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F8778" w14:textId="6F1DBAD2" w:rsidR="00B02EEC" w:rsidRPr="00FA0236" w:rsidRDefault="00A41DDA" w:rsidP="00B02EEC">
      <w:pPr>
        <w:spacing w:line="360" w:lineRule="auto"/>
        <w:rPr>
          <w:rFonts w:ascii="Calibri" w:hAnsi="Calibri" w:cs="Calibri"/>
          <w:sz w:val="22"/>
          <w:szCs w:val="22"/>
        </w:rPr>
      </w:pPr>
      <w:r w:rsidRPr="00FA0236">
        <w:rPr>
          <w:rFonts w:ascii="Calibri" w:hAnsi="Calibri" w:cs="Calibri"/>
          <w:noProof/>
          <w:sz w:val="22"/>
          <w:szCs w:val="22"/>
        </w:rPr>
        <w:drawing>
          <wp:anchor distT="0" distB="0" distL="114300" distR="114300" simplePos="0" relativeHeight="251657216" behindDoc="1" locked="0" layoutInCell="1" allowOverlap="1" wp14:anchorId="0580C2A7" wp14:editId="3C5FBE4C">
            <wp:simplePos x="0" y="0"/>
            <wp:positionH relativeFrom="column">
              <wp:posOffset>-201295</wp:posOffset>
            </wp:positionH>
            <wp:positionV relativeFrom="paragraph">
              <wp:posOffset>0</wp:posOffset>
            </wp:positionV>
            <wp:extent cx="6121400" cy="689735"/>
            <wp:effectExtent l="0" t="0" r="0" b="0"/>
            <wp:wrapTight wrapText="bothSides">
              <wp:wrapPolygon edited="0">
                <wp:start x="0" y="0"/>
                <wp:lineTo x="0" y="18497"/>
                <wp:lineTo x="10554" y="20287"/>
                <wp:lineTo x="15259" y="20287"/>
                <wp:lineTo x="19964" y="19094"/>
                <wp:lineTo x="21510" y="16707"/>
                <wp:lineTo x="21510" y="1790"/>
                <wp:lineTo x="21107" y="1193"/>
                <wp:lineTo x="15259" y="0"/>
                <wp:lineTo x="0" y="0"/>
              </wp:wrapPolygon>
            </wp:wrapTight>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0" cy="68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33383" w14:textId="304556BF" w:rsidR="00B02EEC" w:rsidRPr="00FA0236" w:rsidRDefault="00275B07" w:rsidP="00B02EEC">
      <w:pPr>
        <w:spacing w:line="360" w:lineRule="auto"/>
        <w:jc w:val="right"/>
        <w:rPr>
          <w:rFonts w:ascii="Calibri" w:hAnsi="Calibri" w:cs="Calibri"/>
          <w:sz w:val="22"/>
          <w:szCs w:val="22"/>
        </w:rPr>
      </w:pPr>
      <w:r w:rsidRPr="00FA0236">
        <w:rPr>
          <w:rFonts w:ascii="Calibri" w:hAnsi="Calibri" w:cs="Calibri"/>
          <w:sz w:val="22"/>
          <w:szCs w:val="22"/>
        </w:rPr>
        <w:t xml:space="preserve">Załącznik nr </w:t>
      </w:r>
      <w:r w:rsidR="00B02EEC" w:rsidRPr="00FA0236">
        <w:rPr>
          <w:rFonts w:ascii="Calibri" w:hAnsi="Calibri" w:cs="Calibri"/>
          <w:sz w:val="22"/>
          <w:szCs w:val="22"/>
        </w:rPr>
        <w:t>1</w:t>
      </w:r>
      <w:r w:rsidRPr="00FA0236">
        <w:rPr>
          <w:rFonts w:ascii="Calibri" w:hAnsi="Calibri" w:cs="Calibri"/>
          <w:sz w:val="22"/>
          <w:szCs w:val="22"/>
        </w:rPr>
        <w:tab/>
      </w:r>
    </w:p>
    <w:p w14:paraId="27D5E2BF" w14:textId="798D467B" w:rsidR="003B093A" w:rsidRPr="00FA0236" w:rsidRDefault="004615FB" w:rsidP="00B02EEC">
      <w:pPr>
        <w:spacing w:line="360" w:lineRule="auto"/>
        <w:jc w:val="right"/>
        <w:rPr>
          <w:rFonts w:ascii="Calibri" w:hAnsi="Calibri" w:cs="Calibri"/>
          <w:sz w:val="22"/>
          <w:szCs w:val="22"/>
        </w:rPr>
      </w:pPr>
      <w:r w:rsidRPr="007A117B">
        <w:rPr>
          <w:rFonts w:ascii="Calibri" w:hAnsi="Calibri" w:cs="Calibri"/>
          <w:sz w:val="22"/>
          <w:szCs w:val="22"/>
        </w:rPr>
        <w:t>Mogielnica</w:t>
      </w:r>
      <w:r w:rsidR="003448CF" w:rsidRPr="007A117B">
        <w:rPr>
          <w:rFonts w:ascii="Calibri" w:hAnsi="Calibri" w:cs="Calibri"/>
          <w:sz w:val="22"/>
          <w:szCs w:val="22"/>
        </w:rPr>
        <w:t xml:space="preserve">, dnia </w:t>
      </w:r>
      <w:r w:rsidR="007A117B" w:rsidRPr="007A117B">
        <w:rPr>
          <w:rFonts w:ascii="Calibri" w:hAnsi="Calibri" w:cs="Calibri"/>
          <w:sz w:val="22"/>
          <w:szCs w:val="22"/>
        </w:rPr>
        <w:t>1</w:t>
      </w:r>
      <w:r w:rsidR="00733C69">
        <w:rPr>
          <w:rFonts w:ascii="Calibri" w:hAnsi="Calibri" w:cs="Calibri"/>
          <w:sz w:val="22"/>
          <w:szCs w:val="22"/>
        </w:rPr>
        <w:t>3</w:t>
      </w:r>
      <w:bookmarkStart w:id="0" w:name="_GoBack"/>
      <w:bookmarkEnd w:id="0"/>
      <w:r w:rsidR="007A117B" w:rsidRPr="007A117B">
        <w:rPr>
          <w:rFonts w:ascii="Calibri" w:hAnsi="Calibri" w:cs="Calibri"/>
          <w:sz w:val="22"/>
          <w:szCs w:val="22"/>
        </w:rPr>
        <w:t>.06.2025</w:t>
      </w:r>
      <w:r w:rsidR="003448CF" w:rsidRPr="007A117B">
        <w:rPr>
          <w:rFonts w:ascii="Calibri" w:hAnsi="Calibri" w:cs="Calibri"/>
          <w:sz w:val="22"/>
          <w:szCs w:val="22"/>
        </w:rPr>
        <w:t>r</w:t>
      </w:r>
    </w:p>
    <w:p w14:paraId="6D387180" w14:textId="1041BA58" w:rsidR="003B093A" w:rsidRPr="00FA0236" w:rsidRDefault="007A117B" w:rsidP="00B02EEC">
      <w:pPr>
        <w:spacing w:line="360" w:lineRule="auto"/>
        <w:rPr>
          <w:rFonts w:ascii="Calibri" w:hAnsi="Calibri" w:cs="Calibri"/>
          <w:sz w:val="22"/>
          <w:szCs w:val="22"/>
        </w:rPr>
      </w:pPr>
      <w:r w:rsidRPr="007A117B">
        <w:t xml:space="preserve"> </w:t>
      </w:r>
      <w:r>
        <w:t>FB.271.3.2025</w:t>
      </w:r>
    </w:p>
    <w:p w14:paraId="296725FA" w14:textId="0C5CBB03" w:rsidR="003B093A" w:rsidRPr="00FA0236" w:rsidRDefault="00B02EEC" w:rsidP="00B02EEC">
      <w:pPr>
        <w:spacing w:line="360" w:lineRule="auto"/>
        <w:jc w:val="center"/>
        <w:rPr>
          <w:rFonts w:ascii="Calibri" w:hAnsi="Calibri" w:cs="Calibri"/>
          <w:b/>
          <w:sz w:val="22"/>
          <w:szCs w:val="22"/>
        </w:rPr>
      </w:pPr>
      <w:r w:rsidRPr="00FA0236">
        <w:rPr>
          <w:rFonts w:ascii="Calibri" w:hAnsi="Calibri" w:cs="Calibri"/>
          <w:b/>
          <w:sz w:val="22"/>
          <w:szCs w:val="22"/>
        </w:rPr>
        <w:t>OPIS PRZEDMIOTU ZAMÓWIENIA</w:t>
      </w:r>
    </w:p>
    <w:p w14:paraId="1452C202" w14:textId="4436FA79" w:rsidR="00B02EEC" w:rsidRPr="00FA0236" w:rsidRDefault="00B02EEC" w:rsidP="007A117B">
      <w:pPr>
        <w:pStyle w:val="Akapitzlist"/>
        <w:numPr>
          <w:ilvl w:val="0"/>
          <w:numId w:val="1"/>
        </w:numPr>
        <w:spacing w:line="360" w:lineRule="auto"/>
        <w:rPr>
          <w:rFonts w:ascii="Calibri" w:hAnsi="Calibri" w:cs="Calibri"/>
          <w:sz w:val="22"/>
          <w:szCs w:val="22"/>
        </w:rPr>
      </w:pPr>
      <w:r w:rsidRPr="008D6501">
        <w:rPr>
          <w:rFonts w:ascii="Calibri" w:hAnsi="Calibri" w:cs="Calibri"/>
          <w:b/>
          <w:bCs/>
          <w:sz w:val="32"/>
          <w:szCs w:val="32"/>
        </w:rPr>
        <w:t>Przedmiotem zamówienia jest</w:t>
      </w:r>
      <w:r w:rsidRPr="00FA0236">
        <w:rPr>
          <w:rFonts w:ascii="Calibri" w:hAnsi="Calibri" w:cs="Calibri"/>
          <w:sz w:val="22"/>
          <w:szCs w:val="22"/>
        </w:rPr>
        <w:t xml:space="preserve">: </w:t>
      </w:r>
    </w:p>
    <w:p w14:paraId="0A12BF45" w14:textId="01032342" w:rsidR="00FA0236" w:rsidRPr="00FA0236" w:rsidRDefault="00FA0236" w:rsidP="007A117B">
      <w:pPr>
        <w:pStyle w:val="Akapitzlist"/>
        <w:numPr>
          <w:ilvl w:val="1"/>
          <w:numId w:val="1"/>
        </w:numPr>
        <w:spacing w:line="360" w:lineRule="auto"/>
        <w:rPr>
          <w:rFonts w:ascii="Calibri" w:hAnsi="Calibri" w:cs="Calibri"/>
          <w:sz w:val="22"/>
          <w:szCs w:val="22"/>
        </w:rPr>
      </w:pPr>
      <w:r w:rsidRPr="00FA0236">
        <w:rPr>
          <w:rFonts w:ascii="Calibri" w:hAnsi="Calibri" w:cs="Calibri"/>
          <w:sz w:val="22"/>
          <w:szCs w:val="22"/>
        </w:rPr>
        <w:t>Zakup i Wdrożenie urządzenia UTM dla Miejsko-Gminnego Ośrodka Pomocy Społecznej w Mogielnicy</w:t>
      </w:r>
    </w:p>
    <w:p w14:paraId="0C40683A" w14:textId="0F7D35CF" w:rsidR="00FA0236" w:rsidRPr="00FA0236" w:rsidRDefault="00FA0236" w:rsidP="007A117B">
      <w:pPr>
        <w:pStyle w:val="Akapitzlist"/>
        <w:numPr>
          <w:ilvl w:val="1"/>
          <w:numId w:val="1"/>
        </w:numPr>
        <w:spacing w:line="360" w:lineRule="auto"/>
        <w:rPr>
          <w:rFonts w:ascii="Calibri" w:hAnsi="Calibri" w:cs="Calibri"/>
          <w:sz w:val="22"/>
          <w:szCs w:val="22"/>
        </w:rPr>
      </w:pPr>
      <w:r w:rsidRPr="00FA0236">
        <w:rPr>
          <w:rFonts w:ascii="Calibri" w:hAnsi="Calibri" w:cs="Calibri"/>
          <w:sz w:val="22"/>
          <w:szCs w:val="22"/>
        </w:rPr>
        <w:t>Zakup i Wdrożenie urządzenia UTM dla Zespołu Szkół Ogólnokształcących w Mogielnicy nr 1</w:t>
      </w:r>
    </w:p>
    <w:p w14:paraId="1DEB285A" w14:textId="167AF4AB" w:rsidR="00FA0236" w:rsidRPr="00FA0236" w:rsidRDefault="00FA0236" w:rsidP="007A117B">
      <w:pPr>
        <w:pStyle w:val="Akapitzlist"/>
        <w:numPr>
          <w:ilvl w:val="1"/>
          <w:numId w:val="1"/>
        </w:numPr>
        <w:spacing w:line="360" w:lineRule="auto"/>
        <w:rPr>
          <w:rFonts w:ascii="Calibri" w:hAnsi="Calibri" w:cs="Calibri"/>
          <w:sz w:val="22"/>
          <w:szCs w:val="22"/>
        </w:rPr>
      </w:pPr>
      <w:r w:rsidRPr="00FA0236">
        <w:rPr>
          <w:rFonts w:ascii="Calibri" w:hAnsi="Calibri" w:cs="Calibri"/>
          <w:sz w:val="22"/>
          <w:szCs w:val="22"/>
        </w:rPr>
        <w:t>Zakup i Wdrożenie urządzenia UTM dla Publicznej Szkoły Podstawowej nr 2 w Mogielnicy</w:t>
      </w:r>
    </w:p>
    <w:p w14:paraId="6177CFC6" w14:textId="703027C3" w:rsidR="00FA0236" w:rsidRPr="00FA0236" w:rsidRDefault="00FA0236" w:rsidP="007A117B">
      <w:pPr>
        <w:pStyle w:val="Akapitzlist"/>
        <w:numPr>
          <w:ilvl w:val="1"/>
          <w:numId w:val="1"/>
        </w:numPr>
        <w:spacing w:line="360" w:lineRule="auto"/>
        <w:rPr>
          <w:rFonts w:ascii="Calibri" w:hAnsi="Calibri" w:cs="Calibri"/>
          <w:sz w:val="22"/>
          <w:szCs w:val="22"/>
        </w:rPr>
      </w:pPr>
      <w:r w:rsidRPr="00FA0236">
        <w:rPr>
          <w:rFonts w:ascii="Calibri" w:hAnsi="Calibri" w:cs="Calibri"/>
          <w:sz w:val="22"/>
          <w:szCs w:val="22"/>
        </w:rPr>
        <w:t>Zakup i Wdrożenie urządzenia UTM dla Publicznej Szkoły Podstawowej w Michałowicach</w:t>
      </w:r>
    </w:p>
    <w:p w14:paraId="4C6AB8EB" w14:textId="50921475" w:rsidR="00FA0236" w:rsidRPr="00FA0236" w:rsidRDefault="00FA0236" w:rsidP="007A117B">
      <w:pPr>
        <w:pStyle w:val="Akapitzlist"/>
        <w:numPr>
          <w:ilvl w:val="1"/>
          <w:numId w:val="1"/>
        </w:numPr>
        <w:spacing w:line="360" w:lineRule="auto"/>
        <w:rPr>
          <w:rFonts w:ascii="Calibri" w:hAnsi="Calibri" w:cs="Calibri"/>
          <w:sz w:val="22"/>
          <w:szCs w:val="22"/>
        </w:rPr>
      </w:pPr>
      <w:r w:rsidRPr="00FA0236">
        <w:rPr>
          <w:rFonts w:ascii="Calibri" w:hAnsi="Calibri" w:cs="Calibri"/>
          <w:sz w:val="22"/>
          <w:szCs w:val="22"/>
        </w:rPr>
        <w:t>Zakup i Wdrożenie urządzenia UTM dla Publicznej Szkoły Podstawowej w Borowem</w:t>
      </w:r>
    </w:p>
    <w:p w14:paraId="52D9932E" w14:textId="18659555" w:rsidR="00A41DDA" w:rsidRPr="00FA0236" w:rsidRDefault="00FA0236" w:rsidP="007A117B">
      <w:pPr>
        <w:pStyle w:val="Akapitzlist"/>
        <w:numPr>
          <w:ilvl w:val="0"/>
          <w:numId w:val="1"/>
        </w:numPr>
        <w:spacing w:line="360" w:lineRule="auto"/>
        <w:rPr>
          <w:rFonts w:ascii="Calibri" w:hAnsi="Calibri" w:cs="Calibri"/>
          <w:sz w:val="22"/>
          <w:szCs w:val="22"/>
        </w:rPr>
      </w:pPr>
      <w:r w:rsidRPr="008D6501">
        <w:rPr>
          <w:rFonts w:ascii="Calibri" w:hAnsi="Calibri" w:cs="Calibri"/>
          <w:b/>
          <w:bCs/>
          <w:sz w:val="32"/>
          <w:szCs w:val="32"/>
        </w:rPr>
        <w:t xml:space="preserve">W ramach zadań A-E </w:t>
      </w:r>
      <w:proofErr w:type="spellStart"/>
      <w:r w:rsidRPr="008D6501">
        <w:rPr>
          <w:rFonts w:ascii="Calibri" w:hAnsi="Calibri" w:cs="Calibri"/>
          <w:b/>
          <w:bCs/>
          <w:sz w:val="32"/>
          <w:szCs w:val="32"/>
        </w:rPr>
        <w:t>Zamawiajacy</w:t>
      </w:r>
      <w:proofErr w:type="spellEnd"/>
      <w:r w:rsidRPr="008D6501">
        <w:rPr>
          <w:rFonts w:ascii="Calibri" w:hAnsi="Calibri" w:cs="Calibri"/>
          <w:b/>
          <w:bCs/>
          <w:sz w:val="32"/>
          <w:szCs w:val="32"/>
        </w:rPr>
        <w:t xml:space="preserve"> przewiduje następujący zakres Wdrożenia</w:t>
      </w:r>
      <w:r w:rsidRPr="00FA0236">
        <w:rPr>
          <w:rFonts w:ascii="Calibri" w:hAnsi="Calibri" w:cs="Calibri"/>
          <w:sz w:val="22"/>
          <w:szCs w:val="22"/>
        </w:rPr>
        <w:t>:</w:t>
      </w:r>
    </w:p>
    <w:p w14:paraId="15518534" w14:textId="77777777" w:rsidR="00FA0236" w:rsidRPr="00FA0236" w:rsidRDefault="00FA0236" w:rsidP="00FA0236">
      <w:pPr>
        <w:pStyle w:val="Akapitzlist"/>
        <w:spacing w:line="360" w:lineRule="auto"/>
        <w:rPr>
          <w:rFonts w:ascii="Calibri" w:hAnsi="Calibri" w:cs="Calibri"/>
          <w:b/>
          <w:bCs/>
          <w:sz w:val="22"/>
          <w:szCs w:val="22"/>
        </w:rPr>
      </w:pPr>
      <w:r w:rsidRPr="00FA0236">
        <w:rPr>
          <w:rFonts w:ascii="Calibri" w:hAnsi="Calibri" w:cs="Calibri"/>
          <w:b/>
          <w:bCs/>
          <w:sz w:val="22"/>
          <w:szCs w:val="22"/>
        </w:rPr>
        <w:t>Wdrożenie rozwiązania UTM (dla jednego urządzenia)</w:t>
      </w:r>
    </w:p>
    <w:p w14:paraId="736FDBF4" w14:textId="77777777" w:rsidR="00FA0236" w:rsidRPr="00FA0236" w:rsidRDefault="00FA0236" w:rsidP="00FA0236">
      <w:pPr>
        <w:pStyle w:val="Akapitzlist"/>
        <w:spacing w:line="360" w:lineRule="auto"/>
        <w:rPr>
          <w:rFonts w:ascii="Calibri" w:hAnsi="Calibri" w:cs="Calibri"/>
          <w:sz w:val="22"/>
          <w:szCs w:val="22"/>
        </w:rPr>
      </w:pPr>
      <w:r w:rsidRPr="00FA0236">
        <w:rPr>
          <w:rFonts w:ascii="Calibri" w:hAnsi="Calibri" w:cs="Calibri"/>
          <w:sz w:val="22"/>
          <w:szCs w:val="22"/>
        </w:rPr>
        <w:t>Wdrożenie będzie wymagało obecności na miejscu przez około 5 dni tj. 40 godzin. Prace będą mogły być realizowane w dni robocze nienastępujące po sobie oraz w godzinach popołudniowo-nocnych lub w weekendy.</w:t>
      </w:r>
    </w:p>
    <w:p w14:paraId="25560518" w14:textId="71A2F03B" w:rsidR="00FA0236" w:rsidRPr="00FA0236" w:rsidRDefault="00FA0236" w:rsidP="007A117B">
      <w:pPr>
        <w:pStyle w:val="Akapitzlist"/>
        <w:numPr>
          <w:ilvl w:val="0"/>
          <w:numId w:val="4"/>
        </w:numPr>
        <w:spacing w:line="360" w:lineRule="auto"/>
        <w:rPr>
          <w:rFonts w:ascii="Calibri" w:hAnsi="Calibri" w:cs="Calibri"/>
          <w:sz w:val="22"/>
          <w:szCs w:val="22"/>
        </w:rPr>
      </w:pPr>
      <w:r w:rsidRPr="00FA0236">
        <w:rPr>
          <w:rFonts w:ascii="Calibri" w:hAnsi="Calibri" w:cs="Calibri"/>
          <w:sz w:val="22"/>
          <w:szCs w:val="22"/>
        </w:rPr>
        <w:t>Wdrożenie urządzenia będzie obejmowało co najmniej:</w:t>
      </w:r>
    </w:p>
    <w:p w14:paraId="700E4175"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 xml:space="preserve">Dokładne omówienie polityki bezpieczeństwa w organizacji, topologii sieci, dostosowanie możliwych funkcji urządzenia UTM, </w:t>
      </w:r>
    </w:p>
    <w:p w14:paraId="6DF21A3D"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Wstępne przygotowanie urządzenia tzn. aktualizacja oprogramowania do najnowszej wersji oprogramowania, konfiguracja w wybranym trybie</w:t>
      </w:r>
    </w:p>
    <w:p w14:paraId="7BE5965C"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kopii zapasowej i możliwego przywracania ustawień urządzenia</w:t>
      </w:r>
    </w:p>
    <w:p w14:paraId="31C63F88"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ustawień systemowych – serwery czasu, nazwa urządzenia, automatyczne aktualizacje, dostęp administracyjny, DNS dla urządzenia, DNS PROXY etc.</w:t>
      </w:r>
    </w:p>
    <w:p w14:paraId="1D8024D7"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interfejsów zgodnie z wybranym trybem i możliwościami</w:t>
      </w:r>
    </w:p>
    <w:p w14:paraId="58121D2D"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lastRenderedPageBreak/>
        <w:t>Utworzenie obiektów sieciowych niezbędnych do właściwego korzystania z dalszych ustawień</w:t>
      </w:r>
    </w:p>
    <w:p w14:paraId="49F635B7"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 xml:space="preserve">Konfiguracja routingu w tym również w sytuacji gdy będzie łącze od kilku dostawców internetowych </w:t>
      </w:r>
      <w:proofErr w:type="spellStart"/>
      <w:r w:rsidRPr="00FA0236">
        <w:rPr>
          <w:rFonts w:ascii="Calibri" w:hAnsi="Calibri" w:cs="Calibri"/>
          <w:sz w:val="22"/>
          <w:szCs w:val="22"/>
        </w:rPr>
        <w:t>koniguracja</w:t>
      </w:r>
      <w:proofErr w:type="spellEnd"/>
      <w:r w:rsidRPr="00FA0236">
        <w:rPr>
          <w:rFonts w:ascii="Calibri" w:hAnsi="Calibri" w:cs="Calibri"/>
          <w:sz w:val="22"/>
          <w:szCs w:val="22"/>
        </w:rPr>
        <w:t xml:space="preserve"> </w:t>
      </w:r>
      <w:proofErr w:type="spellStart"/>
      <w:r w:rsidRPr="00FA0236">
        <w:rPr>
          <w:rFonts w:ascii="Calibri" w:hAnsi="Calibri" w:cs="Calibri"/>
          <w:sz w:val="22"/>
          <w:szCs w:val="22"/>
        </w:rPr>
        <w:t>load</w:t>
      </w:r>
      <w:proofErr w:type="spellEnd"/>
      <w:r w:rsidRPr="00FA0236">
        <w:rPr>
          <w:rFonts w:ascii="Calibri" w:hAnsi="Calibri" w:cs="Calibri"/>
          <w:sz w:val="22"/>
          <w:szCs w:val="22"/>
        </w:rPr>
        <w:t xml:space="preserve"> </w:t>
      </w:r>
      <w:proofErr w:type="spellStart"/>
      <w:r w:rsidRPr="00FA0236">
        <w:rPr>
          <w:rFonts w:ascii="Calibri" w:hAnsi="Calibri" w:cs="Calibri"/>
          <w:sz w:val="22"/>
          <w:szCs w:val="22"/>
        </w:rPr>
        <w:t>balancingu</w:t>
      </w:r>
      <w:proofErr w:type="spellEnd"/>
      <w:r w:rsidRPr="00FA0236">
        <w:rPr>
          <w:rFonts w:ascii="Calibri" w:hAnsi="Calibri" w:cs="Calibri"/>
          <w:sz w:val="22"/>
          <w:szCs w:val="22"/>
        </w:rPr>
        <w:t xml:space="preserve"> i/lub </w:t>
      </w:r>
      <w:proofErr w:type="spellStart"/>
      <w:r w:rsidRPr="00FA0236">
        <w:rPr>
          <w:rFonts w:ascii="Calibri" w:hAnsi="Calibri" w:cs="Calibri"/>
          <w:sz w:val="22"/>
          <w:szCs w:val="22"/>
        </w:rPr>
        <w:t>failover</w:t>
      </w:r>
      <w:proofErr w:type="spellEnd"/>
    </w:p>
    <w:p w14:paraId="05779CAE"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usługi serwera DHCP w tym rezerwacja wybranych hostów</w:t>
      </w:r>
    </w:p>
    <w:p w14:paraId="58C2619A"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reguł zapory sieciowej z funkcjami IDS/IPS</w:t>
      </w:r>
    </w:p>
    <w:p w14:paraId="34273919"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translacji NAT (S-NAT, D-NAT, MASKARADA)</w:t>
      </w:r>
    </w:p>
    <w:p w14:paraId="5FC639FD"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filtrowania URL</w:t>
      </w:r>
    </w:p>
    <w:p w14:paraId="52AB8ACE"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filtrowania SSL</w:t>
      </w:r>
    </w:p>
    <w:p w14:paraId="19F8F042"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filtrowania poczty</w:t>
      </w:r>
    </w:p>
    <w:p w14:paraId="7E25CB45"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bazy użytkowników LDAP</w:t>
      </w:r>
    </w:p>
    <w:p w14:paraId="0AF41838"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 xml:space="preserve">Ustawienia </w:t>
      </w:r>
      <w:proofErr w:type="spellStart"/>
      <w:r w:rsidRPr="00FA0236">
        <w:rPr>
          <w:rFonts w:ascii="Calibri" w:hAnsi="Calibri" w:cs="Calibri"/>
          <w:sz w:val="22"/>
          <w:szCs w:val="22"/>
        </w:rPr>
        <w:t>QoS</w:t>
      </w:r>
      <w:proofErr w:type="spellEnd"/>
    </w:p>
    <w:p w14:paraId="5151E373"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Dostosowanie alarmów IPS</w:t>
      </w:r>
    </w:p>
    <w:p w14:paraId="4D8F9B14"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SSL VPN</w:t>
      </w:r>
    </w:p>
    <w:p w14:paraId="193D221D"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 xml:space="preserve">Konfiguracja </w:t>
      </w:r>
      <w:proofErr w:type="spellStart"/>
      <w:r w:rsidRPr="00FA0236">
        <w:rPr>
          <w:rFonts w:ascii="Calibri" w:hAnsi="Calibri" w:cs="Calibri"/>
          <w:sz w:val="22"/>
          <w:szCs w:val="22"/>
        </w:rPr>
        <w:t>IPSec</w:t>
      </w:r>
      <w:proofErr w:type="spellEnd"/>
      <w:r w:rsidRPr="00FA0236">
        <w:rPr>
          <w:rFonts w:ascii="Calibri" w:hAnsi="Calibri" w:cs="Calibri"/>
          <w:sz w:val="22"/>
          <w:szCs w:val="22"/>
        </w:rPr>
        <w:t xml:space="preserve"> VPN zapewniająca zdalny bezpieczny dostęp do zasobów</w:t>
      </w:r>
    </w:p>
    <w:p w14:paraId="59526FD3"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połączeń SITE-TO-SITE IPSEC VPN</w:t>
      </w:r>
    </w:p>
    <w:p w14:paraId="4A98E1D2"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zbierania logów</w:t>
      </w:r>
    </w:p>
    <w:p w14:paraId="661C0BE7"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monitorowania</w:t>
      </w:r>
    </w:p>
    <w:p w14:paraId="5D019C38" w14:textId="77777777" w:rsidR="00FA0236" w:rsidRPr="00FA0236" w:rsidRDefault="00FA0236" w:rsidP="007A117B">
      <w:pPr>
        <w:pStyle w:val="Akapitzlist"/>
        <w:numPr>
          <w:ilvl w:val="0"/>
          <w:numId w:val="2"/>
        </w:numPr>
        <w:spacing w:line="360" w:lineRule="auto"/>
        <w:rPr>
          <w:rFonts w:ascii="Calibri" w:hAnsi="Calibri" w:cs="Calibri"/>
          <w:sz w:val="22"/>
          <w:szCs w:val="22"/>
        </w:rPr>
      </w:pPr>
      <w:r w:rsidRPr="00FA0236">
        <w:rPr>
          <w:rFonts w:ascii="Calibri" w:hAnsi="Calibri" w:cs="Calibri"/>
          <w:sz w:val="22"/>
          <w:szCs w:val="22"/>
        </w:rPr>
        <w:t>Konfiguracja raportowania</w:t>
      </w:r>
    </w:p>
    <w:p w14:paraId="21D3017D" w14:textId="5FD12C7E" w:rsidR="00FA0236" w:rsidRPr="00FA0236" w:rsidRDefault="00FA0236" w:rsidP="007A117B">
      <w:pPr>
        <w:pStyle w:val="Akapitzlist"/>
        <w:numPr>
          <w:ilvl w:val="0"/>
          <w:numId w:val="4"/>
        </w:numPr>
        <w:spacing w:line="360" w:lineRule="auto"/>
        <w:rPr>
          <w:rFonts w:ascii="Calibri" w:hAnsi="Calibri" w:cs="Calibri"/>
          <w:sz w:val="22"/>
          <w:szCs w:val="22"/>
        </w:rPr>
      </w:pPr>
      <w:r w:rsidRPr="00FA0236">
        <w:rPr>
          <w:rFonts w:ascii="Calibri" w:hAnsi="Calibri" w:cs="Calibri"/>
          <w:sz w:val="22"/>
          <w:szCs w:val="22"/>
        </w:rPr>
        <w:t>Ostatnim etapem będzie omówienie wszystkich dokonanych ustawień i konfiguracji z administratorem i szkolenie trwające dwa dni (16 godzin) obejmujące swoim zakresem:</w:t>
      </w:r>
    </w:p>
    <w:p w14:paraId="36ECD687" w14:textId="77777777" w:rsidR="00FA0236" w:rsidRPr="00FA0236" w:rsidRDefault="00FA0236" w:rsidP="007A117B">
      <w:pPr>
        <w:pStyle w:val="Akapitzlist"/>
        <w:numPr>
          <w:ilvl w:val="0"/>
          <w:numId w:val="3"/>
        </w:numPr>
        <w:spacing w:line="360" w:lineRule="auto"/>
        <w:rPr>
          <w:rFonts w:ascii="Calibri" w:hAnsi="Calibri" w:cs="Calibri"/>
          <w:sz w:val="22"/>
          <w:szCs w:val="22"/>
        </w:rPr>
      </w:pPr>
      <w:r w:rsidRPr="00FA0236">
        <w:rPr>
          <w:rFonts w:ascii="Calibri" w:hAnsi="Calibri" w:cs="Calibri"/>
          <w:sz w:val="22"/>
          <w:szCs w:val="22"/>
        </w:rPr>
        <w:t>Podstawowa konfiguracja urządzenia, omówienie interfejsu administracyjnego, monitorowanie;</w:t>
      </w:r>
    </w:p>
    <w:p w14:paraId="36EEC2C6" w14:textId="77777777" w:rsidR="00FA0236" w:rsidRPr="00FA0236" w:rsidRDefault="00FA0236" w:rsidP="007A117B">
      <w:pPr>
        <w:pStyle w:val="Akapitzlist"/>
        <w:numPr>
          <w:ilvl w:val="0"/>
          <w:numId w:val="3"/>
        </w:numPr>
        <w:spacing w:line="360" w:lineRule="auto"/>
        <w:rPr>
          <w:rFonts w:ascii="Calibri" w:hAnsi="Calibri" w:cs="Calibri"/>
          <w:sz w:val="22"/>
          <w:szCs w:val="22"/>
        </w:rPr>
      </w:pPr>
      <w:r w:rsidRPr="00FA0236">
        <w:rPr>
          <w:rFonts w:ascii="Calibri" w:hAnsi="Calibri" w:cs="Calibri"/>
          <w:sz w:val="22"/>
          <w:szCs w:val="22"/>
        </w:rPr>
        <w:t>Konfiguracja sieciowa, rodzaje interfejsów, trasy routingu i NAT;</w:t>
      </w:r>
    </w:p>
    <w:p w14:paraId="00B2F595" w14:textId="77777777" w:rsidR="00FA0236" w:rsidRPr="00FA0236" w:rsidRDefault="00FA0236" w:rsidP="007A117B">
      <w:pPr>
        <w:pStyle w:val="Akapitzlist"/>
        <w:numPr>
          <w:ilvl w:val="0"/>
          <w:numId w:val="3"/>
        </w:numPr>
        <w:spacing w:line="360" w:lineRule="auto"/>
        <w:rPr>
          <w:rFonts w:ascii="Calibri" w:hAnsi="Calibri" w:cs="Calibri"/>
          <w:sz w:val="22"/>
          <w:szCs w:val="22"/>
        </w:rPr>
      </w:pPr>
      <w:r w:rsidRPr="00FA0236">
        <w:rPr>
          <w:rFonts w:ascii="Calibri" w:hAnsi="Calibri" w:cs="Calibri"/>
          <w:sz w:val="22"/>
          <w:szCs w:val="22"/>
        </w:rPr>
        <w:t>Filtrowanie ruchu sieciowego, definiowanie polityk filtrowania;</w:t>
      </w:r>
    </w:p>
    <w:p w14:paraId="6C840BD3" w14:textId="77777777" w:rsidR="00FA0236" w:rsidRPr="00FA0236" w:rsidRDefault="00FA0236" w:rsidP="007A117B">
      <w:pPr>
        <w:pStyle w:val="Akapitzlist"/>
        <w:numPr>
          <w:ilvl w:val="0"/>
          <w:numId w:val="3"/>
        </w:numPr>
        <w:spacing w:line="360" w:lineRule="auto"/>
        <w:rPr>
          <w:rFonts w:ascii="Calibri" w:hAnsi="Calibri" w:cs="Calibri"/>
          <w:sz w:val="22"/>
          <w:szCs w:val="22"/>
        </w:rPr>
      </w:pPr>
      <w:r w:rsidRPr="00FA0236">
        <w:rPr>
          <w:rFonts w:ascii="Calibri" w:hAnsi="Calibri" w:cs="Calibri"/>
          <w:sz w:val="22"/>
          <w:szCs w:val="22"/>
        </w:rPr>
        <w:t xml:space="preserve">Filtrowanie URL, kontrola dostępu do stron http i </w:t>
      </w:r>
      <w:proofErr w:type="spellStart"/>
      <w:r w:rsidRPr="00FA0236">
        <w:rPr>
          <w:rFonts w:ascii="Calibri" w:hAnsi="Calibri" w:cs="Calibri"/>
          <w:sz w:val="22"/>
          <w:szCs w:val="22"/>
        </w:rPr>
        <w:t>https</w:t>
      </w:r>
      <w:proofErr w:type="spellEnd"/>
      <w:r w:rsidRPr="00FA0236">
        <w:rPr>
          <w:rFonts w:ascii="Calibri" w:hAnsi="Calibri" w:cs="Calibri"/>
          <w:sz w:val="22"/>
          <w:szCs w:val="22"/>
        </w:rPr>
        <w:t>;</w:t>
      </w:r>
    </w:p>
    <w:p w14:paraId="20C68E6C" w14:textId="77777777" w:rsidR="00FA0236" w:rsidRPr="00FA0236" w:rsidRDefault="00FA0236" w:rsidP="007A117B">
      <w:pPr>
        <w:pStyle w:val="Akapitzlist"/>
        <w:numPr>
          <w:ilvl w:val="0"/>
          <w:numId w:val="3"/>
        </w:numPr>
        <w:spacing w:line="360" w:lineRule="auto"/>
        <w:rPr>
          <w:rFonts w:ascii="Calibri" w:hAnsi="Calibri" w:cs="Calibri"/>
          <w:sz w:val="22"/>
          <w:szCs w:val="22"/>
        </w:rPr>
      </w:pPr>
      <w:r w:rsidRPr="00FA0236">
        <w:rPr>
          <w:rFonts w:ascii="Calibri" w:hAnsi="Calibri" w:cs="Calibri"/>
          <w:sz w:val="22"/>
          <w:szCs w:val="22"/>
        </w:rPr>
        <w:t>Wdrożenie w środowisku domenowym – połączenie z LDAP;</w:t>
      </w:r>
    </w:p>
    <w:p w14:paraId="7C52927B" w14:textId="77777777" w:rsidR="00FA0236" w:rsidRPr="00FA0236" w:rsidRDefault="00FA0236" w:rsidP="007A117B">
      <w:pPr>
        <w:pStyle w:val="Akapitzlist"/>
        <w:numPr>
          <w:ilvl w:val="0"/>
          <w:numId w:val="3"/>
        </w:numPr>
        <w:spacing w:line="360" w:lineRule="auto"/>
        <w:rPr>
          <w:rFonts w:ascii="Calibri" w:hAnsi="Calibri" w:cs="Calibri"/>
          <w:sz w:val="22"/>
          <w:szCs w:val="22"/>
        </w:rPr>
      </w:pPr>
      <w:r w:rsidRPr="00FA0236">
        <w:rPr>
          <w:rFonts w:ascii="Calibri" w:hAnsi="Calibri" w:cs="Calibri"/>
          <w:sz w:val="22"/>
          <w:szCs w:val="22"/>
        </w:rPr>
        <w:t xml:space="preserve">Wirtualne sieci prywatne VPN - </w:t>
      </w:r>
      <w:proofErr w:type="spellStart"/>
      <w:r w:rsidRPr="00FA0236">
        <w:rPr>
          <w:rFonts w:ascii="Calibri" w:hAnsi="Calibri" w:cs="Calibri"/>
          <w:sz w:val="22"/>
          <w:szCs w:val="22"/>
        </w:rPr>
        <w:t>IPSec</w:t>
      </w:r>
      <w:proofErr w:type="spellEnd"/>
      <w:r w:rsidRPr="00FA0236">
        <w:rPr>
          <w:rFonts w:ascii="Calibri" w:hAnsi="Calibri" w:cs="Calibri"/>
          <w:sz w:val="22"/>
          <w:szCs w:val="22"/>
        </w:rPr>
        <w:t xml:space="preserve"> VPN i SSL VPN;</w:t>
      </w:r>
    </w:p>
    <w:p w14:paraId="06CA834E" w14:textId="77777777" w:rsidR="00FA0236" w:rsidRPr="00FA0236" w:rsidRDefault="00FA0236" w:rsidP="007A117B">
      <w:pPr>
        <w:pStyle w:val="Akapitzlist"/>
        <w:numPr>
          <w:ilvl w:val="0"/>
          <w:numId w:val="3"/>
        </w:numPr>
        <w:spacing w:line="360" w:lineRule="auto"/>
        <w:rPr>
          <w:rFonts w:ascii="Calibri" w:hAnsi="Calibri" w:cs="Calibri"/>
          <w:sz w:val="22"/>
          <w:szCs w:val="22"/>
        </w:rPr>
      </w:pPr>
      <w:r w:rsidRPr="00FA0236">
        <w:rPr>
          <w:rFonts w:ascii="Calibri" w:hAnsi="Calibri" w:cs="Calibri"/>
          <w:sz w:val="22"/>
          <w:szCs w:val="22"/>
        </w:rPr>
        <w:t>Przywracanie konfiguracji w sytuacjach awaryjnych.</w:t>
      </w:r>
    </w:p>
    <w:p w14:paraId="221BFC50" w14:textId="77777777" w:rsidR="00FA0236" w:rsidRPr="00FA0236" w:rsidRDefault="00FA0236" w:rsidP="00FA0236">
      <w:pPr>
        <w:pStyle w:val="Akapitzlist"/>
        <w:spacing w:line="360" w:lineRule="auto"/>
        <w:rPr>
          <w:rFonts w:ascii="Calibri" w:hAnsi="Calibri" w:cs="Calibri"/>
          <w:sz w:val="22"/>
          <w:szCs w:val="22"/>
        </w:rPr>
      </w:pPr>
    </w:p>
    <w:p w14:paraId="26AB4CA6" w14:textId="7C59DF4E" w:rsidR="00FA0236" w:rsidRDefault="00FA0236" w:rsidP="007A117B">
      <w:pPr>
        <w:pStyle w:val="Akapitzlist"/>
        <w:numPr>
          <w:ilvl w:val="0"/>
          <w:numId w:val="4"/>
        </w:numPr>
        <w:spacing w:line="360" w:lineRule="auto"/>
        <w:rPr>
          <w:rFonts w:ascii="Calibri" w:hAnsi="Calibri" w:cs="Calibri"/>
          <w:sz w:val="22"/>
          <w:szCs w:val="22"/>
        </w:rPr>
      </w:pPr>
      <w:r w:rsidRPr="00FA0236">
        <w:rPr>
          <w:rFonts w:ascii="Calibri" w:hAnsi="Calibri" w:cs="Calibri"/>
          <w:sz w:val="22"/>
          <w:szCs w:val="22"/>
        </w:rPr>
        <w:t xml:space="preserve">Należy zapewnić wsparcie powdrożeniowe trwające minimum 90 dni obejmujące między innymi konfigurację SSL PROXY, alarmy IPS, reguły zapory. </w:t>
      </w:r>
    </w:p>
    <w:p w14:paraId="44967F56" w14:textId="77777777" w:rsidR="007A117B" w:rsidRPr="00FA0236" w:rsidRDefault="007A117B" w:rsidP="007A117B">
      <w:pPr>
        <w:pStyle w:val="Akapitzlist"/>
        <w:spacing w:line="360" w:lineRule="auto"/>
        <w:ind w:left="1080"/>
        <w:rPr>
          <w:rFonts w:ascii="Calibri" w:hAnsi="Calibri" w:cs="Calibri"/>
          <w:sz w:val="22"/>
          <w:szCs w:val="22"/>
        </w:rPr>
      </w:pPr>
    </w:p>
    <w:p w14:paraId="6410770C" w14:textId="240FD1A9" w:rsidR="00FA0236" w:rsidRPr="008D6501" w:rsidRDefault="00FA0236" w:rsidP="007A117B">
      <w:pPr>
        <w:pStyle w:val="Akapitzlist"/>
        <w:numPr>
          <w:ilvl w:val="0"/>
          <w:numId w:val="1"/>
        </w:numPr>
        <w:spacing w:line="360" w:lineRule="auto"/>
        <w:rPr>
          <w:rFonts w:ascii="Calibri" w:hAnsi="Calibri" w:cs="Calibri"/>
          <w:b/>
          <w:bCs/>
          <w:sz w:val="32"/>
          <w:szCs w:val="32"/>
        </w:rPr>
      </w:pPr>
      <w:r w:rsidRPr="008D6501">
        <w:rPr>
          <w:rFonts w:ascii="Calibri" w:hAnsi="Calibri" w:cs="Calibri"/>
          <w:b/>
          <w:bCs/>
          <w:sz w:val="32"/>
          <w:szCs w:val="32"/>
        </w:rPr>
        <w:lastRenderedPageBreak/>
        <w:t>W RAMACH ZADANIA A URZĄDZENIE POWINNO SPEŁNIAĆ NASTĘPUJĄCE MINIMALNE WYMAGANIA</w:t>
      </w:r>
    </w:p>
    <w:p w14:paraId="4203AF9B"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sz w:val="22"/>
          <w:szCs w:val="22"/>
          <w:lang w:val="en-GB"/>
        </w:rPr>
        <w:t xml:space="preserve"> </w:t>
      </w:r>
      <w:r w:rsidRPr="00FA0236">
        <w:rPr>
          <w:rFonts w:ascii="Calibri" w:hAnsi="Calibri" w:cs="Calibri"/>
          <w:b/>
          <w:bCs/>
          <w:sz w:val="22"/>
          <w:szCs w:val="22"/>
          <w:lang w:val="en-GB"/>
        </w:rPr>
        <w:t xml:space="preserve">OBSŁUGA SIECI </w:t>
      </w:r>
    </w:p>
    <w:p w14:paraId="22749DEF" w14:textId="77777777" w:rsidR="00FA0236" w:rsidRPr="00FA0236" w:rsidRDefault="00FA0236" w:rsidP="007A117B">
      <w:pPr>
        <w:pStyle w:val="Akapitzlist"/>
        <w:numPr>
          <w:ilvl w:val="2"/>
          <w:numId w:val="1"/>
        </w:numPr>
        <w:spacing w:line="360" w:lineRule="auto"/>
        <w:rPr>
          <w:rFonts w:ascii="Calibri" w:hAnsi="Calibri" w:cs="Calibri"/>
          <w:sz w:val="22"/>
          <w:szCs w:val="22"/>
          <w:lang w:val="en-GB"/>
        </w:rPr>
      </w:pPr>
      <w:r w:rsidRPr="00FA0236">
        <w:rPr>
          <w:rFonts w:ascii="Calibri" w:hAnsi="Calibri" w:cs="Calibri"/>
          <w:sz w:val="22"/>
          <w:szCs w:val="22"/>
        </w:rPr>
        <w:t xml:space="preserve">Urządzenie ma posiadać wsparcie dla protokołu IPv4 oraz IPv6 co najmniej na poziomie konfiguracji adresów dla interfejsów, routingu, firewall, systemu IPS oraz usług sieciowych takich jak np. </w:t>
      </w:r>
      <w:r w:rsidRPr="00FA0236">
        <w:rPr>
          <w:rFonts w:ascii="Calibri" w:hAnsi="Calibri" w:cs="Calibri"/>
          <w:sz w:val="22"/>
          <w:szCs w:val="22"/>
          <w:lang w:val="en-GB"/>
        </w:rPr>
        <w:t xml:space="preserve">DHCP. </w:t>
      </w:r>
    </w:p>
    <w:p w14:paraId="7A57F728"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ZAPORA KORPORACYJNA (Firewall) </w:t>
      </w:r>
    </w:p>
    <w:p w14:paraId="1BB1A68E"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być wyposażone w Firewall klasy </w:t>
      </w:r>
      <w:proofErr w:type="spellStart"/>
      <w:r w:rsidRPr="00FA0236">
        <w:rPr>
          <w:rFonts w:ascii="Calibri" w:hAnsi="Calibri" w:cs="Calibri"/>
          <w:sz w:val="22"/>
          <w:szCs w:val="22"/>
        </w:rPr>
        <w:t>Stateful</w:t>
      </w:r>
      <w:proofErr w:type="spellEnd"/>
      <w:r w:rsidRPr="00FA0236">
        <w:rPr>
          <w:rFonts w:ascii="Calibri" w:hAnsi="Calibri" w:cs="Calibri"/>
          <w:sz w:val="22"/>
          <w:szCs w:val="22"/>
        </w:rPr>
        <w:t xml:space="preserve"> </w:t>
      </w:r>
      <w:proofErr w:type="spellStart"/>
      <w:r w:rsidRPr="00FA0236">
        <w:rPr>
          <w:rFonts w:ascii="Calibri" w:hAnsi="Calibri" w:cs="Calibri"/>
          <w:sz w:val="22"/>
          <w:szCs w:val="22"/>
        </w:rPr>
        <w:t>Inspection</w:t>
      </w:r>
      <w:proofErr w:type="spellEnd"/>
      <w:r w:rsidRPr="00FA0236">
        <w:rPr>
          <w:rFonts w:ascii="Calibri" w:hAnsi="Calibri" w:cs="Calibri"/>
          <w:sz w:val="22"/>
          <w:szCs w:val="22"/>
        </w:rPr>
        <w:t xml:space="preserve">. </w:t>
      </w:r>
    </w:p>
    <w:p w14:paraId="094F5428"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obsługiwać translacje adresów NAT n:1, NAT 1:1 oraz PAT. </w:t>
      </w:r>
    </w:p>
    <w:p w14:paraId="435C2958"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ustawienia trybu pracy jako router warstwy trzeciej, jako </w:t>
      </w:r>
      <w:proofErr w:type="spellStart"/>
      <w:r w:rsidRPr="00FA0236">
        <w:rPr>
          <w:rFonts w:ascii="Calibri" w:hAnsi="Calibri" w:cs="Calibri"/>
          <w:sz w:val="22"/>
          <w:szCs w:val="22"/>
        </w:rPr>
        <w:t>bridge</w:t>
      </w:r>
      <w:proofErr w:type="spellEnd"/>
      <w:r w:rsidRPr="00FA0236">
        <w:rPr>
          <w:rFonts w:ascii="Calibri" w:hAnsi="Calibri" w:cs="Calibri"/>
          <w:sz w:val="22"/>
          <w:szCs w:val="22"/>
        </w:rPr>
        <w:t xml:space="preserve"> warstwy drugiej oraz hybrydowo (częściowo jako router, a częściowo jako </w:t>
      </w:r>
      <w:proofErr w:type="spellStart"/>
      <w:r w:rsidRPr="00FA0236">
        <w:rPr>
          <w:rFonts w:ascii="Calibri" w:hAnsi="Calibri" w:cs="Calibri"/>
          <w:sz w:val="22"/>
          <w:szCs w:val="22"/>
        </w:rPr>
        <w:t>bridge</w:t>
      </w:r>
      <w:proofErr w:type="spellEnd"/>
      <w:r w:rsidRPr="00FA0236">
        <w:rPr>
          <w:rFonts w:ascii="Calibri" w:hAnsi="Calibri" w:cs="Calibri"/>
          <w:sz w:val="22"/>
          <w:szCs w:val="22"/>
        </w:rPr>
        <w:t xml:space="preserve">). </w:t>
      </w:r>
    </w:p>
    <w:p w14:paraId="41AAF241"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 </w:t>
      </w:r>
    </w:p>
    <w:p w14:paraId="561C86EC"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Administrator ma mieć możliwość budowania reguł firewall na podstawie: interfejsów wejściowych i wyjściowych ruchu, źródłowego adresu IP, docelowego adresu IP, </w:t>
      </w:r>
      <w:proofErr w:type="spellStart"/>
      <w:r w:rsidRPr="00FA0236">
        <w:rPr>
          <w:rFonts w:ascii="Calibri" w:hAnsi="Calibri" w:cs="Calibri"/>
          <w:sz w:val="22"/>
          <w:szCs w:val="22"/>
        </w:rPr>
        <w:t>geolokacji</w:t>
      </w:r>
      <w:proofErr w:type="spellEnd"/>
      <w:r w:rsidRPr="00FA0236">
        <w:rPr>
          <w:rFonts w:ascii="Calibri" w:hAnsi="Calibri" w:cs="Calibri"/>
          <w:sz w:val="22"/>
          <w:szCs w:val="22"/>
        </w:rPr>
        <w:t xml:space="preserve"> hosta źródłowego bądź docelowego, reputacji hosta, usług internetowych (web services), użytkownika bądź grupy z bazy LDAP, pola DSCP nagłówka pakietu, przypisania kolejki </w:t>
      </w:r>
      <w:proofErr w:type="spellStart"/>
      <w:r w:rsidRPr="00FA0236">
        <w:rPr>
          <w:rFonts w:ascii="Calibri" w:hAnsi="Calibri" w:cs="Calibri"/>
          <w:sz w:val="22"/>
          <w:szCs w:val="22"/>
        </w:rPr>
        <w:t>QoS</w:t>
      </w:r>
      <w:proofErr w:type="spellEnd"/>
      <w:r w:rsidRPr="00FA0236">
        <w:rPr>
          <w:rFonts w:ascii="Calibri" w:hAnsi="Calibri" w:cs="Calibri"/>
          <w:sz w:val="22"/>
          <w:szCs w:val="22"/>
        </w:rPr>
        <w:t xml:space="preserve">, określenia limitu połączeń na sekundę, godziny oraz dnia nawiązywania połączenia. </w:t>
      </w:r>
    </w:p>
    <w:p w14:paraId="1F70E760"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filtrowanie jedynie na poziomie warstwy 2 modelu OSI tj. na podstawie adresów mac. </w:t>
      </w:r>
    </w:p>
    <w:p w14:paraId="496906F8"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Administrator ma mieć możliwość zdefiniowania minimum 10 różnych, niezależnie konfigurowalnych, zestawów reguł firewall. </w:t>
      </w:r>
    </w:p>
    <w:p w14:paraId="5D3D41AB"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Edytor reguł firewall ma posiadać wbudowany analizator reguł, który wskazuje błędy i sprzeczności w konfiguracji reguł. </w:t>
      </w:r>
    </w:p>
    <w:p w14:paraId="120D145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uwierzytelnienie i autoryzację użytkowników w oparciu o bazę LDAP (wewnętrzną oraz zewnętrzną), zewnętrzny serwer RADIUS, zewnętrzny serwer </w:t>
      </w:r>
      <w:proofErr w:type="spellStart"/>
      <w:r w:rsidRPr="00FA0236">
        <w:rPr>
          <w:rFonts w:ascii="Calibri" w:hAnsi="Calibri" w:cs="Calibri"/>
          <w:sz w:val="22"/>
          <w:szCs w:val="22"/>
        </w:rPr>
        <w:t>Kerberos</w:t>
      </w:r>
      <w:proofErr w:type="spellEnd"/>
      <w:r w:rsidRPr="00FA0236">
        <w:rPr>
          <w:rFonts w:ascii="Calibri" w:hAnsi="Calibri" w:cs="Calibri"/>
          <w:sz w:val="22"/>
          <w:szCs w:val="22"/>
        </w:rPr>
        <w:t xml:space="preserve">. </w:t>
      </w:r>
    </w:p>
    <w:p w14:paraId="1AD21191"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lastRenderedPageBreak/>
        <w:t xml:space="preserve">Urządzenie ma umożliwiać wskazanie trasy routingu dla wybranej reguły niezależnie od innych tras routingu (np. routingu domyślnego). </w:t>
      </w:r>
    </w:p>
    <w:p w14:paraId="07F8B7DA"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System musi umożliwiać budowanie reguł bezpieczeństwa w oparciu o definiowane przez administratora harmonogramy czasowe. </w:t>
      </w:r>
    </w:p>
    <w:p w14:paraId="6BB1E74E" w14:textId="77777777" w:rsidR="00FA0236" w:rsidRPr="00FA0236" w:rsidRDefault="00FA0236" w:rsidP="00FA0236">
      <w:pPr>
        <w:pStyle w:val="Akapitzlist"/>
        <w:spacing w:line="360" w:lineRule="auto"/>
        <w:ind w:left="1440"/>
        <w:rPr>
          <w:rFonts w:ascii="Calibri" w:hAnsi="Calibri" w:cs="Calibri"/>
          <w:sz w:val="22"/>
          <w:szCs w:val="22"/>
        </w:rPr>
      </w:pPr>
    </w:p>
    <w:p w14:paraId="2303959F"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INTRUSION PREVENTION SYSTEM (IPS) </w:t>
      </w:r>
    </w:p>
    <w:p w14:paraId="5B8FB905" w14:textId="1B5F96B2"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System detekcji i prewencji włamań (IPS) ma być zaimplementowany w jądrze systemu i ma wykrywać włamania oraz anomalie w ruchu sieciowym przy pomocy analizy protokołów, analizy heurystycznej oraz analizy w oparciu o sygnatury kontekstowe. </w:t>
      </w:r>
    </w:p>
    <w:p w14:paraId="33B9E0DD"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Moduł IPS ma być opracowany przez producenta urządzenia. Nie dopuszcza się, aby moduł IPS pochodził od zewnętrznego dostawcy. </w:t>
      </w:r>
    </w:p>
    <w:p w14:paraId="7CF45546"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Moduł IPS ma zabezpieczać przed co najmniej 10 000 ataków i zagrożeń. </w:t>
      </w:r>
    </w:p>
    <w:p w14:paraId="44785A36"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Administrator ma mieć możliwość tworzenia własnych sygnatur dla systemu IPS. </w:t>
      </w:r>
    </w:p>
    <w:p w14:paraId="5829A62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Moduł IPS ma nie tylko wykrywać, ale również usuwać szkodliwą zawartość w kodzie HTML oraz </w:t>
      </w:r>
      <w:proofErr w:type="spellStart"/>
      <w:r w:rsidRPr="00FA0236">
        <w:rPr>
          <w:rFonts w:ascii="Calibri" w:hAnsi="Calibri" w:cs="Calibri"/>
          <w:sz w:val="22"/>
          <w:szCs w:val="22"/>
        </w:rPr>
        <w:t>JavaScript</w:t>
      </w:r>
      <w:proofErr w:type="spellEnd"/>
      <w:r w:rsidRPr="00FA0236">
        <w:rPr>
          <w:rFonts w:ascii="Calibri" w:hAnsi="Calibri" w:cs="Calibri"/>
          <w:sz w:val="22"/>
          <w:szCs w:val="22"/>
        </w:rPr>
        <w:t xml:space="preserve"> żądanej przez użytkownika strony internetowej nie blokując dostępu do tej strony po usunięciu zagrożenia. </w:t>
      </w:r>
    </w:p>
    <w:p w14:paraId="50D80C8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inspekcję ruchu tunelowanego wewnątrz protokołu SSL, co najmniej w zakresie analizy HTTPS, POP3S oraz SMTPS. </w:t>
      </w:r>
    </w:p>
    <w:p w14:paraId="0B6528CE"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Administrator ma mieć możliwość konfiguracji jednego z trybów pracy urządzenia, to jest: IPS, IDS lub Firewall dla wybranych adresów IP (źródłowych i docelowych), użytkowników, portów (źródłowych i docelowych) oraz na podstawie pola DSCP. </w:t>
      </w:r>
    </w:p>
    <w:p w14:paraId="0CD99CF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ochronę między innymi przed atakami typu SQL </w:t>
      </w:r>
      <w:proofErr w:type="spellStart"/>
      <w:r w:rsidRPr="00FA0236">
        <w:rPr>
          <w:rFonts w:ascii="Calibri" w:hAnsi="Calibri" w:cs="Calibri"/>
          <w:sz w:val="22"/>
          <w:szCs w:val="22"/>
        </w:rPr>
        <w:t>Injection</w:t>
      </w:r>
      <w:proofErr w:type="spellEnd"/>
      <w:r w:rsidRPr="00FA0236">
        <w:rPr>
          <w:rFonts w:ascii="Calibri" w:hAnsi="Calibri" w:cs="Calibri"/>
          <w:sz w:val="22"/>
          <w:szCs w:val="22"/>
        </w:rPr>
        <w:t xml:space="preserve">, Cross Site Scripting (XSS) oraz złośliwym kodem Web2.0. </w:t>
      </w:r>
    </w:p>
    <w:p w14:paraId="13671462"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Po zakupie stosownej licencji moduł IPS ma zapewniać analizę protokołów przemysłowych co najmniej takich jak: </w:t>
      </w:r>
      <w:proofErr w:type="spellStart"/>
      <w:r w:rsidRPr="00FA0236">
        <w:rPr>
          <w:rFonts w:ascii="Calibri" w:hAnsi="Calibri" w:cs="Calibri"/>
          <w:sz w:val="22"/>
          <w:szCs w:val="22"/>
        </w:rPr>
        <w:t>Modbus</w:t>
      </w:r>
      <w:proofErr w:type="spellEnd"/>
      <w:r w:rsidRPr="00FA0236">
        <w:rPr>
          <w:rFonts w:ascii="Calibri" w:hAnsi="Calibri" w:cs="Calibri"/>
          <w:sz w:val="22"/>
          <w:szCs w:val="22"/>
        </w:rPr>
        <w:t xml:space="preserve">, UMAS, S7 200-300-400, </w:t>
      </w:r>
      <w:proofErr w:type="spellStart"/>
      <w:r w:rsidRPr="00FA0236">
        <w:rPr>
          <w:rFonts w:ascii="Calibri" w:hAnsi="Calibri" w:cs="Calibri"/>
          <w:sz w:val="22"/>
          <w:szCs w:val="22"/>
        </w:rPr>
        <w:t>EtherNet</w:t>
      </w:r>
      <w:proofErr w:type="spellEnd"/>
      <w:r w:rsidRPr="00FA0236">
        <w:rPr>
          <w:rFonts w:ascii="Calibri" w:hAnsi="Calibri" w:cs="Calibri"/>
          <w:sz w:val="22"/>
          <w:szCs w:val="22"/>
        </w:rPr>
        <w:t xml:space="preserve">/IP, CIP, OPC UA, OPC (DA/HDA/AE), </w:t>
      </w:r>
      <w:proofErr w:type="spellStart"/>
      <w:r w:rsidRPr="00FA0236">
        <w:rPr>
          <w:rFonts w:ascii="Calibri" w:hAnsi="Calibri" w:cs="Calibri"/>
          <w:sz w:val="22"/>
          <w:szCs w:val="22"/>
        </w:rPr>
        <w:t>BACnet</w:t>
      </w:r>
      <w:proofErr w:type="spellEnd"/>
      <w:r w:rsidRPr="00FA0236">
        <w:rPr>
          <w:rFonts w:ascii="Calibri" w:hAnsi="Calibri" w:cs="Calibri"/>
          <w:sz w:val="22"/>
          <w:szCs w:val="22"/>
        </w:rPr>
        <w:t xml:space="preserve">/IP, PROFINET, SOFBUS/LACBUS, IEC 60870-5-104, IEC 61850 (MMS, </w:t>
      </w:r>
      <w:proofErr w:type="spellStart"/>
      <w:r w:rsidRPr="00FA0236">
        <w:rPr>
          <w:rFonts w:ascii="Calibri" w:hAnsi="Calibri" w:cs="Calibri"/>
          <w:sz w:val="22"/>
          <w:szCs w:val="22"/>
        </w:rPr>
        <w:t>Goose</w:t>
      </w:r>
      <w:proofErr w:type="spellEnd"/>
      <w:r w:rsidRPr="00FA0236">
        <w:rPr>
          <w:rFonts w:ascii="Calibri" w:hAnsi="Calibri" w:cs="Calibri"/>
          <w:sz w:val="22"/>
          <w:szCs w:val="22"/>
        </w:rPr>
        <w:t xml:space="preserve"> &amp; SV). </w:t>
      </w:r>
    </w:p>
    <w:p w14:paraId="7485C1F9"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musi zapewniać automatyczną aktualizację sygnatur kontekstowych. </w:t>
      </w:r>
    </w:p>
    <w:p w14:paraId="2FC8FE67"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KSZTAŁTOWANIE PASMA (Traffic </w:t>
      </w:r>
      <w:proofErr w:type="spellStart"/>
      <w:r w:rsidRPr="00FA0236">
        <w:rPr>
          <w:rFonts w:ascii="Calibri" w:hAnsi="Calibri" w:cs="Calibri"/>
          <w:b/>
          <w:bCs/>
          <w:sz w:val="22"/>
          <w:szCs w:val="22"/>
          <w:lang w:val="en-GB"/>
        </w:rPr>
        <w:t>Shapping</w:t>
      </w:r>
      <w:proofErr w:type="spellEnd"/>
      <w:r w:rsidRPr="00FA0236">
        <w:rPr>
          <w:rFonts w:ascii="Calibri" w:hAnsi="Calibri" w:cs="Calibri"/>
          <w:b/>
          <w:bCs/>
          <w:sz w:val="22"/>
          <w:szCs w:val="22"/>
          <w:lang w:val="en-GB"/>
        </w:rPr>
        <w:t xml:space="preserve">) </w:t>
      </w:r>
    </w:p>
    <w:p w14:paraId="4CD477A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kształtowanie pasma w oparciu o </w:t>
      </w:r>
      <w:proofErr w:type="spellStart"/>
      <w:r w:rsidRPr="00FA0236">
        <w:rPr>
          <w:rFonts w:ascii="Calibri" w:hAnsi="Calibri" w:cs="Calibri"/>
          <w:sz w:val="22"/>
          <w:szCs w:val="22"/>
        </w:rPr>
        <w:t>priorytetyzację</w:t>
      </w:r>
      <w:proofErr w:type="spellEnd"/>
      <w:r w:rsidRPr="00FA0236">
        <w:rPr>
          <w:rFonts w:ascii="Calibri" w:hAnsi="Calibri" w:cs="Calibri"/>
          <w:sz w:val="22"/>
          <w:szCs w:val="22"/>
        </w:rPr>
        <w:t xml:space="preserve"> ruchu oraz minimalną i maksymalną wartość pasma. </w:t>
      </w:r>
    </w:p>
    <w:p w14:paraId="0DFF3164"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lastRenderedPageBreak/>
        <w:t xml:space="preserve">Ograniczenie pasma lub </w:t>
      </w:r>
      <w:proofErr w:type="spellStart"/>
      <w:r w:rsidRPr="00FA0236">
        <w:rPr>
          <w:rFonts w:ascii="Calibri" w:hAnsi="Calibri" w:cs="Calibri"/>
          <w:sz w:val="22"/>
          <w:szCs w:val="22"/>
        </w:rPr>
        <w:t>priorytetyzacja</w:t>
      </w:r>
      <w:proofErr w:type="spellEnd"/>
      <w:r w:rsidRPr="00FA0236">
        <w:rPr>
          <w:rFonts w:ascii="Calibri" w:hAnsi="Calibri" w:cs="Calibri"/>
          <w:sz w:val="22"/>
          <w:szCs w:val="22"/>
        </w:rPr>
        <w:t xml:space="preserve"> reguły firewall ma być możliwe względem pojedynczego połączenia, adresu IP, zautoryzowanego użytkownika, pola DSCP. </w:t>
      </w:r>
    </w:p>
    <w:p w14:paraId="12167623"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tworzenie tzw. kolejki nie mającej wpływu na kształtowanie pasma, a jedynie na śledzenie konkretnego typu ruchu (monitoring). </w:t>
      </w:r>
    </w:p>
    <w:p w14:paraId="02BEE806"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kształtowanie pasma na podstawie aplikacji generującej ruch. </w:t>
      </w:r>
    </w:p>
    <w:p w14:paraId="2260B995"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OCHRONA ANTYWIRUSOWA </w:t>
      </w:r>
    </w:p>
    <w:p w14:paraId="73BC4C09"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umożliwić rozbudowę o zaawansowany skaner antywirusowy dostarczany przez firmy trzecie (inne niż producent rozwiązania). </w:t>
      </w:r>
    </w:p>
    <w:p w14:paraId="19BDFD58"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Po rozbudowie administrator ma mieć możliwość określenia akcji w przypadku wykrycia zagrożenia bądź gdy analiza skanerem antywirusowym została zakończona błędem. </w:t>
      </w:r>
    </w:p>
    <w:p w14:paraId="28ACC70D"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Skaner antywirusowy ma pochodzić od europejskiego producenta. </w:t>
      </w:r>
    </w:p>
    <w:p w14:paraId="075D0C6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Administrator ma mieć możliwość określenia maksymalnej wielkości pliku jaki będzie poddawany analizie skanerem antywirusowym. </w:t>
      </w:r>
    </w:p>
    <w:p w14:paraId="17B17442"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Po rozbudowie administrator ma mieć możliwość zdefiniowania treści komunikatu dla użytkownika o wykryciu infekcji, osobno dla infekcji wykrytych wewnątrz protokołu POP3, SMTP i FTP. W przypadku SMTP i FTP ponadto ma być możliwość zdefiniowania 3-cyfrowego kodu wykrycia infekcji. </w:t>
      </w:r>
    </w:p>
    <w:p w14:paraId="75AC8333"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OCHRONA ANTYSPAM </w:t>
      </w:r>
    </w:p>
    <w:p w14:paraId="7632214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posiadać mechanizm klasyfikacji poczty elektronicznej określający czy jest pocztą niechcianą (SPAM). </w:t>
      </w:r>
    </w:p>
    <w:p w14:paraId="0B97B021" w14:textId="77777777" w:rsidR="008D6501" w:rsidRPr="008D6501"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Ochrona </w:t>
      </w:r>
      <w:proofErr w:type="spellStart"/>
      <w:r w:rsidRPr="00FA0236">
        <w:rPr>
          <w:rFonts w:ascii="Calibri" w:hAnsi="Calibri" w:cs="Calibri"/>
          <w:sz w:val="22"/>
          <w:szCs w:val="22"/>
        </w:rPr>
        <w:t>antyspam</w:t>
      </w:r>
      <w:proofErr w:type="spellEnd"/>
      <w:r w:rsidRPr="00FA0236">
        <w:rPr>
          <w:rFonts w:ascii="Calibri" w:hAnsi="Calibri" w:cs="Calibri"/>
          <w:sz w:val="22"/>
          <w:szCs w:val="22"/>
        </w:rPr>
        <w:t xml:space="preserve"> ma działać w oparciu o: </w:t>
      </w:r>
    </w:p>
    <w:p w14:paraId="50FA4FEC" w14:textId="77777777" w:rsidR="008D6501" w:rsidRDefault="00FA0236" w:rsidP="007A117B">
      <w:pPr>
        <w:pStyle w:val="Akapitzlist"/>
        <w:numPr>
          <w:ilvl w:val="3"/>
          <w:numId w:val="1"/>
        </w:numPr>
        <w:spacing w:line="360" w:lineRule="auto"/>
        <w:rPr>
          <w:rFonts w:ascii="Calibri" w:hAnsi="Calibri" w:cs="Calibri"/>
          <w:sz w:val="22"/>
          <w:szCs w:val="22"/>
        </w:rPr>
      </w:pPr>
      <w:r w:rsidRPr="00FA0236">
        <w:rPr>
          <w:rFonts w:ascii="Calibri" w:hAnsi="Calibri" w:cs="Calibri"/>
          <w:sz w:val="22"/>
          <w:szCs w:val="22"/>
        </w:rPr>
        <w:t xml:space="preserve">białe/czarne listy, </w:t>
      </w:r>
    </w:p>
    <w:p w14:paraId="0CFC078B" w14:textId="77777777" w:rsidR="008D6501" w:rsidRPr="008D6501" w:rsidRDefault="00FA0236" w:rsidP="007A117B">
      <w:pPr>
        <w:pStyle w:val="Akapitzlist"/>
        <w:numPr>
          <w:ilvl w:val="3"/>
          <w:numId w:val="1"/>
        </w:numPr>
        <w:spacing w:line="360" w:lineRule="auto"/>
        <w:rPr>
          <w:rFonts w:ascii="Calibri" w:hAnsi="Calibri" w:cs="Calibri"/>
          <w:sz w:val="22"/>
          <w:szCs w:val="22"/>
          <w:lang w:val="en-GB"/>
        </w:rPr>
      </w:pPr>
      <w:r w:rsidRPr="00FA0236">
        <w:rPr>
          <w:rFonts w:ascii="Calibri" w:hAnsi="Calibri" w:cs="Calibri"/>
          <w:sz w:val="22"/>
          <w:szCs w:val="22"/>
        </w:rPr>
        <w:t xml:space="preserve">DNS RBL, </w:t>
      </w:r>
    </w:p>
    <w:p w14:paraId="33489A67" w14:textId="2C31C915" w:rsidR="00FA0236" w:rsidRPr="00FA0236" w:rsidRDefault="00FA0236" w:rsidP="007A117B">
      <w:pPr>
        <w:pStyle w:val="Akapitzlist"/>
        <w:numPr>
          <w:ilvl w:val="3"/>
          <w:numId w:val="1"/>
        </w:numPr>
        <w:spacing w:line="360" w:lineRule="auto"/>
        <w:rPr>
          <w:rFonts w:ascii="Calibri" w:hAnsi="Calibri" w:cs="Calibri"/>
          <w:sz w:val="22"/>
          <w:szCs w:val="22"/>
          <w:lang w:val="en-GB"/>
        </w:rPr>
      </w:pPr>
      <w:proofErr w:type="spellStart"/>
      <w:r w:rsidRPr="00FA0236">
        <w:rPr>
          <w:rFonts w:ascii="Calibri" w:hAnsi="Calibri" w:cs="Calibri"/>
          <w:sz w:val="22"/>
          <w:szCs w:val="22"/>
          <w:lang w:val="en-GB"/>
        </w:rPr>
        <w:t>Skaner</w:t>
      </w:r>
      <w:proofErr w:type="spellEnd"/>
      <w:r w:rsidRPr="00FA0236">
        <w:rPr>
          <w:rFonts w:ascii="Calibri" w:hAnsi="Calibri" w:cs="Calibri"/>
          <w:sz w:val="22"/>
          <w:szCs w:val="22"/>
          <w:lang w:val="en-GB"/>
        </w:rPr>
        <w:t xml:space="preserve"> </w:t>
      </w:r>
      <w:proofErr w:type="spellStart"/>
      <w:r w:rsidRPr="00FA0236">
        <w:rPr>
          <w:rFonts w:ascii="Calibri" w:hAnsi="Calibri" w:cs="Calibri"/>
          <w:sz w:val="22"/>
          <w:szCs w:val="22"/>
          <w:lang w:val="en-GB"/>
        </w:rPr>
        <w:t>heurystyczny</w:t>
      </w:r>
      <w:proofErr w:type="spellEnd"/>
      <w:r w:rsidRPr="00FA0236">
        <w:rPr>
          <w:rFonts w:ascii="Calibri" w:hAnsi="Calibri" w:cs="Calibri"/>
          <w:sz w:val="22"/>
          <w:szCs w:val="22"/>
          <w:lang w:val="en-GB"/>
        </w:rPr>
        <w:t xml:space="preserve">. </w:t>
      </w:r>
    </w:p>
    <w:p w14:paraId="6BA6BBFB"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W przypadku ochrony w oparciu o DNS RBL administrator ma mieć możliwość modyfikowania listy serwerów RBL znajdujących się w domyślnej konfiguracji urządzenia. </w:t>
      </w:r>
    </w:p>
    <w:p w14:paraId="7686845E" w14:textId="77777777" w:rsid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Wpis w nagłówku wiadomości zaklasyfikowanej jako spam ma być w formacie zgodnym z formatem programu </w:t>
      </w:r>
      <w:proofErr w:type="spellStart"/>
      <w:r w:rsidRPr="00FA0236">
        <w:rPr>
          <w:rFonts w:ascii="Calibri" w:hAnsi="Calibri" w:cs="Calibri"/>
          <w:sz w:val="22"/>
          <w:szCs w:val="22"/>
        </w:rPr>
        <w:t>Spamassassin</w:t>
      </w:r>
      <w:proofErr w:type="spellEnd"/>
      <w:r w:rsidRPr="00FA0236">
        <w:rPr>
          <w:rFonts w:ascii="Calibri" w:hAnsi="Calibri" w:cs="Calibri"/>
          <w:sz w:val="22"/>
          <w:szCs w:val="22"/>
        </w:rPr>
        <w:t xml:space="preserve">. </w:t>
      </w:r>
    </w:p>
    <w:p w14:paraId="5C9FD703" w14:textId="77777777" w:rsidR="007A117B" w:rsidRPr="00FA0236" w:rsidRDefault="007A117B" w:rsidP="007A117B">
      <w:pPr>
        <w:pStyle w:val="Akapitzlist"/>
        <w:spacing w:line="360" w:lineRule="auto"/>
        <w:ind w:left="2160"/>
        <w:rPr>
          <w:rFonts w:ascii="Calibri" w:hAnsi="Calibri" w:cs="Calibri"/>
          <w:sz w:val="22"/>
          <w:szCs w:val="22"/>
        </w:rPr>
      </w:pPr>
    </w:p>
    <w:p w14:paraId="508C9B61"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lastRenderedPageBreak/>
        <w:t xml:space="preserve">WIRTUALNE SIECI PRYWATNE (VPN) </w:t>
      </w:r>
    </w:p>
    <w:p w14:paraId="3D31ABB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stworzenie sieci VPN typu </w:t>
      </w:r>
      <w:proofErr w:type="spellStart"/>
      <w:r w:rsidRPr="00FA0236">
        <w:rPr>
          <w:rFonts w:ascii="Calibri" w:hAnsi="Calibri" w:cs="Calibri"/>
          <w:sz w:val="22"/>
          <w:szCs w:val="22"/>
        </w:rPr>
        <w:t>client</w:t>
      </w:r>
      <w:proofErr w:type="spellEnd"/>
      <w:r w:rsidRPr="00FA0236">
        <w:rPr>
          <w:rFonts w:ascii="Calibri" w:hAnsi="Calibri" w:cs="Calibri"/>
          <w:sz w:val="22"/>
          <w:szCs w:val="22"/>
        </w:rPr>
        <w:t>-to-</w:t>
      </w:r>
      <w:proofErr w:type="spellStart"/>
      <w:r w:rsidRPr="00FA0236">
        <w:rPr>
          <w:rFonts w:ascii="Calibri" w:hAnsi="Calibri" w:cs="Calibri"/>
          <w:sz w:val="22"/>
          <w:szCs w:val="22"/>
        </w:rPr>
        <w:t>site</w:t>
      </w:r>
      <w:proofErr w:type="spellEnd"/>
      <w:r w:rsidRPr="00FA0236">
        <w:rPr>
          <w:rFonts w:ascii="Calibri" w:hAnsi="Calibri" w:cs="Calibri"/>
          <w:sz w:val="22"/>
          <w:szCs w:val="22"/>
        </w:rPr>
        <w:t xml:space="preserve"> (klient mobilny – lokalizacja) lub </w:t>
      </w:r>
      <w:proofErr w:type="spellStart"/>
      <w:r w:rsidRPr="00FA0236">
        <w:rPr>
          <w:rFonts w:ascii="Calibri" w:hAnsi="Calibri" w:cs="Calibri"/>
          <w:sz w:val="22"/>
          <w:szCs w:val="22"/>
        </w:rPr>
        <w:t>site</w:t>
      </w:r>
      <w:proofErr w:type="spellEnd"/>
      <w:r w:rsidRPr="00FA0236">
        <w:rPr>
          <w:rFonts w:ascii="Calibri" w:hAnsi="Calibri" w:cs="Calibri"/>
          <w:sz w:val="22"/>
          <w:szCs w:val="22"/>
        </w:rPr>
        <w:t>-to-</w:t>
      </w:r>
      <w:proofErr w:type="spellStart"/>
      <w:r w:rsidRPr="00FA0236">
        <w:rPr>
          <w:rFonts w:ascii="Calibri" w:hAnsi="Calibri" w:cs="Calibri"/>
          <w:sz w:val="22"/>
          <w:szCs w:val="22"/>
        </w:rPr>
        <w:t>site</w:t>
      </w:r>
      <w:proofErr w:type="spellEnd"/>
      <w:r w:rsidRPr="00FA0236">
        <w:rPr>
          <w:rFonts w:ascii="Calibri" w:hAnsi="Calibri" w:cs="Calibri"/>
          <w:sz w:val="22"/>
          <w:szCs w:val="22"/>
        </w:rPr>
        <w:t xml:space="preserve"> (lokalizacja-lokalizacja). </w:t>
      </w:r>
    </w:p>
    <w:p w14:paraId="6DCF9C9B" w14:textId="77777777" w:rsidR="008D6501"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wspierać co najmniej następujące typy sieci VPN: </w:t>
      </w:r>
    </w:p>
    <w:p w14:paraId="359525EE" w14:textId="3BBA1BF7" w:rsidR="00FA0236" w:rsidRPr="00FA0236" w:rsidRDefault="00FA0236" w:rsidP="007A117B">
      <w:pPr>
        <w:pStyle w:val="Akapitzlist"/>
        <w:numPr>
          <w:ilvl w:val="3"/>
          <w:numId w:val="1"/>
        </w:numPr>
        <w:spacing w:line="360" w:lineRule="auto"/>
        <w:rPr>
          <w:rFonts w:ascii="Calibri" w:hAnsi="Calibri" w:cs="Calibri"/>
          <w:sz w:val="22"/>
          <w:szCs w:val="22"/>
        </w:rPr>
      </w:pPr>
      <w:r w:rsidRPr="00FA0236">
        <w:rPr>
          <w:rFonts w:ascii="Calibri" w:hAnsi="Calibri" w:cs="Calibri"/>
          <w:sz w:val="22"/>
          <w:szCs w:val="22"/>
        </w:rPr>
        <w:t xml:space="preserve">PPTP VPN, </w:t>
      </w:r>
    </w:p>
    <w:p w14:paraId="35DCF9DF" w14:textId="77777777" w:rsidR="00FA0236" w:rsidRPr="00FA0236" w:rsidRDefault="00FA0236" w:rsidP="007A117B">
      <w:pPr>
        <w:pStyle w:val="Akapitzlist"/>
        <w:numPr>
          <w:ilvl w:val="3"/>
          <w:numId w:val="1"/>
        </w:numPr>
        <w:spacing w:line="360" w:lineRule="auto"/>
        <w:rPr>
          <w:rFonts w:ascii="Calibri" w:hAnsi="Calibri" w:cs="Calibri"/>
          <w:sz w:val="22"/>
          <w:szCs w:val="22"/>
          <w:lang w:val="en-GB"/>
        </w:rPr>
      </w:pPr>
      <w:proofErr w:type="spellStart"/>
      <w:r w:rsidRPr="00FA0236">
        <w:rPr>
          <w:rFonts w:ascii="Calibri" w:hAnsi="Calibri" w:cs="Calibri"/>
          <w:sz w:val="22"/>
          <w:szCs w:val="22"/>
          <w:lang w:val="en-GB"/>
        </w:rPr>
        <w:t>IPSec</w:t>
      </w:r>
      <w:proofErr w:type="spellEnd"/>
      <w:r w:rsidRPr="00FA0236">
        <w:rPr>
          <w:rFonts w:ascii="Calibri" w:hAnsi="Calibri" w:cs="Calibri"/>
          <w:sz w:val="22"/>
          <w:szCs w:val="22"/>
          <w:lang w:val="en-GB"/>
        </w:rPr>
        <w:t xml:space="preserve"> VPN, </w:t>
      </w:r>
    </w:p>
    <w:p w14:paraId="796AB4C1" w14:textId="77777777" w:rsidR="00FA0236" w:rsidRPr="00FA0236" w:rsidRDefault="00FA0236" w:rsidP="007A117B">
      <w:pPr>
        <w:pStyle w:val="Akapitzlist"/>
        <w:numPr>
          <w:ilvl w:val="3"/>
          <w:numId w:val="1"/>
        </w:numPr>
        <w:spacing w:line="360" w:lineRule="auto"/>
        <w:rPr>
          <w:rFonts w:ascii="Calibri" w:hAnsi="Calibri" w:cs="Calibri"/>
          <w:sz w:val="22"/>
          <w:szCs w:val="22"/>
          <w:lang w:val="en-GB"/>
        </w:rPr>
      </w:pPr>
      <w:r w:rsidRPr="00FA0236">
        <w:rPr>
          <w:rFonts w:ascii="Calibri" w:hAnsi="Calibri" w:cs="Calibri"/>
          <w:sz w:val="22"/>
          <w:szCs w:val="22"/>
          <w:lang w:val="en-GB"/>
        </w:rPr>
        <w:t xml:space="preserve">SSL VPN. </w:t>
      </w:r>
    </w:p>
    <w:p w14:paraId="63505E5D"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SSL VPN ma działać w trybie tunelu. </w:t>
      </w:r>
    </w:p>
    <w:p w14:paraId="1D40F698"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Producent urządzenia ma umożliwiać pobranie klienta VPN współpracującego z oferowanym rozwiązaniem. </w:t>
      </w:r>
    </w:p>
    <w:p w14:paraId="6040F2C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Klient SSL VPN ma być dostępny z poziomu portalu uwierzytelniania (</w:t>
      </w:r>
      <w:proofErr w:type="spellStart"/>
      <w:r w:rsidRPr="00FA0236">
        <w:rPr>
          <w:rFonts w:ascii="Calibri" w:hAnsi="Calibri" w:cs="Calibri"/>
          <w:sz w:val="22"/>
          <w:szCs w:val="22"/>
        </w:rPr>
        <w:t>captive</w:t>
      </w:r>
      <w:proofErr w:type="spellEnd"/>
      <w:r w:rsidRPr="00FA0236">
        <w:rPr>
          <w:rFonts w:ascii="Calibri" w:hAnsi="Calibri" w:cs="Calibri"/>
          <w:sz w:val="22"/>
          <w:szCs w:val="22"/>
        </w:rPr>
        <w:t xml:space="preserve"> portal). </w:t>
      </w:r>
    </w:p>
    <w:p w14:paraId="36AE495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funkcjonalność przełączenia tunelu na łącze zapasowe na wypadek awarii łącza dostawcy podstawowego (VPN </w:t>
      </w:r>
      <w:proofErr w:type="spellStart"/>
      <w:r w:rsidRPr="00FA0236">
        <w:rPr>
          <w:rFonts w:ascii="Calibri" w:hAnsi="Calibri" w:cs="Calibri"/>
          <w:sz w:val="22"/>
          <w:szCs w:val="22"/>
        </w:rPr>
        <w:t>Failover</w:t>
      </w:r>
      <w:proofErr w:type="spellEnd"/>
      <w:r w:rsidRPr="00FA0236">
        <w:rPr>
          <w:rFonts w:ascii="Calibri" w:hAnsi="Calibri" w:cs="Calibri"/>
          <w:sz w:val="22"/>
          <w:szCs w:val="22"/>
        </w:rPr>
        <w:t xml:space="preserve">). </w:t>
      </w:r>
    </w:p>
    <w:p w14:paraId="57400C9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wsparcie dla technologii </w:t>
      </w:r>
      <w:proofErr w:type="spellStart"/>
      <w:r w:rsidRPr="00FA0236">
        <w:rPr>
          <w:rFonts w:ascii="Calibri" w:hAnsi="Calibri" w:cs="Calibri"/>
          <w:sz w:val="22"/>
          <w:szCs w:val="22"/>
        </w:rPr>
        <w:t>XAuth</w:t>
      </w:r>
      <w:proofErr w:type="spellEnd"/>
      <w:r w:rsidRPr="00FA0236">
        <w:rPr>
          <w:rFonts w:ascii="Calibri" w:hAnsi="Calibri" w:cs="Calibri"/>
          <w:sz w:val="22"/>
          <w:szCs w:val="22"/>
        </w:rPr>
        <w:t xml:space="preserve">, Hub ‘n’ </w:t>
      </w:r>
      <w:proofErr w:type="spellStart"/>
      <w:r w:rsidRPr="00FA0236">
        <w:rPr>
          <w:rFonts w:ascii="Calibri" w:hAnsi="Calibri" w:cs="Calibri"/>
          <w:sz w:val="22"/>
          <w:szCs w:val="22"/>
        </w:rPr>
        <w:t>Spoke</w:t>
      </w:r>
      <w:proofErr w:type="spellEnd"/>
      <w:r w:rsidRPr="00FA0236">
        <w:rPr>
          <w:rFonts w:ascii="Calibri" w:hAnsi="Calibri" w:cs="Calibri"/>
          <w:sz w:val="22"/>
          <w:szCs w:val="22"/>
        </w:rPr>
        <w:t xml:space="preserve"> oraz </w:t>
      </w:r>
      <w:proofErr w:type="spellStart"/>
      <w:r w:rsidRPr="00FA0236">
        <w:rPr>
          <w:rFonts w:ascii="Calibri" w:hAnsi="Calibri" w:cs="Calibri"/>
          <w:sz w:val="22"/>
          <w:szCs w:val="22"/>
        </w:rPr>
        <w:t>modconf</w:t>
      </w:r>
      <w:proofErr w:type="spellEnd"/>
      <w:r w:rsidRPr="00FA0236">
        <w:rPr>
          <w:rFonts w:ascii="Calibri" w:hAnsi="Calibri" w:cs="Calibri"/>
          <w:sz w:val="22"/>
          <w:szCs w:val="22"/>
        </w:rPr>
        <w:t xml:space="preserve">. </w:t>
      </w:r>
    </w:p>
    <w:p w14:paraId="4F2F8DA4"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tworzenie tuneli </w:t>
      </w:r>
      <w:proofErr w:type="spellStart"/>
      <w:r w:rsidRPr="00FA0236">
        <w:rPr>
          <w:rFonts w:ascii="Calibri" w:hAnsi="Calibri" w:cs="Calibri"/>
          <w:sz w:val="22"/>
          <w:szCs w:val="22"/>
        </w:rPr>
        <w:t>IPSec</w:t>
      </w:r>
      <w:proofErr w:type="spellEnd"/>
      <w:r w:rsidRPr="00FA0236">
        <w:rPr>
          <w:rFonts w:ascii="Calibri" w:hAnsi="Calibri" w:cs="Calibri"/>
          <w:sz w:val="22"/>
          <w:szCs w:val="22"/>
        </w:rPr>
        <w:t xml:space="preserve"> Policy </w:t>
      </w:r>
      <w:proofErr w:type="spellStart"/>
      <w:r w:rsidRPr="00FA0236">
        <w:rPr>
          <w:rFonts w:ascii="Calibri" w:hAnsi="Calibri" w:cs="Calibri"/>
          <w:sz w:val="22"/>
          <w:szCs w:val="22"/>
        </w:rPr>
        <w:t>Based</w:t>
      </w:r>
      <w:proofErr w:type="spellEnd"/>
      <w:r w:rsidRPr="00FA0236">
        <w:rPr>
          <w:rFonts w:ascii="Calibri" w:hAnsi="Calibri" w:cs="Calibri"/>
          <w:sz w:val="22"/>
          <w:szCs w:val="22"/>
        </w:rPr>
        <w:t xml:space="preserve"> oraz </w:t>
      </w:r>
      <w:proofErr w:type="spellStart"/>
      <w:r w:rsidRPr="00FA0236">
        <w:rPr>
          <w:rFonts w:ascii="Calibri" w:hAnsi="Calibri" w:cs="Calibri"/>
          <w:sz w:val="22"/>
          <w:szCs w:val="22"/>
        </w:rPr>
        <w:t>Route</w:t>
      </w:r>
      <w:proofErr w:type="spellEnd"/>
      <w:r w:rsidRPr="00FA0236">
        <w:rPr>
          <w:rFonts w:ascii="Calibri" w:hAnsi="Calibri" w:cs="Calibri"/>
          <w:sz w:val="22"/>
          <w:szCs w:val="22"/>
        </w:rPr>
        <w:t xml:space="preserve"> </w:t>
      </w:r>
      <w:proofErr w:type="spellStart"/>
      <w:r w:rsidRPr="00FA0236">
        <w:rPr>
          <w:rFonts w:ascii="Calibri" w:hAnsi="Calibri" w:cs="Calibri"/>
          <w:sz w:val="22"/>
          <w:szCs w:val="22"/>
        </w:rPr>
        <w:t>Based</w:t>
      </w:r>
      <w:proofErr w:type="spellEnd"/>
      <w:r w:rsidRPr="00FA0236">
        <w:rPr>
          <w:rFonts w:ascii="Calibri" w:hAnsi="Calibri" w:cs="Calibri"/>
          <w:sz w:val="22"/>
          <w:szCs w:val="22"/>
        </w:rPr>
        <w:t xml:space="preserve">. </w:t>
      </w:r>
    </w:p>
    <w:p w14:paraId="7E863D3B" w14:textId="77777777" w:rsidR="00FA0236" w:rsidRPr="00FA0236" w:rsidRDefault="00FA0236" w:rsidP="007A117B">
      <w:pPr>
        <w:pStyle w:val="Akapitzlist"/>
        <w:numPr>
          <w:ilvl w:val="1"/>
          <w:numId w:val="1"/>
        </w:numPr>
        <w:spacing w:line="360" w:lineRule="auto"/>
        <w:rPr>
          <w:rFonts w:ascii="Calibri" w:hAnsi="Calibri" w:cs="Calibri"/>
          <w:sz w:val="22"/>
          <w:szCs w:val="22"/>
        </w:rPr>
      </w:pPr>
      <w:r w:rsidRPr="00FA0236">
        <w:rPr>
          <w:rFonts w:ascii="Calibri" w:hAnsi="Calibri" w:cs="Calibri"/>
          <w:b/>
          <w:bCs/>
          <w:sz w:val="22"/>
          <w:szCs w:val="22"/>
        </w:rPr>
        <w:t xml:space="preserve">FILTR DOSTĘPU DO STRON WWW </w:t>
      </w:r>
    </w:p>
    <w:p w14:paraId="7EE8078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posiadać wbudowany filtr URL. </w:t>
      </w:r>
    </w:p>
    <w:p w14:paraId="2675B311"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Filtr URL ma działać w oparciu o klasyfikację URL zawierającą co najmniej 50 kategorii tematycznych stron internetowych. </w:t>
      </w:r>
    </w:p>
    <w:p w14:paraId="0C6351BF"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Administrator ma mieć możliwość dodawania własnych kategorii URL. </w:t>
      </w:r>
    </w:p>
    <w:p w14:paraId="5943B333" w14:textId="77777777" w:rsidR="00FA0236" w:rsidRPr="00FA0236" w:rsidRDefault="00FA0236" w:rsidP="007A117B">
      <w:pPr>
        <w:pStyle w:val="Akapitzlist"/>
        <w:numPr>
          <w:ilvl w:val="2"/>
          <w:numId w:val="1"/>
        </w:numPr>
        <w:spacing w:line="360" w:lineRule="auto"/>
        <w:rPr>
          <w:rFonts w:ascii="Calibri" w:hAnsi="Calibri" w:cs="Calibri"/>
          <w:sz w:val="22"/>
          <w:szCs w:val="22"/>
          <w:lang w:val="en-GB"/>
        </w:rPr>
      </w:pPr>
      <w:r w:rsidRPr="00FA0236">
        <w:rPr>
          <w:rFonts w:ascii="Calibri" w:hAnsi="Calibri" w:cs="Calibri"/>
          <w:sz w:val="22"/>
          <w:szCs w:val="22"/>
        </w:rPr>
        <w:t xml:space="preserve">Administrator ma mieć możliwość zdefiniowania akcji w przypadku zaklasyfikowania danej strony do konkretnej kategorii. </w:t>
      </w:r>
      <w:r w:rsidRPr="00FA0236">
        <w:rPr>
          <w:rFonts w:ascii="Calibri" w:hAnsi="Calibri" w:cs="Calibri"/>
          <w:sz w:val="22"/>
          <w:szCs w:val="22"/>
          <w:lang w:val="en-GB"/>
        </w:rPr>
        <w:t xml:space="preserve">Do </w:t>
      </w:r>
      <w:proofErr w:type="spellStart"/>
      <w:r w:rsidRPr="00FA0236">
        <w:rPr>
          <w:rFonts w:ascii="Calibri" w:hAnsi="Calibri" w:cs="Calibri"/>
          <w:sz w:val="22"/>
          <w:szCs w:val="22"/>
          <w:lang w:val="en-GB"/>
        </w:rPr>
        <w:t>wyboru</w:t>
      </w:r>
      <w:proofErr w:type="spellEnd"/>
      <w:r w:rsidRPr="00FA0236">
        <w:rPr>
          <w:rFonts w:ascii="Calibri" w:hAnsi="Calibri" w:cs="Calibri"/>
          <w:sz w:val="22"/>
          <w:szCs w:val="22"/>
          <w:lang w:val="en-GB"/>
        </w:rPr>
        <w:t xml:space="preserve"> ma </w:t>
      </w:r>
      <w:proofErr w:type="spellStart"/>
      <w:r w:rsidRPr="00FA0236">
        <w:rPr>
          <w:rFonts w:ascii="Calibri" w:hAnsi="Calibri" w:cs="Calibri"/>
          <w:sz w:val="22"/>
          <w:szCs w:val="22"/>
          <w:lang w:val="en-GB"/>
        </w:rPr>
        <w:t>być</w:t>
      </w:r>
      <w:proofErr w:type="spellEnd"/>
      <w:r w:rsidRPr="00FA0236">
        <w:rPr>
          <w:rFonts w:ascii="Calibri" w:hAnsi="Calibri" w:cs="Calibri"/>
          <w:sz w:val="22"/>
          <w:szCs w:val="22"/>
          <w:lang w:val="en-GB"/>
        </w:rPr>
        <w:t xml:space="preserve"> </w:t>
      </w:r>
      <w:proofErr w:type="spellStart"/>
      <w:r w:rsidRPr="00FA0236">
        <w:rPr>
          <w:rFonts w:ascii="Calibri" w:hAnsi="Calibri" w:cs="Calibri"/>
          <w:sz w:val="22"/>
          <w:szCs w:val="22"/>
          <w:lang w:val="en-GB"/>
        </w:rPr>
        <w:t>przynajmniej</w:t>
      </w:r>
      <w:proofErr w:type="spellEnd"/>
      <w:r w:rsidRPr="00FA0236">
        <w:rPr>
          <w:rFonts w:ascii="Calibri" w:hAnsi="Calibri" w:cs="Calibri"/>
          <w:sz w:val="22"/>
          <w:szCs w:val="22"/>
          <w:lang w:val="en-GB"/>
        </w:rPr>
        <w:t xml:space="preserve">: </w:t>
      </w:r>
    </w:p>
    <w:p w14:paraId="153E88D1" w14:textId="77777777" w:rsidR="00FA0236" w:rsidRPr="00FA0236" w:rsidRDefault="00FA0236" w:rsidP="007A117B">
      <w:pPr>
        <w:pStyle w:val="Akapitzlist"/>
        <w:numPr>
          <w:ilvl w:val="3"/>
          <w:numId w:val="1"/>
        </w:numPr>
        <w:spacing w:line="360" w:lineRule="auto"/>
        <w:rPr>
          <w:rFonts w:ascii="Calibri" w:hAnsi="Calibri" w:cs="Calibri"/>
          <w:sz w:val="22"/>
          <w:szCs w:val="22"/>
        </w:rPr>
      </w:pPr>
      <w:r w:rsidRPr="00FA0236">
        <w:rPr>
          <w:rFonts w:ascii="Calibri" w:hAnsi="Calibri" w:cs="Calibri"/>
          <w:sz w:val="22"/>
          <w:szCs w:val="22"/>
        </w:rPr>
        <w:t xml:space="preserve">blokowanie dostępu do adresu URL, </w:t>
      </w:r>
    </w:p>
    <w:p w14:paraId="1B1372E0" w14:textId="77777777" w:rsidR="00FA0236" w:rsidRPr="00FA0236" w:rsidRDefault="00FA0236" w:rsidP="007A117B">
      <w:pPr>
        <w:pStyle w:val="Akapitzlist"/>
        <w:numPr>
          <w:ilvl w:val="3"/>
          <w:numId w:val="1"/>
        </w:numPr>
        <w:spacing w:line="360" w:lineRule="auto"/>
        <w:rPr>
          <w:rFonts w:ascii="Calibri" w:hAnsi="Calibri" w:cs="Calibri"/>
          <w:sz w:val="22"/>
          <w:szCs w:val="22"/>
        </w:rPr>
      </w:pPr>
      <w:r w:rsidRPr="00FA0236">
        <w:rPr>
          <w:rFonts w:ascii="Calibri" w:hAnsi="Calibri" w:cs="Calibri"/>
          <w:sz w:val="22"/>
          <w:szCs w:val="22"/>
        </w:rPr>
        <w:t xml:space="preserve">zezwolenie na dostęp do adresu URL, </w:t>
      </w:r>
    </w:p>
    <w:p w14:paraId="542AB0A6" w14:textId="77777777" w:rsidR="00FA0236" w:rsidRPr="00FA0236" w:rsidRDefault="00FA0236" w:rsidP="007A117B">
      <w:pPr>
        <w:pStyle w:val="Akapitzlist"/>
        <w:numPr>
          <w:ilvl w:val="3"/>
          <w:numId w:val="1"/>
        </w:numPr>
        <w:spacing w:line="360" w:lineRule="auto"/>
        <w:rPr>
          <w:rFonts w:ascii="Calibri" w:hAnsi="Calibri" w:cs="Calibri"/>
          <w:sz w:val="22"/>
          <w:szCs w:val="22"/>
        </w:rPr>
      </w:pPr>
      <w:r w:rsidRPr="00FA0236">
        <w:rPr>
          <w:rFonts w:ascii="Calibri" w:hAnsi="Calibri" w:cs="Calibri"/>
          <w:sz w:val="22"/>
          <w:szCs w:val="22"/>
        </w:rPr>
        <w:t xml:space="preserve">blokowanie dostępu do adresu URL oraz wyświetlenie strony HTML zdefiniowanej przez administratora. </w:t>
      </w:r>
    </w:p>
    <w:p w14:paraId="04C7AFC4"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Administrator ma mieć możliwość skonfigurowania co najmniej 4 różnych stron z komunikatem o zablokowaniu strony. </w:t>
      </w:r>
    </w:p>
    <w:p w14:paraId="7BAEB569"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Strona blokady ma umożliwiać wykorzystanie zmiennych środowiskowych. </w:t>
      </w:r>
    </w:p>
    <w:p w14:paraId="78727AB9"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Filtr URL musi uwzględniać komunikację po protokole HTTPS. </w:t>
      </w:r>
    </w:p>
    <w:p w14:paraId="5ADAF58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lastRenderedPageBreak/>
        <w:t xml:space="preserve">Urządzenie ma umożliwiać identyfikację i blokowanie przesyłanych danych z wykorzystaniem typu MIME. </w:t>
      </w:r>
    </w:p>
    <w:p w14:paraId="1D0A32A8" w14:textId="69F0D3B3"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stworzenie listy stron dostępnych po protokole HTTPS, które nie będą deszyfrowane. </w:t>
      </w:r>
    </w:p>
    <w:p w14:paraId="2B461F1D"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musi oferować możliwość filtrowania wyników wyszukiwania z użyciem </w:t>
      </w:r>
      <w:proofErr w:type="spellStart"/>
      <w:r w:rsidRPr="00FA0236">
        <w:rPr>
          <w:rFonts w:ascii="Calibri" w:hAnsi="Calibri" w:cs="Calibri"/>
          <w:sz w:val="22"/>
          <w:szCs w:val="22"/>
        </w:rPr>
        <w:t>SafeSearch</w:t>
      </w:r>
      <w:proofErr w:type="spellEnd"/>
      <w:r w:rsidRPr="00FA0236">
        <w:rPr>
          <w:rFonts w:ascii="Calibri" w:hAnsi="Calibri" w:cs="Calibri"/>
          <w:sz w:val="22"/>
          <w:szCs w:val="22"/>
        </w:rPr>
        <w:t xml:space="preserve"> </w:t>
      </w:r>
    </w:p>
    <w:p w14:paraId="5C3686E0"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UWIERZYTELNIANIE </w:t>
      </w:r>
    </w:p>
    <w:p w14:paraId="1C135FFD" w14:textId="77777777" w:rsidR="008D6501"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Urządzenie ma umożliwiać uwierzytelnianie użytkowników co najmniej w oparciu o:</w:t>
      </w:r>
    </w:p>
    <w:p w14:paraId="32E127E7" w14:textId="189EB85C" w:rsidR="00FA0236" w:rsidRPr="00FA0236" w:rsidRDefault="00FA0236" w:rsidP="007A117B">
      <w:pPr>
        <w:pStyle w:val="Akapitzlist"/>
        <w:numPr>
          <w:ilvl w:val="3"/>
          <w:numId w:val="1"/>
        </w:numPr>
        <w:spacing w:line="360" w:lineRule="auto"/>
        <w:rPr>
          <w:rFonts w:ascii="Calibri" w:hAnsi="Calibri" w:cs="Calibri"/>
          <w:sz w:val="22"/>
          <w:szCs w:val="22"/>
        </w:rPr>
      </w:pPr>
      <w:r w:rsidRPr="00FA0236">
        <w:rPr>
          <w:rFonts w:ascii="Calibri" w:hAnsi="Calibri" w:cs="Calibri"/>
          <w:sz w:val="22"/>
          <w:szCs w:val="22"/>
        </w:rPr>
        <w:t xml:space="preserve"> lokalną bazę użytkowników (wewnętrzny LDAP), </w:t>
      </w:r>
    </w:p>
    <w:p w14:paraId="02C48B4F" w14:textId="77777777" w:rsidR="00FA0236" w:rsidRPr="00FA0236" w:rsidRDefault="00FA0236" w:rsidP="007A117B">
      <w:pPr>
        <w:pStyle w:val="Akapitzlist"/>
        <w:numPr>
          <w:ilvl w:val="3"/>
          <w:numId w:val="1"/>
        </w:numPr>
        <w:spacing w:line="360" w:lineRule="auto"/>
        <w:rPr>
          <w:rFonts w:ascii="Calibri" w:hAnsi="Calibri" w:cs="Calibri"/>
          <w:sz w:val="22"/>
          <w:szCs w:val="22"/>
        </w:rPr>
      </w:pPr>
      <w:r w:rsidRPr="00FA0236">
        <w:rPr>
          <w:rFonts w:ascii="Calibri" w:hAnsi="Calibri" w:cs="Calibri"/>
          <w:sz w:val="22"/>
          <w:szCs w:val="22"/>
        </w:rPr>
        <w:t xml:space="preserve">zewnętrzną bazę użytkowników (zewnętrzny LDAP), </w:t>
      </w:r>
    </w:p>
    <w:p w14:paraId="492106A1" w14:textId="77777777" w:rsidR="00FA0236" w:rsidRPr="00FA0236" w:rsidRDefault="00FA0236" w:rsidP="007A117B">
      <w:pPr>
        <w:pStyle w:val="Akapitzlist"/>
        <w:numPr>
          <w:ilvl w:val="3"/>
          <w:numId w:val="1"/>
        </w:numPr>
        <w:spacing w:line="360" w:lineRule="auto"/>
        <w:rPr>
          <w:rFonts w:ascii="Calibri" w:hAnsi="Calibri" w:cs="Calibri"/>
          <w:sz w:val="22"/>
          <w:szCs w:val="22"/>
          <w:lang w:val="en-GB"/>
        </w:rPr>
      </w:pPr>
      <w:proofErr w:type="spellStart"/>
      <w:r w:rsidRPr="00FA0236">
        <w:rPr>
          <w:rFonts w:ascii="Calibri" w:hAnsi="Calibri" w:cs="Calibri"/>
          <w:sz w:val="22"/>
          <w:szCs w:val="22"/>
          <w:lang w:val="en-GB"/>
        </w:rPr>
        <w:t>usługę</w:t>
      </w:r>
      <w:proofErr w:type="spellEnd"/>
      <w:r w:rsidRPr="00FA0236">
        <w:rPr>
          <w:rFonts w:ascii="Calibri" w:hAnsi="Calibri" w:cs="Calibri"/>
          <w:sz w:val="22"/>
          <w:szCs w:val="22"/>
          <w:lang w:val="en-GB"/>
        </w:rPr>
        <w:t xml:space="preserve"> </w:t>
      </w:r>
      <w:proofErr w:type="spellStart"/>
      <w:r w:rsidRPr="00FA0236">
        <w:rPr>
          <w:rFonts w:ascii="Calibri" w:hAnsi="Calibri" w:cs="Calibri"/>
          <w:sz w:val="22"/>
          <w:szCs w:val="22"/>
          <w:lang w:val="en-GB"/>
        </w:rPr>
        <w:t>katalogową</w:t>
      </w:r>
      <w:proofErr w:type="spellEnd"/>
      <w:r w:rsidRPr="00FA0236">
        <w:rPr>
          <w:rFonts w:ascii="Calibri" w:hAnsi="Calibri" w:cs="Calibri"/>
          <w:sz w:val="22"/>
          <w:szCs w:val="22"/>
          <w:lang w:val="en-GB"/>
        </w:rPr>
        <w:t xml:space="preserve"> Microsoft Active Directory. </w:t>
      </w:r>
    </w:p>
    <w:p w14:paraId="38C400ED"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równoczesne użycie co najmniej 5 różnych baz LDAP. </w:t>
      </w:r>
    </w:p>
    <w:p w14:paraId="3CFF3B47" w14:textId="77777777" w:rsidR="008D6501"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Urządzenie ma umożliwiać uruchomienie specjalnego portalu (</w:t>
      </w:r>
      <w:proofErr w:type="spellStart"/>
      <w:r w:rsidRPr="00FA0236">
        <w:rPr>
          <w:rFonts w:ascii="Calibri" w:hAnsi="Calibri" w:cs="Calibri"/>
          <w:sz w:val="22"/>
          <w:szCs w:val="22"/>
        </w:rPr>
        <w:t>captive</w:t>
      </w:r>
      <w:proofErr w:type="spellEnd"/>
      <w:r w:rsidRPr="00FA0236">
        <w:rPr>
          <w:rFonts w:ascii="Calibri" w:hAnsi="Calibri" w:cs="Calibri"/>
          <w:sz w:val="22"/>
          <w:szCs w:val="22"/>
        </w:rPr>
        <w:t xml:space="preserve"> portal), który ma zezwalać na autoryzację użytkowników co najmniej w oparciu o protokoły: </w:t>
      </w:r>
    </w:p>
    <w:p w14:paraId="526462E2" w14:textId="2E563A16" w:rsidR="00FA0236" w:rsidRPr="00FA0236" w:rsidRDefault="00FA0236" w:rsidP="007A117B">
      <w:pPr>
        <w:pStyle w:val="Akapitzlist"/>
        <w:numPr>
          <w:ilvl w:val="3"/>
          <w:numId w:val="1"/>
        </w:numPr>
        <w:spacing w:line="360" w:lineRule="auto"/>
        <w:rPr>
          <w:rFonts w:ascii="Calibri" w:hAnsi="Calibri" w:cs="Calibri"/>
          <w:sz w:val="22"/>
          <w:szCs w:val="22"/>
        </w:rPr>
      </w:pPr>
      <w:r w:rsidRPr="00FA0236">
        <w:rPr>
          <w:rFonts w:ascii="Calibri" w:hAnsi="Calibri" w:cs="Calibri"/>
          <w:sz w:val="22"/>
          <w:szCs w:val="22"/>
        </w:rPr>
        <w:t xml:space="preserve">SSL, </w:t>
      </w:r>
    </w:p>
    <w:p w14:paraId="70324952" w14:textId="77777777" w:rsidR="00FA0236" w:rsidRPr="00FA0236" w:rsidRDefault="00FA0236" w:rsidP="007A117B">
      <w:pPr>
        <w:pStyle w:val="Akapitzlist"/>
        <w:numPr>
          <w:ilvl w:val="3"/>
          <w:numId w:val="1"/>
        </w:numPr>
        <w:spacing w:line="360" w:lineRule="auto"/>
        <w:rPr>
          <w:rFonts w:ascii="Calibri" w:hAnsi="Calibri" w:cs="Calibri"/>
          <w:sz w:val="22"/>
          <w:szCs w:val="22"/>
          <w:lang w:val="en-GB"/>
        </w:rPr>
      </w:pPr>
      <w:r w:rsidRPr="00FA0236">
        <w:rPr>
          <w:rFonts w:ascii="Calibri" w:hAnsi="Calibri" w:cs="Calibri"/>
          <w:sz w:val="22"/>
          <w:szCs w:val="22"/>
          <w:lang w:val="en-GB"/>
        </w:rPr>
        <w:t xml:space="preserve">Radius, </w:t>
      </w:r>
    </w:p>
    <w:p w14:paraId="5433CB18" w14:textId="77777777" w:rsidR="00FA0236" w:rsidRPr="00FA0236" w:rsidRDefault="00FA0236" w:rsidP="007A117B">
      <w:pPr>
        <w:pStyle w:val="Akapitzlist"/>
        <w:numPr>
          <w:ilvl w:val="3"/>
          <w:numId w:val="1"/>
        </w:numPr>
        <w:spacing w:line="360" w:lineRule="auto"/>
        <w:rPr>
          <w:rFonts w:ascii="Calibri" w:hAnsi="Calibri" w:cs="Calibri"/>
          <w:sz w:val="22"/>
          <w:szCs w:val="22"/>
          <w:lang w:val="en-GB"/>
        </w:rPr>
      </w:pPr>
      <w:r w:rsidRPr="00FA0236">
        <w:rPr>
          <w:rFonts w:ascii="Calibri" w:hAnsi="Calibri" w:cs="Calibri"/>
          <w:sz w:val="22"/>
          <w:szCs w:val="22"/>
          <w:lang w:val="en-GB"/>
        </w:rPr>
        <w:t xml:space="preserve">Kerberos. </w:t>
      </w:r>
    </w:p>
    <w:p w14:paraId="318AF5DC"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transparentną autoryzację użytkowników w usłudze katalogowej Microsoft Active Directory w oparciu o co najmniej dwa mechanizmy. </w:t>
      </w:r>
    </w:p>
    <w:p w14:paraId="3B06D5E9"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Co najmniej jedna z metod transparentnej autoryzacji nie może wymagać instalacji dedykowanego agenta. </w:t>
      </w:r>
    </w:p>
    <w:p w14:paraId="10490F1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Autoryzacja użytkowników z Microsoft Active Directory nie może wymagać modyfikacji schematu domeny. </w:t>
      </w:r>
    </w:p>
    <w:p w14:paraId="5DD45E63"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Rozwiązanie musi mieć możliwość transparentnego uwierzytelniania użytkowników w ramach infrastruktury VDI (Virtual Desktop </w:t>
      </w:r>
      <w:proofErr w:type="spellStart"/>
      <w:r w:rsidRPr="00FA0236">
        <w:rPr>
          <w:rFonts w:ascii="Calibri" w:hAnsi="Calibri" w:cs="Calibri"/>
          <w:sz w:val="22"/>
          <w:szCs w:val="22"/>
        </w:rPr>
        <w:t>Infrastructure</w:t>
      </w:r>
      <w:proofErr w:type="spellEnd"/>
      <w:r w:rsidRPr="00FA0236">
        <w:rPr>
          <w:rFonts w:ascii="Calibri" w:hAnsi="Calibri" w:cs="Calibri"/>
          <w:sz w:val="22"/>
          <w:szCs w:val="22"/>
        </w:rPr>
        <w:t xml:space="preserve">) poprzez dedykowanego agenta. Metoda ta musi wspierać co najmniej technologie </w:t>
      </w:r>
      <w:proofErr w:type="spellStart"/>
      <w:r w:rsidRPr="00FA0236">
        <w:rPr>
          <w:rFonts w:ascii="Calibri" w:hAnsi="Calibri" w:cs="Calibri"/>
          <w:sz w:val="22"/>
          <w:szCs w:val="22"/>
        </w:rPr>
        <w:t>Citrix</w:t>
      </w:r>
      <w:proofErr w:type="spellEnd"/>
      <w:r w:rsidRPr="00FA0236">
        <w:rPr>
          <w:rFonts w:ascii="Calibri" w:hAnsi="Calibri" w:cs="Calibri"/>
          <w:sz w:val="22"/>
          <w:szCs w:val="22"/>
        </w:rPr>
        <w:t xml:space="preserve"> Virtual </w:t>
      </w:r>
      <w:proofErr w:type="spellStart"/>
      <w:r w:rsidRPr="00FA0236">
        <w:rPr>
          <w:rFonts w:ascii="Calibri" w:hAnsi="Calibri" w:cs="Calibri"/>
          <w:sz w:val="22"/>
          <w:szCs w:val="22"/>
        </w:rPr>
        <w:t>Apps</w:t>
      </w:r>
      <w:proofErr w:type="spellEnd"/>
      <w:r w:rsidRPr="00FA0236">
        <w:rPr>
          <w:rFonts w:ascii="Calibri" w:hAnsi="Calibri" w:cs="Calibri"/>
          <w:sz w:val="22"/>
          <w:szCs w:val="22"/>
        </w:rPr>
        <w:t xml:space="preserve"> i Microsoft Remote Desktop Services (RDS). </w:t>
      </w:r>
    </w:p>
    <w:p w14:paraId="29C5419B"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musi posiadać wbudowany moduł zapewniający podwójne uwierzytelnianie 2FA poprzez zastosowanie czasowych haseł jednorazowych (TOTP). </w:t>
      </w:r>
    </w:p>
    <w:p w14:paraId="0F7293C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lastRenderedPageBreak/>
        <w:t xml:space="preserve">Wbudowany moduł 2FA musi dawać możliwość wykorzystania haseł TOTP w ramach tuneli SSLVPN, </w:t>
      </w:r>
      <w:proofErr w:type="spellStart"/>
      <w:r w:rsidRPr="00FA0236">
        <w:rPr>
          <w:rFonts w:ascii="Calibri" w:hAnsi="Calibri" w:cs="Calibri"/>
          <w:sz w:val="22"/>
          <w:szCs w:val="22"/>
        </w:rPr>
        <w:t>IPSec</w:t>
      </w:r>
      <w:proofErr w:type="spellEnd"/>
      <w:r w:rsidRPr="00FA0236">
        <w:rPr>
          <w:rFonts w:ascii="Calibri" w:hAnsi="Calibri" w:cs="Calibri"/>
          <w:sz w:val="22"/>
          <w:szCs w:val="22"/>
        </w:rPr>
        <w:t xml:space="preserve">, jak również logowania do portalu uwierzytelniania, webowego interfejsu administracyjnego i SSH. </w:t>
      </w:r>
    </w:p>
    <w:p w14:paraId="399C032C"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Rozwiązanie musi zapewniać Zero-Trust Network Access (ZTNA), dając dostęp do zasobów na podstawie analizy polityk bezpieczeństwa w oparciu co najmniej o weryfikację wersji systemu operacyjnego, statusu zapory sieciowej czy zainstalowanego programu antywirusowego na stacji roboczej. </w:t>
      </w:r>
    </w:p>
    <w:p w14:paraId="7B4791DB" w14:textId="77777777" w:rsidR="00FA0236" w:rsidRPr="00FA0236" w:rsidRDefault="00FA0236" w:rsidP="007A117B">
      <w:pPr>
        <w:pStyle w:val="Akapitzlist"/>
        <w:numPr>
          <w:ilvl w:val="1"/>
          <w:numId w:val="1"/>
        </w:numPr>
        <w:spacing w:line="360" w:lineRule="auto"/>
        <w:rPr>
          <w:rFonts w:ascii="Calibri" w:hAnsi="Calibri" w:cs="Calibri"/>
          <w:sz w:val="22"/>
          <w:szCs w:val="22"/>
        </w:rPr>
      </w:pPr>
      <w:r w:rsidRPr="00FA0236">
        <w:rPr>
          <w:rFonts w:ascii="Calibri" w:hAnsi="Calibri" w:cs="Calibri"/>
          <w:b/>
          <w:bCs/>
          <w:sz w:val="22"/>
          <w:szCs w:val="22"/>
        </w:rPr>
        <w:t xml:space="preserve">ADMINISTRACJA ŁĄCZAMI DO INTERNETU (ISP) </w:t>
      </w:r>
    </w:p>
    <w:p w14:paraId="03B37014" w14:textId="77777777" w:rsidR="00FA0236" w:rsidRPr="00FA0236" w:rsidRDefault="00FA0236" w:rsidP="007A117B">
      <w:pPr>
        <w:pStyle w:val="Akapitzlist"/>
        <w:numPr>
          <w:ilvl w:val="2"/>
          <w:numId w:val="1"/>
        </w:numPr>
        <w:spacing w:line="360" w:lineRule="auto"/>
        <w:rPr>
          <w:rFonts w:ascii="Calibri" w:hAnsi="Calibri" w:cs="Calibri"/>
          <w:sz w:val="22"/>
          <w:szCs w:val="22"/>
          <w:lang w:val="en-GB"/>
        </w:rPr>
      </w:pPr>
      <w:r w:rsidRPr="00FA0236">
        <w:rPr>
          <w:rFonts w:ascii="Calibri" w:hAnsi="Calibri" w:cs="Calibri"/>
          <w:sz w:val="22"/>
          <w:szCs w:val="22"/>
        </w:rPr>
        <w:t xml:space="preserve">Urządzenie ma umożliwiać wsparcie dla mechanizmów równoważenia obciążenia łączy do sieci Internet (tzw. </w:t>
      </w:r>
      <w:r w:rsidRPr="00FA0236">
        <w:rPr>
          <w:rFonts w:ascii="Calibri" w:hAnsi="Calibri" w:cs="Calibri"/>
          <w:sz w:val="22"/>
          <w:szCs w:val="22"/>
          <w:lang w:val="en-GB"/>
        </w:rPr>
        <w:t xml:space="preserve">Load Balancing). </w:t>
      </w:r>
    </w:p>
    <w:p w14:paraId="4801AB15" w14:textId="77777777" w:rsidR="008D6501"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Mechanizm równoważenia obciążenia łącza internetowego ma działać w oparciu o następujące dwa mechanizmy: </w:t>
      </w:r>
    </w:p>
    <w:p w14:paraId="15DF69F0" w14:textId="2691F21B" w:rsidR="00FA0236" w:rsidRPr="00FA0236" w:rsidRDefault="00FA0236" w:rsidP="007A117B">
      <w:pPr>
        <w:pStyle w:val="Akapitzlist"/>
        <w:numPr>
          <w:ilvl w:val="3"/>
          <w:numId w:val="1"/>
        </w:numPr>
        <w:spacing w:line="360" w:lineRule="auto"/>
        <w:rPr>
          <w:rFonts w:ascii="Calibri" w:hAnsi="Calibri" w:cs="Calibri"/>
          <w:sz w:val="22"/>
          <w:szCs w:val="22"/>
        </w:rPr>
      </w:pPr>
      <w:r w:rsidRPr="00FA0236">
        <w:rPr>
          <w:rFonts w:ascii="Calibri" w:hAnsi="Calibri" w:cs="Calibri"/>
          <w:sz w:val="22"/>
          <w:szCs w:val="22"/>
        </w:rPr>
        <w:t xml:space="preserve">równoważenie względem adresu źródłowego, </w:t>
      </w:r>
    </w:p>
    <w:p w14:paraId="36EFD848" w14:textId="77777777" w:rsidR="00FA0236" w:rsidRPr="00FA0236" w:rsidRDefault="00FA0236" w:rsidP="007A117B">
      <w:pPr>
        <w:pStyle w:val="Akapitzlist"/>
        <w:numPr>
          <w:ilvl w:val="3"/>
          <w:numId w:val="1"/>
        </w:numPr>
        <w:spacing w:line="360" w:lineRule="auto"/>
        <w:rPr>
          <w:rFonts w:ascii="Calibri" w:hAnsi="Calibri" w:cs="Calibri"/>
          <w:sz w:val="22"/>
          <w:szCs w:val="22"/>
          <w:lang w:val="en-GB"/>
        </w:rPr>
      </w:pPr>
      <w:proofErr w:type="spellStart"/>
      <w:r w:rsidRPr="00FA0236">
        <w:rPr>
          <w:rFonts w:ascii="Calibri" w:hAnsi="Calibri" w:cs="Calibri"/>
          <w:sz w:val="22"/>
          <w:szCs w:val="22"/>
          <w:lang w:val="en-GB"/>
        </w:rPr>
        <w:t>równoważenie</w:t>
      </w:r>
      <w:proofErr w:type="spellEnd"/>
      <w:r w:rsidRPr="00FA0236">
        <w:rPr>
          <w:rFonts w:ascii="Calibri" w:hAnsi="Calibri" w:cs="Calibri"/>
          <w:sz w:val="22"/>
          <w:szCs w:val="22"/>
          <w:lang w:val="en-GB"/>
        </w:rPr>
        <w:t xml:space="preserve"> </w:t>
      </w:r>
      <w:proofErr w:type="spellStart"/>
      <w:r w:rsidRPr="00FA0236">
        <w:rPr>
          <w:rFonts w:ascii="Calibri" w:hAnsi="Calibri" w:cs="Calibri"/>
          <w:sz w:val="22"/>
          <w:szCs w:val="22"/>
          <w:lang w:val="en-GB"/>
        </w:rPr>
        <w:t>względem</w:t>
      </w:r>
      <w:proofErr w:type="spellEnd"/>
      <w:r w:rsidRPr="00FA0236">
        <w:rPr>
          <w:rFonts w:ascii="Calibri" w:hAnsi="Calibri" w:cs="Calibri"/>
          <w:sz w:val="22"/>
          <w:szCs w:val="22"/>
          <w:lang w:val="en-GB"/>
        </w:rPr>
        <w:t xml:space="preserve"> </w:t>
      </w:r>
      <w:proofErr w:type="spellStart"/>
      <w:r w:rsidRPr="00FA0236">
        <w:rPr>
          <w:rFonts w:ascii="Calibri" w:hAnsi="Calibri" w:cs="Calibri"/>
          <w:sz w:val="22"/>
          <w:szCs w:val="22"/>
          <w:lang w:val="en-GB"/>
        </w:rPr>
        <w:t>połączenia</w:t>
      </w:r>
      <w:proofErr w:type="spellEnd"/>
      <w:r w:rsidRPr="00FA0236">
        <w:rPr>
          <w:rFonts w:ascii="Calibri" w:hAnsi="Calibri" w:cs="Calibri"/>
          <w:sz w:val="22"/>
          <w:szCs w:val="22"/>
          <w:lang w:val="en-GB"/>
        </w:rPr>
        <w:t xml:space="preserve">. </w:t>
      </w:r>
    </w:p>
    <w:p w14:paraId="4FE6ACC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Mechanizm równoważenia obciążenia ma uwzględniać wagi przypisywane osobno dla każdego z łączy do Internetu. </w:t>
      </w:r>
    </w:p>
    <w:p w14:paraId="5F7F213D" w14:textId="2A2E4991"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przełączenie na łącze zapasowe w przypadku awarii łącza podstawowego (tzw. </w:t>
      </w:r>
      <w:proofErr w:type="spellStart"/>
      <w:r w:rsidRPr="00FA0236">
        <w:rPr>
          <w:rFonts w:ascii="Calibri" w:hAnsi="Calibri" w:cs="Calibri"/>
          <w:sz w:val="22"/>
          <w:szCs w:val="22"/>
        </w:rPr>
        <w:t>Failover</w:t>
      </w:r>
      <w:proofErr w:type="spellEnd"/>
      <w:r w:rsidRPr="00FA0236">
        <w:rPr>
          <w:rFonts w:ascii="Calibri" w:hAnsi="Calibri" w:cs="Calibri"/>
          <w:sz w:val="22"/>
          <w:szCs w:val="22"/>
        </w:rPr>
        <w:t xml:space="preserve">). </w:t>
      </w:r>
    </w:p>
    <w:p w14:paraId="2B2AFDEC"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wspierać mechanizm SD-WAN zapewniając automatyczną optymalizację i wybór najkorzystniejszego łącza. </w:t>
      </w:r>
    </w:p>
    <w:p w14:paraId="2B5C1BA1"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W zakresie SD-WAN urządzenie ma zapewniać obsługę mechanizmu SLA (monitorowanie opóźnienia, </w:t>
      </w:r>
      <w:proofErr w:type="spellStart"/>
      <w:r w:rsidRPr="00FA0236">
        <w:rPr>
          <w:rFonts w:ascii="Calibri" w:hAnsi="Calibri" w:cs="Calibri"/>
          <w:sz w:val="22"/>
          <w:szCs w:val="22"/>
        </w:rPr>
        <w:t>jitter</w:t>
      </w:r>
      <w:proofErr w:type="spellEnd"/>
      <w:r w:rsidRPr="00FA0236">
        <w:rPr>
          <w:rFonts w:ascii="Calibri" w:hAnsi="Calibri" w:cs="Calibri"/>
          <w:sz w:val="22"/>
          <w:szCs w:val="22"/>
        </w:rPr>
        <w:t xml:space="preserve">, wskaźnik utraty pakietów). </w:t>
      </w:r>
    </w:p>
    <w:p w14:paraId="079CC19D"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Monitorowanie dostępności łącza musi być możliwe w oparciu o ICMP oraz TCP. </w:t>
      </w:r>
    </w:p>
    <w:p w14:paraId="0BE90918"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ROUTING (TRASOWANIE) </w:t>
      </w:r>
    </w:p>
    <w:p w14:paraId="060E855C"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statyczne trasowanie pakietów. </w:t>
      </w:r>
    </w:p>
    <w:p w14:paraId="761ED144"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trasowanie połączeń IPv6 co najmniej w zakresie trasowania statycznego oraz mechanizmu przełączenia na łącze zapasowe w przypadku awarii łącza podstawowego. </w:t>
      </w:r>
    </w:p>
    <w:p w14:paraId="174F1C69" w14:textId="77777777" w:rsidR="00FA0236" w:rsidRPr="00FA0236" w:rsidRDefault="00FA0236" w:rsidP="007A117B">
      <w:pPr>
        <w:pStyle w:val="Akapitzlist"/>
        <w:numPr>
          <w:ilvl w:val="2"/>
          <w:numId w:val="1"/>
        </w:numPr>
        <w:spacing w:line="360" w:lineRule="auto"/>
        <w:rPr>
          <w:rFonts w:ascii="Calibri" w:hAnsi="Calibri" w:cs="Calibri"/>
          <w:sz w:val="22"/>
          <w:szCs w:val="22"/>
          <w:lang w:val="en-GB"/>
        </w:rPr>
      </w:pPr>
      <w:r w:rsidRPr="00FA0236">
        <w:rPr>
          <w:rFonts w:ascii="Calibri" w:hAnsi="Calibri" w:cs="Calibri"/>
          <w:sz w:val="22"/>
          <w:szCs w:val="22"/>
        </w:rPr>
        <w:t xml:space="preserve">Urządzenie ma umożliwiać trasowanie pakietów z poziomu wybranej reguły firewall (tzw. </w:t>
      </w:r>
      <w:r w:rsidRPr="00FA0236">
        <w:rPr>
          <w:rFonts w:ascii="Calibri" w:hAnsi="Calibri" w:cs="Calibri"/>
          <w:sz w:val="22"/>
          <w:szCs w:val="22"/>
          <w:lang w:val="en-GB"/>
        </w:rPr>
        <w:t xml:space="preserve">Policy Based Routing). </w:t>
      </w:r>
    </w:p>
    <w:p w14:paraId="5101A19D"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dynamiczne trasowanie pakietów w oparciu co najmniej o protokoły: RIPv2, OSPF oraz BGP. </w:t>
      </w:r>
    </w:p>
    <w:p w14:paraId="46A1EA16"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Rozwiązanie musi dawać możliwość wybrania </w:t>
      </w:r>
      <w:proofErr w:type="spellStart"/>
      <w:r w:rsidRPr="00FA0236">
        <w:rPr>
          <w:rFonts w:ascii="Calibri" w:hAnsi="Calibri" w:cs="Calibri"/>
          <w:sz w:val="22"/>
          <w:szCs w:val="22"/>
        </w:rPr>
        <w:t>predefiniowalnego</w:t>
      </w:r>
      <w:proofErr w:type="spellEnd"/>
      <w:r w:rsidRPr="00FA0236">
        <w:rPr>
          <w:rFonts w:ascii="Calibri" w:hAnsi="Calibri" w:cs="Calibri"/>
          <w:sz w:val="22"/>
          <w:szCs w:val="22"/>
        </w:rPr>
        <w:t xml:space="preserve"> obiektu typu </w:t>
      </w:r>
      <w:proofErr w:type="spellStart"/>
      <w:r w:rsidRPr="00FA0236">
        <w:rPr>
          <w:rFonts w:ascii="Calibri" w:hAnsi="Calibri" w:cs="Calibri"/>
          <w:sz w:val="22"/>
          <w:szCs w:val="22"/>
        </w:rPr>
        <w:t>blackhole</w:t>
      </w:r>
      <w:proofErr w:type="spellEnd"/>
      <w:r w:rsidRPr="00FA0236">
        <w:rPr>
          <w:rFonts w:ascii="Calibri" w:hAnsi="Calibri" w:cs="Calibri"/>
          <w:sz w:val="22"/>
          <w:szCs w:val="22"/>
        </w:rPr>
        <w:t xml:space="preserve">. </w:t>
      </w:r>
    </w:p>
    <w:p w14:paraId="6CAF8DED"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lastRenderedPageBreak/>
        <w:t xml:space="preserve">ADMINISTRACJA URZĄDZENIEM </w:t>
      </w:r>
    </w:p>
    <w:p w14:paraId="25E4A20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Konfiguracja urządzenia ma być możliwa z wykorzystaniem polskiego interfejsu graficznego. </w:t>
      </w:r>
    </w:p>
    <w:p w14:paraId="4F28B3CB"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Interfejs konfiguracyjny ma być dostępny poprzez przeglądarkę internetową, a komunikacja ma być możliwa zarówno poprzez niezaszyfrowany protokół HTTP, jak zaszyfrowany protokół HTTPS. </w:t>
      </w:r>
    </w:p>
    <w:p w14:paraId="67865700"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Administrator ma mieć możliwość wskazania do komunikacji innego portu niż 443 TCP. </w:t>
      </w:r>
    </w:p>
    <w:p w14:paraId="27C47631"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zarządzanie przez dowolną liczbę administratorów z różnymi (także nakładającymi się) uprawnieniami. </w:t>
      </w:r>
    </w:p>
    <w:p w14:paraId="36F6EB73"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musi oferować możliwość wykorzystania wbudowanych profili administracyjnych określających dostęp do poszczególnych modułów systemu na prawach: brak dostępu, dostęp tylko do odczytu lub pełen odczyt i zapis. </w:t>
      </w:r>
    </w:p>
    <w:p w14:paraId="39B376B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zarządzenia z poziomu konsoli (SSH) </w:t>
      </w:r>
    </w:p>
    <w:p w14:paraId="0C5CB85E"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zarządzanie poprzez dedykowaną platformę centralnego zarządzania. </w:t>
      </w:r>
    </w:p>
    <w:p w14:paraId="5C19A40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Interfejs konfiguracyjny platformy centralnego zarządzania ma być dostępny poprzez przeglądarkę internetową, a komunikacja ma być zabezpieczona za pomocą protokołu HTTPS. </w:t>
      </w:r>
    </w:p>
    <w:p w14:paraId="5EB644A8"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Wbudowany webowy, graficzny interfejs administracyjny urządzenia musi oferować narzędzia diagnostyczne, co najmniej ping, </w:t>
      </w:r>
      <w:proofErr w:type="spellStart"/>
      <w:r w:rsidRPr="00FA0236">
        <w:rPr>
          <w:rFonts w:ascii="Calibri" w:hAnsi="Calibri" w:cs="Calibri"/>
          <w:sz w:val="22"/>
          <w:szCs w:val="22"/>
        </w:rPr>
        <w:t>traceroute</w:t>
      </w:r>
      <w:proofErr w:type="spellEnd"/>
      <w:r w:rsidRPr="00FA0236">
        <w:rPr>
          <w:rFonts w:ascii="Calibri" w:hAnsi="Calibri" w:cs="Calibri"/>
          <w:sz w:val="22"/>
          <w:szCs w:val="22"/>
        </w:rPr>
        <w:t xml:space="preserve">, </w:t>
      </w:r>
      <w:proofErr w:type="spellStart"/>
      <w:r w:rsidRPr="00FA0236">
        <w:rPr>
          <w:rFonts w:ascii="Calibri" w:hAnsi="Calibri" w:cs="Calibri"/>
          <w:sz w:val="22"/>
          <w:szCs w:val="22"/>
        </w:rPr>
        <w:t>nslookup</w:t>
      </w:r>
      <w:proofErr w:type="spellEnd"/>
      <w:r w:rsidRPr="00FA0236">
        <w:rPr>
          <w:rFonts w:ascii="Calibri" w:hAnsi="Calibri" w:cs="Calibri"/>
          <w:sz w:val="22"/>
          <w:szCs w:val="22"/>
        </w:rPr>
        <w:t xml:space="preserve">. </w:t>
      </w:r>
    </w:p>
    <w:p w14:paraId="1174D001"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Wbudowany webowy, graficzny interfejs administracyjny musi oferować narzędzia do przechwytywania pakietów, wyświetlania otwartych połączeń sieciowych. </w:t>
      </w:r>
    </w:p>
    <w:p w14:paraId="495C6A3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Wbudowany webowy, graficzny interfejs administracyjny musi oferować możliwość zdefiniowania polityki haseł stosowanych w całym systemie w zakresie minimalnej ilości znaków czy złożoności hasła. </w:t>
      </w:r>
    </w:p>
    <w:p w14:paraId="79638E21"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Wbudowany webowy, graficzny interfejs administracyjny musi oferować możliwość generowania skryptów z czynności wykonywanych przez administratora ( </w:t>
      </w:r>
      <w:proofErr w:type="spellStart"/>
      <w:r w:rsidRPr="00FA0236">
        <w:rPr>
          <w:rFonts w:ascii="Calibri" w:hAnsi="Calibri" w:cs="Calibri"/>
          <w:sz w:val="22"/>
          <w:szCs w:val="22"/>
        </w:rPr>
        <w:t>script</w:t>
      </w:r>
      <w:proofErr w:type="spellEnd"/>
      <w:r w:rsidRPr="00FA0236">
        <w:rPr>
          <w:rFonts w:ascii="Calibri" w:hAnsi="Calibri" w:cs="Calibri"/>
          <w:sz w:val="22"/>
          <w:szCs w:val="22"/>
        </w:rPr>
        <w:t xml:space="preserve"> </w:t>
      </w:r>
      <w:proofErr w:type="spellStart"/>
      <w:r w:rsidRPr="00FA0236">
        <w:rPr>
          <w:rFonts w:ascii="Calibri" w:hAnsi="Calibri" w:cs="Calibri"/>
          <w:sz w:val="22"/>
          <w:szCs w:val="22"/>
        </w:rPr>
        <w:t>recording</w:t>
      </w:r>
      <w:proofErr w:type="spellEnd"/>
      <w:r w:rsidRPr="00FA0236">
        <w:rPr>
          <w:rFonts w:ascii="Calibri" w:hAnsi="Calibri" w:cs="Calibri"/>
          <w:sz w:val="22"/>
          <w:szCs w:val="22"/>
        </w:rPr>
        <w:t xml:space="preserve"> ). </w:t>
      </w:r>
    </w:p>
    <w:p w14:paraId="7B507322"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System musi oferować możliwość zdefiniowania własnych obiektów sieciowych, obiektów URL, certyfikatów, usług internetowych (web services). </w:t>
      </w:r>
    </w:p>
    <w:p w14:paraId="585DD5F6"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Urządzenie musi oferować portal uwierzytelniania (</w:t>
      </w:r>
      <w:proofErr w:type="spellStart"/>
      <w:r w:rsidRPr="00FA0236">
        <w:rPr>
          <w:rFonts w:ascii="Calibri" w:hAnsi="Calibri" w:cs="Calibri"/>
          <w:sz w:val="22"/>
          <w:szCs w:val="22"/>
        </w:rPr>
        <w:t>captive</w:t>
      </w:r>
      <w:proofErr w:type="spellEnd"/>
      <w:r w:rsidRPr="00FA0236">
        <w:rPr>
          <w:rFonts w:ascii="Calibri" w:hAnsi="Calibri" w:cs="Calibri"/>
          <w:sz w:val="22"/>
          <w:szCs w:val="22"/>
        </w:rPr>
        <w:t xml:space="preserve"> portal) dla użytkowników. </w:t>
      </w:r>
    </w:p>
    <w:p w14:paraId="22E62CE3"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lastRenderedPageBreak/>
        <w:t>Urządzenie ma umożliwiać eksportowanie logów na zewnętrzny serwer (</w:t>
      </w:r>
      <w:proofErr w:type="spellStart"/>
      <w:r w:rsidRPr="00FA0236">
        <w:rPr>
          <w:rFonts w:ascii="Calibri" w:hAnsi="Calibri" w:cs="Calibri"/>
          <w:sz w:val="22"/>
          <w:szCs w:val="22"/>
        </w:rPr>
        <w:t>syslog</w:t>
      </w:r>
      <w:proofErr w:type="spellEnd"/>
      <w:r w:rsidRPr="00FA0236">
        <w:rPr>
          <w:rFonts w:ascii="Calibri" w:hAnsi="Calibri" w:cs="Calibri"/>
          <w:sz w:val="22"/>
          <w:szCs w:val="22"/>
        </w:rPr>
        <w:t xml:space="preserve">) z wykorzystaniem transmisji nieszyfrowanej jak i szyfrowanej (TLS). </w:t>
      </w:r>
    </w:p>
    <w:p w14:paraId="7354D73B"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eksportowanie logów za pomocą protokołu IPFIX. </w:t>
      </w:r>
    </w:p>
    <w:p w14:paraId="458A94AC" w14:textId="7FF7994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eksportowanie backupu konfiguracji (kopia zapasowa) co najmniej w zakresie: manualnego eksportu do pliku w dowolnym momencie czasu, automatycznego eksportu do serwerów producenta lub na dedykowany serwer zarządzany przez administratora, z możliwością wyboru częstotliwości co najmniej: raz dziennie, raz w tygodniu, raz w miesiącu </w:t>
      </w:r>
    </w:p>
    <w:p w14:paraId="0BB3D62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odtworzenie backupu konfiguracji pochodzących bezpośrednio z serwerów producenta lub z dedykowanego serwera zarządzanego przez administratora. </w:t>
      </w:r>
    </w:p>
    <w:p w14:paraId="0D2AF05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w:t>
      </w:r>
      <w:proofErr w:type="spellStart"/>
      <w:r w:rsidRPr="00FA0236">
        <w:rPr>
          <w:rFonts w:ascii="Calibri" w:hAnsi="Calibri" w:cs="Calibri"/>
          <w:sz w:val="22"/>
          <w:szCs w:val="22"/>
        </w:rPr>
        <w:t>anonimizację</w:t>
      </w:r>
      <w:proofErr w:type="spellEnd"/>
      <w:r w:rsidRPr="00FA0236">
        <w:rPr>
          <w:rFonts w:ascii="Calibri" w:hAnsi="Calibri" w:cs="Calibri"/>
          <w:sz w:val="22"/>
          <w:szCs w:val="22"/>
        </w:rPr>
        <w:t xml:space="preserve"> logów co najmniej w zakresie adresu źródłowego oraz nazwy użytkownika. </w:t>
      </w:r>
    </w:p>
    <w:p w14:paraId="4352AAC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Rozwiązanie musi dawać możliwość ręcznej aktualizacji baz zabezpieczeń poprzez wskazanie pliku aktualizacji w trybie </w:t>
      </w:r>
      <w:proofErr w:type="spellStart"/>
      <w:r w:rsidRPr="00FA0236">
        <w:rPr>
          <w:rFonts w:ascii="Calibri" w:hAnsi="Calibri" w:cs="Calibri"/>
          <w:sz w:val="22"/>
          <w:szCs w:val="22"/>
        </w:rPr>
        <w:t>offline</w:t>
      </w:r>
      <w:proofErr w:type="spellEnd"/>
      <w:r w:rsidRPr="00FA0236">
        <w:rPr>
          <w:rFonts w:ascii="Calibri" w:hAnsi="Calibri" w:cs="Calibri"/>
          <w:sz w:val="22"/>
          <w:szCs w:val="22"/>
        </w:rPr>
        <w:t xml:space="preserve"> z poziomu interfejsu graficznego. </w:t>
      </w:r>
    </w:p>
    <w:p w14:paraId="7D38221F"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RAPORTOWANIE </w:t>
      </w:r>
    </w:p>
    <w:p w14:paraId="6D82018F"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posiadać wbudowany w interfejs administracyjny system raportowania i przeglądania logów zebranych na urządzeniu. </w:t>
      </w:r>
    </w:p>
    <w:p w14:paraId="2F82C65C"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System raportowania i przeglądania logów wbudowany w system nie może wymagać dodatkowej licencji do swojego działania. </w:t>
      </w:r>
    </w:p>
    <w:p w14:paraId="47007131"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System raportowania ma posiadać predefiniowane raporty dla co najmniej ruchu WEB, modułu IPS, skanera Antywirusowego, skanera Antyspamowego. </w:t>
      </w:r>
    </w:p>
    <w:p w14:paraId="7703405C"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System raportowania ma umożliwiać wygenerowanie co najmniej 25 różnych raportów. </w:t>
      </w:r>
    </w:p>
    <w:p w14:paraId="52C90846"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System raportowania ma umożliwiać edycję konfiguracji bezpośrednio z poziomu raportu. </w:t>
      </w:r>
    </w:p>
    <w:p w14:paraId="054F5334"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System raportowania ma umożliwiać eksport wyników raportu do formatu CSV. </w:t>
      </w:r>
    </w:p>
    <w:p w14:paraId="4F37A956"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musi posiadać możliwość rozbudowy o dedykowany system zbierania logów i tworzenia raportów w postaci wirtualnej maszyny pochodzący od tego samego producenta. </w:t>
      </w:r>
    </w:p>
    <w:p w14:paraId="256831F8"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monitorowanie swojego stanu w wykorzystanie protokołu SNMP w wersji 1, 2 i 3. </w:t>
      </w:r>
    </w:p>
    <w:p w14:paraId="2951B5E3"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lastRenderedPageBreak/>
        <w:t xml:space="preserve">Urządzenie ma umożliwiać monitorowanie ruchu sieciowego bezpośrednio w konsoli GUI, a także z poziomu konsoli (SSH). </w:t>
      </w:r>
    </w:p>
    <w:p w14:paraId="3A57B8FF"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POZOSTAŁE USŁUGI I FUNKCJE </w:t>
      </w:r>
    </w:p>
    <w:p w14:paraId="5260EF12"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posiadać wbudowany serwer DHCP z możliwością dynamicznego przypisywania adresów jak i statycznego przypisywania adresu IP do adresu MAC karty sieciowej. </w:t>
      </w:r>
    </w:p>
    <w:p w14:paraId="6BC0569C" w14:textId="77777777" w:rsidR="00FA0236" w:rsidRPr="00FA0236" w:rsidRDefault="00FA0236" w:rsidP="007A117B">
      <w:pPr>
        <w:pStyle w:val="Akapitzlist"/>
        <w:numPr>
          <w:ilvl w:val="2"/>
          <w:numId w:val="1"/>
        </w:numPr>
        <w:spacing w:line="360" w:lineRule="auto"/>
        <w:rPr>
          <w:rFonts w:ascii="Calibri" w:hAnsi="Calibri" w:cs="Calibri"/>
          <w:sz w:val="22"/>
          <w:szCs w:val="22"/>
          <w:lang w:val="en-GB"/>
        </w:rPr>
      </w:pPr>
      <w:r w:rsidRPr="00FA0236">
        <w:rPr>
          <w:rFonts w:ascii="Calibri" w:hAnsi="Calibri" w:cs="Calibri"/>
          <w:sz w:val="22"/>
          <w:szCs w:val="22"/>
        </w:rPr>
        <w:t xml:space="preserve">Urządzenie ma pozwalać na przesyłanie zapytań DHCP do zewnętrznego serwera DHCP (tzw. </w:t>
      </w:r>
      <w:r w:rsidRPr="00FA0236">
        <w:rPr>
          <w:rFonts w:ascii="Calibri" w:hAnsi="Calibri" w:cs="Calibri"/>
          <w:sz w:val="22"/>
          <w:szCs w:val="22"/>
          <w:lang w:val="en-GB"/>
        </w:rPr>
        <w:t xml:space="preserve">DHCP Relay). </w:t>
      </w:r>
    </w:p>
    <w:p w14:paraId="4CC78D0A"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Konfiguracja serwera DHCP ma być niezależna dla IPv4 i IPv6. </w:t>
      </w:r>
    </w:p>
    <w:p w14:paraId="1E7AA7E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stworzenia różnych konfiguracji DHCP dla różnych podsieci skonfigurowanych zarówno na interfejsach fizycznych jak i wirtualnych (VLAN) w zakresie określenia bramy, serwerów DNS, nazwy domeny). </w:t>
      </w:r>
    </w:p>
    <w:p w14:paraId="628818A4"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posiadać usługę DNS Proxy. </w:t>
      </w:r>
    </w:p>
    <w:p w14:paraId="1A262F9C"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posiadać wsparcie dla </w:t>
      </w:r>
      <w:proofErr w:type="spellStart"/>
      <w:r w:rsidRPr="00FA0236">
        <w:rPr>
          <w:rFonts w:ascii="Calibri" w:hAnsi="Calibri" w:cs="Calibri"/>
          <w:sz w:val="22"/>
          <w:szCs w:val="22"/>
        </w:rPr>
        <w:t>Spanning-tree</w:t>
      </w:r>
      <w:proofErr w:type="spellEnd"/>
      <w:r w:rsidRPr="00FA0236">
        <w:rPr>
          <w:rFonts w:ascii="Calibri" w:hAnsi="Calibri" w:cs="Calibri"/>
          <w:sz w:val="22"/>
          <w:szCs w:val="22"/>
        </w:rPr>
        <w:t xml:space="preserve"> </w:t>
      </w:r>
      <w:proofErr w:type="spellStart"/>
      <w:r w:rsidRPr="00FA0236">
        <w:rPr>
          <w:rFonts w:ascii="Calibri" w:hAnsi="Calibri" w:cs="Calibri"/>
          <w:sz w:val="22"/>
          <w:szCs w:val="22"/>
        </w:rPr>
        <w:t>protocol</w:t>
      </w:r>
      <w:proofErr w:type="spellEnd"/>
      <w:r w:rsidRPr="00FA0236">
        <w:rPr>
          <w:rFonts w:ascii="Calibri" w:hAnsi="Calibri" w:cs="Calibri"/>
          <w:sz w:val="22"/>
          <w:szCs w:val="22"/>
        </w:rPr>
        <w:t xml:space="preserve"> (RSTP/MSTP). </w:t>
      </w:r>
    </w:p>
    <w:p w14:paraId="45FD39F4"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musi oferować wsparcie dla IEEE 802.1Q VLAN. </w:t>
      </w:r>
    </w:p>
    <w:p w14:paraId="1EA52E0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musi mieć zaimplementowane Open API. </w:t>
      </w:r>
    </w:p>
    <w:p w14:paraId="41E32A44"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Urządzenie ma posiadać dwie niezależne partycje np. w celu zapewnienia działania na wypadek awarii podczas aktualizacji oprogramowania układowego (</w:t>
      </w:r>
      <w:proofErr w:type="spellStart"/>
      <w:r w:rsidRPr="00FA0236">
        <w:rPr>
          <w:rFonts w:ascii="Calibri" w:hAnsi="Calibri" w:cs="Calibri"/>
          <w:sz w:val="22"/>
          <w:szCs w:val="22"/>
        </w:rPr>
        <w:t>firmware</w:t>
      </w:r>
      <w:proofErr w:type="spellEnd"/>
      <w:r w:rsidRPr="00FA0236">
        <w:rPr>
          <w:rFonts w:ascii="Calibri" w:hAnsi="Calibri" w:cs="Calibri"/>
          <w:sz w:val="22"/>
          <w:szCs w:val="22"/>
        </w:rPr>
        <w:t xml:space="preserve">). W tym celu ma być możliwe zsynchronizowanie aktywnej partycji z zapasową przed aktualizacją </w:t>
      </w:r>
      <w:proofErr w:type="spellStart"/>
      <w:r w:rsidRPr="00FA0236">
        <w:rPr>
          <w:rFonts w:ascii="Calibri" w:hAnsi="Calibri" w:cs="Calibri"/>
          <w:sz w:val="22"/>
          <w:szCs w:val="22"/>
        </w:rPr>
        <w:t>firmware</w:t>
      </w:r>
      <w:proofErr w:type="spellEnd"/>
      <w:r w:rsidRPr="00FA0236">
        <w:rPr>
          <w:rFonts w:ascii="Calibri" w:hAnsi="Calibri" w:cs="Calibri"/>
          <w:sz w:val="22"/>
          <w:szCs w:val="22"/>
        </w:rPr>
        <w:t xml:space="preserve"> lub w dowolnym innym momencie. </w:t>
      </w:r>
    </w:p>
    <w:p w14:paraId="2634B857"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GWARANCJA I SERWIS </w:t>
      </w:r>
    </w:p>
    <w:p w14:paraId="4F90B4B3"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być objęte 12-miesięczną gwarancją producenta na dostarczone elementy systemu oraz licencję dla wszystkich funkcji bezpieczeństwa. </w:t>
      </w:r>
    </w:p>
    <w:p w14:paraId="7D7121B9"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W okresie obowiązywania gwarancji ma być zapewnione wsparcie techniczne świadczone co najmniej drogą e-mail lub przez dedykowany do tego portal. </w:t>
      </w:r>
    </w:p>
    <w:p w14:paraId="2493C2A8" w14:textId="77777777" w:rsidR="00FA0236" w:rsidRPr="00FA0236" w:rsidRDefault="00FA0236" w:rsidP="007A117B">
      <w:pPr>
        <w:pStyle w:val="Akapitzlist"/>
        <w:numPr>
          <w:ilvl w:val="1"/>
          <w:numId w:val="1"/>
        </w:numPr>
        <w:spacing w:line="360" w:lineRule="auto"/>
        <w:rPr>
          <w:rFonts w:ascii="Calibri" w:hAnsi="Calibri" w:cs="Calibri"/>
          <w:sz w:val="22"/>
          <w:szCs w:val="22"/>
          <w:lang w:val="en-GB"/>
        </w:rPr>
      </w:pPr>
      <w:r w:rsidRPr="00FA0236">
        <w:rPr>
          <w:rFonts w:ascii="Calibri" w:hAnsi="Calibri" w:cs="Calibri"/>
          <w:b/>
          <w:bCs/>
          <w:sz w:val="22"/>
          <w:szCs w:val="22"/>
          <w:lang w:val="en-GB"/>
        </w:rPr>
        <w:t xml:space="preserve">PARAMETRY SPRZĘTOWE </w:t>
      </w:r>
    </w:p>
    <w:p w14:paraId="539F5D81"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być pozbawione dysku twardego, a oprogramowanie wewnętrzne musi działać na wbudowanej pamięci </w:t>
      </w:r>
      <w:proofErr w:type="spellStart"/>
      <w:r w:rsidRPr="00FA0236">
        <w:rPr>
          <w:rFonts w:ascii="Calibri" w:hAnsi="Calibri" w:cs="Calibri"/>
          <w:sz w:val="22"/>
          <w:szCs w:val="22"/>
        </w:rPr>
        <w:t>flash</w:t>
      </w:r>
      <w:proofErr w:type="spellEnd"/>
      <w:r w:rsidRPr="00FA0236">
        <w:rPr>
          <w:rFonts w:ascii="Calibri" w:hAnsi="Calibri" w:cs="Calibri"/>
          <w:sz w:val="22"/>
          <w:szCs w:val="22"/>
        </w:rPr>
        <w:t xml:space="preserve">. </w:t>
      </w:r>
    </w:p>
    <w:p w14:paraId="23D2F9BA"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być wyposażone w zintegrowany port na kartę </w:t>
      </w:r>
      <w:proofErr w:type="spellStart"/>
      <w:r w:rsidRPr="00FA0236">
        <w:rPr>
          <w:rFonts w:ascii="Calibri" w:hAnsi="Calibri" w:cs="Calibri"/>
          <w:sz w:val="22"/>
          <w:szCs w:val="22"/>
        </w:rPr>
        <w:t>microSD</w:t>
      </w:r>
      <w:proofErr w:type="spellEnd"/>
      <w:r w:rsidRPr="00FA0236">
        <w:rPr>
          <w:rFonts w:ascii="Calibri" w:hAnsi="Calibri" w:cs="Calibri"/>
          <w:sz w:val="22"/>
          <w:szCs w:val="22"/>
        </w:rPr>
        <w:t xml:space="preserve">. </w:t>
      </w:r>
    </w:p>
    <w:p w14:paraId="6FC32291" w14:textId="77777777" w:rsidR="00FA0236" w:rsidRPr="00FA0236" w:rsidRDefault="00FA0236" w:rsidP="007A117B">
      <w:pPr>
        <w:pStyle w:val="Akapitzlist"/>
        <w:numPr>
          <w:ilvl w:val="2"/>
          <w:numId w:val="1"/>
        </w:numPr>
        <w:spacing w:line="360" w:lineRule="auto"/>
        <w:rPr>
          <w:rFonts w:ascii="Calibri" w:hAnsi="Calibri" w:cs="Calibri"/>
          <w:sz w:val="22"/>
          <w:szCs w:val="22"/>
          <w:lang w:val="en-GB"/>
        </w:rPr>
      </w:pPr>
      <w:proofErr w:type="spellStart"/>
      <w:r w:rsidRPr="00FA0236">
        <w:rPr>
          <w:rFonts w:ascii="Calibri" w:hAnsi="Calibri" w:cs="Calibri"/>
          <w:sz w:val="22"/>
          <w:szCs w:val="22"/>
          <w:lang w:val="en-GB"/>
        </w:rPr>
        <w:t>Liczba</w:t>
      </w:r>
      <w:proofErr w:type="spellEnd"/>
      <w:r w:rsidRPr="00FA0236">
        <w:rPr>
          <w:rFonts w:ascii="Calibri" w:hAnsi="Calibri" w:cs="Calibri"/>
          <w:sz w:val="22"/>
          <w:szCs w:val="22"/>
          <w:lang w:val="en-GB"/>
        </w:rPr>
        <w:t xml:space="preserve"> </w:t>
      </w:r>
      <w:proofErr w:type="spellStart"/>
      <w:r w:rsidRPr="00FA0236">
        <w:rPr>
          <w:rFonts w:ascii="Calibri" w:hAnsi="Calibri" w:cs="Calibri"/>
          <w:sz w:val="22"/>
          <w:szCs w:val="22"/>
          <w:lang w:val="en-GB"/>
        </w:rPr>
        <w:t>portów</w:t>
      </w:r>
      <w:proofErr w:type="spellEnd"/>
      <w:r w:rsidRPr="00FA0236">
        <w:rPr>
          <w:rFonts w:ascii="Calibri" w:hAnsi="Calibri" w:cs="Calibri"/>
          <w:sz w:val="22"/>
          <w:szCs w:val="22"/>
          <w:lang w:val="en-GB"/>
        </w:rPr>
        <w:t xml:space="preserve"> Ethernet 2,5Gbps – min.4. </w:t>
      </w:r>
    </w:p>
    <w:p w14:paraId="2C121840"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umożliwiać dostęp do Internetu za pomocą modemu 3G oraz 4G pochodzącego od dowolnego producenta. </w:t>
      </w:r>
    </w:p>
    <w:p w14:paraId="4D392797"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lastRenderedPageBreak/>
        <w:t xml:space="preserve">Przepustowość Firewall (1518 bajtów UDP) – minimum 3Gbps. </w:t>
      </w:r>
    </w:p>
    <w:p w14:paraId="24B0AB9E"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Przepustowość Firewall wraz z włączonym systemem IPS (1518 bajtów UDP) – minimum 1Gbps. </w:t>
      </w:r>
    </w:p>
    <w:p w14:paraId="28B4851F"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Przepustowość filtrowania Antywirusowego – minimum 300Mbps. </w:t>
      </w:r>
    </w:p>
    <w:p w14:paraId="3063BCFF"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Przepustowość tunelu VPN przy szyfrowaniu AES – minimum 1Gbps. </w:t>
      </w:r>
    </w:p>
    <w:p w14:paraId="7D564818"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Przepustowość tunelu SSLVPN – minimum 200Mbps. </w:t>
      </w:r>
    </w:p>
    <w:p w14:paraId="7218A92B"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Liczba tuneli VPN </w:t>
      </w:r>
      <w:proofErr w:type="spellStart"/>
      <w:r w:rsidRPr="00FA0236">
        <w:rPr>
          <w:rFonts w:ascii="Calibri" w:hAnsi="Calibri" w:cs="Calibri"/>
          <w:sz w:val="22"/>
          <w:szCs w:val="22"/>
        </w:rPr>
        <w:t>IPSec</w:t>
      </w:r>
      <w:proofErr w:type="spellEnd"/>
      <w:r w:rsidRPr="00FA0236">
        <w:rPr>
          <w:rFonts w:ascii="Calibri" w:hAnsi="Calibri" w:cs="Calibri"/>
          <w:sz w:val="22"/>
          <w:szCs w:val="22"/>
        </w:rPr>
        <w:t xml:space="preserve"> – minimum 50. </w:t>
      </w:r>
    </w:p>
    <w:p w14:paraId="371EB88E"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Liczba tuneli typu SSL VPN (tryb tunelu) – minimum 25. </w:t>
      </w:r>
    </w:p>
    <w:p w14:paraId="309AE2A6" w14:textId="77777777" w:rsidR="00FA0236" w:rsidRPr="00FA0236" w:rsidRDefault="00FA0236" w:rsidP="007A117B">
      <w:pPr>
        <w:pStyle w:val="Akapitzlist"/>
        <w:numPr>
          <w:ilvl w:val="2"/>
          <w:numId w:val="1"/>
        </w:numPr>
        <w:spacing w:line="360" w:lineRule="auto"/>
        <w:rPr>
          <w:rFonts w:ascii="Calibri" w:hAnsi="Calibri" w:cs="Calibri"/>
          <w:sz w:val="22"/>
          <w:szCs w:val="22"/>
          <w:lang w:val="en-GB"/>
        </w:rPr>
      </w:pPr>
      <w:proofErr w:type="spellStart"/>
      <w:r w:rsidRPr="00FA0236">
        <w:rPr>
          <w:rFonts w:ascii="Calibri" w:hAnsi="Calibri" w:cs="Calibri"/>
          <w:sz w:val="22"/>
          <w:szCs w:val="22"/>
          <w:lang w:val="en-GB"/>
        </w:rPr>
        <w:t>Obsługa</w:t>
      </w:r>
      <w:proofErr w:type="spellEnd"/>
      <w:r w:rsidRPr="00FA0236">
        <w:rPr>
          <w:rFonts w:ascii="Calibri" w:hAnsi="Calibri" w:cs="Calibri"/>
          <w:sz w:val="22"/>
          <w:szCs w:val="22"/>
          <w:lang w:val="en-GB"/>
        </w:rPr>
        <w:t xml:space="preserve"> </w:t>
      </w:r>
      <w:proofErr w:type="spellStart"/>
      <w:r w:rsidRPr="00FA0236">
        <w:rPr>
          <w:rFonts w:ascii="Calibri" w:hAnsi="Calibri" w:cs="Calibri"/>
          <w:sz w:val="22"/>
          <w:szCs w:val="22"/>
          <w:lang w:val="en-GB"/>
        </w:rPr>
        <w:t>interfejsów</w:t>
      </w:r>
      <w:proofErr w:type="spellEnd"/>
      <w:r w:rsidRPr="00FA0236">
        <w:rPr>
          <w:rFonts w:ascii="Calibri" w:hAnsi="Calibri" w:cs="Calibri"/>
          <w:sz w:val="22"/>
          <w:szCs w:val="22"/>
          <w:lang w:val="en-GB"/>
        </w:rPr>
        <w:t xml:space="preserve"> 802.11q (VLAN) – minimum 128. </w:t>
      </w:r>
    </w:p>
    <w:p w14:paraId="40F5C396"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Liczba równoczesnych sesji – minimum 150 000 i nie mniej niż 15 000 nowych sesji/sekundę. </w:t>
      </w:r>
    </w:p>
    <w:p w14:paraId="2F5D1DB2"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Urządzenie ma umożliwiać budowanie klastrów wysokiej dostępności HA co najmniej w trybie Active-</w:t>
      </w:r>
      <w:proofErr w:type="spellStart"/>
      <w:r w:rsidRPr="00FA0236">
        <w:rPr>
          <w:rFonts w:ascii="Calibri" w:hAnsi="Calibri" w:cs="Calibri"/>
          <w:sz w:val="22"/>
          <w:szCs w:val="22"/>
        </w:rPr>
        <w:t>Passive</w:t>
      </w:r>
      <w:proofErr w:type="spellEnd"/>
      <w:r w:rsidRPr="00FA0236">
        <w:rPr>
          <w:rFonts w:ascii="Calibri" w:hAnsi="Calibri" w:cs="Calibri"/>
          <w:sz w:val="22"/>
          <w:szCs w:val="22"/>
        </w:rPr>
        <w:t xml:space="preserve">. </w:t>
      </w:r>
    </w:p>
    <w:p w14:paraId="22490517" w14:textId="62D8A5FB"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nie ma limitu na liczbę użytkowników. </w:t>
      </w:r>
    </w:p>
    <w:p w14:paraId="66550B82" w14:textId="77777777" w:rsidR="00FA0236" w:rsidRPr="00FA0236" w:rsidRDefault="00FA0236" w:rsidP="007A117B">
      <w:pPr>
        <w:pStyle w:val="Akapitzlist"/>
        <w:numPr>
          <w:ilvl w:val="2"/>
          <w:numId w:val="1"/>
        </w:numPr>
        <w:spacing w:line="360" w:lineRule="auto"/>
        <w:rPr>
          <w:rFonts w:ascii="Calibri" w:hAnsi="Calibri" w:cs="Calibri"/>
          <w:sz w:val="22"/>
          <w:szCs w:val="22"/>
          <w:lang w:val="en-GB"/>
        </w:rPr>
      </w:pPr>
      <w:proofErr w:type="spellStart"/>
      <w:r w:rsidRPr="00FA0236">
        <w:rPr>
          <w:rFonts w:ascii="Calibri" w:hAnsi="Calibri" w:cs="Calibri"/>
          <w:sz w:val="22"/>
          <w:szCs w:val="22"/>
          <w:lang w:val="en-GB"/>
        </w:rPr>
        <w:t>Liczba</w:t>
      </w:r>
      <w:proofErr w:type="spellEnd"/>
      <w:r w:rsidRPr="00FA0236">
        <w:rPr>
          <w:rFonts w:ascii="Calibri" w:hAnsi="Calibri" w:cs="Calibri"/>
          <w:sz w:val="22"/>
          <w:szCs w:val="22"/>
          <w:lang w:val="en-GB"/>
        </w:rPr>
        <w:t xml:space="preserve"> </w:t>
      </w:r>
      <w:proofErr w:type="spellStart"/>
      <w:r w:rsidRPr="00FA0236">
        <w:rPr>
          <w:rFonts w:ascii="Calibri" w:hAnsi="Calibri" w:cs="Calibri"/>
          <w:sz w:val="22"/>
          <w:szCs w:val="22"/>
          <w:lang w:val="en-GB"/>
        </w:rPr>
        <w:t>reguł</w:t>
      </w:r>
      <w:proofErr w:type="spellEnd"/>
      <w:r w:rsidRPr="00FA0236">
        <w:rPr>
          <w:rFonts w:ascii="Calibri" w:hAnsi="Calibri" w:cs="Calibri"/>
          <w:sz w:val="22"/>
          <w:szCs w:val="22"/>
          <w:lang w:val="en-GB"/>
        </w:rPr>
        <w:t xml:space="preserve"> </w:t>
      </w:r>
      <w:proofErr w:type="spellStart"/>
      <w:r w:rsidRPr="00FA0236">
        <w:rPr>
          <w:rFonts w:ascii="Calibri" w:hAnsi="Calibri" w:cs="Calibri"/>
          <w:sz w:val="22"/>
          <w:szCs w:val="22"/>
          <w:lang w:val="en-GB"/>
        </w:rPr>
        <w:t>filtrowania</w:t>
      </w:r>
      <w:proofErr w:type="spellEnd"/>
      <w:r w:rsidRPr="00FA0236">
        <w:rPr>
          <w:rFonts w:ascii="Calibri" w:hAnsi="Calibri" w:cs="Calibri"/>
          <w:sz w:val="22"/>
          <w:szCs w:val="22"/>
          <w:lang w:val="en-GB"/>
        </w:rPr>
        <w:t xml:space="preserve"> – minimum 1024. </w:t>
      </w:r>
    </w:p>
    <w:p w14:paraId="67A7775B"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Liczba tras statycznego routingu – minimum 512. </w:t>
      </w:r>
    </w:p>
    <w:p w14:paraId="1E9AC4F0"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Liczba tras dynamicznego routingu – minimum 10 000. </w:t>
      </w:r>
    </w:p>
    <w:p w14:paraId="3281EDBA"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musi posiadać pasywny system chłodzenia. </w:t>
      </w:r>
    </w:p>
    <w:p w14:paraId="3D89B770"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ma być przystosowane do pracy w temperaturach od -20oC do +60oC przy wilgotności od 0% do 95% (bez kondensacji). </w:t>
      </w:r>
    </w:p>
    <w:p w14:paraId="674F065F"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Średni czas bezawaryjnej pracy (MTBF) w temperaturze 25 </w:t>
      </w:r>
      <w:proofErr w:type="spellStart"/>
      <w:r w:rsidRPr="00FA0236">
        <w:rPr>
          <w:rFonts w:ascii="Calibri" w:hAnsi="Calibri" w:cs="Calibri"/>
          <w:sz w:val="22"/>
          <w:szCs w:val="22"/>
        </w:rPr>
        <w:t>oC</w:t>
      </w:r>
      <w:proofErr w:type="spellEnd"/>
      <w:r w:rsidRPr="00FA0236">
        <w:rPr>
          <w:rFonts w:ascii="Calibri" w:hAnsi="Calibri" w:cs="Calibri"/>
          <w:sz w:val="22"/>
          <w:szCs w:val="22"/>
        </w:rPr>
        <w:t xml:space="preserve"> ma być nie mniejszy niż 50,1 lat. </w:t>
      </w:r>
    </w:p>
    <w:p w14:paraId="58F27895" w14:textId="77777777" w:rsidR="00FA0236" w:rsidRPr="00FA0236" w:rsidRDefault="00FA0236" w:rsidP="007A117B">
      <w:pPr>
        <w:pStyle w:val="Akapitzlist"/>
        <w:numPr>
          <w:ilvl w:val="2"/>
          <w:numId w:val="1"/>
        </w:numPr>
        <w:spacing w:line="360" w:lineRule="auto"/>
        <w:rPr>
          <w:rFonts w:ascii="Calibri" w:hAnsi="Calibri" w:cs="Calibri"/>
          <w:sz w:val="22"/>
          <w:szCs w:val="22"/>
        </w:rPr>
      </w:pPr>
      <w:r w:rsidRPr="00FA0236">
        <w:rPr>
          <w:rFonts w:ascii="Calibri" w:hAnsi="Calibri" w:cs="Calibri"/>
          <w:sz w:val="22"/>
          <w:szCs w:val="22"/>
        </w:rPr>
        <w:t xml:space="preserve">Urządzenie musi być wyposażone w moduł TPM. </w:t>
      </w:r>
    </w:p>
    <w:p w14:paraId="17BD2AF4" w14:textId="77777777" w:rsidR="00FA0236" w:rsidRDefault="00FA0236" w:rsidP="008D6501">
      <w:pPr>
        <w:pStyle w:val="Akapitzlist"/>
        <w:spacing w:line="360" w:lineRule="auto"/>
        <w:ind w:left="1440"/>
        <w:rPr>
          <w:rFonts w:ascii="Calibri" w:hAnsi="Calibri" w:cs="Calibri"/>
          <w:sz w:val="22"/>
          <w:szCs w:val="22"/>
        </w:rPr>
      </w:pPr>
    </w:p>
    <w:p w14:paraId="0C8E81AD" w14:textId="1A7C34B1" w:rsidR="00FA0236" w:rsidRDefault="00FA0236" w:rsidP="007A117B">
      <w:pPr>
        <w:pStyle w:val="Akapitzlist"/>
        <w:numPr>
          <w:ilvl w:val="0"/>
          <w:numId w:val="1"/>
        </w:numPr>
        <w:spacing w:line="360" w:lineRule="auto"/>
        <w:rPr>
          <w:rFonts w:ascii="Calibri" w:hAnsi="Calibri" w:cs="Calibri"/>
          <w:sz w:val="22"/>
          <w:szCs w:val="22"/>
        </w:rPr>
      </w:pPr>
      <w:r>
        <w:rPr>
          <w:rFonts w:ascii="Calibri" w:hAnsi="Calibri" w:cs="Calibri"/>
          <w:sz w:val="22"/>
          <w:szCs w:val="22"/>
        </w:rPr>
        <w:t>W RAMACH ZADANIA B-E URZĄDZENIA POWINNY SPEŁNIAĆ NASTĘPUJĄCE MINIMALNE WYMAGANIA</w:t>
      </w:r>
    </w:p>
    <w:p w14:paraId="5AC83A00"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sz w:val="22"/>
          <w:szCs w:val="22"/>
          <w:lang w:val="en-GB"/>
        </w:rPr>
        <w:t xml:space="preserve"> </w:t>
      </w:r>
      <w:r w:rsidRPr="008D6501">
        <w:rPr>
          <w:rFonts w:ascii="Calibri" w:hAnsi="Calibri" w:cs="Calibri"/>
          <w:b/>
          <w:bCs/>
          <w:sz w:val="22"/>
          <w:szCs w:val="22"/>
          <w:lang w:val="en-GB"/>
        </w:rPr>
        <w:t xml:space="preserve">OBSŁUGA SIECI </w:t>
      </w:r>
    </w:p>
    <w:p w14:paraId="4E65F355" w14:textId="77777777" w:rsidR="008D6501" w:rsidRPr="008D6501" w:rsidRDefault="008D6501" w:rsidP="007A117B">
      <w:pPr>
        <w:pStyle w:val="Akapitzlist"/>
        <w:numPr>
          <w:ilvl w:val="2"/>
          <w:numId w:val="1"/>
        </w:numPr>
        <w:spacing w:line="360" w:lineRule="auto"/>
        <w:rPr>
          <w:rFonts w:ascii="Calibri" w:hAnsi="Calibri" w:cs="Calibri"/>
          <w:sz w:val="22"/>
          <w:szCs w:val="22"/>
          <w:lang w:val="en-GB"/>
        </w:rPr>
      </w:pPr>
      <w:r w:rsidRPr="008D6501">
        <w:rPr>
          <w:rFonts w:ascii="Calibri" w:hAnsi="Calibri" w:cs="Calibri"/>
          <w:sz w:val="22"/>
          <w:szCs w:val="22"/>
        </w:rPr>
        <w:t xml:space="preserve">Urządzenie ma posiadać wsparcie dla protokołu IPv4 oraz IPv6 co najmniej na poziomie konfiguracji adresów dla interfejsów, routingu, firewall, systemu IPS oraz usług sieciowych takich jak np. </w:t>
      </w:r>
      <w:r w:rsidRPr="008D6501">
        <w:rPr>
          <w:rFonts w:ascii="Calibri" w:hAnsi="Calibri" w:cs="Calibri"/>
          <w:sz w:val="22"/>
          <w:szCs w:val="22"/>
          <w:lang w:val="en-GB"/>
        </w:rPr>
        <w:t xml:space="preserve">DHCP. </w:t>
      </w:r>
    </w:p>
    <w:p w14:paraId="5EE2D0BF"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ZAPORA KORPORACYJNA (Firewall) </w:t>
      </w:r>
    </w:p>
    <w:p w14:paraId="3E6F2314"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być wyposażone w Firewall klasy </w:t>
      </w:r>
      <w:proofErr w:type="spellStart"/>
      <w:r w:rsidRPr="008D6501">
        <w:rPr>
          <w:rFonts w:ascii="Calibri" w:hAnsi="Calibri" w:cs="Calibri"/>
          <w:sz w:val="22"/>
          <w:szCs w:val="22"/>
        </w:rPr>
        <w:t>Stateful</w:t>
      </w:r>
      <w:proofErr w:type="spellEnd"/>
      <w:r w:rsidRPr="008D6501">
        <w:rPr>
          <w:rFonts w:ascii="Calibri" w:hAnsi="Calibri" w:cs="Calibri"/>
          <w:sz w:val="22"/>
          <w:szCs w:val="22"/>
        </w:rPr>
        <w:t xml:space="preserve"> </w:t>
      </w:r>
      <w:proofErr w:type="spellStart"/>
      <w:r w:rsidRPr="008D6501">
        <w:rPr>
          <w:rFonts w:ascii="Calibri" w:hAnsi="Calibri" w:cs="Calibri"/>
          <w:sz w:val="22"/>
          <w:szCs w:val="22"/>
        </w:rPr>
        <w:t>Inspection</w:t>
      </w:r>
      <w:proofErr w:type="spellEnd"/>
      <w:r w:rsidRPr="008D6501">
        <w:rPr>
          <w:rFonts w:ascii="Calibri" w:hAnsi="Calibri" w:cs="Calibri"/>
          <w:sz w:val="22"/>
          <w:szCs w:val="22"/>
        </w:rPr>
        <w:t xml:space="preserve">. </w:t>
      </w:r>
    </w:p>
    <w:p w14:paraId="48A17B20"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obsługiwać translacje adresów NAT n:1, NAT 1:1 oraz PAT. </w:t>
      </w:r>
    </w:p>
    <w:p w14:paraId="75FD51B0"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lastRenderedPageBreak/>
        <w:t xml:space="preserve">Urządzenie ma umożliwiać ustawienia trybu pracy jako router warstwy trzeciej, jako </w:t>
      </w:r>
      <w:proofErr w:type="spellStart"/>
      <w:r w:rsidRPr="008D6501">
        <w:rPr>
          <w:rFonts w:ascii="Calibri" w:hAnsi="Calibri" w:cs="Calibri"/>
          <w:sz w:val="22"/>
          <w:szCs w:val="22"/>
        </w:rPr>
        <w:t>bridge</w:t>
      </w:r>
      <w:proofErr w:type="spellEnd"/>
      <w:r w:rsidRPr="008D6501">
        <w:rPr>
          <w:rFonts w:ascii="Calibri" w:hAnsi="Calibri" w:cs="Calibri"/>
          <w:sz w:val="22"/>
          <w:szCs w:val="22"/>
        </w:rPr>
        <w:t xml:space="preserve"> warstwy drugiej oraz hybrydowo (częściowo jako router, a częściowo jako </w:t>
      </w:r>
      <w:proofErr w:type="spellStart"/>
      <w:r w:rsidRPr="008D6501">
        <w:rPr>
          <w:rFonts w:ascii="Calibri" w:hAnsi="Calibri" w:cs="Calibri"/>
          <w:sz w:val="22"/>
          <w:szCs w:val="22"/>
        </w:rPr>
        <w:t>bridge</w:t>
      </w:r>
      <w:proofErr w:type="spellEnd"/>
      <w:r w:rsidRPr="008D6501">
        <w:rPr>
          <w:rFonts w:ascii="Calibri" w:hAnsi="Calibri" w:cs="Calibri"/>
          <w:sz w:val="22"/>
          <w:szCs w:val="22"/>
        </w:rPr>
        <w:t xml:space="preserve">). </w:t>
      </w:r>
    </w:p>
    <w:p w14:paraId="1233CFB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 </w:t>
      </w:r>
    </w:p>
    <w:p w14:paraId="68B36B6D"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Administrator ma mieć możliwość budowania reguł firewall na podstawie: interfejsów wejściowych i wyjściowych ruchu, źródłowego adresu IP, docelowego adresu IP, </w:t>
      </w:r>
      <w:proofErr w:type="spellStart"/>
      <w:r w:rsidRPr="008D6501">
        <w:rPr>
          <w:rFonts w:ascii="Calibri" w:hAnsi="Calibri" w:cs="Calibri"/>
          <w:sz w:val="22"/>
          <w:szCs w:val="22"/>
        </w:rPr>
        <w:t>geolokacji</w:t>
      </w:r>
      <w:proofErr w:type="spellEnd"/>
      <w:r w:rsidRPr="008D6501">
        <w:rPr>
          <w:rFonts w:ascii="Calibri" w:hAnsi="Calibri" w:cs="Calibri"/>
          <w:sz w:val="22"/>
          <w:szCs w:val="22"/>
        </w:rPr>
        <w:t xml:space="preserve"> hosta źródłowego bądź docelowego, reputacji hosta, usług internetowych (web services), użytkownika bądź grupy z bazy LDAP, pola DSCP nagłówka pakietu, przypisania kolejki </w:t>
      </w:r>
      <w:proofErr w:type="spellStart"/>
      <w:r w:rsidRPr="008D6501">
        <w:rPr>
          <w:rFonts w:ascii="Calibri" w:hAnsi="Calibri" w:cs="Calibri"/>
          <w:sz w:val="22"/>
          <w:szCs w:val="22"/>
        </w:rPr>
        <w:t>QoS</w:t>
      </w:r>
      <w:proofErr w:type="spellEnd"/>
      <w:r w:rsidRPr="008D6501">
        <w:rPr>
          <w:rFonts w:ascii="Calibri" w:hAnsi="Calibri" w:cs="Calibri"/>
          <w:sz w:val="22"/>
          <w:szCs w:val="22"/>
        </w:rPr>
        <w:t xml:space="preserve">, określenia limitu połączeń na sekundę, godziny oraz dnia nawiązywania połączenia. </w:t>
      </w:r>
    </w:p>
    <w:p w14:paraId="462D224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filtrowanie jedynie na poziomie warstwy 2 modelu OSI tj. na podstawie adresów mac. </w:t>
      </w:r>
    </w:p>
    <w:p w14:paraId="4C896E16"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Administrator ma mieć możliwość zdefiniowania minimum 10 różnych, niezależnie konfigurowalnych, zestawów reguł firewall. </w:t>
      </w:r>
    </w:p>
    <w:p w14:paraId="4F512FD6"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Edytor reguł firewall ma posiadać wbudowany analizator reguł, który wskazuje błędy i sprzeczności w konfiguracji reguł. </w:t>
      </w:r>
    </w:p>
    <w:p w14:paraId="78A5098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uwierzytelnienie i autoryzację użytkowników w oparciu o bazę LDAP (wewnętrzną oraz zewnętrzną), zewnętrzny serwer RADIUS, zewnętrzny serwer </w:t>
      </w:r>
      <w:proofErr w:type="spellStart"/>
      <w:r w:rsidRPr="008D6501">
        <w:rPr>
          <w:rFonts w:ascii="Calibri" w:hAnsi="Calibri" w:cs="Calibri"/>
          <w:sz w:val="22"/>
          <w:szCs w:val="22"/>
        </w:rPr>
        <w:t>Kerberos</w:t>
      </w:r>
      <w:proofErr w:type="spellEnd"/>
      <w:r w:rsidRPr="008D6501">
        <w:rPr>
          <w:rFonts w:ascii="Calibri" w:hAnsi="Calibri" w:cs="Calibri"/>
          <w:sz w:val="22"/>
          <w:szCs w:val="22"/>
        </w:rPr>
        <w:t xml:space="preserve">. </w:t>
      </w:r>
    </w:p>
    <w:p w14:paraId="6E6B18E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wskazanie trasy routingu dla wybranej reguły niezależnie od innych tras routingu (np. routingu domyślnego). </w:t>
      </w:r>
    </w:p>
    <w:p w14:paraId="1DA7D4E7"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System musi umożliwiać budowanie reguł bezpieczeństwa w oparciu o definiowane przez administratora harmonogramy czasowe. </w:t>
      </w:r>
    </w:p>
    <w:p w14:paraId="5E53CD16"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INTRUSION PREVENTION SYSTEM (IPS) </w:t>
      </w:r>
    </w:p>
    <w:p w14:paraId="4FEFA32D"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System detekcji i prewencji włamań (IPS) ma być zaimplementowany w jądrze systemu i ma wykrywać włamania oraz anomalie w ruchu sieciowym przy pomocy analizy protokołów, analizy heurystycznej oraz analizy w oparciu o sygnatury kontekstowe. </w:t>
      </w:r>
    </w:p>
    <w:p w14:paraId="3753DB8D"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Moduł IPS ma być opracowany przez producenta urządzenia. Nie dopuszcza się, aby moduł IPS pochodził od zewnętrznego dostawcy. </w:t>
      </w:r>
    </w:p>
    <w:p w14:paraId="271A80C6"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lastRenderedPageBreak/>
        <w:t xml:space="preserve">Moduł IPS ma zabezpieczać przed co najmniej 10 000 ataków i zagrożeń. </w:t>
      </w:r>
    </w:p>
    <w:p w14:paraId="3ECAE98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Administrator ma mieć możliwość tworzenia własnych sygnatur dla systemu IPS. </w:t>
      </w:r>
    </w:p>
    <w:p w14:paraId="096D78FF"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Moduł IPS ma nie tylko wykrywać, ale również usuwać szkodliwą zawartość w kodzie HTML oraz </w:t>
      </w:r>
      <w:proofErr w:type="spellStart"/>
      <w:r w:rsidRPr="008D6501">
        <w:rPr>
          <w:rFonts w:ascii="Calibri" w:hAnsi="Calibri" w:cs="Calibri"/>
          <w:sz w:val="22"/>
          <w:szCs w:val="22"/>
        </w:rPr>
        <w:t>JavaScript</w:t>
      </w:r>
      <w:proofErr w:type="spellEnd"/>
      <w:r w:rsidRPr="008D6501">
        <w:rPr>
          <w:rFonts w:ascii="Calibri" w:hAnsi="Calibri" w:cs="Calibri"/>
          <w:sz w:val="22"/>
          <w:szCs w:val="22"/>
        </w:rPr>
        <w:t xml:space="preserve"> żądanej przez użytkownika strony internetowej nie blokując dostępu do tej strony po usunięciu zagrożenia. </w:t>
      </w:r>
    </w:p>
    <w:p w14:paraId="47C794C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inspekcję ruchu tunelowanego wewnątrz protokołu SSL, co najmniej w zakresie analizy HTTPS, POP3S oraz SMTPS. </w:t>
      </w:r>
    </w:p>
    <w:p w14:paraId="4EA3240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Administrator ma mieć możliwość konfiguracji jednego z trybów pracy urządzenia, to jest: IPS, IDS lub Firewall dla wybranych adresów IP (źródłowych i docelowych), użytkowników, portów (źródłowych i docelowych) oraz na podstawie pola DSCP. </w:t>
      </w:r>
    </w:p>
    <w:p w14:paraId="7C20AE40"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ochronę między innymi przed atakami typu SQL </w:t>
      </w:r>
      <w:proofErr w:type="spellStart"/>
      <w:r w:rsidRPr="008D6501">
        <w:rPr>
          <w:rFonts w:ascii="Calibri" w:hAnsi="Calibri" w:cs="Calibri"/>
          <w:sz w:val="22"/>
          <w:szCs w:val="22"/>
        </w:rPr>
        <w:t>Injection</w:t>
      </w:r>
      <w:proofErr w:type="spellEnd"/>
      <w:r w:rsidRPr="008D6501">
        <w:rPr>
          <w:rFonts w:ascii="Calibri" w:hAnsi="Calibri" w:cs="Calibri"/>
          <w:sz w:val="22"/>
          <w:szCs w:val="22"/>
        </w:rPr>
        <w:t xml:space="preserve">, Cross Site Scripting (XSS) oraz złośliwym kodem Web2.0. </w:t>
      </w:r>
    </w:p>
    <w:p w14:paraId="0CC9C98F"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Po zakupie stosownej licencji moduł IPS ma zapewniać analizę protokołów przemysłowych co najmniej takich jak: </w:t>
      </w:r>
      <w:proofErr w:type="spellStart"/>
      <w:r w:rsidRPr="008D6501">
        <w:rPr>
          <w:rFonts w:ascii="Calibri" w:hAnsi="Calibri" w:cs="Calibri"/>
          <w:sz w:val="22"/>
          <w:szCs w:val="22"/>
        </w:rPr>
        <w:t>Modbus</w:t>
      </w:r>
      <w:proofErr w:type="spellEnd"/>
      <w:r w:rsidRPr="008D6501">
        <w:rPr>
          <w:rFonts w:ascii="Calibri" w:hAnsi="Calibri" w:cs="Calibri"/>
          <w:sz w:val="22"/>
          <w:szCs w:val="22"/>
        </w:rPr>
        <w:t xml:space="preserve">, UMAS, S7 200-300-400, </w:t>
      </w:r>
      <w:proofErr w:type="spellStart"/>
      <w:r w:rsidRPr="008D6501">
        <w:rPr>
          <w:rFonts w:ascii="Calibri" w:hAnsi="Calibri" w:cs="Calibri"/>
          <w:sz w:val="22"/>
          <w:szCs w:val="22"/>
        </w:rPr>
        <w:t>EtherNet</w:t>
      </w:r>
      <w:proofErr w:type="spellEnd"/>
      <w:r w:rsidRPr="008D6501">
        <w:rPr>
          <w:rFonts w:ascii="Calibri" w:hAnsi="Calibri" w:cs="Calibri"/>
          <w:sz w:val="22"/>
          <w:szCs w:val="22"/>
        </w:rPr>
        <w:t xml:space="preserve">/IP, CIP, OPC UA, OPC (DA/HDA/AE), </w:t>
      </w:r>
      <w:proofErr w:type="spellStart"/>
      <w:r w:rsidRPr="008D6501">
        <w:rPr>
          <w:rFonts w:ascii="Calibri" w:hAnsi="Calibri" w:cs="Calibri"/>
          <w:sz w:val="22"/>
          <w:szCs w:val="22"/>
        </w:rPr>
        <w:t>BACnet</w:t>
      </w:r>
      <w:proofErr w:type="spellEnd"/>
      <w:r w:rsidRPr="008D6501">
        <w:rPr>
          <w:rFonts w:ascii="Calibri" w:hAnsi="Calibri" w:cs="Calibri"/>
          <w:sz w:val="22"/>
          <w:szCs w:val="22"/>
        </w:rPr>
        <w:t xml:space="preserve">/IP, PROFINET, SOFBUS/LACBUS, IEC 60870-5-104, IEC 61850 (MMS, </w:t>
      </w:r>
      <w:proofErr w:type="spellStart"/>
      <w:r w:rsidRPr="008D6501">
        <w:rPr>
          <w:rFonts w:ascii="Calibri" w:hAnsi="Calibri" w:cs="Calibri"/>
          <w:sz w:val="22"/>
          <w:szCs w:val="22"/>
        </w:rPr>
        <w:t>Goose</w:t>
      </w:r>
      <w:proofErr w:type="spellEnd"/>
      <w:r w:rsidRPr="008D6501">
        <w:rPr>
          <w:rFonts w:ascii="Calibri" w:hAnsi="Calibri" w:cs="Calibri"/>
          <w:sz w:val="22"/>
          <w:szCs w:val="22"/>
        </w:rPr>
        <w:t xml:space="preserve"> &amp; SV). </w:t>
      </w:r>
    </w:p>
    <w:p w14:paraId="3446339D"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musi zapewniać automatyczną aktualizację sygnatur kontekstowych. </w:t>
      </w:r>
    </w:p>
    <w:p w14:paraId="4802FE36"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KSZTAŁTOWANIE PASMA (Traffic </w:t>
      </w:r>
      <w:proofErr w:type="spellStart"/>
      <w:r w:rsidRPr="008D6501">
        <w:rPr>
          <w:rFonts w:ascii="Calibri" w:hAnsi="Calibri" w:cs="Calibri"/>
          <w:b/>
          <w:bCs/>
          <w:sz w:val="22"/>
          <w:szCs w:val="22"/>
          <w:lang w:val="en-GB"/>
        </w:rPr>
        <w:t>Shapping</w:t>
      </w:r>
      <w:proofErr w:type="spellEnd"/>
      <w:r w:rsidRPr="008D6501">
        <w:rPr>
          <w:rFonts w:ascii="Calibri" w:hAnsi="Calibri" w:cs="Calibri"/>
          <w:b/>
          <w:bCs/>
          <w:sz w:val="22"/>
          <w:szCs w:val="22"/>
          <w:lang w:val="en-GB"/>
        </w:rPr>
        <w:t xml:space="preserve">) </w:t>
      </w:r>
    </w:p>
    <w:p w14:paraId="35DF476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kształtowanie pasma w oparciu o </w:t>
      </w:r>
      <w:proofErr w:type="spellStart"/>
      <w:r w:rsidRPr="008D6501">
        <w:rPr>
          <w:rFonts w:ascii="Calibri" w:hAnsi="Calibri" w:cs="Calibri"/>
          <w:sz w:val="22"/>
          <w:szCs w:val="22"/>
        </w:rPr>
        <w:t>priorytetyzację</w:t>
      </w:r>
      <w:proofErr w:type="spellEnd"/>
      <w:r w:rsidRPr="008D6501">
        <w:rPr>
          <w:rFonts w:ascii="Calibri" w:hAnsi="Calibri" w:cs="Calibri"/>
          <w:sz w:val="22"/>
          <w:szCs w:val="22"/>
        </w:rPr>
        <w:t xml:space="preserve"> ruchu oraz minimalną i maksymalną wartość pasma. </w:t>
      </w:r>
    </w:p>
    <w:p w14:paraId="51C399A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Ograniczenie pasma lub </w:t>
      </w:r>
      <w:proofErr w:type="spellStart"/>
      <w:r w:rsidRPr="008D6501">
        <w:rPr>
          <w:rFonts w:ascii="Calibri" w:hAnsi="Calibri" w:cs="Calibri"/>
          <w:sz w:val="22"/>
          <w:szCs w:val="22"/>
        </w:rPr>
        <w:t>priorytetyzacja</w:t>
      </w:r>
      <w:proofErr w:type="spellEnd"/>
      <w:r w:rsidRPr="008D6501">
        <w:rPr>
          <w:rFonts w:ascii="Calibri" w:hAnsi="Calibri" w:cs="Calibri"/>
          <w:sz w:val="22"/>
          <w:szCs w:val="22"/>
        </w:rPr>
        <w:t xml:space="preserve"> reguły firewall ma być możliwe względem pojedynczego połączenia, adresu IP, zautoryzowanego użytkownika, pola DSCP. </w:t>
      </w:r>
    </w:p>
    <w:p w14:paraId="57E99372"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tworzenie tzw. kolejki nie mającej wpływu na kształtowanie pasma, a jedynie na śledzenie konkretnego typu ruchu (monitoring). </w:t>
      </w:r>
    </w:p>
    <w:p w14:paraId="36CA7413"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kształtowanie pasma na podstawie aplikacji generującej ruch. </w:t>
      </w:r>
    </w:p>
    <w:p w14:paraId="4D57E364"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OCHRONA ANTYWIRUSOWA </w:t>
      </w:r>
    </w:p>
    <w:p w14:paraId="3FBB6392"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umożliwić rozbudowę o zaawansowany skaner antywirusowy dostarczany przez firmy trzecie (inne niż producent rozwiązania). </w:t>
      </w:r>
    </w:p>
    <w:p w14:paraId="12E7B5A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lastRenderedPageBreak/>
        <w:t xml:space="preserve">Po rozbudowie administrator ma mieć możliwość określenia akcji w przypadku wykrycia zagrożenia bądź gdy analiza skanerem antywirusowym została zakończona błędem. </w:t>
      </w:r>
    </w:p>
    <w:p w14:paraId="5E2F8FF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Skaner antywirusowy ma pochodzić od europejskiego producenta. </w:t>
      </w:r>
    </w:p>
    <w:p w14:paraId="61B2021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Administrator ma mieć możliwość określenia maksymalnej wielkości pliku jaki będzie poddawany analizie skanerem antywirusowym. </w:t>
      </w:r>
    </w:p>
    <w:p w14:paraId="05062723"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Po rozbudowie administrator ma mieć możliwość zdefiniowania treści komunikatu dla użytkownika o wykryciu infekcji, osobno dla infekcji wykrytych wewnątrz protokołu POP3, SMTP i FTP. W przypadku SMTP i FTP ponadto ma być możliwość zdefiniowania 3-cyfrowego kodu wykrycia infekcji. </w:t>
      </w:r>
    </w:p>
    <w:p w14:paraId="3063EFA1"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OCHRONA ANTYSPAM </w:t>
      </w:r>
    </w:p>
    <w:p w14:paraId="04ECBEF2"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posiadać mechanizm klasyfikacji poczty elektronicznej określający czy jest pocztą niechcianą (SPAM). </w:t>
      </w:r>
    </w:p>
    <w:p w14:paraId="7E2E0B2F" w14:textId="77777777" w:rsid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Ochrona </w:t>
      </w:r>
      <w:proofErr w:type="spellStart"/>
      <w:r w:rsidRPr="008D6501">
        <w:rPr>
          <w:rFonts w:ascii="Calibri" w:hAnsi="Calibri" w:cs="Calibri"/>
          <w:sz w:val="22"/>
          <w:szCs w:val="22"/>
        </w:rPr>
        <w:t>antyspam</w:t>
      </w:r>
      <w:proofErr w:type="spellEnd"/>
      <w:r w:rsidRPr="008D6501">
        <w:rPr>
          <w:rFonts w:ascii="Calibri" w:hAnsi="Calibri" w:cs="Calibri"/>
          <w:sz w:val="22"/>
          <w:szCs w:val="22"/>
        </w:rPr>
        <w:t xml:space="preserve"> ma działać w oparciu o: </w:t>
      </w:r>
    </w:p>
    <w:p w14:paraId="0965FA06" w14:textId="0F2449C0"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białe/czarne listy, </w:t>
      </w:r>
    </w:p>
    <w:p w14:paraId="28355CD2" w14:textId="77777777" w:rsidR="008D6501" w:rsidRPr="008D6501" w:rsidRDefault="008D6501" w:rsidP="007A117B">
      <w:pPr>
        <w:pStyle w:val="Akapitzlist"/>
        <w:numPr>
          <w:ilvl w:val="3"/>
          <w:numId w:val="1"/>
        </w:numPr>
        <w:spacing w:line="360" w:lineRule="auto"/>
        <w:rPr>
          <w:rFonts w:ascii="Calibri" w:hAnsi="Calibri" w:cs="Calibri"/>
          <w:sz w:val="22"/>
          <w:szCs w:val="22"/>
          <w:lang w:val="en-GB"/>
        </w:rPr>
      </w:pPr>
      <w:r w:rsidRPr="008D6501">
        <w:rPr>
          <w:rFonts w:ascii="Calibri" w:hAnsi="Calibri" w:cs="Calibri"/>
          <w:sz w:val="22"/>
          <w:szCs w:val="22"/>
          <w:lang w:val="en-GB"/>
        </w:rPr>
        <w:t xml:space="preserve">DNS RBL, </w:t>
      </w:r>
    </w:p>
    <w:p w14:paraId="2236B750" w14:textId="77777777" w:rsidR="008D6501" w:rsidRPr="008D6501" w:rsidRDefault="008D6501" w:rsidP="007A117B">
      <w:pPr>
        <w:pStyle w:val="Akapitzlist"/>
        <w:numPr>
          <w:ilvl w:val="3"/>
          <w:numId w:val="1"/>
        </w:numPr>
        <w:spacing w:line="360" w:lineRule="auto"/>
        <w:rPr>
          <w:rFonts w:ascii="Calibri" w:hAnsi="Calibri" w:cs="Calibri"/>
          <w:sz w:val="22"/>
          <w:szCs w:val="22"/>
          <w:lang w:val="en-GB"/>
        </w:rPr>
      </w:pPr>
      <w:proofErr w:type="spellStart"/>
      <w:r w:rsidRPr="008D6501">
        <w:rPr>
          <w:rFonts w:ascii="Calibri" w:hAnsi="Calibri" w:cs="Calibri"/>
          <w:sz w:val="22"/>
          <w:szCs w:val="22"/>
          <w:lang w:val="en-GB"/>
        </w:rPr>
        <w:t>Skaner</w:t>
      </w:r>
      <w:proofErr w:type="spellEnd"/>
      <w:r w:rsidRPr="008D6501">
        <w:rPr>
          <w:rFonts w:ascii="Calibri" w:hAnsi="Calibri" w:cs="Calibri"/>
          <w:sz w:val="22"/>
          <w:szCs w:val="22"/>
          <w:lang w:val="en-GB"/>
        </w:rPr>
        <w:t xml:space="preserve"> </w:t>
      </w:r>
      <w:proofErr w:type="spellStart"/>
      <w:r w:rsidRPr="008D6501">
        <w:rPr>
          <w:rFonts w:ascii="Calibri" w:hAnsi="Calibri" w:cs="Calibri"/>
          <w:sz w:val="22"/>
          <w:szCs w:val="22"/>
          <w:lang w:val="en-GB"/>
        </w:rPr>
        <w:t>heurystyczny</w:t>
      </w:r>
      <w:proofErr w:type="spellEnd"/>
      <w:r w:rsidRPr="008D6501">
        <w:rPr>
          <w:rFonts w:ascii="Calibri" w:hAnsi="Calibri" w:cs="Calibri"/>
          <w:sz w:val="22"/>
          <w:szCs w:val="22"/>
          <w:lang w:val="en-GB"/>
        </w:rPr>
        <w:t xml:space="preserve">. </w:t>
      </w:r>
    </w:p>
    <w:p w14:paraId="69C58DB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W przypadku ochrony w oparciu o DNS RBL administrator ma mieć możliwość modyfikowania listy serwerów RBL znajdujących się w domyślnej konfiguracji urządzenia. </w:t>
      </w:r>
    </w:p>
    <w:p w14:paraId="5ADB37C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Wpis w nagłówku wiadomości zaklasyfikowanej jako spam ma być w formacie zgodnym z formatem programu </w:t>
      </w:r>
      <w:proofErr w:type="spellStart"/>
      <w:r w:rsidRPr="008D6501">
        <w:rPr>
          <w:rFonts w:ascii="Calibri" w:hAnsi="Calibri" w:cs="Calibri"/>
          <w:sz w:val="22"/>
          <w:szCs w:val="22"/>
        </w:rPr>
        <w:t>Spamassassin</w:t>
      </w:r>
      <w:proofErr w:type="spellEnd"/>
      <w:r w:rsidRPr="008D6501">
        <w:rPr>
          <w:rFonts w:ascii="Calibri" w:hAnsi="Calibri" w:cs="Calibri"/>
          <w:sz w:val="22"/>
          <w:szCs w:val="22"/>
        </w:rPr>
        <w:t xml:space="preserve">. </w:t>
      </w:r>
    </w:p>
    <w:p w14:paraId="1CBE6D12"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WIRTUALNE SIECI PRYWATNE (VPN) </w:t>
      </w:r>
    </w:p>
    <w:p w14:paraId="506B1B69"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stworzenie sieci VPN typu </w:t>
      </w:r>
      <w:proofErr w:type="spellStart"/>
      <w:r w:rsidRPr="008D6501">
        <w:rPr>
          <w:rFonts w:ascii="Calibri" w:hAnsi="Calibri" w:cs="Calibri"/>
          <w:sz w:val="22"/>
          <w:szCs w:val="22"/>
        </w:rPr>
        <w:t>client</w:t>
      </w:r>
      <w:proofErr w:type="spellEnd"/>
      <w:r w:rsidRPr="008D6501">
        <w:rPr>
          <w:rFonts w:ascii="Calibri" w:hAnsi="Calibri" w:cs="Calibri"/>
          <w:sz w:val="22"/>
          <w:szCs w:val="22"/>
        </w:rPr>
        <w:t>-to-</w:t>
      </w:r>
      <w:proofErr w:type="spellStart"/>
      <w:r w:rsidRPr="008D6501">
        <w:rPr>
          <w:rFonts w:ascii="Calibri" w:hAnsi="Calibri" w:cs="Calibri"/>
          <w:sz w:val="22"/>
          <w:szCs w:val="22"/>
        </w:rPr>
        <w:t>site</w:t>
      </w:r>
      <w:proofErr w:type="spellEnd"/>
      <w:r w:rsidRPr="008D6501">
        <w:rPr>
          <w:rFonts w:ascii="Calibri" w:hAnsi="Calibri" w:cs="Calibri"/>
          <w:sz w:val="22"/>
          <w:szCs w:val="22"/>
        </w:rPr>
        <w:t xml:space="preserve"> (klient mobilny – lokalizacja) lub </w:t>
      </w:r>
      <w:proofErr w:type="spellStart"/>
      <w:r w:rsidRPr="008D6501">
        <w:rPr>
          <w:rFonts w:ascii="Calibri" w:hAnsi="Calibri" w:cs="Calibri"/>
          <w:sz w:val="22"/>
          <w:szCs w:val="22"/>
        </w:rPr>
        <w:t>site</w:t>
      </w:r>
      <w:proofErr w:type="spellEnd"/>
      <w:r w:rsidRPr="008D6501">
        <w:rPr>
          <w:rFonts w:ascii="Calibri" w:hAnsi="Calibri" w:cs="Calibri"/>
          <w:sz w:val="22"/>
          <w:szCs w:val="22"/>
        </w:rPr>
        <w:t>-to-</w:t>
      </w:r>
      <w:proofErr w:type="spellStart"/>
      <w:r w:rsidRPr="008D6501">
        <w:rPr>
          <w:rFonts w:ascii="Calibri" w:hAnsi="Calibri" w:cs="Calibri"/>
          <w:sz w:val="22"/>
          <w:szCs w:val="22"/>
        </w:rPr>
        <w:t>site</w:t>
      </w:r>
      <w:proofErr w:type="spellEnd"/>
      <w:r w:rsidRPr="008D6501">
        <w:rPr>
          <w:rFonts w:ascii="Calibri" w:hAnsi="Calibri" w:cs="Calibri"/>
          <w:sz w:val="22"/>
          <w:szCs w:val="22"/>
        </w:rPr>
        <w:t xml:space="preserve"> (lokalizacja-lokalizacja). </w:t>
      </w:r>
    </w:p>
    <w:p w14:paraId="317D8993" w14:textId="77777777" w:rsid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wspierać co najmniej następujące typy sieci VPN: </w:t>
      </w:r>
    </w:p>
    <w:p w14:paraId="38077D1C" w14:textId="4770125E"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PPTP VPN, </w:t>
      </w:r>
    </w:p>
    <w:p w14:paraId="12577F94" w14:textId="77777777" w:rsidR="008D6501" w:rsidRPr="008D6501" w:rsidRDefault="008D6501" w:rsidP="007A117B">
      <w:pPr>
        <w:pStyle w:val="Akapitzlist"/>
        <w:numPr>
          <w:ilvl w:val="3"/>
          <w:numId w:val="1"/>
        </w:numPr>
        <w:spacing w:line="360" w:lineRule="auto"/>
        <w:rPr>
          <w:rFonts w:ascii="Calibri" w:hAnsi="Calibri" w:cs="Calibri"/>
          <w:sz w:val="22"/>
          <w:szCs w:val="22"/>
          <w:lang w:val="en-GB"/>
        </w:rPr>
      </w:pPr>
      <w:proofErr w:type="spellStart"/>
      <w:r w:rsidRPr="008D6501">
        <w:rPr>
          <w:rFonts w:ascii="Calibri" w:hAnsi="Calibri" w:cs="Calibri"/>
          <w:sz w:val="22"/>
          <w:szCs w:val="22"/>
          <w:lang w:val="en-GB"/>
        </w:rPr>
        <w:t>IPSec</w:t>
      </w:r>
      <w:proofErr w:type="spellEnd"/>
      <w:r w:rsidRPr="008D6501">
        <w:rPr>
          <w:rFonts w:ascii="Calibri" w:hAnsi="Calibri" w:cs="Calibri"/>
          <w:sz w:val="22"/>
          <w:szCs w:val="22"/>
          <w:lang w:val="en-GB"/>
        </w:rPr>
        <w:t xml:space="preserve"> VPN, </w:t>
      </w:r>
    </w:p>
    <w:p w14:paraId="41C61387" w14:textId="77777777" w:rsidR="008D6501" w:rsidRPr="008D6501" w:rsidRDefault="008D6501" w:rsidP="007A117B">
      <w:pPr>
        <w:pStyle w:val="Akapitzlist"/>
        <w:numPr>
          <w:ilvl w:val="3"/>
          <w:numId w:val="1"/>
        </w:numPr>
        <w:spacing w:line="360" w:lineRule="auto"/>
        <w:rPr>
          <w:rFonts w:ascii="Calibri" w:hAnsi="Calibri" w:cs="Calibri"/>
          <w:sz w:val="22"/>
          <w:szCs w:val="22"/>
          <w:lang w:val="en-GB"/>
        </w:rPr>
      </w:pPr>
      <w:r w:rsidRPr="008D6501">
        <w:rPr>
          <w:rFonts w:ascii="Calibri" w:hAnsi="Calibri" w:cs="Calibri"/>
          <w:sz w:val="22"/>
          <w:szCs w:val="22"/>
          <w:lang w:val="en-GB"/>
        </w:rPr>
        <w:t xml:space="preserve">SSL VPN. </w:t>
      </w:r>
    </w:p>
    <w:p w14:paraId="6BCE093F" w14:textId="77777777"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SSL VPN ma działać w trybie tunelu. </w:t>
      </w:r>
    </w:p>
    <w:p w14:paraId="7E6CBB50"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Producent urządzenia ma umożliwiać pobranie klienta VPN współpracującego z oferowanym rozwiązaniem. </w:t>
      </w:r>
    </w:p>
    <w:p w14:paraId="2C5AF1D0"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Klient SSL VPN ma być dostępny z poziomu portalu uwierzytelniania (</w:t>
      </w:r>
      <w:proofErr w:type="spellStart"/>
      <w:r w:rsidRPr="008D6501">
        <w:rPr>
          <w:rFonts w:ascii="Calibri" w:hAnsi="Calibri" w:cs="Calibri"/>
          <w:sz w:val="22"/>
          <w:szCs w:val="22"/>
        </w:rPr>
        <w:t>captive</w:t>
      </w:r>
      <w:proofErr w:type="spellEnd"/>
      <w:r w:rsidRPr="008D6501">
        <w:rPr>
          <w:rFonts w:ascii="Calibri" w:hAnsi="Calibri" w:cs="Calibri"/>
          <w:sz w:val="22"/>
          <w:szCs w:val="22"/>
        </w:rPr>
        <w:t xml:space="preserve"> portal) </w:t>
      </w:r>
    </w:p>
    <w:p w14:paraId="37FB74E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lastRenderedPageBreak/>
        <w:t xml:space="preserve">Urządzenie ma umożliwiać funkcjonalność przełączenia tunelu na łącze zapasowe na wypadek awarii łącza dostawcy podstawowego (VPN </w:t>
      </w:r>
      <w:proofErr w:type="spellStart"/>
      <w:r w:rsidRPr="008D6501">
        <w:rPr>
          <w:rFonts w:ascii="Calibri" w:hAnsi="Calibri" w:cs="Calibri"/>
          <w:sz w:val="22"/>
          <w:szCs w:val="22"/>
        </w:rPr>
        <w:t>Failover</w:t>
      </w:r>
      <w:proofErr w:type="spellEnd"/>
      <w:r w:rsidRPr="008D6501">
        <w:rPr>
          <w:rFonts w:ascii="Calibri" w:hAnsi="Calibri" w:cs="Calibri"/>
          <w:sz w:val="22"/>
          <w:szCs w:val="22"/>
        </w:rPr>
        <w:t xml:space="preserve">). </w:t>
      </w:r>
    </w:p>
    <w:p w14:paraId="44BFBE0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wsparcie dla technologii </w:t>
      </w:r>
      <w:proofErr w:type="spellStart"/>
      <w:r w:rsidRPr="008D6501">
        <w:rPr>
          <w:rFonts w:ascii="Calibri" w:hAnsi="Calibri" w:cs="Calibri"/>
          <w:sz w:val="22"/>
          <w:szCs w:val="22"/>
        </w:rPr>
        <w:t>XAuth</w:t>
      </w:r>
      <w:proofErr w:type="spellEnd"/>
      <w:r w:rsidRPr="008D6501">
        <w:rPr>
          <w:rFonts w:ascii="Calibri" w:hAnsi="Calibri" w:cs="Calibri"/>
          <w:sz w:val="22"/>
          <w:szCs w:val="22"/>
        </w:rPr>
        <w:t xml:space="preserve">, Hub ‘n’ </w:t>
      </w:r>
      <w:proofErr w:type="spellStart"/>
      <w:r w:rsidRPr="008D6501">
        <w:rPr>
          <w:rFonts w:ascii="Calibri" w:hAnsi="Calibri" w:cs="Calibri"/>
          <w:sz w:val="22"/>
          <w:szCs w:val="22"/>
        </w:rPr>
        <w:t>Spoke</w:t>
      </w:r>
      <w:proofErr w:type="spellEnd"/>
      <w:r w:rsidRPr="008D6501">
        <w:rPr>
          <w:rFonts w:ascii="Calibri" w:hAnsi="Calibri" w:cs="Calibri"/>
          <w:sz w:val="22"/>
          <w:szCs w:val="22"/>
        </w:rPr>
        <w:t xml:space="preserve"> oraz </w:t>
      </w:r>
      <w:proofErr w:type="spellStart"/>
      <w:r w:rsidRPr="008D6501">
        <w:rPr>
          <w:rFonts w:ascii="Calibri" w:hAnsi="Calibri" w:cs="Calibri"/>
          <w:sz w:val="22"/>
          <w:szCs w:val="22"/>
        </w:rPr>
        <w:t>modconf</w:t>
      </w:r>
      <w:proofErr w:type="spellEnd"/>
      <w:r w:rsidRPr="008D6501">
        <w:rPr>
          <w:rFonts w:ascii="Calibri" w:hAnsi="Calibri" w:cs="Calibri"/>
          <w:sz w:val="22"/>
          <w:szCs w:val="22"/>
        </w:rPr>
        <w:t xml:space="preserve">. </w:t>
      </w:r>
    </w:p>
    <w:p w14:paraId="0AEA91D4"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tworzenie tuneli </w:t>
      </w:r>
      <w:proofErr w:type="spellStart"/>
      <w:r w:rsidRPr="008D6501">
        <w:rPr>
          <w:rFonts w:ascii="Calibri" w:hAnsi="Calibri" w:cs="Calibri"/>
          <w:sz w:val="22"/>
          <w:szCs w:val="22"/>
        </w:rPr>
        <w:t>IPSec</w:t>
      </w:r>
      <w:proofErr w:type="spellEnd"/>
      <w:r w:rsidRPr="008D6501">
        <w:rPr>
          <w:rFonts w:ascii="Calibri" w:hAnsi="Calibri" w:cs="Calibri"/>
          <w:sz w:val="22"/>
          <w:szCs w:val="22"/>
        </w:rPr>
        <w:t xml:space="preserve"> Policy </w:t>
      </w:r>
      <w:proofErr w:type="spellStart"/>
      <w:r w:rsidRPr="008D6501">
        <w:rPr>
          <w:rFonts w:ascii="Calibri" w:hAnsi="Calibri" w:cs="Calibri"/>
          <w:sz w:val="22"/>
          <w:szCs w:val="22"/>
        </w:rPr>
        <w:t>Based</w:t>
      </w:r>
      <w:proofErr w:type="spellEnd"/>
      <w:r w:rsidRPr="008D6501">
        <w:rPr>
          <w:rFonts w:ascii="Calibri" w:hAnsi="Calibri" w:cs="Calibri"/>
          <w:sz w:val="22"/>
          <w:szCs w:val="22"/>
        </w:rPr>
        <w:t xml:space="preserve"> oraz </w:t>
      </w:r>
      <w:proofErr w:type="spellStart"/>
      <w:r w:rsidRPr="008D6501">
        <w:rPr>
          <w:rFonts w:ascii="Calibri" w:hAnsi="Calibri" w:cs="Calibri"/>
          <w:sz w:val="22"/>
          <w:szCs w:val="22"/>
        </w:rPr>
        <w:t>Route</w:t>
      </w:r>
      <w:proofErr w:type="spellEnd"/>
      <w:r w:rsidRPr="008D6501">
        <w:rPr>
          <w:rFonts w:ascii="Calibri" w:hAnsi="Calibri" w:cs="Calibri"/>
          <w:sz w:val="22"/>
          <w:szCs w:val="22"/>
        </w:rPr>
        <w:t xml:space="preserve"> </w:t>
      </w:r>
      <w:proofErr w:type="spellStart"/>
      <w:r w:rsidRPr="008D6501">
        <w:rPr>
          <w:rFonts w:ascii="Calibri" w:hAnsi="Calibri" w:cs="Calibri"/>
          <w:sz w:val="22"/>
          <w:szCs w:val="22"/>
        </w:rPr>
        <w:t>Based</w:t>
      </w:r>
      <w:proofErr w:type="spellEnd"/>
      <w:r w:rsidRPr="008D6501">
        <w:rPr>
          <w:rFonts w:ascii="Calibri" w:hAnsi="Calibri" w:cs="Calibri"/>
          <w:sz w:val="22"/>
          <w:szCs w:val="22"/>
        </w:rPr>
        <w:t xml:space="preserve">. </w:t>
      </w:r>
    </w:p>
    <w:p w14:paraId="0172CE68" w14:textId="77777777" w:rsidR="008D6501" w:rsidRPr="008D6501" w:rsidRDefault="008D6501" w:rsidP="007A117B">
      <w:pPr>
        <w:pStyle w:val="Akapitzlist"/>
        <w:numPr>
          <w:ilvl w:val="1"/>
          <w:numId w:val="1"/>
        </w:numPr>
        <w:spacing w:line="360" w:lineRule="auto"/>
        <w:rPr>
          <w:rFonts w:ascii="Calibri" w:hAnsi="Calibri" w:cs="Calibri"/>
          <w:sz w:val="22"/>
          <w:szCs w:val="22"/>
        </w:rPr>
      </w:pPr>
      <w:r w:rsidRPr="008D6501">
        <w:rPr>
          <w:rFonts w:ascii="Calibri" w:hAnsi="Calibri" w:cs="Calibri"/>
          <w:b/>
          <w:bCs/>
          <w:sz w:val="22"/>
          <w:szCs w:val="22"/>
        </w:rPr>
        <w:t xml:space="preserve">FILTR DOSTĘPU DO STRON WWW </w:t>
      </w:r>
    </w:p>
    <w:p w14:paraId="2C652939"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posiadać wbudowany filtr URL. </w:t>
      </w:r>
    </w:p>
    <w:p w14:paraId="3FEB4773"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Filtr URL ma działać w oparciu o klasyfikację URL zawierającą co najmniej 50 kategorii tematycznych stron internetowych. </w:t>
      </w:r>
    </w:p>
    <w:p w14:paraId="4020E0A7"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Administrator ma mieć możliwość dodawania własnych kategorii URL. </w:t>
      </w:r>
    </w:p>
    <w:p w14:paraId="48574EF8" w14:textId="77777777" w:rsidR="008D6501" w:rsidRPr="008D6501" w:rsidRDefault="008D6501" w:rsidP="007A117B">
      <w:pPr>
        <w:pStyle w:val="Akapitzlist"/>
        <w:numPr>
          <w:ilvl w:val="2"/>
          <w:numId w:val="1"/>
        </w:numPr>
        <w:spacing w:line="360" w:lineRule="auto"/>
        <w:rPr>
          <w:rFonts w:ascii="Calibri" w:hAnsi="Calibri" w:cs="Calibri"/>
          <w:sz w:val="22"/>
          <w:szCs w:val="22"/>
          <w:lang w:val="en-GB"/>
        </w:rPr>
      </w:pPr>
      <w:r w:rsidRPr="008D6501">
        <w:rPr>
          <w:rFonts w:ascii="Calibri" w:hAnsi="Calibri" w:cs="Calibri"/>
          <w:sz w:val="22"/>
          <w:szCs w:val="22"/>
        </w:rPr>
        <w:t xml:space="preserve">Administrator ma mieć możliwość zdefiniowania akcji w przypadku zaklasyfikowania danej strony do konkretnej kategorii. </w:t>
      </w:r>
      <w:r w:rsidRPr="008D6501">
        <w:rPr>
          <w:rFonts w:ascii="Calibri" w:hAnsi="Calibri" w:cs="Calibri"/>
          <w:sz w:val="22"/>
          <w:szCs w:val="22"/>
          <w:lang w:val="en-GB"/>
        </w:rPr>
        <w:t xml:space="preserve">Do </w:t>
      </w:r>
      <w:proofErr w:type="spellStart"/>
      <w:r w:rsidRPr="008D6501">
        <w:rPr>
          <w:rFonts w:ascii="Calibri" w:hAnsi="Calibri" w:cs="Calibri"/>
          <w:sz w:val="22"/>
          <w:szCs w:val="22"/>
          <w:lang w:val="en-GB"/>
        </w:rPr>
        <w:t>wyboru</w:t>
      </w:r>
      <w:proofErr w:type="spellEnd"/>
      <w:r w:rsidRPr="008D6501">
        <w:rPr>
          <w:rFonts w:ascii="Calibri" w:hAnsi="Calibri" w:cs="Calibri"/>
          <w:sz w:val="22"/>
          <w:szCs w:val="22"/>
          <w:lang w:val="en-GB"/>
        </w:rPr>
        <w:t xml:space="preserve"> ma </w:t>
      </w:r>
      <w:proofErr w:type="spellStart"/>
      <w:r w:rsidRPr="008D6501">
        <w:rPr>
          <w:rFonts w:ascii="Calibri" w:hAnsi="Calibri" w:cs="Calibri"/>
          <w:sz w:val="22"/>
          <w:szCs w:val="22"/>
          <w:lang w:val="en-GB"/>
        </w:rPr>
        <w:t>być</w:t>
      </w:r>
      <w:proofErr w:type="spellEnd"/>
      <w:r w:rsidRPr="008D6501">
        <w:rPr>
          <w:rFonts w:ascii="Calibri" w:hAnsi="Calibri" w:cs="Calibri"/>
          <w:sz w:val="22"/>
          <w:szCs w:val="22"/>
          <w:lang w:val="en-GB"/>
        </w:rPr>
        <w:t xml:space="preserve"> </w:t>
      </w:r>
      <w:proofErr w:type="spellStart"/>
      <w:r w:rsidRPr="008D6501">
        <w:rPr>
          <w:rFonts w:ascii="Calibri" w:hAnsi="Calibri" w:cs="Calibri"/>
          <w:sz w:val="22"/>
          <w:szCs w:val="22"/>
          <w:lang w:val="en-GB"/>
        </w:rPr>
        <w:t>przynajmniej</w:t>
      </w:r>
      <w:proofErr w:type="spellEnd"/>
      <w:r w:rsidRPr="008D6501">
        <w:rPr>
          <w:rFonts w:ascii="Calibri" w:hAnsi="Calibri" w:cs="Calibri"/>
          <w:sz w:val="22"/>
          <w:szCs w:val="22"/>
          <w:lang w:val="en-GB"/>
        </w:rPr>
        <w:t xml:space="preserve">: </w:t>
      </w:r>
    </w:p>
    <w:p w14:paraId="587D53F0" w14:textId="77777777"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blokowanie dostępu do adresu URL, </w:t>
      </w:r>
    </w:p>
    <w:p w14:paraId="5B0A01D7" w14:textId="77777777"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zezwolenie na dostęp do adresu URL, </w:t>
      </w:r>
    </w:p>
    <w:p w14:paraId="29F58546" w14:textId="77777777"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blokowanie dostępu do adresu URL oraz wyświetlenie strony HTML zdefiniowanej przez administratora. </w:t>
      </w:r>
    </w:p>
    <w:p w14:paraId="4B06A50C"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Administrator ma mieć możliwość skonfigurowania co najmniej 4 różnych stron z komunikatem o zablokowaniu strony. </w:t>
      </w:r>
    </w:p>
    <w:p w14:paraId="58F6964C"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Strona blokady ma umożliwiać wykorzystanie zmiennych środowiskowych. </w:t>
      </w:r>
    </w:p>
    <w:p w14:paraId="06F0D2C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Filtr URL musi uwzględniać komunikację po protokole HTTPS. </w:t>
      </w:r>
    </w:p>
    <w:p w14:paraId="5FD1F43A"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identyfikację i blokowanie przesyłanych danych z wykorzystaniem typu MIME. </w:t>
      </w:r>
    </w:p>
    <w:p w14:paraId="1493452A"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stworzenie listy stron dostępnych po protokole HTTPS, które nie będą deszyfrowane. </w:t>
      </w:r>
    </w:p>
    <w:p w14:paraId="70D12BE7"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musi oferować możliwość filtrowania wyników wyszukiwania z użyciem </w:t>
      </w:r>
      <w:proofErr w:type="spellStart"/>
      <w:r w:rsidRPr="008D6501">
        <w:rPr>
          <w:rFonts w:ascii="Calibri" w:hAnsi="Calibri" w:cs="Calibri"/>
          <w:sz w:val="22"/>
          <w:szCs w:val="22"/>
        </w:rPr>
        <w:t>SafeSearch</w:t>
      </w:r>
      <w:proofErr w:type="spellEnd"/>
      <w:r w:rsidRPr="008D6501">
        <w:rPr>
          <w:rFonts w:ascii="Calibri" w:hAnsi="Calibri" w:cs="Calibri"/>
          <w:sz w:val="22"/>
          <w:szCs w:val="22"/>
        </w:rPr>
        <w:t xml:space="preserve"> </w:t>
      </w:r>
    </w:p>
    <w:p w14:paraId="23473A86"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UWIERZYTELNIANIE </w:t>
      </w:r>
    </w:p>
    <w:p w14:paraId="3B96E6CF" w14:textId="77777777" w:rsid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uwierzytelnianie użytkowników co najmniej w oparciu o: </w:t>
      </w:r>
    </w:p>
    <w:p w14:paraId="7E9CF640" w14:textId="2342251F"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lokalną bazę użytkowników (wewnętrzny LDAP), </w:t>
      </w:r>
    </w:p>
    <w:p w14:paraId="669FF1B4" w14:textId="77777777"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zewnętrzną bazę użytkowników (zewnętrzny LDAP), </w:t>
      </w:r>
    </w:p>
    <w:p w14:paraId="21087B5B" w14:textId="77777777" w:rsidR="008D6501" w:rsidRPr="008D6501" w:rsidRDefault="008D6501" w:rsidP="007A117B">
      <w:pPr>
        <w:pStyle w:val="Akapitzlist"/>
        <w:numPr>
          <w:ilvl w:val="3"/>
          <w:numId w:val="1"/>
        </w:numPr>
        <w:spacing w:line="360" w:lineRule="auto"/>
        <w:rPr>
          <w:rFonts w:ascii="Calibri" w:hAnsi="Calibri" w:cs="Calibri"/>
          <w:sz w:val="22"/>
          <w:szCs w:val="22"/>
          <w:lang w:val="en-GB"/>
        </w:rPr>
      </w:pPr>
      <w:proofErr w:type="spellStart"/>
      <w:r w:rsidRPr="008D6501">
        <w:rPr>
          <w:rFonts w:ascii="Calibri" w:hAnsi="Calibri" w:cs="Calibri"/>
          <w:sz w:val="22"/>
          <w:szCs w:val="22"/>
          <w:lang w:val="en-GB"/>
        </w:rPr>
        <w:t>usługę</w:t>
      </w:r>
      <w:proofErr w:type="spellEnd"/>
      <w:r w:rsidRPr="008D6501">
        <w:rPr>
          <w:rFonts w:ascii="Calibri" w:hAnsi="Calibri" w:cs="Calibri"/>
          <w:sz w:val="22"/>
          <w:szCs w:val="22"/>
          <w:lang w:val="en-GB"/>
        </w:rPr>
        <w:t xml:space="preserve"> </w:t>
      </w:r>
      <w:proofErr w:type="spellStart"/>
      <w:r w:rsidRPr="008D6501">
        <w:rPr>
          <w:rFonts w:ascii="Calibri" w:hAnsi="Calibri" w:cs="Calibri"/>
          <w:sz w:val="22"/>
          <w:szCs w:val="22"/>
          <w:lang w:val="en-GB"/>
        </w:rPr>
        <w:t>katalogową</w:t>
      </w:r>
      <w:proofErr w:type="spellEnd"/>
      <w:r w:rsidRPr="008D6501">
        <w:rPr>
          <w:rFonts w:ascii="Calibri" w:hAnsi="Calibri" w:cs="Calibri"/>
          <w:sz w:val="22"/>
          <w:szCs w:val="22"/>
          <w:lang w:val="en-GB"/>
        </w:rPr>
        <w:t xml:space="preserve"> Microsoft Active Directory. </w:t>
      </w:r>
    </w:p>
    <w:p w14:paraId="570A669E"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lastRenderedPageBreak/>
        <w:t xml:space="preserve">Urządzenie ma umożliwiać równoczesne użycie co najmniej 5 różnych baz LDAP. </w:t>
      </w:r>
    </w:p>
    <w:p w14:paraId="49E4F8D8" w14:textId="77777777" w:rsid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Urządzenie ma umożliwiać uruchomienie specjalnego portalu (</w:t>
      </w:r>
      <w:proofErr w:type="spellStart"/>
      <w:r w:rsidRPr="008D6501">
        <w:rPr>
          <w:rFonts w:ascii="Calibri" w:hAnsi="Calibri" w:cs="Calibri"/>
          <w:sz w:val="22"/>
          <w:szCs w:val="22"/>
        </w:rPr>
        <w:t>captive</w:t>
      </w:r>
      <w:proofErr w:type="spellEnd"/>
      <w:r w:rsidRPr="008D6501">
        <w:rPr>
          <w:rFonts w:ascii="Calibri" w:hAnsi="Calibri" w:cs="Calibri"/>
          <w:sz w:val="22"/>
          <w:szCs w:val="22"/>
        </w:rPr>
        <w:t xml:space="preserve"> portal), który ma zezwalać na autoryzację użytkowników co najmniej w oparciu o protokoły: </w:t>
      </w:r>
    </w:p>
    <w:p w14:paraId="450F9E27" w14:textId="27217728"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SSL, </w:t>
      </w:r>
    </w:p>
    <w:p w14:paraId="03332772" w14:textId="77777777" w:rsidR="008D6501" w:rsidRPr="008D6501" w:rsidRDefault="008D6501" w:rsidP="007A117B">
      <w:pPr>
        <w:pStyle w:val="Akapitzlist"/>
        <w:numPr>
          <w:ilvl w:val="3"/>
          <w:numId w:val="1"/>
        </w:numPr>
        <w:spacing w:line="360" w:lineRule="auto"/>
        <w:rPr>
          <w:rFonts w:ascii="Calibri" w:hAnsi="Calibri" w:cs="Calibri"/>
          <w:sz w:val="22"/>
          <w:szCs w:val="22"/>
          <w:lang w:val="en-GB"/>
        </w:rPr>
      </w:pPr>
      <w:r w:rsidRPr="008D6501">
        <w:rPr>
          <w:rFonts w:ascii="Calibri" w:hAnsi="Calibri" w:cs="Calibri"/>
          <w:sz w:val="22"/>
          <w:szCs w:val="22"/>
          <w:lang w:val="en-GB"/>
        </w:rPr>
        <w:t xml:space="preserve">Radius, </w:t>
      </w:r>
    </w:p>
    <w:p w14:paraId="5C7CFBC2" w14:textId="77777777" w:rsidR="008D6501" w:rsidRPr="008D6501" w:rsidRDefault="008D6501" w:rsidP="007A117B">
      <w:pPr>
        <w:pStyle w:val="Akapitzlist"/>
        <w:numPr>
          <w:ilvl w:val="3"/>
          <w:numId w:val="1"/>
        </w:numPr>
        <w:spacing w:line="360" w:lineRule="auto"/>
        <w:rPr>
          <w:rFonts w:ascii="Calibri" w:hAnsi="Calibri" w:cs="Calibri"/>
          <w:sz w:val="22"/>
          <w:szCs w:val="22"/>
          <w:lang w:val="en-GB"/>
        </w:rPr>
      </w:pPr>
      <w:r w:rsidRPr="008D6501">
        <w:rPr>
          <w:rFonts w:ascii="Calibri" w:hAnsi="Calibri" w:cs="Calibri"/>
          <w:sz w:val="22"/>
          <w:szCs w:val="22"/>
          <w:lang w:val="en-GB"/>
        </w:rPr>
        <w:t xml:space="preserve">Kerberos. </w:t>
      </w:r>
    </w:p>
    <w:p w14:paraId="59FCE469"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transparentną autoryzację użytkowników w usłudze katalogowej Microsoft Active Directory w oparciu o co najmniej dwa mechanizmy. </w:t>
      </w:r>
    </w:p>
    <w:p w14:paraId="55D37CA4"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Co najmniej jedna z metod transparentnej autoryzacji nie może wymagać instalacji dedykowanego agenta. </w:t>
      </w:r>
    </w:p>
    <w:p w14:paraId="2D617A0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Autoryzacja użytkowników z Microsoft Active Directory nie może wymagać modyfikacji schematu domeny. </w:t>
      </w:r>
    </w:p>
    <w:p w14:paraId="0F92CE83"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Rozwiązanie musi mieć możliwość transparentnego uwierzytelniania użytkowników w ramach infrastruktury VDI (Virtual Desktop </w:t>
      </w:r>
      <w:proofErr w:type="spellStart"/>
      <w:r w:rsidRPr="008D6501">
        <w:rPr>
          <w:rFonts w:ascii="Calibri" w:hAnsi="Calibri" w:cs="Calibri"/>
          <w:sz w:val="22"/>
          <w:szCs w:val="22"/>
        </w:rPr>
        <w:t>Infrastructure</w:t>
      </w:r>
      <w:proofErr w:type="spellEnd"/>
      <w:r w:rsidRPr="008D6501">
        <w:rPr>
          <w:rFonts w:ascii="Calibri" w:hAnsi="Calibri" w:cs="Calibri"/>
          <w:sz w:val="22"/>
          <w:szCs w:val="22"/>
        </w:rPr>
        <w:t xml:space="preserve">) poprzez dedykowanego agenta. Metoda ta musi wspierać co najmniej technologie </w:t>
      </w:r>
      <w:proofErr w:type="spellStart"/>
      <w:r w:rsidRPr="008D6501">
        <w:rPr>
          <w:rFonts w:ascii="Calibri" w:hAnsi="Calibri" w:cs="Calibri"/>
          <w:sz w:val="22"/>
          <w:szCs w:val="22"/>
        </w:rPr>
        <w:t>Citrix</w:t>
      </w:r>
      <w:proofErr w:type="spellEnd"/>
      <w:r w:rsidRPr="008D6501">
        <w:rPr>
          <w:rFonts w:ascii="Calibri" w:hAnsi="Calibri" w:cs="Calibri"/>
          <w:sz w:val="22"/>
          <w:szCs w:val="22"/>
        </w:rPr>
        <w:t xml:space="preserve"> Virtual </w:t>
      </w:r>
      <w:proofErr w:type="spellStart"/>
      <w:r w:rsidRPr="008D6501">
        <w:rPr>
          <w:rFonts w:ascii="Calibri" w:hAnsi="Calibri" w:cs="Calibri"/>
          <w:sz w:val="22"/>
          <w:szCs w:val="22"/>
        </w:rPr>
        <w:t>Apps</w:t>
      </w:r>
      <w:proofErr w:type="spellEnd"/>
      <w:r w:rsidRPr="008D6501">
        <w:rPr>
          <w:rFonts w:ascii="Calibri" w:hAnsi="Calibri" w:cs="Calibri"/>
          <w:sz w:val="22"/>
          <w:szCs w:val="22"/>
        </w:rPr>
        <w:t xml:space="preserve"> i Microsoft Remote Desktop Services (RDS). </w:t>
      </w:r>
    </w:p>
    <w:p w14:paraId="0E093004"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musi posiadać wbudowany moduł zapewniający podwójne uwierzytelnianie 2FA poprzez zastosowanie czasowych haseł jednorazowych (TOTP). </w:t>
      </w:r>
    </w:p>
    <w:p w14:paraId="6AB00850"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Wbudowany moduł 2FA musi dawać możliwość wykorzystania haseł TOTP w ramach tuneli SSLVPN, </w:t>
      </w:r>
      <w:proofErr w:type="spellStart"/>
      <w:r w:rsidRPr="008D6501">
        <w:rPr>
          <w:rFonts w:ascii="Calibri" w:hAnsi="Calibri" w:cs="Calibri"/>
          <w:sz w:val="22"/>
          <w:szCs w:val="22"/>
        </w:rPr>
        <w:t>IPSec</w:t>
      </w:r>
      <w:proofErr w:type="spellEnd"/>
      <w:r w:rsidRPr="008D6501">
        <w:rPr>
          <w:rFonts w:ascii="Calibri" w:hAnsi="Calibri" w:cs="Calibri"/>
          <w:sz w:val="22"/>
          <w:szCs w:val="22"/>
        </w:rPr>
        <w:t xml:space="preserve">, jak również logowania do portalu uwierzytelniania, webowego interfejsu administracyjnego i SSH. </w:t>
      </w:r>
    </w:p>
    <w:p w14:paraId="7E3BD4ED"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Rozwiązanie musi zapewniać Zero-Trust Network Access (ZTNA), dając dostęp do zasobów na podstawie analizy polityk bezpieczeństwa w oparciu co najmniej o weryfikację wersji systemu operacyjnego, statusu zapory sieciowej czy zainstalowanego programu antywirusowego na stacji roboczej. </w:t>
      </w:r>
    </w:p>
    <w:p w14:paraId="24E4971A" w14:textId="77777777" w:rsidR="008D6501" w:rsidRPr="008D6501" w:rsidRDefault="008D6501" w:rsidP="007A117B">
      <w:pPr>
        <w:pStyle w:val="Akapitzlist"/>
        <w:numPr>
          <w:ilvl w:val="1"/>
          <w:numId w:val="1"/>
        </w:numPr>
        <w:spacing w:line="360" w:lineRule="auto"/>
        <w:rPr>
          <w:rFonts w:ascii="Calibri" w:hAnsi="Calibri" w:cs="Calibri"/>
          <w:sz w:val="22"/>
          <w:szCs w:val="22"/>
        </w:rPr>
      </w:pPr>
      <w:r w:rsidRPr="008D6501">
        <w:rPr>
          <w:rFonts w:ascii="Calibri" w:hAnsi="Calibri" w:cs="Calibri"/>
          <w:b/>
          <w:bCs/>
          <w:sz w:val="22"/>
          <w:szCs w:val="22"/>
        </w:rPr>
        <w:t xml:space="preserve">ADMINISTRACJA ŁĄCZAMI DO INTERNETU (ISP) </w:t>
      </w:r>
    </w:p>
    <w:p w14:paraId="708589B9" w14:textId="77777777" w:rsidR="008D6501" w:rsidRPr="008D6501" w:rsidRDefault="008D6501" w:rsidP="007A117B">
      <w:pPr>
        <w:pStyle w:val="Akapitzlist"/>
        <w:numPr>
          <w:ilvl w:val="2"/>
          <w:numId w:val="1"/>
        </w:numPr>
        <w:spacing w:line="360" w:lineRule="auto"/>
        <w:rPr>
          <w:rFonts w:ascii="Calibri" w:hAnsi="Calibri" w:cs="Calibri"/>
          <w:sz w:val="22"/>
          <w:szCs w:val="22"/>
          <w:lang w:val="en-GB"/>
        </w:rPr>
      </w:pPr>
      <w:r w:rsidRPr="008D6501">
        <w:rPr>
          <w:rFonts w:ascii="Calibri" w:hAnsi="Calibri" w:cs="Calibri"/>
          <w:sz w:val="22"/>
          <w:szCs w:val="22"/>
        </w:rPr>
        <w:t xml:space="preserve">Urządzenie ma umożliwiać wsparcie dla mechanizmów równoważenia obciążenia łączy do sieci Internet (tzw. </w:t>
      </w:r>
      <w:r w:rsidRPr="008D6501">
        <w:rPr>
          <w:rFonts w:ascii="Calibri" w:hAnsi="Calibri" w:cs="Calibri"/>
          <w:sz w:val="22"/>
          <w:szCs w:val="22"/>
          <w:lang w:val="en-GB"/>
        </w:rPr>
        <w:t xml:space="preserve">Load Balancing). </w:t>
      </w:r>
    </w:p>
    <w:p w14:paraId="510F3628" w14:textId="77777777" w:rsidR="004615FB"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Mechanizm równoważenia obciążenia łącza internetowego ma działać w oparciu o następujące dwa mechanizmy: </w:t>
      </w:r>
    </w:p>
    <w:p w14:paraId="4E0170C6" w14:textId="67BCCCF1" w:rsidR="008D6501" w:rsidRPr="008D6501" w:rsidRDefault="008D6501" w:rsidP="007A117B">
      <w:pPr>
        <w:pStyle w:val="Akapitzlist"/>
        <w:numPr>
          <w:ilvl w:val="3"/>
          <w:numId w:val="1"/>
        </w:numPr>
        <w:spacing w:line="360" w:lineRule="auto"/>
        <w:rPr>
          <w:rFonts w:ascii="Calibri" w:hAnsi="Calibri" w:cs="Calibri"/>
          <w:sz w:val="22"/>
          <w:szCs w:val="22"/>
        </w:rPr>
      </w:pPr>
      <w:r w:rsidRPr="008D6501">
        <w:rPr>
          <w:rFonts w:ascii="Calibri" w:hAnsi="Calibri" w:cs="Calibri"/>
          <w:sz w:val="22"/>
          <w:szCs w:val="22"/>
        </w:rPr>
        <w:t xml:space="preserve">równoważenie względem adresu źródłowego, </w:t>
      </w:r>
    </w:p>
    <w:p w14:paraId="28502B6E" w14:textId="77777777" w:rsidR="008D6501" w:rsidRPr="008D6501" w:rsidRDefault="008D6501" w:rsidP="007A117B">
      <w:pPr>
        <w:pStyle w:val="Akapitzlist"/>
        <w:numPr>
          <w:ilvl w:val="3"/>
          <w:numId w:val="1"/>
        </w:numPr>
        <w:spacing w:line="360" w:lineRule="auto"/>
        <w:rPr>
          <w:rFonts w:ascii="Calibri" w:hAnsi="Calibri" w:cs="Calibri"/>
          <w:sz w:val="22"/>
          <w:szCs w:val="22"/>
          <w:lang w:val="en-GB"/>
        </w:rPr>
      </w:pPr>
      <w:proofErr w:type="spellStart"/>
      <w:r w:rsidRPr="008D6501">
        <w:rPr>
          <w:rFonts w:ascii="Calibri" w:hAnsi="Calibri" w:cs="Calibri"/>
          <w:sz w:val="22"/>
          <w:szCs w:val="22"/>
          <w:lang w:val="en-GB"/>
        </w:rPr>
        <w:lastRenderedPageBreak/>
        <w:t>równoważenie</w:t>
      </w:r>
      <w:proofErr w:type="spellEnd"/>
      <w:r w:rsidRPr="008D6501">
        <w:rPr>
          <w:rFonts w:ascii="Calibri" w:hAnsi="Calibri" w:cs="Calibri"/>
          <w:sz w:val="22"/>
          <w:szCs w:val="22"/>
          <w:lang w:val="en-GB"/>
        </w:rPr>
        <w:t xml:space="preserve"> </w:t>
      </w:r>
      <w:proofErr w:type="spellStart"/>
      <w:r w:rsidRPr="008D6501">
        <w:rPr>
          <w:rFonts w:ascii="Calibri" w:hAnsi="Calibri" w:cs="Calibri"/>
          <w:sz w:val="22"/>
          <w:szCs w:val="22"/>
          <w:lang w:val="en-GB"/>
        </w:rPr>
        <w:t>względem</w:t>
      </w:r>
      <w:proofErr w:type="spellEnd"/>
      <w:r w:rsidRPr="008D6501">
        <w:rPr>
          <w:rFonts w:ascii="Calibri" w:hAnsi="Calibri" w:cs="Calibri"/>
          <w:sz w:val="22"/>
          <w:szCs w:val="22"/>
          <w:lang w:val="en-GB"/>
        </w:rPr>
        <w:t xml:space="preserve"> </w:t>
      </w:r>
      <w:proofErr w:type="spellStart"/>
      <w:r w:rsidRPr="008D6501">
        <w:rPr>
          <w:rFonts w:ascii="Calibri" w:hAnsi="Calibri" w:cs="Calibri"/>
          <w:sz w:val="22"/>
          <w:szCs w:val="22"/>
          <w:lang w:val="en-GB"/>
        </w:rPr>
        <w:t>połączenia</w:t>
      </w:r>
      <w:proofErr w:type="spellEnd"/>
      <w:r w:rsidRPr="008D6501">
        <w:rPr>
          <w:rFonts w:ascii="Calibri" w:hAnsi="Calibri" w:cs="Calibri"/>
          <w:sz w:val="22"/>
          <w:szCs w:val="22"/>
          <w:lang w:val="en-GB"/>
        </w:rPr>
        <w:t xml:space="preserve">. </w:t>
      </w:r>
    </w:p>
    <w:p w14:paraId="398720A4"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Mechanizm równoważenia obciążenia ma uwzględniać wagi przypisywane osobno dla każdego z łączy do Internetu. </w:t>
      </w:r>
    </w:p>
    <w:p w14:paraId="0FFBF478" w14:textId="77777777" w:rsidR="008D6501" w:rsidRPr="008D6501" w:rsidRDefault="008D6501" w:rsidP="007A117B">
      <w:pPr>
        <w:pStyle w:val="Akapitzlist"/>
        <w:numPr>
          <w:ilvl w:val="2"/>
          <w:numId w:val="1"/>
        </w:numPr>
        <w:spacing w:line="360" w:lineRule="auto"/>
        <w:rPr>
          <w:rFonts w:ascii="Calibri" w:hAnsi="Calibri" w:cs="Calibri"/>
          <w:sz w:val="22"/>
          <w:szCs w:val="22"/>
          <w:lang w:val="en-GB"/>
        </w:rPr>
      </w:pPr>
      <w:r w:rsidRPr="008D6501">
        <w:rPr>
          <w:rFonts w:ascii="Calibri" w:hAnsi="Calibri" w:cs="Calibri"/>
          <w:sz w:val="22"/>
          <w:szCs w:val="22"/>
        </w:rPr>
        <w:t xml:space="preserve">Urządzenie ma umożliwiać przełączenie na łącze zapasowe w przypadku awarii łącza podstawowego (tzw. </w:t>
      </w:r>
      <w:r w:rsidRPr="008D6501">
        <w:rPr>
          <w:rFonts w:ascii="Calibri" w:hAnsi="Calibri" w:cs="Calibri"/>
          <w:sz w:val="22"/>
          <w:szCs w:val="22"/>
          <w:lang w:val="en-GB"/>
        </w:rPr>
        <w:t xml:space="preserve">Failover). </w:t>
      </w:r>
    </w:p>
    <w:p w14:paraId="4FDE5E9C"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wspierać mechanizm SD-WAN zapewniając automatyczną optymalizację i wybór najkorzystniejszego łącza. </w:t>
      </w:r>
    </w:p>
    <w:p w14:paraId="20E0574C"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W zakresie SD-WAN urządzenie ma zapewniać obsługę mechanizmu SLA (monitorowanie opóźnienia, </w:t>
      </w:r>
      <w:proofErr w:type="spellStart"/>
      <w:r w:rsidRPr="008D6501">
        <w:rPr>
          <w:rFonts w:ascii="Calibri" w:hAnsi="Calibri" w:cs="Calibri"/>
          <w:sz w:val="22"/>
          <w:szCs w:val="22"/>
        </w:rPr>
        <w:t>jitter</w:t>
      </w:r>
      <w:proofErr w:type="spellEnd"/>
      <w:r w:rsidRPr="008D6501">
        <w:rPr>
          <w:rFonts w:ascii="Calibri" w:hAnsi="Calibri" w:cs="Calibri"/>
          <w:sz w:val="22"/>
          <w:szCs w:val="22"/>
        </w:rPr>
        <w:t xml:space="preserve">, wskaźnika utraty pakietów). </w:t>
      </w:r>
    </w:p>
    <w:p w14:paraId="5981C32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Monitorowanie dostępności łącza musi być możliwe w oparciu o ICMP oraz TCP. </w:t>
      </w:r>
    </w:p>
    <w:p w14:paraId="6043ED38"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ROUTING (TRASOWANIE) </w:t>
      </w:r>
    </w:p>
    <w:p w14:paraId="28F05443"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statyczne trasowanie pakietów. </w:t>
      </w:r>
    </w:p>
    <w:p w14:paraId="26DD5CC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trasowanie połączeń IPv6 co najmniej w zakresie trasowania statycznego oraz mechanizmu przełączenia na łącze zapasowe w przypadku awarii łącza podstawowego. </w:t>
      </w:r>
    </w:p>
    <w:p w14:paraId="153D920B" w14:textId="77777777" w:rsidR="008D6501" w:rsidRPr="008D6501" w:rsidRDefault="008D6501" w:rsidP="007A117B">
      <w:pPr>
        <w:pStyle w:val="Akapitzlist"/>
        <w:numPr>
          <w:ilvl w:val="2"/>
          <w:numId w:val="1"/>
        </w:numPr>
        <w:spacing w:line="360" w:lineRule="auto"/>
        <w:rPr>
          <w:rFonts w:ascii="Calibri" w:hAnsi="Calibri" w:cs="Calibri"/>
          <w:sz w:val="22"/>
          <w:szCs w:val="22"/>
          <w:lang w:val="en-GB"/>
        </w:rPr>
      </w:pPr>
      <w:r w:rsidRPr="008D6501">
        <w:rPr>
          <w:rFonts w:ascii="Calibri" w:hAnsi="Calibri" w:cs="Calibri"/>
          <w:sz w:val="22"/>
          <w:szCs w:val="22"/>
        </w:rPr>
        <w:t xml:space="preserve">Urządzenie ma umożliwiać trasowanie pakietów z poziomu wybranej reguły firewall (tzw. </w:t>
      </w:r>
      <w:r w:rsidRPr="008D6501">
        <w:rPr>
          <w:rFonts w:ascii="Calibri" w:hAnsi="Calibri" w:cs="Calibri"/>
          <w:sz w:val="22"/>
          <w:szCs w:val="22"/>
          <w:lang w:val="en-GB"/>
        </w:rPr>
        <w:t xml:space="preserve">Policy Based Routing). </w:t>
      </w:r>
    </w:p>
    <w:p w14:paraId="76186F9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dynamiczne trasowanie pakietów w oparciu co najmniej o protokoły: RIPv2, OSPF oraz BGP. </w:t>
      </w:r>
    </w:p>
    <w:p w14:paraId="227E95AE"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Rozwiązanie musi dawać możliwość wybrania </w:t>
      </w:r>
      <w:proofErr w:type="spellStart"/>
      <w:r w:rsidRPr="008D6501">
        <w:rPr>
          <w:rFonts w:ascii="Calibri" w:hAnsi="Calibri" w:cs="Calibri"/>
          <w:sz w:val="22"/>
          <w:szCs w:val="22"/>
        </w:rPr>
        <w:t>predefiniowalnego</w:t>
      </w:r>
      <w:proofErr w:type="spellEnd"/>
      <w:r w:rsidRPr="008D6501">
        <w:rPr>
          <w:rFonts w:ascii="Calibri" w:hAnsi="Calibri" w:cs="Calibri"/>
          <w:sz w:val="22"/>
          <w:szCs w:val="22"/>
        </w:rPr>
        <w:t xml:space="preserve"> obiektu typu </w:t>
      </w:r>
      <w:proofErr w:type="spellStart"/>
      <w:r w:rsidRPr="008D6501">
        <w:rPr>
          <w:rFonts w:ascii="Calibri" w:hAnsi="Calibri" w:cs="Calibri"/>
          <w:sz w:val="22"/>
          <w:szCs w:val="22"/>
        </w:rPr>
        <w:t>blackhole</w:t>
      </w:r>
      <w:proofErr w:type="spellEnd"/>
      <w:r w:rsidRPr="008D6501">
        <w:rPr>
          <w:rFonts w:ascii="Calibri" w:hAnsi="Calibri" w:cs="Calibri"/>
          <w:sz w:val="22"/>
          <w:szCs w:val="22"/>
        </w:rPr>
        <w:t xml:space="preserve">. </w:t>
      </w:r>
    </w:p>
    <w:p w14:paraId="716375CF"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ADMINISTRACJA URZĄDZENIEM </w:t>
      </w:r>
    </w:p>
    <w:p w14:paraId="0FAB7D6A"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Konfiguracja urządzenia ma być możliwa z wykorzystaniem polskiego interfejsu graficznego. </w:t>
      </w:r>
    </w:p>
    <w:p w14:paraId="40F6FEAF"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Interfejs konfiguracyjny ma być dostępny poprzez przeglądarkę internetową, a komunikacja ma być możliwa zarówno poprzez niezaszyfrowany protokół HTTP, jak zaszyfrowany protokół HTTPS. </w:t>
      </w:r>
    </w:p>
    <w:p w14:paraId="5E955BBC"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Administrator ma mieć możliwość wskazania do komunikacji innego portu niż 443 TCP. </w:t>
      </w:r>
    </w:p>
    <w:p w14:paraId="22ED252C"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zarządzanie przez dowolną liczbę administratorów z różnymi (także nakładającymi się) uprawnieniami. </w:t>
      </w:r>
    </w:p>
    <w:p w14:paraId="7EB7D5B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musi oferować możliwość wykorzystania wbudowanych profili administracyjnych określających dostęp do poszczególnych modułów </w:t>
      </w:r>
      <w:r w:rsidRPr="008D6501">
        <w:rPr>
          <w:rFonts w:ascii="Calibri" w:hAnsi="Calibri" w:cs="Calibri"/>
          <w:sz w:val="22"/>
          <w:szCs w:val="22"/>
        </w:rPr>
        <w:lastRenderedPageBreak/>
        <w:t xml:space="preserve">systemu na prawach: brak dostępu, dostęp tylko do odczytu lub pełen odczyt i zapis. </w:t>
      </w:r>
    </w:p>
    <w:p w14:paraId="6D8E80F4"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zarządzenia z poziomu konsoli (SSH) </w:t>
      </w:r>
    </w:p>
    <w:p w14:paraId="0EF608C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zarządzanie poprzez dedykowaną platformę centralnego zarządzania. </w:t>
      </w:r>
    </w:p>
    <w:p w14:paraId="0FBA8E30"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Interfejs konfiguracyjny platformy centralnego zarządzania ma być dostępny poprzez przeglądarkę internetową, a komunikacja ma być zabezpieczona za pomocą protokołu HTTPS. </w:t>
      </w:r>
    </w:p>
    <w:p w14:paraId="56706B6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Wbudowany webowy, graficzny interfejs administracyjny urządzenia musi oferować narzędzia diagnostyczne, co najmniej ping, </w:t>
      </w:r>
      <w:proofErr w:type="spellStart"/>
      <w:r w:rsidRPr="008D6501">
        <w:rPr>
          <w:rFonts w:ascii="Calibri" w:hAnsi="Calibri" w:cs="Calibri"/>
          <w:sz w:val="22"/>
          <w:szCs w:val="22"/>
        </w:rPr>
        <w:t>traceroute</w:t>
      </w:r>
      <w:proofErr w:type="spellEnd"/>
      <w:r w:rsidRPr="008D6501">
        <w:rPr>
          <w:rFonts w:ascii="Calibri" w:hAnsi="Calibri" w:cs="Calibri"/>
          <w:sz w:val="22"/>
          <w:szCs w:val="22"/>
        </w:rPr>
        <w:t xml:space="preserve">, </w:t>
      </w:r>
      <w:proofErr w:type="spellStart"/>
      <w:r w:rsidRPr="008D6501">
        <w:rPr>
          <w:rFonts w:ascii="Calibri" w:hAnsi="Calibri" w:cs="Calibri"/>
          <w:sz w:val="22"/>
          <w:szCs w:val="22"/>
        </w:rPr>
        <w:t>nslookup</w:t>
      </w:r>
      <w:proofErr w:type="spellEnd"/>
      <w:r w:rsidRPr="008D6501">
        <w:rPr>
          <w:rFonts w:ascii="Calibri" w:hAnsi="Calibri" w:cs="Calibri"/>
          <w:sz w:val="22"/>
          <w:szCs w:val="22"/>
        </w:rPr>
        <w:t xml:space="preserve">. </w:t>
      </w:r>
    </w:p>
    <w:p w14:paraId="31D4E173"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Wbudowany webowy, graficzny interfejs administracyjny musi oferować narzędzia do przechwytywania pakietów, wyświetlania otwartych połączeń sieciowych. </w:t>
      </w:r>
    </w:p>
    <w:p w14:paraId="4ED9D7DC"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Wbudowany webowy, graficzny interfejs administracyjny musi oferować możliwość zdefiniowania polityki haseł stosowanych w całym systemie w zakresie minimalnej ilości znaków czy złożoności hasła. </w:t>
      </w:r>
    </w:p>
    <w:p w14:paraId="163B000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Wbudowany webowy, graficzny interfejs administracyjny musi oferować możliwość generowania skryptów z czynności wykonywanych przez administratora ( </w:t>
      </w:r>
      <w:proofErr w:type="spellStart"/>
      <w:r w:rsidRPr="008D6501">
        <w:rPr>
          <w:rFonts w:ascii="Calibri" w:hAnsi="Calibri" w:cs="Calibri"/>
          <w:sz w:val="22"/>
          <w:szCs w:val="22"/>
        </w:rPr>
        <w:t>script</w:t>
      </w:r>
      <w:proofErr w:type="spellEnd"/>
      <w:r w:rsidRPr="008D6501">
        <w:rPr>
          <w:rFonts w:ascii="Calibri" w:hAnsi="Calibri" w:cs="Calibri"/>
          <w:sz w:val="22"/>
          <w:szCs w:val="22"/>
        </w:rPr>
        <w:t xml:space="preserve"> </w:t>
      </w:r>
      <w:proofErr w:type="spellStart"/>
      <w:r w:rsidRPr="008D6501">
        <w:rPr>
          <w:rFonts w:ascii="Calibri" w:hAnsi="Calibri" w:cs="Calibri"/>
          <w:sz w:val="22"/>
          <w:szCs w:val="22"/>
        </w:rPr>
        <w:t>recording</w:t>
      </w:r>
      <w:proofErr w:type="spellEnd"/>
      <w:r w:rsidRPr="008D6501">
        <w:rPr>
          <w:rFonts w:ascii="Calibri" w:hAnsi="Calibri" w:cs="Calibri"/>
          <w:sz w:val="22"/>
          <w:szCs w:val="22"/>
        </w:rPr>
        <w:t xml:space="preserve"> ). </w:t>
      </w:r>
    </w:p>
    <w:p w14:paraId="707C8546"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System musi oferować możliwość zdefiniowania własnych obiektów sieciowych, obiektów URL, certyfikatów, usług internetowych (web services). </w:t>
      </w:r>
    </w:p>
    <w:p w14:paraId="7411B6E0"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Urządzenie musi oferować portal uwierzytelniania (</w:t>
      </w:r>
      <w:proofErr w:type="spellStart"/>
      <w:r w:rsidRPr="008D6501">
        <w:rPr>
          <w:rFonts w:ascii="Calibri" w:hAnsi="Calibri" w:cs="Calibri"/>
          <w:sz w:val="22"/>
          <w:szCs w:val="22"/>
        </w:rPr>
        <w:t>captive</w:t>
      </w:r>
      <w:proofErr w:type="spellEnd"/>
      <w:r w:rsidRPr="008D6501">
        <w:rPr>
          <w:rFonts w:ascii="Calibri" w:hAnsi="Calibri" w:cs="Calibri"/>
          <w:sz w:val="22"/>
          <w:szCs w:val="22"/>
        </w:rPr>
        <w:t xml:space="preserve"> portal) dla użytkowników. </w:t>
      </w:r>
    </w:p>
    <w:p w14:paraId="66A1B7A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Urządzenie ma umożliwiać eksportowanie logów na zewnętrzny serwer (</w:t>
      </w:r>
      <w:proofErr w:type="spellStart"/>
      <w:r w:rsidRPr="008D6501">
        <w:rPr>
          <w:rFonts w:ascii="Calibri" w:hAnsi="Calibri" w:cs="Calibri"/>
          <w:sz w:val="22"/>
          <w:szCs w:val="22"/>
        </w:rPr>
        <w:t>syslog</w:t>
      </w:r>
      <w:proofErr w:type="spellEnd"/>
      <w:r w:rsidRPr="008D6501">
        <w:rPr>
          <w:rFonts w:ascii="Calibri" w:hAnsi="Calibri" w:cs="Calibri"/>
          <w:sz w:val="22"/>
          <w:szCs w:val="22"/>
        </w:rPr>
        <w:t xml:space="preserve">) z wykorzystaniem transmisji nieszyfrowanej jak i szyfrowanej (TLS). </w:t>
      </w:r>
    </w:p>
    <w:p w14:paraId="6510048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eksportowanie logów za pomocą protokołu IPFIX. </w:t>
      </w:r>
    </w:p>
    <w:p w14:paraId="21F58948" w14:textId="09023005"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eksportowanie backupu konfiguracji (kopia zapasowa) co najmniej w zakresie: manualnego eksportu do pliku w dowolnym momencie czasu, automatycznego eksportu do serwerów producenta lub na dedykowany serwer zarządzany przez administratora, z możliwością wyboru częstotliwości co najmniej: raz dziennie, raz w tygodniu, raz w miesiącu </w:t>
      </w:r>
    </w:p>
    <w:p w14:paraId="1A59424A"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odtworzenie backupu konfiguracji pochodzących bezpośrednio z serwerów producenta lub z dedykowanego serwera zarządzanego przez administratora. </w:t>
      </w:r>
    </w:p>
    <w:p w14:paraId="6D50C149"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lastRenderedPageBreak/>
        <w:t xml:space="preserve">Urządzenie ma umożliwiać </w:t>
      </w:r>
      <w:proofErr w:type="spellStart"/>
      <w:r w:rsidRPr="008D6501">
        <w:rPr>
          <w:rFonts w:ascii="Calibri" w:hAnsi="Calibri" w:cs="Calibri"/>
          <w:sz w:val="22"/>
          <w:szCs w:val="22"/>
        </w:rPr>
        <w:t>anonimizację</w:t>
      </w:r>
      <w:proofErr w:type="spellEnd"/>
      <w:r w:rsidRPr="008D6501">
        <w:rPr>
          <w:rFonts w:ascii="Calibri" w:hAnsi="Calibri" w:cs="Calibri"/>
          <w:sz w:val="22"/>
          <w:szCs w:val="22"/>
        </w:rPr>
        <w:t xml:space="preserve"> logów co najmniej w zakresie adresu źródłowego oraz nazwy użytkownika. </w:t>
      </w:r>
    </w:p>
    <w:p w14:paraId="4E13F46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Rozwiązanie musi dawać możliwość ręcznej aktualizacji baz zabezpieczeń poprzez wskazanie pliku aktualizacji w trybie </w:t>
      </w:r>
      <w:proofErr w:type="spellStart"/>
      <w:r w:rsidRPr="008D6501">
        <w:rPr>
          <w:rFonts w:ascii="Calibri" w:hAnsi="Calibri" w:cs="Calibri"/>
          <w:sz w:val="22"/>
          <w:szCs w:val="22"/>
        </w:rPr>
        <w:t>offline</w:t>
      </w:r>
      <w:proofErr w:type="spellEnd"/>
      <w:r w:rsidRPr="008D6501">
        <w:rPr>
          <w:rFonts w:ascii="Calibri" w:hAnsi="Calibri" w:cs="Calibri"/>
          <w:sz w:val="22"/>
          <w:szCs w:val="22"/>
        </w:rPr>
        <w:t xml:space="preserve"> z poziomu interfejsu graficznego. </w:t>
      </w:r>
    </w:p>
    <w:p w14:paraId="32C6F8F5"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RAPORTOWANIE </w:t>
      </w:r>
    </w:p>
    <w:p w14:paraId="16498D92"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posiadać wbudowany w interfejs administracyjny system raportowania i przeglądania logów zebranych na urządzeniu. </w:t>
      </w:r>
    </w:p>
    <w:p w14:paraId="1EC8E738"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System raportowania i przeglądania logów wbudowany w system nie może wymagać dodatkowej licencji do swojego działania. </w:t>
      </w:r>
    </w:p>
    <w:p w14:paraId="1C5B064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System raportowania ma posiadać predefiniowane raporty dla co najmniej ruchu WEB, modułu IPS, skanera Antywirusowego, skanera Antyspamowego. </w:t>
      </w:r>
    </w:p>
    <w:p w14:paraId="6B0C3E02"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System raportowania ma umożliwiać wygenerowanie co najmniej 25 różnych raportów. </w:t>
      </w:r>
    </w:p>
    <w:p w14:paraId="4FB3D4BA"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System raportowania ma umożliwiać edycję konfiguracji bezpośrednio z poziomu raportu. </w:t>
      </w:r>
    </w:p>
    <w:p w14:paraId="40F4C31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System raportowania ma umożliwiać eksport wyników raportu do formatu CSV. </w:t>
      </w:r>
    </w:p>
    <w:p w14:paraId="08EDACFE"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musi posiadać możliwość rozbudowy o dedykowany system zbierania logów i tworzenia raportów w postaci wirtualnej maszyny pochodzący od tego samego producenta. </w:t>
      </w:r>
    </w:p>
    <w:p w14:paraId="21123902"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monitorowanie swojego stanu w wykorzystanie protokołu SNMP w wersji 1, 2 i 3. </w:t>
      </w:r>
    </w:p>
    <w:p w14:paraId="5321C60F"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monitorowanie ruchu sieciowego bezpośrednio w konsoli GUI, a także z poziomu konsoli (SSH). </w:t>
      </w:r>
    </w:p>
    <w:p w14:paraId="1FC2481A"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POZOSTAŁE USŁUGI I FUNKCJE </w:t>
      </w:r>
    </w:p>
    <w:p w14:paraId="7B54E33C"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posiadać wbudowany serwer DHCP z możliwością dynamicznego przypisywania adresów jak i statycznego przypisywania adresu IP do adresu MAC karty sieciowej. </w:t>
      </w:r>
    </w:p>
    <w:p w14:paraId="029E742E" w14:textId="77777777" w:rsidR="008D6501" w:rsidRPr="008D6501" w:rsidRDefault="008D6501" w:rsidP="007A117B">
      <w:pPr>
        <w:pStyle w:val="Akapitzlist"/>
        <w:numPr>
          <w:ilvl w:val="2"/>
          <w:numId w:val="1"/>
        </w:numPr>
        <w:spacing w:line="360" w:lineRule="auto"/>
        <w:rPr>
          <w:rFonts w:ascii="Calibri" w:hAnsi="Calibri" w:cs="Calibri"/>
          <w:sz w:val="22"/>
          <w:szCs w:val="22"/>
          <w:lang w:val="en-GB"/>
        </w:rPr>
      </w:pPr>
      <w:r w:rsidRPr="008D6501">
        <w:rPr>
          <w:rFonts w:ascii="Calibri" w:hAnsi="Calibri" w:cs="Calibri"/>
          <w:sz w:val="22"/>
          <w:szCs w:val="22"/>
        </w:rPr>
        <w:t xml:space="preserve">Urządzenie ma pozwalać na przesyłanie zapytań DHCP do zewnętrznego serwera DHCP (tzw. </w:t>
      </w:r>
      <w:r w:rsidRPr="008D6501">
        <w:rPr>
          <w:rFonts w:ascii="Calibri" w:hAnsi="Calibri" w:cs="Calibri"/>
          <w:sz w:val="22"/>
          <w:szCs w:val="22"/>
          <w:lang w:val="en-GB"/>
        </w:rPr>
        <w:t xml:space="preserve">DHCP Relay). </w:t>
      </w:r>
    </w:p>
    <w:p w14:paraId="13DBB419"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Konfiguracja serwera DHCP ma być niezależna dla IPv4 i IPv6. </w:t>
      </w:r>
    </w:p>
    <w:p w14:paraId="5F4E0AEF"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stworzenia różnych konfiguracji DHCP dla różnych podsieci skonfigurowanych zarówno na interfejsach fizycznych jak i </w:t>
      </w:r>
      <w:r w:rsidRPr="008D6501">
        <w:rPr>
          <w:rFonts w:ascii="Calibri" w:hAnsi="Calibri" w:cs="Calibri"/>
          <w:sz w:val="22"/>
          <w:szCs w:val="22"/>
        </w:rPr>
        <w:lastRenderedPageBreak/>
        <w:t xml:space="preserve">wirtualnych (VLAN) w zakresie określenia bramy, serwerów DNS, nazwy domeny). </w:t>
      </w:r>
    </w:p>
    <w:p w14:paraId="5006628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posiadać usługę DNS Proxy. </w:t>
      </w:r>
    </w:p>
    <w:p w14:paraId="1FFF41A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posiadać wsparcie dla </w:t>
      </w:r>
      <w:proofErr w:type="spellStart"/>
      <w:r w:rsidRPr="008D6501">
        <w:rPr>
          <w:rFonts w:ascii="Calibri" w:hAnsi="Calibri" w:cs="Calibri"/>
          <w:sz w:val="22"/>
          <w:szCs w:val="22"/>
        </w:rPr>
        <w:t>Spanning-tree</w:t>
      </w:r>
      <w:proofErr w:type="spellEnd"/>
      <w:r w:rsidRPr="008D6501">
        <w:rPr>
          <w:rFonts w:ascii="Calibri" w:hAnsi="Calibri" w:cs="Calibri"/>
          <w:sz w:val="22"/>
          <w:szCs w:val="22"/>
        </w:rPr>
        <w:t xml:space="preserve"> </w:t>
      </w:r>
      <w:proofErr w:type="spellStart"/>
      <w:r w:rsidRPr="008D6501">
        <w:rPr>
          <w:rFonts w:ascii="Calibri" w:hAnsi="Calibri" w:cs="Calibri"/>
          <w:sz w:val="22"/>
          <w:szCs w:val="22"/>
        </w:rPr>
        <w:t>protocol</w:t>
      </w:r>
      <w:proofErr w:type="spellEnd"/>
      <w:r w:rsidRPr="008D6501">
        <w:rPr>
          <w:rFonts w:ascii="Calibri" w:hAnsi="Calibri" w:cs="Calibri"/>
          <w:sz w:val="22"/>
          <w:szCs w:val="22"/>
        </w:rPr>
        <w:t xml:space="preserve"> (RSTP/MSTP). </w:t>
      </w:r>
    </w:p>
    <w:p w14:paraId="1E87086D"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musi oferować wsparcie dla IEEE 802.1Q VLAN. </w:t>
      </w:r>
    </w:p>
    <w:p w14:paraId="3D5B062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musi mieć zaimplementowane Open API. </w:t>
      </w:r>
    </w:p>
    <w:p w14:paraId="6806F33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Urządzenie ma posiadać dwie niezależne partycje np. w celu zapewnienia działania na wypadek awarii podczas aktualizacji oprogramowania układowego (</w:t>
      </w:r>
      <w:proofErr w:type="spellStart"/>
      <w:r w:rsidRPr="008D6501">
        <w:rPr>
          <w:rFonts w:ascii="Calibri" w:hAnsi="Calibri" w:cs="Calibri"/>
          <w:sz w:val="22"/>
          <w:szCs w:val="22"/>
        </w:rPr>
        <w:t>firmware</w:t>
      </w:r>
      <w:proofErr w:type="spellEnd"/>
      <w:r w:rsidRPr="008D6501">
        <w:rPr>
          <w:rFonts w:ascii="Calibri" w:hAnsi="Calibri" w:cs="Calibri"/>
          <w:sz w:val="22"/>
          <w:szCs w:val="22"/>
        </w:rPr>
        <w:t xml:space="preserve">). W tym celu ma być możliwe zsynchronizowanie aktywnej partycji z zapasową przed aktualizacją </w:t>
      </w:r>
      <w:proofErr w:type="spellStart"/>
      <w:r w:rsidRPr="008D6501">
        <w:rPr>
          <w:rFonts w:ascii="Calibri" w:hAnsi="Calibri" w:cs="Calibri"/>
          <w:sz w:val="22"/>
          <w:szCs w:val="22"/>
        </w:rPr>
        <w:t>firmware</w:t>
      </w:r>
      <w:proofErr w:type="spellEnd"/>
      <w:r w:rsidRPr="008D6501">
        <w:rPr>
          <w:rFonts w:ascii="Calibri" w:hAnsi="Calibri" w:cs="Calibri"/>
          <w:sz w:val="22"/>
          <w:szCs w:val="22"/>
        </w:rPr>
        <w:t xml:space="preserve"> lub w dowolnym innym momencie. </w:t>
      </w:r>
    </w:p>
    <w:p w14:paraId="6DAE171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stworzenie interfejsu zagregowanego w oparciu o protokół LACP. </w:t>
      </w:r>
    </w:p>
    <w:p w14:paraId="4AB7D1F3"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musi oferować możliwość zwiększenia wydajności takich parametrów jak przepustowości firewall, IPS, Antywirus, VPN. Zwiększenie wydajności odbywa się wyłącznie przez zmianę licencji i nie wymaga ingerencji w komponenty fizyczne urządzenia czy wymianę samego urządzenia. </w:t>
      </w:r>
    </w:p>
    <w:p w14:paraId="19C3682D"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GWARANCJA I SERWIS </w:t>
      </w:r>
    </w:p>
    <w:p w14:paraId="78805864"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być objęte 12-miesięczną gwarancją producenta na dostarczone elementy systemu oraz licencję dla wszystkich funkcji bezpieczeństwa. </w:t>
      </w:r>
    </w:p>
    <w:p w14:paraId="6ECBF08F"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W okresie obowiązywania gwarancji ma być zapewnione wsparcie techniczne świadczone co najmniej drogą e-mail lub przez dedykowany do tego portal. </w:t>
      </w:r>
    </w:p>
    <w:p w14:paraId="2C69C745" w14:textId="77777777" w:rsidR="008D6501" w:rsidRPr="008D6501" w:rsidRDefault="008D6501" w:rsidP="007A117B">
      <w:pPr>
        <w:pStyle w:val="Akapitzlist"/>
        <w:numPr>
          <w:ilvl w:val="1"/>
          <w:numId w:val="1"/>
        </w:numPr>
        <w:spacing w:line="360" w:lineRule="auto"/>
        <w:rPr>
          <w:rFonts w:ascii="Calibri" w:hAnsi="Calibri" w:cs="Calibri"/>
          <w:sz w:val="22"/>
          <w:szCs w:val="22"/>
          <w:lang w:val="en-GB"/>
        </w:rPr>
      </w:pPr>
      <w:r w:rsidRPr="008D6501">
        <w:rPr>
          <w:rFonts w:ascii="Calibri" w:hAnsi="Calibri" w:cs="Calibri"/>
          <w:b/>
          <w:bCs/>
          <w:sz w:val="22"/>
          <w:szCs w:val="22"/>
          <w:lang w:val="en-GB"/>
        </w:rPr>
        <w:t xml:space="preserve">PARAMETRY SPRZĘTOWE </w:t>
      </w:r>
    </w:p>
    <w:p w14:paraId="710E5B29"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być pozbawione dysku twardego, a oprogramowanie wewnętrzne musi działać na wbudowanej pamięci </w:t>
      </w:r>
      <w:proofErr w:type="spellStart"/>
      <w:r w:rsidRPr="008D6501">
        <w:rPr>
          <w:rFonts w:ascii="Calibri" w:hAnsi="Calibri" w:cs="Calibri"/>
          <w:sz w:val="22"/>
          <w:szCs w:val="22"/>
        </w:rPr>
        <w:t>flash</w:t>
      </w:r>
      <w:proofErr w:type="spellEnd"/>
      <w:r w:rsidRPr="008D6501">
        <w:rPr>
          <w:rFonts w:ascii="Calibri" w:hAnsi="Calibri" w:cs="Calibri"/>
          <w:sz w:val="22"/>
          <w:szCs w:val="22"/>
        </w:rPr>
        <w:t xml:space="preserve">. </w:t>
      </w:r>
    </w:p>
    <w:p w14:paraId="4ECC1D78"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być wyposażone w zintegrowany port na kartę </w:t>
      </w:r>
      <w:proofErr w:type="spellStart"/>
      <w:r w:rsidRPr="008D6501">
        <w:rPr>
          <w:rFonts w:ascii="Calibri" w:hAnsi="Calibri" w:cs="Calibri"/>
          <w:sz w:val="22"/>
          <w:szCs w:val="22"/>
        </w:rPr>
        <w:t>microSD</w:t>
      </w:r>
      <w:proofErr w:type="spellEnd"/>
      <w:r w:rsidRPr="008D6501">
        <w:rPr>
          <w:rFonts w:ascii="Calibri" w:hAnsi="Calibri" w:cs="Calibri"/>
          <w:sz w:val="22"/>
          <w:szCs w:val="22"/>
        </w:rPr>
        <w:t xml:space="preserve">. </w:t>
      </w:r>
    </w:p>
    <w:p w14:paraId="07935BE4" w14:textId="77777777" w:rsidR="008D6501" w:rsidRPr="008D6501" w:rsidRDefault="008D6501" w:rsidP="007A117B">
      <w:pPr>
        <w:pStyle w:val="Akapitzlist"/>
        <w:numPr>
          <w:ilvl w:val="2"/>
          <w:numId w:val="1"/>
        </w:numPr>
        <w:spacing w:line="360" w:lineRule="auto"/>
        <w:rPr>
          <w:rFonts w:ascii="Calibri" w:hAnsi="Calibri" w:cs="Calibri"/>
          <w:sz w:val="22"/>
          <w:szCs w:val="22"/>
          <w:lang w:val="en-GB"/>
        </w:rPr>
      </w:pPr>
      <w:proofErr w:type="spellStart"/>
      <w:r w:rsidRPr="008D6501">
        <w:rPr>
          <w:rFonts w:ascii="Calibri" w:hAnsi="Calibri" w:cs="Calibri"/>
          <w:sz w:val="22"/>
          <w:szCs w:val="22"/>
          <w:lang w:val="en-GB"/>
        </w:rPr>
        <w:t>Liczba</w:t>
      </w:r>
      <w:proofErr w:type="spellEnd"/>
      <w:r w:rsidRPr="008D6501">
        <w:rPr>
          <w:rFonts w:ascii="Calibri" w:hAnsi="Calibri" w:cs="Calibri"/>
          <w:sz w:val="22"/>
          <w:szCs w:val="22"/>
          <w:lang w:val="en-GB"/>
        </w:rPr>
        <w:t xml:space="preserve"> </w:t>
      </w:r>
      <w:proofErr w:type="spellStart"/>
      <w:r w:rsidRPr="008D6501">
        <w:rPr>
          <w:rFonts w:ascii="Calibri" w:hAnsi="Calibri" w:cs="Calibri"/>
          <w:sz w:val="22"/>
          <w:szCs w:val="22"/>
          <w:lang w:val="en-GB"/>
        </w:rPr>
        <w:t>portów</w:t>
      </w:r>
      <w:proofErr w:type="spellEnd"/>
      <w:r w:rsidRPr="008D6501">
        <w:rPr>
          <w:rFonts w:ascii="Calibri" w:hAnsi="Calibri" w:cs="Calibri"/>
          <w:sz w:val="22"/>
          <w:szCs w:val="22"/>
          <w:lang w:val="en-GB"/>
        </w:rPr>
        <w:t xml:space="preserve"> Ethernet 2,5Gbps – min. 8. </w:t>
      </w:r>
    </w:p>
    <w:p w14:paraId="3B38DE6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Liczba portów światłowodowych 1Gbps – min. 1. </w:t>
      </w:r>
    </w:p>
    <w:p w14:paraId="0FB894BF"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dostęp do Internetu za pomocą modemu 3G oraz 4G pochodzącego od dowolnego producenta. </w:t>
      </w:r>
    </w:p>
    <w:p w14:paraId="372F24E0"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Przepustowość Firewall (1518 bajtów UDP) – minimum 4Gbps. </w:t>
      </w:r>
    </w:p>
    <w:p w14:paraId="26A675C6"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Przepustowość Firewall wraz z włączonym systemem IPS (1518 bajtów UDP) – minimum 2Gbps. </w:t>
      </w:r>
    </w:p>
    <w:p w14:paraId="5B0102F2"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lastRenderedPageBreak/>
        <w:t xml:space="preserve">Przepustowość filtrowania Antywirusowego – minimum 500Mbps. </w:t>
      </w:r>
    </w:p>
    <w:p w14:paraId="50DAEBD5"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Przepustowość tunelu VPN przy szyfrowaniu AES – minimum 1Gbps. </w:t>
      </w:r>
    </w:p>
    <w:p w14:paraId="7996361F"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Liczba tuneli VPN </w:t>
      </w:r>
      <w:proofErr w:type="spellStart"/>
      <w:r w:rsidRPr="008D6501">
        <w:rPr>
          <w:rFonts w:ascii="Calibri" w:hAnsi="Calibri" w:cs="Calibri"/>
          <w:sz w:val="22"/>
          <w:szCs w:val="22"/>
        </w:rPr>
        <w:t>IPSec</w:t>
      </w:r>
      <w:proofErr w:type="spellEnd"/>
      <w:r w:rsidRPr="008D6501">
        <w:rPr>
          <w:rFonts w:ascii="Calibri" w:hAnsi="Calibri" w:cs="Calibri"/>
          <w:sz w:val="22"/>
          <w:szCs w:val="22"/>
        </w:rPr>
        <w:t xml:space="preserve"> – minimum 100. </w:t>
      </w:r>
    </w:p>
    <w:p w14:paraId="12A74B1C"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Liczba tuneli typu SSL VPN (tryb tunelu) – minimum 50. </w:t>
      </w:r>
    </w:p>
    <w:p w14:paraId="36F930C9" w14:textId="77777777" w:rsidR="008D6501" w:rsidRPr="008D6501" w:rsidRDefault="008D6501" w:rsidP="007A117B">
      <w:pPr>
        <w:pStyle w:val="Akapitzlist"/>
        <w:numPr>
          <w:ilvl w:val="2"/>
          <w:numId w:val="1"/>
        </w:numPr>
        <w:spacing w:line="360" w:lineRule="auto"/>
        <w:rPr>
          <w:rFonts w:ascii="Calibri" w:hAnsi="Calibri" w:cs="Calibri"/>
          <w:sz w:val="22"/>
          <w:szCs w:val="22"/>
          <w:lang w:val="en-GB"/>
        </w:rPr>
      </w:pPr>
      <w:proofErr w:type="spellStart"/>
      <w:r w:rsidRPr="008D6501">
        <w:rPr>
          <w:rFonts w:ascii="Calibri" w:hAnsi="Calibri" w:cs="Calibri"/>
          <w:sz w:val="22"/>
          <w:szCs w:val="22"/>
          <w:lang w:val="en-GB"/>
        </w:rPr>
        <w:t>Obsługa</w:t>
      </w:r>
      <w:proofErr w:type="spellEnd"/>
      <w:r w:rsidRPr="008D6501">
        <w:rPr>
          <w:rFonts w:ascii="Calibri" w:hAnsi="Calibri" w:cs="Calibri"/>
          <w:sz w:val="22"/>
          <w:szCs w:val="22"/>
          <w:lang w:val="en-GB"/>
        </w:rPr>
        <w:t xml:space="preserve"> </w:t>
      </w:r>
      <w:proofErr w:type="spellStart"/>
      <w:r w:rsidRPr="008D6501">
        <w:rPr>
          <w:rFonts w:ascii="Calibri" w:hAnsi="Calibri" w:cs="Calibri"/>
          <w:sz w:val="22"/>
          <w:szCs w:val="22"/>
          <w:lang w:val="en-GB"/>
        </w:rPr>
        <w:t>interfejsów</w:t>
      </w:r>
      <w:proofErr w:type="spellEnd"/>
      <w:r w:rsidRPr="008D6501">
        <w:rPr>
          <w:rFonts w:ascii="Calibri" w:hAnsi="Calibri" w:cs="Calibri"/>
          <w:sz w:val="22"/>
          <w:szCs w:val="22"/>
          <w:lang w:val="en-GB"/>
        </w:rPr>
        <w:t xml:space="preserve"> 802.11q (VLAN) – minimum 128 </w:t>
      </w:r>
    </w:p>
    <w:p w14:paraId="10D17107"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Liczba równoczesnych sesji – minimum 300 000 i nie mniej niż 20 000 nowych sesji/sekundę. </w:t>
      </w:r>
    </w:p>
    <w:p w14:paraId="4DE9E37F"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Urządzenie ma umożliwiać budowanie klastrów wysokiej dostępności HA co najmniej w trybie Active-</w:t>
      </w:r>
      <w:proofErr w:type="spellStart"/>
      <w:r w:rsidRPr="008D6501">
        <w:rPr>
          <w:rFonts w:ascii="Calibri" w:hAnsi="Calibri" w:cs="Calibri"/>
          <w:sz w:val="22"/>
          <w:szCs w:val="22"/>
        </w:rPr>
        <w:t>Passive</w:t>
      </w:r>
      <w:proofErr w:type="spellEnd"/>
      <w:r w:rsidRPr="008D6501">
        <w:rPr>
          <w:rFonts w:ascii="Calibri" w:hAnsi="Calibri" w:cs="Calibri"/>
          <w:sz w:val="22"/>
          <w:szCs w:val="22"/>
        </w:rPr>
        <w:t xml:space="preserve">. </w:t>
      </w:r>
    </w:p>
    <w:p w14:paraId="20C963B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nie ma limitu na liczbę użytkowników. </w:t>
      </w:r>
    </w:p>
    <w:p w14:paraId="69024DFF" w14:textId="77777777" w:rsidR="008D6501" w:rsidRPr="008D6501" w:rsidRDefault="008D6501" w:rsidP="007A117B">
      <w:pPr>
        <w:pStyle w:val="Akapitzlist"/>
        <w:numPr>
          <w:ilvl w:val="2"/>
          <w:numId w:val="1"/>
        </w:numPr>
        <w:spacing w:line="360" w:lineRule="auto"/>
        <w:rPr>
          <w:rFonts w:ascii="Calibri" w:hAnsi="Calibri" w:cs="Calibri"/>
          <w:sz w:val="22"/>
          <w:szCs w:val="22"/>
          <w:lang w:val="en-GB"/>
        </w:rPr>
      </w:pPr>
      <w:proofErr w:type="spellStart"/>
      <w:r w:rsidRPr="008D6501">
        <w:rPr>
          <w:rFonts w:ascii="Calibri" w:hAnsi="Calibri" w:cs="Calibri"/>
          <w:sz w:val="22"/>
          <w:szCs w:val="22"/>
          <w:lang w:val="en-GB"/>
        </w:rPr>
        <w:t>Liczba</w:t>
      </w:r>
      <w:proofErr w:type="spellEnd"/>
      <w:r w:rsidRPr="008D6501">
        <w:rPr>
          <w:rFonts w:ascii="Calibri" w:hAnsi="Calibri" w:cs="Calibri"/>
          <w:sz w:val="22"/>
          <w:szCs w:val="22"/>
          <w:lang w:val="en-GB"/>
        </w:rPr>
        <w:t xml:space="preserve"> </w:t>
      </w:r>
      <w:proofErr w:type="spellStart"/>
      <w:r w:rsidRPr="008D6501">
        <w:rPr>
          <w:rFonts w:ascii="Calibri" w:hAnsi="Calibri" w:cs="Calibri"/>
          <w:sz w:val="22"/>
          <w:szCs w:val="22"/>
          <w:lang w:val="en-GB"/>
        </w:rPr>
        <w:t>reguł</w:t>
      </w:r>
      <w:proofErr w:type="spellEnd"/>
      <w:r w:rsidRPr="008D6501">
        <w:rPr>
          <w:rFonts w:ascii="Calibri" w:hAnsi="Calibri" w:cs="Calibri"/>
          <w:sz w:val="22"/>
          <w:szCs w:val="22"/>
          <w:lang w:val="en-GB"/>
        </w:rPr>
        <w:t xml:space="preserve"> </w:t>
      </w:r>
      <w:proofErr w:type="spellStart"/>
      <w:r w:rsidRPr="008D6501">
        <w:rPr>
          <w:rFonts w:ascii="Calibri" w:hAnsi="Calibri" w:cs="Calibri"/>
          <w:sz w:val="22"/>
          <w:szCs w:val="22"/>
          <w:lang w:val="en-GB"/>
        </w:rPr>
        <w:t>filtrowania</w:t>
      </w:r>
      <w:proofErr w:type="spellEnd"/>
      <w:r w:rsidRPr="008D6501">
        <w:rPr>
          <w:rFonts w:ascii="Calibri" w:hAnsi="Calibri" w:cs="Calibri"/>
          <w:sz w:val="22"/>
          <w:szCs w:val="22"/>
          <w:lang w:val="en-GB"/>
        </w:rPr>
        <w:t xml:space="preserve"> – minimum 8 192. </w:t>
      </w:r>
    </w:p>
    <w:p w14:paraId="18772188"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Liczba tras statycznego routingu – minimum 512. </w:t>
      </w:r>
    </w:p>
    <w:p w14:paraId="2D4E157B"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Liczba tras dynamicznego routingu – minimum 10 000. </w:t>
      </w:r>
    </w:p>
    <w:p w14:paraId="279AD69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ma umożliwiać podłączenie zewnętrznego nadmiarowego zasilacza (zasilanie redundantne). Stan pracy każdego zasilacza musi być sygnalizowany bezpośrednio na obudowie urządzenia. </w:t>
      </w:r>
    </w:p>
    <w:p w14:paraId="7A264C11" w14:textId="77777777" w:rsidR="008D6501" w:rsidRPr="008D6501" w:rsidRDefault="008D6501" w:rsidP="007A117B">
      <w:pPr>
        <w:pStyle w:val="Akapitzlist"/>
        <w:numPr>
          <w:ilvl w:val="2"/>
          <w:numId w:val="1"/>
        </w:numPr>
        <w:spacing w:line="360" w:lineRule="auto"/>
        <w:rPr>
          <w:rFonts w:ascii="Calibri" w:hAnsi="Calibri" w:cs="Calibri"/>
          <w:sz w:val="22"/>
          <w:szCs w:val="22"/>
        </w:rPr>
      </w:pPr>
      <w:r w:rsidRPr="008D6501">
        <w:rPr>
          <w:rFonts w:ascii="Calibri" w:hAnsi="Calibri" w:cs="Calibri"/>
          <w:sz w:val="22"/>
          <w:szCs w:val="22"/>
        </w:rPr>
        <w:t xml:space="preserve">Urządzenie musi być wyposażone w moduł TPM. </w:t>
      </w:r>
    </w:p>
    <w:p w14:paraId="0F71EDDC" w14:textId="77777777" w:rsidR="008D6501" w:rsidRDefault="008D6501" w:rsidP="004615FB">
      <w:pPr>
        <w:pStyle w:val="Akapitzlist"/>
        <w:spacing w:line="360" w:lineRule="auto"/>
        <w:ind w:left="1440"/>
        <w:rPr>
          <w:rFonts w:ascii="Calibri" w:hAnsi="Calibri" w:cs="Calibri"/>
          <w:sz w:val="22"/>
          <w:szCs w:val="22"/>
        </w:rPr>
      </w:pPr>
    </w:p>
    <w:p w14:paraId="50EB4531" w14:textId="77777777" w:rsidR="008D6501" w:rsidRPr="00FA0236" w:rsidRDefault="008D6501" w:rsidP="008D6501">
      <w:pPr>
        <w:pStyle w:val="Akapitzlist"/>
        <w:spacing w:line="360" w:lineRule="auto"/>
        <w:rPr>
          <w:rFonts w:ascii="Calibri" w:hAnsi="Calibri" w:cs="Calibri"/>
          <w:sz w:val="22"/>
          <w:szCs w:val="22"/>
        </w:rPr>
      </w:pPr>
    </w:p>
    <w:sectPr w:rsidR="008D6501" w:rsidRPr="00FA0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AA8"/>
    <w:multiLevelType w:val="hybridMultilevel"/>
    <w:tmpl w:val="AC7EE97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nsid w:val="2BE121B2"/>
    <w:multiLevelType w:val="hybridMultilevel"/>
    <w:tmpl w:val="E0D8611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nsid w:val="51130F40"/>
    <w:multiLevelType w:val="hybridMultilevel"/>
    <w:tmpl w:val="CD70E8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AB1445"/>
    <w:multiLevelType w:val="hybridMultilevel"/>
    <w:tmpl w:val="4A2E5510"/>
    <w:lvl w:ilvl="0" w:tplc="8E24A7B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3A"/>
    <w:rsid w:val="00035845"/>
    <w:rsid w:val="001413E1"/>
    <w:rsid w:val="0018753F"/>
    <w:rsid w:val="00217E71"/>
    <w:rsid w:val="00235683"/>
    <w:rsid w:val="00275B07"/>
    <w:rsid w:val="003262CD"/>
    <w:rsid w:val="003267EC"/>
    <w:rsid w:val="003448CF"/>
    <w:rsid w:val="003A61C8"/>
    <w:rsid w:val="003B093A"/>
    <w:rsid w:val="004420BB"/>
    <w:rsid w:val="004615FB"/>
    <w:rsid w:val="00733C69"/>
    <w:rsid w:val="00754F7C"/>
    <w:rsid w:val="007A117B"/>
    <w:rsid w:val="00827403"/>
    <w:rsid w:val="008D6501"/>
    <w:rsid w:val="008F00FB"/>
    <w:rsid w:val="008F3865"/>
    <w:rsid w:val="009351F3"/>
    <w:rsid w:val="0099106B"/>
    <w:rsid w:val="00A41DDA"/>
    <w:rsid w:val="00A735D2"/>
    <w:rsid w:val="00B02EEC"/>
    <w:rsid w:val="00B74BB8"/>
    <w:rsid w:val="00C37A25"/>
    <w:rsid w:val="00C93F2E"/>
    <w:rsid w:val="00DB7850"/>
    <w:rsid w:val="00FA0236"/>
    <w:rsid w:val="00FA0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CD39E"/>
  <w15:chartTrackingRefBased/>
  <w15:docId w15:val="{A96EDB7F-117A-4220-8CE5-0240E472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35845"/>
    <w:pPr>
      <w:spacing w:before="100" w:beforeAutospacing="1" w:after="119"/>
    </w:pPr>
  </w:style>
  <w:style w:type="character" w:customStyle="1" w:styleId="markedcontent">
    <w:name w:val="markedcontent"/>
    <w:basedOn w:val="Domylnaczcionkaakapitu"/>
    <w:rsid w:val="003448CF"/>
  </w:style>
  <w:style w:type="paragraph" w:styleId="Akapitzlist">
    <w:name w:val="List Paragraph"/>
    <w:basedOn w:val="Normalny"/>
    <w:uiPriority w:val="34"/>
    <w:qFormat/>
    <w:rsid w:val="00A41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7303">
      <w:bodyDiv w:val="1"/>
      <w:marLeft w:val="0"/>
      <w:marRight w:val="0"/>
      <w:marTop w:val="0"/>
      <w:marBottom w:val="0"/>
      <w:divBdr>
        <w:top w:val="none" w:sz="0" w:space="0" w:color="auto"/>
        <w:left w:val="none" w:sz="0" w:space="0" w:color="auto"/>
        <w:bottom w:val="none" w:sz="0" w:space="0" w:color="auto"/>
        <w:right w:val="none" w:sz="0" w:space="0" w:color="auto"/>
      </w:divBdr>
    </w:div>
    <w:div w:id="798455092">
      <w:bodyDiv w:val="1"/>
      <w:marLeft w:val="0"/>
      <w:marRight w:val="0"/>
      <w:marTop w:val="0"/>
      <w:marBottom w:val="0"/>
      <w:divBdr>
        <w:top w:val="none" w:sz="0" w:space="0" w:color="auto"/>
        <w:left w:val="none" w:sz="0" w:space="0" w:color="auto"/>
        <w:bottom w:val="none" w:sz="0" w:space="0" w:color="auto"/>
        <w:right w:val="none" w:sz="0" w:space="0" w:color="auto"/>
      </w:divBdr>
    </w:div>
    <w:div w:id="804548091">
      <w:bodyDiv w:val="1"/>
      <w:marLeft w:val="0"/>
      <w:marRight w:val="0"/>
      <w:marTop w:val="0"/>
      <w:marBottom w:val="0"/>
      <w:divBdr>
        <w:top w:val="none" w:sz="0" w:space="0" w:color="auto"/>
        <w:left w:val="none" w:sz="0" w:space="0" w:color="auto"/>
        <w:bottom w:val="none" w:sz="0" w:space="0" w:color="auto"/>
        <w:right w:val="none" w:sz="0" w:space="0" w:color="auto"/>
      </w:divBdr>
    </w:div>
    <w:div w:id="925654900">
      <w:bodyDiv w:val="1"/>
      <w:marLeft w:val="0"/>
      <w:marRight w:val="0"/>
      <w:marTop w:val="0"/>
      <w:marBottom w:val="0"/>
      <w:divBdr>
        <w:top w:val="none" w:sz="0" w:space="0" w:color="auto"/>
        <w:left w:val="none" w:sz="0" w:space="0" w:color="auto"/>
        <w:bottom w:val="none" w:sz="0" w:space="0" w:color="auto"/>
        <w:right w:val="none" w:sz="0" w:space="0" w:color="auto"/>
      </w:divBdr>
    </w:div>
    <w:div w:id="1361468950">
      <w:bodyDiv w:val="1"/>
      <w:marLeft w:val="0"/>
      <w:marRight w:val="0"/>
      <w:marTop w:val="0"/>
      <w:marBottom w:val="0"/>
      <w:divBdr>
        <w:top w:val="none" w:sz="0" w:space="0" w:color="auto"/>
        <w:left w:val="none" w:sz="0" w:space="0" w:color="auto"/>
        <w:bottom w:val="none" w:sz="0" w:space="0" w:color="auto"/>
        <w:right w:val="none" w:sz="0" w:space="0" w:color="auto"/>
      </w:divBdr>
    </w:div>
    <w:div w:id="1430732901">
      <w:bodyDiv w:val="1"/>
      <w:marLeft w:val="0"/>
      <w:marRight w:val="0"/>
      <w:marTop w:val="0"/>
      <w:marBottom w:val="0"/>
      <w:divBdr>
        <w:top w:val="none" w:sz="0" w:space="0" w:color="auto"/>
        <w:left w:val="none" w:sz="0" w:space="0" w:color="auto"/>
        <w:bottom w:val="none" w:sz="0" w:space="0" w:color="auto"/>
        <w:right w:val="none" w:sz="0" w:space="0" w:color="auto"/>
      </w:divBdr>
    </w:div>
    <w:div w:id="1647659706">
      <w:bodyDiv w:val="1"/>
      <w:marLeft w:val="0"/>
      <w:marRight w:val="0"/>
      <w:marTop w:val="0"/>
      <w:marBottom w:val="0"/>
      <w:divBdr>
        <w:top w:val="none" w:sz="0" w:space="0" w:color="auto"/>
        <w:left w:val="none" w:sz="0" w:space="0" w:color="auto"/>
        <w:bottom w:val="none" w:sz="0" w:space="0" w:color="auto"/>
        <w:right w:val="none" w:sz="0" w:space="0" w:color="auto"/>
      </w:divBdr>
    </w:div>
    <w:div w:id="1699818420">
      <w:bodyDiv w:val="1"/>
      <w:marLeft w:val="0"/>
      <w:marRight w:val="0"/>
      <w:marTop w:val="0"/>
      <w:marBottom w:val="0"/>
      <w:divBdr>
        <w:top w:val="none" w:sz="0" w:space="0" w:color="auto"/>
        <w:left w:val="none" w:sz="0" w:space="0" w:color="auto"/>
        <w:bottom w:val="none" w:sz="0" w:space="0" w:color="auto"/>
        <w:right w:val="none" w:sz="0" w:space="0" w:color="auto"/>
      </w:divBdr>
    </w:div>
    <w:div w:id="1802769195">
      <w:bodyDiv w:val="1"/>
      <w:marLeft w:val="0"/>
      <w:marRight w:val="0"/>
      <w:marTop w:val="0"/>
      <w:marBottom w:val="0"/>
      <w:divBdr>
        <w:top w:val="none" w:sz="0" w:space="0" w:color="auto"/>
        <w:left w:val="none" w:sz="0" w:space="0" w:color="auto"/>
        <w:bottom w:val="none" w:sz="0" w:space="0" w:color="auto"/>
        <w:right w:val="none" w:sz="0" w:space="0" w:color="auto"/>
      </w:divBdr>
    </w:div>
    <w:div w:id="19643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5549</Words>
  <Characters>33297</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Nowy Kawęczyn, dnia 02</vt:lpstr>
    </vt:vector>
  </TitlesOfParts>
  <Company/>
  <LinksUpToDate>false</LinksUpToDate>
  <CharactersWithSpaces>38769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Kawęczyn, dnia 02</dc:title>
  <dc:subject/>
  <dc:creator>IlonaO</dc:creator>
  <cp:keywords/>
  <dc:description/>
  <cp:lastModifiedBy>TK1</cp:lastModifiedBy>
  <cp:revision>10</cp:revision>
  <cp:lastPrinted>2025-06-13T07:36:00Z</cp:lastPrinted>
  <dcterms:created xsi:type="dcterms:W3CDTF">2025-05-03T17:04:00Z</dcterms:created>
  <dcterms:modified xsi:type="dcterms:W3CDTF">2025-06-13T07:36:00Z</dcterms:modified>
</cp:coreProperties>
</file>