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8CED" w14:textId="77777777" w:rsidR="00B87061" w:rsidRDefault="00B87061" w:rsidP="00B87061">
      <w:pPr>
        <w:ind w:left="2832"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6 do SWZ – Wykaz narzędzi, wyposażenia zakładu </w:t>
      </w:r>
    </w:p>
    <w:p w14:paraId="53E54673" w14:textId="77777777" w:rsidR="00B87061" w:rsidRDefault="00B87061" w:rsidP="00B8706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lub urządzeń technicznych dostępnych wykonawcy </w:t>
      </w:r>
    </w:p>
    <w:p w14:paraId="1DCC8844" w14:textId="77777777" w:rsidR="00B87061" w:rsidRDefault="00B87061" w:rsidP="00B8706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w celu wykonania zamówienia publicznego</w:t>
      </w:r>
    </w:p>
    <w:p w14:paraId="4A944E0D" w14:textId="77777777" w:rsidR="00B87061" w:rsidRDefault="00B87061" w:rsidP="00B87061">
      <w:pPr>
        <w:rPr>
          <w:rFonts w:ascii="Arial Narrow" w:hAnsi="Arial Narrow"/>
        </w:rPr>
      </w:pPr>
      <w:r>
        <w:rPr>
          <w:rFonts w:ascii="Arial Narrow" w:hAnsi="Arial Narrow"/>
        </w:rPr>
        <w:t>Wykonawca:</w:t>
      </w:r>
    </w:p>
    <w:p w14:paraId="36832F27" w14:textId="77777777" w:rsidR="00B87061" w:rsidRDefault="00B87061" w:rsidP="00B87061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</w:t>
      </w:r>
    </w:p>
    <w:p w14:paraId="61B4AA42" w14:textId="77777777" w:rsidR="00B87061" w:rsidRDefault="00B87061" w:rsidP="00B87061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</w:t>
      </w:r>
    </w:p>
    <w:p w14:paraId="6AF47D91" w14:textId="77777777" w:rsidR="00B87061" w:rsidRDefault="00B87061" w:rsidP="00B87061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</w:t>
      </w:r>
    </w:p>
    <w:p w14:paraId="40820A7A" w14:textId="5EB188C2" w:rsidR="00B87061" w:rsidRDefault="00B87061" w:rsidP="00B87061">
      <w:pPr>
        <w:rPr>
          <w:rFonts w:ascii="Arial Narrow" w:hAnsi="Arial Narrow"/>
        </w:rPr>
      </w:pPr>
      <w:r>
        <w:rPr>
          <w:rFonts w:ascii="Arial Narrow" w:hAnsi="Arial Narrow"/>
        </w:rPr>
        <w:t>Postępowanie o udzielenie zamówienia publicznego pn.: „Dostawa lekkiego oleju opałowego do kotłowni w jednostkach organizacyjnych Gminy Legnickie Pole w 202</w:t>
      </w:r>
      <w:r w:rsidR="00FA4EC7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roku”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920"/>
        <w:gridCol w:w="1812"/>
        <w:gridCol w:w="1813"/>
        <w:gridCol w:w="1813"/>
      </w:tblGrid>
      <w:tr w:rsidR="00B87061" w14:paraId="236F75B9" w14:textId="77777777" w:rsidTr="00D203B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CC40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9C9A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Wykaz narzędzi, wyposażenia</w:t>
            </w:r>
          </w:p>
          <w:p w14:paraId="05248243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zakładu lub urządzeń</w:t>
            </w:r>
          </w:p>
          <w:p w14:paraId="64A5EE4C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technicznych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CF06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i typ</w:t>
            </w:r>
          </w:p>
          <w:p w14:paraId="2919E4DC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jednostki</w:t>
            </w:r>
          </w:p>
          <w:p w14:paraId="616D90EE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sprzętowej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DF77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</w:t>
            </w:r>
          </w:p>
          <w:p w14:paraId="0352AC61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sztuk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B80B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Informacja</w:t>
            </w:r>
          </w:p>
          <w:p w14:paraId="77C03751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 podstawie</w:t>
            </w:r>
          </w:p>
          <w:p w14:paraId="24170D8C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dysponowania*</w:t>
            </w:r>
          </w:p>
        </w:tc>
      </w:tr>
      <w:tr w:rsidR="00B87061" w14:paraId="41904782" w14:textId="77777777" w:rsidTr="00D203B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0716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9867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Pojazd przystosowany do</w:t>
            </w:r>
          </w:p>
          <w:p w14:paraId="3D339736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transportu oleju opałowego</w:t>
            </w:r>
          </w:p>
          <w:p w14:paraId="7F3CCCC1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(autocysterna) posiadający</w:t>
            </w:r>
          </w:p>
          <w:p w14:paraId="5A87F5A8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instalację do rozładunku oleju</w:t>
            </w:r>
          </w:p>
          <w:p w14:paraId="2CE81D73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ważnym świadectwem</w:t>
            </w:r>
          </w:p>
          <w:p w14:paraId="5FBEA270" w14:textId="77777777" w:rsidR="00B87061" w:rsidRDefault="00B87061" w:rsidP="00D203BE">
            <w:pPr>
              <w:spacing w:after="0" w:line="240" w:lineRule="auto"/>
            </w:pPr>
            <w:r>
              <w:rPr>
                <w:rFonts w:ascii="Arial Narrow" w:hAnsi="Arial Narrow"/>
              </w:rPr>
              <w:t>legalizacji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7E7A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D55B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BF06" w14:textId="77777777" w:rsidR="00B87061" w:rsidRDefault="00B87061" w:rsidP="00D203B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</w:tbl>
    <w:p w14:paraId="571429A8" w14:textId="77777777" w:rsidR="00B87061" w:rsidRDefault="00B87061" w:rsidP="00B87061">
      <w:pPr>
        <w:rPr>
          <w:rFonts w:ascii="Arial Narrow" w:hAnsi="Arial Narrow"/>
          <w:b/>
        </w:rPr>
      </w:pPr>
    </w:p>
    <w:p w14:paraId="3B8EED4B" w14:textId="77777777" w:rsidR="00B87061" w:rsidRDefault="00B87061" w:rsidP="00B8706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*Należy podać informację o podstawie dysponowania tymi zasobami np. własność, dzierżawa, najem, leasing, użyczenie itp. W przypadku gdy potencjał techniczny będzie udostępniony wykonawcy przez podmioty trzecie w kolumnie 3 tabeli należy wpisać „zobowiązanie podmiotu trzeciego” oraz załączyć pisemne zobowiązanie tych podmiotów do oddania wykonawcy do dyspozycji niezbędnych zasobów na okres korzystania z nich przy wykonaniu zamówienia.</w:t>
      </w:r>
    </w:p>
    <w:p w14:paraId="75323939" w14:textId="77777777" w:rsidR="00B87061" w:rsidRDefault="00B87061" w:rsidP="00B8706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Jeżeli Wykonawca polega na potencjale technicznym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22CA3DE3" w14:textId="77777777" w:rsidR="00B87061" w:rsidRDefault="00B87061" w:rsidP="00B8706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1) zakres dostępnych wykonawcy zasobów innego podmiotu;</w:t>
      </w:r>
    </w:p>
    <w:p w14:paraId="43B502CF" w14:textId="77777777" w:rsidR="00B87061" w:rsidRDefault="00B87061" w:rsidP="00B8706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2) sposób wykorzystania zasobów innego podmiotu, przez wykonawcę, przy wykonywaniu zamówienia publicznego;</w:t>
      </w:r>
    </w:p>
    <w:p w14:paraId="123994C5" w14:textId="77777777" w:rsidR="00B87061" w:rsidRDefault="00B87061" w:rsidP="00B8706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3) zakres i okres udziału innego podmiotu przy wykonywaniu zamówienia publicznego;</w:t>
      </w:r>
    </w:p>
    <w:p w14:paraId="460D0DAD" w14:textId="77777777" w:rsidR="00B87061" w:rsidRDefault="00B87061" w:rsidP="00B8706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4) 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DD283F4" w14:textId="77777777" w:rsidR="00B87061" w:rsidRDefault="00B87061" w:rsidP="00B87061">
      <w:pPr>
        <w:rPr>
          <w:rFonts w:ascii="Arial Narrow" w:hAnsi="Arial Narrow"/>
          <w:b/>
        </w:rPr>
      </w:pPr>
    </w:p>
    <w:p w14:paraId="101D2D3E" w14:textId="77777777" w:rsidR="00B87061" w:rsidRDefault="00B87061" w:rsidP="00B87061">
      <w:pPr>
        <w:rPr>
          <w:rFonts w:ascii="Arial Narrow" w:hAnsi="Arial Narrow"/>
        </w:rPr>
      </w:pPr>
      <w:r>
        <w:rPr>
          <w:rFonts w:ascii="Arial Narrow" w:hAnsi="Arial Narrow"/>
        </w:rPr>
        <w:t>Miejscowość ……………………., dnia …………. r.</w:t>
      </w:r>
    </w:p>
    <w:p w14:paraId="4A5D51E7" w14:textId="77777777" w:rsidR="00B87061" w:rsidRDefault="00B87061" w:rsidP="00B87061">
      <w:pPr>
        <w:ind w:left="566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</w:t>
      </w:r>
    </w:p>
    <w:p w14:paraId="791BF576" w14:textId="77777777" w:rsidR="00B87061" w:rsidRDefault="00B87061" w:rsidP="00B870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(podpis Wykonawcy lub osoby</w:t>
      </w:r>
    </w:p>
    <w:p w14:paraId="40A4BB4F" w14:textId="77777777" w:rsidR="00B87061" w:rsidRDefault="00B87061" w:rsidP="00B870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upoważnionej do reprezentowania Wykonawcy)</w:t>
      </w:r>
    </w:p>
    <w:p w14:paraId="0AB2A0E4" w14:textId="77777777" w:rsidR="00747588" w:rsidRDefault="00747588"/>
    <w:sectPr w:rsidR="00747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61"/>
    <w:rsid w:val="00747588"/>
    <w:rsid w:val="007B2250"/>
    <w:rsid w:val="00B87061"/>
    <w:rsid w:val="00FA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5001"/>
  <w15:chartTrackingRefBased/>
  <w15:docId w15:val="{21B1373A-AFDB-4A79-A6B8-712E9236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87061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Dudek</dc:creator>
  <cp:keywords/>
  <dc:description/>
  <cp:lastModifiedBy>Iwona Dudek</cp:lastModifiedBy>
  <cp:revision>2</cp:revision>
  <dcterms:created xsi:type="dcterms:W3CDTF">2024-09-20T08:17:00Z</dcterms:created>
  <dcterms:modified xsi:type="dcterms:W3CDTF">2025-10-21T12:04:00Z</dcterms:modified>
</cp:coreProperties>
</file>