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8" w:type="dxa"/>
        <w:tblInd w:w="10" w:type="dxa"/>
        <w:tblLayout w:type="fixed"/>
        <w:tblCellMar>
          <w:left w:w="0" w:type="dxa"/>
          <w:right w:w="0" w:type="dxa"/>
        </w:tblCellMar>
        <w:tblLook w:val="00A0" w:firstRow="1" w:lastRow="0" w:firstColumn="1" w:lastColumn="0" w:noHBand="0" w:noVBand="0"/>
      </w:tblPr>
      <w:tblGrid>
        <w:gridCol w:w="1823"/>
        <w:gridCol w:w="1625"/>
        <w:gridCol w:w="3680"/>
        <w:gridCol w:w="30"/>
        <w:gridCol w:w="618"/>
        <w:gridCol w:w="502"/>
        <w:gridCol w:w="280"/>
        <w:gridCol w:w="1140"/>
        <w:gridCol w:w="30"/>
      </w:tblGrid>
      <w:tr w:rsidR="002F429C" w:rsidRPr="00337677" w14:paraId="262F5AF4" w14:textId="77777777" w:rsidTr="00F4305F">
        <w:trPr>
          <w:trHeight w:val="365"/>
        </w:trPr>
        <w:tc>
          <w:tcPr>
            <w:tcW w:w="7128" w:type="dxa"/>
            <w:gridSpan w:val="3"/>
            <w:vMerge w:val="restart"/>
            <w:tcBorders>
              <w:top w:val="single" w:sz="8" w:space="0" w:color="auto"/>
              <w:left w:val="single" w:sz="8" w:space="0" w:color="auto"/>
              <w:right w:val="single" w:sz="8" w:space="0" w:color="auto"/>
            </w:tcBorders>
            <w:vAlign w:val="center"/>
          </w:tcPr>
          <w:p w14:paraId="0AC0F30B" w14:textId="77777777" w:rsidR="002F429C" w:rsidRPr="002F429C" w:rsidRDefault="002F429C" w:rsidP="002F429C">
            <w:pPr>
              <w:ind w:left="147" w:right="111"/>
              <w:jc w:val="center"/>
              <w:rPr>
                <w:rFonts w:ascii="Arial" w:hAnsi="Arial" w:cs="Arial"/>
                <w:b/>
                <w:bCs/>
                <w:sz w:val="40"/>
                <w:szCs w:val="40"/>
              </w:rPr>
            </w:pPr>
            <w:r w:rsidRPr="002F429C">
              <w:rPr>
                <w:rFonts w:ascii="Arial" w:hAnsi="Arial" w:cs="Arial"/>
                <w:b/>
                <w:bCs/>
                <w:sz w:val="40"/>
                <w:szCs w:val="40"/>
              </w:rPr>
              <w:t>Parafia rzymsko-katolicka</w:t>
            </w:r>
          </w:p>
          <w:p w14:paraId="439086B2" w14:textId="77777777" w:rsidR="002F429C" w:rsidRPr="002F429C" w:rsidRDefault="002F429C" w:rsidP="002F429C">
            <w:pPr>
              <w:ind w:left="147" w:right="111"/>
              <w:jc w:val="center"/>
              <w:rPr>
                <w:rFonts w:ascii="Arial" w:hAnsi="Arial" w:cs="Arial"/>
                <w:b/>
                <w:bCs/>
                <w:sz w:val="32"/>
                <w:szCs w:val="32"/>
              </w:rPr>
            </w:pPr>
            <w:r w:rsidRPr="002F429C">
              <w:rPr>
                <w:rFonts w:ascii="Arial" w:hAnsi="Arial" w:cs="Arial"/>
                <w:b/>
                <w:bCs/>
                <w:sz w:val="32"/>
                <w:szCs w:val="32"/>
              </w:rPr>
              <w:t>pw. św. Michała Archanioła w Koskowicach</w:t>
            </w:r>
          </w:p>
          <w:p w14:paraId="3455B842" w14:textId="77777777" w:rsidR="002F429C" w:rsidRPr="002F429C" w:rsidRDefault="002F429C" w:rsidP="002F429C">
            <w:pPr>
              <w:ind w:left="147" w:right="111"/>
              <w:jc w:val="center"/>
              <w:rPr>
                <w:rFonts w:ascii="Arial" w:hAnsi="Arial" w:cs="Arial"/>
                <w:sz w:val="24"/>
                <w:szCs w:val="24"/>
              </w:rPr>
            </w:pPr>
            <w:r w:rsidRPr="002F429C">
              <w:rPr>
                <w:rFonts w:ascii="Arial" w:hAnsi="Arial" w:cs="Arial"/>
                <w:sz w:val="24"/>
                <w:szCs w:val="24"/>
              </w:rPr>
              <w:t>ul. Legnicka 67</w:t>
            </w:r>
          </w:p>
          <w:p w14:paraId="601D4E13" w14:textId="7EAB7413" w:rsidR="002F429C" w:rsidRPr="002F429C" w:rsidRDefault="002F429C" w:rsidP="002F429C">
            <w:pPr>
              <w:ind w:left="147" w:right="111"/>
              <w:jc w:val="center"/>
              <w:rPr>
                <w:rFonts w:ascii="Arial" w:hAnsi="Arial" w:cs="Arial"/>
                <w:b/>
                <w:bCs/>
                <w:u w:val="single"/>
              </w:rPr>
            </w:pPr>
            <w:r w:rsidRPr="002F429C">
              <w:rPr>
                <w:rFonts w:ascii="Arial" w:hAnsi="Arial" w:cs="Arial"/>
                <w:sz w:val="24"/>
                <w:szCs w:val="24"/>
                <w:u w:val="single"/>
              </w:rPr>
              <w:t>59-241 Koskowice</w:t>
            </w:r>
          </w:p>
        </w:tc>
        <w:tc>
          <w:tcPr>
            <w:tcW w:w="30" w:type="dxa"/>
            <w:vMerge w:val="restart"/>
            <w:tcBorders>
              <w:top w:val="single" w:sz="8" w:space="0" w:color="auto"/>
              <w:left w:val="single" w:sz="8" w:space="0" w:color="auto"/>
            </w:tcBorders>
            <w:vAlign w:val="center"/>
          </w:tcPr>
          <w:p w14:paraId="5F49218B" w14:textId="77777777" w:rsidR="002F429C" w:rsidRPr="00337677" w:rsidRDefault="002F429C" w:rsidP="00E724FC">
            <w:pPr>
              <w:jc w:val="center"/>
              <w:rPr>
                <w:sz w:val="24"/>
                <w:szCs w:val="24"/>
              </w:rPr>
            </w:pPr>
          </w:p>
        </w:tc>
        <w:tc>
          <w:tcPr>
            <w:tcW w:w="1120" w:type="dxa"/>
            <w:gridSpan w:val="2"/>
            <w:vMerge w:val="restart"/>
            <w:tcBorders>
              <w:top w:val="single" w:sz="8" w:space="0" w:color="auto"/>
              <w:right w:val="single" w:sz="8" w:space="0" w:color="auto"/>
            </w:tcBorders>
            <w:vAlign w:val="center"/>
          </w:tcPr>
          <w:p w14:paraId="1398A7E4" w14:textId="06A84E11" w:rsidR="002F429C" w:rsidRPr="002F429C" w:rsidRDefault="002F429C" w:rsidP="002F429C">
            <w:pPr>
              <w:jc w:val="center"/>
              <w:rPr>
                <w:rFonts w:ascii="Arial" w:hAnsi="Arial" w:cs="Arial"/>
                <w:sz w:val="20"/>
                <w:szCs w:val="20"/>
              </w:rPr>
            </w:pPr>
            <w:r>
              <w:rPr>
                <w:rFonts w:ascii="Arial" w:hAnsi="Arial" w:cs="Arial"/>
                <w:sz w:val="20"/>
                <w:szCs w:val="20"/>
              </w:rPr>
              <w:t>EGZ</w:t>
            </w:r>
          </w:p>
        </w:tc>
        <w:tc>
          <w:tcPr>
            <w:tcW w:w="1420" w:type="dxa"/>
            <w:gridSpan w:val="2"/>
            <w:vMerge w:val="restart"/>
            <w:tcBorders>
              <w:top w:val="single" w:sz="8" w:space="0" w:color="auto"/>
              <w:left w:val="single" w:sz="8" w:space="0" w:color="auto"/>
              <w:bottom w:val="single" w:sz="8" w:space="0" w:color="auto"/>
              <w:right w:val="single" w:sz="8" w:space="0" w:color="auto"/>
            </w:tcBorders>
            <w:vAlign w:val="center"/>
          </w:tcPr>
          <w:p w14:paraId="626D99DC" w14:textId="5797CC4E" w:rsidR="002F429C" w:rsidRPr="002E770A" w:rsidRDefault="002F429C" w:rsidP="009E3630">
            <w:pPr>
              <w:ind w:left="-257" w:right="80" w:firstLine="257"/>
              <w:jc w:val="center"/>
              <w:rPr>
                <w:rFonts w:ascii="Arial" w:hAnsi="Arial" w:cs="Arial"/>
                <w:sz w:val="20"/>
                <w:szCs w:val="20"/>
              </w:rPr>
            </w:pPr>
            <w:r>
              <w:rPr>
                <w:rFonts w:ascii="Arial" w:hAnsi="Arial" w:cs="Arial"/>
                <w:b/>
                <w:bCs/>
                <w:sz w:val="48"/>
                <w:szCs w:val="48"/>
              </w:rPr>
              <w:t>1</w:t>
            </w:r>
          </w:p>
        </w:tc>
        <w:tc>
          <w:tcPr>
            <w:tcW w:w="30" w:type="dxa"/>
            <w:vAlign w:val="bottom"/>
          </w:tcPr>
          <w:p w14:paraId="21B48A6E" w14:textId="77777777" w:rsidR="002F429C" w:rsidRPr="00337677" w:rsidRDefault="002F429C">
            <w:pPr>
              <w:rPr>
                <w:sz w:val="2"/>
                <w:szCs w:val="2"/>
              </w:rPr>
            </w:pPr>
          </w:p>
        </w:tc>
      </w:tr>
      <w:tr w:rsidR="002F429C" w:rsidRPr="00337677" w14:paraId="6F3E6313" w14:textId="77777777" w:rsidTr="00F4305F">
        <w:trPr>
          <w:trHeight w:val="158"/>
        </w:trPr>
        <w:tc>
          <w:tcPr>
            <w:tcW w:w="7128" w:type="dxa"/>
            <w:gridSpan w:val="3"/>
            <w:vMerge/>
            <w:tcBorders>
              <w:left w:val="single" w:sz="8" w:space="0" w:color="auto"/>
              <w:right w:val="single" w:sz="8" w:space="0" w:color="auto"/>
            </w:tcBorders>
            <w:vAlign w:val="bottom"/>
          </w:tcPr>
          <w:p w14:paraId="6799B5EC" w14:textId="77777777" w:rsidR="002F429C" w:rsidRPr="00337677" w:rsidRDefault="002F429C" w:rsidP="003E24AA">
            <w:pPr>
              <w:spacing w:line="229" w:lineRule="exact"/>
              <w:ind w:right="111"/>
              <w:jc w:val="center"/>
              <w:rPr>
                <w:sz w:val="13"/>
                <w:szCs w:val="13"/>
              </w:rPr>
            </w:pPr>
          </w:p>
        </w:tc>
        <w:tc>
          <w:tcPr>
            <w:tcW w:w="30" w:type="dxa"/>
            <w:vMerge/>
            <w:tcBorders>
              <w:left w:val="single" w:sz="8" w:space="0" w:color="auto"/>
            </w:tcBorders>
            <w:vAlign w:val="bottom"/>
          </w:tcPr>
          <w:p w14:paraId="0EE51C8B" w14:textId="77777777" w:rsidR="002F429C" w:rsidRPr="00337677" w:rsidRDefault="002F429C">
            <w:pPr>
              <w:rPr>
                <w:sz w:val="13"/>
                <w:szCs w:val="13"/>
              </w:rPr>
            </w:pPr>
          </w:p>
        </w:tc>
        <w:tc>
          <w:tcPr>
            <w:tcW w:w="1120" w:type="dxa"/>
            <w:gridSpan w:val="2"/>
            <w:vMerge/>
            <w:tcBorders>
              <w:right w:val="single" w:sz="8" w:space="0" w:color="auto"/>
            </w:tcBorders>
            <w:vAlign w:val="center"/>
          </w:tcPr>
          <w:p w14:paraId="0684CA01" w14:textId="77777777" w:rsidR="002F429C" w:rsidRPr="002E770A" w:rsidRDefault="002F429C" w:rsidP="00045A3F">
            <w:pPr>
              <w:jc w:val="center"/>
              <w:rPr>
                <w:rFonts w:ascii="Arial" w:hAnsi="Arial" w:cs="Arial"/>
                <w:sz w:val="13"/>
                <w:szCs w:val="13"/>
              </w:rPr>
            </w:pPr>
          </w:p>
        </w:tc>
        <w:tc>
          <w:tcPr>
            <w:tcW w:w="1420" w:type="dxa"/>
            <w:gridSpan w:val="2"/>
            <w:vMerge/>
            <w:tcBorders>
              <w:top w:val="single" w:sz="8" w:space="0" w:color="auto"/>
              <w:left w:val="single" w:sz="8" w:space="0" w:color="auto"/>
              <w:bottom w:val="single" w:sz="8" w:space="0" w:color="auto"/>
              <w:right w:val="single" w:sz="8" w:space="0" w:color="auto"/>
            </w:tcBorders>
            <w:vAlign w:val="center"/>
          </w:tcPr>
          <w:p w14:paraId="2F46431C" w14:textId="77777777" w:rsidR="002F429C" w:rsidRPr="002E770A" w:rsidRDefault="002F429C" w:rsidP="009E3630">
            <w:pPr>
              <w:ind w:left="-257" w:right="80" w:firstLine="257"/>
              <w:jc w:val="center"/>
              <w:rPr>
                <w:rFonts w:ascii="Arial" w:hAnsi="Arial" w:cs="Arial"/>
                <w:sz w:val="13"/>
                <w:szCs w:val="13"/>
              </w:rPr>
            </w:pPr>
          </w:p>
        </w:tc>
        <w:tc>
          <w:tcPr>
            <w:tcW w:w="30" w:type="dxa"/>
            <w:tcBorders>
              <w:left w:val="single" w:sz="8" w:space="0" w:color="auto"/>
            </w:tcBorders>
            <w:vAlign w:val="bottom"/>
          </w:tcPr>
          <w:p w14:paraId="35894C3C" w14:textId="77777777" w:rsidR="002F429C" w:rsidRPr="00337677" w:rsidRDefault="002F429C">
            <w:pPr>
              <w:rPr>
                <w:sz w:val="2"/>
                <w:szCs w:val="2"/>
              </w:rPr>
            </w:pPr>
          </w:p>
        </w:tc>
      </w:tr>
      <w:tr w:rsidR="002F429C" w:rsidRPr="00337677" w14:paraId="281CF1AE" w14:textId="77777777" w:rsidTr="00F4305F">
        <w:trPr>
          <w:trHeight w:val="566"/>
        </w:trPr>
        <w:tc>
          <w:tcPr>
            <w:tcW w:w="7128" w:type="dxa"/>
            <w:gridSpan w:val="3"/>
            <w:vMerge/>
            <w:tcBorders>
              <w:left w:val="single" w:sz="8" w:space="0" w:color="auto"/>
              <w:right w:val="single" w:sz="8" w:space="0" w:color="auto"/>
            </w:tcBorders>
            <w:vAlign w:val="bottom"/>
          </w:tcPr>
          <w:p w14:paraId="0C104519" w14:textId="77777777" w:rsidR="002F429C" w:rsidRPr="00337677" w:rsidRDefault="002F429C" w:rsidP="003E24AA">
            <w:pPr>
              <w:spacing w:line="229" w:lineRule="exact"/>
              <w:ind w:right="111"/>
              <w:jc w:val="center"/>
              <w:rPr>
                <w:sz w:val="20"/>
                <w:szCs w:val="20"/>
              </w:rPr>
            </w:pPr>
          </w:p>
        </w:tc>
        <w:tc>
          <w:tcPr>
            <w:tcW w:w="30" w:type="dxa"/>
            <w:tcBorders>
              <w:left w:val="single" w:sz="8" w:space="0" w:color="auto"/>
            </w:tcBorders>
            <w:vAlign w:val="bottom"/>
          </w:tcPr>
          <w:p w14:paraId="673778D7" w14:textId="77777777" w:rsidR="002F429C" w:rsidRPr="00337677" w:rsidRDefault="002F429C">
            <w:pPr>
              <w:rPr>
                <w:sz w:val="24"/>
                <w:szCs w:val="24"/>
              </w:rPr>
            </w:pPr>
          </w:p>
        </w:tc>
        <w:tc>
          <w:tcPr>
            <w:tcW w:w="1120" w:type="dxa"/>
            <w:gridSpan w:val="2"/>
            <w:vMerge/>
            <w:tcBorders>
              <w:right w:val="single" w:sz="8" w:space="0" w:color="auto"/>
            </w:tcBorders>
            <w:vAlign w:val="center"/>
          </w:tcPr>
          <w:p w14:paraId="5623C91D" w14:textId="77777777" w:rsidR="002F429C" w:rsidRPr="002E770A" w:rsidRDefault="002F429C" w:rsidP="008B5A2C">
            <w:pPr>
              <w:jc w:val="center"/>
              <w:rPr>
                <w:rFonts w:ascii="Arial" w:hAnsi="Arial" w:cs="Arial"/>
                <w:sz w:val="20"/>
                <w:szCs w:val="20"/>
              </w:rPr>
            </w:pPr>
          </w:p>
        </w:tc>
        <w:tc>
          <w:tcPr>
            <w:tcW w:w="1420" w:type="dxa"/>
            <w:gridSpan w:val="2"/>
            <w:vMerge/>
            <w:tcBorders>
              <w:top w:val="single" w:sz="8" w:space="0" w:color="auto"/>
              <w:left w:val="single" w:sz="8" w:space="0" w:color="auto"/>
              <w:bottom w:val="single" w:sz="8" w:space="0" w:color="auto"/>
              <w:right w:val="single" w:sz="8" w:space="0" w:color="auto"/>
            </w:tcBorders>
            <w:vAlign w:val="center"/>
          </w:tcPr>
          <w:p w14:paraId="35E744CA" w14:textId="77777777" w:rsidR="002F429C" w:rsidRPr="002E770A" w:rsidRDefault="002F429C" w:rsidP="009E3630">
            <w:pPr>
              <w:ind w:left="-257" w:right="80" w:firstLine="257"/>
              <w:jc w:val="center"/>
              <w:rPr>
                <w:rFonts w:ascii="Arial" w:hAnsi="Arial" w:cs="Arial"/>
                <w:sz w:val="20"/>
                <w:szCs w:val="20"/>
              </w:rPr>
            </w:pPr>
          </w:p>
        </w:tc>
        <w:tc>
          <w:tcPr>
            <w:tcW w:w="30" w:type="dxa"/>
            <w:tcBorders>
              <w:left w:val="single" w:sz="8" w:space="0" w:color="auto"/>
            </w:tcBorders>
            <w:vAlign w:val="bottom"/>
          </w:tcPr>
          <w:p w14:paraId="0446B867" w14:textId="77777777" w:rsidR="002F429C" w:rsidRPr="00337677" w:rsidRDefault="002F429C">
            <w:pPr>
              <w:rPr>
                <w:sz w:val="2"/>
                <w:szCs w:val="2"/>
              </w:rPr>
            </w:pPr>
          </w:p>
        </w:tc>
      </w:tr>
      <w:tr w:rsidR="002F429C" w:rsidRPr="00337677" w14:paraId="31F70663" w14:textId="77777777" w:rsidTr="00F4305F">
        <w:trPr>
          <w:trHeight w:val="60"/>
        </w:trPr>
        <w:tc>
          <w:tcPr>
            <w:tcW w:w="7128" w:type="dxa"/>
            <w:gridSpan w:val="3"/>
            <w:vMerge/>
            <w:tcBorders>
              <w:left w:val="single" w:sz="8" w:space="0" w:color="auto"/>
              <w:right w:val="single" w:sz="8" w:space="0" w:color="auto"/>
            </w:tcBorders>
            <w:vAlign w:val="bottom"/>
          </w:tcPr>
          <w:p w14:paraId="67D6BB1F" w14:textId="77777777" w:rsidR="002F429C" w:rsidRPr="00337677" w:rsidRDefault="002F429C" w:rsidP="003E24AA">
            <w:pPr>
              <w:spacing w:line="229" w:lineRule="exact"/>
              <w:ind w:right="111"/>
              <w:jc w:val="center"/>
              <w:rPr>
                <w:sz w:val="20"/>
                <w:szCs w:val="20"/>
              </w:rPr>
            </w:pPr>
          </w:p>
        </w:tc>
        <w:tc>
          <w:tcPr>
            <w:tcW w:w="30" w:type="dxa"/>
            <w:tcBorders>
              <w:left w:val="single" w:sz="8" w:space="0" w:color="auto"/>
              <w:bottom w:val="single" w:sz="8" w:space="0" w:color="auto"/>
            </w:tcBorders>
            <w:vAlign w:val="bottom"/>
          </w:tcPr>
          <w:p w14:paraId="33D58149" w14:textId="77777777" w:rsidR="002F429C" w:rsidRPr="00337677" w:rsidRDefault="002F429C">
            <w:pPr>
              <w:rPr>
                <w:sz w:val="2"/>
                <w:szCs w:val="2"/>
              </w:rPr>
            </w:pPr>
          </w:p>
        </w:tc>
        <w:tc>
          <w:tcPr>
            <w:tcW w:w="1120" w:type="dxa"/>
            <w:gridSpan w:val="2"/>
            <w:vMerge/>
            <w:tcBorders>
              <w:bottom w:val="single" w:sz="8" w:space="0" w:color="auto"/>
              <w:right w:val="single" w:sz="8" w:space="0" w:color="auto"/>
            </w:tcBorders>
            <w:vAlign w:val="center"/>
          </w:tcPr>
          <w:p w14:paraId="20CD8C03" w14:textId="77777777" w:rsidR="002F429C" w:rsidRPr="002E770A" w:rsidRDefault="002F429C" w:rsidP="00045A3F">
            <w:pPr>
              <w:jc w:val="center"/>
              <w:rPr>
                <w:rFonts w:ascii="Arial" w:hAnsi="Arial" w:cs="Arial"/>
                <w:sz w:val="2"/>
                <w:szCs w:val="2"/>
              </w:rPr>
            </w:pPr>
          </w:p>
        </w:tc>
        <w:tc>
          <w:tcPr>
            <w:tcW w:w="1420" w:type="dxa"/>
            <w:gridSpan w:val="2"/>
            <w:vMerge/>
            <w:tcBorders>
              <w:top w:val="single" w:sz="8" w:space="0" w:color="auto"/>
              <w:left w:val="single" w:sz="8" w:space="0" w:color="auto"/>
              <w:bottom w:val="single" w:sz="8" w:space="0" w:color="auto"/>
              <w:right w:val="single" w:sz="8" w:space="0" w:color="auto"/>
            </w:tcBorders>
            <w:vAlign w:val="center"/>
          </w:tcPr>
          <w:p w14:paraId="0881154D" w14:textId="77777777" w:rsidR="002F429C" w:rsidRPr="002E770A" w:rsidRDefault="002F429C" w:rsidP="009E3630">
            <w:pPr>
              <w:ind w:left="-257" w:firstLine="257"/>
              <w:jc w:val="center"/>
              <w:rPr>
                <w:rFonts w:ascii="Arial" w:hAnsi="Arial" w:cs="Arial"/>
                <w:sz w:val="2"/>
                <w:szCs w:val="2"/>
              </w:rPr>
            </w:pPr>
          </w:p>
        </w:tc>
        <w:tc>
          <w:tcPr>
            <w:tcW w:w="30" w:type="dxa"/>
            <w:tcBorders>
              <w:left w:val="single" w:sz="8" w:space="0" w:color="auto"/>
            </w:tcBorders>
            <w:vAlign w:val="bottom"/>
          </w:tcPr>
          <w:p w14:paraId="5B1AE604" w14:textId="77777777" w:rsidR="002F429C" w:rsidRPr="00337677" w:rsidRDefault="002F429C">
            <w:pPr>
              <w:rPr>
                <w:sz w:val="2"/>
                <w:szCs w:val="2"/>
              </w:rPr>
            </w:pPr>
          </w:p>
        </w:tc>
      </w:tr>
      <w:tr w:rsidR="002F429C" w:rsidRPr="00337677" w14:paraId="0CA029C1" w14:textId="77777777" w:rsidTr="00F4305F">
        <w:trPr>
          <w:trHeight w:val="212"/>
        </w:trPr>
        <w:tc>
          <w:tcPr>
            <w:tcW w:w="7128" w:type="dxa"/>
            <w:gridSpan w:val="3"/>
            <w:vMerge/>
            <w:tcBorders>
              <w:left w:val="single" w:sz="8" w:space="0" w:color="auto"/>
              <w:right w:val="single" w:sz="8" w:space="0" w:color="auto"/>
            </w:tcBorders>
            <w:vAlign w:val="bottom"/>
          </w:tcPr>
          <w:p w14:paraId="25621054" w14:textId="77777777" w:rsidR="002F429C" w:rsidRPr="00337677" w:rsidRDefault="002F429C" w:rsidP="003E24AA">
            <w:pPr>
              <w:spacing w:line="229" w:lineRule="exact"/>
              <w:ind w:right="111"/>
              <w:jc w:val="center"/>
              <w:rPr>
                <w:sz w:val="18"/>
                <w:szCs w:val="18"/>
              </w:rPr>
            </w:pPr>
          </w:p>
        </w:tc>
        <w:tc>
          <w:tcPr>
            <w:tcW w:w="30" w:type="dxa"/>
            <w:tcBorders>
              <w:top w:val="single" w:sz="8" w:space="0" w:color="auto"/>
              <w:left w:val="single" w:sz="8" w:space="0" w:color="auto"/>
            </w:tcBorders>
            <w:vAlign w:val="bottom"/>
          </w:tcPr>
          <w:p w14:paraId="3E1927EE" w14:textId="77777777" w:rsidR="002F429C" w:rsidRPr="00337677" w:rsidRDefault="002F429C">
            <w:pPr>
              <w:rPr>
                <w:sz w:val="18"/>
                <w:szCs w:val="18"/>
              </w:rPr>
            </w:pPr>
          </w:p>
        </w:tc>
        <w:tc>
          <w:tcPr>
            <w:tcW w:w="1120" w:type="dxa"/>
            <w:gridSpan w:val="2"/>
            <w:vMerge w:val="restart"/>
            <w:tcBorders>
              <w:right w:val="single" w:sz="8" w:space="0" w:color="auto"/>
            </w:tcBorders>
            <w:vAlign w:val="center"/>
          </w:tcPr>
          <w:p w14:paraId="661D9EE3" w14:textId="77777777" w:rsidR="002F429C" w:rsidRPr="002E770A" w:rsidRDefault="002F429C" w:rsidP="00045A3F">
            <w:pPr>
              <w:ind w:left="40"/>
              <w:jc w:val="center"/>
              <w:rPr>
                <w:rFonts w:ascii="Arial" w:hAnsi="Arial" w:cs="Arial"/>
                <w:sz w:val="18"/>
                <w:szCs w:val="18"/>
              </w:rPr>
            </w:pPr>
            <w:r w:rsidRPr="002E770A">
              <w:rPr>
                <w:rFonts w:ascii="Arial" w:hAnsi="Arial" w:cs="Arial"/>
                <w:sz w:val="16"/>
                <w:szCs w:val="16"/>
              </w:rPr>
              <w:t>STADIUM</w:t>
            </w:r>
          </w:p>
        </w:tc>
        <w:tc>
          <w:tcPr>
            <w:tcW w:w="280" w:type="dxa"/>
            <w:tcBorders>
              <w:top w:val="single" w:sz="8" w:space="0" w:color="auto"/>
              <w:left w:val="single" w:sz="8" w:space="0" w:color="auto"/>
            </w:tcBorders>
            <w:vAlign w:val="center"/>
          </w:tcPr>
          <w:p w14:paraId="19656AF8" w14:textId="77777777" w:rsidR="002F429C" w:rsidRPr="002E770A" w:rsidRDefault="002F429C" w:rsidP="00045A3F">
            <w:pPr>
              <w:jc w:val="center"/>
              <w:rPr>
                <w:rFonts w:ascii="Arial" w:hAnsi="Arial" w:cs="Arial"/>
                <w:sz w:val="18"/>
                <w:szCs w:val="18"/>
              </w:rPr>
            </w:pPr>
          </w:p>
        </w:tc>
        <w:tc>
          <w:tcPr>
            <w:tcW w:w="1140" w:type="dxa"/>
            <w:vMerge w:val="restart"/>
            <w:tcBorders>
              <w:top w:val="single" w:sz="8" w:space="0" w:color="auto"/>
              <w:right w:val="single" w:sz="8" w:space="0" w:color="auto"/>
            </w:tcBorders>
            <w:vAlign w:val="center"/>
          </w:tcPr>
          <w:p w14:paraId="62C57346" w14:textId="5F21D566" w:rsidR="002F429C" w:rsidRPr="002E770A" w:rsidRDefault="00B818F0" w:rsidP="008B5A2C">
            <w:pPr>
              <w:spacing w:line="399" w:lineRule="exact"/>
              <w:ind w:left="-257" w:right="80" w:firstLine="41"/>
              <w:jc w:val="center"/>
              <w:rPr>
                <w:rFonts w:ascii="Arial" w:hAnsi="Arial" w:cs="Arial"/>
                <w:sz w:val="20"/>
                <w:szCs w:val="20"/>
              </w:rPr>
            </w:pPr>
            <w:r>
              <w:rPr>
                <w:rFonts w:ascii="Arial" w:hAnsi="Arial" w:cs="Arial"/>
                <w:b/>
                <w:bCs/>
                <w:w w:val="99"/>
                <w:sz w:val="40"/>
                <w:szCs w:val="40"/>
              </w:rPr>
              <w:t>DT</w:t>
            </w:r>
          </w:p>
        </w:tc>
        <w:tc>
          <w:tcPr>
            <w:tcW w:w="30" w:type="dxa"/>
            <w:vAlign w:val="bottom"/>
          </w:tcPr>
          <w:p w14:paraId="4BE433B3" w14:textId="77777777" w:rsidR="002F429C" w:rsidRPr="00337677" w:rsidRDefault="002F429C">
            <w:pPr>
              <w:rPr>
                <w:sz w:val="2"/>
                <w:szCs w:val="2"/>
              </w:rPr>
            </w:pPr>
          </w:p>
        </w:tc>
      </w:tr>
      <w:tr w:rsidR="002F429C" w:rsidRPr="00337677" w14:paraId="2C8C15A7" w14:textId="77777777" w:rsidTr="00F4305F">
        <w:trPr>
          <w:trHeight w:val="188"/>
        </w:trPr>
        <w:tc>
          <w:tcPr>
            <w:tcW w:w="7128" w:type="dxa"/>
            <w:gridSpan w:val="3"/>
            <w:vMerge/>
            <w:tcBorders>
              <w:left w:val="single" w:sz="8" w:space="0" w:color="auto"/>
              <w:right w:val="single" w:sz="8" w:space="0" w:color="auto"/>
            </w:tcBorders>
            <w:vAlign w:val="bottom"/>
          </w:tcPr>
          <w:p w14:paraId="676854F0" w14:textId="77777777" w:rsidR="002F429C" w:rsidRPr="00337677" w:rsidRDefault="002F429C" w:rsidP="003E24AA">
            <w:pPr>
              <w:spacing w:line="229" w:lineRule="exact"/>
              <w:ind w:right="111"/>
              <w:jc w:val="center"/>
              <w:rPr>
                <w:sz w:val="20"/>
                <w:szCs w:val="20"/>
              </w:rPr>
            </w:pPr>
          </w:p>
        </w:tc>
        <w:tc>
          <w:tcPr>
            <w:tcW w:w="30" w:type="dxa"/>
            <w:tcBorders>
              <w:left w:val="single" w:sz="8" w:space="0" w:color="auto"/>
            </w:tcBorders>
            <w:vAlign w:val="bottom"/>
          </w:tcPr>
          <w:p w14:paraId="288F63B7" w14:textId="77777777" w:rsidR="002F429C" w:rsidRPr="00337677" w:rsidRDefault="002F429C">
            <w:pPr>
              <w:rPr>
                <w:sz w:val="16"/>
                <w:szCs w:val="16"/>
              </w:rPr>
            </w:pPr>
          </w:p>
        </w:tc>
        <w:tc>
          <w:tcPr>
            <w:tcW w:w="1120" w:type="dxa"/>
            <w:gridSpan w:val="2"/>
            <w:vMerge/>
            <w:tcBorders>
              <w:right w:val="single" w:sz="8" w:space="0" w:color="auto"/>
            </w:tcBorders>
            <w:vAlign w:val="center"/>
          </w:tcPr>
          <w:p w14:paraId="1FF125DF" w14:textId="77777777" w:rsidR="002F429C" w:rsidRPr="00337677" w:rsidRDefault="002F429C" w:rsidP="00045A3F">
            <w:pPr>
              <w:ind w:left="40"/>
              <w:jc w:val="center"/>
              <w:rPr>
                <w:sz w:val="16"/>
                <w:szCs w:val="16"/>
              </w:rPr>
            </w:pPr>
          </w:p>
        </w:tc>
        <w:tc>
          <w:tcPr>
            <w:tcW w:w="280" w:type="dxa"/>
            <w:tcBorders>
              <w:left w:val="single" w:sz="8" w:space="0" w:color="auto"/>
            </w:tcBorders>
            <w:vAlign w:val="center"/>
          </w:tcPr>
          <w:p w14:paraId="01468CF2" w14:textId="77777777" w:rsidR="002F429C" w:rsidRPr="00337677" w:rsidRDefault="002F429C" w:rsidP="00045A3F">
            <w:pPr>
              <w:jc w:val="center"/>
              <w:rPr>
                <w:sz w:val="16"/>
                <w:szCs w:val="16"/>
              </w:rPr>
            </w:pPr>
          </w:p>
        </w:tc>
        <w:tc>
          <w:tcPr>
            <w:tcW w:w="1140" w:type="dxa"/>
            <w:vMerge/>
            <w:tcBorders>
              <w:right w:val="single" w:sz="8" w:space="0" w:color="auto"/>
            </w:tcBorders>
            <w:vAlign w:val="center"/>
          </w:tcPr>
          <w:p w14:paraId="0A99C47C" w14:textId="77777777" w:rsidR="002F429C" w:rsidRPr="00337677" w:rsidRDefault="002F429C" w:rsidP="00045A3F">
            <w:pPr>
              <w:jc w:val="center"/>
              <w:rPr>
                <w:sz w:val="16"/>
                <w:szCs w:val="16"/>
              </w:rPr>
            </w:pPr>
          </w:p>
        </w:tc>
        <w:tc>
          <w:tcPr>
            <w:tcW w:w="30" w:type="dxa"/>
            <w:vAlign w:val="bottom"/>
          </w:tcPr>
          <w:p w14:paraId="48136EBD" w14:textId="77777777" w:rsidR="002F429C" w:rsidRPr="00337677" w:rsidRDefault="002F429C">
            <w:pPr>
              <w:rPr>
                <w:sz w:val="2"/>
                <w:szCs w:val="2"/>
              </w:rPr>
            </w:pPr>
          </w:p>
        </w:tc>
      </w:tr>
      <w:tr w:rsidR="002F429C" w:rsidRPr="00337677" w14:paraId="7950FE56" w14:textId="77777777" w:rsidTr="00F4305F">
        <w:trPr>
          <w:trHeight w:val="42"/>
        </w:trPr>
        <w:tc>
          <w:tcPr>
            <w:tcW w:w="7128" w:type="dxa"/>
            <w:gridSpan w:val="3"/>
            <w:vMerge/>
            <w:tcBorders>
              <w:left w:val="single" w:sz="8" w:space="0" w:color="auto"/>
              <w:right w:val="single" w:sz="8" w:space="0" w:color="auto"/>
            </w:tcBorders>
            <w:vAlign w:val="bottom"/>
          </w:tcPr>
          <w:p w14:paraId="22A6C331" w14:textId="77777777" w:rsidR="002F429C" w:rsidRPr="00337677" w:rsidRDefault="002F429C" w:rsidP="003E24AA">
            <w:pPr>
              <w:spacing w:line="229" w:lineRule="exact"/>
              <w:ind w:right="111"/>
              <w:jc w:val="center"/>
              <w:rPr>
                <w:sz w:val="3"/>
                <w:szCs w:val="3"/>
              </w:rPr>
            </w:pPr>
          </w:p>
        </w:tc>
        <w:tc>
          <w:tcPr>
            <w:tcW w:w="30" w:type="dxa"/>
            <w:tcBorders>
              <w:left w:val="single" w:sz="8" w:space="0" w:color="auto"/>
            </w:tcBorders>
            <w:vAlign w:val="bottom"/>
          </w:tcPr>
          <w:p w14:paraId="729AF861" w14:textId="77777777" w:rsidR="002F429C" w:rsidRPr="00337677" w:rsidRDefault="002F429C">
            <w:pPr>
              <w:rPr>
                <w:sz w:val="3"/>
                <w:szCs w:val="3"/>
              </w:rPr>
            </w:pPr>
          </w:p>
        </w:tc>
        <w:tc>
          <w:tcPr>
            <w:tcW w:w="1120" w:type="dxa"/>
            <w:gridSpan w:val="2"/>
            <w:vMerge/>
            <w:tcBorders>
              <w:right w:val="single" w:sz="8" w:space="0" w:color="auto"/>
            </w:tcBorders>
            <w:vAlign w:val="center"/>
          </w:tcPr>
          <w:p w14:paraId="3E378950" w14:textId="77777777" w:rsidR="002F429C" w:rsidRPr="00337677" w:rsidRDefault="002F429C" w:rsidP="00045A3F">
            <w:pPr>
              <w:ind w:left="40"/>
              <w:jc w:val="center"/>
              <w:rPr>
                <w:sz w:val="3"/>
                <w:szCs w:val="3"/>
              </w:rPr>
            </w:pPr>
          </w:p>
        </w:tc>
        <w:tc>
          <w:tcPr>
            <w:tcW w:w="280" w:type="dxa"/>
            <w:tcBorders>
              <w:left w:val="single" w:sz="8" w:space="0" w:color="auto"/>
            </w:tcBorders>
            <w:vAlign w:val="center"/>
          </w:tcPr>
          <w:p w14:paraId="739BA770" w14:textId="77777777" w:rsidR="002F429C" w:rsidRPr="00337677" w:rsidRDefault="002F429C" w:rsidP="00045A3F">
            <w:pPr>
              <w:jc w:val="center"/>
              <w:rPr>
                <w:sz w:val="3"/>
                <w:szCs w:val="3"/>
              </w:rPr>
            </w:pPr>
          </w:p>
        </w:tc>
        <w:tc>
          <w:tcPr>
            <w:tcW w:w="1140" w:type="dxa"/>
            <w:vMerge/>
            <w:tcBorders>
              <w:right w:val="single" w:sz="8" w:space="0" w:color="auto"/>
            </w:tcBorders>
            <w:vAlign w:val="center"/>
          </w:tcPr>
          <w:p w14:paraId="35736AAD" w14:textId="77777777" w:rsidR="002F429C" w:rsidRPr="00337677" w:rsidRDefault="002F429C" w:rsidP="00045A3F">
            <w:pPr>
              <w:rPr>
                <w:sz w:val="3"/>
                <w:szCs w:val="3"/>
              </w:rPr>
            </w:pPr>
          </w:p>
        </w:tc>
        <w:tc>
          <w:tcPr>
            <w:tcW w:w="30" w:type="dxa"/>
            <w:vAlign w:val="bottom"/>
          </w:tcPr>
          <w:p w14:paraId="27D03369" w14:textId="77777777" w:rsidR="002F429C" w:rsidRPr="00337677" w:rsidRDefault="002F429C">
            <w:pPr>
              <w:rPr>
                <w:sz w:val="2"/>
                <w:szCs w:val="2"/>
              </w:rPr>
            </w:pPr>
          </w:p>
        </w:tc>
      </w:tr>
      <w:tr w:rsidR="002F429C" w:rsidRPr="00337677" w14:paraId="0F393830" w14:textId="77777777" w:rsidTr="00F4305F">
        <w:trPr>
          <w:trHeight w:val="228"/>
        </w:trPr>
        <w:tc>
          <w:tcPr>
            <w:tcW w:w="7128" w:type="dxa"/>
            <w:gridSpan w:val="3"/>
            <w:vMerge/>
            <w:tcBorders>
              <w:left w:val="single" w:sz="8" w:space="0" w:color="auto"/>
              <w:right w:val="single" w:sz="8" w:space="0" w:color="auto"/>
            </w:tcBorders>
            <w:vAlign w:val="bottom"/>
          </w:tcPr>
          <w:p w14:paraId="566F2D87" w14:textId="77777777" w:rsidR="002F429C" w:rsidRPr="00337677" w:rsidRDefault="002F429C">
            <w:pPr>
              <w:spacing w:line="229" w:lineRule="exact"/>
              <w:ind w:right="111"/>
              <w:jc w:val="center"/>
              <w:rPr>
                <w:sz w:val="20"/>
                <w:szCs w:val="20"/>
              </w:rPr>
            </w:pPr>
          </w:p>
        </w:tc>
        <w:tc>
          <w:tcPr>
            <w:tcW w:w="30" w:type="dxa"/>
            <w:tcBorders>
              <w:left w:val="single" w:sz="8" w:space="0" w:color="auto"/>
            </w:tcBorders>
            <w:vAlign w:val="bottom"/>
          </w:tcPr>
          <w:p w14:paraId="02326977" w14:textId="77777777" w:rsidR="002F429C" w:rsidRPr="00337677" w:rsidRDefault="002F429C">
            <w:pPr>
              <w:rPr>
                <w:sz w:val="19"/>
                <w:szCs w:val="19"/>
              </w:rPr>
            </w:pPr>
          </w:p>
        </w:tc>
        <w:tc>
          <w:tcPr>
            <w:tcW w:w="1120" w:type="dxa"/>
            <w:gridSpan w:val="2"/>
            <w:vMerge/>
            <w:tcBorders>
              <w:right w:val="single" w:sz="8" w:space="0" w:color="auto"/>
            </w:tcBorders>
            <w:vAlign w:val="center"/>
          </w:tcPr>
          <w:p w14:paraId="6304B067" w14:textId="77777777" w:rsidR="002F429C" w:rsidRPr="00337677" w:rsidRDefault="002F429C" w:rsidP="00045A3F">
            <w:pPr>
              <w:ind w:left="40"/>
              <w:jc w:val="center"/>
              <w:rPr>
                <w:sz w:val="20"/>
                <w:szCs w:val="20"/>
              </w:rPr>
            </w:pPr>
          </w:p>
        </w:tc>
        <w:tc>
          <w:tcPr>
            <w:tcW w:w="280" w:type="dxa"/>
            <w:tcBorders>
              <w:left w:val="single" w:sz="8" w:space="0" w:color="auto"/>
            </w:tcBorders>
            <w:vAlign w:val="center"/>
          </w:tcPr>
          <w:p w14:paraId="45F045C6" w14:textId="77777777" w:rsidR="002F429C" w:rsidRPr="00337677" w:rsidRDefault="002F429C" w:rsidP="00E0279A">
            <w:pPr>
              <w:rPr>
                <w:sz w:val="19"/>
                <w:szCs w:val="19"/>
              </w:rPr>
            </w:pPr>
          </w:p>
        </w:tc>
        <w:tc>
          <w:tcPr>
            <w:tcW w:w="1140" w:type="dxa"/>
            <w:vMerge/>
            <w:tcBorders>
              <w:right w:val="single" w:sz="8" w:space="0" w:color="auto"/>
            </w:tcBorders>
            <w:vAlign w:val="center"/>
          </w:tcPr>
          <w:p w14:paraId="2DB18C0E" w14:textId="77777777" w:rsidR="002F429C" w:rsidRPr="00337677" w:rsidRDefault="002F429C" w:rsidP="00045A3F">
            <w:pPr>
              <w:rPr>
                <w:sz w:val="19"/>
                <w:szCs w:val="19"/>
              </w:rPr>
            </w:pPr>
          </w:p>
        </w:tc>
        <w:tc>
          <w:tcPr>
            <w:tcW w:w="30" w:type="dxa"/>
            <w:vAlign w:val="bottom"/>
          </w:tcPr>
          <w:p w14:paraId="0F56C7BC" w14:textId="77777777" w:rsidR="002F429C" w:rsidRPr="00337677" w:rsidRDefault="002F429C">
            <w:pPr>
              <w:rPr>
                <w:sz w:val="2"/>
                <w:szCs w:val="2"/>
              </w:rPr>
            </w:pPr>
          </w:p>
        </w:tc>
      </w:tr>
      <w:tr w:rsidR="002F429C" w:rsidRPr="00337677" w14:paraId="0D26D2A7" w14:textId="77777777" w:rsidTr="00F4305F">
        <w:trPr>
          <w:trHeight w:val="80"/>
        </w:trPr>
        <w:tc>
          <w:tcPr>
            <w:tcW w:w="7128" w:type="dxa"/>
            <w:gridSpan w:val="3"/>
            <w:vMerge/>
            <w:tcBorders>
              <w:left w:val="single" w:sz="8" w:space="0" w:color="auto"/>
              <w:bottom w:val="single" w:sz="8" w:space="0" w:color="auto"/>
              <w:right w:val="single" w:sz="8" w:space="0" w:color="auto"/>
            </w:tcBorders>
            <w:vAlign w:val="bottom"/>
          </w:tcPr>
          <w:p w14:paraId="61415AC3" w14:textId="77777777" w:rsidR="002F429C" w:rsidRPr="00337677" w:rsidRDefault="002F429C">
            <w:pPr>
              <w:rPr>
                <w:sz w:val="10"/>
                <w:szCs w:val="10"/>
              </w:rPr>
            </w:pPr>
          </w:p>
        </w:tc>
        <w:tc>
          <w:tcPr>
            <w:tcW w:w="30" w:type="dxa"/>
            <w:tcBorders>
              <w:left w:val="single" w:sz="8" w:space="0" w:color="auto"/>
              <w:bottom w:val="single" w:sz="8" w:space="0" w:color="auto"/>
            </w:tcBorders>
            <w:vAlign w:val="bottom"/>
          </w:tcPr>
          <w:p w14:paraId="2343D5C4" w14:textId="77777777" w:rsidR="002F429C" w:rsidRPr="00337677" w:rsidRDefault="002F429C">
            <w:pPr>
              <w:rPr>
                <w:sz w:val="10"/>
                <w:szCs w:val="10"/>
              </w:rPr>
            </w:pPr>
          </w:p>
        </w:tc>
        <w:tc>
          <w:tcPr>
            <w:tcW w:w="1120" w:type="dxa"/>
            <w:gridSpan w:val="2"/>
            <w:vMerge/>
            <w:tcBorders>
              <w:bottom w:val="single" w:sz="8" w:space="0" w:color="auto"/>
              <w:right w:val="single" w:sz="8" w:space="0" w:color="auto"/>
            </w:tcBorders>
            <w:vAlign w:val="bottom"/>
          </w:tcPr>
          <w:p w14:paraId="7C6C7B65" w14:textId="77777777" w:rsidR="002F429C" w:rsidRPr="00337677" w:rsidRDefault="002F429C">
            <w:pPr>
              <w:rPr>
                <w:sz w:val="10"/>
                <w:szCs w:val="10"/>
              </w:rPr>
            </w:pPr>
          </w:p>
        </w:tc>
        <w:tc>
          <w:tcPr>
            <w:tcW w:w="280" w:type="dxa"/>
            <w:tcBorders>
              <w:left w:val="single" w:sz="8" w:space="0" w:color="auto"/>
              <w:bottom w:val="single" w:sz="8" w:space="0" w:color="auto"/>
            </w:tcBorders>
            <w:vAlign w:val="bottom"/>
          </w:tcPr>
          <w:p w14:paraId="68C6BE8F" w14:textId="77777777" w:rsidR="002F429C" w:rsidRPr="00337677" w:rsidRDefault="002F429C">
            <w:pPr>
              <w:rPr>
                <w:sz w:val="10"/>
                <w:szCs w:val="10"/>
              </w:rPr>
            </w:pPr>
          </w:p>
        </w:tc>
        <w:tc>
          <w:tcPr>
            <w:tcW w:w="1140" w:type="dxa"/>
            <w:vMerge/>
            <w:tcBorders>
              <w:bottom w:val="single" w:sz="8" w:space="0" w:color="auto"/>
              <w:right w:val="single" w:sz="8" w:space="0" w:color="auto"/>
            </w:tcBorders>
            <w:vAlign w:val="bottom"/>
          </w:tcPr>
          <w:p w14:paraId="2B89714E" w14:textId="77777777" w:rsidR="002F429C" w:rsidRPr="00337677" w:rsidRDefault="002F429C">
            <w:pPr>
              <w:rPr>
                <w:sz w:val="10"/>
                <w:szCs w:val="10"/>
              </w:rPr>
            </w:pPr>
          </w:p>
        </w:tc>
        <w:tc>
          <w:tcPr>
            <w:tcW w:w="30" w:type="dxa"/>
            <w:vAlign w:val="bottom"/>
          </w:tcPr>
          <w:p w14:paraId="52CC92C1" w14:textId="77777777" w:rsidR="002F429C" w:rsidRPr="00337677" w:rsidRDefault="002F429C">
            <w:pPr>
              <w:rPr>
                <w:sz w:val="2"/>
                <w:szCs w:val="2"/>
              </w:rPr>
            </w:pPr>
          </w:p>
        </w:tc>
      </w:tr>
      <w:tr w:rsidR="008B5A2C" w:rsidRPr="00337677" w14:paraId="41CD8A2F" w14:textId="77777777" w:rsidTr="002F429C">
        <w:trPr>
          <w:trHeight w:val="705"/>
        </w:trPr>
        <w:tc>
          <w:tcPr>
            <w:tcW w:w="1823" w:type="dxa"/>
            <w:tcBorders>
              <w:left w:val="single" w:sz="8" w:space="0" w:color="auto"/>
              <w:right w:val="single" w:sz="8" w:space="0" w:color="auto"/>
            </w:tcBorders>
            <w:vAlign w:val="bottom"/>
          </w:tcPr>
          <w:p w14:paraId="256C10A9" w14:textId="77777777" w:rsidR="008B5A2C" w:rsidRPr="00BF0C14" w:rsidRDefault="008B5A2C" w:rsidP="00BF0C14">
            <w:pPr>
              <w:ind w:left="80"/>
              <w:jc w:val="center"/>
              <w:rPr>
                <w:rFonts w:ascii="Arial" w:hAnsi="Arial" w:cs="Arial"/>
                <w:sz w:val="20"/>
                <w:szCs w:val="20"/>
              </w:rPr>
            </w:pPr>
            <w:r w:rsidRPr="00BF0C14">
              <w:rPr>
                <w:rFonts w:ascii="Arial" w:hAnsi="Arial" w:cs="Arial"/>
                <w:sz w:val="20"/>
                <w:szCs w:val="20"/>
              </w:rPr>
              <w:t>NAZWA</w:t>
            </w:r>
          </w:p>
        </w:tc>
        <w:tc>
          <w:tcPr>
            <w:tcW w:w="7875" w:type="dxa"/>
            <w:gridSpan w:val="7"/>
            <w:vMerge w:val="restart"/>
            <w:tcBorders>
              <w:right w:val="single" w:sz="8" w:space="0" w:color="auto"/>
            </w:tcBorders>
            <w:vAlign w:val="center"/>
          </w:tcPr>
          <w:p w14:paraId="3DC7DB84" w14:textId="1B8303A9" w:rsidR="008B5A2C" w:rsidRPr="002F429C" w:rsidRDefault="00E0279A" w:rsidP="00E0279A">
            <w:pPr>
              <w:jc w:val="center"/>
              <w:rPr>
                <w:sz w:val="36"/>
                <w:szCs w:val="36"/>
              </w:rPr>
            </w:pPr>
            <w:bookmarkStart w:id="0" w:name="_Hlk169432916"/>
            <w:r w:rsidRPr="002F429C">
              <w:rPr>
                <w:rFonts w:ascii="Arial" w:hAnsi="Arial" w:cs="Arial"/>
                <w:b/>
                <w:bCs/>
                <w:sz w:val="36"/>
                <w:szCs w:val="36"/>
              </w:rPr>
              <w:t>Konserwacja i renowacja elementów drewnianych kościoła parafii pw. św. Michała Archanioła w Koskowicach</w:t>
            </w:r>
            <w:bookmarkEnd w:id="0"/>
          </w:p>
        </w:tc>
        <w:tc>
          <w:tcPr>
            <w:tcW w:w="30" w:type="dxa"/>
            <w:tcBorders>
              <w:left w:val="single" w:sz="8" w:space="0" w:color="auto"/>
            </w:tcBorders>
            <w:vAlign w:val="bottom"/>
          </w:tcPr>
          <w:p w14:paraId="373D32AB" w14:textId="77777777" w:rsidR="008B5A2C" w:rsidRPr="00337677" w:rsidRDefault="008B5A2C">
            <w:pPr>
              <w:rPr>
                <w:sz w:val="2"/>
                <w:szCs w:val="2"/>
              </w:rPr>
            </w:pPr>
          </w:p>
        </w:tc>
      </w:tr>
      <w:tr w:rsidR="008B5A2C" w:rsidRPr="00337677" w14:paraId="37CDBD9A" w14:textId="77777777" w:rsidTr="002F429C">
        <w:trPr>
          <w:trHeight w:val="228"/>
        </w:trPr>
        <w:tc>
          <w:tcPr>
            <w:tcW w:w="1823" w:type="dxa"/>
            <w:tcBorders>
              <w:left w:val="single" w:sz="8" w:space="0" w:color="auto"/>
              <w:right w:val="single" w:sz="8" w:space="0" w:color="auto"/>
            </w:tcBorders>
            <w:vAlign w:val="bottom"/>
          </w:tcPr>
          <w:p w14:paraId="053B1288" w14:textId="77777777" w:rsidR="008B5A2C" w:rsidRPr="00BF0C14" w:rsidRDefault="008B5A2C" w:rsidP="00BF0C14">
            <w:pPr>
              <w:spacing w:line="228" w:lineRule="exact"/>
              <w:ind w:left="80"/>
              <w:jc w:val="center"/>
              <w:rPr>
                <w:rFonts w:ascii="Arial" w:hAnsi="Arial" w:cs="Arial"/>
                <w:sz w:val="20"/>
                <w:szCs w:val="20"/>
              </w:rPr>
            </w:pPr>
            <w:r>
              <w:rPr>
                <w:rFonts w:ascii="Arial" w:hAnsi="Arial" w:cs="Arial"/>
                <w:sz w:val="20"/>
                <w:szCs w:val="20"/>
              </w:rPr>
              <w:t>ZADANIA</w:t>
            </w:r>
            <w:r w:rsidRPr="00BF0C14">
              <w:rPr>
                <w:rFonts w:ascii="Arial" w:hAnsi="Arial" w:cs="Arial"/>
                <w:sz w:val="20"/>
                <w:szCs w:val="20"/>
              </w:rPr>
              <w:t>:</w:t>
            </w:r>
          </w:p>
        </w:tc>
        <w:tc>
          <w:tcPr>
            <w:tcW w:w="7875" w:type="dxa"/>
            <w:gridSpan w:val="7"/>
            <w:vMerge/>
            <w:tcBorders>
              <w:right w:val="single" w:sz="8" w:space="0" w:color="auto"/>
            </w:tcBorders>
            <w:vAlign w:val="bottom"/>
          </w:tcPr>
          <w:p w14:paraId="46429CA2" w14:textId="77777777" w:rsidR="008B5A2C" w:rsidRPr="00337677" w:rsidRDefault="008B5A2C">
            <w:pPr>
              <w:rPr>
                <w:sz w:val="19"/>
                <w:szCs w:val="19"/>
              </w:rPr>
            </w:pPr>
          </w:p>
        </w:tc>
        <w:tc>
          <w:tcPr>
            <w:tcW w:w="30" w:type="dxa"/>
            <w:tcBorders>
              <w:left w:val="single" w:sz="8" w:space="0" w:color="auto"/>
            </w:tcBorders>
            <w:vAlign w:val="bottom"/>
          </w:tcPr>
          <w:p w14:paraId="047FD9A8" w14:textId="77777777" w:rsidR="008B5A2C" w:rsidRPr="00337677" w:rsidRDefault="008B5A2C">
            <w:pPr>
              <w:rPr>
                <w:sz w:val="2"/>
                <w:szCs w:val="2"/>
              </w:rPr>
            </w:pPr>
          </w:p>
        </w:tc>
      </w:tr>
      <w:tr w:rsidR="008B5A2C" w:rsidRPr="00337677" w14:paraId="606A878D" w14:textId="77777777" w:rsidTr="002F429C">
        <w:trPr>
          <w:trHeight w:val="140"/>
        </w:trPr>
        <w:tc>
          <w:tcPr>
            <w:tcW w:w="1823" w:type="dxa"/>
            <w:tcBorders>
              <w:left w:val="single" w:sz="8" w:space="0" w:color="auto"/>
              <w:right w:val="single" w:sz="8" w:space="0" w:color="auto"/>
            </w:tcBorders>
            <w:vAlign w:val="bottom"/>
          </w:tcPr>
          <w:p w14:paraId="6AEF7FEE" w14:textId="77777777" w:rsidR="008B5A2C" w:rsidRPr="00BF0C14" w:rsidRDefault="008B5A2C" w:rsidP="00BF0C14">
            <w:pPr>
              <w:jc w:val="center"/>
              <w:rPr>
                <w:rFonts w:ascii="Arial" w:hAnsi="Arial" w:cs="Arial"/>
                <w:sz w:val="12"/>
                <w:szCs w:val="12"/>
              </w:rPr>
            </w:pPr>
          </w:p>
        </w:tc>
        <w:tc>
          <w:tcPr>
            <w:tcW w:w="7875" w:type="dxa"/>
            <w:gridSpan w:val="7"/>
            <w:vMerge/>
            <w:tcBorders>
              <w:right w:val="single" w:sz="8" w:space="0" w:color="auto"/>
            </w:tcBorders>
            <w:vAlign w:val="bottom"/>
          </w:tcPr>
          <w:p w14:paraId="010BB624" w14:textId="77777777" w:rsidR="008B5A2C" w:rsidRPr="00337677" w:rsidRDefault="008B5A2C">
            <w:pPr>
              <w:rPr>
                <w:sz w:val="12"/>
                <w:szCs w:val="12"/>
              </w:rPr>
            </w:pPr>
          </w:p>
        </w:tc>
        <w:tc>
          <w:tcPr>
            <w:tcW w:w="30" w:type="dxa"/>
            <w:tcBorders>
              <w:left w:val="single" w:sz="8" w:space="0" w:color="auto"/>
            </w:tcBorders>
            <w:vAlign w:val="bottom"/>
          </w:tcPr>
          <w:p w14:paraId="39572D1D" w14:textId="77777777" w:rsidR="008B5A2C" w:rsidRPr="00337677" w:rsidRDefault="008B5A2C">
            <w:pPr>
              <w:rPr>
                <w:sz w:val="2"/>
                <w:szCs w:val="2"/>
              </w:rPr>
            </w:pPr>
          </w:p>
        </w:tc>
      </w:tr>
      <w:tr w:rsidR="008B5A2C" w:rsidRPr="00337677" w14:paraId="77F79F25" w14:textId="77777777" w:rsidTr="002F429C">
        <w:trPr>
          <w:trHeight w:val="708"/>
        </w:trPr>
        <w:tc>
          <w:tcPr>
            <w:tcW w:w="1823" w:type="dxa"/>
            <w:tcBorders>
              <w:left w:val="single" w:sz="8" w:space="0" w:color="auto"/>
              <w:bottom w:val="single" w:sz="8" w:space="0" w:color="auto"/>
              <w:right w:val="single" w:sz="8" w:space="0" w:color="auto"/>
            </w:tcBorders>
            <w:vAlign w:val="bottom"/>
          </w:tcPr>
          <w:p w14:paraId="71DF259B" w14:textId="77777777" w:rsidR="008B5A2C" w:rsidRPr="00BF0C14" w:rsidRDefault="008B5A2C">
            <w:pPr>
              <w:rPr>
                <w:rFonts w:ascii="Arial" w:hAnsi="Arial" w:cs="Arial"/>
                <w:sz w:val="24"/>
                <w:szCs w:val="24"/>
              </w:rPr>
            </w:pPr>
          </w:p>
        </w:tc>
        <w:tc>
          <w:tcPr>
            <w:tcW w:w="7875" w:type="dxa"/>
            <w:gridSpan w:val="7"/>
            <w:vMerge/>
            <w:tcBorders>
              <w:bottom w:val="single" w:sz="8" w:space="0" w:color="auto"/>
              <w:right w:val="single" w:sz="8" w:space="0" w:color="auto"/>
            </w:tcBorders>
            <w:vAlign w:val="bottom"/>
          </w:tcPr>
          <w:p w14:paraId="18B28F0A" w14:textId="77777777" w:rsidR="008B5A2C" w:rsidRPr="00337677" w:rsidRDefault="008B5A2C">
            <w:pPr>
              <w:rPr>
                <w:sz w:val="24"/>
                <w:szCs w:val="24"/>
              </w:rPr>
            </w:pPr>
          </w:p>
        </w:tc>
        <w:tc>
          <w:tcPr>
            <w:tcW w:w="30" w:type="dxa"/>
            <w:tcBorders>
              <w:left w:val="single" w:sz="8" w:space="0" w:color="auto"/>
            </w:tcBorders>
            <w:vAlign w:val="bottom"/>
          </w:tcPr>
          <w:p w14:paraId="1526437C" w14:textId="77777777" w:rsidR="008B5A2C" w:rsidRPr="00337677" w:rsidRDefault="008B5A2C">
            <w:pPr>
              <w:rPr>
                <w:sz w:val="2"/>
                <w:szCs w:val="2"/>
              </w:rPr>
            </w:pPr>
          </w:p>
        </w:tc>
      </w:tr>
      <w:tr w:rsidR="00FC4213" w:rsidRPr="00337677" w14:paraId="2989A0C0" w14:textId="77777777" w:rsidTr="00FC4213">
        <w:trPr>
          <w:trHeight w:val="708"/>
        </w:trPr>
        <w:tc>
          <w:tcPr>
            <w:tcW w:w="1823" w:type="dxa"/>
            <w:tcBorders>
              <w:left w:val="single" w:sz="8" w:space="0" w:color="auto"/>
              <w:bottom w:val="single" w:sz="8" w:space="0" w:color="auto"/>
              <w:right w:val="single" w:sz="8" w:space="0" w:color="auto"/>
            </w:tcBorders>
            <w:vAlign w:val="bottom"/>
          </w:tcPr>
          <w:p w14:paraId="42B04386" w14:textId="77777777" w:rsidR="00FC4213" w:rsidRDefault="00FC4213" w:rsidP="00FC4213">
            <w:pPr>
              <w:jc w:val="center"/>
              <w:rPr>
                <w:rFonts w:ascii="Arial" w:hAnsi="Arial" w:cs="Arial"/>
                <w:sz w:val="20"/>
                <w:szCs w:val="20"/>
              </w:rPr>
            </w:pPr>
            <w:r w:rsidRPr="00FC4213">
              <w:rPr>
                <w:rFonts w:ascii="Arial" w:hAnsi="Arial" w:cs="Arial"/>
                <w:sz w:val="20"/>
                <w:szCs w:val="20"/>
              </w:rPr>
              <w:t>WPIS</w:t>
            </w:r>
          </w:p>
          <w:p w14:paraId="23BB35D3" w14:textId="7F1B504E" w:rsidR="00FC4213" w:rsidRPr="00FC4213" w:rsidRDefault="00FC4213" w:rsidP="00FC4213">
            <w:pPr>
              <w:jc w:val="center"/>
              <w:rPr>
                <w:rFonts w:ascii="Arial" w:hAnsi="Arial" w:cs="Arial"/>
                <w:sz w:val="20"/>
                <w:szCs w:val="20"/>
              </w:rPr>
            </w:pPr>
            <w:r w:rsidRPr="00FC4213">
              <w:rPr>
                <w:rFonts w:ascii="Arial" w:hAnsi="Arial" w:cs="Arial"/>
                <w:sz w:val="20"/>
                <w:szCs w:val="20"/>
              </w:rPr>
              <w:t>DO REJESTU ZABYTKÓW</w:t>
            </w:r>
            <w:r>
              <w:rPr>
                <w:rFonts w:ascii="Arial" w:hAnsi="Arial" w:cs="Arial"/>
                <w:sz w:val="20"/>
                <w:szCs w:val="20"/>
              </w:rPr>
              <w:t>:</w:t>
            </w:r>
          </w:p>
        </w:tc>
        <w:tc>
          <w:tcPr>
            <w:tcW w:w="7875" w:type="dxa"/>
            <w:gridSpan w:val="7"/>
            <w:tcBorders>
              <w:bottom w:val="single" w:sz="8" w:space="0" w:color="auto"/>
              <w:right w:val="single" w:sz="8" w:space="0" w:color="auto"/>
            </w:tcBorders>
            <w:vAlign w:val="center"/>
          </w:tcPr>
          <w:p w14:paraId="2A118935" w14:textId="77777777" w:rsidR="00FC4213" w:rsidRPr="00FC4213" w:rsidRDefault="00FC4213" w:rsidP="00FC4213">
            <w:pPr>
              <w:jc w:val="center"/>
              <w:rPr>
                <w:rFonts w:ascii="Arial" w:hAnsi="Arial" w:cs="Arial"/>
                <w:sz w:val="24"/>
                <w:szCs w:val="24"/>
              </w:rPr>
            </w:pPr>
            <w:r w:rsidRPr="00FC4213">
              <w:rPr>
                <w:rFonts w:ascii="Arial" w:hAnsi="Arial" w:cs="Arial"/>
                <w:sz w:val="24"/>
                <w:szCs w:val="24"/>
              </w:rPr>
              <w:t>Decyzja Wojewódzkiego Konserwatora Zabytków</w:t>
            </w:r>
          </w:p>
          <w:p w14:paraId="600CA915" w14:textId="2F42A06F" w:rsidR="00FC4213" w:rsidRPr="00337677" w:rsidRDefault="00FC4213" w:rsidP="00FC4213">
            <w:pPr>
              <w:jc w:val="center"/>
              <w:rPr>
                <w:sz w:val="24"/>
                <w:szCs w:val="24"/>
              </w:rPr>
            </w:pPr>
            <w:r w:rsidRPr="00FC4213">
              <w:rPr>
                <w:rFonts w:ascii="Arial" w:hAnsi="Arial" w:cs="Arial"/>
                <w:sz w:val="24"/>
                <w:szCs w:val="24"/>
              </w:rPr>
              <w:t>z dnia 28.12.1987 r. pod nr 796/L</w:t>
            </w:r>
          </w:p>
        </w:tc>
        <w:tc>
          <w:tcPr>
            <w:tcW w:w="30" w:type="dxa"/>
            <w:tcBorders>
              <w:left w:val="single" w:sz="8" w:space="0" w:color="auto"/>
            </w:tcBorders>
            <w:vAlign w:val="bottom"/>
          </w:tcPr>
          <w:p w14:paraId="60BF64C4" w14:textId="77777777" w:rsidR="00FC4213" w:rsidRPr="00337677" w:rsidRDefault="00FC4213">
            <w:pPr>
              <w:rPr>
                <w:sz w:val="2"/>
                <w:szCs w:val="2"/>
              </w:rPr>
            </w:pPr>
          </w:p>
        </w:tc>
      </w:tr>
      <w:tr w:rsidR="008B5A2C" w:rsidRPr="00337677" w14:paraId="43918A03" w14:textId="77777777" w:rsidTr="002F429C">
        <w:trPr>
          <w:trHeight w:val="476"/>
        </w:trPr>
        <w:tc>
          <w:tcPr>
            <w:tcW w:w="1823" w:type="dxa"/>
            <w:tcBorders>
              <w:left w:val="single" w:sz="8" w:space="0" w:color="auto"/>
              <w:right w:val="single" w:sz="8" w:space="0" w:color="auto"/>
            </w:tcBorders>
            <w:vAlign w:val="bottom"/>
          </w:tcPr>
          <w:p w14:paraId="71A149FF" w14:textId="77777777" w:rsidR="008B5A2C" w:rsidRPr="00BF0C14" w:rsidRDefault="008B5A2C" w:rsidP="0025595A">
            <w:pPr>
              <w:ind w:left="80"/>
              <w:jc w:val="center"/>
              <w:rPr>
                <w:rFonts w:ascii="Arial" w:hAnsi="Arial" w:cs="Arial"/>
                <w:sz w:val="20"/>
                <w:szCs w:val="20"/>
              </w:rPr>
            </w:pPr>
            <w:r w:rsidRPr="00BF0C14">
              <w:rPr>
                <w:rFonts w:ascii="Arial" w:hAnsi="Arial" w:cs="Arial"/>
                <w:sz w:val="20"/>
                <w:szCs w:val="20"/>
              </w:rPr>
              <w:t>STADIUM</w:t>
            </w:r>
          </w:p>
        </w:tc>
        <w:tc>
          <w:tcPr>
            <w:tcW w:w="7875" w:type="dxa"/>
            <w:gridSpan w:val="7"/>
            <w:vMerge w:val="restart"/>
            <w:tcBorders>
              <w:right w:val="single" w:sz="8" w:space="0" w:color="auto"/>
            </w:tcBorders>
            <w:vAlign w:val="center"/>
          </w:tcPr>
          <w:p w14:paraId="53A0A9B5" w14:textId="1723F82A" w:rsidR="008B5A2C" w:rsidRPr="009E3630" w:rsidRDefault="00B818F0" w:rsidP="008B5A2C">
            <w:pPr>
              <w:jc w:val="center"/>
              <w:rPr>
                <w:sz w:val="44"/>
                <w:szCs w:val="44"/>
              </w:rPr>
            </w:pPr>
            <w:r>
              <w:rPr>
                <w:rFonts w:ascii="Arial" w:hAnsi="Arial" w:cs="Arial"/>
                <w:b/>
                <w:bCs/>
                <w:w w:val="99"/>
                <w:sz w:val="44"/>
                <w:szCs w:val="44"/>
              </w:rPr>
              <w:t>DOKUMENTACJA TECHNICZNA</w:t>
            </w:r>
          </w:p>
        </w:tc>
        <w:tc>
          <w:tcPr>
            <w:tcW w:w="30" w:type="dxa"/>
            <w:tcBorders>
              <w:left w:val="single" w:sz="8" w:space="0" w:color="auto"/>
            </w:tcBorders>
            <w:vAlign w:val="bottom"/>
          </w:tcPr>
          <w:p w14:paraId="559B5826" w14:textId="77777777" w:rsidR="008B5A2C" w:rsidRPr="00337677" w:rsidRDefault="008B5A2C">
            <w:pPr>
              <w:rPr>
                <w:sz w:val="2"/>
                <w:szCs w:val="2"/>
              </w:rPr>
            </w:pPr>
          </w:p>
        </w:tc>
      </w:tr>
      <w:tr w:rsidR="008B5A2C" w:rsidRPr="00337677" w14:paraId="489FADC5" w14:textId="77777777" w:rsidTr="002F429C">
        <w:trPr>
          <w:trHeight w:val="231"/>
        </w:trPr>
        <w:tc>
          <w:tcPr>
            <w:tcW w:w="1823" w:type="dxa"/>
            <w:tcBorders>
              <w:left w:val="single" w:sz="8" w:space="0" w:color="auto"/>
              <w:right w:val="single" w:sz="8" w:space="0" w:color="auto"/>
            </w:tcBorders>
            <w:vAlign w:val="bottom"/>
          </w:tcPr>
          <w:p w14:paraId="4168779F" w14:textId="77777777" w:rsidR="008B5A2C" w:rsidRPr="00BF0C14" w:rsidRDefault="008B5A2C" w:rsidP="0025595A">
            <w:pPr>
              <w:ind w:left="80"/>
              <w:jc w:val="center"/>
              <w:rPr>
                <w:rFonts w:ascii="Arial" w:hAnsi="Arial" w:cs="Arial"/>
                <w:sz w:val="20"/>
                <w:szCs w:val="20"/>
              </w:rPr>
            </w:pPr>
            <w:r w:rsidRPr="00BF0C14">
              <w:rPr>
                <w:rFonts w:ascii="Arial" w:hAnsi="Arial" w:cs="Arial"/>
                <w:sz w:val="20"/>
                <w:szCs w:val="20"/>
              </w:rPr>
              <w:t>OPRACOWANIA:</w:t>
            </w:r>
          </w:p>
        </w:tc>
        <w:tc>
          <w:tcPr>
            <w:tcW w:w="7875" w:type="dxa"/>
            <w:gridSpan w:val="7"/>
            <w:vMerge/>
            <w:tcBorders>
              <w:right w:val="single" w:sz="8" w:space="0" w:color="auto"/>
            </w:tcBorders>
            <w:vAlign w:val="bottom"/>
          </w:tcPr>
          <w:p w14:paraId="5FC1E321" w14:textId="77777777" w:rsidR="008B5A2C" w:rsidRPr="009E3630" w:rsidRDefault="008B5A2C">
            <w:pPr>
              <w:rPr>
                <w:sz w:val="44"/>
                <w:szCs w:val="44"/>
              </w:rPr>
            </w:pPr>
          </w:p>
        </w:tc>
        <w:tc>
          <w:tcPr>
            <w:tcW w:w="30" w:type="dxa"/>
            <w:tcBorders>
              <w:left w:val="single" w:sz="8" w:space="0" w:color="auto"/>
            </w:tcBorders>
            <w:vAlign w:val="bottom"/>
          </w:tcPr>
          <w:p w14:paraId="2C33570F" w14:textId="77777777" w:rsidR="008B5A2C" w:rsidRPr="00337677" w:rsidRDefault="008B5A2C">
            <w:pPr>
              <w:rPr>
                <w:sz w:val="2"/>
                <w:szCs w:val="2"/>
              </w:rPr>
            </w:pPr>
          </w:p>
        </w:tc>
      </w:tr>
      <w:tr w:rsidR="008B5A2C" w:rsidRPr="00337677" w14:paraId="09D71403" w14:textId="77777777" w:rsidTr="002F429C">
        <w:trPr>
          <w:trHeight w:val="260"/>
        </w:trPr>
        <w:tc>
          <w:tcPr>
            <w:tcW w:w="1823" w:type="dxa"/>
            <w:tcBorders>
              <w:left w:val="single" w:sz="8" w:space="0" w:color="auto"/>
              <w:bottom w:val="single" w:sz="8" w:space="0" w:color="auto"/>
              <w:right w:val="single" w:sz="8" w:space="0" w:color="auto"/>
            </w:tcBorders>
            <w:vAlign w:val="bottom"/>
          </w:tcPr>
          <w:p w14:paraId="30DA37CF" w14:textId="77777777" w:rsidR="008B5A2C" w:rsidRPr="00BF0C14" w:rsidRDefault="008B5A2C">
            <w:pPr>
              <w:rPr>
                <w:rFonts w:ascii="Arial" w:hAnsi="Arial" w:cs="Arial"/>
              </w:rPr>
            </w:pPr>
          </w:p>
        </w:tc>
        <w:tc>
          <w:tcPr>
            <w:tcW w:w="7875" w:type="dxa"/>
            <w:gridSpan w:val="7"/>
            <w:vMerge/>
            <w:tcBorders>
              <w:bottom w:val="single" w:sz="8" w:space="0" w:color="auto"/>
              <w:right w:val="single" w:sz="8" w:space="0" w:color="auto"/>
            </w:tcBorders>
            <w:vAlign w:val="bottom"/>
          </w:tcPr>
          <w:p w14:paraId="3E9BC07D" w14:textId="77777777" w:rsidR="008B5A2C" w:rsidRPr="00337677" w:rsidRDefault="008B5A2C"/>
        </w:tc>
        <w:tc>
          <w:tcPr>
            <w:tcW w:w="30" w:type="dxa"/>
            <w:tcBorders>
              <w:left w:val="single" w:sz="8" w:space="0" w:color="auto"/>
            </w:tcBorders>
            <w:vAlign w:val="bottom"/>
          </w:tcPr>
          <w:p w14:paraId="78344F67" w14:textId="77777777" w:rsidR="008B5A2C" w:rsidRPr="00337677" w:rsidRDefault="008B5A2C">
            <w:pPr>
              <w:rPr>
                <w:sz w:val="2"/>
                <w:szCs w:val="2"/>
              </w:rPr>
            </w:pPr>
          </w:p>
        </w:tc>
      </w:tr>
      <w:tr w:rsidR="00B245D0" w:rsidRPr="00337677" w14:paraId="36C17E8E" w14:textId="77777777" w:rsidTr="002F429C">
        <w:trPr>
          <w:trHeight w:val="560"/>
        </w:trPr>
        <w:tc>
          <w:tcPr>
            <w:tcW w:w="1823" w:type="dxa"/>
            <w:tcBorders>
              <w:left w:val="single" w:sz="8" w:space="0" w:color="auto"/>
              <w:right w:val="single" w:sz="8" w:space="0" w:color="auto"/>
            </w:tcBorders>
            <w:vAlign w:val="bottom"/>
          </w:tcPr>
          <w:p w14:paraId="1B2778A8" w14:textId="77777777" w:rsidR="00B245D0" w:rsidRPr="00BF0C14" w:rsidRDefault="00B245D0" w:rsidP="0025595A">
            <w:pPr>
              <w:ind w:left="80"/>
              <w:jc w:val="center"/>
              <w:rPr>
                <w:rFonts w:ascii="Arial" w:hAnsi="Arial" w:cs="Arial"/>
                <w:sz w:val="20"/>
                <w:szCs w:val="20"/>
              </w:rPr>
            </w:pPr>
            <w:r w:rsidRPr="00BF0C14">
              <w:rPr>
                <w:rFonts w:ascii="Arial" w:hAnsi="Arial" w:cs="Arial"/>
                <w:sz w:val="20"/>
                <w:szCs w:val="20"/>
              </w:rPr>
              <w:t>NAZWA</w:t>
            </w:r>
          </w:p>
        </w:tc>
        <w:tc>
          <w:tcPr>
            <w:tcW w:w="7875" w:type="dxa"/>
            <w:gridSpan w:val="7"/>
            <w:tcBorders>
              <w:right w:val="single" w:sz="8" w:space="0" w:color="auto"/>
            </w:tcBorders>
            <w:vAlign w:val="bottom"/>
          </w:tcPr>
          <w:p w14:paraId="544C7609" w14:textId="77777777" w:rsidR="00B245D0" w:rsidRPr="009E3630" w:rsidRDefault="00B245D0">
            <w:pPr>
              <w:jc w:val="center"/>
              <w:rPr>
                <w:sz w:val="36"/>
                <w:szCs w:val="36"/>
              </w:rPr>
            </w:pPr>
            <w:r w:rsidRPr="009E3630">
              <w:rPr>
                <w:rFonts w:ascii="Arial" w:hAnsi="Arial" w:cs="Arial"/>
                <w:b/>
                <w:bCs/>
                <w:sz w:val="36"/>
                <w:szCs w:val="36"/>
              </w:rPr>
              <w:t>SPECYFIKACJA TECHNICZNA</w:t>
            </w:r>
          </w:p>
        </w:tc>
        <w:tc>
          <w:tcPr>
            <w:tcW w:w="30" w:type="dxa"/>
            <w:vAlign w:val="bottom"/>
          </w:tcPr>
          <w:p w14:paraId="1459092B" w14:textId="77777777" w:rsidR="00B245D0" w:rsidRPr="00337677" w:rsidRDefault="00B245D0">
            <w:pPr>
              <w:rPr>
                <w:sz w:val="2"/>
                <w:szCs w:val="2"/>
              </w:rPr>
            </w:pPr>
          </w:p>
        </w:tc>
      </w:tr>
      <w:tr w:rsidR="00B245D0" w:rsidRPr="00337677" w14:paraId="5F11A7D8" w14:textId="77777777" w:rsidTr="002F429C">
        <w:trPr>
          <w:trHeight w:val="230"/>
        </w:trPr>
        <w:tc>
          <w:tcPr>
            <w:tcW w:w="1823" w:type="dxa"/>
            <w:tcBorders>
              <w:left w:val="single" w:sz="8" w:space="0" w:color="auto"/>
              <w:right w:val="single" w:sz="8" w:space="0" w:color="auto"/>
            </w:tcBorders>
            <w:vAlign w:val="bottom"/>
          </w:tcPr>
          <w:p w14:paraId="3820CF73" w14:textId="77777777" w:rsidR="00B245D0" w:rsidRPr="00BF0C14" w:rsidRDefault="008B5A2C" w:rsidP="0025595A">
            <w:pPr>
              <w:ind w:left="80"/>
              <w:jc w:val="center"/>
              <w:rPr>
                <w:rFonts w:ascii="Arial" w:hAnsi="Arial" w:cs="Arial"/>
                <w:sz w:val="20"/>
                <w:szCs w:val="20"/>
              </w:rPr>
            </w:pPr>
            <w:r>
              <w:rPr>
                <w:rFonts w:ascii="Arial" w:hAnsi="Arial" w:cs="Arial"/>
                <w:sz w:val="20"/>
                <w:szCs w:val="20"/>
              </w:rPr>
              <w:t>OPRACOWANIA</w:t>
            </w:r>
            <w:r w:rsidR="00B245D0" w:rsidRPr="00BF0C14">
              <w:rPr>
                <w:rFonts w:ascii="Arial" w:hAnsi="Arial" w:cs="Arial"/>
                <w:sz w:val="20"/>
                <w:szCs w:val="20"/>
              </w:rPr>
              <w:t>:</w:t>
            </w:r>
          </w:p>
        </w:tc>
        <w:tc>
          <w:tcPr>
            <w:tcW w:w="7875" w:type="dxa"/>
            <w:gridSpan w:val="7"/>
            <w:vMerge w:val="restart"/>
            <w:tcBorders>
              <w:right w:val="single" w:sz="8" w:space="0" w:color="auto"/>
            </w:tcBorders>
            <w:vAlign w:val="bottom"/>
          </w:tcPr>
          <w:p w14:paraId="5DC33BA7" w14:textId="69E01C06" w:rsidR="00B245D0" w:rsidRPr="009E3630" w:rsidRDefault="00B245D0">
            <w:pPr>
              <w:spacing w:line="504" w:lineRule="exact"/>
              <w:jc w:val="center"/>
              <w:rPr>
                <w:sz w:val="36"/>
                <w:szCs w:val="36"/>
              </w:rPr>
            </w:pPr>
            <w:r w:rsidRPr="009E3630">
              <w:rPr>
                <w:rFonts w:ascii="Arial" w:hAnsi="Arial" w:cs="Arial"/>
                <w:b/>
                <w:bCs/>
                <w:sz w:val="36"/>
                <w:szCs w:val="36"/>
              </w:rPr>
              <w:t xml:space="preserve">WYKONANIA I ODBIORU </w:t>
            </w:r>
            <w:r w:rsidR="00E0279A">
              <w:rPr>
                <w:rFonts w:ascii="Arial" w:hAnsi="Arial" w:cs="Arial"/>
                <w:b/>
                <w:bCs/>
                <w:sz w:val="36"/>
                <w:szCs w:val="36"/>
              </w:rPr>
              <w:t>PRAC</w:t>
            </w:r>
          </w:p>
        </w:tc>
        <w:tc>
          <w:tcPr>
            <w:tcW w:w="30" w:type="dxa"/>
            <w:vAlign w:val="bottom"/>
          </w:tcPr>
          <w:p w14:paraId="25D45D72" w14:textId="77777777" w:rsidR="00B245D0" w:rsidRPr="00337677" w:rsidRDefault="00B245D0">
            <w:pPr>
              <w:rPr>
                <w:sz w:val="2"/>
                <w:szCs w:val="2"/>
              </w:rPr>
            </w:pPr>
          </w:p>
        </w:tc>
      </w:tr>
      <w:tr w:rsidR="00B245D0" w:rsidRPr="00337677" w14:paraId="73F5A507" w14:textId="77777777" w:rsidTr="002F429C">
        <w:trPr>
          <w:trHeight w:val="274"/>
        </w:trPr>
        <w:tc>
          <w:tcPr>
            <w:tcW w:w="1823" w:type="dxa"/>
            <w:tcBorders>
              <w:left w:val="single" w:sz="8" w:space="0" w:color="auto"/>
              <w:right w:val="single" w:sz="8" w:space="0" w:color="auto"/>
            </w:tcBorders>
            <w:vAlign w:val="bottom"/>
          </w:tcPr>
          <w:p w14:paraId="4360E39C" w14:textId="77777777" w:rsidR="00B245D0" w:rsidRPr="00337677" w:rsidRDefault="00B245D0">
            <w:pPr>
              <w:rPr>
                <w:sz w:val="23"/>
                <w:szCs w:val="23"/>
              </w:rPr>
            </w:pPr>
          </w:p>
        </w:tc>
        <w:tc>
          <w:tcPr>
            <w:tcW w:w="7875" w:type="dxa"/>
            <w:gridSpan w:val="7"/>
            <w:vMerge/>
            <w:tcBorders>
              <w:right w:val="single" w:sz="8" w:space="0" w:color="auto"/>
            </w:tcBorders>
            <w:vAlign w:val="bottom"/>
          </w:tcPr>
          <w:p w14:paraId="77089EDA" w14:textId="77777777" w:rsidR="00B245D0" w:rsidRPr="00337677" w:rsidRDefault="00B245D0">
            <w:pPr>
              <w:rPr>
                <w:sz w:val="23"/>
                <w:szCs w:val="23"/>
              </w:rPr>
            </w:pPr>
          </w:p>
        </w:tc>
        <w:tc>
          <w:tcPr>
            <w:tcW w:w="30" w:type="dxa"/>
            <w:vAlign w:val="bottom"/>
          </w:tcPr>
          <w:p w14:paraId="20C30077" w14:textId="77777777" w:rsidR="00B245D0" w:rsidRPr="00337677" w:rsidRDefault="00B245D0">
            <w:pPr>
              <w:rPr>
                <w:sz w:val="2"/>
                <w:szCs w:val="2"/>
              </w:rPr>
            </w:pPr>
          </w:p>
        </w:tc>
      </w:tr>
      <w:tr w:rsidR="00B245D0" w:rsidRPr="00337677" w14:paraId="43E43000" w14:textId="77777777" w:rsidTr="002F429C">
        <w:trPr>
          <w:trHeight w:val="70"/>
        </w:trPr>
        <w:tc>
          <w:tcPr>
            <w:tcW w:w="1823" w:type="dxa"/>
            <w:tcBorders>
              <w:left w:val="single" w:sz="8" w:space="0" w:color="auto"/>
              <w:bottom w:val="single" w:sz="8" w:space="0" w:color="auto"/>
              <w:right w:val="single" w:sz="8" w:space="0" w:color="auto"/>
            </w:tcBorders>
            <w:vAlign w:val="bottom"/>
          </w:tcPr>
          <w:p w14:paraId="31C8E88B" w14:textId="77777777" w:rsidR="00B245D0" w:rsidRPr="00337677" w:rsidRDefault="00B245D0">
            <w:pPr>
              <w:rPr>
                <w:sz w:val="6"/>
                <w:szCs w:val="6"/>
              </w:rPr>
            </w:pPr>
          </w:p>
        </w:tc>
        <w:tc>
          <w:tcPr>
            <w:tcW w:w="1625" w:type="dxa"/>
            <w:tcBorders>
              <w:bottom w:val="single" w:sz="8" w:space="0" w:color="auto"/>
            </w:tcBorders>
            <w:vAlign w:val="bottom"/>
          </w:tcPr>
          <w:p w14:paraId="038DDEA9" w14:textId="77777777" w:rsidR="00B245D0" w:rsidRPr="00337677" w:rsidRDefault="00B245D0">
            <w:pPr>
              <w:rPr>
                <w:sz w:val="6"/>
                <w:szCs w:val="6"/>
              </w:rPr>
            </w:pPr>
          </w:p>
        </w:tc>
        <w:tc>
          <w:tcPr>
            <w:tcW w:w="3710" w:type="dxa"/>
            <w:gridSpan w:val="2"/>
            <w:tcBorders>
              <w:bottom w:val="single" w:sz="8" w:space="0" w:color="auto"/>
            </w:tcBorders>
            <w:vAlign w:val="bottom"/>
          </w:tcPr>
          <w:p w14:paraId="74A3BBC7" w14:textId="77777777" w:rsidR="00B245D0" w:rsidRPr="00337677" w:rsidRDefault="00B245D0">
            <w:pPr>
              <w:rPr>
                <w:sz w:val="6"/>
                <w:szCs w:val="6"/>
              </w:rPr>
            </w:pPr>
          </w:p>
        </w:tc>
        <w:tc>
          <w:tcPr>
            <w:tcW w:w="618" w:type="dxa"/>
            <w:tcBorders>
              <w:bottom w:val="single" w:sz="8" w:space="0" w:color="auto"/>
            </w:tcBorders>
            <w:vAlign w:val="bottom"/>
          </w:tcPr>
          <w:p w14:paraId="4867BEF3" w14:textId="77777777" w:rsidR="00B245D0" w:rsidRPr="00337677" w:rsidRDefault="00B245D0">
            <w:pPr>
              <w:rPr>
                <w:sz w:val="6"/>
                <w:szCs w:val="6"/>
              </w:rPr>
            </w:pPr>
          </w:p>
        </w:tc>
        <w:tc>
          <w:tcPr>
            <w:tcW w:w="502" w:type="dxa"/>
            <w:tcBorders>
              <w:bottom w:val="single" w:sz="8" w:space="0" w:color="auto"/>
            </w:tcBorders>
            <w:vAlign w:val="bottom"/>
          </w:tcPr>
          <w:p w14:paraId="4F153B48" w14:textId="77777777" w:rsidR="00B245D0" w:rsidRPr="00337677" w:rsidRDefault="00B245D0">
            <w:pPr>
              <w:rPr>
                <w:sz w:val="6"/>
                <w:szCs w:val="6"/>
              </w:rPr>
            </w:pPr>
          </w:p>
        </w:tc>
        <w:tc>
          <w:tcPr>
            <w:tcW w:w="280" w:type="dxa"/>
            <w:tcBorders>
              <w:bottom w:val="single" w:sz="8" w:space="0" w:color="auto"/>
            </w:tcBorders>
            <w:vAlign w:val="bottom"/>
          </w:tcPr>
          <w:p w14:paraId="7C900C2C" w14:textId="77777777" w:rsidR="00B245D0" w:rsidRPr="00337677" w:rsidRDefault="00B245D0">
            <w:pPr>
              <w:rPr>
                <w:sz w:val="6"/>
                <w:szCs w:val="6"/>
              </w:rPr>
            </w:pPr>
          </w:p>
        </w:tc>
        <w:tc>
          <w:tcPr>
            <w:tcW w:w="1140" w:type="dxa"/>
            <w:tcBorders>
              <w:bottom w:val="single" w:sz="8" w:space="0" w:color="auto"/>
              <w:right w:val="single" w:sz="8" w:space="0" w:color="auto"/>
            </w:tcBorders>
            <w:vAlign w:val="bottom"/>
          </w:tcPr>
          <w:p w14:paraId="3D2FFE14" w14:textId="77777777" w:rsidR="00B245D0" w:rsidRPr="00337677" w:rsidRDefault="00B245D0">
            <w:pPr>
              <w:rPr>
                <w:sz w:val="6"/>
                <w:szCs w:val="6"/>
              </w:rPr>
            </w:pPr>
          </w:p>
        </w:tc>
        <w:tc>
          <w:tcPr>
            <w:tcW w:w="30" w:type="dxa"/>
            <w:vAlign w:val="bottom"/>
          </w:tcPr>
          <w:p w14:paraId="7533161C" w14:textId="77777777" w:rsidR="00B245D0" w:rsidRPr="00337677" w:rsidRDefault="00B245D0">
            <w:pPr>
              <w:rPr>
                <w:sz w:val="2"/>
                <w:szCs w:val="2"/>
              </w:rPr>
            </w:pPr>
          </w:p>
        </w:tc>
      </w:tr>
      <w:tr w:rsidR="00BF0C14" w:rsidRPr="00337677" w14:paraId="533DC36B" w14:textId="77777777" w:rsidTr="0092644F">
        <w:trPr>
          <w:trHeight w:val="258"/>
        </w:trPr>
        <w:tc>
          <w:tcPr>
            <w:tcW w:w="1823" w:type="dxa"/>
            <w:vMerge w:val="restart"/>
            <w:tcBorders>
              <w:left w:val="single" w:sz="8" w:space="0" w:color="auto"/>
              <w:right w:val="single" w:sz="8" w:space="0" w:color="auto"/>
            </w:tcBorders>
            <w:vAlign w:val="center"/>
          </w:tcPr>
          <w:p w14:paraId="24124558" w14:textId="77777777" w:rsidR="00BF0C14" w:rsidRPr="002E770A" w:rsidRDefault="00BF0C14" w:rsidP="002E770A">
            <w:pPr>
              <w:ind w:left="80"/>
              <w:jc w:val="center"/>
              <w:rPr>
                <w:rFonts w:ascii="Arial" w:hAnsi="Arial" w:cs="Arial"/>
                <w:sz w:val="20"/>
                <w:szCs w:val="20"/>
              </w:rPr>
            </w:pPr>
            <w:r w:rsidRPr="002E770A">
              <w:rPr>
                <w:rFonts w:ascii="Arial" w:hAnsi="Arial" w:cs="Arial"/>
                <w:sz w:val="20"/>
                <w:szCs w:val="20"/>
              </w:rPr>
              <w:t>KODY</w:t>
            </w:r>
          </w:p>
          <w:p w14:paraId="6BFB1689" w14:textId="77777777" w:rsidR="00BF0C14" w:rsidRPr="002E770A" w:rsidRDefault="00BF0C14" w:rsidP="002E770A">
            <w:pPr>
              <w:spacing w:line="228" w:lineRule="exact"/>
              <w:ind w:left="80"/>
              <w:jc w:val="center"/>
              <w:rPr>
                <w:rFonts w:ascii="Arial" w:hAnsi="Arial" w:cs="Arial"/>
                <w:sz w:val="20"/>
                <w:szCs w:val="20"/>
              </w:rPr>
            </w:pPr>
            <w:r w:rsidRPr="002E770A">
              <w:rPr>
                <w:rFonts w:ascii="Arial" w:hAnsi="Arial" w:cs="Arial"/>
                <w:sz w:val="20"/>
                <w:szCs w:val="20"/>
              </w:rPr>
              <w:t>SŁOWNIKA</w:t>
            </w:r>
          </w:p>
          <w:p w14:paraId="1A9C703F" w14:textId="77777777" w:rsidR="00BF0C14" w:rsidRPr="002E770A" w:rsidRDefault="00BF0C14" w:rsidP="002E770A">
            <w:pPr>
              <w:jc w:val="center"/>
              <w:rPr>
                <w:rFonts w:ascii="Arial" w:hAnsi="Arial" w:cs="Arial"/>
              </w:rPr>
            </w:pPr>
            <w:r w:rsidRPr="002E770A">
              <w:rPr>
                <w:rFonts w:ascii="Arial" w:hAnsi="Arial" w:cs="Arial"/>
                <w:sz w:val="20"/>
                <w:szCs w:val="20"/>
              </w:rPr>
              <w:t>ZAMÓWIEŃ:</w:t>
            </w:r>
          </w:p>
        </w:tc>
        <w:tc>
          <w:tcPr>
            <w:tcW w:w="7875" w:type="dxa"/>
            <w:gridSpan w:val="7"/>
            <w:vMerge w:val="restart"/>
            <w:tcBorders>
              <w:right w:val="single" w:sz="8" w:space="0" w:color="auto"/>
            </w:tcBorders>
            <w:vAlign w:val="center"/>
          </w:tcPr>
          <w:p w14:paraId="4609F2DC" w14:textId="38D33F87" w:rsidR="00A40E50" w:rsidRDefault="00A40E50" w:rsidP="0092644F">
            <w:pPr>
              <w:ind w:left="523"/>
              <w:rPr>
                <w:rFonts w:ascii="Arial" w:hAnsi="Arial" w:cs="Arial"/>
              </w:rPr>
            </w:pPr>
            <w:bookmarkStart w:id="1" w:name="_Hlk169446445"/>
            <w:r>
              <w:rPr>
                <w:rFonts w:ascii="Arial" w:hAnsi="Arial" w:cs="Arial"/>
              </w:rPr>
              <w:t>71356000-8       Usługi techniczne</w:t>
            </w:r>
          </w:p>
          <w:p w14:paraId="7E8AD8B4" w14:textId="3C528D77" w:rsidR="00BF0C14" w:rsidRPr="00C258BD" w:rsidRDefault="00BF0C14" w:rsidP="0092644F">
            <w:pPr>
              <w:ind w:left="523"/>
              <w:rPr>
                <w:rFonts w:ascii="Arial" w:hAnsi="Arial" w:cs="Arial"/>
              </w:rPr>
            </w:pPr>
            <w:r w:rsidRPr="00C258BD">
              <w:rPr>
                <w:rFonts w:ascii="Arial" w:hAnsi="Arial" w:cs="Arial"/>
              </w:rPr>
              <w:t>451</w:t>
            </w:r>
            <w:r w:rsidR="00A40E50">
              <w:rPr>
                <w:rFonts w:ascii="Arial" w:hAnsi="Arial" w:cs="Arial"/>
              </w:rPr>
              <w:t>13000-2</w:t>
            </w:r>
            <w:r w:rsidRPr="00C258BD">
              <w:rPr>
                <w:rFonts w:ascii="Arial" w:hAnsi="Arial" w:cs="Arial"/>
              </w:rPr>
              <w:t xml:space="preserve">       </w:t>
            </w:r>
            <w:r w:rsidR="00A40E50">
              <w:rPr>
                <w:rFonts w:ascii="Arial" w:hAnsi="Arial" w:cs="Arial"/>
              </w:rPr>
              <w:t>Roboty przygotowawcze i zabezpieczające</w:t>
            </w:r>
          </w:p>
          <w:p w14:paraId="459E914C" w14:textId="0004D844" w:rsidR="00A40E50" w:rsidRDefault="00A40E50" w:rsidP="0092644F">
            <w:pPr>
              <w:ind w:left="523"/>
              <w:rPr>
                <w:rFonts w:ascii="Arial" w:hAnsi="Arial" w:cs="Arial"/>
              </w:rPr>
            </w:pPr>
            <w:r>
              <w:rPr>
                <w:rFonts w:ascii="Arial" w:hAnsi="Arial" w:cs="Arial"/>
              </w:rPr>
              <w:t>45442120-3       Roboty instalacyjne elektryczne</w:t>
            </w:r>
          </w:p>
          <w:p w14:paraId="11A36266" w14:textId="0A333287" w:rsidR="00A40E50" w:rsidRDefault="00A40E50" w:rsidP="0092644F">
            <w:pPr>
              <w:ind w:left="523"/>
              <w:rPr>
                <w:rFonts w:ascii="Arial" w:hAnsi="Arial" w:cs="Arial"/>
              </w:rPr>
            </w:pPr>
            <w:r>
              <w:rPr>
                <w:rFonts w:ascii="Arial" w:hAnsi="Arial" w:cs="Arial"/>
              </w:rPr>
              <w:t>45453100-8       Prace renowacyjno-konserwatorskie</w:t>
            </w:r>
          </w:p>
          <w:p w14:paraId="68BD352D" w14:textId="53732B1B" w:rsidR="00BF0C14" w:rsidRPr="00337677" w:rsidRDefault="00BF0C14" w:rsidP="0092644F">
            <w:pPr>
              <w:ind w:left="523"/>
            </w:pPr>
            <w:r w:rsidRPr="00C258BD">
              <w:rPr>
                <w:rFonts w:ascii="Arial" w:hAnsi="Arial" w:cs="Arial"/>
              </w:rPr>
              <w:t>45</w:t>
            </w:r>
            <w:r w:rsidR="00A40E50">
              <w:rPr>
                <w:rFonts w:ascii="Arial" w:hAnsi="Arial" w:cs="Arial"/>
              </w:rPr>
              <w:t>442120-4       Roboty malarskie i ochronne</w:t>
            </w:r>
            <w:bookmarkEnd w:id="1"/>
          </w:p>
        </w:tc>
        <w:tc>
          <w:tcPr>
            <w:tcW w:w="30" w:type="dxa"/>
            <w:tcBorders>
              <w:left w:val="single" w:sz="8" w:space="0" w:color="auto"/>
            </w:tcBorders>
            <w:vAlign w:val="bottom"/>
          </w:tcPr>
          <w:p w14:paraId="3DADE52D" w14:textId="076C9A7D" w:rsidR="00BF0C14" w:rsidRPr="00337677" w:rsidRDefault="00A94D27">
            <w:pPr>
              <w:rPr>
                <w:sz w:val="2"/>
                <w:szCs w:val="2"/>
              </w:rPr>
            </w:pPr>
            <w:r>
              <w:rPr>
                <w:sz w:val="2"/>
                <w:szCs w:val="2"/>
              </w:rPr>
              <w:t xml:space="preserve"> </w:t>
            </w:r>
          </w:p>
        </w:tc>
      </w:tr>
      <w:tr w:rsidR="00BF0C14" w:rsidRPr="00337677" w14:paraId="31571779" w14:textId="77777777" w:rsidTr="002F429C">
        <w:trPr>
          <w:trHeight w:val="228"/>
        </w:trPr>
        <w:tc>
          <w:tcPr>
            <w:tcW w:w="1823" w:type="dxa"/>
            <w:vMerge/>
            <w:tcBorders>
              <w:left w:val="single" w:sz="8" w:space="0" w:color="auto"/>
              <w:right w:val="single" w:sz="8" w:space="0" w:color="auto"/>
            </w:tcBorders>
            <w:vAlign w:val="bottom"/>
          </w:tcPr>
          <w:p w14:paraId="037EB212" w14:textId="77777777" w:rsidR="00BF0C14" w:rsidRPr="00337677" w:rsidRDefault="00BF0C14" w:rsidP="00BF0C14">
            <w:pPr>
              <w:rPr>
                <w:sz w:val="19"/>
                <w:szCs w:val="19"/>
              </w:rPr>
            </w:pPr>
          </w:p>
        </w:tc>
        <w:tc>
          <w:tcPr>
            <w:tcW w:w="7875" w:type="dxa"/>
            <w:gridSpan w:val="7"/>
            <w:vMerge/>
            <w:tcBorders>
              <w:right w:val="single" w:sz="8" w:space="0" w:color="auto"/>
            </w:tcBorders>
            <w:vAlign w:val="bottom"/>
          </w:tcPr>
          <w:p w14:paraId="2E8219FB" w14:textId="77777777" w:rsidR="00BF0C14" w:rsidRPr="00337677" w:rsidRDefault="00BF0C14" w:rsidP="003E24AA">
            <w:pPr>
              <w:rPr>
                <w:sz w:val="19"/>
                <w:szCs w:val="19"/>
              </w:rPr>
            </w:pPr>
          </w:p>
        </w:tc>
        <w:tc>
          <w:tcPr>
            <w:tcW w:w="30" w:type="dxa"/>
            <w:tcBorders>
              <w:left w:val="single" w:sz="8" w:space="0" w:color="auto"/>
            </w:tcBorders>
            <w:vAlign w:val="bottom"/>
          </w:tcPr>
          <w:p w14:paraId="502B89ED" w14:textId="77777777" w:rsidR="00BF0C14" w:rsidRPr="00337677" w:rsidRDefault="00BF0C14">
            <w:pPr>
              <w:rPr>
                <w:sz w:val="2"/>
                <w:szCs w:val="2"/>
              </w:rPr>
            </w:pPr>
          </w:p>
        </w:tc>
      </w:tr>
      <w:tr w:rsidR="00BF0C14" w:rsidRPr="00337677" w14:paraId="5765AD2E" w14:textId="77777777" w:rsidTr="002F429C">
        <w:trPr>
          <w:trHeight w:val="234"/>
        </w:trPr>
        <w:tc>
          <w:tcPr>
            <w:tcW w:w="1823" w:type="dxa"/>
            <w:vMerge/>
            <w:tcBorders>
              <w:left w:val="single" w:sz="8" w:space="0" w:color="auto"/>
              <w:right w:val="single" w:sz="8" w:space="0" w:color="auto"/>
            </w:tcBorders>
            <w:vAlign w:val="bottom"/>
          </w:tcPr>
          <w:p w14:paraId="752C56A5" w14:textId="77777777" w:rsidR="00BF0C14" w:rsidRPr="00337677" w:rsidRDefault="00BF0C14" w:rsidP="00BF0C14">
            <w:pPr>
              <w:rPr>
                <w:sz w:val="20"/>
                <w:szCs w:val="20"/>
              </w:rPr>
            </w:pPr>
          </w:p>
        </w:tc>
        <w:tc>
          <w:tcPr>
            <w:tcW w:w="7875" w:type="dxa"/>
            <w:gridSpan w:val="7"/>
            <w:vMerge/>
            <w:tcBorders>
              <w:right w:val="single" w:sz="8" w:space="0" w:color="auto"/>
            </w:tcBorders>
            <w:vAlign w:val="bottom"/>
          </w:tcPr>
          <w:p w14:paraId="4104E20A" w14:textId="77777777" w:rsidR="00BF0C14" w:rsidRPr="00337677" w:rsidRDefault="00BF0C14" w:rsidP="003E24AA">
            <w:pPr>
              <w:rPr>
                <w:sz w:val="20"/>
                <w:szCs w:val="20"/>
              </w:rPr>
            </w:pPr>
          </w:p>
        </w:tc>
        <w:tc>
          <w:tcPr>
            <w:tcW w:w="30" w:type="dxa"/>
            <w:tcBorders>
              <w:left w:val="single" w:sz="8" w:space="0" w:color="auto"/>
            </w:tcBorders>
            <w:vAlign w:val="bottom"/>
          </w:tcPr>
          <w:p w14:paraId="73607B43" w14:textId="77777777" w:rsidR="00BF0C14" w:rsidRPr="00337677" w:rsidRDefault="00BF0C14">
            <w:pPr>
              <w:rPr>
                <w:sz w:val="2"/>
                <w:szCs w:val="2"/>
              </w:rPr>
            </w:pPr>
          </w:p>
        </w:tc>
      </w:tr>
      <w:tr w:rsidR="00BF0C14" w:rsidRPr="00337677" w14:paraId="27DB4671" w14:textId="77777777" w:rsidTr="002F429C">
        <w:trPr>
          <w:trHeight w:val="228"/>
        </w:trPr>
        <w:tc>
          <w:tcPr>
            <w:tcW w:w="1823" w:type="dxa"/>
            <w:vMerge/>
            <w:tcBorders>
              <w:left w:val="single" w:sz="8" w:space="0" w:color="auto"/>
              <w:right w:val="single" w:sz="8" w:space="0" w:color="auto"/>
            </w:tcBorders>
            <w:vAlign w:val="bottom"/>
          </w:tcPr>
          <w:p w14:paraId="72B190A7" w14:textId="77777777" w:rsidR="00BF0C14" w:rsidRPr="00337677" w:rsidRDefault="00BF0C14" w:rsidP="00BF0C14">
            <w:pPr>
              <w:rPr>
                <w:sz w:val="20"/>
                <w:szCs w:val="20"/>
              </w:rPr>
            </w:pPr>
          </w:p>
        </w:tc>
        <w:tc>
          <w:tcPr>
            <w:tcW w:w="7875" w:type="dxa"/>
            <w:gridSpan w:val="7"/>
            <w:vMerge/>
            <w:tcBorders>
              <w:right w:val="single" w:sz="8" w:space="0" w:color="auto"/>
            </w:tcBorders>
            <w:vAlign w:val="bottom"/>
          </w:tcPr>
          <w:p w14:paraId="210759CB" w14:textId="77777777" w:rsidR="00BF0C14" w:rsidRPr="00337677" w:rsidRDefault="00BF0C14" w:rsidP="003E24AA">
            <w:pPr>
              <w:rPr>
                <w:sz w:val="19"/>
                <w:szCs w:val="19"/>
              </w:rPr>
            </w:pPr>
          </w:p>
        </w:tc>
        <w:tc>
          <w:tcPr>
            <w:tcW w:w="30" w:type="dxa"/>
            <w:tcBorders>
              <w:left w:val="single" w:sz="8" w:space="0" w:color="auto"/>
            </w:tcBorders>
            <w:vAlign w:val="bottom"/>
          </w:tcPr>
          <w:p w14:paraId="320C95CA" w14:textId="77777777" w:rsidR="00BF0C14" w:rsidRPr="00337677" w:rsidRDefault="00BF0C14">
            <w:pPr>
              <w:rPr>
                <w:sz w:val="2"/>
                <w:szCs w:val="2"/>
              </w:rPr>
            </w:pPr>
          </w:p>
        </w:tc>
      </w:tr>
      <w:tr w:rsidR="00BF0C14" w:rsidRPr="00337677" w14:paraId="02F07FDD" w14:textId="77777777" w:rsidTr="002F429C">
        <w:trPr>
          <w:trHeight w:val="230"/>
        </w:trPr>
        <w:tc>
          <w:tcPr>
            <w:tcW w:w="1823" w:type="dxa"/>
            <w:vMerge/>
            <w:tcBorders>
              <w:left w:val="single" w:sz="8" w:space="0" w:color="auto"/>
              <w:right w:val="single" w:sz="8" w:space="0" w:color="auto"/>
            </w:tcBorders>
            <w:vAlign w:val="bottom"/>
          </w:tcPr>
          <w:p w14:paraId="222A31A6" w14:textId="77777777" w:rsidR="00BF0C14" w:rsidRPr="00337677" w:rsidRDefault="00BF0C14" w:rsidP="00BF0C14">
            <w:pPr>
              <w:rPr>
                <w:sz w:val="20"/>
                <w:szCs w:val="20"/>
              </w:rPr>
            </w:pPr>
          </w:p>
        </w:tc>
        <w:tc>
          <w:tcPr>
            <w:tcW w:w="7875" w:type="dxa"/>
            <w:gridSpan w:val="7"/>
            <w:vMerge/>
            <w:tcBorders>
              <w:right w:val="single" w:sz="8" w:space="0" w:color="auto"/>
            </w:tcBorders>
            <w:vAlign w:val="bottom"/>
          </w:tcPr>
          <w:p w14:paraId="47BF638D" w14:textId="77777777" w:rsidR="00BF0C14" w:rsidRPr="00337677" w:rsidRDefault="00BF0C14" w:rsidP="003E24AA">
            <w:pPr>
              <w:rPr>
                <w:sz w:val="20"/>
                <w:szCs w:val="20"/>
              </w:rPr>
            </w:pPr>
          </w:p>
        </w:tc>
        <w:tc>
          <w:tcPr>
            <w:tcW w:w="30" w:type="dxa"/>
            <w:tcBorders>
              <w:left w:val="single" w:sz="8" w:space="0" w:color="auto"/>
            </w:tcBorders>
            <w:vAlign w:val="bottom"/>
          </w:tcPr>
          <w:p w14:paraId="145B058C" w14:textId="77777777" w:rsidR="00BF0C14" w:rsidRPr="00337677" w:rsidRDefault="00BF0C14">
            <w:pPr>
              <w:rPr>
                <w:sz w:val="2"/>
                <w:szCs w:val="2"/>
              </w:rPr>
            </w:pPr>
          </w:p>
        </w:tc>
      </w:tr>
      <w:tr w:rsidR="00BF0C14" w:rsidRPr="00337677" w14:paraId="218039CA" w14:textId="77777777" w:rsidTr="002F429C">
        <w:trPr>
          <w:trHeight w:val="214"/>
        </w:trPr>
        <w:tc>
          <w:tcPr>
            <w:tcW w:w="1823" w:type="dxa"/>
            <w:vMerge/>
            <w:tcBorders>
              <w:left w:val="single" w:sz="8" w:space="0" w:color="auto"/>
              <w:right w:val="single" w:sz="8" w:space="0" w:color="auto"/>
            </w:tcBorders>
            <w:vAlign w:val="bottom"/>
          </w:tcPr>
          <w:p w14:paraId="5F65F702" w14:textId="77777777" w:rsidR="00BF0C14" w:rsidRPr="00337677" w:rsidRDefault="00BF0C14">
            <w:pPr>
              <w:rPr>
                <w:sz w:val="18"/>
                <w:szCs w:val="18"/>
              </w:rPr>
            </w:pPr>
          </w:p>
        </w:tc>
        <w:tc>
          <w:tcPr>
            <w:tcW w:w="7875" w:type="dxa"/>
            <w:gridSpan w:val="7"/>
            <w:vMerge/>
            <w:tcBorders>
              <w:right w:val="single" w:sz="8" w:space="0" w:color="auto"/>
            </w:tcBorders>
            <w:vAlign w:val="bottom"/>
          </w:tcPr>
          <w:p w14:paraId="65C1EAA2" w14:textId="77777777" w:rsidR="00BF0C14" w:rsidRPr="00337677" w:rsidRDefault="00BF0C14" w:rsidP="003E24AA">
            <w:pPr>
              <w:rPr>
                <w:sz w:val="18"/>
                <w:szCs w:val="18"/>
              </w:rPr>
            </w:pPr>
          </w:p>
        </w:tc>
        <w:tc>
          <w:tcPr>
            <w:tcW w:w="30" w:type="dxa"/>
            <w:tcBorders>
              <w:left w:val="single" w:sz="8" w:space="0" w:color="auto"/>
            </w:tcBorders>
            <w:vAlign w:val="bottom"/>
          </w:tcPr>
          <w:p w14:paraId="5B5330B3" w14:textId="77777777" w:rsidR="00BF0C14" w:rsidRPr="00337677" w:rsidRDefault="00BF0C14">
            <w:pPr>
              <w:rPr>
                <w:sz w:val="2"/>
                <w:szCs w:val="2"/>
              </w:rPr>
            </w:pPr>
          </w:p>
        </w:tc>
      </w:tr>
      <w:tr w:rsidR="00BF0C14" w:rsidRPr="00337677" w14:paraId="5ECDEE5F" w14:textId="77777777" w:rsidTr="002F429C">
        <w:trPr>
          <w:trHeight w:val="228"/>
        </w:trPr>
        <w:tc>
          <w:tcPr>
            <w:tcW w:w="1823" w:type="dxa"/>
            <w:vMerge/>
            <w:tcBorders>
              <w:left w:val="single" w:sz="8" w:space="0" w:color="auto"/>
              <w:right w:val="single" w:sz="8" w:space="0" w:color="auto"/>
            </w:tcBorders>
            <w:vAlign w:val="bottom"/>
          </w:tcPr>
          <w:p w14:paraId="4F35D066" w14:textId="77777777" w:rsidR="00BF0C14" w:rsidRPr="00337677" w:rsidRDefault="00BF0C14">
            <w:pPr>
              <w:rPr>
                <w:sz w:val="19"/>
                <w:szCs w:val="19"/>
              </w:rPr>
            </w:pPr>
          </w:p>
        </w:tc>
        <w:tc>
          <w:tcPr>
            <w:tcW w:w="7875" w:type="dxa"/>
            <w:gridSpan w:val="7"/>
            <w:vMerge/>
            <w:tcBorders>
              <w:right w:val="single" w:sz="8" w:space="0" w:color="auto"/>
            </w:tcBorders>
            <w:vAlign w:val="bottom"/>
          </w:tcPr>
          <w:p w14:paraId="5E88C6F9" w14:textId="77777777" w:rsidR="00BF0C14" w:rsidRPr="00337677" w:rsidRDefault="00BF0C14">
            <w:pPr>
              <w:rPr>
                <w:sz w:val="19"/>
                <w:szCs w:val="19"/>
              </w:rPr>
            </w:pPr>
          </w:p>
        </w:tc>
        <w:tc>
          <w:tcPr>
            <w:tcW w:w="30" w:type="dxa"/>
            <w:tcBorders>
              <w:left w:val="single" w:sz="8" w:space="0" w:color="auto"/>
            </w:tcBorders>
            <w:vAlign w:val="bottom"/>
          </w:tcPr>
          <w:p w14:paraId="40462A34" w14:textId="77777777" w:rsidR="00BF0C14" w:rsidRPr="00337677" w:rsidRDefault="00BF0C14">
            <w:pPr>
              <w:rPr>
                <w:sz w:val="2"/>
                <w:szCs w:val="2"/>
              </w:rPr>
            </w:pPr>
          </w:p>
        </w:tc>
      </w:tr>
      <w:tr w:rsidR="00B245D0" w:rsidRPr="00337677" w14:paraId="63C6B5FA" w14:textId="77777777" w:rsidTr="002F429C">
        <w:trPr>
          <w:trHeight w:val="61"/>
        </w:trPr>
        <w:tc>
          <w:tcPr>
            <w:tcW w:w="1823" w:type="dxa"/>
            <w:tcBorders>
              <w:left w:val="single" w:sz="8" w:space="0" w:color="auto"/>
              <w:bottom w:val="single" w:sz="8" w:space="0" w:color="auto"/>
              <w:right w:val="single" w:sz="8" w:space="0" w:color="auto"/>
            </w:tcBorders>
            <w:vAlign w:val="bottom"/>
          </w:tcPr>
          <w:p w14:paraId="1D3E986B" w14:textId="77777777" w:rsidR="00B245D0" w:rsidRPr="00337677" w:rsidRDefault="00B245D0">
            <w:pPr>
              <w:rPr>
                <w:sz w:val="5"/>
                <w:szCs w:val="5"/>
              </w:rPr>
            </w:pPr>
          </w:p>
        </w:tc>
        <w:tc>
          <w:tcPr>
            <w:tcW w:w="1625" w:type="dxa"/>
            <w:tcBorders>
              <w:bottom w:val="single" w:sz="8" w:space="0" w:color="auto"/>
            </w:tcBorders>
            <w:vAlign w:val="bottom"/>
          </w:tcPr>
          <w:p w14:paraId="0569F58D" w14:textId="77777777" w:rsidR="00B245D0" w:rsidRPr="00337677" w:rsidRDefault="00B245D0">
            <w:pPr>
              <w:rPr>
                <w:sz w:val="5"/>
                <w:szCs w:val="5"/>
              </w:rPr>
            </w:pPr>
          </w:p>
        </w:tc>
        <w:tc>
          <w:tcPr>
            <w:tcW w:w="4328" w:type="dxa"/>
            <w:gridSpan w:val="3"/>
            <w:tcBorders>
              <w:bottom w:val="single" w:sz="8" w:space="0" w:color="auto"/>
            </w:tcBorders>
            <w:vAlign w:val="bottom"/>
          </w:tcPr>
          <w:p w14:paraId="4CFDC9EF" w14:textId="77777777" w:rsidR="00B245D0" w:rsidRPr="00337677" w:rsidRDefault="00B245D0">
            <w:pPr>
              <w:rPr>
                <w:sz w:val="5"/>
                <w:szCs w:val="5"/>
              </w:rPr>
            </w:pPr>
          </w:p>
        </w:tc>
        <w:tc>
          <w:tcPr>
            <w:tcW w:w="782" w:type="dxa"/>
            <w:gridSpan w:val="2"/>
            <w:tcBorders>
              <w:bottom w:val="single" w:sz="8" w:space="0" w:color="auto"/>
            </w:tcBorders>
            <w:vAlign w:val="bottom"/>
          </w:tcPr>
          <w:p w14:paraId="3F38BA01" w14:textId="77777777" w:rsidR="00B245D0" w:rsidRPr="00337677" w:rsidRDefault="00B245D0">
            <w:pPr>
              <w:rPr>
                <w:sz w:val="5"/>
                <w:szCs w:val="5"/>
              </w:rPr>
            </w:pPr>
          </w:p>
        </w:tc>
        <w:tc>
          <w:tcPr>
            <w:tcW w:w="1140" w:type="dxa"/>
            <w:tcBorders>
              <w:bottom w:val="single" w:sz="8" w:space="0" w:color="auto"/>
              <w:right w:val="single" w:sz="8" w:space="0" w:color="auto"/>
            </w:tcBorders>
            <w:vAlign w:val="bottom"/>
          </w:tcPr>
          <w:p w14:paraId="7E448C94" w14:textId="77777777" w:rsidR="00B245D0" w:rsidRPr="00337677" w:rsidRDefault="00B245D0">
            <w:pPr>
              <w:rPr>
                <w:sz w:val="5"/>
                <w:szCs w:val="5"/>
              </w:rPr>
            </w:pPr>
          </w:p>
        </w:tc>
        <w:tc>
          <w:tcPr>
            <w:tcW w:w="30" w:type="dxa"/>
            <w:vAlign w:val="bottom"/>
          </w:tcPr>
          <w:p w14:paraId="26D21044" w14:textId="77777777" w:rsidR="00B245D0" w:rsidRPr="00337677" w:rsidRDefault="00B245D0">
            <w:pPr>
              <w:rPr>
                <w:sz w:val="2"/>
                <w:szCs w:val="2"/>
              </w:rPr>
            </w:pPr>
          </w:p>
        </w:tc>
      </w:tr>
      <w:tr w:rsidR="009E3630" w:rsidRPr="00337677" w14:paraId="4795C739" w14:textId="77777777" w:rsidTr="002F429C">
        <w:trPr>
          <w:trHeight w:val="292"/>
        </w:trPr>
        <w:tc>
          <w:tcPr>
            <w:tcW w:w="1823" w:type="dxa"/>
            <w:vMerge w:val="restart"/>
            <w:tcBorders>
              <w:left w:val="single" w:sz="8" w:space="0" w:color="auto"/>
              <w:right w:val="single" w:sz="8" w:space="0" w:color="auto"/>
            </w:tcBorders>
            <w:vAlign w:val="center"/>
          </w:tcPr>
          <w:p w14:paraId="59401747" w14:textId="4B60712C" w:rsidR="009E3630" w:rsidRPr="00337677" w:rsidRDefault="00E0279A" w:rsidP="009E3630">
            <w:pPr>
              <w:ind w:left="80"/>
              <w:jc w:val="center"/>
              <w:rPr>
                <w:sz w:val="24"/>
                <w:szCs w:val="24"/>
              </w:rPr>
            </w:pPr>
            <w:r>
              <w:rPr>
                <w:rFonts w:ascii="Arial" w:hAnsi="Arial" w:cs="Arial"/>
                <w:sz w:val="20"/>
                <w:szCs w:val="20"/>
              </w:rPr>
              <w:t>ZAMAWIAJĄCY</w:t>
            </w:r>
            <w:r w:rsidR="009E3630" w:rsidRPr="002E770A">
              <w:rPr>
                <w:rFonts w:ascii="Arial" w:hAnsi="Arial" w:cs="Arial"/>
                <w:sz w:val="20"/>
                <w:szCs w:val="20"/>
              </w:rPr>
              <w:t>:</w:t>
            </w:r>
          </w:p>
        </w:tc>
        <w:tc>
          <w:tcPr>
            <w:tcW w:w="1625" w:type="dxa"/>
            <w:vAlign w:val="bottom"/>
          </w:tcPr>
          <w:p w14:paraId="0AC9E85F" w14:textId="77777777" w:rsidR="009E3630" w:rsidRPr="00337677" w:rsidRDefault="009E3630">
            <w:pPr>
              <w:rPr>
                <w:sz w:val="24"/>
                <w:szCs w:val="24"/>
              </w:rPr>
            </w:pPr>
          </w:p>
        </w:tc>
        <w:tc>
          <w:tcPr>
            <w:tcW w:w="5110" w:type="dxa"/>
            <w:gridSpan w:val="5"/>
            <w:vMerge w:val="restart"/>
            <w:vAlign w:val="center"/>
          </w:tcPr>
          <w:p w14:paraId="3465A811" w14:textId="3558C965" w:rsidR="0071635B" w:rsidRPr="00FC4213" w:rsidRDefault="0071635B" w:rsidP="0071635B">
            <w:pPr>
              <w:jc w:val="center"/>
              <w:rPr>
                <w:rFonts w:ascii="Arial" w:hAnsi="Arial" w:cs="Arial"/>
                <w:b/>
                <w:sz w:val="28"/>
                <w:szCs w:val="28"/>
              </w:rPr>
            </w:pPr>
            <w:r w:rsidRPr="00FC4213">
              <w:rPr>
                <w:rFonts w:ascii="Arial" w:hAnsi="Arial" w:cs="Arial"/>
                <w:b/>
                <w:sz w:val="28"/>
                <w:szCs w:val="28"/>
              </w:rPr>
              <w:t xml:space="preserve">Gmina </w:t>
            </w:r>
            <w:r w:rsidR="00E0279A" w:rsidRPr="00FC4213">
              <w:rPr>
                <w:rFonts w:ascii="Arial" w:hAnsi="Arial" w:cs="Arial"/>
                <w:b/>
                <w:sz w:val="28"/>
                <w:szCs w:val="28"/>
              </w:rPr>
              <w:t>Legnickie Pole</w:t>
            </w:r>
          </w:p>
          <w:p w14:paraId="37E67E19" w14:textId="77777777" w:rsidR="009E3630" w:rsidRPr="00FC4213" w:rsidRDefault="00E0279A" w:rsidP="0071635B">
            <w:pPr>
              <w:jc w:val="center"/>
              <w:rPr>
                <w:rFonts w:ascii="Arial" w:hAnsi="Arial" w:cs="Arial"/>
                <w:color w:val="000000"/>
              </w:rPr>
            </w:pPr>
            <w:r w:rsidRPr="00FC4213">
              <w:rPr>
                <w:rFonts w:ascii="Arial" w:hAnsi="Arial" w:cs="Arial"/>
                <w:color w:val="000000"/>
              </w:rPr>
              <w:t xml:space="preserve">ul. Kiliana Ignacego </w:t>
            </w:r>
            <w:proofErr w:type="spellStart"/>
            <w:r w:rsidRPr="00FC4213">
              <w:rPr>
                <w:rFonts w:ascii="Arial" w:hAnsi="Arial" w:cs="Arial"/>
                <w:color w:val="000000"/>
              </w:rPr>
              <w:t>Dientzenhofera</w:t>
            </w:r>
            <w:proofErr w:type="spellEnd"/>
            <w:r w:rsidRPr="00FC4213">
              <w:rPr>
                <w:rFonts w:ascii="Arial" w:hAnsi="Arial" w:cs="Arial"/>
                <w:color w:val="000000"/>
              </w:rPr>
              <w:t xml:space="preserve"> nr 1</w:t>
            </w:r>
            <w:r w:rsidRPr="00FC4213">
              <w:rPr>
                <w:rFonts w:ascii="Arial" w:hAnsi="Arial" w:cs="Arial"/>
                <w:color w:val="000000"/>
              </w:rPr>
              <w:br/>
            </w:r>
            <w:r w:rsidRPr="00FC4213">
              <w:rPr>
                <w:rFonts w:ascii="Arial" w:hAnsi="Arial" w:cs="Arial"/>
                <w:color w:val="000000"/>
                <w:u w:val="single"/>
              </w:rPr>
              <w:t>59-241 Legnickie Pole</w:t>
            </w:r>
          </w:p>
          <w:p w14:paraId="13E01B1D" w14:textId="10FE1972" w:rsidR="00082059" w:rsidRPr="002E770A" w:rsidRDefault="00082059" w:rsidP="0071635B">
            <w:pPr>
              <w:jc w:val="center"/>
              <w:rPr>
                <w:rFonts w:ascii="Arial" w:hAnsi="Arial" w:cs="Arial"/>
                <w:sz w:val="20"/>
                <w:szCs w:val="20"/>
              </w:rPr>
            </w:pPr>
            <w:r w:rsidRPr="00FC4213">
              <w:rPr>
                <w:rFonts w:ascii="Arial" w:hAnsi="Arial" w:cs="Arial"/>
                <w:sz w:val="20"/>
                <w:szCs w:val="20"/>
              </w:rPr>
              <w:t>REGON 000539207       NIP 691 12 76 075</w:t>
            </w:r>
          </w:p>
        </w:tc>
        <w:tc>
          <w:tcPr>
            <w:tcW w:w="1140" w:type="dxa"/>
            <w:tcBorders>
              <w:right w:val="single" w:sz="8" w:space="0" w:color="auto"/>
            </w:tcBorders>
            <w:vAlign w:val="bottom"/>
          </w:tcPr>
          <w:p w14:paraId="177CD16C" w14:textId="77777777" w:rsidR="009E3630" w:rsidRPr="00337677" w:rsidRDefault="009E3630">
            <w:pPr>
              <w:rPr>
                <w:sz w:val="24"/>
                <w:szCs w:val="24"/>
              </w:rPr>
            </w:pPr>
          </w:p>
        </w:tc>
        <w:tc>
          <w:tcPr>
            <w:tcW w:w="30" w:type="dxa"/>
            <w:vAlign w:val="bottom"/>
          </w:tcPr>
          <w:p w14:paraId="2A7AE451" w14:textId="77777777" w:rsidR="009E3630" w:rsidRPr="00337677" w:rsidRDefault="009E3630">
            <w:pPr>
              <w:rPr>
                <w:sz w:val="2"/>
                <w:szCs w:val="2"/>
              </w:rPr>
            </w:pPr>
          </w:p>
        </w:tc>
      </w:tr>
      <w:tr w:rsidR="009E3630" w:rsidRPr="00337677" w14:paraId="5EF32330" w14:textId="77777777" w:rsidTr="002F429C">
        <w:trPr>
          <w:trHeight w:val="241"/>
        </w:trPr>
        <w:tc>
          <w:tcPr>
            <w:tcW w:w="1823" w:type="dxa"/>
            <w:vMerge/>
            <w:tcBorders>
              <w:left w:val="single" w:sz="8" w:space="0" w:color="auto"/>
              <w:right w:val="single" w:sz="8" w:space="0" w:color="auto"/>
            </w:tcBorders>
            <w:vAlign w:val="bottom"/>
          </w:tcPr>
          <w:p w14:paraId="5808C0B4" w14:textId="77777777" w:rsidR="009E3630" w:rsidRPr="002E770A" w:rsidRDefault="009E3630" w:rsidP="00BF0C14">
            <w:pPr>
              <w:ind w:left="80"/>
              <w:jc w:val="center"/>
              <w:rPr>
                <w:rFonts w:ascii="Arial" w:hAnsi="Arial" w:cs="Arial"/>
                <w:sz w:val="20"/>
                <w:szCs w:val="20"/>
              </w:rPr>
            </w:pPr>
          </w:p>
        </w:tc>
        <w:tc>
          <w:tcPr>
            <w:tcW w:w="1625" w:type="dxa"/>
            <w:vAlign w:val="bottom"/>
          </w:tcPr>
          <w:p w14:paraId="62D5A1EA" w14:textId="77777777" w:rsidR="009E3630" w:rsidRPr="00337677" w:rsidRDefault="009E3630">
            <w:pPr>
              <w:rPr>
                <w:sz w:val="20"/>
                <w:szCs w:val="20"/>
              </w:rPr>
            </w:pPr>
          </w:p>
        </w:tc>
        <w:tc>
          <w:tcPr>
            <w:tcW w:w="5110" w:type="dxa"/>
            <w:gridSpan w:val="5"/>
            <w:vMerge/>
            <w:vAlign w:val="bottom"/>
          </w:tcPr>
          <w:p w14:paraId="38B176C2" w14:textId="77777777" w:rsidR="009E3630" w:rsidRPr="002E770A" w:rsidRDefault="009E3630" w:rsidP="003E24AA">
            <w:pPr>
              <w:jc w:val="center"/>
              <w:rPr>
                <w:rFonts w:ascii="Arial" w:hAnsi="Arial" w:cs="Arial"/>
                <w:sz w:val="20"/>
                <w:szCs w:val="20"/>
              </w:rPr>
            </w:pPr>
          </w:p>
        </w:tc>
        <w:tc>
          <w:tcPr>
            <w:tcW w:w="1140" w:type="dxa"/>
            <w:tcBorders>
              <w:right w:val="single" w:sz="8" w:space="0" w:color="auto"/>
            </w:tcBorders>
            <w:vAlign w:val="bottom"/>
          </w:tcPr>
          <w:p w14:paraId="0B25C7C6" w14:textId="77777777" w:rsidR="009E3630" w:rsidRPr="00337677" w:rsidRDefault="009E3630">
            <w:pPr>
              <w:rPr>
                <w:sz w:val="20"/>
                <w:szCs w:val="20"/>
              </w:rPr>
            </w:pPr>
          </w:p>
        </w:tc>
        <w:tc>
          <w:tcPr>
            <w:tcW w:w="30" w:type="dxa"/>
            <w:vAlign w:val="bottom"/>
          </w:tcPr>
          <w:p w14:paraId="436D9B7F" w14:textId="77777777" w:rsidR="009E3630" w:rsidRPr="00337677" w:rsidRDefault="009E3630">
            <w:pPr>
              <w:rPr>
                <w:sz w:val="2"/>
                <w:szCs w:val="2"/>
              </w:rPr>
            </w:pPr>
          </w:p>
        </w:tc>
      </w:tr>
      <w:tr w:rsidR="009E3630" w:rsidRPr="00337677" w14:paraId="3C55D43D" w14:textId="77777777" w:rsidTr="002F429C">
        <w:trPr>
          <w:trHeight w:val="111"/>
        </w:trPr>
        <w:tc>
          <w:tcPr>
            <w:tcW w:w="1823" w:type="dxa"/>
            <w:vMerge/>
            <w:tcBorders>
              <w:left w:val="single" w:sz="8" w:space="0" w:color="auto"/>
              <w:right w:val="single" w:sz="8" w:space="0" w:color="auto"/>
            </w:tcBorders>
            <w:vAlign w:val="bottom"/>
          </w:tcPr>
          <w:p w14:paraId="3099D04A" w14:textId="77777777" w:rsidR="009E3630" w:rsidRPr="00337677" w:rsidRDefault="009E3630">
            <w:pPr>
              <w:rPr>
                <w:sz w:val="9"/>
                <w:szCs w:val="9"/>
              </w:rPr>
            </w:pPr>
          </w:p>
        </w:tc>
        <w:tc>
          <w:tcPr>
            <w:tcW w:w="1625" w:type="dxa"/>
            <w:vAlign w:val="bottom"/>
          </w:tcPr>
          <w:p w14:paraId="17D87749" w14:textId="77777777" w:rsidR="009E3630" w:rsidRPr="00337677" w:rsidRDefault="009E3630">
            <w:pPr>
              <w:rPr>
                <w:sz w:val="9"/>
                <w:szCs w:val="9"/>
              </w:rPr>
            </w:pPr>
          </w:p>
        </w:tc>
        <w:tc>
          <w:tcPr>
            <w:tcW w:w="5110" w:type="dxa"/>
            <w:gridSpan w:val="5"/>
            <w:vMerge/>
            <w:vAlign w:val="bottom"/>
          </w:tcPr>
          <w:p w14:paraId="6664DB2C" w14:textId="77777777" w:rsidR="009E3630" w:rsidRPr="002E770A" w:rsidRDefault="009E3630" w:rsidP="003E24AA">
            <w:pPr>
              <w:jc w:val="center"/>
              <w:rPr>
                <w:rFonts w:ascii="Arial" w:hAnsi="Arial" w:cs="Arial"/>
                <w:sz w:val="20"/>
                <w:szCs w:val="20"/>
              </w:rPr>
            </w:pPr>
          </w:p>
        </w:tc>
        <w:tc>
          <w:tcPr>
            <w:tcW w:w="1140" w:type="dxa"/>
            <w:tcBorders>
              <w:right w:val="single" w:sz="8" w:space="0" w:color="auto"/>
            </w:tcBorders>
            <w:vAlign w:val="bottom"/>
          </w:tcPr>
          <w:p w14:paraId="463914E7" w14:textId="77777777" w:rsidR="009E3630" w:rsidRPr="00337677" w:rsidRDefault="009E3630">
            <w:pPr>
              <w:rPr>
                <w:sz w:val="9"/>
                <w:szCs w:val="9"/>
              </w:rPr>
            </w:pPr>
          </w:p>
        </w:tc>
        <w:tc>
          <w:tcPr>
            <w:tcW w:w="30" w:type="dxa"/>
            <w:vAlign w:val="bottom"/>
          </w:tcPr>
          <w:p w14:paraId="16E3CDAB" w14:textId="77777777" w:rsidR="009E3630" w:rsidRPr="00337677" w:rsidRDefault="009E3630">
            <w:pPr>
              <w:rPr>
                <w:sz w:val="2"/>
                <w:szCs w:val="2"/>
              </w:rPr>
            </w:pPr>
          </w:p>
        </w:tc>
      </w:tr>
      <w:tr w:rsidR="009E3630" w:rsidRPr="00337677" w14:paraId="0831E2F2" w14:textId="77777777" w:rsidTr="002F429C">
        <w:trPr>
          <w:trHeight w:val="164"/>
        </w:trPr>
        <w:tc>
          <w:tcPr>
            <w:tcW w:w="1823" w:type="dxa"/>
            <w:vMerge/>
            <w:tcBorders>
              <w:left w:val="single" w:sz="8" w:space="0" w:color="auto"/>
              <w:right w:val="single" w:sz="8" w:space="0" w:color="auto"/>
            </w:tcBorders>
            <w:vAlign w:val="bottom"/>
          </w:tcPr>
          <w:p w14:paraId="43BC0E10" w14:textId="77777777" w:rsidR="009E3630" w:rsidRPr="00337677" w:rsidRDefault="009E3630">
            <w:pPr>
              <w:rPr>
                <w:sz w:val="14"/>
                <w:szCs w:val="14"/>
              </w:rPr>
            </w:pPr>
          </w:p>
        </w:tc>
        <w:tc>
          <w:tcPr>
            <w:tcW w:w="1625" w:type="dxa"/>
            <w:vAlign w:val="bottom"/>
          </w:tcPr>
          <w:p w14:paraId="207456DA" w14:textId="77777777" w:rsidR="009E3630" w:rsidRPr="00337677" w:rsidRDefault="009E3630">
            <w:pPr>
              <w:rPr>
                <w:sz w:val="14"/>
                <w:szCs w:val="14"/>
              </w:rPr>
            </w:pPr>
          </w:p>
        </w:tc>
        <w:tc>
          <w:tcPr>
            <w:tcW w:w="5110" w:type="dxa"/>
            <w:gridSpan w:val="5"/>
            <w:vMerge/>
            <w:vAlign w:val="bottom"/>
          </w:tcPr>
          <w:p w14:paraId="2A34B746" w14:textId="77777777" w:rsidR="009E3630" w:rsidRPr="002E770A" w:rsidRDefault="009E3630" w:rsidP="003E24AA">
            <w:pPr>
              <w:jc w:val="center"/>
              <w:rPr>
                <w:rFonts w:ascii="Arial" w:hAnsi="Arial" w:cs="Arial"/>
                <w:sz w:val="14"/>
                <w:szCs w:val="14"/>
              </w:rPr>
            </w:pPr>
          </w:p>
        </w:tc>
        <w:tc>
          <w:tcPr>
            <w:tcW w:w="1140" w:type="dxa"/>
            <w:tcBorders>
              <w:right w:val="single" w:sz="8" w:space="0" w:color="auto"/>
            </w:tcBorders>
            <w:vAlign w:val="bottom"/>
          </w:tcPr>
          <w:p w14:paraId="4367B63F" w14:textId="77777777" w:rsidR="009E3630" w:rsidRPr="00337677" w:rsidRDefault="009E3630">
            <w:pPr>
              <w:rPr>
                <w:sz w:val="14"/>
                <w:szCs w:val="14"/>
              </w:rPr>
            </w:pPr>
          </w:p>
        </w:tc>
        <w:tc>
          <w:tcPr>
            <w:tcW w:w="30" w:type="dxa"/>
            <w:vAlign w:val="bottom"/>
          </w:tcPr>
          <w:p w14:paraId="7CC7631A" w14:textId="77777777" w:rsidR="009E3630" w:rsidRPr="00337677" w:rsidRDefault="009E3630">
            <w:pPr>
              <w:rPr>
                <w:sz w:val="2"/>
                <w:szCs w:val="2"/>
              </w:rPr>
            </w:pPr>
          </w:p>
        </w:tc>
      </w:tr>
      <w:tr w:rsidR="009E3630" w:rsidRPr="00337677" w14:paraId="180464BF" w14:textId="77777777" w:rsidTr="002F429C">
        <w:trPr>
          <w:trHeight w:val="61"/>
        </w:trPr>
        <w:tc>
          <w:tcPr>
            <w:tcW w:w="1823" w:type="dxa"/>
            <w:vMerge/>
            <w:tcBorders>
              <w:left w:val="single" w:sz="8" w:space="0" w:color="auto"/>
              <w:right w:val="single" w:sz="8" w:space="0" w:color="auto"/>
            </w:tcBorders>
            <w:vAlign w:val="bottom"/>
          </w:tcPr>
          <w:p w14:paraId="7CDC132F" w14:textId="77777777" w:rsidR="009E3630" w:rsidRPr="00337677" w:rsidRDefault="009E3630">
            <w:pPr>
              <w:rPr>
                <w:sz w:val="20"/>
                <w:szCs w:val="20"/>
              </w:rPr>
            </w:pPr>
          </w:p>
        </w:tc>
        <w:tc>
          <w:tcPr>
            <w:tcW w:w="1625" w:type="dxa"/>
            <w:vAlign w:val="bottom"/>
          </w:tcPr>
          <w:p w14:paraId="21D8F7E6" w14:textId="77777777" w:rsidR="009E3630" w:rsidRPr="00337677" w:rsidRDefault="009E3630">
            <w:pPr>
              <w:rPr>
                <w:sz w:val="20"/>
                <w:szCs w:val="20"/>
              </w:rPr>
            </w:pPr>
          </w:p>
        </w:tc>
        <w:tc>
          <w:tcPr>
            <w:tcW w:w="5110" w:type="dxa"/>
            <w:gridSpan w:val="5"/>
            <w:vMerge/>
            <w:vAlign w:val="bottom"/>
          </w:tcPr>
          <w:p w14:paraId="1BAAF5EB" w14:textId="77777777" w:rsidR="009E3630" w:rsidRPr="002E770A" w:rsidRDefault="009E3630">
            <w:pPr>
              <w:jc w:val="center"/>
              <w:rPr>
                <w:rFonts w:ascii="Arial" w:hAnsi="Arial" w:cs="Arial"/>
                <w:sz w:val="20"/>
                <w:szCs w:val="20"/>
              </w:rPr>
            </w:pPr>
          </w:p>
        </w:tc>
        <w:tc>
          <w:tcPr>
            <w:tcW w:w="1140" w:type="dxa"/>
            <w:tcBorders>
              <w:right w:val="single" w:sz="8" w:space="0" w:color="auto"/>
            </w:tcBorders>
            <w:vAlign w:val="bottom"/>
          </w:tcPr>
          <w:p w14:paraId="08A8F72A" w14:textId="77777777" w:rsidR="009E3630" w:rsidRPr="00337677" w:rsidRDefault="009E3630">
            <w:pPr>
              <w:rPr>
                <w:sz w:val="20"/>
                <w:szCs w:val="20"/>
              </w:rPr>
            </w:pPr>
          </w:p>
        </w:tc>
        <w:tc>
          <w:tcPr>
            <w:tcW w:w="30" w:type="dxa"/>
            <w:vAlign w:val="bottom"/>
          </w:tcPr>
          <w:p w14:paraId="551EC1FA" w14:textId="77777777" w:rsidR="009E3630" w:rsidRPr="00337677" w:rsidRDefault="009E3630">
            <w:pPr>
              <w:rPr>
                <w:sz w:val="2"/>
                <w:szCs w:val="2"/>
              </w:rPr>
            </w:pPr>
          </w:p>
        </w:tc>
      </w:tr>
      <w:tr w:rsidR="00B245D0" w:rsidRPr="00337677" w14:paraId="19B91316" w14:textId="77777777" w:rsidTr="002F429C">
        <w:trPr>
          <w:trHeight w:val="61"/>
        </w:trPr>
        <w:tc>
          <w:tcPr>
            <w:tcW w:w="1823" w:type="dxa"/>
            <w:tcBorders>
              <w:left w:val="single" w:sz="8" w:space="0" w:color="auto"/>
              <w:bottom w:val="single" w:sz="8" w:space="0" w:color="auto"/>
              <w:right w:val="single" w:sz="8" w:space="0" w:color="auto"/>
            </w:tcBorders>
            <w:vAlign w:val="bottom"/>
          </w:tcPr>
          <w:p w14:paraId="7B99AD74" w14:textId="77777777" w:rsidR="00B245D0" w:rsidRPr="00337677" w:rsidRDefault="00B245D0">
            <w:pPr>
              <w:rPr>
                <w:sz w:val="2"/>
                <w:szCs w:val="2"/>
              </w:rPr>
            </w:pPr>
          </w:p>
        </w:tc>
        <w:tc>
          <w:tcPr>
            <w:tcW w:w="5335" w:type="dxa"/>
            <w:gridSpan w:val="3"/>
            <w:tcBorders>
              <w:bottom w:val="single" w:sz="8" w:space="0" w:color="auto"/>
            </w:tcBorders>
            <w:vAlign w:val="bottom"/>
          </w:tcPr>
          <w:p w14:paraId="51A03293" w14:textId="77777777" w:rsidR="00B245D0" w:rsidRPr="00337677" w:rsidRDefault="00B245D0">
            <w:pPr>
              <w:rPr>
                <w:sz w:val="2"/>
                <w:szCs w:val="2"/>
              </w:rPr>
            </w:pPr>
          </w:p>
        </w:tc>
        <w:tc>
          <w:tcPr>
            <w:tcW w:w="618" w:type="dxa"/>
            <w:tcBorders>
              <w:bottom w:val="single" w:sz="8" w:space="0" w:color="auto"/>
            </w:tcBorders>
            <w:vAlign w:val="bottom"/>
          </w:tcPr>
          <w:p w14:paraId="09C11FED" w14:textId="77777777" w:rsidR="00B245D0" w:rsidRPr="00337677" w:rsidRDefault="00B245D0">
            <w:pPr>
              <w:rPr>
                <w:sz w:val="2"/>
                <w:szCs w:val="2"/>
              </w:rPr>
            </w:pPr>
          </w:p>
        </w:tc>
        <w:tc>
          <w:tcPr>
            <w:tcW w:w="502" w:type="dxa"/>
            <w:tcBorders>
              <w:bottom w:val="single" w:sz="8" w:space="0" w:color="auto"/>
            </w:tcBorders>
            <w:vAlign w:val="bottom"/>
          </w:tcPr>
          <w:p w14:paraId="50F27780" w14:textId="77777777" w:rsidR="00B245D0" w:rsidRPr="00337677" w:rsidRDefault="00B245D0">
            <w:pPr>
              <w:rPr>
                <w:sz w:val="2"/>
                <w:szCs w:val="2"/>
              </w:rPr>
            </w:pPr>
          </w:p>
        </w:tc>
        <w:tc>
          <w:tcPr>
            <w:tcW w:w="280" w:type="dxa"/>
            <w:tcBorders>
              <w:bottom w:val="single" w:sz="8" w:space="0" w:color="auto"/>
            </w:tcBorders>
            <w:vAlign w:val="bottom"/>
          </w:tcPr>
          <w:p w14:paraId="00DF5061" w14:textId="77777777" w:rsidR="00B245D0" w:rsidRPr="00337677" w:rsidRDefault="00B245D0">
            <w:pPr>
              <w:rPr>
                <w:sz w:val="2"/>
                <w:szCs w:val="2"/>
              </w:rPr>
            </w:pPr>
          </w:p>
        </w:tc>
        <w:tc>
          <w:tcPr>
            <w:tcW w:w="1140" w:type="dxa"/>
            <w:tcBorders>
              <w:bottom w:val="single" w:sz="8" w:space="0" w:color="auto"/>
              <w:right w:val="single" w:sz="8" w:space="0" w:color="auto"/>
            </w:tcBorders>
            <w:vAlign w:val="bottom"/>
          </w:tcPr>
          <w:p w14:paraId="121B5BC7" w14:textId="77777777" w:rsidR="00B245D0" w:rsidRPr="00337677" w:rsidRDefault="00B245D0">
            <w:pPr>
              <w:rPr>
                <w:sz w:val="2"/>
                <w:szCs w:val="2"/>
              </w:rPr>
            </w:pPr>
          </w:p>
        </w:tc>
        <w:tc>
          <w:tcPr>
            <w:tcW w:w="30" w:type="dxa"/>
            <w:vAlign w:val="bottom"/>
          </w:tcPr>
          <w:p w14:paraId="3E9CA029" w14:textId="77777777" w:rsidR="00B245D0" w:rsidRPr="00337677" w:rsidRDefault="00B245D0">
            <w:pPr>
              <w:rPr>
                <w:sz w:val="2"/>
                <w:szCs w:val="2"/>
              </w:rPr>
            </w:pPr>
          </w:p>
        </w:tc>
      </w:tr>
      <w:tr w:rsidR="002E770A" w:rsidRPr="00337677" w14:paraId="7B8A3F55" w14:textId="77777777" w:rsidTr="002F429C">
        <w:trPr>
          <w:trHeight w:val="324"/>
        </w:trPr>
        <w:tc>
          <w:tcPr>
            <w:tcW w:w="1823" w:type="dxa"/>
            <w:tcBorders>
              <w:left w:val="single" w:sz="8" w:space="0" w:color="auto"/>
              <w:right w:val="single" w:sz="8" w:space="0" w:color="auto"/>
            </w:tcBorders>
            <w:vAlign w:val="bottom"/>
          </w:tcPr>
          <w:p w14:paraId="6C1DE80A" w14:textId="77777777" w:rsidR="002E770A" w:rsidRPr="00337677" w:rsidRDefault="002E770A">
            <w:pPr>
              <w:rPr>
                <w:sz w:val="24"/>
                <w:szCs w:val="24"/>
              </w:rPr>
            </w:pPr>
          </w:p>
        </w:tc>
        <w:tc>
          <w:tcPr>
            <w:tcW w:w="7875" w:type="dxa"/>
            <w:gridSpan w:val="7"/>
            <w:vMerge w:val="restart"/>
            <w:tcBorders>
              <w:right w:val="single" w:sz="8" w:space="0" w:color="auto"/>
            </w:tcBorders>
            <w:vAlign w:val="center"/>
          </w:tcPr>
          <w:p w14:paraId="46D8ADA2" w14:textId="5F63B965" w:rsidR="007E691D" w:rsidRPr="0071635B" w:rsidRDefault="00C258BD" w:rsidP="0071635B">
            <w:pPr>
              <w:rPr>
                <w:rFonts w:ascii="Arial" w:hAnsi="Arial" w:cs="Arial"/>
                <w:sz w:val="20"/>
                <w:szCs w:val="20"/>
              </w:rPr>
            </w:pPr>
            <w:bookmarkStart w:id="2" w:name="_Hlk6902928"/>
            <w:r w:rsidRPr="00C258BD">
              <w:rPr>
                <w:rFonts w:ascii="Arial" w:hAnsi="Arial" w:cs="Arial"/>
                <w:sz w:val="20"/>
                <w:szCs w:val="20"/>
              </w:rPr>
              <w:t xml:space="preserve"> </w:t>
            </w:r>
            <w:r w:rsidR="007E691D">
              <w:rPr>
                <w:rFonts w:ascii="Arial" w:hAnsi="Arial" w:cs="Arial"/>
                <w:sz w:val="20"/>
                <w:szCs w:val="20"/>
              </w:rPr>
              <w:t xml:space="preserve">Budynek kościoła pw. św. Michała Archanioła w Koskowicach ul. Legnicka 56 </w:t>
            </w:r>
          </w:p>
          <w:bookmarkEnd w:id="2"/>
          <w:p w14:paraId="5D45F94C" w14:textId="4A5793E3" w:rsidR="0071635B" w:rsidRPr="0071635B" w:rsidRDefault="00C258BD" w:rsidP="0071635B">
            <w:pPr>
              <w:rPr>
                <w:rFonts w:ascii="Arial" w:hAnsi="Arial" w:cs="Arial"/>
                <w:sz w:val="20"/>
                <w:szCs w:val="20"/>
              </w:rPr>
            </w:pPr>
            <w:r w:rsidRPr="00C258BD">
              <w:rPr>
                <w:rFonts w:ascii="Arial" w:hAnsi="Arial" w:cs="Arial"/>
                <w:sz w:val="20"/>
                <w:szCs w:val="20"/>
              </w:rPr>
              <w:t xml:space="preserve"> </w:t>
            </w:r>
            <w:r w:rsidR="0071635B" w:rsidRPr="0071635B">
              <w:rPr>
                <w:rFonts w:ascii="Arial" w:hAnsi="Arial" w:cs="Arial"/>
                <w:sz w:val="20"/>
                <w:szCs w:val="20"/>
              </w:rPr>
              <w:t xml:space="preserve">- Gmina: </w:t>
            </w:r>
            <w:r w:rsidR="00E0279A">
              <w:rPr>
                <w:rFonts w:ascii="Arial" w:hAnsi="Arial" w:cs="Arial"/>
                <w:sz w:val="20"/>
                <w:szCs w:val="20"/>
              </w:rPr>
              <w:t>Legnickie Pole</w:t>
            </w:r>
          </w:p>
          <w:p w14:paraId="6079BD03" w14:textId="1800876C" w:rsidR="0071635B" w:rsidRPr="0071635B" w:rsidRDefault="00C258BD" w:rsidP="0071635B">
            <w:pPr>
              <w:rPr>
                <w:rFonts w:ascii="Arial" w:hAnsi="Arial" w:cs="Arial"/>
                <w:sz w:val="20"/>
                <w:szCs w:val="20"/>
              </w:rPr>
            </w:pPr>
            <w:r w:rsidRPr="00C258BD">
              <w:rPr>
                <w:rFonts w:ascii="Arial" w:hAnsi="Arial" w:cs="Arial"/>
                <w:sz w:val="20"/>
                <w:szCs w:val="20"/>
              </w:rPr>
              <w:t xml:space="preserve"> </w:t>
            </w:r>
            <w:r w:rsidR="0071635B" w:rsidRPr="0071635B">
              <w:rPr>
                <w:rFonts w:ascii="Arial" w:hAnsi="Arial" w:cs="Arial"/>
                <w:sz w:val="20"/>
                <w:szCs w:val="20"/>
              </w:rPr>
              <w:t xml:space="preserve">- Powiat: </w:t>
            </w:r>
            <w:r w:rsidR="00E0279A">
              <w:rPr>
                <w:rFonts w:ascii="Arial" w:hAnsi="Arial" w:cs="Arial"/>
                <w:sz w:val="20"/>
                <w:szCs w:val="20"/>
              </w:rPr>
              <w:t>Legnica</w:t>
            </w:r>
          </w:p>
          <w:p w14:paraId="39550537" w14:textId="1B446744" w:rsidR="0071635B" w:rsidRPr="0071635B" w:rsidRDefault="00C258BD" w:rsidP="0071635B">
            <w:pPr>
              <w:rPr>
                <w:rFonts w:ascii="Arial" w:hAnsi="Arial" w:cs="Arial"/>
                <w:sz w:val="20"/>
                <w:szCs w:val="20"/>
              </w:rPr>
            </w:pPr>
            <w:r w:rsidRPr="00C258BD">
              <w:rPr>
                <w:rFonts w:ascii="Arial" w:hAnsi="Arial" w:cs="Arial"/>
                <w:sz w:val="20"/>
                <w:szCs w:val="20"/>
              </w:rPr>
              <w:t xml:space="preserve"> </w:t>
            </w:r>
            <w:r w:rsidR="0071635B" w:rsidRPr="0071635B">
              <w:rPr>
                <w:rFonts w:ascii="Arial" w:hAnsi="Arial" w:cs="Arial"/>
                <w:sz w:val="20"/>
                <w:szCs w:val="20"/>
              </w:rPr>
              <w:t>- Województwo: dolnośląskie</w:t>
            </w:r>
          </w:p>
          <w:p w14:paraId="28FDF013" w14:textId="3C47953B" w:rsidR="007E691D" w:rsidRPr="00C258BD" w:rsidRDefault="00C258BD" w:rsidP="00E0279A">
            <w:pPr>
              <w:rPr>
                <w:rFonts w:ascii="Arial" w:hAnsi="Arial" w:cs="Arial"/>
                <w:sz w:val="20"/>
                <w:szCs w:val="20"/>
              </w:rPr>
            </w:pPr>
            <w:r w:rsidRPr="00C258BD">
              <w:rPr>
                <w:rFonts w:ascii="Arial" w:hAnsi="Arial" w:cs="Arial"/>
                <w:sz w:val="20"/>
                <w:szCs w:val="20"/>
              </w:rPr>
              <w:t xml:space="preserve"> </w:t>
            </w:r>
            <w:r w:rsidR="0071635B" w:rsidRPr="0071635B">
              <w:rPr>
                <w:rFonts w:ascii="Arial" w:hAnsi="Arial" w:cs="Arial"/>
                <w:sz w:val="20"/>
                <w:szCs w:val="20"/>
              </w:rPr>
              <w:t xml:space="preserve">- Obręb ewidencyjny: </w:t>
            </w:r>
            <w:r w:rsidR="00E0279A">
              <w:rPr>
                <w:rFonts w:ascii="Arial" w:hAnsi="Arial" w:cs="Arial"/>
                <w:sz w:val="20"/>
                <w:szCs w:val="20"/>
              </w:rPr>
              <w:t xml:space="preserve">Koskowice dz. nr </w:t>
            </w:r>
            <w:r w:rsidR="007E691D">
              <w:rPr>
                <w:rFonts w:ascii="Arial" w:hAnsi="Arial" w:cs="Arial"/>
                <w:sz w:val="20"/>
                <w:szCs w:val="20"/>
              </w:rPr>
              <w:t>232/1</w:t>
            </w:r>
          </w:p>
        </w:tc>
        <w:tc>
          <w:tcPr>
            <w:tcW w:w="30" w:type="dxa"/>
            <w:tcBorders>
              <w:left w:val="single" w:sz="8" w:space="0" w:color="auto"/>
            </w:tcBorders>
            <w:vAlign w:val="bottom"/>
          </w:tcPr>
          <w:p w14:paraId="30EFD34F" w14:textId="77777777" w:rsidR="002E770A" w:rsidRPr="00337677" w:rsidRDefault="002E770A">
            <w:pPr>
              <w:rPr>
                <w:sz w:val="2"/>
                <w:szCs w:val="2"/>
              </w:rPr>
            </w:pPr>
          </w:p>
        </w:tc>
      </w:tr>
      <w:tr w:rsidR="002E770A" w:rsidRPr="00337677" w14:paraId="5D151112" w14:textId="77777777" w:rsidTr="002F429C">
        <w:trPr>
          <w:trHeight w:val="264"/>
        </w:trPr>
        <w:tc>
          <w:tcPr>
            <w:tcW w:w="1823" w:type="dxa"/>
            <w:tcBorders>
              <w:left w:val="single" w:sz="8" w:space="0" w:color="auto"/>
              <w:right w:val="single" w:sz="8" w:space="0" w:color="auto"/>
            </w:tcBorders>
            <w:vAlign w:val="bottom"/>
          </w:tcPr>
          <w:p w14:paraId="01ACA495" w14:textId="77777777" w:rsidR="002E770A" w:rsidRPr="002E770A" w:rsidRDefault="002E770A" w:rsidP="00BF0C14">
            <w:pPr>
              <w:ind w:left="80"/>
              <w:jc w:val="center"/>
              <w:rPr>
                <w:rFonts w:ascii="Arial" w:hAnsi="Arial" w:cs="Arial"/>
                <w:sz w:val="20"/>
                <w:szCs w:val="20"/>
              </w:rPr>
            </w:pPr>
            <w:r w:rsidRPr="002E770A">
              <w:rPr>
                <w:rFonts w:ascii="Arial" w:hAnsi="Arial" w:cs="Arial"/>
                <w:sz w:val="20"/>
                <w:szCs w:val="20"/>
              </w:rPr>
              <w:t>LOKALIZACJA:</w:t>
            </w:r>
          </w:p>
        </w:tc>
        <w:tc>
          <w:tcPr>
            <w:tcW w:w="7875" w:type="dxa"/>
            <w:gridSpan w:val="7"/>
            <w:vMerge/>
            <w:tcBorders>
              <w:right w:val="single" w:sz="8" w:space="0" w:color="auto"/>
            </w:tcBorders>
            <w:vAlign w:val="bottom"/>
          </w:tcPr>
          <w:p w14:paraId="57328F9D" w14:textId="77777777" w:rsidR="002E770A" w:rsidRPr="00337677" w:rsidRDefault="002E770A" w:rsidP="003E24AA">
            <w:pPr>
              <w:rPr>
                <w:sz w:val="20"/>
                <w:szCs w:val="20"/>
              </w:rPr>
            </w:pPr>
          </w:p>
        </w:tc>
        <w:tc>
          <w:tcPr>
            <w:tcW w:w="30" w:type="dxa"/>
            <w:vAlign w:val="bottom"/>
          </w:tcPr>
          <w:p w14:paraId="49BC6FAD" w14:textId="77777777" w:rsidR="002E770A" w:rsidRPr="00337677" w:rsidRDefault="002E770A">
            <w:pPr>
              <w:rPr>
                <w:sz w:val="2"/>
                <w:szCs w:val="2"/>
              </w:rPr>
            </w:pPr>
          </w:p>
        </w:tc>
      </w:tr>
      <w:tr w:rsidR="002E770A" w:rsidRPr="00337677" w14:paraId="2FA357F4" w14:textId="77777777" w:rsidTr="002F429C">
        <w:trPr>
          <w:trHeight w:val="58"/>
        </w:trPr>
        <w:tc>
          <w:tcPr>
            <w:tcW w:w="1823" w:type="dxa"/>
            <w:tcBorders>
              <w:left w:val="single" w:sz="8" w:space="0" w:color="auto"/>
              <w:right w:val="single" w:sz="8" w:space="0" w:color="auto"/>
            </w:tcBorders>
            <w:vAlign w:val="bottom"/>
          </w:tcPr>
          <w:p w14:paraId="0C3CB57C" w14:textId="77777777" w:rsidR="002E770A" w:rsidRPr="00337677" w:rsidRDefault="002E770A">
            <w:pPr>
              <w:rPr>
                <w:sz w:val="5"/>
                <w:szCs w:val="5"/>
              </w:rPr>
            </w:pPr>
          </w:p>
        </w:tc>
        <w:tc>
          <w:tcPr>
            <w:tcW w:w="7875" w:type="dxa"/>
            <w:gridSpan w:val="7"/>
            <w:vMerge/>
            <w:tcBorders>
              <w:right w:val="single" w:sz="8" w:space="0" w:color="auto"/>
            </w:tcBorders>
            <w:vAlign w:val="bottom"/>
          </w:tcPr>
          <w:p w14:paraId="100B16A3" w14:textId="77777777" w:rsidR="002E770A" w:rsidRPr="00337677" w:rsidRDefault="002E770A" w:rsidP="003E24AA">
            <w:pPr>
              <w:rPr>
                <w:sz w:val="5"/>
                <w:szCs w:val="5"/>
              </w:rPr>
            </w:pPr>
          </w:p>
        </w:tc>
        <w:tc>
          <w:tcPr>
            <w:tcW w:w="30" w:type="dxa"/>
            <w:vAlign w:val="bottom"/>
          </w:tcPr>
          <w:p w14:paraId="147034B9" w14:textId="77777777" w:rsidR="002E770A" w:rsidRPr="00337677" w:rsidRDefault="002E770A">
            <w:pPr>
              <w:rPr>
                <w:sz w:val="2"/>
                <w:szCs w:val="2"/>
              </w:rPr>
            </w:pPr>
          </w:p>
        </w:tc>
      </w:tr>
      <w:tr w:rsidR="002E770A" w:rsidRPr="00337677" w14:paraId="1271315D" w14:textId="77777777" w:rsidTr="002F429C">
        <w:trPr>
          <w:trHeight w:val="209"/>
        </w:trPr>
        <w:tc>
          <w:tcPr>
            <w:tcW w:w="1823" w:type="dxa"/>
            <w:tcBorders>
              <w:left w:val="single" w:sz="8" w:space="0" w:color="auto"/>
              <w:right w:val="single" w:sz="8" w:space="0" w:color="auto"/>
            </w:tcBorders>
            <w:vAlign w:val="bottom"/>
          </w:tcPr>
          <w:p w14:paraId="2871EEB4" w14:textId="77777777" w:rsidR="002E770A" w:rsidRPr="00337677" w:rsidRDefault="002E770A">
            <w:pPr>
              <w:rPr>
                <w:sz w:val="18"/>
                <w:szCs w:val="18"/>
              </w:rPr>
            </w:pPr>
          </w:p>
        </w:tc>
        <w:tc>
          <w:tcPr>
            <w:tcW w:w="7875" w:type="dxa"/>
            <w:gridSpan w:val="7"/>
            <w:vMerge/>
            <w:tcBorders>
              <w:right w:val="single" w:sz="8" w:space="0" w:color="auto"/>
            </w:tcBorders>
            <w:vAlign w:val="bottom"/>
          </w:tcPr>
          <w:p w14:paraId="35DF38AC" w14:textId="77777777" w:rsidR="002E770A" w:rsidRPr="00337677" w:rsidRDefault="002E770A">
            <w:pPr>
              <w:rPr>
                <w:sz w:val="18"/>
                <w:szCs w:val="18"/>
              </w:rPr>
            </w:pPr>
          </w:p>
        </w:tc>
        <w:tc>
          <w:tcPr>
            <w:tcW w:w="30" w:type="dxa"/>
            <w:tcBorders>
              <w:left w:val="single" w:sz="8" w:space="0" w:color="auto"/>
            </w:tcBorders>
            <w:vAlign w:val="bottom"/>
          </w:tcPr>
          <w:p w14:paraId="4F8DEAB0" w14:textId="77777777" w:rsidR="002E770A" w:rsidRPr="00337677" w:rsidRDefault="002E770A">
            <w:pPr>
              <w:rPr>
                <w:sz w:val="2"/>
                <w:szCs w:val="2"/>
              </w:rPr>
            </w:pPr>
          </w:p>
        </w:tc>
      </w:tr>
      <w:tr w:rsidR="00B245D0" w:rsidRPr="00337677" w14:paraId="4FA99991" w14:textId="77777777" w:rsidTr="002F429C">
        <w:trPr>
          <w:trHeight w:val="108"/>
        </w:trPr>
        <w:tc>
          <w:tcPr>
            <w:tcW w:w="1823" w:type="dxa"/>
            <w:tcBorders>
              <w:left w:val="single" w:sz="8" w:space="0" w:color="auto"/>
              <w:bottom w:val="single" w:sz="8" w:space="0" w:color="auto"/>
              <w:right w:val="single" w:sz="8" w:space="0" w:color="auto"/>
            </w:tcBorders>
            <w:vAlign w:val="bottom"/>
          </w:tcPr>
          <w:p w14:paraId="1B7F84F2" w14:textId="77777777" w:rsidR="00B245D0" w:rsidRPr="00337677" w:rsidRDefault="00B245D0">
            <w:pPr>
              <w:rPr>
                <w:sz w:val="9"/>
                <w:szCs w:val="9"/>
              </w:rPr>
            </w:pPr>
          </w:p>
        </w:tc>
        <w:tc>
          <w:tcPr>
            <w:tcW w:w="5335" w:type="dxa"/>
            <w:gridSpan w:val="3"/>
            <w:tcBorders>
              <w:bottom w:val="single" w:sz="8" w:space="0" w:color="auto"/>
            </w:tcBorders>
            <w:vAlign w:val="bottom"/>
          </w:tcPr>
          <w:p w14:paraId="061BE852" w14:textId="77777777" w:rsidR="00B245D0" w:rsidRPr="00337677" w:rsidRDefault="00B245D0">
            <w:pPr>
              <w:rPr>
                <w:sz w:val="9"/>
                <w:szCs w:val="9"/>
              </w:rPr>
            </w:pPr>
          </w:p>
        </w:tc>
        <w:tc>
          <w:tcPr>
            <w:tcW w:w="618" w:type="dxa"/>
            <w:tcBorders>
              <w:bottom w:val="single" w:sz="8" w:space="0" w:color="auto"/>
            </w:tcBorders>
            <w:vAlign w:val="bottom"/>
          </w:tcPr>
          <w:p w14:paraId="77AC524D" w14:textId="77777777" w:rsidR="00B245D0" w:rsidRPr="00337677" w:rsidRDefault="00B245D0">
            <w:pPr>
              <w:rPr>
                <w:sz w:val="9"/>
                <w:szCs w:val="9"/>
              </w:rPr>
            </w:pPr>
          </w:p>
        </w:tc>
        <w:tc>
          <w:tcPr>
            <w:tcW w:w="782" w:type="dxa"/>
            <w:gridSpan w:val="2"/>
            <w:tcBorders>
              <w:bottom w:val="single" w:sz="8" w:space="0" w:color="auto"/>
            </w:tcBorders>
            <w:vAlign w:val="bottom"/>
          </w:tcPr>
          <w:p w14:paraId="28DE3CE0" w14:textId="77777777" w:rsidR="00B245D0" w:rsidRPr="00337677" w:rsidRDefault="00B245D0">
            <w:pPr>
              <w:rPr>
                <w:sz w:val="9"/>
                <w:szCs w:val="9"/>
              </w:rPr>
            </w:pPr>
          </w:p>
        </w:tc>
        <w:tc>
          <w:tcPr>
            <w:tcW w:w="1140" w:type="dxa"/>
            <w:tcBorders>
              <w:bottom w:val="single" w:sz="8" w:space="0" w:color="auto"/>
              <w:right w:val="single" w:sz="8" w:space="0" w:color="auto"/>
            </w:tcBorders>
            <w:vAlign w:val="bottom"/>
          </w:tcPr>
          <w:p w14:paraId="70D21C3D" w14:textId="77777777" w:rsidR="00B245D0" w:rsidRPr="00337677" w:rsidRDefault="00B245D0">
            <w:pPr>
              <w:rPr>
                <w:sz w:val="9"/>
                <w:szCs w:val="9"/>
              </w:rPr>
            </w:pPr>
          </w:p>
        </w:tc>
        <w:tc>
          <w:tcPr>
            <w:tcW w:w="30" w:type="dxa"/>
            <w:vAlign w:val="bottom"/>
          </w:tcPr>
          <w:p w14:paraId="47923936" w14:textId="77777777" w:rsidR="00B245D0" w:rsidRPr="00337677" w:rsidRDefault="00B245D0">
            <w:pPr>
              <w:rPr>
                <w:sz w:val="2"/>
                <w:szCs w:val="2"/>
              </w:rPr>
            </w:pPr>
          </w:p>
        </w:tc>
      </w:tr>
      <w:tr w:rsidR="00395E5B" w:rsidRPr="00337677" w14:paraId="4F7B3F41" w14:textId="77777777" w:rsidTr="002F429C">
        <w:trPr>
          <w:trHeight w:val="286"/>
        </w:trPr>
        <w:tc>
          <w:tcPr>
            <w:tcW w:w="1823" w:type="dxa"/>
            <w:tcBorders>
              <w:left w:val="single" w:sz="8" w:space="0" w:color="auto"/>
              <w:right w:val="single" w:sz="8" w:space="0" w:color="auto"/>
            </w:tcBorders>
            <w:vAlign w:val="center"/>
          </w:tcPr>
          <w:p w14:paraId="38753E6C" w14:textId="77777777" w:rsidR="00395E5B" w:rsidRPr="002E770A" w:rsidRDefault="00395E5B" w:rsidP="00395E5B">
            <w:pPr>
              <w:ind w:left="80"/>
              <w:jc w:val="center"/>
              <w:rPr>
                <w:rFonts w:ascii="Arial" w:hAnsi="Arial" w:cs="Arial"/>
                <w:sz w:val="20"/>
                <w:szCs w:val="20"/>
              </w:rPr>
            </w:pPr>
            <w:r w:rsidRPr="002E770A">
              <w:rPr>
                <w:rFonts w:ascii="Arial" w:hAnsi="Arial" w:cs="Arial"/>
                <w:sz w:val="20"/>
                <w:szCs w:val="20"/>
              </w:rPr>
              <w:t>Skład zespołu projektowego:</w:t>
            </w:r>
          </w:p>
        </w:tc>
        <w:tc>
          <w:tcPr>
            <w:tcW w:w="5335" w:type="dxa"/>
            <w:gridSpan w:val="3"/>
            <w:vAlign w:val="center"/>
          </w:tcPr>
          <w:p w14:paraId="04E87A8C" w14:textId="77777777" w:rsidR="00395E5B" w:rsidRPr="002E770A" w:rsidRDefault="00395E5B" w:rsidP="00395E5B">
            <w:pPr>
              <w:ind w:left="60"/>
              <w:jc w:val="center"/>
              <w:rPr>
                <w:rFonts w:ascii="Arial" w:hAnsi="Arial" w:cs="Arial"/>
                <w:sz w:val="20"/>
                <w:szCs w:val="20"/>
              </w:rPr>
            </w:pPr>
            <w:r w:rsidRPr="002E770A">
              <w:rPr>
                <w:rFonts w:ascii="Arial" w:hAnsi="Arial" w:cs="Arial"/>
                <w:sz w:val="20"/>
                <w:szCs w:val="20"/>
              </w:rPr>
              <w:t>Specjalność uprawnień:</w:t>
            </w:r>
          </w:p>
        </w:tc>
        <w:tc>
          <w:tcPr>
            <w:tcW w:w="618" w:type="dxa"/>
            <w:tcBorders>
              <w:right w:val="single" w:sz="8" w:space="0" w:color="auto"/>
            </w:tcBorders>
            <w:vAlign w:val="bottom"/>
          </w:tcPr>
          <w:p w14:paraId="65B20102" w14:textId="77777777" w:rsidR="00395E5B" w:rsidRPr="002E770A" w:rsidRDefault="00395E5B">
            <w:pPr>
              <w:rPr>
                <w:rFonts w:ascii="Arial" w:hAnsi="Arial" w:cs="Arial"/>
                <w:sz w:val="24"/>
                <w:szCs w:val="24"/>
              </w:rPr>
            </w:pPr>
          </w:p>
        </w:tc>
        <w:tc>
          <w:tcPr>
            <w:tcW w:w="1922" w:type="dxa"/>
            <w:gridSpan w:val="3"/>
            <w:tcBorders>
              <w:right w:val="single" w:sz="8" w:space="0" w:color="auto"/>
            </w:tcBorders>
            <w:vAlign w:val="center"/>
          </w:tcPr>
          <w:p w14:paraId="78DD93BF" w14:textId="77777777" w:rsidR="00395E5B" w:rsidRPr="002E770A" w:rsidRDefault="00395E5B" w:rsidP="00395E5B">
            <w:pPr>
              <w:jc w:val="center"/>
              <w:rPr>
                <w:rFonts w:ascii="Arial" w:hAnsi="Arial" w:cs="Arial"/>
                <w:sz w:val="24"/>
                <w:szCs w:val="24"/>
              </w:rPr>
            </w:pPr>
            <w:r w:rsidRPr="002E770A">
              <w:rPr>
                <w:rFonts w:ascii="Arial" w:hAnsi="Arial" w:cs="Arial"/>
                <w:sz w:val="20"/>
                <w:szCs w:val="20"/>
              </w:rPr>
              <w:t>Podpisy:</w:t>
            </w:r>
          </w:p>
        </w:tc>
        <w:tc>
          <w:tcPr>
            <w:tcW w:w="30" w:type="dxa"/>
            <w:vAlign w:val="bottom"/>
          </w:tcPr>
          <w:p w14:paraId="677A0769" w14:textId="77777777" w:rsidR="00395E5B" w:rsidRPr="00337677" w:rsidRDefault="00395E5B">
            <w:pPr>
              <w:rPr>
                <w:sz w:val="2"/>
                <w:szCs w:val="2"/>
              </w:rPr>
            </w:pPr>
          </w:p>
        </w:tc>
      </w:tr>
      <w:tr w:rsidR="00B245D0" w:rsidRPr="00337677" w14:paraId="6D1B7CAD" w14:textId="77777777" w:rsidTr="002F429C">
        <w:trPr>
          <w:trHeight w:val="71"/>
        </w:trPr>
        <w:tc>
          <w:tcPr>
            <w:tcW w:w="1823" w:type="dxa"/>
            <w:tcBorders>
              <w:left w:val="single" w:sz="8" w:space="0" w:color="auto"/>
              <w:bottom w:val="single" w:sz="8" w:space="0" w:color="auto"/>
              <w:right w:val="single" w:sz="8" w:space="0" w:color="auto"/>
            </w:tcBorders>
            <w:vAlign w:val="bottom"/>
          </w:tcPr>
          <w:p w14:paraId="463680F9" w14:textId="77777777" w:rsidR="00B245D0" w:rsidRPr="00337677" w:rsidRDefault="00B245D0">
            <w:pPr>
              <w:rPr>
                <w:sz w:val="6"/>
                <w:szCs w:val="6"/>
              </w:rPr>
            </w:pPr>
          </w:p>
        </w:tc>
        <w:tc>
          <w:tcPr>
            <w:tcW w:w="1625" w:type="dxa"/>
            <w:tcBorders>
              <w:bottom w:val="single" w:sz="8" w:space="0" w:color="auto"/>
            </w:tcBorders>
            <w:vAlign w:val="bottom"/>
          </w:tcPr>
          <w:p w14:paraId="33FE9A90" w14:textId="77777777" w:rsidR="00B245D0" w:rsidRPr="00337677" w:rsidRDefault="00B245D0">
            <w:pPr>
              <w:rPr>
                <w:sz w:val="6"/>
                <w:szCs w:val="6"/>
              </w:rPr>
            </w:pPr>
          </w:p>
        </w:tc>
        <w:tc>
          <w:tcPr>
            <w:tcW w:w="3680" w:type="dxa"/>
            <w:tcBorders>
              <w:bottom w:val="single" w:sz="8" w:space="0" w:color="auto"/>
            </w:tcBorders>
            <w:vAlign w:val="bottom"/>
          </w:tcPr>
          <w:p w14:paraId="497C5270" w14:textId="77777777" w:rsidR="00B245D0" w:rsidRPr="00337677" w:rsidRDefault="00B245D0">
            <w:pPr>
              <w:rPr>
                <w:sz w:val="6"/>
                <w:szCs w:val="6"/>
              </w:rPr>
            </w:pPr>
          </w:p>
        </w:tc>
        <w:tc>
          <w:tcPr>
            <w:tcW w:w="30" w:type="dxa"/>
            <w:tcBorders>
              <w:bottom w:val="single" w:sz="8" w:space="0" w:color="auto"/>
            </w:tcBorders>
            <w:vAlign w:val="bottom"/>
          </w:tcPr>
          <w:p w14:paraId="41738182" w14:textId="77777777" w:rsidR="00B245D0" w:rsidRPr="00337677" w:rsidRDefault="00B245D0">
            <w:pPr>
              <w:rPr>
                <w:sz w:val="6"/>
                <w:szCs w:val="6"/>
              </w:rPr>
            </w:pPr>
          </w:p>
        </w:tc>
        <w:tc>
          <w:tcPr>
            <w:tcW w:w="618" w:type="dxa"/>
            <w:tcBorders>
              <w:bottom w:val="single" w:sz="8" w:space="0" w:color="auto"/>
              <w:right w:val="single" w:sz="8" w:space="0" w:color="auto"/>
            </w:tcBorders>
            <w:vAlign w:val="bottom"/>
          </w:tcPr>
          <w:p w14:paraId="073C2482" w14:textId="77777777" w:rsidR="00B245D0" w:rsidRPr="00337677" w:rsidRDefault="00B245D0">
            <w:pPr>
              <w:rPr>
                <w:sz w:val="6"/>
                <w:szCs w:val="6"/>
              </w:rPr>
            </w:pPr>
          </w:p>
        </w:tc>
        <w:tc>
          <w:tcPr>
            <w:tcW w:w="502" w:type="dxa"/>
            <w:tcBorders>
              <w:bottom w:val="single" w:sz="8" w:space="0" w:color="auto"/>
            </w:tcBorders>
            <w:vAlign w:val="bottom"/>
          </w:tcPr>
          <w:p w14:paraId="29513F42" w14:textId="77777777" w:rsidR="00B245D0" w:rsidRPr="00337677" w:rsidRDefault="00B245D0">
            <w:pPr>
              <w:rPr>
                <w:sz w:val="6"/>
                <w:szCs w:val="6"/>
              </w:rPr>
            </w:pPr>
          </w:p>
        </w:tc>
        <w:tc>
          <w:tcPr>
            <w:tcW w:w="280" w:type="dxa"/>
            <w:tcBorders>
              <w:bottom w:val="single" w:sz="8" w:space="0" w:color="auto"/>
            </w:tcBorders>
            <w:vAlign w:val="bottom"/>
          </w:tcPr>
          <w:p w14:paraId="2CF48B03" w14:textId="77777777" w:rsidR="00B245D0" w:rsidRPr="00337677" w:rsidRDefault="00B245D0">
            <w:pPr>
              <w:rPr>
                <w:sz w:val="6"/>
                <w:szCs w:val="6"/>
              </w:rPr>
            </w:pPr>
          </w:p>
        </w:tc>
        <w:tc>
          <w:tcPr>
            <w:tcW w:w="1140" w:type="dxa"/>
            <w:tcBorders>
              <w:bottom w:val="single" w:sz="8" w:space="0" w:color="auto"/>
              <w:right w:val="single" w:sz="8" w:space="0" w:color="auto"/>
            </w:tcBorders>
            <w:vAlign w:val="bottom"/>
          </w:tcPr>
          <w:p w14:paraId="3C85C93B" w14:textId="77777777" w:rsidR="00B245D0" w:rsidRPr="00337677" w:rsidRDefault="00B245D0">
            <w:pPr>
              <w:rPr>
                <w:sz w:val="6"/>
                <w:szCs w:val="6"/>
              </w:rPr>
            </w:pPr>
          </w:p>
        </w:tc>
        <w:tc>
          <w:tcPr>
            <w:tcW w:w="30" w:type="dxa"/>
            <w:vAlign w:val="bottom"/>
          </w:tcPr>
          <w:p w14:paraId="7385BFC9" w14:textId="77777777" w:rsidR="00B245D0" w:rsidRPr="00337677" w:rsidRDefault="00B245D0">
            <w:pPr>
              <w:rPr>
                <w:sz w:val="2"/>
                <w:szCs w:val="2"/>
              </w:rPr>
            </w:pPr>
          </w:p>
        </w:tc>
      </w:tr>
      <w:tr w:rsidR="00395E5B" w:rsidRPr="00337677" w14:paraId="686D73D4" w14:textId="77777777" w:rsidTr="002F429C">
        <w:trPr>
          <w:trHeight w:val="288"/>
        </w:trPr>
        <w:tc>
          <w:tcPr>
            <w:tcW w:w="1823" w:type="dxa"/>
            <w:vMerge w:val="restart"/>
            <w:tcBorders>
              <w:left w:val="single" w:sz="8" w:space="0" w:color="auto"/>
              <w:right w:val="single" w:sz="8" w:space="0" w:color="auto"/>
            </w:tcBorders>
            <w:vAlign w:val="center"/>
          </w:tcPr>
          <w:p w14:paraId="07E30706" w14:textId="2AB6FC83" w:rsidR="00395E5B" w:rsidRPr="00B3097A" w:rsidRDefault="00395E5B" w:rsidP="00741373">
            <w:pPr>
              <w:spacing w:line="224" w:lineRule="exact"/>
              <w:ind w:left="80"/>
              <w:jc w:val="center"/>
              <w:rPr>
                <w:rFonts w:ascii="Arial" w:hAnsi="Arial" w:cs="Arial"/>
                <w:sz w:val="20"/>
                <w:szCs w:val="20"/>
              </w:rPr>
            </w:pPr>
          </w:p>
        </w:tc>
        <w:tc>
          <w:tcPr>
            <w:tcW w:w="5953" w:type="dxa"/>
            <w:gridSpan w:val="4"/>
            <w:vMerge w:val="restart"/>
            <w:tcBorders>
              <w:right w:val="single" w:sz="8" w:space="0" w:color="auto"/>
            </w:tcBorders>
            <w:vAlign w:val="center"/>
          </w:tcPr>
          <w:p w14:paraId="603442C1" w14:textId="42B9696B" w:rsidR="00741373" w:rsidRPr="00E0279A" w:rsidRDefault="00C258BD" w:rsidP="00741373">
            <w:pPr>
              <w:spacing w:line="240" w:lineRule="exact"/>
              <w:rPr>
                <w:rFonts w:ascii="Arial" w:hAnsi="Arial" w:cs="Arial"/>
                <w:sz w:val="20"/>
                <w:szCs w:val="20"/>
              </w:rPr>
            </w:pPr>
            <w:r w:rsidRPr="00C258BD">
              <w:rPr>
                <w:rFonts w:ascii="Arial" w:hAnsi="Arial" w:cs="Arial"/>
                <w:sz w:val="20"/>
                <w:szCs w:val="20"/>
              </w:rPr>
              <w:t xml:space="preserve"> </w:t>
            </w:r>
          </w:p>
          <w:p w14:paraId="2B913059" w14:textId="5FE1BA36" w:rsidR="00395E5B" w:rsidRPr="00E0279A" w:rsidRDefault="00395E5B" w:rsidP="00E0279A">
            <w:pPr>
              <w:spacing w:line="240" w:lineRule="exact"/>
              <w:rPr>
                <w:rFonts w:ascii="Arial" w:hAnsi="Arial" w:cs="Arial"/>
                <w:sz w:val="20"/>
                <w:szCs w:val="20"/>
              </w:rPr>
            </w:pPr>
          </w:p>
        </w:tc>
        <w:tc>
          <w:tcPr>
            <w:tcW w:w="502" w:type="dxa"/>
            <w:tcBorders>
              <w:left w:val="single" w:sz="8" w:space="0" w:color="auto"/>
            </w:tcBorders>
            <w:vAlign w:val="bottom"/>
          </w:tcPr>
          <w:p w14:paraId="7BF87E86" w14:textId="77777777" w:rsidR="00395E5B" w:rsidRPr="00337677" w:rsidRDefault="00395E5B">
            <w:pPr>
              <w:rPr>
                <w:sz w:val="24"/>
                <w:szCs w:val="24"/>
              </w:rPr>
            </w:pPr>
          </w:p>
        </w:tc>
        <w:tc>
          <w:tcPr>
            <w:tcW w:w="280" w:type="dxa"/>
            <w:vAlign w:val="bottom"/>
          </w:tcPr>
          <w:p w14:paraId="071AE3BA" w14:textId="77777777" w:rsidR="00395E5B" w:rsidRPr="00337677" w:rsidRDefault="00395E5B">
            <w:pPr>
              <w:rPr>
                <w:sz w:val="24"/>
                <w:szCs w:val="24"/>
              </w:rPr>
            </w:pPr>
          </w:p>
        </w:tc>
        <w:tc>
          <w:tcPr>
            <w:tcW w:w="1140" w:type="dxa"/>
            <w:tcBorders>
              <w:right w:val="single" w:sz="8" w:space="0" w:color="auto"/>
            </w:tcBorders>
            <w:vAlign w:val="bottom"/>
          </w:tcPr>
          <w:p w14:paraId="2D9F1297" w14:textId="77777777" w:rsidR="00395E5B" w:rsidRPr="00337677" w:rsidRDefault="00395E5B">
            <w:pPr>
              <w:rPr>
                <w:sz w:val="24"/>
                <w:szCs w:val="24"/>
              </w:rPr>
            </w:pPr>
          </w:p>
        </w:tc>
        <w:tc>
          <w:tcPr>
            <w:tcW w:w="30" w:type="dxa"/>
            <w:vAlign w:val="bottom"/>
          </w:tcPr>
          <w:p w14:paraId="4A98F14A" w14:textId="77777777" w:rsidR="00395E5B" w:rsidRPr="00337677" w:rsidRDefault="00395E5B">
            <w:pPr>
              <w:rPr>
                <w:sz w:val="2"/>
                <w:szCs w:val="2"/>
              </w:rPr>
            </w:pPr>
          </w:p>
        </w:tc>
      </w:tr>
      <w:tr w:rsidR="00395E5B" w:rsidRPr="00337677" w14:paraId="0197C2E7" w14:textId="77777777" w:rsidTr="002F429C">
        <w:trPr>
          <w:trHeight w:val="224"/>
        </w:trPr>
        <w:tc>
          <w:tcPr>
            <w:tcW w:w="1823" w:type="dxa"/>
            <w:vMerge/>
            <w:tcBorders>
              <w:left w:val="single" w:sz="8" w:space="0" w:color="auto"/>
              <w:right w:val="single" w:sz="8" w:space="0" w:color="auto"/>
            </w:tcBorders>
            <w:vAlign w:val="bottom"/>
          </w:tcPr>
          <w:p w14:paraId="4A0184F3" w14:textId="77777777" w:rsidR="00395E5B" w:rsidRPr="00B3097A" w:rsidRDefault="00395E5B" w:rsidP="003E24AA">
            <w:pPr>
              <w:ind w:left="80"/>
              <w:rPr>
                <w:rFonts w:ascii="Arial" w:hAnsi="Arial" w:cs="Arial"/>
                <w:sz w:val="20"/>
                <w:szCs w:val="20"/>
              </w:rPr>
            </w:pPr>
          </w:p>
        </w:tc>
        <w:tc>
          <w:tcPr>
            <w:tcW w:w="5953" w:type="dxa"/>
            <w:gridSpan w:val="4"/>
            <w:vMerge/>
            <w:tcBorders>
              <w:right w:val="single" w:sz="8" w:space="0" w:color="auto"/>
            </w:tcBorders>
            <w:vAlign w:val="bottom"/>
          </w:tcPr>
          <w:p w14:paraId="37563E90" w14:textId="77777777" w:rsidR="00395E5B" w:rsidRPr="00337677" w:rsidRDefault="00395E5B">
            <w:pPr>
              <w:rPr>
                <w:sz w:val="19"/>
                <w:szCs w:val="19"/>
              </w:rPr>
            </w:pPr>
          </w:p>
        </w:tc>
        <w:tc>
          <w:tcPr>
            <w:tcW w:w="502" w:type="dxa"/>
            <w:tcBorders>
              <w:left w:val="single" w:sz="8" w:space="0" w:color="auto"/>
            </w:tcBorders>
            <w:vAlign w:val="bottom"/>
          </w:tcPr>
          <w:p w14:paraId="02AADD74" w14:textId="77777777" w:rsidR="00395E5B" w:rsidRPr="00337677" w:rsidRDefault="00395E5B">
            <w:pPr>
              <w:rPr>
                <w:sz w:val="19"/>
                <w:szCs w:val="19"/>
              </w:rPr>
            </w:pPr>
          </w:p>
        </w:tc>
        <w:tc>
          <w:tcPr>
            <w:tcW w:w="280" w:type="dxa"/>
            <w:vAlign w:val="bottom"/>
          </w:tcPr>
          <w:p w14:paraId="6FFE5506" w14:textId="77777777" w:rsidR="00395E5B" w:rsidRPr="00337677" w:rsidRDefault="00395E5B">
            <w:pPr>
              <w:rPr>
                <w:sz w:val="19"/>
                <w:szCs w:val="19"/>
              </w:rPr>
            </w:pPr>
          </w:p>
        </w:tc>
        <w:tc>
          <w:tcPr>
            <w:tcW w:w="1140" w:type="dxa"/>
            <w:tcBorders>
              <w:right w:val="single" w:sz="8" w:space="0" w:color="auto"/>
            </w:tcBorders>
            <w:vAlign w:val="bottom"/>
          </w:tcPr>
          <w:p w14:paraId="0B10B5A1" w14:textId="77777777" w:rsidR="00395E5B" w:rsidRPr="00337677" w:rsidRDefault="00395E5B">
            <w:pPr>
              <w:rPr>
                <w:sz w:val="19"/>
                <w:szCs w:val="19"/>
              </w:rPr>
            </w:pPr>
          </w:p>
        </w:tc>
        <w:tc>
          <w:tcPr>
            <w:tcW w:w="30" w:type="dxa"/>
            <w:vAlign w:val="bottom"/>
          </w:tcPr>
          <w:p w14:paraId="1B14A201" w14:textId="77777777" w:rsidR="00395E5B" w:rsidRPr="00337677" w:rsidRDefault="00395E5B">
            <w:pPr>
              <w:rPr>
                <w:sz w:val="2"/>
                <w:szCs w:val="2"/>
              </w:rPr>
            </w:pPr>
          </w:p>
        </w:tc>
      </w:tr>
      <w:tr w:rsidR="00395E5B" w:rsidRPr="00337677" w14:paraId="0BD0C40C" w14:textId="77777777" w:rsidTr="002F429C">
        <w:trPr>
          <w:trHeight w:val="186"/>
        </w:trPr>
        <w:tc>
          <w:tcPr>
            <w:tcW w:w="1823" w:type="dxa"/>
            <w:vMerge/>
            <w:tcBorders>
              <w:left w:val="single" w:sz="8" w:space="0" w:color="auto"/>
              <w:right w:val="single" w:sz="8" w:space="0" w:color="auto"/>
            </w:tcBorders>
            <w:vAlign w:val="bottom"/>
          </w:tcPr>
          <w:p w14:paraId="361CD6C9" w14:textId="77777777" w:rsidR="00395E5B" w:rsidRPr="00337677" w:rsidRDefault="00395E5B" w:rsidP="003E24AA">
            <w:pPr>
              <w:ind w:left="80"/>
              <w:rPr>
                <w:sz w:val="20"/>
                <w:szCs w:val="20"/>
              </w:rPr>
            </w:pPr>
          </w:p>
        </w:tc>
        <w:tc>
          <w:tcPr>
            <w:tcW w:w="5953" w:type="dxa"/>
            <w:gridSpan w:val="4"/>
            <w:vMerge/>
            <w:tcBorders>
              <w:right w:val="single" w:sz="8" w:space="0" w:color="auto"/>
            </w:tcBorders>
            <w:vAlign w:val="bottom"/>
          </w:tcPr>
          <w:p w14:paraId="0B689FB6" w14:textId="77777777" w:rsidR="00395E5B" w:rsidRPr="00337677" w:rsidRDefault="00395E5B">
            <w:pPr>
              <w:rPr>
                <w:sz w:val="16"/>
                <w:szCs w:val="16"/>
              </w:rPr>
            </w:pPr>
          </w:p>
        </w:tc>
        <w:tc>
          <w:tcPr>
            <w:tcW w:w="502" w:type="dxa"/>
            <w:tcBorders>
              <w:left w:val="single" w:sz="8" w:space="0" w:color="auto"/>
            </w:tcBorders>
            <w:vAlign w:val="bottom"/>
          </w:tcPr>
          <w:p w14:paraId="47C3BB05" w14:textId="77777777" w:rsidR="00395E5B" w:rsidRPr="00337677" w:rsidRDefault="00395E5B">
            <w:pPr>
              <w:rPr>
                <w:sz w:val="16"/>
                <w:szCs w:val="16"/>
              </w:rPr>
            </w:pPr>
          </w:p>
        </w:tc>
        <w:tc>
          <w:tcPr>
            <w:tcW w:w="280" w:type="dxa"/>
            <w:vAlign w:val="bottom"/>
          </w:tcPr>
          <w:p w14:paraId="3AEA879B" w14:textId="77777777" w:rsidR="00395E5B" w:rsidRPr="00337677" w:rsidRDefault="00395E5B">
            <w:pPr>
              <w:rPr>
                <w:sz w:val="16"/>
                <w:szCs w:val="16"/>
              </w:rPr>
            </w:pPr>
          </w:p>
        </w:tc>
        <w:tc>
          <w:tcPr>
            <w:tcW w:w="1140" w:type="dxa"/>
            <w:tcBorders>
              <w:right w:val="single" w:sz="8" w:space="0" w:color="auto"/>
            </w:tcBorders>
            <w:vAlign w:val="bottom"/>
          </w:tcPr>
          <w:p w14:paraId="52612883" w14:textId="77777777" w:rsidR="00395E5B" w:rsidRPr="00337677" w:rsidRDefault="00395E5B">
            <w:pPr>
              <w:rPr>
                <w:sz w:val="16"/>
                <w:szCs w:val="16"/>
              </w:rPr>
            </w:pPr>
          </w:p>
        </w:tc>
        <w:tc>
          <w:tcPr>
            <w:tcW w:w="30" w:type="dxa"/>
            <w:vAlign w:val="bottom"/>
          </w:tcPr>
          <w:p w14:paraId="745C164F" w14:textId="77777777" w:rsidR="00395E5B" w:rsidRPr="00337677" w:rsidRDefault="00395E5B">
            <w:pPr>
              <w:rPr>
                <w:sz w:val="2"/>
                <w:szCs w:val="2"/>
              </w:rPr>
            </w:pPr>
          </w:p>
        </w:tc>
      </w:tr>
      <w:tr w:rsidR="00395E5B" w:rsidRPr="00337677" w14:paraId="33A7721E" w14:textId="77777777" w:rsidTr="002F429C">
        <w:trPr>
          <w:trHeight w:val="160"/>
        </w:trPr>
        <w:tc>
          <w:tcPr>
            <w:tcW w:w="1823" w:type="dxa"/>
            <w:vMerge/>
            <w:tcBorders>
              <w:left w:val="single" w:sz="8" w:space="0" w:color="auto"/>
              <w:right w:val="single" w:sz="8" w:space="0" w:color="auto"/>
            </w:tcBorders>
            <w:vAlign w:val="bottom"/>
          </w:tcPr>
          <w:p w14:paraId="62FDB0D6" w14:textId="77777777" w:rsidR="00395E5B" w:rsidRPr="00337677" w:rsidRDefault="00395E5B" w:rsidP="003E24AA">
            <w:pPr>
              <w:ind w:left="80"/>
              <w:rPr>
                <w:sz w:val="13"/>
                <w:szCs w:val="13"/>
              </w:rPr>
            </w:pPr>
          </w:p>
        </w:tc>
        <w:tc>
          <w:tcPr>
            <w:tcW w:w="5953" w:type="dxa"/>
            <w:gridSpan w:val="4"/>
            <w:vMerge/>
            <w:tcBorders>
              <w:right w:val="single" w:sz="8" w:space="0" w:color="auto"/>
            </w:tcBorders>
            <w:vAlign w:val="bottom"/>
          </w:tcPr>
          <w:p w14:paraId="3975EF96" w14:textId="77777777" w:rsidR="00395E5B" w:rsidRPr="00337677" w:rsidRDefault="00395E5B">
            <w:pPr>
              <w:rPr>
                <w:sz w:val="13"/>
                <w:szCs w:val="13"/>
              </w:rPr>
            </w:pPr>
          </w:p>
        </w:tc>
        <w:tc>
          <w:tcPr>
            <w:tcW w:w="502" w:type="dxa"/>
            <w:tcBorders>
              <w:left w:val="single" w:sz="8" w:space="0" w:color="auto"/>
            </w:tcBorders>
            <w:vAlign w:val="bottom"/>
          </w:tcPr>
          <w:p w14:paraId="7C753244" w14:textId="77777777" w:rsidR="00395E5B" w:rsidRPr="00337677" w:rsidRDefault="00395E5B">
            <w:pPr>
              <w:rPr>
                <w:sz w:val="13"/>
                <w:szCs w:val="13"/>
              </w:rPr>
            </w:pPr>
          </w:p>
        </w:tc>
        <w:tc>
          <w:tcPr>
            <w:tcW w:w="280" w:type="dxa"/>
            <w:vAlign w:val="bottom"/>
          </w:tcPr>
          <w:p w14:paraId="371666AC" w14:textId="77777777" w:rsidR="00395E5B" w:rsidRPr="00337677" w:rsidRDefault="00395E5B">
            <w:pPr>
              <w:rPr>
                <w:sz w:val="13"/>
                <w:szCs w:val="13"/>
              </w:rPr>
            </w:pPr>
          </w:p>
        </w:tc>
        <w:tc>
          <w:tcPr>
            <w:tcW w:w="1140" w:type="dxa"/>
            <w:tcBorders>
              <w:right w:val="single" w:sz="8" w:space="0" w:color="auto"/>
            </w:tcBorders>
            <w:vAlign w:val="bottom"/>
          </w:tcPr>
          <w:p w14:paraId="716D93A5" w14:textId="77777777" w:rsidR="00395E5B" w:rsidRPr="00337677" w:rsidRDefault="00395E5B">
            <w:pPr>
              <w:rPr>
                <w:sz w:val="13"/>
                <w:szCs w:val="13"/>
              </w:rPr>
            </w:pPr>
          </w:p>
        </w:tc>
        <w:tc>
          <w:tcPr>
            <w:tcW w:w="30" w:type="dxa"/>
            <w:vAlign w:val="bottom"/>
          </w:tcPr>
          <w:p w14:paraId="13C625DE" w14:textId="77777777" w:rsidR="00395E5B" w:rsidRPr="00337677" w:rsidRDefault="00395E5B">
            <w:pPr>
              <w:rPr>
                <w:sz w:val="2"/>
                <w:szCs w:val="2"/>
              </w:rPr>
            </w:pPr>
          </w:p>
        </w:tc>
      </w:tr>
      <w:tr w:rsidR="00395E5B" w:rsidRPr="00337677" w14:paraId="1F7B7B8C" w14:textId="77777777" w:rsidTr="002F429C">
        <w:trPr>
          <w:trHeight w:val="230"/>
        </w:trPr>
        <w:tc>
          <w:tcPr>
            <w:tcW w:w="1823" w:type="dxa"/>
            <w:vMerge/>
            <w:tcBorders>
              <w:left w:val="single" w:sz="8" w:space="0" w:color="auto"/>
              <w:right w:val="single" w:sz="8" w:space="0" w:color="auto"/>
            </w:tcBorders>
            <w:vAlign w:val="bottom"/>
          </w:tcPr>
          <w:p w14:paraId="39D1B2C7" w14:textId="77777777" w:rsidR="00395E5B" w:rsidRPr="00337677" w:rsidRDefault="00395E5B">
            <w:pPr>
              <w:ind w:left="80"/>
              <w:rPr>
                <w:sz w:val="20"/>
                <w:szCs w:val="20"/>
              </w:rPr>
            </w:pPr>
          </w:p>
        </w:tc>
        <w:tc>
          <w:tcPr>
            <w:tcW w:w="5953" w:type="dxa"/>
            <w:gridSpan w:val="4"/>
            <w:vMerge/>
            <w:tcBorders>
              <w:right w:val="single" w:sz="8" w:space="0" w:color="auto"/>
            </w:tcBorders>
            <w:vAlign w:val="bottom"/>
          </w:tcPr>
          <w:p w14:paraId="3CC459E1" w14:textId="77777777" w:rsidR="00395E5B" w:rsidRPr="00337677" w:rsidRDefault="00395E5B">
            <w:pPr>
              <w:rPr>
                <w:sz w:val="20"/>
                <w:szCs w:val="20"/>
              </w:rPr>
            </w:pPr>
          </w:p>
        </w:tc>
        <w:tc>
          <w:tcPr>
            <w:tcW w:w="502" w:type="dxa"/>
            <w:tcBorders>
              <w:left w:val="single" w:sz="8" w:space="0" w:color="auto"/>
            </w:tcBorders>
            <w:vAlign w:val="bottom"/>
          </w:tcPr>
          <w:p w14:paraId="53B8E18E" w14:textId="77777777" w:rsidR="00395E5B" w:rsidRPr="00337677" w:rsidRDefault="00395E5B">
            <w:pPr>
              <w:rPr>
                <w:sz w:val="20"/>
                <w:szCs w:val="20"/>
              </w:rPr>
            </w:pPr>
          </w:p>
        </w:tc>
        <w:tc>
          <w:tcPr>
            <w:tcW w:w="280" w:type="dxa"/>
            <w:vAlign w:val="bottom"/>
          </w:tcPr>
          <w:p w14:paraId="76B1F619" w14:textId="77777777" w:rsidR="00395E5B" w:rsidRPr="00337677" w:rsidRDefault="00395E5B">
            <w:pPr>
              <w:rPr>
                <w:sz w:val="20"/>
                <w:szCs w:val="20"/>
              </w:rPr>
            </w:pPr>
          </w:p>
        </w:tc>
        <w:tc>
          <w:tcPr>
            <w:tcW w:w="1140" w:type="dxa"/>
            <w:tcBorders>
              <w:right w:val="single" w:sz="8" w:space="0" w:color="auto"/>
            </w:tcBorders>
            <w:vAlign w:val="bottom"/>
          </w:tcPr>
          <w:p w14:paraId="243B2468" w14:textId="77777777" w:rsidR="00395E5B" w:rsidRPr="00337677" w:rsidRDefault="00395E5B">
            <w:pPr>
              <w:rPr>
                <w:sz w:val="20"/>
                <w:szCs w:val="20"/>
              </w:rPr>
            </w:pPr>
          </w:p>
        </w:tc>
        <w:tc>
          <w:tcPr>
            <w:tcW w:w="30" w:type="dxa"/>
            <w:vAlign w:val="bottom"/>
          </w:tcPr>
          <w:p w14:paraId="0BF05F0F" w14:textId="77777777" w:rsidR="00395E5B" w:rsidRPr="00337677" w:rsidRDefault="00395E5B">
            <w:pPr>
              <w:rPr>
                <w:sz w:val="2"/>
                <w:szCs w:val="2"/>
              </w:rPr>
            </w:pPr>
          </w:p>
        </w:tc>
      </w:tr>
      <w:tr w:rsidR="00B245D0" w:rsidRPr="00337677" w14:paraId="62FF733E" w14:textId="77777777" w:rsidTr="002F429C">
        <w:trPr>
          <w:trHeight w:val="47"/>
        </w:trPr>
        <w:tc>
          <w:tcPr>
            <w:tcW w:w="1823" w:type="dxa"/>
            <w:tcBorders>
              <w:left w:val="single" w:sz="8" w:space="0" w:color="auto"/>
              <w:bottom w:val="single" w:sz="8" w:space="0" w:color="auto"/>
              <w:right w:val="single" w:sz="8" w:space="0" w:color="auto"/>
            </w:tcBorders>
            <w:vAlign w:val="bottom"/>
          </w:tcPr>
          <w:p w14:paraId="5F3F6D12" w14:textId="77777777" w:rsidR="00B245D0" w:rsidRPr="00337677" w:rsidRDefault="00B245D0">
            <w:pPr>
              <w:rPr>
                <w:sz w:val="4"/>
                <w:szCs w:val="4"/>
              </w:rPr>
            </w:pPr>
          </w:p>
        </w:tc>
        <w:tc>
          <w:tcPr>
            <w:tcW w:w="1625" w:type="dxa"/>
            <w:tcBorders>
              <w:bottom w:val="single" w:sz="8" w:space="0" w:color="auto"/>
            </w:tcBorders>
            <w:vAlign w:val="bottom"/>
          </w:tcPr>
          <w:p w14:paraId="1F4822C2" w14:textId="77777777" w:rsidR="00B245D0" w:rsidRPr="00337677" w:rsidRDefault="00B245D0">
            <w:pPr>
              <w:rPr>
                <w:sz w:val="4"/>
                <w:szCs w:val="4"/>
              </w:rPr>
            </w:pPr>
          </w:p>
        </w:tc>
        <w:tc>
          <w:tcPr>
            <w:tcW w:w="3680" w:type="dxa"/>
            <w:tcBorders>
              <w:bottom w:val="single" w:sz="8" w:space="0" w:color="auto"/>
            </w:tcBorders>
            <w:vAlign w:val="bottom"/>
          </w:tcPr>
          <w:p w14:paraId="2D6A3070" w14:textId="77777777" w:rsidR="00B245D0" w:rsidRPr="00337677" w:rsidRDefault="00B245D0">
            <w:pPr>
              <w:rPr>
                <w:sz w:val="4"/>
                <w:szCs w:val="4"/>
              </w:rPr>
            </w:pPr>
          </w:p>
        </w:tc>
        <w:tc>
          <w:tcPr>
            <w:tcW w:w="30" w:type="dxa"/>
            <w:tcBorders>
              <w:bottom w:val="single" w:sz="8" w:space="0" w:color="auto"/>
            </w:tcBorders>
            <w:vAlign w:val="bottom"/>
          </w:tcPr>
          <w:p w14:paraId="5DD108DC" w14:textId="77777777" w:rsidR="00B245D0" w:rsidRPr="00337677" w:rsidRDefault="00B245D0">
            <w:pPr>
              <w:rPr>
                <w:sz w:val="4"/>
                <w:szCs w:val="4"/>
              </w:rPr>
            </w:pPr>
          </w:p>
        </w:tc>
        <w:tc>
          <w:tcPr>
            <w:tcW w:w="618" w:type="dxa"/>
            <w:tcBorders>
              <w:bottom w:val="single" w:sz="8" w:space="0" w:color="auto"/>
              <w:right w:val="single" w:sz="8" w:space="0" w:color="auto"/>
            </w:tcBorders>
            <w:vAlign w:val="bottom"/>
          </w:tcPr>
          <w:p w14:paraId="374DC766" w14:textId="77777777" w:rsidR="00B245D0" w:rsidRPr="00337677" w:rsidRDefault="00B245D0">
            <w:pPr>
              <w:rPr>
                <w:sz w:val="4"/>
                <w:szCs w:val="4"/>
              </w:rPr>
            </w:pPr>
          </w:p>
        </w:tc>
        <w:tc>
          <w:tcPr>
            <w:tcW w:w="502" w:type="dxa"/>
            <w:tcBorders>
              <w:bottom w:val="single" w:sz="8" w:space="0" w:color="auto"/>
            </w:tcBorders>
            <w:vAlign w:val="bottom"/>
          </w:tcPr>
          <w:p w14:paraId="3DE767FA" w14:textId="77777777" w:rsidR="00B245D0" w:rsidRPr="00337677" w:rsidRDefault="00B245D0">
            <w:pPr>
              <w:rPr>
                <w:sz w:val="4"/>
                <w:szCs w:val="4"/>
              </w:rPr>
            </w:pPr>
          </w:p>
        </w:tc>
        <w:tc>
          <w:tcPr>
            <w:tcW w:w="280" w:type="dxa"/>
            <w:tcBorders>
              <w:bottom w:val="single" w:sz="8" w:space="0" w:color="auto"/>
            </w:tcBorders>
            <w:vAlign w:val="bottom"/>
          </w:tcPr>
          <w:p w14:paraId="718CA614" w14:textId="77777777" w:rsidR="00B245D0" w:rsidRPr="00337677" w:rsidRDefault="00B245D0">
            <w:pPr>
              <w:rPr>
                <w:sz w:val="4"/>
                <w:szCs w:val="4"/>
              </w:rPr>
            </w:pPr>
          </w:p>
        </w:tc>
        <w:tc>
          <w:tcPr>
            <w:tcW w:w="1140" w:type="dxa"/>
            <w:tcBorders>
              <w:bottom w:val="single" w:sz="8" w:space="0" w:color="auto"/>
              <w:right w:val="single" w:sz="8" w:space="0" w:color="auto"/>
            </w:tcBorders>
            <w:vAlign w:val="bottom"/>
          </w:tcPr>
          <w:p w14:paraId="3BCC3950" w14:textId="77777777" w:rsidR="00B245D0" w:rsidRPr="00337677" w:rsidRDefault="00B245D0">
            <w:pPr>
              <w:rPr>
                <w:sz w:val="4"/>
                <w:szCs w:val="4"/>
              </w:rPr>
            </w:pPr>
          </w:p>
        </w:tc>
        <w:tc>
          <w:tcPr>
            <w:tcW w:w="30" w:type="dxa"/>
            <w:vAlign w:val="bottom"/>
          </w:tcPr>
          <w:p w14:paraId="24BF8935" w14:textId="77777777" w:rsidR="00B245D0" w:rsidRPr="00337677" w:rsidRDefault="00B245D0">
            <w:pPr>
              <w:rPr>
                <w:sz w:val="2"/>
                <w:szCs w:val="2"/>
              </w:rPr>
            </w:pPr>
          </w:p>
        </w:tc>
      </w:tr>
      <w:tr w:rsidR="00B245D0" w:rsidRPr="00337677" w14:paraId="2EFB0B5B" w14:textId="77777777" w:rsidTr="002F429C">
        <w:trPr>
          <w:trHeight w:val="286"/>
        </w:trPr>
        <w:tc>
          <w:tcPr>
            <w:tcW w:w="1823" w:type="dxa"/>
            <w:tcBorders>
              <w:left w:val="single" w:sz="8" w:space="0" w:color="auto"/>
              <w:right w:val="single" w:sz="8" w:space="0" w:color="auto"/>
            </w:tcBorders>
            <w:vAlign w:val="bottom"/>
          </w:tcPr>
          <w:p w14:paraId="7CF50C2D" w14:textId="77777777" w:rsidR="00B245D0" w:rsidRPr="00337677" w:rsidRDefault="00B245D0">
            <w:pPr>
              <w:ind w:left="80"/>
              <w:rPr>
                <w:sz w:val="20"/>
                <w:szCs w:val="20"/>
              </w:rPr>
            </w:pPr>
          </w:p>
        </w:tc>
        <w:tc>
          <w:tcPr>
            <w:tcW w:w="5335" w:type="dxa"/>
            <w:gridSpan w:val="3"/>
            <w:vAlign w:val="bottom"/>
          </w:tcPr>
          <w:p w14:paraId="5FE127D0" w14:textId="77777777" w:rsidR="00B245D0" w:rsidRPr="00337677" w:rsidRDefault="00B245D0">
            <w:pPr>
              <w:ind w:left="120"/>
              <w:rPr>
                <w:sz w:val="20"/>
                <w:szCs w:val="20"/>
              </w:rPr>
            </w:pPr>
          </w:p>
        </w:tc>
        <w:tc>
          <w:tcPr>
            <w:tcW w:w="618" w:type="dxa"/>
            <w:tcBorders>
              <w:right w:val="single" w:sz="8" w:space="0" w:color="auto"/>
            </w:tcBorders>
            <w:vAlign w:val="bottom"/>
          </w:tcPr>
          <w:p w14:paraId="5BC12E01" w14:textId="77777777" w:rsidR="00B245D0" w:rsidRPr="00337677" w:rsidRDefault="00B245D0">
            <w:pPr>
              <w:rPr>
                <w:sz w:val="24"/>
                <w:szCs w:val="24"/>
              </w:rPr>
            </w:pPr>
          </w:p>
        </w:tc>
        <w:tc>
          <w:tcPr>
            <w:tcW w:w="502" w:type="dxa"/>
            <w:vAlign w:val="bottom"/>
          </w:tcPr>
          <w:p w14:paraId="1D0EB53B" w14:textId="77777777" w:rsidR="00B245D0" w:rsidRPr="00337677" w:rsidRDefault="00B245D0">
            <w:pPr>
              <w:rPr>
                <w:sz w:val="24"/>
                <w:szCs w:val="24"/>
              </w:rPr>
            </w:pPr>
          </w:p>
        </w:tc>
        <w:tc>
          <w:tcPr>
            <w:tcW w:w="280" w:type="dxa"/>
            <w:vAlign w:val="bottom"/>
          </w:tcPr>
          <w:p w14:paraId="584B5C3E" w14:textId="77777777" w:rsidR="00B245D0" w:rsidRPr="00337677" w:rsidRDefault="00B245D0">
            <w:pPr>
              <w:rPr>
                <w:sz w:val="24"/>
                <w:szCs w:val="24"/>
              </w:rPr>
            </w:pPr>
          </w:p>
        </w:tc>
        <w:tc>
          <w:tcPr>
            <w:tcW w:w="1140" w:type="dxa"/>
            <w:tcBorders>
              <w:right w:val="single" w:sz="8" w:space="0" w:color="auto"/>
            </w:tcBorders>
            <w:vAlign w:val="bottom"/>
          </w:tcPr>
          <w:p w14:paraId="5E1E9F1F" w14:textId="77777777" w:rsidR="00B245D0" w:rsidRPr="00337677" w:rsidRDefault="00B245D0">
            <w:pPr>
              <w:rPr>
                <w:sz w:val="24"/>
                <w:szCs w:val="24"/>
              </w:rPr>
            </w:pPr>
          </w:p>
        </w:tc>
        <w:tc>
          <w:tcPr>
            <w:tcW w:w="30" w:type="dxa"/>
            <w:vAlign w:val="bottom"/>
          </w:tcPr>
          <w:p w14:paraId="57CB57FB" w14:textId="77777777" w:rsidR="00B245D0" w:rsidRPr="00337677" w:rsidRDefault="00B245D0">
            <w:pPr>
              <w:rPr>
                <w:sz w:val="2"/>
                <w:szCs w:val="2"/>
              </w:rPr>
            </w:pPr>
          </w:p>
        </w:tc>
      </w:tr>
      <w:tr w:rsidR="00B245D0" w:rsidRPr="00337677" w14:paraId="39451514" w14:textId="77777777" w:rsidTr="002F429C">
        <w:trPr>
          <w:trHeight w:val="595"/>
        </w:trPr>
        <w:tc>
          <w:tcPr>
            <w:tcW w:w="1823" w:type="dxa"/>
            <w:tcBorders>
              <w:left w:val="single" w:sz="8" w:space="0" w:color="auto"/>
              <w:right w:val="single" w:sz="8" w:space="0" w:color="auto"/>
            </w:tcBorders>
            <w:vAlign w:val="bottom"/>
          </w:tcPr>
          <w:p w14:paraId="1E838B2A" w14:textId="77777777" w:rsidR="00B245D0" w:rsidRPr="00337677" w:rsidRDefault="00B245D0" w:rsidP="00C258BD">
            <w:pPr>
              <w:rPr>
                <w:sz w:val="20"/>
                <w:szCs w:val="20"/>
              </w:rPr>
            </w:pPr>
          </w:p>
        </w:tc>
        <w:tc>
          <w:tcPr>
            <w:tcW w:w="1625" w:type="dxa"/>
            <w:vAlign w:val="bottom"/>
          </w:tcPr>
          <w:p w14:paraId="377E8D9F" w14:textId="77777777" w:rsidR="00B245D0" w:rsidRPr="00337677" w:rsidRDefault="00B245D0">
            <w:pPr>
              <w:rPr>
                <w:sz w:val="24"/>
                <w:szCs w:val="24"/>
              </w:rPr>
            </w:pPr>
          </w:p>
        </w:tc>
        <w:tc>
          <w:tcPr>
            <w:tcW w:w="3680" w:type="dxa"/>
            <w:vAlign w:val="bottom"/>
          </w:tcPr>
          <w:p w14:paraId="0D0BCB8E" w14:textId="77777777" w:rsidR="00B245D0" w:rsidRPr="00337677" w:rsidRDefault="00B245D0">
            <w:pPr>
              <w:rPr>
                <w:sz w:val="24"/>
                <w:szCs w:val="24"/>
              </w:rPr>
            </w:pPr>
          </w:p>
        </w:tc>
        <w:tc>
          <w:tcPr>
            <w:tcW w:w="30" w:type="dxa"/>
            <w:vAlign w:val="bottom"/>
          </w:tcPr>
          <w:p w14:paraId="188CC24E" w14:textId="77777777" w:rsidR="00B245D0" w:rsidRPr="00337677" w:rsidRDefault="00B245D0">
            <w:pPr>
              <w:rPr>
                <w:sz w:val="24"/>
                <w:szCs w:val="24"/>
              </w:rPr>
            </w:pPr>
          </w:p>
        </w:tc>
        <w:tc>
          <w:tcPr>
            <w:tcW w:w="618" w:type="dxa"/>
            <w:tcBorders>
              <w:right w:val="single" w:sz="8" w:space="0" w:color="auto"/>
            </w:tcBorders>
            <w:vAlign w:val="bottom"/>
          </w:tcPr>
          <w:p w14:paraId="6B06FB42" w14:textId="77777777" w:rsidR="00B245D0" w:rsidRPr="00337677" w:rsidRDefault="00B245D0">
            <w:pPr>
              <w:rPr>
                <w:sz w:val="24"/>
                <w:szCs w:val="24"/>
              </w:rPr>
            </w:pPr>
          </w:p>
        </w:tc>
        <w:tc>
          <w:tcPr>
            <w:tcW w:w="502" w:type="dxa"/>
            <w:vAlign w:val="bottom"/>
          </w:tcPr>
          <w:p w14:paraId="0440939E" w14:textId="77777777" w:rsidR="00B245D0" w:rsidRDefault="00B245D0">
            <w:pPr>
              <w:rPr>
                <w:sz w:val="24"/>
                <w:szCs w:val="24"/>
              </w:rPr>
            </w:pPr>
          </w:p>
          <w:p w14:paraId="05E1F36A" w14:textId="6DFFAA99" w:rsidR="00C258BD" w:rsidRPr="00337677" w:rsidRDefault="00C258BD">
            <w:pPr>
              <w:rPr>
                <w:sz w:val="24"/>
                <w:szCs w:val="24"/>
              </w:rPr>
            </w:pPr>
          </w:p>
        </w:tc>
        <w:tc>
          <w:tcPr>
            <w:tcW w:w="280" w:type="dxa"/>
            <w:vAlign w:val="bottom"/>
          </w:tcPr>
          <w:p w14:paraId="4843D44B" w14:textId="77777777" w:rsidR="00B245D0" w:rsidRPr="00337677" w:rsidRDefault="00B245D0">
            <w:pPr>
              <w:rPr>
                <w:sz w:val="24"/>
                <w:szCs w:val="24"/>
              </w:rPr>
            </w:pPr>
          </w:p>
        </w:tc>
        <w:tc>
          <w:tcPr>
            <w:tcW w:w="1140" w:type="dxa"/>
            <w:tcBorders>
              <w:right w:val="single" w:sz="8" w:space="0" w:color="auto"/>
            </w:tcBorders>
            <w:vAlign w:val="bottom"/>
          </w:tcPr>
          <w:p w14:paraId="6D341038" w14:textId="77777777" w:rsidR="00B245D0" w:rsidRPr="00337677" w:rsidRDefault="00B245D0">
            <w:pPr>
              <w:rPr>
                <w:sz w:val="24"/>
                <w:szCs w:val="24"/>
              </w:rPr>
            </w:pPr>
          </w:p>
        </w:tc>
        <w:tc>
          <w:tcPr>
            <w:tcW w:w="30" w:type="dxa"/>
            <w:vAlign w:val="bottom"/>
          </w:tcPr>
          <w:p w14:paraId="015F1F6C" w14:textId="77777777" w:rsidR="00B245D0" w:rsidRPr="00337677" w:rsidRDefault="00B245D0">
            <w:pPr>
              <w:rPr>
                <w:sz w:val="2"/>
                <w:szCs w:val="2"/>
              </w:rPr>
            </w:pPr>
          </w:p>
        </w:tc>
      </w:tr>
      <w:tr w:rsidR="00B245D0" w:rsidRPr="00337677" w14:paraId="67A72670" w14:textId="77777777" w:rsidTr="002F429C">
        <w:trPr>
          <w:trHeight w:val="359"/>
        </w:trPr>
        <w:tc>
          <w:tcPr>
            <w:tcW w:w="1823" w:type="dxa"/>
            <w:tcBorders>
              <w:left w:val="single" w:sz="8" w:space="0" w:color="auto"/>
              <w:bottom w:val="single" w:sz="8" w:space="0" w:color="auto"/>
              <w:right w:val="single" w:sz="8" w:space="0" w:color="auto"/>
            </w:tcBorders>
            <w:vAlign w:val="bottom"/>
          </w:tcPr>
          <w:p w14:paraId="2A466581" w14:textId="77777777" w:rsidR="00B245D0" w:rsidRPr="00337677" w:rsidRDefault="00B245D0">
            <w:pPr>
              <w:rPr>
                <w:sz w:val="24"/>
                <w:szCs w:val="24"/>
              </w:rPr>
            </w:pPr>
          </w:p>
        </w:tc>
        <w:tc>
          <w:tcPr>
            <w:tcW w:w="1625" w:type="dxa"/>
            <w:tcBorders>
              <w:bottom w:val="single" w:sz="8" w:space="0" w:color="auto"/>
            </w:tcBorders>
            <w:vAlign w:val="bottom"/>
          </w:tcPr>
          <w:p w14:paraId="69B0BE82" w14:textId="77777777" w:rsidR="00B245D0" w:rsidRPr="00337677" w:rsidRDefault="00B245D0">
            <w:pPr>
              <w:rPr>
                <w:sz w:val="24"/>
                <w:szCs w:val="24"/>
              </w:rPr>
            </w:pPr>
          </w:p>
        </w:tc>
        <w:tc>
          <w:tcPr>
            <w:tcW w:w="3710" w:type="dxa"/>
            <w:gridSpan w:val="2"/>
            <w:tcBorders>
              <w:bottom w:val="single" w:sz="8" w:space="0" w:color="auto"/>
            </w:tcBorders>
            <w:vAlign w:val="bottom"/>
          </w:tcPr>
          <w:p w14:paraId="3C89675B" w14:textId="77777777" w:rsidR="00B245D0" w:rsidRPr="00337677" w:rsidRDefault="00B245D0">
            <w:pPr>
              <w:rPr>
                <w:sz w:val="24"/>
                <w:szCs w:val="24"/>
              </w:rPr>
            </w:pPr>
          </w:p>
        </w:tc>
        <w:tc>
          <w:tcPr>
            <w:tcW w:w="618" w:type="dxa"/>
            <w:tcBorders>
              <w:bottom w:val="single" w:sz="8" w:space="0" w:color="auto"/>
              <w:right w:val="single" w:sz="8" w:space="0" w:color="auto"/>
            </w:tcBorders>
            <w:vAlign w:val="bottom"/>
          </w:tcPr>
          <w:p w14:paraId="7E4ED7A2" w14:textId="77777777" w:rsidR="00B245D0" w:rsidRPr="00337677" w:rsidRDefault="00B245D0">
            <w:pPr>
              <w:rPr>
                <w:sz w:val="24"/>
                <w:szCs w:val="24"/>
              </w:rPr>
            </w:pPr>
          </w:p>
        </w:tc>
        <w:tc>
          <w:tcPr>
            <w:tcW w:w="502" w:type="dxa"/>
            <w:tcBorders>
              <w:bottom w:val="single" w:sz="8" w:space="0" w:color="auto"/>
            </w:tcBorders>
            <w:vAlign w:val="bottom"/>
          </w:tcPr>
          <w:p w14:paraId="31B3704B" w14:textId="77777777" w:rsidR="00B245D0" w:rsidRPr="00337677" w:rsidRDefault="00B245D0">
            <w:pPr>
              <w:rPr>
                <w:sz w:val="24"/>
                <w:szCs w:val="24"/>
              </w:rPr>
            </w:pPr>
          </w:p>
        </w:tc>
        <w:tc>
          <w:tcPr>
            <w:tcW w:w="280" w:type="dxa"/>
            <w:tcBorders>
              <w:bottom w:val="single" w:sz="8" w:space="0" w:color="auto"/>
            </w:tcBorders>
            <w:vAlign w:val="bottom"/>
          </w:tcPr>
          <w:p w14:paraId="4BE7AC43" w14:textId="77777777" w:rsidR="00B245D0" w:rsidRPr="00337677" w:rsidRDefault="00B245D0">
            <w:pPr>
              <w:rPr>
                <w:sz w:val="24"/>
                <w:szCs w:val="24"/>
              </w:rPr>
            </w:pPr>
          </w:p>
        </w:tc>
        <w:tc>
          <w:tcPr>
            <w:tcW w:w="1140" w:type="dxa"/>
            <w:tcBorders>
              <w:bottom w:val="single" w:sz="8" w:space="0" w:color="auto"/>
              <w:right w:val="single" w:sz="8" w:space="0" w:color="auto"/>
            </w:tcBorders>
            <w:vAlign w:val="bottom"/>
          </w:tcPr>
          <w:p w14:paraId="11C856F7" w14:textId="77777777" w:rsidR="00B245D0" w:rsidRPr="00337677" w:rsidRDefault="00B245D0">
            <w:pPr>
              <w:rPr>
                <w:sz w:val="24"/>
                <w:szCs w:val="24"/>
              </w:rPr>
            </w:pPr>
          </w:p>
        </w:tc>
        <w:tc>
          <w:tcPr>
            <w:tcW w:w="30" w:type="dxa"/>
            <w:vAlign w:val="bottom"/>
          </w:tcPr>
          <w:p w14:paraId="4DBD064A" w14:textId="77777777" w:rsidR="00B245D0" w:rsidRPr="00337677" w:rsidRDefault="00B245D0">
            <w:pPr>
              <w:rPr>
                <w:sz w:val="2"/>
                <w:szCs w:val="2"/>
              </w:rPr>
            </w:pPr>
          </w:p>
        </w:tc>
      </w:tr>
      <w:tr w:rsidR="00B245D0" w:rsidRPr="00337677" w14:paraId="7639296E" w14:textId="77777777" w:rsidTr="002F429C">
        <w:trPr>
          <w:trHeight w:val="250"/>
        </w:trPr>
        <w:tc>
          <w:tcPr>
            <w:tcW w:w="1823" w:type="dxa"/>
            <w:tcBorders>
              <w:left w:val="single" w:sz="8" w:space="0" w:color="auto"/>
            </w:tcBorders>
            <w:vAlign w:val="bottom"/>
          </w:tcPr>
          <w:p w14:paraId="127A8390" w14:textId="77777777" w:rsidR="00B245D0" w:rsidRPr="00337677" w:rsidRDefault="00B245D0">
            <w:pPr>
              <w:rPr>
                <w:sz w:val="21"/>
                <w:szCs w:val="21"/>
              </w:rPr>
            </w:pPr>
          </w:p>
        </w:tc>
        <w:tc>
          <w:tcPr>
            <w:tcW w:w="1625" w:type="dxa"/>
            <w:vAlign w:val="bottom"/>
          </w:tcPr>
          <w:p w14:paraId="0115DBDF" w14:textId="77777777" w:rsidR="00B245D0" w:rsidRPr="00337677" w:rsidRDefault="00B245D0">
            <w:pPr>
              <w:rPr>
                <w:sz w:val="21"/>
                <w:szCs w:val="21"/>
              </w:rPr>
            </w:pPr>
          </w:p>
        </w:tc>
        <w:tc>
          <w:tcPr>
            <w:tcW w:w="3710" w:type="dxa"/>
            <w:gridSpan w:val="2"/>
            <w:vAlign w:val="bottom"/>
          </w:tcPr>
          <w:p w14:paraId="3EA0A219" w14:textId="780B6545" w:rsidR="00B245D0" w:rsidRPr="00B3097A" w:rsidRDefault="00E0279A">
            <w:pPr>
              <w:ind w:left="120"/>
              <w:rPr>
                <w:rFonts w:ascii="Arial" w:hAnsi="Arial" w:cs="Arial"/>
                <w:sz w:val="20"/>
                <w:szCs w:val="20"/>
              </w:rPr>
            </w:pPr>
            <w:r>
              <w:rPr>
                <w:rFonts w:ascii="Arial" w:hAnsi="Arial" w:cs="Arial"/>
                <w:sz w:val="20"/>
                <w:szCs w:val="20"/>
              </w:rPr>
              <w:t>Koskowice</w:t>
            </w:r>
            <w:r w:rsidR="00B245D0" w:rsidRPr="00B3097A">
              <w:rPr>
                <w:rFonts w:ascii="Arial" w:hAnsi="Arial" w:cs="Arial"/>
                <w:sz w:val="20"/>
                <w:szCs w:val="20"/>
              </w:rPr>
              <w:t xml:space="preserve">, </w:t>
            </w:r>
            <w:r>
              <w:rPr>
                <w:rFonts w:ascii="Arial" w:hAnsi="Arial" w:cs="Arial"/>
                <w:sz w:val="20"/>
                <w:szCs w:val="20"/>
              </w:rPr>
              <w:t xml:space="preserve">15 </w:t>
            </w:r>
            <w:r w:rsidR="001F09B1">
              <w:rPr>
                <w:rFonts w:ascii="Arial" w:hAnsi="Arial" w:cs="Arial"/>
                <w:sz w:val="20"/>
                <w:szCs w:val="20"/>
              </w:rPr>
              <w:t>lipca</w:t>
            </w:r>
            <w:r w:rsidR="00B3097A">
              <w:rPr>
                <w:rFonts w:ascii="Arial" w:hAnsi="Arial" w:cs="Arial"/>
                <w:sz w:val="20"/>
                <w:szCs w:val="20"/>
              </w:rPr>
              <w:t xml:space="preserve"> </w:t>
            </w:r>
            <w:r w:rsidR="00B245D0" w:rsidRPr="00B3097A">
              <w:rPr>
                <w:rFonts w:ascii="Arial" w:hAnsi="Arial" w:cs="Arial"/>
                <w:sz w:val="20"/>
                <w:szCs w:val="20"/>
              </w:rPr>
              <w:t>20</w:t>
            </w:r>
            <w:r w:rsidR="00B3097A">
              <w:rPr>
                <w:rFonts w:ascii="Arial" w:hAnsi="Arial" w:cs="Arial"/>
                <w:sz w:val="20"/>
                <w:szCs w:val="20"/>
              </w:rPr>
              <w:t>2</w:t>
            </w:r>
            <w:r>
              <w:rPr>
                <w:rFonts w:ascii="Arial" w:hAnsi="Arial" w:cs="Arial"/>
                <w:sz w:val="20"/>
                <w:szCs w:val="20"/>
              </w:rPr>
              <w:t>4</w:t>
            </w:r>
            <w:r w:rsidR="00B245D0" w:rsidRPr="00B3097A">
              <w:rPr>
                <w:rFonts w:ascii="Arial" w:hAnsi="Arial" w:cs="Arial"/>
                <w:sz w:val="20"/>
                <w:szCs w:val="20"/>
              </w:rPr>
              <w:t xml:space="preserve"> r.</w:t>
            </w:r>
          </w:p>
        </w:tc>
        <w:tc>
          <w:tcPr>
            <w:tcW w:w="618" w:type="dxa"/>
            <w:vAlign w:val="bottom"/>
          </w:tcPr>
          <w:p w14:paraId="337779BE" w14:textId="77777777" w:rsidR="00B245D0" w:rsidRPr="00337677" w:rsidRDefault="00B245D0">
            <w:pPr>
              <w:rPr>
                <w:sz w:val="21"/>
                <w:szCs w:val="21"/>
              </w:rPr>
            </w:pPr>
          </w:p>
        </w:tc>
        <w:tc>
          <w:tcPr>
            <w:tcW w:w="502" w:type="dxa"/>
            <w:vAlign w:val="bottom"/>
          </w:tcPr>
          <w:p w14:paraId="0986391B" w14:textId="77777777" w:rsidR="00B245D0" w:rsidRPr="00337677" w:rsidRDefault="00B245D0">
            <w:pPr>
              <w:rPr>
                <w:sz w:val="21"/>
                <w:szCs w:val="21"/>
              </w:rPr>
            </w:pPr>
          </w:p>
        </w:tc>
        <w:tc>
          <w:tcPr>
            <w:tcW w:w="280" w:type="dxa"/>
            <w:vAlign w:val="bottom"/>
          </w:tcPr>
          <w:p w14:paraId="7D49746E" w14:textId="77777777" w:rsidR="00B245D0" w:rsidRPr="00337677" w:rsidRDefault="00B245D0">
            <w:pPr>
              <w:rPr>
                <w:sz w:val="21"/>
                <w:szCs w:val="21"/>
              </w:rPr>
            </w:pPr>
          </w:p>
        </w:tc>
        <w:tc>
          <w:tcPr>
            <w:tcW w:w="1140" w:type="dxa"/>
            <w:tcBorders>
              <w:right w:val="single" w:sz="8" w:space="0" w:color="auto"/>
            </w:tcBorders>
            <w:vAlign w:val="bottom"/>
          </w:tcPr>
          <w:p w14:paraId="0604A5F0" w14:textId="77777777" w:rsidR="00B245D0" w:rsidRPr="00337677" w:rsidRDefault="00B245D0">
            <w:pPr>
              <w:rPr>
                <w:sz w:val="21"/>
                <w:szCs w:val="21"/>
              </w:rPr>
            </w:pPr>
          </w:p>
        </w:tc>
        <w:tc>
          <w:tcPr>
            <w:tcW w:w="30" w:type="dxa"/>
            <w:vAlign w:val="bottom"/>
          </w:tcPr>
          <w:p w14:paraId="7B5E92F8" w14:textId="77777777" w:rsidR="00B245D0" w:rsidRPr="00337677" w:rsidRDefault="00B245D0">
            <w:pPr>
              <w:rPr>
                <w:sz w:val="2"/>
                <w:szCs w:val="2"/>
              </w:rPr>
            </w:pPr>
          </w:p>
        </w:tc>
      </w:tr>
      <w:tr w:rsidR="00B245D0" w:rsidRPr="00337677" w14:paraId="726CBA14" w14:textId="77777777" w:rsidTr="002F429C">
        <w:trPr>
          <w:trHeight w:val="35"/>
        </w:trPr>
        <w:tc>
          <w:tcPr>
            <w:tcW w:w="1823" w:type="dxa"/>
            <w:tcBorders>
              <w:left w:val="single" w:sz="8" w:space="0" w:color="auto"/>
              <w:bottom w:val="single" w:sz="8" w:space="0" w:color="auto"/>
            </w:tcBorders>
            <w:vAlign w:val="bottom"/>
          </w:tcPr>
          <w:p w14:paraId="09F74C30" w14:textId="77777777" w:rsidR="00B245D0" w:rsidRPr="00337677" w:rsidRDefault="00B245D0">
            <w:pPr>
              <w:rPr>
                <w:sz w:val="3"/>
                <w:szCs w:val="3"/>
              </w:rPr>
            </w:pPr>
          </w:p>
        </w:tc>
        <w:tc>
          <w:tcPr>
            <w:tcW w:w="1625" w:type="dxa"/>
            <w:tcBorders>
              <w:bottom w:val="single" w:sz="8" w:space="0" w:color="auto"/>
            </w:tcBorders>
            <w:vAlign w:val="bottom"/>
          </w:tcPr>
          <w:p w14:paraId="6F327E37" w14:textId="77777777" w:rsidR="00B245D0" w:rsidRPr="00337677" w:rsidRDefault="00B245D0">
            <w:pPr>
              <w:rPr>
                <w:sz w:val="3"/>
                <w:szCs w:val="3"/>
              </w:rPr>
            </w:pPr>
          </w:p>
        </w:tc>
        <w:tc>
          <w:tcPr>
            <w:tcW w:w="3680" w:type="dxa"/>
            <w:tcBorders>
              <w:bottom w:val="single" w:sz="8" w:space="0" w:color="auto"/>
            </w:tcBorders>
            <w:vAlign w:val="bottom"/>
          </w:tcPr>
          <w:p w14:paraId="7F20E755" w14:textId="77777777" w:rsidR="00B245D0" w:rsidRPr="00337677" w:rsidRDefault="00B245D0">
            <w:pPr>
              <w:rPr>
                <w:sz w:val="3"/>
                <w:szCs w:val="3"/>
              </w:rPr>
            </w:pPr>
          </w:p>
        </w:tc>
        <w:tc>
          <w:tcPr>
            <w:tcW w:w="30" w:type="dxa"/>
            <w:tcBorders>
              <w:bottom w:val="single" w:sz="8" w:space="0" w:color="auto"/>
            </w:tcBorders>
            <w:vAlign w:val="bottom"/>
          </w:tcPr>
          <w:p w14:paraId="2C57A2B0" w14:textId="77777777" w:rsidR="00B245D0" w:rsidRPr="00337677" w:rsidRDefault="00B245D0">
            <w:pPr>
              <w:rPr>
                <w:sz w:val="3"/>
                <w:szCs w:val="3"/>
              </w:rPr>
            </w:pPr>
          </w:p>
        </w:tc>
        <w:tc>
          <w:tcPr>
            <w:tcW w:w="618" w:type="dxa"/>
            <w:tcBorders>
              <w:bottom w:val="single" w:sz="8" w:space="0" w:color="auto"/>
            </w:tcBorders>
            <w:vAlign w:val="bottom"/>
          </w:tcPr>
          <w:p w14:paraId="390908B0" w14:textId="77777777" w:rsidR="00B245D0" w:rsidRPr="00337677" w:rsidRDefault="00B245D0">
            <w:pPr>
              <w:rPr>
                <w:sz w:val="3"/>
                <w:szCs w:val="3"/>
              </w:rPr>
            </w:pPr>
          </w:p>
        </w:tc>
        <w:tc>
          <w:tcPr>
            <w:tcW w:w="502" w:type="dxa"/>
            <w:tcBorders>
              <w:bottom w:val="single" w:sz="8" w:space="0" w:color="auto"/>
            </w:tcBorders>
            <w:vAlign w:val="bottom"/>
          </w:tcPr>
          <w:p w14:paraId="2A9F1E1B" w14:textId="77777777" w:rsidR="00B245D0" w:rsidRPr="00337677" w:rsidRDefault="00B245D0">
            <w:pPr>
              <w:rPr>
                <w:sz w:val="3"/>
                <w:szCs w:val="3"/>
              </w:rPr>
            </w:pPr>
          </w:p>
        </w:tc>
        <w:tc>
          <w:tcPr>
            <w:tcW w:w="280" w:type="dxa"/>
            <w:tcBorders>
              <w:bottom w:val="single" w:sz="8" w:space="0" w:color="auto"/>
            </w:tcBorders>
            <w:vAlign w:val="bottom"/>
          </w:tcPr>
          <w:p w14:paraId="3552C74E" w14:textId="77777777" w:rsidR="00B245D0" w:rsidRPr="00337677" w:rsidRDefault="00B245D0">
            <w:pPr>
              <w:rPr>
                <w:sz w:val="3"/>
                <w:szCs w:val="3"/>
              </w:rPr>
            </w:pPr>
          </w:p>
        </w:tc>
        <w:tc>
          <w:tcPr>
            <w:tcW w:w="1140" w:type="dxa"/>
            <w:tcBorders>
              <w:bottom w:val="single" w:sz="8" w:space="0" w:color="auto"/>
              <w:right w:val="single" w:sz="8" w:space="0" w:color="auto"/>
            </w:tcBorders>
            <w:vAlign w:val="bottom"/>
          </w:tcPr>
          <w:p w14:paraId="43B4B87A" w14:textId="77777777" w:rsidR="00B245D0" w:rsidRPr="00337677" w:rsidRDefault="00B245D0">
            <w:pPr>
              <w:rPr>
                <w:sz w:val="3"/>
                <w:szCs w:val="3"/>
              </w:rPr>
            </w:pPr>
          </w:p>
        </w:tc>
        <w:tc>
          <w:tcPr>
            <w:tcW w:w="30" w:type="dxa"/>
            <w:vAlign w:val="bottom"/>
          </w:tcPr>
          <w:p w14:paraId="0716028E" w14:textId="77777777" w:rsidR="00B245D0" w:rsidRPr="00337677" w:rsidRDefault="00B245D0">
            <w:pPr>
              <w:rPr>
                <w:sz w:val="2"/>
                <w:szCs w:val="2"/>
              </w:rPr>
            </w:pPr>
          </w:p>
        </w:tc>
      </w:tr>
    </w:tbl>
    <w:p w14:paraId="502B8FD2" w14:textId="77777777" w:rsidR="00B245D0" w:rsidRDefault="00B245D0">
      <w:pPr>
        <w:sectPr w:rsidR="00B245D0" w:rsidSect="00327B0F">
          <w:footerReference w:type="default" r:id="rId8"/>
          <w:footerReference w:type="first" r:id="rId9"/>
          <w:pgSz w:w="11900" w:h="16840"/>
          <w:pgMar w:top="1135" w:right="400" w:bottom="426" w:left="1340" w:header="0" w:footer="277" w:gutter="0"/>
          <w:pgNumType w:start="1"/>
          <w:cols w:space="708" w:equalWidth="0">
            <w:col w:w="10160"/>
          </w:cols>
          <w:titlePg/>
          <w:docGrid w:linePitch="299"/>
        </w:sectPr>
      </w:pPr>
    </w:p>
    <w:p w14:paraId="32393D30" w14:textId="77777777" w:rsidR="00B245D0" w:rsidRDefault="00B245D0">
      <w:pPr>
        <w:spacing w:line="200" w:lineRule="exact"/>
        <w:rPr>
          <w:sz w:val="20"/>
          <w:szCs w:val="20"/>
        </w:rPr>
      </w:pPr>
      <w:bookmarkStart w:id="3" w:name="page2"/>
      <w:bookmarkEnd w:id="3"/>
    </w:p>
    <w:p w14:paraId="58ED225E" w14:textId="77777777" w:rsidR="00B245D0" w:rsidRDefault="00B245D0">
      <w:pPr>
        <w:spacing w:line="200" w:lineRule="exact"/>
        <w:rPr>
          <w:sz w:val="20"/>
          <w:szCs w:val="20"/>
        </w:rPr>
      </w:pPr>
    </w:p>
    <w:p w14:paraId="1C4C5860" w14:textId="77777777" w:rsidR="00B245D0" w:rsidRDefault="00B245D0">
      <w:pPr>
        <w:spacing w:line="200" w:lineRule="exact"/>
        <w:rPr>
          <w:sz w:val="20"/>
          <w:szCs w:val="20"/>
        </w:rPr>
      </w:pPr>
    </w:p>
    <w:p w14:paraId="37E727C1" w14:textId="77777777" w:rsidR="00B245D0" w:rsidRDefault="00B245D0">
      <w:pPr>
        <w:spacing w:line="200" w:lineRule="exact"/>
        <w:rPr>
          <w:sz w:val="20"/>
          <w:szCs w:val="20"/>
        </w:rPr>
      </w:pPr>
    </w:p>
    <w:p w14:paraId="39ECD887" w14:textId="77777777" w:rsidR="00B245D0" w:rsidRDefault="00B245D0">
      <w:pPr>
        <w:spacing w:line="200" w:lineRule="exact"/>
        <w:rPr>
          <w:sz w:val="20"/>
          <w:szCs w:val="20"/>
        </w:rPr>
      </w:pPr>
    </w:p>
    <w:p w14:paraId="4E3B7C79" w14:textId="77777777" w:rsidR="00B245D0" w:rsidRDefault="00B245D0">
      <w:pPr>
        <w:spacing w:line="200" w:lineRule="exact"/>
        <w:rPr>
          <w:sz w:val="20"/>
          <w:szCs w:val="20"/>
        </w:rPr>
      </w:pPr>
    </w:p>
    <w:p w14:paraId="5B230818" w14:textId="77777777" w:rsidR="00B245D0" w:rsidRDefault="00B245D0">
      <w:pPr>
        <w:spacing w:line="260" w:lineRule="exact"/>
        <w:rPr>
          <w:sz w:val="20"/>
          <w:szCs w:val="20"/>
        </w:rPr>
      </w:pPr>
    </w:p>
    <w:p w14:paraId="69FA6E43" w14:textId="77777777" w:rsidR="00B245D0" w:rsidRPr="00D1161B" w:rsidRDefault="00B245D0">
      <w:pPr>
        <w:ind w:right="-59"/>
        <w:jc w:val="center"/>
        <w:rPr>
          <w:sz w:val="20"/>
          <w:szCs w:val="20"/>
        </w:rPr>
      </w:pPr>
      <w:r w:rsidRPr="00D1161B">
        <w:rPr>
          <w:rFonts w:ascii="Arial" w:hAnsi="Arial" w:cs="Arial"/>
          <w:b/>
          <w:bCs/>
          <w:sz w:val="32"/>
          <w:szCs w:val="32"/>
        </w:rPr>
        <w:t>SPECYFIKACJA TECHNICZNA</w:t>
      </w:r>
    </w:p>
    <w:p w14:paraId="4764EF9C" w14:textId="77777777" w:rsidR="00B245D0" w:rsidRPr="00D1161B" w:rsidRDefault="00B245D0">
      <w:pPr>
        <w:spacing w:line="2" w:lineRule="exact"/>
        <w:rPr>
          <w:sz w:val="20"/>
          <w:szCs w:val="20"/>
        </w:rPr>
      </w:pPr>
    </w:p>
    <w:p w14:paraId="06490366" w14:textId="44BCAD10" w:rsidR="00B245D0" w:rsidRPr="00D1161B" w:rsidRDefault="00B245D0">
      <w:pPr>
        <w:ind w:right="-39"/>
        <w:jc w:val="center"/>
        <w:rPr>
          <w:sz w:val="20"/>
          <w:szCs w:val="20"/>
        </w:rPr>
      </w:pPr>
      <w:r w:rsidRPr="00D1161B">
        <w:rPr>
          <w:rFonts w:ascii="Arial" w:hAnsi="Arial" w:cs="Arial"/>
          <w:b/>
          <w:bCs/>
          <w:sz w:val="32"/>
          <w:szCs w:val="32"/>
        </w:rPr>
        <w:t xml:space="preserve">WYKONANIA I ODBIORU </w:t>
      </w:r>
      <w:r w:rsidR="00E0279A">
        <w:rPr>
          <w:rFonts w:ascii="Arial" w:hAnsi="Arial" w:cs="Arial"/>
          <w:b/>
          <w:bCs/>
          <w:sz w:val="32"/>
          <w:szCs w:val="32"/>
        </w:rPr>
        <w:t>PRAC</w:t>
      </w:r>
    </w:p>
    <w:p w14:paraId="3A141DB9" w14:textId="77777777" w:rsidR="00B245D0" w:rsidRDefault="00B245D0">
      <w:pPr>
        <w:spacing w:line="200" w:lineRule="exact"/>
        <w:rPr>
          <w:sz w:val="20"/>
          <w:szCs w:val="20"/>
        </w:rPr>
      </w:pPr>
    </w:p>
    <w:p w14:paraId="30C5087E" w14:textId="77777777" w:rsidR="00B245D0" w:rsidRDefault="00B245D0">
      <w:pPr>
        <w:spacing w:line="200" w:lineRule="exact"/>
        <w:rPr>
          <w:sz w:val="20"/>
          <w:szCs w:val="20"/>
        </w:rPr>
      </w:pPr>
    </w:p>
    <w:p w14:paraId="11E38BCA" w14:textId="77777777" w:rsidR="00B245D0" w:rsidRDefault="00B245D0">
      <w:pPr>
        <w:spacing w:line="200" w:lineRule="exact"/>
        <w:rPr>
          <w:sz w:val="20"/>
          <w:szCs w:val="20"/>
        </w:rPr>
      </w:pPr>
    </w:p>
    <w:p w14:paraId="617678D5" w14:textId="77777777" w:rsidR="00B245D0" w:rsidRDefault="00B245D0">
      <w:pPr>
        <w:spacing w:line="200" w:lineRule="exact"/>
        <w:rPr>
          <w:sz w:val="20"/>
          <w:szCs w:val="20"/>
        </w:rPr>
      </w:pPr>
    </w:p>
    <w:p w14:paraId="190662EA" w14:textId="77777777" w:rsidR="00B245D0" w:rsidRDefault="00B245D0">
      <w:pPr>
        <w:spacing w:line="200" w:lineRule="exact"/>
        <w:rPr>
          <w:sz w:val="20"/>
          <w:szCs w:val="20"/>
        </w:rPr>
      </w:pPr>
    </w:p>
    <w:p w14:paraId="250D7530" w14:textId="77777777" w:rsidR="00B245D0" w:rsidRDefault="00B245D0">
      <w:pPr>
        <w:spacing w:line="200" w:lineRule="exact"/>
        <w:rPr>
          <w:sz w:val="20"/>
          <w:szCs w:val="20"/>
        </w:rPr>
      </w:pPr>
    </w:p>
    <w:p w14:paraId="10558589" w14:textId="77777777" w:rsidR="00B245D0" w:rsidRDefault="00B245D0">
      <w:pPr>
        <w:spacing w:line="200" w:lineRule="exact"/>
        <w:rPr>
          <w:sz w:val="20"/>
          <w:szCs w:val="20"/>
        </w:rPr>
      </w:pPr>
    </w:p>
    <w:p w14:paraId="3BF09D1B" w14:textId="77777777" w:rsidR="00B245D0" w:rsidRDefault="00B245D0">
      <w:pPr>
        <w:spacing w:line="209" w:lineRule="exact"/>
        <w:rPr>
          <w:sz w:val="20"/>
          <w:szCs w:val="20"/>
        </w:rPr>
      </w:pPr>
    </w:p>
    <w:p w14:paraId="18C7E177" w14:textId="77777777" w:rsidR="00B245D0" w:rsidRPr="00D1161B" w:rsidRDefault="00B245D0" w:rsidP="00186D69">
      <w:pPr>
        <w:spacing w:line="480" w:lineRule="auto"/>
        <w:ind w:left="480" w:firstLine="796"/>
        <w:rPr>
          <w:sz w:val="20"/>
          <w:szCs w:val="20"/>
        </w:rPr>
      </w:pPr>
      <w:bookmarkStart w:id="4" w:name="_Hlk169446295"/>
      <w:r w:rsidRPr="00D1161B">
        <w:rPr>
          <w:rFonts w:ascii="Arial" w:hAnsi="Arial" w:cs="Arial"/>
          <w:sz w:val="28"/>
          <w:szCs w:val="28"/>
        </w:rPr>
        <w:t>ST 00.00.  WYMAGANIA OGÓLNE</w:t>
      </w:r>
    </w:p>
    <w:p w14:paraId="75BEDD46" w14:textId="5F7F4D44" w:rsidR="00B245D0" w:rsidRPr="00D1161B" w:rsidRDefault="00B245D0" w:rsidP="00186D69">
      <w:pPr>
        <w:spacing w:line="480" w:lineRule="auto"/>
        <w:ind w:left="480" w:firstLine="796"/>
        <w:rPr>
          <w:sz w:val="20"/>
          <w:szCs w:val="20"/>
        </w:rPr>
      </w:pPr>
      <w:r w:rsidRPr="00D1161B">
        <w:rPr>
          <w:rFonts w:ascii="Arial" w:hAnsi="Arial" w:cs="Arial"/>
          <w:sz w:val="28"/>
          <w:szCs w:val="28"/>
        </w:rPr>
        <w:t>ST 0</w:t>
      </w:r>
      <w:r w:rsidR="008137C6">
        <w:rPr>
          <w:rFonts w:ascii="Arial" w:hAnsi="Arial" w:cs="Arial"/>
          <w:sz w:val="28"/>
          <w:szCs w:val="28"/>
        </w:rPr>
        <w:t>1</w:t>
      </w:r>
      <w:r w:rsidRPr="00D1161B">
        <w:rPr>
          <w:rFonts w:ascii="Arial" w:hAnsi="Arial" w:cs="Arial"/>
          <w:sz w:val="28"/>
          <w:szCs w:val="28"/>
        </w:rPr>
        <w:t>.00.  ROBOTY PRZYGOTOWAWCZE</w:t>
      </w:r>
      <w:r w:rsidR="006F4713">
        <w:rPr>
          <w:rFonts w:ascii="Arial" w:hAnsi="Arial" w:cs="Arial"/>
          <w:sz w:val="28"/>
          <w:szCs w:val="28"/>
        </w:rPr>
        <w:t xml:space="preserve"> I ZABEZPIECZAJĄCE</w:t>
      </w:r>
    </w:p>
    <w:p w14:paraId="41A4B2FB" w14:textId="74EA38F1" w:rsidR="00186D69" w:rsidRDefault="00186D69" w:rsidP="00186D69">
      <w:pPr>
        <w:spacing w:line="480" w:lineRule="auto"/>
        <w:ind w:left="480" w:firstLine="796"/>
        <w:rPr>
          <w:rFonts w:ascii="Arial" w:hAnsi="Arial" w:cs="Arial"/>
          <w:sz w:val="28"/>
          <w:szCs w:val="28"/>
        </w:rPr>
      </w:pPr>
      <w:r>
        <w:rPr>
          <w:rFonts w:ascii="Arial" w:hAnsi="Arial" w:cs="Arial"/>
          <w:sz w:val="28"/>
          <w:szCs w:val="28"/>
        </w:rPr>
        <w:t>ST 0</w:t>
      </w:r>
      <w:r w:rsidR="001F09B1">
        <w:rPr>
          <w:rFonts w:ascii="Arial" w:hAnsi="Arial" w:cs="Arial"/>
          <w:sz w:val="28"/>
          <w:szCs w:val="28"/>
        </w:rPr>
        <w:t>2</w:t>
      </w:r>
      <w:r>
        <w:rPr>
          <w:rFonts w:ascii="Arial" w:hAnsi="Arial" w:cs="Arial"/>
          <w:sz w:val="28"/>
          <w:szCs w:val="28"/>
        </w:rPr>
        <w:t>.00   ROBOTY INSTALACYJNE ELEKTRYCZNE</w:t>
      </w:r>
    </w:p>
    <w:p w14:paraId="6388C22F" w14:textId="43FAD0F7" w:rsidR="00B245D0" w:rsidRPr="00D1161B" w:rsidRDefault="00B245D0" w:rsidP="00186D69">
      <w:pPr>
        <w:spacing w:line="480" w:lineRule="auto"/>
        <w:ind w:left="480" w:firstLine="796"/>
        <w:rPr>
          <w:sz w:val="20"/>
          <w:szCs w:val="20"/>
        </w:rPr>
      </w:pPr>
      <w:r w:rsidRPr="00D1161B">
        <w:rPr>
          <w:rFonts w:ascii="Arial" w:hAnsi="Arial" w:cs="Arial"/>
          <w:sz w:val="28"/>
          <w:szCs w:val="28"/>
        </w:rPr>
        <w:t>ST 0</w:t>
      </w:r>
      <w:r w:rsidR="001F09B1">
        <w:rPr>
          <w:rFonts w:ascii="Arial" w:hAnsi="Arial" w:cs="Arial"/>
          <w:sz w:val="28"/>
          <w:szCs w:val="28"/>
        </w:rPr>
        <w:t>3</w:t>
      </w:r>
      <w:r w:rsidRPr="00D1161B">
        <w:rPr>
          <w:rFonts w:ascii="Arial" w:hAnsi="Arial" w:cs="Arial"/>
          <w:sz w:val="28"/>
          <w:szCs w:val="28"/>
        </w:rPr>
        <w:t xml:space="preserve">.00.  </w:t>
      </w:r>
      <w:r w:rsidR="00186D69">
        <w:rPr>
          <w:rFonts w:ascii="Arial" w:hAnsi="Arial" w:cs="Arial"/>
          <w:sz w:val="28"/>
          <w:szCs w:val="28"/>
        </w:rPr>
        <w:t>PRACE RENOWACYJNO-KONSERWATORSKIE</w:t>
      </w:r>
    </w:p>
    <w:bookmarkEnd w:id="4"/>
    <w:p w14:paraId="108E7878" w14:textId="77777777" w:rsidR="00B245D0" w:rsidRDefault="00B245D0">
      <w:pPr>
        <w:spacing w:line="160" w:lineRule="exact"/>
        <w:rPr>
          <w:sz w:val="20"/>
          <w:szCs w:val="20"/>
        </w:rPr>
      </w:pPr>
    </w:p>
    <w:p w14:paraId="44B03C94" w14:textId="77777777" w:rsidR="00B245D0" w:rsidRDefault="00B245D0">
      <w:pPr>
        <w:spacing w:line="20" w:lineRule="exact"/>
        <w:rPr>
          <w:sz w:val="20"/>
          <w:szCs w:val="20"/>
        </w:rPr>
      </w:pPr>
    </w:p>
    <w:p w14:paraId="3810E151" w14:textId="77777777" w:rsidR="00B245D0" w:rsidRDefault="00B245D0">
      <w:pPr>
        <w:spacing w:line="200" w:lineRule="exact"/>
        <w:rPr>
          <w:sz w:val="20"/>
          <w:szCs w:val="20"/>
        </w:rPr>
      </w:pPr>
    </w:p>
    <w:p w14:paraId="7AA0BB4F" w14:textId="77777777" w:rsidR="00B245D0" w:rsidRDefault="00B245D0">
      <w:pPr>
        <w:spacing w:line="200" w:lineRule="exact"/>
        <w:rPr>
          <w:sz w:val="20"/>
          <w:szCs w:val="20"/>
        </w:rPr>
      </w:pPr>
    </w:p>
    <w:p w14:paraId="033ED292" w14:textId="77777777" w:rsidR="00B245D0" w:rsidRDefault="00B245D0">
      <w:pPr>
        <w:spacing w:line="200" w:lineRule="exact"/>
        <w:rPr>
          <w:sz w:val="20"/>
          <w:szCs w:val="20"/>
        </w:rPr>
      </w:pPr>
    </w:p>
    <w:p w14:paraId="1C20CABC" w14:textId="77777777" w:rsidR="00B245D0" w:rsidRDefault="00B245D0">
      <w:pPr>
        <w:spacing w:line="200" w:lineRule="exact"/>
        <w:rPr>
          <w:sz w:val="20"/>
          <w:szCs w:val="20"/>
        </w:rPr>
      </w:pPr>
    </w:p>
    <w:p w14:paraId="310E61C5" w14:textId="77777777" w:rsidR="00B245D0" w:rsidRDefault="00B245D0">
      <w:pPr>
        <w:spacing w:line="200" w:lineRule="exact"/>
        <w:rPr>
          <w:sz w:val="20"/>
          <w:szCs w:val="20"/>
        </w:rPr>
      </w:pPr>
    </w:p>
    <w:p w14:paraId="0FC99A63" w14:textId="77777777" w:rsidR="00B245D0" w:rsidRDefault="00B245D0">
      <w:pPr>
        <w:spacing w:line="200" w:lineRule="exact"/>
        <w:rPr>
          <w:sz w:val="20"/>
          <w:szCs w:val="20"/>
        </w:rPr>
      </w:pPr>
    </w:p>
    <w:p w14:paraId="443476F2" w14:textId="77777777" w:rsidR="00B245D0" w:rsidRDefault="00B245D0">
      <w:pPr>
        <w:spacing w:line="200" w:lineRule="exact"/>
        <w:rPr>
          <w:sz w:val="20"/>
          <w:szCs w:val="20"/>
        </w:rPr>
      </w:pPr>
    </w:p>
    <w:p w14:paraId="2BC3F77C" w14:textId="77777777" w:rsidR="00B245D0" w:rsidRDefault="00B245D0">
      <w:pPr>
        <w:spacing w:line="200" w:lineRule="exact"/>
        <w:rPr>
          <w:sz w:val="20"/>
          <w:szCs w:val="20"/>
        </w:rPr>
      </w:pPr>
    </w:p>
    <w:p w14:paraId="17FA1429" w14:textId="77777777" w:rsidR="00B245D0" w:rsidRDefault="00B245D0">
      <w:pPr>
        <w:spacing w:line="200" w:lineRule="exact"/>
        <w:rPr>
          <w:sz w:val="20"/>
          <w:szCs w:val="20"/>
        </w:rPr>
      </w:pPr>
    </w:p>
    <w:p w14:paraId="6FE420A3" w14:textId="77777777" w:rsidR="00B245D0" w:rsidRDefault="00B245D0">
      <w:pPr>
        <w:spacing w:line="200" w:lineRule="exact"/>
        <w:rPr>
          <w:sz w:val="20"/>
          <w:szCs w:val="20"/>
        </w:rPr>
      </w:pPr>
    </w:p>
    <w:p w14:paraId="1DC512D0" w14:textId="77777777" w:rsidR="00B245D0" w:rsidRDefault="00B245D0">
      <w:pPr>
        <w:spacing w:line="200" w:lineRule="exact"/>
        <w:rPr>
          <w:sz w:val="20"/>
          <w:szCs w:val="20"/>
        </w:rPr>
      </w:pPr>
    </w:p>
    <w:p w14:paraId="2C6F8A4F" w14:textId="77777777" w:rsidR="00B245D0" w:rsidRDefault="00B245D0">
      <w:pPr>
        <w:spacing w:line="200" w:lineRule="exact"/>
        <w:rPr>
          <w:sz w:val="20"/>
          <w:szCs w:val="20"/>
        </w:rPr>
      </w:pPr>
    </w:p>
    <w:p w14:paraId="0A3BC5CF" w14:textId="77777777" w:rsidR="00B245D0" w:rsidRDefault="00B245D0">
      <w:pPr>
        <w:spacing w:line="200" w:lineRule="exact"/>
        <w:rPr>
          <w:sz w:val="20"/>
          <w:szCs w:val="20"/>
        </w:rPr>
      </w:pPr>
    </w:p>
    <w:p w14:paraId="32204362" w14:textId="77777777" w:rsidR="00B245D0" w:rsidRDefault="00B245D0">
      <w:pPr>
        <w:spacing w:line="200" w:lineRule="exact"/>
        <w:rPr>
          <w:sz w:val="20"/>
          <w:szCs w:val="20"/>
        </w:rPr>
      </w:pPr>
    </w:p>
    <w:p w14:paraId="1AC5CE63" w14:textId="77777777" w:rsidR="00B245D0" w:rsidRDefault="00B245D0">
      <w:pPr>
        <w:spacing w:line="200" w:lineRule="exact"/>
        <w:rPr>
          <w:sz w:val="20"/>
          <w:szCs w:val="20"/>
        </w:rPr>
      </w:pPr>
    </w:p>
    <w:p w14:paraId="318B5FE4" w14:textId="77777777" w:rsidR="00B245D0" w:rsidRDefault="00B245D0">
      <w:pPr>
        <w:spacing w:line="200" w:lineRule="exact"/>
        <w:rPr>
          <w:sz w:val="20"/>
          <w:szCs w:val="20"/>
        </w:rPr>
      </w:pPr>
    </w:p>
    <w:p w14:paraId="4AEA82F2" w14:textId="77777777" w:rsidR="00B245D0" w:rsidRDefault="00B245D0">
      <w:pPr>
        <w:spacing w:line="200" w:lineRule="exact"/>
        <w:rPr>
          <w:sz w:val="20"/>
          <w:szCs w:val="20"/>
        </w:rPr>
      </w:pPr>
    </w:p>
    <w:p w14:paraId="21AE64F1" w14:textId="77777777" w:rsidR="00B245D0" w:rsidRDefault="00B245D0">
      <w:pPr>
        <w:spacing w:line="200" w:lineRule="exact"/>
        <w:rPr>
          <w:sz w:val="20"/>
          <w:szCs w:val="20"/>
        </w:rPr>
      </w:pPr>
    </w:p>
    <w:p w14:paraId="3A634206" w14:textId="77777777" w:rsidR="00B245D0" w:rsidRDefault="00B245D0">
      <w:pPr>
        <w:spacing w:line="200" w:lineRule="exact"/>
        <w:rPr>
          <w:sz w:val="20"/>
          <w:szCs w:val="20"/>
        </w:rPr>
      </w:pPr>
    </w:p>
    <w:p w14:paraId="0CE8BD2B" w14:textId="77777777" w:rsidR="00B245D0" w:rsidRDefault="00B245D0">
      <w:pPr>
        <w:spacing w:line="200" w:lineRule="exact"/>
        <w:rPr>
          <w:sz w:val="20"/>
          <w:szCs w:val="20"/>
        </w:rPr>
      </w:pPr>
    </w:p>
    <w:p w14:paraId="57ADDE0E" w14:textId="77777777" w:rsidR="00B245D0" w:rsidRDefault="00B245D0">
      <w:pPr>
        <w:spacing w:line="200" w:lineRule="exact"/>
        <w:rPr>
          <w:sz w:val="20"/>
          <w:szCs w:val="20"/>
        </w:rPr>
      </w:pPr>
    </w:p>
    <w:p w14:paraId="442CAB35" w14:textId="77777777" w:rsidR="00B245D0" w:rsidRDefault="00B245D0">
      <w:pPr>
        <w:spacing w:line="200" w:lineRule="exact"/>
        <w:rPr>
          <w:sz w:val="20"/>
          <w:szCs w:val="20"/>
        </w:rPr>
      </w:pPr>
    </w:p>
    <w:p w14:paraId="00B0EE38" w14:textId="77777777" w:rsidR="00B245D0" w:rsidRDefault="00B245D0">
      <w:pPr>
        <w:spacing w:line="200" w:lineRule="exact"/>
        <w:rPr>
          <w:sz w:val="20"/>
          <w:szCs w:val="20"/>
        </w:rPr>
      </w:pPr>
    </w:p>
    <w:p w14:paraId="1EAF8548" w14:textId="77777777" w:rsidR="00B245D0" w:rsidRDefault="00B245D0">
      <w:pPr>
        <w:spacing w:line="200" w:lineRule="exact"/>
        <w:rPr>
          <w:sz w:val="20"/>
          <w:szCs w:val="20"/>
        </w:rPr>
      </w:pPr>
    </w:p>
    <w:p w14:paraId="4E98D1B4" w14:textId="77777777" w:rsidR="00B245D0" w:rsidRDefault="00B245D0">
      <w:pPr>
        <w:spacing w:line="200" w:lineRule="exact"/>
        <w:rPr>
          <w:sz w:val="20"/>
          <w:szCs w:val="20"/>
        </w:rPr>
      </w:pPr>
    </w:p>
    <w:p w14:paraId="57B1D4B9" w14:textId="77777777" w:rsidR="00B245D0" w:rsidRDefault="00B245D0">
      <w:pPr>
        <w:spacing w:line="200" w:lineRule="exact"/>
        <w:rPr>
          <w:sz w:val="20"/>
          <w:szCs w:val="20"/>
        </w:rPr>
      </w:pPr>
    </w:p>
    <w:p w14:paraId="5C3A95C5" w14:textId="77777777" w:rsidR="00B245D0" w:rsidRDefault="00B245D0">
      <w:pPr>
        <w:spacing w:line="200" w:lineRule="exact"/>
        <w:rPr>
          <w:sz w:val="20"/>
          <w:szCs w:val="20"/>
        </w:rPr>
      </w:pPr>
    </w:p>
    <w:p w14:paraId="4E909B3B" w14:textId="77777777" w:rsidR="00B245D0" w:rsidRDefault="00B245D0">
      <w:pPr>
        <w:spacing w:line="356" w:lineRule="exact"/>
        <w:rPr>
          <w:sz w:val="20"/>
          <w:szCs w:val="20"/>
        </w:rPr>
      </w:pPr>
      <w:bookmarkStart w:id="5" w:name="page3"/>
      <w:bookmarkEnd w:id="5"/>
    </w:p>
    <w:p w14:paraId="1C9FF928" w14:textId="77777777" w:rsidR="00D1161B" w:rsidRDefault="00D1161B">
      <w:pPr>
        <w:spacing w:line="356" w:lineRule="exact"/>
        <w:rPr>
          <w:sz w:val="20"/>
          <w:szCs w:val="20"/>
        </w:rPr>
      </w:pPr>
    </w:p>
    <w:p w14:paraId="3B8AD345" w14:textId="77777777" w:rsidR="008F1960" w:rsidRDefault="008F1960">
      <w:pPr>
        <w:spacing w:line="356" w:lineRule="exact"/>
        <w:rPr>
          <w:sz w:val="20"/>
          <w:szCs w:val="20"/>
        </w:rPr>
      </w:pPr>
    </w:p>
    <w:p w14:paraId="40263B63" w14:textId="77777777" w:rsidR="00290E1A" w:rsidRDefault="00290E1A">
      <w:pPr>
        <w:spacing w:line="356" w:lineRule="exact"/>
        <w:rPr>
          <w:sz w:val="20"/>
          <w:szCs w:val="20"/>
        </w:rPr>
      </w:pPr>
    </w:p>
    <w:p w14:paraId="15C1263A" w14:textId="77777777" w:rsidR="00290E1A" w:rsidRDefault="00290E1A">
      <w:pPr>
        <w:spacing w:line="356" w:lineRule="exact"/>
        <w:rPr>
          <w:sz w:val="20"/>
          <w:szCs w:val="20"/>
        </w:rPr>
      </w:pPr>
    </w:p>
    <w:p w14:paraId="2DE429B5" w14:textId="77777777" w:rsidR="00D1161B" w:rsidRDefault="00D1161B">
      <w:pPr>
        <w:spacing w:line="356" w:lineRule="exact"/>
        <w:rPr>
          <w:sz w:val="20"/>
          <w:szCs w:val="20"/>
        </w:rPr>
      </w:pPr>
    </w:p>
    <w:p w14:paraId="2520C5CB" w14:textId="77777777" w:rsidR="00D40D3A" w:rsidRDefault="00D40D3A">
      <w:pPr>
        <w:spacing w:line="356" w:lineRule="exact"/>
        <w:rPr>
          <w:sz w:val="20"/>
          <w:szCs w:val="20"/>
        </w:rPr>
      </w:pPr>
    </w:p>
    <w:p w14:paraId="7550C9B2" w14:textId="77777777" w:rsidR="00D1161B" w:rsidRDefault="00D1161B">
      <w:pPr>
        <w:spacing w:line="356" w:lineRule="exact"/>
        <w:rPr>
          <w:sz w:val="20"/>
          <w:szCs w:val="20"/>
        </w:rPr>
      </w:pPr>
    </w:p>
    <w:p w14:paraId="1FBEDDE0" w14:textId="77777777" w:rsidR="001F09B1" w:rsidRDefault="001F09B1">
      <w:pPr>
        <w:spacing w:line="356" w:lineRule="exact"/>
        <w:rPr>
          <w:sz w:val="20"/>
          <w:szCs w:val="20"/>
        </w:rPr>
      </w:pPr>
    </w:p>
    <w:p w14:paraId="14EFF527" w14:textId="77777777" w:rsidR="001F09B1" w:rsidRDefault="001F09B1">
      <w:pPr>
        <w:spacing w:line="356" w:lineRule="exact"/>
        <w:rPr>
          <w:sz w:val="20"/>
          <w:szCs w:val="20"/>
        </w:rPr>
      </w:pPr>
    </w:p>
    <w:p w14:paraId="3756A069" w14:textId="77777777" w:rsidR="00D40D3A" w:rsidRDefault="00D40D3A">
      <w:pPr>
        <w:spacing w:line="356" w:lineRule="exact"/>
        <w:rPr>
          <w:sz w:val="20"/>
          <w:szCs w:val="20"/>
        </w:rPr>
      </w:pPr>
    </w:p>
    <w:p w14:paraId="1154A19B" w14:textId="7EC482B2" w:rsidR="00B245D0" w:rsidRPr="00D40D3A" w:rsidRDefault="00B245D0" w:rsidP="00437BE7">
      <w:pPr>
        <w:jc w:val="center"/>
        <w:rPr>
          <w:rFonts w:ascii="Arial" w:hAnsi="Arial" w:cs="Arial"/>
        </w:rPr>
      </w:pPr>
      <w:r w:rsidRPr="00D40D3A">
        <w:rPr>
          <w:rFonts w:ascii="Arial" w:hAnsi="Arial" w:cs="Arial"/>
          <w:b/>
          <w:bCs/>
        </w:rPr>
        <w:lastRenderedPageBreak/>
        <w:t>SPIS ZAWARTOŚCI</w:t>
      </w:r>
    </w:p>
    <w:p w14:paraId="76C87964" w14:textId="77777777" w:rsidR="00B245D0" w:rsidRDefault="00B245D0">
      <w:pPr>
        <w:spacing w:line="200" w:lineRule="exact"/>
        <w:rPr>
          <w:sz w:val="20"/>
          <w:szCs w:val="20"/>
        </w:rPr>
      </w:pPr>
    </w:p>
    <w:p w14:paraId="03E5F97A" w14:textId="77777777" w:rsidR="00B245D0" w:rsidRDefault="00B245D0">
      <w:pPr>
        <w:spacing w:line="200" w:lineRule="exact"/>
        <w:rPr>
          <w:sz w:val="20"/>
          <w:szCs w:val="20"/>
        </w:rPr>
      </w:pPr>
    </w:p>
    <w:p w14:paraId="28A07272" w14:textId="48CCBC14" w:rsidR="00B245D0" w:rsidRDefault="00B245D0">
      <w:pPr>
        <w:tabs>
          <w:tab w:val="left" w:pos="1580"/>
          <w:tab w:val="left" w:leader="dot" w:pos="9420"/>
        </w:tabs>
        <w:rPr>
          <w:sz w:val="20"/>
          <w:szCs w:val="20"/>
        </w:rPr>
      </w:pPr>
      <w:r>
        <w:rPr>
          <w:rFonts w:ascii="Arial" w:hAnsi="Arial" w:cs="Arial"/>
          <w:b/>
          <w:bCs/>
          <w:sz w:val="28"/>
          <w:szCs w:val="28"/>
        </w:rPr>
        <w:t>ST 00.00.</w:t>
      </w:r>
      <w:r>
        <w:rPr>
          <w:rFonts w:ascii="Arial" w:hAnsi="Arial" w:cs="Arial"/>
          <w:b/>
          <w:bCs/>
          <w:sz w:val="28"/>
          <w:szCs w:val="28"/>
        </w:rPr>
        <w:tab/>
        <w:t>WYMAGANIA OGÓLNE</w:t>
      </w:r>
      <w:r>
        <w:rPr>
          <w:sz w:val="20"/>
          <w:szCs w:val="20"/>
        </w:rPr>
        <w:tab/>
      </w:r>
      <w:r w:rsidR="00612DA3">
        <w:rPr>
          <w:rFonts w:ascii="Arial" w:hAnsi="Arial" w:cs="Arial"/>
          <w:sz w:val="25"/>
          <w:szCs w:val="25"/>
        </w:rPr>
        <w:t>5</w:t>
      </w:r>
    </w:p>
    <w:p w14:paraId="2E5350F0" w14:textId="77777777" w:rsidR="00B245D0" w:rsidRDefault="00B245D0">
      <w:pPr>
        <w:spacing w:line="118" w:lineRule="exact"/>
        <w:rPr>
          <w:sz w:val="20"/>
          <w:szCs w:val="20"/>
        </w:rPr>
      </w:pPr>
    </w:p>
    <w:p w14:paraId="4D54D2A4" w14:textId="5DCDCBE4"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1. WSTĘP</w:t>
      </w:r>
      <w:r w:rsidRPr="00D40D3A">
        <w:rPr>
          <w:rFonts w:ascii="Arial" w:hAnsi="Arial" w:cs="Arial"/>
          <w:sz w:val="20"/>
          <w:szCs w:val="20"/>
        </w:rPr>
        <w:tab/>
      </w:r>
      <w:r w:rsidR="00612DA3">
        <w:rPr>
          <w:rFonts w:ascii="Arial" w:hAnsi="Arial" w:cs="Arial"/>
          <w:sz w:val="24"/>
          <w:szCs w:val="24"/>
        </w:rPr>
        <w:t>5</w:t>
      </w:r>
    </w:p>
    <w:p w14:paraId="4A21B40C" w14:textId="591BC3C0"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 xml:space="preserve">1.1. Przedmiot Specyfikacji Technicznej Wykonania i Odbioru </w:t>
      </w:r>
      <w:r w:rsidR="008F1960">
        <w:rPr>
          <w:rFonts w:ascii="Arial" w:hAnsi="Arial" w:cs="Arial"/>
          <w:sz w:val="24"/>
          <w:szCs w:val="24"/>
        </w:rPr>
        <w:t>Robót</w:t>
      </w:r>
      <w:r w:rsidR="00D147AD">
        <w:rPr>
          <w:rFonts w:ascii="Arial" w:hAnsi="Arial" w:cs="Arial"/>
          <w:sz w:val="24"/>
          <w:szCs w:val="24"/>
        </w:rPr>
        <w:t>/P</w:t>
      </w:r>
      <w:r w:rsidR="00F962B4">
        <w:rPr>
          <w:rFonts w:ascii="Arial" w:hAnsi="Arial" w:cs="Arial"/>
          <w:sz w:val="24"/>
          <w:szCs w:val="24"/>
        </w:rPr>
        <w:t>rac</w:t>
      </w:r>
      <w:r w:rsidRPr="00D40D3A">
        <w:rPr>
          <w:rFonts w:ascii="Arial" w:hAnsi="Arial" w:cs="Arial"/>
          <w:sz w:val="24"/>
          <w:szCs w:val="24"/>
        </w:rPr>
        <w:t xml:space="preserve"> (ST)</w:t>
      </w:r>
      <w:r w:rsidRPr="00D40D3A">
        <w:rPr>
          <w:rFonts w:ascii="Arial" w:hAnsi="Arial" w:cs="Arial"/>
          <w:sz w:val="20"/>
          <w:szCs w:val="20"/>
        </w:rPr>
        <w:tab/>
      </w:r>
      <w:r w:rsidR="00612DA3">
        <w:rPr>
          <w:rFonts w:ascii="Arial" w:hAnsi="Arial" w:cs="Arial"/>
          <w:sz w:val="24"/>
          <w:szCs w:val="24"/>
        </w:rPr>
        <w:t>5</w:t>
      </w:r>
    </w:p>
    <w:p w14:paraId="0A04FB5E" w14:textId="4925FD89"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1.2. Zakres stosowania ST</w:t>
      </w:r>
      <w:r w:rsidRPr="00D40D3A">
        <w:rPr>
          <w:rFonts w:ascii="Arial" w:hAnsi="Arial" w:cs="Arial"/>
          <w:sz w:val="20"/>
          <w:szCs w:val="20"/>
        </w:rPr>
        <w:tab/>
      </w:r>
      <w:r w:rsidR="00612DA3">
        <w:rPr>
          <w:rFonts w:ascii="Arial" w:hAnsi="Arial" w:cs="Arial"/>
          <w:sz w:val="24"/>
          <w:szCs w:val="24"/>
        </w:rPr>
        <w:t>5</w:t>
      </w:r>
    </w:p>
    <w:p w14:paraId="7C2BF1CD" w14:textId="282495E6"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 xml:space="preserve">1.3. Zakres </w:t>
      </w:r>
      <w:r w:rsidR="008F1960">
        <w:rPr>
          <w:rFonts w:ascii="Arial" w:hAnsi="Arial" w:cs="Arial"/>
          <w:sz w:val="24"/>
          <w:szCs w:val="24"/>
        </w:rPr>
        <w:t>prac</w:t>
      </w:r>
      <w:r w:rsidRPr="00D40D3A">
        <w:rPr>
          <w:rFonts w:ascii="Arial" w:hAnsi="Arial" w:cs="Arial"/>
          <w:sz w:val="24"/>
          <w:szCs w:val="24"/>
        </w:rPr>
        <w:t xml:space="preserve"> objętych ST</w:t>
      </w:r>
      <w:r w:rsidRPr="00D40D3A">
        <w:rPr>
          <w:rFonts w:ascii="Arial" w:hAnsi="Arial" w:cs="Arial"/>
          <w:sz w:val="20"/>
          <w:szCs w:val="20"/>
        </w:rPr>
        <w:tab/>
      </w:r>
      <w:r w:rsidR="00612DA3">
        <w:rPr>
          <w:rFonts w:ascii="Arial" w:hAnsi="Arial" w:cs="Arial"/>
          <w:sz w:val="24"/>
          <w:szCs w:val="24"/>
        </w:rPr>
        <w:t>5</w:t>
      </w:r>
    </w:p>
    <w:p w14:paraId="3CE84F91" w14:textId="2EE4CE37"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 xml:space="preserve">1.3.1. Zakres </w:t>
      </w:r>
      <w:r w:rsidR="008F1960">
        <w:rPr>
          <w:rFonts w:ascii="Arial" w:hAnsi="Arial" w:cs="Arial"/>
          <w:sz w:val="24"/>
          <w:szCs w:val="24"/>
        </w:rPr>
        <w:t>prac</w:t>
      </w:r>
      <w:r w:rsidRPr="00D40D3A">
        <w:rPr>
          <w:rFonts w:ascii="Arial" w:hAnsi="Arial" w:cs="Arial"/>
          <w:sz w:val="20"/>
          <w:szCs w:val="20"/>
        </w:rPr>
        <w:tab/>
      </w:r>
      <w:r w:rsidR="00612DA3">
        <w:rPr>
          <w:rFonts w:ascii="Arial" w:hAnsi="Arial" w:cs="Arial"/>
          <w:sz w:val="24"/>
          <w:szCs w:val="24"/>
        </w:rPr>
        <w:t>5</w:t>
      </w:r>
    </w:p>
    <w:p w14:paraId="37413E86" w14:textId="0174748E"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 xml:space="preserve">1.3.2. Wyszczególnienie </w:t>
      </w:r>
      <w:r w:rsidR="008F1960">
        <w:rPr>
          <w:rFonts w:ascii="Arial" w:hAnsi="Arial" w:cs="Arial"/>
          <w:sz w:val="24"/>
          <w:szCs w:val="24"/>
        </w:rPr>
        <w:t>prac</w:t>
      </w:r>
      <w:r w:rsidRPr="00D40D3A">
        <w:rPr>
          <w:rFonts w:ascii="Arial" w:hAnsi="Arial" w:cs="Arial"/>
          <w:sz w:val="20"/>
          <w:szCs w:val="20"/>
        </w:rPr>
        <w:tab/>
      </w:r>
      <w:r w:rsidR="00612DA3">
        <w:rPr>
          <w:rFonts w:ascii="Arial" w:hAnsi="Arial" w:cs="Arial"/>
          <w:sz w:val="24"/>
          <w:szCs w:val="24"/>
        </w:rPr>
        <w:t>5</w:t>
      </w:r>
    </w:p>
    <w:p w14:paraId="5D087425" w14:textId="0D81EA18"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1.3.3. Zestawienie specyfikacji:</w:t>
      </w:r>
      <w:r w:rsidRPr="00D40D3A">
        <w:rPr>
          <w:rFonts w:ascii="Arial" w:hAnsi="Arial" w:cs="Arial"/>
          <w:sz w:val="20"/>
          <w:szCs w:val="20"/>
        </w:rPr>
        <w:tab/>
      </w:r>
      <w:r w:rsidR="00AA78AB">
        <w:rPr>
          <w:rFonts w:ascii="Arial" w:hAnsi="Arial" w:cs="Arial"/>
          <w:sz w:val="24"/>
          <w:szCs w:val="24"/>
        </w:rPr>
        <w:t>6</w:t>
      </w:r>
    </w:p>
    <w:p w14:paraId="285C84A3" w14:textId="7649E2FD"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1.4. Kody robót</w:t>
      </w:r>
      <w:r w:rsidR="008F1960">
        <w:rPr>
          <w:rFonts w:ascii="Arial" w:hAnsi="Arial" w:cs="Arial"/>
          <w:sz w:val="24"/>
          <w:szCs w:val="24"/>
        </w:rPr>
        <w:t>/prac</w:t>
      </w:r>
      <w:r w:rsidRPr="00D40D3A">
        <w:rPr>
          <w:rFonts w:ascii="Arial" w:hAnsi="Arial" w:cs="Arial"/>
          <w:sz w:val="20"/>
          <w:szCs w:val="20"/>
        </w:rPr>
        <w:tab/>
      </w:r>
      <w:r w:rsidR="00AA78AB">
        <w:rPr>
          <w:rFonts w:ascii="Arial" w:hAnsi="Arial" w:cs="Arial"/>
          <w:sz w:val="24"/>
          <w:szCs w:val="24"/>
        </w:rPr>
        <w:t>6</w:t>
      </w:r>
    </w:p>
    <w:p w14:paraId="005928DA" w14:textId="1300B71E"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 xml:space="preserve">1.5. Ogólne wymagania dotyczące </w:t>
      </w:r>
      <w:r w:rsidR="008F1960">
        <w:rPr>
          <w:rFonts w:ascii="Arial" w:hAnsi="Arial" w:cs="Arial"/>
          <w:sz w:val="24"/>
          <w:szCs w:val="24"/>
        </w:rPr>
        <w:t>prac</w:t>
      </w:r>
      <w:r w:rsidRPr="00D40D3A">
        <w:rPr>
          <w:rFonts w:ascii="Arial" w:hAnsi="Arial" w:cs="Arial"/>
          <w:sz w:val="20"/>
          <w:szCs w:val="20"/>
        </w:rPr>
        <w:tab/>
      </w:r>
      <w:r w:rsidR="00AA78AB">
        <w:rPr>
          <w:rFonts w:ascii="Arial" w:hAnsi="Arial" w:cs="Arial"/>
          <w:sz w:val="24"/>
          <w:szCs w:val="24"/>
        </w:rPr>
        <w:t>6</w:t>
      </w:r>
    </w:p>
    <w:p w14:paraId="7780D92E" w14:textId="78433B1F"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1.5.1. Określenia podstawowe</w:t>
      </w:r>
      <w:r w:rsidRPr="00D40D3A">
        <w:rPr>
          <w:rFonts w:ascii="Arial" w:hAnsi="Arial" w:cs="Arial"/>
          <w:sz w:val="20"/>
          <w:szCs w:val="20"/>
        </w:rPr>
        <w:tab/>
      </w:r>
      <w:r w:rsidR="00AA78AB">
        <w:rPr>
          <w:rFonts w:ascii="Arial" w:hAnsi="Arial" w:cs="Arial"/>
          <w:sz w:val="24"/>
          <w:szCs w:val="24"/>
        </w:rPr>
        <w:t>7</w:t>
      </w:r>
    </w:p>
    <w:p w14:paraId="2518BD70" w14:textId="24E7B930"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 xml:space="preserve">1.5.2. Przekazanie terenu </w:t>
      </w:r>
      <w:r w:rsidR="008F1960">
        <w:rPr>
          <w:rFonts w:ascii="Arial" w:hAnsi="Arial" w:cs="Arial"/>
          <w:sz w:val="24"/>
          <w:szCs w:val="24"/>
        </w:rPr>
        <w:t>prac</w:t>
      </w:r>
      <w:r w:rsidRPr="00D40D3A">
        <w:rPr>
          <w:rFonts w:ascii="Arial" w:hAnsi="Arial" w:cs="Arial"/>
          <w:sz w:val="20"/>
          <w:szCs w:val="20"/>
        </w:rPr>
        <w:tab/>
      </w:r>
      <w:r w:rsidR="00AA78AB">
        <w:rPr>
          <w:rFonts w:ascii="Arial" w:hAnsi="Arial" w:cs="Arial"/>
          <w:sz w:val="24"/>
          <w:szCs w:val="24"/>
        </w:rPr>
        <w:t>8</w:t>
      </w:r>
    </w:p>
    <w:p w14:paraId="41283FFD" w14:textId="7B5685B3"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 xml:space="preserve">1.5.3. Dokumentacja </w:t>
      </w:r>
      <w:r w:rsidR="008F1960">
        <w:rPr>
          <w:rFonts w:ascii="Arial" w:hAnsi="Arial" w:cs="Arial"/>
          <w:sz w:val="24"/>
          <w:szCs w:val="24"/>
        </w:rPr>
        <w:t>Techniczna</w:t>
      </w:r>
      <w:r w:rsidRPr="00D40D3A">
        <w:rPr>
          <w:rFonts w:ascii="Arial" w:hAnsi="Arial" w:cs="Arial"/>
          <w:sz w:val="20"/>
          <w:szCs w:val="20"/>
        </w:rPr>
        <w:tab/>
      </w:r>
      <w:r w:rsidR="00AA78AB">
        <w:rPr>
          <w:rFonts w:ascii="Arial" w:hAnsi="Arial" w:cs="Arial"/>
          <w:sz w:val="24"/>
          <w:szCs w:val="24"/>
        </w:rPr>
        <w:t>8</w:t>
      </w:r>
    </w:p>
    <w:p w14:paraId="402B9FA2" w14:textId="5452195B"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 xml:space="preserve">1.5.4. Zgodność </w:t>
      </w:r>
      <w:r w:rsidR="008F1960">
        <w:rPr>
          <w:rFonts w:ascii="Arial" w:hAnsi="Arial" w:cs="Arial"/>
          <w:sz w:val="24"/>
          <w:szCs w:val="24"/>
        </w:rPr>
        <w:t>prac</w:t>
      </w:r>
      <w:r w:rsidRPr="00D40D3A">
        <w:rPr>
          <w:rFonts w:ascii="Arial" w:hAnsi="Arial" w:cs="Arial"/>
          <w:sz w:val="24"/>
          <w:szCs w:val="24"/>
        </w:rPr>
        <w:t xml:space="preserve"> z Dokumentacją </w:t>
      </w:r>
      <w:r w:rsidR="00F962B4">
        <w:rPr>
          <w:rFonts w:ascii="Arial" w:hAnsi="Arial" w:cs="Arial"/>
          <w:sz w:val="24"/>
          <w:szCs w:val="24"/>
        </w:rPr>
        <w:t>Techniczną</w:t>
      </w:r>
      <w:r w:rsidRPr="00D40D3A">
        <w:rPr>
          <w:rFonts w:ascii="Arial" w:hAnsi="Arial" w:cs="Arial"/>
          <w:sz w:val="24"/>
          <w:szCs w:val="24"/>
        </w:rPr>
        <w:t xml:space="preserve"> i ST</w:t>
      </w:r>
      <w:r w:rsidRPr="00D40D3A">
        <w:rPr>
          <w:rFonts w:ascii="Arial" w:hAnsi="Arial" w:cs="Arial"/>
          <w:sz w:val="20"/>
          <w:szCs w:val="20"/>
        </w:rPr>
        <w:tab/>
      </w:r>
      <w:r w:rsidR="00AA78AB">
        <w:rPr>
          <w:rFonts w:ascii="Arial" w:hAnsi="Arial" w:cs="Arial"/>
          <w:sz w:val="24"/>
          <w:szCs w:val="24"/>
        </w:rPr>
        <w:t>8</w:t>
      </w:r>
    </w:p>
    <w:p w14:paraId="6497D1B5" w14:textId="59661EA2"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 xml:space="preserve">1.5.5. Zabezpieczenie Terenu </w:t>
      </w:r>
      <w:r w:rsidR="008F1960">
        <w:rPr>
          <w:rFonts w:ascii="Arial" w:hAnsi="Arial" w:cs="Arial"/>
          <w:sz w:val="24"/>
          <w:szCs w:val="24"/>
        </w:rPr>
        <w:t>Prac</w:t>
      </w:r>
      <w:r w:rsidRPr="00D40D3A">
        <w:rPr>
          <w:rFonts w:ascii="Arial" w:hAnsi="Arial" w:cs="Arial"/>
          <w:sz w:val="20"/>
          <w:szCs w:val="20"/>
        </w:rPr>
        <w:tab/>
      </w:r>
      <w:r w:rsidR="00AA78AB">
        <w:rPr>
          <w:rFonts w:ascii="Arial" w:hAnsi="Arial" w:cs="Arial"/>
          <w:sz w:val="24"/>
          <w:szCs w:val="24"/>
        </w:rPr>
        <w:t>8</w:t>
      </w:r>
    </w:p>
    <w:p w14:paraId="2F54EE03" w14:textId="718F47C8"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 xml:space="preserve">1.5.6. Ochrona środowiska w czasie wykonywania </w:t>
      </w:r>
      <w:r w:rsidR="008F1960">
        <w:rPr>
          <w:rFonts w:ascii="Arial" w:hAnsi="Arial" w:cs="Arial"/>
          <w:sz w:val="24"/>
          <w:szCs w:val="24"/>
        </w:rPr>
        <w:t>prac</w:t>
      </w:r>
      <w:r w:rsidRPr="00D40D3A">
        <w:rPr>
          <w:rFonts w:ascii="Arial" w:hAnsi="Arial" w:cs="Arial"/>
          <w:sz w:val="20"/>
          <w:szCs w:val="20"/>
        </w:rPr>
        <w:tab/>
      </w:r>
      <w:r w:rsidR="00AA78AB">
        <w:rPr>
          <w:rFonts w:ascii="Arial" w:hAnsi="Arial" w:cs="Arial"/>
          <w:sz w:val="24"/>
          <w:szCs w:val="24"/>
        </w:rPr>
        <w:t>8</w:t>
      </w:r>
    </w:p>
    <w:p w14:paraId="683BBA16" w14:textId="4198424B"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1.5.7. Ochrona przeciwpożarowa</w:t>
      </w:r>
      <w:r w:rsidRPr="00D40D3A">
        <w:rPr>
          <w:rFonts w:ascii="Arial" w:hAnsi="Arial" w:cs="Arial"/>
          <w:sz w:val="20"/>
          <w:szCs w:val="20"/>
        </w:rPr>
        <w:tab/>
      </w:r>
      <w:r w:rsidR="00AA78AB">
        <w:rPr>
          <w:rFonts w:ascii="Arial" w:hAnsi="Arial" w:cs="Arial"/>
          <w:sz w:val="24"/>
          <w:szCs w:val="24"/>
        </w:rPr>
        <w:t>8</w:t>
      </w:r>
    </w:p>
    <w:p w14:paraId="565EC564" w14:textId="2E12E412"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1.5.8. Materiały szkodliwe dla otoczenia</w:t>
      </w:r>
      <w:r w:rsidRPr="00D40D3A">
        <w:rPr>
          <w:rFonts w:ascii="Arial" w:hAnsi="Arial" w:cs="Arial"/>
          <w:sz w:val="20"/>
          <w:szCs w:val="20"/>
        </w:rPr>
        <w:tab/>
      </w:r>
      <w:r w:rsidR="00AA78AB">
        <w:rPr>
          <w:rFonts w:ascii="Arial" w:hAnsi="Arial" w:cs="Arial"/>
          <w:sz w:val="24"/>
          <w:szCs w:val="24"/>
        </w:rPr>
        <w:t>9</w:t>
      </w:r>
    </w:p>
    <w:p w14:paraId="0CC780A5" w14:textId="76E0BB5E"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1.5.9. Ochrona własności publicznej i prywatnej</w:t>
      </w:r>
      <w:r w:rsidRPr="00D40D3A">
        <w:rPr>
          <w:rFonts w:ascii="Arial" w:hAnsi="Arial" w:cs="Arial"/>
          <w:sz w:val="20"/>
          <w:szCs w:val="20"/>
        </w:rPr>
        <w:tab/>
      </w:r>
      <w:r w:rsidR="00AA78AB">
        <w:rPr>
          <w:rFonts w:ascii="Arial" w:hAnsi="Arial" w:cs="Arial"/>
          <w:sz w:val="24"/>
          <w:szCs w:val="24"/>
        </w:rPr>
        <w:t>9</w:t>
      </w:r>
    </w:p>
    <w:p w14:paraId="5C9F0252" w14:textId="3E6F42C0"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 xml:space="preserve">1.5.10. Ochrona i utrzymanie </w:t>
      </w:r>
      <w:r w:rsidR="008F1960">
        <w:rPr>
          <w:rFonts w:ascii="Arial" w:hAnsi="Arial" w:cs="Arial"/>
          <w:sz w:val="24"/>
          <w:szCs w:val="24"/>
        </w:rPr>
        <w:t>Prac</w:t>
      </w:r>
      <w:r w:rsidRPr="00D40D3A">
        <w:rPr>
          <w:rFonts w:ascii="Arial" w:hAnsi="Arial" w:cs="Arial"/>
          <w:sz w:val="20"/>
          <w:szCs w:val="20"/>
        </w:rPr>
        <w:tab/>
      </w:r>
      <w:r w:rsidR="00AA78AB">
        <w:rPr>
          <w:rFonts w:ascii="Arial" w:hAnsi="Arial" w:cs="Arial"/>
          <w:sz w:val="24"/>
          <w:szCs w:val="24"/>
        </w:rPr>
        <w:t>9</w:t>
      </w:r>
    </w:p>
    <w:p w14:paraId="5B28EF76" w14:textId="0E27A513"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1.5.11. Bezpieczeństwo i higiena pracy</w:t>
      </w:r>
      <w:r w:rsidRPr="00D40D3A">
        <w:rPr>
          <w:rFonts w:ascii="Arial" w:hAnsi="Arial" w:cs="Arial"/>
          <w:sz w:val="20"/>
          <w:szCs w:val="20"/>
        </w:rPr>
        <w:tab/>
      </w:r>
      <w:r w:rsidR="00AA78AB">
        <w:rPr>
          <w:rFonts w:ascii="Arial" w:hAnsi="Arial" w:cs="Arial"/>
          <w:sz w:val="24"/>
          <w:szCs w:val="24"/>
        </w:rPr>
        <w:t>9</w:t>
      </w:r>
    </w:p>
    <w:p w14:paraId="4C775C61" w14:textId="3B2D2767" w:rsidR="00B245D0" w:rsidRPr="00D40D3A" w:rsidRDefault="00B245D0">
      <w:pPr>
        <w:tabs>
          <w:tab w:val="left" w:leader="dot" w:pos="9460"/>
        </w:tabs>
        <w:ind w:left="480"/>
        <w:rPr>
          <w:rFonts w:ascii="Arial" w:hAnsi="Arial" w:cs="Arial"/>
          <w:sz w:val="20"/>
          <w:szCs w:val="20"/>
        </w:rPr>
      </w:pPr>
      <w:r w:rsidRPr="00D40D3A">
        <w:rPr>
          <w:rFonts w:ascii="Arial" w:hAnsi="Arial" w:cs="Arial"/>
          <w:sz w:val="24"/>
          <w:szCs w:val="24"/>
        </w:rPr>
        <w:t>1.5.12. Stosowanie się do prawa i innych przepisów</w:t>
      </w:r>
      <w:r w:rsidRPr="00D40D3A">
        <w:rPr>
          <w:rFonts w:ascii="Arial" w:hAnsi="Arial" w:cs="Arial"/>
          <w:sz w:val="20"/>
          <w:szCs w:val="20"/>
        </w:rPr>
        <w:tab/>
      </w:r>
      <w:r w:rsidRPr="00D40D3A">
        <w:rPr>
          <w:rFonts w:ascii="Arial" w:hAnsi="Arial" w:cs="Arial"/>
          <w:sz w:val="24"/>
          <w:szCs w:val="24"/>
        </w:rPr>
        <w:t>1</w:t>
      </w:r>
      <w:r w:rsidR="00AA78AB">
        <w:rPr>
          <w:rFonts w:ascii="Arial" w:hAnsi="Arial" w:cs="Arial"/>
          <w:sz w:val="24"/>
          <w:szCs w:val="24"/>
        </w:rPr>
        <w:t>0</w:t>
      </w:r>
    </w:p>
    <w:p w14:paraId="1A1FDF44" w14:textId="0BCE0106"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2. MATERIAŁY</w:t>
      </w:r>
      <w:r w:rsidRPr="00D40D3A">
        <w:rPr>
          <w:rFonts w:ascii="Arial" w:hAnsi="Arial" w:cs="Arial"/>
          <w:sz w:val="20"/>
          <w:szCs w:val="20"/>
        </w:rPr>
        <w:tab/>
      </w:r>
      <w:r w:rsidRPr="00D40D3A">
        <w:rPr>
          <w:rFonts w:ascii="Arial" w:hAnsi="Arial" w:cs="Arial"/>
          <w:sz w:val="24"/>
          <w:szCs w:val="24"/>
        </w:rPr>
        <w:t>1</w:t>
      </w:r>
      <w:r w:rsidR="00AA78AB">
        <w:rPr>
          <w:rFonts w:ascii="Arial" w:hAnsi="Arial" w:cs="Arial"/>
          <w:sz w:val="24"/>
          <w:szCs w:val="24"/>
        </w:rPr>
        <w:t>0</w:t>
      </w:r>
    </w:p>
    <w:p w14:paraId="44053FF6" w14:textId="0EEC3556" w:rsidR="00B245D0" w:rsidRPr="00D40D3A" w:rsidRDefault="00B245D0" w:rsidP="00165D0E">
      <w:pPr>
        <w:tabs>
          <w:tab w:val="left" w:leader="dot" w:pos="9460"/>
        </w:tabs>
        <w:ind w:left="240"/>
        <w:rPr>
          <w:rFonts w:ascii="Arial" w:hAnsi="Arial" w:cs="Arial"/>
          <w:sz w:val="20"/>
          <w:szCs w:val="20"/>
        </w:rPr>
      </w:pPr>
      <w:r w:rsidRPr="00D40D3A">
        <w:rPr>
          <w:rFonts w:ascii="Arial" w:hAnsi="Arial" w:cs="Arial"/>
          <w:sz w:val="24"/>
          <w:szCs w:val="24"/>
        </w:rPr>
        <w:t>2.1. Źródła uzyskania materiałów</w:t>
      </w:r>
      <w:r w:rsidRPr="00D40D3A">
        <w:rPr>
          <w:rFonts w:ascii="Arial" w:hAnsi="Arial" w:cs="Arial"/>
          <w:sz w:val="20"/>
          <w:szCs w:val="20"/>
        </w:rPr>
        <w:tab/>
      </w:r>
      <w:r w:rsidRPr="00D40D3A">
        <w:rPr>
          <w:rFonts w:ascii="Arial" w:hAnsi="Arial" w:cs="Arial"/>
          <w:sz w:val="24"/>
          <w:szCs w:val="24"/>
        </w:rPr>
        <w:t>1</w:t>
      </w:r>
      <w:r w:rsidR="00AA78AB">
        <w:rPr>
          <w:rFonts w:ascii="Arial" w:hAnsi="Arial" w:cs="Arial"/>
          <w:sz w:val="24"/>
          <w:szCs w:val="24"/>
        </w:rPr>
        <w:t>0</w:t>
      </w:r>
    </w:p>
    <w:p w14:paraId="187392CB" w14:textId="648B084F"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2.</w:t>
      </w:r>
      <w:r w:rsidR="00165D0E">
        <w:rPr>
          <w:rFonts w:ascii="Arial" w:hAnsi="Arial" w:cs="Arial"/>
          <w:sz w:val="24"/>
          <w:szCs w:val="24"/>
        </w:rPr>
        <w:t>2</w:t>
      </w:r>
      <w:r w:rsidRPr="00D40D3A">
        <w:rPr>
          <w:rFonts w:ascii="Arial" w:hAnsi="Arial" w:cs="Arial"/>
          <w:sz w:val="24"/>
          <w:szCs w:val="24"/>
        </w:rPr>
        <w:t>. Przechowywanie i składowanie materiałów</w:t>
      </w:r>
      <w:r w:rsidRPr="00D40D3A">
        <w:rPr>
          <w:rFonts w:ascii="Arial" w:hAnsi="Arial" w:cs="Arial"/>
          <w:sz w:val="20"/>
          <w:szCs w:val="20"/>
        </w:rPr>
        <w:tab/>
      </w:r>
      <w:r w:rsidRPr="00D40D3A">
        <w:rPr>
          <w:rFonts w:ascii="Arial" w:hAnsi="Arial" w:cs="Arial"/>
          <w:sz w:val="24"/>
          <w:szCs w:val="24"/>
        </w:rPr>
        <w:t>1</w:t>
      </w:r>
      <w:r w:rsidR="00AA78AB">
        <w:rPr>
          <w:rFonts w:ascii="Arial" w:hAnsi="Arial" w:cs="Arial"/>
          <w:sz w:val="24"/>
          <w:szCs w:val="24"/>
        </w:rPr>
        <w:t>0</w:t>
      </w:r>
    </w:p>
    <w:p w14:paraId="52C1CE50" w14:textId="2CF9E468" w:rsidR="00B245D0" w:rsidRPr="00D40D3A" w:rsidRDefault="00B245D0" w:rsidP="00165D0E">
      <w:pPr>
        <w:tabs>
          <w:tab w:val="left" w:leader="dot" w:pos="9460"/>
        </w:tabs>
        <w:ind w:left="240"/>
        <w:rPr>
          <w:rFonts w:ascii="Arial" w:hAnsi="Arial" w:cs="Arial"/>
          <w:sz w:val="20"/>
          <w:szCs w:val="20"/>
        </w:rPr>
      </w:pPr>
      <w:r w:rsidRPr="00D40D3A">
        <w:rPr>
          <w:rFonts w:ascii="Arial" w:hAnsi="Arial" w:cs="Arial"/>
          <w:sz w:val="24"/>
          <w:szCs w:val="24"/>
        </w:rPr>
        <w:t>2.</w:t>
      </w:r>
      <w:r w:rsidR="00165D0E">
        <w:rPr>
          <w:rFonts w:ascii="Arial" w:hAnsi="Arial" w:cs="Arial"/>
          <w:sz w:val="24"/>
          <w:szCs w:val="24"/>
        </w:rPr>
        <w:t>3</w:t>
      </w:r>
      <w:r w:rsidRPr="00D40D3A">
        <w:rPr>
          <w:rFonts w:ascii="Arial" w:hAnsi="Arial" w:cs="Arial"/>
          <w:sz w:val="24"/>
          <w:szCs w:val="24"/>
        </w:rPr>
        <w:t>. Materiały nie odpowiadające wymaganiom</w:t>
      </w:r>
      <w:r w:rsidRPr="00D40D3A">
        <w:rPr>
          <w:rFonts w:ascii="Arial" w:hAnsi="Arial" w:cs="Arial"/>
          <w:sz w:val="20"/>
          <w:szCs w:val="20"/>
        </w:rPr>
        <w:tab/>
      </w:r>
      <w:r w:rsidRPr="00D40D3A">
        <w:rPr>
          <w:rFonts w:ascii="Arial" w:hAnsi="Arial" w:cs="Arial"/>
          <w:sz w:val="24"/>
          <w:szCs w:val="24"/>
        </w:rPr>
        <w:t>1</w:t>
      </w:r>
      <w:r w:rsidR="00AA78AB">
        <w:rPr>
          <w:rFonts w:ascii="Arial" w:hAnsi="Arial" w:cs="Arial"/>
          <w:sz w:val="24"/>
          <w:szCs w:val="24"/>
        </w:rPr>
        <w:t>0</w:t>
      </w:r>
    </w:p>
    <w:p w14:paraId="7014A28F" w14:textId="15C304B7"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2.</w:t>
      </w:r>
      <w:r w:rsidR="00165D0E">
        <w:rPr>
          <w:rFonts w:ascii="Arial" w:hAnsi="Arial" w:cs="Arial"/>
          <w:sz w:val="24"/>
          <w:szCs w:val="24"/>
        </w:rPr>
        <w:t>4</w:t>
      </w:r>
      <w:r w:rsidRPr="00D40D3A">
        <w:rPr>
          <w:rFonts w:ascii="Arial" w:hAnsi="Arial" w:cs="Arial"/>
          <w:sz w:val="24"/>
          <w:szCs w:val="24"/>
        </w:rPr>
        <w:t>. Wariantowe stosowanie materiałów</w:t>
      </w:r>
      <w:r w:rsidRPr="00D40D3A">
        <w:rPr>
          <w:rFonts w:ascii="Arial" w:hAnsi="Arial" w:cs="Arial"/>
          <w:sz w:val="20"/>
          <w:szCs w:val="20"/>
        </w:rPr>
        <w:tab/>
      </w:r>
      <w:r w:rsidRPr="00D40D3A">
        <w:rPr>
          <w:rFonts w:ascii="Arial" w:hAnsi="Arial" w:cs="Arial"/>
          <w:sz w:val="24"/>
          <w:szCs w:val="24"/>
        </w:rPr>
        <w:t>1</w:t>
      </w:r>
      <w:r w:rsidR="00AA78AB">
        <w:rPr>
          <w:rFonts w:ascii="Arial" w:hAnsi="Arial" w:cs="Arial"/>
          <w:sz w:val="24"/>
          <w:szCs w:val="24"/>
        </w:rPr>
        <w:t>0</w:t>
      </w:r>
    </w:p>
    <w:p w14:paraId="62AD3D6F" w14:textId="78A7B8BA"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3. SPRZĘT</w:t>
      </w:r>
      <w:r w:rsidRPr="00D40D3A">
        <w:rPr>
          <w:rFonts w:ascii="Arial" w:hAnsi="Arial" w:cs="Arial"/>
          <w:sz w:val="20"/>
          <w:szCs w:val="20"/>
        </w:rPr>
        <w:tab/>
      </w:r>
      <w:r w:rsidRPr="00D40D3A">
        <w:rPr>
          <w:rFonts w:ascii="Arial" w:hAnsi="Arial" w:cs="Arial"/>
          <w:sz w:val="24"/>
          <w:szCs w:val="24"/>
        </w:rPr>
        <w:t>1</w:t>
      </w:r>
      <w:r w:rsidR="00AA78AB">
        <w:rPr>
          <w:rFonts w:ascii="Arial" w:hAnsi="Arial" w:cs="Arial"/>
          <w:sz w:val="24"/>
          <w:szCs w:val="24"/>
        </w:rPr>
        <w:t>1</w:t>
      </w:r>
    </w:p>
    <w:p w14:paraId="2B1AC456" w14:textId="5DD09944"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4. TRANSPORT</w:t>
      </w:r>
      <w:r w:rsidRPr="00D40D3A">
        <w:rPr>
          <w:rFonts w:ascii="Arial" w:hAnsi="Arial" w:cs="Arial"/>
          <w:sz w:val="20"/>
          <w:szCs w:val="20"/>
        </w:rPr>
        <w:tab/>
      </w:r>
      <w:r w:rsidRPr="00D40D3A">
        <w:rPr>
          <w:rFonts w:ascii="Arial" w:hAnsi="Arial" w:cs="Arial"/>
          <w:sz w:val="24"/>
          <w:szCs w:val="24"/>
        </w:rPr>
        <w:t>1</w:t>
      </w:r>
      <w:r w:rsidR="00AA78AB">
        <w:rPr>
          <w:rFonts w:ascii="Arial" w:hAnsi="Arial" w:cs="Arial"/>
          <w:sz w:val="24"/>
          <w:szCs w:val="24"/>
        </w:rPr>
        <w:t>1</w:t>
      </w:r>
    </w:p>
    <w:p w14:paraId="3CEAD821" w14:textId="301AF943"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 xml:space="preserve">5. WYKONANIE </w:t>
      </w:r>
      <w:r w:rsidR="00165D0E">
        <w:rPr>
          <w:rFonts w:ascii="Arial" w:hAnsi="Arial" w:cs="Arial"/>
          <w:sz w:val="24"/>
          <w:szCs w:val="24"/>
        </w:rPr>
        <w:t>PRAC</w:t>
      </w:r>
      <w:r w:rsidRPr="00D40D3A">
        <w:rPr>
          <w:rFonts w:ascii="Arial" w:hAnsi="Arial" w:cs="Arial"/>
          <w:sz w:val="20"/>
          <w:szCs w:val="20"/>
        </w:rPr>
        <w:tab/>
      </w:r>
      <w:r w:rsidRPr="00D40D3A">
        <w:rPr>
          <w:rFonts w:ascii="Arial" w:hAnsi="Arial" w:cs="Arial"/>
          <w:sz w:val="24"/>
          <w:szCs w:val="24"/>
        </w:rPr>
        <w:t>1</w:t>
      </w:r>
      <w:r w:rsidR="00AA78AB">
        <w:rPr>
          <w:rFonts w:ascii="Arial" w:hAnsi="Arial" w:cs="Arial"/>
          <w:sz w:val="24"/>
          <w:szCs w:val="24"/>
        </w:rPr>
        <w:t>1</w:t>
      </w:r>
    </w:p>
    <w:p w14:paraId="18724F5E" w14:textId="4CF47A41"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 xml:space="preserve">6. KONTROLA JAKOŚCI </w:t>
      </w:r>
      <w:r w:rsidR="00165D0E">
        <w:rPr>
          <w:rFonts w:ascii="Arial" w:hAnsi="Arial" w:cs="Arial"/>
          <w:sz w:val="24"/>
          <w:szCs w:val="24"/>
        </w:rPr>
        <w:t>PRAC</w:t>
      </w:r>
      <w:r w:rsidRPr="00D40D3A">
        <w:rPr>
          <w:rFonts w:ascii="Arial" w:hAnsi="Arial" w:cs="Arial"/>
          <w:sz w:val="20"/>
          <w:szCs w:val="20"/>
        </w:rPr>
        <w:tab/>
      </w:r>
      <w:r w:rsidRPr="00D40D3A">
        <w:rPr>
          <w:rFonts w:ascii="Arial" w:hAnsi="Arial" w:cs="Arial"/>
          <w:sz w:val="24"/>
          <w:szCs w:val="24"/>
        </w:rPr>
        <w:t>1</w:t>
      </w:r>
      <w:r w:rsidR="00AA78AB">
        <w:rPr>
          <w:rFonts w:ascii="Arial" w:hAnsi="Arial" w:cs="Arial"/>
          <w:sz w:val="24"/>
          <w:szCs w:val="24"/>
        </w:rPr>
        <w:t>1</w:t>
      </w:r>
    </w:p>
    <w:p w14:paraId="745B99C5" w14:textId="3EB9E22E"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6.1. Program zapewnienia jakości (PZJ)</w:t>
      </w:r>
      <w:r w:rsidRPr="00D40D3A">
        <w:rPr>
          <w:rFonts w:ascii="Arial" w:hAnsi="Arial" w:cs="Arial"/>
          <w:sz w:val="20"/>
          <w:szCs w:val="20"/>
        </w:rPr>
        <w:tab/>
      </w:r>
      <w:r w:rsidRPr="00D40D3A">
        <w:rPr>
          <w:rFonts w:ascii="Arial" w:hAnsi="Arial" w:cs="Arial"/>
          <w:sz w:val="24"/>
          <w:szCs w:val="24"/>
        </w:rPr>
        <w:t>1</w:t>
      </w:r>
      <w:r w:rsidR="00AA78AB">
        <w:rPr>
          <w:rFonts w:ascii="Arial" w:hAnsi="Arial" w:cs="Arial"/>
          <w:sz w:val="24"/>
          <w:szCs w:val="24"/>
        </w:rPr>
        <w:t>1</w:t>
      </w:r>
    </w:p>
    <w:p w14:paraId="7927057C" w14:textId="7A653E59"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 xml:space="preserve">6.2. Zasady kontroli jakości </w:t>
      </w:r>
      <w:r w:rsidR="00165D0E">
        <w:rPr>
          <w:rFonts w:ascii="Arial" w:hAnsi="Arial" w:cs="Arial"/>
          <w:sz w:val="24"/>
          <w:szCs w:val="24"/>
        </w:rPr>
        <w:t>prac</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2</w:t>
      </w:r>
    </w:p>
    <w:p w14:paraId="690A6E0A" w14:textId="7441E1F7"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6.3. Pobieranie próbek</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2</w:t>
      </w:r>
    </w:p>
    <w:p w14:paraId="502C698C" w14:textId="31820FB6"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6.4. Badania i pomiary</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2</w:t>
      </w:r>
    </w:p>
    <w:p w14:paraId="52D9F99F" w14:textId="7DF7E791"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6.5. Raporty z badań</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2</w:t>
      </w:r>
    </w:p>
    <w:p w14:paraId="0F4A39D5" w14:textId="64275F74"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 xml:space="preserve">6.6. Badania prowadzone przez </w:t>
      </w:r>
      <w:r w:rsidR="00165D0E">
        <w:rPr>
          <w:rFonts w:ascii="Arial" w:hAnsi="Arial" w:cs="Arial"/>
          <w:sz w:val="24"/>
          <w:szCs w:val="24"/>
        </w:rPr>
        <w:t>Nadzorującego</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3</w:t>
      </w:r>
    </w:p>
    <w:p w14:paraId="2D995787" w14:textId="08020917"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6.7. Certyfikaty, deklaracje i aprobaty</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3</w:t>
      </w:r>
    </w:p>
    <w:p w14:paraId="6EBFA3E4" w14:textId="57FF90F4"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 xml:space="preserve">6.8. Dokumenty </w:t>
      </w:r>
      <w:r w:rsidR="000C3ADA">
        <w:rPr>
          <w:rFonts w:ascii="Arial" w:hAnsi="Arial" w:cs="Arial"/>
          <w:sz w:val="24"/>
          <w:szCs w:val="24"/>
        </w:rPr>
        <w:t>prowadzonych prac</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3</w:t>
      </w:r>
    </w:p>
    <w:p w14:paraId="48FF5777" w14:textId="0861DFDE"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 xml:space="preserve">7. OBMIAR </w:t>
      </w:r>
      <w:r w:rsidR="00165D0E">
        <w:rPr>
          <w:rFonts w:ascii="Arial" w:hAnsi="Arial" w:cs="Arial"/>
          <w:sz w:val="24"/>
          <w:szCs w:val="24"/>
        </w:rPr>
        <w:t>PRAC</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4</w:t>
      </w:r>
    </w:p>
    <w:p w14:paraId="06CB50F7" w14:textId="02EADBFF"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7.1. Ogólne zasady obmiaru</w:t>
      </w:r>
      <w:r w:rsidR="00165D0E">
        <w:rPr>
          <w:rFonts w:ascii="Arial" w:hAnsi="Arial" w:cs="Arial"/>
          <w:sz w:val="24"/>
          <w:szCs w:val="24"/>
        </w:rPr>
        <w:t xml:space="preserve"> prac</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4</w:t>
      </w:r>
    </w:p>
    <w:p w14:paraId="40EDDA50" w14:textId="1DA4D7AF"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 xml:space="preserve">7.2. Zasady określania ilości </w:t>
      </w:r>
      <w:r w:rsidR="00165D0E">
        <w:rPr>
          <w:rFonts w:ascii="Arial" w:hAnsi="Arial" w:cs="Arial"/>
          <w:sz w:val="24"/>
          <w:szCs w:val="24"/>
        </w:rPr>
        <w:t>prac</w:t>
      </w:r>
      <w:r w:rsidRPr="00D40D3A">
        <w:rPr>
          <w:rFonts w:ascii="Arial" w:hAnsi="Arial" w:cs="Arial"/>
          <w:sz w:val="24"/>
          <w:szCs w:val="24"/>
        </w:rPr>
        <w:t xml:space="preserve"> i materiałów</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4</w:t>
      </w:r>
    </w:p>
    <w:p w14:paraId="7FDD0CF2" w14:textId="223ED836"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7.3. Urządzenia i sprzęt pomiarowy</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5</w:t>
      </w:r>
    </w:p>
    <w:p w14:paraId="5E46909B" w14:textId="77777777" w:rsidR="00B245D0" w:rsidRPr="00D40D3A" w:rsidRDefault="00B245D0">
      <w:pPr>
        <w:spacing w:line="20" w:lineRule="exact"/>
        <w:rPr>
          <w:rFonts w:ascii="Arial" w:hAnsi="Arial" w:cs="Arial"/>
          <w:sz w:val="20"/>
          <w:szCs w:val="20"/>
        </w:rPr>
      </w:pPr>
    </w:p>
    <w:p w14:paraId="54266B57" w14:textId="79BAB3F0" w:rsidR="00B245D0" w:rsidRPr="00D40D3A" w:rsidRDefault="00B245D0">
      <w:pPr>
        <w:tabs>
          <w:tab w:val="left" w:leader="dot" w:pos="9460"/>
        </w:tabs>
        <w:ind w:left="240"/>
        <w:rPr>
          <w:rFonts w:ascii="Arial" w:hAnsi="Arial" w:cs="Arial"/>
          <w:sz w:val="20"/>
          <w:szCs w:val="20"/>
        </w:rPr>
      </w:pPr>
      <w:bookmarkStart w:id="6" w:name="page4"/>
      <w:bookmarkEnd w:id="6"/>
      <w:r w:rsidRPr="00D40D3A">
        <w:rPr>
          <w:rFonts w:ascii="Arial" w:hAnsi="Arial" w:cs="Arial"/>
          <w:sz w:val="24"/>
          <w:szCs w:val="24"/>
        </w:rPr>
        <w:t>7.4. Czas przeprowadzenia obmiaru</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5</w:t>
      </w:r>
    </w:p>
    <w:p w14:paraId="60F0CB0F" w14:textId="363EE03C"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 xml:space="preserve">8. ODBIÓR </w:t>
      </w:r>
      <w:r w:rsidR="00165D0E">
        <w:rPr>
          <w:rFonts w:ascii="Arial" w:hAnsi="Arial" w:cs="Arial"/>
          <w:sz w:val="24"/>
          <w:szCs w:val="24"/>
        </w:rPr>
        <w:t>PRAC</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5</w:t>
      </w:r>
    </w:p>
    <w:p w14:paraId="10AAF237" w14:textId="535ABC9D"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 xml:space="preserve">8.1. Rodzaje odbiorów </w:t>
      </w:r>
      <w:r w:rsidR="00165D0E">
        <w:rPr>
          <w:rFonts w:ascii="Arial" w:hAnsi="Arial" w:cs="Arial"/>
          <w:sz w:val="24"/>
          <w:szCs w:val="24"/>
        </w:rPr>
        <w:t>prac</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5</w:t>
      </w:r>
    </w:p>
    <w:p w14:paraId="091AF3D0" w14:textId="1083C0FD"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 xml:space="preserve">8.2. Odbiór </w:t>
      </w:r>
      <w:r w:rsidR="00165D0E">
        <w:rPr>
          <w:rFonts w:ascii="Arial" w:hAnsi="Arial" w:cs="Arial"/>
          <w:sz w:val="24"/>
          <w:szCs w:val="24"/>
        </w:rPr>
        <w:t>prac</w:t>
      </w:r>
      <w:r w:rsidRPr="00D40D3A">
        <w:rPr>
          <w:rFonts w:ascii="Arial" w:hAnsi="Arial" w:cs="Arial"/>
          <w:sz w:val="24"/>
          <w:szCs w:val="24"/>
        </w:rPr>
        <w:t xml:space="preserve"> zanikających i ulegających zakryciu</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5</w:t>
      </w:r>
    </w:p>
    <w:p w14:paraId="6A081F25" w14:textId="7F70E8EE"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8.3. Odbiór częściowy</w:t>
      </w:r>
      <w:r w:rsidR="00165D0E">
        <w:rPr>
          <w:rFonts w:ascii="Arial" w:hAnsi="Arial" w:cs="Arial"/>
          <w:sz w:val="24"/>
          <w:szCs w:val="24"/>
        </w:rPr>
        <w:t xml:space="preserve"> prac</w:t>
      </w:r>
      <w:r w:rsidRPr="00D40D3A">
        <w:rPr>
          <w:rFonts w:ascii="Arial" w:hAnsi="Arial" w:cs="Arial"/>
          <w:sz w:val="20"/>
          <w:szCs w:val="20"/>
        </w:rPr>
        <w:tab/>
      </w:r>
      <w:r w:rsidR="003154ED">
        <w:rPr>
          <w:rFonts w:ascii="Arial" w:hAnsi="Arial" w:cs="Arial"/>
          <w:sz w:val="24"/>
          <w:szCs w:val="24"/>
        </w:rPr>
        <w:t>1</w:t>
      </w:r>
      <w:r w:rsidR="00AA78AB">
        <w:rPr>
          <w:rFonts w:ascii="Arial" w:hAnsi="Arial" w:cs="Arial"/>
          <w:sz w:val="24"/>
          <w:szCs w:val="24"/>
        </w:rPr>
        <w:t>5</w:t>
      </w:r>
    </w:p>
    <w:p w14:paraId="549FAB34" w14:textId="33D29B9F"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8.4. Odbiór końcowy</w:t>
      </w:r>
      <w:r w:rsidR="00165D0E">
        <w:rPr>
          <w:rFonts w:ascii="Arial" w:hAnsi="Arial" w:cs="Arial"/>
          <w:sz w:val="24"/>
          <w:szCs w:val="24"/>
        </w:rPr>
        <w:t xml:space="preserve"> prac</w:t>
      </w:r>
      <w:r w:rsidRPr="00D40D3A">
        <w:rPr>
          <w:rFonts w:ascii="Arial" w:hAnsi="Arial" w:cs="Arial"/>
          <w:sz w:val="20"/>
          <w:szCs w:val="20"/>
        </w:rPr>
        <w:tab/>
      </w:r>
      <w:r w:rsidR="00C466F9">
        <w:rPr>
          <w:rFonts w:ascii="Arial" w:hAnsi="Arial" w:cs="Arial"/>
          <w:sz w:val="24"/>
          <w:szCs w:val="24"/>
        </w:rPr>
        <w:t>1</w:t>
      </w:r>
      <w:r w:rsidR="00AA78AB">
        <w:rPr>
          <w:rFonts w:ascii="Arial" w:hAnsi="Arial" w:cs="Arial"/>
          <w:sz w:val="24"/>
          <w:szCs w:val="24"/>
        </w:rPr>
        <w:t>5</w:t>
      </w:r>
    </w:p>
    <w:p w14:paraId="0C77BECA" w14:textId="38714E54"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8.5. Dokumenty do odbioru końcowego</w:t>
      </w:r>
      <w:r w:rsidRPr="00D40D3A">
        <w:rPr>
          <w:rFonts w:ascii="Arial" w:hAnsi="Arial" w:cs="Arial"/>
          <w:sz w:val="20"/>
          <w:szCs w:val="20"/>
        </w:rPr>
        <w:tab/>
      </w:r>
      <w:r w:rsidR="00C466F9">
        <w:rPr>
          <w:rFonts w:ascii="Arial" w:hAnsi="Arial" w:cs="Arial"/>
          <w:sz w:val="24"/>
          <w:szCs w:val="24"/>
        </w:rPr>
        <w:t>1</w:t>
      </w:r>
      <w:r w:rsidR="00AA78AB">
        <w:rPr>
          <w:rFonts w:ascii="Arial" w:hAnsi="Arial" w:cs="Arial"/>
          <w:sz w:val="24"/>
          <w:szCs w:val="24"/>
        </w:rPr>
        <w:t>6</w:t>
      </w:r>
    </w:p>
    <w:p w14:paraId="68DEF724" w14:textId="6292ED98"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8.6. Odbiór ostateczny - pogwarancyjny</w:t>
      </w:r>
      <w:r w:rsidRPr="00D40D3A">
        <w:rPr>
          <w:rFonts w:ascii="Arial" w:hAnsi="Arial" w:cs="Arial"/>
          <w:sz w:val="20"/>
          <w:szCs w:val="20"/>
        </w:rPr>
        <w:tab/>
      </w:r>
      <w:r w:rsidR="00C466F9">
        <w:rPr>
          <w:rFonts w:ascii="Arial" w:hAnsi="Arial" w:cs="Arial"/>
          <w:sz w:val="24"/>
          <w:szCs w:val="24"/>
        </w:rPr>
        <w:t>1</w:t>
      </w:r>
      <w:r w:rsidR="00AA78AB">
        <w:rPr>
          <w:rFonts w:ascii="Arial" w:hAnsi="Arial" w:cs="Arial"/>
          <w:sz w:val="24"/>
          <w:szCs w:val="24"/>
        </w:rPr>
        <w:t>6</w:t>
      </w:r>
    </w:p>
    <w:p w14:paraId="4CBBFCEA" w14:textId="7252A215"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8.7. Gwarancja</w:t>
      </w:r>
      <w:r w:rsidRPr="00D40D3A">
        <w:rPr>
          <w:rFonts w:ascii="Arial" w:hAnsi="Arial" w:cs="Arial"/>
          <w:sz w:val="20"/>
          <w:szCs w:val="20"/>
        </w:rPr>
        <w:tab/>
      </w:r>
      <w:r w:rsidR="00165D0E">
        <w:rPr>
          <w:rFonts w:ascii="Arial" w:hAnsi="Arial" w:cs="Arial"/>
          <w:sz w:val="24"/>
          <w:szCs w:val="24"/>
        </w:rPr>
        <w:t>1</w:t>
      </w:r>
      <w:r w:rsidR="00AA78AB">
        <w:rPr>
          <w:rFonts w:ascii="Arial" w:hAnsi="Arial" w:cs="Arial"/>
          <w:sz w:val="24"/>
          <w:szCs w:val="24"/>
        </w:rPr>
        <w:t>6</w:t>
      </w:r>
    </w:p>
    <w:p w14:paraId="62E278DE" w14:textId="78C11796"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9. PODSTAWA PŁATNOŚCI</w:t>
      </w:r>
      <w:r w:rsidRPr="00D40D3A">
        <w:rPr>
          <w:rFonts w:ascii="Arial" w:hAnsi="Arial" w:cs="Arial"/>
          <w:sz w:val="20"/>
          <w:szCs w:val="20"/>
        </w:rPr>
        <w:tab/>
      </w:r>
      <w:r w:rsidR="00165D0E">
        <w:rPr>
          <w:rFonts w:ascii="Arial" w:hAnsi="Arial" w:cs="Arial"/>
          <w:sz w:val="24"/>
          <w:szCs w:val="24"/>
        </w:rPr>
        <w:t>1</w:t>
      </w:r>
      <w:r w:rsidR="00AA78AB">
        <w:rPr>
          <w:rFonts w:ascii="Arial" w:hAnsi="Arial" w:cs="Arial"/>
          <w:sz w:val="24"/>
          <w:szCs w:val="24"/>
        </w:rPr>
        <w:t>6</w:t>
      </w:r>
    </w:p>
    <w:p w14:paraId="2543D104" w14:textId="4232BA09"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t>9.1. Ustalenia Ogólne</w:t>
      </w:r>
      <w:r w:rsidRPr="00D40D3A">
        <w:rPr>
          <w:rFonts w:ascii="Arial" w:hAnsi="Arial" w:cs="Arial"/>
          <w:sz w:val="20"/>
          <w:szCs w:val="20"/>
        </w:rPr>
        <w:tab/>
      </w:r>
      <w:r w:rsidR="00165D0E">
        <w:rPr>
          <w:rFonts w:ascii="Arial" w:hAnsi="Arial" w:cs="Arial"/>
          <w:sz w:val="24"/>
          <w:szCs w:val="24"/>
        </w:rPr>
        <w:t>1</w:t>
      </w:r>
      <w:r w:rsidR="00AA78AB">
        <w:rPr>
          <w:rFonts w:ascii="Arial" w:hAnsi="Arial" w:cs="Arial"/>
          <w:sz w:val="24"/>
          <w:szCs w:val="24"/>
        </w:rPr>
        <w:t>6</w:t>
      </w:r>
    </w:p>
    <w:p w14:paraId="35B63D4D" w14:textId="3B8D5064" w:rsidR="00B245D0" w:rsidRPr="00D40D3A" w:rsidRDefault="00B245D0">
      <w:pPr>
        <w:tabs>
          <w:tab w:val="left" w:leader="dot" w:pos="9460"/>
        </w:tabs>
        <w:ind w:left="240"/>
        <w:rPr>
          <w:rFonts w:ascii="Arial" w:hAnsi="Arial" w:cs="Arial"/>
          <w:sz w:val="20"/>
          <w:szCs w:val="20"/>
        </w:rPr>
      </w:pPr>
      <w:r w:rsidRPr="00D40D3A">
        <w:rPr>
          <w:rFonts w:ascii="Arial" w:hAnsi="Arial" w:cs="Arial"/>
          <w:sz w:val="24"/>
          <w:szCs w:val="24"/>
        </w:rPr>
        <w:lastRenderedPageBreak/>
        <w:t>9.2. Wycena</w:t>
      </w:r>
      <w:r w:rsidRPr="00D40D3A">
        <w:rPr>
          <w:rFonts w:ascii="Arial" w:hAnsi="Arial" w:cs="Arial"/>
          <w:sz w:val="20"/>
          <w:szCs w:val="20"/>
        </w:rPr>
        <w:tab/>
      </w:r>
      <w:r w:rsidR="008625A9">
        <w:rPr>
          <w:rFonts w:ascii="Arial" w:hAnsi="Arial" w:cs="Arial"/>
          <w:sz w:val="24"/>
          <w:szCs w:val="24"/>
        </w:rPr>
        <w:t>1</w:t>
      </w:r>
      <w:r w:rsidR="00AA78AB">
        <w:rPr>
          <w:rFonts w:ascii="Arial" w:hAnsi="Arial" w:cs="Arial"/>
          <w:sz w:val="24"/>
          <w:szCs w:val="24"/>
        </w:rPr>
        <w:t>7</w:t>
      </w:r>
    </w:p>
    <w:p w14:paraId="2B5A8B51" w14:textId="5B3739F5"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10. DOKUMENTY ODNIESIENIA</w:t>
      </w:r>
      <w:r w:rsidRPr="00D40D3A">
        <w:rPr>
          <w:rFonts w:ascii="Arial" w:hAnsi="Arial" w:cs="Arial"/>
          <w:sz w:val="20"/>
          <w:szCs w:val="20"/>
        </w:rPr>
        <w:tab/>
      </w:r>
      <w:r w:rsidR="008625A9">
        <w:rPr>
          <w:rFonts w:ascii="Arial" w:hAnsi="Arial" w:cs="Arial"/>
          <w:sz w:val="24"/>
          <w:szCs w:val="24"/>
        </w:rPr>
        <w:t>1</w:t>
      </w:r>
      <w:r w:rsidR="00AA78AB">
        <w:rPr>
          <w:rFonts w:ascii="Arial" w:hAnsi="Arial" w:cs="Arial"/>
          <w:sz w:val="24"/>
          <w:szCs w:val="24"/>
        </w:rPr>
        <w:t>7</w:t>
      </w:r>
    </w:p>
    <w:p w14:paraId="4B9F5BD2" w14:textId="431054DB"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11. DODATKOWE WYTYCZNE WYKONANIA ROBÓT</w:t>
      </w:r>
      <w:r w:rsidRPr="00D40D3A">
        <w:rPr>
          <w:rFonts w:ascii="Arial" w:hAnsi="Arial" w:cs="Arial"/>
          <w:sz w:val="20"/>
          <w:szCs w:val="20"/>
        </w:rPr>
        <w:tab/>
      </w:r>
      <w:r w:rsidR="008625A9">
        <w:rPr>
          <w:rFonts w:ascii="Arial" w:hAnsi="Arial" w:cs="Arial"/>
          <w:sz w:val="24"/>
          <w:szCs w:val="24"/>
        </w:rPr>
        <w:t>1</w:t>
      </w:r>
      <w:r w:rsidR="00AA78AB">
        <w:rPr>
          <w:rFonts w:ascii="Arial" w:hAnsi="Arial" w:cs="Arial"/>
          <w:sz w:val="24"/>
          <w:szCs w:val="24"/>
        </w:rPr>
        <w:t>8</w:t>
      </w:r>
    </w:p>
    <w:p w14:paraId="3B926660" w14:textId="77777777" w:rsidR="00B245D0" w:rsidRPr="00D40D3A" w:rsidRDefault="00B245D0">
      <w:pPr>
        <w:spacing w:line="241" w:lineRule="exact"/>
        <w:rPr>
          <w:rFonts w:ascii="Arial" w:hAnsi="Arial" w:cs="Arial"/>
          <w:sz w:val="20"/>
          <w:szCs w:val="20"/>
        </w:rPr>
      </w:pPr>
    </w:p>
    <w:p w14:paraId="7A6E379B" w14:textId="0061624B" w:rsidR="00B245D0" w:rsidRPr="00D40D3A" w:rsidRDefault="00B245D0">
      <w:pPr>
        <w:tabs>
          <w:tab w:val="left" w:pos="1580"/>
          <w:tab w:val="left" w:leader="dot" w:pos="9420"/>
        </w:tabs>
        <w:rPr>
          <w:rFonts w:ascii="Arial" w:hAnsi="Arial" w:cs="Arial"/>
          <w:sz w:val="20"/>
          <w:szCs w:val="20"/>
        </w:rPr>
      </w:pPr>
      <w:r w:rsidRPr="00D40D3A">
        <w:rPr>
          <w:rFonts w:ascii="Arial" w:hAnsi="Arial" w:cs="Arial"/>
          <w:b/>
          <w:bCs/>
          <w:sz w:val="28"/>
          <w:szCs w:val="28"/>
        </w:rPr>
        <w:t>ST 01.00.</w:t>
      </w:r>
      <w:r w:rsidRPr="00D40D3A">
        <w:rPr>
          <w:rFonts w:ascii="Arial" w:hAnsi="Arial" w:cs="Arial"/>
          <w:b/>
          <w:bCs/>
          <w:sz w:val="28"/>
          <w:szCs w:val="28"/>
        </w:rPr>
        <w:tab/>
      </w:r>
      <w:r w:rsidR="00165D0E">
        <w:rPr>
          <w:rFonts w:ascii="Arial" w:hAnsi="Arial" w:cs="Arial"/>
          <w:b/>
          <w:bCs/>
          <w:sz w:val="28"/>
          <w:szCs w:val="28"/>
        </w:rPr>
        <w:t>Prace przygotowawcze i zabezpieczające</w:t>
      </w:r>
      <w:r w:rsidRPr="00D40D3A">
        <w:rPr>
          <w:rFonts w:ascii="Arial" w:hAnsi="Arial" w:cs="Arial"/>
          <w:sz w:val="20"/>
          <w:szCs w:val="20"/>
        </w:rPr>
        <w:tab/>
      </w:r>
      <w:r w:rsidR="00AA78AB">
        <w:rPr>
          <w:rFonts w:ascii="Arial" w:hAnsi="Arial" w:cs="Arial"/>
          <w:sz w:val="25"/>
          <w:szCs w:val="25"/>
        </w:rPr>
        <w:t>19</w:t>
      </w:r>
    </w:p>
    <w:p w14:paraId="71582121" w14:textId="77777777" w:rsidR="00B245D0" w:rsidRPr="00D40D3A" w:rsidRDefault="00B245D0">
      <w:pPr>
        <w:spacing w:line="118" w:lineRule="exact"/>
        <w:rPr>
          <w:rFonts w:ascii="Arial" w:hAnsi="Arial" w:cs="Arial"/>
          <w:sz w:val="20"/>
          <w:szCs w:val="20"/>
        </w:rPr>
      </w:pPr>
    </w:p>
    <w:p w14:paraId="5CFBD783" w14:textId="69E2069A" w:rsidR="00B245D0" w:rsidRPr="00D40D3A" w:rsidRDefault="00B245D0">
      <w:pPr>
        <w:tabs>
          <w:tab w:val="left" w:leader="dot" w:pos="9460"/>
        </w:tabs>
        <w:rPr>
          <w:rFonts w:ascii="Arial" w:hAnsi="Arial" w:cs="Arial"/>
          <w:sz w:val="20"/>
          <w:szCs w:val="20"/>
        </w:rPr>
      </w:pPr>
      <w:r w:rsidRPr="00D40D3A">
        <w:rPr>
          <w:rFonts w:ascii="Arial" w:hAnsi="Arial" w:cs="Arial"/>
          <w:sz w:val="24"/>
          <w:szCs w:val="24"/>
        </w:rPr>
        <w:t xml:space="preserve">1. </w:t>
      </w:r>
      <w:r w:rsidR="00165D0E">
        <w:rPr>
          <w:rFonts w:ascii="Arial" w:hAnsi="Arial" w:cs="Arial"/>
          <w:sz w:val="24"/>
          <w:szCs w:val="24"/>
        </w:rPr>
        <w:t>Przedmiot</w:t>
      </w:r>
      <w:r w:rsidRPr="00D40D3A">
        <w:rPr>
          <w:rFonts w:ascii="Arial" w:hAnsi="Arial" w:cs="Arial"/>
          <w:sz w:val="20"/>
          <w:szCs w:val="20"/>
        </w:rPr>
        <w:tab/>
      </w:r>
      <w:r w:rsidR="00AA78AB">
        <w:rPr>
          <w:rFonts w:ascii="Arial" w:hAnsi="Arial" w:cs="Arial"/>
          <w:sz w:val="24"/>
          <w:szCs w:val="24"/>
        </w:rPr>
        <w:t>19</w:t>
      </w:r>
    </w:p>
    <w:p w14:paraId="4487A56A" w14:textId="234A541E" w:rsidR="00B245D0" w:rsidRPr="00D40D3A" w:rsidRDefault="00165D0E" w:rsidP="00165D0E">
      <w:pPr>
        <w:tabs>
          <w:tab w:val="left" w:leader="dot" w:pos="9460"/>
        </w:tabs>
        <w:rPr>
          <w:rFonts w:ascii="Arial" w:hAnsi="Arial" w:cs="Arial"/>
          <w:sz w:val="20"/>
          <w:szCs w:val="20"/>
        </w:rPr>
      </w:pPr>
      <w:r>
        <w:rPr>
          <w:rFonts w:ascii="Arial" w:hAnsi="Arial" w:cs="Arial"/>
          <w:sz w:val="24"/>
          <w:szCs w:val="24"/>
        </w:rPr>
        <w:t xml:space="preserve">2. Zakres robót </w:t>
      </w:r>
      <w:r w:rsidR="00B245D0" w:rsidRPr="00D40D3A">
        <w:rPr>
          <w:rFonts w:ascii="Arial" w:hAnsi="Arial" w:cs="Arial"/>
          <w:sz w:val="20"/>
          <w:szCs w:val="20"/>
        </w:rPr>
        <w:tab/>
      </w:r>
      <w:r w:rsidR="00AA78AB">
        <w:rPr>
          <w:rFonts w:ascii="Arial" w:hAnsi="Arial" w:cs="Arial"/>
          <w:sz w:val="24"/>
          <w:szCs w:val="24"/>
        </w:rPr>
        <w:t>19</w:t>
      </w:r>
    </w:p>
    <w:p w14:paraId="22E1B1C5" w14:textId="27BF587B" w:rsidR="00B245D0" w:rsidRPr="00D40D3A" w:rsidRDefault="00DA6AC1" w:rsidP="00DA6AC1">
      <w:pPr>
        <w:tabs>
          <w:tab w:val="left" w:leader="dot" w:pos="9460"/>
        </w:tabs>
        <w:rPr>
          <w:rFonts w:ascii="Arial" w:hAnsi="Arial" w:cs="Arial"/>
          <w:sz w:val="20"/>
          <w:szCs w:val="20"/>
        </w:rPr>
      </w:pPr>
      <w:r>
        <w:rPr>
          <w:rFonts w:ascii="Arial" w:hAnsi="Arial" w:cs="Arial"/>
          <w:sz w:val="24"/>
          <w:szCs w:val="24"/>
        </w:rPr>
        <w:t>3. Materiały</w:t>
      </w:r>
      <w:r w:rsidR="00B245D0" w:rsidRPr="00D40D3A">
        <w:rPr>
          <w:rFonts w:ascii="Arial" w:hAnsi="Arial" w:cs="Arial"/>
          <w:sz w:val="20"/>
          <w:szCs w:val="20"/>
        </w:rPr>
        <w:tab/>
      </w:r>
      <w:r w:rsidR="00AA78AB">
        <w:rPr>
          <w:rFonts w:ascii="Arial" w:hAnsi="Arial" w:cs="Arial"/>
          <w:sz w:val="24"/>
          <w:szCs w:val="24"/>
        </w:rPr>
        <w:t>19</w:t>
      </w:r>
    </w:p>
    <w:p w14:paraId="476D9960" w14:textId="7366B110" w:rsidR="00B245D0" w:rsidRPr="00D40D3A" w:rsidRDefault="00DA6AC1" w:rsidP="00DA6AC1">
      <w:pPr>
        <w:tabs>
          <w:tab w:val="left" w:leader="dot" w:pos="9460"/>
        </w:tabs>
        <w:rPr>
          <w:rFonts w:ascii="Arial" w:hAnsi="Arial" w:cs="Arial"/>
          <w:sz w:val="20"/>
          <w:szCs w:val="20"/>
        </w:rPr>
      </w:pPr>
      <w:r>
        <w:rPr>
          <w:rFonts w:ascii="Arial" w:hAnsi="Arial" w:cs="Arial"/>
          <w:sz w:val="24"/>
          <w:szCs w:val="24"/>
        </w:rPr>
        <w:t>4. Sprzęt</w:t>
      </w:r>
      <w:r w:rsidR="00B245D0" w:rsidRPr="00D40D3A">
        <w:rPr>
          <w:rFonts w:ascii="Arial" w:hAnsi="Arial" w:cs="Arial"/>
          <w:sz w:val="20"/>
          <w:szCs w:val="20"/>
        </w:rPr>
        <w:tab/>
      </w:r>
      <w:r w:rsidR="00AA78AB">
        <w:rPr>
          <w:rFonts w:ascii="Arial" w:hAnsi="Arial" w:cs="Arial"/>
          <w:sz w:val="24"/>
          <w:szCs w:val="24"/>
        </w:rPr>
        <w:t>19</w:t>
      </w:r>
    </w:p>
    <w:p w14:paraId="52A1C44D" w14:textId="04C64A67" w:rsidR="00B245D0" w:rsidRPr="00D40D3A" w:rsidRDefault="00DA6AC1" w:rsidP="00DA6AC1">
      <w:pPr>
        <w:tabs>
          <w:tab w:val="left" w:leader="dot" w:pos="9460"/>
        </w:tabs>
        <w:rPr>
          <w:rFonts w:ascii="Arial" w:hAnsi="Arial" w:cs="Arial"/>
          <w:sz w:val="20"/>
          <w:szCs w:val="20"/>
        </w:rPr>
      </w:pPr>
      <w:r>
        <w:rPr>
          <w:rFonts w:ascii="Arial" w:hAnsi="Arial" w:cs="Arial"/>
          <w:sz w:val="24"/>
          <w:szCs w:val="24"/>
        </w:rPr>
        <w:t>5. Transport</w:t>
      </w:r>
      <w:r w:rsidR="00B245D0" w:rsidRPr="00D40D3A">
        <w:rPr>
          <w:rFonts w:ascii="Arial" w:hAnsi="Arial" w:cs="Arial"/>
          <w:sz w:val="20"/>
          <w:szCs w:val="20"/>
        </w:rPr>
        <w:tab/>
      </w:r>
      <w:r w:rsidR="00AA78AB">
        <w:rPr>
          <w:rFonts w:ascii="Arial" w:hAnsi="Arial" w:cs="Arial"/>
          <w:sz w:val="24"/>
          <w:szCs w:val="24"/>
        </w:rPr>
        <w:t>19</w:t>
      </w:r>
    </w:p>
    <w:p w14:paraId="22F4A24E" w14:textId="46941195" w:rsidR="00B245D0" w:rsidRPr="00D40D3A" w:rsidRDefault="00DA6AC1" w:rsidP="00DA6AC1">
      <w:pPr>
        <w:tabs>
          <w:tab w:val="left" w:leader="dot" w:pos="9460"/>
        </w:tabs>
        <w:rPr>
          <w:rFonts w:ascii="Arial" w:hAnsi="Arial" w:cs="Arial"/>
          <w:sz w:val="20"/>
          <w:szCs w:val="20"/>
        </w:rPr>
      </w:pPr>
      <w:r>
        <w:rPr>
          <w:rFonts w:ascii="Arial" w:hAnsi="Arial" w:cs="Arial"/>
          <w:sz w:val="24"/>
          <w:szCs w:val="24"/>
        </w:rPr>
        <w:t>6. Wykonanie robót</w:t>
      </w:r>
      <w:r w:rsidR="00B245D0" w:rsidRPr="00D40D3A">
        <w:rPr>
          <w:rFonts w:ascii="Arial" w:hAnsi="Arial" w:cs="Arial"/>
          <w:sz w:val="20"/>
          <w:szCs w:val="20"/>
        </w:rPr>
        <w:tab/>
      </w:r>
      <w:r w:rsidR="00AA78AB">
        <w:rPr>
          <w:rFonts w:ascii="Arial" w:hAnsi="Arial" w:cs="Arial"/>
          <w:sz w:val="24"/>
          <w:szCs w:val="24"/>
        </w:rPr>
        <w:t>19</w:t>
      </w:r>
    </w:p>
    <w:p w14:paraId="1E034622" w14:textId="5E0169F9" w:rsidR="00B245D0" w:rsidRPr="00D40D3A" w:rsidRDefault="00DA6AC1">
      <w:pPr>
        <w:tabs>
          <w:tab w:val="left" w:leader="dot" w:pos="9460"/>
        </w:tabs>
        <w:rPr>
          <w:rFonts w:ascii="Arial" w:hAnsi="Arial" w:cs="Arial"/>
          <w:sz w:val="20"/>
          <w:szCs w:val="20"/>
        </w:rPr>
      </w:pPr>
      <w:r>
        <w:rPr>
          <w:rFonts w:ascii="Arial" w:hAnsi="Arial" w:cs="Arial"/>
          <w:sz w:val="24"/>
          <w:szCs w:val="24"/>
        </w:rPr>
        <w:t>7. Kontrola jakości</w:t>
      </w:r>
      <w:r w:rsidR="00B245D0" w:rsidRPr="00D40D3A">
        <w:rPr>
          <w:rFonts w:ascii="Arial" w:hAnsi="Arial" w:cs="Arial"/>
          <w:sz w:val="20"/>
          <w:szCs w:val="20"/>
        </w:rPr>
        <w:tab/>
      </w:r>
      <w:r w:rsidR="00AA78AB">
        <w:rPr>
          <w:rFonts w:ascii="Arial" w:hAnsi="Arial" w:cs="Arial"/>
          <w:sz w:val="24"/>
          <w:szCs w:val="24"/>
        </w:rPr>
        <w:t>19</w:t>
      </w:r>
    </w:p>
    <w:p w14:paraId="7EA637E0" w14:textId="26CDC077" w:rsidR="00B245D0" w:rsidRPr="00D40D3A" w:rsidRDefault="00DA6AC1">
      <w:pPr>
        <w:tabs>
          <w:tab w:val="left" w:leader="dot" w:pos="9460"/>
        </w:tabs>
        <w:rPr>
          <w:rFonts w:ascii="Arial" w:hAnsi="Arial" w:cs="Arial"/>
          <w:sz w:val="20"/>
          <w:szCs w:val="20"/>
        </w:rPr>
      </w:pPr>
      <w:r>
        <w:rPr>
          <w:rFonts w:ascii="Arial" w:hAnsi="Arial" w:cs="Arial"/>
          <w:sz w:val="24"/>
          <w:szCs w:val="24"/>
        </w:rPr>
        <w:t>8. Jednostka obmiaru</w:t>
      </w:r>
      <w:r w:rsidR="00B245D0" w:rsidRPr="00D40D3A">
        <w:rPr>
          <w:rFonts w:ascii="Arial" w:hAnsi="Arial" w:cs="Arial"/>
          <w:sz w:val="20"/>
          <w:szCs w:val="20"/>
        </w:rPr>
        <w:tab/>
      </w:r>
      <w:r w:rsidR="00AA78AB">
        <w:rPr>
          <w:rFonts w:ascii="Arial" w:hAnsi="Arial" w:cs="Arial"/>
          <w:sz w:val="24"/>
          <w:szCs w:val="24"/>
        </w:rPr>
        <w:t>19</w:t>
      </w:r>
    </w:p>
    <w:p w14:paraId="49BA8F0D" w14:textId="1E3E6EEE" w:rsidR="00B245D0" w:rsidRPr="00D40D3A" w:rsidRDefault="00DA6AC1">
      <w:pPr>
        <w:tabs>
          <w:tab w:val="left" w:leader="dot" w:pos="9460"/>
        </w:tabs>
        <w:rPr>
          <w:rFonts w:ascii="Arial" w:hAnsi="Arial" w:cs="Arial"/>
          <w:sz w:val="20"/>
          <w:szCs w:val="20"/>
        </w:rPr>
      </w:pPr>
      <w:r>
        <w:rPr>
          <w:rFonts w:ascii="Arial" w:hAnsi="Arial" w:cs="Arial"/>
          <w:sz w:val="24"/>
          <w:szCs w:val="24"/>
        </w:rPr>
        <w:t>9. Odbiór robót</w:t>
      </w:r>
      <w:r w:rsidR="00B245D0" w:rsidRPr="00D40D3A">
        <w:rPr>
          <w:rFonts w:ascii="Arial" w:hAnsi="Arial" w:cs="Arial"/>
          <w:sz w:val="20"/>
          <w:szCs w:val="20"/>
        </w:rPr>
        <w:tab/>
      </w:r>
      <w:r w:rsidR="00AA78AB">
        <w:rPr>
          <w:rFonts w:ascii="Arial" w:hAnsi="Arial" w:cs="Arial"/>
          <w:sz w:val="24"/>
          <w:szCs w:val="24"/>
        </w:rPr>
        <w:t>19</w:t>
      </w:r>
    </w:p>
    <w:p w14:paraId="150EB72C" w14:textId="0DAF3DE2" w:rsidR="00B245D0" w:rsidRPr="00D40D3A" w:rsidRDefault="00DA6AC1">
      <w:pPr>
        <w:tabs>
          <w:tab w:val="left" w:leader="dot" w:pos="9460"/>
        </w:tabs>
        <w:rPr>
          <w:rFonts w:ascii="Arial" w:hAnsi="Arial" w:cs="Arial"/>
          <w:sz w:val="20"/>
          <w:szCs w:val="20"/>
        </w:rPr>
      </w:pPr>
      <w:r>
        <w:rPr>
          <w:rFonts w:ascii="Arial" w:hAnsi="Arial" w:cs="Arial"/>
          <w:sz w:val="24"/>
          <w:szCs w:val="24"/>
        </w:rPr>
        <w:t>10. Podstawa płatności</w:t>
      </w:r>
      <w:r w:rsidR="00B245D0" w:rsidRPr="00D40D3A">
        <w:rPr>
          <w:rFonts w:ascii="Arial" w:hAnsi="Arial" w:cs="Arial"/>
          <w:sz w:val="20"/>
          <w:szCs w:val="20"/>
        </w:rPr>
        <w:tab/>
      </w:r>
      <w:r w:rsidR="00AA78AB">
        <w:rPr>
          <w:rFonts w:ascii="Arial" w:hAnsi="Arial" w:cs="Arial"/>
          <w:sz w:val="24"/>
          <w:szCs w:val="24"/>
        </w:rPr>
        <w:t>19</w:t>
      </w:r>
    </w:p>
    <w:p w14:paraId="7095D777" w14:textId="7F7269D7" w:rsidR="00B245D0" w:rsidRPr="00D40D3A" w:rsidRDefault="00DA6AC1" w:rsidP="00DA6AC1">
      <w:pPr>
        <w:tabs>
          <w:tab w:val="left" w:leader="dot" w:pos="9460"/>
        </w:tabs>
        <w:rPr>
          <w:rFonts w:ascii="Arial" w:hAnsi="Arial" w:cs="Arial"/>
          <w:sz w:val="20"/>
          <w:szCs w:val="20"/>
        </w:rPr>
      </w:pPr>
      <w:r>
        <w:rPr>
          <w:rFonts w:ascii="Arial" w:hAnsi="Arial" w:cs="Arial"/>
          <w:sz w:val="24"/>
          <w:szCs w:val="24"/>
        </w:rPr>
        <w:t xml:space="preserve">11. Przepisy związane </w:t>
      </w:r>
      <w:r w:rsidR="00B245D0" w:rsidRPr="00D40D3A">
        <w:rPr>
          <w:rFonts w:ascii="Arial" w:hAnsi="Arial" w:cs="Arial"/>
          <w:sz w:val="20"/>
          <w:szCs w:val="20"/>
        </w:rPr>
        <w:tab/>
      </w:r>
      <w:r w:rsidR="00AA78AB">
        <w:rPr>
          <w:rFonts w:ascii="Arial" w:hAnsi="Arial" w:cs="Arial"/>
          <w:sz w:val="24"/>
          <w:szCs w:val="24"/>
        </w:rPr>
        <w:t>19</w:t>
      </w:r>
    </w:p>
    <w:p w14:paraId="6409AD0E" w14:textId="77777777" w:rsidR="00B245D0" w:rsidRPr="00D40D3A" w:rsidRDefault="00B245D0">
      <w:pPr>
        <w:spacing w:line="241" w:lineRule="exact"/>
        <w:rPr>
          <w:rFonts w:ascii="Arial" w:hAnsi="Arial" w:cs="Arial"/>
          <w:sz w:val="20"/>
          <w:szCs w:val="20"/>
        </w:rPr>
      </w:pPr>
    </w:p>
    <w:p w14:paraId="6240DA02" w14:textId="0E0D4A05" w:rsidR="00B245D0" w:rsidRPr="00D40D3A" w:rsidRDefault="00B245D0">
      <w:pPr>
        <w:tabs>
          <w:tab w:val="left" w:pos="1580"/>
          <w:tab w:val="left" w:leader="dot" w:pos="9420"/>
        </w:tabs>
        <w:rPr>
          <w:rFonts w:ascii="Arial" w:hAnsi="Arial" w:cs="Arial"/>
          <w:sz w:val="20"/>
          <w:szCs w:val="20"/>
        </w:rPr>
      </w:pPr>
      <w:r w:rsidRPr="00D40D3A">
        <w:rPr>
          <w:rFonts w:ascii="Arial" w:hAnsi="Arial" w:cs="Arial"/>
          <w:b/>
          <w:bCs/>
          <w:sz w:val="28"/>
          <w:szCs w:val="28"/>
        </w:rPr>
        <w:t>ST 0</w:t>
      </w:r>
      <w:r w:rsidR="001F09B1">
        <w:rPr>
          <w:rFonts w:ascii="Arial" w:hAnsi="Arial" w:cs="Arial"/>
          <w:b/>
          <w:bCs/>
          <w:sz w:val="28"/>
          <w:szCs w:val="28"/>
        </w:rPr>
        <w:t>2</w:t>
      </w:r>
      <w:r w:rsidRPr="00D40D3A">
        <w:rPr>
          <w:rFonts w:ascii="Arial" w:hAnsi="Arial" w:cs="Arial"/>
          <w:b/>
          <w:bCs/>
          <w:sz w:val="28"/>
          <w:szCs w:val="28"/>
        </w:rPr>
        <w:t>.00.</w:t>
      </w:r>
      <w:r w:rsidRPr="00D40D3A">
        <w:rPr>
          <w:rFonts w:ascii="Arial" w:hAnsi="Arial" w:cs="Arial"/>
          <w:b/>
          <w:bCs/>
          <w:sz w:val="28"/>
          <w:szCs w:val="28"/>
        </w:rPr>
        <w:tab/>
        <w:t>R</w:t>
      </w:r>
      <w:r w:rsidR="00DA6AC1">
        <w:rPr>
          <w:rFonts w:ascii="Arial" w:hAnsi="Arial" w:cs="Arial"/>
          <w:b/>
          <w:bCs/>
          <w:sz w:val="28"/>
          <w:szCs w:val="28"/>
        </w:rPr>
        <w:t>oboty instalacyjne elektryczne</w:t>
      </w:r>
      <w:r w:rsidRPr="00D40D3A">
        <w:rPr>
          <w:rFonts w:ascii="Arial" w:hAnsi="Arial" w:cs="Arial"/>
          <w:sz w:val="20"/>
          <w:szCs w:val="20"/>
        </w:rPr>
        <w:tab/>
      </w:r>
      <w:r w:rsidR="00DA6AC1" w:rsidRPr="00DA6AC1">
        <w:rPr>
          <w:rFonts w:ascii="Arial" w:hAnsi="Arial" w:cs="Arial"/>
          <w:sz w:val="25"/>
          <w:szCs w:val="25"/>
        </w:rPr>
        <w:t>2</w:t>
      </w:r>
      <w:r w:rsidR="00AA78AB">
        <w:rPr>
          <w:rFonts w:ascii="Arial" w:hAnsi="Arial" w:cs="Arial"/>
          <w:sz w:val="25"/>
          <w:szCs w:val="25"/>
        </w:rPr>
        <w:t>0</w:t>
      </w:r>
    </w:p>
    <w:p w14:paraId="6CF87C74" w14:textId="77777777" w:rsidR="00B245D0" w:rsidRPr="00D40D3A" w:rsidRDefault="00B245D0">
      <w:pPr>
        <w:spacing w:line="118" w:lineRule="exact"/>
        <w:rPr>
          <w:rFonts w:ascii="Arial" w:hAnsi="Arial" w:cs="Arial"/>
          <w:sz w:val="20"/>
          <w:szCs w:val="20"/>
        </w:rPr>
      </w:pPr>
    </w:p>
    <w:p w14:paraId="4FCAE8FE" w14:textId="7F73A981" w:rsidR="00DA6AC1" w:rsidRPr="00D40D3A" w:rsidRDefault="00DA6AC1" w:rsidP="00DA6AC1">
      <w:pPr>
        <w:tabs>
          <w:tab w:val="left" w:leader="dot" w:pos="9460"/>
        </w:tabs>
        <w:rPr>
          <w:rFonts w:ascii="Arial" w:hAnsi="Arial" w:cs="Arial"/>
          <w:sz w:val="20"/>
          <w:szCs w:val="20"/>
        </w:rPr>
      </w:pPr>
      <w:r w:rsidRPr="00D40D3A">
        <w:rPr>
          <w:rFonts w:ascii="Arial" w:hAnsi="Arial" w:cs="Arial"/>
          <w:sz w:val="24"/>
          <w:szCs w:val="24"/>
        </w:rPr>
        <w:t xml:space="preserve">1. </w:t>
      </w:r>
      <w:r>
        <w:rPr>
          <w:rFonts w:ascii="Arial" w:hAnsi="Arial" w:cs="Arial"/>
          <w:sz w:val="24"/>
          <w:szCs w:val="24"/>
        </w:rPr>
        <w:t>Przedmiot</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0</w:t>
      </w:r>
    </w:p>
    <w:p w14:paraId="365946DE" w14:textId="4F7C8A70" w:rsidR="00DA6AC1" w:rsidRPr="00D40D3A" w:rsidRDefault="00DA6AC1" w:rsidP="00DA6AC1">
      <w:pPr>
        <w:tabs>
          <w:tab w:val="left" w:leader="dot" w:pos="9460"/>
        </w:tabs>
        <w:rPr>
          <w:rFonts w:ascii="Arial" w:hAnsi="Arial" w:cs="Arial"/>
          <w:sz w:val="20"/>
          <w:szCs w:val="20"/>
        </w:rPr>
      </w:pPr>
      <w:r>
        <w:rPr>
          <w:rFonts w:ascii="Arial" w:hAnsi="Arial" w:cs="Arial"/>
          <w:sz w:val="24"/>
          <w:szCs w:val="24"/>
        </w:rPr>
        <w:t xml:space="preserve">2. Zakres robót </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0</w:t>
      </w:r>
    </w:p>
    <w:p w14:paraId="1A009063" w14:textId="2A11726F" w:rsidR="00DA6AC1" w:rsidRPr="00D40D3A" w:rsidRDefault="00DA6AC1" w:rsidP="00DA6AC1">
      <w:pPr>
        <w:tabs>
          <w:tab w:val="left" w:leader="dot" w:pos="9460"/>
        </w:tabs>
        <w:rPr>
          <w:rFonts w:ascii="Arial" w:hAnsi="Arial" w:cs="Arial"/>
          <w:sz w:val="20"/>
          <w:szCs w:val="20"/>
        </w:rPr>
      </w:pPr>
      <w:r>
        <w:rPr>
          <w:rFonts w:ascii="Arial" w:hAnsi="Arial" w:cs="Arial"/>
          <w:sz w:val="24"/>
          <w:szCs w:val="24"/>
        </w:rPr>
        <w:t>3. Materiały</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0</w:t>
      </w:r>
    </w:p>
    <w:p w14:paraId="22AFE25C" w14:textId="4A5E7E54" w:rsidR="00DA6AC1" w:rsidRPr="00D40D3A" w:rsidRDefault="00DA6AC1" w:rsidP="00DA6AC1">
      <w:pPr>
        <w:tabs>
          <w:tab w:val="left" w:leader="dot" w:pos="9460"/>
        </w:tabs>
        <w:rPr>
          <w:rFonts w:ascii="Arial" w:hAnsi="Arial" w:cs="Arial"/>
          <w:sz w:val="20"/>
          <w:szCs w:val="20"/>
        </w:rPr>
      </w:pPr>
      <w:r>
        <w:rPr>
          <w:rFonts w:ascii="Arial" w:hAnsi="Arial" w:cs="Arial"/>
          <w:sz w:val="24"/>
          <w:szCs w:val="24"/>
        </w:rPr>
        <w:t>4. Sprzęt</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0</w:t>
      </w:r>
    </w:p>
    <w:p w14:paraId="508BA655" w14:textId="3A24979D" w:rsidR="00DA6AC1" w:rsidRPr="00D40D3A" w:rsidRDefault="00DA6AC1" w:rsidP="00DA6AC1">
      <w:pPr>
        <w:tabs>
          <w:tab w:val="left" w:leader="dot" w:pos="9460"/>
        </w:tabs>
        <w:rPr>
          <w:rFonts w:ascii="Arial" w:hAnsi="Arial" w:cs="Arial"/>
          <w:sz w:val="20"/>
          <w:szCs w:val="20"/>
        </w:rPr>
      </w:pPr>
      <w:r>
        <w:rPr>
          <w:rFonts w:ascii="Arial" w:hAnsi="Arial" w:cs="Arial"/>
          <w:sz w:val="24"/>
          <w:szCs w:val="24"/>
        </w:rPr>
        <w:t>5. Transport</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0</w:t>
      </w:r>
    </w:p>
    <w:p w14:paraId="1878EC97" w14:textId="3103103D" w:rsidR="00DA6AC1" w:rsidRPr="00D40D3A" w:rsidRDefault="00DA6AC1" w:rsidP="00DA6AC1">
      <w:pPr>
        <w:tabs>
          <w:tab w:val="left" w:leader="dot" w:pos="9460"/>
        </w:tabs>
        <w:rPr>
          <w:rFonts w:ascii="Arial" w:hAnsi="Arial" w:cs="Arial"/>
          <w:sz w:val="20"/>
          <w:szCs w:val="20"/>
        </w:rPr>
      </w:pPr>
      <w:r>
        <w:rPr>
          <w:rFonts w:ascii="Arial" w:hAnsi="Arial" w:cs="Arial"/>
          <w:sz w:val="24"/>
          <w:szCs w:val="24"/>
        </w:rPr>
        <w:t>6. Wykonanie robót</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0</w:t>
      </w:r>
    </w:p>
    <w:p w14:paraId="72190AEF" w14:textId="0032634A" w:rsidR="00DA6AC1" w:rsidRPr="00D40D3A" w:rsidRDefault="00DA6AC1" w:rsidP="00DA6AC1">
      <w:pPr>
        <w:tabs>
          <w:tab w:val="left" w:leader="dot" w:pos="9460"/>
        </w:tabs>
        <w:rPr>
          <w:rFonts w:ascii="Arial" w:hAnsi="Arial" w:cs="Arial"/>
          <w:sz w:val="20"/>
          <w:szCs w:val="20"/>
        </w:rPr>
      </w:pPr>
      <w:r>
        <w:rPr>
          <w:rFonts w:ascii="Arial" w:hAnsi="Arial" w:cs="Arial"/>
          <w:sz w:val="24"/>
          <w:szCs w:val="24"/>
        </w:rPr>
        <w:t>7. Kontrola jakości</w:t>
      </w:r>
      <w:r w:rsidRPr="00D40D3A">
        <w:rPr>
          <w:rFonts w:ascii="Arial" w:hAnsi="Arial" w:cs="Arial"/>
          <w:sz w:val="20"/>
          <w:szCs w:val="20"/>
        </w:rPr>
        <w:tab/>
      </w:r>
      <w:r w:rsidR="00AA78AB">
        <w:rPr>
          <w:rFonts w:ascii="Arial" w:hAnsi="Arial" w:cs="Arial"/>
          <w:sz w:val="24"/>
          <w:szCs w:val="24"/>
        </w:rPr>
        <w:t>20</w:t>
      </w:r>
    </w:p>
    <w:p w14:paraId="45C567DD" w14:textId="2F22FD79" w:rsidR="00DA6AC1" w:rsidRPr="00D40D3A" w:rsidRDefault="00DA6AC1" w:rsidP="00DA6AC1">
      <w:pPr>
        <w:tabs>
          <w:tab w:val="left" w:leader="dot" w:pos="9460"/>
        </w:tabs>
        <w:rPr>
          <w:rFonts w:ascii="Arial" w:hAnsi="Arial" w:cs="Arial"/>
          <w:sz w:val="20"/>
          <w:szCs w:val="20"/>
        </w:rPr>
      </w:pPr>
      <w:r>
        <w:rPr>
          <w:rFonts w:ascii="Arial" w:hAnsi="Arial" w:cs="Arial"/>
          <w:sz w:val="24"/>
          <w:szCs w:val="24"/>
        </w:rPr>
        <w:t>8. Jednostka obmiaru</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0</w:t>
      </w:r>
    </w:p>
    <w:p w14:paraId="412E58A2" w14:textId="25893EF8" w:rsidR="00DA6AC1" w:rsidRPr="00D40D3A" w:rsidRDefault="00DA6AC1" w:rsidP="00DA6AC1">
      <w:pPr>
        <w:tabs>
          <w:tab w:val="left" w:leader="dot" w:pos="9460"/>
        </w:tabs>
        <w:rPr>
          <w:rFonts w:ascii="Arial" w:hAnsi="Arial" w:cs="Arial"/>
          <w:sz w:val="20"/>
          <w:szCs w:val="20"/>
        </w:rPr>
      </w:pPr>
      <w:r>
        <w:rPr>
          <w:rFonts w:ascii="Arial" w:hAnsi="Arial" w:cs="Arial"/>
          <w:sz w:val="24"/>
          <w:szCs w:val="24"/>
        </w:rPr>
        <w:t>9. Odbiór robót</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0</w:t>
      </w:r>
    </w:p>
    <w:p w14:paraId="2A0B2667" w14:textId="73AF0604" w:rsidR="00DA6AC1" w:rsidRPr="00D40D3A" w:rsidRDefault="00DA6AC1" w:rsidP="00DA6AC1">
      <w:pPr>
        <w:tabs>
          <w:tab w:val="left" w:leader="dot" w:pos="9460"/>
        </w:tabs>
        <w:rPr>
          <w:rFonts w:ascii="Arial" w:hAnsi="Arial" w:cs="Arial"/>
          <w:sz w:val="20"/>
          <w:szCs w:val="20"/>
        </w:rPr>
      </w:pPr>
      <w:r>
        <w:rPr>
          <w:rFonts w:ascii="Arial" w:hAnsi="Arial" w:cs="Arial"/>
          <w:sz w:val="24"/>
          <w:szCs w:val="24"/>
        </w:rPr>
        <w:t>10. Podstawa płatności</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0</w:t>
      </w:r>
    </w:p>
    <w:p w14:paraId="08CD184F" w14:textId="75DAB57D" w:rsidR="00DA6AC1" w:rsidRPr="00D40D3A" w:rsidRDefault="00DA6AC1" w:rsidP="00DA6AC1">
      <w:pPr>
        <w:tabs>
          <w:tab w:val="left" w:leader="dot" w:pos="9460"/>
        </w:tabs>
        <w:rPr>
          <w:rFonts w:ascii="Arial" w:hAnsi="Arial" w:cs="Arial"/>
          <w:sz w:val="20"/>
          <w:szCs w:val="20"/>
        </w:rPr>
      </w:pPr>
      <w:r>
        <w:rPr>
          <w:rFonts w:ascii="Arial" w:hAnsi="Arial" w:cs="Arial"/>
          <w:sz w:val="24"/>
          <w:szCs w:val="24"/>
        </w:rPr>
        <w:t xml:space="preserve">11. Przepisy związane </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0</w:t>
      </w:r>
    </w:p>
    <w:p w14:paraId="676CCB6D" w14:textId="77777777" w:rsidR="00B245D0" w:rsidRPr="00D40D3A" w:rsidRDefault="00B245D0">
      <w:pPr>
        <w:spacing w:line="241" w:lineRule="exact"/>
        <w:rPr>
          <w:rFonts w:ascii="Arial" w:hAnsi="Arial" w:cs="Arial"/>
          <w:sz w:val="20"/>
          <w:szCs w:val="20"/>
        </w:rPr>
      </w:pPr>
    </w:p>
    <w:p w14:paraId="34B649CC" w14:textId="40F637D2" w:rsidR="00612DA3" w:rsidRPr="00D40D3A" w:rsidRDefault="00612DA3" w:rsidP="00612DA3">
      <w:pPr>
        <w:tabs>
          <w:tab w:val="left" w:pos="1580"/>
          <w:tab w:val="left" w:leader="dot" w:pos="9420"/>
        </w:tabs>
        <w:rPr>
          <w:rFonts w:ascii="Arial" w:hAnsi="Arial" w:cs="Arial"/>
          <w:sz w:val="20"/>
          <w:szCs w:val="20"/>
        </w:rPr>
      </w:pPr>
      <w:r w:rsidRPr="00D40D3A">
        <w:rPr>
          <w:rFonts w:ascii="Arial" w:hAnsi="Arial" w:cs="Arial"/>
          <w:b/>
          <w:bCs/>
          <w:sz w:val="28"/>
          <w:szCs w:val="28"/>
        </w:rPr>
        <w:t>ST 0</w:t>
      </w:r>
      <w:r w:rsidR="001F09B1">
        <w:rPr>
          <w:rFonts w:ascii="Arial" w:hAnsi="Arial" w:cs="Arial"/>
          <w:b/>
          <w:bCs/>
          <w:sz w:val="28"/>
          <w:szCs w:val="28"/>
        </w:rPr>
        <w:t>3</w:t>
      </w:r>
      <w:r w:rsidRPr="00D40D3A">
        <w:rPr>
          <w:rFonts w:ascii="Arial" w:hAnsi="Arial" w:cs="Arial"/>
          <w:b/>
          <w:bCs/>
          <w:sz w:val="28"/>
          <w:szCs w:val="28"/>
        </w:rPr>
        <w:t>.00.</w:t>
      </w:r>
      <w:r w:rsidRPr="00D40D3A">
        <w:rPr>
          <w:rFonts w:ascii="Arial" w:hAnsi="Arial" w:cs="Arial"/>
          <w:b/>
          <w:bCs/>
          <w:sz w:val="28"/>
          <w:szCs w:val="28"/>
        </w:rPr>
        <w:tab/>
      </w:r>
      <w:r>
        <w:rPr>
          <w:rFonts w:ascii="Arial" w:hAnsi="Arial" w:cs="Arial"/>
          <w:b/>
          <w:bCs/>
          <w:sz w:val="28"/>
          <w:szCs w:val="28"/>
        </w:rPr>
        <w:t>Prace renowacyjno-konserwatorskie</w:t>
      </w:r>
      <w:r w:rsidRPr="00D40D3A">
        <w:rPr>
          <w:rFonts w:ascii="Arial" w:hAnsi="Arial" w:cs="Arial"/>
          <w:sz w:val="20"/>
          <w:szCs w:val="20"/>
        </w:rPr>
        <w:tab/>
      </w:r>
      <w:r w:rsidRPr="00DA6AC1">
        <w:rPr>
          <w:rFonts w:ascii="Arial" w:hAnsi="Arial" w:cs="Arial"/>
          <w:sz w:val="25"/>
          <w:szCs w:val="25"/>
        </w:rPr>
        <w:t>2</w:t>
      </w:r>
      <w:r w:rsidR="00AA78AB">
        <w:rPr>
          <w:rFonts w:ascii="Arial" w:hAnsi="Arial" w:cs="Arial"/>
          <w:sz w:val="25"/>
          <w:szCs w:val="25"/>
        </w:rPr>
        <w:t>2</w:t>
      </w:r>
    </w:p>
    <w:p w14:paraId="5039E243" w14:textId="77777777" w:rsidR="00612DA3" w:rsidRPr="00D40D3A" w:rsidRDefault="00612DA3" w:rsidP="00612DA3">
      <w:pPr>
        <w:spacing w:line="118" w:lineRule="exact"/>
        <w:rPr>
          <w:rFonts w:ascii="Arial" w:hAnsi="Arial" w:cs="Arial"/>
          <w:sz w:val="20"/>
          <w:szCs w:val="20"/>
        </w:rPr>
      </w:pPr>
    </w:p>
    <w:p w14:paraId="57AA054C" w14:textId="5FD935EF" w:rsidR="00612DA3" w:rsidRPr="00D40D3A" w:rsidRDefault="00612DA3" w:rsidP="00612DA3">
      <w:pPr>
        <w:tabs>
          <w:tab w:val="left" w:leader="dot" w:pos="9460"/>
        </w:tabs>
        <w:rPr>
          <w:rFonts w:ascii="Arial" w:hAnsi="Arial" w:cs="Arial"/>
          <w:sz w:val="20"/>
          <w:szCs w:val="20"/>
        </w:rPr>
      </w:pPr>
      <w:r w:rsidRPr="00D40D3A">
        <w:rPr>
          <w:rFonts w:ascii="Arial" w:hAnsi="Arial" w:cs="Arial"/>
          <w:sz w:val="24"/>
          <w:szCs w:val="24"/>
        </w:rPr>
        <w:t xml:space="preserve">1. </w:t>
      </w:r>
      <w:r>
        <w:rPr>
          <w:rFonts w:ascii="Arial" w:hAnsi="Arial" w:cs="Arial"/>
          <w:sz w:val="24"/>
          <w:szCs w:val="24"/>
        </w:rPr>
        <w:t>Przedmiot</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2</w:t>
      </w:r>
    </w:p>
    <w:p w14:paraId="309A1019" w14:textId="600BCFC9" w:rsidR="00612DA3" w:rsidRPr="00D40D3A" w:rsidRDefault="00612DA3" w:rsidP="00612DA3">
      <w:pPr>
        <w:tabs>
          <w:tab w:val="left" w:leader="dot" w:pos="9460"/>
        </w:tabs>
        <w:rPr>
          <w:rFonts w:ascii="Arial" w:hAnsi="Arial" w:cs="Arial"/>
          <w:sz w:val="20"/>
          <w:szCs w:val="20"/>
        </w:rPr>
      </w:pPr>
      <w:r>
        <w:rPr>
          <w:rFonts w:ascii="Arial" w:hAnsi="Arial" w:cs="Arial"/>
          <w:sz w:val="24"/>
          <w:szCs w:val="24"/>
        </w:rPr>
        <w:t xml:space="preserve">2. Zakres </w:t>
      </w:r>
      <w:r w:rsidR="00D147AD">
        <w:rPr>
          <w:rFonts w:ascii="Arial" w:hAnsi="Arial" w:cs="Arial"/>
          <w:sz w:val="24"/>
          <w:szCs w:val="24"/>
        </w:rPr>
        <w:t>prac</w:t>
      </w:r>
      <w:r>
        <w:rPr>
          <w:rFonts w:ascii="Arial" w:hAnsi="Arial" w:cs="Arial"/>
          <w:sz w:val="24"/>
          <w:szCs w:val="24"/>
        </w:rPr>
        <w:t xml:space="preserve"> </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2</w:t>
      </w:r>
    </w:p>
    <w:p w14:paraId="2168609B" w14:textId="71A32FB0" w:rsidR="00612DA3" w:rsidRPr="00D40D3A" w:rsidRDefault="00612DA3" w:rsidP="00612DA3">
      <w:pPr>
        <w:tabs>
          <w:tab w:val="left" w:leader="dot" w:pos="9460"/>
        </w:tabs>
        <w:rPr>
          <w:rFonts w:ascii="Arial" w:hAnsi="Arial" w:cs="Arial"/>
          <w:sz w:val="20"/>
          <w:szCs w:val="20"/>
        </w:rPr>
      </w:pPr>
      <w:r>
        <w:rPr>
          <w:rFonts w:ascii="Arial" w:hAnsi="Arial" w:cs="Arial"/>
          <w:sz w:val="24"/>
          <w:szCs w:val="24"/>
        </w:rPr>
        <w:t>3. Materiały</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2</w:t>
      </w:r>
    </w:p>
    <w:p w14:paraId="3C4EE5C3" w14:textId="12DAD031" w:rsidR="00612DA3" w:rsidRPr="00D40D3A" w:rsidRDefault="00612DA3" w:rsidP="00612DA3">
      <w:pPr>
        <w:tabs>
          <w:tab w:val="left" w:leader="dot" w:pos="9460"/>
        </w:tabs>
        <w:rPr>
          <w:rFonts w:ascii="Arial" w:hAnsi="Arial" w:cs="Arial"/>
          <w:sz w:val="20"/>
          <w:szCs w:val="20"/>
        </w:rPr>
      </w:pPr>
      <w:r>
        <w:rPr>
          <w:rFonts w:ascii="Arial" w:hAnsi="Arial" w:cs="Arial"/>
          <w:sz w:val="24"/>
          <w:szCs w:val="24"/>
        </w:rPr>
        <w:t>4. Sprzęt</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2</w:t>
      </w:r>
    </w:p>
    <w:p w14:paraId="39D1404F" w14:textId="76CE8866" w:rsidR="00612DA3" w:rsidRPr="00D40D3A" w:rsidRDefault="00612DA3" w:rsidP="00612DA3">
      <w:pPr>
        <w:tabs>
          <w:tab w:val="left" w:leader="dot" w:pos="9460"/>
        </w:tabs>
        <w:rPr>
          <w:rFonts w:ascii="Arial" w:hAnsi="Arial" w:cs="Arial"/>
          <w:sz w:val="20"/>
          <w:szCs w:val="20"/>
        </w:rPr>
      </w:pPr>
      <w:r>
        <w:rPr>
          <w:rFonts w:ascii="Arial" w:hAnsi="Arial" w:cs="Arial"/>
          <w:sz w:val="24"/>
          <w:szCs w:val="24"/>
        </w:rPr>
        <w:t>5. Transport</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2</w:t>
      </w:r>
    </w:p>
    <w:p w14:paraId="2B9CE1B4" w14:textId="2EE2AA2D" w:rsidR="00612DA3" w:rsidRPr="00D40D3A" w:rsidRDefault="00612DA3" w:rsidP="00612DA3">
      <w:pPr>
        <w:tabs>
          <w:tab w:val="left" w:leader="dot" w:pos="9460"/>
        </w:tabs>
        <w:rPr>
          <w:rFonts w:ascii="Arial" w:hAnsi="Arial" w:cs="Arial"/>
          <w:sz w:val="20"/>
          <w:szCs w:val="20"/>
        </w:rPr>
      </w:pPr>
      <w:r>
        <w:rPr>
          <w:rFonts w:ascii="Arial" w:hAnsi="Arial" w:cs="Arial"/>
          <w:sz w:val="24"/>
          <w:szCs w:val="24"/>
        </w:rPr>
        <w:t xml:space="preserve">6. Wykonanie </w:t>
      </w:r>
      <w:r w:rsidR="00D147AD">
        <w:rPr>
          <w:rFonts w:ascii="Arial" w:hAnsi="Arial" w:cs="Arial"/>
          <w:sz w:val="24"/>
          <w:szCs w:val="24"/>
        </w:rPr>
        <w:t>prac</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3</w:t>
      </w:r>
    </w:p>
    <w:p w14:paraId="3C8B8969" w14:textId="5575898B" w:rsidR="00612DA3" w:rsidRPr="00D40D3A" w:rsidRDefault="00612DA3" w:rsidP="00612DA3">
      <w:pPr>
        <w:tabs>
          <w:tab w:val="left" w:leader="dot" w:pos="9460"/>
        </w:tabs>
        <w:rPr>
          <w:rFonts w:ascii="Arial" w:hAnsi="Arial" w:cs="Arial"/>
          <w:sz w:val="20"/>
          <w:szCs w:val="20"/>
        </w:rPr>
      </w:pPr>
      <w:r>
        <w:rPr>
          <w:rFonts w:ascii="Arial" w:hAnsi="Arial" w:cs="Arial"/>
          <w:sz w:val="24"/>
          <w:szCs w:val="24"/>
        </w:rPr>
        <w:t>7. Kontrola jakości</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3</w:t>
      </w:r>
    </w:p>
    <w:p w14:paraId="502364E0" w14:textId="0C5DFE81" w:rsidR="00612DA3" w:rsidRPr="00D40D3A" w:rsidRDefault="00612DA3" w:rsidP="00612DA3">
      <w:pPr>
        <w:tabs>
          <w:tab w:val="left" w:leader="dot" w:pos="9460"/>
        </w:tabs>
        <w:rPr>
          <w:rFonts w:ascii="Arial" w:hAnsi="Arial" w:cs="Arial"/>
          <w:sz w:val="20"/>
          <w:szCs w:val="20"/>
        </w:rPr>
      </w:pPr>
      <w:r>
        <w:rPr>
          <w:rFonts w:ascii="Arial" w:hAnsi="Arial" w:cs="Arial"/>
          <w:sz w:val="24"/>
          <w:szCs w:val="24"/>
        </w:rPr>
        <w:t>8. Jednostka obmiaru</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3</w:t>
      </w:r>
    </w:p>
    <w:p w14:paraId="78E1B625" w14:textId="54086839" w:rsidR="00612DA3" w:rsidRPr="00D40D3A" w:rsidRDefault="00612DA3" w:rsidP="00612DA3">
      <w:pPr>
        <w:tabs>
          <w:tab w:val="left" w:leader="dot" w:pos="9460"/>
        </w:tabs>
        <w:rPr>
          <w:rFonts w:ascii="Arial" w:hAnsi="Arial" w:cs="Arial"/>
          <w:sz w:val="20"/>
          <w:szCs w:val="20"/>
        </w:rPr>
      </w:pPr>
      <w:r>
        <w:rPr>
          <w:rFonts w:ascii="Arial" w:hAnsi="Arial" w:cs="Arial"/>
          <w:sz w:val="24"/>
          <w:szCs w:val="24"/>
        </w:rPr>
        <w:t xml:space="preserve">9. Odbiór </w:t>
      </w:r>
      <w:r w:rsidR="00D147AD">
        <w:rPr>
          <w:rFonts w:ascii="Arial" w:hAnsi="Arial" w:cs="Arial"/>
          <w:sz w:val="24"/>
          <w:szCs w:val="24"/>
        </w:rPr>
        <w:t>prac</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3</w:t>
      </w:r>
    </w:p>
    <w:p w14:paraId="0615A24E" w14:textId="2EB1E98E" w:rsidR="00612DA3" w:rsidRPr="00D40D3A" w:rsidRDefault="00612DA3" w:rsidP="00612DA3">
      <w:pPr>
        <w:tabs>
          <w:tab w:val="left" w:leader="dot" w:pos="9460"/>
        </w:tabs>
        <w:rPr>
          <w:rFonts w:ascii="Arial" w:hAnsi="Arial" w:cs="Arial"/>
          <w:sz w:val="20"/>
          <w:szCs w:val="20"/>
        </w:rPr>
      </w:pPr>
      <w:r>
        <w:rPr>
          <w:rFonts w:ascii="Arial" w:hAnsi="Arial" w:cs="Arial"/>
          <w:sz w:val="24"/>
          <w:szCs w:val="24"/>
        </w:rPr>
        <w:t>10. Podstawa płatności</w:t>
      </w:r>
      <w:r w:rsidRPr="00D40D3A">
        <w:rPr>
          <w:rFonts w:ascii="Arial" w:hAnsi="Arial" w:cs="Arial"/>
          <w:sz w:val="20"/>
          <w:szCs w:val="20"/>
        </w:rPr>
        <w:tab/>
      </w:r>
      <w:r w:rsidR="00AA78AB">
        <w:rPr>
          <w:rFonts w:ascii="Arial" w:hAnsi="Arial" w:cs="Arial"/>
          <w:sz w:val="24"/>
          <w:szCs w:val="24"/>
        </w:rPr>
        <w:t>23</w:t>
      </w:r>
    </w:p>
    <w:p w14:paraId="07003D5E" w14:textId="5F9446FC" w:rsidR="00612DA3" w:rsidRPr="00D40D3A" w:rsidRDefault="00612DA3" w:rsidP="00612DA3">
      <w:pPr>
        <w:tabs>
          <w:tab w:val="left" w:leader="dot" w:pos="9460"/>
        </w:tabs>
        <w:rPr>
          <w:rFonts w:ascii="Arial" w:hAnsi="Arial" w:cs="Arial"/>
          <w:sz w:val="20"/>
          <w:szCs w:val="20"/>
        </w:rPr>
      </w:pPr>
      <w:r>
        <w:rPr>
          <w:rFonts w:ascii="Arial" w:hAnsi="Arial" w:cs="Arial"/>
          <w:sz w:val="24"/>
          <w:szCs w:val="24"/>
        </w:rPr>
        <w:t xml:space="preserve">11. Przepisy związane </w:t>
      </w:r>
      <w:r w:rsidRPr="00D40D3A">
        <w:rPr>
          <w:rFonts w:ascii="Arial" w:hAnsi="Arial" w:cs="Arial"/>
          <w:sz w:val="20"/>
          <w:szCs w:val="20"/>
        </w:rPr>
        <w:tab/>
      </w:r>
      <w:r>
        <w:rPr>
          <w:rFonts w:ascii="Arial" w:hAnsi="Arial" w:cs="Arial"/>
          <w:sz w:val="24"/>
          <w:szCs w:val="24"/>
        </w:rPr>
        <w:t>2</w:t>
      </w:r>
      <w:r w:rsidR="00AA78AB">
        <w:rPr>
          <w:rFonts w:ascii="Arial" w:hAnsi="Arial" w:cs="Arial"/>
          <w:sz w:val="24"/>
          <w:szCs w:val="24"/>
        </w:rPr>
        <w:t>3</w:t>
      </w:r>
    </w:p>
    <w:p w14:paraId="5258C0DB" w14:textId="77777777" w:rsidR="00A00015" w:rsidRDefault="00A00015">
      <w:pPr>
        <w:spacing w:line="200" w:lineRule="exact"/>
        <w:rPr>
          <w:sz w:val="20"/>
          <w:szCs w:val="20"/>
        </w:rPr>
      </w:pPr>
    </w:p>
    <w:p w14:paraId="00603EBF" w14:textId="77777777" w:rsidR="001F09B1" w:rsidRDefault="001F09B1">
      <w:pPr>
        <w:tabs>
          <w:tab w:val="left" w:pos="1580"/>
        </w:tabs>
        <w:rPr>
          <w:rFonts w:ascii="Arial" w:hAnsi="Arial" w:cs="Arial"/>
          <w:b/>
          <w:bCs/>
          <w:sz w:val="28"/>
          <w:szCs w:val="28"/>
        </w:rPr>
      </w:pPr>
      <w:bookmarkStart w:id="7" w:name="page11"/>
      <w:bookmarkEnd w:id="7"/>
    </w:p>
    <w:p w14:paraId="33CDC953" w14:textId="77777777" w:rsidR="001F09B1" w:rsidRDefault="001F09B1">
      <w:pPr>
        <w:tabs>
          <w:tab w:val="left" w:pos="1580"/>
        </w:tabs>
        <w:rPr>
          <w:rFonts w:ascii="Arial" w:hAnsi="Arial" w:cs="Arial"/>
          <w:b/>
          <w:bCs/>
          <w:sz w:val="28"/>
          <w:szCs w:val="28"/>
        </w:rPr>
      </w:pPr>
    </w:p>
    <w:p w14:paraId="45A2D6CC" w14:textId="77777777" w:rsidR="001F09B1" w:rsidRDefault="001F09B1">
      <w:pPr>
        <w:tabs>
          <w:tab w:val="left" w:pos="1580"/>
        </w:tabs>
        <w:rPr>
          <w:rFonts w:ascii="Arial" w:hAnsi="Arial" w:cs="Arial"/>
          <w:b/>
          <w:bCs/>
          <w:sz w:val="28"/>
          <w:szCs w:val="28"/>
        </w:rPr>
      </w:pPr>
    </w:p>
    <w:p w14:paraId="7C0451AF" w14:textId="77777777" w:rsidR="001F09B1" w:rsidRDefault="001F09B1">
      <w:pPr>
        <w:tabs>
          <w:tab w:val="left" w:pos="1580"/>
        </w:tabs>
        <w:rPr>
          <w:rFonts w:ascii="Arial" w:hAnsi="Arial" w:cs="Arial"/>
          <w:b/>
          <w:bCs/>
          <w:sz w:val="28"/>
          <w:szCs w:val="28"/>
        </w:rPr>
      </w:pPr>
    </w:p>
    <w:p w14:paraId="4ADCDD59" w14:textId="77777777" w:rsidR="001F09B1" w:rsidRDefault="001F09B1">
      <w:pPr>
        <w:tabs>
          <w:tab w:val="left" w:pos="1580"/>
        </w:tabs>
        <w:rPr>
          <w:rFonts w:ascii="Arial" w:hAnsi="Arial" w:cs="Arial"/>
          <w:b/>
          <w:bCs/>
          <w:sz w:val="28"/>
          <w:szCs w:val="28"/>
        </w:rPr>
      </w:pPr>
    </w:p>
    <w:p w14:paraId="102F7FD3" w14:textId="77777777" w:rsidR="001F09B1" w:rsidRDefault="001F09B1">
      <w:pPr>
        <w:tabs>
          <w:tab w:val="left" w:pos="1580"/>
        </w:tabs>
        <w:rPr>
          <w:rFonts w:ascii="Arial" w:hAnsi="Arial" w:cs="Arial"/>
          <w:b/>
          <w:bCs/>
          <w:sz w:val="28"/>
          <w:szCs w:val="28"/>
        </w:rPr>
      </w:pPr>
    </w:p>
    <w:p w14:paraId="152327A3" w14:textId="77777777" w:rsidR="001F09B1" w:rsidRDefault="001F09B1">
      <w:pPr>
        <w:tabs>
          <w:tab w:val="left" w:pos="1580"/>
        </w:tabs>
        <w:rPr>
          <w:rFonts w:ascii="Arial" w:hAnsi="Arial" w:cs="Arial"/>
          <w:b/>
          <w:bCs/>
          <w:sz w:val="28"/>
          <w:szCs w:val="28"/>
        </w:rPr>
      </w:pPr>
    </w:p>
    <w:p w14:paraId="226C1895" w14:textId="77777777" w:rsidR="001F09B1" w:rsidRDefault="001F09B1">
      <w:pPr>
        <w:tabs>
          <w:tab w:val="left" w:pos="1580"/>
        </w:tabs>
        <w:rPr>
          <w:rFonts w:ascii="Arial" w:hAnsi="Arial" w:cs="Arial"/>
          <w:b/>
          <w:bCs/>
          <w:sz w:val="28"/>
          <w:szCs w:val="28"/>
        </w:rPr>
      </w:pPr>
    </w:p>
    <w:p w14:paraId="6AC5A935" w14:textId="77777777" w:rsidR="001F09B1" w:rsidRDefault="001F09B1">
      <w:pPr>
        <w:tabs>
          <w:tab w:val="left" w:pos="1580"/>
        </w:tabs>
        <w:rPr>
          <w:rFonts w:ascii="Arial" w:hAnsi="Arial" w:cs="Arial"/>
          <w:b/>
          <w:bCs/>
          <w:sz w:val="28"/>
          <w:szCs w:val="28"/>
        </w:rPr>
      </w:pPr>
    </w:p>
    <w:p w14:paraId="6441ED22" w14:textId="77777777" w:rsidR="001F09B1" w:rsidRDefault="001F09B1">
      <w:pPr>
        <w:tabs>
          <w:tab w:val="left" w:pos="1580"/>
        </w:tabs>
        <w:rPr>
          <w:rFonts w:ascii="Arial" w:hAnsi="Arial" w:cs="Arial"/>
          <w:b/>
          <w:bCs/>
          <w:sz w:val="28"/>
          <w:szCs w:val="28"/>
        </w:rPr>
      </w:pPr>
    </w:p>
    <w:p w14:paraId="558E16F1" w14:textId="77777777" w:rsidR="001F09B1" w:rsidRDefault="001F09B1">
      <w:pPr>
        <w:tabs>
          <w:tab w:val="left" w:pos="1580"/>
        </w:tabs>
        <w:rPr>
          <w:rFonts w:ascii="Arial" w:hAnsi="Arial" w:cs="Arial"/>
          <w:b/>
          <w:bCs/>
          <w:sz w:val="28"/>
          <w:szCs w:val="28"/>
        </w:rPr>
      </w:pPr>
    </w:p>
    <w:p w14:paraId="59351068" w14:textId="503327E3" w:rsidR="00B245D0" w:rsidRPr="00AC690C" w:rsidRDefault="00B245D0">
      <w:pPr>
        <w:tabs>
          <w:tab w:val="left" w:pos="1580"/>
        </w:tabs>
        <w:rPr>
          <w:rFonts w:ascii="Arial" w:hAnsi="Arial" w:cs="Arial"/>
          <w:sz w:val="20"/>
          <w:szCs w:val="20"/>
        </w:rPr>
      </w:pPr>
      <w:r w:rsidRPr="00AC690C">
        <w:rPr>
          <w:rFonts w:ascii="Arial" w:hAnsi="Arial" w:cs="Arial"/>
          <w:b/>
          <w:bCs/>
          <w:sz w:val="28"/>
          <w:szCs w:val="28"/>
        </w:rPr>
        <w:lastRenderedPageBreak/>
        <w:t>ST 00.00.</w:t>
      </w:r>
      <w:r w:rsidRPr="00AC690C">
        <w:rPr>
          <w:rFonts w:ascii="Arial" w:hAnsi="Arial" w:cs="Arial"/>
          <w:b/>
          <w:bCs/>
          <w:sz w:val="28"/>
          <w:szCs w:val="28"/>
        </w:rPr>
        <w:tab/>
        <w:t>WYMAGANIA OGÓLNE</w:t>
      </w:r>
    </w:p>
    <w:p w14:paraId="63C358A5" w14:textId="77777777" w:rsidR="00B245D0" w:rsidRPr="00516EBB" w:rsidRDefault="00B245D0">
      <w:pPr>
        <w:spacing w:line="161" w:lineRule="exact"/>
        <w:rPr>
          <w:rFonts w:ascii="Arial" w:hAnsi="Arial" w:cs="Arial"/>
          <w:sz w:val="20"/>
          <w:szCs w:val="20"/>
        </w:rPr>
      </w:pPr>
    </w:p>
    <w:p w14:paraId="582C9D3D" w14:textId="77777777" w:rsidR="00B245D0" w:rsidRPr="00516EBB" w:rsidRDefault="00B245D0">
      <w:pPr>
        <w:rPr>
          <w:rFonts w:ascii="Arial" w:hAnsi="Arial" w:cs="Arial"/>
          <w:sz w:val="20"/>
          <w:szCs w:val="20"/>
        </w:rPr>
      </w:pPr>
      <w:r w:rsidRPr="00516EBB">
        <w:rPr>
          <w:rFonts w:ascii="Arial" w:hAnsi="Arial" w:cs="Arial"/>
          <w:b/>
          <w:bCs/>
          <w:sz w:val="24"/>
          <w:szCs w:val="24"/>
        </w:rPr>
        <w:t>1. WSTĘP</w:t>
      </w:r>
    </w:p>
    <w:p w14:paraId="42990B32" w14:textId="77777777" w:rsidR="00B245D0" w:rsidRPr="00516EBB" w:rsidRDefault="00B245D0">
      <w:pPr>
        <w:spacing w:line="274" w:lineRule="exact"/>
        <w:rPr>
          <w:rFonts w:ascii="Arial" w:hAnsi="Arial" w:cs="Arial"/>
          <w:sz w:val="20"/>
          <w:szCs w:val="20"/>
        </w:rPr>
      </w:pPr>
    </w:p>
    <w:p w14:paraId="044F556F" w14:textId="321C7216" w:rsidR="00B245D0" w:rsidRPr="00AC690C" w:rsidRDefault="00B245D0">
      <w:pPr>
        <w:rPr>
          <w:rFonts w:ascii="Arial" w:hAnsi="Arial" w:cs="Arial"/>
          <w:b/>
          <w:bCs/>
        </w:rPr>
      </w:pPr>
      <w:r w:rsidRPr="00AC690C">
        <w:rPr>
          <w:rFonts w:ascii="Arial" w:hAnsi="Arial" w:cs="Arial"/>
          <w:b/>
          <w:bCs/>
        </w:rPr>
        <w:t>1.1. Przedmiot Specyfikacji Technicznej Wykonania i Odbioru Robót</w:t>
      </w:r>
      <w:r w:rsidR="00D147AD">
        <w:rPr>
          <w:rFonts w:ascii="Arial" w:hAnsi="Arial" w:cs="Arial"/>
          <w:b/>
          <w:bCs/>
        </w:rPr>
        <w:t>/PRAC</w:t>
      </w:r>
      <w:r w:rsidRPr="00AC690C">
        <w:rPr>
          <w:rFonts w:ascii="Arial" w:hAnsi="Arial" w:cs="Arial"/>
          <w:b/>
          <w:bCs/>
        </w:rPr>
        <w:t xml:space="preserve"> (ST)</w:t>
      </w:r>
    </w:p>
    <w:p w14:paraId="728D35C0" w14:textId="77777777" w:rsidR="00B245D0" w:rsidRPr="00516EBB" w:rsidRDefault="00B245D0">
      <w:pPr>
        <w:spacing w:line="10" w:lineRule="exact"/>
        <w:rPr>
          <w:rFonts w:ascii="Arial" w:hAnsi="Arial" w:cs="Arial"/>
          <w:sz w:val="20"/>
          <w:szCs w:val="20"/>
        </w:rPr>
      </w:pPr>
    </w:p>
    <w:p w14:paraId="11FEBFE6" w14:textId="76554A50" w:rsidR="00B245D0" w:rsidRPr="00CC75D3" w:rsidRDefault="00B245D0" w:rsidP="00D147AD">
      <w:pPr>
        <w:spacing w:line="237" w:lineRule="auto"/>
        <w:ind w:left="420" w:firstLine="281"/>
        <w:jc w:val="both"/>
        <w:rPr>
          <w:rFonts w:ascii="Arial" w:hAnsi="Arial" w:cs="Arial"/>
        </w:rPr>
      </w:pPr>
      <w:r w:rsidRPr="00D731F3">
        <w:rPr>
          <w:rFonts w:ascii="Arial" w:hAnsi="Arial" w:cs="Arial"/>
        </w:rPr>
        <w:t>Specyfikacja Techniczna Wykonania i Odbioru Robót</w:t>
      </w:r>
      <w:r w:rsidR="00D147AD">
        <w:rPr>
          <w:rFonts w:ascii="Arial" w:hAnsi="Arial" w:cs="Arial"/>
        </w:rPr>
        <w:t xml:space="preserve">/Prac </w:t>
      </w:r>
      <w:r w:rsidRPr="00D731F3">
        <w:rPr>
          <w:rFonts w:ascii="Arial" w:hAnsi="Arial" w:cs="Arial"/>
        </w:rPr>
        <w:t>ST</w:t>
      </w:r>
      <w:r w:rsidR="00DF342A">
        <w:rPr>
          <w:rFonts w:ascii="Arial" w:hAnsi="Arial" w:cs="Arial"/>
        </w:rPr>
        <w:t xml:space="preserve"> </w:t>
      </w:r>
      <w:r w:rsidRPr="00D731F3">
        <w:rPr>
          <w:rFonts w:ascii="Arial" w:hAnsi="Arial" w:cs="Arial"/>
        </w:rPr>
        <w:t xml:space="preserve">00.00 - Wymagania Ogólne odnosi się do </w:t>
      </w:r>
      <w:r w:rsidR="00516EBB" w:rsidRPr="00D731F3">
        <w:rPr>
          <w:rFonts w:ascii="Arial" w:hAnsi="Arial" w:cs="Arial"/>
        </w:rPr>
        <w:t>warunków</w:t>
      </w:r>
      <w:r w:rsidRPr="00D731F3">
        <w:rPr>
          <w:rFonts w:ascii="Arial" w:hAnsi="Arial" w:cs="Arial"/>
        </w:rPr>
        <w:t xml:space="preserve"> wspólnych dla poszczególnych wymagań technicznych dotyczących wykonania i odbioru robót, które zostaną wykonane </w:t>
      </w:r>
      <w:bookmarkStart w:id="8" w:name="_Hlk169780449"/>
      <w:r w:rsidRPr="00D731F3">
        <w:rPr>
          <w:rFonts w:ascii="Arial" w:hAnsi="Arial" w:cs="Arial"/>
        </w:rPr>
        <w:t xml:space="preserve">w ramach zadania pn.: </w:t>
      </w:r>
      <w:bookmarkStart w:id="9" w:name="_Hlk55853319"/>
      <w:r w:rsidR="0092644F">
        <w:rPr>
          <w:rFonts w:ascii="Arial" w:hAnsi="Arial" w:cs="Arial"/>
        </w:rPr>
        <w:t>„</w:t>
      </w:r>
      <w:r w:rsidR="0092644F" w:rsidRPr="0092644F">
        <w:rPr>
          <w:rFonts w:ascii="Arial" w:hAnsi="Arial" w:cs="Arial"/>
          <w:b/>
          <w:bCs/>
          <w:i/>
          <w:iCs/>
        </w:rPr>
        <w:t>Konserwacja i renowacja elementów drewnianych kościoła parafii pw. św. Michała Archanioła w Koskowicach</w:t>
      </w:r>
      <w:bookmarkEnd w:id="9"/>
      <w:r w:rsidR="0092644F">
        <w:rPr>
          <w:rFonts w:ascii="Arial" w:hAnsi="Arial" w:cs="Arial"/>
          <w:b/>
          <w:bCs/>
          <w:i/>
          <w:iCs/>
        </w:rPr>
        <w:t>”</w:t>
      </w:r>
      <w:r w:rsidRPr="00D731F3">
        <w:rPr>
          <w:rFonts w:ascii="Arial" w:hAnsi="Arial" w:cs="Arial"/>
          <w:i/>
          <w:iCs/>
        </w:rPr>
        <w:t>.</w:t>
      </w:r>
      <w:bookmarkEnd w:id="8"/>
      <w:r w:rsidR="00D147AD">
        <w:rPr>
          <w:rFonts w:ascii="Arial" w:hAnsi="Arial" w:cs="Arial"/>
          <w:i/>
          <w:iCs/>
        </w:rPr>
        <w:t xml:space="preserve"> </w:t>
      </w:r>
      <w:r w:rsidR="00C258BD" w:rsidRPr="00CC75D3">
        <w:rPr>
          <w:rFonts w:ascii="Arial" w:hAnsi="Arial" w:cs="Arial"/>
        </w:rPr>
        <w:t xml:space="preserve">Celem planowanych do wykonania </w:t>
      </w:r>
      <w:r w:rsidR="0092644F">
        <w:rPr>
          <w:rFonts w:ascii="Arial" w:hAnsi="Arial" w:cs="Arial"/>
        </w:rPr>
        <w:t xml:space="preserve">prac konserwatorsko-renowacyjnych </w:t>
      </w:r>
      <w:r w:rsidR="00C258BD" w:rsidRPr="00CC75D3">
        <w:rPr>
          <w:rFonts w:ascii="Arial" w:hAnsi="Arial" w:cs="Arial"/>
        </w:rPr>
        <w:t xml:space="preserve">jest remont </w:t>
      </w:r>
      <w:r w:rsidR="0092644F">
        <w:rPr>
          <w:rFonts w:ascii="Arial" w:hAnsi="Arial" w:cs="Arial"/>
        </w:rPr>
        <w:t xml:space="preserve">elementów drewnianych empor wraz z klatkami schodowymi w tym </w:t>
      </w:r>
      <w:r w:rsidR="00907897">
        <w:rPr>
          <w:rFonts w:ascii="Arial" w:hAnsi="Arial" w:cs="Arial"/>
        </w:rPr>
        <w:t xml:space="preserve">odtworzenie </w:t>
      </w:r>
      <w:r w:rsidR="0092644F">
        <w:rPr>
          <w:rFonts w:ascii="Arial" w:hAnsi="Arial" w:cs="Arial"/>
        </w:rPr>
        <w:t>wyjść na strych</w:t>
      </w:r>
      <w:r w:rsidR="00907897">
        <w:rPr>
          <w:rFonts w:ascii="Arial" w:hAnsi="Arial" w:cs="Arial"/>
        </w:rPr>
        <w:t xml:space="preserve">, </w:t>
      </w:r>
      <w:r w:rsidR="0092644F">
        <w:rPr>
          <w:rFonts w:ascii="Arial" w:hAnsi="Arial" w:cs="Arial"/>
        </w:rPr>
        <w:t>podłóg i</w:t>
      </w:r>
      <w:r w:rsidR="00907897">
        <w:rPr>
          <w:rFonts w:ascii="Arial" w:hAnsi="Arial" w:cs="Arial"/>
        </w:rPr>
        <w:t> </w:t>
      </w:r>
      <w:r w:rsidR="00FE15A6">
        <w:rPr>
          <w:rFonts w:ascii="Arial" w:hAnsi="Arial" w:cs="Arial"/>
        </w:rPr>
        <w:t xml:space="preserve">zabytkowych </w:t>
      </w:r>
      <w:r w:rsidR="0092644F">
        <w:rPr>
          <w:rFonts w:ascii="Arial" w:hAnsi="Arial" w:cs="Arial"/>
        </w:rPr>
        <w:t xml:space="preserve">ław kościelnych </w:t>
      </w:r>
      <w:r w:rsidR="00907897">
        <w:rPr>
          <w:rFonts w:ascii="Arial" w:hAnsi="Arial" w:cs="Arial"/>
        </w:rPr>
        <w:t xml:space="preserve">oraz drzwi </w:t>
      </w:r>
      <w:r w:rsidR="0092644F">
        <w:rPr>
          <w:rFonts w:ascii="Arial" w:hAnsi="Arial" w:cs="Arial"/>
        </w:rPr>
        <w:t>w nawie głównej budynku kościoła.</w:t>
      </w:r>
    </w:p>
    <w:p w14:paraId="5285BC2D" w14:textId="77777777" w:rsidR="00C258BD" w:rsidRPr="00D731F3" w:rsidRDefault="00C258BD" w:rsidP="00C258BD">
      <w:pPr>
        <w:spacing w:line="237" w:lineRule="auto"/>
        <w:ind w:left="420"/>
        <w:jc w:val="both"/>
        <w:rPr>
          <w:rFonts w:ascii="Arial" w:hAnsi="Arial" w:cs="Arial"/>
          <w:sz w:val="20"/>
          <w:szCs w:val="20"/>
        </w:rPr>
      </w:pPr>
    </w:p>
    <w:p w14:paraId="7514942C" w14:textId="77777777" w:rsidR="00B245D0" w:rsidRPr="00AC690C" w:rsidRDefault="00B245D0">
      <w:pPr>
        <w:rPr>
          <w:rFonts w:ascii="Arial" w:hAnsi="Arial" w:cs="Arial"/>
          <w:b/>
          <w:bCs/>
        </w:rPr>
      </w:pPr>
      <w:r w:rsidRPr="00AC690C">
        <w:rPr>
          <w:rFonts w:ascii="Arial" w:hAnsi="Arial" w:cs="Arial"/>
          <w:b/>
          <w:bCs/>
        </w:rPr>
        <w:t>1.2. Zakres stosowania ST</w:t>
      </w:r>
    </w:p>
    <w:p w14:paraId="31854FF9" w14:textId="77777777" w:rsidR="00B245D0" w:rsidRPr="00D731F3" w:rsidRDefault="00B245D0">
      <w:pPr>
        <w:spacing w:line="10" w:lineRule="exact"/>
        <w:rPr>
          <w:rFonts w:ascii="Arial" w:hAnsi="Arial" w:cs="Arial"/>
          <w:sz w:val="20"/>
          <w:szCs w:val="20"/>
        </w:rPr>
      </w:pPr>
    </w:p>
    <w:p w14:paraId="6259E430" w14:textId="6184BFF4" w:rsidR="00B245D0" w:rsidRPr="00D731F3" w:rsidRDefault="00B245D0">
      <w:pPr>
        <w:spacing w:line="235" w:lineRule="auto"/>
        <w:ind w:left="360" w:right="40" w:firstLine="360"/>
        <w:jc w:val="both"/>
        <w:rPr>
          <w:rFonts w:ascii="Arial" w:hAnsi="Arial" w:cs="Arial"/>
        </w:rPr>
      </w:pPr>
      <w:r w:rsidRPr="00D731F3">
        <w:rPr>
          <w:rFonts w:ascii="Arial" w:hAnsi="Arial" w:cs="Arial"/>
        </w:rPr>
        <w:t xml:space="preserve">Specyfikacje Techniczne stanowią część Dokumentów Przetargowych i należy je stosować w zlecaniu i wykonaniu </w:t>
      </w:r>
      <w:r w:rsidR="00FE15A6">
        <w:rPr>
          <w:rFonts w:ascii="Arial" w:hAnsi="Arial" w:cs="Arial"/>
        </w:rPr>
        <w:t>Prac</w:t>
      </w:r>
      <w:r w:rsidRPr="00D731F3">
        <w:rPr>
          <w:rFonts w:ascii="Arial" w:hAnsi="Arial" w:cs="Arial"/>
        </w:rPr>
        <w:t xml:space="preserve"> opisanych w </w:t>
      </w:r>
      <w:proofErr w:type="spellStart"/>
      <w:r w:rsidRPr="00D731F3">
        <w:rPr>
          <w:rFonts w:ascii="Arial" w:hAnsi="Arial" w:cs="Arial"/>
        </w:rPr>
        <w:t>ppkt</w:t>
      </w:r>
      <w:proofErr w:type="spellEnd"/>
      <w:r w:rsidRPr="00D731F3">
        <w:rPr>
          <w:rFonts w:ascii="Arial" w:hAnsi="Arial" w:cs="Arial"/>
        </w:rPr>
        <w:t>. 1.1.</w:t>
      </w:r>
    </w:p>
    <w:p w14:paraId="2D93F262" w14:textId="77777777" w:rsidR="00B245D0" w:rsidRPr="00D731F3" w:rsidRDefault="00B245D0">
      <w:pPr>
        <w:spacing w:line="233" w:lineRule="exact"/>
        <w:rPr>
          <w:rFonts w:ascii="Arial" w:hAnsi="Arial" w:cs="Arial"/>
          <w:sz w:val="20"/>
          <w:szCs w:val="20"/>
        </w:rPr>
      </w:pPr>
    </w:p>
    <w:p w14:paraId="1FC6777D" w14:textId="77777777" w:rsidR="00B245D0" w:rsidRPr="00AC690C" w:rsidRDefault="00B245D0">
      <w:pPr>
        <w:rPr>
          <w:rFonts w:ascii="Arial" w:hAnsi="Arial" w:cs="Arial"/>
          <w:b/>
          <w:bCs/>
        </w:rPr>
      </w:pPr>
      <w:r w:rsidRPr="00AC690C">
        <w:rPr>
          <w:rFonts w:ascii="Arial" w:hAnsi="Arial" w:cs="Arial"/>
          <w:b/>
          <w:bCs/>
        </w:rPr>
        <w:t>1.3. Zakres Robót objętych ST</w:t>
      </w:r>
    </w:p>
    <w:p w14:paraId="1BE2C0BE" w14:textId="77777777" w:rsidR="00B245D0" w:rsidRPr="00D731F3" w:rsidRDefault="00B245D0">
      <w:pPr>
        <w:spacing w:line="8" w:lineRule="exact"/>
        <w:rPr>
          <w:rFonts w:ascii="Arial" w:hAnsi="Arial" w:cs="Arial"/>
          <w:sz w:val="20"/>
          <w:szCs w:val="20"/>
        </w:rPr>
      </w:pPr>
    </w:p>
    <w:p w14:paraId="65237FDB" w14:textId="77777777" w:rsidR="00123A77" w:rsidRDefault="00B245D0" w:rsidP="00082059">
      <w:pPr>
        <w:spacing w:line="237" w:lineRule="auto"/>
        <w:ind w:left="360" w:right="40" w:firstLine="360"/>
        <w:jc w:val="both"/>
        <w:rPr>
          <w:rFonts w:ascii="Arial" w:hAnsi="Arial" w:cs="Arial"/>
        </w:rPr>
      </w:pPr>
      <w:r w:rsidRPr="00D731F3">
        <w:rPr>
          <w:rFonts w:ascii="Arial" w:hAnsi="Arial" w:cs="Arial"/>
        </w:rPr>
        <w:t xml:space="preserve">Zakres prac objętych niniejszą ST </w:t>
      </w:r>
      <w:r w:rsidR="00123A77">
        <w:rPr>
          <w:rFonts w:ascii="Arial" w:hAnsi="Arial" w:cs="Arial"/>
        </w:rPr>
        <w:t>został opracowany na podstawie:</w:t>
      </w:r>
    </w:p>
    <w:p w14:paraId="3488568D" w14:textId="697B5370" w:rsidR="00123A77" w:rsidRPr="00140D6F" w:rsidRDefault="00907897" w:rsidP="00D147AD">
      <w:pPr>
        <w:pStyle w:val="Akapitzlist"/>
        <w:numPr>
          <w:ilvl w:val="0"/>
          <w:numId w:val="19"/>
        </w:numPr>
        <w:spacing w:line="237" w:lineRule="auto"/>
        <w:ind w:right="40"/>
        <w:jc w:val="both"/>
        <w:rPr>
          <w:rFonts w:ascii="Arial" w:hAnsi="Arial" w:cs="Arial"/>
        </w:rPr>
      </w:pPr>
      <w:r w:rsidRPr="00907897">
        <w:rPr>
          <w:rFonts w:ascii="Arial" w:hAnsi="Arial" w:cs="Arial"/>
        </w:rPr>
        <w:t>Sprawozdanie</w:t>
      </w:r>
      <w:r w:rsidR="00082059">
        <w:rPr>
          <w:rFonts w:ascii="Arial" w:hAnsi="Arial" w:cs="Arial"/>
        </w:rPr>
        <w:t xml:space="preserve"> </w:t>
      </w:r>
      <w:r w:rsidRPr="00907897">
        <w:rPr>
          <w:rFonts w:ascii="Arial" w:hAnsi="Arial" w:cs="Arial"/>
        </w:rPr>
        <w:t>z prac badawczo-stratygraficznych</w:t>
      </w:r>
      <w:r>
        <w:rPr>
          <w:rFonts w:ascii="Arial" w:hAnsi="Arial" w:cs="Arial"/>
        </w:rPr>
        <w:t xml:space="preserve"> </w:t>
      </w:r>
      <w:r w:rsidRPr="00907897">
        <w:rPr>
          <w:rFonts w:ascii="Arial" w:hAnsi="Arial" w:cs="Arial"/>
        </w:rPr>
        <w:t>oraz wytyczne do prac renowatorskich</w:t>
      </w:r>
      <w:r w:rsidR="0037007D">
        <w:rPr>
          <w:rFonts w:ascii="Arial" w:hAnsi="Arial" w:cs="Arial"/>
        </w:rPr>
        <w:t>,</w:t>
      </w:r>
      <w:r w:rsidRPr="00907897">
        <w:rPr>
          <w:rFonts w:ascii="Arial" w:hAnsi="Arial" w:cs="Arial"/>
        </w:rPr>
        <w:t xml:space="preserve"> wnętrze kościoła pw. św. </w:t>
      </w:r>
      <w:r>
        <w:rPr>
          <w:rFonts w:ascii="Arial" w:hAnsi="Arial" w:cs="Arial"/>
        </w:rPr>
        <w:t>M</w:t>
      </w:r>
      <w:r w:rsidRPr="00907897">
        <w:rPr>
          <w:rFonts w:ascii="Arial" w:hAnsi="Arial" w:cs="Arial"/>
        </w:rPr>
        <w:t xml:space="preserve">ichała </w:t>
      </w:r>
      <w:r>
        <w:rPr>
          <w:rFonts w:ascii="Arial" w:hAnsi="Arial" w:cs="Arial"/>
        </w:rPr>
        <w:t>A</w:t>
      </w:r>
      <w:r w:rsidRPr="00907897">
        <w:rPr>
          <w:rFonts w:ascii="Arial" w:hAnsi="Arial" w:cs="Arial"/>
        </w:rPr>
        <w:t xml:space="preserve">rchanioła w </w:t>
      </w:r>
      <w:r>
        <w:rPr>
          <w:rFonts w:ascii="Arial" w:hAnsi="Arial" w:cs="Arial"/>
        </w:rPr>
        <w:t>K</w:t>
      </w:r>
      <w:r w:rsidRPr="00907897">
        <w:rPr>
          <w:rFonts w:ascii="Arial" w:hAnsi="Arial" w:cs="Arial"/>
        </w:rPr>
        <w:t>oskowicach (ściany we wnętrzu kościoła, empory, drzwi)</w:t>
      </w:r>
      <w:r w:rsidR="00140D6F">
        <w:rPr>
          <w:rFonts w:ascii="Arial" w:hAnsi="Arial" w:cs="Arial"/>
        </w:rPr>
        <w:t xml:space="preserve">, </w:t>
      </w:r>
      <w:r w:rsidR="00140D6F" w:rsidRPr="00123A77">
        <w:rPr>
          <w:rFonts w:ascii="Arial" w:hAnsi="Arial" w:cs="Arial"/>
        </w:rPr>
        <w:t xml:space="preserve">Joanna </w:t>
      </w:r>
      <w:proofErr w:type="spellStart"/>
      <w:r w:rsidR="00140D6F" w:rsidRPr="00123A77">
        <w:rPr>
          <w:rFonts w:ascii="Arial" w:hAnsi="Arial" w:cs="Arial"/>
        </w:rPr>
        <w:t>Waldron</w:t>
      </w:r>
      <w:proofErr w:type="spellEnd"/>
      <w:r w:rsidR="00140D6F">
        <w:rPr>
          <w:rFonts w:ascii="Arial" w:hAnsi="Arial" w:cs="Arial"/>
        </w:rPr>
        <w:t>,</w:t>
      </w:r>
      <w:r w:rsidR="00140D6F" w:rsidRPr="00123A77">
        <w:rPr>
          <w:rFonts w:ascii="Arial" w:hAnsi="Arial" w:cs="Arial"/>
        </w:rPr>
        <w:t xml:space="preserve"> Legnica, luty 202</w:t>
      </w:r>
      <w:r w:rsidR="00896F06">
        <w:rPr>
          <w:rFonts w:ascii="Arial" w:hAnsi="Arial" w:cs="Arial"/>
        </w:rPr>
        <w:t>0</w:t>
      </w:r>
      <w:r w:rsidR="00140D6F" w:rsidRPr="00123A77">
        <w:rPr>
          <w:rFonts w:ascii="Arial" w:hAnsi="Arial" w:cs="Arial"/>
        </w:rPr>
        <w:t>r.</w:t>
      </w:r>
    </w:p>
    <w:p w14:paraId="1B80CCB3" w14:textId="142C678A" w:rsidR="00082059" w:rsidRPr="00082059" w:rsidRDefault="00082059" w:rsidP="00D147AD">
      <w:pPr>
        <w:pStyle w:val="Akapitzlist"/>
        <w:numPr>
          <w:ilvl w:val="0"/>
          <w:numId w:val="19"/>
        </w:numPr>
        <w:jc w:val="both"/>
        <w:rPr>
          <w:rFonts w:ascii="Arial" w:hAnsi="Arial" w:cs="Arial"/>
        </w:rPr>
      </w:pPr>
      <w:bookmarkStart w:id="10" w:name="_Hlk169435865"/>
      <w:r w:rsidRPr="00082059">
        <w:rPr>
          <w:rFonts w:ascii="Arial" w:hAnsi="Arial" w:cs="Arial"/>
        </w:rPr>
        <w:t xml:space="preserve">Decyzja Dolnośląskiego Wojewódzkiego Konserwatora Zabytków nr </w:t>
      </w:r>
      <w:r>
        <w:rPr>
          <w:rFonts w:ascii="Arial" w:hAnsi="Arial" w:cs="Arial"/>
        </w:rPr>
        <w:t>257</w:t>
      </w:r>
      <w:r w:rsidRPr="00082059">
        <w:rPr>
          <w:rFonts w:ascii="Arial" w:hAnsi="Arial" w:cs="Arial"/>
        </w:rPr>
        <w:t>/202</w:t>
      </w:r>
      <w:r>
        <w:rPr>
          <w:rFonts w:ascii="Arial" w:hAnsi="Arial" w:cs="Arial"/>
        </w:rPr>
        <w:t>0</w:t>
      </w:r>
      <w:r w:rsidRPr="00082059">
        <w:rPr>
          <w:rFonts w:ascii="Arial" w:hAnsi="Arial" w:cs="Arial"/>
        </w:rPr>
        <w:t xml:space="preserve"> z dnia 1</w:t>
      </w:r>
      <w:r>
        <w:rPr>
          <w:rFonts w:ascii="Arial" w:hAnsi="Arial" w:cs="Arial"/>
        </w:rPr>
        <w:t>9</w:t>
      </w:r>
      <w:r w:rsidRPr="00082059">
        <w:rPr>
          <w:rFonts w:ascii="Arial" w:hAnsi="Arial" w:cs="Arial"/>
        </w:rPr>
        <w:t>.0</w:t>
      </w:r>
      <w:r>
        <w:rPr>
          <w:rFonts w:ascii="Arial" w:hAnsi="Arial" w:cs="Arial"/>
        </w:rPr>
        <w:t>3</w:t>
      </w:r>
      <w:r w:rsidRPr="00082059">
        <w:rPr>
          <w:rFonts w:ascii="Arial" w:hAnsi="Arial" w:cs="Arial"/>
        </w:rPr>
        <w:t>.202</w:t>
      </w:r>
      <w:r>
        <w:rPr>
          <w:rFonts w:ascii="Arial" w:hAnsi="Arial" w:cs="Arial"/>
        </w:rPr>
        <w:t>0</w:t>
      </w:r>
      <w:r w:rsidRPr="00082059">
        <w:rPr>
          <w:rFonts w:ascii="Arial" w:hAnsi="Arial" w:cs="Arial"/>
        </w:rPr>
        <w:t xml:space="preserve">r. </w:t>
      </w:r>
      <w:r>
        <w:rPr>
          <w:rFonts w:ascii="Arial" w:hAnsi="Arial" w:cs="Arial"/>
        </w:rPr>
        <w:t xml:space="preserve">zmieniona decyzja nr 815/2023 z dnia 28.09.2023r. </w:t>
      </w:r>
      <w:r w:rsidRPr="00082059">
        <w:rPr>
          <w:rFonts w:ascii="Arial" w:hAnsi="Arial" w:cs="Arial"/>
        </w:rPr>
        <w:t>znak</w:t>
      </w:r>
      <w:r>
        <w:rPr>
          <w:rFonts w:ascii="Arial" w:hAnsi="Arial" w:cs="Arial"/>
        </w:rPr>
        <w:t xml:space="preserve"> </w:t>
      </w:r>
      <w:r w:rsidRPr="00082059">
        <w:rPr>
          <w:rFonts w:ascii="Arial" w:hAnsi="Arial" w:cs="Arial"/>
        </w:rPr>
        <w:t>L/</w:t>
      </w:r>
      <w:r>
        <w:rPr>
          <w:rFonts w:ascii="Arial" w:hAnsi="Arial" w:cs="Arial"/>
        </w:rPr>
        <w:t>N</w:t>
      </w:r>
      <w:r w:rsidRPr="00082059">
        <w:rPr>
          <w:rFonts w:ascii="Arial" w:hAnsi="Arial" w:cs="Arial"/>
        </w:rPr>
        <w:t>.514</w:t>
      </w:r>
      <w:r>
        <w:rPr>
          <w:rFonts w:ascii="Arial" w:hAnsi="Arial" w:cs="Arial"/>
        </w:rPr>
        <w:t>2</w:t>
      </w:r>
      <w:r w:rsidRPr="00082059">
        <w:rPr>
          <w:rFonts w:ascii="Arial" w:hAnsi="Arial" w:cs="Arial"/>
        </w:rPr>
        <w:t>.1</w:t>
      </w:r>
      <w:r>
        <w:rPr>
          <w:rFonts w:ascii="Arial" w:hAnsi="Arial" w:cs="Arial"/>
        </w:rPr>
        <w:t>10</w:t>
      </w:r>
      <w:r w:rsidRPr="00082059">
        <w:rPr>
          <w:rFonts w:ascii="Arial" w:hAnsi="Arial" w:cs="Arial"/>
        </w:rPr>
        <w:t>.202</w:t>
      </w:r>
      <w:r>
        <w:rPr>
          <w:rFonts w:ascii="Arial" w:hAnsi="Arial" w:cs="Arial"/>
        </w:rPr>
        <w:t>0</w:t>
      </w:r>
      <w:r w:rsidRPr="00082059">
        <w:rPr>
          <w:rFonts w:ascii="Arial" w:hAnsi="Arial" w:cs="Arial"/>
        </w:rPr>
        <w:t>.</w:t>
      </w:r>
      <w:r>
        <w:rPr>
          <w:rFonts w:ascii="Arial" w:hAnsi="Arial" w:cs="Arial"/>
        </w:rPr>
        <w:t>SG</w:t>
      </w:r>
    </w:p>
    <w:p w14:paraId="44211D1F" w14:textId="77777777" w:rsidR="00082059" w:rsidRPr="00082059" w:rsidRDefault="00082059" w:rsidP="00082059">
      <w:pPr>
        <w:spacing w:line="237" w:lineRule="auto"/>
        <w:ind w:left="360" w:right="40"/>
        <w:jc w:val="both"/>
        <w:rPr>
          <w:rFonts w:ascii="Arial" w:hAnsi="Arial" w:cs="Arial"/>
        </w:rPr>
      </w:pPr>
    </w:p>
    <w:p w14:paraId="199C6A4A" w14:textId="4D1E040A" w:rsidR="00AD25A0" w:rsidRPr="00AD25A0" w:rsidRDefault="00AD25A0" w:rsidP="00AD25A0">
      <w:pPr>
        <w:spacing w:line="237" w:lineRule="auto"/>
        <w:ind w:left="360" w:right="40"/>
        <w:jc w:val="both"/>
        <w:rPr>
          <w:rFonts w:ascii="Arial" w:hAnsi="Arial" w:cs="Arial"/>
        </w:rPr>
      </w:pPr>
      <w:r>
        <w:rPr>
          <w:rFonts w:ascii="Arial" w:hAnsi="Arial" w:cs="Arial"/>
        </w:rPr>
        <w:t>Oraz innych norm i wytycznych związanych z realizacją prac restauracyjno-konserwatorskich w obiektach wpisanych do rejestru zabytków.</w:t>
      </w:r>
    </w:p>
    <w:bookmarkEnd w:id="10"/>
    <w:p w14:paraId="2379AFC2" w14:textId="77777777" w:rsidR="00B245D0" w:rsidRPr="00D731F3" w:rsidRDefault="00B245D0">
      <w:pPr>
        <w:spacing w:line="234" w:lineRule="exact"/>
        <w:rPr>
          <w:rFonts w:ascii="Arial" w:hAnsi="Arial" w:cs="Arial"/>
          <w:sz w:val="20"/>
          <w:szCs w:val="20"/>
        </w:rPr>
      </w:pPr>
    </w:p>
    <w:p w14:paraId="0E5872E1" w14:textId="77777777" w:rsidR="00B245D0" w:rsidRPr="00A00015" w:rsidRDefault="00B245D0">
      <w:pPr>
        <w:rPr>
          <w:rFonts w:ascii="Arial" w:hAnsi="Arial" w:cs="Arial"/>
        </w:rPr>
      </w:pPr>
      <w:r w:rsidRPr="00A00015">
        <w:rPr>
          <w:rFonts w:ascii="Arial" w:hAnsi="Arial" w:cs="Arial"/>
        </w:rPr>
        <w:t>1.3.1. Zakres robót:</w:t>
      </w:r>
    </w:p>
    <w:p w14:paraId="5B5C9834" w14:textId="771F2E0C" w:rsidR="0087088D" w:rsidRPr="00D731F3" w:rsidRDefault="0087088D" w:rsidP="0087088D">
      <w:pPr>
        <w:spacing w:line="237" w:lineRule="auto"/>
        <w:ind w:left="360" w:right="40"/>
        <w:jc w:val="both"/>
        <w:rPr>
          <w:rFonts w:ascii="Arial" w:hAnsi="Arial" w:cs="Arial"/>
        </w:rPr>
      </w:pPr>
      <w:r>
        <w:rPr>
          <w:rFonts w:ascii="Arial" w:hAnsi="Arial" w:cs="Arial"/>
        </w:rPr>
        <w:t>P</w:t>
      </w:r>
      <w:r w:rsidRPr="00D731F3">
        <w:rPr>
          <w:rFonts w:ascii="Arial" w:hAnsi="Arial" w:cs="Arial"/>
        </w:rPr>
        <w:t xml:space="preserve">rzewiduje wykonanie </w:t>
      </w:r>
      <w:r>
        <w:rPr>
          <w:rFonts w:ascii="Arial" w:hAnsi="Arial" w:cs="Arial"/>
        </w:rPr>
        <w:t>niezbędnych prac konserwatorsko-renowacyjnych</w:t>
      </w:r>
      <w:r w:rsidR="00B01147">
        <w:rPr>
          <w:rFonts w:ascii="Arial" w:hAnsi="Arial" w:cs="Arial"/>
        </w:rPr>
        <w:t>, z</w:t>
      </w:r>
      <w:r>
        <w:rPr>
          <w:rFonts w:ascii="Arial" w:hAnsi="Arial" w:cs="Arial"/>
        </w:rPr>
        <w:t>inwentaryzowaniu i rozpoznaniu stanu zachowania elementów drewnianych empor,</w:t>
      </w:r>
      <w:r w:rsidR="00AA3A8C">
        <w:rPr>
          <w:rFonts w:ascii="Arial" w:hAnsi="Arial" w:cs="Arial"/>
        </w:rPr>
        <w:t xml:space="preserve"> belek stropu nawy głównej</w:t>
      </w:r>
      <w:r w:rsidR="000C3ADA">
        <w:rPr>
          <w:rFonts w:ascii="Arial" w:hAnsi="Arial" w:cs="Arial"/>
        </w:rPr>
        <w:t>, schodów o bariery schodów</w:t>
      </w:r>
      <w:r w:rsidR="00267D0C">
        <w:rPr>
          <w:rFonts w:ascii="Arial" w:hAnsi="Arial" w:cs="Arial"/>
        </w:rPr>
        <w:t xml:space="preserve"> </w:t>
      </w:r>
      <w:r>
        <w:rPr>
          <w:rFonts w:ascii="Arial" w:hAnsi="Arial" w:cs="Arial"/>
        </w:rPr>
        <w:t xml:space="preserve">wraz z doborem technologii wykonania wzmocnień i/lub napraw stolarskich, dezynsekcji i </w:t>
      </w:r>
      <w:proofErr w:type="spellStart"/>
      <w:r>
        <w:rPr>
          <w:rFonts w:ascii="Arial" w:hAnsi="Arial" w:cs="Arial"/>
        </w:rPr>
        <w:t>wymalowań</w:t>
      </w:r>
      <w:proofErr w:type="spellEnd"/>
      <w:r>
        <w:rPr>
          <w:rFonts w:ascii="Arial" w:hAnsi="Arial" w:cs="Arial"/>
        </w:rPr>
        <w:t xml:space="preserve"> końcowych z zachowaniem pierwotnej kolorystyki. </w:t>
      </w:r>
      <w:r w:rsidRPr="00D731F3">
        <w:rPr>
          <w:rFonts w:ascii="Arial" w:hAnsi="Arial" w:cs="Arial"/>
        </w:rPr>
        <w:t xml:space="preserve">Szczegóły </w:t>
      </w:r>
      <w:r>
        <w:rPr>
          <w:rFonts w:ascii="Arial" w:hAnsi="Arial" w:cs="Arial"/>
        </w:rPr>
        <w:t xml:space="preserve">proponowanych </w:t>
      </w:r>
      <w:r w:rsidRPr="00D731F3">
        <w:rPr>
          <w:rFonts w:ascii="Arial" w:hAnsi="Arial" w:cs="Arial"/>
        </w:rPr>
        <w:t>rozwiązań określone zostały w</w:t>
      </w:r>
      <w:r>
        <w:rPr>
          <w:rFonts w:ascii="Arial" w:hAnsi="Arial" w:cs="Arial"/>
        </w:rPr>
        <w:t xml:space="preserve"> ww. opracowaniach stanowiących integralna część ST.</w:t>
      </w:r>
    </w:p>
    <w:p w14:paraId="6CC65D61" w14:textId="77777777" w:rsidR="00920E9A" w:rsidRPr="00E00F57" w:rsidRDefault="00920E9A" w:rsidP="003B4598">
      <w:pPr>
        <w:spacing w:line="276" w:lineRule="exact"/>
        <w:ind w:firstLine="720"/>
        <w:jc w:val="both"/>
        <w:rPr>
          <w:rFonts w:ascii="Arial" w:hAnsi="Arial" w:cs="Arial"/>
        </w:rPr>
      </w:pPr>
    </w:p>
    <w:p w14:paraId="4986744D" w14:textId="77777777" w:rsidR="00B245D0" w:rsidRDefault="00B245D0">
      <w:pPr>
        <w:rPr>
          <w:rFonts w:ascii="Arial" w:hAnsi="Arial" w:cs="Arial"/>
        </w:rPr>
      </w:pPr>
      <w:r w:rsidRPr="00C8487A">
        <w:rPr>
          <w:rFonts w:ascii="Arial" w:hAnsi="Arial" w:cs="Arial"/>
        </w:rPr>
        <w:t>1.3.2. Wyszczególnienie robót:</w:t>
      </w:r>
    </w:p>
    <w:p w14:paraId="3F707F3F" w14:textId="3F3A0A58" w:rsidR="00110050" w:rsidRDefault="007D51B4" w:rsidP="00D147AD">
      <w:pPr>
        <w:pStyle w:val="Akapitzlist"/>
        <w:numPr>
          <w:ilvl w:val="0"/>
          <w:numId w:val="20"/>
        </w:numPr>
        <w:jc w:val="both"/>
        <w:rPr>
          <w:rFonts w:ascii="Arial" w:hAnsi="Arial" w:cs="Arial"/>
        </w:rPr>
      </w:pPr>
      <w:bookmarkStart w:id="11" w:name="_Hlk175769795"/>
      <w:r>
        <w:rPr>
          <w:rFonts w:ascii="Arial" w:hAnsi="Arial" w:cs="Arial"/>
        </w:rPr>
        <w:t>Roboty przygotowawcze</w:t>
      </w:r>
      <w:r w:rsidR="00BA78A9">
        <w:rPr>
          <w:rFonts w:ascii="Arial" w:hAnsi="Arial" w:cs="Arial"/>
        </w:rPr>
        <w:t xml:space="preserve"> i zabezpieczające</w:t>
      </w:r>
    </w:p>
    <w:p w14:paraId="10702D8E" w14:textId="5AC268A2" w:rsidR="00140D6F" w:rsidRDefault="007D51B4" w:rsidP="00D147AD">
      <w:pPr>
        <w:pStyle w:val="Akapitzlist"/>
        <w:numPr>
          <w:ilvl w:val="0"/>
          <w:numId w:val="22"/>
        </w:numPr>
        <w:rPr>
          <w:rFonts w:ascii="Arial" w:hAnsi="Arial" w:cs="Arial"/>
        </w:rPr>
      </w:pPr>
      <w:bookmarkStart w:id="12" w:name="_Hlk169780591"/>
      <w:r w:rsidRPr="007D51B4">
        <w:rPr>
          <w:rFonts w:ascii="Arial" w:hAnsi="Arial" w:cs="Arial"/>
        </w:rPr>
        <w:t>p</w:t>
      </w:r>
      <w:r w:rsidR="00140D6F" w:rsidRPr="007D51B4">
        <w:rPr>
          <w:rFonts w:ascii="Arial" w:hAnsi="Arial" w:cs="Arial"/>
        </w:rPr>
        <w:t>race organizacyjne i zabezpieczaj</w:t>
      </w:r>
      <w:r>
        <w:rPr>
          <w:rFonts w:ascii="Arial" w:hAnsi="Arial" w:cs="Arial"/>
        </w:rPr>
        <w:t>ą</w:t>
      </w:r>
      <w:r w:rsidR="00140D6F" w:rsidRPr="007D51B4">
        <w:rPr>
          <w:rFonts w:ascii="Arial" w:hAnsi="Arial" w:cs="Arial"/>
        </w:rPr>
        <w:t>ce (demontaż</w:t>
      </w:r>
      <w:r w:rsidR="00877304">
        <w:rPr>
          <w:rFonts w:ascii="Arial" w:hAnsi="Arial" w:cs="Arial"/>
        </w:rPr>
        <w:t>/montaż</w:t>
      </w:r>
      <w:r w:rsidR="00140D6F" w:rsidRPr="007D51B4">
        <w:rPr>
          <w:rFonts w:ascii="Arial" w:hAnsi="Arial" w:cs="Arial"/>
        </w:rPr>
        <w:t xml:space="preserve"> i zabezpieczenie wyposażenia ruchomego)</w:t>
      </w:r>
      <w:r w:rsidR="00140D6F" w:rsidRPr="007D51B4">
        <w:rPr>
          <w:rFonts w:ascii="Arial" w:hAnsi="Arial" w:cs="Arial"/>
        </w:rPr>
        <w:tab/>
      </w:r>
      <w:r>
        <w:rPr>
          <w:rFonts w:ascii="Arial" w:hAnsi="Arial" w:cs="Arial"/>
        </w:rPr>
        <w:t>,</w:t>
      </w:r>
    </w:p>
    <w:p w14:paraId="1297C6C0" w14:textId="5C0DCF00" w:rsidR="007D51B4" w:rsidRDefault="007D51B4" w:rsidP="00D147AD">
      <w:pPr>
        <w:pStyle w:val="Akapitzlist"/>
        <w:numPr>
          <w:ilvl w:val="0"/>
          <w:numId w:val="22"/>
        </w:numPr>
        <w:rPr>
          <w:rFonts w:ascii="Arial" w:hAnsi="Arial" w:cs="Arial"/>
        </w:rPr>
      </w:pPr>
      <w:r>
        <w:rPr>
          <w:rFonts w:ascii="Arial" w:hAnsi="Arial" w:cs="Arial"/>
        </w:rPr>
        <w:t>z</w:t>
      </w:r>
      <w:r w:rsidR="00140D6F" w:rsidRPr="007D51B4">
        <w:rPr>
          <w:rFonts w:ascii="Arial" w:hAnsi="Arial" w:cs="Arial"/>
        </w:rPr>
        <w:t>abezpieczenie okien, drzwi i elementów wystroju wnętrza folią ochronną</w:t>
      </w:r>
      <w:r>
        <w:rPr>
          <w:rFonts w:ascii="Arial" w:hAnsi="Arial" w:cs="Arial"/>
        </w:rPr>
        <w:t>,</w:t>
      </w:r>
    </w:p>
    <w:p w14:paraId="5F91B364" w14:textId="77777777" w:rsidR="00896F06" w:rsidRDefault="00896F06" w:rsidP="00D147AD">
      <w:pPr>
        <w:pStyle w:val="Akapitzlist"/>
        <w:numPr>
          <w:ilvl w:val="0"/>
          <w:numId w:val="22"/>
        </w:numPr>
        <w:rPr>
          <w:rFonts w:ascii="Arial" w:hAnsi="Arial" w:cs="Arial"/>
        </w:rPr>
      </w:pPr>
      <w:r>
        <w:rPr>
          <w:rFonts w:ascii="Arial" w:hAnsi="Arial" w:cs="Arial"/>
        </w:rPr>
        <w:t>z</w:t>
      </w:r>
      <w:r w:rsidR="00140D6F" w:rsidRPr="00896F06">
        <w:rPr>
          <w:rFonts w:ascii="Arial" w:hAnsi="Arial" w:cs="Arial"/>
        </w:rPr>
        <w:t xml:space="preserve">abezpieczenie wnętrz </w:t>
      </w:r>
      <w:r>
        <w:rPr>
          <w:rFonts w:ascii="Arial" w:hAnsi="Arial" w:cs="Arial"/>
        </w:rPr>
        <w:t>przesłonami</w:t>
      </w:r>
      <w:r w:rsidR="00140D6F" w:rsidRPr="00896F06">
        <w:rPr>
          <w:rFonts w:ascii="Arial" w:hAnsi="Arial" w:cs="Arial"/>
        </w:rPr>
        <w:t xml:space="preserve"> z folii</w:t>
      </w:r>
      <w:r>
        <w:rPr>
          <w:rFonts w:ascii="Arial" w:hAnsi="Arial" w:cs="Arial"/>
        </w:rPr>
        <w:t>,</w:t>
      </w:r>
    </w:p>
    <w:p w14:paraId="34CA7F30" w14:textId="38557B1D" w:rsidR="00896F06" w:rsidRDefault="00896F06" w:rsidP="00D147AD">
      <w:pPr>
        <w:pStyle w:val="Akapitzlist"/>
        <w:numPr>
          <w:ilvl w:val="0"/>
          <w:numId w:val="22"/>
        </w:numPr>
        <w:rPr>
          <w:rFonts w:ascii="Arial" w:hAnsi="Arial" w:cs="Arial"/>
        </w:rPr>
      </w:pPr>
      <w:r>
        <w:rPr>
          <w:rFonts w:ascii="Arial" w:hAnsi="Arial" w:cs="Arial"/>
        </w:rPr>
        <w:t>montaż , demontaż i przemieszczanie r</w:t>
      </w:r>
      <w:r w:rsidR="007D51B4" w:rsidRPr="00896F06">
        <w:rPr>
          <w:rFonts w:ascii="Arial" w:hAnsi="Arial" w:cs="Arial"/>
        </w:rPr>
        <w:t>usztowania ramowe</w:t>
      </w:r>
      <w:r w:rsidR="00877304">
        <w:rPr>
          <w:rFonts w:ascii="Arial" w:hAnsi="Arial" w:cs="Arial"/>
        </w:rPr>
        <w:t>go</w:t>
      </w:r>
      <w:r w:rsidR="007D51B4" w:rsidRPr="00896F06">
        <w:rPr>
          <w:rFonts w:ascii="Arial" w:hAnsi="Arial" w:cs="Arial"/>
        </w:rPr>
        <w:t xml:space="preserve"> przesuwne</w:t>
      </w:r>
      <w:r w:rsidR="00877304">
        <w:rPr>
          <w:rFonts w:ascii="Arial" w:hAnsi="Arial" w:cs="Arial"/>
        </w:rPr>
        <w:t>go</w:t>
      </w:r>
      <w:r>
        <w:rPr>
          <w:rFonts w:ascii="Arial" w:hAnsi="Arial" w:cs="Arial"/>
        </w:rPr>
        <w:t>,</w:t>
      </w:r>
    </w:p>
    <w:bookmarkEnd w:id="12"/>
    <w:p w14:paraId="6F114136" w14:textId="555B2F4C" w:rsidR="00896F06" w:rsidRDefault="00896F06" w:rsidP="00D147AD">
      <w:pPr>
        <w:pStyle w:val="Akapitzlist"/>
        <w:numPr>
          <w:ilvl w:val="0"/>
          <w:numId w:val="20"/>
        </w:numPr>
        <w:jc w:val="both"/>
        <w:rPr>
          <w:rFonts w:ascii="Arial" w:hAnsi="Arial" w:cs="Arial"/>
        </w:rPr>
      </w:pPr>
      <w:r>
        <w:rPr>
          <w:rFonts w:ascii="Arial" w:hAnsi="Arial" w:cs="Arial"/>
        </w:rPr>
        <w:t>Roboty instalacyjne elektryczne</w:t>
      </w:r>
    </w:p>
    <w:p w14:paraId="7453514A" w14:textId="6DF2F0CB" w:rsidR="00896F06" w:rsidRDefault="00896F06" w:rsidP="00D147AD">
      <w:pPr>
        <w:pStyle w:val="Akapitzlist"/>
        <w:numPr>
          <w:ilvl w:val="0"/>
          <w:numId w:val="24"/>
        </w:numPr>
        <w:jc w:val="both"/>
        <w:rPr>
          <w:rFonts w:ascii="Arial" w:hAnsi="Arial" w:cs="Arial"/>
        </w:rPr>
      </w:pPr>
      <w:bookmarkStart w:id="13" w:name="_Hlk169785541"/>
      <w:r>
        <w:rPr>
          <w:rFonts w:ascii="Arial" w:hAnsi="Arial" w:cs="Arial"/>
        </w:rPr>
        <w:t>niezbędny demontaż instalacji elektrycznej</w:t>
      </w:r>
      <w:r w:rsidR="00877304">
        <w:rPr>
          <w:rFonts w:ascii="Arial" w:hAnsi="Arial" w:cs="Arial"/>
        </w:rPr>
        <w:t xml:space="preserve">, </w:t>
      </w:r>
      <w:r>
        <w:rPr>
          <w:rFonts w:ascii="Arial" w:hAnsi="Arial" w:cs="Arial"/>
        </w:rPr>
        <w:t>nagłośnieniowej</w:t>
      </w:r>
      <w:r w:rsidR="006D60E1">
        <w:rPr>
          <w:rFonts w:ascii="Arial" w:hAnsi="Arial" w:cs="Arial"/>
        </w:rPr>
        <w:t xml:space="preserve">, </w:t>
      </w:r>
      <w:r w:rsidR="00877304">
        <w:rPr>
          <w:rFonts w:ascii="Arial" w:hAnsi="Arial" w:cs="Arial"/>
        </w:rPr>
        <w:t>przeciwpożarowej</w:t>
      </w:r>
      <w:r w:rsidR="006D60E1">
        <w:rPr>
          <w:rFonts w:ascii="Arial" w:hAnsi="Arial" w:cs="Arial"/>
        </w:rPr>
        <w:t xml:space="preserve"> i grzewczej</w:t>
      </w:r>
      <w:r>
        <w:rPr>
          <w:rFonts w:ascii="Arial" w:hAnsi="Arial" w:cs="Arial"/>
        </w:rPr>
        <w:t>,</w:t>
      </w:r>
    </w:p>
    <w:p w14:paraId="6B3B65B5" w14:textId="5AD4C903" w:rsidR="00896F06" w:rsidRDefault="00896F06" w:rsidP="00D147AD">
      <w:pPr>
        <w:pStyle w:val="Akapitzlist"/>
        <w:numPr>
          <w:ilvl w:val="0"/>
          <w:numId w:val="24"/>
        </w:numPr>
        <w:jc w:val="both"/>
        <w:rPr>
          <w:rFonts w:ascii="Arial" w:hAnsi="Arial" w:cs="Arial"/>
        </w:rPr>
      </w:pPr>
      <w:r>
        <w:rPr>
          <w:rFonts w:ascii="Arial" w:hAnsi="Arial" w:cs="Arial"/>
        </w:rPr>
        <w:t>montaż docelowy zdemontowa</w:t>
      </w:r>
      <w:r w:rsidR="00877304">
        <w:rPr>
          <w:rFonts w:ascii="Arial" w:hAnsi="Arial" w:cs="Arial"/>
        </w:rPr>
        <w:t>nych</w:t>
      </w:r>
      <w:r>
        <w:rPr>
          <w:rFonts w:ascii="Arial" w:hAnsi="Arial" w:cs="Arial"/>
        </w:rPr>
        <w:t xml:space="preserve"> uprzednio instalacji</w:t>
      </w:r>
      <w:r w:rsidR="00877304">
        <w:rPr>
          <w:rFonts w:ascii="Arial" w:hAnsi="Arial" w:cs="Arial"/>
        </w:rPr>
        <w:t>,</w:t>
      </w:r>
    </w:p>
    <w:p w14:paraId="3E03BBD6" w14:textId="61FC8B5C" w:rsidR="00877304" w:rsidRDefault="00877304" w:rsidP="00D147AD">
      <w:pPr>
        <w:pStyle w:val="Akapitzlist"/>
        <w:numPr>
          <w:ilvl w:val="0"/>
          <w:numId w:val="24"/>
        </w:numPr>
        <w:jc w:val="both"/>
        <w:rPr>
          <w:rFonts w:ascii="Arial" w:hAnsi="Arial" w:cs="Arial"/>
        </w:rPr>
      </w:pPr>
      <w:r>
        <w:rPr>
          <w:rFonts w:ascii="Arial" w:hAnsi="Arial" w:cs="Arial"/>
        </w:rPr>
        <w:t>dokonanie sprawdzenia poprawności działania wraz z protokołem przeglądu,</w:t>
      </w:r>
    </w:p>
    <w:bookmarkEnd w:id="13"/>
    <w:p w14:paraId="0422595D" w14:textId="4DFDA9B5" w:rsidR="00877304" w:rsidRDefault="00877304" w:rsidP="00D147AD">
      <w:pPr>
        <w:pStyle w:val="Akapitzlist"/>
        <w:numPr>
          <w:ilvl w:val="0"/>
          <w:numId w:val="20"/>
        </w:numPr>
        <w:jc w:val="both"/>
        <w:rPr>
          <w:rFonts w:ascii="Arial" w:hAnsi="Arial" w:cs="Arial"/>
        </w:rPr>
      </w:pPr>
      <w:r>
        <w:rPr>
          <w:rFonts w:ascii="Arial" w:hAnsi="Arial" w:cs="Arial"/>
        </w:rPr>
        <w:t>Prace konserwatorsko</w:t>
      </w:r>
      <w:r w:rsidR="009D6204">
        <w:rPr>
          <w:rFonts w:ascii="Arial" w:hAnsi="Arial" w:cs="Arial"/>
        </w:rPr>
        <w:t>-</w:t>
      </w:r>
      <w:r>
        <w:rPr>
          <w:rFonts w:ascii="Arial" w:hAnsi="Arial" w:cs="Arial"/>
        </w:rPr>
        <w:t>renowacyjne</w:t>
      </w:r>
    </w:p>
    <w:p w14:paraId="6145F8D0" w14:textId="0A1B42D5" w:rsidR="008137C6" w:rsidRDefault="008137C6" w:rsidP="00D147AD">
      <w:pPr>
        <w:pStyle w:val="Akapitzlist"/>
        <w:numPr>
          <w:ilvl w:val="0"/>
          <w:numId w:val="21"/>
        </w:numPr>
        <w:jc w:val="both"/>
        <w:rPr>
          <w:rFonts w:ascii="Arial" w:hAnsi="Arial" w:cs="Arial"/>
        </w:rPr>
      </w:pPr>
      <w:r>
        <w:rPr>
          <w:rFonts w:ascii="Arial" w:hAnsi="Arial" w:cs="Arial"/>
        </w:rPr>
        <w:t>inwentaryzacja i rozpoznanie stanu zachowania elementów drewnianych empor</w:t>
      </w:r>
      <w:r w:rsidR="00AA3A8C">
        <w:rPr>
          <w:rFonts w:ascii="Arial" w:hAnsi="Arial" w:cs="Arial"/>
        </w:rPr>
        <w:t>, belek stropu nawy głównej oraz schodów i bariery schodów,</w:t>
      </w:r>
    </w:p>
    <w:p w14:paraId="54671CF3" w14:textId="77777777" w:rsidR="008137C6" w:rsidRDefault="008137C6" w:rsidP="00D147AD">
      <w:pPr>
        <w:pStyle w:val="Akapitzlist"/>
        <w:numPr>
          <w:ilvl w:val="0"/>
          <w:numId w:val="21"/>
        </w:numPr>
        <w:jc w:val="both"/>
        <w:rPr>
          <w:rFonts w:ascii="Arial" w:hAnsi="Arial" w:cs="Arial"/>
        </w:rPr>
      </w:pPr>
      <w:r>
        <w:rPr>
          <w:rFonts w:ascii="Arial" w:hAnsi="Arial" w:cs="Arial"/>
        </w:rPr>
        <w:t xml:space="preserve">wykonanie badań w celu identyfikacji występujących mikroorganizmów i szkodników drewna w celu doboru odpowiednich </w:t>
      </w:r>
      <w:proofErr w:type="spellStart"/>
      <w:r>
        <w:rPr>
          <w:rFonts w:ascii="Arial" w:hAnsi="Arial" w:cs="Arial"/>
        </w:rPr>
        <w:t>biocydów</w:t>
      </w:r>
      <w:proofErr w:type="spellEnd"/>
      <w:r>
        <w:rPr>
          <w:rFonts w:ascii="Arial" w:hAnsi="Arial" w:cs="Arial"/>
        </w:rPr>
        <w:t>,</w:t>
      </w:r>
    </w:p>
    <w:p w14:paraId="12CE8ADE" w14:textId="77777777" w:rsidR="008137C6" w:rsidRDefault="008137C6" w:rsidP="00D147AD">
      <w:pPr>
        <w:pStyle w:val="Akapitzlist"/>
        <w:numPr>
          <w:ilvl w:val="0"/>
          <w:numId w:val="21"/>
        </w:numPr>
        <w:jc w:val="both"/>
        <w:rPr>
          <w:rFonts w:ascii="Arial" w:hAnsi="Arial" w:cs="Arial"/>
        </w:rPr>
      </w:pPr>
      <w:r>
        <w:rPr>
          <w:rFonts w:ascii="Arial" w:hAnsi="Arial" w:cs="Arial"/>
        </w:rPr>
        <w:t>ocena stanu zachowania drewna po oczyszczeni w celu określenia zakresu metod wykonania wzmocnień i/lub wymiany elementów,</w:t>
      </w:r>
    </w:p>
    <w:p w14:paraId="18B23267" w14:textId="77777777" w:rsidR="008137C6" w:rsidRDefault="008137C6" w:rsidP="00D147AD">
      <w:pPr>
        <w:pStyle w:val="Akapitzlist"/>
        <w:numPr>
          <w:ilvl w:val="0"/>
          <w:numId w:val="21"/>
        </w:numPr>
        <w:jc w:val="both"/>
        <w:rPr>
          <w:rFonts w:ascii="Arial" w:hAnsi="Arial" w:cs="Arial"/>
        </w:rPr>
      </w:pPr>
      <w:r>
        <w:rPr>
          <w:rFonts w:ascii="Arial" w:hAnsi="Arial" w:cs="Arial"/>
        </w:rPr>
        <w:t>sporządzenie dokumentacji konserwatorskiej w tym niezbędnych rysunków wykonawczych detali związanych z wyborem kolorystyki i zdobień (wykonanie szablonów),</w:t>
      </w:r>
    </w:p>
    <w:p w14:paraId="07446566" w14:textId="77777777" w:rsidR="008137C6" w:rsidRDefault="008137C6" w:rsidP="00D147AD">
      <w:pPr>
        <w:pStyle w:val="Akapitzlist"/>
        <w:numPr>
          <w:ilvl w:val="0"/>
          <w:numId w:val="21"/>
        </w:numPr>
        <w:jc w:val="both"/>
        <w:rPr>
          <w:rFonts w:ascii="Arial" w:hAnsi="Arial" w:cs="Arial"/>
        </w:rPr>
      </w:pPr>
      <w:r>
        <w:rPr>
          <w:rFonts w:ascii="Arial" w:hAnsi="Arial" w:cs="Arial"/>
        </w:rPr>
        <w:t>pełnienie bieżącego nadzoru konserwatorskiego nad realizacją prac,</w:t>
      </w:r>
    </w:p>
    <w:p w14:paraId="65F2B492" w14:textId="77777777" w:rsidR="008137C6" w:rsidRDefault="008137C6" w:rsidP="00D147AD">
      <w:pPr>
        <w:pStyle w:val="Akapitzlist"/>
        <w:numPr>
          <w:ilvl w:val="0"/>
          <w:numId w:val="21"/>
        </w:numPr>
        <w:jc w:val="both"/>
        <w:rPr>
          <w:rFonts w:ascii="Arial" w:hAnsi="Arial" w:cs="Arial"/>
        </w:rPr>
      </w:pPr>
      <w:r>
        <w:rPr>
          <w:rFonts w:ascii="Arial" w:hAnsi="Arial" w:cs="Arial"/>
        </w:rPr>
        <w:t>bieżące uzgadnianie z komisja konserwatorską przyjętego zakresu, metod i technologii konserwatorskich,</w:t>
      </w:r>
    </w:p>
    <w:p w14:paraId="2B063FEC" w14:textId="77777777" w:rsidR="008137C6" w:rsidRDefault="008137C6" w:rsidP="00D147AD">
      <w:pPr>
        <w:pStyle w:val="Akapitzlist"/>
        <w:numPr>
          <w:ilvl w:val="0"/>
          <w:numId w:val="21"/>
        </w:numPr>
        <w:jc w:val="both"/>
        <w:rPr>
          <w:rFonts w:ascii="Arial" w:hAnsi="Arial" w:cs="Arial"/>
        </w:rPr>
      </w:pPr>
      <w:r>
        <w:rPr>
          <w:rFonts w:ascii="Arial" w:hAnsi="Arial" w:cs="Arial"/>
        </w:rPr>
        <w:t>sporządzenie i przekazanie do DWKZ Konserwatorskiej dokumentacji powykonawczej,</w:t>
      </w:r>
    </w:p>
    <w:p w14:paraId="344A5D45" w14:textId="7E6C189B" w:rsidR="000F2585" w:rsidRPr="000F2585" w:rsidRDefault="000F2585" w:rsidP="000F2585">
      <w:pPr>
        <w:pStyle w:val="Akapitzlist"/>
        <w:jc w:val="both"/>
        <w:rPr>
          <w:rFonts w:ascii="Arial" w:hAnsi="Arial" w:cs="Arial"/>
          <w:u w:val="single"/>
        </w:rPr>
      </w:pPr>
      <w:r w:rsidRPr="000F2585">
        <w:rPr>
          <w:rFonts w:ascii="Arial" w:hAnsi="Arial" w:cs="Arial"/>
          <w:u w:val="single"/>
        </w:rPr>
        <w:t>Empory boczne i empora chóru</w:t>
      </w:r>
      <w:r w:rsidR="0023624C">
        <w:rPr>
          <w:rFonts w:ascii="Arial" w:hAnsi="Arial" w:cs="Arial"/>
          <w:u w:val="single"/>
        </w:rPr>
        <w:t>, belki stropu nawy głównej</w:t>
      </w:r>
      <w:r w:rsidR="002C5D00">
        <w:rPr>
          <w:rFonts w:ascii="Arial" w:hAnsi="Arial" w:cs="Arial"/>
          <w:u w:val="single"/>
        </w:rPr>
        <w:t xml:space="preserve"> oraz </w:t>
      </w:r>
      <w:r w:rsidR="00AA3A8C">
        <w:rPr>
          <w:rFonts w:ascii="Arial" w:hAnsi="Arial" w:cs="Arial"/>
          <w:u w:val="single"/>
        </w:rPr>
        <w:t xml:space="preserve">schody i </w:t>
      </w:r>
      <w:r w:rsidR="002C5D00">
        <w:rPr>
          <w:rFonts w:ascii="Arial" w:hAnsi="Arial" w:cs="Arial"/>
          <w:u w:val="single"/>
        </w:rPr>
        <w:t>bariera schodów na chór</w:t>
      </w:r>
    </w:p>
    <w:p w14:paraId="4164540E" w14:textId="77777777" w:rsidR="00877304" w:rsidRDefault="00140D6F" w:rsidP="00D147AD">
      <w:pPr>
        <w:pStyle w:val="Akapitzlist"/>
        <w:numPr>
          <w:ilvl w:val="0"/>
          <w:numId w:val="25"/>
        </w:numPr>
        <w:jc w:val="both"/>
        <w:rPr>
          <w:rFonts w:ascii="Arial" w:hAnsi="Arial" w:cs="Arial"/>
        </w:rPr>
      </w:pPr>
      <w:r w:rsidRPr="00877304">
        <w:rPr>
          <w:rFonts w:ascii="Arial" w:hAnsi="Arial" w:cs="Arial"/>
        </w:rPr>
        <w:lastRenderedPageBreak/>
        <w:t>Delikatne przeszlifowanie powierzchni empor w celu wyrównania i zmatowienia powierzchni pod malowanie papierami ściernymi o ró</w:t>
      </w:r>
      <w:r w:rsidR="00877304">
        <w:rPr>
          <w:rFonts w:ascii="Arial" w:hAnsi="Arial" w:cs="Arial"/>
        </w:rPr>
        <w:t>ż</w:t>
      </w:r>
      <w:r w:rsidRPr="00877304">
        <w:rPr>
          <w:rFonts w:ascii="Arial" w:hAnsi="Arial" w:cs="Arial"/>
        </w:rPr>
        <w:t>nej gradac</w:t>
      </w:r>
      <w:r w:rsidR="00877304">
        <w:rPr>
          <w:rFonts w:ascii="Arial" w:hAnsi="Arial" w:cs="Arial"/>
        </w:rPr>
        <w:t>ji,</w:t>
      </w:r>
    </w:p>
    <w:p w14:paraId="0EFF98F2" w14:textId="77777777" w:rsidR="00877304" w:rsidRDefault="00877304" w:rsidP="00D147AD">
      <w:pPr>
        <w:pStyle w:val="Akapitzlist"/>
        <w:numPr>
          <w:ilvl w:val="0"/>
          <w:numId w:val="25"/>
        </w:numPr>
        <w:jc w:val="both"/>
        <w:rPr>
          <w:rFonts w:ascii="Arial" w:hAnsi="Arial" w:cs="Arial"/>
        </w:rPr>
      </w:pPr>
      <w:r>
        <w:rPr>
          <w:rFonts w:ascii="Arial" w:hAnsi="Arial" w:cs="Arial"/>
        </w:rPr>
        <w:t>m</w:t>
      </w:r>
      <w:r w:rsidR="00140D6F" w:rsidRPr="00877304">
        <w:rPr>
          <w:rFonts w:ascii="Arial" w:hAnsi="Arial" w:cs="Arial"/>
        </w:rPr>
        <w:t>iejscowa impregnacja drewna 12% roztworem Paraloidu B-72 w Ksylenie i Toluenie 10% obmiaru</w:t>
      </w:r>
      <w:r w:rsidR="00140D6F" w:rsidRPr="00877304">
        <w:rPr>
          <w:rFonts w:ascii="Arial" w:hAnsi="Arial" w:cs="Arial"/>
        </w:rPr>
        <w:tab/>
        <w:t>m</w:t>
      </w:r>
      <w:r>
        <w:rPr>
          <w:rFonts w:ascii="Arial" w:hAnsi="Arial" w:cs="Arial"/>
        </w:rPr>
        <w:t>,</w:t>
      </w:r>
    </w:p>
    <w:p w14:paraId="7BAE83DB" w14:textId="3783BF51" w:rsidR="002B6264" w:rsidRDefault="002B6264" w:rsidP="00D147AD">
      <w:pPr>
        <w:pStyle w:val="Akapitzlist"/>
        <w:numPr>
          <w:ilvl w:val="0"/>
          <w:numId w:val="25"/>
        </w:numPr>
        <w:jc w:val="both"/>
        <w:rPr>
          <w:rFonts w:ascii="Arial" w:hAnsi="Arial" w:cs="Arial"/>
        </w:rPr>
      </w:pPr>
      <w:r>
        <w:rPr>
          <w:rFonts w:ascii="Arial" w:hAnsi="Arial" w:cs="Arial"/>
        </w:rPr>
        <w:t>d</w:t>
      </w:r>
      <w:r w:rsidR="00140D6F" w:rsidRPr="002B6264">
        <w:rPr>
          <w:rFonts w:ascii="Arial" w:hAnsi="Arial" w:cs="Arial"/>
        </w:rPr>
        <w:t xml:space="preserve">ezynsekcja przez wstrzykiwanie do otworów środków owadobójczych na bazie </w:t>
      </w:r>
      <w:proofErr w:type="spellStart"/>
      <w:r w:rsidR="00140D6F" w:rsidRPr="002B6264">
        <w:rPr>
          <w:rFonts w:ascii="Arial" w:hAnsi="Arial" w:cs="Arial"/>
        </w:rPr>
        <w:t>ermethryny</w:t>
      </w:r>
      <w:proofErr w:type="spellEnd"/>
      <w:r w:rsidR="00140D6F" w:rsidRPr="002B6264">
        <w:rPr>
          <w:rFonts w:ascii="Arial" w:hAnsi="Arial" w:cs="Arial"/>
        </w:rPr>
        <w:t xml:space="preserve"> np. </w:t>
      </w:r>
      <w:proofErr w:type="spellStart"/>
      <w:r w:rsidR="00140D6F" w:rsidRPr="002B6264">
        <w:rPr>
          <w:rFonts w:ascii="Arial" w:hAnsi="Arial" w:cs="Arial"/>
        </w:rPr>
        <w:t>Xurein</w:t>
      </w:r>
      <w:proofErr w:type="spellEnd"/>
      <w:r w:rsidR="00140D6F" w:rsidRPr="002B6264">
        <w:rPr>
          <w:rFonts w:ascii="Arial" w:hAnsi="Arial" w:cs="Arial"/>
        </w:rPr>
        <w:t xml:space="preserve">, </w:t>
      </w:r>
      <w:proofErr w:type="spellStart"/>
      <w:r w:rsidR="00140D6F" w:rsidRPr="002B6264">
        <w:rPr>
          <w:rFonts w:ascii="Arial" w:hAnsi="Arial" w:cs="Arial"/>
        </w:rPr>
        <w:t>PerXil</w:t>
      </w:r>
      <w:proofErr w:type="spellEnd"/>
      <w:r w:rsidR="00140D6F" w:rsidRPr="002B6264">
        <w:rPr>
          <w:rFonts w:ascii="Arial" w:hAnsi="Arial" w:cs="Arial"/>
        </w:rPr>
        <w:t xml:space="preserve"> 10 lun X-</w:t>
      </w:r>
      <w:proofErr w:type="spellStart"/>
      <w:r w:rsidR="00140D6F" w:rsidRPr="002B6264">
        <w:rPr>
          <w:rFonts w:ascii="Arial" w:hAnsi="Arial" w:cs="Arial"/>
        </w:rPr>
        <w:t>Permethrin</w:t>
      </w:r>
      <w:proofErr w:type="spellEnd"/>
      <w:r w:rsidR="00140D6F" w:rsidRPr="002B6264">
        <w:rPr>
          <w:rFonts w:ascii="Arial" w:hAnsi="Arial" w:cs="Arial"/>
        </w:rPr>
        <w:t xml:space="preserve"> dystrybucja Kramer</w:t>
      </w:r>
      <w:r>
        <w:rPr>
          <w:rFonts w:ascii="Arial" w:hAnsi="Arial" w:cs="Arial"/>
        </w:rPr>
        <w:t>,</w:t>
      </w:r>
    </w:p>
    <w:p w14:paraId="2EBF578A" w14:textId="1B6095CD" w:rsidR="00140D6F" w:rsidRPr="002B6264" w:rsidRDefault="002B6264" w:rsidP="00D147AD">
      <w:pPr>
        <w:pStyle w:val="Akapitzlist"/>
        <w:numPr>
          <w:ilvl w:val="0"/>
          <w:numId w:val="25"/>
        </w:numPr>
        <w:jc w:val="both"/>
        <w:rPr>
          <w:rFonts w:ascii="Arial" w:hAnsi="Arial" w:cs="Arial"/>
        </w:rPr>
      </w:pPr>
      <w:r>
        <w:rPr>
          <w:rFonts w:ascii="Arial" w:hAnsi="Arial" w:cs="Arial"/>
        </w:rPr>
        <w:t>d</w:t>
      </w:r>
      <w:r w:rsidR="00140D6F" w:rsidRPr="002B6264">
        <w:rPr>
          <w:rFonts w:ascii="Arial" w:hAnsi="Arial" w:cs="Arial"/>
        </w:rPr>
        <w:t>ezynfekcja - spryskiwanie jednorazowe powierzchni</w:t>
      </w:r>
      <w:r>
        <w:rPr>
          <w:rFonts w:ascii="Arial" w:hAnsi="Arial" w:cs="Arial"/>
        </w:rPr>
        <w:t xml:space="preserve"> środkiem dezynfekcyjnym,</w:t>
      </w:r>
    </w:p>
    <w:p w14:paraId="01DA562E" w14:textId="77777777" w:rsidR="002B6264" w:rsidRDefault="002B6264" w:rsidP="00D147AD">
      <w:pPr>
        <w:pStyle w:val="Akapitzlist"/>
        <w:numPr>
          <w:ilvl w:val="0"/>
          <w:numId w:val="25"/>
        </w:numPr>
        <w:jc w:val="both"/>
        <w:rPr>
          <w:rFonts w:ascii="Arial" w:hAnsi="Arial" w:cs="Arial"/>
        </w:rPr>
      </w:pPr>
      <w:r>
        <w:rPr>
          <w:rFonts w:ascii="Arial" w:hAnsi="Arial" w:cs="Arial"/>
        </w:rPr>
        <w:t>d</w:t>
      </w:r>
      <w:r w:rsidR="00140D6F" w:rsidRPr="002B6264">
        <w:rPr>
          <w:rFonts w:ascii="Arial" w:hAnsi="Arial" w:cs="Arial"/>
        </w:rPr>
        <w:t>oczyszczanie po spryskiwaniu środkami dezynfekcyjnymi powierzchni polichromowanych - (proste)</w:t>
      </w:r>
      <w:r>
        <w:rPr>
          <w:rFonts w:ascii="Arial" w:hAnsi="Arial" w:cs="Arial"/>
        </w:rPr>
        <w:t>,</w:t>
      </w:r>
    </w:p>
    <w:p w14:paraId="1F79EC0F" w14:textId="47A81B7C" w:rsidR="002B6264" w:rsidRDefault="002B6264" w:rsidP="00D147AD">
      <w:pPr>
        <w:pStyle w:val="Akapitzlist"/>
        <w:numPr>
          <w:ilvl w:val="0"/>
          <w:numId w:val="25"/>
        </w:numPr>
        <w:jc w:val="both"/>
        <w:rPr>
          <w:rFonts w:ascii="Arial" w:hAnsi="Arial" w:cs="Arial"/>
        </w:rPr>
      </w:pPr>
      <w:r>
        <w:rPr>
          <w:rFonts w:ascii="Arial" w:hAnsi="Arial" w:cs="Arial"/>
        </w:rPr>
        <w:t>u</w:t>
      </w:r>
      <w:r w:rsidR="00140D6F" w:rsidRPr="002B6264">
        <w:rPr>
          <w:rFonts w:ascii="Arial" w:hAnsi="Arial" w:cs="Arial"/>
        </w:rPr>
        <w:t>zupełnianie dużych ubytków poprzez flekowanie pod malowanie</w:t>
      </w:r>
      <w:r w:rsidR="000F2585">
        <w:rPr>
          <w:rFonts w:ascii="Arial" w:hAnsi="Arial" w:cs="Arial"/>
        </w:rPr>
        <w:t>,</w:t>
      </w:r>
    </w:p>
    <w:p w14:paraId="49F33012" w14:textId="026C87DD" w:rsidR="00140D6F" w:rsidRDefault="002B6264" w:rsidP="00D147AD">
      <w:pPr>
        <w:pStyle w:val="Akapitzlist"/>
        <w:numPr>
          <w:ilvl w:val="0"/>
          <w:numId w:val="25"/>
        </w:numPr>
        <w:jc w:val="both"/>
        <w:rPr>
          <w:rFonts w:ascii="Arial" w:hAnsi="Arial" w:cs="Arial"/>
        </w:rPr>
      </w:pPr>
      <w:r>
        <w:rPr>
          <w:rFonts w:ascii="Arial" w:hAnsi="Arial" w:cs="Arial"/>
        </w:rPr>
        <w:t>u</w:t>
      </w:r>
      <w:r w:rsidR="00140D6F" w:rsidRPr="002B6264">
        <w:rPr>
          <w:rFonts w:ascii="Arial" w:hAnsi="Arial" w:cs="Arial"/>
        </w:rPr>
        <w:t xml:space="preserve">zupełnienie drobnych ubytków drewna kitem z dodatkiem pyłu drzewnego lub gotowymi masami konserwatorskimi np. dwuskładnikowa żywica epoksydowa </w:t>
      </w:r>
      <w:proofErr w:type="spellStart"/>
      <w:r w:rsidR="00140D6F" w:rsidRPr="002B6264">
        <w:rPr>
          <w:rFonts w:ascii="Arial" w:hAnsi="Arial" w:cs="Arial"/>
        </w:rPr>
        <w:t>Araldite</w:t>
      </w:r>
      <w:proofErr w:type="spellEnd"/>
      <w:r w:rsidR="00140D6F" w:rsidRPr="002B6264">
        <w:rPr>
          <w:rFonts w:ascii="Arial" w:hAnsi="Arial" w:cs="Arial"/>
        </w:rPr>
        <w:t xml:space="preserve"> SV/HV 36 lub szpachlówką </w:t>
      </w:r>
      <w:proofErr w:type="spellStart"/>
      <w:r w:rsidR="00140D6F" w:rsidRPr="002B6264">
        <w:rPr>
          <w:rFonts w:ascii="Arial" w:hAnsi="Arial" w:cs="Arial"/>
        </w:rPr>
        <w:t>Colowood</w:t>
      </w:r>
      <w:proofErr w:type="spellEnd"/>
      <w:r w:rsidR="00140D6F" w:rsidRPr="002B6264">
        <w:rPr>
          <w:rFonts w:ascii="Arial" w:hAnsi="Arial" w:cs="Arial"/>
        </w:rPr>
        <w:t xml:space="preserve"> Wood </w:t>
      </w:r>
      <w:proofErr w:type="spellStart"/>
      <w:r w:rsidR="00140D6F" w:rsidRPr="002B6264">
        <w:rPr>
          <w:rFonts w:ascii="Arial" w:hAnsi="Arial" w:cs="Arial"/>
        </w:rPr>
        <w:t>Putt</w:t>
      </w:r>
      <w:proofErr w:type="spellEnd"/>
      <w:r w:rsidR="00140D6F" w:rsidRPr="002B6264">
        <w:rPr>
          <w:rFonts w:ascii="Arial" w:hAnsi="Arial" w:cs="Arial"/>
        </w:rPr>
        <w:t xml:space="preserve"> firmy </w:t>
      </w:r>
      <w:proofErr w:type="spellStart"/>
      <w:r w:rsidR="00140D6F" w:rsidRPr="002B6264">
        <w:rPr>
          <w:rFonts w:ascii="Arial" w:hAnsi="Arial" w:cs="Arial"/>
        </w:rPr>
        <w:t>Tikkurilaanie</w:t>
      </w:r>
      <w:proofErr w:type="spellEnd"/>
      <w:r w:rsidR="00140D6F" w:rsidRPr="002B6264">
        <w:rPr>
          <w:rFonts w:ascii="Arial" w:hAnsi="Arial" w:cs="Arial"/>
        </w:rPr>
        <w:t xml:space="preserve"> i wyszlifowanie</w:t>
      </w:r>
      <w:r>
        <w:rPr>
          <w:rFonts w:ascii="Arial" w:hAnsi="Arial" w:cs="Arial"/>
        </w:rPr>
        <w:t>,</w:t>
      </w:r>
    </w:p>
    <w:p w14:paraId="41E38726" w14:textId="77777777" w:rsidR="002B6264" w:rsidRDefault="002B6264" w:rsidP="00D147AD">
      <w:pPr>
        <w:pStyle w:val="Akapitzlist"/>
        <w:numPr>
          <w:ilvl w:val="0"/>
          <w:numId w:val="25"/>
        </w:numPr>
        <w:rPr>
          <w:rFonts w:ascii="Arial" w:hAnsi="Arial" w:cs="Arial"/>
        </w:rPr>
      </w:pPr>
      <w:r>
        <w:rPr>
          <w:rFonts w:ascii="Arial" w:hAnsi="Arial" w:cs="Arial"/>
        </w:rPr>
        <w:t>p</w:t>
      </w:r>
      <w:r w:rsidR="00140D6F" w:rsidRPr="002B6264">
        <w:rPr>
          <w:rFonts w:ascii="Arial" w:hAnsi="Arial" w:cs="Arial"/>
        </w:rPr>
        <w:t>rzygotowanie pod malowanie (oczyszczenie, rozmontowanie, zabezpieczenie itp.)</w:t>
      </w:r>
      <w:r>
        <w:rPr>
          <w:rFonts w:ascii="Arial" w:hAnsi="Arial" w:cs="Arial"/>
        </w:rPr>
        <w:t>,</w:t>
      </w:r>
    </w:p>
    <w:p w14:paraId="26421C8A" w14:textId="77777777" w:rsidR="002B6264" w:rsidRDefault="002B6264" w:rsidP="00D147AD">
      <w:pPr>
        <w:pStyle w:val="Akapitzlist"/>
        <w:numPr>
          <w:ilvl w:val="0"/>
          <w:numId w:val="25"/>
        </w:numPr>
        <w:rPr>
          <w:rFonts w:ascii="Arial" w:hAnsi="Arial" w:cs="Arial"/>
        </w:rPr>
      </w:pPr>
      <w:r>
        <w:rPr>
          <w:rFonts w:ascii="Arial" w:hAnsi="Arial" w:cs="Arial"/>
        </w:rPr>
        <w:t>m</w:t>
      </w:r>
      <w:r w:rsidR="00140D6F" w:rsidRPr="002B6264">
        <w:rPr>
          <w:rFonts w:ascii="Arial" w:hAnsi="Arial" w:cs="Arial"/>
        </w:rPr>
        <w:t xml:space="preserve">alowanie farbami olejnymi lub </w:t>
      </w:r>
      <w:proofErr w:type="spellStart"/>
      <w:r w:rsidR="00140D6F" w:rsidRPr="002B6264">
        <w:rPr>
          <w:rFonts w:ascii="Arial" w:hAnsi="Arial" w:cs="Arial"/>
        </w:rPr>
        <w:t>alkidowymi</w:t>
      </w:r>
      <w:proofErr w:type="spellEnd"/>
      <w:r w:rsidR="00140D6F" w:rsidRPr="002B6264">
        <w:rPr>
          <w:rFonts w:ascii="Arial" w:hAnsi="Arial" w:cs="Arial"/>
        </w:rPr>
        <w:t xml:space="preserve"> półmatowymi np. firmy </w:t>
      </w:r>
      <w:proofErr w:type="spellStart"/>
      <w:r w:rsidR="00140D6F" w:rsidRPr="002B6264">
        <w:rPr>
          <w:rFonts w:ascii="Arial" w:hAnsi="Arial" w:cs="Arial"/>
        </w:rPr>
        <w:t>Flugger</w:t>
      </w:r>
      <w:proofErr w:type="spellEnd"/>
      <w:r w:rsidR="00140D6F" w:rsidRPr="002B6264">
        <w:rPr>
          <w:rFonts w:ascii="Arial" w:hAnsi="Arial" w:cs="Arial"/>
        </w:rPr>
        <w:t xml:space="preserve">, </w:t>
      </w:r>
      <w:proofErr w:type="spellStart"/>
      <w:r w:rsidR="00140D6F" w:rsidRPr="002B6264">
        <w:rPr>
          <w:rFonts w:ascii="Arial" w:hAnsi="Arial" w:cs="Arial"/>
        </w:rPr>
        <w:t>Tikurilla</w:t>
      </w:r>
      <w:proofErr w:type="spellEnd"/>
      <w:r w:rsidR="00140D6F" w:rsidRPr="002B6264">
        <w:rPr>
          <w:rFonts w:ascii="Arial" w:hAnsi="Arial" w:cs="Arial"/>
        </w:rPr>
        <w:tab/>
      </w:r>
      <w:r>
        <w:rPr>
          <w:rFonts w:ascii="Arial" w:hAnsi="Arial" w:cs="Arial"/>
        </w:rPr>
        <w:t>,</w:t>
      </w:r>
    </w:p>
    <w:p w14:paraId="00656138" w14:textId="2B090295" w:rsidR="002B6264" w:rsidRDefault="002B6264" w:rsidP="00D147AD">
      <w:pPr>
        <w:pStyle w:val="Akapitzlist"/>
        <w:numPr>
          <w:ilvl w:val="0"/>
          <w:numId w:val="25"/>
        </w:numPr>
        <w:rPr>
          <w:rFonts w:ascii="Arial" w:hAnsi="Arial" w:cs="Arial"/>
        </w:rPr>
      </w:pPr>
      <w:proofErr w:type="spellStart"/>
      <w:r>
        <w:rPr>
          <w:rFonts w:ascii="Arial" w:hAnsi="Arial" w:cs="Arial"/>
        </w:rPr>
        <w:t>w</w:t>
      </w:r>
      <w:r w:rsidR="00140D6F" w:rsidRPr="002B6264">
        <w:rPr>
          <w:rFonts w:ascii="Arial" w:hAnsi="Arial" w:cs="Arial"/>
        </w:rPr>
        <w:t>ypatronowanie</w:t>
      </w:r>
      <w:proofErr w:type="spellEnd"/>
      <w:r w:rsidR="00140D6F" w:rsidRPr="002B6264">
        <w:rPr>
          <w:rFonts w:ascii="Arial" w:hAnsi="Arial" w:cs="Arial"/>
        </w:rPr>
        <w:t xml:space="preserve"> </w:t>
      </w:r>
      <w:r>
        <w:rPr>
          <w:rFonts w:ascii="Arial" w:hAnsi="Arial" w:cs="Arial"/>
        </w:rPr>
        <w:t>wzoru powtarzalnego</w:t>
      </w:r>
      <w:r w:rsidR="00140D6F" w:rsidRPr="002B6264">
        <w:rPr>
          <w:rFonts w:ascii="Arial" w:hAnsi="Arial" w:cs="Arial"/>
        </w:rPr>
        <w:t xml:space="preserve"> (szablonem) w jednym kolorze</w:t>
      </w:r>
      <w:r w:rsidR="00140D6F" w:rsidRPr="002B6264">
        <w:rPr>
          <w:rFonts w:ascii="Arial" w:hAnsi="Arial" w:cs="Arial"/>
        </w:rPr>
        <w:tab/>
      </w:r>
      <w:r>
        <w:rPr>
          <w:rFonts w:ascii="Arial" w:hAnsi="Arial" w:cs="Arial"/>
        </w:rPr>
        <w:t>,</w:t>
      </w:r>
    </w:p>
    <w:p w14:paraId="55F57777" w14:textId="4331D356" w:rsidR="002B6264" w:rsidRDefault="002B6264" w:rsidP="00D147AD">
      <w:pPr>
        <w:pStyle w:val="Akapitzlist"/>
        <w:numPr>
          <w:ilvl w:val="0"/>
          <w:numId w:val="25"/>
        </w:numPr>
        <w:jc w:val="both"/>
        <w:rPr>
          <w:rFonts w:ascii="Arial" w:hAnsi="Arial" w:cs="Arial"/>
        </w:rPr>
      </w:pPr>
      <w:r>
        <w:rPr>
          <w:rFonts w:ascii="Arial" w:hAnsi="Arial" w:cs="Arial"/>
        </w:rPr>
        <w:t>w</w:t>
      </w:r>
      <w:r w:rsidR="00140D6F" w:rsidRPr="002B6264">
        <w:rPr>
          <w:rFonts w:ascii="Arial" w:hAnsi="Arial" w:cs="Arial"/>
        </w:rPr>
        <w:t>ykonanie fryzów podziałowych lub cokołowych, z obciągnięciem paska przy pomocy linii i</w:t>
      </w:r>
      <w:r w:rsidR="000F2585">
        <w:rPr>
          <w:rFonts w:ascii="Arial" w:hAnsi="Arial" w:cs="Arial"/>
        </w:rPr>
        <w:t> </w:t>
      </w:r>
      <w:r w:rsidR="00140D6F" w:rsidRPr="002B6264">
        <w:rPr>
          <w:rFonts w:ascii="Arial" w:hAnsi="Arial" w:cs="Arial"/>
        </w:rPr>
        <w:t>odbiciem szablonu</w:t>
      </w:r>
      <w:r>
        <w:rPr>
          <w:rFonts w:ascii="Arial" w:hAnsi="Arial" w:cs="Arial"/>
        </w:rPr>
        <w:t>,</w:t>
      </w:r>
    </w:p>
    <w:bookmarkEnd w:id="11"/>
    <w:p w14:paraId="2B030967" w14:textId="77777777" w:rsidR="00B245D0" w:rsidRPr="005B5D3A" w:rsidRDefault="00B245D0">
      <w:pPr>
        <w:spacing w:line="279" w:lineRule="exact"/>
        <w:rPr>
          <w:rFonts w:ascii="Arial" w:hAnsi="Arial" w:cs="Arial"/>
          <w:sz w:val="20"/>
          <w:szCs w:val="20"/>
        </w:rPr>
      </w:pPr>
    </w:p>
    <w:p w14:paraId="2E8C759B" w14:textId="77777777" w:rsidR="00B245D0" w:rsidRPr="00C8487A" w:rsidRDefault="00B245D0">
      <w:pPr>
        <w:rPr>
          <w:rFonts w:ascii="Arial" w:hAnsi="Arial" w:cs="Arial"/>
        </w:rPr>
      </w:pPr>
      <w:r w:rsidRPr="00C8487A">
        <w:rPr>
          <w:rFonts w:ascii="Arial" w:hAnsi="Arial" w:cs="Arial"/>
        </w:rPr>
        <w:t>1.3.3. Zestawienie specyfikacji:</w:t>
      </w:r>
    </w:p>
    <w:p w14:paraId="5D889632" w14:textId="77777777" w:rsidR="00B245D0" w:rsidRPr="002E7B38" w:rsidRDefault="00B245D0">
      <w:pPr>
        <w:ind w:left="720"/>
        <w:rPr>
          <w:rFonts w:ascii="Arial" w:hAnsi="Arial" w:cs="Arial"/>
        </w:rPr>
      </w:pPr>
      <w:r w:rsidRPr="002E7B38">
        <w:rPr>
          <w:rFonts w:ascii="Arial" w:hAnsi="Arial" w:cs="Arial"/>
        </w:rPr>
        <w:t>Wymagania  ogólne  należy rozumieć i  stosować w  powiązaniu  z  niżej  wymienionymi</w:t>
      </w:r>
    </w:p>
    <w:p w14:paraId="5BF6E2AA" w14:textId="77777777" w:rsidR="00B245D0" w:rsidRDefault="00B245D0">
      <w:pPr>
        <w:ind w:left="360"/>
        <w:rPr>
          <w:rFonts w:ascii="Arial" w:hAnsi="Arial" w:cs="Arial"/>
        </w:rPr>
      </w:pPr>
      <w:r w:rsidRPr="002E7B38">
        <w:rPr>
          <w:rFonts w:ascii="Arial" w:hAnsi="Arial" w:cs="Arial"/>
        </w:rPr>
        <w:t>Specyfikacjami Technicznymi:</w:t>
      </w:r>
    </w:p>
    <w:p w14:paraId="16C78A55" w14:textId="77777777" w:rsidR="00647B87" w:rsidRPr="002E7B38" w:rsidRDefault="00647B87">
      <w:pPr>
        <w:ind w:left="360"/>
        <w:rPr>
          <w:rFonts w:ascii="Arial" w:hAnsi="Arial" w:cs="Arial"/>
        </w:rPr>
      </w:pPr>
    </w:p>
    <w:p w14:paraId="52D72668" w14:textId="77777777" w:rsidR="00647B87" w:rsidRPr="00647B87" w:rsidRDefault="00647B87" w:rsidP="00647B87">
      <w:pPr>
        <w:ind w:left="480" w:firstLine="796"/>
      </w:pPr>
      <w:r w:rsidRPr="00647B87">
        <w:rPr>
          <w:rFonts w:ascii="Arial" w:hAnsi="Arial" w:cs="Arial"/>
        </w:rPr>
        <w:t>ST 00.00.  WYMAGANIA OGÓLNE</w:t>
      </w:r>
    </w:p>
    <w:p w14:paraId="6B3DF3CA" w14:textId="089A5252" w:rsidR="00647B87" w:rsidRPr="00647B87" w:rsidRDefault="00647B87" w:rsidP="00647B87">
      <w:pPr>
        <w:ind w:left="480" w:firstLine="796"/>
      </w:pPr>
      <w:r w:rsidRPr="00647B87">
        <w:rPr>
          <w:rFonts w:ascii="Arial" w:hAnsi="Arial" w:cs="Arial"/>
        </w:rPr>
        <w:t>ST 0</w:t>
      </w:r>
      <w:r w:rsidR="008137C6">
        <w:rPr>
          <w:rFonts w:ascii="Arial" w:hAnsi="Arial" w:cs="Arial"/>
        </w:rPr>
        <w:t>1</w:t>
      </w:r>
      <w:r w:rsidRPr="00647B87">
        <w:rPr>
          <w:rFonts w:ascii="Arial" w:hAnsi="Arial" w:cs="Arial"/>
        </w:rPr>
        <w:t>.00.  ROBOTY PRZYGOTOWAWCZE</w:t>
      </w:r>
      <w:r w:rsidR="006F4713">
        <w:rPr>
          <w:rFonts w:ascii="Arial" w:hAnsi="Arial" w:cs="Arial"/>
        </w:rPr>
        <w:t xml:space="preserve"> I ZABEZPIECZAJACE</w:t>
      </w:r>
    </w:p>
    <w:p w14:paraId="2255318D" w14:textId="3C79B938" w:rsidR="00647B87" w:rsidRPr="00647B87" w:rsidRDefault="00647B87" w:rsidP="00647B87">
      <w:pPr>
        <w:ind w:left="480" w:firstLine="796"/>
        <w:rPr>
          <w:rFonts w:ascii="Arial" w:hAnsi="Arial" w:cs="Arial"/>
        </w:rPr>
      </w:pPr>
      <w:r w:rsidRPr="00647B87">
        <w:rPr>
          <w:rFonts w:ascii="Arial" w:hAnsi="Arial" w:cs="Arial"/>
        </w:rPr>
        <w:t>ST 0</w:t>
      </w:r>
      <w:r w:rsidR="001F09B1">
        <w:rPr>
          <w:rFonts w:ascii="Arial" w:hAnsi="Arial" w:cs="Arial"/>
        </w:rPr>
        <w:t>2</w:t>
      </w:r>
      <w:r w:rsidRPr="00647B87">
        <w:rPr>
          <w:rFonts w:ascii="Arial" w:hAnsi="Arial" w:cs="Arial"/>
        </w:rPr>
        <w:t>.00   ROBOTY INSTALACYJNE ELEKTRYCZNE</w:t>
      </w:r>
    </w:p>
    <w:p w14:paraId="395AC464" w14:textId="76216688" w:rsidR="00647B87" w:rsidRPr="00647B87" w:rsidRDefault="00647B87" w:rsidP="00647B87">
      <w:pPr>
        <w:ind w:left="480" w:firstLine="796"/>
      </w:pPr>
      <w:r w:rsidRPr="00647B87">
        <w:rPr>
          <w:rFonts w:ascii="Arial" w:hAnsi="Arial" w:cs="Arial"/>
        </w:rPr>
        <w:t>ST 0</w:t>
      </w:r>
      <w:r w:rsidR="001F09B1">
        <w:rPr>
          <w:rFonts w:ascii="Arial" w:hAnsi="Arial" w:cs="Arial"/>
        </w:rPr>
        <w:t>3</w:t>
      </w:r>
      <w:r w:rsidRPr="00647B87">
        <w:rPr>
          <w:rFonts w:ascii="Arial" w:hAnsi="Arial" w:cs="Arial"/>
        </w:rPr>
        <w:t>.00.  PRACE RENOWACYJNO-KONSERWATORSKIE</w:t>
      </w:r>
    </w:p>
    <w:p w14:paraId="3C9D4761" w14:textId="77777777" w:rsidR="00B245D0" w:rsidRDefault="00B245D0">
      <w:pPr>
        <w:spacing w:line="211" w:lineRule="exact"/>
        <w:rPr>
          <w:sz w:val="20"/>
          <w:szCs w:val="20"/>
        </w:rPr>
      </w:pPr>
    </w:p>
    <w:p w14:paraId="78C8302C" w14:textId="77777777" w:rsidR="00B245D0" w:rsidRPr="00AC690C" w:rsidRDefault="00B245D0">
      <w:pPr>
        <w:rPr>
          <w:b/>
          <w:bCs/>
        </w:rPr>
      </w:pPr>
      <w:r w:rsidRPr="00AC690C">
        <w:rPr>
          <w:rFonts w:ascii="Arial" w:hAnsi="Arial" w:cs="Arial"/>
          <w:b/>
          <w:bCs/>
        </w:rPr>
        <w:t>1.4. Kody robót.</w:t>
      </w:r>
    </w:p>
    <w:p w14:paraId="32ED0351" w14:textId="77777777" w:rsidR="00B245D0" w:rsidRDefault="00B245D0">
      <w:pPr>
        <w:spacing w:line="10" w:lineRule="exact"/>
        <w:rPr>
          <w:sz w:val="20"/>
          <w:szCs w:val="20"/>
        </w:rPr>
      </w:pPr>
    </w:p>
    <w:p w14:paraId="49A513AA" w14:textId="77777777" w:rsidR="00B245D0" w:rsidRPr="00101615" w:rsidRDefault="00B245D0">
      <w:pPr>
        <w:spacing w:line="237" w:lineRule="auto"/>
        <w:ind w:left="360" w:firstLine="360"/>
        <w:jc w:val="both"/>
        <w:rPr>
          <w:rFonts w:ascii="Arial" w:hAnsi="Arial" w:cs="Arial"/>
        </w:rPr>
      </w:pPr>
      <w:r w:rsidRPr="002E7B38">
        <w:rPr>
          <w:rFonts w:ascii="Arial" w:hAnsi="Arial" w:cs="Arial"/>
        </w:rPr>
        <w:t xml:space="preserve">Według Rozporządzenia Komisji (WE) Nr 2151/2003 z dnia 16 grudnia 2003 r. zmieniające </w:t>
      </w:r>
      <w:r w:rsidRPr="00101615">
        <w:rPr>
          <w:rFonts w:ascii="Arial" w:hAnsi="Arial" w:cs="Arial"/>
        </w:rPr>
        <w:t>rozporządzenie (WE) nr 2195/2002 Parlamentu Europejskiego i Rady w sprawie Wspólnego Słownika Zamówień (CPV) dla przedmiotowej inwestycji wyróżnia się następujące kody Robót:</w:t>
      </w:r>
    </w:p>
    <w:p w14:paraId="5CF04768" w14:textId="77777777" w:rsidR="00B245D0" w:rsidRPr="00101615" w:rsidRDefault="00B245D0">
      <w:pPr>
        <w:spacing w:line="20" w:lineRule="exact"/>
      </w:pPr>
    </w:p>
    <w:p w14:paraId="08F05B25" w14:textId="77777777" w:rsidR="00B245D0" w:rsidRPr="00101615" w:rsidRDefault="00B245D0">
      <w:pPr>
        <w:spacing w:line="168" w:lineRule="exact"/>
      </w:pPr>
    </w:p>
    <w:p w14:paraId="0008222B" w14:textId="2B8E6A2D" w:rsidR="00101615" w:rsidRPr="00101615" w:rsidRDefault="00101615" w:rsidP="00101615">
      <w:pPr>
        <w:ind w:firstLine="1"/>
        <w:rPr>
          <w:rFonts w:ascii="Arial" w:hAnsi="Arial" w:cs="Arial"/>
        </w:rPr>
      </w:pPr>
      <w:bookmarkStart w:id="14" w:name="page13"/>
      <w:bookmarkEnd w:id="14"/>
      <w:r>
        <w:rPr>
          <w:rFonts w:ascii="Arial" w:hAnsi="Arial" w:cs="Arial"/>
        </w:rPr>
        <w:t xml:space="preserve">                     </w:t>
      </w:r>
      <w:r w:rsidRPr="00101615">
        <w:rPr>
          <w:rFonts w:ascii="Arial" w:hAnsi="Arial" w:cs="Arial"/>
        </w:rPr>
        <w:t>71356000-8       Usługi techniczne</w:t>
      </w:r>
    </w:p>
    <w:p w14:paraId="53138E4E" w14:textId="15C01865" w:rsidR="00101615" w:rsidRPr="00101615" w:rsidRDefault="00101615" w:rsidP="00101615">
      <w:pPr>
        <w:rPr>
          <w:rFonts w:ascii="Arial" w:hAnsi="Arial" w:cs="Arial"/>
        </w:rPr>
      </w:pPr>
      <w:r>
        <w:rPr>
          <w:rFonts w:ascii="Arial" w:hAnsi="Arial" w:cs="Arial"/>
        </w:rPr>
        <w:t xml:space="preserve">                     </w:t>
      </w:r>
      <w:r w:rsidRPr="00101615">
        <w:rPr>
          <w:rFonts w:ascii="Arial" w:hAnsi="Arial" w:cs="Arial"/>
        </w:rPr>
        <w:t>45113000-2       Roboty przygotowawcze i zabezpieczające</w:t>
      </w:r>
    </w:p>
    <w:p w14:paraId="3E0400B7" w14:textId="6B6B9B2C" w:rsidR="00101615" w:rsidRPr="00101615" w:rsidRDefault="00101615" w:rsidP="00101615">
      <w:pPr>
        <w:rPr>
          <w:rFonts w:ascii="Arial" w:hAnsi="Arial" w:cs="Arial"/>
        </w:rPr>
      </w:pPr>
      <w:r>
        <w:rPr>
          <w:rFonts w:ascii="Arial" w:hAnsi="Arial" w:cs="Arial"/>
        </w:rPr>
        <w:t xml:space="preserve">                     </w:t>
      </w:r>
      <w:r w:rsidRPr="00101615">
        <w:rPr>
          <w:rFonts w:ascii="Arial" w:hAnsi="Arial" w:cs="Arial"/>
        </w:rPr>
        <w:t>45442120-3       Roboty instalacyjne elektryczne</w:t>
      </w:r>
    </w:p>
    <w:p w14:paraId="3A9C311E" w14:textId="67BC1BD8" w:rsidR="00101615" w:rsidRPr="00101615" w:rsidRDefault="00101615" w:rsidP="00101615">
      <w:pPr>
        <w:rPr>
          <w:rFonts w:ascii="Arial" w:hAnsi="Arial" w:cs="Arial"/>
        </w:rPr>
      </w:pPr>
      <w:r>
        <w:rPr>
          <w:rFonts w:ascii="Arial" w:hAnsi="Arial" w:cs="Arial"/>
        </w:rPr>
        <w:t xml:space="preserve">                     </w:t>
      </w:r>
      <w:r w:rsidRPr="00101615">
        <w:rPr>
          <w:rFonts w:ascii="Arial" w:hAnsi="Arial" w:cs="Arial"/>
        </w:rPr>
        <w:t>45453100-8       Prace renowacyjno-konserwatorskie</w:t>
      </w:r>
    </w:p>
    <w:p w14:paraId="07E53F4F" w14:textId="205DC788" w:rsidR="00B245D0" w:rsidRPr="00101615" w:rsidRDefault="00101615" w:rsidP="00101615">
      <w:pPr>
        <w:rPr>
          <w:rFonts w:ascii="Arial" w:hAnsi="Arial" w:cs="Arial"/>
        </w:rPr>
      </w:pPr>
      <w:r>
        <w:rPr>
          <w:rFonts w:ascii="Arial" w:hAnsi="Arial" w:cs="Arial"/>
        </w:rPr>
        <w:t xml:space="preserve">                     </w:t>
      </w:r>
      <w:r w:rsidRPr="00101615">
        <w:rPr>
          <w:rFonts w:ascii="Arial" w:hAnsi="Arial" w:cs="Arial"/>
        </w:rPr>
        <w:t>45442120-4       Roboty malarskie i ochronne</w:t>
      </w:r>
    </w:p>
    <w:p w14:paraId="172C75FB" w14:textId="77777777" w:rsidR="00B245D0" w:rsidRPr="00101615" w:rsidRDefault="00B245D0">
      <w:pPr>
        <w:spacing w:line="122" w:lineRule="exact"/>
        <w:rPr>
          <w:rFonts w:ascii="Arial" w:hAnsi="Arial" w:cs="Arial"/>
        </w:rPr>
      </w:pPr>
    </w:p>
    <w:p w14:paraId="64A2117E" w14:textId="77777777" w:rsidR="00647B87" w:rsidRPr="00101615" w:rsidRDefault="00647B87">
      <w:pPr>
        <w:spacing w:line="122" w:lineRule="exact"/>
        <w:rPr>
          <w:rFonts w:ascii="Arial" w:hAnsi="Arial" w:cs="Arial"/>
        </w:rPr>
      </w:pPr>
    </w:p>
    <w:p w14:paraId="1FB6D69B" w14:textId="77777777" w:rsidR="00B245D0" w:rsidRPr="00101615" w:rsidRDefault="00B245D0">
      <w:pPr>
        <w:spacing w:line="120" w:lineRule="exact"/>
      </w:pPr>
    </w:p>
    <w:p w14:paraId="4453C988" w14:textId="53BF7D90" w:rsidR="00B245D0" w:rsidRPr="00101615" w:rsidRDefault="00B245D0">
      <w:pPr>
        <w:rPr>
          <w:rFonts w:ascii="Arial" w:hAnsi="Arial" w:cs="Arial"/>
          <w:b/>
          <w:bCs/>
        </w:rPr>
      </w:pPr>
      <w:r w:rsidRPr="00101615">
        <w:rPr>
          <w:rFonts w:ascii="Arial" w:hAnsi="Arial" w:cs="Arial"/>
          <w:b/>
          <w:bCs/>
        </w:rPr>
        <w:t xml:space="preserve">1.5. Ogólne wymagania dotyczące </w:t>
      </w:r>
      <w:r w:rsidR="00E156BD">
        <w:rPr>
          <w:rFonts w:ascii="Arial" w:hAnsi="Arial" w:cs="Arial"/>
          <w:b/>
          <w:bCs/>
        </w:rPr>
        <w:t>prowadzenia prac</w:t>
      </w:r>
    </w:p>
    <w:p w14:paraId="5D673C59" w14:textId="77777777" w:rsidR="00B245D0" w:rsidRPr="00101615" w:rsidRDefault="00B245D0">
      <w:pPr>
        <w:spacing w:line="8" w:lineRule="exact"/>
      </w:pPr>
    </w:p>
    <w:p w14:paraId="3B241620" w14:textId="77777777" w:rsidR="005A41CA" w:rsidRDefault="00B245D0" w:rsidP="005A41CA">
      <w:pPr>
        <w:spacing w:line="235" w:lineRule="auto"/>
        <w:ind w:left="357" w:firstLine="357"/>
        <w:jc w:val="both"/>
        <w:rPr>
          <w:rFonts w:ascii="Arial" w:hAnsi="Arial" w:cs="Arial"/>
        </w:rPr>
      </w:pPr>
      <w:r w:rsidRPr="00D27C5A">
        <w:rPr>
          <w:rFonts w:ascii="Arial" w:hAnsi="Arial" w:cs="Arial"/>
        </w:rPr>
        <w:t xml:space="preserve">Wykonawca </w:t>
      </w:r>
      <w:r w:rsidR="00E156BD">
        <w:rPr>
          <w:rFonts w:ascii="Arial" w:hAnsi="Arial" w:cs="Arial"/>
        </w:rPr>
        <w:t>prac</w:t>
      </w:r>
      <w:r w:rsidRPr="00D27C5A">
        <w:rPr>
          <w:rFonts w:ascii="Arial" w:hAnsi="Arial" w:cs="Arial"/>
        </w:rPr>
        <w:t xml:space="preserve"> jest odpowiedzialny za jakość ich wykonania oraz za ich zgodność z</w:t>
      </w:r>
      <w:r w:rsidR="00B23103">
        <w:rPr>
          <w:rFonts w:ascii="Arial" w:hAnsi="Arial" w:cs="Arial"/>
        </w:rPr>
        <w:t> </w:t>
      </w:r>
      <w:r w:rsidR="00101615">
        <w:rPr>
          <w:rFonts w:ascii="Arial" w:hAnsi="Arial" w:cs="Arial"/>
        </w:rPr>
        <w:t>dokumentacją konserwatorską</w:t>
      </w:r>
      <w:r w:rsidRPr="00D27C5A">
        <w:rPr>
          <w:rFonts w:ascii="Arial" w:hAnsi="Arial" w:cs="Arial"/>
        </w:rPr>
        <w:t xml:space="preserve">, ST i poleceniami </w:t>
      </w:r>
      <w:r w:rsidR="00E156BD">
        <w:rPr>
          <w:rFonts w:ascii="Arial" w:hAnsi="Arial" w:cs="Arial"/>
        </w:rPr>
        <w:t>nadzoru konserwatorskiego.</w:t>
      </w:r>
    </w:p>
    <w:p w14:paraId="48369B43" w14:textId="77777777" w:rsidR="005A41CA" w:rsidRDefault="005A41CA" w:rsidP="005A41CA">
      <w:pPr>
        <w:spacing w:line="235" w:lineRule="auto"/>
        <w:ind w:left="357" w:firstLine="357"/>
        <w:jc w:val="both"/>
        <w:rPr>
          <w:rFonts w:ascii="Arial" w:hAnsi="Arial" w:cs="Arial"/>
        </w:rPr>
      </w:pPr>
      <w:r>
        <w:rPr>
          <w:rFonts w:ascii="Arial" w:hAnsi="Arial" w:cs="Arial"/>
        </w:rPr>
        <w:t xml:space="preserve">W </w:t>
      </w:r>
      <w:r w:rsidR="00B245D0" w:rsidRPr="00D27C5A">
        <w:rPr>
          <w:rFonts w:ascii="Arial" w:hAnsi="Arial" w:cs="Arial"/>
        </w:rPr>
        <w:t xml:space="preserve">trakcie wykonywania </w:t>
      </w:r>
      <w:r w:rsidR="00E156BD">
        <w:rPr>
          <w:rFonts w:ascii="Arial" w:hAnsi="Arial" w:cs="Arial"/>
        </w:rPr>
        <w:t>prac</w:t>
      </w:r>
      <w:r w:rsidR="00B245D0" w:rsidRPr="00D27C5A">
        <w:rPr>
          <w:rFonts w:ascii="Arial" w:hAnsi="Arial" w:cs="Arial"/>
        </w:rPr>
        <w:t xml:space="preserve"> należy zachowywać odnośne przepisy, normy budowlane</w:t>
      </w:r>
      <w:r w:rsidR="00E156BD">
        <w:rPr>
          <w:rFonts w:ascii="Arial" w:hAnsi="Arial" w:cs="Arial"/>
        </w:rPr>
        <w:t xml:space="preserve"> i konserwatorskie oraz </w:t>
      </w:r>
      <w:r w:rsidR="00B245D0" w:rsidRPr="00D27C5A">
        <w:rPr>
          <w:rFonts w:ascii="Arial" w:hAnsi="Arial" w:cs="Arial"/>
        </w:rPr>
        <w:t xml:space="preserve">warunki bhp. Przed wejściem w teren </w:t>
      </w:r>
      <w:r w:rsidR="00E156BD">
        <w:rPr>
          <w:rFonts w:ascii="Arial" w:hAnsi="Arial" w:cs="Arial"/>
        </w:rPr>
        <w:t>prowadzenia prac</w:t>
      </w:r>
      <w:r w:rsidR="00B245D0" w:rsidRPr="00D27C5A">
        <w:rPr>
          <w:rFonts w:ascii="Arial" w:hAnsi="Arial" w:cs="Arial"/>
        </w:rPr>
        <w:t>, Wykonawca winien uzgodnić każdorazowo warunki z właściciel</w:t>
      </w:r>
      <w:r w:rsidR="00E156BD">
        <w:rPr>
          <w:rFonts w:ascii="Arial" w:hAnsi="Arial" w:cs="Arial"/>
        </w:rPr>
        <w:t>em obiektu budowlanego</w:t>
      </w:r>
      <w:r w:rsidR="00B245D0" w:rsidRPr="00D27C5A">
        <w:rPr>
          <w:rFonts w:ascii="Arial" w:hAnsi="Arial" w:cs="Arial"/>
        </w:rPr>
        <w:t xml:space="preserve">. Po zakończeniu </w:t>
      </w:r>
      <w:r w:rsidR="00E156BD">
        <w:rPr>
          <w:rFonts w:ascii="Arial" w:hAnsi="Arial" w:cs="Arial"/>
        </w:rPr>
        <w:t>p</w:t>
      </w:r>
      <w:r w:rsidR="00B245D0" w:rsidRPr="00D27C5A">
        <w:rPr>
          <w:rFonts w:ascii="Arial" w:hAnsi="Arial" w:cs="Arial"/>
        </w:rPr>
        <w:t xml:space="preserve">rac teren zajęty </w:t>
      </w:r>
      <w:r w:rsidR="00E156BD">
        <w:rPr>
          <w:rFonts w:ascii="Arial" w:hAnsi="Arial" w:cs="Arial"/>
        </w:rPr>
        <w:t xml:space="preserve">na czas prowadzenia prac </w:t>
      </w:r>
      <w:r w:rsidR="00B245D0" w:rsidRPr="00D27C5A">
        <w:rPr>
          <w:rFonts w:ascii="Arial" w:hAnsi="Arial" w:cs="Arial"/>
        </w:rPr>
        <w:t>winien być uporządkowany i doprowadzony do stanu pierwotnego.</w:t>
      </w:r>
    </w:p>
    <w:p w14:paraId="1A5BC73A" w14:textId="57E7E2E6" w:rsidR="009D7907" w:rsidRDefault="009D7907" w:rsidP="005A41CA">
      <w:pPr>
        <w:spacing w:line="235" w:lineRule="auto"/>
        <w:ind w:left="357" w:firstLine="357"/>
        <w:jc w:val="both"/>
        <w:rPr>
          <w:rFonts w:ascii="Arial" w:hAnsi="Arial" w:cs="Arial"/>
        </w:rPr>
      </w:pPr>
      <w:r>
        <w:rPr>
          <w:rFonts w:ascii="Arial" w:hAnsi="Arial" w:cs="Arial"/>
        </w:rPr>
        <w:t>Zamawiający deklaruję udostępnienie poboru wody i energii elektrycznej w istniejących warunkach technicznych jednak na zasadach zwrotu kosztów przez Wykonawcę prac.</w:t>
      </w:r>
      <w:r w:rsidR="00267C8B">
        <w:rPr>
          <w:rFonts w:ascii="Arial" w:hAnsi="Arial" w:cs="Arial"/>
        </w:rPr>
        <w:t xml:space="preserve"> Powstałe w wyniku prowadzenia prac odpady zostaną zagospodarowane na koszt Wykonawcy prac.</w:t>
      </w:r>
    </w:p>
    <w:p w14:paraId="4E37A68F" w14:textId="69A6DC52" w:rsidR="00B245D0" w:rsidRPr="005A41CA" w:rsidRDefault="00B245D0" w:rsidP="005A41CA">
      <w:pPr>
        <w:spacing w:line="235" w:lineRule="auto"/>
        <w:ind w:left="357" w:firstLine="357"/>
        <w:jc w:val="both"/>
        <w:rPr>
          <w:rFonts w:ascii="Arial" w:hAnsi="Arial" w:cs="Arial"/>
        </w:rPr>
      </w:pPr>
      <w:r w:rsidRPr="005A41CA">
        <w:rPr>
          <w:rFonts w:ascii="Arial" w:hAnsi="Arial" w:cs="Arial"/>
        </w:rPr>
        <w:t xml:space="preserve">Wykonawca  jest  odpowiedzialny  za  prowadzenie  </w:t>
      </w:r>
      <w:r w:rsidR="005A41CA">
        <w:rPr>
          <w:rFonts w:ascii="Arial" w:hAnsi="Arial" w:cs="Arial"/>
        </w:rPr>
        <w:t>prac</w:t>
      </w:r>
      <w:r w:rsidRPr="005A41CA">
        <w:rPr>
          <w:rFonts w:ascii="Arial" w:hAnsi="Arial" w:cs="Arial"/>
        </w:rPr>
        <w:t xml:space="preserve">  zgodnie  z  umową i  ści</w:t>
      </w:r>
      <w:r w:rsidR="00AA3A8C">
        <w:rPr>
          <w:rFonts w:ascii="Arial" w:hAnsi="Arial" w:cs="Arial"/>
        </w:rPr>
        <w:t>s</w:t>
      </w:r>
      <w:r w:rsidR="005A41CA">
        <w:rPr>
          <w:rFonts w:ascii="Arial" w:hAnsi="Arial" w:cs="Arial"/>
        </w:rPr>
        <w:t>ł</w:t>
      </w:r>
      <w:r w:rsidRPr="005A41CA">
        <w:rPr>
          <w:rFonts w:ascii="Arial" w:hAnsi="Arial" w:cs="Arial"/>
        </w:rPr>
        <w:t>e</w:t>
      </w:r>
      <w:r w:rsidR="00E156BD" w:rsidRPr="005A41CA">
        <w:rPr>
          <w:rFonts w:ascii="Arial" w:hAnsi="Arial" w:cs="Arial"/>
        </w:rPr>
        <w:t xml:space="preserve"> </w:t>
      </w:r>
      <w:r w:rsidRPr="005A41CA">
        <w:rPr>
          <w:rFonts w:ascii="Arial" w:hAnsi="Arial" w:cs="Arial"/>
        </w:rPr>
        <w:t xml:space="preserve">przestrzeganie </w:t>
      </w:r>
      <w:r w:rsidR="005A41CA">
        <w:rPr>
          <w:rFonts w:ascii="Arial" w:hAnsi="Arial" w:cs="Arial"/>
        </w:rPr>
        <w:t xml:space="preserve">przyjętego </w:t>
      </w:r>
      <w:r w:rsidRPr="005A41CA">
        <w:rPr>
          <w:rFonts w:ascii="Arial" w:hAnsi="Arial" w:cs="Arial"/>
        </w:rPr>
        <w:t xml:space="preserve">harmonogramu </w:t>
      </w:r>
      <w:r w:rsidR="005A41CA">
        <w:rPr>
          <w:rFonts w:ascii="Arial" w:hAnsi="Arial" w:cs="Arial"/>
        </w:rPr>
        <w:t xml:space="preserve">finansowo-rzeczowego </w:t>
      </w:r>
      <w:r w:rsidRPr="005A41CA">
        <w:rPr>
          <w:rFonts w:ascii="Arial" w:hAnsi="Arial" w:cs="Arial"/>
        </w:rPr>
        <w:t xml:space="preserve">robót oraz za jakość zastosowanych materiałów i wykonywanych </w:t>
      </w:r>
      <w:r w:rsidR="005A41CA">
        <w:rPr>
          <w:rFonts w:ascii="Arial" w:hAnsi="Arial" w:cs="Arial"/>
        </w:rPr>
        <w:t>prac</w:t>
      </w:r>
      <w:r w:rsidRPr="005A41CA">
        <w:rPr>
          <w:rFonts w:ascii="Arial" w:hAnsi="Arial" w:cs="Arial"/>
        </w:rPr>
        <w:t xml:space="preserve">, za ich zgodność z </w:t>
      </w:r>
      <w:r w:rsidR="005A41CA">
        <w:rPr>
          <w:rFonts w:ascii="Arial" w:hAnsi="Arial" w:cs="Arial"/>
        </w:rPr>
        <w:t>przyj</w:t>
      </w:r>
      <w:r w:rsidR="009D7907">
        <w:rPr>
          <w:rFonts w:ascii="Arial" w:hAnsi="Arial" w:cs="Arial"/>
        </w:rPr>
        <w:t>ę</w:t>
      </w:r>
      <w:r w:rsidR="005A41CA">
        <w:rPr>
          <w:rFonts w:ascii="Arial" w:hAnsi="Arial" w:cs="Arial"/>
        </w:rPr>
        <w:t xml:space="preserve">ta </w:t>
      </w:r>
      <w:r w:rsidR="009D7907">
        <w:rPr>
          <w:rFonts w:ascii="Arial" w:hAnsi="Arial" w:cs="Arial"/>
        </w:rPr>
        <w:t xml:space="preserve">i zatwierdzoną </w:t>
      </w:r>
      <w:r w:rsidR="005A41CA">
        <w:rPr>
          <w:rFonts w:ascii="Arial" w:hAnsi="Arial" w:cs="Arial"/>
        </w:rPr>
        <w:t>dokumentacją</w:t>
      </w:r>
      <w:r w:rsidR="009D7907">
        <w:rPr>
          <w:rFonts w:ascii="Arial" w:hAnsi="Arial" w:cs="Arial"/>
        </w:rPr>
        <w:t xml:space="preserve">, </w:t>
      </w:r>
      <w:r w:rsidRPr="005A41CA">
        <w:rPr>
          <w:rFonts w:ascii="Arial" w:hAnsi="Arial" w:cs="Arial"/>
        </w:rPr>
        <w:t xml:space="preserve">wymaganiami specyfikacji technicznych, projektu organizacji </w:t>
      </w:r>
      <w:r w:rsidR="009D7907">
        <w:rPr>
          <w:rFonts w:ascii="Arial" w:hAnsi="Arial" w:cs="Arial"/>
        </w:rPr>
        <w:t>prac</w:t>
      </w:r>
      <w:r w:rsidRPr="005A41CA">
        <w:rPr>
          <w:rFonts w:ascii="Arial" w:hAnsi="Arial" w:cs="Arial"/>
        </w:rPr>
        <w:t xml:space="preserve"> oraz poleceniami zarządzającego realizacją umowy.</w:t>
      </w:r>
    </w:p>
    <w:p w14:paraId="47FD92B7" w14:textId="77777777" w:rsidR="00B245D0" w:rsidRDefault="00B245D0">
      <w:pPr>
        <w:spacing w:line="14" w:lineRule="exact"/>
        <w:rPr>
          <w:sz w:val="20"/>
          <w:szCs w:val="20"/>
        </w:rPr>
      </w:pPr>
    </w:p>
    <w:p w14:paraId="65F25D5B" w14:textId="38C49A43" w:rsidR="00B245D0" w:rsidRPr="00B23103" w:rsidRDefault="009D7907" w:rsidP="009D7907">
      <w:pPr>
        <w:spacing w:line="229" w:lineRule="auto"/>
        <w:ind w:left="360" w:right="60" w:firstLine="1"/>
        <w:jc w:val="both"/>
        <w:rPr>
          <w:rFonts w:ascii="Arial" w:hAnsi="Arial" w:cs="Arial"/>
        </w:rPr>
      </w:pPr>
      <w:r>
        <w:rPr>
          <w:rFonts w:ascii="Arial" w:hAnsi="Arial" w:cs="Arial"/>
        </w:rPr>
        <w:t xml:space="preserve">         </w:t>
      </w:r>
      <w:r w:rsidR="00B245D0" w:rsidRPr="00B23103">
        <w:rPr>
          <w:rFonts w:ascii="Arial" w:hAnsi="Arial" w:cs="Arial"/>
        </w:rPr>
        <w:t xml:space="preserve">Następstwa  jakiegokolwiek  błędu  spowodowanego  przez  wykonawcę w </w:t>
      </w:r>
      <w:r>
        <w:rPr>
          <w:rFonts w:ascii="Arial" w:hAnsi="Arial" w:cs="Arial"/>
        </w:rPr>
        <w:t xml:space="preserve">typowaniu </w:t>
      </w:r>
      <w:r w:rsidR="00E966A7">
        <w:rPr>
          <w:rFonts w:ascii="Arial" w:hAnsi="Arial" w:cs="Arial"/>
        </w:rPr>
        <w:t xml:space="preserve">i </w:t>
      </w:r>
      <w:r w:rsidR="00B245D0" w:rsidRPr="00B23103">
        <w:rPr>
          <w:rFonts w:ascii="Arial" w:hAnsi="Arial" w:cs="Arial"/>
        </w:rPr>
        <w:t xml:space="preserve">wyznaczeniu </w:t>
      </w:r>
      <w:r>
        <w:rPr>
          <w:rFonts w:ascii="Arial" w:hAnsi="Arial" w:cs="Arial"/>
        </w:rPr>
        <w:t>prac</w:t>
      </w:r>
      <w:r w:rsidR="00B245D0" w:rsidRPr="00B23103">
        <w:rPr>
          <w:rFonts w:ascii="Arial" w:hAnsi="Arial" w:cs="Arial"/>
        </w:rPr>
        <w:t>, jeśli wymagać tego będzie zarządzając</w:t>
      </w:r>
      <w:r>
        <w:rPr>
          <w:rFonts w:ascii="Arial" w:hAnsi="Arial" w:cs="Arial"/>
        </w:rPr>
        <w:t>y</w:t>
      </w:r>
      <w:r w:rsidR="00B245D0" w:rsidRPr="00B23103">
        <w:rPr>
          <w:rFonts w:ascii="Arial" w:hAnsi="Arial" w:cs="Arial"/>
        </w:rPr>
        <w:t xml:space="preserve"> realizacją umowy, zostaną poprawione przez wykonawcę na własny koszt. </w:t>
      </w:r>
    </w:p>
    <w:p w14:paraId="1DF454F6" w14:textId="77777777" w:rsidR="00B245D0" w:rsidRPr="00B23103" w:rsidRDefault="00B245D0">
      <w:pPr>
        <w:spacing w:line="9" w:lineRule="exact"/>
        <w:rPr>
          <w:rFonts w:ascii="Arial" w:hAnsi="Arial" w:cs="Arial"/>
        </w:rPr>
      </w:pPr>
    </w:p>
    <w:p w14:paraId="50EA02B7" w14:textId="77777777" w:rsidR="00B245D0" w:rsidRDefault="00B245D0">
      <w:pPr>
        <w:spacing w:line="8" w:lineRule="exact"/>
        <w:rPr>
          <w:sz w:val="24"/>
          <w:szCs w:val="24"/>
        </w:rPr>
      </w:pPr>
    </w:p>
    <w:p w14:paraId="3B8804A5" w14:textId="77777777" w:rsidR="00B245D0" w:rsidRPr="00B23103" w:rsidRDefault="00B245D0">
      <w:pPr>
        <w:spacing w:line="2" w:lineRule="exact"/>
        <w:rPr>
          <w:rFonts w:ascii="Arial" w:hAnsi="Arial" w:cs="Arial"/>
        </w:rPr>
      </w:pPr>
    </w:p>
    <w:p w14:paraId="6C26F904" w14:textId="77777777" w:rsidR="00B245D0" w:rsidRPr="00B23103" w:rsidRDefault="00B245D0" w:rsidP="00E966A7">
      <w:pPr>
        <w:ind w:left="426" w:firstLine="709"/>
        <w:jc w:val="both"/>
        <w:rPr>
          <w:rFonts w:ascii="Arial" w:hAnsi="Arial" w:cs="Arial"/>
        </w:rPr>
      </w:pPr>
      <w:r w:rsidRPr="00B23103">
        <w:rPr>
          <w:rFonts w:ascii="Arial" w:hAnsi="Arial" w:cs="Arial"/>
        </w:rPr>
        <w:t>Decyzje zarządzającego realizacją umowy dotyczące akceptacji lub odrzucenia materiałów</w:t>
      </w:r>
      <w:r w:rsidR="00B23103">
        <w:rPr>
          <w:rFonts w:ascii="Arial" w:hAnsi="Arial" w:cs="Arial"/>
        </w:rPr>
        <w:t xml:space="preserve"> i </w:t>
      </w:r>
      <w:r w:rsidRPr="00B23103">
        <w:rPr>
          <w:rFonts w:ascii="Arial" w:hAnsi="Arial" w:cs="Arial"/>
        </w:rPr>
        <w:t>elementów robót będą oparte na wymaganiach sformułowanych w umowie, projekcie wykonawczym i szczegółowych specyfikacjach technicznych, a także w normach i</w:t>
      </w:r>
      <w:r w:rsidR="00B23103">
        <w:rPr>
          <w:rFonts w:ascii="Arial" w:hAnsi="Arial" w:cs="Arial"/>
        </w:rPr>
        <w:t> </w:t>
      </w:r>
      <w:r w:rsidRPr="00B23103">
        <w:rPr>
          <w:rFonts w:ascii="Arial" w:hAnsi="Arial" w:cs="Arial"/>
        </w:rPr>
        <w:t xml:space="preserve">wytycznych wykonania i odbioru robót. Przy podejmowaniu decyzji zarządzający realizacją umowy uwzględnia wyniki badań materiałów i jakości robót, dopuszczalne niedokładności </w:t>
      </w:r>
      <w:r w:rsidRPr="00B23103">
        <w:rPr>
          <w:rFonts w:ascii="Arial" w:hAnsi="Arial" w:cs="Arial"/>
        </w:rPr>
        <w:lastRenderedPageBreak/>
        <w:t>występujące przy produkcji i przy badaniach materiałów, doświadczenia z przeszłości, wyniki badań naukowych oraz inne czynniki wpływające na rozważaną kwestię.</w:t>
      </w:r>
    </w:p>
    <w:p w14:paraId="2E2C0ECF" w14:textId="77777777" w:rsidR="00B245D0" w:rsidRPr="00B23103" w:rsidRDefault="00B245D0">
      <w:pPr>
        <w:spacing w:line="1" w:lineRule="exact"/>
        <w:rPr>
          <w:rFonts w:ascii="Arial" w:hAnsi="Arial" w:cs="Arial"/>
        </w:rPr>
      </w:pPr>
    </w:p>
    <w:p w14:paraId="6B40D484" w14:textId="77777777" w:rsidR="00B245D0" w:rsidRPr="00B23103" w:rsidRDefault="00B245D0">
      <w:pPr>
        <w:spacing w:line="230" w:lineRule="auto"/>
        <w:ind w:left="360" w:right="20" w:firstLine="360"/>
        <w:jc w:val="both"/>
        <w:rPr>
          <w:rFonts w:ascii="Arial" w:hAnsi="Arial" w:cs="Arial"/>
        </w:rPr>
      </w:pPr>
      <w:r w:rsidRPr="00B23103">
        <w:rPr>
          <w:rFonts w:ascii="Arial" w:hAnsi="Arial" w:cs="Arial"/>
        </w:rPr>
        <w:t>Polecenia zarządzającego realizacją umowy będą wykonywane nie później niż w czasie przez niego wyznaczonym, po ich otrzymaniu przez wykonawcę, pod groźbą wstrzymania robót. Skutki finansowe z tego tytułu poniesie wykonawca.</w:t>
      </w:r>
    </w:p>
    <w:p w14:paraId="3125CA6F" w14:textId="77777777" w:rsidR="00B245D0" w:rsidRDefault="00B245D0">
      <w:pPr>
        <w:spacing w:line="261" w:lineRule="exact"/>
        <w:rPr>
          <w:sz w:val="20"/>
          <w:szCs w:val="20"/>
        </w:rPr>
      </w:pPr>
    </w:p>
    <w:p w14:paraId="11D3CF2E" w14:textId="77777777" w:rsidR="00B245D0" w:rsidRPr="00C8487A" w:rsidRDefault="00B245D0">
      <w:pPr>
        <w:rPr>
          <w:rFonts w:ascii="Arial" w:hAnsi="Arial" w:cs="Arial"/>
        </w:rPr>
      </w:pPr>
      <w:r w:rsidRPr="00C8487A">
        <w:rPr>
          <w:rFonts w:ascii="Arial" w:hAnsi="Arial" w:cs="Arial"/>
        </w:rPr>
        <w:t>1.5.1. Określenia podstawowe</w:t>
      </w:r>
    </w:p>
    <w:p w14:paraId="05BFDCCC" w14:textId="77777777" w:rsidR="00B245D0" w:rsidRPr="00B23103" w:rsidRDefault="00B245D0">
      <w:pPr>
        <w:spacing w:line="8" w:lineRule="exact"/>
        <w:rPr>
          <w:rFonts w:ascii="Arial" w:hAnsi="Arial" w:cs="Arial"/>
          <w:sz w:val="20"/>
          <w:szCs w:val="20"/>
        </w:rPr>
      </w:pPr>
    </w:p>
    <w:p w14:paraId="2C8643B8" w14:textId="61E8CD45" w:rsidR="00B245D0" w:rsidRDefault="00B245D0">
      <w:pPr>
        <w:spacing w:line="235" w:lineRule="auto"/>
        <w:ind w:left="360" w:firstLine="360"/>
        <w:jc w:val="both"/>
        <w:rPr>
          <w:rFonts w:ascii="Arial" w:hAnsi="Arial" w:cs="Arial"/>
        </w:rPr>
      </w:pPr>
      <w:r w:rsidRPr="00B23103">
        <w:rPr>
          <w:rFonts w:ascii="Arial" w:hAnsi="Arial" w:cs="Arial"/>
        </w:rPr>
        <w:t xml:space="preserve">Użyte w Specyfikacji Technicznej Wykonania i Odbioru </w:t>
      </w:r>
      <w:r w:rsidR="009D7907">
        <w:rPr>
          <w:rFonts w:ascii="Arial" w:hAnsi="Arial" w:cs="Arial"/>
        </w:rPr>
        <w:t>Prac</w:t>
      </w:r>
      <w:r w:rsidRPr="00B23103">
        <w:rPr>
          <w:rFonts w:ascii="Arial" w:hAnsi="Arial" w:cs="Arial"/>
        </w:rPr>
        <w:t xml:space="preserve"> wymienione poniżej </w:t>
      </w:r>
      <w:r w:rsidRPr="00B23103">
        <w:rPr>
          <w:rFonts w:ascii="Arial" w:hAnsi="Arial" w:cs="Arial"/>
          <w:b/>
          <w:bCs/>
          <w:i/>
          <w:iCs/>
        </w:rPr>
        <w:t xml:space="preserve">określenia podstawowe </w:t>
      </w:r>
      <w:r w:rsidRPr="00B23103">
        <w:rPr>
          <w:rFonts w:ascii="Arial" w:hAnsi="Arial" w:cs="Arial"/>
        </w:rPr>
        <w:t>należy rozumieć</w:t>
      </w:r>
      <w:r w:rsidRPr="00B23103">
        <w:rPr>
          <w:rFonts w:ascii="Arial" w:hAnsi="Arial" w:cs="Arial"/>
          <w:b/>
          <w:bCs/>
          <w:i/>
          <w:iCs/>
        </w:rPr>
        <w:t xml:space="preserve"> </w:t>
      </w:r>
      <w:r w:rsidRPr="00B23103">
        <w:rPr>
          <w:rFonts w:ascii="Arial" w:hAnsi="Arial" w:cs="Arial"/>
        </w:rPr>
        <w:t>w każdym przypadku następująco:</w:t>
      </w:r>
    </w:p>
    <w:p w14:paraId="2DDF8E08" w14:textId="5CB5EBEB" w:rsidR="00BB067E" w:rsidRDefault="00BB067E" w:rsidP="00BB067E">
      <w:pPr>
        <w:spacing w:line="235" w:lineRule="auto"/>
        <w:ind w:left="357"/>
        <w:jc w:val="both"/>
        <w:rPr>
          <w:rFonts w:ascii="Arial" w:hAnsi="Arial" w:cs="Arial"/>
        </w:rPr>
      </w:pPr>
      <w:r w:rsidRPr="00BB067E">
        <w:rPr>
          <w:rFonts w:ascii="Arial" w:hAnsi="Arial" w:cs="Arial"/>
          <w:b/>
          <w:bCs/>
          <w:i/>
          <w:iCs/>
        </w:rPr>
        <w:t>Zamawiający</w:t>
      </w:r>
      <w:r>
        <w:rPr>
          <w:rFonts w:ascii="Arial" w:hAnsi="Arial" w:cs="Arial"/>
          <w:b/>
          <w:bCs/>
          <w:i/>
          <w:iCs/>
        </w:rPr>
        <w:t xml:space="preserve"> (Inwestor)</w:t>
      </w:r>
      <w:r>
        <w:rPr>
          <w:rFonts w:ascii="Arial" w:hAnsi="Arial" w:cs="Arial"/>
        </w:rPr>
        <w:t xml:space="preserve"> – osoba prawna zlecająca wykonanie prac (zawierająca umowę z Wykonawcą na wykonanie prac), finansująca realizację prac, beneficjent rękojmi i gwarancji na wykonane prace.</w:t>
      </w:r>
    </w:p>
    <w:p w14:paraId="0E98FFF2" w14:textId="0EF0DD45" w:rsidR="00BB067E" w:rsidRPr="00BB067E" w:rsidRDefault="00BB067E" w:rsidP="00BB067E">
      <w:pPr>
        <w:spacing w:line="235" w:lineRule="auto"/>
        <w:ind w:left="357"/>
        <w:jc w:val="both"/>
        <w:rPr>
          <w:rFonts w:ascii="Arial" w:hAnsi="Arial" w:cs="Arial"/>
        </w:rPr>
      </w:pPr>
      <w:r>
        <w:rPr>
          <w:rFonts w:ascii="Arial" w:hAnsi="Arial" w:cs="Arial"/>
          <w:b/>
          <w:bCs/>
          <w:i/>
          <w:iCs/>
        </w:rPr>
        <w:t>Wykonawca</w:t>
      </w:r>
      <w:r>
        <w:rPr>
          <w:rFonts w:ascii="Arial" w:hAnsi="Arial" w:cs="Arial"/>
        </w:rPr>
        <w:t xml:space="preserve"> – podmiot gospodarczy realizujący prace na podstawie zawartej umowy z Zamawiającym. </w:t>
      </w:r>
    </w:p>
    <w:p w14:paraId="35E0B9DE" w14:textId="5A6C53C6" w:rsidR="00B245D0" w:rsidRPr="00B23103" w:rsidRDefault="009D7907">
      <w:pPr>
        <w:spacing w:line="236" w:lineRule="auto"/>
        <w:ind w:left="360"/>
        <w:jc w:val="both"/>
        <w:rPr>
          <w:rFonts w:ascii="Arial" w:hAnsi="Arial" w:cs="Arial"/>
        </w:rPr>
      </w:pPr>
      <w:r>
        <w:rPr>
          <w:rFonts w:ascii="Arial" w:hAnsi="Arial" w:cs="Arial"/>
          <w:b/>
          <w:bCs/>
          <w:i/>
          <w:iCs/>
        </w:rPr>
        <w:t xml:space="preserve">Nadzorujący </w:t>
      </w:r>
      <w:r w:rsidR="00B245D0" w:rsidRPr="00B23103">
        <w:rPr>
          <w:rFonts w:ascii="Arial" w:hAnsi="Arial" w:cs="Arial"/>
          <w:b/>
          <w:bCs/>
          <w:i/>
          <w:iCs/>
        </w:rPr>
        <w:t xml:space="preserve">(Zarządzający realizacją umowy) </w:t>
      </w:r>
      <w:r w:rsidR="00B245D0" w:rsidRPr="00B23103">
        <w:rPr>
          <w:rFonts w:ascii="Arial" w:hAnsi="Arial" w:cs="Arial"/>
        </w:rPr>
        <w:t>– osoba wyznaczona przez</w:t>
      </w:r>
      <w:r w:rsidR="00B245D0" w:rsidRPr="00B23103">
        <w:rPr>
          <w:rFonts w:ascii="Arial" w:hAnsi="Arial" w:cs="Arial"/>
          <w:b/>
          <w:bCs/>
          <w:i/>
          <w:iCs/>
        </w:rPr>
        <w:t xml:space="preserve"> </w:t>
      </w:r>
      <w:r w:rsidR="00B245D0" w:rsidRPr="00B23103">
        <w:rPr>
          <w:rFonts w:ascii="Arial" w:hAnsi="Arial" w:cs="Arial"/>
        </w:rPr>
        <w:t xml:space="preserve">Zamawiającego, upoważniona do nadzoru nad realizacją </w:t>
      </w:r>
      <w:r>
        <w:rPr>
          <w:rFonts w:ascii="Arial" w:hAnsi="Arial" w:cs="Arial"/>
        </w:rPr>
        <w:t>prac</w:t>
      </w:r>
      <w:r w:rsidR="00B245D0" w:rsidRPr="00B23103">
        <w:rPr>
          <w:rFonts w:ascii="Arial" w:hAnsi="Arial" w:cs="Arial"/>
        </w:rPr>
        <w:t xml:space="preserve"> i do występowania w jego imieniu w sprawach realizacji umowy.</w:t>
      </w:r>
    </w:p>
    <w:p w14:paraId="09475331" w14:textId="77777777" w:rsidR="00B245D0" w:rsidRPr="00B23103" w:rsidRDefault="00B245D0">
      <w:pPr>
        <w:spacing w:line="12" w:lineRule="exact"/>
        <w:rPr>
          <w:rFonts w:ascii="Arial" w:hAnsi="Arial" w:cs="Arial"/>
        </w:rPr>
      </w:pPr>
    </w:p>
    <w:p w14:paraId="104F349A" w14:textId="1A294FA4" w:rsidR="00B245D0" w:rsidRDefault="00B245D0">
      <w:pPr>
        <w:spacing w:line="234" w:lineRule="auto"/>
        <w:ind w:left="360"/>
        <w:jc w:val="both"/>
        <w:rPr>
          <w:rFonts w:ascii="Arial" w:hAnsi="Arial" w:cs="Arial"/>
        </w:rPr>
      </w:pPr>
      <w:r w:rsidRPr="00B23103">
        <w:rPr>
          <w:rFonts w:ascii="Arial" w:hAnsi="Arial" w:cs="Arial"/>
          <w:b/>
          <w:bCs/>
          <w:i/>
          <w:iCs/>
        </w:rPr>
        <w:t xml:space="preserve">Kierownik </w:t>
      </w:r>
      <w:r w:rsidR="00267C8B">
        <w:rPr>
          <w:rFonts w:ascii="Arial" w:hAnsi="Arial" w:cs="Arial"/>
          <w:b/>
          <w:bCs/>
          <w:i/>
          <w:iCs/>
        </w:rPr>
        <w:t>prac</w:t>
      </w:r>
      <w:r w:rsidRPr="00B23103">
        <w:rPr>
          <w:rFonts w:ascii="Arial" w:hAnsi="Arial" w:cs="Arial"/>
          <w:b/>
          <w:bCs/>
          <w:i/>
          <w:iCs/>
        </w:rPr>
        <w:t xml:space="preserve"> </w:t>
      </w:r>
      <w:r w:rsidRPr="00B23103">
        <w:rPr>
          <w:rFonts w:ascii="Arial" w:hAnsi="Arial" w:cs="Arial"/>
        </w:rPr>
        <w:t>– osoba wyznaczona przez Wykonawcę,</w:t>
      </w:r>
      <w:r w:rsidR="00B01147">
        <w:rPr>
          <w:rFonts w:ascii="Arial" w:hAnsi="Arial" w:cs="Arial"/>
        </w:rPr>
        <w:t xml:space="preserve"> </w:t>
      </w:r>
      <w:r w:rsidRPr="00B23103">
        <w:rPr>
          <w:rFonts w:ascii="Arial" w:hAnsi="Arial" w:cs="Arial"/>
        </w:rPr>
        <w:t xml:space="preserve">do </w:t>
      </w:r>
      <w:r w:rsidRPr="001E585A">
        <w:rPr>
          <w:rFonts w:ascii="Arial" w:hAnsi="Arial" w:cs="Arial"/>
        </w:rPr>
        <w:t>kierowania</w:t>
      </w:r>
      <w:r w:rsidR="001E585A" w:rsidRPr="001E585A">
        <w:rPr>
          <w:rFonts w:ascii="Arial" w:hAnsi="Arial" w:cs="Arial"/>
        </w:rPr>
        <w:t xml:space="preserve"> pracami</w:t>
      </w:r>
      <w:r w:rsidRPr="001E585A">
        <w:rPr>
          <w:rFonts w:ascii="Arial" w:hAnsi="Arial" w:cs="Arial"/>
        </w:rPr>
        <w:t xml:space="preserve"> </w:t>
      </w:r>
      <w:r w:rsidR="00B01147">
        <w:rPr>
          <w:rFonts w:ascii="Arial" w:hAnsi="Arial" w:cs="Arial"/>
        </w:rPr>
        <w:t xml:space="preserve">spełniająca wymagania o których mowa odpowiednio w art. 37a ust.1 ustawy z dnia 23 lipca 2003r. o ochronie zabytków i opiece nad zabytkami ( Dz. U. z 2022r. poz. 840) oraz upoważniona </w:t>
      </w:r>
      <w:r w:rsidRPr="00B23103">
        <w:rPr>
          <w:rFonts w:ascii="Arial" w:hAnsi="Arial" w:cs="Arial"/>
        </w:rPr>
        <w:t>do występowania w jego imieniu w sprawach realizacji umowy.</w:t>
      </w:r>
    </w:p>
    <w:p w14:paraId="7B76699B" w14:textId="340A693A" w:rsidR="00AD25A0" w:rsidRPr="00AD25A0" w:rsidRDefault="00AD25A0">
      <w:pPr>
        <w:spacing w:line="234" w:lineRule="auto"/>
        <w:ind w:left="360"/>
        <w:jc w:val="both"/>
        <w:rPr>
          <w:rFonts w:ascii="Arial" w:hAnsi="Arial" w:cs="Arial"/>
        </w:rPr>
      </w:pPr>
      <w:r>
        <w:rPr>
          <w:rFonts w:ascii="Arial" w:hAnsi="Arial" w:cs="Arial"/>
          <w:b/>
          <w:bCs/>
          <w:i/>
          <w:iCs/>
        </w:rPr>
        <w:t xml:space="preserve">Konserwator zabytków </w:t>
      </w:r>
      <w:r w:rsidRPr="00AD25A0">
        <w:rPr>
          <w:rFonts w:ascii="Arial" w:hAnsi="Arial" w:cs="Arial"/>
        </w:rPr>
        <w:t xml:space="preserve">– osoba dokonująca </w:t>
      </w:r>
      <w:r w:rsidR="00B01147">
        <w:rPr>
          <w:rFonts w:ascii="Arial" w:hAnsi="Arial" w:cs="Arial"/>
        </w:rPr>
        <w:t xml:space="preserve">weryfikacji </w:t>
      </w:r>
      <w:r w:rsidRPr="00AD25A0">
        <w:rPr>
          <w:rFonts w:ascii="Arial" w:hAnsi="Arial" w:cs="Arial"/>
        </w:rPr>
        <w:t>rozpoznania</w:t>
      </w:r>
      <w:r>
        <w:rPr>
          <w:rFonts w:ascii="Arial" w:hAnsi="Arial" w:cs="Arial"/>
        </w:rPr>
        <w:t xml:space="preserve"> rodzaju, zasadności i</w:t>
      </w:r>
      <w:r w:rsidR="00B01147">
        <w:rPr>
          <w:rFonts w:ascii="Arial" w:hAnsi="Arial" w:cs="Arial"/>
        </w:rPr>
        <w:t> </w:t>
      </w:r>
      <w:r>
        <w:rPr>
          <w:rFonts w:ascii="Arial" w:hAnsi="Arial" w:cs="Arial"/>
        </w:rPr>
        <w:t xml:space="preserve">technologii planowanych prac konserwatorskich. </w:t>
      </w:r>
      <w:r w:rsidRPr="00AD25A0">
        <w:rPr>
          <w:rFonts w:ascii="Arial" w:hAnsi="Arial" w:cs="Arial"/>
        </w:rPr>
        <w:t xml:space="preserve"> </w:t>
      </w:r>
    </w:p>
    <w:p w14:paraId="49A1BB75" w14:textId="77777777" w:rsidR="00B245D0" w:rsidRPr="00B23103" w:rsidRDefault="00B245D0">
      <w:pPr>
        <w:spacing w:line="12" w:lineRule="exact"/>
        <w:rPr>
          <w:rFonts w:ascii="Arial" w:hAnsi="Arial" w:cs="Arial"/>
        </w:rPr>
      </w:pPr>
    </w:p>
    <w:p w14:paraId="07D2DD69" w14:textId="3173B93A" w:rsidR="00267C8B" w:rsidRDefault="00267C8B" w:rsidP="00267C8B">
      <w:pPr>
        <w:spacing w:line="249" w:lineRule="auto"/>
        <w:ind w:left="360"/>
        <w:jc w:val="both"/>
        <w:rPr>
          <w:rFonts w:ascii="Arial" w:hAnsi="Arial" w:cs="Arial"/>
          <w:b/>
          <w:bCs/>
          <w:i/>
          <w:iCs/>
        </w:rPr>
      </w:pPr>
      <w:r>
        <w:rPr>
          <w:rFonts w:ascii="Arial" w:hAnsi="Arial" w:cs="Arial"/>
          <w:b/>
          <w:bCs/>
          <w:i/>
          <w:iCs/>
        </w:rPr>
        <w:t xml:space="preserve">Komisja konserwatorska </w:t>
      </w:r>
      <w:r w:rsidR="00B245D0" w:rsidRPr="00B23103">
        <w:rPr>
          <w:rFonts w:ascii="Arial" w:hAnsi="Arial" w:cs="Arial"/>
        </w:rPr>
        <w:t xml:space="preserve">– </w:t>
      </w:r>
      <w:r>
        <w:rPr>
          <w:rFonts w:ascii="Arial" w:hAnsi="Arial" w:cs="Arial"/>
        </w:rPr>
        <w:t xml:space="preserve">zespół osób </w:t>
      </w:r>
      <w:r w:rsidR="00B245D0" w:rsidRPr="00B23103">
        <w:rPr>
          <w:rFonts w:ascii="Arial" w:hAnsi="Arial" w:cs="Arial"/>
        </w:rPr>
        <w:t>uprawnion</w:t>
      </w:r>
      <w:r>
        <w:rPr>
          <w:rFonts w:ascii="Arial" w:hAnsi="Arial" w:cs="Arial"/>
        </w:rPr>
        <w:t>ych</w:t>
      </w:r>
      <w:r w:rsidR="00B245D0" w:rsidRPr="00B23103">
        <w:rPr>
          <w:rFonts w:ascii="Arial" w:hAnsi="Arial" w:cs="Arial"/>
        </w:rPr>
        <w:t xml:space="preserve"> </w:t>
      </w:r>
      <w:r>
        <w:rPr>
          <w:rFonts w:ascii="Arial" w:hAnsi="Arial" w:cs="Arial"/>
        </w:rPr>
        <w:t>do podejmowania decyzji w sprawach zasadności i technologii wykonania prac, wprowadzenia prac zamiennych, uzupełniających i dodatkowych</w:t>
      </w:r>
      <w:r w:rsidR="00AD25A0">
        <w:rPr>
          <w:rFonts w:ascii="Arial" w:hAnsi="Arial" w:cs="Arial"/>
        </w:rPr>
        <w:t xml:space="preserve"> wymagających specjalistycznej konsultacji.</w:t>
      </w:r>
    </w:p>
    <w:p w14:paraId="3011001A" w14:textId="1E07C3EF" w:rsidR="00B245D0" w:rsidRPr="00B23103" w:rsidRDefault="00B245D0" w:rsidP="00267C8B">
      <w:pPr>
        <w:spacing w:line="249" w:lineRule="auto"/>
        <w:ind w:left="360"/>
        <w:jc w:val="both"/>
        <w:rPr>
          <w:rFonts w:ascii="Arial" w:hAnsi="Arial" w:cs="Arial"/>
        </w:rPr>
      </w:pPr>
      <w:r w:rsidRPr="00B23103">
        <w:rPr>
          <w:rFonts w:ascii="Arial" w:hAnsi="Arial" w:cs="Arial"/>
          <w:b/>
          <w:bCs/>
          <w:i/>
          <w:iCs/>
        </w:rPr>
        <w:t xml:space="preserve">Księga obmiarów </w:t>
      </w:r>
      <w:r w:rsidRPr="00B23103">
        <w:rPr>
          <w:rFonts w:ascii="Arial" w:hAnsi="Arial" w:cs="Arial"/>
        </w:rPr>
        <w:t xml:space="preserve">– akceptowany przez </w:t>
      </w:r>
      <w:r w:rsidR="00267C8B">
        <w:rPr>
          <w:rFonts w:ascii="Arial" w:hAnsi="Arial" w:cs="Arial"/>
        </w:rPr>
        <w:t>Nadzorującego</w:t>
      </w:r>
      <w:r w:rsidRPr="00B23103">
        <w:rPr>
          <w:rFonts w:ascii="Arial" w:hAnsi="Arial" w:cs="Arial"/>
        </w:rPr>
        <w:t xml:space="preserve"> rejestr z ponumerowanymi stronami,</w:t>
      </w:r>
      <w:r w:rsidRPr="00B23103">
        <w:rPr>
          <w:rFonts w:ascii="Arial" w:hAnsi="Arial" w:cs="Arial"/>
          <w:b/>
          <w:bCs/>
          <w:i/>
          <w:iCs/>
        </w:rPr>
        <w:t xml:space="preserve"> </w:t>
      </w:r>
      <w:r w:rsidRPr="00B23103">
        <w:rPr>
          <w:rFonts w:ascii="Arial" w:hAnsi="Arial" w:cs="Arial"/>
        </w:rPr>
        <w:t>służący do wpisywania przez Wykonawcę obmiaru dokonywanych Robót w formie wyliczeń,</w:t>
      </w:r>
      <w:r w:rsidR="00267C8B">
        <w:rPr>
          <w:rFonts w:ascii="Arial" w:hAnsi="Arial" w:cs="Arial"/>
        </w:rPr>
        <w:t xml:space="preserve"> </w:t>
      </w:r>
      <w:r w:rsidRPr="00B23103">
        <w:rPr>
          <w:rFonts w:ascii="Arial" w:hAnsi="Arial" w:cs="Arial"/>
        </w:rPr>
        <w:t>szkiców i ewentualnie dodatkowych załączników. Wpisy</w:t>
      </w:r>
      <w:r w:rsidR="00267C8B">
        <w:rPr>
          <w:rFonts w:ascii="Arial" w:hAnsi="Arial" w:cs="Arial"/>
        </w:rPr>
        <w:t xml:space="preserve"> </w:t>
      </w:r>
      <w:r w:rsidRPr="00B23103">
        <w:rPr>
          <w:rFonts w:ascii="Arial" w:hAnsi="Arial" w:cs="Arial"/>
        </w:rPr>
        <w:t xml:space="preserve">podlegają potwierdzeniu przez </w:t>
      </w:r>
      <w:r w:rsidR="00267C8B">
        <w:rPr>
          <w:rFonts w:ascii="Arial" w:hAnsi="Arial" w:cs="Arial"/>
        </w:rPr>
        <w:t>Nadzoruj</w:t>
      </w:r>
      <w:r w:rsidR="00AD25A0">
        <w:rPr>
          <w:rFonts w:ascii="Arial" w:hAnsi="Arial" w:cs="Arial"/>
        </w:rPr>
        <w:t>ą</w:t>
      </w:r>
      <w:r w:rsidR="00267C8B">
        <w:rPr>
          <w:rFonts w:ascii="Arial" w:hAnsi="Arial" w:cs="Arial"/>
        </w:rPr>
        <w:t>cego</w:t>
      </w:r>
      <w:r w:rsidRPr="00B23103">
        <w:rPr>
          <w:rFonts w:ascii="Arial" w:hAnsi="Arial" w:cs="Arial"/>
        </w:rPr>
        <w:t>.</w:t>
      </w:r>
    </w:p>
    <w:p w14:paraId="173DBED6" w14:textId="77777777" w:rsidR="00B245D0" w:rsidRPr="00B23103" w:rsidRDefault="00B245D0">
      <w:pPr>
        <w:spacing w:line="12" w:lineRule="exact"/>
        <w:rPr>
          <w:rFonts w:ascii="Arial" w:hAnsi="Arial" w:cs="Arial"/>
        </w:rPr>
      </w:pPr>
    </w:p>
    <w:p w14:paraId="36CEE5F8" w14:textId="334BEA48" w:rsidR="00B245D0" w:rsidRPr="00B23103" w:rsidRDefault="00B245D0">
      <w:pPr>
        <w:spacing w:line="234" w:lineRule="auto"/>
        <w:ind w:left="360"/>
        <w:jc w:val="both"/>
        <w:rPr>
          <w:rFonts w:ascii="Arial" w:hAnsi="Arial" w:cs="Arial"/>
        </w:rPr>
      </w:pPr>
      <w:r w:rsidRPr="00B23103">
        <w:rPr>
          <w:rFonts w:ascii="Arial" w:hAnsi="Arial" w:cs="Arial"/>
          <w:b/>
          <w:bCs/>
          <w:i/>
          <w:iCs/>
        </w:rPr>
        <w:t xml:space="preserve">Przedmiar </w:t>
      </w:r>
      <w:r w:rsidR="00267C8B">
        <w:rPr>
          <w:rFonts w:ascii="Arial" w:hAnsi="Arial" w:cs="Arial"/>
          <w:b/>
          <w:bCs/>
          <w:i/>
          <w:iCs/>
        </w:rPr>
        <w:t>Prac</w:t>
      </w:r>
      <w:r w:rsidRPr="00B23103">
        <w:rPr>
          <w:rFonts w:ascii="Arial" w:hAnsi="Arial" w:cs="Arial"/>
          <w:b/>
          <w:bCs/>
          <w:i/>
          <w:iCs/>
        </w:rPr>
        <w:t xml:space="preserve"> </w:t>
      </w:r>
      <w:r w:rsidRPr="00B23103">
        <w:rPr>
          <w:rFonts w:ascii="Arial" w:hAnsi="Arial" w:cs="Arial"/>
        </w:rPr>
        <w:t xml:space="preserve">– wykaz </w:t>
      </w:r>
      <w:r w:rsidR="00267C8B">
        <w:rPr>
          <w:rFonts w:ascii="Arial" w:hAnsi="Arial" w:cs="Arial"/>
        </w:rPr>
        <w:t>prac</w:t>
      </w:r>
      <w:r w:rsidRPr="00B23103">
        <w:rPr>
          <w:rFonts w:ascii="Arial" w:hAnsi="Arial" w:cs="Arial"/>
        </w:rPr>
        <w:t xml:space="preserve"> z podaniem ich ilości w kolejności technologicznej ich</w:t>
      </w:r>
      <w:r w:rsidRPr="00B23103">
        <w:rPr>
          <w:rFonts w:ascii="Arial" w:hAnsi="Arial" w:cs="Arial"/>
          <w:b/>
          <w:bCs/>
          <w:i/>
          <w:iCs/>
        </w:rPr>
        <w:t xml:space="preserve"> </w:t>
      </w:r>
      <w:r w:rsidRPr="00B23103">
        <w:rPr>
          <w:rFonts w:ascii="Arial" w:hAnsi="Arial" w:cs="Arial"/>
        </w:rPr>
        <w:t>wykonania</w:t>
      </w:r>
    </w:p>
    <w:p w14:paraId="3A5926D9" w14:textId="77777777" w:rsidR="00B245D0" w:rsidRPr="00B23103" w:rsidRDefault="00B245D0">
      <w:pPr>
        <w:spacing w:line="12" w:lineRule="exact"/>
        <w:rPr>
          <w:rFonts w:ascii="Arial" w:hAnsi="Arial" w:cs="Arial"/>
        </w:rPr>
      </w:pPr>
    </w:p>
    <w:p w14:paraId="6E542140" w14:textId="77777777" w:rsidR="00267C8B" w:rsidRDefault="00B245D0">
      <w:pPr>
        <w:spacing w:line="249" w:lineRule="auto"/>
        <w:ind w:left="360"/>
        <w:rPr>
          <w:rFonts w:ascii="Arial" w:hAnsi="Arial" w:cs="Arial"/>
        </w:rPr>
      </w:pPr>
      <w:r w:rsidRPr="00B23103">
        <w:rPr>
          <w:rFonts w:ascii="Arial" w:hAnsi="Arial" w:cs="Arial"/>
          <w:b/>
          <w:bCs/>
          <w:i/>
          <w:iCs/>
        </w:rPr>
        <w:t xml:space="preserve">Materiały </w:t>
      </w:r>
      <w:r w:rsidRPr="00B23103">
        <w:rPr>
          <w:rFonts w:ascii="Arial" w:hAnsi="Arial" w:cs="Arial"/>
        </w:rPr>
        <w:t xml:space="preserve">– wszelkie tworzywa niezbędne do wykonania </w:t>
      </w:r>
      <w:r w:rsidR="00267C8B">
        <w:rPr>
          <w:rFonts w:ascii="Arial" w:hAnsi="Arial" w:cs="Arial"/>
        </w:rPr>
        <w:t>prac</w:t>
      </w:r>
      <w:r w:rsidRPr="00B23103">
        <w:rPr>
          <w:rFonts w:ascii="Arial" w:hAnsi="Arial" w:cs="Arial"/>
        </w:rPr>
        <w:t xml:space="preserve">, zgodne z </w:t>
      </w:r>
      <w:r w:rsidR="00267C8B">
        <w:rPr>
          <w:rFonts w:ascii="Arial" w:hAnsi="Arial" w:cs="Arial"/>
        </w:rPr>
        <w:t>przyjętą i zatwierdzoną d</w:t>
      </w:r>
      <w:r w:rsidRPr="00B23103">
        <w:rPr>
          <w:rFonts w:ascii="Arial" w:hAnsi="Arial" w:cs="Arial"/>
        </w:rPr>
        <w:t>okumentacją</w:t>
      </w:r>
      <w:r w:rsidRPr="00B23103">
        <w:rPr>
          <w:rFonts w:ascii="Arial" w:hAnsi="Arial" w:cs="Arial"/>
          <w:b/>
          <w:bCs/>
          <w:i/>
          <w:iCs/>
        </w:rPr>
        <w:t xml:space="preserve"> </w:t>
      </w:r>
      <w:r w:rsidR="00267C8B" w:rsidRPr="00267C8B">
        <w:rPr>
          <w:rFonts w:ascii="Arial" w:hAnsi="Arial" w:cs="Arial"/>
        </w:rPr>
        <w:t>techniczną</w:t>
      </w:r>
      <w:r w:rsidR="00267C8B">
        <w:rPr>
          <w:rFonts w:ascii="Arial" w:hAnsi="Arial" w:cs="Arial"/>
        </w:rPr>
        <w:t xml:space="preserve"> i konserwatorską </w:t>
      </w:r>
      <w:r w:rsidRPr="00B23103">
        <w:rPr>
          <w:rFonts w:ascii="Arial" w:hAnsi="Arial" w:cs="Arial"/>
        </w:rPr>
        <w:t xml:space="preserve">i Specyfikacjami Technicznymi, zaakceptowane przez </w:t>
      </w:r>
      <w:r w:rsidR="00267C8B">
        <w:rPr>
          <w:rFonts w:ascii="Arial" w:hAnsi="Arial" w:cs="Arial"/>
        </w:rPr>
        <w:t>Nadzorującego</w:t>
      </w:r>
      <w:r w:rsidRPr="00B23103">
        <w:rPr>
          <w:rFonts w:ascii="Arial" w:hAnsi="Arial" w:cs="Arial"/>
        </w:rPr>
        <w:t>.</w:t>
      </w:r>
    </w:p>
    <w:p w14:paraId="09341ED0" w14:textId="1BFC068D" w:rsidR="00B245D0" w:rsidRPr="00B23103" w:rsidRDefault="00B245D0" w:rsidP="00267C8B">
      <w:pPr>
        <w:spacing w:line="249" w:lineRule="auto"/>
        <w:ind w:left="360"/>
        <w:jc w:val="both"/>
        <w:rPr>
          <w:rFonts w:ascii="Arial" w:hAnsi="Arial" w:cs="Arial"/>
        </w:rPr>
      </w:pPr>
      <w:r w:rsidRPr="00B23103">
        <w:rPr>
          <w:rFonts w:ascii="Arial" w:hAnsi="Arial" w:cs="Arial"/>
          <w:b/>
          <w:bCs/>
          <w:i/>
          <w:iCs/>
        </w:rPr>
        <w:t xml:space="preserve">Dokładność/odpowiednia (bliska) zgodność </w:t>
      </w:r>
      <w:r w:rsidRPr="00B23103">
        <w:rPr>
          <w:rFonts w:ascii="Arial" w:hAnsi="Arial" w:cs="Arial"/>
        </w:rPr>
        <w:t>– zgodność</w:t>
      </w:r>
      <w:r w:rsidRPr="00B23103">
        <w:rPr>
          <w:rFonts w:ascii="Arial" w:hAnsi="Arial" w:cs="Arial"/>
          <w:b/>
          <w:bCs/>
          <w:i/>
          <w:iCs/>
        </w:rPr>
        <w:t xml:space="preserve"> </w:t>
      </w:r>
      <w:r w:rsidRPr="00B23103">
        <w:rPr>
          <w:rFonts w:ascii="Arial" w:hAnsi="Arial" w:cs="Arial"/>
        </w:rPr>
        <w:t>wykonywanych robót z</w:t>
      </w:r>
      <w:r w:rsidR="001E585A">
        <w:rPr>
          <w:rFonts w:ascii="Arial" w:hAnsi="Arial" w:cs="Arial"/>
        </w:rPr>
        <w:t> </w:t>
      </w:r>
      <w:r w:rsidRPr="00B23103">
        <w:rPr>
          <w:rFonts w:ascii="Arial" w:hAnsi="Arial" w:cs="Arial"/>
        </w:rPr>
        <w:t>dopuszczalnymi</w:t>
      </w:r>
      <w:r w:rsidRPr="00B23103">
        <w:rPr>
          <w:rFonts w:ascii="Arial" w:hAnsi="Arial" w:cs="Arial"/>
          <w:b/>
          <w:bCs/>
          <w:i/>
          <w:iCs/>
        </w:rPr>
        <w:t xml:space="preserve"> </w:t>
      </w:r>
      <w:r w:rsidRPr="00B23103">
        <w:rPr>
          <w:rFonts w:ascii="Arial" w:hAnsi="Arial" w:cs="Arial"/>
        </w:rPr>
        <w:t>tolerancjami, a jeśli przedział tolerancji nie został określony, to zgodność z</w:t>
      </w:r>
      <w:r w:rsidR="001E585A">
        <w:rPr>
          <w:rFonts w:ascii="Arial" w:hAnsi="Arial" w:cs="Arial"/>
        </w:rPr>
        <w:t> </w:t>
      </w:r>
      <w:r w:rsidRPr="00B23103">
        <w:rPr>
          <w:rFonts w:ascii="Arial" w:hAnsi="Arial" w:cs="Arial"/>
        </w:rPr>
        <w:t>przeciętnymi tolerancjami, przyjmowanymi zwyczajowo dla danego rodzaju Robót budowlanych.</w:t>
      </w:r>
    </w:p>
    <w:p w14:paraId="2F8ECC15" w14:textId="77777777" w:rsidR="00B245D0" w:rsidRPr="00B23103" w:rsidRDefault="00B245D0" w:rsidP="00267C8B">
      <w:pPr>
        <w:spacing w:line="4" w:lineRule="exact"/>
        <w:jc w:val="both"/>
        <w:rPr>
          <w:rFonts w:ascii="Arial" w:hAnsi="Arial" w:cs="Arial"/>
        </w:rPr>
      </w:pPr>
    </w:p>
    <w:p w14:paraId="14381627" w14:textId="0157A643" w:rsidR="00B245D0" w:rsidRPr="00B23103" w:rsidRDefault="00B245D0" w:rsidP="001E585A">
      <w:pPr>
        <w:spacing w:line="236" w:lineRule="auto"/>
        <w:ind w:left="360"/>
        <w:jc w:val="both"/>
        <w:rPr>
          <w:rFonts w:ascii="Arial" w:hAnsi="Arial" w:cs="Arial"/>
        </w:rPr>
      </w:pPr>
      <w:r w:rsidRPr="00B23103">
        <w:rPr>
          <w:rFonts w:ascii="Arial" w:hAnsi="Arial" w:cs="Arial"/>
          <w:b/>
          <w:bCs/>
          <w:i/>
          <w:iCs/>
        </w:rPr>
        <w:t xml:space="preserve">Polecenie </w:t>
      </w:r>
      <w:r w:rsidR="00267C8B">
        <w:rPr>
          <w:rFonts w:ascii="Arial" w:hAnsi="Arial" w:cs="Arial"/>
          <w:b/>
          <w:bCs/>
          <w:i/>
          <w:iCs/>
        </w:rPr>
        <w:t>Nadzoruj</w:t>
      </w:r>
      <w:r w:rsidR="001E585A">
        <w:rPr>
          <w:rFonts w:ascii="Arial" w:hAnsi="Arial" w:cs="Arial"/>
          <w:b/>
          <w:bCs/>
          <w:i/>
          <w:iCs/>
        </w:rPr>
        <w:t>ą</w:t>
      </w:r>
      <w:r w:rsidR="00267C8B">
        <w:rPr>
          <w:rFonts w:ascii="Arial" w:hAnsi="Arial" w:cs="Arial"/>
          <w:b/>
          <w:bCs/>
          <w:i/>
          <w:iCs/>
        </w:rPr>
        <w:t>cego</w:t>
      </w:r>
      <w:r w:rsidRPr="00B23103">
        <w:rPr>
          <w:rFonts w:ascii="Arial" w:hAnsi="Arial" w:cs="Arial"/>
          <w:b/>
          <w:bCs/>
          <w:i/>
          <w:iCs/>
        </w:rPr>
        <w:t xml:space="preserve"> </w:t>
      </w:r>
      <w:r w:rsidRPr="00B23103">
        <w:rPr>
          <w:rFonts w:ascii="Arial" w:hAnsi="Arial" w:cs="Arial"/>
        </w:rPr>
        <w:t xml:space="preserve">– wszelkie polecenia przekazane Wykonawcy przez </w:t>
      </w:r>
      <w:r w:rsidR="001E585A">
        <w:rPr>
          <w:rFonts w:ascii="Arial" w:hAnsi="Arial" w:cs="Arial"/>
        </w:rPr>
        <w:t>Nadzorującego</w:t>
      </w:r>
      <w:r w:rsidRPr="00B23103">
        <w:rPr>
          <w:rFonts w:ascii="Arial" w:hAnsi="Arial" w:cs="Arial"/>
        </w:rPr>
        <w:t xml:space="preserve"> w formie pisemnej dotyczące sposobu realizacji </w:t>
      </w:r>
      <w:r w:rsidR="001E585A">
        <w:rPr>
          <w:rFonts w:ascii="Arial" w:hAnsi="Arial" w:cs="Arial"/>
        </w:rPr>
        <w:t>prac</w:t>
      </w:r>
      <w:r w:rsidRPr="00B23103">
        <w:rPr>
          <w:rFonts w:ascii="Arial" w:hAnsi="Arial" w:cs="Arial"/>
        </w:rPr>
        <w:t xml:space="preserve"> lub innych spraw związanych z</w:t>
      </w:r>
      <w:r w:rsidR="001E585A">
        <w:rPr>
          <w:rFonts w:ascii="Arial" w:hAnsi="Arial" w:cs="Arial"/>
        </w:rPr>
        <w:t> </w:t>
      </w:r>
      <w:r w:rsidRPr="00B23103">
        <w:rPr>
          <w:rFonts w:ascii="Arial" w:hAnsi="Arial" w:cs="Arial"/>
        </w:rPr>
        <w:t xml:space="preserve">prowadzeniem </w:t>
      </w:r>
      <w:r w:rsidR="001E585A">
        <w:rPr>
          <w:rFonts w:ascii="Arial" w:hAnsi="Arial" w:cs="Arial"/>
        </w:rPr>
        <w:t>wykonania.</w:t>
      </w:r>
    </w:p>
    <w:p w14:paraId="46B68573" w14:textId="77777777" w:rsidR="00B245D0" w:rsidRPr="00B23103" w:rsidRDefault="00B245D0" w:rsidP="001E585A">
      <w:pPr>
        <w:spacing w:line="12" w:lineRule="exact"/>
        <w:jc w:val="both"/>
        <w:rPr>
          <w:rFonts w:ascii="Arial" w:hAnsi="Arial" w:cs="Arial"/>
        </w:rPr>
      </w:pPr>
    </w:p>
    <w:p w14:paraId="632A57DB" w14:textId="196A4D87" w:rsidR="00B245D0" w:rsidRPr="00B23103" w:rsidRDefault="00B245D0" w:rsidP="001E585A">
      <w:pPr>
        <w:spacing w:line="235" w:lineRule="auto"/>
        <w:ind w:left="360"/>
        <w:jc w:val="both"/>
        <w:rPr>
          <w:rFonts w:ascii="Arial" w:hAnsi="Arial" w:cs="Arial"/>
        </w:rPr>
      </w:pPr>
      <w:r w:rsidRPr="00B23103">
        <w:rPr>
          <w:rFonts w:ascii="Arial" w:hAnsi="Arial" w:cs="Arial"/>
          <w:b/>
          <w:bCs/>
          <w:i/>
          <w:iCs/>
        </w:rPr>
        <w:t xml:space="preserve">Rysunki </w:t>
      </w:r>
      <w:r w:rsidRPr="00B23103">
        <w:rPr>
          <w:rFonts w:ascii="Arial" w:hAnsi="Arial" w:cs="Arial"/>
        </w:rPr>
        <w:t>– część</w:t>
      </w:r>
      <w:r w:rsidRPr="00B23103">
        <w:rPr>
          <w:rFonts w:ascii="Arial" w:hAnsi="Arial" w:cs="Arial"/>
          <w:b/>
          <w:bCs/>
          <w:i/>
          <w:iCs/>
        </w:rPr>
        <w:t xml:space="preserve"> </w:t>
      </w:r>
      <w:r w:rsidR="001E585A">
        <w:rPr>
          <w:rFonts w:ascii="Arial" w:hAnsi="Arial" w:cs="Arial"/>
        </w:rPr>
        <w:t>d</w:t>
      </w:r>
      <w:r w:rsidRPr="00B23103">
        <w:rPr>
          <w:rFonts w:ascii="Arial" w:hAnsi="Arial" w:cs="Arial"/>
        </w:rPr>
        <w:t xml:space="preserve">okumentacji </w:t>
      </w:r>
      <w:r w:rsidR="001E585A">
        <w:rPr>
          <w:rFonts w:ascii="Arial" w:hAnsi="Arial" w:cs="Arial"/>
        </w:rPr>
        <w:t>technicznej</w:t>
      </w:r>
      <w:r w:rsidRPr="00B23103">
        <w:rPr>
          <w:rFonts w:ascii="Arial" w:hAnsi="Arial" w:cs="Arial"/>
        </w:rPr>
        <w:t>, która wskazuje lokalizację, charakterystykę</w:t>
      </w:r>
      <w:r w:rsidRPr="00B23103">
        <w:rPr>
          <w:rFonts w:ascii="Arial" w:hAnsi="Arial" w:cs="Arial"/>
          <w:b/>
          <w:bCs/>
          <w:i/>
          <w:iCs/>
        </w:rPr>
        <w:t xml:space="preserve"> </w:t>
      </w:r>
      <w:r w:rsidRPr="00B23103">
        <w:rPr>
          <w:rFonts w:ascii="Arial" w:hAnsi="Arial" w:cs="Arial"/>
        </w:rPr>
        <w:t xml:space="preserve">i wymiary obiektu będącego przedmiotem </w:t>
      </w:r>
      <w:r w:rsidR="001E585A">
        <w:rPr>
          <w:rFonts w:ascii="Arial" w:hAnsi="Arial" w:cs="Arial"/>
        </w:rPr>
        <w:t>prac</w:t>
      </w:r>
      <w:r w:rsidRPr="00B23103">
        <w:rPr>
          <w:rFonts w:ascii="Arial" w:hAnsi="Arial" w:cs="Arial"/>
        </w:rPr>
        <w:t>.</w:t>
      </w:r>
    </w:p>
    <w:p w14:paraId="6A79468C" w14:textId="77777777" w:rsidR="00B245D0" w:rsidRPr="00B23103" w:rsidRDefault="00B245D0" w:rsidP="001E585A">
      <w:pPr>
        <w:spacing w:line="11" w:lineRule="exact"/>
        <w:jc w:val="both"/>
        <w:rPr>
          <w:rFonts w:ascii="Arial" w:hAnsi="Arial" w:cs="Arial"/>
        </w:rPr>
      </w:pPr>
    </w:p>
    <w:p w14:paraId="49944878" w14:textId="7B8FBB85" w:rsidR="00B245D0" w:rsidRPr="00B23103" w:rsidRDefault="00B245D0" w:rsidP="001E585A">
      <w:pPr>
        <w:spacing w:line="236" w:lineRule="auto"/>
        <w:ind w:left="360"/>
        <w:jc w:val="both"/>
        <w:rPr>
          <w:rFonts w:ascii="Arial" w:hAnsi="Arial" w:cs="Arial"/>
        </w:rPr>
      </w:pPr>
      <w:r w:rsidRPr="00B23103">
        <w:rPr>
          <w:rFonts w:ascii="Arial" w:hAnsi="Arial" w:cs="Arial"/>
          <w:b/>
          <w:bCs/>
          <w:i/>
          <w:iCs/>
        </w:rPr>
        <w:t xml:space="preserve">Dokumentacja powykonawcza </w:t>
      </w:r>
      <w:r w:rsidRPr="00B23103">
        <w:rPr>
          <w:rFonts w:ascii="Arial" w:hAnsi="Arial" w:cs="Arial"/>
        </w:rPr>
        <w:t xml:space="preserve">– dokumentacja </w:t>
      </w:r>
      <w:r w:rsidR="001E585A">
        <w:rPr>
          <w:rFonts w:ascii="Arial" w:hAnsi="Arial" w:cs="Arial"/>
        </w:rPr>
        <w:t>prac</w:t>
      </w:r>
      <w:r w:rsidRPr="00B23103">
        <w:rPr>
          <w:rFonts w:ascii="Arial" w:hAnsi="Arial" w:cs="Arial"/>
        </w:rPr>
        <w:t xml:space="preserve"> </w:t>
      </w:r>
      <w:r w:rsidR="001E585A">
        <w:rPr>
          <w:rFonts w:ascii="Arial" w:hAnsi="Arial" w:cs="Arial"/>
        </w:rPr>
        <w:t>uwzgledniająca</w:t>
      </w:r>
      <w:r w:rsidRPr="00B23103">
        <w:rPr>
          <w:rFonts w:ascii="Arial" w:hAnsi="Arial" w:cs="Arial"/>
        </w:rPr>
        <w:t xml:space="preserve"> zmian</w:t>
      </w:r>
      <w:r w:rsidR="001E585A">
        <w:rPr>
          <w:rFonts w:ascii="Arial" w:hAnsi="Arial" w:cs="Arial"/>
        </w:rPr>
        <w:t>y</w:t>
      </w:r>
      <w:r w:rsidRPr="00B23103">
        <w:rPr>
          <w:rFonts w:ascii="Arial" w:hAnsi="Arial" w:cs="Arial"/>
        </w:rPr>
        <w:t xml:space="preserve"> dokona</w:t>
      </w:r>
      <w:r w:rsidR="001E585A">
        <w:rPr>
          <w:rFonts w:ascii="Arial" w:hAnsi="Arial" w:cs="Arial"/>
        </w:rPr>
        <w:t>ne</w:t>
      </w:r>
      <w:r w:rsidRPr="00B23103">
        <w:rPr>
          <w:rFonts w:ascii="Arial" w:hAnsi="Arial" w:cs="Arial"/>
          <w:b/>
          <w:bCs/>
          <w:i/>
          <w:iCs/>
        </w:rPr>
        <w:t xml:space="preserve"> </w:t>
      </w:r>
      <w:r w:rsidRPr="00B23103">
        <w:rPr>
          <w:rFonts w:ascii="Arial" w:hAnsi="Arial" w:cs="Arial"/>
        </w:rPr>
        <w:t>w</w:t>
      </w:r>
      <w:r w:rsidR="001E585A">
        <w:rPr>
          <w:rFonts w:ascii="Arial" w:hAnsi="Arial" w:cs="Arial"/>
        </w:rPr>
        <w:t> </w:t>
      </w:r>
      <w:r w:rsidRPr="00B23103">
        <w:rPr>
          <w:rFonts w:ascii="Arial" w:hAnsi="Arial" w:cs="Arial"/>
        </w:rPr>
        <w:t xml:space="preserve">trakcie wykonywania </w:t>
      </w:r>
      <w:r w:rsidR="001E585A">
        <w:rPr>
          <w:rFonts w:ascii="Arial" w:hAnsi="Arial" w:cs="Arial"/>
        </w:rPr>
        <w:t>prac stanowiąca podstawę do sporządzenia sprawozdania z przeprowadzonych prac konserwatorskich.</w:t>
      </w:r>
    </w:p>
    <w:p w14:paraId="58ACF4BD" w14:textId="77777777" w:rsidR="00B245D0" w:rsidRPr="00B23103" w:rsidRDefault="00B245D0" w:rsidP="001E585A">
      <w:pPr>
        <w:spacing w:line="14" w:lineRule="exact"/>
        <w:jc w:val="both"/>
        <w:rPr>
          <w:rFonts w:ascii="Arial" w:hAnsi="Arial" w:cs="Arial"/>
        </w:rPr>
      </w:pPr>
    </w:p>
    <w:p w14:paraId="7E35EBFF" w14:textId="2806EE0A" w:rsidR="00B245D0" w:rsidRPr="00B23103" w:rsidRDefault="00B245D0" w:rsidP="001E585A">
      <w:pPr>
        <w:spacing w:line="236" w:lineRule="auto"/>
        <w:ind w:left="360"/>
        <w:jc w:val="both"/>
        <w:rPr>
          <w:rFonts w:ascii="Arial" w:hAnsi="Arial" w:cs="Arial"/>
        </w:rPr>
      </w:pPr>
      <w:r w:rsidRPr="00B23103">
        <w:rPr>
          <w:rFonts w:ascii="Arial" w:hAnsi="Arial" w:cs="Arial"/>
          <w:b/>
          <w:bCs/>
          <w:i/>
          <w:iCs/>
        </w:rPr>
        <w:t xml:space="preserve">Teren </w:t>
      </w:r>
      <w:r w:rsidR="001E585A">
        <w:rPr>
          <w:rFonts w:ascii="Arial" w:hAnsi="Arial" w:cs="Arial"/>
          <w:b/>
          <w:bCs/>
          <w:i/>
          <w:iCs/>
        </w:rPr>
        <w:t>Prac</w:t>
      </w:r>
      <w:r w:rsidRPr="00B23103">
        <w:rPr>
          <w:rFonts w:ascii="Arial" w:hAnsi="Arial" w:cs="Arial"/>
          <w:b/>
          <w:bCs/>
          <w:i/>
          <w:iCs/>
        </w:rPr>
        <w:t xml:space="preserve"> </w:t>
      </w:r>
      <w:r w:rsidRPr="00B23103">
        <w:rPr>
          <w:rFonts w:ascii="Arial" w:hAnsi="Arial" w:cs="Arial"/>
        </w:rPr>
        <w:t xml:space="preserve">– przestrzeń, w której </w:t>
      </w:r>
      <w:r w:rsidRPr="001E585A">
        <w:rPr>
          <w:rFonts w:ascii="Arial" w:hAnsi="Arial" w:cs="Arial"/>
        </w:rPr>
        <w:t xml:space="preserve">realizowane są </w:t>
      </w:r>
      <w:r w:rsidR="001E585A" w:rsidRPr="001E585A">
        <w:rPr>
          <w:rFonts w:ascii="Arial" w:hAnsi="Arial" w:cs="Arial"/>
        </w:rPr>
        <w:t>prace</w:t>
      </w:r>
      <w:r w:rsidR="001E585A">
        <w:rPr>
          <w:rFonts w:ascii="Arial" w:hAnsi="Arial" w:cs="Arial"/>
        </w:rPr>
        <w:t xml:space="preserve"> </w:t>
      </w:r>
      <w:r w:rsidRPr="00B23103">
        <w:rPr>
          <w:rFonts w:ascii="Arial" w:hAnsi="Arial" w:cs="Arial"/>
        </w:rPr>
        <w:t>budowlane</w:t>
      </w:r>
      <w:r w:rsidR="001E585A">
        <w:rPr>
          <w:rFonts w:ascii="Arial" w:hAnsi="Arial" w:cs="Arial"/>
        </w:rPr>
        <w:t>, restauratorsko-konserwatorskie</w:t>
      </w:r>
      <w:r w:rsidRPr="00B23103">
        <w:rPr>
          <w:rFonts w:ascii="Arial" w:hAnsi="Arial" w:cs="Arial"/>
        </w:rPr>
        <w:t xml:space="preserve"> wraz z przestrzenią</w:t>
      </w:r>
      <w:r w:rsidRPr="00B23103">
        <w:rPr>
          <w:rFonts w:ascii="Arial" w:hAnsi="Arial" w:cs="Arial"/>
          <w:b/>
          <w:bCs/>
          <w:i/>
          <w:iCs/>
        </w:rPr>
        <w:t xml:space="preserve"> </w:t>
      </w:r>
      <w:r w:rsidRPr="00B23103">
        <w:rPr>
          <w:rFonts w:ascii="Arial" w:hAnsi="Arial" w:cs="Arial"/>
        </w:rPr>
        <w:t xml:space="preserve">zajmowaną przez urządzenia zaplecza </w:t>
      </w:r>
      <w:r w:rsidR="001E585A">
        <w:rPr>
          <w:rFonts w:ascii="Arial" w:hAnsi="Arial" w:cs="Arial"/>
        </w:rPr>
        <w:t>technicznego prac</w:t>
      </w:r>
      <w:r w:rsidRPr="00B23103">
        <w:rPr>
          <w:rFonts w:ascii="Arial" w:hAnsi="Arial" w:cs="Arial"/>
        </w:rPr>
        <w:t>, a przekazaną przez Zamawiającego Wykonawcy na zasadach zawartych w umowie</w:t>
      </w:r>
    </w:p>
    <w:p w14:paraId="75AB80B5" w14:textId="77777777" w:rsidR="00B245D0" w:rsidRPr="00B23103" w:rsidRDefault="00B245D0">
      <w:pPr>
        <w:spacing w:line="278" w:lineRule="exact"/>
        <w:rPr>
          <w:rFonts w:ascii="Arial" w:hAnsi="Arial" w:cs="Arial"/>
          <w:sz w:val="20"/>
          <w:szCs w:val="20"/>
        </w:rPr>
      </w:pPr>
    </w:p>
    <w:p w14:paraId="4F758F52" w14:textId="705531C5" w:rsidR="00B245D0" w:rsidRPr="00C8487A" w:rsidRDefault="00B245D0">
      <w:pPr>
        <w:rPr>
          <w:rFonts w:ascii="Arial" w:hAnsi="Arial" w:cs="Arial"/>
        </w:rPr>
      </w:pPr>
      <w:r w:rsidRPr="00C8487A">
        <w:rPr>
          <w:rFonts w:ascii="Arial" w:hAnsi="Arial" w:cs="Arial"/>
        </w:rPr>
        <w:t xml:space="preserve">1.5.2. Przekazanie terenu </w:t>
      </w:r>
      <w:r w:rsidR="001E585A">
        <w:rPr>
          <w:rFonts w:ascii="Arial" w:hAnsi="Arial" w:cs="Arial"/>
        </w:rPr>
        <w:t>prac</w:t>
      </w:r>
    </w:p>
    <w:p w14:paraId="6C082875" w14:textId="77777777" w:rsidR="00B245D0" w:rsidRPr="00B23103" w:rsidRDefault="00B245D0">
      <w:pPr>
        <w:spacing w:line="10" w:lineRule="exact"/>
        <w:rPr>
          <w:rFonts w:ascii="Arial" w:hAnsi="Arial" w:cs="Arial"/>
          <w:sz w:val="20"/>
          <w:szCs w:val="20"/>
        </w:rPr>
      </w:pPr>
    </w:p>
    <w:p w14:paraId="10051162" w14:textId="5DFA10E0" w:rsidR="00B245D0" w:rsidRPr="00B23103" w:rsidRDefault="00B245D0">
      <w:pPr>
        <w:spacing w:line="238" w:lineRule="auto"/>
        <w:ind w:left="360" w:firstLine="360"/>
        <w:jc w:val="both"/>
        <w:rPr>
          <w:rFonts w:ascii="Arial" w:hAnsi="Arial" w:cs="Arial"/>
        </w:rPr>
      </w:pPr>
      <w:r w:rsidRPr="00B23103">
        <w:rPr>
          <w:rFonts w:ascii="Arial" w:hAnsi="Arial" w:cs="Arial"/>
        </w:rPr>
        <w:t xml:space="preserve">Zamawiający w terminie określonym w umowie przekaże Wykonawcy teren </w:t>
      </w:r>
      <w:r w:rsidR="001E585A">
        <w:rPr>
          <w:rFonts w:ascii="Arial" w:hAnsi="Arial" w:cs="Arial"/>
        </w:rPr>
        <w:t>prac</w:t>
      </w:r>
      <w:r w:rsidRPr="00B23103">
        <w:rPr>
          <w:rFonts w:ascii="Arial" w:hAnsi="Arial" w:cs="Arial"/>
        </w:rPr>
        <w:t xml:space="preserve"> wraz ze wszystkimi wymaganymi uzgodnieniami prawnymi i administracyjnymi, Księgę Obmiaru </w:t>
      </w:r>
      <w:r w:rsidR="001E585A">
        <w:rPr>
          <w:rFonts w:ascii="Arial" w:hAnsi="Arial" w:cs="Arial"/>
        </w:rPr>
        <w:t>Prac</w:t>
      </w:r>
      <w:r w:rsidRPr="00B23103">
        <w:rPr>
          <w:rFonts w:ascii="Arial" w:hAnsi="Arial" w:cs="Arial"/>
        </w:rPr>
        <w:t xml:space="preserve">, egzemplarz </w:t>
      </w:r>
      <w:r w:rsidR="001E585A">
        <w:rPr>
          <w:rFonts w:ascii="Arial" w:hAnsi="Arial" w:cs="Arial"/>
        </w:rPr>
        <w:t>d</w:t>
      </w:r>
      <w:r w:rsidRPr="00B23103">
        <w:rPr>
          <w:rFonts w:ascii="Arial" w:hAnsi="Arial" w:cs="Arial"/>
        </w:rPr>
        <w:t>okumentacji</w:t>
      </w:r>
      <w:r w:rsidR="001E585A">
        <w:rPr>
          <w:rFonts w:ascii="Arial" w:hAnsi="Arial" w:cs="Arial"/>
        </w:rPr>
        <w:t xml:space="preserve"> technicznej i konserwatorskiej</w:t>
      </w:r>
      <w:r w:rsidRPr="00B23103">
        <w:rPr>
          <w:rFonts w:ascii="Arial" w:hAnsi="Arial" w:cs="Arial"/>
        </w:rPr>
        <w:t xml:space="preserve"> i komplet ST. Na wykonawcy spoczywa odpowiedzialność za ochronę przekazanych mu dokumentów do chwili odbioru końcowego </w:t>
      </w:r>
      <w:r w:rsidR="001E585A">
        <w:rPr>
          <w:rFonts w:ascii="Arial" w:hAnsi="Arial" w:cs="Arial"/>
        </w:rPr>
        <w:t>prac</w:t>
      </w:r>
      <w:r w:rsidRPr="00B23103">
        <w:rPr>
          <w:rFonts w:ascii="Arial" w:hAnsi="Arial" w:cs="Arial"/>
        </w:rPr>
        <w:t>.</w:t>
      </w:r>
    </w:p>
    <w:p w14:paraId="2D78A043" w14:textId="77777777" w:rsidR="00B245D0" w:rsidRPr="00B23103" w:rsidRDefault="00B245D0">
      <w:pPr>
        <w:spacing w:line="278" w:lineRule="exact"/>
        <w:rPr>
          <w:rFonts w:ascii="Arial" w:hAnsi="Arial" w:cs="Arial"/>
          <w:sz w:val="20"/>
          <w:szCs w:val="20"/>
        </w:rPr>
      </w:pPr>
    </w:p>
    <w:p w14:paraId="07A90502" w14:textId="2071116A" w:rsidR="00B245D0" w:rsidRPr="00C8487A" w:rsidRDefault="00B245D0">
      <w:pPr>
        <w:rPr>
          <w:rFonts w:ascii="Arial" w:hAnsi="Arial" w:cs="Arial"/>
        </w:rPr>
      </w:pPr>
      <w:r w:rsidRPr="00C8487A">
        <w:rPr>
          <w:rFonts w:ascii="Arial" w:hAnsi="Arial" w:cs="Arial"/>
        </w:rPr>
        <w:t xml:space="preserve">1.5.3. Dokumentacja </w:t>
      </w:r>
      <w:r w:rsidR="001E585A">
        <w:rPr>
          <w:rFonts w:ascii="Arial" w:hAnsi="Arial" w:cs="Arial"/>
        </w:rPr>
        <w:t>Techniczna</w:t>
      </w:r>
    </w:p>
    <w:p w14:paraId="7A31C8F5" w14:textId="77777777" w:rsidR="00B245D0" w:rsidRPr="00B23103" w:rsidRDefault="00B245D0">
      <w:pPr>
        <w:spacing w:line="10" w:lineRule="exact"/>
        <w:rPr>
          <w:rFonts w:ascii="Arial" w:hAnsi="Arial" w:cs="Arial"/>
          <w:sz w:val="20"/>
          <w:szCs w:val="20"/>
        </w:rPr>
      </w:pPr>
    </w:p>
    <w:p w14:paraId="62F757C9" w14:textId="120F1982" w:rsidR="00B245D0" w:rsidRPr="00B23103" w:rsidRDefault="00B245D0">
      <w:pPr>
        <w:spacing w:line="237" w:lineRule="auto"/>
        <w:ind w:left="360" w:firstLine="360"/>
        <w:jc w:val="both"/>
        <w:rPr>
          <w:rFonts w:ascii="Arial" w:hAnsi="Arial" w:cs="Arial"/>
        </w:rPr>
      </w:pPr>
      <w:r w:rsidRPr="00B23103">
        <w:rPr>
          <w:rFonts w:ascii="Arial" w:hAnsi="Arial" w:cs="Arial"/>
        </w:rPr>
        <w:t xml:space="preserve">Dokumentacja </w:t>
      </w:r>
      <w:r w:rsidR="003E0192">
        <w:rPr>
          <w:rFonts w:ascii="Arial" w:hAnsi="Arial" w:cs="Arial"/>
        </w:rPr>
        <w:t>t</w:t>
      </w:r>
      <w:r w:rsidR="001E585A">
        <w:rPr>
          <w:rFonts w:ascii="Arial" w:hAnsi="Arial" w:cs="Arial"/>
        </w:rPr>
        <w:t>echniczna</w:t>
      </w:r>
      <w:r w:rsidRPr="00B23103">
        <w:rPr>
          <w:rFonts w:ascii="Arial" w:hAnsi="Arial" w:cs="Arial"/>
        </w:rPr>
        <w:t xml:space="preserve"> zawiera wszelkie niezbędne plany, rysunki, obliczenia, </w:t>
      </w:r>
      <w:r w:rsidR="003E0192">
        <w:rPr>
          <w:rFonts w:ascii="Arial" w:hAnsi="Arial" w:cs="Arial"/>
        </w:rPr>
        <w:t>wytyczne konserwatorskie</w:t>
      </w:r>
      <w:r w:rsidRPr="00B23103">
        <w:rPr>
          <w:rFonts w:ascii="Arial" w:hAnsi="Arial" w:cs="Arial"/>
        </w:rPr>
        <w:t xml:space="preserve"> i </w:t>
      </w:r>
      <w:r w:rsidR="003E0192">
        <w:rPr>
          <w:rFonts w:ascii="Arial" w:hAnsi="Arial" w:cs="Arial"/>
        </w:rPr>
        <w:t>decyzje administracyjne</w:t>
      </w:r>
      <w:r w:rsidRPr="00B23103">
        <w:rPr>
          <w:rFonts w:ascii="Arial" w:hAnsi="Arial" w:cs="Arial"/>
        </w:rPr>
        <w:t xml:space="preserve"> wg załączonego wykazu kompletności pozwalające na określenie lokalizacji i</w:t>
      </w:r>
      <w:r w:rsidR="003E0192">
        <w:rPr>
          <w:rFonts w:ascii="Arial" w:hAnsi="Arial" w:cs="Arial"/>
        </w:rPr>
        <w:t> </w:t>
      </w:r>
      <w:r w:rsidRPr="00B23103">
        <w:rPr>
          <w:rFonts w:ascii="Arial" w:hAnsi="Arial" w:cs="Arial"/>
        </w:rPr>
        <w:t xml:space="preserve">charakteru </w:t>
      </w:r>
      <w:r w:rsidR="001E585A">
        <w:rPr>
          <w:rFonts w:ascii="Arial" w:hAnsi="Arial" w:cs="Arial"/>
        </w:rPr>
        <w:t>prac</w:t>
      </w:r>
      <w:r w:rsidRPr="00B23103">
        <w:rPr>
          <w:rFonts w:ascii="Arial" w:hAnsi="Arial" w:cs="Arial"/>
        </w:rPr>
        <w:t xml:space="preserve"> oraz ich </w:t>
      </w:r>
      <w:r w:rsidR="001E585A">
        <w:rPr>
          <w:rFonts w:ascii="Arial" w:hAnsi="Arial" w:cs="Arial"/>
        </w:rPr>
        <w:t xml:space="preserve">prawidłowe </w:t>
      </w:r>
      <w:r w:rsidRPr="00B23103">
        <w:rPr>
          <w:rFonts w:ascii="Arial" w:hAnsi="Arial" w:cs="Arial"/>
        </w:rPr>
        <w:t>wykonanie.</w:t>
      </w:r>
    </w:p>
    <w:p w14:paraId="45EFB2BB" w14:textId="77777777" w:rsidR="00B245D0" w:rsidRDefault="00B245D0" w:rsidP="00B23103">
      <w:pPr>
        <w:tabs>
          <w:tab w:val="left" w:pos="8160"/>
        </w:tabs>
        <w:rPr>
          <w:sz w:val="20"/>
          <w:szCs w:val="20"/>
        </w:rPr>
      </w:pPr>
      <w:bookmarkStart w:id="15" w:name="page15"/>
      <w:bookmarkEnd w:id="15"/>
      <w:r>
        <w:rPr>
          <w:sz w:val="20"/>
          <w:szCs w:val="20"/>
        </w:rPr>
        <w:tab/>
      </w:r>
    </w:p>
    <w:p w14:paraId="17A87B50" w14:textId="11DABDFD" w:rsidR="00B245D0" w:rsidRPr="00C8487A" w:rsidRDefault="00B245D0">
      <w:pPr>
        <w:rPr>
          <w:rFonts w:ascii="Arial" w:hAnsi="Arial" w:cs="Arial"/>
        </w:rPr>
      </w:pPr>
      <w:r w:rsidRPr="00C8487A">
        <w:rPr>
          <w:rFonts w:ascii="Arial" w:hAnsi="Arial" w:cs="Arial"/>
        </w:rPr>
        <w:t xml:space="preserve">1.5.4. Zgodność </w:t>
      </w:r>
      <w:r w:rsidR="003E0192">
        <w:rPr>
          <w:rFonts w:ascii="Arial" w:hAnsi="Arial" w:cs="Arial"/>
        </w:rPr>
        <w:t>prac</w:t>
      </w:r>
      <w:r w:rsidRPr="00C8487A">
        <w:rPr>
          <w:rFonts w:ascii="Arial" w:hAnsi="Arial" w:cs="Arial"/>
        </w:rPr>
        <w:t xml:space="preserve"> z </w:t>
      </w:r>
      <w:r w:rsidR="003E0192">
        <w:rPr>
          <w:rFonts w:ascii="Arial" w:hAnsi="Arial" w:cs="Arial"/>
        </w:rPr>
        <w:t>D</w:t>
      </w:r>
      <w:r w:rsidRPr="00C8487A">
        <w:rPr>
          <w:rFonts w:ascii="Arial" w:hAnsi="Arial" w:cs="Arial"/>
        </w:rPr>
        <w:t xml:space="preserve">okumentacją </w:t>
      </w:r>
      <w:r w:rsidR="003E0192">
        <w:rPr>
          <w:rFonts w:ascii="Arial" w:hAnsi="Arial" w:cs="Arial"/>
        </w:rPr>
        <w:t xml:space="preserve">Techniczną </w:t>
      </w:r>
      <w:r w:rsidRPr="00C8487A">
        <w:rPr>
          <w:rFonts w:ascii="Arial" w:hAnsi="Arial" w:cs="Arial"/>
        </w:rPr>
        <w:t xml:space="preserve"> i ST</w:t>
      </w:r>
    </w:p>
    <w:p w14:paraId="358F7B90" w14:textId="77777777" w:rsidR="00B245D0" w:rsidRDefault="00B245D0">
      <w:pPr>
        <w:spacing w:line="8" w:lineRule="exact"/>
        <w:rPr>
          <w:sz w:val="20"/>
          <w:szCs w:val="20"/>
        </w:rPr>
      </w:pPr>
    </w:p>
    <w:p w14:paraId="5C84126F" w14:textId="0103EBA1" w:rsidR="00B245D0" w:rsidRPr="00250941" w:rsidRDefault="00B245D0">
      <w:pPr>
        <w:spacing w:line="237" w:lineRule="auto"/>
        <w:ind w:left="360" w:firstLine="360"/>
        <w:jc w:val="both"/>
        <w:rPr>
          <w:rFonts w:ascii="Arial" w:hAnsi="Arial" w:cs="Arial"/>
        </w:rPr>
      </w:pPr>
      <w:r w:rsidRPr="00250941">
        <w:rPr>
          <w:rFonts w:ascii="Arial" w:hAnsi="Arial" w:cs="Arial"/>
        </w:rPr>
        <w:lastRenderedPageBreak/>
        <w:t xml:space="preserve">Dokumentacja </w:t>
      </w:r>
      <w:r w:rsidR="003E0192">
        <w:rPr>
          <w:rFonts w:ascii="Arial" w:hAnsi="Arial" w:cs="Arial"/>
        </w:rPr>
        <w:t>techniczna</w:t>
      </w:r>
      <w:r w:rsidRPr="00250941">
        <w:rPr>
          <w:rFonts w:ascii="Arial" w:hAnsi="Arial" w:cs="Arial"/>
        </w:rPr>
        <w:t xml:space="preserve">, Specyfikacje Techniczne oraz dodatkowe dokumenty przekazane przez </w:t>
      </w:r>
      <w:r w:rsidR="003E0192">
        <w:rPr>
          <w:rFonts w:ascii="Arial" w:hAnsi="Arial" w:cs="Arial"/>
        </w:rPr>
        <w:t>Nadzorującego</w:t>
      </w:r>
      <w:r w:rsidRPr="00250941">
        <w:rPr>
          <w:rFonts w:ascii="Arial" w:hAnsi="Arial" w:cs="Arial"/>
        </w:rPr>
        <w:t xml:space="preserve"> Wykonawcy stanowią część umowy (kontraktu), a wymagania wyszczególnione choćby w jednym z nich są obowiązujące dla Wykonawcy, tak jakby zawarte były w całej dokumentacji.</w:t>
      </w:r>
    </w:p>
    <w:p w14:paraId="51C42555" w14:textId="77777777" w:rsidR="00B245D0" w:rsidRPr="00250941" w:rsidRDefault="00B245D0">
      <w:pPr>
        <w:spacing w:line="14" w:lineRule="exact"/>
        <w:rPr>
          <w:rFonts w:ascii="Arial" w:hAnsi="Arial" w:cs="Arial"/>
        </w:rPr>
      </w:pPr>
    </w:p>
    <w:p w14:paraId="6CD91521" w14:textId="17C7E409" w:rsidR="00B245D0" w:rsidRPr="00250941" w:rsidRDefault="00B245D0">
      <w:pPr>
        <w:spacing w:line="238" w:lineRule="auto"/>
        <w:ind w:left="360" w:firstLine="360"/>
        <w:jc w:val="both"/>
        <w:rPr>
          <w:rFonts w:ascii="Arial" w:hAnsi="Arial" w:cs="Arial"/>
        </w:rPr>
      </w:pPr>
      <w:r w:rsidRPr="00250941">
        <w:rPr>
          <w:rFonts w:ascii="Arial" w:hAnsi="Arial" w:cs="Arial"/>
        </w:rPr>
        <w:t xml:space="preserve">Wykonawca nie może wykorzystywać błędów lub </w:t>
      </w:r>
      <w:r w:rsidR="00250941" w:rsidRPr="00250941">
        <w:rPr>
          <w:rFonts w:ascii="Arial" w:hAnsi="Arial" w:cs="Arial"/>
        </w:rPr>
        <w:t>braków</w:t>
      </w:r>
      <w:r w:rsidRPr="00250941">
        <w:rPr>
          <w:rFonts w:ascii="Arial" w:hAnsi="Arial" w:cs="Arial"/>
        </w:rPr>
        <w:t xml:space="preserve"> w Dokumentacji </w:t>
      </w:r>
      <w:r w:rsidR="003E0192">
        <w:rPr>
          <w:rFonts w:ascii="Arial" w:hAnsi="Arial" w:cs="Arial"/>
        </w:rPr>
        <w:t>Technicznej</w:t>
      </w:r>
      <w:r w:rsidRPr="00250941">
        <w:rPr>
          <w:rFonts w:ascii="Arial" w:hAnsi="Arial" w:cs="Arial"/>
        </w:rPr>
        <w:t xml:space="preserve">, a o ich wykryciu powinien natychmiast powiadomić </w:t>
      </w:r>
      <w:r w:rsidR="003E0192">
        <w:rPr>
          <w:rFonts w:ascii="Arial" w:hAnsi="Arial" w:cs="Arial"/>
        </w:rPr>
        <w:t>Nadzorującego</w:t>
      </w:r>
      <w:r w:rsidRPr="00250941">
        <w:rPr>
          <w:rFonts w:ascii="Arial" w:hAnsi="Arial" w:cs="Arial"/>
        </w:rPr>
        <w:t xml:space="preserve">, który dokona odpowiednich zmian lub poprawek. W przypadku rozbieżności opis wymiarów ważniejszy jest od odczytów ze skali rysunków. Wszystkie wykonane </w:t>
      </w:r>
      <w:r w:rsidR="003E0192">
        <w:rPr>
          <w:rFonts w:ascii="Arial" w:hAnsi="Arial" w:cs="Arial"/>
        </w:rPr>
        <w:t>prace</w:t>
      </w:r>
      <w:r w:rsidRPr="00250941">
        <w:rPr>
          <w:rFonts w:ascii="Arial" w:hAnsi="Arial" w:cs="Arial"/>
        </w:rPr>
        <w:t xml:space="preserve"> i dostarczone materiały będą zgodne z</w:t>
      </w:r>
      <w:r w:rsidR="00250941">
        <w:rPr>
          <w:rFonts w:ascii="Arial" w:hAnsi="Arial" w:cs="Arial"/>
        </w:rPr>
        <w:t> </w:t>
      </w:r>
      <w:r w:rsidRPr="00250941">
        <w:rPr>
          <w:rFonts w:ascii="Arial" w:hAnsi="Arial" w:cs="Arial"/>
        </w:rPr>
        <w:t xml:space="preserve">Dokumentacją </w:t>
      </w:r>
      <w:r w:rsidR="003E0192">
        <w:rPr>
          <w:rFonts w:ascii="Arial" w:hAnsi="Arial" w:cs="Arial"/>
        </w:rPr>
        <w:t>Techniczną</w:t>
      </w:r>
      <w:r w:rsidRPr="00250941">
        <w:rPr>
          <w:rFonts w:ascii="Arial" w:hAnsi="Arial" w:cs="Arial"/>
        </w:rPr>
        <w:t xml:space="preserve"> i ST.</w:t>
      </w:r>
    </w:p>
    <w:p w14:paraId="5F0C785D" w14:textId="77777777" w:rsidR="00B245D0" w:rsidRPr="00250941" w:rsidRDefault="00B245D0">
      <w:pPr>
        <w:spacing w:line="12" w:lineRule="exact"/>
        <w:rPr>
          <w:rFonts w:ascii="Arial" w:hAnsi="Arial" w:cs="Arial"/>
        </w:rPr>
      </w:pPr>
    </w:p>
    <w:p w14:paraId="7C727ED8" w14:textId="3FAFC30A" w:rsidR="00B245D0" w:rsidRPr="00250941" w:rsidRDefault="00B245D0">
      <w:pPr>
        <w:spacing w:line="238" w:lineRule="auto"/>
        <w:ind w:left="360" w:firstLine="360"/>
        <w:jc w:val="both"/>
        <w:rPr>
          <w:rFonts w:ascii="Arial" w:hAnsi="Arial" w:cs="Arial"/>
        </w:rPr>
      </w:pPr>
      <w:r w:rsidRPr="00250941">
        <w:rPr>
          <w:rFonts w:ascii="Arial" w:hAnsi="Arial" w:cs="Arial"/>
        </w:rPr>
        <w:t xml:space="preserve">Dane określone w Dokumentacji </w:t>
      </w:r>
      <w:r w:rsidR="003E0192">
        <w:rPr>
          <w:rFonts w:ascii="Arial" w:hAnsi="Arial" w:cs="Arial"/>
        </w:rPr>
        <w:t>Technicznej</w:t>
      </w:r>
      <w:r w:rsidRPr="00250941">
        <w:rPr>
          <w:rFonts w:ascii="Arial" w:hAnsi="Arial" w:cs="Arial"/>
        </w:rPr>
        <w:t xml:space="preserve"> i w ST będą uważane za wartości docelowe, od których dopuszczalne są odchylenia w ramach określonego przedziału tolerancji. Cechy materiałów i elementów</w:t>
      </w:r>
      <w:r w:rsidR="003E0192">
        <w:rPr>
          <w:rFonts w:ascii="Arial" w:hAnsi="Arial" w:cs="Arial"/>
        </w:rPr>
        <w:t xml:space="preserve"> </w:t>
      </w:r>
      <w:r w:rsidRPr="00250941">
        <w:rPr>
          <w:rFonts w:ascii="Arial" w:hAnsi="Arial" w:cs="Arial"/>
        </w:rPr>
        <w:t>muszą być jednorodne i wykazywać bliską zgodność z</w:t>
      </w:r>
      <w:r w:rsidR="00250941">
        <w:rPr>
          <w:rFonts w:ascii="Arial" w:hAnsi="Arial" w:cs="Arial"/>
        </w:rPr>
        <w:t> </w:t>
      </w:r>
      <w:r w:rsidRPr="00250941">
        <w:rPr>
          <w:rFonts w:ascii="Arial" w:hAnsi="Arial" w:cs="Arial"/>
        </w:rPr>
        <w:t>określonymi wymaganiami, a rozrzuty tych cech nie mogą przekraczać dopuszczalnego przedziału tolerancji.</w:t>
      </w:r>
    </w:p>
    <w:p w14:paraId="4F79165C" w14:textId="77777777" w:rsidR="00B245D0" w:rsidRPr="00250941" w:rsidRDefault="00B245D0">
      <w:pPr>
        <w:spacing w:line="12" w:lineRule="exact"/>
        <w:rPr>
          <w:rFonts w:ascii="Arial" w:hAnsi="Arial" w:cs="Arial"/>
        </w:rPr>
      </w:pPr>
    </w:p>
    <w:p w14:paraId="735BA4DB" w14:textId="23967510" w:rsidR="00B245D0" w:rsidRPr="00250941" w:rsidRDefault="00B245D0">
      <w:pPr>
        <w:spacing w:line="237" w:lineRule="auto"/>
        <w:ind w:left="360" w:firstLine="360"/>
        <w:jc w:val="both"/>
        <w:rPr>
          <w:rFonts w:ascii="Arial" w:hAnsi="Arial" w:cs="Arial"/>
        </w:rPr>
      </w:pPr>
      <w:r w:rsidRPr="00250941">
        <w:rPr>
          <w:rFonts w:ascii="Arial" w:hAnsi="Arial" w:cs="Arial"/>
        </w:rPr>
        <w:t xml:space="preserve">W przypadku, gdy materiały lub </w:t>
      </w:r>
      <w:r w:rsidR="003E0192">
        <w:rPr>
          <w:rFonts w:ascii="Arial" w:hAnsi="Arial" w:cs="Arial"/>
        </w:rPr>
        <w:t>prace</w:t>
      </w:r>
      <w:r w:rsidRPr="00250941">
        <w:rPr>
          <w:rFonts w:ascii="Arial" w:hAnsi="Arial" w:cs="Arial"/>
        </w:rPr>
        <w:t xml:space="preserve"> nie będą w pełni zgodne z Dokumentacją </w:t>
      </w:r>
      <w:r w:rsidR="003E0192">
        <w:rPr>
          <w:rFonts w:ascii="Arial" w:hAnsi="Arial" w:cs="Arial"/>
        </w:rPr>
        <w:t>Techniczną</w:t>
      </w:r>
      <w:r w:rsidRPr="00250941">
        <w:rPr>
          <w:rFonts w:ascii="Arial" w:hAnsi="Arial" w:cs="Arial"/>
        </w:rPr>
        <w:t xml:space="preserve"> lub ST i wpłynie to na niezadowalającą jakość </w:t>
      </w:r>
      <w:r w:rsidR="003E0192">
        <w:rPr>
          <w:rFonts w:ascii="Arial" w:hAnsi="Arial" w:cs="Arial"/>
        </w:rPr>
        <w:t>wykonanych prac</w:t>
      </w:r>
      <w:r w:rsidRPr="00250941">
        <w:rPr>
          <w:rFonts w:ascii="Arial" w:hAnsi="Arial" w:cs="Arial"/>
        </w:rPr>
        <w:t xml:space="preserve">, to takie materiały będą niezwłocznie zastąpione innymi, a </w:t>
      </w:r>
      <w:r w:rsidR="003E0192">
        <w:rPr>
          <w:rFonts w:ascii="Arial" w:hAnsi="Arial" w:cs="Arial"/>
        </w:rPr>
        <w:t>prace powtórzone</w:t>
      </w:r>
      <w:r w:rsidRPr="00250941">
        <w:rPr>
          <w:rFonts w:ascii="Arial" w:hAnsi="Arial" w:cs="Arial"/>
        </w:rPr>
        <w:t xml:space="preserve"> na koszt </w:t>
      </w:r>
      <w:r w:rsidR="003E0192">
        <w:rPr>
          <w:rFonts w:ascii="Arial" w:hAnsi="Arial" w:cs="Arial"/>
        </w:rPr>
        <w:t>W</w:t>
      </w:r>
      <w:r w:rsidRPr="00250941">
        <w:rPr>
          <w:rFonts w:ascii="Arial" w:hAnsi="Arial" w:cs="Arial"/>
        </w:rPr>
        <w:t>ykonawcy.</w:t>
      </w:r>
    </w:p>
    <w:p w14:paraId="1DD052CE" w14:textId="77777777" w:rsidR="00B245D0" w:rsidRDefault="00B245D0">
      <w:pPr>
        <w:spacing w:line="277" w:lineRule="exact"/>
        <w:rPr>
          <w:sz w:val="20"/>
          <w:szCs w:val="20"/>
        </w:rPr>
      </w:pPr>
    </w:p>
    <w:p w14:paraId="5C057C61" w14:textId="44850F98" w:rsidR="00B245D0" w:rsidRPr="00C8487A" w:rsidRDefault="00B245D0">
      <w:r w:rsidRPr="00C8487A">
        <w:rPr>
          <w:rFonts w:ascii="Arial" w:hAnsi="Arial" w:cs="Arial"/>
        </w:rPr>
        <w:t xml:space="preserve">1.5.5. Zabezpieczenie Terenu </w:t>
      </w:r>
      <w:r w:rsidR="003E0192">
        <w:rPr>
          <w:rFonts w:ascii="Arial" w:hAnsi="Arial" w:cs="Arial"/>
        </w:rPr>
        <w:t>Prac</w:t>
      </w:r>
    </w:p>
    <w:p w14:paraId="59818362" w14:textId="77777777" w:rsidR="00B245D0" w:rsidRDefault="00B245D0">
      <w:pPr>
        <w:spacing w:line="10" w:lineRule="exact"/>
        <w:rPr>
          <w:sz w:val="20"/>
          <w:szCs w:val="20"/>
        </w:rPr>
      </w:pPr>
    </w:p>
    <w:p w14:paraId="589A20E4" w14:textId="7BEE8A76" w:rsidR="00B245D0" w:rsidRPr="00250941" w:rsidRDefault="00B245D0">
      <w:pPr>
        <w:spacing w:line="235" w:lineRule="auto"/>
        <w:ind w:left="360" w:firstLine="360"/>
        <w:jc w:val="both"/>
        <w:rPr>
          <w:rFonts w:ascii="Arial" w:hAnsi="Arial" w:cs="Arial"/>
        </w:rPr>
      </w:pPr>
      <w:r w:rsidRPr="00250941">
        <w:rPr>
          <w:rFonts w:ascii="Arial" w:hAnsi="Arial" w:cs="Arial"/>
        </w:rPr>
        <w:t xml:space="preserve">Wykonawca jest zobowiązany do zabezpieczenia Terenu </w:t>
      </w:r>
      <w:r w:rsidR="003E0192">
        <w:rPr>
          <w:rFonts w:ascii="Arial" w:hAnsi="Arial" w:cs="Arial"/>
        </w:rPr>
        <w:t>Prac</w:t>
      </w:r>
      <w:r w:rsidRPr="00250941">
        <w:rPr>
          <w:rFonts w:ascii="Arial" w:hAnsi="Arial" w:cs="Arial"/>
        </w:rPr>
        <w:t xml:space="preserve"> w okresie trwania</w:t>
      </w:r>
      <w:r w:rsidR="003E0192">
        <w:rPr>
          <w:rFonts w:ascii="Arial" w:hAnsi="Arial" w:cs="Arial"/>
        </w:rPr>
        <w:t xml:space="preserve"> ich</w:t>
      </w:r>
      <w:r w:rsidRPr="00250941">
        <w:rPr>
          <w:rFonts w:ascii="Arial" w:hAnsi="Arial" w:cs="Arial"/>
        </w:rPr>
        <w:t xml:space="preserve"> realizacji, aż do zakończenia i odbioru ostatecznego </w:t>
      </w:r>
      <w:r w:rsidR="003E0192">
        <w:rPr>
          <w:rFonts w:ascii="Arial" w:hAnsi="Arial" w:cs="Arial"/>
        </w:rPr>
        <w:t>prac</w:t>
      </w:r>
      <w:r w:rsidRPr="00250941">
        <w:rPr>
          <w:rFonts w:ascii="Arial" w:hAnsi="Arial" w:cs="Arial"/>
        </w:rPr>
        <w:t>.</w:t>
      </w:r>
    </w:p>
    <w:p w14:paraId="2BEC9FF3" w14:textId="77777777" w:rsidR="00B245D0" w:rsidRPr="00250941" w:rsidRDefault="00B245D0">
      <w:pPr>
        <w:spacing w:line="12" w:lineRule="exact"/>
        <w:rPr>
          <w:rFonts w:ascii="Arial" w:hAnsi="Arial" w:cs="Arial"/>
        </w:rPr>
      </w:pPr>
    </w:p>
    <w:p w14:paraId="2FC0EDF1" w14:textId="4DD69BD0" w:rsidR="00B245D0" w:rsidRPr="00250941" w:rsidRDefault="00B245D0">
      <w:pPr>
        <w:spacing w:line="238" w:lineRule="auto"/>
        <w:ind w:left="360" w:firstLine="360"/>
        <w:jc w:val="both"/>
        <w:rPr>
          <w:rFonts w:ascii="Arial" w:hAnsi="Arial" w:cs="Arial"/>
        </w:rPr>
      </w:pPr>
      <w:r w:rsidRPr="00250941">
        <w:rPr>
          <w:rFonts w:ascii="Arial" w:hAnsi="Arial" w:cs="Arial"/>
        </w:rPr>
        <w:t xml:space="preserve">Wykonawca dostarczy, zainstaluje i będzie utrzymywać tymczasowe urządzenia zabezpieczające i informacyjne, w tym tablice, ogrodzenia, poręcze, oświetlenie, sygnały i znaki ostrzegawcze, dozorców, wszelkie inne środki niezbędne do ochrony </w:t>
      </w:r>
      <w:r w:rsidR="003E0192">
        <w:rPr>
          <w:rFonts w:ascii="Arial" w:hAnsi="Arial" w:cs="Arial"/>
        </w:rPr>
        <w:t>prac</w:t>
      </w:r>
      <w:r w:rsidRPr="00250941">
        <w:rPr>
          <w:rFonts w:ascii="Arial" w:hAnsi="Arial" w:cs="Arial"/>
        </w:rPr>
        <w:t xml:space="preserve">. Koszt zabezpieczenia Terenu </w:t>
      </w:r>
      <w:r w:rsidR="003E0192">
        <w:rPr>
          <w:rFonts w:ascii="Arial" w:hAnsi="Arial" w:cs="Arial"/>
        </w:rPr>
        <w:t>Prac</w:t>
      </w:r>
      <w:r w:rsidRPr="00250941">
        <w:rPr>
          <w:rFonts w:ascii="Arial" w:hAnsi="Arial" w:cs="Arial"/>
        </w:rPr>
        <w:t xml:space="preserve"> nie podlega odrębnej zapłacie i przyjmuje się, że jest włączony w cenę umowną.</w:t>
      </w:r>
    </w:p>
    <w:p w14:paraId="17750707" w14:textId="77777777" w:rsidR="00B245D0" w:rsidRPr="00250941" w:rsidRDefault="00B245D0">
      <w:pPr>
        <w:spacing w:line="12" w:lineRule="exact"/>
        <w:rPr>
          <w:rFonts w:ascii="Arial" w:hAnsi="Arial" w:cs="Arial"/>
        </w:rPr>
      </w:pPr>
    </w:p>
    <w:p w14:paraId="7F9B4E2A" w14:textId="44B9ADFB" w:rsidR="00B245D0" w:rsidRPr="00250941" w:rsidRDefault="00B245D0">
      <w:pPr>
        <w:spacing w:line="235" w:lineRule="auto"/>
        <w:ind w:left="360" w:firstLine="360"/>
        <w:jc w:val="both"/>
        <w:rPr>
          <w:rFonts w:ascii="Arial" w:hAnsi="Arial" w:cs="Arial"/>
        </w:rPr>
      </w:pPr>
      <w:r w:rsidRPr="00250941">
        <w:rPr>
          <w:rFonts w:ascii="Arial" w:hAnsi="Arial" w:cs="Arial"/>
        </w:rPr>
        <w:t xml:space="preserve">Wszelkie powyższe urządzenia zabezpieczające powinny być zatwierdzone przez </w:t>
      </w:r>
      <w:r w:rsidR="003E0192">
        <w:rPr>
          <w:rFonts w:ascii="Arial" w:hAnsi="Arial" w:cs="Arial"/>
        </w:rPr>
        <w:t>Nadzoruj</w:t>
      </w:r>
      <w:r w:rsidR="00AD25A0">
        <w:rPr>
          <w:rFonts w:ascii="Arial" w:hAnsi="Arial" w:cs="Arial"/>
        </w:rPr>
        <w:t>ą</w:t>
      </w:r>
      <w:r w:rsidR="003E0192">
        <w:rPr>
          <w:rFonts w:ascii="Arial" w:hAnsi="Arial" w:cs="Arial"/>
        </w:rPr>
        <w:t>cego</w:t>
      </w:r>
      <w:r w:rsidRPr="00250941">
        <w:rPr>
          <w:rFonts w:ascii="Arial" w:hAnsi="Arial" w:cs="Arial"/>
        </w:rPr>
        <w:t xml:space="preserve"> przed ich ustawieniem.</w:t>
      </w:r>
    </w:p>
    <w:p w14:paraId="04128B0F" w14:textId="77777777" w:rsidR="00B245D0" w:rsidRDefault="00B245D0">
      <w:pPr>
        <w:spacing w:line="279" w:lineRule="exact"/>
        <w:rPr>
          <w:sz w:val="20"/>
          <w:szCs w:val="20"/>
        </w:rPr>
      </w:pPr>
    </w:p>
    <w:p w14:paraId="566D8435" w14:textId="102FF916" w:rsidR="00B245D0" w:rsidRPr="00C8487A" w:rsidRDefault="00B245D0">
      <w:pPr>
        <w:rPr>
          <w:rFonts w:ascii="Arial" w:hAnsi="Arial" w:cs="Arial"/>
        </w:rPr>
      </w:pPr>
      <w:r w:rsidRPr="00C8487A">
        <w:rPr>
          <w:rFonts w:ascii="Arial" w:hAnsi="Arial" w:cs="Arial"/>
        </w:rPr>
        <w:t xml:space="preserve">1.5.6. Ochrona środowiska w czasie wykonywania </w:t>
      </w:r>
      <w:r w:rsidR="003E0192">
        <w:rPr>
          <w:rFonts w:ascii="Arial" w:hAnsi="Arial" w:cs="Arial"/>
        </w:rPr>
        <w:t>prac</w:t>
      </w:r>
    </w:p>
    <w:p w14:paraId="4275C337" w14:textId="77777777" w:rsidR="00B245D0" w:rsidRDefault="00B245D0">
      <w:pPr>
        <w:spacing w:line="8" w:lineRule="exact"/>
        <w:rPr>
          <w:sz w:val="20"/>
          <w:szCs w:val="20"/>
        </w:rPr>
      </w:pPr>
    </w:p>
    <w:p w14:paraId="3ACEE647" w14:textId="1166B80D" w:rsidR="00B245D0" w:rsidRPr="00250941" w:rsidRDefault="00B245D0">
      <w:pPr>
        <w:spacing w:line="237" w:lineRule="auto"/>
        <w:ind w:left="360" w:firstLine="360"/>
        <w:jc w:val="both"/>
        <w:rPr>
          <w:rFonts w:ascii="Arial" w:hAnsi="Arial" w:cs="Arial"/>
        </w:rPr>
      </w:pPr>
      <w:r w:rsidRPr="00250941">
        <w:rPr>
          <w:rFonts w:ascii="Arial" w:hAnsi="Arial" w:cs="Arial"/>
        </w:rPr>
        <w:t xml:space="preserve">Wykonawca ma obowiązek znać i stosować w czasie prowadzenia </w:t>
      </w:r>
      <w:r w:rsidR="003E0192">
        <w:rPr>
          <w:rFonts w:ascii="Arial" w:hAnsi="Arial" w:cs="Arial"/>
        </w:rPr>
        <w:t>prac</w:t>
      </w:r>
      <w:r w:rsidRPr="00250941">
        <w:rPr>
          <w:rFonts w:ascii="Arial" w:hAnsi="Arial" w:cs="Arial"/>
        </w:rPr>
        <w:t xml:space="preserve"> wszelkie przepisy dotyczące ochrony środowiska naturalnego. W okresie trwania i wykańczania </w:t>
      </w:r>
      <w:r w:rsidR="003E0192">
        <w:rPr>
          <w:rFonts w:ascii="Arial" w:hAnsi="Arial" w:cs="Arial"/>
        </w:rPr>
        <w:t>prac</w:t>
      </w:r>
      <w:r w:rsidRPr="00250941">
        <w:rPr>
          <w:rFonts w:ascii="Arial" w:hAnsi="Arial" w:cs="Arial"/>
        </w:rPr>
        <w:t xml:space="preserve"> Wykonawca będzie:</w:t>
      </w:r>
    </w:p>
    <w:p w14:paraId="2E650EB5" w14:textId="4F5AC0A5" w:rsidR="00B245D0" w:rsidRPr="00250941" w:rsidRDefault="00B245D0" w:rsidP="0037007D">
      <w:pPr>
        <w:numPr>
          <w:ilvl w:val="0"/>
          <w:numId w:val="1"/>
        </w:numPr>
        <w:tabs>
          <w:tab w:val="left" w:pos="720"/>
        </w:tabs>
        <w:ind w:left="720" w:hanging="366"/>
        <w:rPr>
          <w:rFonts w:ascii="Arial" w:hAnsi="Arial" w:cs="Arial"/>
        </w:rPr>
      </w:pPr>
      <w:r w:rsidRPr="00250941">
        <w:rPr>
          <w:rFonts w:ascii="Arial" w:hAnsi="Arial" w:cs="Arial"/>
        </w:rPr>
        <w:t xml:space="preserve">utrzymywać Teren </w:t>
      </w:r>
      <w:r w:rsidR="003E0192">
        <w:rPr>
          <w:rFonts w:ascii="Arial" w:hAnsi="Arial" w:cs="Arial"/>
        </w:rPr>
        <w:t>Prac</w:t>
      </w:r>
      <w:r w:rsidRPr="00250941">
        <w:rPr>
          <w:rFonts w:ascii="Arial" w:hAnsi="Arial" w:cs="Arial"/>
        </w:rPr>
        <w:t xml:space="preserve"> </w:t>
      </w:r>
      <w:r w:rsidR="003E0192">
        <w:rPr>
          <w:rFonts w:ascii="Arial" w:hAnsi="Arial" w:cs="Arial"/>
        </w:rPr>
        <w:t>w sposób zapewniaj</w:t>
      </w:r>
      <w:r w:rsidR="00995C41">
        <w:rPr>
          <w:rFonts w:ascii="Arial" w:hAnsi="Arial" w:cs="Arial"/>
        </w:rPr>
        <w:t>ą</w:t>
      </w:r>
      <w:r w:rsidR="003E0192">
        <w:rPr>
          <w:rFonts w:ascii="Arial" w:hAnsi="Arial" w:cs="Arial"/>
        </w:rPr>
        <w:t>cy</w:t>
      </w:r>
      <w:r w:rsidR="00995C41">
        <w:rPr>
          <w:rFonts w:ascii="Arial" w:hAnsi="Arial" w:cs="Arial"/>
        </w:rPr>
        <w:t xml:space="preserve"> odpowiedni poziom BHP,</w:t>
      </w:r>
    </w:p>
    <w:p w14:paraId="75F1F238" w14:textId="77777777" w:rsidR="00B245D0" w:rsidRPr="00250941" w:rsidRDefault="00B245D0">
      <w:pPr>
        <w:spacing w:line="10" w:lineRule="exact"/>
        <w:rPr>
          <w:rFonts w:ascii="Arial" w:hAnsi="Arial" w:cs="Arial"/>
        </w:rPr>
      </w:pPr>
    </w:p>
    <w:p w14:paraId="5DE63E96" w14:textId="099990A7" w:rsidR="00B245D0" w:rsidRPr="00250941" w:rsidRDefault="00B245D0" w:rsidP="0037007D">
      <w:pPr>
        <w:numPr>
          <w:ilvl w:val="0"/>
          <w:numId w:val="1"/>
        </w:numPr>
        <w:tabs>
          <w:tab w:val="left" w:pos="705"/>
        </w:tabs>
        <w:spacing w:line="238" w:lineRule="auto"/>
        <w:ind w:left="700" w:hanging="346"/>
        <w:jc w:val="both"/>
        <w:rPr>
          <w:rFonts w:ascii="Arial" w:hAnsi="Arial" w:cs="Arial"/>
        </w:rPr>
      </w:pPr>
      <w:r w:rsidRPr="00250941">
        <w:rPr>
          <w:rFonts w:ascii="Arial" w:hAnsi="Arial" w:cs="Arial"/>
        </w:rPr>
        <w:t xml:space="preserve">podejmować wszelkie uzasadnione kroki mające na celu stosowanie się do przepisów i norm dotyczących ochrony środowiska na terenie i wokół Terenu </w:t>
      </w:r>
      <w:r w:rsidR="003E0192">
        <w:rPr>
          <w:rFonts w:ascii="Arial" w:hAnsi="Arial" w:cs="Arial"/>
        </w:rPr>
        <w:t>Prac</w:t>
      </w:r>
      <w:r w:rsidRPr="00250941">
        <w:rPr>
          <w:rFonts w:ascii="Arial" w:hAnsi="Arial" w:cs="Arial"/>
        </w:rPr>
        <w:t xml:space="preserve"> oraz będzie unikać uszkodzeń lub uciążliwości dla osób lub własności społecznej i innych, a wynikających ze skażenia, hałasu lub innych przyczyn powstałych w następstwie jego sposobu działania; stosując się do tych wymagań, będzie miał szczególny wzgląd na odpowiednią lokalizację baz, warsztatów, magazynów, składowisk i dróg dojazdowych.</w:t>
      </w:r>
    </w:p>
    <w:p w14:paraId="64FBDE3A" w14:textId="77777777" w:rsidR="00B245D0" w:rsidRPr="00250941" w:rsidRDefault="00B245D0">
      <w:pPr>
        <w:spacing w:line="3" w:lineRule="exact"/>
        <w:rPr>
          <w:rFonts w:ascii="Arial" w:hAnsi="Arial" w:cs="Arial"/>
        </w:rPr>
      </w:pPr>
    </w:p>
    <w:p w14:paraId="2D8939D4" w14:textId="77777777" w:rsidR="00B245D0" w:rsidRPr="00250941" w:rsidRDefault="00B245D0" w:rsidP="0037007D">
      <w:pPr>
        <w:numPr>
          <w:ilvl w:val="0"/>
          <w:numId w:val="1"/>
        </w:numPr>
        <w:tabs>
          <w:tab w:val="left" w:pos="720"/>
        </w:tabs>
        <w:ind w:left="720" w:hanging="366"/>
        <w:rPr>
          <w:rFonts w:ascii="Arial" w:hAnsi="Arial" w:cs="Arial"/>
        </w:rPr>
      </w:pPr>
      <w:r w:rsidRPr="00250941">
        <w:rPr>
          <w:rFonts w:ascii="Arial" w:hAnsi="Arial" w:cs="Arial"/>
        </w:rPr>
        <w:t>stosować będzie wszelkie środki ostrożności i zabezpieczenia przed:</w:t>
      </w:r>
    </w:p>
    <w:p w14:paraId="047C3CEE" w14:textId="77777777" w:rsidR="00B245D0" w:rsidRPr="00250941" w:rsidRDefault="00B245D0" w:rsidP="0037007D">
      <w:pPr>
        <w:numPr>
          <w:ilvl w:val="1"/>
          <w:numId w:val="1"/>
        </w:numPr>
        <w:tabs>
          <w:tab w:val="left" w:pos="1080"/>
        </w:tabs>
        <w:ind w:left="1080" w:hanging="364"/>
        <w:rPr>
          <w:rFonts w:ascii="Arial" w:hAnsi="Arial" w:cs="Arial"/>
        </w:rPr>
      </w:pPr>
      <w:r w:rsidRPr="00250941">
        <w:rPr>
          <w:rFonts w:ascii="Arial" w:hAnsi="Arial" w:cs="Arial"/>
        </w:rPr>
        <w:t>zanieczyszczeniem zbiorników i cieków wodnych pyłami lub substancjami toksycznymi,</w:t>
      </w:r>
    </w:p>
    <w:p w14:paraId="2D3A31CE" w14:textId="77777777" w:rsidR="00B245D0" w:rsidRPr="00250941" w:rsidRDefault="00B245D0" w:rsidP="0037007D">
      <w:pPr>
        <w:numPr>
          <w:ilvl w:val="1"/>
          <w:numId w:val="1"/>
        </w:numPr>
        <w:tabs>
          <w:tab w:val="left" w:pos="1080"/>
        </w:tabs>
        <w:ind w:left="1080" w:hanging="364"/>
        <w:rPr>
          <w:rFonts w:ascii="Arial" w:hAnsi="Arial" w:cs="Arial"/>
        </w:rPr>
      </w:pPr>
      <w:r w:rsidRPr="00250941">
        <w:rPr>
          <w:rFonts w:ascii="Arial" w:hAnsi="Arial" w:cs="Arial"/>
        </w:rPr>
        <w:t>zanieczyszczeniem powietrza pyłami i gazami,</w:t>
      </w:r>
    </w:p>
    <w:p w14:paraId="2C958048" w14:textId="77777777" w:rsidR="00B245D0" w:rsidRPr="00250941" w:rsidRDefault="00B245D0" w:rsidP="0037007D">
      <w:pPr>
        <w:numPr>
          <w:ilvl w:val="1"/>
          <w:numId w:val="1"/>
        </w:numPr>
        <w:tabs>
          <w:tab w:val="left" w:pos="1080"/>
        </w:tabs>
        <w:ind w:left="1080" w:hanging="364"/>
        <w:rPr>
          <w:rFonts w:ascii="Arial" w:hAnsi="Arial" w:cs="Arial"/>
        </w:rPr>
      </w:pPr>
      <w:r w:rsidRPr="00250941">
        <w:rPr>
          <w:rFonts w:ascii="Arial" w:hAnsi="Arial" w:cs="Arial"/>
        </w:rPr>
        <w:t>możliwością powstania pożaru.</w:t>
      </w:r>
    </w:p>
    <w:p w14:paraId="7E6718D4" w14:textId="77777777" w:rsidR="00B245D0" w:rsidRDefault="00B245D0">
      <w:pPr>
        <w:spacing w:line="278" w:lineRule="exact"/>
        <w:rPr>
          <w:sz w:val="20"/>
          <w:szCs w:val="20"/>
        </w:rPr>
      </w:pPr>
    </w:p>
    <w:p w14:paraId="54307294" w14:textId="77777777" w:rsidR="00B245D0" w:rsidRPr="00C8487A" w:rsidRDefault="00B245D0">
      <w:pPr>
        <w:rPr>
          <w:rFonts w:ascii="Arial" w:hAnsi="Arial" w:cs="Arial"/>
        </w:rPr>
      </w:pPr>
      <w:r w:rsidRPr="00C8487A">
        <w:rPr>
          <w:rFonts w:ascii="Arial" w:hAnsi="Arial" w:cs="Arial"/>
        </w:rPr>
        <w:t>1.5.7. Ochrona przeciwpożarowa</w:t>
      </w:r>
    </w:p>
    <w:p w14:paraId="61A87174" w14:textId="620A6541" w:rsidR="00B245D0" w:rsidRPr="006E2E0F" w:rsidRDefault="00B245D0" w:rsidP="006E2E0F">
      <w:pPr>
        <w:spacing w:line="237" w:lineRule="auto"/>
        <w:ind w:left="426" w:firstLine="294"/>
        <w:jc w:val="both"/>
        <w:rPr>
          <w:rFonts w:ascii="Arial" w:hAnsi="Arial" w:cs="Arial"/>
        </w:rPr>
      </w:pPr>
      <w:r w:rsidRPr="00250941">
        <w:rPr>
          <w:rFonts w:ascii="Arial" w:hAnsi="Arial" w:cs="Arial"/>
        </w:rPr>
        <w:t>Wykonawca będzie stosował się do wszystkich przepisów prawnych obowiązujących</w:t>
      </w:r>
      <w:r w:rsidR="00A83633">
        <w:rPr>
          <w:rFonts w:ascii="Arial" w:hAnsi="Arial" w:cs="Arial"/>
        </w:rPr>
        <w:t xml:space="preserve"> </w:t>
      </w:r>
      <w:r w:rsidRPr="00250941">
        <w:rPr>
          <w:rFonts w:ascii="Arial" w:hAnsi="Arial" w:cs="Arial"/>
        </w:rPr>
        <w:t xml:space="preserve">zakresie bezpieczeństwa przeciwpożarowego. Będzie stale utrzymywał wyposażenie przeciwpożarowe w stanie gotowości, zgodnie z zaleceniami przepisów bezpieczeństwa przeciwpożarowego, na </w:t>
      </w:r>
      <w:r w:rsidR="00995C41">
        <w:rPr>
          <w:rFonts w:ascii="Arial" w:hAnsi="Arial" w:cs="Arial"/>
        </w:rPr>
        <w:t>Terenie Prac</w:t>
      </w:r>
      <w:r w:rsidRPr="00250941">
        <w:rPr>
          <w:rFonts w:ascii="Arial" w:hAnsi="Arial" w:cs="Arial"/>
        </w:rPr>
        <w:t>, we wszystkich urządzeniach maszynach i pojazdach</w:t>
      </w:r>
      <w:r w:rsidR="00A83633" w:rsidRPr="00A83633">
        <w:rPr>
          <w:rFonts w:ascii="Arial" w:hAnsi="Arial" w:cs="Arial"/>
        </w:rPr>
        <w:t xml:space="preserve"> oraz  pomieszczeniach  magazynowych</w:t>
      </w:r>
      <w:r w:rsidR="00995C41">
        <w:rPr>
          <w:rFonts w:ascii="Arial" w:hAnsi="Arial" w:cs="Arial"/>
        </w:rPr>
        <w:t>.</w:t>
      </w:r>
      <w:r w:rsidR="00A83633" w:rsidRPr="00A83633">
        <w:rPr>
          <w:rFonts w:ascii="Arial" w:hAnsi="Arial" w:cs="Arial"/>
        </w:rPr>
        <w:t xml:space="preserve"> Materiały  łatwopalne  będą przechowywane  zgodnie</w:t>
      </w:r>
      <w:r w:rsidR="006E2E0F">
        <w:rPr>
          <w:rFonts w:ascii="Arial" w:hAnsi="Arial" w:cs="Arial"/>
        </w:rPr>
        <w:t xml:space="preserve"> z przepisami przeciwpożarowymi w </w:t>
      </w:r>
      <w:r w:rsidRPr="00A83633">
        <w:rPr>
          <w:rFonts w:ascii="Arial" w:hAnsi="Arial" w:cs="Arial"/>
        </w:rPr>
        <w:t xml:space="preserve">miejscach niedostępnych dla osób trzecich. Wykonawca będzie </w:t>
      </w:r>
      <w:r w:rsidRPr="006E2E0F">
        <w:rPr>
          <w:rFonts w:ascii="Arial" w:hAnsi="Arial" w:cs="Arial"/>
        </w:rPr>
        <w:t xml:space="preserve">odpowiedzialny za wszelkie straty powstałe w wyniku pożaru, który mógłby powstać w okresie realizacji </w:t>
      </w:r>
      <w:r w:rsidR="00995C41">
        <w:rPr>
          <w:rFonts w:ascii="Arial" w:hAnsi="Arial" w:cs="Arial"/>
        </w:rPr>
        <w:t>prac</w:t>
      </w:r>
      <w:r w:rsidRPr="006E2E0F">
        <w:rPr>
          <w:rFonts w:ascii="Arial" w:hAnsi="Arial" w:cs="Arial"/>
        </w:rPr>
        <w:t xml:space="preserve"> lub został spowodowany przez któregokolwiek z jego pracowników. Wykonawca będzie utrzymywać sprawny sprzęt przeciwpożarowy wymagany przez odpowiednie przepisy na terenie </w:t>
      </w:r>
      <w:r w:rsidR="00995C41">
        <w:rPr>
          <w:rFonts w:ascii="Arial" w:hAnsi="Arial" w:cs="Arial"/>
        </w:rPr>
        <w:t>prowadzenia prac</w:t>
      </w:r>
      <w:r w:rsidRPr="006E2E0F">
        <w:rPr>
          <w:rFonts w:ascii="Arial" w:hAnsi="Arial" w:cs="Arial"/>
        </w:rPr>
        <w:t>, w pomieszczeniach biurowych, mieszkalnych i magazynach oraz w maszynach i pojazdach.</w:t>
      </w:r>
    </w:p>
    <w:p w14:paraId="1615593E" w14:textId="77777777" w:rsidR="00B245D0" w:rsidRDefault="00B245D0">
      <w:pPr>
        <w:spacing w:line="277" w:lineRule="exact"/>
        <w:rPr>
          <w:sz w:val="20"/>
          <w:szCs w:val="20"/>
        </w:rPr>
      </w:pPr>
    </w:p>
    <w:p w14:paraId="4C0D5ACB" w14:textId="77777777" w:rsidR="00B245D0" w:rsidRPr="00C8487A" w:rsidRDefault="00B245D0">
      <w:r w:rsidRPr="00C8487A">
        <w:rPr>
          <w:rFonts w:ascii="Arial" w:hAnsi="Arial" w:cs="Arial"/>
        </w:rPr>
        <w:t>1.5.8. Materiały szkodliwe dla otoczenia</w:t>
      </w:r>
    </w:p>
    <w:p w14:paraId="3760EB39" w14:textId="77777777" w:rsidR="00B245D0" w:rsidRDefault="00B245D0">
      <w:pPr>
        <w:spacing w:line="10" w:lineRule="exact"/>
        <w:rPr>
          <w:sz w:val="20"/>
          <w:szCs w:val="20"/>
        </w:rPr>
      </w:pPr>
    </w:p>
    <w:p w14:paraId="1C2CBC81" w14:textId="77777777" w:rsidR="00B245D0" w:rsidRPr="006E2E0F" w:rsidRDefault="00B245D0">
      <w:pPr>
        <w:spacing w:line="237" w:lineRule="auto"/>
        <w:ind w:left="360" w:firstLine="360"/>
        <w:jc w:val="both"/>
        <w:rPr>
          <w:rFonts w:ascii="Arial" w:hAnsi="Arial" w:cs="Arial"/>
        </w:rPr>
      </w:pPr>
      <w:r w:rsidRPr="006E2E0F">
        <w:rPr>
          <w:rFonts w:ascii="Arial" w:hAnsi="Arial" w:cs="Arial"/>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7B486FAF" w14:textId="77777777" w:rsidR="00B245D0" w:rsidRPr="006E2E0F" w:rsidRDefault="00B245D0">
      <w:pPr>
        <w:spacing w:line="10" w:lineRule="exact"/>
        <w:rPr>
          <w:rFonts w:ascii="Arial" w:hAnsi="Arial" w:cs="Arial"/>
        </w:rPr>
      </w:pPr>
    </w:p>
    <w:p w14:paraId="24F19013" w14:textId="69C108E2" w:rsidR="00B245D0" w:rsidRPr="006E2E0F" w:rsidRDefault="00B245D0">
      <w:pPr>
        <w:spacing w:line="237" w:lineRule="auto"/>
        <w:ind w:left="360" w:firstLine="360"/>
        <w:jc w:val="both"/>
        <w:rPr>
          <w:rFonts w:ascii="Arial" w:hAnsi="Arial" w:cs="Arial"/>
        </w:rPr>
      </w:pPr>
      <w:r w:rsidRPr="006E2E0F">
        <w:rPr>
          <w:rFonts w:ascii="Arial" w:hAnsi="Arial" w:cs="Arial"/>
        </w:rPr>
        <w:lastRenderedPageBreak/>
        <w:t xml:space="preserve">Wszelkie materiały odpadowe użyte do </w:t>
      </w:r>
      <w:r w:rsidR="00995C41">
        <w:rPr>
          <w:rFonts w:ascii="Arial" w:hAnsi="Arial" w:cs="Arial"/>
        </w:rPr>
        <w:t>prac</w:t>
      </w:r>
      <w:r w:rsidRPr="006E2E0F">
        <w:rPr>
          <w:rFonts w:ascii="Arial" w:hAnsi="Arial" w:cs="Arial"/>
        </w:rPr>
        <w:t xml:space="preserve"> będą miały świadectwa dopuszczenia, wydane przez uprawnioną jednostkę, jednoznacznie określające brak szkodliwego oddziaływania tych materiałów na środowisko.</w:t>
      </w:r>
    </w:p>
    <w:p w14:paraId="6230FA59" w14:textId="77777777" w:rsidR="00B245D0" w:rsidRPr="006E2E0F" w:rsidRDefault="00B245D0">
      <w:pPr>
        <w:spacing w:line="10" w:lineRule="exact"/>
        <w:rPr>
          <w:rFonts w:ascii="Arial" w:hAnsi="Arial" w:cs="Arial"/>
        </w:rPr>
      </w:pPr>
    </w:p>
    <w:p w14:paraId="0C01132F" w14:textId="67E197FD" w:rsidR="00B245D0" w:rsidRPr="006E2E0F" w:rsidRDefault="00B245D0">
      <w:pPr>
        <w:spacing w:line="238" w:lineRule="auto"/>
        <w:ind w:left="360" w:firstLine="360"/>
        <w:jc w:val="both"/>
        <w:rPr>
          <w:rFonts w:ascii="Arial" w:hAnsi="Arial" w:cs="Arial"/>
        </w:rPr>
      </w:pPr>
      <w:r w:rsidRPr="006E2E0F">
        <w:rPr>
          <w:rFonts w:ascii="Arial" w:hAnsi="Arial" w:cs="Arial"/>
        </w:rPr>
        <w:t xml:space="preserve">Materiały, które są szkodliwe dla otoczenia tylko w czasie </w:t>
      </w:r>
      <w:r w:rsidR="00995C41">
        <w:rPr>
          <w:rFonts w:ascii="Arial" w:hAnsi="Arial" w:cs="Arial"/>
        </w:rPr>
        <w:t>prowadzenia prac</w:t>
      </w:r>
      <w:r w:rsidRPr="006E2E0F">
        <w:rPr>
          <w:rFonts w:ascii="Arial" w:hAnsi="Arial" w:cs="Arial"/>
        </w:rPr>
        <w:t xml:space="preserve">, a po zakończeniu </w:t>
      </w:r>
      <w:r w:rsidR="00995C41">
        <w:rPr>
          <w:rFonts w:ascii="Arial" w:hAnsi="Arial" w:cs="Arial"/>
        </w:rPr>
        <w:t>prac</w:t>
      </w:r>
      <w:r w:rsidRPr="006E2E0F">
        <w:rPr>
          <w:rFonts w:ascii="Arial" w:hAnsi="Arial" w:cs="Arial"/>
        </w:rPr>
        <w:t xml:space="preserve">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w:t>
      </w:r>
      <w:r w:rsidR="00995C41">
        <w:rPr>
          <w:rFonts w:ascii="Arial" w:hAnsi="Arial" w:cs="Arial"/>
        </w:rPr>
        <w:t xml:space="preserve">nie </w:t>
      </w:r>
      <w:r w:rsidRPr="006E2E0F">
        <w:rPr>
          <w:rFonts w:ascii="Arial" w:hAnsi="Arial" w:cs="Arial"/>
        </w:rPr>
        <w:t xml:space="preserve">zgodnie ze Specyfikacjami, a ich użycie spowodowało jakiekolwiek zagrożenie środowiska, to konsekwencje tego poniesie </w:t>
      </w:r>
      <w:r w:rsidR="00995C41">
        <w:rPr>
          <w:rFonts w:ascii="Arial" w:hAnsi="Arial" w:cs="Arial"/>
        </w:rPr>
        <w:t>Wykonawca</w:t>
      </w:r>
      <w:r w:rsidRPr="006E2E0F">
        <w:rPr>
          <w:rFonts w:ascii="Arial" w:hAnsi="Arial" w:cs="Arial"/>
        </w:rPr>
        <w:t>.</w:t>
      </w:r>
    </w:p>
    <w:p w14:paraId="2049A64D" w14:textId="77777777" w:rsidR="00B245D0" w:rsidRDefault="00B245D0">
      <w:pPr>
        <w:spacing w:line="284" w:lineRule="exact"/>
        <w:rPr>
          <w:sz w:val="20"/>
          <w:szCs w:val="20"/>
        </w:rPr>
      </w:pPr>
    </w:p>
    <w:p w14:paraId="447DA29A" w14:textId="77777777" w:rsidR="00B245D0" w:rsidRPr="00C8487A" w:rsidRDefault="00B245D0">
      <w:pPr>
        <w:rPr>
          <w:rFonts w:ascii="Arial" w:hAnsi="Arial" w:cs="Arial"/>
        </w:rPr>
      </w:pPr>
      <w:r w:rsidRPr="00C8487A">
        <w:rPr>
          <w:rFonts w:ascii="Arial" w:hAnsi="Arial" w:cs="Arial"/>
        </w:rPr>
        <w:t>1.5.9. Ochrona własności publicznej i prywatnej</w:t>
      </w:r>
    </w:p>
    <w:p w14:paraId="22D3C47D" w14:textId="77777777" w:rsidR="00B245D0" w:rsidRDefault="00B245D0">
      <w:pPr>
        <w:spacing w:line="8" w:lineRule="exact"/>
        <w:rPr>
          <w:sz w:val="20"/>
          <w:szCs w:val="20"/>
        </w:rPr>
      </w:pPr>
    </w:p>
    <w:p w14:paraId="3125C162" w14:textId="77777777" w:rsidR="00B245D0" w:rsidRPr="006E2E0F" w:rsidRDefault="00B245D0">
      <w:pPr>
        <w:spacing w:line="238" w:lineRule="auto"/>
        <w:ind w:left="360" w:firstLine="360"/>
        <w:jc w:val="both"/>
        <w:rPr>
          <w:rFonts w:ascii="Arial" w:hAnsi="Arial" w:cs="Arial"/>
        </w:rPr>
      </w:pPr>
      <w:r w:rsidRPr="006E2E0F">
        <w:rPr>
          <w:rFonts w:ascii="Arial" w:hAnsi="Arial" w:cs="Aria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10789B81" w14:textId="77777777" w:rsidR="00B245D0" w:rsidRPr="006E2E0F" w:rsidRDefault="00B245D0">
      <w:pPr>
        <w:spacing w:line="12" w:lineRule="exact"/>
        <w:rPr>
          <w:rFonts w:ascii="Arial" w:hAnsi="Arial" w:cs="Arial"/>
        </w:rPr>
      </w:pPr>
    </w:p>
    <w:p w14:paraId="7DF2619A" w14:textId="5D80CD1E" w:rsidR="00B245D0" w:rsidRDefault="00B245D0" w:rsidP="006E2E0F">
      <w:pPr>
        <w:spacing w:line="239" w:lineRule="auto"/>
        <w:ind w:left="360" w:firstLine="360"/>
        <w:jc w:val="both"/>
        <w:rPr>
          <w:rFonts w:ascii="Arial" w:hAnsi="Arial" w:cs="Arial"/>
        </w:rPr>
      </w:pPr>
      <w:r w:rsidRPr="006E2E0F">
        <w:rPr>
          <w:rFonts w:ascii="Arial" w:hAnsi="Arial" w:cs="Arial"/>
        </w:rPr>
        <w:t xml:space="preserve">Wykonawca jest zobowiązany umieścić w swoim harmonogramie rezerwę czasową dla wszelkiego rodzaju </w:t>
      </w:r>
      <w:r w:rsidR="00995C41">
        <w:rPr>
          <w:rFonts w:ascii="Arial" w:hAnsi="Arial" w:cs="Arial"/>
        </w:rPr>
        <w:t>prac</w:t>
      </w:r>
      <w:r w:rsidRPr="006E2E0F">
        <w:rPr>
          <w:rFonts w:ascii="Arial" w:hAnsi="Arial" w:cs="Arial"/>
        </w:rPr>
        <w:t xml:space="preserve">, które mają być wykonane w zakresie przełożenia instalacji i urządzeń podziemnych na Terenie </w:t>
      </w:r>
      <w:r w:rsidR="00995C41">
        <w:rPr>
          <w:rFonts w:ascii="Arial" w:hAnsi="Arial" w:cs="Arial"/>
        </w:rPr>
        <w:t>Prac</w:t>
      </w:r>
      <w:r w:rsidRPr="006E2E0F">
        <w:rPr>
          <w:rFonts w:ascii="Arial" w:hAnsi="Arial" w:cs="Arial"/>
        </w:rPr>
        <w:t xml:space="preserve"> i powiadomić </w:t>
      </w:r>
      <w:r w:rsidR="00995C41">
        <w:rPr>
          <w:rFonts w:ascii="Arial" w:hAnsi="Arial" w:cs="Arial"/>
        </w:rPr>
        <w:t>Nadzorującego</w:t>
      </w:r>
      <w:r w:rsidRPr="006E2E0F">
        <w:rPr>
          <w:rFonts w:ascii="Arial" w:hAnsi="Arial" w:cs="Arial"/>
        </w:rPr>
        <w:t xml:space="preserve"> i władze lokalne o zamiarze rozpoczęcia </w:t>
      </w:r>
      <w:r w:rsidR="00995C41">
        <w:rPr>
          <w:rFonts w:ascii="Arial" w:hAnsi="Arial" w:cs="Arial"/>
        </w:rPr>
        <w:t>prac</w:t>
      </w:r>
      <w:r w:rsidRPr="006E2E0F">
        <w:rPr>
          <w:rFonts w:ascii="Arial" w:hAnsi="Arial" w:cs="Arial"/>
        </w:rPr>
        <w:t xml:space="preserve">. O fakcie przypadkowego uszkodzenia tych instalacji Wykonawca bezzwłocznie powiadomi </w:t>
      </w:r>
      <w:r w:rsidR="00995C41">
        <w:rPr>
          <w:rFonts w:ascii="Arial" w:hAnsi="Arial" w:cs="Arial"/>
        </w:rPr>
        <w:t>Nadzorującego</w:t>
      </w:r>
      <w:r w:rsidRPr="006E2E0F">
        <w:rPr>
          <w:rFonts w:ascii="Arial" w:hAnsi="Arial" w:cs="Arial"/>
        </w:rPr>
        <w:t xml:space="preserve">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bookmarkStart w:id="16" w:name="page17"/>
      <w:bookmarkEnd w:id="16"/>
    </w:p>
    <w:p w14:paraId="5697448F" w14:textId="77777777" w:rsidR="006E2E0F" w:rsidRPr="006E2E0F" w:rsidRDefault="006E2E0F" w:rsidP="006E2E0F">
      <w:pPr>
        <w:spacing w:line="239" w:lineRule="auto"/>
        <w:ind w:left="360" w:firstLine="360"/>
        <w:jc w:val="both"/>
        <w:rPr>
          <w:rFonts w:ascii="Arial" w:hAnsi="Arial" w:cs="Arial"/>
        </w:rPr>
      </w:pPr>
    </w:p>
    <w:p w14:paraId="042E0648" w14:textId="6A52FF7D" w:rsidR="00B245D0" w:rsidRPr="00C8487A" w:rsidRDefault="00B245D0">
      <w:r w:rsidRPr="00C8487A">
        <w:rPr>
          <w:rFonts w:ascii="Arial" w:hAnsi="Arial" w:cs="Arial"/>
        </w:rPr>
        <w:t xml:space="preserve">1.5.10. Ochrona i utrzymanie </w:t>
      </w:r>
      <w:r w:rsidR="00995C41">
        <w:rPr>
          <w:rFonts w:ascii="Arial" w:hAnsi="Arial" w:cs="Arial"/>
        </w:rPr>
        <w:t>Prac</w:t>
      </w:r>
    </w:p>
    <w:p w14:paraId="74B3B3F2" w14:textId="77777777" w:rsidR="00B245D0" w:rsidRDefault="00B245D0">
      <w:pPr>
        <w:spacing w:line="10" w:lineRule="exact"/>
        <w:rPr>
          <w:sz w:val="20"/>
          <w:szCs w:val="20"/>
        </w:rPr>
      </w:pPr>
    </w:p>
    <w:p w14:paraId="2D0B492B" w14:textId="5CCD4CAD" w:rsidR="00B245D0" w:rsidRPr="006E2E0F" w:rsidRDefault="00B245D0">
      <w:pPr>
        <w:spacing w:line="237" w:lineRule="auto"/>
        <w:ind w:left="360" w:firstLine="360"/>
        <w:jc w:val="both"/>
        <w:rPr>
          <w:rFonts w:ascii="Arial" w:hAnsi="Arial" w:cs="Arial"/>
        </w:rPr>
      </w:pPr>
      <w:r w:rsidRPr="006E2E0F">
        <w:rPr>
          <w:rFonts w:ascii="Arial" w:hAnsi="Arial" w:cs="Arial"/>
        </w:rPr>
        <w:t xml:space="preserve">Wykonawca będzie odpowiedzialny za ochronę </w:t>
      </w:r>
      <w:r w:rsidR="00995C41">
        <w:rPr>
          <w:rFonts w:ascii="Arial" w:hAnsi="Arial" w:cs="Arial"/>
        </w:rPr>
        <w:t>Prac</w:t>
      </w:r>
      <w:r w:rsidRPr="006E2E0F">
        <w:rPr>
          <w:rFonts w:ascii="Arial" w:hAnsi="Arial" w:cs="Arial"/>
        </w:rPr>
        <w:t xml:space="preserve"> i za wszelkie materiały i urządzenia używane do </w:t>
      </w:r>
      <w:r w:rsidR="00995C41">
        <w:rPr>
          <w:rFonts w:ascii="Arial" w:hAnsi="Arial" w:cs="Arial"/>
        </w:rPr>
        <w:t>prac</w:t>
      </w:r>
      <w:r w:rsidRPr="006E2E0F">
        <w:rPr>
          <w:rFonts w:ascii="Arial" w:hAnsi="Arial" w:cs="Arial"/>
        </w:rPr>
        <w:t xml:space="preserve"> od daty rozpoczęcia do daty wydania potwierdzenia ich zakończenia przez </w:t>
      </w:r>
      <w:r w:rsidR="00995C41">
        <w:rPr>
          <w:rFonts w:ascii="Arial" w:hAnsi="Arial" w:cs="Arial"/>
        </w:rPr>
        <w:t>Nadzorującego</w:t>
      </w:r>
      <w:r w:rsidRPr="006E2E0F">
        <w:rPr>
          <w:rFonts w:ascii="Arial" w:hAnsi="Arial" w:cs="Arial"/>
        </w:rPr>
        <w:t>.</w:t>
      </w:r>
    </w:p>
    <w:p w14:paraId="2502D302" w14:textId="77777777" w:rsidR="00B245D0" w:rsidRPr="006E2E0F" w:rsidRDefault="00B245D0">
      <w:pPr>
        <w:spacing w:line="10" w:lineRule="exact"/>
        <w:rPr>
          <w:rFonts w:ascii="Arial" w:hAnsi="Arial" w:cs="Arial"/>
        </w:rPr>
      </w:pPr>
    </w:p>
    <w:p w14:paraId="7865CC24" w14:textId="4AB32B97" w:rsidR="00B245D0" w:rsidRPr="006E2E0F" w:rsidRDefault="00B245D0">
      <w:pPr>
        <w:spacing w:line="237" w:lineRule="auto"/>
        <w:ind w:left="360" w:firstLine="360"/>
        <w:jc w:val="both"/>
        <w:rPr>
          <w:rFonts w:ascii="Arial" w:hAnsi="Arial" w:cs="Arial"/>
        </w:rPr>
      </w:pPr>
      <w:r w:rsidRPr="006E2E0F">
        <w:rPr>
          <w:rFonts w:ascii="Arial" w:hAnsi="Arial" w:cs="Arial"/>
        </w:rPr>
        <w:t xml:space="preserve">Wykonawca będzie utrzymywał </w:t>
      </w:r>
      <w:r w:rsidR="00DF1E48">
        <w:rPr>
          <w:rFonts w:ascii="Arial" w:hAnsi="Arial" w:cs="Arial"/>
        </w:rPr>
        <w:t>prace</w:t>
      </w:r>
      <w:r w:rsidRPr="006E2E0F">
        <w:rPr>
          <w:rFonts w:ascii="Arial" w:hAnsi="Arial" w:cs="Arial"/>
        </w:rPr>
        <w:t xml:space="preserve"> do czasu końcowego odbioru. Utrzymywanie powinno być prowadzone w taki sposób, aby zrealizowane obiekty były w zadowalającym stanie przez cały czas, do momentu odbioru końcowego.</w:t>
      </w:r>
    </w:p>
    <w:p w14:paraId="745567CD" w14:textId="77777777" w:rsidR="00B245D0" w:rsidRPr="006E2E0F" w:rsidRDefault="00B245D0">
      <w:pPr>
        <w:spacing w:line="10" w:lineRule="exact"/>
        <w:rPr>
          <w:rFonts w:ascii="Arial" w:hAnsi="Arial" w:cs="Arial"/>
        </w:rPr>
      </w:pPr>
    </w:p>
    <w:p w14:paraId="0B7C24E1" w14:textId="2DC448A0" w:rsidR="00B245D0" w:rsidRPr="006E2E0F" w:rsidRDefault="00B245D0">
      <w:pPr>
        <w:spacing w:line="237" w:lineRule="auto"/>
        <w:ind w:left="360" w:firstLine="360"/>
        <w:jc w:val="both"/>
        <w:rPr>
          <w:rFonts w:ascii="Arial" w:hAnsi="Arial" w:cs="Arial"/>
        </w:rPr>
      </w:pPr>
      <w:r w:rsidRPr="006E2E0F">
        <w:rPr>
          <w:rFonts w:ascii="Arial" w:hAnsi="Arial" w:cs="Arial"/>
        </w:rPr>
        <w:t xml:space="preserve">Jeśli wykonawca w jakimkolwiek czasie zaniedba utrzymanie, to na polecenie </w:t>
      </w:r>
      <w:proofErr w:type="spellStart"/>
      <w:r w:rsidR="00DF1E48">
        <w:rPr>
          <w:rFonts w:ascii="Arial" w:hAnsi="Arial" w:cs="Arial"/>
        </w:rPr>
        <w:t>Nadzoującego</w:t>
      </w:r>
      <w:proofErr w:type="spellEnd"/>
      <w:r w:rsidRPr="006E2E0F">
        <w:rPr>
          <w:rFonts w:ascii="Arial" w:hAnsi="Arial" w:cs="Arial"/>
        </w:rPr>
        <w:t xml:space="preserve"> powinien rozpocząć prace związane z utrzymaniem nie później niż 24 godziny po otrzymaniu tego polecenia.</w:t>
      </w:r>
    </w:p>
    <w:p w14:paraId="349F7387" w14:textId="77777777" w:rsidR="00B245D0" w:rsidRDefault="00B245D0">
      <w:pPr>
        <w:spacing w:line="278" w:lineRule="exact"/>
        <w:rPr>
          <w:sz w:val="20"/>
          <w:szCs w:val="20"/>
        </w:rPr>
      </w:pPr>
    </w:p>
    <w:p w14:paraId="641FC6D3" w14:textId="77777777" w:rsidR="00B245D0" w:rsidRPr="00C8487A" w:rsidRDefault="00B245D0">
      <w:pPr>
        <w:rPr>
          <w:rFonts w:ascii="Arial" w:hAnsi="Arial" w:cs="Arial"/>
        </w:rPr>
      </w:pPr>
      <w:r w:rsidRPr="00C8487A">
        <w:rPr>
          <w:rFonts w:ascii="Arial" w:hAnsi="Arial" w:cs="Arial"/>
        </w:rPr>
        <w:t>1.5.11. Bezpieczeństwo i higiena pracy</w:t>
      </w:r>
    </w:p>
    <w:p w14:paraId="321B831D" w14:textId="77777777" w:rsidR="00B245D0" w:rsidRDefault="00B245D0">
      <w:pPr>
        <w:spacing w:line="8" w:lineRule="exact"/>
        <w:rPr>
          <w:sz w:val="20"/>
          <w:szCs w:val="20"/>
        </w:rPr>
      </w:pPr>
    </w:p>
    <w:p w14:paraId="6481D00A" w14:textId="5719EE3A" w:rsidR="00B245D0" w:rsidRPr="006E2E0F" w:rsidRDefault="00B245D0">
      <w:pPr>
        <w:spacing w:line="237" w:lineRule="auto"/>
        <w:ind w:left="360" w:firstLine="360"/>
        <w:jc w:val="both"/>
        <w:rPr>
          <w:rFonts w:ascii="Arial" w:hAnsi="Arial" w:cs="Arial"/>
        </w:rPr>
      </w:pPr>
      <w:r w:rsidRPr="006E2E0F">
        <w:rPr>
          <w:rFonts w:ascii="Arial" w:hAnsi="Arial" w:cs="Arial"/>
        </w:rPr>
        <w:t xml:space="preserve">Podczas realizacji </w:t>
      </w:r>
      <w:r w:rsidR="00DF1E48">
        <w:rPr>
          <w:rFonts w:ascii="Arial" w:hAnsi="Arial" w:cs="Arial"/>
        </w:rPr>
        <w:t>Prac</w:t>
      </w:r>
      <w:r w:rsidRPr="006E2E0F">
        <w:rPr>
          <w:rFonts w:ascii="Arial" w:hAnsi="Arial" w:cs="Arial"/>
        </w:rPr>
        <w:t xml:space="preserve">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63170E09" w14:textId="77777777" w:rsidR="00B245D0" w:rsidRPr="006E2E0F" w:rsidRDefault="00B245D0">
      <w:pPr>
        <w:spacing w:line="14" w:lineRule="exact"/>
        <w:rPr>
          <w:rFonts w:ascii="Arial" w:hAnsi="Arial" w:cs="Arial"/>
        </w:rPr>
      </w:pPr>
    </w:p>
    <w:p w14:paraId="06825986" w14:textId="77777777" w:rsidR="00B245D0" w:rsidRPr="006E2E0F" w:rsidRDefault="00B245D0">
      <w:pPr>
        <w:spacing w:line="237" w:lineRule="auto"/>
        <w:ind w:left="360" w:firstLine="360"/>
        <w:jc w:val="both"/>
        <w:rPr>
          <w:rFonts w:ascii="Arial" w:hAnsi="Arial" w:cs="Arial"/>
        </w:rPr>
      </w:pPr>
      <w:r w:rsidRPr="006E2E0F">
        <w:rPr>
          <w:rFonts w:ascii="Arial" w:hAnsi="Arial" w:cs="Arial"/>
        </w:rPr>
        <w:t>Wykonawca zapewni i będzie utrzymywał wszelkie urządzenia zabezpieczające, socjalne oraz sprzęt i odpowiednią odzież dla ochrony życia i zdrowia osób zatrudnionych na budowie oraz dla zapewnienia bezpieczeństwa publicznego.</w:t>
      </w:r>
    </w:p>
    <w:p w14:paraId="51B10C85" w14:textId="77777777" w:rsidR="00B245D0" w:rsidRPr="006E2E0F" w:rsidRDefault="00B245D0">
      <w:pPr>
        <w:spacing w:line="10" w:lineRule="exact"/>
        <w:rPr>
          <w:rFonts w:ascii="Arial" w:hAnsi="Arial" w:cs="Arial"/>
        </w:rPr>
      </w:pPr>
    </w:p>
    <w:p w14:paraId="103A35EB" w14:textId="18D51E49" w:rsidR="00B245D0" w:rsidRPr="006E2E0F" w:rsidRDefault="00B245D0">
      <w:pPr>
        <w:spacing w:line="235" w:lineRule="auto"/>
        <w:ind w:left="360" w:firstLine="360"/>
        <w:jc w:val="both"/>
        <w:rPr>
          <w:rFonts w:ascii="Arial" w:hAnsi="Arial" w:cs="Arial"/>
        </w:rPr>
      </w:pPr>
      <w:r w:rsidRPr="006E2E0F">
        <w:rPr>
          <w:rFonts w:ascii="Arial" w:hAnsi="Arial" w:cs="Arial"/>
        </w:rPr>
        <w:t>Uznaje się, że wszelki</w:t>
      </w:r>
      <w:r w:rsidR="00DF1E48">
        <w:rPr>
          <w:rFonts w:ascii="Arial" w:hAnsi="Arial" w:cs="Arial"/>
        </w:rPr>
        <w:t>e</w:t>
      </w:r>
      <w:r w:rsidRPr="006E2E0F">
        <w:rPr>
          <w:rFonts w:ascii="Arial" w:hAnsi="Arial" w:cs="Arial"/>
        </w:rPr>
        <w:t xml:space="preserve"> koszty związane z wypełnieniem wymagań określonych powyżej nie podlegają odrębnej zapłacie i są uwzględnione w cenie za wykonanie zamówienia.</w:t>
      </w:r>
    </w:p>
    <w:p w14:paraId="2433258E" w14:textId="77777777" w:rsidR="00B245D0" w:rsidRDefault="00B245D0">
      <w:pPr>
        <w:spacing w:line="279" w:lineRule="exact"/>
        <w:rPr>
          <w:sz w:val="20"/>
          <w:szCs w:val="20"/>
        </w:rPr>
      </w:pPr>
    </w:p>
    <w:p w14:paraId="1E496DD7" w14:textId="77777777" w:rsidR="0072324C" w:rsidRDefault="0072324C">
      <w:pPr>
        <w:spacing w:line="279" w:lineRule="exact"/>
        <w:rPr>
          <w:sz w:val="20"/>
          <w:szCs w:val="20"/>
        </w:rPr>
      </w:pPr>
    </w:p>
    <w:p w14:paraId="74E66044" w14:textId="77777777" w:rsidR="0072324C" w:rsidRDefault="0072324C">
      <w:pPr>
        <w:spacing w:line="279" w:lineRule="exact"/>
        <w:rPr>
          <w:sz w:val="20"/>
          <w:szCs w:val="20"/>
        </w:rPr>
      </w:pPr>
    </w:p>
    <w:p w14:paraId="5934805E" w14:textId="77777777" w:rsidR="00B245D0" w:rsidRPr="00C8487A" w:rsidRDefault="00B245D0">
      <w:pPr>
        <w:rPr>
          <w:rFonts w:ascii="Arial" w:hAnsi="Arial" w:cs="Arial"/>
        </w:rPr>
      </w:pPr>
      <w:r w:rsidRPr="00C8487A">
        <w:rPr>
          <w:rFonts w:ascii="Arial" w:hAnsi="Arial" w:cs="Arial"/>
        </w:rPr>
        <w:t>1.5.12. Stosowanie się do prawa i innych przepisów</w:t>
      </w:r>
    </w:p>
    <w:p w14:paraId="4E2D7070" w14:textId="77777777" w:rsidR="00B245D0" w:rsidRDefault="00B245D0">
      <w:pPr>
        <w:spacing w:line="8" w:lineRule="exact"/>
        <w:rPr>
          <w:sz w:val="20"/>
          <w:szCs w:val="20"/>
        </w:rPr>
      </w:pPr>
    </w:p>
    <w:p w14:paraId="403F4DCE" w14:textId="61B7660B" w:rsidR="00B245D0" w:rsidRPr="00EC2126" w:rsidRDefault="00B245D0">
      <w:pPr>
        <w:spacing w:line="237" w:lineRule="auto"/>
        <w:ind w:left="360" w:firstLine="360"/>
        <w:jc w:val="both"/>
        <w:rPr>
          <w:rFonts w:ascii="Arial" w:hAnsi="Arial" w:cs="Arial"/>
        </w:rPr>
      </w:pPr>
      <w:r w:rsidRPr="00EC2126">
        <w:rPr>
          <w:rFonts w:ascii="Arial" w:hAnsi="Arial" w:cs="Arial"/>
        </w:rPr>
        <w:t xml:space="preserve">Wykonawca zobowiązany jest wszystkie przepisy wydane przez władze centralne i miejscowe oraz inne przepisy i wytyczne, które są w jakikolwiek sposób związane z </w:t>
      </w:r>
      <w:r w:rsidR="00DF1E48">
        <w:rPr>
          <w:rFonts w:ascii="Arial" w:hAnsi="Arial" w:cs="Arial"/>
        </w:rPr>
        <w:t>Pracami</w:t>
      </w:r>
      <w:r w:rsidRPr="00EC2126">
        <w:rPr>
          <w:rFonts w:ascii="Arial" w:hAnsi="Arial" w:cs="Arial"/>
        </w:rPr>
        <w:t xml:space="preserve"> i będzie w pełni odpowiedzialny za przestrzeganie tych praw, przepisów i wytycznych podczas prowadzenia </w:t>
      </w:r>
      <w:r w:rsidR="00DF1E48">
        <w:rPr>
          <w:rFonts w:ascii="Arial" w:hAnsi="Arial" w:cs="Arial"/>
        </w:rPr>
        <w:t>prac</w:t>
      </w:r>
      <w:r w:rsidRPr="00EC2126">
        <w:rPr>
          <w:rFonts w:ascii="Arial" w:hAnsi="Arial" w:cs="Arial"/>
        </w:rPr>
        <w:t>.</w:t>
      </w:r>
    </w:p>
    <w:p w14:paraId="5798BEDC" w14:textId="77777777" w:rsidR="00B245D0" w:rsidRPr="00EC2126" w:rsidRDefault="00B245D0">
      <w:pPr>
        <w:spacing w:line="14" w:lineRule="exact"/>
        <w:rPr>
          <w:rFonts w:ascii="Arial" w:hAnsi="Arial" w:cs="Arial"/>
        </w:rPr>
      </w:pPr>
    </w:p>
    <w:p w14:paraId="19DEF4C3" w14:textId="5C40B788" w:rsidR="00B245D0" w:rsidRPr="00EC2126" w:rsidRDefault="00B245D0">
      <w:pPr>
        <w:spacing w:line="237" w:lineRule="auto"/>
        <w:ind w:left="360" w:firstLine="360"/>
        <w:jc w:val="both"/>
        <w:rPr>
          <w:rFonts w:ascii="Arial" w:hAnsi="Arial" w:cs="Arial"/>
        </w:rPr>
      </w:pPr>
      <w:r w:rsidRPr="00EC2126">
        <w:rPr>
          <w:rFonts w:ascii="Arial" w:hAnsi="Arial" w:cs="Arial"/>
        </w:rPr>
        <w:t xml:space="preserve">Wykonawca będzie przestrzegać praw patentowych i będzie w pełni odpowiedzialny za wypełnienie wszelkich wymagań prawnych odnośnie wykorzystania opatentowanych urządzeń lub metod. W sposób ciągły będzie informować </w:t>
      </w:r>
      <w:r w:rsidR="00DF1E48">
        <w:rPr>
          <w:rFonts w:ascii="Arial" w:hAnsi="Arial" w:cs="Arial"/>
        </w:rPr>
        <w:t>Nadzorującego</w:t>
      </w:r>
      <w:r w:rsidRPr="00EC2126">
        <w:rPr>
          <w:rFonts w:ascii="Arial" w:hAnsi="Arial" w:cs="Arial"/>
        </w:rPr>
        <w:t xml:space="preserve"> o swoich działaniach, przedstawiając kopie zezwoleń i innych odnośnych dokumentów.</w:t>
      </w:r>
    </w:p>
    <w:p w14:paraId="19609377" w14:textId="77777777" w:rsidR="00B245D0" w:rsidRDefault="00B245D0">
      <w:pPr>
        <w:spacing w:line="280" w:lineRule="exact"/>
        <w:rPr>
          <w:sz w:val="20"/>
          <w:szCs w:val="20"/>
        </w:rPr>
      </w:pPr>
    </w:p>
    <w:p w14:paraId="133E0D54" w14:textId="77777777" w:rsidR="00B245D0" w:rsidRDefault="00B245D0">
      <w:pPr>
        <w:rPr>
          <w:sz w:val="20"/>
          <w:szCs w:val="20"/>
        </w:rPr>
      </w:pPr>
      <w:r>
        <w:rPr>
          <w:rFonts w:ascii="Arial" w:hAnsi="Arial" w:cs="Arial"/>
          <w:b/>
          <w:bCs/>
          <w:sz w:val="24"/>
          <w:szCs w:val="24"/>
        </w:rPr>
        <w:t>2. MATERIAŁY</w:t>
      </w:r>
    </w:p>
    <w:p w14:paraId="4E920610" w14:textId="77777777" w:rsidR="00B245D0" w:rsidRDefault="00B245D0">
      <w:pPr>
        <w:spacing w:line="286" w:lineRule="exact"/>
        <w:rPr>
          <w:sz w:val="20"/>
          <w:szCs w:val="20"/>
        </w:rPr>
      </w:pPr>
    </w:p>
    <w:p w14:paraId="52FF76A4" w14:textId="59A61FE1" w:rsidR="00B245D0" w:rsidRPr="0025595A" w:rsidRDefault="00B245D0">
      <w:pPr>
        <w:spacing w:line="239" w:lineRule="auto"/>
        <w:ind w:left="360" w:firstLine="360"/>
        <w:jc w:val="both"/>
        <w:rPr>
          <w:rFonts w:ascii="Arial" w:hAnsi="Arial" w:cs="Arial"/>
        </w:rPr>
      </w:pPr>
      <w:r w:rsidRPr="0025595A">
        <w:rPr>
          <w:rFonts w:ascii="Arial" w:hAnsi="Arial" w:cs="Arial"/>
        </w:rPr>
        <w:lastRenderedPageBreak/>
        <w:t xml:space="preserve">Dobrane przez </w:t>
      </w:r>
      <w:r w:rsidR="00DF1E48">
        <w:rPr>
          <w:rFonts w:ascii="Arial" w:hAnsi="Arial" w:cs="Arial"/>
        </w:rPr>
        <w:t xml:space="preserve">konserwatora </w:t>
      </w:r>
      <w:r w:rsidRPr="0025595A">
        <w:rPr>
          <w:rFonts w:ascii="Arial" w:hAnsi="Arial" w:cs="Arial"/>
        </w:rPr>
        <w:t xml:space="preserve">w Dokumentacji </w:t>
      </w:r>
      <w:r w:rsidR="00DF1E48">
        <w:rPr>
          <w:rFonts w:ascii="Arial" w:hAnsi="Arial" w:cs="Arial"/>
        </w:rPr>
        <w:t>Technicznej</w:t>
      </w:r>
      <w:r w:rsidRPr="0025595A">
        <w:rPr>
          <w:rFonts w:ascii="Arial" w:hAnsi="Arial" w:cs="Arial"/>
        </w:rPr>
        <w:t xml:space="preserve"> materiały konkretnych producentów Zamawiający traktuje jako określenie parametrów przedmiotu zamówienia za pomocą podania standardu, dopuszczając do zastosowania (zaproponowan</w:t>
      </w:r>
      <w:r w:rsidR="00DF1E48">
        <w:rPr>
          <w:rFonts w:ascii="Arial" w:hAnsi="Arial" w:cs="Arial"/>
        </w:rPr>
        <w:t>ą</w:t>
      </w:r>
      <w:r w:rsidRPr="0025595A">
        <w:rPr>
          <w:rFonts w:ascii="Arial" w:hAnsi="Arial" w:cs="Arial"/>
        </w:rPr>
        <w:t xml:space="preserve"> w ofercie) innych odpowiedników rynkowych, z zastrzeżeniem jednak, że nie będą one gorsze jakościowo od wskazanego przez </w:t>
      </w:r>
      <w:r w:rsidR="00DF1E48">
        <w:rPr>
          <w:rFonts w:ascii="Arial" w:hAnsi="Arial" w:cs="Arial"/>
        </w:rPr>
        <w:t>konserwatora</w:t>
      </w:r>
      <w:r w:rsidRPr="0025595A">
        <w:rPr>
          <w:rFonts w:ascii="Arial" w:hAnsi="Arial" w:cs="Arial"/>
        </w:rPr>
        <w:t xml:space="preserve">, zagwarantują uzyskanie tych samych (lub lepszych) parametrów technicznych oraz będą posiadać niezbędne atesty i dopuszczenia do stosowania. Wykonawca przedmiotu zamówienia wybrany w oparciu o tak sporządzoną ofertę odpowiadać będzie jednak za dobór tych materiałów lub technologii, a w zakresie jego obowiązków (na własny koszt) znajdować się będzie ewentualna korekta Dokumentacji </w:t>
      </w:r>
      <w:r w:rsidR="00DF1E48">
        <w:rPr>
          <w:rFonts w:ascii="Arial" w:hAnsi="Arial" w:cs="Arial"/>
        </w:rPr>
        <w:t>Technicznej</w:t>
      </w:r>
      <w:r w:rsidRPr="0025595A">
        <w:rPr>
          <w:rFonts w:ascii="Arial" w:hAnsi="Arial" w:cs="Arial"/>
        </w:rPr>
        <w:t>.</w:t>
      </w:r>
    </w:p>
    <w:p w14:paraId="2D7761D2" w14:textId="77777777" w:rsidR="00B245D0" w:rsidRDefault="00B245D0">
      <w:pPr>
        <w:spacing w:line="278" w:lineRule="exact"/>
        <w:rPr>
          <w:sz w:val="20"/>
          <w:szCs w:val="20"/>
        </w:rPr>
      </w:pPr>
    </w:p>
    <w:p w14:paraId="57F092E0" w14:textId="77777777" w:rsidR="00B245D0" w:rsidRPr="00AC690C" w:rsidRDefault="00B245D0">
      <w:pPr>
        <w:rPr>
          <w:rFonts w:ascii="Arial" w:hAnsi="Arial" w:cs="Arial"/>
          <w:b/>
          <w:bCs/>
        </w:rPr>
      </w:pPr>
      <w:r w:rsidRPr="00AC690C">
        <w:rPr>
          <w:rFonts w:ascii="Arial" w:hAnsi="Arial" w:cs="Arial"/>
          <w:b/>
          <w:bCs/>
        </w:rPr>
        <w:t>2.1. Źródła uzyskania materiałów</w:t>
      </w:r>
    </w:p>
    <w:p w14:paraId="433F7032" w14:textId="77777777" w:rsidR="00B245D0" w:rsidRDefault="00B245D0">
      <w:pPr>
        <w:spacing w:line="8" w:lineRule="exact"/>
        <w:rPr>
          <w:sz w:val="20"/>
          <w:szCs w:val="20"/>
        </w:rPr>
      </w:pPr>
    </w:p>
    <w:p w14:paraId="73BFF950" w14:textId="1B1B9382" w:rsidR="00B245D0" w:rsidRPr="00EC2126" w:rsidRDefault="00B245D0">
      <w:pPr>
        <w:spacing w:line="237" w:lineRule="auto"/>
        <w:ind w:left="360" w:firstLine="360"/>
        <w:jc w:val="both"/>
        <w:rPr>
          <w:rFonts w:ascii="Arial" w:hAnsi="Arial" w:cs="Arial"/>
        </w:rPr>
      </w:pPr>
      <w:r w:rsidRPr="00EC2126">
        <w:rPr>
          <w:rFonts w:ascii="Arial" w:hAnsi="Arial" w:cs="Arial"/>
        </w:rPr>
        <w:t xml:space="preserve">Materiały i urządzenia powinny posiadać świadectwa jakości, certyfikaty kraju pochodzenia oraz powinny odpowiadać: polskim normom, wymaganiom Dokumentacji </w:t>
      </w:r>
      <w:r w:rsidR="00DF1E48">
        <w:rPr>
          <w:rFonts w:ascii="Arial" w:hAnsi="Arial" w:cs="Arial"/>
        </w:rPr>
        <w:t>Technicznej</w:t>
      </w:r>
      <w:r w:rsidRPr="00EC2126">
        <w:rPr>
          <w:rFonts w:ascii="Arial" w:hAnsi="Arial" w:cs="Arial"/>
        </w:rPr>
        <w:t xml:space="preserve"> i ST oraz wymogom wyrobów dopuszczalnych do obrotu i stosowania w budownictwie.</w:t>
      </w:r>
    </w:p>
    <w:p w14:paraId="26CC7963" w14:textId="77777777" w:rsidR="00B245D0" w:rsidRPr="00EC2126" w:rsidRDefault="00B245D0">
      <w:pPr>
        <w:spacing w:line="10" w:lineRule="exact"/>
        <w:rPr>
          <w:rFonts w:ascii="Arial" w:hAnsi="Arial" w:cs="Arial"/>
        </w:rPr>
      </w:pPr>
    </w:p>
    <w:p w14:paraId="455B2DF9" w14:textId="1EE1D095" w:rsidR="00B245D0" w:rsidRPr="00EC2126" w:rsidRDefault="00B245D0" w:rsidP="00DF1E48">
      <w:pPr>
        <w:spacing w:line="237" w:lineRule="auto"/>
        <w:ind w:left="360" w:firstLine="360"/>
        <w:jc w:val="both"/>
        <w:rPr>
          <w:rFonts w:ascii="Arial" w:hAnsi="Arial" w:cs="Arial"/>
        </w:rPr>
      </w:pPr>
      <w:r w:rsidRPr="00EC2126">
        <w:rPr>
          <w:rFonts w:ascii="Arial" w:hAnsi="Arial" w:cs="Arial"/>
        </w:rPr>
        <w:t xml:space="preserve">Co najmniej na </w:t>
      </w:r>
      <w:r w:rsidR="00DF1E48">
        <w:rPr>
          <w:rFonts w:ascii="Arial" w:hAnsi="Arial" w:cs="Arial"/>
        </w:rPr>
        <w:t>dwa</w:t>
      </w:r>
      <w:r w:rsidRPr="00EC2126">
        <w:rPr>
          <w:rFonts w:ascii="Arial" w:hAnsi="Arial" w:cs="Arial"/>
        </w:rPr>
        <w:t xml:space="preserve"> tygodnie przed zaplanowanym wykorzystaniem jakichkolwiek materiałów przeznaczonych do </w:t>
      </w:r>
      <w:r w:rsidR="00DF1E48">
        <w:rPr>
          <w:rFonts w:ascii="Arial" w:hAnsi="Arial" w:cs="Arial"/>
        </w:rPr>
        <w:t>realizacji prac</w:t>
      </w:r>
      <w:r w:rsidRPr="00EC2126">
        <w:rPr>
          <w:rFonts w:ascii="Arial" w:hAnsi="Arial" w:cs="Arial"/>
        </w:rPr>
        <w:t xml:space="preserve"> Wykonawca przedstawi szczegółowe informacje dotyczące proponowanego źródła wytwarzania, zamawiania lub wydobywania tych materiałów</w:t>
      </w:r>
      <w:r w:rsidR="00DF1E48">
        <w:rPr>
          <w:rFonts w:ascii="Arial" w:hAnsi="Arial" w:cs="Arial"/>
        </w:rPr>
        <w:t xml:space="preserve"> </w:t>
      </w:r>
      <w:r w:rsidRPr="00EC2126">
        <w:rPr>
          <w:rFonts w:ascii="Arial" w:hAnsi="Arial" w:cs="Arial"/>
        </w:rPr>
        <w:t>i</w:t>
      </w:r>
      <w:r w:rsidR="00DF1E48">
        <w:rPr>
          <w:rFonts w:ascii="Arial" w:hAnsi="Arial" w:cs="Arial"/>
        </w:rPr>
        <w:t> </w:t>
      </w:r>
      <w:r w:rsidRPr="00EC2126">
        <w:rPr>
          <w:rFonts w:ascii="Arial" w:hAnsi="Arial" w:cs="Arial"/>
        </w:rPr>
        <w:t xml:space="preserve">odpowiednie świadectwa badań laboratoryjnych oraz próbki do zatwierdzenia przez </w:t>
      </w:r>
      <w:r w:rsidR="00DF1E48">
        <w:rPr>
          <w:rFonts w:ascii="Arial" w:hAnsi="Arial" w:cs="Arial"/>
        </w:rPr>
        <w:t>Nadzorującego</w:t>
      </w:r>
      <w:r w:rsidRPr="00EC2126">
        <w:rPr>
          <w:rFonts w:ascii="Arial" w:hAnsi="Arial" w:cs="Arial"/>
        </w:rPr>
        <w:t xml:space="preserve">. Zatwierdzenie partii (części) materiałów z danego źródła nie oznacza automatycznie, że wszelkie materiały z danego źródła uzyskają zatwierdzenie. Akceptacja </w:t>
      </w:r>
      <w:r w:rsidR="00DF1E48">
        <w:rPr>
          <w:rFonts w:ascii="Arial" w:hAnsi="Arial" w:cs="Arial"/>
        </w:rPr>
        <w:t>Nadzorującego</w:t>
      </w:r>
      <w:r w:rsidRPr="00EC2126">
        <w:rPr>
          <w:rFonts w:ascii="Arial" w:hAnsi="Arial" w:cs="Arial"/>
        </w:rPr>
        <w:t xml:space="preserve"> udzielona jakiejś partii materiałów</w:t>
      </w:r>
      <w:r w:rsidR="00EC2126">
        <w:rPr>
          <w:rFonts w:ascii="Arial" w:hAnsi="Arial" w:cs="Arial"/>
        </w:rPr>
        <w:t xml:space="preserve"> z </w:t>
      </w:r>
      <w:r w:rsidRPr="00EC2126">
        <w:rPr>
          <w:rFonts w:ascii="Arial" w:hAnsi="Arial" w:cs="Arial"/>
        </w:rPr>
        <w:t>danego źródła nie będzie znaczyć, że wszystkie materiały pochodzące z tego źródła są</w:t>
      </w:r>
      <w:r w:rsidR="00EC2126">
        <w:rPr>
          <w:rFonts w:ascii="Arial" w:hAnsi="Arial" w:cs="Arial"/>
        </w:rPr>
        <w:t xml:space="preserve"> </w:t>
      </w:r>
      <w:r w:rsidRPr="00EC2126">
        <w:rPr>
          <w:rFonts w:ascii="Arial" w:hAnsi="Arial" w:cs="Arial"/>
        </w:rPr>
        <w:t>akceptowane automatycznie.</w:t>
      </w:r>
    </w:p>
    <w:p w14:paraId="55FF80AC" w14:textId="77777777" w:rsidR="00B245D0" w:rsidRPr="00EC2126" w:rsidRDefault="00B245D0" w:rsidP="00EC2126">
      <w:pPr>
        <w:spacing w:line="4" w:lineRule="exact"/>
        <w:jc w:val="both"/>
        <w:rPr>
          <w:rFonts w:ascii="Arial" w:hAnsi="Arial" w:cs="Arial"/>
        </w:rPr>
      </w:pPr>
    </w:p>
    <w:p w14:paraId="45F830CF" w14:textId="186FD7CE" w:rsidR="00B245D0" w:rsidRPr="00EC2126" w:rsidRDefault="00B245D0" w:rsidP="00EC2126">
      <w:pPr>
        <w:spacing w:line="230" w:lineRule="auto"/>
        <w:ind w:left="360" w:firstLine="360"/>
        <w:jc w:val="both"/>
        <w:rPr>
          <w:rFonts w:ascii="Arial" w:hAnsi="Arial" w:cs="Arial"/>
        </w:rPr>
      </w:pPr>
      <w:r w:rsidRPr="00EC2126">
        <w:rPr>
          <w:rFonts w:ascii="Arial" w:hAnsi="Arial" w:cs="Arial"/>
        </w:rPr>
        <w:t xml:space="preserve">Wykonawca zobowiązany jest do prowadzenia badań w celu udokumentowania, że materiały uzyskane z dopuszczonego źródła w sposób ciągły spełniają wymagania Specyfikacji Technicznych w czasie postępu </w:t>
      </w:r>
      <w:r w:rsidR="00DF1E48">
        <w:rPr>
          <w:rFonts w:ascii="Arial" w:hAnsi="Arial" w:cs="Arial"/>
        </w:rPr>
        <w:t>realizacji prac</w:t>
      </w:r>
      <w:r w:rsidRPr="00EC2126">
        <w:rPr>
          <w:rFonts w:ascii="Arial" w:hAnsi="Arial" w:cs="Arial"/>
        </w:rPr>
        <w:t>.</w:t>
      </w:r>
    </w:p>
    <w:p w14:paraId="5D75455F" w14:textId="77777777" w:rsidR="00B245D0" w:rsidRPr="00EC2126" w:rsidRDefault="00B245D0" w:rsidP="00EC2126">
      <w:pPr>
        <w:spacing w:line="5" w:lineRule="exact"/>
        <w:jc w:val="both"/>
        <w:rPr>
          <w:rFonts w:ascii="Arial" w:hAnsi="Arial" w:cs="Arial"/>
        </w:rPr>
      </w:pPr>
    </w:p>
    <w:p w14:paraId="76F334FC" w14:textId="471AA9AF" w:rsidR="00B245D0" w:rsidRPr="00EC2126" w:rsidRDefault="00B245D0" w:rsidP="00EC2126">
      <w:pPr>
        <w:spacing w:line="237" w:lineRule="auto"/>
        <w:ind w:left="360" w:firstLine="360"/>
        <w:jc w:val="both"/>
        <w:rPr>
          <w:rFonts w:ascii="Arial" w:hAnsi="Arial" w:cs="Arial"/>
        </w:rPr>
      </w:pPr>
      <w:r w:rsidRPr="00EC2126">
        <w:rPr>
          <w:rFonts w:ascii="Arial" w:hAnsi="Arial" w:cs="Arial"/>
        </w:rPr>
        <w:t>Wszystkie wbudowywane materiały</w:t>
      </w:r>
      <w:r w:rsidR="00DF1E48">
        <w:rPr>
          <w:rFonts w:ascii="Arial" w:hAnsi="Arial" w:cs="Arial"/>
        </w:rPr>
        <w:t xml:space="preserve"> </w:t>
      </w:r>
      <w:r w:rsidRPr="00EC2126">
        <w:rPr>
          <w:rFonts w:ascii="Arial" w:hAnsi="Arial" w:cs="Arial"/>
        </w:rPr>
        <w:t xml:space="preserve">w trakcie wykonywania </w:t>
      </w:r>
      <w:r w:rsidR="00DF1E48">
        <w:rPr>
          <w:rFonts w:ascii="Arial" w:hAnsi="Arial" w:cs="Arial"/>
        </w:rPr>
        <w:t>prac</w:t>
      </w:r>
      <w:r w:rsidRPr="00EC2126">
        <w:rPr>
          <w:rFonts w:ascii="Arial" w:hAnsi="Arial" w:cs="Arial"/>
        </w:rPr>
        <w:t xml:space="preserve"> muszą być zgodne z wymaganiami określonymi w poszczególnych szczegółowych specyfikacjach technicznych.</w:t>
      </w:r>
    </w:p>
    <w:p w14:paraId="6B44A1D4" w14:textId="77777777" w:rsidR="00B245D0" w:rsidRPr="00EC2126" w:rsidRDefault="00B245D0">
      <w:pPr>
        <w:spacing w:line="277" w:lineRule="exact"/>
        <w:rPr>
          <w:rFonts w:ascii="Arial" w:hAnsi="Arial" w:cs="Arial"/>
        </w:rPr>
      </w:pPr>
    </w:p>
    <w:p w14:paraId="4BF26F27" w14:textId="0A46ED70" w:rsidR="00B245D0" w:rsidRPr="00AC690C" w:rsidRDefault="00B245D0">
      <w:pPr>
        <w:rPr>
          <w:b/>
          <w:bCs/>
          <w:sz w:val="20"/>
          <w:szCs w:val="20"/>
        </w:rPr>
      </w:pPr>
      <w:r w:rsidRPr="00AC690C">
        <w:rPr>
          <w:rFonts w:ascii="Arial" w:hAnsi="Arial" w:cs="Arial"/>
          <w:b/>
          <w:bCs/>
          <w:sz w:val="24"/>
          <w:szCs w:val="24"/>
        </w:rPr>
        <w:t>2.</w:t>
      </w:r>
      <w:r w:rsidR="002E6BF0">
        <w:rPr>
          <w:rFonts w:ascii="Arial" w:hAnsi="Arial" w:cs="Arial"/>
          <w:b/>
          <w:bCs/>
          <w:sz w:val="24"/>
          <w:szCs w:val="24"/>
        </w:rPr>
        <w:t>2</w:t>
      </w:r>
      <w:r w:rsidRPr="00AC690C">
        <w:rPr>
          <w:rFonts w:ascii="Arial" w:hAnsi="Arial" w:cs="Arial"/>
          <w:b/>
          <w:bCs/>
          <w:sz w:val="24"/>
          <w:szCs w:val="24"/>
        </w:rPr>
        <w:t>. Przechowywanie i składowanie materiałów</w:t>
      </w:r>
    </w:p>
    <w:p w14:paraId="2E9EFA5E" w14:textId="77777777" w:rsidR="00B245D0" w:rsidRDefault="00B245D0">
      <w:pPr>
        <w:spacing w:line="10" w:lineRule="exact"/>
        <w:rPr>
          <w:sz w:val="20"/>
          <w:szCs w:val="20"/>
        </w:rPr>
      </w:pPr>
    </w:p>
    <w:p w14:paraId="23F7C1C4" w14:textId="05DB1C09" w:rsidR="00B245D0" w:rsidRPr="00EC2126" w:rsidRDefault="00B245D0">
      <w:pPr>
        <w:spacing w:line="237" w:lineRule="auto"/>
        <w:ind w:left="360" w:firstLine="360"/>
        <w:jc w:val="both"/>
        <w:rPr>
          <w:rFonts w:ascii="Arial" w:hAnsi="Arial" w:cs="Arial"/>
        </w:rPr>
      </w:pPr>
      <w:r w:rsidRPr="00EC2126">
        <w:rPr>
          <w:rFonts w:ascii="Arial" w:hAnsi="Arial" w:cs="Arial"/>
        </w:rPr>
        <w:t xml:space="preserve">Wykonawca zapewni, aby tymczasowo składowane materiały, do czasu, gdy będą one potrzebne do </w:t>
      </w:r>
      <w:r w:rsidR="00DF1E48">
        <w:rPr>
          <w:rFonts w:ascii="Arial" w:hAnsi="Arial" w:cs="Arial"/>
        </w:rPr>
        <w:t>realizacji prac</w:t>
      </w:r>
      <w:r w:rsidRPr="00EC2126">
        <w:rPr>
          <w:rFonts w:ascii="Arial" w:hAnsi="Arial" w:cs="Arial"/>
        </w:rPr>
        <w:t xml:space="preserve">, były zabezpieczone przed zanieczyszczeniem, zachowały swoją jakość i właściwość i były dostępne do kontroli przez </w:t>
      </w:r>
      <w:r w:rsidR="002E6BF0">
        <w:rPr>
          <w:rFonts w:ascii="Arial" w:hAnsi="Arial" w:cs="Arial"/>
        </w:rPr>
        <w:t>Nadzorującego</w:t>
      </w:r>
      <w:r w:rsidRPr="00EC2126">
        <w:rPr>
          <w:rFonts w:ascii="Arial" w:hAnsi="Arial" w:cs="Arial"/>
        </w:rPr>
        <w:t>.</w:t>
      </w:r>
    </w:p>
    <w:p w14:paraId="72D138F8" w14:textId="77777777" w:rsidR="00B245D0" w:rsidRPr="00EC2126" w:rsidRDefault="00B245D0">
      <w:pPr>
        <w:spacing w:line="10" w:lineRule="exact"/>
        <w:rPr>
          <w:rFonts w:ascii="Arial" w:hAnsi="Arial" w:cs="Arial"/>
        </w:rPr>
      </w:pPr>
    </w:p>
    <w:p w14:paraId="5F8367D8" w14:textId="1CCC44FF" w:rsidR="00B245D0" w:rsidRDefault="00B245D0" w:rsidP="00EC2126">
      <w:pPr>
        <w:spacing w:line="237" w:lineRule="auto"/>
        <w:ind w:left="360" w:firstLine="360"/>
        <w:jc w:val="both"/>
        <w:rPr>
          <w:rFonts w:ascii="Arial" w:hAnsi="Arial" w:cs="Arial"/>
        </w:rPr>
      </w:pPr>
      <w:r w:rsidRPr="00EC2126">
        <w:rPr>
          <w:rFonts w:ascii="Arial" w:hAnsi="Arial" w:cs="Arial"/>
        </w:rPr>
        <w:t xml:space="preserve">Miejsca czasowego składowania będą zlokalizowane w obrębie terenu </w:t>
      </w:r>
      <w:r w:rsidR="002E6BF0">
        <w:rPr>
          <w:rFonts w:ascii="Arial" w:hAnsi="Arial" w:cs="Arial"/>
        </w:rPr>
        <w:t>prac</w:t>
      </w:r>
      <w:r w:rsidRPr="00EC2126">
        <w:rPr>
          <w:rFonts w:ascii="Arial" w:hAnsi="Arial" w:cs="Arial"/>
        </w:rPr>
        <w:t xml:space="preserve"> w miejscach uzgodnionych z </w:t>
      </w:r>
      <w:r w:rsidR="002E6BF0">
        <w:rPr>
          <w:rFonts w:ascii="Arial" w:hAnsi="Arial" w:cs="Arial"/>
        </w:rPr>
        <w:t>Nadzorującym</w:t>
      </w:r>
      <w:r w:rsidRPr="00EC2126">
        <w:rPr>
          <w:rFonts w:ascii="Arial" w:hAnsi="Arial" w:cs="Arial"/>
        </w:rPr>
        <w:t xml:space="preserve"> lub poza terenem </w:t>
      </w:r>
      <w:r w:rsidR="002E6BF0">
        <w:rPr>
          <w:rFonts w:ascii="Arial" w:hAnsi="Arial" w:cs="Arial"/>
        </w:rPr>
        <w:t>prac</w:t>
      </w:r>
      <w:r w:rsidRPr="00EC2126">
        <w:rPr>
          <w:rFonts w:ascii="Arial" w:hAnsi="Arial" w:cs="Arial"/>
        </w:rPr>
        <w:t xml:space="preserve"> w miejscach zorganizowanych przez Wykonawcę.</w:t>
      </w:r>
      <w:bookmarkStart w:id="17" w:name="page19"/>
      <w:bookmarkEnd w:id="17"/>
    </w:p>
    <w:p w14:paraId="4F33BD15" w14:textId="77777777" w:rsidR="00EC2126" w:rsidRPr="00EC2126" w:rsidRDefault="00EC2126" w:rsidP="00EC2126">
      <w:pPr>
        <w:spacing w:line="237" w:lineRule="auto"/>
        <w:ind w:left="360" w:firstLine="360"/>
        <w:jc w:val="both"/>
        <w:rPr>
          <w:rFonts w:ascii="Arial" w:hAnsi="Arial" w:cs="Arial"/>
        </w:rPr>
      </w:pPr>
    </w:p>
    <w:p w14:paraId="0EE9B2E3" w14:textId="1530D113" w:rsidR="00B245D0" w:rsidRPr="00AC690C" w:rsidRDefault="00B245D0">
      <w:pPr>
        <w:rPr>
          <w:rFonts w:ascii="Arial" w:hAnsi="Arial" w:cs="Arial"/>
          <w:b/>
          <w:bCs/>
        </w:rPr>
      </w:pPr>
      <w:r w:rsidRPr="00AC690C">
        <w:rPr>
          <w:rFonts w:ascii="Arial" w:hAnsi="Arial" w:cs="Arial"/>
          <w:b/>
          <w:bCs/>
        </w:rPr>
        <w:t>2.</w:t>
      </w:r>
      <w:r w:rsidR="002E6BF0">
        <w:rPr>
          <w:rFonts w:ascii="Arial" w:hAnsi="Arial" w:cs="Arial"/>
          <w:b/>
          <w:bCs/>
        </w:rPr>
        <w:t>3</w:t>
      </w:r>
      <w:r w:rsidRPr="00AC690C">
        <w:rPr>
          <w:rFonts w:ascii="Arial" w:hAnsi="Arial" w:cs="Arial"/>
          <w:b/>
          <w:bCs/>
        </w:rPr>
        <w:t>. Materiały nie odpowiadające wymaganiom</w:t>
      </w:r>
    </w:p>
    <w:p w14:paraId="3680634A" w14:textId="77777777" w:rsidR="00B245D0" w:rsidRPr="00EC2126" w:rsidRDefault="00B245D0">
      <w:pPr>
        <w:spacing w:line="8" w:lineRule="exact"/>
        <w:rPr>
          <w:rFonts w:ascii="Arial" w:hAnsi="Arial" w:cs="Arial"/>
          <w:sz w:val="20"/>
          <w:szCs w:val="20"/>
        </w:rPr>
      </w:pPr>
    </w:p>
    <w:p w14:paraId="766DE9E4" w14:textId="60416BCB" w:rsidR="00B245D0" w:rsidRPr="00EC2126" w:rsidRDefault="00B245D0">
      <w:pPr>
        <w:spacing w:line="237" w:lineRule="auto"/>
        <w:ind w:left="360" w:firstLine="360"/>
        <w:jc w:val="both"/>
        <w:rPr>
          <w:rFonts w:ascii="Arial" w:hAnsi="Arial" w:cs="Arial"/>
        </w:rPr>
      </w:pPr>
      <w:r w:rsidRPr="00EC2126">
        <w:rPr>
          <w:rFonts w:ascii="Arial" w:hAnsi="Arial" w:cs="Arial"/>
        </w:rPr>
        <w:t xml:space="preserve">Materiały nie odpowiadające wymaganiom zostaną przez Wykonawcę wywiezione z terenu budowy, bądź złożone w miejscu wskazanym przez </w:t>
      </w:r>
      <w:r w:rsidR="002E6BF0">
        <w:rPr>
          <w:rFonts w:ascii="Arial" w:hAnsi="Arial" w:cs="Arial"/>
        </w:rPr>
        <w:t>Nadzorującego</w:t>
      </w:r>
      <w:r w:rsidRPr="00EC2126">
        <w:rPr>
          <w:rFonts w:ascii="Arial" w:hAnsi="Arial" w:cs="Arial"/>
        </w:rPr>
        <w:t xml:space="preserve">. Jeśli </w:t>
      </w:r>
      <w:r w:rsidR="002E6BF0">
        <w:rPr>
          <w:rFonts w:ascii="Arial" w:hAnsi="Arial" w:cs="Arial"/>
        </w:rPr>
        <w:t>Nadzorujący</w:t>
      </w:r>
      <w:r w:rsidRPr="00EC2126">
        <w:rPr>
          <w:rFonts w:ascii="Arial" w:hAnsi="Arial" w:cs="Arial"/>
        </w:rPr>
        <w:t xml:space="preserve"> zezwoli Wykonawcy na użycie tych materiałów do innych </w:t>
      </w:r>
      <w:r w:rsidR="002E6BF0">
        <w:rPr>
          <w:rFonts w:ascii="Arial" w:hAnsi="Arial" w:cs="Arial"/>
        </w:rPr>
        <w:t>prac</w:t>
      </w:r>
      <w:r w:rsidRPr="00EC2126">
        <w:rPr>
          <w:rFonts w:ascii="Arial" w:hAnsi="Arial" w:cs="Arial"/>
        </w:rPr>
        <w:t xml:space="preserve"> niż te, dla których zostały zakupione to koszt tych materiałów zostanie przewartościowany przez </w:t>
      </w:r>
      <w:r w:rsidR="002E6BF0">
        <w:rPr>
          <w:rFonts w:ascii="Arial" w:hAnsi="Arial" w:cs="Arial"/>
        </w:rPr>
        <w:t>Nadzorującego</w:t>
      </w:r>
      <w:r w:rsidRPr="00EC2126">
        <w:rPr>
          <w:rFonts w:ascii="Arial" w:hAnsi="Arial" w:cs="Arial"/>
        </w:rPr>
        <w:t>.</w:t>
      </w:r>
    </w:p>
    <w:p w14:paraId="71B2D220" w14:textId="77777777" w:rsidR="00B245D0" w:rsidRPr="00EC2126" w:rsidRDefault="00B245D0">
      <w:pPr>
        <w:spacing w:line="14" w:lineRule="exact"/>
        <w:rPr>
          <w:rFonts w:ascii="Arial" w:hAnsi="Arial" w:cs="Arial"/>
        </w:rPr>
      </w:pPr>
    </w:p>
    <w:p w14:paraId="74341107" w14:textId="52709B5A" w:rsidR="00B245D0" w:rsidRPr="00EC2126" w:rsidRDefault="00B245D0">
      <w:pPr>
        <w:spacing w:line="235" w:lineRule="auto"/>
        <w:ind w:left="360" w:firstLine="360"/>
        <w:jc w:val="both"/>
        <w:rPr>
          <w:rFonts w:ascii="Arial" w:hAnsi="Arial" w:cs="Arial"/>
        </w:rPr>
      </w:pPr>
      <w:r w:rsidRPr="00EC2126">
        <w:rPr>
          <w:rFonts w:ascii="Arial" w:hAnsi="Arial" w:cs="Arial"/>
        </w:rPr>
        <w:t xml:space="preserve">Każdy rodzaj </w:t>
      </w:r>
      <w:r w:rsidR="002E6BF0">
        <w:rPr>
          <w:rFonts w:ascii="Arial" w:hAnsi="Arial" w:cs="Arial"/>
        </w:rPr>
        <w:t>prac</w:t>
      </w:r>
      <w:r w:rsidRPr="00EC2126">
        <w:rPr>
          <w:rFonts w:ascii="Arial" w:hAnsi="Arial" w:cs="Arial"/>
        </w:rPr>
        <w:t>, w którym znajdują się niezbadane i niezaakceptowane materiały, Wykonawca wykonuje na własne ryzyko, licząc się z jego nieprzyjęciem i niezapłaceniem.</w:t>
      </w:r>
    </w:p>
    <w:p w14:paraId="0C7E400B" w14:textId="77777777" w:rsidR="00B245D0" w:rsidRPr="00EC2126" w:rsidRDefault="00B245D0">
      <w:pPr>
        <w:spacing w:line="278" w:lineRule="exact"/>
      </w:pPr>
    </w:p>
    <w:p w14:paraId="291B709D" w14:textId="5A839769" w:rsidR="00B245D0" w:rsidRPr="00CC3DC8" w:rsidRDefault="00B245D0">
      <w:r w:rsidRPr="00CC3DC8">
        <w:rPr>
          <w:rFonts w:ascii="Arial" w:hAnsi="Arial" w:cs="Arial"/>
          <w:b/>
          <w:bCs/>
        </w:rPr>
        <w:t>2.</w:t>
      </w:r>
      <w:r w:rsidR="002E6BF0">
        <w:rPr>
          <w:rFonts w:ascii="Arial" w:hAnsi="Arial" w:cs="Arial"/>
          <w:b/>
          <w:bCs/>
        </w:rPr>
        <w:t>4</w:t>
      </w:r>
      <w:r w:rsidRPr="00CC3DC8">
        <w:rPr>
          <w:rFonts w:ascii="Arial" w:hAnsi="Arial" w:cs="Arial"/>
          <w:b/>
          <w:bCs/>
        </w:rPr>
        <w:t>. Wariantowe stosowanie materiałów</w:t>
      </w:r>
    </w:p>
    <w:p w14:paraId="1CBC0C75" w14:textId="77777777" w:rsidR="00B245D0" w:rsidRDefault="00B245D0">
      <w:pPr>
        <w:spacing w:line="10" w:lineRule="exact"/>
        <w:rPr>
          <w:sz w:val="20"/>
          <w:szCs w:val="20"/>
        </w:rPr>
      </w:pPr>
    </w:p>
    <w:p w14:paraId="75369AAD" w14:textId="6A3B06B2" w:rsidR="00B245D0" w:rsidRPr="00AC690C" w:rsidRDefault="00B245D0">
      <w:pPr>
        <w:ind w:left="360" w:firstLine="360"/>
        <w:jc w:val="both"/>
        <w:rPr>
          <w:rFonts w:ascii="Arial" w:hAnsi="Arial" w:cs="Arial"/>
        </w:rPr>
      </w:pPr>
      <w:r w:rsidRPr="00AC690C">
        <w:rPr>
          <w:rFonts w:ascii="Arial" w:hAnsi="Arial" w:cs="Arial"/>
        </w:rPr>
        <w:t xml:space="preserve">Jeśli Dokumentacja </w:t>
      </w:r>
      <w:r w:rsidR="002E6BF0">
        <w:rPr>
          <w:rFonts w:ascii="Arial" w:hAnsi="Arial" w:cs="Arial"/>
        </w:rPr>
        <w:t>Techniczna</w:t>
      </w:r>
      <w:r w:rsidRPr="00AC690C">
        <w:rPr>
          <w:rFonts w:ascii="Arial" w:hAnsi="Arial" w:cs="Arial"/>
        </w:rPr>
        <w:t xml:space="preserve"> lub ST przewidują możliwość wariantowego zastosowania rodzaju materiału w wykonywanych </w:t>
      </w:r>
      <w:r w:rsidR="002E6BF0">
        <w:rPr>
          <w:rFonts w:ascii="Arial" w:hAnsi="Arial" w:cs="Arial"/>
        </w:rPr>
        <w:t>pracach</w:t>
      </w:r>
      <w:r w:rsidRPr="00AC690C">
        <w:rPr>
          <w:rFonts w:ascii="Arial" w:hAnsi="Arial" w:cs="Arial"/>
        </w:rPr>
        <w:t xml:space="preserve">, Wykonawca powiadomi </w:t>
      </w:r>
      <w:r w:rsidR="002E6BF0">
        <w:rPr>
          <w:rFonts w:ascii="Arial" w:hAnsi="Arial" w:cs="Arial"/>
        </w:rPr>
        <w:t>Nadzorującego</w:t>
      </w:r>
      <w:r w:rsidRPr="00AC690C">
        <w:rPr>
          <w:rFonts w:ascii="Arial" w:hAnsi="Arial" w:cs="Arial"/>
        </w:rPr>
        <w:t xml:space="preserve"> o</w:t>
      </w:r>
      <w:r w:rsidR="00CC3DC8">
        <w:rPr>
          <w:rFonts w:ascii="Arial" w:hAnsi="Arial" w:cs="Arial"/>
        </w:rPr>
        <w:t> </w:t>
      </w:r>
      <w:r w:rsidRPr="00AC690C">
        <w:rPr>
          <w:rFonts w:ascii="Arial" w:hAnsi="Arial" w:cs="Arial"/>
        </w:rPr>
        <w:t xml:space="preserve">swoim zamiarze, co najmniej </w:t>
      </w:r>
      <w:r w:rsidR="002E6BF0">
        <w:rPr>
          <w:rFonts w:ascii="Arial" w:hAnsi="Arial" w:cs="Arial"/>
        </w:rPr>
        <w:t>2</w:t>
      </w:r>
      <w:r w:rsidRPr="00AC690C">
        <w:rPr>
          <w:rFonts w:ascii="Arial" w:hAnsi="Arial" w:cs="Arial"/>
        </w:rPr>
        <w:t xml:space="preserve"> tygodnie przed użyciem materiału, albo w okresie dłuższym, jeśli będzie to wymagane dla badań prowadzonych przez </w:t>
      </w:r>
      <w:r w:rsidR="002E6BF0">
        <w:rPr>
          <w:rFonts w:ascii="Arial" w:hAnsi="Arial" w:cs="Arial"/>
        </w:rPr>
        <w:t>Nadzorującego</w:t>
      </w:r>
      <w:r w:rsidRPr="00AC690C">
        <w:rPr>
          <w:rFonts w:ascii="Arial" w:hAnsi="Arial" w:cs="Arial"/>
        </w:rPr>
        <w:t>. Wybrany i</w:t>
      </w:r>
      <w:r w:rsidR="00CC3DC8">
        <w:rPr>
          <w:rFonts w:ascii="Arial" w:hAnsi="Arial" w:cs="Arial"/>
        </w:rPr>
        <w:t> </w:t>
      </w:r>
      <w:r w:rsidRPr="00AC690C">
        <w:rPr>
          <w:rFonts w:ascii="Arial" w:hAnsi="Arial" w:cs="Arial"/>
        </w:rPr>
        <w:t xml:space="preserve">zaakceptowany rodzaj materiału nie może być później zmieniany bez zgody </w:t>
      </w:r>
      <w:r w:rsidR="002E6BF0">
        <w:rPr>
          <w:rFonts w:ascii="Arial" w:hAnsi="Arial" w:cs="Arial"/>
        </w:rPr>
        <w:t>Nadzorującego</w:t>
      </w:r>
      <w:r w:rsidRPr="00AC690C">
        <w:rPr>
          <w:rFonts w:ascii="Arial" w:hAnsi="Arial" w:cs="Arial"/>
        </w:rPr>
        <w:t>.</w:t>
      </w:r>
    </w:p>
    <w:p w14:paraId="4AD8C533" w14:textId="77777777" w:rsidR="00B245D0" w:rsidRDefault="00B245D0">
      <w:pPr>
        <w:spacing w:line="343" w:lineRule="exact"/>
        <w:rPr>
          <w:rFonts w:ascii="Arial" w:hAnsi="Arial" w:cs="Arial"/>
        </w:rPr>
      </w:pPr>
    </w:p>
    <w:p w14:paraId="79121429" w14:textId="77777777" w:rsidR="00B245D0" w:rsidRPr="00AC690C" w:rsidRDefault="00B245D0">
      <w:pPr>
        <w:rPr>
          <w:rFonts w:ascii="Arial" w:hAnsi="Arial" w:cs="Arial"/>
          <w:sz w:val="20"/>
          <w:szCs w:val="20"/>
        </w:rPr>
      </w:pPr>
      <w:r w:rsidRPr="00AC690C">
        <w:rPr>
          <w:rFonts w:ascii="Arial" w:hAnsi="Arial" w:cs="Arial"/>
          <w:b/>
          <w:bCs/>
          <w:sz w:val="24"/>
          <w:szCs w:val="24"/>
        </w:rPr>
        <w:t>3. SPRZĘT</w:t>
      </w:r>
    </w:p>
    <w:p w14:paraId="459C528B" w14:textId="77777777" w:rsidR="00B245D0" w:rsidRDefault="00B245D0">
      <w:pPr>
        <w:spacing w:line="8" w:lineRule="exact"/>
        <w:rPr>
          <w:sz w:val="20"/>
          <w:szCs w:val="20"/>
        </w:rPr>
      </w:pPr>
    </w:p>
    <w:p w14:paraId="19177CD5" w14:textId="6335DB9C" w:rsidR="00B245D0" w:rsidRPr="00CC3DC8" w:rsidRDefault="00B245D0">
      <w:pPr>
        <w:spacing w:line="238" w:lineRule="auto"/>
        <w:ind w:left="360" w:firstLine="360"/>
        <w:jc w:val="both"/>
        <w:rPr>
          <w:rFonts w:ascii="Arial" w:hAnsi="Arial" w:cs="Arial"/>
        </w:rPr>
      </w:pPr>
      <w:r w:rsidRPr="00CC3DC8">
        <w:rPr>
          <w:rFonts w:ascii="Arial" w:hAnsi="Arial" w:cs="Arial"/>
        </w:rPr>
        <w:t xml:space="preserve">Wykonawca zobowiązany jest do używania tylko takiego sprzętu, który nie spowoduje niekorzystnego wpływu na jakość wykonywanych </w:t>
      </w:r>
      <w:r w:rsidR="002E6BF0">
        <w:rPr>
          <w:rFonts w:ascii="Arial" w:hAnsi="Arial" w:cs="Arial"/>
        </w:rPr>
        <w:t>prac</w:t>
      </w:r>
      <w:r w:rsidRPr="00CC3DC8">
        <w:rPr>
          <w:rFonts w:ascii="Arial" w:hAnsi="Arial" w:cs="Arial"/>
        </w:rPr>
        <w:t xml:space="preserve">. Sprzęt używany do </w:t>
      </w:r>
      <w:r w:rsidR="002E6BF0">
        <w:rPr>
          <w:rFonts w:ascii="Arial" w:hAnsi="Arial" w:cs="Arial"/>
        </w:rPr>
        <w:t>prac</w:t>
      </w:r>
      <w:r w:rsidRPr="00CC3DC8">
        <w:rPr>
          <w:rFonts w:ascii="Arial" w:hAnsi="Arial" w:cs="Arial"/>
        </w:rPr>
        <w:t xml:space="preserve"> powinien być zgodny z ofertą Wykonawcy i odpowiadać pod względem typów i ilości wskazaniom zawartym w Dokumentacji </w:t>
      </w:r>
      <w:r w:rsidR="002E6BF0">
        <w:rPr>
          <w:rFonts w:ascii="Arial" w:hAnsi="Arial" w:cs="Arial"/>
        </w:rPr>
        <w:t>Technicznej</w:t>
      </w:r>
      <w:r w:rsidRPr="00CC3DC8">
        <w:rPr>
          <w:rFonts w:ascii="Arial" w:hAnsi="Arial" w:cs="Arial"/>
        </w:rPr>
        <w:t>, ST</w:t>
      </w:r>
      <w:r w:rsidR="002E6BF0">
        <w:rPr>
          <w:rFonts w:ascii="Arial" w:hAnsi="Arial" w:cs="Arial"/>
        </w:rPr>
        <w:t xml:space="preserve"> </w:t>
      </w:r>
      <w:r w:rsidRPr="00CC3DC8">
        <w:rPr>
          <w:rFonts w:ascii="Arial" w:hAnsi="Arial" w:cs="Arial"/>
        </w:rPr>
        <w:t xml:space="preserve">lub </w:t>
      </w:r>
      <w:r w:rsidR="002E6BF0">
        <w:rPr>
          <w:rFonts w:ascii="Arial" w:hAnsi="Arial" w:cs="Arial"/>
        </w:rPr>
        <w:t xml:space="preserve">ewentualnie w </w:t>
      </w:r>
      <w:r w:rsidRPr="00CC3DC8">
        <w:rPr>
          <w:rFonts w:ascii="Arial" w:hAnsi="Arial" w:cs="Arial"/>
        </w:rPr>
        <w:t xml:space="preserve">projekcie organizacji </w:t>
      </w:r>
      <w:r w:rsidR="002E6BF0">
        <w:rPr>
          <w:rFonts w:ascii="Arial" w:hAnsi="Arial" w:cs="Arial"/>
        </w:rPr>
        <w:t>prac</w:t>
      </w:r>
      <w:r w:rsidRPr="00CC3DC8">
        <w:rPr>
          <w:rFonts w:ascii="Arial" w:hAnsi="Arial" w:cs="Arial"/>
        </w:rPr>
        <w:t xml:space="preserve"> zaakceptowanym przez </w:t>
      </w:r>
      <w:r w:rsidR="002E6BF0">
        <w:rPr>
          <w:rFonts w:ascii="Arial" w:hAnsi="Arial" w:cs="Arial"/>
        </w:rPr>
        <w:t>Nadzorującego</w:t>
      </w:r>
      <w:r w:rsidRPr="00CC3DC8">
        <w:rPr>
          <w:rFonts w:ascii="Arial" w:hAnsi="Arial" w:cs="Arial"/>
        </w:rPr>
        <w:t xml:space="preserve">. W przypadku braku ustaleń w takich dokumentach sprzęt powinien być uzgodniony i zaakceptowany przez </w:t>
      </w:r>
      <w:r w:rsidR="002E6BF0">
        <w:rPr>
          <w:rFonts w:ascii="Arial" w:hAnsi="Arial" w:cs="Arial"/>
        </w:rPr>
        <w:t>Nadzorującego</w:t>
      </w:r>
      <w:r w:rsidRPr="00CC3DC8">
        <w:rPr>
          <w:rFonts w:ascii="Arial" w:hAnsi="Arial" w:cs="Arial"/>
        </w:rPr>
        <w:t>.</w:t>
      </w:r>
    </w:p>
    <w:p w14:paraId="351CC528" w14:textId="77777777" w:rsidR="00B245D0" w:rsidRPr="00CC3DC8" w:rsidRDefault="00B245D0">
      <w:pPr>
        <w:spacing w:line="16" w:lineRule="exact"/>
        <w:rPr>
          <w:rFonts w:ascii="Arial" w:hAnsi="Arial" w:cs="Arial"/>
        </w:rPr>
      </w:pPr>
    </w:p>
    <w:p w14:paraId="2BC457D7" w14:textId="513058CB" w:rsidR="00B245D0" w:rsidRPr="00CC3DC8" w:rsidRDefault="00B245D0">
      <w:pPr>
        <w:spacing w:line="238" w:lineRule="auto"/>
        <w:ind w:left="360" w:firstLine="360"/>
        <w:jc w:val="both"/>
        <w:rPr>
          <w:rFonts w:ascii="Arial" w:hAnsi="Arial" w:cs="Arial"/>
        </w:rPr>
      </w:pPr>
      <w:r w:rsidRPr="00CC3DC8">
        <w:rPr>
          <w:rFonts w:ascii="Arial" w:hAnsi="Arial" w:cs="Arial"/>
        </w:rPr>
        <w:t xml:space="preserve">Liczba i wydajność sprzętu będzie gwarantować przeprowadzenie </w:t>
      </w:r>
      <w:r w:rsidR="002E6BF0">
        <w:rPr>
          <w:rFonts w:ascii="Arial" w:hAnsi="Arial" w:cs="Arial"/>
        </w:rPr>
        <w:t>prac</w:t>
      </w:r>
      <w:r w:rsidRPr="00CC3DC8">
        <w:rPr>
          <w:rFonts w:ascii="Arial" w:hAnsi="Arial" w:cs="Arial"/>
        </w:rPr>
        <w:t xml:space="preserve"> zgodnie z zasadami określonymi w Dokumentacji </w:t>
      </w:r>
      <w:r w:rsidR="002E6BF0">
        <w:rPr>
          <w:rFonts w:ascii="Arial" w:hAnsi="Arial" w:cs="Arial"/>
        </w:rPr>
        <w:t>Technicznej</w:t>
      </w:r>
      <w:r w:rsidRPr="00CC3DC8">
        <w:rPr>
          <w:rFonts w:ascii="Arial" w:hAnsi="Arial" w:cs="Arial"/>
        </w:rPr>
        <w:t xml:space="preserve">, ST i wskazaniach </w:t>
      </w:r>
      <w:r w:rsidR="002E6BF0">
        <w:rPr>
          <w:rFonts w:ascii="Arial" w:hAnsi="Arial" w:cs="Arial"/>
        </w:rPr>
        <w:t>Nadzorującego</w:t>
      </w:r>
      <w:r w:rsidRPr="00CC3DC8">
        <w:rPr>
          <w:rFonts w:ascii="Arial" w:hAnsi="Arial" w:cs="Arial"/>
        </w:rPr>
        <w:t xml:space="preserve"> w terminie przewidzianym umową. Sprzęt będący własnością Wykonawcy lub wynajęty do wykonania </w:t>
      </w:r>
      <w:r w:rsidR="002E6BF0">
        <w:rPr>
          <w:rFonts w:ascii="Arial" w:hAnsi="Arial" w:cs="Arial"/>
        </w:rPr>
        <w:t>prac</w:t>
      </w:r>
      <w:r w:rsidRPr="00CC3DC8">
        <w:rPr>
          <w:rFonts w:ascii="Arial" w:hAnsi="Arial" w:cs="Arial"/>
        </w:rPr>
        <w:t xml:space="preserve"> </w:t>
      </w:r>
      <w:r w:rsidRPr="00CC3DC8">
        <w:rPr>
          <w:rFonts w:ascii="Arial" w:hAnsi="Arial" w:cs="Arial"/>
        </w:rPr>
        <w:lastRenderedPageBreak/>
        <w:t>ma być utrzymywany w dobrym stanie i gotowości do pracy. Będzie on zgodny z normami ochrony środowiska i przepisami dotyczącymi jego użytkowania.</w:t>
      </w:r>
    </w:p>
    <w:p w14:paraId="266A9173" w14:textId="77777777" w:rsidR="00B245D0" w:rsidRPr="00CC3DC8" w:rsidRDefault="00B245D0">
      <w:pPr>
        <w:spacing w:line="12" w:lineRule="exact"/>
        <w:rPr>
          <w:rFonts w:ascii="Arial" w:hAnsi="Arial" w:cs="Arial"/>
        </w:rPr>
      </w:pPr>
    </w:p>
    <w:p w14:paraId="615AA10C" w14:textId="12594BF2" w:rsidR="00B245D0" w:rsidRPr="00CC3DC8" w:rsidRDefault="00B245D0">
      <w:pPr>
        <w:spacing w:line="235" w:lineRule="auto"/>
        <w:ind w:left="360" w:firstLine="360"/>
        <w:jc w:val="both"/>
        <w:rPr>
          <w:rFonts w:ascii="Arial" w:hAnsi="Arial" w:cs="Arial"/>
        </w:rPr>
      </w:pPr>
      <w:r w:rsidRPr="00CC3DC8">
        <w:rPr>
          <w:rFonts w:ascii="Arial" w:hAnsi="Arial" w:cs="Arial"/>
        </w:rPr>
        <w:t xml:space="preserve">Wykonawca dostarczy </w:t>
      </w:r>
      <w:r w:rsidR="002E6BF0">
        <w:rPr>
          <w:rFonts w:ascii="Arial" w:hAnsi="Arial" w:cs="Arial"/>
        </w:rPr>
        <w:t>Nadzorującemu</w:t>
      </w:r>
      <w:r w:rsidRPr="00CC3DC8">
        <w:rPr>
          <w:rFonts w:ascii="Arial" w:hAnsi="Arial" w:cs="Arial"/>
        </w:rPr>
        <w:t xml:space="preserve"> kopie dokumentów potwierdzających dopuszczenie sprzętu do użytkowania, tam gdzie jest to wymagane przepisami.</w:t>
      </w:r>
    </w:p>
    <w:p w14:paraId="6CE13301" w14:textId="77777777" w:rsidR="00B245D0" w:rsidRPr="00CC3DC8" w:rsidRDefault="00B245D0">
      <w:pPr>
        <w:spacing w:line="12" w:lineRule="exact"/>
        <w:rPr>
          <w:rFonts w:ascii="Arial" w:hAnsi="Arial" w:cs="Arial"/>
        </w:rPr>
      </w:pPr>
    </w:p>
    <w:p w14:paraId="166EB1EA" w14:textId="71295C37" w:rsidR="00B245D0" w:rsidRPr="00CC3DC8" w:rsidRDefault="00B245D0">
      <w:pPr>
        <w:spacing w:line="237" w:lineRule="auto"/>
        <w:ind w:left="360" w:firstLine="360"/>
        <w:jc w:val="both"/>
        <w:rPr>
          <w:rFonts w:ascii="Arial" w:hAnsi="Arial" w:cs="Arial"/>
        </w:rPr>
      </w:pPr>
      <w:r w:rsidRPr="00CC3DC8">
        <w:rPr>
          <w:rFonts w:ascii="Arial" w:hAnsi="Arial" w:cs="Arial"/>
        </w:rPr>
        <w:t xml:space="preserve">Jeżeli Dokumentacja </w:t>
      </w:r>
      <w:r w:rsidR="002E6BF0">
        <w:rPr>
          <w:rFonts w:ascii="Arial" w:hAnsi="Arial" w:cs="Arial"/>
        </w:rPr>
        <w:t>Techniczna</w:t>
      </w:r>
      <w:r w:rsidRPr="00CC3DC8">
        <w:rPr>
          <w:rFonts w:ascii="Arial" w:hAnsi="Arial" w:cs="Arial"/>
        </w:rPr>
        <w:t xml:space="preserve"> lub ST przewidują możliwość wariantowego użycia sprzętu przy wykonywanych </w:t>
      </w:r>
      <w:r w:rsidR="002E6BF0">
        <w:rPr>
          <w:rFonts w:ascii="Arial" w:hAnsi="Arial" w:cs="Arial"/>
        </w:rPr>
        <w:t>pracach</w:t>
      </w:r>
      <w:r w:rsidRPr="00CC3DC8">
        <w:rPr>
          <w:rFonts w:ascii="Arial" w:hAnsi="Arial" w:cs="Arial"/>
        </w:rPr>
        <w:t xml:space="preserve">, Wykonawca powiadomi </w:t>
      </w:r>
      <w:r w:rsidR="002E6BF0">
        <w:rPr>
          <w:rFonts w:ascii="Arial" w:hAnsi="Arial" w:cs="Arial"/>
        </w:rPr>
        <w:t>Nadzorującego</w:t>
      </w:r>
      <w:r w:rsidRPr="00CC3DC8">
        <w:rPr>
          <w:rFonts w:ascii="Arial" w:hAnsi="Arial" w:cs="Arial"/>
        </w:rPr>
        <w:t xml:space="preserve"> o swoim zamiarze wyboru i uzyska jego akceptację przed użyciem sprzętu. Wybrany sprzęt, po akceptacji </w:t>
      </w:r>
      <w:r w:rsidR="002E6BF0">
        <w:rPr>
          <w:rFonts w:ascii="Arial" w:hAnsi="Arial" w:cs="Arial"/>
        </w:rPr>
        <w:t>Nadzorującego</w:t>
      </w:r>
      <w:r w:rsidRPr="00CC3DC8">
        <w:rPr>
          <w:rFonts w:ascii="Arial" w:hAnsi="Arial" w:cs="Arial"/>
        </w:rPr>
        <w:t xml:space="preserve"> nie może być później zmieniany bez jego zgody.</w:t>
      </w:r>
    </w:p>
    <w:p w14:paraId="2FAC1DEC" w14:textId="77777777" w:rsidR="00B245D0" w:rsidRPr="00CC3DC8" w:rsidRDefault="00B245D0">
      <w:pPr>
        <w:spacing w:line="14" w:lineRule="exact"/>
        <w:rPr>
          <w:rFonts w:ascii="Arial" w:hAnsi="Arial" w:cs="Arial"/>
        </w:rPr>
      </w:pPr>
    </w:p>
    <w:p w14:paraId="7904BE3F" w14:textId="0E6CB86B" w:rsidR="00B245D0" w:rsidRPr="00CC3DC8" w:rsidRDefault="00B245D0">
      <w:pPr>
        <w:spacing w:line="235" w:lineRule="auto"/>
        <w:ind w:left="360" w:firstLine="360"/>
        <w:jc w:val="both"/>
        <w:rPr>
          <w:rFonts w:ascii="Arial" w:hAnsi="Arial" w:cs="Arial"/>
        </w:rPr>
      </w:pPr>
      <w:r w:rsidRPr="00CC3DC8">
        <w:rPr>
          <w:rFonts w:ascii="Arial" w:hAnsi="Arial" w:cs="Arial"/>
        </w:rPr>
        <w:t xml:space="preserve">Jakikolwiek sprzęt, maszyny, urządzenia i narzędzia nie gwarantujące zachowania warunków umowy zostaną przez </w:t>
      </w:r>
      <w:r w:rsidR="002E6BF0">
        <w:rPr>
          <w:rFonts w:ascii="Arial" w:hAnsi="Arial" w:cs="Arial"/>
        </w:rPr>
        <w:t>Nadzorującego</w:t>
      </w:r>
      <w:r w:rsidRPr="00CC3DC8">
        <w:rPr>
          <w:rFonts w:ascii="Arial" w:hAnsi="Arial" w:cs="Arial"/>
        </w:rPr>
        <w:t xml:space="preserve"> zdyskwalifikowane i nie dopuszczone </w:t>
      </w:r>
      <w:r w:rsidR="002E6BF0">
        <w:rPr>
          <w:rFonts w:ascii="Arial" w:hAnsi="Arial" w:cs="Arial"/>
        </w:rPr>
        <w:t>przy realizacji prac.</w:t>
      </w:r>
    </w:p>
    <w:p w14:paraId="46037D15" w14:textId="77777777" w:rsidR="00B245D0" w:rsidRDefault="00B245D0">
      <w:pPr>
        <w:spacing w:line="20" w:lineRule="exact"/>
        <w:rPr>
          <w:sz w:val="20"/>
          <w:szCs w:val="20"/>
        </w:rPr>
      </w:pPr>
    </w:p>
    <w:p w14:paraId="0EE274C2" w14:textId="77777777" w:rsidR="00B245D0" w:rsidRDefault="00B245D0">
      <w:pPr>
        <w:spacing w:line="279" w:lineRule="exact"/>
        <w:rPr>
          <w:sz w:val="20"/>
          <w:szCs w:val="20"/>
        </w:rPr>
      </w:pPr>
      <w:bookmarkStart w:id="18" w:name="page20"/>
      <w:bookmarkEnd w:id="18"/>
    </w:p>
    <w:p w14:paraId="20A6000F" w14:textId="77777777" w:rsidR="00B245D0" w:rsidRDefault="00B245D0">
      <w:pPr>
        <w:ind w:left="4"/>
        <w:rPr>
          <w:sz w:val="20"/>
          <w:szCs w:val="20"/>
        </w:rPr>
      </w:pPr>
      <w:r>
        <w:rPr>
          <w:rFonts w:ascii="Arial" w:hAnsi="Arial" w:cs="Arial"/>
          <w:b/>
          <w:bCs/>
          <w:sz w:val="24"/>
          <w:szCs w:val="24"/>
        </w:rPr>
        <w:t>4. TRANSPORT</w:t>
      </w:r>
    </w:p>
    <w:p w14:paraId="1B5D012A" w14:textId="77777777" w:rsidR="00B245D0" w:rsidRDefault="00B245D0">
      <w:pPr>
        <w:spacing w:line="10" w:lineRule="exact"/>
        <w:rPr>
          <w:sz w:val="20"/>
          <w:szCs w:val="20"/>
        </w:rPr>
      </w:pPr>
    </w:p>
    <w:p w14:paraId="5A026732" w14:textId="3EFA037E" w:rsidR="00B245D0" w:rsidRPr="00CC3DC8" w:rsidRDefault="00B245D0" w:rsidP="00CC3DC8">
      <w:pPr>
        <w:spacing w:line="237" w:lineRule="auto"/>
        <w:ind w:left="364" w:firstLine="360"/>
        <w:jc w:val="both"/>
        <w:rPr>
          <w:rFonts w:ascii="Arial" w:hAnsi="Arial" w:cs="Arial"/>
        </w:rPr>
      </w:pPr>
      <w:r w:rsidRPr="00CC3DC8">
        <w:rPr>
          <w:rFonts w:ascii="Arial" w:hAnsi="Arial" w:cs="Arial"/>
        </w:rPr>
        <w:t xml:space="preserve">Wykonawca stosować się będzie do ustawowych ograniczeń obciążenia na oś przy transporcie materiałów, sprzętu, wyposażenia na i z terenu </w:t>
      </w:r>
      <w:r w:rsidR="002E6BF0">
        <w:rPr>
          <w:rFonts w:ascii="Arial" w:hAnsi="Arial" w:cs="Arial"/>
        </w:rPr>
        <w:t>prowadzenia prac</w:t>
      </w:r>
      <w:r w:rsidRPr="00CC3DC8">
        <w:rPr>
          <w:rFonts w:ascii="Arial" w:hAnsi="Arial" w:cs="Arial"/>
        </w:rPr>
        <w:t>. Uzyska on wszelkie niezbędne pozwolenia od władz, co do przewozu nietypowych ładunków i w sposób ciągły będzie</w:t>
      </w:r>
      <w:r w:rsidR="00CC3DC8">
        <w:rPr>
          <w:rFonts w:ascii="Arial" w:hAnsi="Arial" w:cs="Arial"/>
        </w:rPr>
        <w:t xml:space="preserve"> o </w:t>
      </w:r>
      <w:r w:rsidRPr="00CC3DC8">
        <w:rPr>
          <w:rFonts w:ascii="Arial" w:hAnsi="Arial" w:cs="Arial"/>
        </w:rPr>
        <w:t xml:space="preserve">każdym takim przewozie powiadamiał </w:t>
      </w:r>
      <w:r w:rsidR="002E6BF0">
        <w:rPr>
          <w:rFonts w:ascii="Arial" w:hAnsi="Arial" w:cs="Arial"/>
        </w:rPr>
        <w:t>Nadzorującego</w:t>
      </w:r>
      <w:r w:rsidRPr="00CC3DC8">
        <w:rPr>
          <w:rFonts w:ascii="Arial" w:hAnsi="Arial" w:cs="Arial"/>
        </w:rPr>
        <w:t xml:space="preserve">. </w:t>
      </w:r>
    </w:p>
    <w:p w14:paraId="293DD92F" w14:textId="77777777" w:rsidR="00B245D0" w:rsidRPr="00CC3DC8" w:rsidRDefault="00B245D0">
      <w:pPr>
        <w:spacing w:line="13" w:lineRule="exact"/>
        <w:rPr>
          <w:rFonts w:ascii="Arial" w:hAnsi="Arial" w:cs="Arial"/>
        </w:rPr>
      </w:pPr>
    </w:p>
    <w:p w14:paraId="44C1A8C1" w14:textId="7FD73F8F" w:rsidR="00B245D0" w:rsidRPr="00CC3DC8" w:rsidRDefault="00B245D0" w:rsidP="00CC3DC8">
      <w:pPr>
        <w:spacing w:line="235" w:lineRule="auto"/>
        <w:ind w:left="364" w:firstLine="360"/>
        <w:jc w:val="both"/>
        <w:rPr>
          <w:rFonts w:ascii="Arial" w:hAnsi="Arial" w:cs="Arial"/>
        </w:rPr>
      </w:pPr>
      <w:r w:rsidRPr="00CC3DC8">
        <w:rPr>
          <w:rFonts w:ascii="Arial" w:hAnsi="Arial" w:cs="Arial"/>
        </w:rPr>
        <w:t>Wykonawca jest zobowiązany do stosowania tylko takich środków transportu, które nie</w:t>
      </w:r>
      <w:r w:rsidR="00CC3DC8">
        <w:rPr>
          <w:rFonts w:ascii="Arial" w:hAnsi="Arial" w:cs="Arial"/>
        </w:rPr>
        <w:t xml:space="preserve"> </w:t>
      </w:r>
      <w:r w:rsidRPr="00CC3DC8">
        <w:rPr>
          <w:rFonts w:ascii="Arial" w:hAnsi="Arial" w:cs="Arial"/>
        </w:rPr>
        <w:t xml:space="preserve">wpłyną niekorzystnie na jakość wykonywanych </w:t>
      </w:r>
      <w:r w:rsidR="002E6BF0">
        <w:rPr>
          <w:rFonts w:ascii="Arial" w:hAnsi="Arial" w:cs="Arial"/>
        </w:rPr>
        <w:t>prac</w:t>
      </w:r>
      <w:r w:rsidRPr="00CC3DC8">
        <w:rPr>
          <w:rFonts w:ascii="Arial" w:hAnsi="Arial" w:cs="Arial"/>
        </w:rPr>
        <w:t xml:space="preserve"> i właściwości przewożonych materiałów.</w:t>
      </w:r>
    </w:p>
    <w:p w14:paraId="5473D54B" w14:textId="77777777" w:rsidR="00B245D0" w:rsidRPr="00CC3DC8" w:rsidRDefault="00B245D0" w:rsidP="00CC3DC8">
      <w:pPr>
        <w:spacing w:line="11" w:lineRule="exact"/>
        <w:jc w:val="both"/>
        <w:rPr>
          <w:rFonts w:ascii="Arial" w:hAnsi="Arial" w:cs="Arial"/>
        </w:rPr>
      </w:pPr>
    </w:p>
    <w:p w14:paraId="7ACA8EA3" w14:textId="38CAF02D" w:rsidR="00B245D0" w:rsidRPr="00CC3DC8" w:rsidRDefault="00B245D0" w:rsidP="00CC3DC8">
      <w:pPr>
        <w:spacing w:line="237" w:lineRule="auto"/>
        <w:ind w:left="364" w:firstLine="360"/>
        <w:jc w:val="both"/>
        <w:rPr>
          <w:rFonts w:ascii="Arial" w:hAnsi="Arial" w:cs="Arial"/>
        </w:rPr>
      </w:pPr>
      <w:r w:rsidRPr="00CC3DC8">
        <w:rPr>
          <w:rFonts w:ascii="Arial" w:hAnsi="Arial" w:cs="Arial"/>
        </w:rPr>
        <w:t xml:space="preserve">Liczba środków transportu będzie zapewniać prowadzenie </w:t>
      </w:r>
      <w:r w:rsidR="002E6BF0">
        <w:rPr>
          <w:rFonts w:ascii="Arial" w:hAnsi="Arial" w:cs="Arial"/>
        </w:rPr>
        <w:t>prac</w:t>
      </w:r>
      <w:r w:rsidRPr="00CC3DC8">
        <w:rPr>
          <w:rFonts w:ascii="Arial" w:hAnsi="Arial" w:cs="Arial"/>
        </w:rPr>
        <w:t xml:space="preserve"> zgodnie z zasadami określonymi w Dokumentacji </w:t>
      </w:r>
      <w:r w:rsidR="002E6BF0">
        <w:rPr>
          <w:rFonts w:ascii="Arial" w:hAnsi="Arial" w:cs="Arial"/>
        </w:rPr>
        <w:t>Technicznej</w:t>
      </w:r>
      <w:r w:rsidRPr="00CC3DC8">
        <w:rPr>
          <w:rFonts w:ascii="Arial" w:hAnsi="Arial" w:cs="Arial"/>
        </w:rPr>
        <w:t xml:space="preserve">, ST i wskazaniach </w:t>
      </w:r>
      <w:r w:rsidR="002E6BF0">
        <w:rPr>
          <w:rFonts w:ascii="Arial" w:hAnsi="Arial" w:cs="Arial"/>
        </w:rPr>
        <w:t>Nadzorującego</w:t>
      </w:r>
      <w:r w:rsidRPr="00CC3DC8">
        <w:rPr>
          <w:rFonts w:ascii="Arial" w:hAnsi="Arial" w:cs="Arial"/>
        </w:rPr>
        <w:t>, w terminie przewidzianym umową.</w:t>
      </w:r>
    </w:p>
    <w:p w14:paraId="47CEEEBD" w14:textId="77777777" w:rsidR="00B245D0" w:rsidRPr="00CC3DC8" w:rsidRDefault="00B245D0" w:rsidP="00CC3DC8">
      <w:pPr>
        <w:spacing w:line="10" w:lineRule="exact"/>
        <w:jc w:val="both"/>
        <w:rPr>
          <w:rFonts w:ascii="Arial" w:hAnsi="Arial" w:cs="Arial"/>
        </w:rPr>
      </w:pPr>
    </w:p>
    <w:p w14:paraId="68A9954F" w14:textId="49D8BA52" w:rsidR="00B245D0" w:rsidRPr="00CC3DC8" w:rsidRDefault="00B245D0" w:rsidP="00CC3DC8">
      <w:pPr>
        <w:spacing w:line="237" w:lineRule="auto"/>
        <w:ind w:left="364" w:firstLine="360"/>
        <w:jc w:val="both"/>
        <w:rPr>
          <w:rFonts w:ascii="Arial" w:hAnsi="Arial" w:cs="Arial"/>
        </w:rPr>
      </w:pPr>
      <w:r w:rsidRPr="00CC3DC8">
        <w:rPr>
          <w:rFonts w:ascii="Arial" w:hAnsi="Arial" w:cs="Arial"/>
        </w:rPr>
        <w:t xml:space="preserve">Środki transportu nieodpowiadające warunkom dopuszczalnych obciążeń na osie mogą być użyte przez Wykonawcę pod warunkiem przywrócenia do stanu pierwotnego użytkowanych odcinków dróg </w:t>
      </w:r>
      <w:r w:rsidR="002E6BF0">
        <w:rPr>
          <w:rFonts w:ascii="Arial" w:hAnsi="Arial" w:cs="Arial"/>
        </w:rPr>
        <w:t>dojazdowych</w:t>
      </w:r>
      <w:r w:rsidRPr="00CC3DC8">
        <w:rPr>
          <w:rFonts w:ascii="Arial" w:hAnsi="Arial" w:cs="Arial"/>
        </w:rPr>
        <w:t xml:space="preserve"> na koszt Wykonawcy.</w:t>
      </w:r>
    </w:p>
    <w:p w14:paraId="4CD1F0EF" w14:textId="77777777" w:rsidR="00B245D0" w:rsidRPr="00CC3DC8" w:rsidRDefault="00B245D0" w:rsidP="00CC3DC8">
      <w:pPr>
        <w:spacing w:line="10" w:lineRule="exact"/>
        <w:jc w:val="both"/>
        <w:rPr>
          <w:rFonts w:ascii="Arial" w:hAnsi="Arial" w:cs="Arial"/>
        </w:rPr>
      </w:pPr>
    </w:p>
    <w:p w14:paraId="2D14D69E" w14:textId="43F5A328" w:rsidR="00B245D0" w:rsidRPr="00CC3DC8" w:rsidRDefault="00B245D0" w:rsidP="00CC3DC8">
      <w:pPr>
        <w:spacing w:line="235" w:lineRule="auto"/>
        <w:ind w:left="364" w:firstLine="360"/>
        <w:jc w:val="both"/>
        <w:rPr>
          <w:rFonts w:ascii="Arial" w:hAnsi="Arial" w:cs="Arial"/>
        </w:rPr>
      </w:pPr>
      <w:r w:rsidRPr="00CC3DC8">
        <w:rPr>
          <w:rFonts w:ascii="Arial" w:hAnsi="Arial" w:cs="Arial"/>
        </w:rPr>
        <w:t xml:space="preserve">Wykonawca będzie usuwać na bieżąco, na własny koszt, wszelkie zanieczyszczenia spowodowane jego pojazdami na drogach publicznych oraz dojazdach do terenu </w:t>
      </w:r>
      <w:r w:rsidR="002E6BF0">
        <w:rPr>
          <w:rFonts w:ascii="Arial" w:hAnsi="Arial" w:cs="Arial"/>
        </w:rPr>
        <w:t>prowadzenia prac</w:t>
      </w:r>
      <w:r w:rsidRPr="00CC3DC8">
        <w:rPr>
          <w:rFonts w:ascii="Arial" w:hAnsi="Arial" w:cs="Arial"/>
        </w:rPr>
        <w:t>.</w:t>
      </w:r>
    </w:p>
    <w:p w14:paraId="137A446B" w14:textId="77777777" w:rsidR="00B245D0" w:rsidRDefault="00B245D0">
      <w:pPr>
        <w:spacing w:line="277" w:lineRule="exact"/>
        <w:rPr>
          <w:sz w:val="24"/>
          <w:szCs w:val="24"/>
        </w:rPr>
      </w:pPr>
    </w:p>
    <w:p w14:paraId="549F6841" w14:textId="77777777" w:rsidR="00B245D0" w:rsidRPr="00C8487A" w:rsidRDefault="00B245D0" w:rsidP="00D147AD">
      <w:pPr>
        <w:pStyle w:val="Akapitzlist"/>
        <w:numPr>
          <w:ilvl w:val="0"/>
          <w:numId w:val="18"/>
        </w:numPr>
        <w:tabs>
          <w:tab w:val="left" w:pos="142"/>
        </w:tabs>
        <w:ind w:left="284" w:hanging="284"/>
        <w:rPr>
          <w:rFonts w:ascii="Arial" w:hAnsi="Arial" w:cs="Arial"/>
          <w:b/>
          <w:bCs/>
          <w:sz w:val="24"/>
          <w:szCs w:val="24"/>
        </w:rPr>
      </w:pPr>
      <w:r w:rsidRPr="00C8487A">
        <w:rPr>
          <w:rFonts w:ascii="Arial" w:hAnsi="Arial" w:cs="Arial"/>
          <w:b/>
          <w:bCs/>
          <w:sz w:val="24"/>
          <w:szCs w:val="24"/>
        </w:rPr>
        <w:t>WYKONANIE ROBÓT</w:t>
      </w:r>
    </w:p>
    <w:p w14:paraId="06A7CB91" w14:textId="76606610" w:rsidR="00CC3DC8" w:rsidRDefault="00B245D0" w:rsidP="00CC3DC8">
      <w:pPr>
        <w:spacing w:line="237" w:lineRule="auto"/>
        <w:ind w:left="364" w:firstLine="360"/>
        <w:jc w:val="both"/>
        <w:rPr>
          <w:rFonts w:ascii="Arial" w:hAnsi="Arial" w:cs="Arial"/>
        </w:rPr>
      </w:pPr>
      <w:r w:rsidRPr="00CC3DC8">
        <w:rPr>
          <w:rFonts w:ascii="Arial" w:hAnsi="Arial" w:cs="Arial"/>
        </w:rPr>
        <w:t xml:space="preserve">Wykonawca jest odpowiedzialny za prowadzenie </w:t>
      </w:r>
      <w:r w:rsidR="006944C3">
        <w:rPr>
          <w:rFonts w:ascii="Arial" w:hAnsi="Arial" w:cs="Arial"/>
        </w:rPr>
        <w:t>prac</w:t>
      </w:r>
      <w:r w:rsidRPr="00CC3DC8">
        <w:rPr>
          <w:rFonts w:ascii="Arial" w:hAnsi="Arial" w:cs="Arial"/>
        </w:rPr>
        <w:t xml:space="preserve"> zgodnie z umową na wykonanie zamówienia oraz za jakość zastosowanych materiałów i wykonywanych </w:t>
      </w:r>
      <w:r w:rsidR="006944C3">
        <w:rPr>
          <w:rFonts w:ascii="Arial" w:hAnsi="Arial" w:cs="Arial"/>
        </w:rPr>
        <w:t>prac</w:t>
      </w:r>
      <w:r w:rsidRPr="00CC3DC8">
        <w:rPr>
          <w:rFonts w:ascii="Arial" w:hAnsi="Arial" w:cs="Arial"/>
        </w:rPr>
        <w:t xml:space="preserve">, za ich zgodność z Dokumentacją </w:t>
      </w:r>
      <w:r w:rsidR="006944C3">
        <w:rPr>
          <w:rFonts w:ascii="Arial" w:hAnsi="Arial" w:cs="Arial"/>
        </w:rPr>
        <w:t>Techniczną</w:t>
      </w:r>
      <w:r w:rsidRPr="00CC3DC8">
        <w:rPr>
          <w:rFonts w:ascii="Arial" w:hAnsi="Arial" w:cs="Arial"/>
        </w:rPr>
        <w:t xml:space="preserve"> wymaganiami ST</w:t>
      </w:r>
      <w:r w:rsidR="006944C3">
        <w:rPr>
          <w:rFonts w:ascii="Arial" w:hAnsi="Arial" w:cs="Arial"/>
        </w:rPr>
        <w:t xml:space="preserve"> </w:t>
      </w:r>
      <w:r w:rsidRPr="00CC3DC8">
        <w:rPr>
          <w:rFonts w:ascii="Arial" w:hAnsi="Arial" w:cs="Arial"/>
        </w:rPr>
        <w:t xml:space="preserve">oraz poleceniami </w:t>
      </w:r>
      <w:r w:rsidR="006944C3">
        <w:rPr>
          <w:rFonts w:ascii="Arial" w:hAnsi="Arial" w:cs="Arial"/>
        </w:rPr>
        <w:t>Nadzorującego</w:t>
      </w:r>
      <w:r w:rsidRPr="00CC3DC8">
        <w:rPr>
          <w:rFonts w:ascii="Arial" w:hAnsi="Arial" w:cs="Arial"/>
        </w:rPr>
        <w:t>.</w:t>
      </w:r>
    </w:p>
    <w:p w14:paraId="08D61B3F" w14:textId="77777777" w:rsidR="00B245D0" w:rsidRPr="00CC3DC8" w:rsidRDefault="00B245D0" w:rsidP="00CC3DC8">
      <w:pPr>
        <w:spacing w:line="14" w:lineRule="exact"/>
        <w:jc w:val="both"/>
        <w:rPr>
          <w:rFonts w:ascii="Arial" w:hAnsi="Arial" w:cs="Arial"/>
        </w:rPr>
      </w:pPr>
    </w:p>
    <w:p w14:paraId="18DFF84F" w14:textId="45ECE47D" w:rsidR="00B245D0" w:rsidRPr="00CC3DC8" w:rsidRDefault="00B245D0" w:rsidP="00CC3DC8">
      <w:pPr>
        <w:spacing w:line="238" w:lineRule="auto"/>
        <w:ind w:left="364" w:firstLine="360"/>
        <w:jc w:val="both"/>
        <w:rPr>
          <w:rFonts w:ascii="Arial" w:hAnsi="Arial" w:cs="Arial"/>
        </w:rPr>
      </w:pPr>
      <w:r w:rsidRPr="00CC3DC8">
        <w:rPr>
          <w:rFonts w:ascii="Arial" w:hAnsi="Arial" w:cs="Arial"/>
        </w:rPr>
        <w:t xml:space="preserve">Decyzje </w:t>
      </w:r>
      <w:r w:rsidR="006944C3">
        <w:rPr>
          <w:rFonts w:ascii="Arial" w:hAnsi="Arial" w:cs="Arial"/>
        </w:rPr>
        <w:t>Nadzorującego</w:t>
      </w:r>
      <w:r w:rsidRPr="00CC3DC8">
        <w:rPr>
          <w:rFonts w:ascii="Arial" w:hAnsi="Arial" w:cs="Arial"/>
        </w:rPr>
        <w:t xml:space="preserve"> dotyczące akceptacji lub odrzucenia materiałów i elementów </w:t>
      </w:r>
      <w:r w:rsidR="006944C3">
        <w:rPr>
          <w:rFonts w:ascii="Arial" w:hAnsi="Arial" w:cs="Arial"/>
        </w:rPr>
        <w:t>prac</w:t>
      </w:r>
      <w:r w:rsidRPr="00CC3DC8">
        <w:rPr>
          <w:rFonts w:ascii="Arial" w:hAnsi="Arial" w:cs="Arial"/>
        </w:rPr>
        <w:t xml:space="preserve"> będą oparte na wymaganiach sformułowanych w umowie (kontrakcie), Dokumentacji </w:t>
      </w:r>
      <w:r w:rsidR="006944C3">
        <w:rPr>
          <w:rFonts w:ascii="Arial" w:hAnsi="Arial" w:cs="Arial"/>
        </w:rPr>
        <w:t>Technicznej</w:t>
      </w:r>
      <w:r w:rsidRPr="00CC3DC8">
        <w:rPr>
          <w:rFonts w:ascii="Arial" w:hAnsi="Arial" w:cs="Arial"/>
        </w:rPr>
        <w:t xml:space="preserve"> i w ST, a także w normach i wytycznych. Przy podejmowaniu decyzji </w:t>
      </w:r>
      <w:r w:rsidR="006944C3">
        <w:rPr>
          <w:rFonts w:ascii="Arial" w:hAnsi="Arial" w:cs="Arial"/>
        </w:rPr>
        <w:t>Nadzorujący</w:t>
      </w:r>
      <w:r w:rsidRPr="00CC3DC8">
        <w:rPr>
          <w:rFonts w:ascii="Arial" w:hAnsi="Arial" w:cs="Arial"/>
        </w:rPr>
        <w:t xml:space="preserve"> uwzględni wyniki badań materiałów i </w:t>
      </w:r>
      <w:r w:rsidR="006944C3">
        <w:rPr>
          <w:rFonts w:ascii="Arial" w:hAnsi="Arial" w:cs="Arial"/>
        </w:rPr>
        <w:t>prac</w:t>
      </w:r>
      <w:r w:rsidRPr="00CC3DC8">
        <w:rPr>
          <w:rFonts w:ascii="Arial" w:hAnsi="Arial" w:cs="Arial"/>
        </w:rPr>
        <w:t xml:space="preserve">, rozrzuty normalnie występujące przy produkcji i przy badaniach materiałów, doświadczenia z przeszłości, wyniki badań naukowych oraz inne czynniki wpływające na rozważaną kwestię. Polecenia </w:t>
      </w:r>
      <w:r w:rsidR="006944C3">
        <w:rPr>
          <w:rFonts w:ascii="Arial" w:hAnsi="Arial" w:cs="Arial"/>
        </w:rPr>
        <w:t>Nadzorującego</w:t>
      </w:r>
      <w:r w:rsidRPr="00CC3DC8">
        <w:rPr>
          <w:rFonts w:ascii="Arial" w:hAnsi="Arial" w:cs="Arial"/>
        </w:rPr>
        <w:t xml:space="preserve"> będą wykonywane nie później niż w czasie przez niego wyznaczonym, po ich otrzymaniu przez Wykonawcę, pod groźbą zatrzymania </w:t>
      </w:r>
      <w:r w:rsidR="006944C3">
        <w:rPr>
          <w:rFonts w:ascii="Arial" w:hAnsi="Arial" w:cs="Arial"/>
        </w:rPr>
        <w:t>realizacji prac</w:t>
      </w:r>
      <w:r w:rsidRPr="00CC3DC8">
        <w:rPr>
          <w:rFonts w:ascii="Arial" w:hAnsi="Arial" w:cs="Arial"/>
        </w:rPr>
        <w:t>. Skutki finansowe z tego tytułu ponosi Wykonawca.</w:t>
      </w:r>
    </w:p>
    <w:p w14:paraId="6345BFEB" w14:textId="77777777" w:rsidR="00B245D0" w:rsidRDefault="00B245D0">
      <w:pPr>
        <w:spacing w:line="286" w:lineRule="exact"/>
        <w:rPr>
          <w:sz w:val="20"/>
          <w:szCs w:val="20"/>
        </w:rPr>
      </w:pPr>
    </w:p>
    <w:p w14:paraId="05E096AE" w14:textId="77777777" w:rsidR="00B245D0" w:rsidRPr="00CD648F" w:rsidRDefault="00B245D0">
      <w:pPr>
        <w:ind w:left="4"/>
        <w:rPr>
          <w:rFonts w:ascii="Arial" w:hAnsi="Arial" w:cs="Arial"/>
          <w:sz w:val="20"/>
          <w:szCs w:val="20"/>
        </w:rPr>
      </w:pPr>
      <w:r w:rsidRPr="00CD648F">
        <w:rPr>
          <w:rFonts w:ascii="Arial" w:hAnsi="Arial" w:cs="Arial"/>
          <w:b/>
          <w:bCs/>
          <w:sz w:val="24"/>
          <w:szCs w:val="24"/>
        </w:rPr>
        <w:t>6. KONTROLA JAKOŚCI ROBÓT</w:t>
      </w:r>
    </w:p>
    <w:p w14:paraId="140151CD" w14:textId="77777777" w:rsidR="00B245D0" w:rsidRDefault="00B245D0">
      <w:pPr>
        <w:spacing w:line="275" w:lineRule="exact"/>
        <w:rPr>
          <w:sz w:val="20"/>
          <w:szCs w:val="20"/>
        </w:rPr>
      </w:pPr>
    </w:p>
    <w:p w14:paraId="11ABEEFB" w14:textId="77777777" w:rsidR="00B245D0" w:rsidRPr="00AD25A0" w:rsidRDefault="00B245D0">
      <w:pPr>
        <w:ind w:left="4"/>
        <w:rPr>
          <w:rFonts w:ascii="Arial" w:hAnsi="Arial" w:cs="Arial"/>
        </w:rPr>
      </w:pPr>
      <w:r w:rsidRPr="00AD25A0">
        <w:rPr>
          <w:rFonts w:ascii="Arial" w:hAnsi="Arial" w:cs="Arial"/>
          <w:b/>
          <w:bCs/>
        </w:rPr>
        <w:t>6.1. Program zapewnienia jakości (PZJ)</w:t>
      </w:r>
    </w:p>
    <w:p w14:paraId="0BFBCDEE" w14:textId="77777777" w:rsidR="00B245D0" w:rsidRPr="00AD25A0" w:rsidRDefault="00B245D0">
      <w:pPr>
        <w:spacing w:line="8" w:lineRule="exact"/>
        <w:rPr>
          <w:sz w:val="20"/>
          <w:szCs w:val="20"/>
        </w:rPr>
      </w:pPr>
    </w:p>
    <w:p w14:paraId="5617E685" w14:textId="07332F31" w:rsidR="00B245D0" w:rsidRPr="00AD25A0" w:rsidRDefault="00B245D0" w:rsidP="00CD648F">
      <w:pPr>
        <w:spacing w:line="238" w:lineRule="auto"/>
        <w:ind w:left="364" w:firstLine="360"/>
        <w:jc w:val="both"/>
        <w:rPr>
          <w:rFonts w:ascii="Arial" w:hAnsi="Arial" w:cs="Arial"/>
        </w:rPr>
      </w:pPr>
      <w:r w:rsidRPr="00AD25A0">
        <w:rPr>
          <w:rFonts w:ascii="Arial" w:hAnsi="Arial" w:cs="Arial"/>
        </w:rPr>
        <w:t xml:space="preserve">Do obowiązków Wykonawcy należy opracowanie i przedstawienie do aprobaty </w:t>
      </w:r>
      <w:r w:rsidR="00AD25A0">
        <w:rPr>
          <w:rFonts w:ascii="Arial" w:hAnsi="Arial" w:cs="Arial"/>
        </w:rPr>
        <w:t>Nadzorującego</w:t>
      </w:r>
      <w:r w:rsidRPr="00AD25A0">
        <w:rPr>
          <w:rFonts w:ascii="Arial" w:hAnsi="Arial" w:cs="Arial"/>
        </w:rPr>
        <w:t xml:space="preserve"> programu zapewnienia jakości (PZJ), w którym przedstawi on zamierzony sposób wykonywania </w:t>
      </w:r>
      <w:r w:rsidR="00AD25A0">
        <w:rPr>
          <w:rFonts w:ascii="Arial" w:hAnsi="Arial" w:cs="Arial"/>
        </w:rPr>
        <w:t>prac</w:t>
      </w:r>
      <w:r w:rsidRPr="00AD25A0">
        <w:rPr>
          <w:rFonts w:ascii="Arial" w:hAnsi="Arial" w:cs="Arial"/>
        </w:rPr>
        <w:t xml:space="preserve">, możliwości techniczne, kadrowe i organizacyjne gwarantujące wykonanie </w:t>
      </w:r>
      <w:r w:rsidR="00AD25A0">
        <w:rPr>
          <w:rFonts w:ascii="Arial" w:hAnsi="Arial" w:cs="Arial"/>
        </w:rPr>
        <w:t>prac</w:t>
      </w:r>
      <w:r w:rsidRPr="00AD25A0">
        <w:rPr>
          <w:rFonts w:ascii="Arial" w:hAnsi="Arial" w:cs="Arial"/>
        </w:rPr>
        <w:t xml:space="preserve"> zgodnie z Dokumentacją </w:t>
      </w:r>
      <w:r w:rsidR="00AD25A0">
        <w:rPr>
          <w:rFonts w:ascii="Arial" w:hAnsi="Arial" w:cs="Arial"/>
        </w:rPr>
        <w:t>Techniczną</w:t>
      </w:r>
      <w:r w:rsidRPr="00AD25A0">
        <w:rPr>
          <w:rFonts w:ascii="Arial" w:hAnsi="Arial" w:cs="Arial"/>
        </w:rPr>
        <w:t xml:space="preserve">, ST oraz poleceniami i ustaleniami przekazanymi przez </w:t>
      </w:r>
      <w:r w:rsidR="00AD25A0">
        <w:rPr>
          <w:rFonts w:ascii="Arial" w:hAnsi="Arial" w:cs="Arial"/>
        </w:rPr>
        <w:t>Nadzoruj</w:t>
      </w:r>
      <w:r w:rsidR="00B01147">
        <w:rPr>
          <w:rFonts w:ascii="Arial" w:hAnsi="Arial" w:cs="Arial"/>
        </w:rPr>
        <w:t>ą</w:t>
      </w:r>
      <w:r w:rsidR="00AD25A0">
        <w:rPr>
          <w:rFonts w:ascii="Arial" w:hAnsi="Arial" w:cs="Arial"/>
        </w:rPr>
        <w:t>cego</w:t>
      </w:r>
      <w:r w:rsidRPr="00AD25A0">
        <w:rPr>
          <w:rFonts w:ascii="Arial" w:hAnsi="Arial" w:cs="Arial"/>
        </w:rPr>
        <w:t>.</w:t>
      </w:r>
    </w:p>
    <w:p w14:paraId="6DF36BF5" w14:textId="77777777" w:rsidR="00B245D0" w:rsidRPr="00AD25A0" w:rsidRDefault="00B245D0" w:rsidP="00CD648F">
      <w:pPr>
        <w:ind w:left="720"/>
        <w:jc w:val="both"/>
        <w:rPr>
          <w:rFonts w:ascii="Arial" w:hAnsi="Arial" w:cs="Arial"/>
        </w:rPr>
      </w:pPr>
      <w:bookmarkStart w:id="19" w:name="page21"/>
      <w:bookmarkEnd w:id="19"/>
      <w:r w:rsidRPr="00AD25A0">
        <w:rPr>
          <w:rFonts w:ascii="Arial" w:hAnsi="Arial" w:cs="Arial"/>
        </w:rPr>
        <w:t>Program zapewnienia jakości będzie zawierać:</w:t>
      </w:r>
    </w:p>
    <w:p w14:paraId="2E818892" w14:textId="77777777" w:rsidR="00B245D0" w:rsidRPr="00AD25A0" w:rsidRDefault="00B245D0" w:rsidP="0037007D">
      <w:pPr>
        <w:numPr>
          <w:ilvl w:val="0"/>
          <w:numId w:val="2"/>
        </w:numPr>
        <w:tabs>
          <w:tab w:val="left" w:pos="720"/>
        </w:tabs>
        <w:spacing w:line="239" w:lineRule="auto"/>
        <w:ind w:left="720" w:hanging="366"/>
        <w:jc w:val="both"/>
        <w:rPr>
          <w:rFonts w:ascii="Arial" w:hAnsi="Arial" w:cs="Arial"/>
        </w:rPr>
      </w:pPr>
      <w:r w:rsidRPr="00AD25A0">
        <w:rPr>
          <w:rFonts w:ascii="Arial" w:hAnsi="Arial" w:cs="Arial"/>
          <w:b/>
          <w:bCs/>
        </w:rPr>
        <w:t xml:space="preserve">część ogólną </w:t>
      </w:r>
      <w:r w:rsidRPr="00AD25A0">
        <w:rPr>
          <w:rFonts w:ascii="Arial" w:hAnsi="Arial" w:cs="Arial"/>
        </w:rPr>
        <w:t>opisującą:</w:t>
      </w:r>
    </w:p>
    <w:p w14:paraId="3A61188A" w14:textId="4D4637D7" w:rsidR="00B245D0" w:rsidRPr="00AD25A0" w:rsidRDefault="00B245D0" w:rsidP="0037007D">
      <w:pPr>
        <w:numPr>
          <w:ilvl w:val="1"/>
          <w:numId w:val="2"/>
        </w:numPr>
        <w:tabs>
          <w:tab w:val="left" w:pos="1080"/>
        </w:tabs>
        <w:ind w:left="1080" w:hanging="364"/>
        <w:jc w:val="both"/>
        <w:rPr>
          <w:rFonts w:ascii="Arial" w:hAnsi="Arial" w:cs="Arial"/>
        </w:rPr>
      </w:pPr>
      <w:r w:rsidRPr="00AD25A0">
        <w:rPr>
          <w:rFonts w:ascii="Arial" w:hAnsi="Arial" w:cs="Arial"/>
        </w:rPr>
        <w:t xml:space="preserve">organizację wykonania </w:t>
      </w:r>
      <w:r w:rsidR="00AD25A0">
        <w:rPr>
          <w:rFonts w:ascii="Arial" w:hAnsi="Arial" w:cs="Arial"/>
        </w:rPr>
        <w:t>prac</w:t>
      </w:r>
      <w:r w:rsidRPr="00AD25A0">
        <w:rPr>
          <w:rFonts w:ascii="Arial" w:hAnsi="Arial" w:cs="Arial"/>
        </w:rPr>
        <w:t xml:space="preserve"> , w tym terminy i sposób prowadzenia </w:t>
      </w:r>
      <w:r w:rsidR="00AD25A0">
        <w:rPr>
          <w:rFonts w:ascii="Arial" w:hAnsi="Arial" w:cs="Arial"/>
        </w:rPr>
        <w:t>prac</w:t>
      </w:r>
      <w:r w:rsidR="00CD648F" w:rsidRPr="00AD25A0">
        <w:rPr>
          <w:rFonts w:ascii="Arial" w:hAnsi="Arial" w:cs="Arial"/>
        </w:rPr>
        <w:t>,</w:t>
      </w:r>
    </w:p>
    <w:p w14:paraId="39F73542" w14:textId="430E5161" w:rsidR="00B245D0" w:rsidRPr="00AD25A0" w:rsidRDefault="00B245D0" w:rsidP="0037007D">
      <w:pPr>
        <w:numPr>
          <w:ilvl w:val="1"/>
          <w:numId w:val="2"/>
        </w:numPr>
        <w:tabs>
          <w:tab w:val="left" w:pos="1080"/>
        </w:tabs>
        <w:ind w:left="1080" w:hanging="364"/>
        <w:jc w:val="both"/>
        <w:rPr>
          <w:rFonts w:ascii="Arial" w:hAnsi="Arial" w:cs="Arial"/>
        </w:rPr>
      </w:pPr>
      <w:r w:rsidRPr="00AD25A0">
        <w:rPr>
          <w:rFonts w:ascii="Arial" w:hAnsi="Arial" w:cs="Arial"/>
        </w:rPr>
        <w:t xml:space="preserve">organizację ruchu na </w:t>
      </w:r>
      <w:r w:rsidR="00AD25A0">
        <w:rPr>
          <w:rFonts w:ascii="Arial" w:hAnsi="Arial" w:cs="Arial"/>
        </w:rPr>
        <w:t>terenie prac</w:t>
      </w:r>
      <w:r w:rsidRPr="00AD25A0">
        <w:rPr>
          <w:rFonts w:ascii="Arial" w:hAnsi="Arial" w:cs="Arial"/>
        </w:rPr>
        <w:t xml:space="preserve"> wraz z oznakowaniem </w:t>
      </w:r>
      <w:r w:rsidR="00AD25A0">
        <w:rPr>
          <w:rFonts w:ascii="Arial" w:hAnsi="Arial" w:cs="Arial"/>
        </w:rPr>
        <w:t>prac</w:t>
      </w:r>
      <w:r w:rsidR="00CD648F" w:rsidRPr="00AD25A0">
        <w:rPr>
          <w:rFonts w:ascii="Arial" w:hAnsi="Arial" w:cs="Arial"/>
        </w:rPr>
        <w:t>,</w:t>
      </w:r>
    </w:p>
    <w:p w14:paraId="5BC2F79F" w14:textId="0352B4D3" w:rsidR="00B245D0" w:rsidRPr="00AD25A0" w:rsidRDefault="00B245D0" w:rsidP="0037007D">
      <w:pPr>
        <w:numPr>
          <w:ilvl w:val="1"/>
          <w:numId w:val="2"/>
        </w:numPr>
        <w:tabs>
          <w:tab w:val="left" w:pos="1080"/>
        </w:tabs>
        <w:ind w:left="1080" w:hanging="364"/>
        <w:jc w:val="both"/>
        <w:rPr>
          <w:rFonts w:ascii="Arial" w:hAnsi="Arial" w:cs="Arial"/>
        </w:rPr>
      </w:pPr>
      <w:r w:rsidRPr="00AD25A0">
        <w:rPr>
          <w:rFonts w:ascii="Arial" w:hAnsi="Arial" w:cs="Arial"/>
        </w:rPr>
        <w:t xml:space="preserve">zasady bezpieczeństwa i higieny pracy prowadzenia </w:t>
      </w:r>
      <w:r w:rsidR="00AD25A0">
        <w:rPr>
          <w:rFonts w:ascii="Arial" w:hAnsi="Arial" w:cs="Arial"/>
        </w:rPr>
        <w:t>prac</w:t>
      </w:r>
      <w:r w:rsidR="00CD648F" w:rsidRPr="00AD25A0">
        <w:rPr>
          <w:rFonts w:ascii="Arial" w:hAnsi="Arial" w:cs="Arial"/>
        </w:rPr>
        <w:t>,</w:t>
      </w:r>
    </w:p>
    <w:p w14:paraId="61A27603" w14:textId="77777777" w:rsidR="00B245D0" w:rsidRPr="00AD25A0" w:rsidRDefault="00B245D0" w:rsidP="0037007D">
      <w:pPr>
        <w:numPr>
          <w:ilvl w:val="1"/>
          <w:numId w:val="2"/>
        </w:numPr>
        <w:tabs>
          <w:tab w:val="left" w:pos="1080"/>
        </w:tabs>
        <w:ind w:left="1080" w:hanging="364"/>
        <w:jc w:val="both"/>
        <w:rPr>
          <w:rFonts w:ascii="Arial" w:hAnsi="Arial" w:cs="Arial"/>
        </w:rPr>
      </w:pPr>
      <w:r w:rsidRPr="00AD25A0">
        <w:rPr>
          <w:rFonts w:ascii="Arial" w:hAnsi="Arial" w:cs="Arial"/>
        </w:rPr>
        <w:t>wykaz zespołów roboczych, ich kwalifikację i przygotowanie praktyczne</w:t>
      </w:r>
      <w:r w:rsidR="00CD648F" w:rsidRPr="00AD25A0">
        <w:rPr>
          <w:rFonts w:ascii="Arial" w:hAnsi="Arial" w:cs="Arial"/>
        </w:rPr>
        <w:t>,</w:t>
      </w:r>
    </w:p>
    <w:p w14:paraId="30963678" w14:textId="77777777" w:rsidR="00B245D0" w:rsidRPr="00AD25A0" w:rsidRDefault="00B245D0" w:rsidP="00CD648F">
      <w:pPr>
        <w:spacing w:line="10" w:lineRule="exact"/>
        <w:jc w:val="both"/>
        <w:rPr>
          <w:rFonts w:ascii="Arial" w:hAnsi="Arial" w:cs="Arial"/>
        </w:rPr>
      </w:pPr>
    </w:p>
    <w:p w14:paraId="0DB46A38" w14:textId="7282994F" w:rsidR="00B245D0" w:rsidRPr="00AD25A0" w:rsidRDefault="00B245D0" w:rsidP="0037007D">
      <w:pPr>
        <w:numPr>
          <w:ilvl w:val="1"/>
          <w:numId w:val="2"/>
        </w:numPr>
        <w:tabs>
          <w:tab w:val="left" w:pos="1080"/>
        </w:tabs>
        <w:spacing w:line="235" w:lineRule="auto"/>
        <w:ind w:left="1080" w:hanging="364"/>
        <w:jc w:val="both"/>
        <w:rPr>
          <w:rFonts w:ascii="Arial" w:hAnsi="Arial" w:cs="Arial"/>
        </w:rPr>
      </w:pPr>
      <w:r w:rsidRPr="00AD25A0">
        <w:rPr>
          <w:rFonts w:ascii="Arial" w:hAnsi="Arial" w:cs="Arial"/>
        </w:rPr>
        <w:t xml:space="preserve">wykaz osób odpowiedzialnych za jakość i terminowość wykonania poszczególnych elementów </w:t>
      </w:r>
      <w:r w:rsidR="00AD25A0">
        <w:rPr>
          <w:rFonts w:ascii="Arial" w:hAnsi="Arial" w:cs="Arial"/>
        </w:rPr>
        <w:t>prac</w:t>
      </w:r>
      <w:r w:rsidR="00CD648F" w:rsidRPr="00AD25A0">
        <w:rPr>
          <w:rFonts w:ascii="Arial" w:hAnsi="Arial" w:cs="Arial"/>
        </w:rPr>
        <w:t>,</w:t>
      </w:r>
    </w:p>
    <w:p w14:paraId="5D5BAAE7" w14:textId="77777777" w:rsidR="00B245D0" w:rsidRPr="00AD25A0" w:rsidRDefault="00B245D0" w:rsidP="00CD648F">
      <w:pPr>
        <w:spacing w:line="11" w:lineRule="exact"/>
        <w:jc w:val="both"/>
        <w:rPr>
          <w:rFonts w:ascii="Arial" w:hAnsi="Arial" w:cs="Arial"/>
        </w:rPr>
      </w:pPr>
    </w:p>
    <w:p w14:paraId="20B8417A" w14:textId="599ABC00" w:rsidR="00B245D0" w:rsidRPr="00AD25A0" w:rsidRDefault="00B245D0" w:rsidP="0037007D">
      <w:pPr>
        <w:numPr>
          <w:ilvl w:val="1"/>
          <w:numId w:val="2"/>
        </w:numPr>
        <w:tabs>
          <w:tab w:val="left" w:pos="1080"/>
        </w:tabs>
        <w:spacing w:line="235" w:lineRule="auto"/>
        <w:ind w:left="1080" w:hanging="364"/>
        <w:jc w:val="both"/>
        <w:rPr>
          <w:rFonts w:ascii="Arial" w:hAnsi="Arial" w:cs="Arial"/>
        </w:rPr>
      </w:pPr>
      <w:r w:rsidRPr="00AD25A0">
        <w:rPr>
          <w:rFonts w:ascii="Arial" w:hAnsi="Arial" w:cs="Arial"/>
        </w:rPr>
        <w:t xml:space="preserve">system (sposób i procedurę) proponowanej kontroli i sterowania jakością wykonywanych </w:t>
      </w:r>
      <w:r w:rsidR="00AD25A0">
        <w:rPr>
          <w:rFonts w:ascii="Arial" w:hAnsi="Arial" w:cs="Arial"/>
        </w:rPr>
        <w:t>prac</w:t>
      </w:r>
      <w:r w:rsidR="00CD648F" w:rsidRPr="00AD25A0">
        <w:rPr>
          <w:rFonts w:ascii="Arial" w:hAnsi="Arial" w:cs="Arial"/>
        </w:rPr>
        <w:t>,</w:t>
      </w:r>
    </w:p>
    <w:p w14:paraId="57B4ABD4" w14:textId="77777777" w:rsidR="00B245D0" w:rsidRPr="00AD25A0" w:rsidRDefault="00B245D0" w:rsidP="00CD648F">
      <w:pPr>
        <w:spacing w:line="11" w:lineRule="exact"/>
        <w:jc w:val="both"/>
        <w:rPr>
          <w:rFonts w:ascii="Arial" w:hAnsi="Arial" w:cs="Arial"/>
        </w:rPr>
      </w:pPr>
    </w:p>
    <w:p w14:paraId="4930BAEF" w14:textId="77777777" w:rsidR="00B245D0" w:rsidRPr="00AD25A0" w:rsidRDefault="00B245D0" w:rsidP="0037007D">
      <w:pPr>
        <w:numPr>
          <w:ilvl w:val="1"/>
          <w:numId w:val="2"/>
        </w:numPr>
        <w:tabs>
          <w:tab w:val="left" w:pos="1080"/>
        </w:tabs>
        <w:spacing w:line="235" w:lineRule="auto"/>
        <w:ind w:left="1080" w:hanging="364"/>
        <w:jc w:val="both"/>
        <w:rPr>
          <w:rFonts w:ascii="Arial" w:hAnsi="Arial" w:cs="Arial"/>
        </w:rPr>
      </w:pPr>
      <w:r w:rsidRPr="00AD25A0">
        <w:rPr>
          <w:rFonts w:ascii="Arial" w:hAnsi="Arial" w:cs="Arial"/>
        </w:rPr>
        <w:t>wyposażenie w sprzęt i urządzenia do pomiarów i kontroli (opis laboratorium własnego lub laboratorium, któremu Wykonawca zamierza zlecić prowadzenie badań)</w:t>
      </w:r>
      <w:r w:rsidR="00CD648F" w:rsidRPr="00AD25A0">
        <w:rPr>
          <w:rFonts w:ascii="Arial" w:hAnsi="Arial" w:cs="Arial"/>
        </w:rPr>
        <w:t>,</w:t>
      </w:r>
    </w:p>
    <w:p w14:paraId="6D803146" w14:textId="77777777" w:rsidR="00B245D0" w:rsidRPr="00AD25A0" w:rsidRDefault="00B245D0" w:rsidP="00CD648F">
      <w:pPr>
        <w:spacing w:line="1" w:lineRule="exact"/>
        <w:jc w:val="both"/>
        <w:rPr>
          <w:rFonts w:ascii="Arial" w:hAnsi="Arial" w:cs="Arial"/>
        </w:rPr>
      </w:pPr>
    </w:p>
    <w:p w14:paraId="69EF2B16" w14:textId="7FDE3CB3" w:rsidR="00B245D0" w:rsidRPr="00AD25A0" w:rsidRDefault="00B245D0" w:rsidP="0037007D">
      <w:pPr>
        <w:numPr>
          <w:ilvl w:val="0"/>
          <w:numId w:val="2"/>
        </w:numPr>
        <w:tabs>
          <w:tab w:val="left" w:pos="720"/>
        </w:tabs>
        <w:spacing w:line="239" w:lineRule="auto"/>
        <w:ind w:left="720" w:hanging="366"/>
        <w:jc w:val="both"/>
        <w:rPr>
          <w:rFonts w:ascii="Arial" w:hAnsi="Arial" w:cs="Arial"/>
        </w:rPr>
      </w:pPr>
      <w:r w:rsidRPr="00AD25A0">
        <w:rPr>
          <w:rFonts w:ascii="Arial" w:hAnsi="Arial" w:cs="Arial"/>
          <w:b/>
          <w:bCs/>
        </w:rPr>
        <w:t xml:space="preserve">część szczegółową </w:t>
      </w:r>
      <w:r w:rsidRPr="00AD25A0">
        <w:rPr>
          <w:rFonts w:ascii="Arial" w:hAnsi="Arial" w:cs="Arial"/>
        </w:rPr>
        <w:t>opisującą</w:t>
      </w:r>
      <w:r w:rsidRPr="00AD25A0">
        <w:rPr>
          <w:rFonts w:ascii="Arial" w:hAnsi="Arial" w:cs="Arial"/>
          <w:b/>
          <w:bCs/>
        </w:rPr>
        <w:t xml:space="preserve"> </w:t>
      </w:r>
      <w:r w:rsidRPr="00AD25A0">
        <w:rPr>
          <w:rFonts w:ascii="Arial" w:hAnsi="Arial" w:cs="Arial"/>
        </w:rPr>
        <w:t xml:space="preserve">dla każdego asortymentu </w:t>
      </w:r>
      <w:r w:rsidR="00AD25A0">
        <w:rPr>
          <w:rFonts w:ascii="Arial" w:hAnsi="Arial" w:cs="Arial"/>
        </w:rPr>
        <w:t>prac</w:t>
      </w:r>
      <w:r w:rsidRPr="00AD25A0">
        <w:rPr>
          <w:rFonts w:ascii="Arial" w:hAnsi="Arial" w:cs="Arial"/>
        </w:rPr>
        <w:t>:</w:t>
      </w:r>
    </w:p>
    <w:p w14:paraId="1754D11F" w14:textId="77777777" w:rsidR="00B245D0" w:rsidRPr="00AD25A0" w:rsidRDefault="00B245D0" w:rsidP="00CD648F">
      <w:pPr>
        <w:spacing w:line="10" w:lineRule="exact"/>
        <w:jc w:val="both"/>
        <w:rPr>
          <w:rFonts w:ascii="Arial" w:hAnsi="Arial" w:cs="Arial"/>
        </w:rPr>
      </w:pPr>
    </w:p>
    <w:p w14:paraId="2BE75BD8" w14:textId="77777777" w:rsidR="00B245D0" w:rsidRPr="00AD25A0" w:rsidRDefault="00B245D0" w:rsidP="0037007D">
      <w:pPr>
        <w:numPr>
          <w:ilvl w:val="1"/>
          <w:numId w:val="2"/>
        </w:numPr>
        <w:tabs>
          <w:tab w:val="left" w:pos="1080"/>
        </w:tabs>
        <w:spacing w:line="235" w:lineRule="auto"/>
        <w:ind w:left="1080" w:hanging="364"/>
        <w:jc w:val="both"/>
        <w:rPr>
          <w:rFonts w:ascii="Arial" w:hAnsi="Arial" w:cs="Arial"/>
        </w:rPr>
      </w:pPr>
      <w:r w:rsidRPr="00AD25A0">
        <w:rPr>
          <w:rFonts w:ascii="Arial" w:hAnsi="Arial" w:cs="Arial"/>
        </w:rPr>
        <w:lastRenderedPageBreak/>
        <w:t>wykaz sprzętu mechanicznego na budowie z jego parametrami technicznymi oraz wyposażeniem w mechanizmy do sterowania i urządzenia pomiarowo-kontrolne</w:t>
      </w:r>
      <w:r w:rsidR="00CD648F" w:rsidRPr="00AD25A0">
        <w:rPr>
          <w:rFonts w:ascii="Arial" w:hAnsi="Arial" w:cs="Arial"/>
        </w:rPr>
        <w:t>,</w:t>
      </w:r>
    </w:p>
    <w:p w14:paraId="65BB2F2E" w14:textId="77777777" w:rsidR="00B245D0" w:rsidRPr="00AD25A0" w:rsidRDefault="00B245D0" w:rsidP="00CD648F">
      <w:pPr>
        <w:spacing w:line="11" w:lineRule="exact"/>
        <w:jc w:val="both"/>
        <w:rPr>
          <w:rFonts w:ascii="Arial" w:hAnsi="Arial" w:cs="Arial"/>
        </w:rPr>
      </w:pPr>
    </w:p>
    <w:p w14:paraId="590DDD03" w14:textId="181F659C" w:rsidR="00B245D0" w:rsidRPr="00AD25A0" w:rsidRDefault="00B245D0" w:rsidP="0037007D">
      <w:pPr>
        <w:numPr>
          <w:ilvl w:val="1"/>
          <w:numId w:val="2"/>
        </w:numPr>
        <w:tabs>
          <w:tab w:val="left" w:pos="1080"/>
        </w:tabs>
        <w:spacing w:line="235" w:lineRule="auto"/>
        <w:ind w:left="1080" w:hanging="364"/>
        <w:jc w:val="both"/>
        <w:rPr>
          <w:rFonts w:ascii="Arial" w:hAnsi="Arial" w:cs="Arial"/>
        </w:rPr>
      </w:pPr>
      <w:r w:rsidRPr="00AD25A0">
        <w:rPr>
          <w:rFonts w:ascii="Arial" w:hAnsi="Arial" w:cs="Arial"/>
        </w:rPr>
        <w:t>rodzaje i ilość środków transportu oraz urządzeń do magazynowania i załadunku materiałów,</w:t>
      </w:r>
    </w:p>
    <w:p w14:paraId="03E4AC1D" w14:textId="77777777" w:rsidR="00B245D0" w:rsidRPr="00AD25A0" w:rsidRDefault="00B245D0" w:rsidP="00CD648F">
      <w:pPr>
        <w:spacing w:line="11" w:lineRule="exact"/>
        <w:jc w:val="both"/>
        <w:rPr>
          <w:rFonts w:ascii="Arial" w:hAnsi="Arial" w:cs="Arial"/>
        </w:rPr>
      </w:pPr>
    </w:p>
    <w:p w14:paraId="76AB76D9" w14:textId="77777777" w:rsidR="00B245D0" w:rsidRPr="00AD25A0" w:rsidRDefault="00B245D0" w:rsidP="0037007D">
      <w:pPr>
        <w:numPr>
          <w:ilvl w:val="1"/>
          <w:numId w:val="2"/>
        </w:numPr>
        <w:tabs>
          <w:tab w:val="left" w:pos="1080"/>
        </w:tabs>
        <w:spacing w:line="235" w:lineRule="auto"/>
        <w:ind w:left="1080" w:hanging="364"/>
        <w:jc w:val="both"/>
        <w:rPr>
          <w:rFonts w:ascii="Arial" w:hAnsi="Arial" w:cs="Arial"/>
        </w:rPr>
      </w:pPr>
      <w:r w:rsidRPr="00AD25A0">
        <w:rPr>
          <w:rFonts w:ascii="Arial" w:hAnsi="Arial" w:cs="Arial"/>
        </w:rPr>
        <w:t>sposób zabezpieczenia i ochrony ładunków przed utratą ich właściwości w czasie transportu</w:t>
      </w:r>
      <w:r w:rsidR="00CD648F" w:rsidRPr="00AD25A0">
        <w:rPr>
          <w:rFonts w:ascii="Arial" w:hAnsi="Arial" w:cs="Arial"/>
        </w:rPr>
        <w:t>,</w:t>
      </w:r>
    </w:p>
    <w:p w14:paraId="2AFB6A61" w14:textId="77777777" w:rsidR="00B245D0" w:rsidRPr="00AD25A0" w:rsidRDefault="00B245D0" w:rsidP="00CD648F">
      <w:pPr>
        <w:spacing w:line="11" w:lineRule="exact"/>
        <w:jc w:val="both"/>
        <w:rPr>
          <w:rFonts w:ascii="Arial" w:hAnsi="Arial" w:cs="Arial"/>
        </w:rPr>
      </w:pPr>
    </w:p>
    <w:p w14:paraId="0A2CD559" w14:textId="2435C9B7" w:rsidR="00B245D0" w:rsidRPr="00AD25A0" w:rsidRDefault="00B245D0" w:rsidP="0037007D">
      <w:pPr>
        <w:numPr>
          <w:ilvl w:val="1"/>
          <w:numId w:val="2"/>
        </w:numPr>
        <w:tabs>
          <w:tab w:val="left" w:pos="1080"/>
        </w:tabs>
        <w:spacing w:line="237" w:lineRule="auto"/>
        <w:ind w:left="1080" w:hanging="364"/>
        <w:jc w:val="both"/>
        <w:rPr>
          <w:rFonts w:ascii="Arial" w:hAnsi="Arial" w:cs="Arial"/>
        </w:rPr>
      </w:pPr>
      <w:r w:rsidRPr="00AD25A0">
        <w:rPr>
          <w:rFonts w:ascii="Arial" w:hAnsi="Arial" w:cs="Arial"/>
        </w:rPr>
        <w:t xml:space="preserve">sposób i procedurę pomiarów i badań (rodzaj i częstotliwość, pobieranie próbek, legalizacja i sprawdzanie urządzeń itp.) prowadzonych podczas dostaw materiałów, wytwarzania mieszanek i wykonywania poszczególnych elementów </w:t>
      </w:r>
      <w:r w:rsidR="00AD25A0">
        <w:rPr>
          <w:rFonts w:ascii="Arial" w:hAnsi="Arial" w:cs="Arial"/>
        </w:rPr>
        <w:t>prac</w:t>
      </w:r>
      <w:r w:rsidR="00CD648F" w:rsidRPr="00AD25A0">
        <w:rPr>
          <w:rFonts w:ascii="Arial" w:hAnsi="Arial" w:cs="Arial"/>
        </w:rPr>
        <w:t>,</w:t>
      </w:r>
    </w:p>
    <w:p w14:paraId="75015D18" w14:textId="57C4FFE6" w:rsidR="00B245D0" w:rsidRPr="00AD25A0" w:rsidRDefault="00B245D0" w:rsidP="0037007D">
      <w:pPr>
        <w:numPr>
          <w:ilvl w:val="1"/>
          <w:numId w:val="2"/>
        </w:numPr>
        <w:tabs>
          <w:tab w:val="left" w:pos="1080"/>
        </w:tabs>
        <w:ind w:left="1080" w:hanging="364"/>
        <w:jc w:val="both"/>
        <w:rPr>
          <w:rFonts w:ascii="Arial" w:hAnsi="Arial" w:cs="Arial"/>
        </w:rPr>
      </w:pPr>
      <w:r w:rsidRPr="00AD25A0">
        <w:rPr>
          <w:rFonts w:ascii="Arial" w:hAnsi="Arial" w:cs="Arial"/>
        </w:rPr>
        <w:t xml:space="preserve">sposób postępowania z materiałami i </w:t>
      </w:r>
      <w:r w:rsidR="00AD25A0">
        <w:rPr>
          <w:rFonts w:ascii="Arial" w:hAnsi="Arial" w:cs="Arial"/>
        </w:rPr>
        <w:t>pracami</w:t>
      </w:r>
      <w:r w:rsidRPr="00AD25A0">
        <w:rPr>
          <w:rFonts w:ascii="Arial" w:hAnsi="Arial" w:cs="Arial"/>
        </w:rPr>
        <w:t xml:space="preserve"> nie odpowiadającymi wymaganiom.</w:t>
      </w:r>
    </w:p>
    <w:p w14:paraId="505D5089" w14:textId="77777777" w:rsidR="00B245D0" w:rsidRPr="006944C3" w:rsidRDefault="00B245D0">
      <w:pPr>
        <w:spacing w:line="278" w:lineRule="exact"/>
        <w:rPr>
          <w:color w:val="FF0000"/>
          <w:sz w:val="20"/>
          <w:szCs w:val="20"/>
        </w:rPr>
      </w:pPr>
    </w:p>
    <w:p w14:paraId="26E78A7D" w14:textId="11AA0F3D" w:rsidR="00B245D0" w:rsidRPr="00CD648F" w:rsidRDefault="00B245D0">
      <w:pPr>
        <w:rPr>
          <w:rFonts w:ascii="Arial" w:hAnsi="Arial" w:cs="Arial"/>
        </w:rPr>
      </w:pPr>
      <w:r w:rsidRPr="00CD648F">
        <w:rPr>
          <w:rFonts w:ascii="Arial" w:hAnsi="Arial" w:cs="Arial"/>
          <w:b/>
          <w:bCs/>
        </w:rPr>
        <w:t>6.2. Zasady kontroli jakości Robót</w:t>
      </w:r>
    </w:p>
    <w:p w14:paraId="1BB89469" w14:textId="77777777" w:rsidR="00B245D0" w:rsidRPr="00CD648F" w:rsidRDefault="00B245D0">
      <w:pPr>
        <w:spacing w:line="8" w:lineRule="exact"/>
        <w:rPr>
          <w:rFonts w:ascii="Arial" w:hAnsi="Arial" w:cs="Arial"/>
        </w:rPr>
      </w:pPr>
    </w:p>
    <w:p w14:paraId="74C10ED5" w14:textId="77777777" w:rsidR="006944C3" w:rsidRDefault="00B245D0" w:rsidP="006944C3">
      <w:pPr>
        <w:spacing w:line="235" w:lineRule="auto"/>
        <w:ind w:left="360" w:firstLine="360"/>
        <w:jc w:val="both"/>
        <w:rPr>
          <w:rFonts w:ascii="Arial" w:hAnsi="Arial" w:cs="Arial"/>
        </w:rPr>
      </w:pPr>
      <w:r w:rsidRPr="00CD648F">
        <w:rPr>
          <w:rFonts w:ascii="Arial" w:hAnsi="Arial" w:cs="Arial"/>
        </w:rPr>
        <w:t xml:space="preserve">Celem kontroli </w:t>
      </w:r>
      <w:r w:rsidR="006944C3">
        <w:rPr>
          <w:rFonts w:ascii="Arial" w:hAnsi="Arial" w:cs="Arial"/>
        </w:rPr>
        <w:t>prac</w:t>
      </w:r>
      <w:r w:rsidRPr="00CD648F">
        <w:rPr>
          <w:rFonts w:ascii="Arial" w:hAnsi="Arial" w:cs="Arial"/>
        </w:rPr>
        <w:t xml:space="preserve"> będzie takie sterowanie ich przygotowaniem i wykonaniem, aby osiągnąć założoną jakość </w:t>
      </w:r>
      <w:r w:rsidR="006944C3">
        <w:rPr>
          <w:rFonts w:ascii="Arial" w:hAnsi="Arial" w:cs="Arial"/>
        </w:rPr>
        <w:t>wykonanych prac</w:t>
      </w:r>
      <w:r w:rsidRPr="00CD648F">
        <w:rPr>
          <w:rFonts w:ascii="Arial" w:hAnsi="Arial" w:cs="Arial"/>
        </w:rPr>
        <w:t xml:space="preserve">. Wykonawca jest odpowiedzialny za pełną kontrolę </w:t>
      </w:r>
      <w:r w:rsidR="006944C3">
        <w:rPr>
          <w:rFonts w:ascii="Arial" w:hAnsi="Arial" w:cs="Arial"/>
        </w:rPr>
        <w:t xml:space="preserve">nad wykonaniem prac i </w:t>
      </w:r>
      <w:r w:rsidRPr="00CD648F">
        <w:rPr>
          <w:rFonts w:ascii="Arial" w:hAnsi="Arial" w:cs="Arial"/>
        </w:rPr>
        <w:t xml:space="preserve">jakości materiałów. Wykonawca zapewni odpowiedni system kontroli, włączając personel, laboratorium, sprzęt, zaopatrzenie i wszystkie urządzenia niezbędne do pobierania próbek, badań materiałów oraz </w:t>
      </w:r>
      <w:r w:rsidR="006944C3">
        <w:rPr>
          <w:rFonts w:ascii="Arial" w:hAnsi="Arial" w:cs="Arial"/>
        </w:rPr>
        <w:t>prac</w:t>
      </w:r>
      <w:r w:rsidRPr="00CD648F">
        <w:rPr>
          <w:rFonts w:ascii="Arial" w:hAnsi="Arial" w:cs="Arial"/>
        </w:rPr>
        <w:t xml:space="preserve">. Przed zatwierdzeniem </w:t>
      </w:r>
      <w:r w:rsidR="006944C3">
        <w:rPr>
          <w:rFonts w:ascii="Arial" w:hAnsi="Arial" w:cs="Arial"/>
        </w:rPr>
        <w:t xml:space="preserve">ewentualnego </w:t>
      </w:r>
      <w:r w:rsidRPr="00CD648F">
        <w:rPr>
          <w:rFonts w:ascii="Arial" w:hAnsi="Arial" w:cs="Arial"/>
        </w:rPr>
        <w:t xml:space="preserve">systemu kontroli </w:t>
      </w:r>
      <w:r w:rsidR="006944C3">
        <w:rPr>
          <w:rFonts w:ascii="Arial" w:hAnsi="Arial" w:cs="Arial"/>
        </w:rPr>
        <w:t xml:space="preserve">Nadzorujący </w:t>
      </w:r>
      <w:r w:rsidRPr="00CD648F">
        <w:rPr>
          <w:rFonts w:ascii="Arial" w:hAnsi="Arial" w:cs="Arial"/>
        </w:rPr>
        <w:t>może zażądać od Wykonawcy przeprowadzenia badań w celu zademonstrowania, że poziom ich wykonywania jest zadowalający.</w:t>
      </w:r>
    </w:p>
    <w:p w14:paraId="292ADC6A" w14:textId="508EDCD6" w:rsidR="00B245D0" w:rsidRDefault="00B245D0" w:rsidP="006944C3">
      <w:pPr>
        <w:spacing w:line="235" w:lineRule="auto"/>
        <w:ind w:left="360" w:firstLine="360"/>
        <w:jc w:val="both"/>
        <w:rPr>
          <w:rFonts w:ascii="Arial" w:hAnsi="Arial" w:cs="Arial"/>
        </w:rPr>
      </w:pPr>
      <w:r w:rsidRPr="00CD648F">
        <w:rPr>
          <w:rFonts w:ascii="Arial" w:hAnsi="Arial" w:cs="Arial"/>
        </w:rPr>
        <w:t>Wykonawca</w:t>
      </w:r>
      <w:r w:rsidRPr="00CD648F">
        <w:rPr>
          <w:rFonts w:ascii="Arial" w:hAnsi="Arial" w:cs="Arial"/>
        </w:rPr>
        <w:tab/>
      </w:r>
      <w:r w:rsidR="006944C3">
        <w:rPr>
          <w:rFonts w:ascii="Arial" w:hAnsi="Arial" w:cs="Arial"/>
        </w:rPr>
        <w:t xml:space="preserve"> </w:t>
      </w:r>
      <w:r w:rsidRPr="00CD648F">
        <w:rPr>
          <w:rFonts w:ascii="Arial" w:hAnsi="Arial" w:cs="Arial"/>
        </w:rPr>
        <w:t>będzie</w:t>
      </w:r>
      <w:r w:rsidR="006944C3">
        <w:rPr>
          <w:rFonts w:ascii="Arial" w:hAnsi="Arial" w:cs="Arial"/>
        </w:rPr>
        <w:t xml:space="preserve"> </w:t>
      </w:r>
      <w:r w:rsidRPr="00CD648F">
        <w:rPr>
          <w:rFonts w:ascii="Arial" w:hAnsi="Arial" w:cs="Arial"/>
        </w:rPr>
        <w:t>przeprowadzać</w:t>
      </w:r>
      <w:r w:rsidRPr="00CD648F">
        <w:rPr>
          <w:rFonts w:ascii="Arial" w:hAnsi="Arial" w:cs="Arial"/>
        </w:rPr>
        <w:tab/>
      </w:r>
      <w:r w:rsidR="006944C3">
        <w:rPr>
          <w:rFonts w:ascii="Arial" w:hAnsi="Arial" w:cs="Arial"/>
        </w:rPr>
        <w:t xml:space="preserve"> </w:t>
      </w:r>
      <w:r w:rsidRPr="00CD648F">
        <w:rPr>
          <w:rFonts w:ascii="Arial" w:hAnsi="Arial" w:cs="Arial"/>
        </w:rPr>
        <w:t>pomiary</w:t>
      </w:r>
      <w:r w:rsidRPr="00CD648F">
        <w:rPr>
          <w:rFonts w:ascii="Arial" w:hAnsi="Arial" w:cs="Arial"/>
        </w:rPr>
        <w:tab/>
        <w:t>i</w:t>
      </w:r>
      <w:r w:rsidRPr="00CD648F">
        <w:rPr>
          <w:rFonts w:ascii="Arial" w:hAnsi="Arial" w:cs="Arial"/>
        </w:rPr>
        <w:tab/>
        <w:t>badania</w:t>
      </w:r>
      <w:r w:rsidRPr="00CD648F">
        <w:rPr>
          <w:rFonts w:ascii="Arial" w:hAnsi="Arial" w:cs="Arial"/>
        </w:rPr>
        <w:tab/>
        <w:t>materiałów</w:t>
      </w:r>
      <w:r w:rsidRPr="00CD648F">
        <w:rPr>
          <w:rFonts w:ascii="Arial" w:hAnsi="Arial" w:cs="Arial"/>
        </w:rPr>
        <w:tab/>
        <w:t>oraz</w:t>
      </w:r>
      <w:r w:rsidR="006944C3">
        <w:rPr>
          <w:rFonts w:ascii="Arial" w:hAnsi="Arial" w:cs="Arial"/>
        </w:rPr>
        <w:t xml:space="preserve"> wykonywanych prac </w:t>
      </w:r>
      <w:r w:rsidRPr="00CD648F">
        <w:rPr>
          <w:rFonts w:ascii="Arial" w:hAnsi="Arial" w:cs="Arial"/>
        </w:rPr>
        <w:t xml:space="preserve">częstotliwością zapewniającą stwierdzenie, że </w:t>
      </w:r>
      <w:r w:rsidR="006944C3">
        <w:rPr>
          <w:rFonts w:ascii="Arial" w:hAnsi="Arial" w:cs="Arial"/>
        </w:rPr>
        <w:t>prace</w:t>
      </w:r>
      <w:r w:rsidRPr="00CD648F">
        <w:rPr>
          <w:rFonts w:ascii="Arial" w:hAnsi="Arial" w:cs="Arial"/>
        </w:rPr>
        <w:t xml:space="preserve"> wykonano zgodnie z wymaganiami zawartymi w Dokumentacji </w:t>
      </w:r>
      <w:r w:rsidR="006944C3">
        <w:rPr>
          <w:rFonts w:ascii="Arial" w:hAnsi="Arial" w:cs="Arial"/>
        </w:rPr>
        <w:t>Technicznej</w:t>
      </w:r>
      <w:r w:rsidRPr="00CD648F">
        <w:rPr>
          <w:rFonts w:ascii="Arial" w:hAnsi="Arial" w:cs="Arial"/>
        </w:rPr>
        <w:t xml:space="preserve"> i ST. Minimalne wymagania, co do zakresu badań i ich częstotliwość są określone w ST, normach i wytycznych. W przypadku, gdy nie zostały one tam określone, </w:t>
      </w:r>
      <w:r w:rsidR="0055364E">
        <w:rPr>
          <w:rFonts w:ascii="Arial" w:hAnsi="Arial" w:cs="Arial"/>
        </w:rPr>
        <w:t>Nadzorujący</w:t>
      </w:r>
      <w:r w:rsidRPr="00CD648F">
        <w:rPr>
          <w:rFonts w:ascii="Arial" w:hAnsi="Arial" w:cs="Arial"/>
        </w:rPr>
        <w:t xml:space="preserve"> ustali, jaki zakres kontroli jest konieczny, aby zapewnić wykonanie </w:t>
      </w:r>
      <w:r w:rsidR="0055364E">
        <w:rPr>
          <w:rFonts w:ascii="Arial" w:hAnsi="Arial" w:cs="Arial"/>
        </w:rPr>
        <w:t>prac</w:t>
      </w:r>
      <w:r w:rsidRPr="00CD648F">
        <w:rPr>
          <w:rFonts w:ascii="Arial" w:hAnsi="Arial" w:cs="Arial"/>
        </w:rPr>
        <w:t xml:space="preserve"> zgodnie z umową.</w:t>
      </w:r>
    </w:p>
    <w:p w14:paraId="7BBC4DA6" w14:textId="77777777" w:rsidR="0055364E" w:rsidRPr="00CD648F" w:rsidRDefault="0055364E" w:rsidP="006944C3">
      <w:pPr>
        <w:spacing w:line="235" w:lineRule="auto"/>
        <w:ind w:left="360" w:firstLine="360"/>
        <w:jc w:val="both"/>
        <w:rPr>
          <w:rFonts w:ascii="Arial" w:hAnsi="Arial" w:cs="Arial"/>
        </w:rPr>
      </w:pPr>
    </w:p>
    <w:p w14:paraId="6C569BAE" w14:textId="77777777" w:rsidR="00B245D0" w:rsidRPr="00CD648F" w:rsidRDefault="00B245D0" w:rsidP="006944C3">
      <w:pPr>
        <w:spacing w:line="11" w:lineRule="exact"/>
        <w:jc w:val="both"/>
        <w:rPr>
          <w:rFonts w:ascii="Arial" w:hAnsi="Arial" w:cs="Arial"/>
        </w:rPr>
      </w:pPr>
    </w:p>
    <w:p w14:paraId="0E87CAE4" w14:textId="77777777" w:rsidR="00B245D0" w:rsidRPr="00CD648F" w:rsidRDefault="00B245D0">
      <w:pPr>
        <w:spacing w:line="18" w:lineRule="exact"/>
        <w:rPr>
          <w:rFonts w:ascii="Arial" w:hAnsi="Arial" w:cs="Arial"/>
        </w:rPr>
      </w:pPr>
    </w:p>
    <w:p w14:paraId="238C8E9C" w14:textId="77777777" w:rsidR="00B245D0" w:rsidRPr="00CD648F" w:rsidRDefault="00B245D0">
      <w:pPr>
        <w:rPr>
          <w:rFonts w:ascii="Arial" w:hAnsi="Arial" w:cs="Arial"/>
        </w:rPr>
      </w:pPr>
      <w:r w:rsidRPr="00CD648F">
        <w:rPr>
          <w:rFonts w:ascii="Arial" w:hAnsi="Arial" w:cs="Arial"/>
          <w:b/>
          <w:bCs/>
        </w:rPr>
        <w:t>6.3. Pobieranie próbek</w:t>
      </w:r>
    </w:p>
    <w:p w14:paraId="6247C8B7" w14:textId="77777777" w:rsidR="00B245D0" w:rsidRPr="00CD648F" w:rsidRDefault="00B245D0">
      <w:pPr>
        <w:spacing w:line="10" w:lineRule="exact"/>
        <w:rPr>
          <w:rFonts w:ascii="Arial" w:hAnsi="Arial" w:cs="Arial"/>
        </w:rPr>
      </w:pPr>
    </w:p>
    <w:p w14:paraId="76EC10B5" w14:textId="5F8C350B" w:rsidR="00B245D0" w:rsidRPr="00CD648F" w:rsidRDefault="00B245D0">
      <w:pPr>
        <w:spacing w:line="237" w:lineRule="auto"/>
        <w:ind w:left="360" w:firstLine="360"/>
        <w:jc w:val="both"/>
        <w:rPr>
          <w:rFonts w:ascii="Arial" w:hAnsi="Arial" w:cs="Arial"/>
        </w:rPr>
      </w:pPr>
      <w:r w:rsidRPr="00CD648F">
        <w:rPr>
          <w:rFonts w:ascii="Arial" w:hAnsi="Arial" w:cs="Arial"/>
        </w:rPr>
        <w:t xml:space="preserve">Próbki będą pobierane losowo. Zaleca się stosowanie statystycznych metod pobierania próbek, opartych na zasadzie, że wszystkie jednostkowe elementy produkcji mogą być z jednakowym prawdopodobieństwem wytypowane do badań. </w:t>
      </w:r>
      <w:r w:rsidR="0055364E">
        <w:rPr>
          <w:rFonts w:ascii="Arial" w:hAnsi="Arial" w:cs="Arial"/>
        </w:rPr>
        <w:t>Nadzorujący</w:t>
      </w:r>
      <w:r w:rsidRPr="00CD648F">
        <w:rPr>
          <w:rFonts w:ascii="Arial" w:hAnsi="Arial" w:cs="Arial"/>
        </w:rPr>
        <w:t xml:space="preserve"> będzie mieć zapewnioną możliwość udziału w pobieraniu próbek.</w:t>
      </w:r>
    </w:p>
    <w:p w14:paraId="5949F619" w14:textId="77777777" w:rsidR="00B245D0" w:rsidRPr="00CD648F" w:rsidRDefault="00B245D0">
      <w:pPr>
        <w:spacing w:line="14" w:lineRule="exact"/>
        <w:rPr>
          <w:rFonts w:ascii="Arial" w:hAnsi="Arial" w:cs="Arial"/>
        </w:rPr>
      </w:pPr>
    </w:p>
    <w:p w14:paraId="05731126" w14:textId="1A2E6B38" w:rsidR="00B245D0" w:rsidRPr="00CD648F" w:rsidRDefault="00B245D0">
      <w:pPr>
        <w:spacing w:line="238" w:lineRule="auto"/>
        <w:ind w:left="360" w:firstLine="360"/>
        <w:jc w:val="both"/>
        <w:rPr>
          <w:rFonts w:ascii="Arial" w:hAnsi="Arial" w:cs="Arial"/>
        </w:rPr>
      </w:pPr>
      <w:r w:rsidRPr="00CD648F">
        <w:rPr>
          <w:rFonts w:ascii="Arial" w:hAnsi="Arial" w:cs="Arial"/>
        </w:rPr>
        <w:t xml:space="preserve">Na zlecenie </w:t>
      </w:r>
      <w:r w:rsidR="0055364E">
        <w:rPr>
          <w:rFonts w:ascii="Arial" w:hAnsi="Arial" w:cs="Arial"/>
        </w:rPr>
        <w:t>Nadzorującego w uzasadnionych przypadkach</w:t>
      </w:r>
      <w:r w:rsidRPr="00CD648F">
        <w:rPr>
          <w:rFonts w:ascii="Arial" w:hAnsi="Arial" w:cs="Arial"/>
        </w:rPr>
        <w:t xml:space="preserve">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2A65A025" w14:textId="77777777" w:rsidR="00B245D0" w:rsidRPr="00CD648F" w:rsidRDefault="00B245D0">
      <w:pPr>
        <w:spacing w:line="12" w:lineRule="exact"/>
        <w:rPr>
          <w:rFonts w:ascii="Arial" w:hAnsi="Arial" w:cs="Arial"/>
        </w:rPr>
      </w:pPr>
    </w:p>
    <w:p w14:paraId="17BD6DE8" w14:textId="358E7F5D" w:rsidR="00B245D0" w:rsidRPr="00CD648F" w:rsidRDefault="00B245D0">
      <w:pPr>
        <w:spacing w:line="237" w:lineRule="auto"/>
        <w:ind w:left="360" w:firstLine="360"/>
        <w:jc w:val="both"/>
        <w:rPr>
          <w:rFonts w:ascii="Arial" w:hAnsi="Arial" w:cs="Arial"/>
        </w:rPr>
      </w:pPr>
      <w:r w:rsidRPr="00CD648F">
        <w:rPr>
          <w:rFonts w:ascii="Arial" w:hAnsi="Arial" w:cs="Arial"/>
        </w:rPr>
        <w:t xml:space="preserve">Pojemniki do pobierania próbek będą dostarczone przez Wykonawcę i zatwierdzone przez </w:t>
      </w:r>
      <w:r w:rsidR="0055364E">
        <w:rPr>
          <w:rFonts w:ascii="Arial" w:hAnsi="Arial" w:cs="Arial"/>
        </w:rPr>
        <w:t>Nadzorującego</w:t>
      </w:r>
      <w:r w:rsidRPr="00CD648F">
        <w:rPr>
          <w:rFonts w:ascii="Arial" w:hAnsi="Arial" w:cs="Arial"/>
        </w:rPr>
        <w:t xml:space="preserve">. Próbki dostarczone przez Wykonawcę do badań wykonywanych przez </w:t>
      </w:r>
      <w:r w:rsidR="0055364E">
        <w:rPr>
          <w:rFonts w:ascii="Arial" w:hAnsi="Arial" w:cs="Arial"/>
        </w:rPr>
        <w:t>Nadzorującego</w:t>
      </w:r>
      <w:r w:rsidRPr="00CD648F">
        <w:rPr>
          <w:rFonts w:ascii="Arial" w:hAnsi="Arial" w:cs="Arial"/>
        </w:rPr>
        <w:t xml:space="preserve"> będą odpowiednio opisane i oznakowane, w sposób zaakceptowany przez </w:t>
      </w:r>
      <w:r w:rsidR="0055364E">
        <w:rPr>
          <w:rFonts w:ascii="Arial" w:hAnsi="Arial" w:cs="Arial"/>
        </w:rPr>
        <w:t>Nadzorującego</w:t>
      </w:r>
      <w:r w:rsidRPr="00CD648F">
        <w:rPr>
          <w:rFonts w:ascii="Arial" w:hAnsi="Arial" w:cs="Arial"/>
        </w:rPr>
        <w:t>.</w:t>
      </w:r>
    </w:p>
    <w:p w14:paraId="592E152D" w14:textId="77777777" w:rsidR="00B245D0" w:rsidRPr="00CD648F" w:rsidRDefault="00B245D0">
      <w:pPr>
        <w:spacing w:line="280" w:lineRule="exact"/>
        <w:rPr>
          <w:rFonts w:ascii="Arial" w:hAnsi="Arial" w:cs="Arial"/>
        </w:rPr>
      </w:pPr>
    </w:p>
    <w:p w14:paraId="57EF4C84" w14:textId="77777777" w:rsidR="00B245D0" w:rsidRPr="00CD648F" w:rsidRDefault="00B245D0">
      <w:pPr>
        <w:rPr>
          <w:rFonts w:ascii="Arial" w:hAnsi="Arial" w:cs="Arial"/>
        </w:rPr>
      </w:pPr>
      <w:r w:rsidRPr="00CD648F">
        <w:rPr>
          <w:rFonts w:ascii="Arial" w:hAnsi="Arial" w:cs="Arial"/>
          <w:b/>
          <w:bCs/>
        </w:rPr>
        <w:t>6.4. Badania i pomiary</w:t>
      </w:r>
    </w:p>
    <w:p w14:paraId="125756BF" w14:textId="77777777" w:rsidR="00B245D0" w:rsidRPr="00CD648F" w:rsidRDefault="00B245D0">
      <w:pPr>
        <w:spacing w:line="10" w:lineRule="exact"/>
        <w:rPr>
          <w:rFonts w:ascii="Arial" w:hAnsi="Arial" w:cs="Arial"/>
        </w:rPr>
      </w:pPr>
    </w:p>
    <w:p w14:paraId="3BA79B5A" w14:textId="29255ED6" w:rsidR="00B245D0" w:rsidRPr="00CD648F" w:rsidRDefault="00B245D0">
      <w:pPr>
        <w:spacing w:line="237" w:lineRule="auto"/>
        <w:ind w:left="360" w:firstLine="360"/>
        <w:jc w:val="both"/>
        <w:rPr>
          <w:rFonts w:ascii="Arial" w:hAnsi="Arial" w:cs="Arial"/>
        </w:rPr>
      </w:pPr>
      <w:r w:rsidRPr="00CD648F">
        <w:rPr>
          <w:rFonts w:ascii="Arial" w:hAnsi="Arial" w:cs="Arial"/>
        </w:rPr>
        <w:t>Wszystkie badania i pomiary będą przeprowadzone zgodnie z wymaganiami norm. W</w:t>
      </w:r>
      <w:r w:rsidR="00CD648F">
        <w:rPr>
          <w:rFonts w:ascii="Arial" w:hAnsi="Arial" w:cs="Arial"/>
        </w:rPr>
        <w:t> </w:t>
      </w:r>
      <w:r w:rsidRPr="00CD648F">
        <w:rPr>
          <w:rFonts w:ascii="Arial" w:hAnsi="Arial" w:cs="Arial"/>
        </w:rPr>
        <w:t xml:space="preserve">przypadku, gdy normy nie obejmują jakiegokolwiek badania wymaganego w ST, można stosować wytyczne krajowe, albo inne procedury, zaakceptowane przez </w:t>
      </w:r>
      <w:r w:rsidR="0055364E">
        <w:rPr>
          <w:rFonts w:ascii="Arial" w:hAnsi="Arial" w:cs="Arial"/>
        </w:rPr>
        <w:t>Nadzorującego</w:t>
      </w:r>
      <w:r w:rsidRPr="00CD648F">
        <w:rPr>
          <w:rFonts w:ascii="Arial" w:hAnsi="Arial" w:cs="Arial"/>
        </w:rPr>
        <w:t>.</w:t>
      </w:r>
    </w:p>
    <w:p w14:paraId="27FFADDA" w14:textId="77777777" w:rsidR="00B245D0" w:rsidRPr="00CD648F" w:rsidRDefault="00B245D0">
      <w:pPr>
        <w:spacing w:line="10" w:lineRule="exact"/>
        <w:rPr>
          <w:rFonts w:ascii="Arial" w:hAnsi="Arial" w:cs="Arial"/>
        </w:rPr>
      </w:pPr>
    </w:p>
    <w:p w14:paraId="16BD5C17" w14:textId="25849507" w:rsidR="00B245D0" w:rsidRPr="00CD648F" w:rsidRDefault="00B245D0">
      <w:pPr>
        <w:spacing w:line="237" w:lineRule="auto"/>
        <w:ind w:left="360" w:firstLine="360"/>
        <w:jc w:val="both"/>
        <w:rPr>
          <w:rFonts w:ascii="Arial" w:hAnsi="Arial" w:cs="Arial"/>
        </w:rPr>
      </w:pPr>
      <w:r w:rsidRPr="00CD648F">
        <w:rPr>
          <w:rFonts w:ascii="Arial" w:hAnsi="Arial" w:cs="Arial"/>
        </w:rPr>
        <w:t xml:space="preserve">Przed przystąpieniem do pomiarów lub badań Wykonawca powiadomi </w:t>
      </w:r>
      <w:r w:rsidR="0055364E">
        <w:rPr>
          <w:rFonts w:ascii="Arial" w:hAnsi="Arial" w:cs="Arial"/>
        </w:rPr>
        <w:t>Nadzorującego</w:t>
      </w:r>
      <w:r w:rsidRPr="00CD648F">
        <w:rPr>
          <w:rFonts w:ascii="Arial" w:hAnsi="Arial" w:cs="Arial"/>
        </w:rPr>
        <w:t xml:space="preserve"> o</w:t>
      </w:r>
      <w:r w:rsidR="00CD648F">
        <w:rPr>
          <w:rFonts w:ascii="Arial" w:hAnsi="Arial" w:cs="Arial"/>
        </w:rPr>
        <w:t> </w:t>
      </w:r>
      <w:r w:rsidRPr="00CD648F">
        <w:rPr>
          <w:rFonts w:ascii="Arial" w:hAnsi="Arial" w:cs="Arial"/>
        </w:rPr>
        <w:t xml:space="preserve">rodzaju, miejscu i terminie pomiaru lub badania. Po wykonaniu pomiaru lub badania Wykonawca przedstawi na piśmie ich wyniki do akceptacji </w:t>
      </w:r>
      <w:r w:rsidR="0055364E">
        <w:rPr>
          <w:rFonts w:ascii="Arial" w:hAnsi="Arial" w:cs="Arial"/>
        </w:rPr>
        <w:t>Nadzorującemu</w:t>
      </w:r>
      <w:r w:rsidRPr="00CD648F">
        <w:rPr>
          <w:rFonts w:ascii="Arial" w:hAnsi="Arial" w:cs="Arial"/>
        </w:rPr>
        <w:t>.</w:t>
      </w:r>
    </w:p>
    <w:p w14:paraId="218045C9" w14:textId="77777777" w:rsidR="00327B0F" w:rsidRDefault="00327B0F">
      <w:pPr>
        <w:rPr>
          <w:rFonts w:ascii="Arial" w:hAnsi="Arial" w:cs="Arial"/>
          <w:b/>
          <w:bCs/>
        </w:rPr>
      </w:pPr>
    </w:p>
    <w:p w14:paraId="5101F494" w14:textId="77777777" w:rsidR="00B245D0" w:rsidRPr="00CD648F" w:rsidRDefault="00B245D0">
      <w:pPr>
        <w:rPr>
          <w:rFonts w:ascii="Arial" w:hAnsi="Arial" w:cs="Arial"/>
        </w:rPr>
      </w:pPr>
      <w:r w:rsidRPr="00CD648F">
        <w:rPr>
          <w:rFonts w:ascii="Arial" w:hAnsi="Arial" w:cs="Arial"/>
          <w:b/>
          <w:bCs/>
        </w:rPr>
        <w:t>6.5. Raporty z badań</w:t>
      </w:r>
    </w:p>
    <w:p w14:paraId="5310B352" w14:textId="77777777" w:rsidR="00B245D0" w:rsidRPr="00CD648F" w:rsidRDefault="00B245D0">
      <w:pPr>
        <w:spacing w:line="8" w:lineRule="exact"/>
        <w:rPr>
          <w:rFonts w:ascii="Arial" w:hAnsi="Arial" w:cs="Arial"/>
        </w:rPr>
      </w:pPr>
    </w:p>
    <w:p w14:paraId="42BC3DA9" w14:textId="5EF2450D" w:rsidR="00B245D0" w:rsidRPr="00CD648F" w:rsidRDefault="00B245D0">
      <w:pPr>
        <w:spacing w:line="235" w:lineRule="auto"/>
        <w:ind w:left="360" w:firstLine="360"/>
        <w:jc w:val="both"/>
        <w:rPr>
          <w:rFonts w:ascii="Arial" w:hAnsi="Arial" w:cs="Arial"/>
        </w:rPr>
      </w:pPr>
      <w:r w:rsidRPr="00CD648F">
        <w:rPr>
          <w:rFonts w:ascii="Arial" w:hAnsi="Arial" w:cs="Arial"/>
        </w:rPr>
        <w:t xml:space="preserve">Wykonawca będzie przekazywać </w:t>
      </w:r>
      <w:r w:rsidR="0055364E">
        <w:rPr>
          <w:rFonts w:ascii="Arial" w:hAnsi="Arial" w:cs="Arial"/>
        </w:rPr>
        <w:t>Nadzorującemu</w:t>
      </w:r>
      <w:r w:rsidRPr="00CD648F">
        <w:rPr>
          <w:rFonts w:ascii="Arial" w:hAnsi="Arial" w:cs="Arial"/>
        </w:rPr>
        <w:t xml:space="preserve"> kopie raportów z wynikami badań jak najszybciej, jednak nie później niż w terminie określonym w programie zapewnienia jakości.</w:t>
      </w:r>
    </w:p>
    <w:p w14:paraId="4A965350" w14:textId="77777777" w:rsidR="00B245D0" w:rsidRPr="00CD648F" w:rsidRDefault="00B245D0">
      <w:pPr>
        <w:spacing w:line="12" w:lineRule="exact"/>
        <w:rPr>
          <w:rFonts w:ascii="Arial" w:hAnsi="Arial" w:cs="Arial"/>
        </w:rPr>
      </w:pPr>
    </w:p>
    <w:p w14:paraId="0406F284" w14:textId="00438C0E" w:rsidR="00B245D0" w:rsidRPr="00CD648F" w:rsidRDefault="00B245D0">
      <w:pPr>
        <w:spacing w:line="235" w:lineRule="auto"/>
        <w:ind w:left="360" w:firstLine="360"/>
        <w:jc w:val="both"/>
        <w:rPr>
          <w:rFonts w:ascii="Arial" w:hAnsi="Arial" w:cs="Arial"/>
        </w:rPr>
      </w:pPr>
      <w:r w:rsidRPr="00CD648F">
        <w:rPr>
          <w:rFonts w:ascii="Arial" w:hAnsi="Arial" w:cs="Arial"/>
        </w:rPr>
        <w:t xml:space="preserve">Wyniki badań (kopie) będą przekazywane </w:t>
      </w:r>
      <w:r w:rsidR="0055364E">
        <w:rPr>
          <w:rFonts w:ascii="Arial" w:hAnsi="Arial" w:cs="Arial"/>
        </w:rPr>
        <w:t>Nadzorującemu</w:t>
      </w:r>
      <w:r w:rsidRPr="00CD648F">
        <w:rPr>
          <w:rFonts w:ascii="Arial" w:hAnsi="Arial" w:cs="Arial"/>
        </w:rPr>
        <w:t xml:space="preserve"> na formularzach według dostarczonego przez niego wzoru lub innych, zaaprobowanych przez niego.</w:t>
      </w:r>
    </w:p>
    <w:p w14:paraId="19926C40" w14:textId="77777777" w:rsidR="00B245D0" w:rsidRPr="00CD648F" w:rsidRDefault="00B245D0">
      <w:pPr>
        <w:spacing w:line="278" w:lineRule="exact"/>
        <w:rPr>
          <w:rFonts w:ascii="Arial" w:hAnsi="Arial" w:cs="Arial"/>
        </w:rPr>
      </w:pPr>
    </w:p>
    <w:p w14:paraId="214F92DE" w14:textId="1F37EDE8" w:rsidR="00B245D0" w:rsidRPr="00CD648F" w:rsidRDefault="00B245D0">
      <w:pPr>
        <w:rPr>
          <w:rFonts w:ascii="Arial" w:hAnsi="Arial" w:cs="Arial"/>
        </w:rPr>
      </w:pPr>
      <w:r w:rsidRPr="00CD648F">
        <w:rPr>
          <w:rFonts w:ascii="Arial" w:hAnsi="Arial" w:cs="Arial"/>
          <w:b/>
          <w:bCs/>
        </w:rPr>
        <w:t xml:space="preserve">6.6. Badania prowadzone przez </w:t>
      </w:r>
      <w:r w:rsidR="0055364E">
        <w:rPr>
          <w:rFonts w:ascii="Arial" w:hAnsi="Arial" w:cs="Arial"/>
          <w:b/>
          <w:bCs/>
        </w:rPr>
        <w:t>Nadzorującego</w:t>
      </w:r>
    </w:p>
    <w:p w14:paraId="04C20A4C" w14:textId="77777777" w:rsidR="00B245D0" w:rsidRPr="00CD648F" w:rsidRDefault="00B245D0">
      <w:pPr>
        <w:spacing w:line="10" w:lineRule="exact"/>
        <w:rPr>
          <w:rFonts w:ascii="Arial" w:hAnsi="Arial" w:cs="Arial"/>
        </w:rPr>
      </w:pPr>
    </w:p>
    <w:p w14:paraId="2311A934" w14:textId="609D06BD" w:rsidR="00B245D0" w:rsidRPr="00CD648F" w:rsidRDefault="00B245D0">
      <w:pPr>
        <w:spacing w:line="237" w:lineRule="auto"/>
        <w:ind w:left="360" w:firstLine="360"/>
        <w:jc w:val="both"/>
        <w:rPr>
          <w:rFonts w:ascii="Arial" w:hAnsi="Arial" w:cs="Arial"/>
        </w:rPr>
      </w:pPr>
      <w:r w:rsidRPr="00CD648F">
        <w:rPr>
          <w:rFonts w:ascii="Arial" w:hAnsi="Arial" w:cs="Arial"/>
        </w:rPr>
        <w:t xml:space="preserve">Do celów kontroli jakości i zatwierdzenia, </w:t>
      </w:r>
      <w:r w:rsidR="0055364E">
        <w:rPr>
          <w:rFonts w:ascii="Arial" w:hAnsi="Arial" w:cs="Arial"/>
        </w:rPr>
        <w:t>Nadzorujący</w:t>
      </w:r>
      <w:r w:rsidRPr="00CD648F">
        <w:rPr>
          <w:rFonts w:ascii="Arial" w:hAnsi="Arial" w:cs="Arial"/>
        </w:rPr>
        <w:t xml:space="preserve"> uprawniony jest do dokonywania kontroli, pobierania próbek i badania materiałów u źródła ich wytwarzania, i zapewniona mu będzie wszelka potrzebna do tego pomoc ze strony Wykonawcy i producenta materiałów.</w:t>
      </w:r>
    </w:p>
    <w:p w14:paraId="7794EE14" w14:textId="77777777" w:rsidR="00B245D0" w:rsidRPr="00CD648F" w:rsidRDefault="00B245D0">
      <w:pPr>
        <w:spacing w:line="14" w:lineRule="exact"/>
        <w:rPr>
          <w:rFonts w:ascii="Arial" w:hAnsi="Arial" w:cs="Arial"/>
        </w:rPr>
      </w:pPr>
    </w:p>
    <w:p w14:paraId="277E6C54" w14:textId="575B6229" w:rsidR="00B245D0" w:rsidRPr="00CD648F" w:rsidRDefault="0055364E">
      <w:pPr>
        <w:spacing w:line="237" w:lineRule="auto"/>
        <w:ind w:left="360" w:firstLine="360"/>
        <w:jc w:val="both"/>
        <w:rPr>
          <w:rFonts w:ascii="Arial" w:hAnsi="Arial" w:cs="Arial"/>
        </w:rPr>
      </w:pPr>
      <w:r>
        <w:rPr>
          <w:rFonts w:ascii="Arial" w:hAnsi="Arial" w:cs="Arial"/>
        </w:rPr>
        <w:t>Nadzorujący</w:t>
      </w:r>
      <w:r w:rsidR="00B245D0" w:rsidRPr="00CD648F">
        <w:rPr>
          <w:rFonts w:ascii="Arial" w:hAnsi="Arial" w:cs="Arial"/>
        </w:rPr>
        <w:t xml:space="preserve">, po uprzedniej weryfikacji systemu kontroli Robót prowadzonego przez Wykonawcę, będzie oceniać zgodność materiałów i </w:t>
      </w:r>
      <w:r>
        <w:rPr>
          <w:rFonts w:ascii="Arial" w:hAnsi="Arial" w:cs="Arial"/>
        </w:rPr>
        <w:t>prac</w:t>
      </w:r>
      <w:r w:rsidR="00B245D0" w:rsidRPr="00CD648F">
        <w:rPr>
          <w:rFonts w:ascii="Arial" w:hAnsi="Arial" w:cs="Arial"/>
        </w:rPr>
        <w:t xml:space="preserve"> z wymaganiami ST na podstawie wyników badań dostarczonych przez Wykonawcę.</w:t>
      </w:r>
    </w:p>
    <w:p w14:paraId="380E9E1E" w14:textId="77777777" w:rsidR="00B245D0" w:rsidRPr="00CD648F" w:rsidRDefault="00B245D0">
      <w:pPr>
        <w:spacing w:line="10" w:lineRule="exact"/>
        <w:rPr>
          <w:rFonts w:ascii="Arial" w:hAnsi="Arial" w:cs="Arial"/>
        </w:rPr>
      </w:pPr>
    </w:p>
    <w:p w14:paraId="23D4C94E" w14:textId="5A013770" w:rsidR="00B245D0" w:rsidRPr="00CD648F" w:rsidRDefault="0055364E">
      <w:pPr>
        <w:spacing w:line="238" w:lineRule="auto"/>
        <w:ind w:left="360" w:firstLine="360"/>
        <w:jc w:val="both"/>
        <w:rPr>
          <w:rFonts w:ascii="Arial" w:hAnsi="Arial" w:cs="Arial"/>
        </w:rPr>
      </w:pPr>
      <w:r>
        <w:rPr>
          <w:rFonts w:ascii="Arial" w:hAnsi="Arial" w:cs="Arial"/>
        </w:rPr>
        <w:lastRenderedPageBreak/>
        <w:t>Nadzorujący</w:t>
      </w:r>
      <w:r w:rsidR="00B245D0" w:rsidRPr="00CD648F">
        <w:rPr>
          <w:rFonts w:ascii="Arial" w:hAnsi="Arial" w:cs="Arial"/>
        </w:rPr>
        <w:t xml:space="preserve"> może pobierać próbki materiałów i prowadzić badania niezależnie od Wykonawcy. Jeżeli wyniki tych badań wykażą, że raporty Wykonawcy są niewiarygodne, to </w:t>
      </w:r>
      <w:r>
        <w:rPr>
          <w:rFonts w:ascii="Arial" w:hAnsi="Arial" w:cs="Arial"/>
        </w:rPr>
        <w:t>Nadzorujący</w:t>
      </w:r>
      <w:r w:rsidR="00B245D0" w:rsidRPr="00CD648F">
        <w:rPr>
          <w:rFonts w:ascii="Arial" w:hAnsi="Arial" w:cs="Arial"/>
        </w:rPr>
        <w:t xml:space="preserve"> poleci Wykonawcy lub zleci niezależnemu laboratorium przeprowadzenie powtórnych lub dodatkowych badań, albo oprze się wyłącznie na własnych badaniach przy ocenie zgodności materiałów i </w:t>
      </w:r>
      <w:r>
        <w:rPr>
          <w:rFonts w:ascii="Arial" w:hAnsi="Arial" w:cs="Arial"/>
        </w:rPr>
        <w:t>wykonanych prac</w:t>
      </w:r>
      <w:r w:rsidR="00B245D0" w:rsidRPr="00CD648F">
        <w:rPr>
          <w:rFonts w:ascii="Arial" w:hAnsi="Arial" w:cs="Arial"/>
        </w:rPr>
        <w:t xml:space="preserve"> z Dokumentacją </w:t>
      </w:r>
      <w:r>
        <w:rPr>
          <w:rFonts w:ascii="Arial" w:hAnsi="Arial" w:cs="Arial"/>
        </w:rPr>
        <w:t>Techniczną</w:t>
      </w:r>
      <w:r w:rsidR="00B245D0" w:rsidRPr="00CD648F">
        <w:rPr>
          <w:rFonts w:ascii="Arial" w:hAnsi="Arial" w:cs="Arial"/>
        </w:rPr>
        <w:t xml:space="preserve"> i ST. W takim przypadku całkowite koszty powtórnych lub dodatkowych badań i pobierania próbek poniesione zostaną przez Wykonawcę.</w:t>
      </w:r>
    </w:p>
    <w:p w14:paraId="353B7819" w14:textId="77777777" w:rsidR="00B245D0" w:rsidRPr="00CD648F" w:rsidRDefault="00B245D0">
      <w:pPr>
        <w:spacing w:line="283" w:lineRule="exact"/>
        <w:rPr>
          <w:rFonts w:ascii="Arial" w:hAnsi="Arial" w:cs="Arial"/>
        </w:rPr>
      </w:pPr>
    </w:p>
    <w:p w14:paraId="457B2ADA" w14:textId="77777777" w:rsidR="00B245D0" w:rsidRPr="00CD648F" w:rsidRDefault="00B245D0">
      <w:pPr>
        <w:rPr>
          <w:rFonts w:ascii="Arial" w:hAnsi="Arial" w:cs="Arial"/>
        </w:rPr>
      </w:pPr>
      <w:r w:rsidRPr="00CD648F">
        <w:rPr>
          <w:rFonts w:ascii="Arial" w:hAnsi="Arial" w:cs="Arial"/>
          <w:b/>
          <w:bCs/>
        </w:rPr>
        <w:t>6.7. Certyfikaty, deklaracje i aprobaty</w:t>
      </w:r>
    </w:p>
    <w:p w14:paraId="2127C9E2" w14:textId="53696C62" w:rsidR="00B245D0" w:rsidRPr="00CD648F" w:rsidRDefault="0055364E">
      <w:pPr>
        <w:ind w:left="720"/>
        <w:rPr>
          <w:rFonts w:ascii="Arial" w:hAnsi="Arial" w:cs="Arial"/>
        </w:rPr>
      </w:pPr>
      <w:r>
        <w:rPr>
          <w:rFonts w:ascii="Arial" w:hAnsi="Arial" w:cs="Arial"/>
        </w:rPr>
        <w:t>Nadzorujący</w:t>
      </w:r>
      <w:r w:rsidR="00B245D0" w:rsidRPr="00CD648F">
        <w:rPr>
          <w:rFonts w:ascii="Arial" w:hAnsi="Arial" w:cs="Arial"/>
        </w:rPr>
        <w:t xml:space="preserve"> może dopuścić do użycia tylko te materiały, które posiadają:</w:t>
      </w:r>
    </w:p>
    <w:p w14:paraId="0E78B108" w14:textId="77777777" w:rsidR="00B245D0" w:rsidRPr="00CD648F" w:rsidRDefault="00B245D0">
      <w:pPr>
        <w:spacing w:line="10" w:lineRule="exact"/>
        <w:rPr>
          <w:rFonts w:ascii="Arial" w:hAnsi="Arial" w:cs="Arial"/>
        </w:rPr>
      </w:pPr>
    </w:p>
    <w:p w14:paraId="472C2FC9" w14:textId="77777777" w:rsidR="00B245D0" w:rsidRPr="00CD648F" w:rsidRDefault="00B245D0" w:rsidP="0037007D">
      <w:pPr>
        <w:numPr>
          <w:ilvl w:val="0"/>
          <w:numId w:val="3"/>
        </w:numPr>
        <w:tabs>
          <w:tab w:val="left" w:pos="720"/>
        </w:tabs>
        <w:spacing w:line="237" w:lineRule="auto"/>
        <w:ind w:left="720" w:hanging="364"/>
        <w:jc w:val="both"/>
        <w:rPr>
          <w:rFonts w:ascii="Arial" w:hAnsi="Arial" w:cs="Arial"/>
        </w:rPr>
      </w:pPr>
      <w:r w:rsidRPr="00CD648F">
        <w:rPr>
          <w:rFonts w:ascii="Arial" w:hAnsi="Arial" w:cs="Arial"/>
        </w:rPr>
        <w:t>certyfikat na znak bezpieczeństwa, wykazujący że zapewniono zgodność z kryteriami technicznymi określonymi na podstawie Polskich Norm, aprobat technicznych oraz właściwych przepisów i dokumentów technicznych</w:t>
      </w:r>
    </w:p>
    <w:p w14:paraId="05320E7C" w14:textId="77777777" w:rsidR="00B245D0" w:rsidRPr="00CD648F" w:rsidRDefault="00B245D0" w:rsidP="0037007D">
      <w:pPr>
        <w:numPr>
          <w:ilvl w:val="0"/>
          <w:numId w:val="3"/>
        </w:numPr>
        <w:tabs>
          <w:tab w:val="left" w:pos="720"/>
        </w:tabs>
        <w:ind w:left="720" w:hanging="364"/>
        <w:rPr>
          <w:rFonts w:ascii="Arial" w:hAnsi="Arial" w:cs="Arial"/>
        </w:rPr>
      </w:pPr>
      <w:r w:rsidRPr="00CD648F">
        <w:rPr>
          <w:rFonts w:ascii="Arial" w:hAnsi="Arial" w:cs="Arial"/>
        </w:rPr>
        <w:t>deklarację zgodności lub certyfikat zgodności z:</w:t>
      </w:r>
    </w:p>
    <w:p w14:paraId="6C626411" w14:textId="77777777" w:rsidR="00B245D0" w:rsidRPr="00CD648F" w:rsidRDefault="00B245D0" w:rsidP="0037007D">
      <w:pPr>
        <w:numPr>
          <w:ilvl w:val="0"/>
          <w:numId w:val="4"/>
        </w:numPr>
        <w:tabs>
          <w:tab w:val="left" w:pos="1080"/>
        </w:tabs>
        <w:ind w:left="1080" w:hanging="364"/>
        <w:rPr>
          <w:rFonts w:ascii="Arial" w:hAnsi="Arial" w:cs="Arial"/>
        </w:rPr>
      </w:pPr>
      <w:bookmarkStart w:id="20" w:name="page23"/>
      <w:bookmarkEnd w:id="20"/>
      <w:r w:rsidRPr="00CD648F">
        <w:rPr>
          <w:rFonts w:ascii="Arial" w:hAnsi="Arial" w:cs="Arial"/>
        </w:rPr>
        <w:t>Polską Normą lub</w:t>
      </w:r>
    </w:p>
    <w:p w14:paraId="15A5C2C9" w14:textId="77777777" w:rsidR="00B245D0" w:rsidRPr="00CD648F" w:rsidRDefault="00B245D0">
      <w:pPr>
        <w:spacing w:line="10" w:lineRule="exact"/>
        <w:rPr>
          <w:rFonts w:ascii="Arial" w:hAnsi="Arial" w:cs="Arial"/>
        </w:rPr>
      </w:pPr>
    </w:p>
    <w:p w14:paraId="132E4DFF" w14:textId="77777777" w:rsidR="00B245D0" w:rsidRPr="00CD648F" w:rsidRDefault="00B245D0" w:rsidP="0037007D">
      <w:pPr>
        <w:numPr>
          <w:ilvl w:val="0"/>
          <w:numId w:val="4"/>
        </w:numPr>
        <w:tabs>
          <w:tab w:val="left" w:pos="1080"/>
        </w:tabs>
        <w:spacing w:line="235" w:lineRule="auto"/>
        <w:ind w:left="1080" w:hanging="364"/>
        <w:rPr>
          <w:rFonts w:ascii="Arial" w:hAnsi="Arial" w:cs="Arial"/>
        </w:rPr>
      </w:pPr>
      <w:r w:rsidRPr="00CD648F">
        <w:rPr>
          <w:rFonts w:ascii="Arial" w:hAnsi="Arial" w:cs="Arial"/>
        </w:rPr>
        <w:t>aprobatą techniczną, w przypadku wyrobów, dla których nie ustanowiono Polskiej Normy, jeżeli nie są objęte certyfikacją określoną w pkt 1. i które spełniają wymogi ST.</w:t>
      </w:r>
    </w:p>
    <w:p w14:paraId="7272F338" w14:textId="77777777" w:rsidR="00B245D0" w:rsidRPr="00CD648F" w:rsidRDefault="00B245D0" w:rsidP="00CD648F">
      <w:pPr>
        <w:spacing w:line="288" w:lineRule="exact"/>
        <w:jc w:val="both"/>
        <w:rPr>
          <w:rFonts w:ascii="Arial" w:hAnsi="Arial" w:cs="Arial"/>
        </w:rPr>
      </w:pPr>
    </w:p>
    <w:p w14:paraId="3EE9A567" w14:textId="3A80437F" w:rsidR="00B245D0" w:rsidRPr="00CD648F" w:rsidRDefault="00B245D0" w:rsidP="00CD648F">
      <w:pPr>
        <w:spacing w:line="238" w:lineRule="auto"/>
        <w:ind w:left="360" w:firstLine="360"/>
        <w:jc w:val="both"/>
        <w:rPr>
          <w:rFonts w:ascii="Arial" w:hAnsi="Arial" w:cs="Arial"/>
        </w:rPr>
      </w:pPr>
      <w:r w:rsidRPr="00CD648F">
        <w:rPr>
          <w:rFonts w:ascii="Arial" w:hAnsi="Arial" w:cs="Arial"/>
        </w:rPr>
        <w:t xml:space="preserve">Przed wykonaniem badań jakości materiałów przez Wykonawcę, </w:t>
      </w:r>
      <w:r w:rsidR="0055364E">
        <w:rPr>
          <w:rFonts w:ascii="Arial" w:hAnsi="Arial" w:cs="Arial"/>
        </w:rPr>
        <w:t>Nadzorujący</w:t>
      </w:r>
      <w:r w:rsidRPr="00CD648F">
        <w:rPr>
          <w:rFonts w:ascii="Arial" w:hAnsi="Arial" w:cs="Arial"/>
        </w:rPr>
        <w:t xml:space="preserve"> może dopuścić do użycia materiały posiadające atest producenta stwierdzający ich pełną zgodność z</w:t>
      </w:r>
      <w:r w:rsidR="00CD648F">
        <w:rPr>
          <w:rFonts w:ascii="Arial" w:hAnsi="Arial" w:cs="Arial"/>
        </w:rPr>
        <w:t> </w:t>
      </w:r>
      <w:r w:rsidRPr="00CD648F">
        <w:rPr>
          <w:rFonts w:ascii="Arial" w:hAnsi="Arial" w:cs="Arial"/>
        </w:rPr>
        <w:t>warunkami podanymi w ST. W przypadku materiałów, dla których ww. dokumenty są wymagane przez ST, każda partia dostarczona do Robót będzie posiadać te dokumenty, określające w</w:t>
      </w:r>
      <w:r w:rsidR="00CD648F">
        <w:rPr>
          <w:rFonts w:ascii="Arial" w:hAnsi="Arial" w:cs="Arial"/>
        </w:rPr>
        <w:t> </w:t>
      </w:r>
      <w:r w:rsidRPr="00CD648F">
        <w:rPr>
          <w:rFonts w:ascii="Arial" w:hAnsi="Arial" w:cs="Arial"/>
        </w:rPr>
        <w:t>sposób jednoznaczny jej cechy.</w:t>
      </w:r>
    </w:p>
    <w:p w14:paraId="247B3636" w14:textId="77777777" w:rsidR="00B245D0" w:rsidRPr="00CD648F" w:rsidRDefault="00B245D0" w:rsidP="00CD648F">
      <w:pPr>
        <w:spacing w:line="12" w:lineRule="exact"/>
        <w:jc w:val="both"/>
        <w:rPr>
          <w:rFonts w:ascii="Arial" w:hAnsi="Arial" w:cs="Arial"/>
        </w:rPr>
      </w:pPr>
    </w:p>
    <w:p w14:paraId="25DB8EA2" w14:textId="7B20F5C2" w:rsidR="00B245D0" w:rsidRPr="00CD648F" w:rsidRDefault="00B245D0" w:rsidP="00CD648F">
      <w:pPr>
        <w:spacing w:line="237" w:lineRule="auto"/>
        <w:ind w:left="360" w:firstLine="360"/>
        <w:jc w:val="both"/>
        <w:rPr>
          <w:rFonts w:ascii="Arial" w:hAnsi="Arial" w:cs="Arial"/>
        </w:rPr>
      </w:pPr>
      <w:r w:rsidRPr="00CD648F">
        <w:rPr>
          <w:rFonts w:ascii="Arial" w:hAnsi="Arial" w:cs="Arial"/>
        </w:rPr>
        <w:t xml:space="preserve">Produkty przemysłowe muszą posiadać w/w dokumenty wydane przez producenta, a w razie potrzeby poparte wynikami badań wykonanych przez niego. Kopie wyników tych badań będą dostarczone przez Wykonawcę </w:t>
      </w:r>
      <w:r w:rsidR="0055364E">
        <w:rPr>
          <w:rFonts w:ascii="Arial" w:hAnsi="Arial" w:cs="Arial"/>
        </w:rPr>
        <w:t>Nadzorującemu</w:t>
      </w:r>
      <w:r w:rsidRPr="00CD648F">
        <w:rPr>
          <w:rFonts w:ascii="Arial" w:hAnsi="Arial" w:cs="Arial"/>
        </w:rPr>
        <w:t>.</w:t>
      </w:r>
    </w:p>
    <w:p w14:paraId="72FBAE98" w14:textId="77777777" w:rsidR="00B245D0" w:rsidRPr="00CD648F" w:rsidRDefault="00B245D0" w:rsidP="00CD648F">
      <w:pPr>
        <w:ind w:left="720"/>
        <w:jc w:val="both"/>
        <w:rPr>
          <w:rFonts w:ascii="Arial" w:hAnsi="Arial" w:cs="Arial"/>
        </w:rPr>
      </w:pPr>
      <w:r w:rsidRPr="00CD648F">
        <w:rPr>
          <w:rFonts w:ascii="Arial" w:hAnsi="Arial" w:cs="Arial"/>
        </w:rPr>
        <w:t>Materiały posiadające atesty producenta, a urządzenia – ważne legalizacje, mogą być badane</w:t>
      </w:r>
    </w:p>
    <w:p w14:paraId="3C6603F1" w14:textId="77777777" w:rsidR="00B245D0" w:rsidRPr="00CD648F" w:rsidRDefault="00B245D0" w:rsidP="00CD648F">
      <w:pPr>
        <w:spacing w:line="10" w:lineRule="exact"/>
        <w:jc w:val="both"/>
        <w:rPr>
          <w:rFonts w:ascii="Arial" w:hAnsi="Arial" w:cs="Arial"/>
        </w:rPr>
      </w:pPr>
    </w:p>
    <w:p w14:paraId="30B1FECE" w14:textId="4F9ACE85" w:rsidR="00B245D0" w:rsidRPr="00CD648F" w:rsidRDefault="00B245D0" w:rsidP="0037007D">
      <w:pPr>
        <w:numPr>
          <w:ilvl w:val="0"/>
          <w:numId w:val="5"/>
        </w:numPr>
        <w:tabs>
          <w:tab w:val="left" w:pos="660"/>
        </w:tabs>
        <w:spacing w:line="235" w:lineRule="auto"/>
        <w:ind w:left="360" w:hanging="4"/>
        <w:jc w:val="both"/>
        <w:rPr>
          <w:rFonts w:ascii="Arial" w:hAnsi="Arial" w:cs="Arial"/>
        </w:rPr>
      </w:pPr>
      <w:r w:rsidRPr="00CD648F">
        <w:rPr>
          <w:rFonts w:ascii="Arial" w:hAnsi="Arial" w:cs="Arial"/>
        </w:rPr>
        <w:t>dowolnym czasie. Jeżeli zostanie stwierdzona jakiekolwiek niezgodność ich właściwości z</w:t>
      </w:r>
      <w:r w:rsidR="00CD648F">
        <w:rPr>
          <w:rFonts w:ascii="Arial" w:hAnsi="Arial" w:cs="Arial"/>
        </w:rPr>
        <w:t> </w:t>
      </w:r>
      <w:r w:rsidRPr="00CD648F">
        <w:rPr>
          <w:rFonts w:ascii="Arial" w:hAnsi="Arial" w:cs="Arial"/>
        </w:rPr>
        <w:t xml:space="preserve">Dokumentacją </w:t>
      </w:r>
      <w:r w:rsidR="0055364E">
        <w:rPr>
          <w:rFonts w:ascii="Arial" w:hAnsi="Arial" w:cs="Arial"/>
        </w:rPr>
        <w:t>Techniczn</w:t>
      </w:r>
      <w:r w:rsidR="00286016">
        <w:rPr>
          <w:rFonts w:ascii="Arial" w:hAnsi="Arial" w:cs="Arial"/>
        </w:rPr>
        <w:t>ą</w:t>
      </w:r>
      <w:r w:rsidRPr="00CD648F">
        <w:rPr>
          <w:rFonts w:ascii="Arial" w:hAnsi="Arial" w:cs="Arial"/>
        </w:rPr>
        <w:t xml:space="preserve"> i ST, wówczas takie materiały lub urządzenia będą odrzucone.</w:t>
      </w:r>
    </w:p>
    <w:p w14:paraId="3788FEE7" w14:textId="77777777" w:rsidR="00B245D0" w:rsidRPr="00CD648F" w:rsidRDefault="00B245D0" w:rsidP="00CD648F">
      <w:pPr>
        <w:spacing w:line="278" w:lineRule="exact"/>
        <w:jc w:val="both"/>
        <w:rPr>
          <w:rFonts w:ascii="Arial" w:hAnsi="Arial" w:cs="Arial"/>
        </w:rPr>
      </w:pPr>
    </w:p>
    <w:p w14:paraId="1DA7A422" w14:textId="59BA45D3" w:rsidR="00B245D0" w:rsidRPr="00CD648F" w:rsidRDefault="00B245D0" w:rsidP="00CD648F">
      <w:pPr>
        <w:jc w:val="both"/>
        <w:rPr>
          <w:rFonts w:ascii="Arial" w:hAnsi="Arial" w:cs="Arial"/>
        </w:rPr>
      </w:pPr>
      <w:r w:rsidRPr="00CD648F">
        <w:rPr>
          <w:rFonts w:ascii="Arial" w:hAnsi="Arial" w:cs="Arial"/>
          <w:b/>
          <w:bCs/>
        </w:rPr>
        <w:t xml:space="preserve">6.8. Dokumenty </w:t>
      </w:r>
      <w:r w:rsidR="00AA3A8C">
        <w:rPr>
          <w:rFonts w:ascii="Arial" w:hAnsi="Arial" w:cs="Arial"/>
          <w:b/>
          <w:bCs/>
        </w:rPr>
        <w:t>prowadzonych prac</w:t>
      </w:r>
    </w:p>
    <w:p w14:paraId="43507961" w14:textId="77777777" w:rsidR="00B245D0" w:rsidRPr="00CD648F" w:rsidRDefault="00B245D0" w:rsidP="00CD648F">
      <w:pPr>
        <w:spacing w:line="6" w:lineRule="exact"/>
        <w:jc w:val="both"/>
        <w:rPr>
          <w:rFonts w:ascii="Arial" w:hAnsi="Arial" w:cs="Arial"/>
        </w:rPr>
      </w:pPr>
    </w:p>
    <w:p w14:paraId="043FC31C" w14:textId="63ACB23E" w:rsidR="00B245D0" w:rsidRPr="006F58E6" w:rsidRDefault="00B245D0" w:rsidP="0037007D">
      <w:pPr>
        <w:numPr>
          <w:ilvl w:val="0"/>
          <w:numId w:val="6"/>
        </w:numPr>
        <w:tabs>
          <w:tab w:val="left" w:pos="851"/>
        </w:tabs>
        <w:spacing w:line="231" w:lineRule="auto"/>
        <w:ind w:left="360" w:hanging="4"/>
        <w:jc w:val="both"/>
        <w:rPr>
          <w:rFonts w:ascii="Arial" w:hAnsi="Arial" w:cs="Arial"/>
        </w:rPr>
      </w:pPr>
      <w:r w:rsidRPr="006F58E6">
        <w:rPr>
          <w:rFonts w:ascii="Arial" w:hAnsi="Arial" w:cs="Arial"/>
          <w:b/>
          <w:bCs/>
        </w:rPr>
        <w:t xml:space="preserve">Dziennik </w:t>
      </w:r>
      <w:r w:rsidR="0055364E" w:rsidRPr="006F58E6">
        <w:rPr>
          <w:rFonts w:ascii="Arial" w:hAnsi="Arial" w:cs="Arial"/>
          <w:b/>
          <w:bCs/>
        </w:rPr>
        <w:t>Realizacji Prac</w:t>
      </w:r>
      <w:r w:rsidRPr="006F58E6">
        <w:rPr>
          <w:rFonts w:ascii="Arial" w:hAnsi="Arial" w:cs="Arial"/>
          <w:b/>
          <w:bCs/>
        </w:rPr>
        <w:t xml:space="preserve"> </w:t>
      </w:r>
      <w:r w:rsidRPr="006F58E6">
        <w:rPr>
          <w:rFonts w:ascii="Arial" w:hAnsi="Arial" w:cs="Arial"/>
        </w:rPr>
        <w:t>jest wymaganym dokumentem obowiązującym Zamawiającego</w:t>
      </w:r>
      <w:r w:rsidRPr="006F58E6">
        <w:rPr>
          <w:rFonts w:ascii="Arial" w:hAnsi="Arial" w:cs="Arial"/>
          <w:b/>
          <w:bCs/>
        </w:rPr>
        <w:t xml:space="preserve"> </w:t>
      </w:r>
      <w:r w:rsidRPr="006F58E6">
        <w:rPr>
          <w:rFonts w:ascii="Arial" w:hAnsi="Arial" w:cs="Arial"/>
        </w:rPr>
        <w:t>i</w:t>
      </w:r>
      <w:r w:rsidR="0055364E" w:rsidRPr="006F58E6">
        <w:rPr>
          <w:rFonts w:ascii="Arial" w:hAnsi="Arial" w:cs="Arial"/>
        </w:rPr>
        <w:t> </w:t>
      </w:r>
      <w:r w:rsidRPr="006F58E6">
        <w:rPr>
          <w:rFonts w:ascii="Arial" w:hAnsi="Arial" w:cs="Arial"/>
        </w:rPr>
        <w:t xml:space="preserve">Wykonawcę w okresie od przekazania Wykonawcy terenu </w:t>
      </w:r>
      <w:r w:rsidR="0055364E" w:rsidRPr="006F58E6">
        <w:rPr>
          <w:rFonts w:ascii="Arial" w:hAnsi="Arial" w:cs="Arial"/>
        </w:rPr>
        <w:t>prac</w:t>
      </w:r>
      <w:r w:rsidRPr="006F58E6">
        <w:rPr>
          <w:rFonts w:ascii="Arial" w:hAnsi="Arial" w:cs="Arial"/>
        </w:rPr>
        <w:t xml:space="preserve"> do końca okresu</w:t>
      </w:r>
      <w:r w:rsidR="0055364E" w:rsidRPr="006F58E6">
        <w:rPr>
          <w:rFonts w:ascii="Arial" w:hAnsi="Arial" w:cs="Arial"/>
        </w:rPr>
        <w:t xml:space="preserve"> </w:t>
      </w:r>
      <w:r w:rsidRPr="006F58E6">
        <w:rPr>
          <w:rFonts w:ascii="Arial" w:hAnsi="Arial" w:cs="Arial"/>
        </w:rPr>
        <w:t>gwarancyjnego.</w:t>
      </w:r>
      <w:r w:rsidRPr="006F58E6">
        <w:rPr>
          <w:rFonts w:ascii="Arial" w:hAnsi="Arial" w:cs="Arial"/>
        </w:rPr>
        <w:tab/>
        <w:t>Odpowiedzialność</w:t>
      </w:r>
      <w:r w:rsidRPr="006F58E6">
        <w:rPr>
          <w:rFonts w:ascii="Arial" w:hAnsi="Arial" w:cs="Arial"/>
        </w:rPr>
        <w:tab/>
      </w:r>
      <w:r w:rsidR="006F58E6">
        <w:rPr>
          <w:rFonts w:ascii="Arial" w:hAnsi="Arial" w:cs="Arial"/>
        </w:rPr>
        <w:t xml:space="preserve"> </w:t>
      </w:r>
      <w:r w:rsidRPr="006F58E6">
        <w:rPr>
          <w:rFonts w:ascii="Arial" w:hAnsi="Arial" w:cs="Arial"/>
        </w:rPr>
        <w:t>za</w:t>
      </w:r>
      <w:r w:rsidRPr="006F58E6">
        <w:rPr>
          <w:rFonts w:ascii="Arial" w:hAnsi="Arial" w:cs="Arial"/>
        </w:rPr>
        <w:tab/>
        <w:t>prowadzenie</w:t>
      </w:r>
      <w:r w:rsidRPr="006F58E6">
        <w:rPr>
          <w:rFonts w:ascii="Arial" w:hAnsi="Arial" w:cs="Arial"/>
        </w:rPr>
        <w:tab/>
      </w:r>
      <w:r w:rsidR="006F58E6">
        <w:rPr>
          <w:rFonts w:ascii="Arial" w:hAnsi="Arial" w:cs="Arial"/>
        </w:rPr>
        <w:t xml:space="preserve"> </w:t>
      </w:r>
      <w:r w:rsidRPr="006F58E6">
        <w:rPr>
          <w:rFonts w:ascii="Arial" w:hAnsi="Arial" w:cs="Arial"/>
        </w:rPr>
        <w:t>Dziennika</w:t>
      </w:r>
      <w:r w:rsidR="006F58E6">
        <w:rPr>
          <w:rFonts w:ascii="Arial" w:hAnsi="Arial" w:cs="Arial"/>
        </w:rPr>
        <w:t xml:space="preserve"> </w:t>
      </w:r>
      <w:r w:rsidRPr="006F58E6">
        <w:rPr>
          <w:rFonts w:ascii="Arial" w:hAnsi="Arial" w:cs="Arial"/>
        </w:rPr>
        <w:tab/>
      </w:r>
      <w:r w:rsidR="00286016">
        <w:rPr>
          <w:rFonts w:ascii="Arial" w:hAnsi="Arial" w:cs="Arial"/>
        </w:rPr>
        <w:t>Realizacji Prac</w:t>
      </w:r>
      <w:r w:rsidR="00D75268" w:rsidRPr="006F58E6">
        <w:rPr>
          <w:rFonts w:ascii="Arial" w:hAnsi="Arial" w:cs="Arial"/>
        </w:rPr>
        <w:t xml:space="preserve"> </w:t>
      </w:r>
      <w:r w:rsidRPr="006F58E6">
        <w:rPr>
          <w:rFonts w:ascii="Arial" w:hAnsi="Arial" w:cs="Arial"/>
        </w:rPr>
        <w:t>zgodnie</w:t>
      </w:r>
      <w:r w:rsidR="00D75268" w:rsidRPr="006F58E6">
        <w:rPr>
          <w:rFonts w:ascii="Arial" w:hAnsi="Arial" w:cs="Arial"/>
        </w:rPr>
        <w:t xml:space="preserve"> z </w:t>
      </w:r>
      <w:r w:rsidRPr="006F58E6">
        <w:rPr>
          <w:rFonts w:ascii="Arial" w:hAnsi="Arial" w:cs="Arial"/>
        </w:rPr>
        <w:t xml:space="preserve">obowiązującymi przepisami spoczywa na Wykonawcy. Zapisy w Dzienniku </w:t>
      </w:r>
      <w:r w:rsidR="00286016">
        <w:rPr>
          <w:rFonts w:ascii="Arial" w:hAnsi="Arial" w:cs="Arial"/>
        </w:rPr>
        <w:t>Realizacji Prac</w:t>
      </w:r>
      <w:r w:rsidRPr="006F58E6">
        <w:rPr>
          <w:rFonts w:ascii="Arial" w:hAnsi="Arial" w:cs="Arial"/>
        </w:rPr>
        <w:t xml:space="preserve"> będą</w:t>
      </w:r>
      <w:r w:rsidR="00D75268" w:rsidRPr="006F58E6">
        <w:rPr>
          <w:rFonts w:ascii="Arial" w:hAnsi="Arial" w:cs="Arial"/>
        </w:rPr>
        <w:t xml:space="preserve"> </w:t>
      </w:r>
      <w:r w:rsidRPr="006F58E6">
        <w:rPr>
          <w:rFonts w:ascii="Arial" w:hAnsi="Arial" w:cs="Arial"/>
        </w:rPr>
        <w:t xml:space="preserve">dokonywane na bieżąco i będą dotyczyć przebiegu </w:t>
      </w:r>
      <w:r w:rsidR="00286016">
        <w:rPr>
          <w:rFonts w:ascii="Arial" w:hAnsi="Arial" w:cs="Arial"/>
        </w:rPr>
        <w:t>wykonywania prac</w:t>
      </w:r>
      <w:r w:rsidRPr="006F58E6">
        <w:rPr>
          <w:rFonts w:ascii="Arial" w:hAnsi="Arial" w:cs="Arial"/>
        </w:rPr>
        <w:t xml:space="preserve">, stanu bezpieczeństwa ludzi i mienia oraz technicznej i gospodarczej strony </w:t>
      </w:r>
      <w:r w:rsidR="00286016">
        <w:rPr>
          <w:rFonts w:ascii="Arial" w:hAnsi="Arial" w:cs="Arial"/>
        </w:rPr>
        <w:t>realizacji prac.</w:t>
      </w:r>
    </w:p>
    <w:p w14:paraId="1D2CB77B" w14:textId="77777777" w:rsidR="00B245D0" w:rsidRPr="00CD648F" w:rsidRDefault="00B245D0" w:rsidP="00286016">
      <w:pPr>
        <w:spacing w:line="10" w:lineRule="exact"/>
        <w:jc w:val="both"/>
        <w:rPr>
          <w:rFonts w:ascii="Arial" w:hAnsi="Arial" w:cs="Arial"/>
        </w:rPr>
      </w:pPr>
    </w:p>
    <w:p w14:paraId="5787A6E6" w14:textId="5B177717" w:rsidR="00B245D0" w:rsidRPr="00CD648F" w:rsidRDefault="00B245D0" w:rsidP="00286016">
      <w:pPr>
        <w:spacing w:line="237" w:lineRule="auto"/>
        <w:ind w:left="360"/>
        <w:jc w:val="both"/>
        <w:rPr>
          <w:rFonts w:ascii="Arial" w:hAnsi="Arial" w:cs="Arial"/>
        </w:rPr>
      </w:pPr>
      <w:r w:rsidRPr="00CD648F">
        <w:rPr>
          <w:rFonts w:ascii="Arial" w:hAnsi="Arial" w:cs="Arial"/>
        </w:rPr>
        <w:t xml:space="preserve">Każdy zapis w Dzienniku </w:t>
      </w:r>
      <w:r w:rsidR="00286016">
        <w:rPr>
          <w:rFonts w:ascii="Arial" w:hAnsi="Arial" w:cs="Arial"/>
        </w:rPr>
        <w:t>Realizacji Prac</w:t>
      </w:r>
      <w:r w:rsidRPr="00CD648F">
        <w:rPr>
          <w:rFonts w:ascii="Arial" w:hAnsi="Arial" w:cs="Arial"/>
        </w:rPr>
        <w:t xml:space="preserve"> będzie opatrzony datą jego dokonania, podpisem osoby, która dokonała zapisu, z podaniem imienia i nazwiska oraz stanowiska służbowego. Zapisy będą</w:t>
      </w:r>
      <w:r w:rsidR="00D75268">
        <w:rPr>
          <w:rFonts w:ascii="Arial" w:hAnsi="Arial" w:cs="Arial"/>
        </w:rPr>
        <w:t xml:space="preserve"> c</w:t>
      </w:r>
      <w:r w:rsidRPr="00CD648F">
        <w:rPr>
          <w:rFonts w:ascii="Arial" w:hAnsi="Arial" w:cs="Arial"/>
        </w:rPr>
        <w:t>zytelne, dokonane trwałą techniką, w porządku chronologicznym, bezpośrednio jeden pod drugim, bez przerw.</w:t>
      </w:r>
    </w:p>
    <w:p w14:paraId="0A1AAEC2" w14:textId="77777777" w:rsidR="00B245D0" w:rsidRPr="00CD648F" w:rsidRDefault="00B245D0" w:rsidP="00286016">
      <w:pPr>
        <w:spacing w:line="13" w:lineRule="exact"/>
        <w:jc w:val="both"/>
        <w:rPr>
          <w:rFonts w:ascii="Arial" w:hAnsi="Arial" w:cs="Arial"/>
        </w:rPr>
      </w:pPr>
    </w:p>
    <w:p w14:paraId="3CAEFCDA" w14:textId="6FA73A10" w:rsidR="00B245D0" w:rsidRPr="00CD648F" w:rsidRDefault="00B245D0" w:rsidP="00286016">
      <w:pPr>
        <w:spacing w:line="235" w:lineRule="auto"/>
        <w:ind w:left="360"/>
        <w:jc w:val="both"/>
        <w:rPr>
          <w:rFonts w:ascii="Arial" w:hAnsi="Arial" w:cs="Arial"/>
        </w:rPr>
      </w:pPr>
      <w:r w:rsidRPr="00CD648F">
        <w:rPr>
          <w:rFonts w:ascii="Arial" w:hAnsi="Arial" w:cs="Arial"/>
        </w:rPr>
        <w:t xml:space="preserve">Załączone do Dziennika </w:t>
      </w:r>
      <w:r w:rsidR="00286016">
        <w:rPr>
          <w:rFonts w:ascii="Arial" w:hAnsi="Arial" w:cs="Arial"/>
        </w:rPr>
        <w:t>Realizacji Prac</w:t>
      </w:r>
      <w:r w:rsidRPr="00CD648F">
        <w:rPr>
          <w:rFonts w:ascii="Arial" w:hAnsi="Arial" w:cs="Arial"/>
        </w:rPr>
        <w:t xml:space="preserve"> protokoły i inne dokumenty będą oznaczone kolejnym numerem załącznika i opatrzone datą i podpisem Wykonawcy i </w:t>
      </w:r>
      <w:r w:rsidR="00286016">
        <w:rPr>
          <w:rFonts w:ascii="Arial" w:hAnsi="Arial" w:cs="Arial"/>
        </w:rPr>
        <w:t>Nadzorującego</w:t>
      </w:r>
      <w:r w:rsidRPr="00CD648F">
        <w:rPr>
          <w:rFonts w:ascii="Arial" w:hAnsi="Arial" w:cs="Arial"/>
        </w:rPr>
        <w:t>.</w:t>
      </w:r>
    </w:p>
    <w:p w14:paraId="20270FC3" w14:textId="77777777" w:rsidR="00B245D0" w:rsidRPr="00CD648F" w:rsidRDefault="00B245D0" w:rsidP="00286016">
      <w:pPr>
        <w:spacing w:line="1" w:lineRule="exact"/>
        <w:jc w:val="both"/>
        <w:rPr>
          <w:rFonts w:ascii="Arial" w:hAnsi="Arial" w:cs="Arial"/>
        </w:rPr>
      </w:pPr>
    </w:p>
    <w:p w14:paraId="15947A25" w14:textId="46AA1904" w:rsidR="00B245D0" w:rsidRPr="00CD648F" w:rsidRDefault="00B245D0" w:rsidP="00286016">
      <w:pPr>
        <w:ind w:left="360"/>
        <w:jc w:val="both"/>
        <w:rPr>
          <w:rFonts w:ascii="Arial" w:hAnsi="Arial" w:cs="Arial"/>
        </w:rPr>
      </w:pPr>
      <w:r w:rsidRPr="00CD648F">
        <w:rPr>
          <w:rFonts w:ascii="Arial" w:hAnsi="Arial" w:cs="Arial"/>
        </w:rPr>
        <w:t xml:space="preserve">Do Dziennika </w:t>
      </w:r>
      <w:r w:rsidR="00286016">
        <w:rPr>
          <w:rFonts w:ascii="Arial" w:hAnsi="Arial" w:cs="Arial"/>
        </w:rPr>
        <w:t>Realizacji Prac</w:t>
      </w:r>
      <w:r w:rsidRPr="00CD648F">
        <w:rPr>
          <w:rFonts w:ascii="Arial" w:hAnsi="Arial" w:cs="Arial"/>
        </w:rPr>
        <w:t xml:space="preserve"> należy wpisywać w szczególności:</w:t>
      </w:r>
    </w:p>
    <w:p w14:paraId="7C1E89CC" w14:textId="77777777" w:rsidR="00B245D0" w:rsidRPr="00CD648F" w:rsidRDefault="00B245D0" w:rsidP="00286016">
      <w:pPr>
        <w:spacing w:line="1" w:lineRule="exact"/>
        <w:jc w:val="both"/>
        <w:rPr>
          <w:rFonts w:ascii="Arial" w:hAnsi="Arial" w:cs="Arial"/>
        </w:rPr>
      </w:pPr>
    </w:p>
    <w:p w14:paraId="3A994554" w14:textId="1CE6C1E0" w:rsidR="00B245D0" w:rsidRPr="00CD648F" w:rsidRDefault="00B245D0" w:rsidP="0037007D">
      <w:pPr>
        <w:numPr>
          <w:ilvl w:val="1"/>
          <w:numId w:val="7"/>
        </w:numPr>
        <w:tabs>
          <w:tab w:val="left" w:pos="700"/>
        </w:tabs>
        <w:ind w:left="700" w:hanging="277"/>
        <w:jc w:val="both"/>
        <w:rPr>
          <w:rFonts w:ascii="Arial" w:hAnsi="Arial" w:cs="Arial"/>
        </w:rPr>
      </w:pPr>
      <w:r w:rsidRPr="00CD648F">
        <w:rPr>
          <w:rFonts w:ascii="Arial" w:hAnsi="Arial" w:cs="Arial"/>
        </w:rPr>
        <w:t xml:space="preserve">datę przekazania Wykonawcy terenu </w:t>
      </w:r>
      <w:r w:rsidR="00286016">
        <w:rPr>
          <w:rFonts w:ascii="Arial" w:hAnsi="Arial" w:cs="Arial"/>
        </w:rPr>
        <w:t>realizacji prac</w:t>
      </w:r>
      <w:r w:rsidR="00EA18B7">
        <w:rPr>
          <w:rFonts w:ascii="Arial" w:hAnsi="Arial" w:cs="Arial"/>
        </w:rPr>
        <w:t>,</w:t>
      </w:r>
    </w:p>
    <w:p w14:paraId="250588D9" w14:textId="00F19279" w:rsidR="00B245D0" w:rsidRPr="00CD648F" w:rsidRDefault="00B245D0" w:rsidP="0037007D">
      <w:pPr>
        <w:numPr>
          <w:ilvl w:val="1"/>
          <w:numId w:val="7"/>
        </w:numPr>
        <w:tabs>
          <w:tab w:val="left" w:pos="700"/>
        </w:tabs>
        <w:ind w:left="700" w:hanging="277"/>
        <w:jc w:val="both"/>
        <w:rPr>
          <w:rFonts w:ascii="Arial" w:hAnsi="Arial" w:cs="Arial"/>
        </w:rPr>
      </w:pPr>
      <w:r w:rsidRPr="00CD648F">
        <w:rPr>
          <w:rFonts w:ascii="Arial" w:hAnsi="Arial" w:cs="Arial"/>
        </w:rPr>
        <w:t xml:space="preserve">datę przekazania przez Zamawiającego Dokumentacji </w:t>
      </w:r>
      <w:r w:rsidR="00286016">
        <w:rPr>
          <w:rFonts w:ascii="Arial" w:hAnsi="Arial" w:cs="Arial"/>
        </w:rPr>
        <w:t>Technicznej</w:t>
      </w:r>
      <w:r w:rsidR="00EA18B7">
        <w:rPr>
          <w:rFonts w:ascii="Arial" w:hAnsi="Arial" w:cs="Arial"/>
        </w:rPr>
        <w:t>,</w:t>
      </w:r>
    </w:p>
    <w:p w14:paraId="605FC4CC" w14:textId="0D579411" w:rsidR="00B245D0" w:rsidRPr="00CD648F" w:rsidRDefault="00B245D0" w:rsidP="0037007D">
      <w:pPr>
        <w:numPr>
          <w:ilvl w:val="1"/>
          <w:numId w:val="7"/>
        </w:numPr>
        <w:tabs>
          <w:tab w:val="left" w:pos="700"/>
        </w:tabs>
        <w:spacing w:line="238" w:lineRule="auto"/>
        <w:ind w:left="700" w:hanging="277"/>
        <w:jc w:val="both"/>
        <w:rPr>
          <w:rFonts w:ascii="Arial" w:hAnsi="Arial" w:cs="Arial"/>
        </w:rPr>
      </w:pPr>
      <w:r w:rsidRPr="00CD648F">
        <w:rPr>
          <w:rFonts w:ascii="Arial" w:hAnsi="Arial" w:cs="Arial"/>
        </w:rPr>
        <w:t xml:space="preserve">uzgodnienie przez </w:t>
      </w:r>
      <w:r w:rsidR="00286016">
        <w:rPr>
          <w:rFonts w:ascii="Arial" w:hAnsi="Arial" w:cs="Arial"/>
        </w:rPr>
        <w:t>Nadzorującego</w:t>
      </w:r>
      <w:r w:rsidRPr="00CD648F">
        <w:rPr>
          <w:rFonts w:ascii="Arial" w:hAnsi="Arial" w:cs="Arial"/>
        </w:rPr>
        <w:t xml:space="preserve"> </w:t>
      </w:r>
      <w:r w:rsidR="00286016">
        <w:rPr>
          <w:rFonts w:ascii="Arial" w:hAnsi="Arial" w:cs="Arial"/>
        </w:rPr>
        <w:t>P</w:t>
      </w:r>
      <w:r w:rsidRPr="00CD648F">
        <w:rPr>
          <w:rFonts w:ascii="Arial" w:hAnsi="Arial" w:cs="Arial"/>
        </w:rPr>
        <w:t xml:space="preserve">rogramu </w:t>
      </w:r>
      <w:r w:rsidR="00286016">
        <w:rPr>
          <w:rFonts w:ascii="Arial" w:hAnsi="Arial" w:cs="Arial"/>
        </w:rPr>
        <w:t>Z</w:t>
      </w:r>
      <w:r w:rsidRPr="00CD648F">
        <w:rPr>
          <w:rFonts w:ascii="Arial" w:hAnsi="Arial" w:cs="Arial"/>
        </w:rPr>
        <w:t xml:space="preserve">apewnienia </w:t>
      </w:r>
      <w:r w:rsidR="00286016">
        <w:rPr>
          <w:rFonts w:ascii="Arial" w:hAnsi="Arial" w:cs="Arial"/>
        </w:rPr>
        <w:t>J</w:t>
      </w:r>
      <w:r w:rsidRPr="00CD648F">
        <w:rPr>
          <w:rFonts w:ascii="Arial" w:hAnsi="Arial" w:cs="Arial"/>
        </w:rPr>
        <w:t xml:space="preserve">akości </w:t>
      </w:r>
      <w:r w:rsidR="00286016">
        <w:rPr>
          <w:rFonts w:ascii="Arial" w:hAnsi="Arial" w:cs="Arial"/>
        </w:rPr>
        <w:t xml:space="preserve">(PZJ) </w:t>
      </w:r>
      <w:r w:rsidRPr="00CD648F">
        <w:rPr>
          <w:rFonts w:ascii="Arial" w:hAnsi="Arial" w:cs="Arial"/>
        </w:rPr>
        <w:t xml:space="preserve">i harmonogramów </w:t>
      </w:r>
      <w:r w:rsidR="00286016">
        <w:rPr>
          <w:rFonts w:ascii="Arial" w:hAnsi="Arial" w:cs="Arial"/>
        </w:rPr>
        <w:t>realizacji prac</w:t>
      </w:r>
      <w:r w:rsidR="00EA18B7">
        <w:rPr>
          <w:rFonts w:ascii="Arial" w:hAnsi="Arial" w:cs="Arial"/>
        </w:rPr>
        <w:t>,</w:t>
      </w:r>
    </w:p>
    <w:p w14:paraId="550DA963" w14:textId="77777777" w:rsidR="00B245D0" w:rsidRPr="00CD648F" w:rsidRDefault="00B245D0">
      <w:pPr>
        <w:spacing w:line="1" w:lineRule="exact"/>
        <w:rPr>
          <w:rFonts w:ascii="Arial" w:hAnsi="Arial" w:cs="Arial"/>
        </w:rPr>
      </w:pPr>
    </w:p>
    <w:p w14:paraId="08282EA8" w14:textId="4E4D8A89" w:rsidR="00B245D0" w:rsidRPr="00CD648F" w:rsidRDefault="00B245D0" w:rsidP="0037007D">
      <w:pPr>
        <w:numPr>
          <w:ilvl w:val="1"/>
          <w:numId w:val="7"/>
        </w:numPr>
        <w:tabs>
          <w:tab w:val="left" w:pos="700"/>
        </w:tabs>
        <w:ind w:left="700" w:hanging="277"/>
        <w:jc w:val="both"/>
        <w:rPr>
          <w:rFonts w:ascii="Arial" w:hAnsi="Arial" w:cs="Arial"/>
        </w:rPr>
      </w:pPr>
      <w:r w:rsidRPr="00CD648F">
        <w:rPr>
          <w:rFonts w:ascii="Arial" w:hAnsi="Arial" w:cs="Arial"/>
        </w:rPr>
        <w:t xml:space="preserve">terminy rozpoczęcia i zakończenia poszczególnych </w:t>
      </w:r>
      <w:r w:rsidR="00286016">
        <w:rPr>
          <w:rFonts w:ascii="Arial" w:hAnsi="Arial" w:cs="Arial"/>
        </w:rPr>
        <w:t>rodzajów prac,</w:t>
      </w:r>
    </w:p>
    <w:p w14:paraId="0892A7E5" w14:textId="05F879DF" w:rsidR="00B245D0" w:rsidRPr="00CD648F" w:rsidRDefault="00B245D0" w:rsidP="00EA18B7">
      <w:pPr>
        <w:tabs>
          <w:tab w:val="left" w:pos="680"/>
        </w:tabs>
        <w:spacing w:line="238" w:lineRule="auto"/>
        <w:ind w:left="420"/>
        <w:jc w:val="both"/>
        <w:rPr>
          <w:rFonts w:ascii="Arial" w:hAnsi="Arial" w:cs="Arial"/>
        </w:rPr>
      </w:pPr>
      <w:r w:rsidRPr="00CD648F">
        <w:rPr>
          <w:rFonts w:ascii="Arial" w:hAnsi="Arial" w:cs="Arial"/>
        </w:rPr>
        <w:t>-</w:t>
      </w:r>
      <w:r w:rsidRPr="00CD648F">
        <w:rPr>
          <w:rFonts w:ascii="Arial" w:hAnsi="Arial" w:cs="Arial"/>
        </w:rPr>
        <w:tab/>
        <w:t xml:space="preserve">przebieg  </w:t>
      </w:r>
      <w:r w:rsidR="00286016">
        <w:rPr>
          <w:rFonts w:ascii="Arial" w:hAnsi="Arial" w:cs="Arial"/>
        </w:rPr>
        <w:t>prac</w:t>
      </w:r>
      <w:r w:rsidRPr="00CD648F">
        <w:rPr>
          <w:rFonts w:ascii="Arial" w:hAnsi="Arial" w:cs="Arial"/>
        </w:rPr>
        <w:t>,  trudności  i  przeszkody  w  ich  prowadzeniu,  okresy  i  przyczyny  przerw</w:t>
      </w:r>
    </w:p>
    <w:p w14:paraId="7D3FACE4" w14:textId="77777777" w:rsidR="00B245D0" w:rsidRPr="00CD648F" w:rsidRDefault="00B245D0" w:rsidP="00EA18B7">
      <w:pPr>
        <w:spacing w:line="3" w:lineRule="exact"/>
        <w:jc w:val="both"/>
        <w:rPr>
          <w:rFonts w:ascii="Arial" w:hAnsi="Arial" w:cs="Arial"/>
        </w:rPr>
      </w:pPr>
    </w:p>
    <w:p w14:paraId="0ED8A995" w14:textId="42E789F3" w:rsidR="00B245D0" w:rsidRPr="00CD648F" w:rsidRDefault="00B245D0" w:rsidP="00EA18B7">
      <w:pPr>
        <w:ind w:left="700"/>
        <w:jc w:val="both"/>
        <w:rPr>
          <w:rFonts w:ascii="Arial" w:hAnsi="Arial" w:cs="Arial"/>
        </w:rPr>
      </w:pPr>
      <w:r w:rsidRPr="00CD648F">
        <w:rPr>
          <w:rFonts w:ascii="Arial" w:hAnsi="Arial" w:cs="Arial"/>
        </w:rPr>
        <w:t xml:space="preserve">w </w:t>
      </w:r>
      <w:r w:rsidR="00286016">
        <w:rPr>
          <w:rFonts w:ascii="Arial" w:hAnsi="Arial" w:cs="Arial"/>
        </w:rPr>
        <w:t>pracach</w:t>
      </w:r>
      <w:r w:rsidR="00EA18B7">
        <w:rPr>
          <w:rFonts w:ascii="Arial" w:hAnsi="Arial" w:cs="Arial"/>
        </w:rPr>
        <w:t>,</w:t>
      </w:r>
    </w:p>
    <w:p w14:paraId="28EE6B42" w14:textId="62175D7C" w:rsidR="00B245D0" w:rsidRPr="00CD648F" w:rsidRDefault="00B245D0" w:rsidP="0037007D">
      <w:pPr>
        <w:numPr>
          <w:ilvl w:val="0"/>
          <w:numId w:val="8"/>
        </w:numPr>
        <w:tabs>
          <w:tab w:val="left" w:pos="700"/>
        </w:tabs>
        <w:spacing w:line="238" w:lineRule="auto"/>
        <w:ind w:left="700" w:hanging="277"/>
        <w:jc w:val="both"/>
        <w:rPr>
          <w:rFonts w:ascii="Arial" w:hAnsi="Arial" w:cs="Arial"/>
        </w:rPr>
      </w:pPr>
      <w:r w:rsidRPr="00CD648F">
        <w:rPr>
          <w:rFonts w:ascii="Arial" w:hAnsi="Arial" w:cs="Arial"/>
        </w:rPr>
        <w:t xml:space="preserve">uwagi i polecenia </w:t>
      </w:r>
      <w:r w:rsidR="00286016">
        <w:rPr>
          <w:rFonts w:ascii="Arial" w:hAnsi="Arial" w:cs="Arial"/>
        </w:rPr>
        <w:t>Nadzorującego</w:t>
      </w:r>
      <w:r w:rsidR="00EA18B7">
        <w:rPr>
          <w:rFonts w:ascii="Arial" w:hAnsi="Arial" w:cs="Arial"/>
        </w:rPr>
        <w:t>,</w:t>
      </w:r>
    </w:p>
    <w:p w14:paraId="5D958A4F" w14:textId="77777777" w:rsidR="00B245D0" w:rsidRPr="00CD648F" w:rsidRDefault="00B245D0" w:rsidP="00EA18B7">
      <w:pPr>
        <w:spacing w:line="1" w:lineRule="exact"/>
        <w:jc w:val="both"/>
        <w:rPr>
          <w:rFonts w:ascii="Arial" w:hAnsi="Arial" w:cs="Arial"/>
        </w:rPr>
      </w:pPr>
    </w:p>
    <w:p w14:paraId="4CE7CF8A" w14:textId="06C8FE25" w:rsidR="00B245D0" w:rsidRPr="00CD648F" w:rsidRDefault="00B245D0" w:rsidP="0037007D">
      <w:pPr>
        <w:numPr>
          <w:ilvl w:val="0"/>
          <w:numId w:val="8"/>
        </w:numPr>
        <w:tabs>
          <w:tab w:val="left" w:pos="700"/>
        </w:tabs>
        <w:ind w:left="700" w:hanging="277"/>
        <w:jc w:val="both"/>
        <w:rPr>
          <w:rFonts w:ascii="Arial" w:hAnsi="Arial" w:cs="Arial"/>
        </w:rPr>
      </w:pPr>
      <w:r w:rsidRPr="00CD648F">
        <w:rPr>
          <w:rFonts w:ascii="Arial" w:hAnsi="Arial" w:cs="Arial"/>
        </w:rPr>
        <w:t xml:space="preserve">daty zarządzania wstrzymania </w:t>
      </w:r>
      <w:r w:rsidR="00286016">
        <w:rPr>
          <w:rFonts w:ascii="Arial" w:hAnsi="Arial" w:cs="Arial"/>
        </w:rPr>
        <w:t>prac</w:t>
      </w:r>
      <w:r w:rsidRPr="00CD648F">
        <w:rPr>
          <w:rFonts w:ascii="Arial" w:hAnsi="Arial" w:cs="Arial"/>
        </w:rPr>
        <w:t>, z podaniem powodu</w:t>
      </w:r>
      <w:r w:rsidR="00EA18B7">
        <w:rPr>
          <w:rFonts w:ascii="Arial" w:hAnsi="Arial" w:cs="Arial"/>
        </w:rPr>
        <w:t>,</w:t>
      </w:r>
    </w:p>
    <w:p w14:paraId="7411CEFA" w14:textId="77777777" w:rsidR="00B245D0" w:rsidRPr="00CD648F" w:rsidRDefault="00B245D0" w:rsidP="00EA18B7">
      <w:pPr>
        <w:spacing w:line="9" w:lineRule="exact"/>
        <w:jc w:val="both"/>
        <w:rPr>
          <w:rFonts w:ascii="Arial" w:hAnsi="Arial" w:cs="Arial"/>
        </w:rPr>
      </w:pPr>
    </w:p>
    <w:p w14:paraId="6A3E3199" w14:textId="71F9F3AD" w:rsidR="00B245D0" w:rsidRPr="00CD648F" w:rsidRDefault="00B245D0" w:rsidP="00EA18B7">
      <w:pPr>
        <w:tabs>
          <w:tab w:val="left" w:pos="680"/>
        </w:tabs>
        <w:spacing w:line="236" w:lineRule="auto"/>
        <w:ind w:left="700" w:hanging="279"/>
        <w:jc w:val="both"/>
        <w:rPr>
          <w:rFonts w:ascii="Arial" w:hAnsi="Arial" w:cs="Arial"/>
        </w:rPr>
      </w:pPr>
      <w:r w:rsidRPr="00CD648F">
        <w:rPr>
          <w:rFonts w:ascii="Arial" w:hAnsi="Arial" w:cs="Arial"/>
        </w:rPr>
        <w:t>-</w:t>
      </w:r>
      <w:r w:rsidRPr="00CD648F">
        <w:rPr>
          <w:rFonts w:ascii="Arial" w:hAnsi="Arial" w:cs="Arial"/>
        </w:rPr>
        <w:tab/>
        <w:t xml:space="preserve">zgłoszenia i daty odbiorów </w:t>
      </w:r>
      <w:r w:rsidR="00286016">
        <w:rPr>
          <w:rFonts w:ascii="Arial" w:hAnsi="Arial" w:cs="Arial"/>
        </w:rPr>
        <w:t>prac</w:t>
      </w:r>
      <w:r w:rsidRPr="00CD648F">
        <w:rPr>
          <w:rFonts w:ascii="Arial" w:hAnsi="Arial" w:cs="Arial"/>
        </w:rPr>
        <w:t xml:space="preserve"> zanikających i ulegających zakryciu, częściowych i</w:t>
      </w:r>
      <w:r w:rsidR="00EA18B7">
        <w:rPr>
          <w:rFonts w:ascii="Arial" w:hAnsi="Arial" w:cs="Arial"/>
        </w:rPr>
        <w:t> </w:t>
      </w:r>
      <w:r w:rsidRPr="00CD648F">
        <w:rPr>
          <w:rFonts w:ascii="Arial" w:hAnsi="Arial" w:cs="Arial"/>
        </w:rPr>
        <w:t xml:space="preserve">ostatecznych odbiorów </w:t>
      </w:r>
      <w:r w:rsidR="00286016">
        <w:rPr>
          <w:rFonts w:ascii="Arial" w:hAnsi="Arial" w:cs="Arial"/>
        </w:rPr>
        <w:t>prac</w:t>
      </w:r>
      <w:r w:rsidR="00EA18B7">
        <w:rPr>
          <w:rFonts w:ascii="Arial" w:hAnsi="Arial" w:cs="Arial"/>
        </w:rPr>
        <w:t>,</w:t>
      </w:r>
    </w:p>
    <w:p w14:paraId="6F01A042" w14:textId="77777777" w:rsidR="00B245D0" w:rsidRPr="00CD648F" w:rsidRDefault="00B245D0" w:rsidP="0037007D">
      <w:pPr>
        <w:numPr>
          <w:ilvl w:val="0"/>
          <w:numId w:val="9"/>
        </w:numPr>
        <w:tabs>
          <w:tab w:val="left" w:pos="700"/>
        </w:tabs>
        <w:spacing w:line="238" w:lineRule="auto"/>
        <w:ind w:left="700" w:hanging="277"/>
        <w:jc w:val="both"/>
        <w:rPr>
          <w:rFonts w:ascii="Arial" w:hAnsi="Arial" w:cs="Arial"/>
        </w:rPr>
      </w:pPr>
      <w:r w:rsidRPr="00CD648F">
        <w:rPr>
          <w:rFonts w:ascii="Arial" w:hAnsi="Arial" w:cs="Arial"/>
        </w:rPr>
        <w:t>wyjaśnienia, uwagi i propozycje Wykonawcy</w:t>
      </w:r>
      <w:r w:rsidR="00EA18B7">
        <w:rPr>
          <w:rFonts w:ascii="Arial" w:hAnsi="Arial" w:cs="Arial"/>
        </w:rPr>
        <w:t>,</w:t>
      </w:r>
    </w:p>
    <w:p w14:paraId="2C6DF079" w14:textId="77777777" w:rsidR="00B245D0" w:rsidRPr="00CD648F" w:rsidRDefault="00B245D0" w:rsidP="00EA18B7">
      <w:pPr>
        <w:spacing w:line="12" w:lineRule="exact"/>
        <w:jc w:val="both"/>
        <w:rPr>
          <w:rFonts w:ascii="Arial" w:hAnsi="Arial" w:cs="Arial"/>
        </w:rPr>
      </w:pPr>
    </w:p>
    <w:p w14:paraId="10AF2C66" w14:textId="163D9C16" w:rsidR="00B245D0" w:rsidRPr="00CD648F" w:rsidRDefault="00B245D0" w:rsidP="0037007D">
      <w:pPr>
        <w:numPr>
          <w:ilvl w:val="0"/>
          <w:numId w:val="9"/>
        </w:numPr>
        <w:tabs>
          <w:tab w:val="left" w:pos="700"/>
        </w:tabs>
        <w:spacing w:line="236" w:lineRule="auto"/>
        <w:ind w:left="700" w:hanging="277"/>
        <w:jc w:val="both"/>
        <w:rPr>
          <w:rFonts w:ascii="Arial" w:hAnsi="Arial" w:cs="Arial"/>
        </w:rPr>
      </w:pPr>
      <w:r w:rsidRPr="00CD648F">
        <w:rPr>
          <w:rFonts w:ascii="Arial" w:hAnsi="Arial" w:cs="Arial"/>
        </w:rPr>
        <w:t xml:space="preserve">stan pogody i temperaturę powietrza w okresie wykonywania </w:t>
      </w:r>
      <w:r w:rsidR="00286016">
        <w:rPr>
          <w:rFonts w:ascii="Arial" w:hAnsi="Arial" w:cs="Arial"/>
        </w:rPr>
        <w:t>prac</w:t>
      </w:r>
      <w:r w:rsidRPr="00CD648F">
        <w:rPr>
          <w:rFonts w:ascii="Arial" w:hAnsi="Arial" w:cs="Arial"/>
        </w:rPr>
        <w:t xml:space="preserve"> podlegających ograniczeniom lub wymaganiom szczególnym w związku z warunkami klimatycznymi</w:t>
      </w:r>
      <w:r w:rsidR="00EA18B7">
        <w:rPr>
          <w:rFonts w:ascii="Arial" w:hAnsi="Arial" w:cs="Arial"/>
        </w:rPr>
        <w:t>,</w:t>
      </w:r>
    </w:p>
    <w:p w14:paraId="5E1ADB2B" w14:textId="77777777" w:rsidR="00B245D0" w:rsidRPr="00CD648F" w:rsidRDefault="00B245D0">
      <w:pPr>
        <w:spacing w:line="9" w:lineRule="exact"/>
        <w:rPr>
          <w:rFonts w:ascii="Arial" w:hAnsi="Arial" w:cs="Arial"/>
        </w:rPr>
      </w:pPr>
    </w:p>
    <w:p w14:paraId="6E7CDF32" w14:textId="77777777" w:rsidR="00B245D0" w:rsidRPr="00CD648F" w:rsidRDefault="00B245D0">
      <w:pPr>
        <w:spacing w:line="9" w:lineRule="exact"/>
        <w:rPr>
          <w:rFonts w:ascii="Arial" w:hAnsi="Arial" w:cs="Arial"/>
        </w:rPr>
      </w:pPr>
    </w:p>
    <w:p w14:paraId="478B681E" w14:textId="77777777" w:rsidR="00B245D0" w:rsidRPr="00CD648F" w:rsidRDefault="00B245D0" w:rsidP="0037007D">
      <w:pPr>
        <w:numPr>
          <w:ilvl w:val="0"/>
          <w:numId w:val="9"/>
        </w:numPr>
        <w:tabs>
          <w:tab w:val="left" w:pos="700"/>
        </w:tabs>
        <w:spacing w:line="236" w:lineRule="auto"/>
        <w:ind w:left="700" w:hanging="277"/>
        <w:rPr>
          <w:rFonts w:ascii="Arial" w:hAnsi="Arial" w:cs="Arial"/>
        </w:rPr>
      </w:pPr>
      <w:r w:rsidRPr="00CD648F">
        <w:rPr>
          <w:rFonts w:ascii="Arial" w:hAnsi="Arial" w:cs="Arial"/>
        </w:rPr>
        <w:t>dane dotyczące jakości materiałów, pobierania próbek oraz wyniki przeprowadzonych badań z podaniem, kto je przeprowadzał</w:t>
      </w:r>
      <w:r w:rsidR="00EA18B7">
        <w:rPr>
          <w:rFonts w:ascii="Arial" w:hAnsi="Arial" w:cs="Arial"/>
        </w:rPr>
        <w:t>,</w:t>
      </w:r>
    </w:p>
    <w:p w14:paraId="3155E045" w14:textId="77777777" w:rsidR="00B245D0" w:rsidRPr="00CD648F" w:rsidRDefault="00B245D0">
      <w:pPr>
        <w:spacing w:line="1" w:lineRule="exact"/>
        <w:rPr>
          <w:rFonts w:ascii="Arial" w:hAnsi="Arial" w:cs="Arial"/>
        </w:rPr>
      </w:pPr>
    </w:p>
    <w:p w14:paraId="468971E3" w14:textId="3B4F0D50" w:rsidR="00B245D0" w:rsidRDefault="00B245D0" w:rsidP="0037007D">
      <w:pPr>
        <w:numPr>
          <w:ilvl w:val="0"/>
          <w:numId w:val="9"/>
        </w:numPr>
        <w:tabs>
          <w:tab w:val="left" w:pos="700"/>
        </w:tabs>
        <w:ind w:left="700" w:hanging="277"/>
        <w:jc w:val="both"/>
        <w:rPr>
          <w:rFonts w:ascii="Arial" w:hAnsi="Arial" w:cs="Arial"/>
        </w:rPr>
      </w:pPr>
      <w:r w:rsidRPr="00CD648F">
        <w:rPr>
          <w:rFonts w:ascii="Arial" w:hAnsi="Arial" w:cs="Arial"/>
        </w:rPr>
        <w:t xml:space="preserve">inne istotne informacje o przebiegu </w:t>
      </w:r>
      <w:r w:rsidR="00286016">
        <w:rPr>
          <w:rFonts w:ascii="Arial" w:hAnsi="Arial" w:cs="Arial"/>
        </w:rPr>
        <w:t>prac</w:t>
      </w:r>
      <w:r w:rsidRPr="00CD648F">
        <w:rPr>
          <w:rFonts w:ascii="Arial" w:hAnsi="Arial" w:cs="Arial"/>
        </w:rPr>
        <w:t>.</w:t>
      </w:r>
      <w:bookmarkStart w:id="21" w:name="page24"/>
      <w:bookmarkEnd w:id="21"/>
    </w:p>
    <w:p w14:paraId="21E2DB7F" w14:textId="77777777" w:rsidR="00CD648F" w:rsidRPr="00CD648F" w:rsidRDefault="00CD648F" w:rsidP="00CD648F">
      <w:pPr>
        <w:tabs>
          <w:tab w:val="left" w:pos="700"/>
        </w:tabs>
        <w:jc w:val="both"/>
        <w:rPr>
          <w:rFonts w:ascii="Arial" w:hAnsi="Arial" w:cs="Arial"/>
        </w:rPr>
      </w:pPr>
    </w:p>
    <w:p w14:paraId="170B5C4C" w14:textId="7B0F5590" w:rsidR="00B245D0" w:rsidRPr="00CD648F" w:rsidRDefault="00B245D0" w:rsidP="00CD648F">
      <w:pPr>
        <w:spacing w:line="235" w:lineRule="auto"/>
        <w:ind w:left="424"/>
        <w:jc w:val="both"/>
        <w:rPr>
          <w:rFonts w:ascii="Arial" w:hAnsi="Arial" w:cs="Arial"/>
        </w:rPr>
      </w:pPr>
      <w:r w:rsidRPr="00CD648F">
        <w:rPr>
          <w:rFonts w:ascii="Arial" w:hAnsi="Arial" w:cs="Arial"/>
        </w:rPr>
        <w:lastRenderedPageBreak/>
        <w:t xml:space="preserve">Propozycje, uwagi i wyjaśnienia Wykonawcy wpisane do Dziennika </w:t>
      </w:r>
      <w:r w:rsidR="00286016">
        <w:rPr>
          <w:rFonts w:ascii="Arial" w:hAnsi="Arial" w:cs="Arial"/>
        </w:rPr>
        <w:t xml:space="preserve">Realizacji Prac </w:t>
      </w:r>
      <w:r w:rsidRPr="00CD648F">
        <w:rPr>
          <w:rFonts w:ascii="Arial" w:hAnsi="Arial" w:cs="Arial"/>
        </w:rPr>
        <w:t xml:space="preserve">będą przedłożone </w:t>
      </w:r>
      <w:r w:rsidR="00286016">
        <w:rPr>
          <w:rFonts w:ascii="Arial" w:hAnsi="Arial" w:cs="Arial"/>
        </w:rPr>
        <w:t>Nadzorującemu</w:t>
      </w:r>
      <w:r w:rsidRPr="00CD648F">
        <w:rPr>
          <w:rFonts w:ascii="Arial" w:hAnsi="Arial" w:cs="Arial"/>
        </w:rPr>
        <w:t xml:space="preserve"> do ustosunkowania się.</w:t>
      </w:r>
    </w:p>
    <w:p w14:paraId="29E09C30" w14:textId="77777777" w:rsidR="00B245D0" w:rsidRPr="00CD648F" w:rsidRDefault="00B245D0" w:rsidP="00CD648F">
      <w:pPr>
        <w:spacing w:line="12" w:lineRule="exact"/>
        <w:jc w:val="both"/>
        <w:rPr>
          <w:rFonts w:ascii="Arial" w:hAnsi="Arial" w:cs="Arial"/>
        </w:rPr>
      </w:pPr>
    </w:p>
    <w:p w14:paraId="28D4A957" w14:textId="48CB51B6" w:rsidR="00B245D0" w:rsidRPr="00CD648F" w:rsidRDefault="00B245D0" w:rsidP="00CD648F">
      <w:pPr>
        <w:spacing w:line="237" w:lineRule="auto"/>
        <w:ind w:left="424"/>
        <w:jc w:val="both"/>
        <w:rPr>
          <w:rFonts w:ascii="Arial" w:hAnsi="Arial" w:cs="Arial"/>
        </w:rPr>
      </w:pPr>
      <w:r w:rsidRPr="00CD648F">
        <w:rPr>
          <w:rFonts w:ascii="Arial" w:hAnsi="Arial" w:cs="Arial"/>
        </w:rPr>
        <w:t xml:space="preserve">Wpis </w:t>
      </w:r>
      <w:r w:rsidR="00286016">
        <w:rPr>
          <w:rFonts w:ascii="Arial" w:hAnsi="Arial" w:cs="Arial"/>
        </w:rPr>
        <w:t>Konserwatora zabytków</w:t>
      </w:r>
      <w:r w:rsidRPr="00CD648F">
        <w:rPr>
          <w:rFonts w:ascii="Arial" w:hAnsi="Arial" w:cs="Arial"/>
        </w:rPr>
        <w:t xml:space="preserve"> do Dziennika </w:t>
      </w:r>
      <w:r w:rsidR="00286016">
        <w:rPr>
          <w:rFonts w:ascii="Arial" w:hAnsi="Arial" w:cs="Arial"/>
        </w:rPr>
        <w:t xml:space="preserve">Realizacji Prac </w:t>
      </w:r>
      <w:r w:rsidRPr="00CD648F">
        <w:rPr>
          <w:rFonts w:ascii="Arial" w:hAnsi="Arial" w:cs="Arial"/>
        </w:rPr>
        <w:t xml:space="preserve">obliguje </w:t>
      </w:r>
      <w:r w:rsidR="00286016">
        <w:rPr>
          <w:rFonts w:ascii="Arial" w:hAnsi="Arial" w:cs="Arial"/>
        </w:rPr>
        <w:t>Nadzorującego</w:t>
      </w:r>
      <w:r w:rsidRPr="00CD648F">
        <w:rPr>
          <w:rFonts w:ascii="Arial" w:hAnsi="Arial" w:cs="Arial"/>
        </w:rPr>
        <w:t xml:space="preserve"> do ustosunkowania się. </w:t>
      </w:r>
      <w:r w:rsidR="00286016">
        <w:rPr>
          <w:rFonts w:ascii="Arial" w:hAnsi="Arial" w:cs="Arial"/>
        </w:rPr>
        <w:t>Konserwator zabytków</w:t>
      </w:r>
      <w:r w:rsidRPr="00CD648F">
        <w:rPr>
          <w:rFonts w:ascii="Arial" w:hAnsi="Arial" w:cs="Arial"/>
        </w:rPr>
        <w:t xml:space="preserve"> nie jest jednak stroną umowy i nie ma uprawnień do wydawania poleceń Wykonawcy </w:t>
      </w:r>
      <w:r w:rsidR="00286016">
        <w:rPr>
          <w:rFonts w:ascii="Arial" w:hAnsi="Arial" w:cs="Arial"/>
        </w:rPr>
        <w:t>prac</w:t>
      </w:r>
      <w:r w:rsidRPr="00CD648F">
        <w:rPr>
          <w:rFonts w:ascii="Arial" w:hAnsi="Arial" w:cs="Arial"/>
        </w:rPr>
        <w:t>.</w:t>
      </w:r>
    </w:p>
    <w:p w14:paraId="01714886" w14:textId="77777777" w:rsidR="00B245D0" w:rsidRPr="00CD648F" w:rsidRDefault="00B245D0" w:rsidP="00CD648F">
      <w:pPr>
        <w:spacing w:line="7" w:lineRule="exact"/>
        <w:jc w:val="both"/>
        <w:rPr>
          <w:rFonts w:ascii="Arial" w:hAnsi="Arial" w:cs="Arial"/>
        </w:rPr>
      </w:pPr>
    </w:p>
    <w:p w14:paraId="71F7EEF4" w14:textId="4782CE57" w:rsidR="00B245D0" w:rsidRPr="00CD648F" w:rsidRDefault="00B245D0" w:rsidP="0037007D">
      <w:pPr>
        <w:numPr>
          <w:ilvl w:val="0"/>
          <w:numId w:val="10"/>
        </w:numPr>
        <w:tabs>
          <w:tab w:val="left" w:pos="777"/>
        </w:tabs>
        <w:spacing w:line="237" w:lineRule="auto"/>
        <w:ind w:left="364" w:hanging="4"/>
        <w:jc w:val="both"/>
        <w:rPr>
          <w:rFonts w:ascii="Arial" w:hAnsi="Arial" w:cs="Arial"/>
          <w:b/>
          <w:bCs/>
        </w:rPr>
      </w:pPr>
      <w:r w:rsidRPr="00CD648F">
        <w:rPr>
          <w:rFonts w:ascii="Arial" w:hAnsi="Arial" w:cs="Arial"/>
          <w:b/>
          <w:bCs/>
        </w:rPr>
        <w:t xml:space="preserve">Księga Obmiarów </w:t>
      </w:r>
      <w:r w:rsidRPr="00CD648F">
        <w:rPr>
          <w:rFonts w:ascii="Arial" w:hAnsi="Arial" w:cs="Arial"/>
        </w:rPr>
        <w:t>stanowi dokument pozwalający na rozliczenie faktycznego postępu</w:t>
      </w:r>
      <w:r w:rsidRPr="00CD648F">
        <w:rPr>
          <w:rFonts w:ascii="Arial" w:hAnsi="Arial" w:cs="Arial"/>
          <w:b/>
          <w:bCs/>
        </w:rPr>
        <w:t xml:space="preserve"> </w:t>
      </w:r>
      <w:r w:rsidRPr="00CD648F">
        <w:rPr>
          <w:rFonts w:ascii="Arial" w:hAnsi="Arial" w:cs="Arial"/>
        </w:rPr>
        <w:t xml:space="preserve">każdego z elementów </w:t>
      </w:r>
      <w:r w:rsidR="00AD25A0">
        <w:rPr>
          <w:rFonts w:ascii="Arial" w:hAnsi="Arial" w:cs="Arial"/>
        </w:rPr>
        <w:t>realizacji prac</w:t>
      </w:r>
      <w:r w:rsidRPr="00CD648F">
        <w:rPr>
          <w:rFonts w:ascii="Arial" w:hAnsi="Arial" w:cs="Arial"/>
        </w:rPr>
        <w:t xml:space="preserve">. Obmiary wykonanych </w:t>
      </w:r>
      <w:r w:rsidR="008739A9">
        <w:rPr>
          <w:rFonts w:ascii="Arial" w:hAnsi="Arial" w:cs="Arial"/>
        </w:rPr>
        <w:t>prac</w:t>
      </w:r>
      <w:r w:rsidRPr="00CD648F">
        <w:rPr>
          <w:rFonts w:ascii="Arial" w:hAnsi="Arial" w:cs="Arial"/>
        </w:rPr>
        <w:t xml:space="preserve"> przeprowadza się w sposób ciągły w</w:t>
      </w:r>
      <w:r w:rsidR="00D75268">
        <w:rPr>
          <w:rFonts w:ascii="Arial" w:hAnsi="Arial" w:cs="Arial"/>
        </w:rPr>
        <w:t> </w:t>
      </w:r>
      <w:r w:rsidRPr="00CD648F">
        <w:rPr>
          <w:rFonts w:ascii="Arial" w:hAnsi="Arial" w:cs="Arial"/>
        </w:rPr>
        <w:t xml:space="preserve">jednostkach przyjętych w </w:t>
      </w:r>
      <w:r w:rsidR="008739A9">
        <w:rPr>
          <w:rFonts w:ascii="Arial" w:hAnsi="Arial" w:cs="Arial"/>
        </w:rPr>
        <w:t xml:space="preserve">Przedmiarze prac </w:t>
      </w:r>
      <w:r w:rsidRPr="00CD648F">
        <w:rPr>
          <w:rFonts w:ascii="Arial" w:hAnsi="Arial" w:cs="Arial"/>
        </w:rPr>
        <w:t>i wpisuje do Księgi Obmiarów.</w:t>
      </w:r>
    </w:p>
    <w:p w14:paraId="4F970246" w14:textId="77777777" w:rsidR="00B245D0" w:rsidRPr="00CD648F" w:rsidRDefault="00B245D0" w:rsidP="00CD648F">
      <w:pPr>
        <w:spacing w:line="8" w:lineRule="exact"/>
        <w:jc w:val="both"/>
        <w:rPr>
          <w:rFonts w:ascii="Arial" w:hAnsi="Arial" w:cs="Arial"/>
          <w:b/>
          <w:bCs/>
        </w:rPr>
      </w:pPr>
    </w:p>
    <w:p w14:paraId="6F3F1191" w14:textId="18F26333" w:rsidR="00B245D0" w:rsidRPr="00CD648F" w:rsidRDefault="00B245D0" w:rsidP="0037007D">
      <w:pPr>
        <w:numPr>
          <w:ilvl w:val="0"/>
          <w:numId w:val="10"/>
        </w:numPr>
        <w:tabs>
          <w:tab w:val="left" w:pos="825"/>
        </w:tabs>
        <w:spacing w:line="238" w:lineRule="auto"/>
        <w:ind w:left="364" w:hanging="4"/>
        <w:jc w:val="both"/>
        <w:rPr>
          <w:rFonts w:ascii="Arial" w:hAnsi="Arial" w:cs="Arial"/>
          <w:b/>
          <w:bCs/>
        </w:rPr>
      </w:pPr>
      <w:r w:rsidRPr="00CD648F">
        <w:rPr>
          <w:rFonts w:ascii="Arial" w:hAnsi="Arial" w:cs="Arial"/>
          <w:b/>
          <w:bCs/>
        </w:rPr>
        <w:t xml:space="preserve">Dokumenty laboratoryjne - </w:t>
      </w:r>
      <w:r w:rsidRPr="00CD648F">
        <w:rPr>
          <w:rFonts w:ascii="Arial" w:hAnsi="Arial" w:cs="Arial"/>
        </w:rPr>
        <w:t>dokumentacja kontroli i wyniki pomiarów, dzienniki</w:t>
      </w:r>
      <w:r w:rsidRPr="00CD648F">
        <w:rPr>
          <w:rFonts w:ascii="Arial" w:hAnsi="Arial" w:cs="Arial"/>
          <w:b/>
          <w:bCs/>
        </w:rPr>
        <w:t xml:space="preserve"> </w:t>
      </w:r>
      <w:r w:rsidRPr="00CD648F">
        <w:rPr>
          <w:rFonts w:ascii="Arial" w:hAnsi="Arial" w:cs="Arial"/>
        </w:rPr>
        <w:t xml:space="preserve">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w:t>
      </w:r>
      <w:r w:rsidR="008739A9">
        <w:rPr>
          <w:rFonts w:ascii="Arial" w:hAnsi="Arial" w:cs="Arial"/>
        </w:rPr>
        <w:t>prac</w:t>
      </w:r>
      <w:r w:rsidRPr="00CD648F">
        <w:rPr>
          <w:rFonts w:ascii="Arial" w:hAnsi="Arial" w:cs="Arial"/>
        </w:rPr>
        <w:t xml:space="preserve">. Powinny być udostępnione na każde życzenie </w:t>
      </w:r>
      <w:r w:rsidR="008739A9">
        <w:rPr>
          <w:rFonts w:ascii="Arial" w:hAnsi="Arial" w:cs="Arial"/>
        </w:rPr>
        <w:t>Nadzorującego</w:t>
      </w:r>
      <w:r w:rsidRPr="00CD648F">
        <w:rPr>
          <w:rFonts w:ascii="Arial" w:hAnsi="Arial" w:cs="Arial"/>
        </w:rPr>
        <w:t>.</w:t>
      </w:r>
    </w:p>
    <w:p w14:paraId="6191D538" w14:textId="77777777" w:rsidR="00B245D0" w:rsidRPr="00CD648F" w:rsidRDefault="00B245D0" w:rsidP="00CD648F">
      <w:pPr>
        <w:spacing w:line="9" w:lineRule="exact"/>
        <w:jc w:val="both"/>
        <w:rPr>
          <w:rFonts w:ascii="Arial" w:hAnsi="Arial" w:cs="Arial"/>
          <w:b/>
          <w:bCs/>
        </w:rPr>
      </w:pPr>
    </w:p>
    <w:p w14:paraId="32ADB4C3" w14:textId="6B3AD752" w:rsidR="00B245D0" w:rsidRPr="00CD648F" w:rsidRDefault="00B245D0" w:rsidP="0037007D">
      <w:pPr>
        <w:numPr>
          <w:ilvl w:val="0"/>
          <w:numId w:val="10"/>
        </w:numPr>
        <w:tabs>
          <w:tab w:val="left" w:pos="851"/>
        </w:tabs>
        <w:spacing w:line="236" w:lineRule="auto"/>
        <w:ind w:left="364" w:hanging="4"/>
        <w:jc w:val="both"/>
        <w:rPr>
          <w:rFonts w:ascii="Arial" w:hAnsi="Arial" w:cs="Arial"/>
          <w:b/>
          <w:bCs/>
        </w:rPr>
      </w:pPr>
      <w:r w:rsidRPr="00CD648F">
        <w:rPr>
          <w:rFonts w:ascii="Arial" w:hAnsi="Arial" w:cs="Arial"/>
          <w:b/>
          <w:bCs/>
        </w:rPr>
        <w:t xml:space="preserve">Pozostałe dokumenty </w:t>
      </w:r>
      <w:r w:rsidR="008739A9">
        <w:rPr>
          <w:rFonts w:ascii="Arial" w:hAnsi="Arial" w:cs="Arial"/>
          <w:b/>
          <w:bCs/>
        </w:rPr>
        <w:t>realizacji prac</w:t>
      </w:r>
      <w:r w:rsidRPr="00CD648F">
        <w:rPr>
          <w:rFonts w:ascii="Arial" w:hAnsi="Arial" w:cs="Arial"/>
          <w:b/>
          <w:bCs/>
        </w:rPr>
        <w:t xml:space="preserve"> - </w:t>
      </w:r>
      <w:r w:rsidRPr="00CD648F">
        <w:rPr>
          <w:rFonts w:ascii="Arial" w:hAnsi="Arial" w:cs="Arial"/>
        </w:rPr>
        <w:t xml:space="preserve">do dokumentów </w:t>
      </w:r>
      <w:r w:rsidR="008739A9">
        <w:rPr>
          <w:rFonts w:ascii="Arial" w:hAnsi="Arial" w:cs="Arial"/>
        </w:rPr>
        <w:t>tych</w:t>
      </w:r>
      <w:r w:rsidRPr="00CD648F">
        <w:rPr>
          <w:rFonts w:ascii="Arial" w:hAnsi="Arial" w:cs="Arial"/>
        </w:rPr>
        <w:t xml:space="preserve"> zalicza się, oprócz wymienionych</w:t>
      </w:r>
      <w:r w:rsidRPr="00CD648F">
        <w:rPr>
          <w:rFonts w:ascii="Arial" w:hAnsi="Arial" w:cs="Arial"/>
          <w:b/>
          <w:bCs/>
        </w:rPr>
        <w:t xml:space="preserve"> </w:t>
      </w:r>
      <w:r w:rsidRPr="00CD648F">
        <w:rPr>
          <w:rFonts w:ascii="Arial" w:hAnsi="Arial" w:cs="Arial"/>
        </w:rPr>
        <w:t>powyżej, następujące dokumenty:</w:t>
      </w:r>
    </w:p>
    <w:p w14:paraId="4CFC7A80" w14:textId="77777777" w:rsidR="00B245D0" w:rsidRPr="00CD648F" w:rsidRDefault="00B245D0" w:rsidP="00CD648F">
      <w:pPr>
        <w:spacing w:line="10" w:lineRule="exact"/>
        <w:jc w:val="both"/>
        <w:rPr>
          <w:rFonts w:ascii="Arial" w:hAnsi="Arial" w:cs="Arial"/>
          <w:b/>
          <w:bCs/>
        </w:rPr>
      </w:pPr>
    </w:p>
    <w:p w14:paraId="0CF45C4A" w14:textId="0C01B219" w:rsidR="00EA18B7" w:rsidRDefault="00B245D0" w:rsidP="00D147AD">
      <w:pPr>
        <w:pStyle w:val="Akapitzlist"/>
        <w:numPr>
          <w:ilvl w:val="0"/>
          <w:numId w:val="17"/>
        </w:numPr>
        <w:spacing w:line="235" w:lineRule="auto"/>
        <w:ind w:left="851" w:right="105" w:hanging="284"/>
        <w:jc w:val="both"/>
        <w:rPr>
          <w:rFonts w:ascii="Arial" w:hAnsi="Arial" w:cs="Arial"/>
        </w:rPr>
      </w:pPr>
      <w:r w:rsidRPr="00EA18B7">
        <w:rPr>
          <w:rFonts w:ascii="Arial" w:hAnsi="Arial" w:cs="Arial"/>
        </w:rPr>
        <w:t xml:space="preserve">pozwolenie na realizację zadania </w:t>
      </w:r>
      <w:r w:rsidR="00CD648F" w:rsidRPr="00EA18B7">
        <w:rPr>
          <w:rFonts w:ascii="Arial" w:hAnsi="Arial" w:cs="Arial"/>
        </w:rPr>
        <w:t>- p</w:t>
      </w:r>
      <w:r w:rsidRPr="00EA18B7">
        <w:rPr>
          <w:rFonts w:ascii="Arial" w:hAnsi="Arial" w:cs="Arial"/>
        </w:rPr>
        <w:t xml:space="preserve">rotokoły przekazania terenu </w:t>
      </w:r>
      <w:r w:rsidR="008739A9">
        <w:rPr>
          <w:rFonts w:ascii="Arial" w:hAnsi="Arial" w:cs="Arial"/>
        </w:rPr>
        <w:t>prac,</w:t>
      </w:r>
    </w:p>
    <w:p w14:paraId="158549EB" w14:textId="381A1EBB" w:rsidR="00EA18B7" w:rsidRDefault="00B245D0" w:rsidP="00D147AD">
      <w:pPr>
        <w:pStyle w:val="Akapitzlist"/>
        <w:numPr>
          <w:ilvl w:val="0"/>
          <w:numId w:val="17"/>
        </w:numPr>
        <w:spacing w:line="235" w:lineRule="auto"/>
        <w:ind w:left="851" w:right="105" w:hanging="284"/>
        <w:jc w:val="both"/>
        <w:rPr>
          <w:rFonts w:ascii="Arial" w:hAnsi="Arial" w:cs="Arial"/>
        </w:rPr>
      </w:pPr>
      <w:r w:rsidRPr="00EA18B7">
        <w:rPr>
          <w:rFonts w:ascii="Arial" w:hAnsi="Arial" w:cs="Arial"/>
        </w:rPr>
        <w:t>umowy cywilnoprawne z osobami trzecimi i inne umowy cywilnoprawne</w:t>
      </w:r>
      <w:r w:rsidR="00EA18B7">
        <w:rPr>
          <w:rFonts w:ascii="Arial" w:hAnsi="Arial" w:cs="Arial"/>
        </w:rPr>
        <w:t>,</w:t>
      </w:r>
    </w:p>
    <w:p w14:paraId="35717757" w14:textId="6648FDAD" w:rsidR="00EA18B7" w:rsidRDefault="00EA18B7" w:rsidP="00D147AD">
      <w:pPr>
        <w:pStyle w:val="Akapitzlist"/>
        <w:numPr>
          <w:ilvl w:val="0"/>
          <w:numId w:val="17"/>
        </w:numPr>
        <w:spacing w:line="235" w:lineRule="auto"/>
        <w:ind w:left="851" w:right="105" w:hanging="284"/>
        <w:jc w:val="both"/>
        <w:rPr>
          <w:rFonts w:ascii="Arial" w:hAnsi="Arial" w:cs="Arial"/>
        </w:rPr>
      </w:pPr>
      <w:r>
        <w:rPr>
          <w:rFonts w:ascii="Arial" w:hAnsi="Arial" w:cs="Arial"/>
        </w:rPr>
        <w:t>p</w:t>
      </w:r>
      <w:r w:rsidR="00B245D0" w:rsidRPr="00EA18B7">
        <w:rPr>
          <w:rFonts w:ascii="Arial" w:hAnsi="Arial" w:cs="Arial"/>
        </w:rPr>
        <w:t xml:space="preserve">rotokoły odbioru </w:t>
      </w:r>
      <w:r w:rsidR="008739A9">
        <w:rPr>
          <w:rFonts w:ascii="Arial" w:hAnsi="Arial" w:cs="Arial"/>
        </w:rPr>
        <w:t>prac</w:t>
      </w:r>
      <w:r>
        <w:rPr>
          <w:rFonts w:ascii="Arial" w:hAnsi="Arial" w:cs="Arial"/>
        </w:rPr>
        <w:t>,</w:t>
      </w:r>
    </w:p>
    <w:p w14:paraId="5CFC1C92" w14:textId="77777777" w:rsidR="00EA18B7" w:rsidRDefault="00B245D0" w:rsidP="00D147AD">
      <w:pPr>
        <w:pStyle w:val="Akapitzlist"/>
        <w:numPr>
          <w:ilvl w:val="0"/>
          <w:numId w:val="17"/>
        </w:numPr>
        <w:spacing w:line="235" w:lineRule="auto"/>
        <w:ind w:left="851" w:right="105" w:hanging="284"/>
        <w:jc w:val="both"/>
        <w:rPr>
          <w:rFonts w:ascii="Arial" w:hAnsi="Arial" w:cs="Arial"/>
        </w:rPr>
      </w:pPr>
      <w:r w:rsidRPr="00EA18B7">
        <w:rPr>
          <w:rFonts w:ascii="Arial" w:hAnsi="Arial" w:cs="Arial"/>
        </w:rPr>
        <w:t>protokoły narad i ustaleń</w:t>
      </w:r>
    </w:p>
    <w:p w14:paraId="4EE0F052" w14:textId="70AEF7D8" w:rsidR="00B245D0" w:rsidRPr="00EA18B7" w:rsidRDefault="00B245D0" w:rsidP="00D147AD">
      <w:pPr>
        <w:pStyle w:val="Akapitzlist"/>
        <w:numPr>
          <w:ilvl w:val="0"/>
          <w:numId w:val="17"/>
        </w:numPr>
        <w:spacing w:line="235" w:lineRule="auto"/>
        <w:ind w:left="851" w:right="105" w:hanging="284"/>
        <w:jc w:val="both"/>
        <w:rPr>
          <w:rFonts w:ascii="Arial" w:hAnsi="Arial" w:cs="Arial"/>
        </w:rPr>
      </w:pPr>
      <w:r w:rsidRPr="00EA18B7">
        <w:rPr>
          <w:rFonts w:ascii="Arial" w:hAnsi="Arial" w:cs="Arial"/>
        </w:rPr>
        <w:t xml:space="preserve">korespondencję </w:t>
      </w:r>
      <w:r w:rsidR="008739A9">
        <w:rPr>
          <w:rFonts w:ascii="Arial" w:hAnsi="Arial" w:cs="Arial"/>
        </w:rPr>
        <w:t>w sprawie realizacji prac,</w:t>
      </w:r>
    </w:p>
    <w:p w14:paraId="2670471E" w14:textId="77777777" w:rsidR="00B245D0" w:rsidRPr="00CD648F" w:rsidRDefault="00B245D0" w:rsidP="00CD648F">
      <w:pPr>
        <w:spacing w:line="7" w:lineRule="exact"/>
        <w:jc w:val="both"/>
        <w:rPr>
          <w:rFonts w:ascii="Arial" w:hAnsi="Arial" w:cs="Arial"/>
          <w:b/>
          <w:bCs/>
        </w:rPr>
      </w:pPr>
    </w:p>
    <w:p w14:paraId="3C650EC2" w14:textId="15AE7C1F" w:rsidR="00EA18B7" w:rsidRPr="00EA18B7" w:rsidRDefault="00B245D0" w:rsidP="0037007D">
      <w:pPr>
        <w:numPr>
          <w:ilvl w:val="0"/>
          <w:numId w:val="10"/>
        </w:numPr>
        <w:tabs>
          <w:tab w:val="left" w:pos="764"/>
        </w:tabs>
        <w:ind w:left="764" w:hanging="404"/>
        <w:jc w:val="both"/>
        <w:rPr>
          <w:rFonts w:ascii="Arial" w:hAnsi="Arial" w:cs="Arial"/>
          <w:b/>
          <w:bCs/>
        </w:rPr>
      </w:pPr>
      <w:r w:rsidRPr="00CD648F">
        <w:rPr>
          <w:rFonts w:ascii="Arial" w:hAnsi="Arial" w:cs="Arial"/>
          <w:b/>
          <w:bCs/>
        </w:rPr>
        <w:t xml:space="preserve">Przechowywanie dokumentów budowy </w:t>
      </w:r>
      <w:r w:rsidRPr="008739A9">
        <w:rPr>
          <w:rFonts w:ascii="Arial" w:hAnsi="Arial" w:cs="Arial"/>
        </w:rPr>
        <w:t>- dokumenty</w:t>
      </w:r>
      <w:r w:rsidRPr="00CD648F">
        <w:rPr>
          <w:rFonts w:ascii="Arial" w:hAnsi="Arial" w:cs="Arial"/>
        </w:rPr>
        <w:t xml:space="preserve"> będą</w:t>
      </w:r>
      <w:r w:rsidRPr="00CD648F">
        <w:rPr>
          <w:rFonts w:ascii="Arial" w:hAnsi="Arial" w:cs="Arial"/>
          <w:b/>
          <w:bCs/>
        </w:rPr>
        <w:t xml:space="preserve"> </w:t>
      </w:r>
      <w:r w:rsidRPr="00CD648F">
        <w:rPr>
          <w:rFonts w:ascii="Arial" w:hAnsi="Arial" w:cs="Arial"/>
        </w:rPr>
        <w:t>przechowywane na</w:t>
      </w:r>
    </w:p>
    <w:p w14:paraId="0BF3FF8C" w14:textId="77777777" w:rsidR="00B245D0" w:rsidRPr="00CD648F" w:rsidRDefault="00B245D0" w:rsidP="00EA18B7">
      <w:pPr>
        <w:spacing w:line="14" w:lineRule="exact"/>
        <w:jc w:val="both"/>
        <w:rPr>
          <w:rFonts w:ascii="Arial" w:hAnsi="Arial" w:cs="Arial"/>
        </w:rPr>
      </w:pPr>
    </w:p>
    <w:p w14:paraId="3D61DD84" w14:textId="3F61073A" w:rsidR="00B245D0" w:rsidRPr="00CD648F" w:rsidRDefault="008739A9" w:rsidP="008739A9">
      <w:pPr>
        <w:spacing w:line="237" w:lineRule="auto"/>
        <w:ind w:left="364"/>
        <w:jc w:val="both"/>
        <w:rPr>
          <w:rFonts w:ascii="Arial" w:hAnsi="Arial" w:cs="Arial"/>
        </w:rPr>
      </w:pPr>
      <w:r w:rsidRPr="00CD648F">
        <w:rPr>
          <w:rFonts w:ascii="Arial" w:hAnsi="Arial" w:cs="Arial"/>
        </w:rPr>
        <w:t>T</w:t>
      </w:r>
      <w:r w:rsidR="00B245D0" w:rsidRPr="00CD648F">
        <w:rPr>
          <w:rFonts w:ascii="Arial" w:hAnsi="Arial" w:cs="Arial"/>
        </w:rPr>
        <w:t>erenie</w:t>
      </w:r>
      <w:r>
        <w:rPr>
          <w:rFonts w:ascii="Arial" w:hAnsi="Arial" w:cs="Arial"/>
        </w:rPr>
        <w:t xml:space="preserve"> prowadzonych prac</w:t>
      </w:r>
      <w:r w:rsidR="00B245D0" w:rsidRPr="00CD648F">
        <w:rPr>
          <w:rFonts w:ascii="Arial" w:hAnsi="Arial" w:cs="Arial"/>
        </w:rPr>
        <w:t xml:space="preserve"> w miejscu odpowiednio zabezpieczonym. Zaginięcie któregokolwiek z</w:t>
      </w:r>
      <w:r w:rsidR="00CD648F">
        <w:rPr>
          <w:rFonts w:ascii="Arial" w:hAnsi="Arial" w:cs="Arial"/>
        </w:rPr>
        <w:t> </w:t>
      </w:r>
      <w:r w:rsidR="00B245D0" w:rsidRPr="00CD648F">
        <w:rPr>
          <w:rFonts w:ascii="Arial" w:hAnsi="Arial" w:cs="Arial"/>
        </w:rPr>
        <w:t>dokumentów spowoduje jego natychmiastowe odtworzenie w formie przewidzianej z</w:t>
      </w:r>
      <w:r w:rsidR="00EA18B7">
        <w:rPr>
          <w:rFonts w:ascii="Arial" w:hAnsi="Arial" w:cs="Arial"/>
        </w:rPr>
        <w:t> </w:t>
      </w:r>
      <w:r w:rsidR="00B245D0" w:rsidRPr="00CD648F">
        <w:rPr>
          <w:rFonts w:ascii="Arial" w:hAnsi="Arial" w:cs="Arial"/>
        </w:rPr>
        <w:t xml:space="preserve">prawem. Wszelkie dokumenty </w:t>
      </w:r>
      <w:r>
        <w:rPr>
          <w:rFonts w:ascii="Arial" w:hAnsi="Arial" w:cs="Arial"/>
        </w:rPr>
        <w:t>dotyczące realizacji prac</w:t>
      </w:r>
      <w:r w:rsidR="00B245D0" w:rsidRPr="00CD648F">
        <w:rPr>
          <w:rFonts w:ascii="Arial" w:hAnsi="Arial" w:cs="Arial"/>
        </w:rPr>
        <w:t xml:space="preserve"> będą zawsze dostępne dla </w:t>
      </w:r>
      <w:r>
        <w:rPr>
          <w:rFonts w:ascii="Arial" w:hAnsi="Arial" w:cs="Arial"/>
        </w:rPr>
        <w:t>Nadzorującego i </w:t>
      </w:r>
      <w:r w:rsidR="00B245D0" w:rsidRPr="00CD648F">
        <w:rPr>
          <w:rFonts w:ascii="Arial" w:hAnsi="Arial" w:cs="Arial"/>
        </w:rPr>
        <w:t>przedstawione do wglądu na życzenie Zamawiającego.</w:t>
      </w:r>
    </w:p>
    <w:p w14:paraId="6E7BF7AD" w14:textId="77777777" w:rsidR="00B245D0" w:rsidRDefault="00B245D0" w:rsidP="00CD648F">
      <w:pPr>
        <w:spacing w:line="276" w:lineRule="exact"/>
        <w:jc w:val="both"/>
        <w:rPr>
          <w:sz w:val="24"/>
          <w:szCs w:val="24"/>
        </w:rPr>
      </w:pPr>
    </w:p>
    <w:p w14:paraId="24D9A92D" w14:textId="77777777" w:rsidR="00B245D0" w:rsidRDefault="00B245D0" w:rsidP="00D147AD">
      <w:pPr>
        <w:numPr>
          <w:ilvl w:val="0"/>
          <w:numId w:val="32"/>
        </w:numPr>
        <w:tabs>
          <w:tab w:val="left" w:pos="244"/>
        </w:tabs>
        <w:rPr>
          <w:rFonts w:ascii="Arial" w:hAnsi="Arial" w:cs="Arial"/>
          <w:b/>
          <w:bCs/>
          <w:sz w:val="24"/>
          <w:szCs w:val="24"/>
        </w:rPr>
      </w:pPr>
      <w:r>
        <w:rPr>
          <w:rFonts w:ascii="Arial" w:hAnsi="Arial" w:cs="Arial"/>
          <w:b/>
          <w:bCs/>
          <w:sz w:val="24"/>
          <w:szCs w:val="24"/>
        </w:rPr>
        <w:t>OBMIAR ROBÓT</w:t>
      </w:r>
    </w:p>
    <w:p w14:paraId="4D3BEA9B" w14:textId="77777777" w:rsidR="00B245D0" w:rsidRDefault="00B245D0">
      <w:pPr>
        <w:spacing w:line="276" w:lineRule="exact"/>
        <w:rPr>
          <w:sz w:val="20"/>
          <w:szCs w:val="20"/>
        </w:rPr>
      </w:pPr>
    </w:p>
    <w:p w14:paraId="0EA40C2F" w14:textId="21941E48" w:rsidR="00B245D0" w:rsidRPr="00EA18B7" w:rsidRDefault="00B245D0">
      <w:pPr>
        <w:ind w:left="4"/>
        <w:rPr>
          <w:rFonts w:ascii="Arial" w:hAnsi="Arial" w:cs="Arial"/>
        </w:rPr>
      </w:pPr>
      <w:r w:rsidRPr="00EA18B7">
        <w:rPr>
          <w:rFonts w:ascii="Arial" w:hAnsi="Arial" w:cs="Arial"/>
          <w:b/>
          <w:bCs/>
        </w:rPr>
        <w:t xml:space="preserve">7.1. Ogólne zasady obmiaru </w:t>
      </w:r>
      <w:r w:rsidR="008739A9">
        <w:rPr>
          <w:rFonts w:ascii="Arial" w:hAnsi="Arial" w:cs="Arial"/>
          <w:b/>
          <w:bCs/>
        </w:rPr>
        <w:t>Prac</w:t>
      </w:r>
    </w:p>
    <w:p w14:paraId="467432AD" w14:textId="77777777" w:rsidR="00B245D0" w:rsidRPr="00EA18B7" w:rsidRDefault="00B245D0">
      <w:pPr>
        <w:spacing w:line="10" w:lineRule="exact"/>
        <w:rPr>
          <w:rFonts w:ascii="Arial" w:hAnsi="Arial" w:cs="Arial"/>
        </w:rPr>
      </w:pPr>
    </w:p>
    <w:p w14:paraId="72C8FB40" w14:textId="313DB369" w:rsidR="00B245D0" w:rsidRPr="00EA18B7" w:rsidRDefault="00B245D0">
      <w:pPr>
        <w:spacing w:line="238" w:lineRule="auto"/>
        <w:ind w:left="364" w:firstLine="360"/>
        <w:jc w:val="both"/>
        <w:rPr>
          <w:rFonts w:ascii="Arial" w:hAnsi="Arial" w:cs="Arial"/>
        </w:rPr>
      </w:pPr>
      <w:r w:rsidRPr="00EA18B7">
        <w:rPr>
          <w:rFonts w:ascii="Arial" w:hAnsi="Arial" w:cs="Arial"/>
        </w:rPr>
        <w:t xml:space="preserve">Obmiar </w:t>
      </w:r>
      <w:r w:rsidR="008739A9">
        <w:rPr>
          <w:rFonts w:ascii="Arial" w:hAnsi="Arial" w:cs="Arial"/>
        </w:rPr>
        <w:t>prac</w:t>
      </w:r>
      <w:r w:rsidRPr="00EA18B7">
        <w:rPr>
          <w:rFonts w:ascii="Arial" w:hAnsi="Arial" w:cs="Arial"/>
        </w:rPr>
        <w:t xml:space="preserve"> będzie określać faktyczny zakres wykonywanych </w:t>
      </w:r>
      <w:r w:rsidR="008739A9">
        <w:rPr>
          <w:rFonts w:ascii="Arial" w:hAnsi="Arial" w:cs="Arial"/>
        </w:rPr>
        <w:t>prac</w:t>
      </w:r>
      <w:r w:rsidRPr="00EA18B7">
        <w:rPr>
          <w:rFonts w:ascii="Arial" w:hAnsi="Arial" w:cs="Arial"/>
        </w:rPr>
        <w:t xml:space="preserve"> zgodnie z</w:t>
      </w:r>
      <w:r w:rsidR="00EA18B7">
        <w:rPr>
          <w:rFonts w:ascii="Arial" w:hAnsi="Arial" w:cs="Arial"/>
        </w:rPr>
        <w:t> </w:t>
      </w:r>
      <w:r w:rsidRPr="00EA18B7">
        <w:rPr>
          <w:rFonts w:ascii="Arial" w:hAnsi="Arial" w:cs="Arial"/>
        </w:rPr>
        <w:t xml:space="preserve">Dokumentacją </w:t>
      </w:r>
      <w:r w:rsidR="008739A9">
        <w:rPr>
          <w:rFonts w:ascii="Arial" w:hAnsi="Arial" w:cs="Arial"/>
        </w:rPr>
        <w:t>Techniczną</w:t>
      </w:r>
      <w:r w:rsidRPr="00EA18B7">
        <w:rPr>
          <w:rFonts w:ascii="Arial" w:hAnsi="Arial" w:cs="Arial"/>
        </w:rPr>
        <w:t xml:space="preserve"> i ST w jednostkach ustalonych w przedmiarze robót</w:t>
      </w:r>
      <w:r w:rsidR="008739A9">
        <w:rPr>
          <w:rFonts w:ascii="Arial" w:hAnsi="Arial" w:cs="Arial"/>
        </w:rPr>
        <w:t xml:space="preserve"> i kosztorysie ofertowym</w:t>
      </w:r>
      <w:r w:rsidRPr="00EA18B7">
        <w:rPr>
          <w:rFonts w:ascii="Arial" w:hAnsi="Arial" w:cs="Arial"/>
        </w:rPr>
        <w:t xml:space="preserve">. </w:t>
      </w:r>
      <w:r w:rsidR="008739A9">
        <w:rPr>
          <w:rFonts w:ascii="Arial" w:hAnsi="Arial" w:cs="Arial"/>
        </w:rPr>
        <w:t xml:space="preserve">Prace </w:t>
      </w:r>
      <w:r w:rsidRPr="00EA18B7">
        <w:rPr>
          <w:rFonts w:ascii="Arial" w:hAnsi="Arial" w:cs="Arial"/>
        </w:rPr>
        <w:t xml:space="preserve">można uznać za wykonane pod warunkiem, że wykonano je zgodnie z wymaganiami zawartymi w </w:t>
      </w:r>
      <w:r w:rsidR="008739A9">
        <w:rPr>
          <w:rFonts w:ascii="Arial" w:hAnsi="Arial" w:cs="Arial"/>
        </w:rPr>
        <w:t>dokumentacji technicznej</w:t>
      </w:r>
      <w:r w:rsidRPr="00EA18B7">
        <w:rPr>
          <w:rFonts w:ascii="Arial" w:hAnsi="Arial" w:cs="Arial"/>
        </w:rPr>
        <w:t xml:space="preserve"> i szczegółowych specyfikacjach technicznych, a ich ilość podaje się w jednostkach ustalonych w wycenionym przedmiarze robót</w:t>
      </w:r>
      <w:r w:rsidR="008739A9">
        <w:rPr>
          <w:rFonts w:ascii="Arial" w:hAnsi="Arial" w:cs="Arial"/>
        </w:rPr>
        <w:t xml:space="preserve"> (kosztorys ofertowy)</w:t>
      </w:r>
      <w:r w:rsidRPr="00EA18B7">
        <w:rPr>
          <w:rFonts w:ascii="Arial" w:hAnsi="Arial" w:cs="Arial"/>
        </w:rPr>
        <w:t xml:space="preserve"> wchodzącym w skład umowy.</w:t>
      </w:r>
    </w:p>
    <w:p w14:paraId="235BAF60" w14:textId="77777777" w:rsidR="00B245D0" w:rsidRPr="00EA18B7" w:rsidRDefault="00B245D0">
      <w:pPr>
        <w:spacing w:line="14" w:lineRule="exact"/>
        <w:rPr>
          <w:rFonts w:ascii="Arial" w:hAnsi="Arial" w:cs="Arial"/>
        </w:rPr>
      </w:pPr>
    </w:p>
    <w:p w14:paraId="0F63C9B9" w14:textId="1DB0A856" w:rsidR="00B245D0" w:rsidRPr="00EA18B7" w:rsidRDefault="00B245D0">
      <w:pPr>
        <w:spacing w:line="237" w:lineRule="auto"/>
        <w:ind w:left="364" w:firstLine="360"/>
        <w:jc w:val="both"/>
        <w:rPr>
          <w:rFonts w:ascii="Arial" w:hAnsi="Arial" w:cs="Arial"/>
        </w:rPr>
      </w:pPr>
      <w:r w:rsidRPr="00EA18B7">
        <w:rPr>
          <w:rFonts w:ascii="Arial" w:hAnsi="Arial" w:cs="Arial"/>
        </w:rPr>
        <w:t xml:space="preserve">Obmiaru </w:t>
      </w:r>
      <w:r w:rsidR="008739A9">
        <w:rPr>
          <w:rFonts w:ascii="Arial" w:hAnsi="Arial" w:cs="Arial"/>
        </w:rPr>
        <w:t>prac</w:t>
      </w:r>
      <w:r w:rsidRPr="00EA18B7">
        <w:rPr>
          <w:rFonts w:ascii="Arial" w:hAnsi="Arial" w:cs="Arial"/>
        </w:rPr>
        <w:t xml:space="preserve"> dokonuje Wykonawca po pisemnym powiadomieniu </w:t>
      </w:r>
      <w:r w:rsidR="008739A9">
        <w:rPr>
          <w:rFonts w:ascii="Arial" w:hAnsi="Arial" w:cs="Arial"/>
        </w:rPr>
        <w:t>Nadzorującego</w:t>
      </w:r>
      <w:r w:rsidRPr="00EA18B7">
        <w:rPr>
          <w:rFonts w:ascii="Arial" w:hAnsi="Arial" w:cs="Arial"/>
        </w:rPr>
        <w:t xml:space="preserve"> o zakresie obmierzanych </w:t>
      </w:r>
      <w:r w:rsidR="008739A9">
        <w:rPr>
          <w:rFonts w:ascii="Arial" w:hAnsi="Arial" w:cs="Arial"/>
        </w:rPr>
        <w:t>prac</w:t>
      </w:r>
      <w:r w:rsidRPr="00EA18B7">
        <w:rPr>
          <w:rFonts w:ascii="Arial" w:hAnsi="Arial" w:cs="Arial"/>
        </w:rPr>
        <w:t xml:space="preserve"> i o terminie obmiaru, co najmniej 3 dni przed tym terminem. Wyniki obmiaru będą wpisane do Księgi Obmiarów.</w:t>
      </w:r>
    </w:p>
    <w:p w14:paraId="023E7B81" w14:textId="77777777" w:rsidR="00B245D0" w:rsidRPr="00EA18B7" w:rsidRDefault="00B245D0">
      <w:pPr>
        <w:spacing w:line="10" w:lineRule="exact"/>
        <w:rPr>
          <w:rFonts w:ascii="Arial" w:hAnsi="Arial" w:cs="Arial"/>
        </w:rPr>
      </w:pPr>
    </w:p>
    <w:p w14:paraId="3214A74E" w14:textId="6C83D1E9" w:rsidR="00B245D0" w:rsidRPr="00EA18B7" w:rsidRDefault="00B245D0">
      <w:pPr>
        <w:spacing w:line="237" w:lineRule="auto"/>
        <w:ind w:left="364" w:firstLine="360"/>
        <w:jc w:val="both"/>
        <w:rPr>
          <w:rFonts w:ascii="Arial" w:hAnsi="Arial" w:cs="Arial"/>
        </w:rPr>
      </w:pPr>
      <w:r w:rsidRPr="00EA18B7">
        <w:rPr>
          <w:rFonts w:ascii="Arial" w:hAnsi="Arial" w:cs="Arial"/>
        </w:rPr>
        <w:t>Jakikolwiek błąd lub przeoczenie (opuszczenie) w ilościach podanych w przedmiarze robót, kosztorysie</w:t>
      </w:r>
      <w:r w:rsidR="008739A9">
        <w:rPr>
          <w:rFonts w:ascii="Arial" w:hAnsi="Arial" w:cs="Arial"/>
        </w:rPr>
        <w:t xml:space="preserve"> ofertowym</w:t>
      </w:r>
      <w:r w:rsidRPr="00EA18B7">
        <w:rPr>
          <w:rFonts w:ascii="Arial" w:hAnsi="Arial" w:cs="Arial"/>
        </w:rPr>
        <w:t xml:space="preserve"> lub gdzie indziej w ST nie zwalnia Wykonawcy od obowiązku ukończenia wszystkich </w:t>
      </w:r>
      <w:r w:rsidR="008739A9">
        <w:rPr>
          <w:rFonts w:ascii="Arial" w:hAnsi="Arial" w:cs="Arial"/>
        </w:rPr>
        <w:t>prac</w:t>
      </w:r>
      <w:r w:rsidRPr="00EA18B7">
        <w:rPr>
          <w:rFonts w:ascii="Arial" w:hAnsi="Arial" w:cs="Arial"/>
        </w:rPr>
        <w:t xml:space="preserve">. Błędne dane zostaną poprawione według instrukcji </w:t>
      </w:r>
      <w:r w:rsidR="008739A9">
        <w:rPr>
          <w:rFonts w:ascii="Arial" w:hAnsi="Arial" w:cs="Arial"/>
        </w:rPr>
        <w:t>Nadzorującego</w:t>
      </w:r>
      <w:r w:rsidRPr="00EA18B7">
        <w:rPr>
          <w:rFonts w:ascii="Arial" w:hAnsi="Arial" w:cs="Arial"/>
        </w:rPr>
        <w:t xml:space="preserve"> na piśmie.</w:t>
      </w:r>
    </w:p>
    <w:p w14:paraId="5D6331F4" w14:textId="77777777" w:rsidR="00B245D0" w:rsidRPr="00EA18B7" w:rsidRDefault="00B245D0">
      <w:pPr>
        <w:spacing w:line="14" w:lineRule="exact"/>
        <w:rPr>
          <w:rFonts w:ascii="Arial" w:hAnsi="Arial" w:cs="Arial"/>
        </w:rPr>
      </w:pPr>
    </w:p>
    <w:p w14:paraId="41804D95" w14:textId="0945624E" w:rsidR="00B245D0" w:rsidRPr="00EA18B7" w:rsidRDefault="00B245D0">
      <w:pPr>
        <w:spacing w:line="237" w:lineRule="auto"/>
        <w:ind w:left="364" w:firstLine="360"/>
        <w:jc w:val="both"/>
        <w:rPr>
          <w:rFonts w:ascii="Arial" w:hAnsi="Arial" w:cs="Arial"/>
        </w:rPr>
      </w:pPr>
      <w:r w:rsidRPr="00EA18B7">
        <w:rPr>
          <w:rFonts w:ascii="Arial" w:hAnsi="Arial" w:cs="Arial"/>
        </w:rPr>
        <w:t xml:space="preserve">Obmiar gotowych </w:t>
      </w:r>
      <w:r w:rsidR="008739A9">
        <w:rPr>
          <w:rFonts w:ascii="Arial" w:hAnsi="Arial" w:cs="Arial"/>
        </w:rPr>
        <w:t>prac</w:t>
      </w:r>
      <w:r w:rsidRPr="00EA18B7">
        <w:rPr>
          <w:rFonts w:ascii="Arial" w:hAnsi="Arial" w:cs="Arial"/>
        </w:rPr>
        <w:t xml:space="preserve"> będzie przeprowadzony z częstością wymaganą do celu miesięcznej płatności na rzecz Wykonawcy lub w innym czasie określonym w umowie lub oczekiwanym przez Wykonawcę i </w:t>
      </w:r>
      <w:r w:rsidR="008739A9">
        <w:rPr>
          <w:rFonts w:ascii="Arial" w:hAnsi="Arial" w:cs="Arial"/>
        </w:rPr>
        <w:t>Nadzorującego</w:t>
      </w:r>
      <w:r w:rsidRPr="00EA18B7">
        <w:rPr>
          <w:rFonts w:ascii="Arial" w:hAnsi="Arial" w:cs="Arial"/>
        </w:rPr>
        <w:t>.</w:t>
      </w:r>
    </w:p>
    <w:p w14:paraId="722D3534" w14:textId="77777777" w:rsidR="00B245D0" w:rsidRPr="00EA18B7" w:rsidRDefault="00B245D0">
      <w:pPr>
        <w:spacing w:line="278" w:lineRule="exact"/>
        <w:rPr>
          <w:rFonts w:ascii="Arial" w:hAnsi="Arial" w:cs="Arial"/>
        </w:rPr>
      </w:pPr>
    </w:p>
    <w:p w14:paraId="4B5EF131" w14:textId="77777777" w:rsidR="00B245D0" w:rsidRPr="00EA18B7" w:rsidRDefault="00B245D0">
      <w:pPr>
        <w:ind w:left="4"/>
        <w:rPr>
          <w:rFonts w:ascii="Arial" w:hAnsi="Arial" w:cs="Arial"/>
        </w:rPr>
      </w:pPr>
      <w:r w:rsidRPr="00EA18B7">
        <w:rPr>
          <w:rFonts w:ascii="Arial" w:hAnsi="Arial" w:cs="Arial"/>
          <w:b/>
          <w:bCs/>
        </w:rPr>
        <w:t>7.2. Zasady określania ilości Robót i materiałów</w:t>
      </w:r>
    </w:p>
    <w:p w14:paraId="1457D4D2" w14:textId="77777777" w:rsidR="00B245D0" w:rsidRPr="00EA18B7" w:rsidRDefault="00B245D0">
      <w:pPr>
        <w:spacing w:line="9" w:lineRule="exact"/>
        <w:rPr>
          <w:rFonts w:ascii="Arial" w:hAnsi="Arial" w:cs="Arial"/>
        </w:rPr>
      </w:pPr>
    </w:p>
    <w:p w14:paraId="088C44F9" w14:textId="7173B425" w:rsidR="00B245D0" w:rsidRPr="00EA18B7" w:rsidRDefault="00B245D0" w:rsidP="00EA18B7">
      <w:pPr>
        <w:spacing w:line="236" w:lineRule="auto"/>
        <w:ind w:left="364" w:firstLine="360"/>
        <w:jc w:val="both"/>
        <w:rPr>
          <w:rFonts w:ascii="Arial" w:hAnsi="Arial" w:cs="Arial"/>
        </w:rPr>
      </w:pPr>
      <w:r w:rsidRPr="00EA18B7">
        <w:rPr>
          <w:rFonts w:ascii="Arial" w:hAnsi="Arial" w:cs="Arial"/>
        </w:rPr>
        <w:t xml:space="preserve">Jeśli ST dla danych </w:t>
      </w:r>
      <w:r w:rsidR="008739A9">
        <w:rPr>
          <w:rFonts w:ascii="Arial" w:hAnsi="Arial" w:cs="Arial"/>
        </w:rPr>
        <w:t>prac</w:t>
      </w:r>
      <w:r w:rsidRPr="00EA18B7">
        <w:rPr>
          <w:rFonts w:ascii="Arial" w:hAnsi="Arial" w:cs="Arial"/>
        </w:rPr>
        <w:t xml:space="preserve"> i materiałów nie wymagają inaczej, objętości będą wyliczone w</w:t>
      </w:r>
      <w:r w:rsidR="008739A9">
        <w:rPr>
          <w:rFonts w:ascii="Arial" w:hAnsi="Arial" w:cs="Arial"/>
        </w:rPr>
        <w:t> </w:t>
      </w:r>
      <w:r w:rsidRPr="00EA18B7">
        <w:rPr>
          <w:rFonts w:ascii="Arial" w:hAnsi="Arial" w:cs="Arial"/>
        </w:rPr>
        <w:t>metrach sześciennych jako długość pomnożona przez średni przekrój; powierzchnie wyliczane będą w metrach kwadratowych jako iloczyn długości i szerokości obiektów; ilości, które mają być</w:t>
      </w:r>
      <w:bookmarkStart w:id="22" w:name="page25"/>
      <w:bookmarkEnd w:id="22"/>
    </w:p>
    <w:p w14:paraId="3A23F3D0" w14:textId="43274D8A" w:rsidR="00B245D0" w:rsidRPr="00EA18B7" w:rsidRDefault="00B245D0" w:rsidP="008739A9">
      <w:pPr>
        <w:spacing w:line="237" w:lineRule="auto"/>
        <w:ind w:left="360"/>
        <w:jc w:val="both"/>
        <w:rPr>
          <w:rFonts w:ascii="Arial" w:hAnsi="Arial" w:cs="Arial"/>
        </w:rPr>
      </w:pPr>
      <w:r w:rsidRPr="00EA18B7">
        <w:rPr>
          <w:rFonts w:ascii="Arial" w:hAnsi="Arial" w:cs="Arial"/>
        </w:rPr>
        <w:t xml:space="preserve">obmierzone wagowo, będą ważone w tonach lub kilogramach; długości i odległości pomiędzy wyszczególnionymi punktami skrajnymi złożonych obiektów budowlanych będą obmierzone poziomo wzdłuż linii osiowej zgodnie z wymaganiami ST. Obmiaru </w:t>
      </w:r>
      <w:r w:rsidR="008739A9">
        <w:rPr>
          <w:rFonts w:ascii="Arial" w:hAnsi="Arial" w:cs="Arial"/>
        </w:rPr>
        <w:t>prac</w:t>
      </w:r>
      <w:r w:rsidRPr="00EA18B7">
        <w:rPr>
          <w:rFonts w:ascii="Arial" w:hAnsi="Arial" w:cs="Arial"/>
        </w:rPr>
        <w:t xml:space="preserve"> należy dokonywać w</w:t>
      </w:r>
      <w:r w:rsidR="008739A9">
        <w:rPr>
          <w:rFonts w:ascii="Arial" w:hAnsi="Arial" w:cs="Arial"/>
        </w:rPr>
        <w:t> </w:t>
      </w:r>
      <w:r w:rsidRPr="00EA18B7">
        <w:rPr>
          <w:rFonts w:ascii="Arial" w:hAnsi="Arial" w:cs="Arial"/>
        </w:rPr>
        <w:t>jednostkach miary podanych w poszczególnych Specyfikacjach Technicznych z dokładnością i</w:t>
      </w:r>
      <w:r w:rsidR="008739A9">
        <w:rPr>
          <w:rFonts w:ascii="Arial" w:hAnsi="Arial" w:cs="Arial"/>
        </w:rPr>
        <w:t> </w:t>
      </w:r>
      <w:r w:rsidRPr="00EA18B7">
        <w:rPr>
          <w:rFonts w:ascii="Arial" w:hAnsi="Arial" w:cs="Arial"/>
        </w:rPr>
        <w:t>w sposób określony w przedmiarze robót i odpowiednich katalogach nakładów rzeczowych, stanowiących podstawę sporządzenia przedmiaru</w:t>
      </w:r>
      <w:r w:rsidR="008739A9">
        <w:rPr>
          <w:rFonts w:ascii="Arial" w:hAnsi="Arial" w:cs="Arial"/>
        </w:rPr>
        <w:t xml:space="preserve"> prac</w:t>
      </w:r>
      <w:r w:rsidRPr="00EA18B7">
        <w:rPr>
          <w:rFonts w:ascii="Arial" w:hAnsi="Arial" w:cs="Arial"/>
        </w:rPr>
        <w:t>.</w:t>
      </w:r>
    </w:p>
    <w:p w14:paraId="104D3F24" w14:textId="77777777" w:rsidR="00B245D0" w:rsidRPr="00EA18B7" w:rsidRDefault="00B245D0">
      <w:pPr>
        <w:spacing w:line="232" w:lineRule="exact"/>
        <w:rPr>
          <w:rFonts w:ascii="Arial" w:hAnsi="Arial" w:cs="Arial"/>
        </w:rPr>
      </w:pPr>
    </w:p>
    <w:p w14:paraId="7E7C13FA" w14:textId="77777777" w:rsidR="00B245D0" w:rsidRPr="00EA18B7" w:rsidRDefault="00B245D0">
      <w:pPr>
        <w:rPr>
          <w:rFonts w:ascii="Arial" w:hAnsi="Arial" w:cs="Arial"/>
        </w:rPr>
      </w:pPr>
      <w:r w:rsidRPr="00EA18B7">
        <w:rPr>
          <w:rFonts w:ascii="Arial" w:hAnsi="Arial" w:cs="Arial"/>
          <w:b/>
          <w:bCs/>
        </w:rPr>
        <w:t>7.3. Urządzenia i sprzęt pomiarowy</w:t>
      </w:r>
    </w:p>
    <w:p w14:paraId="79175E18" w14:textId="77777777" w:rsidR="00B245D0" w:rsidRPr="00EA18B7" w:rsidRDefault="00B245D0">
      <w:pPr>
        <w:spacing w:line="9" w:lineRule="exact"/>
        <w:rPr>
          <w:rFonts w:ascii="Arial" w:hAnsi="Arial" w:cs="Arial"/>
        </w:rPr>
      </w:pPr>
    </w:p>
    <w:p w14:paraId="1081BDBA" w14:textId="56CCA3CF" w:rsidR="00B245D0" w:rsidRPr="00EA18B7" w:rsidRDefault="00B245D0">
      <w:pPr>
        <w:spacing w:line="238" w:lineRule="auto"/>
        <w:ind w:left="360" w:firstLine="360"/>
        <w:jc w:val="both"/>
        <w:rPr>
          <w:rFonts w:ascii="Arial" w:hAnsi="Arial" w:cs="Arial"/>
        </w:rPr>
      </w:pPr>
      <w:r w:rsidRPr="00EA18B7">
        <w:rPr>
          <w:rFonts w:ascii="Arial" w:hAnsi="Arial" w:cs="Arial"/>
        </w:rPr>
        <w:t xml:space="preserve">Wszystkie urządzenia i sprzęt pomiarowy stosowane w czasie obmiaru </w:t>
      </w:r>
      <w:r w:rsidR="008739A9">
        <w:rPr>
          <w:rFonts w:ascii="Arial" w:hAnsi="Arial" w:cs="Arial"/>
        </w:rPr>
        <w:t>prac</w:t>
      </w:r>
      <w:r w:rsidRPr="00EA18B7">
        <w:rPr>
          <w:rFonts w:ascii="Arial" w:hAnsi="Arial" w:cs="Arial"/>
        </w:rPr>
        <w:t xml:space="preserve"> będą zaakceptowane przez </w:t>
      </w:r>
      <w:r w:rsidR="008739A9">
        <w:rPr>
          <w:rFonts w:ascii="Arial" w:hAnsi="Arial" w:cs="Arial"/>
        </w:rPr>
        <w:t>Nadzorującego</w:t>
      </w:r>
      <w:r w:rsidRPr="00EA18B7">
        <w:rPr>
          <w:rFonts w:ascii="Arial" w:hAnsi="Arial" w:cs="Arial"/>
        </w:rPr>
        <w:t xml:space="preserve">.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przez cały okres trwania </w:t>
      </w:r>
      <w:r w:rsidR="008739A9">
        <w:rPr>
          <w:rFonts w:ascii="Arial" w:hAnsi="Arial" w:cs="Arial"/>
        </w:rPr>
        <w:t>prac</w:t>
      </w:r>
      <w:r w:rsidRPr="00EA18B7">
        <w:rPr>
          <w:rFonts w:ascii="Arial" w:hAnsi="Arial" w:cs="Arial"/>
        </w:rPr>
        <w:t>.</w:t>
      </w:r>
    </w:p>
    <w:p w14:paraId="5C58378D" w14:textId="77777777" w:rsidR="00B245D0" w:rsidRPr="00EA18B7" w:rsidRDefault="00B245D0">
      <w:pPr>
        <w:spacing w:line="231" w:lineRule="exact"/>
        <w:rPr>
          <w:rFonts w:ascii="Arial" w:hAnsi="Arial" w:cs="Arial"/>
        </w:rPr>
      </w:pPr>
    </w:p>
    <w:p w14:paraId="3F57F1CB" w14:textId="77777777" w:rsidR="00B245D0" w:rsidRPr="00EA18B7" w:rsidRDefault="00B245D0">
      <w:pPr>
        <w:rPr>
          <w:rFonts w:ascii="Arial" w:hAnsi="Arial" w:cs="Arial"/>
        </w:rPr>
      </w:pPr>
      <w:r w:rsidRPr="00EA18B7">
        <w:rPr>
          <w:rFonts w:ascii="Arial" w:hAnsi="Arial" w:cs="Arial"/>
          <w:b/>
          <w:bCs/>
        </w:rPr>
        <w:lastRenderedPageBreak/>
        <w:t>7.4. Czas przeprowadzenia obmiaru</w:t>
      </w:r>
    </w:p>
    <w:p w14:paraId="2BE3BCDC" w14:textId="77777777" w:rsidR="00B245D0" w:rsidRPr="00EA18B7" w:rsidRDefault="00B245D0">
      <w:pPr>
        <w:spacing w:line="11" w:lineRule="exact"/>
        <w:rPr>
          <w:rFonts w:ascii="Arial" w:hAnsi="Arial" w:cs="Arial"/>
        </w:rPr>
      </w:pPr>
    </w:p>
    <w:p w14:paraId="5AD0FBAB" w14:textId="2F7142C9" w:rsidR="00B245D0" w:rsidRPr="00EA18B7" w:rsidRDefault="00B245D0">
      <w:pPr>
        <w:spacing w:line="235" w:lineRule="auto"/>
        <w:ind w:left="360" w:firstLine="360"/>
        <w:jc w:val="both"/>
        <w:rPr>
          <w:rFonts w:ascii="Arial" w:hAnsi="Arial" w:cs="Arial"/>
        </w:rPr>
      </w:pPr>
      <w:r w:rsidRPr="00EA18B7">
        <w:rPr>
          <w:rFonts w:ascii="Arial" w:hAnsi="Arial" w:cs="Arial"/>
        </w:rPr>
        <w:t xml:space="preserve">Obmiary będą przeprowadzone przed częściowym lub ostatecznym odbiorem </w:t>
      </w:r>
      <w:r w:rsidR="003F3C87">
        <w:rPr>
          <w:rFonts w:ascii="Arial" w:hAnsi="Arial" w:cs="Arial"/>
        </w:rPr>
        <w:t>prac</w:t>
      </w:r>
      <w:r w:rsidRPr="00EA18B7">
        <w:rPr>
          <w:rFonts w:ascii="Arial" w:hAnsi="Arial" w:cs="Arial"/>
        </w:rPr>
        <w:t xml:space="preserve">, a także w przypadku występowania dłuższej przerwy w </w:t>
      </w:r>
      <w:r w:rsidR="003F3C87">
        <w:rPr>
          <w:rFonts w:ascii="Arial" w:hAnsi="Arial" w:cs="Arial"/>
        </w:rPr>
        <w:t>realizacji prac</w:t>
      </w:r>
      <w:r w:rsidRPr="00EA18B7">
        <w:rPr>
          <w:rFonts w:ascii="Arial" w:hAnsi="Arial" w:cs="Arial"/>
        </w:rPr>
        <w:t>.</w:t>
      </w:r>
    </w:p>
    <w:p w14:paraId="1E53AE5B" w14:textId="77777777" w:rsidR="00B245D0" w:rsidRPr="00EA18B7" w:rsidRDefault="00B245D0">
      <w:pPr>
        <w:spacing w:line="10" w:lineRule="exact"/>
        <w:rPr>
          <w:rFonts w:ascii="Arial" w:hAnsi="Arial" w:cs="Arial"/>
        </w:rPr>
      </w:pPr>
    </w:p>
    <w:p w14:paraId="0B54ADBB" w14:textId="42FEEA21" w:rsidR="00B245D0" w:rsidRPr="00EA18B7" w:rsidRDefault="00B245D0">
      <w:pPr>
        <w:spacing w:line="236" w:lineRule="auto"/>
        <w:ind w:left="360" w:firstLine="360"/>
        <w:jc w:val="both"/>
        <w:rPr>
          <w:rFonts w:ascii="Arial" w:hAnsi="Arial" w:cs="Arial"/>
        </w:rPr>
      </w:pPr>
      <w:r w:rsidRPr="00EA18B7">
        <w:rPr>
          <w:rFonts w:ascii="Arial" w:hAnsi="Arial" w:cs="Arial"/>
        </w:rPr>
        <w:t xml:space="preserve">Obmiar </w:t>
      </w:r>
      <w:r w:rsidR="003F3C87">
        <w:rPr>
          <w:rFonts w:ascii="Arial" w:hAnsi="Arial" w:cs="Arial"/>
        </w:rPr>
        <w:t>prac</w:t>
      </w:r>
      <w:r w:rsidRPr="00EA18B7">
        <w:rPr>
          <w:rFonts w:ascii="Arial" w:hAnsi="Arial" w:cs="Arial"/>
        </w:rPr>
        <w:t xml:space="preserve"> zanikających przeprowadza się w czasie ich wykonywania. Obmiar </w:t>
      </w:r>
      <w:r w:rsidR="003F3C87">
        <w:rPr>
          <w:rFonts w:ascii="Arial" w:hAnsi="Arial" w:cs="Arial"/>
        </w:rPr>
        <w:t>prac</w:t>
      </w:r>
      <w:r w:rsidRPr="00EA18B7">
        <w:rPr>
          <w:rFonts w:ascii="Arial" w:hAnsi="Arial" w:cs="Arial"/>
        </w:rPr>
        <w:t xml:space="preserve"> podlegających zakryciu przeprowadza się przed ich zakryciem.</w:t>
      </w:r>
    </w:p>
    <w:p w14:paraId="4A999C26" w14:textId="77777777" w:rsidR="00B245D0" w:rsidRPr="00EA18B7" w:rsidRDefault="00B245D0">
      <w:pPr>
        <w:spacing w:line="10" w:lineRule="exact"/>
        <w:rPr>
          <w:rFonts w:ascii="Arial" w:hAnsi="Arial" w:cs="Arial"/>
        </w:rPr>
      </w:pPr>
    </w:p>
    <w:p w14:paraId="02084702" w14:textId="77777777" w:rsidR="00B245D0" w:rsidRPr="00EA18B7" w:rsidRDefault="00B245D0">
      <w:pPr>
        <w:spacing w:line="235" w:lineRule="auto"/>
        <w:ind w:left="360" w:firstLine="360"/>
        <w:jc w:val="both"/>
        <w:rPr>
          <w:rFonts w:ascii="Arial" w:hAnsi="Arial" w:cs="Arial"/>
        </w:rPr>
      </w:pPr>
      <w:r w:rsidRPr="00EA18B7">
        <w:rPr>
          <w:rFonts w:ascii="Arial" w:hAnsi="Arial" w:cs="Arial"/>
        </w:rPr>
        <w:t>Roboty pomiarowe do obmiaru oraz nieodzowne obliczenia będą wykonywane w sposób zrozumiały i jednoznaczny.</w:t>
      </w:r>
    </w:p>
    <w:p w14:paraId="1298CC1B" w14:textId="77777777" w:rsidR="00B245D0" w:rsidRPr="00EA18B7" w:rsidRDefault="00B245D0">
      <w:pPr>
        <w:spacing w:line="10" w:lineRule="exact"/>
        <w:rPr>
          <w:rFonts w:ascii="Arial" w:hAnsi="Arial" w:cs="Arial"/>
        </w:rPr>
      </w:pPr>
    </w:p>
    <w:p w14:paraId="0ADADA04" w14:textId="5E7FF03B" w:rsidR="00B245D0" w:rsidRPr="00EA18B7" w:rsidRDefault="00B245D0" w:rsidP="00EA18B7">
      <w:pPr>
        <w:spacing w:line="235" w:lineRule="auto"/>
        <w:ind w:left="360" w:firstLine="360"/>
        <w:jc w:val="both"/>
        <w:rPr>
          <w:rFonts w:ascii="Arial" w:hAnsi="Arial" w:cs="Arial"/>
        </w:rPr>
      </w:pPr>
      <w:r w:rsidRPr="00EA18B7">
        <w:rPr>
          <w:rFonts w:ascii="Arial" w:hAnsi="Arial" w:cs="Arial"/>
        </w:rPr>
        <w:t>Wymiary skomplikowanych powierzchni lub objętości będą uzupełnione odpowiednimi szkicami umieszczonymi Księdze Obmiarów. W razie braku miejsca szkice mogą być dołączone w formie</w:t>
      </w:r>
      <w:r w:rsidR="00EA18B7">
        <w:rPr>
          <w:rFonts w:ascii="Arial" w:hAnsi="Arial" w:cs="Arial"/>
        </w:rPr>
        <w:t xml:space="preserve"> </w:t>
      </w:r>
      <w:r w:rsidRPr="00EA18B7">
        <w:rPr>
          <w:rFonts w:ascii="Arial" w:hAnsi="Arial" w:cs="Arial"/>
        </w:rPr>
        <w:t xml:space="preserve">oddzielnego załącznika do Księgi Obmiarów, którego wzór zostanie uzgodniony z </w:t>
      </w:r>
      <w:r w:rsidR="003F3C87">
        <w:rPr>
          <w:rFonts w:ascii="Arial" w:hAnsi="Arial" w:cs="Arial"/>
        </w:rPr>
        <w:t>Nadzorującym</w:t>
      </w:r>
      <w:r w:rsidRPr="00EA18B7">
        <w:rPr>
          <w:rFonts w:ascii="Arial" w:hAnsi="Arial" w:cs="Arial"/>
        </w:rPr>
        <w:t>.</w:t>
      </w:r>
    </w:p>
    <w:p w14:paraId="08EA8A66" w14:textId="77777777" w:rsidR="00B245D0" w:rsidRDefault="00B245D0">
      <w:pPr>
        <w:spacing w:line="230" w:lineRule="exact"/>
        <w:rPr>
          <w:sz w:val="20"/>
          <w:szCs w:val="20"/>
        </w:rPr>
      </w:pPr>
    </w:p>
    <w:p w14:paraId="28CC0E59" w14:textId="77777777" w:rsidR="00B245D0" w:rsidRDefault="00B245D0">
      <w:pPr>
        <w:rPr>
          <w:sz w:val="20"/>
          <w:szCs w:val="20"/>
        </w:rPr>
      </w:pPr>
      <w:r>
        <w:rPr>
          <w:rFonts w:ascii="Arial" w:hAnsi="Arial" w:cs="Arial"/>
          <w:b/>
          <w:bCs/>
          <w:sz w:val="24"/>
          <w:szCs w:val="24"/>
        </w:rPr>
        <w:t>8. ODBIÓR ROBÓT</w:t>
      </w:r>
    </w:p>
    <w:p w14:paraId="374F3503" w14:textId="77777777" w:rsidR="00B245D0" w:rsidRDefault="00B245D0">
      <w:pPr>
        <w:spacing w:line="230" w:lineRule="exact"/>
        <w:rPr>
          <w:sz w:val="20"/>
          <w:szCs w:val="20"/>
        </w:rPr>
      </w:pPr>
    </w:p>
    <w:p w14:paraId="74B19545" w14:textId="4B73F55E" w:rsidR="00B245D0" w:rsidRPr="00EA18B7" w:rsidRDefault="00B245D0">
      <w:pPr>
        <w:rPr>
          <w:rFonts w:ascii="Arial" w:hAnsi="Arial" w:cs="Arial"/>
        </w:rPr>
      </w:pPr>
      <w:r w:rsidRPr="00EA18B7">
        <w:rPr>
          <w:rFonts w:ascii="Arial" w:hAnsi="Arial" w:cs="Arial"/>
          <w:b/>
          <w:bCs/>
        </w:rPr>
        <w:t xml:space="preserve">8.1. Rodzaje odbiorów </w:t>
      </w:r>
      <w:r w:rsidR="003F3C87">
        <w:rPr>
          <w:rFonts w:ascii="Arial" w:hAnsi="Arial" w:cs="Arial"/>
          <w:b/>
          <w:bCs/>
        </w:rPr>
        <w:t>Prac</w:t>
      </w:r>
    </w:p>
    <w:p w14:paraId="5BB86875" w14:textId="77777777" w:rsidR="00B245D0" w:rsidRPr="00EA18B7" w:rsidRDefault="00B245D0">
      <w:pPr>
        <w:spacing w:line="11" w:lineRule="exact"/>
        <w:rPr>
          <w:rFonts w:ascii="Arial" w:hAnsi="Arial" w:cs="Arial"/>
        </w:rPr>
      </w:pPr>
    </w:p>
    <w:p w14:paraId="4C8C3C07" w14:textId="2F04C41E" w:rsidR="00B245D0" w:rsidRPr="00EA18B7" w:rsidRDefault="00B245D0" w:rsidP="00D147AD">
      <w:pPr>
        <w:numPr>
          <w:ilvl w:val="1"/>
          <w:numId w:val="11"/>
        </w:numPr>
        <w:tabs>
          <w:tab w:val="left" w:pos="1046"/>
        </w:tabs>
        <w:spacing w:line="235" w:lineRule="auto"/>
        <w:ind w:left="360" w:firstLine="356"/>
        <w:rPr>
          <w:rFonts w:ascii="Arial" w:hAnsi="Arial" w:cs="Arial"/>
        </w:rPr>
      </w:pPr>
      <w:r w:rsidRPr="00EA18B7">
        <w:rPr>
          <w:rFonts w:ascii="Arial" w:hAnsi="Arial" w:cs="Arial"/>
        </w:rPr>
        <w:t xml:space="preserve">zależności od ustaleń odpowiednich ST </w:t>
      </w:r>
      <w:r w:rsidR="003F3C87">
        <w:rPr>
          <w:rFonts w:ascii="Arial" w:hAnsi="Arial" w:cs="Arial"/>
        </w:rPr>
        <w:t>prace</w:t>
      </w:r>
      <w:r w:rsidRPr="00EA18B7">
        <w:rPr>
          <w:rFonts w:ascii="Arial" w:hAnsi="Arial" w:cs="Arial"/>
        </w:rPr>
        <w:t xml:space="preserve"> podlegają następującym etapom odbioru, dokonywanym przez </w:t>
      </w:r>
      <w:r w:rsidR="003F3C87">
        <w:rPr>
          <w:rFonts w:ascii="Arial" w:hAnsi="Arial" w:cs="Arial"/>
        </w:rPr>
        <w:t>Nadzorującego</w:t>
      </w:r>
      <w:r w:rsidRPr="00EA18B7">
        <w:rPr>
          <w:rFonts w:ascii="Arial" w:hAnsi="Arial" w:cs="Arial"/>
        </w:rPr>
        <w:t xml:space="preserve"> przy udziale Wykonawcy:</w:t>
      </w:r>
    </w:p>
    <w:p w14:paraId="3AE7A51F" w14:textId="77777777" w:rsidR="00B245D0" w:rsidRPr="00EA18B7" w:rsidRDefault="00B245D0">
      <w:pPr>
        <w:spacing w:line="1" w:lineRule="exact"/>
        <w:rPr>
          <w:rFonts w:ascii="Arial" w:hAnsi="Arial" w:cs="Arial"/>
        </w:rPr>
      </w:pPr>
    </w:p>
    <w:p w14:paraId="63B6622A" w14:textId="731B4650" w:rsidR="00B245D0" w:rsidRPr="00EA18B7" w:rsidRDefault="00B245D0" w:rsidP="00D147AD">
      <w:pPr>
        <w:numPr>
          <w:ilvl w:val="0"/>
          <w:numId w:val="11"/>
        </w:numPr>
        <w:tabs>
          <w:tab w:val="left" w:pos="720"/>
        </w:tabs>
        <w:ind w:left="720" w:hanging="364"/>
        <w:rPr>
          <w:rFonts w:ascii="Arial" w:hAnsi="Arial" w:cs="Arial"/>
        </w:rPr>
      </w:pPr>
      <w:r w:rsidRPr="00EA18B7">
        <w:rPr>
          <w:rFonts w:ascii="Arial" w:hAnsi="Arial" w:cs="Arial"/>
        </w:rPr>
        <w:t xml:space="preserve">odbiór </w:t>
      </w:r>
      <w:r w:rsidR="003F3C87">
        <w:rPr>
          <w:rFonts w:ascii="Arial" w:hAnsi="Arial" w:cs="Arial"/>
        </w:rPr>
        <w:t>prac</w:t>
      </w:r>
      <w:r w:rsidRPr="00EA18B7">
        <w:rPr>
          <w:rFonts w:ascii="Arial" w:hAnsi="Arial" w:cs="Arial"/>
        </w:rPr>
        <w:t xml:space="preserve"> zanikających i ulegających zakryciu</w:t>
      </w:r>
    </w:p>
    <w:p w14:paraId="66E0BF2B" w14:textId="77777777" w:rsidR="00B245D0" w:rsidRPr="00EA18B7" w:rsidRDefault="00B245D0" w:rsidP="00D147AD">
      <w:pPr>
        <w:numPr>
          <w:ilvl w:val="0"/>
          <w:numId w:val="11"/>
        </w:numPr>
        <w:tabs>
          <w:tab w:val="left" w:pos="720"/>
        </w:tabs>
        <w:ind w:left="720" w:hanging="364"/>
        <w:rPr>
          <w:rFonts w:ascii="Arial" w:hAnsi="Arial" w:cs="Arial"/>
        </w:rPr>
      </w:pPr>
      <w:r w:rsidRPr="00EA18B7">
        <w:rPr>
          <w:rFonts w:ascii="Arial" w:hAnsi="Arial" w:cs="Arial"/>
        </w:rPr>
        <w:t>odbiór częściowy</w:t>
      </w:r>
    </w:p>
    <w:p w14:paraId="5712D3A0" w14:textId="77777777" w:rsidR="00B245D0" w:rsidRPr="00EA18B7" w:rsidRDefault="00B245D0" w:rsidP="00D147AD">
      <w:pPr>
        <w:numPr>
          <w:ilvl w:val="0"/>
          <w:numId w:val="11"/>
        </w:numPr>
        <w:tabs>
          <w:tab w:val="left" w:pos="720"/>
        </w:tabs>
        <w:ind w:left="720" w:hanging="364"/>
        <w:rPr>
          <w:rFonts w:ascii="Arial" w:hAnsi="Arial" w:cs="Arial"/>
        </w:rPr>
      </w:pPr>
      <w:r w:rsidRPr="00EA18B7">
        <w:rPr>
          <w:rFonts w:ascii="Arial" w:hAnsi="Arial" w:cs="Arial"/>
        </w:rPr>
        <w:t>odbiór końcowy</w:t>
      </w:r>
    </w:p>
    <w:p w14:paraId="084D7666" w14:textId="77777777" w:rsidR="00B245D0" w:rsidRPr="00EA18B7" w:rsidRDefault="00B245D0">
      <w:pPr>
        <w:spacing w:line="1" w:lineRule="exact"/>
        <w:rPr>
          <w:rFonts w:ascii="Arial" w:hAnsi="Arial" w:cs="Arial"/>
        </w:rPr>
      </w:pPr>
    </w:p>
    <w:p w14:paraId="1EC3CF4B" w14:textId="77777777" w:rsidR="00B245D0" w:rsidRPr="00EA18B7" w:rsidRDefault="00B245D0" w:rsidP="00D147AD">
      <w:pPr>
        <w:numPr>
          <w:ilvl w:val="0"/>
          <w:numId w:val="11"/>
        </w:numPr>
        <w:tabs>
          <w:tab w:val="left" w:pos="720"/>
        </w:tabs>
        <w:ind w:left="720" w:hanging="364"/>
        <w:rPr>
          <w:rFonts w:ascii="Arial" w:hAnsi="Arial" w:cs="Arial"/>
        </w:rPr>
      </w:pPr>
      <w:r w:rsidRPr="00EA18B7">
        <w:rPr>
          <w:rFonts w:ascii="Arial" w:hAnsi="Arial" w:cs="Arial"/>
        </w:rPr>
        <w:t>odbiór ostateczny – pogwarancyjny.</w:t>
      </w:r>
    </w:p>
    <w:p w14:paraId="58F4387A" w14:textId="77777777" w:rsidR="00B245D0" w:rsidRPr="00EA18B7" w:rsidRDefault="00B245D0">
      <w:pPr>
        <w:spacing w:line="229" w:lineRule="exact"/>
        <w:rPr>
          <w:rFonts w:ascii="Arial" w:hAnsi="Arial" w:cs="Arial"/>
        </w:rPr>
      </w:pPr>
    </w:p>
    <w:p w14:paraId="2C277E0F" w14:textId="5D794C3E" w:rsidR="00B245D0" w:rsidRPr="00EA18B7" w:rsidRDefault="00B245D0">
      <w:pPr>
        <w:rPr>
          <w:rFonts w:ascii="Arial" w:hAnsi="Arial" w:cs="Arial"/>
        </w:rPr>
      </w:pPr>
      <w:r w:rsidRPr="00EA18B7">
        <w:rPr>
          <w:rFonts w:ascii="Arial" w:hAnsi="Arial" w:cs="Arial"/>
          <w:b/>
          <w:bCs/>
        </w:rPr>
        <w:t xml:space="preserve">8.2. Odbiór </w:t>
      </w:r>
      <w:r w:rsidR="003F3C87">
        <w:rPr>
          <w:rFonts w:ascii="Arial" w:hAnsi="Arial" w:cs="Arial"/>
          <w:b/>
          <w:bCs/>
        </w:rPr>
        <w:t>Prac</w:t>
      </w:r>
      <w:r w:rsidRPr="00EA18B7">
        <w:rPr>
          <w:rFonts w:ascii="Arial" w:hAnsi="Arial" w:cs="Arial"/>
          <w:b/>
          <w:bCs/>
        </w:rPr>
        <w:t xml:space="preserve"> zanikających i ulegających zakryciu</w:t>
      </w:r>
    </w:p>
    <w:p w14:paraId="021BC1D8" w14:textId="77777777" w:rsidR="00B245D0" w:rsidRPr="00EA18B7" w:rsidRDefault="00B245D0">
      <w:pPr>
        <w:spacing w:line="9" w:lineRule="exact"/>
        <w:rPr>
          <w:rFonts w:ascii="Arial" w:hAnsi="Arial" w:cs="Arial"/>
        </w:rPr>
      </w:pPr>
    </w:p>
    <w:p w14:paraId="7DE83E60" w14:textId="1CA57EBD" w:rsidR="00B245D0" w:rsidRPr="00EA18B7" w:rsidRDefault="00B245D0">
      <w:pPr>
        <w:spacing w:line="237" w:lineRule="auto"/>
        <w:ind w:left="360" w:firstLine="360"/>
        <w:jc w:val="both"/>
        <w:rPr>
          <w:rFonts w:ascii="Arial" w:hAnsi="Arial" w:cs="Arial"/>
        </w:rPr>
      </w:pPr>
      <w:r w:rsidRPr="00EA18B7">
        <w:rPr>
          <w:rFonts w:ascii="Arial" w:hAnsi="Arial" w:cs="Arial"/>
        </w:rPr>
        <w:t xml:space="preserve">Odbiór </w:t>
      </w:r>
      <w:r w:rsidR="003F3C87">
        <w:rPr>
          <w:rFonts w:ascii="Arial" w:hAnsi="Arial" w:cs="Arial"/>
        </w:rPr>
        <w:t>prac</w:t>
      </w:r>
      <w:r w:rsidRPr="00EA18B7">
        <w:rPr>
          <w:rFonts w:ascii="Arial" w:hAnsi="Arial" w:cs="Arial"/>
        </w:rPr>
        <w:t xml:space="preserve"> zanikających i ulegających zakryciu polega na finalnej ocenie ilości i jakości wykonywanych </w:t>
      </w:r>
      <w:r w:rsidR="003F3C87">
        <w:rPr>
          <w:rFonts w:ascii="Arial" w:hAnsi="Arial" w:cs="Arial"/>
        </w:rPr>
        <w:t>prac</w:t>
      </w:r>
      <w:r w:rsidRPr="00EA18B7">
        <w:rPr>
          <w:rFonts w:ascii="Arial" w:hAnsi="Arial" w:cs="Arial"/>
        </w:rPr>
        <w:t xml:space="preserve">, które w dalszym procesie realizacji ulegną zakryciu. Odbiór </w:t>
      </w:r>
      <w:r w:rsidR="003F3C87">
        <w:rPr>
          <w:rFonts w:ascii="Arial" w:hAnsi="Arial" w:cs="Arial"/>
        </w:rPr>
        <w:t>prac</w:t>
      </w:r>
      <w:r w:rsidRPr="00EA18B7">
        <w:rPr>
          <w:rFonts w:ascii="Arial" w:hAnsi="Arial" w:cs="Arial"/>
        </w:rPr>
        <w:t xml:space="preserve"> zanikających i ulegających zakryciu będzie dokonany w czasie umożliwiającym wykonanie ewentualnych korekt i poprawek bez hamowania ogólnego postępu </w:t>
      </w:r>
      <w:r w:rsidR="003F3C87">
        <w:rPr>
          <w:rFonts w:ascii="Arial" w:hAnsi="Arial" w:cs="Arial"/>
        </w:rPr>
        <w:t>realizacji prac.</w:t>
      </w:r>
      <w:r w:rsidRPr="00EA18B7">
        <w:rPr>
          <w:rFonts w:ascii="Arial" w:hAnsi="Arial" w:cs="Arial"/>
        </w:rPr>
        <w:t xml:space="preserve"> Odbioru </w:t>
      </w:r>
      <w:r w:rsidR="003F3C87">
        <w:rPr>
          <w:rFonts w:ascii="Arial" w:hAnsi="Arial" w:cs="Arial"/>
        </w:rPr>
        <w:t>prac</w:t>
      </w:r>
      <w:r w:rsidRPr="00EA18B7">
        <w:rPr>
          <w:rFonts w:ascii="Arial" w:hAnsi="Arial" w:cs="Arial"/>
        </w:rPr>
        <w:t xml:space="preserve"> zanikających i ulegających zakryciu dokonuje </w:t>
      </w:r>
      <w:r w:rsidR="003F3C87">
        <w:rPr>
          <w:rFonts w:ascii="Arial" w:hAnsi="Arial" w:cs="Arial"/>
        </w:rPr>
        <w:t>Nadzorujący</w:t>
      </w:r>
      <w:r w:rsidRPr="00EA18B7">
        <w:rPr>
          <w:rFonts w:ascii="Arial" w:hAnsi="Arial" w:cs="Arial"/>
        </w:rPr>
        <w:t>.</w:t>
      </w:r>
    </w:p>
    <w:p w14:paraId="51ADF0F2" w14:textId="77777777" w:rsidR="00B245D0" w:rsidRPr="00EA18B7" w:rsidRDefault="00B245D0">
      <w:pPr>
        <w:spacing w:line="17" w:lineRule="exact"/>
        <w:rPr>
          <w:rFonts w:ascii="Arial" w:hAnsi="Arial" w:cs="Arial"/>
        </w:rPr>
      </w:pPr>
    </w:p>
    <w:p w14:paraId="19015F70" w14:textId="6697B265" w:rsidR="00B245D0" w:rsidRPr="00EA18B7" w:rsidRDefault="00B245D0">
      <w:pPr>
        <w:spacing w:line="237" w:lineRule="auto"/>
        <w:ind w:left="360" w:firstLine="360"/>
        <w:jc w:val="both"/>
        <w:rPr>
          <w:rFonts w:ascii="Arial" w:hAnsi="Arial" w:cs="Arial"/>
        </w:rPr>
      </w:pPr>
      <w:r w:rsidRPr="00EA18B7">
        <w:rPr>
          <w:rFonts w:ascii="Arial" w:hAnsi="Arial" w:cs="Arial"/>
        </w:rPr>
        <w:t xml:space="preserve">Gotowość danej części </w:t>
      </w:r>
      <w:r w:rsidR="003F3C87">
        <w:rPr>
          <w:rFonts w:ascii="Arial" w:hAnsi="Arial" w:cs="Arial"/>
        </w:rPr>
        <w:t>prac</w:t>
      </w:r>
      <w:r w:rsidRPr="00EA18B7">
        <w:rPr>
          <w:rFonts w:ascii="Arial" w:hAnsi="Arial" w:cs="Arial"/>
        </w:rPr>
        <w:t xml:space="preserve"> do odbioru zgłasza Wykonawca wpisem do Dziennika </w:t>
      </w:r>
      <w:r w:rsidR="003F3C87">
        <w:rPr>
          <w:rFonts w:ascii="Arial" w:hAnsi="Arial" w:cs="Arial"/>
        </w:rPr>
        <w:t>Realizacji Prac</w:t>
      </w:r>
      <w:r w:rsidRPr="00EA18B7">
        <w:rPr>
          <w:rFonts w:ascii="Arial" w:hAnsi="Arial" w:cs="Arial"/>
        </w:rPr>
        <w:t xml:space="preserve"> z jednoczesnym powiadomieniem </w:t>
      </w:r>
      <w:r w:rsidR="003F3C87">
        <w:rPr>
          <w:rFonts w:ascii="Arial" w:hAnsi="Arial" w:cs="Arial"/>
        </w:rPr>
        <w:t>Nadzorującego</w:t>
      </w:r>
      <w:r w:rsidRPr="00EA18B7">
        <w:rPr>
          <w:rFonts w:ascii="Arial" w:hAnsi="Arial" w:cs="Arial"/>
        </w:rPr>
        <w:t xml:space="preserve">. Odbiór będzie przeprowadzony niezwłocznie, jednak nie później niż w ciągu 3 dni od daty zgłoszenia wpisem do Dziennika </w:t>
      </w:r>
      <w:r w:rsidR="003F3C87">
        <w:rPr>
          <w:rFonts w:ascii="Arial" w:hAnsi="Arial" w:cs="Arial"/>
        </w:rPr>
        <w:t>Realizacji Prac</w:t>
      </w:r>
      <w:r w:rsidRPr="00EA18B7">
        <w:rPr>
          <w:rFonts w:ascii="Arial" w:hAnsi="Arial" w:cs="Arial"/>
        </w:rPr>
        <w:t xml:space="preserve"> i powiadomienia o tym fakcie </w:t>
      </w:r>
      <w:r w:rsidR="003F3C87">
        <w:rPr>
          <w:rFonts w:ascii="Arial" w:hAnsi="Arial" w:cs="Arial"/>
        </w:rPr>
        <w:t>Nadzorującego</w:t>
      </w:r>
      <w:r w:rsidRPr="00EA18B7">
        <w:rPr>
          <w:rFonts w:ascii="Arial" w:hAnsi="Arial" w:cs="Arial"/>
        </w:rPr>
        <w:t>.</w:t>
      </w:r>
    </w:p>
    <w:p w14:paraId="64B71843" w14:textId="77777777" w:rsidR="00B245D0" w:rsidRPr="00EA18B7" w:rsidRDefault="00B245D0">
      <w:pPr>
        <w:spacing w:line="11" w:lineRule="exact"/>
        <w:rPr>
          <w:rFonts w:ascii="Arial" w:hAnsi="Arial" w:cs="Arial"/>
        </w:rPr>
      </w:pPr>
    </w:p>
    <w:p w14:paraId="5F2AB49B" w14:textId="54DC2D76" w:rsidR="00B245D0" w:rsidRPr="00EA18B7" w:rsidRDefault="00B245D0">
      <w:pPr>
        <w:spacing w:line="237" w:lineRule="auto"/>
        <w:ind w:left="360" w:firstLine="360"/>
        <w:jc w:val="both"/>
        <w:rPr>
          <w:rFonts w:ascii="Arial" w:hAnsi="Arial" w:cs="Arial"/>
        </w:rPr>
      </w:pPr>
      <w:r w:rsidRPr="00EA18B7">
        <w:rPr>
          <w:rFonts w:ascii="Arial" w:hAnsi="Arial" w:cs="Arial"/>
        </w:rPr>
        <w:t xml:space="preserve">Jakość i ilość </w:t>
      </w:r>
      <w:r w:rsidR="003F3C87">
        <w:rPr>
          <w:rFonts w:ascii="Arial" w:hAnsi="Arial" w:cs="Arial"/>
        </w:rPr>
        <w:t>prac</w:t>
      </w:r>
      <w:r w:rsidRPr="00EA18B7">
        <w:rPr>
          <w:rFonts w:ascii="Arial" w:hAnsi="Arial" w:cs="Arial"/>
        </w:rPr>
        <w:t xml:space="preserve"> ulegających zakryciu ocenia </w:t>
      </w:r>
      <w:r w:rsidR="003F3C87">
        <w:rPr>
          <w:rFonts w:ascii="Arial" w:hAnsi="Arial" w:cs="Arial"/>
        </w:rPr>
        <w:t>Nadzorujący</w:t>
      </w:r>
      <w:r w:rsidRPr="00EA18B7">
        <w:rPr>
          <w:rFonts w:ascii="Arial" w:hAnsi="Arial" w:cs="Arial"/>
        </w:rPr>
        <w:t xml:space="preserve"> na podstawie dokumentów zawierających komplet wyników badań laboratoryjnych i w oparciu o</w:t>
      </w:r>
      <w:r w:rsidR="00EA18B7">
        <w:rPr>
          <w:rFonts w:ascii="Arial" w:hAnsi="Arial" w:cs="Arial"/>
        </w:rPr>
        <w:t> </w:t>
      </w:r>
      <w:r w:rsidRPr="00EA18B7">
        <w:rPr>
          <w:rFonts w:ascii="Arial" w:hAnsi="Arial" w:cs="Arial"/>
        </w:rPr>
        <w:t xml:space="preserve">przeprowadzone pomiary, w konfrontacji z Dokumentacją </w:t>
      </w:r>
      <w:r w:rsidR="003F3C87">
        <w:rPr>
          <w:rFonts w:ascii="Arial" w:hAnsi="Arial" w:cs="Arial"/>
        </w:rPr>
        <w:t>Techniczną</w:t>
      </w:r>
      <w:r w:rsidRPr="00EA18B7">
        <w:rPr>
          <w:rFonts w:ascii="Arial" w:hAnsi="Arial" w:cs="Arial"/>
        </w:rPr>
        <w:t>, ST i uprzednimi ustaleniami.</w:t>
      </w:r>
    </w:p>
    <w:p w14:paraId="045F783A" w14:textId="77777777" w:rsidR="00B245D0" w:rsidRPr="00EA18B7" w:rsidRDefault="00B245D0">
      <w:pPr>
        <w:spacing w:line="231" w:lineRule="exact"/>
        <w:rPr>
          <w:rFonts w:ascii="Arial" w:hAnsi="Arial" w:cs="Arial"/>
        </w:rPr>
      </w:pPr>
    </w:p>
    <w:p w14:paraId="5D93FB59" w14:textId="51C02A57" w:rsidR="00B245D0" w:rsidRPr="00EA18B7" w:rsidRDefault="00B245D0">
      <w:pPr>
        <w:rPr>
          <w:rFonts w:ascii="Arial" w:hAnsi="Arial" w:cs="Arial"/>
        </w:rPr>
      </w:pPr>
      <w:r w:rsidRPr="00EA18B7">
        <w:rPr>
          <w:rFonts w:ascii="Arial" w:hAnsi="Arial" w:cs="Arial"/>
          <w:b/>
          <w:bCs/>
        </w:rPr>
        <w:t>8.3. Odbiór częściowy</w:t>
      </w:r>
      <w:r w:rsidR="003F3C87">
        <w:rPr>
          <w:rFonts w:ascii="Arial" w:hAnsi="Arial" w:cs="Arial"/>
          <w:b/>
          <w:bCs/>
        </w:rPr>
        <w:t xml:space="preserve"> Prac</w:t>
      </w:r>
    </w:p>
    <w:p w14:paraId="111E5A9B" w14:textId="77777777" w:rsidR="00B245D0" w:rsidRPr="00EA18B7" w:rsidRDefault="00B245D0">
      <w:pPr>
        <w:spacing w:line="9" w:lineRule="exact"/>
        <w:rPr>
          <w:rFonts w:ascii="Arial" w:hAnsi="Arial" w:cs="Arial"/>
        </w:rPr>
      </w:pPr>
    </w:p>
    <w:p w14:paraId="5486948B" w14:textId="52AE7BA4" w:rsidR="00B245D0" w:rsidRPr="00EA18B7" w:rsidRDefault="00B245D0" w:rsidP="00EA18B7">
      <w:pPr>
        <w:spacing w:line="236" w:lineRule="auto"/>
        <w:ind w:left="360" w:firstLine="360"/>
        <w:jc w:val="both"/>
        <w:rPr>
          <w:rFonts w:ascii="Arial" w:hAnsi="Arial" w:cs="Arial"/>
        </w:rPr>
      </w:pPr>
      <w:r w:rsidRPr="00EA18B7">
        <w:rPr>
          <w:rFonts w:ascii="Arial" w:hAnsi="Arial" w:cs="Arial"/>
        </w:rPr>
        <w:t xml:space="preserve">Odbiór częściowy polega na ocenie ilości i jakości wykonanych części </w:t>
      </w:r>
      <w:r w:rsidR="003F3C87">
        <w:rPr>
          <w:rFonts w:ascii="Arial" w:hAnsi="Arial" w:cs="Arial"/>
        </w:rPr>
        <w:t>prac</w:t>
      </w:r>
      <w:r w:rsidRPr="00EA18B7">
        <w:rPr>
          <w:rFonts w:ascii="Arial" w:hAnsi="Arial" w:cs="Arial"/>
        </w:rPr>
        <w:t xml:space="preserve">. Odbioru częściowego </w:t>
      </w:r>
      <w:r w:rsidR="003F3C87">
        <w:rPr>
          <w:rFonts w:ascii="Arial" w:hAnsi="Arial" w:cs="Arial"/>
        </w:rPr>
        <w:t>prac</w:t>
      </w:r>
      <w:r w:rsidRPr="00EA18B7">
        <w:rPr>
          <w:rFonts w:ascii="Arial" w:hAnsi="Arial" w:cs="Arial"/>
        </w:rPr>
        <w:t xml:space="preserve"> dokonuje się wg zasad jak przy odbiorze końcowym </w:t>
      </w:r>
      <w:r w:rsidR="003F3C87">
        <w:rPr>
          <w:rFonts w:ascii="Arial" w:hAnsi="Arial" w:cs="Arial"/>
        </w:rPr>
        <w:t>prac</w:t>
      </w:r>
      <w:r w:rsidRPr="00EA18B7">
        <w:rPr>
          <w:rFonts w:ascii="Arial" w:hAnsi="Arial" w:cs="Arial"/>
        </w:rPr>
        <w:t xml:space="preserve">. Odbioru </w:t>
      </w:r>
      <w:r w:rsidR="003F3C87">
        <w:rPr>
          <w:rFonts w:ascii="Arial" w:hAnsi="Arial" w:cs="Arial"/>
        </w:rPr>
        <w:t>prac</w:t>
      </w:r>
      <w:r w:rsidRPr="00EA18B7">
        <w:rPr>
          <w:rFonts w:ascii="Arial" w:hAnsi="Arial" w:cs="Arial"/>
        </w:rPr>
        <w:t xml:space="preserve"> dokonuje </w:t>
      </w:r>
      <w:r w:rsidR="003F3C87">
        <w:rPr>
          <w:rFonts w:ascii="Arial" w:hAnsi="Arial" w:cs="Arial"/>
        </w:rPr>
        <w:t>Nadzorujący</w:t>
      </w:r>
      <w:r w:rsidRPr="00EA18B7">
        <w:rPr>
          <w:rFonts w:ascii="Arial" w:hAnsi="Arial" w:cs="Arial"/>
        </w:rPr>
        <w:t>.</w:t>
      </w:r>
      <w:bookmarkStart w:id="23" w:name="page26"/>
      <w:bookmarkEnd w:id="23"/>
    </w:p>
    <w:p w14:paraId="1E345B18" w14:textId="77777777" w:rsidR="00327B0F" w:rsidRDefault="00327B0F">
      <w:pPr>
        <w:rPr>
          <w:rFonts w:ascii="Arial" w:hAnsi="Arial" w:cs="Arial"/>
          <w:b/>
          <w:bCs/>
        </w:rPr>
      </w:pPr>
    </w:p>
    <w:p w14:paraId="5997641C" w14:textId="0BFDDAF1" w:rsidR="00B245D0" w:rsidRPr="004253C6" w:rsidRDefault="00B245D0">
      <w:pPr>
        <w:rPr>
          <w:rFonts w:ascii="Arial" w:hAnsi="Arial" w:cs="Arial"/>
        </w:rPr>
      </w:pPr>
      <w:r w:rsidRPr="004253C6">
        <w:rPr>
          <w:rFonts w:ascii="Arial" w:hAnsi="Arial" w:cs="Arial"/>
          <w:b/>
          <w:bCs/>
        </w:rPr>
        <w:t>8.4. Odbiór końcowy</w:t>
      </w:r>
      <w:r w:rsidR="003F3C87">
        <w:rPr>
          <w:rFonts w:ascii="Arial" w:hAnsi="Arial" w:cs="Arial"/>
          <w:b/>
          <w:bCs/>
        </w:rPr>
        <w:t xml:space="preserve"> Prac</w:t>
      </w:r>
    </w:p>
    <w:p w14:paraId="1FE86F73" w14:textId="77777777" w:rsidR="00B245D0" w:rsidRPr="00EA18B7" w:rsidRDefault="00B245D0">
      <w:pPr>
        <w:spacing w:line="9" w:lineRule="exact"/>
        <w:rPr>
          <w:rFonts w:ascii="Arial" w:hAnsi="Arial" w:cs="Arial"/>
        </w:rPr>
      </w:pPr>
    </w:p>
    <w:p w14:paraId="33084A1F" w14:textId="17C96410" w:rsidR="00B245D0" w:rsidRPr="00EA18B7" w:rsidRDefault="00B245D0">
      <w:pPr>
        <w:spacing w:line="235" w:lineRule="auto"/>
        <w:ind w:left="360" w:firstLine="360"/>
        <w:jc w:val="both"/>
        <w:rPr>
          <w:rFonts w:ascii="Arial" w:hAnsi="Arial" w:cs="Arial"/>
        </w:rPr>
      </w:pPr>
      <w:r w:rsidRPr="00EA18B7">
        <w:rPr>
          <w:rFonts w:ascii="Arial" w:hAnsi="Arial" w:cs="Arial"/>
        </w:rPr>
        <w:t xml:space="preserve">Odbiór końcowy polega na finalnej ocenie rzeczywistego wykonania </w:t>
      </w:r>
      <w:r w:rsidR="003F3C87">
        <w:rPr>
          <w:rFonts w:ascii="Arial" w:hAnsi="Arial" w:cs="Arial"/>
        </w:rPr>
        <w:t>prac</w:t>
      </w:r>
      <w:r w:rsidRPr="00EA18B7">
        <w:rPr>
          <w:rFonts w:ascii="Arial" w:hAnsi="Arial" w:cs="Arial"/>
        </w:rPr>
        <w:t xml:space="preserve"> w odniesieniu do ich ilości, jakości i wartości.</w:t>
      </w:r>
    </w:p>
    <w:p w14:paraId="60105BB4" w14:textId="77777777" w:rsidR="00B245D0" w:rsidRPr="00EA18B7" w:rsidRDefault="00B245D0">
      <w:pPr>
        <w:spacing w:line="12" w:lineRule="exact"/>
        <w:rPr>
          <w:rFonts w:ascii="Arial" w:hAnsi="Arial" w:cs="Arial"/>
        </w:rPr>
      </w:pPr>
    </w:p>
    <w:p w14:paraId="6E9AFD6D" w14:textId="41FBFE4E" w:rsidR="00B245D0" w:rsidRPr="00EA18B7" w:rsidRDefault="00B245D0">
      <w:pPr>
        <w:spacing w:line="237" w:lineRule="auto"/>
        <w:ind w:left="360" w:firstLine="360"/>
        <w:jc w:val="both"/>
        <w:rPr>
          <w:rFonts w:ascii="Arial" w:hAnsi="Arial" w:cs="Arial"/>
        </w:rPr>
      </w:pPr>
      <w:r w:rsidRPr="00EA18B7">
        <w:rPr>
          <w:rFonts w:ascii="Arial" w:hAnsi="Arial" w:cs="Arial"/>
        </w:rPr>
        <w:t xml:space="preserve">Całkowite zakończenie </w:t>
      </w:r>
      <w:r w:rsidR="003F3C87">
        <w:rPr>
          <w:rFonts w:ascii="Arial" w:hAnsi="Arial" w:cs="Arial"/>
        </w:rPr>
        <w:t>prac</w:t>
      </w:r>
      <w:r w:rsidRPr="00EA18B7">
        <w:rPr>
          <w:rFonts w:ascii="Arial" w:hAnsi="Arial" w:cs="Arial"/>
        </w:rPr>
        <w:t xml:space="preserve"> oraz gotowość do odbioru końcowego będzie stwierdzona przez Wykonawcę wpisem do Dziennika </w:t>
      </w:r>
      <w:r w:rsidR="003F3C87">
        <w:rPr>
          <w:rFonts w:ascii="Arial" w:hAnsi="Arial" w:cs="Arial"/>
        </w:rPr>
        <w:t>Realizacji Prac</w:t>
      </w:r>
      <w:r w:rsidRPr="00EA18B7">
        <w:rPr>
          <w:rFonts w:ascii="Arial" w:hAnsi="Arial" w:cs="Arial"/>
        </w:rPr>
        <w:t xml:space="preserve"> z bezzwłocznym powiadomieniem na piśmie o tym fakcie </w:t>
      </w:r>
      <w:r w:rsidR="003F3C87">
        <w:rPr>
          <w:rFonts w:ascii="Arial" w:hAnsi="Arial" w:cs="Arial"/>
        </w:rPr>
        <w:t>Nadzorującego</w:t>
      </w:r>
      <w:r w:rsidRPr="00EA18B7">
        <w:rPr>
          <w:rFonts w:ascii="Arial" w:hAnsi="Arial" w:cs="Arial"/>
        </w:rPr>
        <w:t xml:space="preserve">. Odbiór końcowy </w:t>
      </w:r>
      <w:r w:rsidR="003F3C87">
        <w:rPr>
          <w:rFonts w:ascii="Arial" w:hAnsi="Arial" w:cs="Arial"/>
        </w:rPr>
        <w:t>prac</w:t>
      </w:r>
      <w:r w:rsidRPr="00EA18B7">
        <w:rPr>
          <w:rFonts w:ascii="Arial" w:hAnsi="Arial" w:cs="Arial"/>
        </w:rPr>
        <w:t xml:space="preserve"> nastąpi w terminie ustalonym w umowie (dokumentach kontraktowych), licząc od dnia potwierdzenia przez </w:t>
      </w:r>
      <w:r w:rsidR="003F3C87">
        <w:rPr>
          <w:rFonts w:ascii="Arial" w:hAnsi="Arial" w:cs="Arial"/>
        </w:rPr>
        <w:t>Nadzorującego</w:t>
      </w:r>
      <w:r w:rsidRPr="00EA18B7">
        <w:rPr>
          <w:rFonts w:ascii="Arial" w:hAnsi="Arial" w:cs="Arial"/>
        </w:rPr>
        <w:t xml:space="preserve"> zakończenia </w:t>
      </w:r>
      <w:r w:rsidR="003F3C87">
        <w:rPr>
          <w:rFonts w:ascii="Arial" w:hAnsi="Arial" w:cs="Arial"/>
        </w:rPr>
        <w:t>prac</w:t>
      </w:r>
      <w:r w:rsidRPr="00EA18B7">
        <w:rPr>
          <w:rFonts w:ascii="Arial" w:hAnsi="Arial" w:cs="Arial"/>
        </w:rPr>
        <w:t xml:space="preserve"> i przyjęcia dokumentów wymienionych w pkt. </w:t>
      </w:r>
      <w:r w:rsidRPr="00EA18B7">
        <w:rPr>
          <w:rFonts w:ascii="Arial" w:hAnsi="Arial" w:cs="Arial"/>
          <w:i/>
          <w:iCs/>
        </w:rPr>
        <w:t>„Dokumenty do odbioru końcowego”</w:t>
      </w:r>
      <w:r w:rsidRPr="00EA18B7">
        <w:rPr>
          <w:rFonts w:ascii="Arial" w:hAnsi="Arial" w:cs="Arial"/>
        </w:rPr>
        <w:t>.</w:t>
      </w:r>
    </w:p>
    <w:p w14:paraId="4AF93429" w14:textId="77777777" w:rsidR="00B245D0" w:rsidRPr="00EA18B7" w:rsidRDefault="00B245D0">
      <w:pPr>
        <w:spacing w:line="16" w:lineRule="exact"/>
        <w:rPr>
          <w:rFonts w:ascii="Arial" w:hAnsi="Arial" w:cs="Arial"/>
        </w:rPr>
      </w:pPr>
    </w:p>
    <w:p w14:paraId="5552E295" w14:textId="7571DECF" w:rsidR="00B245D0" w:rsidRPr="00EA18B7" w:rsidRDefault="00B245D0">
      <w:pPr>
        <w:spacing w:line="237" w:lineRule="auto"/>
        <w:ind w:left="360" w:firstLine="360"/>
        <w:jc w:val="both"/>
        <w:rPr>
          <w:rFonts w:ascii="Arial" w:hAnsi="Arial" w:cs="Arial"/>
        </w:rPr>
      </w:pPr>
      <w:r w:rsidRPr="00EA18B7">
        <w:rPr>
          <w:rFonts w:ascii="Arial" w:hAnsi="Arial" w:cs="Arial"/>
        </w:rPr>
        <w:t xml:space="preserve">Odbioru końcowego </w:t>
      </w:r>
      <w:r w:rsidR="003F3C87">
        <w:rPr>
          <w:rFonts w:ascii="Arial" w:hAnsi="Arial" w:cs="Arial"/>
        </w:rPr>
        <w:t>prac</w:t>
      </w:r>
      <w:r w:rsidRPr="00EA18B7">
        <w:rPr>
          <w:rFonts w:ascii="Arial" w:hAnsi="Arial" w:cs="Arial"/>
        </w:rPr>
        <w:t xml:space="preserve"> dokona komisja wyznaczona przez Zamawiającego w obecności </w:t>
      </w:r>
      <w:r w:rsidR="003F3C87">
        <w:rPr>
          <w:rFonts w:ascii="Arial" w:hAnsi="Arial" w:cs="Arial"/>
        </w:rPr>
        <w:t>Nadzorującego</w:t>
      </w:r>
      <w:r w:rsidRPr="00EA18B7">
        <w:rPr>
          <w:rFonts w:ascii="Arial" w:hAnsi="Arial" w:cs="Arial"/>
        </w:rPr>
        <w:t xml:space="preserve"> i Wykonawcy. Komisja odbierająca </w:t>
      </w:r>
      <w:r w:rsidR="003F3C87">
        <w:rPr>
          <w:rFonts w:ascii="Arial" w:hAnsi="Arial" w:cs="Arial"/>
        </w:rPr>
        <w:t>prace</w:t>
      </w:r>
      <w:r w:rsidRPr="00EA18B7">
        <w:rPr>
          <w:rFonts w:ascii="Arial" w:hAnsi="Arial" w:cs="Arial"/>
        </w:rPr>
        <w:t xml:space="preserve"> dokona ich oceny jakościowej na podstawie przedłożonych dokumentów, wyników badań i pomiarów, oceny wizualnej oraz zgodności wykonania </w:t>
      </w:r>
      <w:r w:rsidR="003F3C87">
        <w:rPr>
          <w:rFonts w:ascii="Arial" w:hAnsi="Arial" w:cs="Arial"/>
        </w:rPr>
        <w:t>prac</w:t>
      </w:r>
      <w:r w:rsidRPr="00EA18B7">
        <w:rPr>
          <w:rFonts w:ascii="Arial" w:hAnsi="Arial" w:cs="Arial"/>
        </w:rPr>
        <w:t xml:space="preserve"> z Dokumentacją </w:t>
      </w:r>
      <w:r w:rsidR="003F3C87">
        <w:rPr>
          <w:rFonts w:ascii="Arial" w:hAnsi="Arial" w:cs="Arial"/>
        </w:rPr>
        <w:t>Techniczną</w:t>
      </w:r>
      <w:r w:rsidRPr="00EA18B7">
        <w:rPr>
          <w:rFonts w:ascii="Arial" w:hAnsi="Arial" w:cs="Arial"/>
        </w:rPr>
        <w:t xml:space="preserve"> i ST.</w:t>
      </w:r>
    </w:p>
    <w:p w14:paraId="67CB583A" w14:textId="77777777" w:rsidR="00B245D0" w:rsidRPr="00EA18B7" w:rsidRDefault="00B245D0">
      <w:pPr>
        <w:spacing w:line="11" w:lineRule="exact"/>
        <w:rPr>
          <w:rFonts w:ascii="Arial" w:hAnsi="Arial" w:cs="Arial"/>
        </w:rPr>
      </w:pPr>
    </w:p>
    <w:p w14:paraId="7F048AB3" w14:textId="2F17C434" w:rsidR="00B245D0" w:rsidRPr="00EA18B7" w:rsidRDefault="00B245D0">
      <w:pPr>
        <w:spacing w:line="237" w:lineRule="auto"/>
        <w:ind w:left="360" w:firstLine="360"/>
        <w:jc w:val="both"/>
        <w:rPr>
          <w:rFonts w:ascii="Arial" w:hAnsi="Arial" w:cs="Arial"/>
        </w:rPr>
      </w:pPr>
      <w:r w:rsidRPr="00EA18B7">
        <w:rPr>
          <w:rFonts w:ascii="Arial" w:hAnsi="Arial" w:cs="Arial"/>
        </w:rPr>
        <w:t xml:space="preserve">W toku odbioru końcowego </w:t>
      </w:r>
      <w:r w:rsidR="003F3C87">
        <w:rPr>
          <w:rFonts w:ascii="Arial" w:hAnsi="Arial" w:cs="Arial"/>
        </w:rPr>
        <w:t>prac</w:t>
      </w:r>
      <w:r w:rsidRPr="00EA18B7">
        <w:rPr>
          <w:rFonts w:ascii="Arial" w:hAnsi="Arial" w:cs="Arial"/>
        </w:rPr>
        <w:t xml:space="preserve"> komisja zapozna się z realizacją ustaleń przyjętych w trakcie odbiorów częściowych oraz odbiorów </w:t>
      </w:r>
      <w:r w:rsidR="003F3C87">
        <w:rPr>
          <w:rFonts w:ascii="Arial" w:hAnsi="Arial" w:cs="Arial"/>
        </w:rPr>
        <w:t>prac</w:t>
      </w:r>
      <w:r w:rsidRPr="00EA18B7">
        <w:rPr>
          <w:rFonts w:ascii="Arial" w:hAnsi="Arial" w:cs="Arial"/>
        </w:rPr>
        <w:t xml:space="preserve"> zanikających i ulegających zakryciu, zwłaszcza w zakresie wykonania </w:t>
      </w:r>
      <w:r w:rsidR="003F3C87">
        <w:rPr>
          <w:rFonts w:ascii="Arial" w:hAnsi="Arial" w:cs="Arial"/>
        </w:rPr>
        <w:t>prac</w:t>
      </w:r>
      <w:r w:rsidRPr="00EA18B7">
        <w:rPr>
          <w:rFonts w:ascii="Arial" w:hAnsi="Arial" w:cs="Arial"/>
        </w:rPr>
        <w:t xml:space="preserve"> uzupełniających i </w:t>
      </w:r>
      <w:r w:rsidR="003F3C87">
        <w:rPr>
          <w:rFonts w:ascii="Arial" w:hAnsi="Arial" w:cs="Arial"/>
        </w:rPr>
        <w:t>prac</w:t>
      </w:r>
      <w:r w:rsidRPr="00EA18B7">
        <w:rPr>
          <w:rFonts w:ascii="Arial" w:hAnsi="Arial" w:cs="Arial"/>
        </w:rPr>
        <w:t xml:space="preserve"> poprawkowych.</w:t>
      </w:r>
    </w:p>
    <w:p w14:paraId="6C49E8DD" w14:textId="77777777" w:rsidR="00B245D0" w:rsidRPr="00EA18B7" w:rsidRDefault="00B245D0">
      <w:pPr>
        <w:spacing w:line="11" w:lineRule="exact"/>
        <w:rPr>
          <w:rFonts w:ascii="Arial" w:hAnsi="Arial" w:cs="Arial"/>
        </w:rPr>
      </w:pPr>
    </w:p>
    <w:p w14:paraId="5B361FF2" w14:textId="58442187" w:rsidR="00B245D0" w:rsidRPr="00EA18B7" w:rsidRDefault="00B245D0" w:rsidP="003F3C87">
      <w:pPr>
        <w:spacing w:line="238" w:lineRule="auto"/>
        <w:ind w:left="360" w:firstLine="360"/>
        <w:jc w:val="both"/>
        <w:rPr>
          <w:rFonts w:ascii="Arial" w:hAnsi="Arial" w:cs="Arial"/>
        </w:rPr>
      </w:pPr>
      <w:r w:rsidRPr="00EA18B7">
        <w:rPr>
          <w:rFonts w:ascii="Arial" w:hAnsi="Arial" w:cs="Arial"/>
        </w:rPr>
        <w:t xml:space="preserve">W przypadkach niewykonania wyznaczonych </w:t>
      </w:r>
      <w:r w:rsidR="003F3C87">
        <w:rPr>
          <w:rFonts w:ascii="Arial" w:hAnsi="Arial" w:cs="Arial"/>
        </w:rPr>
        <w:t>prac</w:t>
      </w:r>
      <w:r w:rsidRPr="00EA18B7">
        <w:rPr>
          <w:rFonts w:ascii="Arial" w:hAnsi="Arial" w:cs="Arial"/>
        </w:rPr>
        <w:t xml:space="preserve"> poprawkowych lub </w:t>
      </w:r>
      <w:r w:rsidR="003F3C87">
        <w:rPr>
          <w:rFonts w:ascii="Arial" w:hAnsi="Arial" w:cs="Arial"/>
        </w:rPr>
        <w:t>prac</w:t>
      </w:r>
      <w:r w:rsidRPr="00EA18B7">
        <w:rPr>
          <w:rFonts w:ascii="Arial" w:hAnsi="Arial" w:cs="Arial"/>
        </w:rPr>
        <w:t xml:space="preserve"> uzupełniających w </w:t>
      </w:r>
      <w:r w:rsidR="003F3C87">
        <w:rPr>
          <w:rFonts w:ascii="Arial" w:hAnsi="Arial" w:cs="Arial"/>
        </w:rPr>
        <w:t>pracach</w:t>
      </w:r>
      <w:r w:rsidRPr="00EA18B7">
        <w:rPr>
          <w:rFonts w:ascii="Arial" w:hAnsi="Arial" w:cs="Arial"/>
        </w:rPr>
        <w:t xml:space="preserve"> wykończeniowych, komisja przerwie swoje czynności i ustali nowy termin odbioru końcowego. W przypadku stwierdzenia przez komisję, że jakość wykonywanych </w:t>
      </w:r>
      <w:r w:rsidR="003F3C87">
        <w:rPr>
          <w:rFonts w:ascii="Arial" w:hAnsi="Arial" w:cs="Arial"/>
        </w:rPr>
        <w:t>prac</w:t>
      </w:r>
      <w:r w:rsidRPr="00EA18B7">
        <w:rPr>
          <w:rFonts w:ascii="Arial" w:hAnsi="Arial" w:cs="Arial"/>
        </w:rPr>
        <w:t xml:space="preserve"> w poszczególnych asortymentach nieznacznie odbiega od wymaganej Dokumentacją </w:t>
      </w:r>
      <w:r w:rsidR="003F3C87">
        <w:rPr>
          <w:rFonts w:ascii="Arial" w:hAnsi="Arial" w:cs="Arial"/>
        </w:rPr>
        <w:t>Techniczną</w:t>
      </w:r>
      <w:r w:rsidRPr="00EA18B7">
        <w:rPr>
          <w:rFonts w:ascii="Arial" w:hAnsi="Arial" w:cs="Arial"/>
        </w:rPr>
        <w:t xml:space="preserve"> i</w:t>
      </w:r>
      <w:r w:rsidR="00696B52">
        <w:rPr>
          <w:rFonts w:ascii="Arial" w:hAnsi="Arial" w:cs="Arial"/>
        </w:rPr>
        <w:t> </w:t>
      </w:r>
      <w:r w:rsidRPr="00EA18B7">
        <w:rPr>
          <w:rFonts w:ascii="Arial" w:hAnsi="Arial" w:cs="Arial"/>
        </w:rPr>
        <w:t>ST</w:t>
      </w:r>
      <w:r w:rsidR="003F3C87">
        <w:rPr>
          <w:rFonts w:ascii="Arial" w:hAnsi="Arial" w:cs="Arial"/>
        </w:rPr>
        <w:t xml:space="preserve"> z </w:t>
      </w:r>
      <w:r w:rsidRPr="00EA18B7">
        <w:rPr>
          <w:rFonts w:ascii="Arial" w:hAnsi="Arial" w:cs="Arial"/>
        </w:rPr>
        <w:t xml:space="preserve">uwzględnieniem tolerancji i nie ma większego wpływu na cechy eksploatacyjne obiektu oraz bezpieczeństwo, komisja dokona potrąceń, oceniając pomniejszoną wartość wykonywanych </w:t>
      </w:r>
      <w:r w:rsidR="003F3C87">
        <w:rPr>
          <w:rFonts w:ascii="Arial" w:hAnsi="Arial" w:cs="Arial"/>
        </w:rPr>
        <w:t>prac</w:t>
      </w:r>
      <w:r w:rsidRPr="00EA18B7">
        <w:rPr>
          <w:rFonts w:ascii="Arial" w:hAnsi="Arial" w:cs="Arial"/>
        </w:rPr>
        <w:t xml:space="preserve"> w stosunku do wymagań przyjętych w umowie (dokumentach kontraktowych).</w:t>
      </w:r>
    </w:p>
    <w:p w14:paraId="46747B47" w14:textId="77777777" w:rsidR="00B245D0" w:rsidRPr="00EA18B7" w:rsidRDefault="00B245D0" w:rsidP="00D76F44">
      <w:pPr>
        <w:spacing w:line="232" w:lineRule="exact"/>
        <w:jc w:val="both"/>
        <w:rPr>
          <w:rFonts w:ascii="Arial" w:hAnsi="Arial" w:cs="Arial"/>
        </w:rPr>
      </w:pPr>
    </w:p>
    <w:p w14:paraId="7DAA3B77" w14:textId="77777777" w:rsidR="00B245D0" w:rsidRPr="00EA18B7" w:rsidRDefault="00B245D0" w:rsidP="00D76F44">
      <w:pPr>
        <w:jc w:val="both"/>
        <w:rPr>
          <w:rFonts w:ascii="Arial" w:hAnsi="Arial" w:cs="Arial"/>
        </w:rPr>
      </w:pPr>
      <w:r w:rsidRPr="00EA18B7">
        <w:rPr>
          <w:rFonts w:ascii="Arial" w:hAnsi="Arial" w:cs="Arial"/>
          <w:b/>
          <w:bCs/>
        </w:rPr>
        <w:t>8.5. Dokumenty do odbioru końcowego</w:t>
      </w:r>
    </w:p>
    <w:p w14:paraId="06B83AEC" w14:textId="77777777" w:rsidR="00B245D0" w:rsidRPr="00EA18B7" w:rsidRDefault="00B245D0" w:rsidP="00D76F44">
      <w:pPr>
        <w:spacing w:line="9" w:lineRule="exact"/>
        <w:jc w:val="both"/>
        <w:rPr>
          <w:rFonts w:ascii="Arial" w:hAnsi="Arial" w:cs="Arial"/>
        </w:rPr>
      </w:pPr>
    </w:p>
    <w:p w14:paraId="64B9186B" w14:textId="331F1105" w:rsidR="00B245D0" w:rsidRPr="00EA18B7" w:rsidRDefault="00B245D0" w:rsidP="00D76F44">
      <w:pPr>
        <w:spacing w:line="235" w:lineRule="auto"/>
        <w:ind w:left="360" w:firstLine="360"/>
        <w:jc w:val="both"/>
        <w:rPr>
          <w:rFonts w:ascii="Arial" w:hAnsi="Arial" w:cs="Arial"/>
        </w:rPr>
      </w:pPr>
      <w:r w:rsidRPr="00EA18B7">
        <w:rPr>
          <w:rFonts w:ascii="Arial" w:hAnsi="Arial" w:cs="Arial"/>
        </w:rPr>
        <w:t xml:space="preserve">Podstawowym dokumentem do dokonania odbioru końcowego </w:t>
      </w:r>
      <w:r w:rsidR="00D76F44">
        <w:rPr>
          <w:rFonts w:ascii="Arial" w:hAnsi="Arial" w:cs="Arial"/>
        </w:rPr>
        <w:t>prac</w:t>
      </w:r>
      <w:r w:rsidRPr="00EA18B7">
        <w:rPr>
          <w:rFonts w:ascii="Arial" w:hAnsi="Arial" w:cs="Arial"/>
        </w:rPr>
        <w:t xml:space="preserve"> jest protokół odbioru końcowego </w:t>
      </w:r>
      <w:r w:rsidR="00D76F44">
        <w:rPr>
          <w:rFonts w:ascii="Arial" w:hAnsi="Arial" w:cs="Arial"/>
        </w:rPr>
        <w:t>prac</w:t>
      </w:r>
      <w:r w:rsidRPr="00EA18B7">
        <w:rPr>
          <w:rFonts w:ascii="Arial" w:hAnsi="Arial" w:cs="Arial"/>
        </w:rPr>
        <w:t xml:space="preserve"> sporządzony wg wzoru ustalonego przez Zamawiającego.</w:t>
      </w:r>
    </w:p>
    <w:p w14:paraId="2BEAB2EA" w14:textId="77777777" w:rsidR="00B245D0" w:rsidRPr="00EA18B7" w:rsidRDefault="00B245D0" w:rsidP="00D76F44">
      <w:pPr>
        <w:spacing w:line="3" w:lineRule="exact"/>
        <w:jc w:val="both"/>
        <w:rPr>
          <w:rFonts w:ascii="Arial" w:hAnsi="Arial" w:cs="Arial"/>
        </w:rPr>
      </w:pPr>
    </w:p>
    <w:p w14:paraId="65DE8004" w14:textId="77777777" w:rsidR="00B245D0" w:rsidRPr="00EA18B7" w:rsidRDefault="00B245D0" w:rsidP="00D76F44">
      <w:pPr>
        <w:ind w:left="720"/>
        <w:jc w:val="both"/>
        <w:rPr>
          <w:rFonts w:ascii="Arial" w:hAnsi="Arial" w:cs="Arial"/>
        </w:rPr>
      </w:pPr>
      <w:r w:rsidRPr="00EA18B7">
        <w:rPr>
          <w:rFonts w:ascii="Arial" w:hAnsi="Arial" w:cs="Arial"/>
        </w:rPr>
        <w:t>Do odbioru końcowego Wykonawca jest zobowiązany przygotować następujące dokumenty:</w:t>
      </w:r>
    </w:p>
    <w:p w14:paraId="23E1FE75" w14:textId="77777777" w:rsidR="00B245D0" w:rsidRPr="00EA18B7" w:rsidRDefault="00B245D0" w:rsidP="00D76F44">
      <w:pPr>
        <w:spacing w:line="9" w:lineRule="exact"/>
        <w:jc w:val="both"/>
        <w:rPr>
          <w:rFonts w:ascii="Arial" w:hAnsi="Arial" w:cs="Arial"/>
        </w:rPr>
      </w:pPr>
    </w:p>
    <w:p w14:paraId="2FEBA2A6" w14:textId="6F4F38C0" w:rsidR="00B245D0" w:rsidRPr="00EA18B7" w:rsidRDefault="00B245D0" w:rsidP="00D76F44">
      <w:pPr>
        <w:tabs>
          <w:tab w:val="left" w:pos="680"/>
        </w:tabs>
        <w:spacing w:line="235" w:lineRule="auto"/>
        <w:ind w:left="700" w:hanging="354"/>
        <w:jc w:val="both"/>
        <w:rPr>
          <w:rFonts w:ascii="Arial" w:hAnsi="Arial" w:cs="Arial"/>
        </w:rPr>
      </w:pPr>
      <w:r w:rsidRPr="00EA18B7">
        <w:rPr>
          <w:rFonts w:ascii="Arial" w:hAnsi="Arial" w:cs="Arial"/>
        </w:rPr>
        <w:t>a)</w:t>
      </w:r>
      <w:r w:rsidRPr="00EA18B7">
        <w:rPr>
          <w:rFonts w:ascii="Arial" w:hAnsi="Arial" w:cs="Arial"/>
        </w:rPr>
        <w:tab/>
        <w:t xml:space="preserve">Dokumentację </w:t>
      </w:r>
      <w:r w:rsidR="00D76F44">
        <w:rPr>
          <w:rFonts w:ascii="Arial" w:hAnsi="Arial" w:cs="Arial"/>
        </w:rPr>
        <w:t>Techniczną</w:t>
      </w:r>
      <w:r w:rsidRPr="00EA18B7">
        <w:rPr>
          <w:rFonts w:ascii="Arial" w:hAnsi="Arial" w:cs="Arial"/>
        </w:rPr>
        <w:t xml:space="preserve"> z naniesionymi ewentualnymi zmianami oraz dodatkową, jeśli została sporządzona w trakcie realizacji zamówienia.</w:t>
      </w:r>
    </w:p>
    <w:p w14:paraId="7DCB9377" w14:textId="77777777" w:rsidR="00B245D0" w:rsidRPr="00EA18B7" w:rsidRDefault="00B245D0" w:rsidP="00D76F44">
      <w:pPr>
        <w:spacing w:line="10" w:lineRule="exact"/>
        <w:jc w:val="both"/>
        <w:rPr>
          <w:rFonts w:ascii="Arial" w:hAnsi="Arial" w:cs="Arial"/>
        </w:rPr>
      </w:pPr>
    </w:p>
    <w:p w14:paraId="05E54248" w14:textId="61F0A00A" w:rsidR="00B245D0" w:rsidRPr="00EA18B7" w:rsidRDefault="00B245D0" w:rsidP="00D76F44">
      <w:pPr>
        <w:tabs>
          <w:tab w:val="left" w:pos="680"/>
        </w:tabs>
        <w:spacing w:line="235" w:lineRule="auto"/>
        <w:ind w:left="700" w:hanging="354"/>
        <w:jc w:val="both"/>
        <w:rPr>
          <w:rFonts w:ascii="Arial" w:hAnsi="Arial" w:cs="Arial"/>
        </w:rPr>
      </w:pPr>
      <w:r w:rsidRPr="00EA18B7">
        <w:rPr>
          <w:rFonts w:ascii="Arial" w:hAnsi="Arial" w:cs="Arial"/>
        </w:rPr>
        <w:t>b)</w:t>
      </w:r>
      <w:r w:rsidRPr="00EA18B7">
        <w:rPr>
          <w:rFonts w:ascii="Arial" w:hAnsi="Arial" w:cs="Arial"/>
        </w:rPr>
        <w:tab/>
        <w:t xml:space="preserve">Specyfikację Techniczną Wykonania i Odbioru </w:t>
      </w:r>
      <w:r w:rsidR="00D76F44">
        <w:rPr>
          <w:rFonts w:ascii="Arial" w:hAnsi="Arial" w:cs="Arial"/>
        </w:rPr>
        <w:t>Prac</w:t>
      </w:r>
      <w:r w:rsidRPr="00EA18B7">
        <w:rPr>
          <w:rFonts w:ascii="Arial" w:hAnsi="Arial" w:cs="Arial"/>
        </w:rPr>
        <w:t xml:space="preserve"> oraz ewentualnie uzupełniającą lub zamienną, jeśli została sporządzona w trakcie realizacji zamówienia.</w:t>
      </w:r>
    </w:p>
    <w:p w14:paraId="472C75FC" w14:textId="77777777" w:rsidR="00B245D0" w:rsidRPr="00EA18B7" w:rsidRDefault="00B245D0" w:rsidP="00D76F44">
      <w:pPr>
        <w:spacing w:line="3" w:lineRule="exact"/>
        <w:jc w:val="both"/>
        <w:rPr>
          <w:rFonts w:ascii="Arial" w:hAnsi="Arial" w:cs="Arial"/>
        </w:rPr>
      </w:pPr>
    </w:p>
    <w:p w14:paraId="01D02DA7" w14:textId="77777777" w:rsidR="00D76F44" w:rsidRDefault="00B245D0" w:rsidP="00D76F44">
      <w:pPr>
        <w:tabs>
          <w:tab w:val="left" w:pos="700"/>
          <w:tab w:val="left" w:pos="1500"/>
          <w:tab w:val="left" w:pos="1760"/>
          <w:tab w:val="left" w:pos="2820"/>
          <w:tab w:val="left" w:pos="3980"/>
          <w:tab w:val="left" w:pos="5040"/>
          <w:tab w:val="left" w:pos="6160"/>
          <w:tab w:val="left" w:pos="6760"/>
          <w:tab w:val="left" w:pos="7760"/>
          <w:tab w:val="left" w:pos="8520"/>
        </w:tabs>
        <w:ind w:left="360"/>
        <w:jc w:val="both"/>
        <w:rPr>
          <w:rFonts w:ascii="Arial" w:hAnsi="Arial" w:cs="Arial"/>
        </w:rPr>
      </w:pPr>
      <w:r w:rsidRPr="00EA18B7">
        <w:rPr>
          <w:rFonts w:ascii="Arial" w:hAnsi="Arial" w:cs="Arial"/>
        </w:rPr>
        <w:t>c)</w:t>
      </w:r>
      <w:r w:rsidRPr="00EA18B7">
        <w:rPr>
          <w:rFonts w:ascii="Arial" w:hAnsi="Arial" w:cs="Arial"/>
        </w:rPr>
        <w:tab/>
        <w:t>Uwagi</w:t>
      </w:r>
      <w:r w:rsidRPr="00EA18B7">
        <w:rPr>
          <w:rFonts w:ascii="Arial" w:hAnsi="Arial" w:cs="Arial"/>
        </w:rPr>
        <w:tab/>
        <w:t>i</w:t>
      </w:r>
      <w:r w:rsidRPr="00EA18B7">
        <w:rPr>
          <w:rFonts w:ascii="Arial" w:hAnsi="Arial" w:cs="Arial"/>
        </w:rPr>
        <w:tab/>
        <w:t>zalecenia</w:t>
      </w:r>
      <w:r w:rsidRPr="00EA18B7">
        <w:rPr>
          <w:rFonts w:ascii="Arial" w:hAnsi="Arial" w:cs="Arial"/>
        </w:rPr>
        <w:tab/>
      </w:r>
      <w:r w:rsidR="00D76F44">
        <w:rPr>
          <w:rFonts w:ascii="Arial" w:hAnsi="Arial" w:cs="Arial"/>
        </w:rPr>
        <w:t>Nadzorującego</w:t>
      </w:r>
      <w:r w:rsidRPr="00EA18B7">
        <w:rPr>
          <w:rFonts w:ascii="Arial" w:hAnsi="Arial" w:cs="Arial"/>
        </w:rPr>
        <w:t>,</w:t>
      </w:r>
      <w:r w:rsidR="00D76F44">
        <w:rPr>
          <w:rFonts w:ascii="Arial" w:hAnsi="Arial" w:cs="Arial"/>
        </w:rPr>
        <w:t xml:space="preserve"> </w:t>
      </w:r>
      <w:r w:rsidRPr="00EA18B7">
        <w:rPr>
          <w:rFonts w:ascii="Arial" w:hAnsi="Arial" w:cs="Arial"/>
        </w:rPr>
        <w:t>zwłaszcza</w:t>
      </w:r>
      <w:r w:rsidR="00D76F44">
        <w:rPr>
          <w:rFonts w:ascii="Arial" w:hAnsi="Arial" w:cs="Arial"/>
        </w:rPr>
        <w:t xml:space="preserve"> </w:t>
      </w:r>
      <w:r w:rsidRPr="00EA18B7">
        <w:rPr>
          <w:rFonts w:ascii="Arial" w:hAnsi="Arial" w:cs="Arial"/>
        </w:rPr>
        <w:t>przy</w:t>
      </w:r>
      <w:r w:rsidR="00D76F44">
        <w:rPr>
          <w:rFonts w:ascii="Arial" w:hAnsi="Arial" w:cs="Arial"/>
        </w:rPr>
        <w:t xml:space="preserve"> </w:t>
      </w:r>
      <w:r w:rsidRPr="00EA18B7">
        <w:rPr>
          <w:rFonts w:ascii="Arial" w:hAnsi="Arial" w:cs="Arial"/>
        </w:rPr>
        <w:t>odbiorze</w:t>
      </w:r>
      <w:r w:rsidR="00D76F44">
        <w:rPr>
          <w:rFonts w:ascii="Arial" w:hAnsi="Arial" w:cs="Arial"/>
        </w:rPr>
        <w:t xml:space="preserve"> prac </w:t>
      </w:r>
      <w:r w:rsidRPr="00EA18B7">
        <w:rPr>
          <w:rFonts w:ascii="Arial" w:hAnsi="Arial" w:cs="Arial"/>
        </w:rPr>
        <w:t>zanikających</w:t>
      </w:r>
      <w:r w:rsidR="00D76F44">
        <w:rPr>
          <w:rFonts w:ascii="Arial" w:hAnsi="Arial" w:cs="Arial"/>
        </w:rPr>
        <w:t xml:space="preserve">  </w:t>
      </w:r>
    </w:p>
    <w:p w14:paraId="7DE1FB79" w14:textId="28B20847" w:rsidR="00B245D0" w:rsidRPr="00EA18B7" w:rsidRDefault="00D76F44" w:rsidP="00D76F44">
      <w:pPr>
        <w:tabs>
          <w:tab w:val="left" w:pos="700"/>
          <w:tab w:val="left" w:pos="1500"/>
          <w:tab w:val="left" w:pos="1760"/>
          <w:tab w:val="left" w:pos="2820"/>
          <w:tab w:val="left" w:pos="3980"/>
          <w:tab w:val="left" w:pos="5040"/>
          <w:tab w:val="left" w:pos="6160"/>
          <w:tab w:val="left" w:pos="6760"/>
          <w:tab w:val="left" w:pos="7760"/>
          <w:tab w:val="left" w:pos="8520"/>
        </w:tabs>
        <w:ind w:left="360"/>
        <w:jc w:val="both"/>
        <w:rPr>
          <w:rFonts w:ascii="Arial" w:hAnsi="Arial" w:cs="Arial"/>
        </w:rPr>
      </w:pPr>
      <w:r>
        <w:rPr>
          <w:rFonts w:ascii="Arial" w:hAnsi="Arial" w:cs="Arial"/>
        </w:rPr>
        <w:t xml:space="preserve">      i </w:t>
      </w:r>
      <w:r w:rsidR="00B245D0" w:rsidRPr="00EA18B7">
        <w:rPr>
          <w:rFonts w:ascii="Arial" w:hAnsi="Arial" w:cs="Arial"/>
        </w:rPr>
        <w:t>ulegających zakryciu wraz z udokumentowaniem wykonania tych zaleceń.</w:t>
      </w:r>
    </w:p>
    <w:p w14:paraId="61793D4D" w14:textId="6248B264" w:rsidR="00B245D0" w:rsidRPr="00EA18B7" w:rsidRDefault="00B245D0" w:rsidP="00D147AD">
      <w:pPr>
        <w:numPr>
          <w:ilvl w:val="0"/>
          <w:numId w:val="12"/>
        </w:numPr>
        <w:tabs>
          <w:tab w:val="left" w:pos="720"/>
        </w:tabs>
        <w:ind w:left="720" w:hanging="366"/>
        <w:jc w:val="both"/>
        <w:rPr>
          <w:rFonts w:ascii="Arial" w:hAnsi="Arial" w:cs="Arial"/>
        </w:rPr>
      </w:pPr>
      <w:r w:rsidRPr="00EA18B7">
        <w:rPr>
          <w:rFonts w:ascii="Arial" w:hAnsi="Arial" w:cs="Arial"/>
        </w:rPr>
        <w:t xml:space="preserve">Dziennik </w:t>
      </w:r>
      <w:r w:rsidR="00D76F44">
        <w:rPr>
          <w:rFonts w:ascii="Arial" w:hAnsi="Arial" w:cs="Arial"/>
        </w:rPr>
        <w:t>Realizacji Prac</w:t>
      </w:r>
      <w:r w:rsidRPr="00EA18B7">
        <w:rPr>
          <w:rFonts w:ascii="Arial" w:hAnsi="Arial" w:cs="Arial"/>
        </w:rPr>
        <w:t xml:space="preserve"> i Księgę Obmiarów (oryginały).</w:t>
      </w:r>
    </w:p>
    <w:p w14:paraId="0331A5FE" w14:textId="2B208D11" w:rsidR="00B245D0" w:rsidRPr="00EA18B7" w:rsidRDefault="00B245D0" w:rsidP="00D147AD">
      <w:pPr>
        <w:numPr>
          <w:ilvl w:val="0"/>
          <w:numId w:val="12"/>
        </w:numPr>
        <w:tabs>
          <w:tab w:val="left" w:pos="720"/>
        </w:tabs>
        <w:ind w:left="720" w:hanging="366"/>
        <w:jc w:val="both"/>
        <w:rPr>
          <w:rFonts w:ascii="Arial" w:hAnsi="Arial" w:cs="Arial"/>
        </w:rPr>
      </w:pPr>
      <w:r w:rsidRPr="00EA18B7">
        <w:rPr>
          <w:rFonts w:ascii="Arial" w:hAnsi="Arial" w:cs="Arial"/>
        </w:rPr>
        <w:t xml:space="preserve">Protokoły odbiorów częściowych i </w:t>
      </w:r>
      <w:r w:rsidR="00D76F44">
        <w:rPr>
          <w:rFonts w:ascii="Arial" w:hAnsi="Arial" w:cs="Arial"/>
        </w:rPr>
        <w:t>prac</w:t>
      </w:r>
      <w:r w:rsidRPr="00EA18B7">
        <w:rPr>
          <w:rFonts w:ascii="Arial" w:hAnsi="Arial" w:cs="Arial"/>
        </w:rPr>
        <w:t xml:space="preserve"> zanikających i ulegających zakryciu.</w:t>
      </w:r>
    </w:p>
    <w:p w14:paraId="22B9ADC8" w14:textId="77777777" w:rsidR="00B245D0" w:rsidRPr="00EA18B7" w:rsidRDefault="00B245D0" w:rsidP="00D147AD">
      <w:pPr>
        <w:numPr>
          <w:ilvl w:val="0"/>
          <w:numId w:val="12"/>
        </w:numPr>
        <w:tabs>
          <w:tab w:val="left" w:pos="720"/>
        </w:tabs>
        <w:ind w:left="720" w:hanging="366"/>
        <w:jc w:val="both"/>
        <w:rPr>
          <w:rFonts w:ascii="Arial" w:hAnsi="Arial" w:cs="Arial"/>
        </w:rPr>
      </w:pPr>
      <w:r w:rsidRPr="00EA18B7">
        <w:rPr>
          <w:rFonts w:ascii="Arial" w:hAnsi="Arial" w:cs="Arial"/>
        </w:rPr>
        <w:t>Recepty i ustalenia technologiczne.</w:t>
      </w:r>
    </w:p>
    <w:p w14:paraId="484CA774" w14:textId="77777777" w:rsidR="00B245D0" w:rsidRPr="00EA18B7" w:rsidRDefault="00B245D0" w:rsidP="00D76F44">
      <w:pPr>
        <w:spacing w:line="1" w:lineRule="exact"/>
        <w:jc w:val="both"/>
        <w:rPr>
          <w:rFonts w:ascii="Arial" w:hAnsi="Arial" w:cs="Arial"/>
        </w:rPr>
      </w:pPr>
    </w:p>
    <w:p w14:paraId="3FC0D6CC" w14:textId="77777777" w:rsidR="00B245D0" w:rsidRPr="00EA18B7" w:rsidRDefault="00B245D0" w:rsidP="00D147AD">
      <w:pPr>
        <w:numPr>
          <w:ilvl w:val="0"/>
          <w:numId w:val="12"/>
        </w:numPr>
        <w:tabs>
          <w:tab w:val="left" w:pos="720"/>
        </w:tabs>
        <w:ind w:left="720" w:hanging="366"/>
        <w:jc w:val="both"/>
        <w:rPr>
          <w:rFonts w:ascii="Arial" w:hAnsi="Arial" w:cs="Arial"/>
        </w:rPr>
      </w:pPr>
      <w:r w:rsidRPr="00EA18B7">
        <w:rPr>
          <w:rFonts w:ascii="Arial" w:hAnsi="Arial" w:cs="Arial"/>
        </w:rPr>
        <w:t>Dokumenty zainstalowanego wyposażenia, instrukcje eksploatacyjne.</w:t>
      </w:r>
    </w:p>
    <w:p w14:paraId="63FD18CA" w14:textId="77777777" w:rsidR="00B245D0" w:rsidRPr="00EA18B7" w:rsidRDefault="00B245D0" w:rsidP="00D76F44">
      <w:pPr>
        <w:spacing w:line="9" w:lineRule="exact"/>
        <w:jc w:val="both"/>
        <w:rPr>
          <w:rFonts w:ascii="Arial" w:hAnsi="Arial" w:cs="Arial"/>
        </w:rPr>
      </w:pPr>
    </w:p>
    <w:p w14:paraId="7FACDE90" w14:textId="4D187FC1" w:rsidR="00B245D0" w:rsidRPr="00EA18B7" w:rsidRDefault="00B245D0" w:rsidP="00D76F44">
      <w:pPr>
        <w:tabs>
          <w:tab w:val="left" w:pos="680"/>
        </w:tabs>
        <w:spacing w:line="235" w:lineRule="auto"/>
        <w:ind w:left="700" w:hanging="354"/>
        <w:jc w:val="both"/>
        <w:rPr>
          <w:rFonts w:ascii="Arial" w:hAnsi="Arial" w:cs="Arial"/>
        </w:rPr>
      </w:pPr>
      <w:r w:rsidRPr="00EA18B7">
        <w:rPr>
          <w:rFonts w:ascii="Arial" w:hAnsi="Arial" w:cs="Arial"/>
        </w:rPr>
        <w:t>h)</w:t>
      </w:r>
      <w:r w:rsidRPr="00EA18B7">
        <w:rPr>
          <w:rFonts w:ascii="Arial" w:hAnsi="Arial" w:cs="Arial"/>
        </w:rPr>
        <w:tab/>
        <w:t>Wyniki pomiarów kontrolnych oraz badań i oznaczeń laboratoryjnych, zgodnie ze ST i programem zapewnienia jakości PZJ.</w:t>
      </w:r>
      <w:r w:rsidR="00D76F44">
        <w:rPr>
          <w:rFonts w:ascii="Arial" w:hAnsi="Arial" w:cs="Arial"/>
        </w:rPr>
        <w:t>(opcjonalnie)</w:t>
      </w:r>
    </w:p>
    <w:p w14:paraId="25E32AB5" w14:textId="77777777" w:rsidR="00B245D0" w:rsidRPr="00EA18B7" w:rsidRDefault="00B245D0" w:rsidP="00D76F44">
      <w:pPr>
        <w:spacing w:line="10" w:lineRule="exact"/>
        <w:jc w:val="both"/>
        <w:rPr>
          <w:rFonts w:ascii="Arial" w:hAnsi="Arial" w:cs="Arial"/>
        </w:rPr>
      </w:pPr>
    </w:p>
    <w:p w14:paraId="16EA26EA" w14:textId="77777777" w:rsidR="00B245D0" w:rsidRPr="00EA18B7" w:rsidRDefault="00B245D0" w:rsidP="00D147AD">
      <w:pPr>
        <w:numPr>
          <w:ilvl w:val="0"/>
          <w:numId w:val="13"/>
        </w:numPr>
        <w:tabs>
          <w:tab w:val="left" w:pos="705"/>
        </w:tabs>
        <w:spacing w:line="235" w:lineRule="auto"/>
        <w:ind w:left="700" w:hanging="346"/>
        <w:jc w:val="both"/>
        <w:rPr>
          <w:rFonts w:ascii="Arial" w:hAnsi="Arial" w:cs="Arial"/>
        </w:rPr>
      </w:pPr>
      <w:r w:rsidRPr="00EA18B7">
        <w:rPr>
          <w:rFonts w:ascii="Arial" w:hAnsi="Arial" w:cs="Arial"/>
        </w:rPr>
        <w:t>Deklaracje zgodności, certyfikaty zgodności, atesty jakościowe wbudowanych materiałów zgodnie ze ST i PZJ.</w:t>
      </w:r>
    </w:p>
    <w:p w14:paraId="2FE3AB96" w14:textId="77777777" w:rsidR="00B245D0" w:rsidRPr="00EA18B7" w:rsidRDefault="00B245D0" w:rsidP="00D76F44">
      <w:pPr>
        <w:spacing w:line="12" w:lineRule="exact"/>
        <w:jc w:val="both"/>
        <w:rPr>
          <w:rFonts w:ascii="Arial" w:hAnsi="Arial" w:cs="Arial"/>
        </w:rPr>
      </w:pPr>
    </w:p>
    <w:p w14:paraId="4C3A6565" w14:textId="1004DB5D" w:rsidR="00B245D0" w:rsidRPr="00EA18B7" w:rsidRDefault="00B245D0" w:rsidP="00D147AD">
      <w:pPr>
        <w:numPr>
          <w:ilvl w:val="0"/>
          <w:numId w:val="13"/>
        </w:numPr>
        <w:tabs>
          <w:tab w:val="left" w:pos="705"/>
        </w:tabs>
        <w:spacing w:line="235" w:lineRule="auto"/>
        <w:ind w:left="700" w:hanging="346"/>
        <w:jc w:val="both"/>
        <w:rPr>
          <w:rFonts w:ascii="Arial" w:hAnsi="Arial" w:cs="Arial"/>
        </w:rPr>
      </w:pPr>
      <w:r w:rsidRPr="00EA18B7">
        <w:rPr>
          <w:rFonts w:ascii="Arial" w:hAnsi="Arial" w:cs="Arial"/>
        </w:rPr>
        <w:t>Opinię technologiczną sporządzoną na podstawie wszystkich wyników badań i pomiarów załączonych do dokumentów odbioru, wykonanych zgodnie ze ST i PZ</w:t>
      </w:r>
      <w:r w:rsidR="00D76F44">
        <w:rPr>
          <w:rFonts w:ascii="Arial" w:hAnsi="Arial" w:cs="Arial"/>
        </w:rPr>
        <w:t>J (opcjonalnie)</w:t>
      </w:r>
    </w:p>
    <w:p w14:paraId="7750AD9A" w14:textId="77777777" w:rsidR="00B245D0" w:rsidRPr="00EA18B7" w:rsidRDefault="00B245D0" w:rsidP="00D76F44">
      <w:pPr>
        <w:spacing w:line="1" w:lineRule="exact"/>
        <w:jc w:val="both"/>
        <w:rPr>
          <w:rFonts w:ascii="Arial" w:hAnsi="Arial" w:cs="Arial"/>
        </w:rPr>
      </w:pPr>
    </w:p>
    <w:p w14:paraId="6D20EBF2" w14:textId="49F34689" w:rsidR="00B245D0" w:rsidRPr="00EA18B7" w:rsidRDefault="00B245D0" w:rsidP="00D147AD">
      <w:pPr>
        <w:numPr>
          <w:ilvl w:val="0"/>
          <w:numId w:val="13"/>
        </w:numPr>
        <w:tabs>
          <w:tab w:val="left" w:pos="720"/>
        </w:tabs>
        <w:ind w:left="720" w:hanging="366"/>
        <w:jc w:val="both"/>
        <w:rPr>
          <w:rFonts w:ascii="Arial" w:hAnsi="Arial" w:cs="Arial"/>
        </w:rPr>
      </w:pPr>
      <w:r w:rsidRPr="00EA18B7">
        <w:rPr>
          <w:rFonts w:ascii="Arial" w:hAnsi="Arial" w:cs="Arial"/>
        </w:rPr>
        <w:t xml:space="preserve">Dokumenty wymagane przez Zamawiającego, związane z wykonywaniem </w:t>
      </w:r>
      <w:r w:rsidR="00D76F44">
        <w:rPr>
          <w:rFonts w:ascii="Arial" w:hAnsi="Arial" w:cs="Arial"/>
        </w:rPr>
        <w:t>prac</w:t>
      </w:r>
      <w:r w:rsidRPr="00EA18B7">
        <w:rPr>
          <w:rFonts w:ascii="Arial" w:hAnsi="Arial" w:cs="Arial"/>
        </w:rPr>
        <w:t>.</w:t>
      </w:r>
    </w:p>
    <w:p w14:paraId="23089E9F" w14:textId="77777777" w:rsidR="00B245D0" w:rsidRPr="00EA18B7" w:rsidRDefault="00B245D0" w:rsidP="00D76F44">
      <w:pPr>
        <w:spacing w:line="8" w:lineRule="exact"/>
        <w:jc w:val="both"/>
        <w:rPr>
          <w:rFonts w:ascii="Arial" w:hAnsi="Arial" w:cs="Arial"/>
        </w:rPr>
      </w:pPr>
    </w:p>
    <w:p w14:paraId="1CBA0F68" w14:textId="6804C965" w:rsidR="00B245D0" w:rsidRPr="00EA18B7" w:rsidRDefault="00B245D0" w:rsidP="00D147AD">
      <w:pPr>
        <w:numPr>
          <w:ilvl w:val="0"/>
          <w:numId w:val="13"/>
        </w:numPr>
        <w:tabs>
          <w:tab w:val="left" w:pos="705"/>
        </w:tabs>
        <w:spacing w:line="237" w:lineRule="auto"/>
        <w:ind w:left="700" w:hanging="346"/>
        <w:jc w:val="both"/>
        <w:rPr>
          <w:rFonts w:ascii="Arial" w:hAnsi="Arial" w:cs="Arial"/>
        </w:rPr>
      </w:pPr>
      <w:r w:rsidRPr="00EA18B7">
        <w:rPr>
          <w:rFonts w:ascii="Arial" w:hAnsi="Arial" w:cs="Arial"/>
        </w:rPr>
        <w:t xml:space="preserve">Rysunki (dokumentacje) na wykonanie </w:t>
      </w:r>
      <w:r w:rsidR="00D76F44">
        <w:rPr>
          <w:rFonts w:ascii="Arial" w:hAnsi="Arial" w:cs="Arial"/>
        </w:rPr>
        <w:t>prac</w:t>
      </w:r>
      <w:r w:rsidRPr="00EA18B7">
        <w:rPr>
          <w:rFonts w:ascii="Arial" w:hAnsi="Arial" w:cs="Arial"/>
        </w:rPr>
        <w:t xml:space="preserve"> towarzyszących, jeśli były wykonywane, (np. na przełożenie linii telefonicznej, energetycznej, gazowej, oświetlenia itp.) oraz protokoły odbioru i przekazania tych robót właścicielom urządzeń.</w:t>
      </w:r>
    </w:p>
    <w:p w14:paraId="28EDD3DC" w14:textId="77777777" w:rsidR="00B245D0" w:rsidRPr="00EA18B7" w:rsidRDefault="00B245D0" w:rsidP="00D76F44">
      <w:pPr>
        <w:spacing w:line="1" w:lineRule="exact"/>
        <w:jc w:val="both"/>
        <w:rPr>
          <w:rFonts w:ascii="Arial" w:hAnsi="Arial" w:cs="Arial"/>
        </w:rPr>
      </w:pPr>
    </w:p>
    <w:p w14:paraId="6C5C6240" w14:textId="77777777" w:rsidR="00B245D0" w:rsidRPr="00EA18B7" w:rsidRDefault="00B245D0" w:rsidP="00D147AD">
      <w:pPr>
        <w:numPr>
          <w:ilvl w:val="0"/>
          <w:numId w:val="13"/>
        </w:numPr>
        <w:tabs>
          <w:tab w:val="left" w:pos="720"/>
        </w:tabs>
        <w:ind w:left="720" w:hanging="366"/>
        <w:jc w:val="both"/>
        <w:rPr>
          <w:rFonts w:ascii="Arial" w:hAnsi="Arial" w:cs="Arial"/>
        </w:rPr>
      </w:pPr>
      <w:r w:rsidRPr="00EA18B7">
        <w:rPr>
          <w:rFonts w:ascii="Arial" w:hAnsi="Arial" w:cs="Arial"/>
        </w:rPr>
        <w:t>Kartę gwarancyjną.</w:t>
      </w:r>
    </w:p>
    <w:p w14:paraId="2F3228C3" w14:textId="77777777" w:rsidR="00B245D0" w:rsidRPr="00EA18B7" w:rsidRDefault="00B245D0">
      <w:pPr>
        <w:spacing w:line="193" w:lineRule="exact"/>
        <w:rPr>
          <w:rFonts w:ascii="Arial" w:hAnsi="Arial" w:cs="Arial"/>
        </w:rPr>
      </w:pPr>
    </w:p>
    <w:p w14:paraId="32528FE4" w14:textId="460760D7" w:rsidR="00EA18B7" w:rsidRPr="00EA18B7" w:rsidRDefault="00B245D0" w:rsidP="00EA18B7">
      <w:pPr>
        <w:spacing w:line="236" w:lineRule="auto"/>
        <w:ind w:left="360"/>
        <w:jc w:val="both"/>
        <w:rPr>
          <w:rFonts w:ascii="Arial" w:hAnsi="Arial" w:cs="Arial"/>
        </w:rPr>
      </w:pPr>
      <w:r w:rsidRPr="00EA18B7">
        <w:rPr>
          <w:rFonts w:ascii="Arial" w:hAnsi="Arial" w:cs="Arial"/>
        </w:rPr>
        <w:t xml:space="preserve">W przypadku, gdy według komisji </w:t>
      </w:r>
      <w:r w:rsidR="00D76F44">
        <w:rPr>
          <w:rFonts w:ascii="Arial" w:hAnsi="Arial" w:cs="Arial"/>
        </w:rPr>
        <w:t>prace</w:t>
      </w:r>
      <w:r w:rsidRPr="00EA18B7">
        <w:rPr>
          <w:rFonts w:ascii="Arial" w:hAnsi="Arial" w:cs="Arial"/>
        </w:rPr>
        <w:t xml:space="preserve"> pod względem przygotowania dokumentacyjnego nie będą gotowe do odbioru końcowego, komisja w porozumieniu z Wykonawcą wyznaczy ponowny termin odbioru końcowego </w:t>
      </w:r>
      <w:r w:rsidR="00D76F44">
        <w:rPr>
          <w:rFonts w:ascii="Arial" w:hAnsi="Arial" w:cs="Arial"/>
        </w:rPr>
        <w:t>prac</w:t>
      </w:r>
      <w:r w:rsidRPr="00EA18B7">
        <w:rPr>
          <w:rFonts w:ascii="Arial" w:hAnsi="Arial" w:cs="Arial"/>
        </w:rPr>
        <w:t>.</w:t>
      </w:r>
      <w:bookmarkStart w:id="24" w:name="page27"/>
      <w:bookmarkEnd w:id="24"/>
    </w:p>
    <w:p w14:paraId="2466E982" w14:textId="24C0CF4E" w:rsidR="00B245D0" w:rsidRPr="00EA18B7" w:rsidRDefault="00B245D0" w:rsidP="00EA18B7">
      <w:pPr>
        <w:spacing w:line="236" w:lineRule="auto"/>
        <w:ind w:left="360"/>
        <w:jc w:val="both"/>
        <w:rPr>
          <w:rFonts w:ascii="Arial" w:hAnsi="Arial" w:cs="Arial"/>
        </w:rPr>
      </w:pPr>
      <w:r w:rsidRPr="00EA18B7">
        <w:rPr>
          <w:rFonts w:ascii="Arial" w:hAnsi="Arial" w:cs="Arial"/>
        </w:rPr>
        <w:t xml:space="preserve">Wszystkie zarządzone przez komisję </w:t>
      </w:r>
      <w:r w:rsidR="00D76F44">
        <w:rPr>
          <w:rFonts w:ascii="Arial" w:hAnsi="Arial" w:cs="Arial"/>
        </w:rPr>
        <w:t>prace</w:t>
      </w:r>
      <w:r w:rsidRPr="00EA18B7">
        <w:rPr>
          <w:rFonts w:ascii="Arial" w:hAnsi="Arial" w:cs="Arial"/>
        </w:rPr>
        <w:t xml:space="preserve"> poprawkowe lub uzupełniające będą zestawione według wzoru ustalonego przez Zamawiającego.</w:t>
      </w:r>
    </w:p>
    <w:p w14:paraId="1B18E53D" w14:textId="77777777" w:rsidR="00B245D0" w:rsidRPr="00EA18B7" w:rsidRDefault="00B245D0">
      <w:pPr>
        <w:spacing w:line="3" w:lineRule="exact"/>
        <w:rPr>
          <w:rFonts w:ascii="Arial" w:hAnsi="Arial" w:cs="Arial"/>
        </w:rPr>
      </w:pPr>
    </w:p>
    <w:p w14:paraId="251F13CD" w14:textId="3A993A7D" w:rsidR="00B245D0" w:rsidRPr="00EA18B7" w:rsidRDefault="00B245D0">
      <w:pPr>
        <w:ind w:left="360"/>
        <w:rPr>
          <w:rFonts w:ascii="Arial" w:hAnsi="Arial" w:cs="Arial"/>
        </w:rPr>
      </w:pPr>
      <w:r w:rsidRPr="00EA18B7">
        <w:rPr>
          <w:rFonts w:ascii="Arial" w:hAnsi="Arial" w:cs="Arial"/>
        </w:rPr>
        <w:t xml:space="preserve">Termin wykonania </w:t>
      </w:r>
      <w:r w:rsidR="00D76F44">
        <w:rPr>
          <w:rFonts w:ascii="Arial" w:hAnsi="Arial" w:cs="Arial"/>
        </w:rPr>
        <w:t>prac</w:t>
      </w:r>
      <w:r w:rsidRPr="00EA18B7">
        <w:rPr>
          <w:rFonts w:ascii="Arial" w:hAnsi="Arial" w:cs="Arial"/>
        </w:rPr>
        <w:t xml:space="preserve"> poprawkowych i </w:t>
      </w:r>
      <w:r w:rsidR="00D76F44">
        <w:rPr>
          <w:rFonts w:ascii="Arial" w:hAnsi="Arial" w:cs="Arial"/>
        </w:rPr>
        <w:t>prac</w:t>
      </w:r>
      <w:r w:rsidRPr="00EA18B7">
        <w:rPr>
          <w:rFonts w:ascii="Arial" w:hAnsi="Arial" w:cs="Arial"/>
        </w:rPr>
        <w:t xml:space="preserve"> uzupełniających wyznaczy komisja.</w:t>
      </w:r>
    </w:p>
    <w:p w14:paraId="3447739E" w14:textId="77777777" w:rsidR="00B245D0" w:rsidRPr="00EA18B7" w:rsidRDefault="00B245D0">
      <w:pPr>
        <w:spacing w:line="228" w:lineRule="exact"/>
        <w:rPr>
          <w:rFonts w:ascii="Arial" w:hAnsi="Arial" w:cs="Arial"/>
        </w:rPr>
      </w:pPr>
    </w:p>
    <w:p w14:paraId="342B4D90" w14:textId="77777777" w:rsidR="00B245D0" w:rsidRPr="00EA18B7" w:rsidRDefault="00B245D0">
      <w:pPr>
        <w:rPr>
          <w:rFonts w:ascii="Arial" w:hAnsi="Arial" w:cs="Arial"/>
        </w:rPr>
      </w:pPr>
      <w:r w:rsidRPr="00EA18B7">
        <w:rPr>
          <w:rFonts w:ascii="Arial" w:hAnsi="Arial" w:cs="Arial"/>
          <w:b/>
          <w:bCs/>
        </w:rPr>
        <w:t>8.6. Odbiór ostateczny - pogwarancyjny</w:t>
      </w:r>
    </w:p>
    <w:p w14:paraId="7C4B6CFE" w14:textId="77777777" w:rsidR="00B245D0" w:rsidRPr="00EA18B7" w:rsidRDefault="00B245D0">
      <w:pPr>
        <w:spacing w:line="11" w:lineRule="exact"/>
        <w:rPr>
          <w:rFonts w:ascii="Arial" w:hAnsi="Arial" w:cs="Arial"/>
        </w:rPr>
      </w:pPr>
    </w:p>
    <w:p w14:paraId="74A14AC0" w14:textId="4F34681B" w:rsidR="00B245D0" w:rsidRPr="00EA18B7" w:rsidRDefault="00B245D0">
      <w:pPr>
        <w:spacing w:line="235" w:lineRule="auto"/>
        <w:ind w:left="360" w:firstLine="360"/>
        <w:jc w:val="both"/>
        <w:rPr>
          <w:rFonts w:ascii="Arial" w:hAnsi="Arial" w:cs="Arial"/>
        </w:rPr>
      </w:pPr>
      <w:r w:rsidRPr="00EA18B7">
        <w:rPr>
          <w:rFonts w:ascii="Arial" w:hAnsi="Arial" w:cs="Arial"/>
        </w:rPr>
        <w:t xml:space="preserve">Odbiór ostateczny polega na ocenie wykonanych </w:t>
      </w:r>
      <w:r w:rsidR="00D76F44">
        <w:rPr>
          <w:rFonts w:ascii="Arial" w:hAnsi="Arial" w:cs="Arial"/>
        </w:rPr>
        <w:t>prac</w:t>
      </w:r>
      <w:r w:rsidRPr="00EA18B7">
        <w:rPr>
          <w:rFonts w:ascii="Arial" w:hAnsi="Arial" w:cs="Arial"/>
        </w:rPr>
        <w:t xml:space="preserve"> związanych z usunięciem wad stwierdzonych przy odbiorze końcowym i zaistniałych w okresie gwarancyjnym.</w:t>
      </w:r>
    </w:p>
    <w:p w14:paraId="6ABD98F7" w14:textId="77777777" w:rsidR="00B245D0" w:rsidRPr="00EA18B7" w:rsidRDefault="00B245D0">
      <w:pPr>
        <w:spacing w:line="10" w:lineRule="exact"/>
        <w:rPr>
          <w:rFonts w:ascii="Arial" w:hAnsi="Arial" w:cs="Arial"/>
        </w:rPr>
      </w:pPr>
    </w:p>
    <w:p w14:paraId="06A22742" w14:textId="77777777" w:rsidR="00B245D0" w:rsidRPr="00EA18B7" w:rsidRDefault="00B245D0">
      <w:pPr>
        <w:spacing w:line="235" w:lineRule="auto"/>
        <w:ind w:left="360" w:firstLine="360"/>
        <w:jc w:val="both"/>
        <w:rPr>
          <w:rFonts w:ascii="Arial" w:hAnsi="Arial" w:cs="Arial"/>
        </w:rPr>
      </w:pPr>
      <w:r w:rsidRPr="00EA18B7">
        <w:rPr>
          <w:rFonts w:ascii="Arial" w:hAnsi="Arial" w:cs="Arial"/>
        </w:rPr>
        <w:t xml:space="preserve">Odbiór ostateczny (pogwarancyjny) będzie dokonany na podstawie oceny wizualnej obiektu z uwzględnieniem zasad opisanych w pkt. </w:t>
      </w:r>
      <w:r w:rsidRPr="00EA18B7">
        <w:rPr>
          <w:rFonts w:ascii="Arial" w:hAnsi="Arial" w:cs="Arial"/>
          <w:i/>
          <w:iCs/>
        </w:rPr>
        <w:t>„Odbiór końcowy”</w:t>
      </w:r>
      <w:r w:rsidRPr="00EA18B7">
        <w:rPr>
          <w:rFonts w:ascii="Arial" w:hAnsi="Arial" w:cs="Arial"/>
        </w:rPr>
        <w:t>.</w:t>
      </w:r>
    </w:p>
    <w:p w14:paraId="15C8B531" w14:textId="77777777" w:rsidR="00B245D0" w:rsidRPr="00EA18B7" w:rsidRDefault="00B245D0">
      <w:pPr>
        <w:spacing w:line="229" w:lineRule="exact"/>
        <w:rPr>
          <w:rFonts w:ascii="Arial" w:hAnsi="Arial" w:cs="Arial"/>
        </w:rPr>
      </w:pPr>
    </w:p>
    <w:p w14:paraId="4FDBE4B4" w14:textId="77777777" w:rsidR="00B245D0" w:rsidRPr="00EA18B7" w:rsidRDefault="00B245D0">
      <w:pPr>
        <w:rPr>
          <w:rFonts w:ascii="Arial" w:hAnsi="Arial" w:cs="Arial"/>
        </w:rPr>
      </w:pPr>
      <w:r w:rsidRPr="00EA18B7">
        <w:rPr>
          <w:rFonts w:ascii="Arial" w:hAnsi="Arial" w:cs="Arial"/>
          <w:b/>
          <w:bCs/>
        </w:rPr>
        <w:t>8.7. Gwarancja</w:t>
      </w:r>
    </w:p>
    <w:p w14:paraId="41E1A74E" w14:textId="77777777" w:rsidR="00B245D0" w:rsidRPr="00EA18B7" w:rsidRDefault="00B245D0">
      <w:pPr>
        <w:spacing w:line="11" w:lineRule="exact"/>
        <w:rPr>
          <w:rFonts w:ascii="Arial" w:hAnsi="Arial" w:cs="Arial"/>
        </w:rPr>
      </w:pPr>
    </w:p>
    <w:p w14:paraId="08DC33FB" w14:textId="77777777" w:rsidR="00B245D0" w:rsidRPr="00EA18B7" w:rsidRDefault="00B245D0">
      <w:pPr>
        <w:spacing w:line="238" w:lineRule="auto"/>
        <w:ind w:left="360" w:firstLine="360"/>
        <w:jc w:val="both"/>
        <w:rPr>
          <w:rFonts w:ascii="Arial" w:hAnsi="Arial" w:cs="Arial"/>
        </w:rPr>
      </w:pPr>
      <w:r w:rsidRPr="00EA18B7">
        <w:rPr>
          <w:rFonts w:ascii="Arial" w:hAnsi="Arial" w:cs="Arial"/>
        </w:rPr>
        <w:t>Wykonawca zapewnia gwarancję na wykonany przez siebie przedmiot umowy. Podany okres gwarancji dotyczy zarówno wbudowanych materiałów, zainstalowanych urządzeń jak i wykonawstwa. Gwarancja udzielana przez Wykonawcę jest niezależna od gwarancji udzielanych przez poszczególnych producentów materiałów i urządzeń.</w:t>
      </w:r>
    </w:p>
    <w:p w14:paraId="02C2D318" w14:textId="77777777" w:rsidR="00B245D0" w:rsidRDefault="00B245D0">
      <w:pPr>
        <w:spacing w:line="230" w:lineRule="exact"/>
        <w:rPr>
          <w:sz w:val="20"/>
          <w:szCs w:val="20"/>
        </w:rPr>
      </w:pPr>
    </w:p>
    <w:p w14:paraId="0728E7F6" w14:textId="77777777" w:rsidR="00B245D0" w:rsidRDefault="00B245D0" w:rsidP="00D76F44">
      <w:pPr>
        <w:jc w:val="both"/>
        <w:rPr>
          <w:sz w:val="20"/>
          <w:szCs w:val="20"/>
        </w:rPr>
      </w:pPr>
      <w:r>
        <w:rPr>
          <w:rFonts w:ascii="Arial" w:hAnsi="Arial" w:cs="Arial"/>
          <w:b/>
          <w:bCs/>
          <w:sz w:val="24"/>
          <w:szCs w:val="24"/>
        </w:rPr>
        <w:t>9. PODSTAWA PŁATNO</w:t>
      </w:r>
      <w:r>
        <w:rPr>
          <w:b/>
          <w:bCs/>
          <w:sz w:val="24"/>
          <w:szCs w:val="24"/>
        </w:rPr>
        <w:t>Ś</w:t>
      </w:r>
      <w:r>
        <w:rPr>
          <w:rFonts w:ascii="Arial" w:hAnsi="Arial" w:cs="Arial"/>
          <w:b/>
          <w:bCs/>
          <w:sz w:val="24"/>
          <w:szCs w:val="24"/>
        </w:rPr>
        <w:t>CI</w:t>
      </w:r>
    </w:p>
    <w:p w14:paraId="47576A3D" w14:textId="77777777" w:rsidR="00B245D0" w:rsidRDefault="00B245D0" w:rsidP="00D76F44">
      <w:pPr>
        <w:spacing w:line="228" w:lineRule="exact"/>
        <w:jc w:val="both"/>
        <w:rPr>
          <w:sz w:val="20"/>
          <w:szCs w:val="20"/>
        </w:rPr>
      </w:pPr>
    </w:p>
    <w:p w14:paraId="7F937486" w14:textId="77777777" w:rsidR="00B245D0" w:rsidRPr="00EA18B7" w:rsidRDefault="00B245D0" w:rsidP="00D76F44">
      <w:pPr>
        <w:jc w:val="both"/>
        <w:rPr>
          <w:rFonts w:ascii="Arial" w:hAnsi="Arial" w:cs="Arial"/>
        </w:rPr>
      </w:pPr>
      <w:r w:rsidRPr="00EA18B7">
        <w:rPr>
          <w:rFonts w:ascii="Arial" w:hAnsi="Arial" w:cs="Arial"/>
          <w:b/>
          <w:bCs/>
        </w:rPr>
        <w:t>9.1. Ustalenia Ogólne</w:t>
      </w:r>
    </w:p>
    <w:p w14:paraId="56EA2972" w14:textId="77777777" w:rsidR="00B245D0" w:rsidRPr="00EA18B7" w:rsidRDefault="00B245D0" w:rsidP="00D76F44">
      <w:pPr>
        <w:spacing w:line="11" w:lineRule="exact"/>
        <w:jc w:val="both"/>
        <w:rPr>
          <w:rFonts w:ascii="Arial" w:hAnsi="Arial" w:cs="Arial"/>
        </w:rPr>
      </w:pPr>
    </w:p>
    <w:p w14:paraId="7044E27D" w14:textId="18BE265A" w:rsidR="00B245D0" w:rsidRPr="00EA18B7" w:rsidRDefault="00B245D0" w:rsidP="00D76F44">
      <w:pPr>
        <w:spacing w:line="237" w:lineRule="auto"/>
        <w:ind w:left="360" w:firstLine="360"/>
        <w:jc w:val="both"/>
        <w:rPr>
          <w:rFonts w:ascii="Arial" w:hAnsi="Arial" w:cs="Arial"/>
        </w:rPr>
      </w:pPr>
      <w:r w:rsidRPr="00EA18B7">
        <w:rPr>
          <w:rFonts w:ascii="Arial" w:hAnsi="Arial" w:cs="Arial"/>
        </w:rPr>
        <w:t>Podstawą płatności jest cena jednostkowa skalkulowana przez Wykonawcę za jednostkę obmiarową ustaloną dla danej pozycji kosztorysu</w:t>
      </w:r>
      <w:r w:rsidR="00D76F44">
        <w:rPr>
          <w:rFonts w:ascii="Arial" w:hAnsi="Arial" w:cs="Arial"/>
        </w:rPr>
        <w:t xml:space="preserve"> ofertowego</w:t>
      </w:r>
      <w:r w:rsidRPr="00EA18B7">
        <w:rPr>
          <w:rFonts w:ascii="Arial" w:hAnsi="Arial" w:cs="Arial"/>
        </w:rPr>
        <w:t>. Cena jednostkowa pozycji będzie uwzględniać wszystkie czynności, wymagania i badania składające się na jej wykonanie, określone dla t</w:t>
      </w:r>
      <w:r w:rsidR="00D76F44">
        <w:rPr>
          <w:rFonts w:ascii="Arial" w:hAnsi="Arial" w:cs="Arial"/>
        </w:rPr>
        <w:t xml:space="preserve">ego rodzaju prac </w:t>
      </w:r>
      <w:r w:rsidRPr="00EA18B7">
        <w:rPr>
          <w:rFonts w:ascii="Arial" w:hAnsi="Arial" w:cs="Arial"/>
        </w:rPr>
        <w:t xml:space="preserve">w ST i w Dokumentacji </w:t>
      </w:r>
      <w:r w:rsidR="00D76F44">
        <w:rPr>
          <w:rFonts w:ascii="Arial" w:hAnsi="Arial" w:cs="Arial"/>
        </w:rPr>
        <w:t>Technicznej</w:t>
      </w:r>
      <w:r w:rsidRPr="00EA18B7">
        <w:rPr>
          <w:rFonts w:ascii="Arial" w:hAnsi="Arial" w:cs="Arial"/>
        </w:rPr>
        <w:t>.</w:t>
      </w:r>
    </w:p>
    <w:p w14:paraId="1DB1BAB7" w14:textId="77777777" w:rsidR="00B245D0" w:rsidRPr="00EA18B7" w:rsidRDefault="00B245D0" w:rsidP="00D76F44">
      <w:pPr>
        <w:spacing w:line="11" w:lineRule="exact"/>
        <w:jc w:val="both"/>
        <w:rPr>
          <w:rFonts w:ascii="Arial" w:hAnsi="Arial" w:cs="Arial"/>
        </w:rPr>
      </w:pPr>
    </w:p>
    <w:p w14:paraId="4654C823" w14:textId="0596BA6D" w:rsidR="00B245D0" w:rsidRPr="00EA18B7" w:rsidRDefault="00B245D0" w:rsidP="00D76F44">
      <w:pPr>
        <w:spacing w:line="236" w:lineRule="auto"/>
        <w:ind w:left="360" w:firstLine="360"/>
        <w:jc w:val="both"/>
        <w:rPr>
          <w:rFonts w:ascii="Arial" w:hAnsi="Arial" w:cs="Arial"/>
        </w:rPr>
      </w:pPr>
      <w:r w:rsidRPr="00EA18B7">
        <w:rPr>
          <w:rFonts w:ascii="Arial" w:hAnsi="Arial" w:cs="Arial"/>
        </w:rPr>
        <w:t>Dla pozycji kosztorysowych wycenionych ryczałtowo podstawą płatności jest wartość (kwota) podana przez Wykonawcę w danej pozycji kosztorysu</w:t>
      </w:r>
      <w:r w:rsidR="00D76F44">
        <w:rPr>
          <w:rFonts w:ascii="Arial" w:hAnsi="Arial" w:cs="Arial"/>
        </w:rPr>
        <w:t xml:space="preserve"> ofertowego</w:t>
      </w:r>
      <w:r w:rsidRPr="00EA18B7">
        <w:rPr>
          <w:rFonts w:ascii="Arial" w:hAnsi="Arial" w:cs="Arial"/>
        </w:rPr>
        <w:t>.</w:t>
      </w:r>
    </w:p>
    <w:p w14:paraId="3D8EAF65" w14:textId="77777777" w:rsidR="00B245D0" w:rsidRPr="00EA18B7" w:rsidRDefault="00B245D0" w:rsidP="00D76F44">
      <w:pPr>
        <w:spacing w:line="1" w:lineRule="exact"/>
        <w:jc w:val="both"/>
        <w:rPr>
          <w:rFonts w:ascii="Arial" w:hAnsi="Arial" w:cs="Arial"/>
        </w:rPr>
      </w:pPr>
    </w:p>
    <w:p w14:paraId="25EB96E0" w14:textId="77777777" w:rsidR="00B245D0" w:rsidRPr="00EA18B7" w:rsidRDefault="00B245D0" w:rsidP="00D76F44">
      <w:pPr>
        <w:ind w:left="720"/>
        <w:jc w:val="both"/>
        <w:rPr>
          <w:rFonts w:ascii="Arial" w:hAnsi="Arial" w:cs="Arial"/>
        </w:rPr>
      </w:pPr>
      <w:r w:rsidRPr="00EA18B7">
        <w:rPr>
          <w:rFonts w:ascii="Arial" w:hAnsi="Arial" w:cs="Arial"/>
        </w:rPr>
        <w:t>Ceny jednostkowe lub kwota ryczałtowa będą obejmować:</w:t>
      </w:r>
    </w:p>
    <w:p w14:paraId="5A07D967" w14:textId="77777777" w:rsidR="00B245D0" w:rsidRPr="00EA18B7" w:rsidRDefault="00B245D0" w:rsidP="00D147AD">
      <w:pPr>
        <w:numPr>
          <w:ilvl w:val="0"/>
          <w:numId w:val="14"/>
        </w:numPr>
        <w:tabs>
          <w:tab w:val="left" w:pos="720"/>
        </w:tabs>
        <w:ind w:left="720" w:hanging="366"/>
        <w:jc w:val="both"/>
        <w:rPr>
          <w:rFonts w:ascii="Arial" w:hAnsi="Arial" w:cs="Arial"/>
        </w:rPr>
      </w:pPr>
      <w:r w:rsidRPr="00EA18B7">
        <w:rPr>
          <w:rFonts w:ascii="Arial" w:hAnsi="Arial" w:cs="Arial"/>
        </w:rPr>
        <w:t>robociznę bezpośrednią wraz z kosztami</w:t>
      </w:r>
    </w:p>
    <w:p w14:paraId="7A2C2FF0" w14:textId="77777777" w:rsidR="00B245D0" w:rsidRPr="00EA18B7" w:rsidRDefault="00B245D0" w:rsidP="00D76F44">
      <w:pPr>
        <w:spacing w:line="8" w:lineRule="exact"/>
        <w:jc w:val="both"/>
        <w:rPr>
          <w:rFonts w:ascii="Arial" w:hAnsi="Arial" w:cs="Arial"/>
        </w:rPr>
      </w:pPr>
    </w:p>
    <w:p w14:paraId="0C37FD22" w14:textId="77777777" w:rsidR="00B245D0" w:rsidRPr="00EA18B7" w:rsidRDefault="00B245D0" w:rsidP="00D147AD">
      <w:pPr>
        <w:numPr>
          <w:ilvl w:val="0"/>
          <w:numId w:val="14"/>
        </w:numPr>
        <w:tabs>
          <w:tab w:val="left" w:pos="705"/>
        </w:tabs>
        <w:spacing w:line="235" w:lineRule="auto"/>
        <w:ind w:left="700" w:hanging="346"/>
        <w:jc w:val="both"/>
        <w:rPr>
          <w:rFonts w:ascii="Arial" w:hAnsi="Arial" w:cs="Arial"/>
        </w:rPr>
      </w:pPr>
      <w:r w:rsidRPr="00EA18B7">
        <w:rPr>
          <w:rFonts w:ascii="Arial" w:hAnsi="Arial" w:cs="Arial"/>
        </w:rPr>
        <w:t>wartość zużytych materiałów wraz z kosztami zakupu, magazynowania, ewentualnymi kosztami ubytków i transportu na plac budowy</w:t>
      </w:r>
    </w:p>
    <w:p w14:paraId="5AF6A70A" w14:textId="77777777" w:rsidR="00B245D0" w:rsidRPr="00EA18B7" w:rsidRDefault="00B245D0" w:rsidP="00D76F44">
      <w:pPr>
        <w:spacing w:line="12" w:lineRule="exact"/>
        <w:jc w:val="both"/>
        <w:rPr>
          <w:rFonts w:ascii="Arial" w:hAnsi="Arial" w:cs="Arial"/>
        </w:rPr>
      </w:pPr>
    </w:p>
    <w:p w14:paraId="4373127C" w14:textId="77777777" w:rsidR="00B245D0" w:rsidRPr="00EA18B7" w:rsidRDefault="00B245D0" w:rsidP="00D147AD">
      <w:pPr>
        <w:numPr>
          <w:ilvl w:val="0"/>
          <w:numId w:val="14"/>
        </w:numPr>
        <w:tabs>
          <w:tab w:val="left" w:pos="705"/>
        </w:tabs>
        <w:spacing w:line="235" w:lineRule="auto"/>
        <w:ind w:left="700" w:hanging="346"/>
        <w:jc w:val="both"/>
        <w:rPr>
          <w:rFonts w:ascii="Arial" w:hAnsi="Arial" w:cs="Arial"/>
        </w:rPr>
      </w:pPr>
      <w:r w:rsidRPr="00EA18B7">
        <w:rPr>
          <w:rFonts w:ascii="Arial" w:hAnsi="Arial" w:cs="Arial"/>
        </w:rPr>
        <w:t>wartość pracy sprzętu wraz z kosztami jednorazowymi (sprowadzenie sprzętu na teren budowy i z powrotem, montaż i demontaż na stanowisku pracy</w:t>
      </w:r>
    </w:p>
    <w:p w14:paraId="3098EF72" w14:textId="77777777" w:rsidR="00B245D0" w:rsidRPr="00EA18B7" w:rsidRDefault="00B245D0" w:rsidP="00D76F44">
      <w:pPr>
        <w:spacing w:line="1" w:lineRule="exact"/>
        <w:jc w:val="both"/>
        <w:rPr>
          <w:rFonts w:ascii="Arial" w:hAnsi="Arial" w:cs="Arial"/>
        </w:rPr>
      </w:pPr>
    </w:p>
    <w:p w14:paraId="7626BE6E" w14:textId="77777777" w:rsidR="00B245D0" w:rsidRPr="00EA18B7" w:rsidRDefault="00B245D0" w:rsidP="00D147AD">
      <w:pPr>
        <w:numPr>
          <w:ilvl w:val="0"/>
          <w:numId w:val="14"/>
        </w:numPr>
        <w:tabs>
          <w:tab w:val="left" w:pos="720"/>
        </w:tabs>
        <w:ind w:left="720" w:hanging="366"/>
        <w:jc w:val="both"/>
        <w:rPr>
          <w:rFonts w:ascii="Arial" w:hAnsi="Arial" w:cs="Arial"/>
        </w:rPr>
      </w:pPr>
      <w:r w:rsidRPr="00EA18B7">
        <w:rPr>
          <w:rFonts w:ascii="Arial" w:hAnsi="Arial" w:cs="Arial"/>
        </w:rPr>
        <w:t>koszty pośrednie, w skład których wchodzą:</w:t>
      </w:r>
    </w:p>
    <w:p w14:paraId="47646FE1" w14:textId="00ED7764" w:rsidR="00B245D0" w:rsidRPr="00EA18B7" w:rsidRDefault="00B245D0" w:rsidP="00D147AD">
      <w:pPr>
        <w:numPr>
          <w:ilvl w:val="2"/>
          <w:numId w:val="14"/>
        </w:numPr>
        <w:tabs>
          <w:tab w:val="left" w:pos="1080"/>
        </w:tabs>
        <w:ind w:left="1080" w:hanging="364"/>
        <w:jc w:val="both"/>
        <w:rPr>
          <w:rFonts w:ascii="Arial" w:hAnsi="Arial" w:cs="Arial"/>
        </w:rPr>
      </w:pPr>
      <w:r w:rsidRPr="00EA18B7">
        <w:rPr>
          <w:rFonts w:ascii="Arial" w:hAnsi="Arial" w:cs="Arial"/>
        </w:rPr>
        <w:t>płace dla personelu i kierownictwa budowy, pracowników nadzoru i laboratorium</w:t>
      </w:r>
      <w:r w:rsidR="00D76F44">
        <w:rPr>
          <w:rFonts w:ascii="Arial" w:hAnsi="Arial" w:cs="Arial"/>
        </w:rPr>
        <w:t>,</w:t>
      </w:r>
    </w:p>
    <w:p w14:paraId="7324F68F" w14:textId="77777777" w:rsidR="00B245D0" w:rsidRPr="00EA18B7" w:rsidRDefault="00B245D0" w:rsidP="00D76F44">
      <w:pPr>
        <w:spacing w:line="8" w:lineRule="exact"/>
        <w:jc w:val="both"/>
        <w:rPr>
          <w:rFonts w:ascii="Arial" w:hAnsi="Arial" w:cs="Arial"/>
        </w:rPr>
      </w:pPr>
    </w:p>
    <w:p w14:paraId="6C13B466" w14:textId="2A6F0A5E" w:rsidR="00B245D0" w:rsidRPr="00EA18B7" w:rsidRDefault="00B245D0" w:rsidP="00D147AD">
      <w:pPr>
        <w:numPr>
          <w:ilvl w:val="2"/>
          <w:numId w:val="14"/>
        </w:numPr>
        <w:tabs>
          <w:tab w:val="left" w:pos="1080"/>
        </w:tabs>
        <w:spacing w:line="236" w:lineRule="auto"/>
        <w:ind w:left="1080" w:hanging="364"/>
        <w:jc w:val="both"/>
        <w:rPr>
          <w:rFonts w:ascii="Arial" w:hAnsi="Arial" w:cs="Arial"/>
        </w:rPr>
      </w:pPr>
      <w:r w:rsidRPr="00EA18B7">
        <w:rPr>
          <w:rFonts w:ascii="Arial" w:hAnsi="Arial" w:cs="Arial"/>
        </w:rPr>
        <w:lastRenderedPageBreak/>
        <w:t>koszty urządzenia i eksploatacji zaplecza budowy (w tym doprowadzenie energii elektrycznej i wody, budowa dróg tymczasowych dojazdowych itp.)</w:t>
      </w:r>
      <w:r w:rsidR="00D76F44">
        <w:rPr>
          <w:rFonts w:ascii="Arial" w:hAnsi="Arial" w:cs="Arial"/>
        </w:rPr>
        <w:t>,</w:t>
      </w:r>
    </w:p>
    <w:p w14:paraId="4AFC8EFC" w14:textId="77777777" w:rsidR="00B245D0" w:rsidRPr="00EA18B7" w:rsidRDefault="00B245D0" w:rsidP="00D76F44">
      <w:pPr>
        <w:spacing w:line="10" w:lineRule="exact"/>
        <w:jc w:val="both"/>
        <w:rPr>
          <w:rFonts w:ascii="Arial" w:hAnsi="Arial" w:cs="Arial"/>
        </w:rPr>
      </w:pPr>
    </w:p>
    <w:p w14:paraId="560642F8" w14:textId="0BBAF42F" w:rsidR="00B245D0" w:rsidRPr="00EA18B7" w:rsidRDefault="00B245D0" w:rsidP="00D147AD">
      <w:pPr>
        <w:numPr>
          <w:ilvl w:val="2"/>
          <w:numId w:val="14"/>
        </w:numPr>
        <w:tabs>
          <w:tab w:val="left" w:pos="1080"/>
        </w:tabs>
        <w:spacing w:line="235" w:lineRule="auto"/>
        <w:ind w:left="1080" w:hanging="364"/>
        <w:jc w:val="both"/>
        <w:rPr>
          <w:rFonts w:ascii="Arial" w:hAnsi="Arial" w:cs="Arial"/>
        </w:rPr>
      </w:pPr>
      <w:r w:rsidRPr="00EA18B7">
        <w:rPr>
          <w:rFonts w:ascii="Arial" w:hAnsi="Arial" w:cs="Arial"/>
        </w:rPr>
        <w:t xml:space="preserve">koszty dotyczące oznakowania i zabezpieczenia </w:t>
      </w:r>
      <w:r w:rsidR="00D76F44">
        <w:rPr>
          <w:rFonts w:ascii="Arial" w:hAnsi="Arial" w:cs="Arial"/>
        </w:rPr>
        <w:t>prac</w:t>
      </w:r>
      <w:r w:rsidRPr="00EA18B7">
        <w:rPr>
          <w:rFonts w:ascii="Arial" w:hAnsi="Arial" w:cs="Arial"/>
        </w:rPr>
        <w:t>, wydatki dotyczące bezpieczeństwa i higieny pracy</w:t>
      </w:r>
      <w:r w:rsidR="00D76F44">
        <w:rPr>
          <w:rFonts w:ascii="Arial" w:hAnsi="Arial" w:cs="Arial"/>
        </w:rPr>
        <w:t>,</w:t>
      </w:r>
    </w:p>
    <w:p w14:paraId="494413BD" w14:textId="77777777" w:rsidR="00B245D0" w:rsidRPr="00EA18B7" w:rsidRDefault="00B245D0" w:rsidP="00D76F44">
      <w:pPr>
        <w:spacing w:line="10" w:lineRule="exact"/>
        <w:jc w:val="both"/>
        <w:rPr>
          <w:rFonts w:ascii="Arial" w:hAnsi="Arial" w:cs="Arial"/>
        </w:rPr>
      </w:pPr>
    </w:p>
    <w:p w14:paraId="53B605DD" w14:textId="1E36768F" w:rsidR="00B245D0" w:rsidRPr="00EA18B7" w:rsidRDefault="00B245D0" w:rsidP="00D147AD">
      <w:pPr>
        <w:numPr>
          <w:ilvl w:val="2"/>
          <w:numId w:val="14"/>
        </w:numPr>
        <w:tabs>
          <w:tab w:val="left" w:pos="1080"/>
        </w:tabs>
        <w:spacing w:line="237" w:lineRule="auto"/>
        <w:ind w:left="1080" w:hanging="364"/>
        <w:jc w:val="both"/>
        <w:rPr>
          <w:rFonts w:ascii="Arial" w:hAnsi="Arial" w:cs="Arial"/>
        </w:rPr>
      </w:pPr>
      <w:r w:rsidRPr="00EA18B7">
        <w:rPr>
          <w:rFonts w:ascii="Arial" w:hAnsi="Arial" w:cs="Arial"/>
        </w:rPr>
        <w:t xml:space="preserve">usługi obce na rzecz budowy, opłaty za dzierżawę placów i bocznic, koszty ekspertyz dotyczących wykonywanych </w:t>
      </w:r>
      <w:r w:rsidR="00D76F44">
        <w:rPr>
          <w:rFonts w:ascii="Arial" w:hAnsi="Arial" w:cs="Arial"/>
        </w:rPr>
        <w:t>prac</w:t>
      </w:r>
      <w:r w:rsidRPr="00EA18B7">
        <w:rPr>
          <w:rFonts w:ascii="Arial" w:hAnsi="Arial" w:cs="Arial"/>
        </w:rPr>
        <w:t>, ubezpieczenia oraz koszty zarządu przedsiębiorstwa Wykonawcy</w:t>
      </w:r>
      <w:r w:rsidR="00D76F44">
        <w:rPr>
          <w:rFonts w:ascii="Arial" w:hAnsi="Arial" w:cs="Arial"/>
        </w:rPr>
        <w:t>,</w:t>
      </w:r>
    </w:p>
    <w:p w14:paraId="090BBEB6" w14:textId="77777777" w:rsidR="00B245D0" w:rsidRPr="00EA18B7" w:rsidRDefault="00B245D0" w:rsidP="00D76F44">
      <w:pPr>
        <w:spacing w:line="1" w:lineRule="exact"/>
        <w:jc w:val="both"/>
        <w:rPr>
          <w:rFonts w:ascii="Arial" w:hAnsi="Arial" w:cs="Arial"/>
        </w:rPr>
      </w:pPr>
    </w:p>
    <w:p w14:paraId="22A01446" w14:textId="6ED60AE7" w:rsidR="00B245D0" w:rsidRPr="00EA18B7" w:rsidRDefault="00B245D0" w:rsidP="00D147AD">
      <w:pPr>
        <w:numPr>
          <w:ilvl w:val="0"/>
          <w:numId w:val="14"/>
        </w:numPr>
        <w:tabs>
          <w:tab w:val="left" w:pos="720"/>
        </w:tabs>
        <w:ind w:left="720" w:hanging="366"/>
        <w:jc w:val="both"/>
        <w:rPr>
          <w:rFonts w:ascii="Arial" w:hAnsi="Arial" w:cs="Arial"/>
        </w:rPr>
      </w:pPr>
      <w:r w:rsidRPr="00EA18B7">
        <w:rPr>
          <w:rFonts w:ascii="Arial" w:hAnsi="Arial" w:cs="Arial"/>
        </w:rPr>
        <w:t>koszty związane z uzyskaniem gwarancji oraz ubezpieczeń</w:t>
      </w:r>
      <w:r w:rsidR="00D76F44">
        <w:rPr>
          <w:rFonts w:ascii="Arial" w:hAnsi="Arial" w:cs="Arial"/>
        </w:rPr>
        <w:t>,</w:t>
      </w:r>
    </w:p>
    <w:p w14:paraId="72369832" w14:textId="77777777" w:rsidR="00B245D0" w:rsidRPr="00EA18B7" w:rsidRDefault="00B245D0" w:rsidP="00D76F44">
      <w:pPr>
        <w:spacing w:line="8" w:lineRule="exact"/>
        <w:jc w:val="both"/>
        <w:rPr>
          <w:rFonts w:ascii="Arial" w:hAnsi="Arial" w:cs="Arial"/>
        </w:rPr>
      </w:pPr>
    </w:p>
    <w:p w14:paraId="33799D0B" w14:textId="12D775FC" w:rsidR="00B245D0" w:rsidRPr="00EA18B7" w:rsidRDefault="00B245D0" w:rsidP="00D76F44">
      <w:pPr>
        <w:tabs>
          <w:tab w:val="left" w:pos="680"/>
        </w:tabs>
        <w:spacing w:line="235" w:lineRule="auto"/>
        <w:ind w:left="700" w:hanging="354"/>
        <w:jc w:val="both"/>
        <w:rPr>
          <w:rFonts w:ascii="Arial" w:hAnsi="Arial" w:cs="Arial"/>
        </w:rPr>
      </w:pPr>
      <w:r w:rsidRPr="00EA18B7">
        <w:rPr>
          <w:rFonts w:ascii="Arial" w:hAnsi="Arial" w:cs="Arial"/>
        </w:rPr>
        <w:t>f)</w:t>
      </w:r>
      <w:r w:rsidRPr="00EA18B7">
        <w:rPr>
          <w:rFonts w:ascii="Arial" w:hAnsi="Arial" w:cs="Arial"/>
        </w:rPr>
        <w:tab/>
        <w:t xml:space="preserve">zysk kalkulacyjny i ryzyko Wykonawcy z tytułu innych wydatków mogących wystąpić w czasie realizacji </w:t>
      </w:r>
      <w:r w:rsidR="00D76F44">
        <w:rPr>
          <w:rFonts w:ascii="Arial" w:hAnsi="Arial" w:cs="Arial"/>
        </w:rPr>
        <w:t>prac</w:t>
      </w:r>
      <w:r w:rsidRPr="00EA18B7">
        <w:rPr>
          <w:rFonts w:ascii="Arial" w:hAnsi="Arial" w:cs="Arial"/>
        </w:rPr>
        <w:t xml:space="preserve"> i w okresie gwarancyjnym</w:t>
      </w:r>
      <w:r w:rsidR="00D76F44">
        <w:rPr>
          <w:rFonts w:ascii="Arial" w:hAnsi="Arial" w:cs="Arial"/>
        </w:rPr>
        <w:t>,</w:t>
      </w:r>
    </w:p>
    <w:p w14:paraId="5B8A719B" w14:textId="77777777" w:rsidR="00B245D0" w:rsidRPr="00EA18B7" w:rsidRDefault="00B245D0" w:rsidP="00D76F44">
      <w:pPr>
        <w:spacing w:line="1" w:lineRule="exact"/>
        <w:jc w:val="both"/>
        <w:rPr>
          <w:rFonts w:ascii="Arial" w:hAnsi="Arial" w:cs="Arial"/>
        </w:rPr>
      </w:pPr>
    </w:p>
    <w:p w14:paraId="69353381" w14:textId="246D2F43" w:rsidR="00B245D0" w:rsidRPr="00EA18B7" w:rsidRDefault="00B245D0" w:rsidP="00D147AD">
      <w:pPr>
        <w:numPr>
          <w:ilvl w:val="0"/>
          <w:numId w:val="15"/>
        </w:numPr>
        <w:tabs>
          <w:tab w:val="left" w:pos="720"/>
        </w:tabs>
        <w:ind w:left="720" w:hanging="366"/>
        <w:jc w:val="both"/>
        <w:rPr>
          <w:rFonts w:ascii="Arial" w:hAnsi="Arial" w:cs="Arial"/>
        </w:rPr>
      </w:pPr>
      <w:r w:rsidRPr="00EA18B7">
        <w:rPr>
          <w:rFonts w:ascii="Arial" w:hAnsi="Arial" w:cs="Arial"/>
        </w:rPr>
        <w:t>podatki obliczane zgodnie z obowiązującymi przepisami</w:t>
      </w:r>
      <w:r w:rsidR="00D76F44">
        <w:rPr>
          <w:rFonts w:ascii="Arial" w:hAnsi="Arial" w:cs="Arial"/>
        </w:rPr>
        <w:t>,</w:t>
      </w:r>
    </w:p>
    <w:p w14:paraId="3905C0CB" w14:textId="77777777" w:rsidR="00B245D0" w:rsidRPr="00EA18B7" w:rsidRDefault="00B245D0" w:rsidP="00D76F44">
      <w:pPr>
        <w:spacing w:line="1" w:lineRule="exact"/>
        <w:jc w:val="both"/>
        <w:rPr>
          <w:rFonts w:ascii="Arial" w:hAnsi="Arial" w:cs="Arial"/>
        </w:rPr>
      </w:pPr>
    </w:p>
    <w:p w14:paraId="2CC1F8EC" w14:textId="77777777" w:rsidR="00B245D0" w:rsidRPr="00EA18B7" w:rsidRDefault="00B245D0" w:rsidP="00D147AD">
      <w:pPr>
        <w:numPr>
          <w:ilvl w:val="0"/>
          <w:numId w:val="15"/>
        </w:numPr>
        <w:tabs>
          <w:tab w:val="left" w:pos="720"/>
        </w:tabs>
        <w:ind w:left="720" w:hanging="366"/>
        <w:jc w:val="both"/>
        <w:rPr>
          <w:rFonts w:ascii="Arial" w:hAnsi="Arial" w:cs="Arial"/>
        </w:rPr>
      </w:pPr>
      <w:r w:rsidRPr="00EA18B7">
        <w:rPr>
          <w:rFonts w:ascii="Arial" w:hAnsi="Arial" w:cs="Arial"/>
        </w:rPr>
        <w:t>inne koszty nie wymienione wyżej, związane z realizacją zamówienia</w:t>
      </w:r>
    </w:p>
    <w:p w14:paraId="28775306" w14:textId="77777777" w:rsidR="00B245D0" w:rsidRPr="00EA18B7" w:rsidRDefault="00B245D0" w:rsidP="00D76F44">
      <w:pPr>
        <w:spacing w:line="146" w:lineRule="exact"/>
        <w:jc w:val="both"/>
        <w:rPr>
          <w:rFonts w:ascii="Arial" w:hAnsi="Arial" w:cs="Arial"/>
        </w:rPr>
      </w:pPr>
    </w:p>
    <w:p w14:paraId="04B8C621" w14:textId="121C1126" w:rsidR="00B245D0" w:rsidRPr="00EA18B7" w:rsidRDefault="00B245D0" w:rsidP="00D76F44">
      <w:pPr>
        <w:spacing w:line="238" w:lineRule="auto"/>
        <w:ind w:left="360"/>
        <w:jc w:val="both"/>
        <w:rPr>
          <w:rFonts w:ascii="Arial" w:hAnsi="Arial" w:cs="Arial"/>
        </w:rPr>
      </w:pPr>
      <w:r w:rsidRPr="00EA18B7">
        <w:rPr>
          <w:rFonts w:ascii="Arial" w:hAnsi="Arial" w:cs="Arial"/>
        </w:rPr>
        <w:t>Do cen jednostkowych nie należy wliczać podatku VAT. Cena jednostkowa zaproponowana przez Wykonawcę za daną pozycję jednostkową w wycenionym kosztorysie</w:t>
      </w:r>
      <w:r w:rsidR="00D76F44">
        <w:rPr>
          <w:rFonts w:ascii="Arial" w:hAnsi="Arial" w:cs="Arial"/>
        </w:rPr>
        <w:t xml:space="preserve"> ofert</w:t>
      </w:r>
      <w:r w:rsidR="00741373">
        <w:rPr>
          <w:rFonts w:ascii="Arial" w:hAnsi="Arial" w:cs="Arial"/>
        </w:rPr>
        <w:t>owym</w:t>
      </w:r>
      <w:r w:rsidRPr="00EA18B7">
        <w:rPr>
          <w:rFonts w:ascii="Arial" w:hAnsi="Arial" w:cs="Arial"/>
        </w:rPr>
        <w:t xml:space="preserve">, sporządzonym na podstawie przedmiaru </w:t>
      </w:r>
      <w:r w:rsidR="00741373">
        <w:rPr>
          <w:rFonts w:ascii="Arial" w:hAnsi="Arial" w:cs="Arial"/>
        </w:rPr>
        <w:t>Prac</w:t>
      </w:r>
      <w:r w:rsidRPr="00EA18B7">
        <w:rPr>
          <w:rFonts w:ascii="Arial" w:hAnsi="Arial" w:cs="Arial"/>
        </w:rPr>
        <w:t xml:space="preserve">, jest ostateczna i wyklucza możliwość żądania dodatkowej zapłaty za wykonanie </w:t>
      </w:r>
      <w:r w:rsidR="00741373">
        <w:rPr>
          <w:rFonts w:ascii="Arial" w:hAnsi="Arial" w:cs="Arial"/>
        </w:rPr>
        <w:t>prac</w:t>
      </w:r>
      <w:r w:rsidRPr="00EA18B7">
        <w:rPr>
          <w:rFonts w:ascii="Arial" w:hAnsi="Arial" w:cs="Arial"/>
        </w:rPr>
        <w:t xml:space="preserve"> objętych tą pozycją kosztorysową.</w:t>
      </w:r>
    </w:p>
    <w:p w14:paraId="3F959543" w14:textId="77777777" w:rsidR="00B245D0" w:rsidRDefault="00B245D0">
      <w:pPr>
        <w:spacing w:line="205" w:lineRule="exact"/>
        <w:rPr>
          <w:sz w:val="20"/>
          <w:szCs w:val="20"/>
        </w:rPr>
      </w:pPr>
    </w:p>
    <w:p w14:paraId="688C0ACC" w14:textId="77777777" w:rsidR="00B245D0" w:rsidRPr="00D23375" w:rsidRDefault="00B245D0">
      <w:pPr>
        <w:rPr>
          <w:rFonts w:ascii="Arial" w:hAnsi="Arial" w:cs="Arial"/>
        </w:rPr>
      </w:pPr>
      <w:r w:rsidRPr="00D23375">
        <w:rPr>
          <w:rFonts w:ascii="Arial" w:hAnsi="Arial" w:cs="Arial"/>
          <w:b/>
          <w:bCs/>
        </w:rPr>
        <w:t>9.2. Wycena</w:t>
      </w:r>
    </w:p>
    <w:p w14:paraId="5F871DAF" w14:textId="77777777" w:rsidR="00B245D0" w:rsidRPr="00D23375" w:rsidRDefault="00B245D0">
      <w:pPr>
        <w:spacing w:line="10" w:lineRule="exact"/>
        <w:rPr>
          <w:rFonts w:ascii="Arial" w:hAnsi="Arial" w:cs="Arial"/>
        </w:rPr>
      </w:pPr>
    </w:p>
    <w:p w14:paraId="64042292" w14:textId="0A90037E" w:rsidR="00B245D0" w:rsidRPr="00D23375" w:rsidRDefault="00B245D0" w:rsidP="00741373">
      <w:pPr>
        <w:spacing w:line="236" w:lineRule="auto"/>
        <w:ind w:left="360" w:firstLine="360"/>
        <w:jc w:val="both"/>
        <w:rPr>
          <w:rFonts w:ascii="Arial" w:hAnsi="Arial" w:cs="Arial"/>
        </w:rPr>
      </w:pPr>
      <w:r w:rsidRPr="00D23375">
        <w:rPr>
          <w:rFonts w:ascii="Arial" w:hAnsi="Arial" w:cs="Arial"/>
        </w:rPr>
        <w:t>Cena i stawki podane w kosztorysie</w:t>
      </w:r>
      <w:r w:rsidR="00741373">
        <w:rPr>
          <w:rFonts w:ascii="Arial" w:hAnsi="Arial" w:cs="Arial"/>
        </w:rPr>
        <w:t xml:space="preserve"> ofertowym</w:t>
      </w:r>
      <w:r w:rsidRPr="00D23375">
        <w:rPr>
          <w:rFonts w:ascii="Arial" w:hAnsi="Arial" w:cs="Arial"/>
        </w:rPr>
        <w:t xml:space="preserve"> powinny zawierać wszystkie koszty </w:t>
      </w:r>
      <w:r w:rsidR="00741373">
        <w:rPr>
          <w:rFonts w:ascii="Arial" w:hAnsi="Arial" w:cs="Arial"/>
        </w:rPr>
        <w:t>prac</w:t>
      </w:r>
      <w:r w:rsidRPr="00D23375">
        <w:rPr>
          <w:rFonts w:ascii="Arial" w:hAnsi="Arial" w:cs="Arial"/>
        </w:rPr>
        <w:t xml:space="preserve"> przypisane określonym pozycjom przedmiaru Robót, łącznie ze wszystkimi kosztami i wydatkami, które mogą być potrzebne na</w:t>
      </w:r>
      <w:bookmarkStart w:id="25" w:name="page28"/>
      <w:bookmarkEnd w:id="25"/>
      <w:r w:rsidR="00741373">
        <w:rPr>
          <w:rFonts w:ascii="Arial" w:hAnsi="Arial" w:cs="Arial"/>
        </w:rPr>
        <w:t xml:space="preserve"> </w:t>
      </w:r>
      <w:r w:rsidRPr="00D23375">
        <w:rPr>
          <w:rFonts w:ascii="Arial" w:hAnsi="Arial" w:cs="Arial"/>
        </w:rPr>
        <w:t xml:space="preserve">pokrycie wydatków związanych z wykonaniem </w:t>
      </w:r>
      <w:r w:rsidR="00741373">
        <w:rPr>
          <w:rFonts w:ascii="Arial" w:hAnsi="Arial" w:cs="Arial"/>
        </w:rPr>
        <w:t>zaplanowanych prac</w:t>
      </w:r>
      <w:r w:rsidRPr="00D23375">
        <w:rPr>
          <w:rFonts w:ascii="Arial" w:hAnsi="Arial" w:cs="Arial"/>
        </w:rPr>
        <w:t xml:space="preserve"> wraz z kosztami tymczasowymi i zobowiązaniami wyznaczonymi przez dokumenty przetargowe, na podstawie których sformułowano</w:t>
      </w:r>
      <w:r w:rsidR="00741373">
        <w:rPr>
          <w:rFonts w:ascii="Arial" w:hAnsi="Arial" w:cs="Arial"/>
        </w:rPr>
        <w:t xml:space="preserve"> </w:t>
      </w:r>
      <w:r w:rsidRPr="00D23375">
        <w:rPr>
          <w:rFonts w:ascii="Arial" w:hAnsi="Arial" w:cs="Arial"/>
        </w:rPr>
        <w:t xml:space="preserve">ofertę i zawarto umowę. Przyjmuje się, że poniesione narzuty z racji ustanowienia </w:t>
      </w:r>
      <w:r w:rsidR="00741373">
        <w:rPr>
          <w:rFonts w:ascii="Arial" w:hAnsi="Arial" w:cs="Arial"/>
        </w:rPr>
        <w:t>prac</w:t>
      </w:r>
      <w:r w:rsidRPr="00D23375">
        <w:rPr>
          <w:rFonts w:ascii="Arial" w:hAnsi="Arial" w:cs="Arial"/>
        </w:rPr>
        <w:t>, zysku i</w:t>
      </w:r>
      <w:r w:rsidR="00D23375">
        <w:rPr>
          <w:rFonts w:ascii="Arial" w:hAnsi="Arial" w:cs="Arial"/>
        </w:rPr>
        <w:t> </w:t>
      </w:r>
      <w:r w:rsidRPr="00D23375">
        <w:rPr>
          <w:rFonts w:ascii="Arial" w:hAnsi="Arial" w:cs="Arial"/>
        </w:rPr>
        <w:t>wynagrodzeń za wszystkie zobowiązania, są rozdzielone na wszystkie stawki jednostkowe.</w:t>
      </w:r>
    </w:p>
    <w:p w14:paraId="0DAF3553" w14:textId="77777777" w:rsidR="00B245D0" w:rsidRPr="00D23375" w:rsidRDefault="00B245D0" w:rsidP="00D23375">
      <w:pPr>
        <w:spacing w:line="11" w:lineRule="exact"/>
        <w:jc w:val="both"/>
        <w:rPr>
          <w:rFonts w:ascii="Arial" w:hAnsi="Arial" w:cs="Arial"/>
        </w:rPr>
      </w:pPr>
    </w:p>
    <w:p w14:paraId="159D756A" w14:textId="77777777" w:rsidR="00B245D0" w:rsidRPr="00D23375" w:rsidRDefault="00B245D0" w:rsidP="00D23375">
      <w:pPr>
        <w:spacing w:line="235" w:lineRule="auto"/>
        <w:ind w:left="360" w:firstLine="360"/>
        <w:jc w:val="both"/>
        <w:rPr>
          <w:rFonts w:ascii="Arial" w:hAnsi="Arial" w:cs="Arial"/>
        </w:rPr>
      </w:pPr>
      <w:r w:rsidRPr="00D23375">
        <w:rPr>
          <w:rFonts w:ascii="Arial" w:hAnsi="Arial" w:cs="Arial"/>
        </w:rPr>
        <w:t>Stawki i ceny przetargowe w wycenionym przedmiarze Robót będą ustalone na poziomie stawek bieżących, ustalonych przed datą złożenia oferty.</w:t>
      </w:r>
    </w:p>
    <w:p w14:paraId="54AE2931" w14:textId="77777777" w:rsidR="00B245D0" w:rsidRPr="00D23375" w:rsidRDefault="00B245D0" w:rsidP="00D23375">
      <w:pPr>
        <w:spacing w:line="3" w:lineRule="exact"/>
        <w:jc w:val="both"/>
        <w:rPr>
          <w:rFonts w:ascii="Arial" w:hAnsi="Arial" w:cs="Arial"/>
        </w:rPr>
      </w:pPr>
    </w:p>
    <w:p w14:paraId="386F13CB" w14:textId="77777777" w:rsidR="00B245D0" w:rsidRPr="00D23375" w:rsidRDefault="00B245D0" w:rsidP="00D23375">
      <w:pPr>
        <w:ind w:left="426" w:firstLine="294"/>
        <w:jc w:val="both"/>
        <w:rPr>
          <w:rFonts w:ascii="Arial" w:hAnsi="Arial" w:cs="Arial"/>
        </w:rPr>
      </w:pPr>
      <w:r w:rsidRPr="00D23375">
        <w:rPr>
          <w:rFonts w:ascii="Arial" w:hAnsi="Arial" w:cs="Arial"/>
        </w:rPr>
        <w:t>Stawki i ceny muszą być przypisane do każdej pozycji przedmiaru Robót. Stawki te</w:t>
      </w:r>
      <w:r w:rsidR="00D23375">
        <w:rPr>
          <w:rFonts w:ascii="Arial" w:hAnsi="Arial" w:cs="Arial"/>
        </w:rPr>
        <w:t xml:space="preserve"> </w:t>
      </w:r>
      <w:r w:rsidRPr="00D23375">
        <w:rPr>
          <w:rFonts w:ascii="Arial" w:hAnsi="Arial" w:cs="Arial"/>
        </w:rPr>
        <w:t>pokrywają</w:t>
      </w:r>
      <w:r w:rsidR="00D23375">
        <w:rPr>
          <w:rFonts w:ascii="Arial" w:hAnsi="Arial" w:cs="Arial"/>
        </w:rPr>
        <w:t xml:space="preserve"> </w:t>
      </w:r>
      <w:r w:rsidRPr="00D23375">
        <w:rPr>
          <w:rFonts w:ascii="Arial" w:hAnsi="Arial" w:cs="Arial"/>
        </w:rPr>
        <w:t>wszystkie podatki, opłaty i inne zobowiązania finansowe, które nie zostały wyszczególnione w</w:t>
      </w:r>
      <w:r w:rsidR="00D23375">
        <w:rPr>
          <w:rFonts w:ascii="Arial" w:hAnsi="Arial" w:cs="Arial"/>
        </w:rPr>
        <w:t> </w:t>
      </w:r>
      <w:r w:rsidRPr="00D23375">
        <w:rPr>
          <w:rFonts w:ascii="Arial" w:hAnsi="Arial" w:cs="Arial"/>
        </w:rPr>
        <w:t>kosztorysie ofertowym bądź w ofercie.</w:t>
      </w:r>
    </w:p>
    <w:p w14:paraId="1857282B" w14:textId="77777777" w:rsidR="00B245D0" w:rsidRPr="00D23375" w:rsidRDefault="00B245D0">
      <w:pPr>
        <w:spacing w:line="263" w:lineRule="exact"/>
        <w:rPr>
          <w:rFonts w:ascii="Arial" w:hAnsi="Arial" w:cs="Arial"/>
        </w:rPr>
      </w:pPr>
    </w:p>
    <w:p w14:paraId="62ACAFCB" w14:textId="77777777" w:rsidR="00B245D0" w:rsidRDefault="00B245D0">
      <w:pPr>
        <w:rPr>
          <w:sz w:val="20"/>
          <w:szCs w:val="20"/>
        </w:rPr>
      </w:pPr>
      <w:r>
        <w:rPr>
          <w:rFonts w:ascii="Arial" w:hAnsi="Arial" w:cs="Arial"/>
          <w:b/>
          <w:bCs/>
          <w:sz w:val="24"/>
          <w:szCs w:val="24"/>
        </w:rPr>
        <w:t>10. DOKUMENTY ODNIESIENIA</w:t>
      </w:r>
    </w:p>
    <w:p w14:paraId="15E0E51A" w14:textId="77777777" w:rsidR="00B245D0" w:rsidRDefault="00B245D0">
      <w:pPr>
        <w:spacing w:line="10" w:lineRule="exact"/>
        <w:rPr>
          <w:sz w:val="20"/>
          <w:szCs w:val="20"/>
        </w:rPr>
      </w:pPr>
    </w:p>
    <w:p w14:paraId="6FC1CE90" w14:textId="536B74A4" w:rsidR="00B245D0" w:rsidRPr="00D23375" w:rsidRDefault="00B245D0" w:rsidP="00D23375">
      <w:pPr>
        <w:spacing w:line="238" w:lineRule="auto"/>
        <w:ind w:left="360" w:firstLine="360"/>
        <w:jc w:val="both"/>
        <w:rPr>
          <w:rFonts w:ascii="Arial" w:hAnsi="Arial" w:cs="Arial"/>
        </w:rPr>
      </w:pPr>
      <w:r w:rsidRPr="00D23375">
        <w:rPr>
          <w:rFonts w:ascii="Arial" w:hAnsi="Arial" w:cs="Arial"/>
        </w:rPr>
        <w:t xml:space="preserve">Specyfikacja Techniczna Wykonania i Odbioru </w:t>
      </w:r>
      <w:r w:rsidR="00741373">
        <w:rPr>
          <w:rFonts w:ascii="Arial" w:hAnsi="Arial" w:cs="Arial"/>
        </w:rPr>
        <w:t>Prac</w:t>
      </w:r>
      <w:r w:rsidRPr="00D23375">
        <w:rPr>
          <w:rFonts w:ascii="Arial" w:hAnsi="Arial" w:cs="Arial"/>
        </w:rPr>
        <w:t xml:space="preserve"> w różnych miejscach powołuje się na Polskie Normy (PN), przepisy branżowe (BN), instrukcje, ustawy, warunki techniczne, literaturę fachową itp. Należy je traktować jako integralną część i należy je czytać łącznie z rysunkami, Dokumentacją </w:t>
      </w:r>
      <w:r w:rsidR="00741373">
        <w:rPr>
          <w:rFonts w:ascii="Arial" w:hAnsi="Arial" w:cs="Arial"/>
        </w:rPr>
        <w:t>Techniczną</w:t>
      </w:r>
      <w:r w:rsidRPr="00D23375">
        <w:rPr>
          <w:rFonts w:ascii="Arial" w:hAnsi="Arial" w:cs="Arial"/>
        </w:rPr>
        <w:t xml:space="preserve"> i ST, jak gdyby tam one występowały. Rozumie się, iż Wykonawca jest w pełni zaznajomiony z ich zawartością i wymaganiami.</w:t>
      </w:r>
    </w:p>
    <w:p w14:paraId="791E6C63" w14:textId="77777777" w:rsidR="00B245D0" w:rsidRPr="00D23375" w:rsidRDefault="00B245D0" w:rsidP="00D23375">
      <w:pPr>
        <w:spacing w:line="2" w:lineRule="exact"/>
        <w:jc w:val="both"/>
        <w:rPr>
          <w:rFonts w:ascii="Arial" w:hAnsi="Arial" w:cs="Arial"/>
        </w:rPr>
      </w:pPr>
    </w:p>
    <w:p w14:paraId="1F30F865" w14:textId="77777777" w:rsidR="00B245D0" w:rsidRPr="00D23375" w:rsidRDefault="00B245D0" w:rsidP="00D23375">
      <w:pPr>
        <w:tabs>
          <w:tab w:val="left" w:pos="1980"/>
          <w:tab w:val="left" w:pos="2460"/>
          <w:tab w:val="left" w:pos="3800"/>
          <w:tab w:val="left" w:pos="4220"/>
          <w:tab w:val="left" w:pos="5000"/>
          <w:tab w:val="left" w:pos="5640"/>
          <w:tab w:val="left" w:pos="6820"/>
          <w:tab w:val="left" w:pos="7440"/>
          <w:tab w:val="left" w:pos="8640"/>
          <w:tab w:val="left" w:pos="8980"/>
        </w:tabs>
        <w:ind w:left="720"/>
        <w:jc w:val="both"/>
        <w:rPr>
          <w:rFonts w:ascii="Arial" w:hAnsi="Arial" w:cs="Arial"/>
        </w:rPr>
      </w:pPr>
      <w:r w:rsidRPr="00D23375">
        <w:rPr>
          <w:rFonts w:ascii="Arial" w:hAnsi="Arial" w:cs="Arial"/>
        </w:rPr>
        <w:t>Wykonawca</w:t>
      </w:r>
      <w:r w:rsidRPr="00D23375">
        <w:rPr>
          <w:rFonts w:ascii="Arial" w:hAnsi="Arial" w:cs="Arial"/>
        </w:rPr>
        <w:tab/>
        <w:t>jest</w:t>
      </w:r>
      <w:r w:rsidRPr="00D23375">
        <w:rPr>
          <w:rFonts w:ascii="Arial" w:hAnsi="Arial" w:cs="Arial"/>
        </w:rPr>
        <w:tab/>
        <w:t>zobowiązany</w:t>
      </w:r>
      <w:r w:rsidRPr="00D23375">
        <w:rPr>
          <w:rFonts w:ascii="Arial" w:hAnsi="Arial" w:cs="Arial"/>
        </w:rPr>
        <w:tab/>
        <w:t>do</w:t>
      </w:r>
      <w:r w:rsidRPr="00D23375">
        <w:rPr>
          <w:rFonts w:ascii="Arial" w:hAnsi="Arial" w:cs="Arial"/>
        </w:rPr>
        <w:tab/>
        <w:t>innych</w:t>
      </w:r>
      <w:r w:rsidRPr="00D23375">
        <w:rPr>
          <w:rFonts w:ascii="Arial" w:hAnsi="Arial" w:cs="Arial"/>
        </w:rPr>
        <w:tab/>
        <w:t>norm</w:t>
      </w:r>
      <w:r w:rsidRPr="00D23375">
        <w:rPr>
          <w:rFonts w:ascii="Arial" w:hAnsi="Arial" w:cs="Arial"/>
        </w:rPr>
        <w:tab/>
        <w:t>krajowych,</w:t>
      </w:r>
      <w:r w:rsidRPr="00D23375">
        <w:rPr>
          <w:rFonts w:ascii="Arial" w:hAnsi="Arial" w:cs="Arial"/>
        </w:rPr>
        <w:tab/>
        <w:t>które</w:t>
      </w:r>
      <w:r w:rsidRPr="00D23375">
        <w:rPr>
          <w:rFonts w:ascii="Arial" w:hAnsi="Arial" w:cs="Arial"/>
        </w:rPr>
        <w:tab/>
        <w:t>obowiązują</w:t>
      </w:r>
      <w:r w:rsidRPr="00D23375">
        <w:rPr>
          <w:rFonts w:ascii="Arial" w:hAnsi="Arial" w:cs="Arial"/>
        </w:rPr>
        <w:tab/>
        <w:t>w</w:t>
      </w:r>
      <w:r w:rsidR="00D23375">
        <w:rPr>
          <w:rFonts w:ascii="Arial" w:hAnsi="Arial" w:cs="Arial"/>
        </w:rPr>
        <w:t xml:space="preserve"> </w:t>
      </w:r>
      <w:r w:rsidRPr="00D23375">
        <w:rPr>
          <w:rFonts w:ascii="Arial" w:hAnsi="Arial" w:cs="Arial"/>
        </w:rPr>
        <w:t>związku</w:t>
      </w:r>
    </w:p>
    <w:p w14:paraId="34B5F9DB" w14:textId="77777777" w:rsidR="00B245D0" w:rsidRPr="00D23375" w:rsidRDefault="00B245D0" w:rsidP="00D23375">
      <w:pPr>
        <w:spacing w:line="10" w:lineRule="exact"/>
        <w:jc w:val="both"/>
        <w:rPr>
          <w:rFonts w:ascii="Arial" w:hAnsi="Arial" w:cs="Arial"/>
        </w:rPr>
      </w:pPr>
    </w:p>
    <w:p w14:paraId="443F251E" w14:textId="29C4551C" w:rsidR="00B245D0" w:rsidRDefault="00B245D0" w:rsidP="00D23375">
      <w:pPr>
        <w:spacing w:line="235" w:lineRule="auto"/>
        <w:ind w:left="360"/>
        <w:jc w:val="both"/>
        <w:rPr>
          <w:rFonts w:ascii="Arial" w:hAnsi="Arial" w:cs="Arial"/>
        </w:rPr>
      </w:pPr>
      <w:r w:rsidRPr="00D23375">
        <w:rPr>
          <w:rFonts w:ascii="Arial" w:hAnsi="Arial" w:cs="Arial"/>
        </w:rPr>
        <w:t xml:space="preserve">wykonaniem </w:t>
      </w:r>
      <w:r w:rsidR="00741373">
        <w:rPr>
          <w:rFonts w:ascii="Arial" w:hAnsi="Arial" w:cs="Arial"/>
        </w:rPr>
        <w:t>prac</w:t>
      </w:r>
      <w:r w:rsidRPr="00D23375">
        <w:rPr>
          <w:rFonts w:ascii="Arial" w:hAnsi="Arial" w:cs="Arial"/>
        </w:rPr>
        <w:t xml:space="preserve"> objętych umową (kontraktem) i stosowania ich postanowień na równi ze wszystkimi innymi wymaganiami zawartymi w ST. Zakłada się, że Wykonawca dogłębnie zaznajomił się</w:t>
      </w:r>
      <w:r w:rsidR="00D23375">
        <w:rPr>
          <w:rFonts w:ascii="Arial" w:hAnsi="Arial" w:cs="Arial"/>
        </w:rPr>
        <w:t xml:space="preserve"> </w:t>
      </w:r>
      <w:r w:rsidRPr="00D23375">
        <w:rPr>
          <w:rFonts w:ascii="Arial" w:hAnsi="Arial" w:cs="Arial"/>
        </w:rPr>
        <w:t xml:space="preserve">treścią i wymaganiami tych dokumentów. Ponadto, do sporządzenia niniejszych specyfikacji oraz Dokumentacji </w:t>
      </w:r>
      <w:r w:rsidR="00741373">
        <w:rPr>
          <w:rFonts w:ascii="Arial" w:hAnsi="Arial" w:cs="Arial"/>
        </w:rPr>
        <w:t>Technicznej</w:t>
      </w:r>
      <w:r w:rsidRPr="00D23375">
        <w:rPr>
          <w:rFonts w:ascii="Arial" w:hAnsi="Arial" w:cs="Arial"/>
        </w:rPr>
        <w:t xml:space="preserve"> wykorzystane zostały, m. in., poniższe źródła:</w:t>
      </w:r>
    </w:p>
    <w:p w14:paraId="457FD294" w14:textId="77777777" w:rsidR="00D23375" w:rsidRPr="00D23375" w:rsidRDefault="00D23375" w:rsidP="00D23375">
      <w:pPr>
        <w:tabs>
          <w:tab w:val="left" w:pos="569"/>
        </w:tabs>
        <w:spacing w:line="236" w:lineRule="auto"/>
        <w:ind w:left="360"/>
        <w:jc w:val="both"/>
        <w:rPr>
          <w:rFonts w:ascii="Arial" w:hAnsi="Arial" w:cs="Arial"/>
        </w:rPr>
      </w:pPr>
    </w:p>
    <w:p w14:paraId="53BE5A12" w14:textId="77777777" w:rsidR="00B245D0" w:rsidRPr="00D23375" w:rsidRDefault="00B245D0" w:rsidP="00D147AD">
      <w:pPr>
        <w:pStyle w:val="Akapitzlist"/>
        <w:numPr>
          <w:ilvl w:val="0"/>
          <w:numId w:val="31"/>
        </w:numPr>
        <w:tabs>
          <w:tab w:val="left" w:pos="720"/>
        </w:tabs>
        <w:spacing w:line="235" w:lineRule="auto"/>
        <w:jc w:val="both"/>
        <w:rPr>
          <w:rFonts w:ascii="Arial" w:hAnsi="Arial" w:cs="Arial"/>
        </w:rPr>
      </w:pPr>
      <w:r w:rsidRPr="00D23375">
        <w:rPr>
          <w:rFonts w:ascii="Arial" w:hAnsi="Arial" w:cs="Arial"/>
        </w:rPr>
        <w:t>Ustawa z dnia 7 lipca 1994 r. Prawo budowlane (tekst jednolity Dz. U. z 20</w:t>
      </w:r>
      <w:r w:rsidR="00696B52">
        <w:rPr>
          <w:rFonts w:ascii="Arial" w:hAnsi="Arial" w:cs="Arial"/>
        </w:rPr>
        <w:t>20</w:t>
      </w:r>
      <w:r w:rsidRPr="00D23375">
        <w:rPr>
          <w:rFonts w:ascii="Arial" w:hAnsi="Arial" w:cs="Arial"/>
        </w:rPr>
        <w:t xml:space="preserve"> r., poz. 1</w:t>
      </w:r>
      <w:r w:rsidR="00696B52">
        <w:rPr>
          <w:rFonts w:ascii="Arial" w:hAnsi="Arial" w:cs="Arial"/>
        </w:rPr>
        <w:t>333</w:t>
      </w:r>
      <w:r w:rsidRPr="00D23375">
        <w:rPr>
          <w:rFonts w:ascii="Arial" w:hAnsi="Arial" w:cs="Arial"/>
        </w:rPr>
        <w:t xml:space="preserve"> z </w:t>
      </w:r>
      <w:proofErr w:type="spellStart"/>
      <w:r w:rsidRPr="00D23375">
        <w:rPr>
          <w:rFonts w:ascii="Arial" w:hAnsi="Arial" w:cs="Arial"/>
        </w:rPr>
        <w:t>późn</w:t>
      </w:r>
      <w:proofErr w:type="spellEnd"/>
      <w:r w:rsidRPr="00D23375">
        <w:rPr>
          <w:rFonts w:ascii="Arial" w:hAnsi="Arial" w:cs="Arial"/>
        </w:rPr>
        <w:t>. zm.)</w:t>
      </w:r>
    </w:p>
    <w:p w14:paraId="48924A5E" w14:textId="77777777" w:rsidR="00B245D0" w:rsidRPr="00D23375" w:rsidRDefault="00B245D0" w:rsidP="00741373">
      <w:pPr>
        <w:spacing w:line="12" w:lineRule="exact"/>
        <w:jc w:val="both"/>
        <w:rPr>
          <w:rFonts w:ascii="Arial" w:hAnsi="Arial" w:cs="Arial"/>
        </w:rPr>
      </w:pPr>
    </w:p>
    <w:p w14:paraId="2F3BCC38" w14:textId="77777777" w:rsidR="00B245D0" w:rsidRPr="00D23375" w:rsidRDefault="00B245D0" w:rsidP="00D147AD">
      <w:pPr>
        <w:pStyle w:val="Akapitzlist"/>
        <w:numPr>
          <w:ilvl w:val="0"/>
          <w:numId w:val="31"/>
        </w:numPr>
        <w:tabs>
          <w:tab w:val="left" w:pos="700"/>
        </w:tabs>
        <w:spacing w:line="235" w:lineRule="auto"/>
        <w:jc w:val="both"/>
        <w:rPr>
          <w:rFonts w:ascii="Arial" w:hAnsi="Arial" w:cs="Arial"/>
        </w:rPr>
      </w:pPr>
      <w:r w:rsidRPr="00D23375">
        <w:rPr>
          <w:rFonts w:ascii="Arial" w:hAnsi="Arial" w:cs="Arial"/>
        </w:rPr>
        <w:t>Ustawa z dnia 27 kwietnia 2001 r. Prawo ochrony środowiska (tekst jednolity Dz. U. z 20</w:t>
      </w:r>
      <w:r w:rsidR="00696B52">
        <w:rPr>
          <w:rFonts w:ascii="Arial" w:hAnsi="Arial" w:cs="Arial"/>
        </w:rPr>
        <w:t>20</w:t>
      </w:r>
      <w:r w:rsidRPr="00D23375">
        <w:rPr>
          <w:rFonts w:ascii="Arial" w:hAnsi="Arial" w:cs="Arial"/>
        </w:rPr>
        <w:t xml:space="preserve"> r., poz. </w:t>
      </w:r>
      <w:r w:rsidR="00696B52">
        <w:rPr>
          <w:rFonts w:ascii="Arial" w:hAnsi="Arial" w:cs="Arial"/>
        </w:rPr>
        <w:t>1219</w:t>
      </w:r>
      <w:r w:rsidRPr="00D23375">
        <w:rPr>
          <w:rFonts w:ascii="Arial" w:hAnsi="Arial" w:cs="Arial"/>
        </w:rPr>
        <w:t xml:space="preserve"> z </w:t>
      </w:r>
      <w:proofErr w:type="spellStart"/>
      <w:r w:rsidRPr="00D23375">
        <w:rPr>
          <w:rFonts w:ascii="Arial" w:hAnsi="Arial" w:cs="Arial"/>
        </w:rPr>
        <w:t>późn</w:t>
      </w:r>
      <w:proofErr w:type="spellEnd"/>
      <w:r w:rsidRPr="00D23375">
        <w:rPr>
          <w:rFonts w:ascii="Arial" w:hAnsi="Arial" w:cs="Arial"/>
        </w:rPr>
        <w:t>. zm.)</w:t>
      </w:r>
    </w:p>
    <w:p w14:paraId="2416528B" w14:textId="77777777" w:rsidR="00B245D0" w:rsidRPr="00D23375" w:rsidRDefault="00B245D0" w:rsidP="00741373">
      <w:pPr>
        <w:spacing w:line="12" w:lineRule="exact"/>
        <w:jc w:val="both"/>
        <w:rPr>
          <w:rFonts w:ascii="Arial" w:hAnsi="Arial" w:cs="Arial"/>
        </w:rPr>
      </w:pPr>
    </w:p>
    <w:p w14:paraId="6FF8DDED" w14:textId="77777777" w:rsidR="00B245D0" w:rsidRPr="00D23375" w:rsidRDefault="00B245D0" w:rsidP="00741373">
      <w:pPr>
        <w:spacing w:line="11" w:lineRule="exact"/>
        <w:jc w:val="both"/>
        <w:rPr>
          <w:rFonts w:ascii="Arial" w:hAnsi="Arial" w:cs="Arial"/>
        </w:rPr>
      </w:pPr>
    </w:p>
    <w:p w14:paraId="3966C1D6" w14:textId="77777777" w:rsidR="00B245D0" w:rsidRPr="00D23375" w:rsidRDefault="00B245D0" w:rsidP="00D147AD">
      <w:pPr>
        <w:numPr>
          <w:ilvl w:val="0"/>
          <w:numId w:val="31"/>
        </w:numPr>
        <w:tabs>
          <w:tab w:val="left" w:pos="720"/>
        </w:tabs>
        <w:spacing w:line="235" w:lineRule="auto"/>
        <w:jc w:val="both"/>
        <w:rPr>
          <w:rFonts w:ascii="Arial" w:hAnsi="Arial" w:cs="Arial"/>
        </w:rPr>
      </w:pPr>
      <w:r w:rsidRPr="00D23375">
        <w:rPr>
          <w:rFonts w:ascii="Arial" w:hAnsi="Arial" w:cs="Arial"/>
        </w:rPr>
        <w:t>Ustawa z dnia 27 marca 2003 r. o planowaniu i zagospodarowaniu przestrzennym (tekst jednolity Dz. U. z 20</w:t>
      </w:r>
      <w:r w:rsidR="00696B52">
        <w:rPr>
          <w:rFonts w:ascii="Arial" w:hAnsi="Arial" w:cs="Arial"/>
        </w:rPr>
        <w:t>20</w:t>
      </w:r>
      <w:r w:rsidRPr="00D23375">
        <w:rPr>
          <w:rFonts w:ascii="Arial" w:hAnsi="Arial" w:cs="Arial"/>
        </w:rPr>
        <w:t xml:space="preserve"> r. poz. </w:t>
      </w:r>
      <w:r w:rsidR="00696B52">
        <w:rPr>
          <w:rFonts w:ascii="Arial" w:hAnsi="Arial" w:cs="Arial"/>
        </w:rPr>
        <w:t>293</w:t>
      </w:r>
      <w:r w:rsidRPr="00D23375">
        <w:rPr>
          <w:rFonts w:ascii="Arial" w:hAnsi="Arial" w:cs="Arial"/>
        </w:rPr>
        <w:t xml:space="preserve"> z </w:t>
      </w:r>
      <w:proofErr w:type="spellStart"/>
      <w:r w:rsidRPr="00D23375">
        <w:rPr>
          <w:rFonts w:ascii="Arial" w:hAnsi="Arial" w:cs="Arial"/>
        </w:rPr>
        <w:t>późn</w:t>
      </w:r>
      <w:proofErr w:type="spellEnd"/>
      <w:r w:rsidRPr="00D23375">
        <w:rPr>
          <w:rFonts w:ascii="Arial" w:hAnsi="Arial" w:cs="Arial"/>
        </w:rPr>
        <w:t>. zm.)</w:t>
      </w:r>
    </w:p>
    <w:p w14:paraId="36270895" w14:textId="77777777" w:rsidR="00B245D0" w:rsidRPr="00D23375" w:rsidRDefault="00B245D0" w:rsidP="00741373">
      <w:pPr>
        <w:spacing w:line="11" w:lineRule="exact"/>
        <w:jc w:val="both"/>
        <w:rPr>
          <w:rFonts w:ascii="Arial" w:hAnsi="Arial" w:cs="Arial"/>
        </w:rPr>
      </w:pPr>
    </w:p>
    <w:p w14:paraId="12810DCE" w14:textId="77777777" w:rsidR="00B245D0" w:rsidRPr="00D23375" w:rsidRDefault="00B245D0" w:rsidP="00D147AD">
      <w:pPr>
        <w:numPr>
          <w:ilvl w:val="0"/>
          <w:numId w:val="31"/>
        </w:numPr>
        <w:tabs>
          <w:tab w:val="left" w:pos="720"/>
        </w:tabs>
        <w:spacing w:line="237" w:lineRule="auto"/>
        <w:jc w:val="both"/>
        <w:rPr>
          <w:rFonts w:ascii="Arial" w:hAnsi="Arial" w:cs="Arial"/>
        </w:rPr>
      </w:pPr>
      <w:r w:rsidRPr="00D23375">
        <w:rPr>
          <w:rFonts w:ascii="Arial" w:hAnsi="Arial" w:cs="Arial"/>
        </w:rPr>
        <w:t xml:space="preserve">Ustawa z dnia 3 października 2008 r. o udostępnianiu informacji o środowisku i jego ochronie, udziale społeczeństwa w ochronie środowiska oraz o ocenach oddziaływania na środowisko (tekst jednolity Dz. U. z 2016 r., poz. 353 z </w:t>
      </w:r>
      <w:proofErr w:type="spellStart"/>
      <w:r w:rsidRPr="00D23375">
        <w:rPr>
          <w:rFonts w:ascii="Arial" w:hAnsi="Arial" w:cs="Arial"/>
        </w:rPr>
        <w:t>późn</w:t>
      </w:r>
      <w:proofErr w:type="spellEnd"/>
      <w:r w:rsidRPr="00D23375">
        <w:rPr>
          <w:rFonts w:ascii="Arial" w:hAnsi="Arial" w:cs="Arial"/>
        </w:rPr>
        <w:t>. zm.)</w:t>
      </w:r>
    </w:p>
    <w:p w14:paraId="7BFB4ADC" w14:textId="77777777" w:rsidR="00B245D0" w:rsidRPr="00D23375" w:rsidRDefault="00B245D0" w:rsidP="00741373">
      <w:pPr>
        <w:spacing w:line="10" w:lineRule="exact"/>
        <w:jc w:val="both"/>
        <w:rPr>
          <w:rFonts w:ascii="Arial" w:hAnsi="Arial" w:cs="Arial"/>
        </w:rPr>
      </w:pPr>
    </w:p>
    <w:p w14:paraId="7273CE82" w14:textId="77777777" w:rsidR="00B245D0" w:rsidRPr="00D23375" w:rsidRDefault="00B245D0" w:rsidP="00D147AD">
      <w:pPr>
        <w:numPr>
          <w:ilvl w:val="0"/>
          <w:numId w:val="30"/>
        </w:numPr>
        <w:tabs>
          <w:tab w:val="left" w:pos="720"/>
        </w:tabs>
        <w:spacing w:line="235" w:lineRule="auto"/>
        <w:jc w:val="both"/>
        <w:rPr>
          <w:rFonts w:ascii="Arial" w:hAnsi="Arial" w:cs="Arial"/>
        </w:rPr>
      </w:pPr>
      <w:r w:rsidRPr="00D23375">
        <w:rPr>
          <w:rFonts w:ascii="Arial" w:hAnsi="Arial" w:cs="Arial"/>
        </w:rPr>
        <w:t>Ustawa z dnia 16 kwietnia 2004 r. o ochronie przyrody (tekst jednolity Dz. U. z 20</w:t>
      </w:r>
      <w:r w:rsidR="00696B52">
        <w:rPr>
          <w:rFonts w:ascii="Arial" w:hAnsi="Arial" w:cs="Arial"/>
        </w:rPr>
        <w:t>20</w:t>
      </w:r>
      <w:r w:rsidRPr="00D23375">
        <w:rPr>
          <w:rFonts w:ascii="Arial" w:hAnsi="Arial" w:cs="Arial"/>
        </w:rPr>
        <w:t xml:space="preserve"> r., poz. </w:t>
      </w:r>
      <w:r w:rsidR="00696B52">
        <w:rPr>
          <w:rFonts w:ascii="Arial" w:hAnsi="Arial" w:cs="Arial"/>
        </w:rPr>
        <w:t>55</w:t>
      </w:r>
      <w:r w:rsidRPr="00D23375">
        <w:rPr>
          <w:rFonts w:ascii="Arial" w:hAnsi="Arial" w:cs="Arial"/>
        </w:rPr>
        <w:t>)</w:t>
      </w:r>
    </w:p>
    <w:p w14:paraId="5FC64357" w14:textId="77777777" w:rsidR="00B245D0" w:rsidRPr="00D23375" w:rsidRDefault="00B245D0" w:rsidP="00741373">
      <w:pPr>
        <w:spacing w:line="11" w:lineRule="exact"/>
        <w:jc w:val="both"/>
        <w:rPr>
          <w:rFonts w:ascii="Arial" w:hAnsi="Arial" w:cs="Arial"/>
        </w:rPr>
      </w:pPr>
    </w:p>
    <w:p w14:paraId="5E07CEAA" w14:textId="77777777" w:rsidR="00B245D0" w:rsidRPr="00D23375" w:rsidRDefault="00B245D0" w:rsidP="00741373">
      <w:pPr>
        <w:spacing w:line="11" w:lineRule="exact"/>
        <w:jc w:val="both"/>
        <w:rPr>
          <w:rFonts w:ascii="Arial" w:hAnsi="Arial" w:cs="Arial"/>
        </w:rPr>
      </w:pPr>
    </w:p>
    <w:p w14:paraId="6C904684" w14:textId="77777777" w:rsidR="00B245D0" w:rsidRPr="00D23375" w:rsidRDefault="00B245D0" w:rsidP="00D147AD">
      <w:pPr>
        <w:numPr>
          <w:ilvl w:val="0"/>
          <w:numId w:val="30"/>
        </w:numPr>
        <w:tabs>
          <w:tab w:val="left" w:pos="720"/>
        </w:tabs>
        <w:spacing w:line="235" w:lineRule="auto"/>
        <w:jc w:val="both"/>
        <w:rPr>
          <w:rFonts w:ascii="Arial" w:hAnsi="Arial" w:cs="Arial"/>
        </w:rPr>
      </w:pPr>
      <w:r w:rsidRPr="00D23375">
        <w:rPr>
          <w:rFonts w:ascii="Arial" w:hAnsi="Arial" w:cs="Arial"/>
        </w:rPr>
        <w:t xml:space="preserve">Ustawa z dnia 16 kwietnia 2004 r. o wyrobach budowlanych (tekst jednolity Dz. U. z 2014 r., poz. 883 z </w:t>
      </w:r>
      <w:proofErr w:type="spellStart"/>
      <w:r w:rsidRPr="00D23375">
        <w:rPr>
          <w:rFonts w:ascii="Arial" w:hAnsi="Arial" w:cs="Arial"/>
        </w:rPr>
        <w:t>późn</w:t>
      </w:r>
      <w:proofErr w:type="spellEnd"/>
      <w:r w:rsidRPr="00D23375">
        <w:rPr>
          <w:rFonts w:ascii="Arial" w:hAnsi="Arial" w:cs="Arial"/>
        </w:rPr>
        <w:t>. zm.)</w:t>
      </w:r>
    </w:p>
    <w:p w14:paraId="75EE3255" w14:textId="77777777" w:rsidR="00B245D0" w:rsidRPr="00D23375" w:rsidRDefault="00B245D0" w:rsidP="00741373">
      <w:pPr>
        <w:spacing w:line="11" w:lineRule="exact"/>
        <w:jc w:val="both"/>
        <w:rPr>
          <w:rFonts w:ascii="Arial" w:hAnsi="Arial" w:cs="Arial"/>
        </w:rPr>
      </w:pPr>
    </w:p>
    <w:p w14:paraId="4E0DD4CC" w14:textId="77777777" w:rsidR="00B245D0" w:rsidRPr="00D23375" w:rsidRDefault="00B245D0" w:rsidP="00D147AD">
      <w:pPr>
        <w:numPr>
          <w:ilvl w:val="0"/>
          <w:numId w:val="30"/>
        </w:numPr>
        <w:tabs>
          <w:tab w:val="left" w:pos="720"/>
        </w:tabs>
        <w:spacing w:line="235" w:lineRule="auto"/>
        <w:jc w:val="both"/>
        <w:rPr>
          <w:rFonts w:ascii="Arial" w:hAnsi="Arial" w:cs="Arial"/>
        </w:rPr>
      </w:pPr>
      <w:r w:rsidRPr="00D23375">
        <w:rPr>
          <w:rFonts w:ascii="Arial" w:hAnsi="Arial" w:cs="Arial"/>
        </w:rPr>
        <w:t xml:space="preserve">Ustawa z dnia 14 czerwca 1960 r. Kodeks postępowania administracyjnego (tekst jednolity Dz. U. z 2016 r., poz. 23 z </w:t>
      </w:r>
      <w:proofErr w:type="spellStart"/>
      <w:r w:rsidRPr="00D23375">
        <w:rPr>
          <w:rFonts w:ascii="Arial" w:hAnsi="Arial" w:cs="Arial"/>
        </w:rPr>
        <w:t>późn</w:t>
      </w:r>
      <w:proofErr w:type="spellEnd"/>
      <w:r w:rsidRPr="00D23375">
        <w:rPr>
          <w:rFonts w:ascii="Arial" w:hAnsi="Arial" w:cs="Arial"/>
        </w:rPr>
        <w:t>. zm.)</w:t>
      </w:r>
    </w:p>
    <w:p w14:paraId="03A981EF" w14:textId="77777777" w:rsidR="00B245D0" w:rsidRPr="00D23375" w:rsidRDefault="00B245D0" w:rsidP="00741373">
      <w:pPr>
        <w:spacing w:line="11" w:lineRule="exact"/>
        <w:jc w:val="both"/>
        <w:rPr>
          <w:rFonts w:ascii="Arial" w:hAnsi="Arial" w:cs="Arial"/>
        </w:rPr>
      </w:pPr>
    </w:p>
    <w:p w14:paraId="74D41F6C" w14:textId="77777777" w:rsidR="00B245D0" w:rsidRPr="00D23375" w:rsidRDefault="00B245D0" w:rsidP="00741373">
      <w:pPr>
        <w:spacing w:line="10" w:lineRule="exact"/>
        <w:jc w:val="both"/>
        <w:rPr>
          <w:rFonts w:ascii="Arial" w:hAnsi="Arial" w:cs="Arial"/>
        </w:rPr>
      </w:pPr>
    </w:p>
    <w:p w14:paraId="405D61A5" w14:textId="77777777" w:rsidR="00B245D0" w:rsidRPr="00D23375" w:rsidRDefault="00B245D0" w:rsidP="00741373">
      <w:pPr>
        <w:spacing w:line="10" w:lineRule="exact"/>
        <w:jc w:val="both"/>
        <w:rPr>
          <w:rFonts w:ascii="Arial" w:hAnsi="Arial" w:cs="Arial"/>
        </w:rPr>
      </w:pPr>
    </w:p>
    <w:p w14:paraId="5977C684" w14:textId="77777777" w:rsidR="00B245D0" w:rsidRPr="00D23375" w:rsidRDefault="00B245D0" w:rsidP="00D147AD">
      <w:pPr>
        <w:numPr>
          <w:ilvl w:val="0"/>
          <w:numId w:val="30"/>
        </w:numPr>
        <w:tabs>
          <w:tab w:val="left" w:pos="720"/>
        </w:tabs>
        <w:spacing w:line="238" w:lineRule="auto"/>
        <w:jc w:val="both"/>
        <w:rPr>
          <w:rFonts w:ascii="Arial" w:hAnsi="Arial" w:cs="Arial"/>
        </w:rPr>
      </w:pPr>
      <w:r w:rsidRPr="00D23375">
        <w:rPr>
          <w:rFonts w:ascii="Arial" w:hAnsi="Arial" w:cs="Arial"/>
        </w:rPr>
        <w:t xml:space="preserve">Rozporządzenie Ministra Kultury i Dziedzictwa Narodowego z dnia 14 października 2015 r. w sprawie prowadzenia prac konserwatorskich, prac restauratorskich, robót budowlanych, badań konserwatorskich, badań architektonicznych i innych działań przy zabytku wpisanym </w:t>
      </w:r>
      <w:r w:rsidRPr="00D23375">
        <w:rPr>
          <w:rFonts w:ascii="Arial" w:hAnsi="Arial" w:cs="Arial"/>
        </w:rPr>
        <w:lastRenderedPageBreak/>
        <w:t>do rejestru zabytków oraz badań archeologicznych i poszukiwań zabytków (Dz. U. z 2015 r., poz. 1789)</w:t>
      </w:r>
    </w:p>
    <w:p w14:paraId="63078C0B" w14:textId="77777777" w:rsidR="00B245D0" w:rsidRPr="00D23375" w:rsidRDefault="00B245D0" w:rsidP="00741373">
      <w:pPr>
        <w:spacing w:line="20" w:lineRule="exact"/>
        <w:jc w:val="both"/>
        <w:rPr>
          <w:rFonts w:ascii="Arial" w:hAnsi="Arial" w:cs="Arial"/>
        </w:rPr>
      </w:pPr>
    </w:p>
    <w:p w14:paraId="339476E3" w14:textId="77777777" w:rsidR="00B245D0" w:rsidRPr="00D23375" w:rsidRDefault="00B245D0" w:rsidP="00D147AD">
      <w:pPr>
        <w:numPr>
          <w:ilvl w:val="0"/>
          <w:numId w:val="30"/>
        </w:numPr>
        <w:tabs>
          <w:tab w:val="left" w:pos="720"/>
        </w:tabs>
        <w:spacing w:line="235" w:lineRule="auto"/>
        <w:jc w:val="both"/>
        <w:rPr>
          <w:rFonts w:ascii="Arial" w:hAnsi="Arial" w:cs="Arial"/>
        </w:rPr>
      </w:pPr>
      <w:bookmarkStart w:id="26" w:name="page29"/>
      <w:bookmarkEnd w:id="26"/>
      <w:r w:rsidRPr="00D23375">
        <w:rPr>
          <w:rFonts w:ascii="Arial" w:hAnsi="Arial" w:cs="Arial"/>
        </w:rPr>
        <w:t>Rozporządzenie Ministra Infrastruktury z 23 czerwca 2003 r. w sprawie informacji dotyczącej bezpieczeństwa i ochrony zdrowia oraz plany bezpieczeństwa i ochrony zdrowia</w:t>
      </w:r>
    </w:p>
    <w:p w14:paraId="61A1A3BA" w14:textId="77777777" w:rsidR="00B245D0" w:rsidRPr="00D23375" w:rsidRDefault="00B245D0" w:rsidP="00741373">
      <w:pPr>
        <w:spacing w:line="11" w:lineRule="exact"/>
        <w:jc w:val="both"/>
        <w:rPr>
          <w:rFonts w:ascii="Arial" w:hAnsi="Arial" w:cs="Arial"/>
        </w:rPr>
      </w:pPr>
    </w:p>
    <w:p w14:paraId="1112F86E" w14:textId="1783F89B" w:rsidR="00B245D0" w:rsidRPr="00D23375" w:rsidRDefault="00B245D0" w:rsidP="00D147AD">
      <w:pPr>
        <w:numPr>
          <w:ilvl w:val="0"/>
          <w:numId w:val="30"/>
        </w:numPr>
        <w:tabs>
          <w:tab w:val="left" w:pos="720"/>
        </w:tabs>
        <w:spacing w:line="235" w:lineRule="auto"/>
        <w:jc w:val="both"/>
        <w:rPr>
          <w:rFonts w:ascii="Arial" w:hAnsi="Arial" w:cs="Arial"/>
        </w:rPr>
      </w:pPr>
      <w:r w:rsidRPr="00D23375">
        <w:rPr>
          <w:rFonts w:ascii="Arial" w:hAnsi="Arial" w:cs="Arial"/>
        </w:rPr>
        <w:t>Ustawa z dnia 26 czerwca 1974 r. Kodeks pracy (tekst jednolity Dz. U. z 2016 r., poz. 1666 z</w:t>
      </w:r>
      <w:r w:rsidR="00741373">
        <w:rPr>
          <w:rFonts w:ascii="Arial" w:hAnsi="Arial" w:cs="Arial"/>
        </w:rPr>
        <w:t> </w:t>
      </w:r>
      <w:proofErr w:type="spellStart"/>
      <w:r w:rsidRPr="00D23375">
        <w:rPr>
          <w:rFonts w:ascii="Arial" w:hAnsi="Arial" w:cs="Arial"/>
        </w:rPr>
        <w:t>późn</w:t>
      </w:r>
      <w:proofErr w:type="spellEnd"/>
      <w:r w:rsidRPr="00D23375">
        <w:rPr>
          <w:rFonts w:ascii="Arial" w:hAnsi="Arial" w:cs="Arial"/>
        </w:rPr>
        <w:t>. zm.)</w:t>
      </w:r>
    </w:p>
    <w:p w14:paraId="1FD14FFB" w14:textId="77777777" w:rsidR="00B245D0" w:rsidRPr="00D23375" w:rsidRDefault="00B245D0" w:rsidP="00741373">
      <w:pPr>
        <w:spacing w:line="11" w:lineRule="exact"/>
        <w:jc w:val="both"/>
        <w:rPr>
          <w:rFonts w:ascii="Arial" w:hAnsi="Arial" w:cs="Arial"/>
        </w:rPr>
      </w:pPr>
    </w:p>
    <w:p w14:paraId="6ACE7B58" w14:textId="77777777" w:rsidR="00B245D0" w:rsidRPr="00D23375" w:rsidRDefault="00B245D0" w:rsidP="00741373">
      <w:pPr>
        <w:spacing w:line="10" w:lineRule="exact"/>
        <w:jc w:val="both"/>
        <w:rPr>
          <w:rFonts w:ascii="Arial" w:hAnsi="Arial" w:cs="Arial"/>
        </w:rPr>
      </w:pPr>
    </w:p>
    <w:p w14:paraId="0E5ED7E8" w14:textId="77777777" w:rsidR="00B245D0" w:rsidRPr="00D23375" w:rsidRDefault="00B245D0" w:rsidP="00D147AD">
      <w:pPr>
        <w:numPr>
          <w:ilvl w:val="0"/>
          <w:numId w:val="30"/>
        </w:numPr>
        <w:tabs>
          <w:tab w:val="left" w:pos="720"/>
        </w:tabs>
        <w:spacing w:line="235" w:lineRule="auto"/>
        <w:jc w:val="both"/>
        <w:rPr>
          <w:rFonts w:ascii="Arial" w:hAnsi="Arial" w:cs="Arial"/>
        </w:rPr>
      </w:pPr>
      <w:r w:rsidRPr="00D23375">
        <w:rPr>
          <w:rFonts w:ascii="Arial" w:hAnsi="Arial" w:cs="Arial"/>
        </w:rPr>
        <w:t>Rozporządzenie Ministra Pracy i Polityki Społecznej z dnia 26 września 1997 r. w sprawie ogólnych przepisów bezpieczeństwa i higieny pracy (Dz. U. Nr 129, poz. 844 z 1997 r.)</w:t>
      </w:r>
    </w:p>
    <w:p w14:paraId="678D9959" w14:textId="77777777" w:rsidR="00B245D0" w:rsidRPr="00D23375" w:rsidRDefault="00B245D0" w:rsidP="00741373">
      <w:pPr>
        <w:spacing w:line="11" w:lineRule="exact"/>
        <w:jc w:val="both"/>
        <w:rPr>
          <w:rFonts w:ascii="Arial" w:hAnsi="Arial" w:cs="Arial"/>
        </w:rPr>
      </w:pPr>
    </w:p>
    <w:p w14:paraId="3E40E2C5" w14:textId="1BD5587A" w:rsidR="00B245D0" w:rsidRPr="00D23375" w:rsidRDefault="00B245D0" w:rsidP="00D147AD">
      <w:pPr>
        <w:numPr>
          <w:ilvl w:val="0"/>
          <w:numId w:val="30"/>
        </w:numPr>
        <w:tabs>
          <w:tab w:val="left" w:pos="720"/>
        </w:tabs>
        <w:spacing w:line="235" w:lineRule="auto"/>
        <w:jc w:val="both"/>
        <w:rPr>
          <w:rFonts w:ascii="Arial" w:hAnsi="Arial" w:cs="Arial"/>
        </w:rPr>
      </w:pPr>
      <w:r w:rsidRPr="00D23375">
        <w:rPr>
          <w:rFonts w:ascii="Arial" w:hAnsi="Arial" w:cs="Arial"/>
        </w:rPr>
        <w:t>Rozporządzenie Ministra Gospodarki z dnia 28 marca 2013 r. w sprawie bezpieczeństwa i</w:t>
      </w:r>
      <w:r w:rsidR="00741373">
        <w:rPr>
          <w:rFonts w:ascii="Arial" w:hAnsi="Arial" w:cs="Arial"/>
        </w:rPr>
        <w:t> </w:t>
      </w:r>
      <w:r w:rsidRPr="00D23375">
        <w:rPr>
          <w:rFonts w:ascii="Arial" w:hAnsi="Arial" w:cs="Arial"/>
        </w:rPr>
        <w:t>higieny pracy przy urządzeniach energetycznych (Dz. U. z 2013 r., poz. 492)</w:t>
      </w:r>
    </w:p>
    <w:p w14:paraId="5A486792" w14:textId="77777777" w:rsidR="00B245D0" w:rsidRPr="00D23375" w:rsidRDefault="00B245D0" w:rsidP="00741373">
      <w:pPr>
        <w:spacing w:line="11" w:lineRule="exact"/>
        <w:jc w:val="both"/>
        <w:rPr>
          <w:rFonts w:ascii="Arial" w:hAnsi="Arial" w:cs="Arial"/>
        </w:rPr>
      </w:pPr>
    </w:p>
    <w:p w14:paraId="26BA3B3C" w14:textId="3AE1ED42" w:rsidR="00B245D0" w:rsidRPr="00D23375" w:rsidRDefault="00B245D0" w:rsidP="00D147AD">
      <w:pPr>
        <w:numPr>
          <w:ilvl w:val="0"/>
          <w:numId w:val="30"/>
        </w:numPr>
        <w:tabs>
          <w:tab w:val="left" w:pos="720"/>
        </w:tabs>
        <w:spacing w:line="235" w:lineRule="auto"/>
        <w:jc w:val="both"/>
        <w:rPr>
          <w:rFonts w:ascii="Arial" w:hAnsi="Arial" w:cs="Arial"/>
        </w:rPr>
      </w:pPr>
      <w:r w:rsidRPr="00D23375">
        <w:rPr>
          <w:rFonts w:ascii="Arial" w:hAnsi="Arial" w:cs="Arial"/>
        </w:rPr>
        <w:t>Rozporządzenie Ministra Infrastruktury z dnia 6 lutego 2003 r. w sprawie bezpieczeństwa i</w:t>
      </w:r>
      <w:r w:rsidR="00741373">
        <w:rPr>
          <w:rFonts w:ascii="Arial" w:hAnsi="Arial" w:cs="Arial"/>
        </w:rPr>
        <w:t> </w:t>
      </w:r>
      <w:r w:rsidRPr="00D23375">
        <w:rPr>
          <w:rFonts w:ascii="Arial" w:hAnsi="Arial" w:cs="Arial"/>
        </w:rPr>
        <w:t>higieny pracy podczas wykonywania robót budowlanych (Dz. U. Nr 47, poz. 401 z 2003 r.)</w:t>
      </w:r>
    </w:p>
    <w:p w14:paraId="517F358D" w14:textId="77777777" w:rsidR="00B245D0" w:rsidRPr="00D23375" w:rsidRDefault="00B245D0" w:rsidP="00741373">
      <w:pPr>
        <w:spacing w:line="11" w:lineRule="exact"/>
        <w:jc w:val="both"/>
        <w:rPr>
          <w:rFonts w:ascii="Arial" w:hAnsi="Arial" w:cs="Arial"/>
        </w:rPr>
      </w:pPr>
    </w:p>
    <w:p w14:paraId="75D00AC8" w14:textId="77777777" w:rsidR="00B245D0" w:rsidRPr="00D23375" w:rsidRDefault="00B245D0" w:rsidP="00741373">
      <w:pPr>
        <w:spacing w:line="10" w:lineRule="exact"/>
        <w:jc w:val="both"/>
        <w:rPr>
          <w:rFonts w:ascii="Arial" w:hAnsi="Arial" w:cs="Arial"/>
        </w:rPr>
      </w:pPr>
    </w:p>
    <w:p w14:paraId="493A868E" w14:textId="77777777" w:rsidR="00B245D0" w:rsidRPr="00D23375" w:rsidRDefault="00B245D0" w:rsidP="00D147AD">
      <w:pPr>
        <w:numPr>
          <w:ilvl w:val="0"/>
          <w:numId w:val="30"/>
        </w:numPr>
        <w:tabs>
          <w:tab w:val="left" w:pos="720"/>
        </w:tabs>
        <w:spacing w:line="237" w:lineRule="auto"/>
        <w:jc w:val="both"/>
        <w:rPr>
          <w:rFonts w:ascii="Arial" w:hAnsi="Arial" w:cs="Arial"/>
        </w:rPr>
      </w:pPr>
      <w:r w:rsidRPr="00D23375">
        <w:rPr>
          <w:rFonts w:ascii="Arial" w:hAnsi="Arial" w:cs="Arial"/>
        </w:rPr>
        <w:t>Rozporządzenie Ministra Gospodarki z dnia 30 października 2002 r. w sprawie minimalnych wymagań dotyczących bezpieczeństwa i higieny pracy w zakresie użytkowania maszyn przez pracowników podczas pracy (Dz. U. Nr 191, poz. 1596 z 2002 r.)</w:t>
      </w:r>
    </w:p>
    <w:p w14:paraId="6548BEA4" w14:textId="77777777" w:rsidR="00B245D0" w:rsidRPr="00D23375" w:rsidRDefault="00B245D0" w:rsidP="00741373">
      <w:pPr>
        <w:spacing w:line="10" w:lineRule="exact"/>
        <w:jc w:val="both"/>
        <w:rPr>
          <w:rFonts w:ascii="Arial" w:hAnsi="Arial" w:cs="Arial"/>
        </w:rPr>
      </w:pPr>
    </w:p>
    <w:p w14:paraId="32C6773D" w14:textId="77777777" w:rsidR="00B245D0" w:rsidRPr="00D23375" w:rsidRDefault="00B245D0" w:rsidP="00D147AD">
      <w:pPr>
        <w:numPr>
          <w:ilvl w:val="0"/>
          <w:numId w:val="30"/>
        </w:numPr>
        <w:tabs>
          <w:tab w:val="left" w:pos="720"/>
        </w:tabs>
        <w:spacing w:line="237" w:lineRule="auto"/>
        <w:jc w:val="both"/>
        <w:rPr>
          <w:rFonts w:ascii="Arial" w:hAnsi="Arial" w:cs="Arial"/>
        </w:rPr>
      </w:pPr>
      <w:r w:rsidRPr="00D23375">
        <w:rPr>
          <w:rFonts w:ascii="Arial" w:hAnsi="Arial" w:cs="Arial"/>
        </w:rPr>
        <w:t xml:space="preserve">Rozporządzenie Ministra Pracy i Polityki Społecznej z dnia 14 marca 2000 r. w sprawie bezpieczeństwa i higieny pracy przy ręcznych pracach transportowych (Dz. U. Nr 26, poz. 313 z 2000 r. z </w:t>
      </w:r>
      <w:proofErr w:type="spellStart"/>
      <w:r w:rsidRPr="00D23375">
        <w:rPr>
          <w:rFonts w:ascii="Arial" w:hAnsi="Arial" w:cs="Arial"/>
        </w:rPr>
        <w:t>późn</w:t>
      </w:r>
      <w:proofErr w:type="spellEnd"/>
      <w:r w:rsidRPr="00D23375">
        <w:rPr>
          <w:rFonts w:ascii="Arial" w:hAnsi="Arial" w:cs="Arial"/>
        </w:rPr>
        <w:t>. zm.)</w:t>
      </w:r>
    </w:p>
    <w:p w14:paraId="02D93AF4" w14:textId="77777777" w:rsidR="00B245D0" w:rsidRPr="00D23375" w:rsidRDefault="00B245D0" w:rsidP="00741373">
      <w:pPr>
        <w:spacing w:line="10" w:lineRule="exact"/>
        <w:jc w:val="both"/>
        <w:rPr>
          <w:rFonts w:ascii="Arial" w:hAnsi="Arial" w:cs="Arial"/>
        </w:rPr>
      </w:pPr>
    </w:p>
    <w:p w14:paraId="62B7434F" w14:textId="77777777" w:rsidR="00B245D0" w:rsidRPr="00D23375" w:rsidRDefault="00B245D0" w:rsidP="00D147AD">
      <w:pPr>
        <w:numPr>
          <w:ilvl w:val="0"/>
          <w:numId w:val="30"/>
        </w:numPr>
        <w:tabs>
          <w:tab w:val="left" w:pos="720"/>
        </w:tabs>
        <w:spacing w:line="237" w:lineRule="auto"/>
        <w:jc w:val="both"/>
        <w:rPr>
          <w:rFonts w:ascii="Arial" w:hAnsi="Arial" w:cs="Arial"/>
        </w:rPr>
      </w:pPr>
      <w:r w:rsidRPr="00D23375">
        <w:rPr>
          <w:rFonts w:ascii="Arial" w:hAnsi="Arial" w:cs="Arial"/>
        </w:rPr>
        <w:t>Zarządzenie nr 78 Prezesa Rady Ministrów z dnia 25 września 1974 r. w sprawie zgłaszania zabezpieczenia i unieszkodliwiania materiałów wybuchowych i innych przedmiotów niebezpiecznych (MP, Nr 34, poz. 202)</w:t>
      </w:r>
    </w:p>
    <w:p w14:paraId="2B9E0F09" w14:textId="77777777" w:rsidR="00B245D0" w:rsidRPr="00D23375" w:rsidRDefault="00B245D0" w:rsidP="00D147AD">
      <w:pPr>
        <w:numPr>
          <w:ilvl w:val="0"/>
          <w:numId w:val="30"/>
        </w:numPr>
        <w:tabs>
          <w:tab w:val="left" w:pos="720"/>
        </w:tabs>
        <w:jc w:val="both"/>
        <w:rPr>
          <w:rFonts w:ascii="Arial" w:hAnsi="Arial" w:cs="Arial"/>
        </w:rPr>
      </w:pPr>
      <w:r w:rsidRPr="00D23375">
        <w:rPr>
          <w:rFonts w:ascii="Arial" w:hAnsi="Arial" w:cs="Arial"/>
        </w:rPr>
        <w:t>inne związane z wykonywanymi robotami.</w:t>
      </w:r>
    </w:p>
    <w:p w14:paraId="69B394DF" w14:textId="77777777" w:rsidR="00B245D0" w:rsidRPr="00D23375" w:rsidRDefault="00B245D0">
      <w:pPr>
        <w:spacing w:line="288" w:lineRule="exact"/>
        <w:rPr>
          <w:rFonts w:ascii="Arial" w:hAnsi="Arial" w:cs="Arial"/>
        </w:rPr>
      </w:pPr>
    </w:p>
    <w:p w14:paraId="29632F97" w14:textId="77777777" w:rsidR="00B245D0" w:rsidRPr="00D23375" w:rsidRDefault="00B245D0" w:rsidP="00741373">
      <w:pPr>
        <w:spacing w:line="274" w:lineRule="auto"/>
        <w:ind w:left="360" w:firstLine="348"/>
        <w:jc w:val="both"/>
        <w:rPr>
          <w:rFonts w:ascii="Arial" w:hAnsi="Arial" w:cs="Arial"/>
        </w:rPr>
      </w:pPr>
      <w:r w:rsidRPr="00D23375">
        <w:rPr>
          <w:rFonts w:ascii="Arial" w:hAnsi="Arial" w:cs="Arial"/>
          <w:b/>
          <w:bCs/>
        </w:rPr>
        <w:t>Nie wymienienie tytułu jakiejkolwiek dziedziny, grupy, podgrupy czy normy nie zwalnia Wykonawcy od obowiązku stosowania wymogów określonych prawem polskim.</w:t>
      </w:r>
    </w:p>
    <w:p w14:paraId="5D258201" w14:textId="77777777" w:rsidR="00B245D0" w:rsidRDefault="00B245D0">
      <w:pPr>
        <w:spacing w:line="238" w:lineRule="exact"/>
        <w:rPr>
          <w:sz w:val="20"/>
          <w:szCs w:val="20"/>
        </w:rPr>
      </w:pPr>
    </w:p>
    <w:p w14:paraId="02F94B84" w14:textId="05FF151E" w:rsidR="00B245D0" w:rsidRDefault="00B245D0">
      <w:pPr>
        <w:rPr>
          <w:sz w:val="20"/>
          <w:szCs w:val="20"/>
        </w:rPr>
      </w:pPr>
      <w:r>
        <w:rPr>
          <w:rFonts w:ascii="Arial" w:hAnsi="Arial" w:cs="Arial"/>
          <w:b/>
          <w:bCs/>
          <w:sz w:val="24"/>
          <w:szCs w:val="24"/>
        </w:rPr>
        <w:t>11. DODATKOWE WYTYCZNE WYKONANIA ROBÓT</w:t>
      </w:r>
      <w:r w:rsidR="00D147AD">
        <w:rPr>
          <w:rFonts w:ascii="Arial" w:hAnsi="Arial" w:cs="Arial"/>
          <w:b/>
          <w:bCs/>
          <w:sz w:val="24"/>
          <w:szCs w:val="24"/>
        </w:rPr>
        <w:t>/PRAC</w:t>
      </w:r>
    </w:p>
    <w:p w14:paraId="30D2B0B0" w14:textId="77777777" w:rsidR="00B245D0" w:rsidRDefault="00B245D0">
      <w:pPr>
        <w:spacing w:line="10" w:lineRule="exact"/>
        <w:rPr>
          <w:sz w:val="20"/>
          <w:szCs w:val="20"/>
        </w:rPr>
      </w:pPr>
    </w:p>
    <w:p w14:paraId="1DD13073" w14:textId="77777777" w:rsidR="00B245D0" w:rsidRPr="00D23375" w:rsidRDefault="00B245D0" w:rsidP="00D23375">
      <w:pPr>
        <w:spacing w:line="235" w:lineRule="auto"/>
        <w:ind w:left="360" w:firstLine="360"/>
        <w:jc w:val="both"/>
        <w:rPr>
          <w:rFonts w:ascii="Arial" w:hAnsi="Arial" w:cs="Arial"/>
          <w:sz w:val="20"/>
          <w:szCs w:val="20"/>
        </w:rPr>
      </w:pPr>
      <w:r w:rsidRPr="00D23375">
        <w:rPr>
          <w:rFonts w:ascii="Arial" w:hAnsi="Arial" w:cs="Arial"/>
        </w:rPr>
        <w:t>Wykonawca będzie przestrzegał praw autorskich i patentowych. Będzie w pełni</w:t>
      </w:r>
      <w:r w:rsidR="00D23375">
        <w:rPr>
          <w:rFonts w:ascii="Arial" w:hAnsi="Arial" w:cs="Arial"/>
        </w:rPr>
        <w:t xml:space="preserve"> </w:t>
      </w:r>
      <w:r w:rsidRPr="00D23375">
        <w:rPr>
          <w:rFonts w:ascii="Arial" w:hAnsi="Arial" w:cs="Arial"/>
        </w:rPr>
        <w:t>odpowiedzialny za spełnianie wszystkich wymagań prawnych w odniesieniu do używanych opatentowanych urządzeń</w:t>
      </w:r>
      <w:r w:rsidR="00D23375">
        <w:rPr>
          <w:rFonts w:ascii="Arial" w:hAnsi="Arial" w:cs="Arial"/>
        </w:rPr>
        <w:t xml:space="preserve"> </w:t>
      </w:r>
      <w:r w:rsidRPr="00D23375">
        <w:rPr>
          <w:rFonts w:ascii="Arial" w:hAnsi="Arial" w:cs="Arial"/>
        </w:rPr>
        <w:t>lub metod. Będzie informował zarządzającego realizacją umowy</w:t>
      </w:r>
      <w:r w:rsidR="00D23375">
        <w:rPr>
          <w:rFonts w:ascii="Arial" w:hAnsi="Arial" w:cs="Arial"/>
          <w:sz w:val="20"/>
          <w:szCs w:val="20"/>
        </w:rPr>
        <w:t xml:space="preserve"> </w:t>
      </w:r>
      <w:r w:rsidRPr="00D23375">
        <w:rPr>
          <w:rFonts w:ascii="Arial" w:hAnsi="Arial" w:cs="Arial"/>
        </w:rPr>
        <w:t>o</w:t>
      </w:r>
      <w:r w:rsidR="00D23375">
        <w:rPr>
          <w:rFonts w:ascii="Arial" w:hAnsi="Arial" w:cs="Arial"/>
        </w:rPr>
        <w:t> </w:t>
      </w:r>
      <w:r w:rsidRPr="00D23375">
        <w:rPr>
          <w:rFonts w:ascii="Arial" w:hAnsi="Arial" w:cs="Arial"/>
        </w:rPr>
        <w:t>swoich działaniach w tym</w:t>
      </w:r>
      <w:r w:rsidR="00D23375">
        <w:rPr>
          <w:rFonts w:ascii="Arial" w:hAnsi="Arial" w:cs="Arial"/>
        </w:rPr>
        <w:t xml:space="preserve"> </w:t>
      </w:r>
      <w:r w:rsidRPr="00D23375">
        <w:rPr>
          <w:rFonts w:ascii="Arial" w:hAnsi="Arial" w:cs="Arial"/>
        </w:rPr>
        <w:t>zakresie, przedstawiając kopie atestów i innych wymaganych świadectw.</w:t>
      </w:r>
      <w:r w:rsidR="00D23375">
        <w:rPr>
          <w:rFonts w:ascii="Arial" w:hAnsi="Arial" w:cs="Arial"/>
        </w:rPr>
        <w:t xml:space="preserve"> </w:t>
      </w:r>
      <w:r w:rsidRPr="00D23375">
        <w:rPr>
          <w:rFonts w:ascii="Arial" w:hAnsi="Arial" w:cs="Arial"/>
        </w:rPr>
        <w:t>Od dnia 01.10.2007 r. nastąpiło ujednolicenie zapisu numerów norm opublikowanych</w:t>
      </w:r>
      <w:r w:rsidR="00D23375">
        <w:rPr>
          <w:rFonts w:ascii="Arial" w:hAnsi="Arial" w:cs="Arial"/>
        </w:rPr>
        <w:t xml:space="preserve"> </w:t>
      </w:r>
      <w:r w:rsidRPr="00D23375">
        <w:rPr>
          <w:rFonts w:ascii="Arial" w:hAnsi="Arial" w:cs="Arial"/>
        </w:rPr>
        <w:t>do1993r.</w:t>
      </w:r>
      <w:r w:rsidR="00D23375">
        <w:rPr>
          <w:rFonts w:ascii="Arial" w:hAnsi="Arial" w:cs="Arial"/>
        </w:rPr>
        <w:t xml:space="preserve"> </w:t>
      </w:r>
      <w:r w:rsidRPr="00D23375">
        <w:rPr>
          <w:rFonts w:ascii="Arial" w:hAnsi="Arial" w:cs="Arial"/>
        </w:rPr>
        <w:t>włącznie oraz zmian i poprawek do nich. Niektóre z nich otrzymały status norm archiwalnych, co oznacza, że zostały zastąpione nowszymi wersjami np. EN. Przywołanie ich w specyfikacji oznacza, że można je wykorzystać szczególnie do badań nie uwzględnionych w nowszych wersjach. Dostępność norm jest powszechna w katalogu norm ICS Polskiego Komitetu Normalizacyjnego, za odpowiednią opłatą.</w:t>
      </w:r>
    </w:p>
    <w:p w14:paraId="7D3C7474" w14:textId="77777777" w:rsidR="00B245D0" w:rsidRPr="00D23375" w:rsidRDefault="00B245D0" w:rsidP="00D23375">
      <w:pPr>
        <w:spacing w:line="14" w:lineRule="exact"/>
        <w:jc w:val="both"/>
        <w:rPr>
          <w:rFonts w:ascii="Arial" w:hAnsi="Arial" w:cs="Arial"/>
          <w:sz w:val="20"/>
          <w:szCs w:val="20"/>
        </w:rPr>
      </w:pPr>
    </w:p>
    <w:p w14:paraId="134C8DB0" w14:textId="0B1C441F" w:rsidR="00B245D0" w:rsidRPr="00D23375" w:rsidRDefault="00B245D0" w:rsidP="00D23375">
      <w:pPr>
        <w:spacing w:line="235" w:lineRule="auto"/>
        <w:ind w:left="360"/>
        <w:jc w:val="both"/>
        <w:rPr>
          <w:rFonts w:ascii="Arial" w:hAnsi="Arial" w:cs="Arial"/>
          <w:sz w:val="20"/>
          <w:szCs w:val="20"/>
        </w:rPr>
      </w:pPr>
      <w:r w:rsidRPr="00D23375">
        <w:rPr>
          <w:rFonts w:ascii="Arial" w:hAnsi="Arial" w:cs="Arial"/>
        </w:rPr>
        <w:t xml:space="preserve">Przywołanie norm branżowych BN oznacza, że nie ma zamiennika, a do ustalenia standardu robót </w:t>
      </w:r>
      <w:r w:rsidR="00741373">
        <w:rPr>
          <w:rFonts w:ascii="Arial" w:hAnsi="Arial" w:cs="Arial"/>
        </w:rPr>
        <w:t xml:space="preserve">i prac </w:t>
      </w:r>
      <w:r w:rsidRPr="00D23375">
        <w:rPr>
          <w:rFonts w:ascii="Arial" w:hAnsi="Arial" w:cs="Arial"/>
        </w:rPr>
        <w:t>jest konieczna.</w:t>
      </w:r>
      <w:r w:rsidR="00D23375">
        <w:rPr>
          <w:rFonts w:ascii="Arial" w:hAnsi="Arial" w:cs="Arial"/>
        </w:rPr>
        <w:t xml:space="preserve"> </w:t>
      </w:r>
      <w:r w:rsidRPr="00D23375">
        <w:rPr>
          <w:rFonts w:ascii="Arial" w:hAnsi="Arial" w:cs="Arial"/>
        </w:rPr>
        <w:t>Warunki techniczne pomimo, iż utraciły swoją obligatoryjność, to jednak zostały przywołane i</w:t>
      </w:r>
      <w:r w:rsidR="00D23375">
        <w:rPr>
          <w:rFonts w:ascii="Arial" w:hAnsi="Arial" w:cs="Arial"/>
        </w:rPr>
        <w:t xml:space="preserve"> </w:t>
      </w:r>
      <w:r w:rsidRPr="00D23375">
        <w:rPr>
          <w:rFonts w:ascii="Arial" w:hAnsi="Arial" w:cs="Arial"/>
        </w:rPr>
        <w:t>wykorzystane w specyfikacji, stanowiąc istotną pomoc dla nadzoru technicznego Wykonawcy i Inwestora. Należy je przestrzegać w zakresie jakim nie zostały zastąpione przez obowiązujące normy.</w:t>
      </w:r>
    </w:p>
    <w:p w14:paraId="7AE4630A" w14:textId="77777777" w:rsidR="00B245D0" w:rsidRPr="00D23375" w:rsidRDefault="00B245D0" w:rsidP="00D23375">
      <w:pPr>
        <w:spacing w:line="11" w:lineRule="exact"/>
        <w:jc w:val="both"/>
        <w:rPr>
          <w:rFonts w:ascii="Arial" w:hAnsi="Arial" w:cs="Arial"/>
          <w:sz w:val="20"/>
          <w:szCs w:val="20"/>
        </w:rPr>
      </w:pPr>
    </w:p>
    <w:p w14:paraId="26B86920" w14:textId="77777777" w:rsidR="00B245D0" w:rsidRPr="00D23375" w:rsidRDefault="00B245D0" w:rsidP="00D23375">
      <w:pPr>
        <w:spacing w:line="237" w:lineRule="auto"/>
        <w:ind w:left="360" w:firstLine="360"/>
        <w:jc w:val="both"/>
        <w:rPr>
          <w:rFonts w:ascii="Arial" w:hAnsi="Arial" w:cs="Arial"/>
          <w:sz w:val="20"/>
          <w:szCs w:val="20"/>
        </w:rPr>
      </w:pPr>
      <w:r w:rsidRPr="00D23375">
        <w:rPr>
          <w:rFonts w:ascii="Arial" w:hAnsi="Arial" w:cs="Arial"/>
        </w:rPr>
        <w:t>Stosowanie Polskich Norm jest obowiązkowe jeżeli zostało wprowadzone w drodze rozporządzeń odpowiednich ministrów, podane w ustawach, kontrakcie, a także w Specyfikacji Technicznej. Niewymienienie tytułu jakiegokolwiek przepisu, normy, warunków technicznych nie zwalnia Wykonawcy od obowiązku stosowania wymagań w nich określonych.</w:t>
      </w:r>
    </w:p>
    <w:p w14:paraId="0BA5B916" w14:textId="77777777" w:rsidR="00B245D0" w:rsidRPr="00D23375" w:rsidRDefault="00B245D0" w:rsidP="00D23375">
      <w:pPr>
        <w:spacing w:line="11" w:lineRule="exact"/>
        <w:jc w:val="both"/>
        <w:rPr>
          <w:rFonts w:ascii="Arial" w:hAnsi="Arial" w:cs="Arial"/>
          <w:sz w:val="20"/>
          <w:szCs w:val="20"/>
        </w:rPr>
      </w:pPr>
    </w:p>
    <w:p w14:paraId="6FBA26E7" w14:textId="5C9BCBAE" w:rsidR="00B245D0" w:rsidRPr="00D23375" w:rsidRDefault="00B245D0" w:rsidP="00D147AD">
      <w:pPr>
        <w:numPr>
          <w:ilvl w:val="0"/>
          <w:numId w:val="16"/>
        </w:numPr>
        <w:tabs>
          <w:tab w:val="left" w:pos="1070"/>
        </w:tabs>
        <w:spacing w:line="237" w:lineRule="auto"/>
        <w:ind w:left="360" w:firstLine="356"/>
        <w:jc w:val="both"/>
        <w:rPr>
          <w:rFonts w:ascii="Arial" w:hAnsi="Arial" w:cs="Arial"/>
        </w:rPr>
      </w:pPr>
      <w:r w:rsidRPr="00D23375">
        <w:rPr>
          <w:rFonts w:ascii="Arial" w:hAnsi="Arial" w:cs="Arial"/>
        </w:rPr>
        <w:t xml:space="preserve">przypadku zmiany technologii realizacji robót </w:t>
      </w:r>
      <w:r w:rsidR="00741373">
        <w:rPr>
          <w:rFonts w:ascii="Arial" w:hAnsi="Arial" w:cs="Arial"/>
        </w:rPr>
        <w:t xml:space="preserve">lub prac </w:t>
      </w:r>
      <w:r w:rsidRPr="00D23375">
        <w:rPr>
          <w:rFonts w:ascii="Arial" w:hAnsi="Arial" w:cs="Arial"/>
        </w:rPr>
        <w:t xml:space="preserve">Wykonawca ma obowiązek uzyskać zgodę Zamawiającego oraz </w:t>
      </w:r>
      <w:r w:rsidR="00741373">
        <w:rPr>
          <w:rFonts w:ascii="Arial" w:hAnsi="Arial" w:cs="Arial"/>
        </w:rPr>
        <w:t>Konserwatora zabytków.</w:t>
      </w:r>
      <w:r w:rsidRPr="00D23375">
        <w:rPr>
          <w:rFonts w:ascii="Arial" w:hAnsi="Arial" w:cs="Arial"/>
        </w:rPr>
        <w:t xml:space="preserve"> Dostosowanie dokumentacji do zamiennej technologii odbywać się będzie staraniem i na koszt Wykonawcy.</w:t>
      </w:r>
    </w:p>
    <w:p w14:paraId="537368AC" w14:textId="77777777" w:rsidR="00B245D0" w:rsidRDefault="00B245D0">
      <w:pPr>
        <w:spacing w:line="20" w:lineRule="exact"/>
        <w:rPr>
          <w:sz w:val="20"/>
          <w:szCs w:val="20"/>
        </w:rPr>
      </w:pPr>
    </w:p>
    <w:p w14:paraId="0D8378F6" w14:textId="77777777" w:rsidR="00B245D0" w:rsidRDefault="00B245D0">
      <w:pPr>
        <w:spacing w:line="200" w:lineRule="exact"/>
        <w:rPr>
          <w:sz w:val="20"/>
          <w:szCs w:val="20"/>
        </w:rPr>
      </w:pPr>
    </w:p>
    <w:p w14:paraId="07C42D1E" w14:textId="77777777" w:rsidR="003154ED" w:rsidRDefault="003154ED">
      <w:pPr>
        <w:tabs>
          <w:tab w:val="left" w:pos="1580"/>
        </w:tabs>
        <w:rPr>
          <w:rFonts w:ascii="Arial" w:hAnsi="Arial" w:cs="Arial"/>
          <w:b/>
          <w:bCs/>
          <w:sz w:val="28"/>
          <w:szCs w:val="28"/>
        </w:rPr>
      </w:pPr>
      <w:bookmarkStart w:id="27" w:name="page30"/>
      <w:bookmarkEnd w:id="27"/>
    </w:p>
    <w:p w14:paraId="0D10F4EC" w14:textId="77777777" w:rsidR="001F09B1" w:rsidRDefault="001F09B1">
      <w:pPr>
        <w:tabs>
          <w:tab w:val="left" w:pos="1580"/>
        </w:tabs>
        <w:rPr>
          <w:rFonts w:ascii="Arial" w:hAnsi="Arial" w:cs="Arial"/>
          <w:b/>
          <w:bCs/>
          <w:sz w:val="28"/>
          <w:szCs w:val="28"/>
        </w:rPr>
      </w:pPr>
    </w:p>
    <w:p w14:paraId="711A2390" w14:textId="77777777" w:rsidR="001F09B1" w:rsidRDefault="001F09B1">
      <w:pPr>
        <w:tabs>
          <w:tab w:val="left" w:pos="1580"/>
        </w:tabs>
        <w:rPr>
          <w:rFonts w:ascii="Arial" w:hAnsi="Arial" w:cs="Arial"/>
          <w:b/>
          <w:bCs/>
          <w:sz w:val="28"/>
          <w:szCs w:val="28"/>
        </w:rPr>
      </w:pPr>
    </w:p>
    <w:p w14:paraId="4B954046" w14:textId="77777777" w:rsidR="001F09B1" w:rsidRDefault="001F09B1">
      <w:pPr>
        <w:tabs>
          <w:tab w:val="left" w:pos="1580"/>
        </w:tabs>
        <w:rPr>
          <w:rFonts w:ascii="Arial" w:hAnsi="Arial" w:cs="Arial"/>
          <w:b/>
          <w:bCs/>
          <w:sz w:val="28"/>
          <w:szCs w:val="28"/>
        </w:rPr>
      </w:pPr>
    </w:p>
    <w:p w14:paraId="32276106" w14:textId="77777777" w:rsidR="001F09B1" w:rsidRDefault="001F09B1">
      <w:pPr>
        <w:tabs>
          <w:tab w:val="left" w:pos="1580"/>
        </w:tabs>
        <w:rPr>
          <w:rFonts w:ascii="Arial" w:hAnsi="Arial" w:cs="Arial"/>
          <w:b/>
          <w:bCs/>
          <w:sz w:val="28"/>
          <w:szCs w:val="28"/>
        </w:rPr>
      </w:pPr>
    </w:p>
    <w:p w14:paraId="4A8AAC35" w14:textId="77777777" w:rsidR="001F09B1" w:rsidRDefault="001F09B1">
      <w:pPr>
        <w:tabs>
          <w:tab w:val="left" w:pos="1580"/>
        </w:tabs>
        <w:rPr>
          <w:rFonts w:ascii="Arial" w:hAnsi="Arial" w:cs="Arial"/>
          <w:b/>
          <w:bCs/>
          <w:sz w:val="28"/>
          <w:szCs w:val="28"/>
        </w:rPr>
      </w:pPr>
    </w:p>
    <w:p w14:paraId="41EB28EB" w14:textId="77777777" w:rsidR="001F09B1" w:rsidRDefault="001F09B1">
      <w:pPr>
        <w:tabs>
          <w:tab w:val="left" w:pos="1580"/>
        </w:tabs>
        <w:rPr>
          <w:rFonts w:ascii="Arial" w:hAnsi="Arial" w:cs="Arial"/>
          <w:b/>
          <w:bCs/>
          <w:sz w:val="28"/>
          <w:szCs w:val="28"/>
        </w:rPr>
      </w:pPr>
    </w:p>
    <w:p w14:paraId="0C0390C6" w14:textId="77777777" w:rsidR="003154ED" w:rsidRDefault="003154ED">
      <w:pPr>
        <w:tabs>
          <w:tab w:val="left" w:pos="1580"/>
        </w:tabs>
        <w:rPr>
          <w:rFonts w:ascii="Arial" w:hAnsi="Arial" w:cs="Arial"/>
          <w:b/>
          <w:bCs/>
          <w:sz w:val="28"/>
          <w:szCs w:val="28"/>
        </w:rPr>
      </w:pPr>
    </w:p>
    <w:p w14:paraId="556F1073" w14:textId="77777777" w:rsidR="001F09B1" w:rsidRDefault="001F09B1" w:rsidP="003D44DE">
      <w:pPr>
        <w:tabs>
          <w:tab w:val="left" w:pos="1580"/>
        </w:tabs>
        <w:rPr>
          <w:rFonts w:ascii="Arial" w:hAnsi="Arial" w:cs="Arial"/>
          <w:b/>
          <w:bCs/>
          <w:sz w:val="28"/>
          <w:szCs w:val="28"/>
        </w:rPr>
      </w:pPr>
      <w:bookmarkStart w:id="28" w:name="_Hlk169782381"/>
    </w:p>
    <w:p w14:paraId="720DCF38" w14:textId="77777777" w:rsidR="001F09B1" w:rsidRDefault="001F09B1" w:rsidP="003D44DE">
      <w:pPr>
        <w:tabs>
          <w:tab w:val="left" w:pos="1580"/>
        </w:tabs>
        <w:rPr>
          <w:rFonts w:ascii="Arial" w:hAnsi="Arial" w:cs="Arial"/>
          <w:b/>
          <w:bCs/>
          <w:sz w:val="28"/>
          <w:szCs w:val="28"/>
        </w:rPr>
      </w:pPr>
    </w:p>
    <w:p w14:paraId="4CB4BB43" w14:textId="77777777" w:rsidR="001F09B1" w:rsidRDefault="001F09B1" w:rsidP="003D44DE">
      <w:pPr>
        <w:tabs>
          <w:tab w:val="left" w:pos="1580"/>
        </w:tabs>
        <w:rPr>
          <w:rFonts w:ascii="Arial" w:hAnsi="Arial" w:cs="Arial"/>
          <w:b/>
          <w:bCs/>
          <w:sz w:val="28"/>
          <w:szCs w:val="28"/>
        </w:rPr>
      </w:pPr>
    </w:p>
    <w:p w14:paraId="080F5C69" w14:textId="77777777" w:rsidR="001F09B1" w:rsidRDefault="001F09B1" w:rsidP="003D44DE">
      <w:pPr>
        <w:tabs>
          <w:tab w:val="left" w:pos="1580"/>
        </w:tabs>
        <w:rPr>
          <w:rFonts w:ascii="Arial" w:hAnsi="Arial" w:cs="Arial"/>
          <w:b/>
          <w:bCs/>
          <w:sz w:val="28"/>
          <w:szCs w:val="28"/>
        </w:rPr>
      </w:pPr>
    </w:p>
    <w:p w14:paraId="799B2F33" w14:textId="77777777" w:rsidR="001F09B1" w:rsidRDefault="001F09B1" w:rsidP="003D44DE">
      <w:pPr>
        <w:tabs>
          <w:tab w:val="left" w:pos="1580"/>
        </w:tabs>
        <w:rPr>
          <w:rFonts w:ascii="Arial" w:hAnsi="Arial" w:cs="Arial"/>
          <w:b/>
          <w:bCs/>
          <w:sz w:val="28"/>
          <w:szCs w:val="28"/>
        </w:rPr>
      </w:pPr>
    </w:p>
    <w:p w14:paraId="4304191A" w14:textId="0860B110" w:rsidR="003D44DE" w:rsidRPr="003D44DE" w:rsidRDefault="003D44DE" w:rsidP="003D44DE">
      <w:pPr>
        <w:tabs>
          <w:tab w:val="left" w:pos="1580"/>
        </w:tabs>
        <w:rPr>
          <w:rFonts w:ascii="Arial" w:hAnsi="Arial" w:cs="Arial"/>
          <w:b/>
          <w:bCs/>
          <w:sz w:val="28"/>
          <w:szCs w:val="28"/>
        </w:rPr>
      </w:pPr>
      <w:r w:rsidRPr="003D44DE">
        <w:rPr>
          <w:rFonts w:ascii="Arial" w:hAnsi="Arial" w:cs="Arial"/>
          <w:b/>
          <w:bCs/>
          <w:sz w:val="28"/>
          <w:szCs w:val="28"/>
        </w:rPr>
        <w:t>ST 0</w:t>
      </w:r>
      <w:r w:rsidR="008137C6">
        <w:rPr>
          <w:rFonts w:ascii="Arial" w:hAnsi="Arial" w:cs="Arial"/>
          <w:b/>
          <w:bCs/>
          <w:sz w:val="28"/>
          <w:szCs w:val="28"/>
        </w:rPr>
        <w:t>1</w:t>
      </w:r>
      <w:r w:rsidRPr="003D44DE">
        <w:rPr>
          <w:rFonts w:ascii="Arial" w:hAnsi="Arial" w:cs="Arial"/>
          <w:b/>
          <w:bCs/>
          <w:sz w:val="28"/>
          <w:szCs w:val="28"/>
        </w:rPr>
        <w:t>.00.</w:t>
      </w:r>
      <w:r w:rsidR="006F4713">
        <w:rPr>
          <w:rFonts w:ascii="Arial" w:hAnsi="Arial" w:cs="Arial"/>
          <w:b/>
          <w:bCs/>
          <w:sz w:val="28"/>
          <w:szCs w:val="28"/>
        </w:rPr>
        <w:t xml:space="preserve"> </w:t>
      </w:r>
      <w:r w:rsidRPr="003D44DE">
        <w:rPr>
          <w:rFonts w:ascii="Arial" w:hAnsi="Arial" w:cs="Arial"/>
          <w:b/>
          <w:bCs/>
          <w:sz w:val="28"/>
          <w:szCs w:val="28"/>
        </w:rPr>
        <w:t>Roboty przygotowawcze i zabezpieczające (CPV 45113000-2</w:t>
      </w:r>
      <w:r w:rsidRPr="006F4713">
        <w:rPr>
          <w:rFonts w:ascii="Arial" w:hAnsi="Arial" w:cs="Arial"/>
          <w:b/>
          <w:bCs/>
          <w:sz w:val="28"/>
          <w:szCs w:val="28"/>
        </w:rPr>
        <w:t>)</w:t>
      </w:r>
    </w:p>
    <w:bookmarkEnd w:id="28"/>
    <w:p w14:paraId="2522E024" w14:textId="77777777" w:rsidR="003154ED" w:rsidRPr="006F4713" w:rsidRDefault="003154ED">
      <w:pPr>
        <w:tabs>
          <w:tab w:val="left" w:pos="1580"/>
        </w:tabs>
        <w:rPr>
          <w:rFonts w:ascii="Arial" w:hAnsi="Arial" w:cs="Arial"/>
        </w:rPr>
      </w:pPr>
    </w:p>
    <w:p w14:paraId="448CD37A" w14:textId="7A619354" w:rsidR="003D44DE" w:rsidRPr="008137C6" w:rsidRDefault="003D44DE" w:rsidP="003D44DE">
      <w:pPr>
        <w:tabs>
          <w:tab w:val="left" w:pos="1580"/>
        </w:tabs>
        <w:rPr>
          <w:rFonts w:ascii="Arial" w:hAnsi="Arial" w:cs="Arial"/>
          <w:b/>
          <w:bCs/>
        </w:rPr>
      </w:pPr>
      <w:bookmarkStart w:id="29" w:name="_Hlk172191687"/>
      <w:r w:rsidRPr="008137C6">
        <w:rPr>
          <w:rFonts w:ascii="Arial" w:hAnsi="Arial" w:cs="Arial"/>
          <w:b/>
          <w:bCs/>
        </w:rPr>
        <w:t xml:space="preserve">1. Przedmiot </w:t>
      </w:r>
    </w:p>
    <w:bookmarkEnd w:id="29"/>
    <w:p w14:paraId="6999BFCB" w14:textId="426C495E" w:rsidR="003D44DE" w:rsidRPr="003D44DE" w:rsidRDefault="003D44DE" w:rsidP="00BA78A9">
      <w:pPr>
        <w:tabs>
          <w:tab w:val="left" w:pos="1580"/>
        </w:tabs>
        <w:jc w:val="both"/>
        <w:rPr>
          <w:rFonts w:ascii="Arial" w:hAnsi="Arial" w:cs="Arial"/>
        </w:rPr>
      </w:pPr>
      <w:r w:rsidRPr="003D44DE">
        <w:rPr>
          <w:rFonts w:ascii="Arial" w:hAnsi="Arial" w:cs="Arial"/>
        </w:rPr>
        <w:t xml:space="preserve">Przedmiotem specyfikacji technicznej są wymagania dotyczące wykonania i odbioru robót przygotowawczych i zabezpieczających związanych z </w:t>
      </w:r>
      <w:r w:rsidR="006F4713">
        <w:rPr>
          <w:rFonts w:ascii="Arial" w:hAnsi="Arial" w:cs="Arial"/>
        </w:rPr>
        <w:t xml:space="preserve">pracami renowacyjno-konserwatorskimi drewnianych elementów </w:t>
      </w:r>
      <w:r w:rsidR="00BA78A9">
        <w:rPr>
          <w:rFonts w:ascii="Arial" w:hAnsi="Arial" w:cs="Arial"/>
        </w:rPr>
        <w:t xml:space="preserve">empor, ław i stolarki drzwi wewnętrznych planowanych do wykonania </w:t>
      </w:r>
      <w:r w:rsidR="00BA78A9" w:rsidRPr="00BA78A9">
        <w:rPr>
          <w:rFonts w:ascii="Arial" w:hAnsi="Arial" w:cs="Arial"/>
        </w:rPr>
        <w:t>w ramach zadania pn.: „</w:t>
      </w:r>
      <w:r w:rsidR="00BA78A9" w:rsidRPr="00BA78A9">
        <w:rPr>
          <w:rFonts w:ascii="Arial" w:hAnsi="Arial" w:cs="Arial"/>
          <w:b/>
          <w:bCs/>
          <w:i/>
          <w:iCs/>
        </w:rPr>
        <w:t>Konserwacja i renowacja elementów drewnianych kościoła parafii pw. św. Michała Archanioła w Koskowicach”</w:t>
      </w:r>
      <w:r w:rsidR="00BA78A9" w:rsidRPr="00BA78A9">
        <w:rPr>
          <w:rFonts w:ascii="Arial" w:hAnsi="Arial" w:cs="Arial"/>
          <w:i/>
          <w:iCs/>
        </w:rPr>
        <w:t>.</w:t>
      </w:r>
      <w:r w:rsidRPr="003D44DE">
        <w:rPr>
          <w:rFonts w:ascii="Arial" w:hAnsi="Arial" w:cs="Arial"/>
        </w:rPr>
        <w:t xml:space="preserve"> Specyfikacja techniczna (ST) jest dokumentem pomocniczym przy realizacji i odbiorze robót. </w:t>
      </w:r>
    </w:p>
    <w:p w14:paraId="4A5FABBB" w14:textId="77777777" w:rsidR="003D44DE" w:rsidRPr="003D44DE" w:rsidRDefault="003D44DE" w:rsidP="003D44DE">
      <w:pPr>
        <w:tabs>
          <w:tab w:val="left" w:pos="1580"/>
        </w:tabs>
        <w:rPr>
          <w:rFonts w:ascii="Arial" w:hAnsi="Arial" w:cs="Arial"/>
        </w:rPr>
      </w:pPr>
      <w:r w:rsidRPr="003D44DE">
        <w:rPr>
          <w:rFonts w:ascii="Arial" w:hAnsi="Arial" w:cs="Arial"/>
        </w:rPr>
        <w:t xml:space="preserve"> </w:t>
      </w:r>
    </w:p>
    <w:p w14:paraId="534C0EBB" w14:textId="1F7BA45D" w:rsidR="003D44DE" w:rsidRPr="008137C6" w:rsidRDefault="003D44DE" w:rsidP="003D44DE">
      <w:pPr>
        <w:tabs>
          <w:tab w:val="left" w:pos="1580"/>
        </w:tabs>
        <w:rPr>
          <w:rFonts w:ascii="Arial" w:hAnsi="Arial" w:cs="Arial"/>
          <w:b/>
          <w:bCs/>
        </w:rPr>
      </w:pPr>
      <w:r w:rsidRPr="008137C6">
        <w:rPr>
          <w:rFonts w:ascii="Arial" w:hAnsi="Arial" w:cs="Arial"/>
          <w:b/>
          <w:bCs/>
        </w:rPr>
        <w:t xml:space="preserve">2. Zakres robót </w:t>
      </w:r>
    </w:p>
    <w:p w14:paraId="62918711" w14:textId="650D4336" w:rsidR="00BA78A9" w:rsidRDefault="00BA78A9" w:rsidP="00D147AD">
      <w:pPr>
        <w:numPr>
          <w:ilvl w:val="0"/>
          <w:numId w:val="22"/>
        </w:numPr>
        <w:tabs>
          <w:tab w:val="left" w:pos="1580"/>
        </w:tabs>
        <w:jc w:val="both"/>
        <w:rPr>
          <w:rFonts w:ascii="Arial" w:hAnsi="Arial" w:cs="Arial"/>
        </w:rPr>
      </w:pPr>
      <w:r>
        <w:rPr>
          <w:rFonts w:ascii="Arial" w:hAnsi="Arial" w:cs="Arial"/>
        </w:rPr>
        <w:t>umieszczenie tablic ostrzegawczych i informacyjnych związanych z wyodrębnieniem i zabezpieczeniem stanowisk roboczych,</w:t>
      </w:r>
    </w:p>
    <w:p w14:paraId="406AE5A4" w14:textId="22423FAD" w:rsidR="00BA78A9" w:rsidRPr="00BA78A9" w:rsidRDefault="00BA78A9" w:rsidP="00D147AD">
      <w:pPr>
        <w:numPr>
          <w:ilvl w:val="0"/>
          <w:numId w:val="22"/>
        </w:numPr>
        <w:tabs>
          <w:tab w:val="left" w:pos="1580"/>
        </w:tabs>
        <w:jc w:val="both"/>
        <w:rPr>
          <w:rFonts w:ascii="Arial" w:hAnsi="Arial" w:cs="Arial"/>
        </w:rPr>
      </w:pPr>
      <w:r w:rsidRPr="00BA78A9">
        <w:rPr>
          <w:rFonts w:ascii="Arial" w:hAnsi="Arial" w:cs="Arial"/>
        </w:rPr>
        <w:t>prace organizacyjne i zabezpieczające (demontaż/montaż i zabezpieczenie wyposażenia ruchomego)</w:t>
      </w:r>
      <w:r w:rsidRPr="00BA78A9">
        <w:rPr>
          <w:rFonts w:ascii="Arial" w:hAnsi="Arial" w:cs="Arial"/>
        </w:rPr>
        <w:tab/>
        <w:t>,</w:t>
      </w:r>
    </w:p>
    <w:p w14:paraId="5FF8975F" w14:textId="120B26AB" w:rsidR="00BA78A9" w:rsidRPr="00BA78A9" w:rsidRDefault="00BA78A9" w:rsidP="00D147AD">
      <w:pPr>
        <w:numPr>
          <w:ilvl w:val="0"/>
          <w:numId w:val="22"/>
        </w:numPr>
        <w:tabs>
          <w:tab w:val="left" w:pos="1580"/>
        </w:tabs>
        <w:jc w:val="both"/>
        <w:rPr>
          <w:rFonts w:ascii="Arial" w:hAnsi="Arial" w:cs="Arial"/>
        </w:rPr>
      </w:pPr>
      <w:r w:rsidRPr="00BA78A9">
        <w:rPr>
          <w:rFonts w:ascii="Arial" w:hAnsi="Arial" w:cs="Arial"/>
        </w:rPr>
        <w:t>zabezpieczenie okien, drzwi i elementów wystroju wnętrza folią ochronną</w:t>
      </w:r>
      <w:r>
        <w:rPr>
          <w:rFonts w:ascii="Arial" w:hAnsi="Arial" w:cs="Arial"/>
        </w:rPr>
        <w:t xml:space="preserve"> lub innymi materiałami</w:t>
      </w:r>
      <w:r w:rsidR="0092694F">
        <w:rPr>
          <w:rFonts w:ascii="Arial" w:hAnsi="Arial" w:cs="Arial"/>
        </w:rPr>
        <w:t xml:space="preserve"> w zależności od specyfiki wykonania zabezpieczenia</w:t>
      </w:r>
      <w:r w:rsidRPr="00BA78A9">
        <w:rPr>
          <w:rFonts w:ascii="Arial" w:hAnsi="Arial" w:cs="Arial"/>
        </w:rPr>
        <w:t>,</w:t>
      </w:r>
    </w:p>
    <w:p w14:paraId="5ED40CB3" w14:textId="77777777" w:rsidR="00BA78A9" w:rsidRPr="00BA78A9" w:rsidRDefault="00BA78A9" w:rsidP="00D147AD">
      <w:pPr>
        <w:numPr>
          <w:ilvl w:val="0"/>
          <w:numId w:val="22"/>
        </w:numPr>
        <w:tabs>
          <w:tab w:val="left" w:pos="1580"/>
        </w:tabs>
        <w:jc w:val="both"/>
        <w:rPr>
          <w:rFonts w:ascii="Arial" w:hAnsi="Arial" w:cs="Arial"/>
        </w:rPr>
      </w:pPr>
      <w:r w:rsidRPr="00BA78A9">
        <w:rPr>
          <w:rFonts w:ascii="Arial" w:hAnsi="Arial" w:cs="Arial"/>
        </w:rPr>
        <w:t>zabezpieczenie wnętrz przesłonami z folii,</w:t>
      </w:r>
    </w:p>
    <w:p w14:paraId="07F80C2B" w14:textId="35686347" w:rsidR="00BA78A9" w:rsidRPr="00BA78A9" w:rsidRDefault="00BA78A9" w:rsidP="00D147AD">
      <w:pPr>
        <w:numPr>
          <w:ilvl w:val="0"/>
          <w:numId w:val="22"/>
        </w:numPr>
        <w:tabs>
          <w:tab w:val="left" w:pos="1580"/>
        </w:tabs>
        <w:jc w:val="both"/>
        <w:rPr>
          <w:rFonts w:ascii="Arial" w:hAnsi="Arial" w:cs="Arial"/>
        </w:rPr>
      </w:pPr>
      <w:r w:rsidRPr="00BA78A9">
        <w:rPr>
          <w:rFonts w:ascii="Arial" w:hAnsi="Arial" w:cs="Arial"/>
        </w:rPr>
        <w:t>montaż , demontaż i przemieszczanie rusztowania ramowego przesuwnego</w:t>
      </w:r>
      <w:r w:rsidR="00986238">
        <w:rPr>
          <w:rFonts w:ascii="Arial" w:hAnsi="Arial" w:cs="Arial"/>
        </w:rPr>
        <w:t>/przestawnego</w:t>
      </w:r>
      <w:r w:rsidRPr="00BA78A9">
        <w:rPr>
          <w:rFonts w:ascii="Arial" w:hAnsi="Arial" w:cs="Arial"/>
        </w:rPr>
        <w:t>,</w:t>
      </w:r>
    </w:p>
    <w:p w14:paraId="2FD60E6C" w14:textId="77777777" w:rsidR="003D44DE" w:rsidRPr="003D44DE" w:rsidRDefault="003D44DE" w:rsidP="003D44DE">
      <w:pPr>
        <w:tabs>
          <w:tab w:val="left" w:pos="1580"/>
        </w:tabs>
        <w:rPr>
          <w:rFonts w:ascii="Arial" w:hAnsi="Arial" w:cs="Arial"/>
        </w:rPr>
      </w:pPr>
      <w:r w:rsidRPr="003D44DE">
        <w:rPr>
          <w:rFonts w:ascii="Arial" w:hAnsi="Arial" w:cs="Arial"/>
        </w:rPr>
        <w:t xml:space="preserve"> </w:t>
      </w:r>
    </w:p>
    <w:p w14:paraId="41F401A0" w14:textId="156442BC" w:rsidR="003D44DE" w:rsidRPr="008137C6" w:rsidRDefault="003D44DE" w:rsidP="003D44DE">
      <w:pPr>
        <w:tabs>
          <w:tab w:val="left" w:pos="1580"/>
        </w:tabs>
        <w:rPr>
          <w:rFonts w:ascii="Arial" w:hAnsi="Arial" w:cs="Arial"/>
          <w:b/>
          <w:bCs/>
        </w:rPr>
      </w:pPr>
      <w:r w:rsidRPr="008137C6">
        <w:rPr>
          <w:rFonts w:ascii="Arial" w:hAnsi="Arial" w:cs="Arial"/>
          <w:b/>
          <w:bCs/>
        </w:rPr>
        <w:t xml:space="preserve">3. Materiały  </w:t>
      </w:r>
    </w:p>
    <w:p w14:paraId="48EF4066" w14:textId="77777777" w:rsidR="003D44DE" w:rsidRPr="003D44DE" w:rsidRDefault="003D44DE" w:rsidP="003D44DE">
      <w:pPr>
        <w:tabs>
          <w:tab w:val="left" w:pos="1580"/>
        </w:tabs>
        <w:rPr>
          <w:rFonts w:ascii="Arial" w:hAnsi="Arial" w:cs="Arial"/>
        </w:rPr>
      </w:pPr>
      <w:r w:rsidRPr="003D44DE">
        <w:rPr>
          <w:rFonts w:ascii="Arial" w:hAnsi="Arial" w:cs="Arial"/>
        </w:rPr>
        <w:t xml:space="preserve">Folie gładkie z tworzyw sztucznych, folie tzw. bąbelkowe, płyty pilśniowe, deski, krawędziaki drewniane, gwoździe, maty z wełny mineralnej, zszywki. </w:t>
      </w:r>
    </w:p>
    <w:p w14:paraId="1D866AC3" w14:textId="77777777" w:rsidR="003D44DE" w:rsidRPr="003D44DE" w:rsidRDefault="003D44DE" w:rsidP="003D44DE">
      <w:pPr>
        <w:tabs>
          <w:tab w:val="left" w:pos="1580"/>
        </w:tabs>
        <w:rPr>
          <w:rFonts w:ascii="Arial" w:hAnsi="Arial" w:cs="Arial"/>
        </w:rPr>
      </w:pPr>
      <w:r w:rsidRPr="003D44DE">
        <w:rPr>
          <w:rFonts w:ascii="Arial" w:hAnsi="Arial" w:cs="Arial"/>
        </w:rPr>
        <w:t xml:space="preserve"> </w:t>
      </w:r>
    </w:p>
    <w:p w14:paraId="48BA8F49" w14:textId="7CBBA386" w:rsidR="003D44DE" w:rsidRPr="008137C6" w:rsidRDefault="003D44DE" w:rsidP="003D44DE">
      <w:pPr>
        <w:tabs>
          <w:tab w:val="left" w:pos="1580"/>
        </w:tabs>
        <w:rPr>
          <w:rFonts w:ascii="Arial" w:hAnsi="Arial" w:cs="Arial"/>
          <w:b/>
          <w:bCs/>
        </w:rPr>
      </w:pPr>
      <w:r w:rsidRPr="008137C6">
        <w:rPr>
          <w:rFonts w:ascii="Arial" w:hAnsi="Arial" w:cs="Arial"/>
          <w:b/>
          <w:bCs/>
        </w:rPr>
        <w:t xml:space="preserve">4. Sprzęt </w:t>
      </w:r>
    </w:p>
    <w:p w14:paraId="3817B232" w14:textId="665B1461" w:rsidR="003D44DE" w:rsidRPr="003D44DE" w:rsidRDefault="003D44DE" w:rsidP="003D44DE">
      <w:pPr>
        <w:tabs>
          <w:tab w:val="left" w:pos="1580"/>
        </w:tabs>
        <w:rPr>
          <w:rFonts w:ascii="Arial" w:hAnsi="Arial" w:cs="Arial"/>
        </w:rPr>
      </w:pPr>
      <w:r w:rsidRPr="003D44DE">
        <w:rPr>
          <w:rFonts w:ascii="Arial" w:hAnsi="Arial" w:cs="Arial"/>
        </w:rPr>
        <w:t>Piły, młotki, no</w:t>
      </w:r>
      <w:r w:rsidR="006F4713">
        <w:rPr>
          <w:rFonts w:ascii="Arial" w:hAnsi="Arial" w:cs="Arial"/>
        </w:rPr>
        <w:t>ż</w:t>
      </w:r>
      <w:r w:rsidRPr="003D44DE">
        <w:rPr>
          <w:rFonts w:ascii="Arial" w:hAnsi="Arial" w:cs="Arial"/>
        </w:rPr>
        <w:t xml:space="preserve">yce, zszywacze tapicerskie, stemplowania, rusztowania, deskowania. </w:t>
      </w:r>
    </w:p>
    <w:p w14:paraId="001BF75E" w14:textId="77777777" w:rsidR="003D44DE" w:rsidRPr="003D44DE" w:rsidRDefault="003D44DE" w:rsidP="003D44DE">
      <w:pPr>
        <w:tabs>
          <w:tab w:val="left" w:pos="1580"/>
        </w:tabs>
        <w:rPr>
          <w:rFonts w:ascii="Arial" w:hAnsi="Arial" w:cs="Arial"/>
        </w:rPr>
      </w:pPr>
      <w:r w:rsidRPr="003D44DE">
        <w:rPr>
          <w:rFonts w:ascii="Arial" w:hAnsi="Arial" w:cs="Arial"/>
        </w:rPr>
        <w:t xml:space="preserve"> </w:t>
      </w:r>
    </w:p>
    <w:p w14:paraId="4BED8466" w14:textId="378E0F42" w:rsidR="003D44DE" w:rsidRPr="008137C6" w:rsidRDefault="003D44DE" w:rsidP="003D44DE">
      <w:pPr>
        <w:tabs>
          <w:tab w:val="left" w:pos="1580"/>
        </w:tabs>
        <w:rPr>
          <w:rFonts w:ascii="Arial" w:hAnsi="Arial" w:cs="Arial"/>
          <w:b/>
          <w:bCs/>
        </w:rPr>
      </w:pPr>
      <w:r w:rsidRPr="008137C6">
        <w:rPr>
          <w:rFonts w:ascii="Arial" w:hAnsi="Arial" w:cs="Arial"/>
          <w:b/>
          <w:bCs/>
        </w:rPr>
        <w:t xml:space="preserve">5. Transport </w:t>
      </w:r>
    </w:p>
    <w:p w14:paraId="71FD202F" w14:textId="77777777" w:rsidR="003D44DE" w:rsidRPr="003D44DE" w:rsidRDefault="003D44DE" w:rsidP="003D44DE">
      <w:pPr>
        <w:tabs>
          <w:tab w:val="left" w:pos="1580"/>
        </w:tabs>
        <w:rPr>
          <w:rFonts w:ascii="Arial" w:hAnsi="Arial" w:cs="Arial"/>
        </w:rPr>
      </w:pPr>
      <w:r w:rsidRPr="003D44DE">
        <w:rPr>
          <w:rFonts w:ascii="Arial" w:hAnsi="Arial" w:cs="Arial"/>
        </w:rPr>
        <w:t xml:space="preserve">Ręczny, samochodowy. </w:t>
      </w:r>
    </w:p>
    <w:p w14:paraId="16C89F37" w14:textId="77777777" w:rsidR="003D44DE" w:rsidRPr="003D44DE" w:rsidRDefault="003D44DE" w:rsidP="003D44DE">
      <w:pPr>
        <w:tabs>
          <w:tab w:val="left" w:pos="1580"/>
        </w:tabs>
        <w:rPr>
          <w:rFonts w:ascii="Arial" w:hAnsi="Arial" w:cs="Arial"/>
        </w:rPr>
      </w:pPr>
      <w:r w:rsidRPr="003D44DE">
        <w:rPr>
          <w:rFonts w:ascii="Arial" w:hAnsi="Arial" w:cs="Arial"/>
        </w:rPr>
        <w:t xml:space="preserve"> </w:t>
      </w:r>
    </w:p>
    <w:p w14:paraId="2990C970" w14:textId="78807BAE" w:rsidR="003D44DE" w:rsidRPr="008137C6" w:rsidRDefault="003D44DE" w:rsidP="003D44DE">
      <w:pPr>
        <w:tabs>
          <w:tab w:val="left" w:pos="1580"/>
        </w:tabs>
        <w:rPr>
          <w:rFonts w:ascii="Arial" w:hAnsi="Arial" w:cs="Arial"/>
          <w:b/>
          <w:bCs/>
        </w:rPr>
      </w:pPr>
      <w:r w:rsidRPr="008137C6">
        <w:rPr>
          <w:rFonts w:ascii="Arial" w:hAnsi="Arial" w:cs="Arial"/>
          <w:b/>
          <w:bCs/>
        </w:rPr>
        <w:t xml:space="preserve">6. Wykonanie robót </w:t>
      </w:r>
    </w:p>
    <w:p w14:paraId="328C99F7" w14:textId="25274CE0" w:rsidR="003D44DE" w:rsidRPr="003D44DE" w:rsidRDefault="003D44DE" w:rsidP="00BA78A9">
      <w:pPr>
        <w:tabs>
          <w:tab w:val="left" w:pos="1580"/>
        </w:tabs>
        <w:jc w:val="both"/>
        <w:rPr>
          <w:rFonts w:ascii="Arial" w:hAnsi="Arial" w:cs="Arial"/>
        </w:rPr>
      </w:pPr>
      <w:r w:rsidRPr="003D44DE">
        <w:rPr>
          <w:rFonts w:ascii="Arial" w:hAnsi="Arial" w:cs="Arial"/>
        </w:rPr>
        <w:t>Prace przygotowawcze i zabezpieczające wykonywać ręcznie. Nale</w:t>
      </w:r>
      <w:r w:rsidR="00BA78A9">
        <w:rPr>
          <w:rFonts w:ascii="Arial" w:hAnsi="Arial" w:cs="Arial"/>
        </w:rPr>
        <w:t>ż</w:t>
      </w:r>
      <w:r w:rsidRPr="003D44DE">
        <w:rPr>
          <w:rFonts w:ascii="Arial" w:hAnsi="Arial" w:cs="Arial"/>
        </w:rPr>
        <w:t xml:space="preserve">y bezwzględnie przestrzegać przepisów BHP i wykonać stosowne zabezpieczenia stosownie do zaleceń programu konserwatorskiego opracowanego przez dyplomowanego konserwatora dzieł sztuki. Wykonawca w ramach prac przygotowawczych i zabezpieczających jest zobowiązany wykonać wszelkie prace przygotowawcze oraz konieczne zabezpieczenia konieczne z punktu widzenia sztuki budowlanej, sztuki konserwacji zabytków oraz przyjętej technologii robót. </w:t>
      </w:r>
    </w:p>
    <w:p w14:paraId="56FB6F1F" w14:textId="77777777" w:rsidR="003D44DE" w:rsidRPr="003D44DE" w:rsidRDefault="003D44DE" w:rsidP="003D44DE">
      <w:pPr>
        <w:tabs>
          <w:tab w:val="left" w:pos="1580"/>
        </w:tabs>
        <w:rPr>
          <w:rFonts w:ascii="Arial" w:hAnsi="Arial" w:cs="Arial"/>
        </w:rPr>
      </w:pPr>
      <w:r w:rsidRPr="003D44DE">
        <w:rPr>
          <w:rFonts w:ascii="Arial" w:hAnsi="Arial" w:cs="Arial"/>
        </w:rPr>
        <w:t xml:space="preserve"> </w:t>
      </w:r>
    </w:p>
    <w:p w14:paraId="06E2E2AA" w14:textId="4DFF452E" w:rsidR="003D44DE" w:rsidRPr="008137C6" w:rsidRDefault="003D44DE" w:rsidP="003D44DE">
      <w:pPr>
        <w:tabs>
          <w:tab w:val="left" w:pos="1580"/>
        </w:tabs>
        <w:rPr>
          <w:rFonts w:ascii="Arial" w:hAnsi="Arial" w:cs="Arial"/>
          <w:b/>
          <w:bCs/>
        </w:rPr>
      </w:pPr>
      <w:bookmarkStart w:id="30" w:name="_Hlk172191789"/>
      <w:r w:rsidRPr="008137C6">
        <w:rPr>
          <w:rFonts w:ascii="Arial" w:hAnsi="Arial" w:cs="Arial"/>
          <w:b/>
          <w:bCs/>
        </w:rPr>
        <w:t xml:space="preserve">7. Kontrola jakości </w:t>
      </w:r>
    </w:p>
    <w:p w14:paraId="491E4489" w14:textId="3C35FAEE" w:rsidR="003D44DE" w:rsidRPr="003D44DE" w:rsidRDefault="003D44DE" w:rsidP="003D44DE">
      <w:pPr>
        <w:tabs>
          <w:tab w:val="left" w:pos="1580"/>
        </w:tabs>
        <w:rPr>
          <w:rFonts w:ascii="Arial" w:hAnsi="Arial" w:cs="Arial"/>
        </w:rPr>
      </w:pPr>
      <w:r w:rsidRPr="003D44DE">
        <w:rPr>
          <w:rFonts w:ascii="Arial" w:hAnsi="Arial" w:cs="Arial"/>
        </w:rPr>
        <w:t>Polega na sprawdzeniu kompletności prac, sprawdzeniu braku zagro</w:t>
      </w:r>
      <w:r w:rsidR="00BA78A9">
        <w:rPr>
          <w:rFonts w:ascii="Arial" w:hAnsi="Arial" w:cs="Arial"/>
        </w:rPr>
        <w:t>ż</w:t>
      </w:r>
      <w:r w:rsidRPr="003D44DE">
        <w:rPr>
          <w:rFonts w:ascii="Arial" w:hAnsi="Arial" w:cs="Arial"/>
        </w:rPr>
        <w:t xml:space="preserve">eń. </w:t>
      </w:r>
    </w:p>
    <w:bookmarkEnd w:id="30"/>
    <w:p w14:paraId="29381F20" w14:textId="77777777" w:rsidR="003D44DE" w:rsidRPr="003D44DE" w:rsidRDefault="003D44DE" w:rsidP="003D44DE">
      <w:pPr>
        <w:tabs>
          <w:tab w:val="left" w:pos="1580"/>
        </w:tabs>
        <w:rPr>
          <w:rFonts w:ascii="Arial" w:hAnsi="Arial" w:cs="Arial"/>
        </w:rPr>
      </w:pPr>
      <w:r w:rsidRPr="003D44DE">
        <w:rPr>
          <w:rFonts w:ascii="Arial" w:hAnsi="Arial" w:cs="Arial"/>
        </w:rPr>
        <w:t xml:space="preserve"> </w:t>
      </w:r>
    </w:p>
    <w:p w14:paraId="690EE2EB" w14:textId="59EE4576" w:rsidR="003D44DE" w:rsidRPr="008137C6" w:rsidRDefault="003D44DE" w:rsidP="003D44DE">
      <w:pPr>
        <w:tabs>
          <w:tab w:val="left" w:pos="1580"/>
        </w:tabs>
        <w:rPr>
          <w:rFonts w:ascii="Arial" w:hAnsi="Arial" w:cs="Arial"/>
          <w:b/>
          <w:bCs/>
        </w:rPr>
      </w:pPr>
      <w:r w:rsidRPr="008137C6">
        <w:rPr>
          <w:rFonts w:ascii="Arial" w:hAnsi="Arial" w:cs="Arial"/>
          <w:b/>
          <w:bCs/>
        </w:rPr>
        <w:t xml:space="preserve">8. Jednostka obmiaru </w:t>
      </w:r>
    </w:p>
    <w:p w14:paraId="7B243878" w14:textId="77777777" w:rsidR="003D44DE" w:rsidRPr="003D44DE" w:rsidRDefault="003D44DE" w:rsidP="003D44DE">
      <w:pPr>
        <w:tabs>
          <w:tab w:val="left" w:pos="1580"/>
        </w:tabs>
        <w:rPr>
          <w:rFonts w:ascii="Arial" w:hAnsi="Arial" w:cs="Arial"/>
        </w:rPr>
      </w:pPr>
      <w:r w:rsidRPr="003D44DE">
        <w:rPr>
          <w:rFonts w:ascii="Arial" w:hAnsi="Arial" w:cs="Arial"/>
        </w:rPr>
        <w:t>Powierzchnia (m</w:t>
      </w:r>
      <w:r w:rsidRPr="003D44DE">
        <w:rPr>
          <w:rFonts w:ascii="Arial" w:hAnsi="Arial" w:cs="Arial"/>
          <w:vertAlign w:val="superscript"/>
        </w:rPr>
        <w:t>2</w:t>
      </w:r>
      <w:r w:rsidRPr="003D44DE">
        <w:rPr>
          <w:rFonts w:ascii="Arial" w:hAnsi="Arial" w:cs="Arial"/>
        </w:rPr>
        <w:t xml:space="preserve">), ilość (szt.).  </w:t>
      </w:r>
      <w:r w:rsidRPr="003D44DE">
        <w:rPr>
          <w:rFonts w:ascii="Arial" w:hAnsi="Arial" w:cs="Arial"/>
        </w:rPr>
        <w:tab/>
        <w:t xml:space="preserve"> </w:t>
      </w:r>
      <w:r w:rsidRPr="003D44DE">
        <w:rPr>
          <w:rFonts w:ascii="Arial" w:hAnsi="Arial" w:cs="Arial"/>
        </w:rPr>
        <w:tab/>
        <w:t xml:space="preserve"> </w:t>
      </w:r>
      <w:r w:rsidRPr="003D44DE">
        <w:rPr>
          <w:rFonts w:ascii="Arial" w:hAnsi="Arial" w:cs="Arial"/>
        </w:rPr>
        <w:tab/>
        <w:t xml:space="preserve"> </w:t>
      </w:r>
    </w:p>
    <w:p w14:paraId="37975166" w14:textId="77777777" w:rsidR="003D44DE" w:rsidRPr="003D44DE" w:rsidRDefault="003D44DE" w:rsidP="003D44DE">
      <w:pPr>
        <w:tabs>
          <w:tab w:val="left" w:pos="1580"/>
        </w:tabs>
        <w:rPr>
          <w:rFonts w:ascii="Arial" w:hAnsi="Arial" w:cs="Arial"/>
        </w:rPr>
      </w:pPr>
      <w:r w:rsidRPr="003D44DE">
        <w:rPr>
          <w:rFonts w:ascii="Arial" w:hAnsi="Arial" w:cs="Arial"/>
        </w:rPr>
        <w:t xml:space="preserve"> </w:t>
      </w:r>
    </w:p>
    <w:p w14:paraId="431A8EFF" w14:textId="0528D80C" w:rsidR="003D44DE" w:rsidRPr="008137C6" w:rsidRDefault="003D44DE" w:rsidP="003D44DE">
      <w:pPr>
        <w:tabs>
          <w:tab w:val="left" w:pos="1580"/>
        </w:tabs>
        <w:rPr>
          <w:rFonts w:ascii="Arial" w:hAnsi="Arial" w:cs="Arial"/>
          <w:b/>
          <w:bCs/>
        </w:rPr>
      </w:pPr>
      <w:bookmarkStart w:id="31" w:name="_Hlk172191861"/>
      <w:r w:rsidRPr="008137C6">
        <w:rPr>
          <w:rFonts w:ascii="Arial" w:hAnsi="Arial" w:cs="Arial"/>
          <w:b/>
          <w:bCs/>
        </w:rPr>
        <w:t xml:space="preserve">9. Odbiór robót </w:t>
      </w:r>
    </w:p>
    <w:p w14:paraId="6CEC976A" w14:textId="04877AAE" w:rsidR="003D44DE" w:rsidRPr="003D44DE" w:rsidRDefault="00986238" w:rsidP="003D44DE">
      <w:pPr>
        <w:tabs>
          <w:tab w:val="left" w:pos="1580"/>
        </w:tabs>
        <w:rPr>
          <w:rFonts w:ascii="Arial" w:hAnsi="Arial" w:cs="Arial"/>
        </w:rPr>
      </w:pPr>
      <w:r>
        <w:rPr>
          <w:rFonts w:ascii="Arial" w:hAnsi="Arial" w:cs="Arial"/>
        </w:rPr>
        <w:t>Zamawiający</w:t>
      </w:r>
      <w:r w:rsidR="003D44DE" w:rsidRPr="003D44DE">
        <w:rPr>
          <w:rFonts w:ascii="Arial" w:hAnsi="Arial" w:cs="Arial"/>
        </w:rPr>
        <w:t xml:space="preserve"> na podstawie zapisów w </w:t>
      </w:r>
      <w:r>
        <w:rPr>
          <w:rFonts w:ascii="Arial" w:hAnsi="Arial" w:cs="Arial"/>
        </w:rPr>
        <w:t>D</w:t>
      </w:r>
      <w:r w:rsidR="003D44DE" w:rsidRPr="003D44DE">
        <w:rPr>
          <w:rFonts w:ascii="Arial" w:hAnsi="Arial" w:cs="Arial"/>
        </w:rPr>
        <w:t xml:space="preserve">zienniku </w:t>
      </w:r>
      <w:r w:rsidR="00BA78A9">
        <w:rPr>
          <w:rFonts w:ascii="Arial" w:hAnsi="Arial" w:cs="Arial"/>
        </w:rPr>
        <w:t>prowadzenia robót</w:t>
      </w:r>
      <w:r w:rsidR="003D44DE" w:rsidRPr="003D44DE">
        <w:rPr>
          <w:rFonts w:ascii="Arial" w:hAnsi="Arial" w:cs="Arial"/>
        </w:rPr>
        <w:t xml:space="preserve"> </w:t>
      </w:r>
    </w:p>
    <w:bookmarkEnd w:id="31"/>
    <w:p w14:paraId="4B79A1FC" w14:textId="77777777" w:rsidR="003D44DE" w:rsidRPr="003D44DE" w:rsidRDefault="003D44DE" w:rsidP="003D44DE">
      <w:pPr>
        <w:tabs>
          <w:tab w:val="left" w:pos="1580"/>
        </w:tabs>
        <w:rPr>
          <w:rFonts w:ascii="Arial" w:hAnsi="Arial" w:cs="Arial"/>
        </w:rPr>
      </w:pPr>
      <w:r w:rsidRPr="003D44DE">
        <w:rPr>
          <w:rFonts w:ascii="Arial" w:hAnsi="Arial" w:cs="Arial"/>
        </w:rPr>
        <w:t xml:space="preserve"> </w:t>
      </w:r>
    </w:p>
    <w:p w14:paraId="144830B8" w14:textId="5C26F462" w:rsidR="003D44DE" w:rsidRPr="008137C6" w:rsidRDefault="003D44DE" w:rsidP="003D44DE">
      <w:pPr>
        <w:tabs>
          <w:tab w:val="left" w:pos="1580"/>
        </w:tabs>
        <w:rPr>
          <w:rFonts w:ascii="Arial" w:hAnsi="Arial" w:cs="Arial"/>
          <w:b/>
          <w:bCs/>
        </w:rPr>
      </w:pPr>
      <w:r w:rsidRPr="008137C6">
        <w:rPr>
          <w:rFonts w:ascii="Arial" w:hAnsi="Arial" w:cs="Arial"/>
          <w:b/>
          <w:bCs/>
        </w:rPr>
        <w:t xml:space="preserve">10. Podstawa płatności </w:t>
      </w:r>
    </w:p>
    <w:p w14:paraId="051F3F7C" w14:textId="77777777" w:rsidR="00986238" w:rsidRDefault="00986238" w:rsidP="003D44DE">
      <w:pPr>
        <w:tabs>
          <w:tab w:val="left" w:pos="1580"/>
        </w:tabs>
        <w:rPr>
          <w:rFonts w:ascii="Arial" w:hAnsi="Arial" w:cs="Arial"/>
        </w:rPr>
      </w:pPr>
      <w:r w:rsidRPr="00986238">
        <w:rPr>
          <w:rFonts w:ascii="Arial" w:hAnsi="Arial" w:cs="Arial"/>
        </w:rPr>
        <w:t>Zapisy w Dzienniku prowadzenia robót po pozytywnym odbiorze prac</w:t>
      </w:r>
    </w:p>
    <w:p w14:paraId="7AC09F05" w14:textId="4E4340F1" w:rsidR="003D44DE" w:rsidRPr="003D44DE" w:rsidRDefault="003D44DE" w:rsidP="003D44DE">
      <w:pPr>
        <w:tabs>
          <w:tab w:val="left" w:pos="1580"/>
        </w:tabs>
        <w:rPr>
          <w:rFonts w:ascii="Arial" w:hAnsi="Arial" w:cs="Arial"/>
        </w:rPr>
      </w:pPr>
      <w:r w:rsidRPr="003D44DE">
        <w:rPr>
          <w:rFonts w:ascii="Arial" w:hAnsi="Arial" w:cs="Arial"/>
        </w:rPr>
        <w:t xml:space="preserve"> </w:t>
      </w:r>
    </w:p>
    <w:p w14:paraId="4AA173F5" w14:textId="7B2BFF36" w:rsidR="003D44DE" w:rsidRPr="008137C6" w:rsidRDefault="003D44DE" w:rsidP="003D44DE">
      <w:pPr>
        <w:tabs>
          <w:tab w:val="left" w:pos="1580"/>
        </w:tabs>
        <w:rPr>
          <w:rFonts w:ascii="Arial" w:hAnsi="Arial" w:cs="Arial"/>
          <w:b/>
          <w:bCs/>
        </w:rPr>
      </w:pPr>
      <w:r w:rsidRPr="008137C6">
        <w:rPr>
          <w:rFonts w:ascii="Arial" w:hAnsi="Arial" w:cs="Arial"/>
          <w:b/>
          <w:bCs/>
        </w:rPr>
        <w:t xml:space="preserve">11. Przepisy związane </w:t>
      </w:r>
    </w:p>
    <w:p w14:paraId="2EEA62A2" w14:textId="1312971D" w:rsidR="003D44DE" w:rsidRPr="0072324C" w:rsidRDefault="003D44DE" w:rsidP="00D147AD">
      <w:pPr>
        <w:pStyle w:val="Akapitzlist"/>
        <w:numPr>
          <w:ilvl w:val="0"/>
          <w:numId w:val="29"/>
        </w:numPr>
        <w:tabs>
          <w:tab w:val="left" w:pos="1580"/>
        </w:tabs>
        <w:rPr>
          <w:rFonts w:ascii="Arial" w:hAnsi="Arial" w:cs="Arial"/>
        </w:rPr>
      </w:pPr>
      <w:r w:rsidRPr="0072324C">
        <w:rPr>
          <w:rFonts w:ascii="Arial" w:hAnsi="Arial" w:cs="Arial"/>
        </w:rPr>
        <w:t>Szczegółowe przepisy z zakresu warunków BHP - Rozp</w:t>
      </w:r>
      <w:r w:rsidR="00BA78A9" w:rsidRPr="0072324C">
        <w:rPr>
          <w:rFonts w:ascii="Arial" w:hAnsi="Arial" w:cs="Arial"/>
        </w:rPr>
        <w:t>orządzenie</w:t>
      </w:r>
      <w:r w:rsidRPr="0072324C">
        <w:rPr>
          <w:rFonts w:ascii="Arial" w:hAnsi="Arial" w:cs="Arial"/>
        </w:rPr>
        <w:t xml:space="preserve">  Min</w:t>
      </w:r>
      <w:r w:rsidR="0092694F" w:rsidRPr="0072324C">
        <w:rPr>
          <w:rFonts w:ascii="Arial" w:hAnsi="Arial" w:cs="Arial"/>
        </w:rPr>
        <w:t>istra</w:t>
      </w:r>
      <w:r w:rsidRPr="0072324C">
        <w:rPr>
          <w:rFonts w:ascii="Arial" w:hAnsi="Arial" w:cs="Arial"/>
        </w:rPr>
        <w:t xml:space="preserve">  Bud</w:t>
      </w:r>
      <w:r w:rsidR="0092694F" w:rsidRPr="0072324C">
        <w:rPr>
          <w:rFonts w:ascii="Arial" w:hAnsi="Arial" w:cs="Arial"/>
        </w:rPr>
        <w:t>ownictwa</w:t>
      </w:r>
      <w:r w:rsidRPr="0072324C">
        <w:rPr>
          <w:rFonts w:ascii="Arial" w:hAnsi="Arial" w:cs="Arial"/>
        </w:rPr>
        <w:t xml:space="preserve"> i Przemysłu Mat</w:t>
      </w:r>
      <w:r w:rsidR="0092694F" w:rsidRPr="0072324C">
        <w:rPr>
          <w:rFonts w:ascii="Arial" w:hAnsi="Arial" w:cs="Arial"/>
        </w:rPr>
        <w:t>eriałów</w:t>
      </w:r>
      <w:r w:rsidRPr="0072324C">
        <w:rPr>
          <w:rFonts w:ascii="Arial" w:hAnsi="Arial" w:cs="Arial"/>
        </w:rPr>
        <w:t xml:space="preserve">  Bud</w:t>
      </w:r>
      <w:r w:rsidR="0092694F" w:rsidRPr="0072324C">
        <w:rPr>
          <w:rFonts w:ascii="Arial" w:hAnsi="Arial" w:cs="Arial"/>
        </w:rPr>
        <w:t>owlanych</w:t>
      </w:r>
      <w:r w:rsidRPr="0072324C">
        <w:rPr>
          <w:rFonts w:ascii="Arial" w:hAnsi="Arial" w:cs="Arial"/>
        </w:rPr>
        <w:t xml:space="preserve"> z dnia 28.03.72 - Dz.  U. Nr. 13 poz. 93 z późniejszymi zmianami. </w:t>
      </w:r>
    </w:p>
    <w:p w14:paraId="70D6B884" w14:textId="77777777" w:rsidR="003D44DE" w:rsidRPr="003D44DE" w:rsidRDefault="003D44DE" w:rsidP="003D44DE">
      <w:pPr>
        <w:tabs>
          <w:tab w:val="left" w:pos="1580"/>
        </w:tabs>
        <w:rPr>
          <w:rFonts w:ascii="Arial" w:hAnsi="Arial" w:cs="Arial"/>
        </w:rPr>
      </w:pPr>
      <w:r w:rsidRPr="003D44DE">
        <w:rPr>
          <w:rFonts w:ascii="Arial" w:hAnsi="Arial" w:cs="Arial"/>
        </w:rPr>
        <w:t xml:space="preserve"> </w:t>
      </w:r>
    </w:p>
    <w:p w14:paraId="5DF0BBB5" w14:textId="77777777" w:rsidR="0092694F" w:rsidRDefault="0092694F" w:rsidP="0092694F">
      <w:pPr>
        <w:tabs>
          <w:tab w:val="left" w:pos="1580"/>
        </w:tabs>
        <w:rPr>
          <w:rFonts w:ascii="Arial" w:hAnsi="Arial" w:cs="Arial"/>
          <w:b/>
          <w:bCs/>
          <w:sz w:val="28"/>
          <w:szCs w:val="28"/>
        </w:rPr>
      </w:pPr>
    </w:p>
    <w:p w14:paraId="67389666" w14:textId="77777777" w:rsidR="008137C6" w:rsidRDefault="008137C6" w:rsidP="0092694F">
      <w:pPr>
        <w:tabs>
          <w:tab w:val="left" w:pos="1580"/>
        </w:tabs>
        <w:rPr>
          <w:rFonts w:ascii="Arial" w:hAnsi="Arial" w:cs="Arial"/>
          <w:b/>
          <w:bCs/>
          <w:sz w:val="28"/>
          <w:szCs w:val="28"/>
        </w:rPr>
      </w:pPr>
    </w:p>
    <w:p w14:paraId="0066107E" w14:textId="29964973" w:rsidR="00986238" w:rsidRPr="0092694F" w:rsidRDefault="00986238" w:rsidP="00986238">
      <w:pPr>
        <w:tabs>
          <w:tab w:val="left" w:pos="1580"/>
        </w:tabs>
        <w:rPr>
          <w:rFonts w:ascii="Arial" w:hAnsi="Arial" w:cs="Arial"/>
          <w:b/>
          <w:bCs/>
          <w:sz w:val="28"/>
          <w:szCs w:val="28"/>
        </w:rPr>
      </w:pPr>
      <w:r w:rsidRPr="0092694F">
        <w:rPr>
          <w:rFonts w:ascii="Arial" w:hAnsi="Arial" w:cs="Arial"/>
          <w:b/>
          <w:bCs/>
          <w:sz w:val="28"/>
          <w:szCs w:val="28"/>
        </w:rPr>
        <w:lastRenderedPageBreak/>
        <w:t>ST 0</w:t>
      </w:r>
      <w:r w:rsidR="001F09B1">
        <w:rPr>
          <w:rFonts w:ascii="Arial" w:hAnsi="Arial" w:cs="Arial"/>
          <w:b/>
          <w:bCs/>
          <w:sz w:val="28"/>
          <w:szCs w:val="28"/>
        </w:rPr>
        <w:t>2</w:t>
      </w:r>
      <w:r w:rsidRPr="0092694F">
        <w:rPr>
          <w:rFonts w:ascii="Arial" w:hAnsi="Arial" w:cs="Arial"/>
          <w:b/>
          <w:bCs/>
          <w:sz w:val="28"/>
          <w:szCs w:val="28"/>
        </w:rPr>
        <w:t xml:space="preserve">.00. Roboty </w:t>
      </w:r>
      <w:r w:rsidR="006D60E1">
        <w:rPr>
          <w:rFonts w:ascii="Arial" w:hAnsi="Arial" w:cs="Arial"/>
          <w:b/>
          <w:bCs/>
          <w:sz w:val="28"/>
          <w:szCs w:val="28"/>
        </w:rPr>
        <w:t>instalacyjne elektryczne</w:t>
      </w:r>
      <w:r>
        <w:rPr>
          <w:rFonts w:ascii="Arial" w:hAnsi="Arial" w:cs="Arial"/>
          <w:b/>
          <w:bCs/>
          <w:sz w:val="28"/>
          <w:szCs w:val="28"/>
        </w:rPr>
        <w:t xml:space="preserve"> </w:t>
      </w:r>
      <w:r w:rsidRPr="0092694F">
        <w:rPr>
          <w:rFonts w:ascii="Arial" w:hAnsi="Arial" w:cs="Arial"/>
          <w:b/>
          <w:bCs/>
          <w:sz w:val="28"/>
          <w:szCs w:val="28"/>
        </w:rPr>
        <w:t>(CPV 4511</w:t>
      </w:r>
      <w:r>
        <w:rPr>
          <w:rFonts w:ascii="Arial" w:hAnsi="Arial" w:cs="Arial"/>
          <w:b/>
          <w:bCs/>
          <w:sz w:val="28"/>
          <w:szCs w:val="28"/>
        </w:rPr>
        <w:t>1300-1</w:t>
      </w:r>
      <w:r w:rsidRPr="0092694F">
        <w:rPr>
          <w:rFonts w:ascii="Arial" w:hAnsi="Arial" w:cs="Arial"/>
          <w:b/>
          <w:bCs/>
          <w:sz w:val="28"/>
          <w:szCs w:val="28"/>
        </w:rPr>
        <w:t>)</w:t>
      </w:r>
    </w:p>
    <w:p w14:paraId="78BBEF5A" w14:textId="77777777" w:rsidR="001B22B1" w:rsidRDefault="001B22B1" w:rsidP="001B22B1">
      <w:pPr>
        <w:tabs>
          <w:tab w:val="left" w:pos="1580"/>
        </w:tabs>
        <w:rPr>
          <w:rFonts w:ascii="Arial" w:hAnsi="Arial" w:cs="Arial"/>
        </w:rPr>
      </w:pPr>
    </w:p>
    <w:p w14:paraId="5BA651CF" w14:textId="77777777" w:rsidR="0072324C" w:rsidRPr="008137C6" w:rsidRDefault="0072324C" w:rsidP="0072324C">
      <w:pPr>
        <w:tabs>
          <w:tab w:val="left" w:pos="1580"/>
        </w:tabs>
        <w:rPr>
          <w:rFonts w:ascii="Arial" w:hAnsi="Arial" w:cs="Arial"/>
          <w:b/>
          <w:bCs/>
        </w:rPr>
      </w:pPr>
      <w:r w:rsidRPr="008137C6">
        <w:rPr>
          <w:rFonts w:ascii="Arial" w:hAnsi="Arial" w:cs="Arial"/>
          <w:b/>
          <w:bCs/>
        </w:rPr>
        <w:t xml:space="preserve">1. Przedmiot </w:t>
      </w:r>
    </w:p>
    <w:p w14:paraId="3CA13103" w14:textId="0FDA7502" w:rsidR="008D0E90" w:rsidRPr="00CE3893" w:rsidRDefault="008D0E90" w:rsidP="00CE3893">
      <w:pPr>
        <w:tabs>
          <w:tab w:val="left" w:pos="1580"/>
        </w:tabs>
        <w:jc w:val="both"/>
        <w:rPr>
          <w:rFonts w:ascii="Arial" w:hAnsi="Arial" w:cs="Arial"/>
        </w:rPr>
      </w:pPr>
      <w:r w:rsidRPr="00CE3893">
        <w:rPr>
          <w:rFonts w:ascii="Arial" w:hAnsi="Arial" w:cs="Arial"/>
        </w:rPr>
        <w:t>Przedmiotem specyfikacji technicznej są wymagania dotyczące wykonania i odbioru robót elektrycznych związanych z pracami renowacyjno-konserwatorskimi drewnianych elementów empor, ław i stolarki drzwi wewnętrznych planowanych do wykonania w ramach zadania pn.: „</w:t>
      </w:r>
      <w:r w:rsidRPr="00CE3893">
        <w:rPr>
          <w:rFonts w:ascii="Arial" w:hAnsi="Arial" w:cs="Arial"/>
          <w:b/>
          <w:bCs/>
          <w:i/>
          <w:iCs/>
        </w:rPr>
        <w:t>Konserwacja i renowacja elementów drewnianych kościoła parafii pw. św. Michała Archanioła w</w:t>
      </w:r>
      <w:r w:rsidR="00DD37BC" w:rsidRPr="00CE3893">
        <w:rPr>
          <w:rFonts w:ascii="Arial" w:hAnsi="Arial" w:cs="Arial"/>
          <w:b/>
          <w:bCs/>
          <w:i/>
          <w:iCs/>
        </w:rPr>
        <w:t> </w:t>
      </w:r>
      <w:r w:rsidRPr="00CE3893">
        <w:rPr>
          <w:rFonts w:ascii="Arial" w:hAnsi="Arial" w:cs="Arial"/>
          <w:b/>
          <w:bCs/>
          <w:i/>
          <w:iCs/>
        </w:rPr>
        <w:t>Koskowicach”</w:t>
      </w:r>
      <w:r w:rsidRPr="00CE3893">
        <w:rPr>
          <w:rFonts w:ascii="Arial" w:hAnsi="Arial" w:cs="Arial"/>
          <w:i/>
          <w:iCs/>
        </w:rPr>
        <w:t>.</w:t>
      </w:r>
      <w:r w:rsidRPr="00CE3893">
        <w:rPr>
          <w:rFonts w:ascii="Arial" w:hAnsi="Arial" w:cs="Arial"/>
        </w:rPr>
        <w:t xml:space="preserve"> Specyfikacja techniczna (ST) jest dokumentem pomocniczym przy realizacji i</w:t>
      </w:r>
      <w:r w:rsidR="00DD37BC" w:rsidRPr="00CE3893">
        <w:rPr>
          <w:rFonts w:ascii="Arial" w:hAnsi="Arial" w:cs="Arial"/>
        </w:rPr>
        <w:t> </w:t>
      </w:r>
      <w:r w:rsidRPr="00CE3893">
        <w:rPr>
          <w:rFonts w:ascii="Arial" w:hAnsi="Arial" w:cs="Arial"/>
        </w:rPr>
        <w:t xml:space="preserve">odbiorze robót. </w:t>
      </w:r>
    </w:p>
    <w:p w14:paraId="3442A1F0" w14:textId="61FE10EE" w:rsidR="00986238" w:rsidRPr="00986238" w:rsidRDefault="00986238" w:rsidP="00986238">
      <w:pPr>
        <w:tabs>
          <w:tab w:val="left" w:pos="1580"/>
        </w:tabs>
        <w:rPr>
          <w:rFonts w:ascii="Arial" w:hAnsi="Arial" w:cs="Arial"/>
        </w:rPr>
      </w:pPr>
      <w:r w:rsidRPr="00986238">
        <w:rPr>
          <w:rFonts w:ascii="Arial" w:hAnsi="Arial" w:cs="Arial"/>
          <w:b/>
        </w:rPr>
        <w:t xml:space="preserve"> </w:t>
      </w:r>
    </w:p>
    <w:p w14:paraId="7B4B4A94" w14:textId="05F17BC9" w:rsidR="00986238" w:rsidRPr="001B22B1" w:rsidRDefault="001B22B1" w:rsidP="001B22B1">
      <w:pPr>
        <w:tabs>
          <w:tab w:val="left" w:pos="1580"/>
        </w:tabs>
        <w:rPr>
          <w:rFonts w:ascii="Arial" w:hAnsi="Arial" w:cs="Arial"/>
        </w:rPr>
      </w:pPr>
      <w:r>
        <w:rPr>
          <w:rFonts w:ascii="Arial" w:hAnsi="Arial" w:cs="Arial"/>
          <w:b/>
        </w:rPr>
        <w:t xml:space="preserve">2. </w:t>
      </w:r>
      <w:r w:rsidR="00986238" w:rsidRPr="001B22B1">
        <w:rPr>
          <w:rFonts w:ascii="Arial" w:hAnsi="Arial" w:cs="Arial"/>
          <w:b/>
        </w:rPr>
        <w:t xml:space="preserve">Zakres </w:t>
      </w:r>
      <w:r w:rsidR="006D60E1" w:rsidRPr="001B22B1">
        <w:rPr>
          <w:rFonts w:ascii="Arial" w:hAnsi="Arial" w:cs="Arial"/>
          <w:b/>
        </w:rPr>
        <w:t>prac</w:t>
      </w:r>
      <w:r w:rsidR="00986238" w:rsidRPr="001B22B1">
        <w:rPr>
          <w:rFonts w:ascii="Arial" w:hAnsi="Arial" w:cs="Arial"/>
          <w:b/>
        </w:rPr>
        <w:t xml:space="preserve"> </w:t>
      </w:r>
    </w:p>
    <w:p w14:paraId="1B1E8732" w14:textId="37AD7A42" w:rsidR="006D60E1" w:rsidRPr="006D60E1" w:rsidRDefault="006D60E1" w:rsidP="00D147AD">
      <w:pPr>
        <w:numPr>
          <w:ilvl w:val="0"/>
          <w:numId w:val="24"/>
        </w:numPr>
        <w:tabs>
          <w:tab w:val="left" w:pos="1580"/>
        </w:tabs>
        <w:rPr>
          <w:rFonts w:ascii="Arial" w:hAnsi="Arial" w:cs="Arial"/>
        </w:rPr>
      </w:pPr>
      <w:r w:rsidRPr="006D60E1">
        <w:rPr>
          <w:rFonts w:ascii="Arial" w:hAnsi="Arial" w:cs="Arial"/>
        </w:rPr>
        <w:t>niezbędny demontaż instalacji elektrycznej, nagłośnieniowej, przeciwpożarowej i</w:t>
      </w:r>
      <w:r w:rsidR="00CE3893">
        <w:rPr>
          <w:rFonts w:ascii="Arial" w:hAnsi="Arial" w:cs="Arial"/>
        </w:rPr>
        <w:t xml:space="preserve"> elektrycznej </w:t>
      </w:r>
      <w:r w:rsidRPr="006D60E1">
        <w:rPr>
          <w:rFonts w:ascii="Arial" w:hAnsi="Arial" w:cs="Arial"/>
        </w:rPr>
        <w:t>grzewczej,</w:t>
      </w:r>
    </w:p>
    <w:p w14:paraId="7D35464D" w14:textId="77777777" w:rsidR="006D60E1" w:rsidRPr="006D60E1" w:rsidRDefault="006D60E1" w:rsidP="00D147AD">
      <w:pPr>
        <w:numPr>
          <w:ilvl w:val="0"/>
          <w:numId w:val="24"/>
        </w:numPr>
        <w:tabs>
          <w:tab w:val="left" w:pos="1580"/>
        </w:tabs>
        <w:rPr>
          <w:rFonts w:ascii="Arial" w:hAnsi="Arial" w:cs="Arial"/>
        </w:rPr>
      </w:pPr>
      <w:r w:rsidRPr="006D60E1">
        <w:rPr>
          <w:rFonts w:ascii="Arial" w:hAnsi="Arial" w:cs="Arial"/>
        </w:rPr>
        <w:t>montaż docelowy zdemontowanych uprzednio instalacji,</w:t>
      </w:r>
    </w:p>
    <w:p w14:paraId="7FD70090" w14:textId="06A74618" w:rsidR="006D60E1" w:rsidRPr="006D60E1" w:rsidRDefault="006D60E1" w:rsidP="00D147AD">
      <w:pPr>
        <w:numPr>
          <w:ilvl w:val="0"/>
          <w:numId w:val="24"/>
        </w:numPr>
        <w:tabs>
          <w:tab w:val="left" w:pos="1580"/>
        </w:tabs>
        <w:rPr>
          <w:rFonts w:ascii="Arial" w:hAnsi="Arial" w:cs="Arial"/>
        </w:rPr>
      </w:pPr>
      <w:r w:rsidRPr="006D60E1">
        <w:rPr>
          <w:rFonts w:ascii="Arial" w:hAnsi="Arial" w:cs="Arial"/>
        </w:rPr>
        <w:t>dokonanie sprawdzenia poprawności działania wraz z protokołem przeglądu</w:t>
      </w:r>
      <w:r w:rsidR="00CE3893">
        <w:rPr>
          <w:rFonts w:ascii="Arial" w:hAnsi="Arial" w:cs="Arial"/>
        </w:rPr>
        <w:t xml:space="preserve"> i badań</w:t>
      </w:r>
      <w:r w:rsidRPr="006D60E1">
        <w:rPr>
          <w:rFonts w:ascii="Arial" w:hAnsi="Arial" w:cs="Arial"/>
        </w:rPr>
        <w:t>,</w:t>
      </w:r>
    </w:p>
    <w:p w14:paraId="5951B570" w14:textId="77777777" w:rsidR="00986238" w:rsidRDefault="00986238" w:rsidP="00986238">
      <w:pPr>
        <w:tabs>
          <w:tab w:val="left" w:pos="1580"/>
        </w:tabs>
        <w:rPr>
          <w:rFonts w:ascii="Arial" w:hAnsi="Arial" w:cs="Arial"/>
          <w:b/>
        </w:rPr>
      </w:pPr>
      <w:r w:rsidRPr="00986238">
        <w:rPr>
          <w:rFonts w:ascii="Arial" w:hAnsi="Arial" w:cs="Arial"/>
          <w:b/>
        </w:rPr>
        <w:t xml:space="preserve"> </w:t>
      </w:r>
    </w:p>
    <w:p w14:paraId="2C7AC1CC" w14:textId="77777777" w:rsidR="0072324C" w:rsidRPr="008137C6" w:rsidRDefault="0072324C" w:rsidP="0072324C">
      <w:pPr>
        <w:tabs>
          <w:tab w:val="left" w:pos="1580"/>
        </w:tabs>
        <w:rPr>
          <w:rFonts w:ascii="Arial" w:hAnsi="Arial" w:cs="Arial"/>
          <w:b/>
          <w:bCs/>
        </w:rPr>
      </w:pPr>
      <w:r w:rsidRPr="008137C6">
        <w:rPr>
          <w:rFonts w:ascii="Arial" w:hAnsi="Arial" w:cs="Arial"/>
          <w:b/>
          <w:bCs/>
        </w:rPr>
        <w:t xml:space="preserve">3. Materiały  </w:t>
      </w:r>
    </w:p>
    <w:p w14:paraId="52A97410" w14:textId="0C4E398E" w:rsidR="006D60E1" w:rsidRPr="006D60E1" w:rsidRDefault="006D60E1" w:rsidP="006D60E1">
      <w:pPr>
        <w:tabs>
          <w:tab w:val="left" w:pos="1580"/>
        </w:tabs>
        <w:rPr>
          <w:rFonts w:ascii="Arial" w:hAnsi="Arial" w:cs="Arial"/>
          <w:b/>
        </w:rPr>
      </w:pPr>
      <w:r>
        <w:rPr>
          <w:rFonts w:ascii="Arial" w:hAnsi="Arial" w:cs="Arial"/>
          <w:bCs/>
        </w:rPr>
        <w:t>Materiały z rozbiórki uzupełnione o elementy, które uległy uszkodzeniu w trakcie demontażu.</w:t>
      </w:r>
      <w:r w:rsidRPr="006D60E1">
        <w:rPr>
          <w:rFonts w:ascii="Arial" w:hAnsi="Arial" w:cs="Arial"/>
          <w:b/>
        </w:rPr>
        <w:t xml:space="preserve"> </w:t>
      </w:r>
    </w:p>
    <w:p w14:paraId="49D67629" w14:textId="77777777" w:rsidR="006D60E1" w:rsidRPr="006D60E1" w:rsidRDefault="006D60E1" w:rsidP="006D60E1">
      <w:pPr>
        <w:tabs>
          <w:tab w:val="left" w:pos="1580"/>
        </w:tabs>
        <w:rPr>
          <w:rFonts w:ascii="Arial" w:hAnsi="Arial" w:cs="Arial"/>
          <w:b/>
        </w:rPr>
      </w:pPr>
      <w:r w:rsidRPr="006D60E1">
        <w:rPr>
          <w:rFonts w:ascii="Arial" w:hAnsi="Arial" w:cs="Arial"/>
          <w:b/>
        </w:rPr>
        <w:t xml:space="preserve"> </w:t>
      </w:r>
    </w:p>
    <w:p w14:paraId="756DAC73" w14:textId="77777777" w:rsidR="0072324C" w:rsidRPr="008137C6" w:rsidRDefault="0072324C" w:rsidP="0072324C">
      <w:pPr>
        <w:tabs>
          <w:tab w:val="left" w:pos="1580"/>
        </w:tabs>
        <w:rPr>
          <w:rFonts w:ascii="Arial" w:hAnsi="Arial" w:cs="Arial"/>
          <w:b/>
          <w:bCs/>
        </w:rPr>
      </w:pPr>
      <w:r w:rsidRPr="008137C6">
        <w:rPr>
          <w:rFonts w:ascii="Arial" w:hAnsi="Arial" w:cs="Arial"/>
          <w:b/>
          <w:bCs/>
        </w:rPr>
        <w:t xml:space="preserve">4. Sprzęt </w:t>
      </w:r>
    </w:p>
    <w:p w14:paraId="5C6DE9F4" w14:textId="65E3E2D6" w:rsidR="006D60E1" w:rsidRPr="00986238" w:rsidRDefault="006D60E1" w:rsidP="00CE3893">
      <w:pPr>
        <w:tabs>
          <w:tab w:val="left" w:pos="1580"/>
        </w:tabs>
        <w:jc w:val="both"/>
        <w:rPr>
          <w:rFonts w:ascii="Arial" w:hAnsi="Arial" w:cs="Arial"/>
        </w:rPr>
      </w:pPr>
      <w:r w:rsidRPr="00986238">
        <w:rPr>
          <w:rFonts w:ascii="Arial" w:hAnsi="Arial" w:cs="Arial"/>
        </w:rPr>
        <w:t xml:space="preserve">Rodzaje sprzętu </w:t>
      </w:r>
      <w:r>
        <w:rPr>
          <w:rFonts w:ascii="Arial" w:hAnsi="Arial" w:cs="Arial"/>
        </w:rPr>
        <w:t xml:space="preserve">i narzędzi </w:t>
      </w:r>
      <w:r w:rsidRPr="00986238">
        <w:rPr>
          <w:rFonts w:ascii="Arial" w:hAnsi="Arial" w:cs="Arial"/>
        </w:rPr>
        <w:t>u</w:t>
      </w:r>
      <w:r>
        <w:rPr>
          <w:rFonts w:ascii="Arial" w:hAnsi="Arial" w:cs="Arial"/>
        </w:rPr>
        <w:t>ż</w:t>
      </w:r>
      <w:r w:rsidRPr="00986238">
        <w:rPr>
          <w:rFonts w:ascii="Arial" w:hAnsi="Arial" w:cs="Arial"/>
        </w:rPr>
        <w:t xml:space="preserve">ywanego do </w:t>
      </w:r>
      <w:r>
        <w:rPr>
          <w:rFonts w:ascii="Arial" w:hAnsi="Arial" w:cs="Arial"/>
        </w:rPr>
        <w:t>prac</w:t>
      </w:r>
      <w:r w:rsidRPr="00986238">
        <w:rPr>
          <w:rFonts w:ascii="Arial" w:hAnsi="Arial" w:cs="Arial"/>
        </w:rPr>
        <w:t xml:space="preserve"> pozostawia się do uznania Wykonawcy, </w:t>
      </w:r>
      <w:r>
        <w:rPr>
          <w:rFonts w:ascii="Arial" w:hAnsi="Arial" w:cs="Arial"/>
        </w:rPr>
        <w:t xml:space="preserve">jednakże z bezwzględnym zachowaniem </w:t>
      </w:r>
      <w:r w:rsidRPr="00986238">
        <w:rPr>
          <w:rFonts w:ascii="Arial" w:hAnsi="Arial" w:cs="Arial"/>
        </w:rPr>
        <w:t xml:space="preserve">wymagań jakościowych </w:t>
      </w:r>
      <w:r w:rsidR="00273A81">
        <w:rPr>
          <w:rFonts w:ascii="Arial" w:hAnsi="Arial" w:cs="Arial"/>
        </w:rPr>
        <w:t>prowadzonych prac</w:t>
      </w:r>
      <w:r w:rsidRPr="00986238">
        <w:rPr>
          <w:rFonts w:ascii="Arial" w:hAnsi="Arial" w:cs="Arial"/>
        </w:rPr>
        <w:t xml:space="preserve"> </w:t>
      </w:r>
      <w:r w:rsidR="00273A81">
        <w:rPr>
          <w:rFonts w:ascii="Arial" w:hAnsi="Arial" w:cs="Arial"/>
        </w:rPr>
        <w:t>oraz</w:t>
      </w:r>
      <w:r w:rsidRPr="00986238">
        <w:rPr>
          <w:rFonts w:ascii="Arial" w:hAnsi="Arial" w:cs="Arial"/>
        </w:rPr>
        <w:t xml:space="preserve"> przepisów </w:t>
      </w:r>
      <w:r w:rsidR="00273A81">
        <w:rPr>
          <w:rFonts w:ascii="Arial" w:hAnsi="Arial" w:cs="Arial"/>
        </w:rPr>
        <w:t xml:space="preserve">przeciwpożarowych i </w:t>
      </w:r>
      <w:r w:rsidRPr="00986238">
        <w:rPr>
          <w:rFonts w:ascii="Arial" w:hAnsi="Arial" w:cs="Arial"/>
        </w:rPr>
        <w:t>B</w:t>
      </w:r>
      <w:r w:rsidR="00273A81">
        <w:rPr>
          <w:rFonts w:ascii="Arial" w:hAnsi="Arial" w:cs="Arial"/>
        </w:rPr>
        <w:t>HP</w:t>
      </w:r>
      <w:r w:rsidR="0072324C">
        <w:rPr>
          <w:rFonts w:ascii="Arial" w:hAnsi="Arial" w:cs="Arial"/>
        </w:rPr>
        <w:t xml:space="preserve"> przy robotach elektrycznych.</w:t>
      </w:r>
    </w:p>
    <w:p w14:paraId="6A7E07F1" w14:textId="77777777" w:rsidR="006D60E1" w:rsidRPr="006D60E1" w:rsidRDefault="006D60E1" w:rsidP="006D60E1">
      <w:pPr>
        <w:tabs>
          <w:tab w:val="left" w:pos="1580"/>
        </w:tabs>
        <w:rPr>
          <w:rFonts w:ascii="Arial" w:hAnsi="Arial" w:cs="Arial"/>
          <w:b/>
        </w:rPr>
      </w:pPr>
      <w:r w:rsidRPr="006D60E1">
        <w:rPr>
          <w:rFonts w:ascii="Arial" w:hAnsi="Arial" w:cs="Arial"/>
          <w:b/>
        </w:rPr>
        <w:t xml:space="preserve"> </w:t>
      </w:r>
    </w:p>
    <w:p w14:paraId="0003A72F" w14:textId="1AE9DE61" w:rsidR="006D60E1" w:rsidRPr="006D60E1" w:rsidRDefault="006D60E1" w:rsidP="006D60E1">
      <w:pPr>
        <w:tabs>
          <w:tab w:val="left" w:pos="1580"/>
        </w:tabs>
        <w:rPr>
          <w:rFonts w:ascii="Arial" w:hAnsi="Arial" w:cs="Arial"/>
          <w:b/>
        </w:rPr>
      </w:pPr>
      <w:r w:rsidRPr="006D60E1">
        <w:rPr>
          <w:rFonts w:ascii="Arial" w:hAnsi="Arial" w:cs="Arial"/>
          <w:b/>
        </w:rPr>
        <w:t xml:space="preserve">5. Transport </w:t>
      </w:r>
    </w:p>
    <w:p w14:paraId="27316881" w14:textId="77777777" w:rsidR="006D60E1" w:rsidRPr="006D60E1" w:rsidRDefault="006D60E1" w:rsidP="006D60E1">
      <w:pPr>
        <w:tabs>
          <w:tab w:val="left" w:pos="1580"/>
        </w:tabs>
        <w:rPr>
          <w:rFonts w:ascii="Arial" w:hAnsi="Arial" w:cs="Arial"/>
          <w:b/>
        </w:rPr>
      </w:pPr>
      <w:r w:rsidRPr="006D60E1">
        <w:rPr>
          <w:rFonts w:ascii="Arial" w:hAnsi="Arial" w:cs="Arial"/>
          <w:b/>
        </w:rPr>
        <w:t xml:space="preserve">Ręczny, samochodowy. </w:t>
      </w:r>
    </w:p>
    <w:p w14:paraId="2D82D9B5" w14:textId="77777777" w:rsidR="006D60E1" w:rsidRPr="006D60E1" w:rsidRDefault="006D60E1" w:rsidP="006D60E1">
      <w:pPr>
        <w:tabs>
          <w:tab w:val="left" w:pos="1580"/>
        </w:tabs>
        <w:rPr>
          <w:rFonts w:ascii="Arial" w:hAnsi="Arial" w:cs="Arial"/>
          <w:b/>
        </w:rPr>
      </w:pPr>
      <w:r w:rsidRPr="006D60E1">
        <w:rPr>
          <w:rFonts w:ascii="Arial" w:hAnsi="Arial" w:cs="Arial"/>
          <w:b/>
        </w:rPr>
        <w:t xml:space="preserve"> </w:t>
      </w:r>
    </w:p>
    <w:p w14:paraId="0FE6C8F0" w14:textId="45BF4FDB" w:rsidR="006D60E1" w:rsidRPr="006D60E1" w:rsidRDefault="006D60E1" w:rsidP="006D60E1">
      <w:pPr>
        <w:tabs>
          <w:tab w:val="left" w:pos="1580"/>
        </w:tabs>
        <w:rPr>
          <w:rFonts w:ascii="Arial" w:hAnsi="Arial" w:cs="Arial"/>
          <w:b/>
        </w:rPr>
      </w:pPr>
      <w:r w:rsidRPr="006D60E1">
        <w:rPr>
          <w:rFonts w:ascii="Arial" w:hAnsi="Arial" w:cs="Arial"/>
          <w:b/>
        </w:rPr>
        <w:t xml:space="preserve">6. Wykonanie robót </w:t>
      </w:r>
    </w:p>
    <w:p w14:paraId="23B768A8" w14:textId="0610FE73" w:rsidR="006D60E1" w:rsidRPr="006D60E1" w:rsidRDefault="00273A81" w:rsidP="00273A81">
      <w:pPr>
        <w:tabs>
          <w:tab w:val="left" w:pos="1580"/>
        </w:tabs>
        <w:jc w:val="both"/>
        <w:rPr>
          <w:rFonts w:ascii="Arial" w:hAnsi="Arial" w:cs="Arial"/>
        </w:rPr>
      </w:pPr>
      <w:r w:rsidRPr="00986238">
        <w:rPr>
          <w:rFonts w:ascii="Arial" w:hAnsi="Arial" w:cs="Arial"/>
        </w:rPr>
        <w:t>Podczas wykonywania prac nale</w:t>
      </w:r>
      <w:r w:rsidRPr="00273A81">
        <w:rPr>
          <w:rFonts w:ascii="Arial" w:hAnsi="Arial" w:cs="Arial"/>
        </w:rPr>
        <w:t>ż</w:t>
      </w:r>
      <w:r w:rsidRPr="00986238">
        <w:rPr>
          <w:rFonts w:ascii="Arial" w:hAnsi="Arial" w:cs="Arial"/>
        </w:rPr>
        <w:t>y zwrócić szczególną uwagę na przepisy bezpieczeństwa i higieny pracy oraz przepisy przeciwpo</w:t>
      </w:r>
      <w:r w:rsidRPr="00273A81">
        <w:rPr>
          <w:rFonts w:ascii="Arial" w:hAnsi="Arial" w:cs="Arial"/>
        </w:rPr>
        <w:t>ż</w:t>
      </w:r>
      <w:r w:rsidRPr="00986238">
        <w:rPr>
          <w:rFonts w:ascii="Arial" w:hAnsi="Arial" w:cs="Arial"/>
        </w:rPr>
        <w:t xml:space="preserve">arowe. </w:t>
      </w:r>
      <w:r w:rsidR="006D60E1" w:rsidRPr="006D60E1">
        <w:rPr>
          <w:rFonts w:ascii="Arial" w:hAnsi="Arial" w:cs="Arial"/>
        </w:rPr>
        <w:t xml:space="preserve">Wszystkie prace </w:t>
      </w:r>
      <w:r>
        <w:rPr>
          <w:rFonts w:ascii="Arial" w:hAnsi="Arial" w:cs="Arial"/>
        </w:rPr>
        <w:t xml:space="preserve">należy wykonywać </w:t>
      </w:r>
      <w:r w:rsidR="006D60E1" w:rsidRPr="006D60E1">
        <w:rPr>
          <w:rFonts w:ascii="Arial" w:hAnsi="Arial" w:cs="Arial"/>
        </w:rPr>
        <w:t>ręcznie i ze szczególną ostrożnością ze względu na wartość zabytkową obiektu</w:t>
      </w:r>
      <w:r>
        <w:rPr>
          <w:rFonts w:ascii="Arial" w:hAnsi="Arial" w:cs="Arial"/>
        </w:rPr>
        <w:t>. Prace należy wykonywać z wykorzystaniem materiałów rozbiórkowych po uprzednim zaakceptowaniu ich wykorzystania przez Nadzoruj</w:t>
      </w:r>
      <w:r w:rsidR="00DD37BC">
        <w:rPr>
          <w:rFonts w:ascii="Arial" w:hAnsi="Arial" w:cs="Arial"/>
        </w:rPr>
        <w:t>ą</w:t>
      </w:r>
      <w:r>
        <w:rPr>
          <w:rFonts w:ascii="Arial" w:hAnsi="Arial" w:cs="Arial"/>
        </w:rPr>
        <w:t>cego.</w:t>
      </w:r>
      <w:r w:rsidR="006D60E1" w:rsidRPr="006D60E1">
        <w:rPr>
          <w:rFonts w:ascii="Arial" w:hAnsi="Arial" w:cs="Arial"/>
        </w:rPr>
        <w:t xml:space="preserve"> </w:t>
      </w:r>
    </w:p>
    <w:p w14:paraId="4E36BF79" w14:textId="77777777" w:rsidR="006D60E1" w:rsidRPr="006D60E1" w:rsidRDefault="006D60E1" w:rsidP="006D60E1">
      <w:pPr>
        <w:tabs>
          <w:tab w:val="left" w:pos="1580"/>
        </w:tabs>
        <w:rPr>
          <w:rFonts w:ascii="Arial" w:hAnsi="Arial" w:cs="Arial"/>
          <w:b/>
        </w:rPr>
      </w:pPr>
      <w:r w:rsidRPr="006D60E1">
        <w:rPr>
          <w:rFonts w:ascii="Arial" w:hAnsi="Arial" w:cs="Arial"/>
          <w:b/>
        </w:rPr>
        <w:t xml:space="preserve"> </w:t>
      </w:r>
    </w:p>
    <w:p w14:paraId="5C044B63" w14:textId="77777777" w:rsidR="0072324C" w:rsidRPr="008137C6" w:rsidRDefault="0072324C" w:rsidP="0072324C">
      <w:pPr>
        <w:tabs>
          <w:tab w:val="left" w:pos="1580"/>
        </w:tabs>
        <w:rPr>
          <w:rFonts w:ascii="Arial" w:hAnsi="Arial" w:cs="Arial"/>
          <w:b/>
          <w:bCs/>
        </w:rPr>
      </w:pPr>
      <w:r w:rsidRPr="008137C6">
        <w:rPr>
          <w:rFonts w:ascii="Arial" w:hAnsi="Arial" w:cs="Arial"/>
          <w:b/>
          <w:bCs/>
        </w:rPr>
        <w:t xml:space="preserve">7. Kontrola jakości </w:t>
      </w:r>
    </w:p>
    <w:p w14:paraId="2BCD0D60" w14:textId="77777777" w:rsidR="0072324C" w:rsidRPr="003D44DE" w:rsidRDefault="0072324C" w:rsidP="0072324C">
      <w:pPr>
        <w:tabs>
          <w:tab w:val="left" w:pos="1580"/>
        </w:tabs>
        <w:rPr>
          <w:rFonts w:ascii="Arial" w:hAnsi="Arial" w:cs="Arial"/>
        </w:rPr>
      </w:pPr>
      <w:r w:rsidRPr="003D44DE">
        <w:rPr>
          <w:rFonts w:ascii="Arial" w:hAnsi="Arial" w:cs="Arial"/>
        </w:rPr>
        <w:t>Polega na sprawdzeniu kompletności prac, sprawdzeniu braku zagro</w:t>
      </w:r>
      <w:r>
        <w:rPr>
          <w:rFonts w:ascii="Arial" w:hAnsi="Arial" w:cs="Arial"/>
        </w:rPr>
        <w:t>ż</w:t>
      </w:r>
      <w:r w:rsidRPr="003D44DE">
        <w:rPr>
          <w:rFonts w:ascii="Arial" w:hAnsi="Arial" w:cs="Arial"/>
        </w:rPr>
        <w:t xml:space="preserve">eń. </w:t>
      </w:r>
    </w:p>
    <w:p w14:paraId="3EE98C39" w14:textId="77777777" w:rsidR="006D60E1" w:rsidRPr="006D60E1" w:rsidRDefault="006D60E1" w:rsidP="00A65851">
      <w:pPr>
        <w:tabs>
          <w:tab w:val="left" w:pos="1580"/>
        </w:tabs>
        <w:jc w:val="both"/>
        <w:rPr>
          <w:rFonts w:ascii="Arial" w:hAnsi="Arial" w:cs="Arial"/>
          <w:b/>
        </w:rPr>
      </w:pPr>
      <w:r w:rsidRPr="006D60E1">
        <w:rPr>
          <w:rFonts w:ascii="Arial" w:hAnsi="Arial" w:cs="Arial"/>
          <w:b/>
        </w:rPr>
        <w:t xml:space="preserve"> </w:t>
      </w:r>
    </w:p>
    <w:p w14:paraId="48B11173" w14:textId="77777777" w:rsidR="0072324C" w:rsidRPr="008137C6" w:rsidRDefault="0072324C" w:rsidP="0072324C">
      <w:pPr>
        <w:tabs>
          <w:tab w:val="left" w:pos="1580"/>
        </w:tabs>
        <w:rPr>
          <w:rFonts w:ascii="Arial" w:hAnsi="Arial" w:cs="Arial"/>
          <w:b/>
          <w:bCs/>
        </w:rPr>
      </w:pPr>
      <w:r w:rsidRPr="008137C6">
        <w:rPr>
          <w:rFonts w:ascii="Arial" w:hAnsi="Arial" w:cs="Arial"/>
          <w:b/>
          <w:bCs/>
        </w:rPr>
        <w:t xml:space="preserve">8. Jednostka obmiaru </w:t>
      </w:r>
    </w:p>
    <w:p w14:paraId="6426B048" w14:textId="3F296295" w:rsidR="006D60E1" w:rsidRPr="006D60E1" w:rsidRDefault="006D60E1" w:rsidP="006D60E1">
      <w:pPr>
        <w:tabs>
          <w:tab w:val="left" w:pos="1580"/>
        </w:tabs>
        <w:rPr>
          <w:rFonts w:ascii="Arial" w:hAnsi="Arial" w:cs="Arial"/>
          <w:bCs/>
        </w:rPr>
      </w:pPr>
      <w:r w:rsidRPr="006D60E1">
        <w:rPr>
          <w:rFonts w:ascii="Arial" w:hAnsi="Arial" w:cs="Arial"/>
          <w:bCs/>
        </w:rPr>
        <w:t>Ilość (</w:t>
      </w:r>
      <w:proofErr w:type="spellStart"/>
      <w:r w:rsidR="00273A81" w:rsidRPr="00273A81">
        <w:rPr>
          <w:rFonts w:ascii="Arial" w:hAnsi="Arial" w:cs="Arial"/>
          <w:bCs/>
        </w:rPr>
        <w:t>kpl</w:t>
      </w:r>
      <w:proofErr w:type="spellEnd"/>
      <w:r w:rsidRPr="006D60E1">
        <w:rPr>
          <w:rFonts w:ascii="Arial" w:hAnsi="Arial" w:cs="Arial"/>
          <w:bCs/>
        </w:rPr>
        <w:t xml:space="preserve">.). </w:t>
      </w:r>
    </w:p>
    <w:p w14:paraId="3B4597F8" w14:textId="77777777" w:rsidR="006D60E1" w:rsidRPr="006D60E1" w:rsidRDefault="006D60E1" w:rsidP="006D60E1">
      <w:pPr>
        <w:tabs>
          <w:tab w:val="left" w:pos="1580"/>
        </w:tabs>
        <w:rPr>
          <w:rFonts w:ascii="Arial" w:hAnsi="Arial" w:cs="Arial"/>
          <w:b/>
        </w:rPr>
      </w:pPr>
      <w:r w:rsidRPr="006D60E1">
        <w:rPr>
          <w:rFonts w:ascii="Arial" w:hAnsi="Arial" w:cs="Arial"/>
          <w:b/>
        </w:rPr>
        <w:t xml:space="preserve"> </w:t>
      </w:r>
    </w:p>
    <w:p w14:paraId="1544FE91" w14:textId="77777777" w:rsidR="0072324C" w:rsidRPr="008137C6" w:rsidRDefault="0072324C" w:rsidP="0072324C">
      <w:pPr>
        <w:tabs>
          <w:tab w:val="left" w:pos="1580"/>
        </w:tabs>
        <w:rPr>
          <w:rFonts w:ascii="Arial" w:hAnsi="Arial" w:cs="Arial"/>
          <w:b/>
          <w:bCs/>
        </w:rPr>
      </w:pPr>
      <w:r w:rsidRPr="008137C6">
        <w:rPr>
          <w:rFonts w:ascii="Arial" w:hAnsi="Arial" w:cs="Arial"/>
          <w:b/>
          <w:bCs/>
        </w:rPr>
        <w:t xml:space="preserve">9. Odbiór robót </w:t>
      </w:r>
    </w:p>
    <w:p w14:paraId="1A365DC5" w14:textId="65720746" w:rsidR="001B22B1" w:rsidRPr="00986238" w:rsidRDefault="0072324C" w:rsidP="0072324C">
      <w:pPr>
        <w:tabs>
          <w:tab w:val="left" w:pos="1580"/>
        </w:tabs>
        <w:jc w:val="both"/>
        <w:rPr>
          <w:rFonts w:ascii="Arial" w:hAnsi="Arial" w:cs="Arial"/>
        </w:rPr>
      </w:pPr>
      <w:r>
        <w:rPr>
          <w:rFonts w:ascii="Arial" w:hAnsi="Arial" w:cs="Arial"/>
        </w:rPr>
        <w:t>Zamawiający</w:t>
      </w:r>
      <w:r w:rsidRPr="003D44DE">
        <w:rPr>
          <w:rFonts w:ascii="Arial" w:hAnsi="Arial" w:cs="Arial"/>
        </w:rPr>
        <w:t xml:space="preserve"> na podstawie zapisów w </w:t>
      </w:r>
      <w:r>
        <w:rPr>
          <w:rFonts w:ascii="Arial" w:hAnsi="Arial" w:cs="Arial"/>
        </w:rPr>
        <w:t>D</w:t>
      </w:r>
      <w:r w:rsidRPr="003D44DE">
        <w:rPr>
          <w:rFonts w:ascii="Arial" w:hAnsi="Arial" w:cs="Arial"/>
        </w:rPr>
        <w:t xml:space="preserve">zienniku </w:t>
      </w:r>
      <w:r>
        <w:rPr>
          <w:rFonts w:ascii="Arial" w:hAnsi="Arial" w:cs="Arial"/>
        </w:rPr>
        <w:t xml:space="preserve">prowadzenia robót. </w:t>
      </w:r>
      <w:r w:rsidR="001B22B1" w:rsidRPr="00986238">
        <w:rPr>
          <w:rFonts w:ascii="Arial" w:hAnsi="Arial" w:cs="Arial"/>
        </w:rPr>
        <w:t>Odbiór robót powinien być przeprowadzony w czasie umo</w:t>
      </w:r>
      <w:r w:rsidR="001B22B1">
        <w:rPr>
          <w:rFonts w:ascii="Arial" w:hAnsi="Arial" w:cs="Arial"/>
        </w:rPr>
        <w:t>ż</w:t>
      </w:r>
      <w:r w:rsidR="001B22B1" w:rsidRPr="00986238">
        <w:rPr>
          <w:rFonts w:ascii="Arial" w:hAnsi="Arial" w:cs="Arial"/>
        </w:rPr>
        <w:t>liwiającym wykonanie napraw wadliwie wykonanych robót</w:t>
      </w:r>
      <w:r>
        <w:rPr>
          <w:rFonts w:ascii="Arial" w:hAnsi="Arial" w:cs="Arial"/>
        </w:rPr>
        <w:t xml:space="preserve"> na podstawie</w:t>
      </w:r>
      <w:r w:rsidR="001B22B1" w:rsidRPr="00986238">
        <w:rPr>
          <w:rFonts w:ascii="Arial" w:hAnsi="Arial" w:cs="Arial"/>
        </w:rPr>
        <w:t xml:space="preserve"> przedło</w:t>
      </w:r>
      <w:r>
        <w:rPr>
          <w:rFonts w:ascii="Arial" w:hAnsi="Arial" w:cs="Arial"/>
        </w:rPr>
        <w:t>ż</w:t>
      </w:r>
      <w:r w:rsidR="001B22B1" w:rsidRPr="00986238">
        <w:rPr>
          <w:rFonts w:ascii="Arial" w:hAnsi="Arial" w:cs="Arial"/>
        </w:rPr>
        <w:t xml:space="preserve">onych dokumentów, wyników badań i pomiarów, </w:t>
      </w:r>
    </w:p>
    <w:p w14:paraId="7821F279" w14:textId="628DEC4F" w:rsidR="006D60E1" w:rsidRPr="006D60E1" w:rsidRDefault="006D60E1" w:rsidP="006D60E1">
      <w:pPr>
        <w:tabs>
          <w:tab w:val="left" w:pos="1580"/>
        </w:tabs>
        <w:rPr>
          <w:rFonts w:ascii="Arial" w:hAnsi="Arial" w:cs="Arial"/>
          <w:b/>
        </w:rPr>
      </w:pPr>
    </w:p>
    <w:p w14:paraId="0D2F393A" w14:textId="77777777" w:rsidR="00A65851" w:rsidRPr="008137C6" w:rsidRDefault="00A65851" w:rsidP="00A65851">
      <w:pPr>
        <w:tabs>
          <w:tab w:val="left" w:pos="1580"/>
        </w:tabs>
        <w:rPr>
          <w:rFonts w:ascii="Arial" w:hAnsi="Arial" w:cs="Arial"/>
          <w:b/>
          <w:bCs/>
        </w:rPr>
      </w:pPr>
      <w:r w:rsidRPr="008137C6">
        <w:rPr>
          <w:rFonts w:ascii="Arial" w:hAnsi="Arial" w:cs="Arial"/>
          <w:b/>
          <w:bCs/>
        </w:rPr>
        <w:t xml:space="preserve">10. Podstawa płatności </w:t>
      </w:r>
    </w:p>
    <w:p w14:paraId="67B310C7" w14:textId="77777777" w:rsidR="00A65851" w:rsidRDefault="00A65851" w:rsidP="00A65851">
      <w:pPr>
        <w:tabs>
          <w:tab w:val="left" w:pos="1580"/>
        </w:tabs>
        <w:rPr>
          <w:rFonts w:ascii="Arial" w:hAnsi="Arial" w:cs="Arial"/>
        </w:rPr>
      </w:pPr>
      <w:r w:rsidRPr="00986238">
        <w:rPr>
          <w:rFonts w:ascii="Arial" w:hAnsi="Arial" w:cs="Arial"/>
        </w:rPr>
        <w:t>Zapisy w Dzienniku prowadzenia robót po pozytywnym odbiorze prac</w:t>
      </w:r>
    </w:p>
    <w:p w14:paraId="05865E81" w14:textId="77777777" w:rsidR="006D60E1" w:rsidRPr="006D60E1" w:rsidRDefault="006D60E1" w:rsidP="006D60E1">
      <w:pPr>
        <w:tabs>
          <w:tab w:val="left" w:pos="1580"/>
        </w:tabs>
        <w:rPr>
          <w:rFonts w:ascii="Arial" w:hAnsi="Arial" w:cs="Arial"/>
          <w:b/>
        </w:rPr>
      </w:pPr>
      <w:r w:rsidRPr="006D60E1">
        <w:rPr>
          <w:rFonts w:ascii="Arial" w:hAnsi="Arial" w:cs="Arial"/>
          <w:b/>
        </w:rPr>
        <w:t xml:space="preserve"> </w:t>
      </w:r>
    </w:p>
    <w:p w14:paraId="60959296" w14:textId="77777777" w:rsidR="00A65851" w:rsidRPr="008137C6" w:rsidRDefault="00A65851" w:rsidP="00A65851">
      <w:pPr>
        <w:tabs>
          <w:tab w:val="left" w:pos="1580"/>
        </w:tabs>
        <w:rPr>
          <w:rFonts w:ascii="Arial" w:hAnsi="Arial" w:cs="Arial"/>
          <w:b/>
          <w:bCs/>
        </w:rPr>
      </w:pPr>
      <w:r w:rsidRPr="008137C6">
        <w:rPr>
          <w:rFonts w:ascii="Arial" w:hAnsi="Arial" w:cs="Arial"/>
          <w:b/>
          <w:bCs/>
        </w:rPr>
        <w:t xml:space="preserve">11. Przepisy związane </w:t>
      </w:r>
    </w:p>
    <w:p w14:paraId="1BA4B328" w14:textId="77777777" w:rsidR="00986238" w:rsidRPr="00986238" w:rsidRDefault="00986238" w:rsidP="00D147AD">
      <w:pPr>
        <w:numPr>
          <w:ilvl w:val="0"/>
          <w:numId w:val="28"/>
        </w:numPr>
        <w:tabs>
          <w:tab w:val="left" w:pos="1580"/>
        </w:tabs>
        <w:rPr>
          <w:rFonts w:ascii="Arial" w:hAnsi="Arial" w:cs="Arial"/>
        </w:rPr>
      </w:pPr>
      <w:r w:rsidRPr="00986238">
        <w:rPr>
          <w:rFonts w:ascii="Arial" w:hAnsi="Arial" w:cs="Arial"/>
        </w:rPr>
        <w:t xml:space="preserve">PN-IEC 60364: W zakresie w zakresie ochrony przed prądem elektrycznym. </w:t>
      </w:r>
    </w:p>
    <w:p w14:paraId="1879BAF5" w14:textId="77777777" w:rsidR="00986238" w:rsidRPr="00986238" w:rsidRDefault="00986238" w:rsidP="00D147AD">
      <w:pPr>
        <w:numPr>
          <w:ilvl w:val="0"/>
          <w:numId w:val="28"/>
        </w:numPr>
        <w:tabs>
          <w:tab w:val="left" w:pos="1580"/>
        </w:tabs>
        <w:rPr>
          <w:rFonts w:ascii="Arial" w:hAnsi="Arial" w:cs="Arial"/>
        </w:rPr>
      </w:pPr>
      <w:r w:rsidRPr="00986238">
        <w:rPr>
          <w:rFonts w:ascii="Arial" w:hAnsi="Arial" w:cs="Arial"/>
        </w:rPr>
        <w:t xml:space="preserve">PN-IEC 60364-3:2000 Instalacje elektryczne w obiektach budowlanych. Ustalanie ogólnych charakterystyk. </w:t>
      </w:r>
    </w:p>
    <w:p w14:paraId="1106100A" w14:textId="77777777" w:rsidR="00986238" w:rsidRPr="00986238" w:rsidRDefault="00986238" w:rsidP="00D147AD">
      <w:pPr>
        <w:numPr>
          <w:ilvl w:val="0"/>
          <w:numId w:val="28"/>
        </w:numPr>
        <w:tabs>
          <w:tab w:val="left" w:pos="1580"/>
        </w:tabs>
        <w:rPr>
          <w:rFonts w:ascii="Arial" w:hAnsi="Arial" w:cs="Arial"/>
        </w:rPr>
      </w:pPr>
      <w:r w:rsidRPr="00986238">
        <w:rPr>
          <w:rFonts w:ascii="Arial" w:hAnsi="Arial" w:cs="Arial"/>
        </w:rPr>
        <w:t xml:space="preserve">PN-IEC 60364-4-42:1999 Instalacje elektryczne w obiektach budowlanych.  </w:t>
      </w:r>
    </w:p>
    <w:p w14:paraId="30A20A9A" w14:textId="77777777" w:rsidR="00986238" w:rsidRPr="00986238" w:rsidRDefault="00986238" w:rsidP="00D147AD">
      <w:pPr>
        <w:numPr>
          <w:ilvl w:val="0"/>
          <w:numId w:val="28"/>
        </w:numPr>
        <w:tabs>
          <w:tab w:val="left" w:pos="1580"/>
        </w:tabs>
        <w:rPr>
          <w:rFonts w:ascii="Arial" w:hAnsi="Arial" w:cs="Arial"/>
        </w:rPr>
      </w:pPr>
      <w:r w:rsidRPr="00986238">
        <w:rPr>
          <w:rFonts w:ascii="Arial" w:hAnsi="Arial" w:cs="Arial"/>
        </w:rPr>
        <w:t xml:space="preserve">Ochrona dla zapewnienia bezpieczeństwa. Ochrona przed skutkami oddziaływania cieplnego. </w:t>
      </w:r>
    </w:p>
    <w:p w14:paraId="537D8DE9" w14:textId="77777777" w:rsidR="00986238" w:rsidRPr="00986238" w:rsidRDefault="00986238" w:rsidP="00D147AD">
      <w:pPr>
        <w:numPr>
          <w:ilvl w:val="0"/>
          <w:numId w:val="28"/>
        </w:numPr>
        <w:tabs>
          <w:tab w:val="left" w:pos="1580"/>
        </w:tabs>
        <w:rPr>
          <w:rFonts w:ascii="Arial" w:hAnsi="Arial" w:cs="Arial"/>
        </w:rPr>
      </w:pPr>
      <w:r w:rsidRPr="00986238">
        <w:rPr>
          <w:rFonts w:ascii="Arial" w:hAnsi="Arial" w:cs="Arial"/>
        </w:rPr>
        <w:t xml:space="preserve">PN-IEC 60364-4-43:1999 Instalacje elektryczne w obiektach budowlanych. </w:t>
      </w:r>
    </w:p>
    <w:p w14:paraId="12BA06ED" w14:textId="375020E3" w:rsidR="00986238" w:rsidRPr="00986238" w:rsidRDefault="00986238" w:rsidP="00D147AD">
      <w:pPr>
        <w:numPr>
          <w:ilvl w:val="0"/>
          <w:numId w:val="28"/>
        </w:numPr>
        <w:tabs>
          <w:tab w:val="left" w:pos="1580"/>
        </w:tabs>
        <w:rPr>
          <w:rFonts w:ascii="Arial" w:hAnsi="Arial" w:cs="Arial"/>
        </w:rPr>
      </w:pPr>
      <w:r w:rsidRPr="00986238">
        <w:rPr>
          <w:rFonts w:ascii="Arial" w:hAnsi="Arial" w:cs="Arial"/>
        </w:rPr>
        <w:t>Ochrona dla zapewnienia bezpieczeństwa. Ochrona przed prądem przetę</w:t>
      </w:r>
      <w:r w:rsidR="00A65851">
        <w:rPr>
          <w:rFonts w:ascii="Arial" w:hAnsi="Arial" w:cs="Arial"/>
        </w:rPr>
        <w:t>ż</w:t>
      </w:r>
      <w:r w:rsidRPr="00986238">
        <w:rPr>
          <w:rFonts w:ascii="Arial" w:hAnsi="Arial" w:cs="Arial"/>
        </w:rPr>
        <w:t xml:space="preserve">eniowym. </w:t>
      </w:r>
    </w:p>
    <w:p w14:paraId="05A87F6D" w14:textId="77777777" w:rsidR="00986238" w:rsidRPr="00986238" w:rsidRDefault="00986238" w:rsidP="00D147AD">
      <w:pPr>
        <w:numPr>
          <w:ilvl w:val="0"/>
          <w:numId w:val="28"/>
        </w:numPr>
        <w:tabs>
          <w:tab w:val="left" w:pos="1580"/>
        </w:tabs>
        <w:rPr>
          <w:rFonts w:ascii="Arial" w:hAnsi="Arial" w:cs="Arial"/>
        </w:rPr>
      </w:pPr>
      <w:r w:rsidRPr="00986238">
        <w:rPr>
          <w:rFonts w:ascii="Arial" w:hAnsi="Arial" w:cs="Arial"/>
        </w:rPr>
        <w:t xml:space="preserve">PN-IEC 60364-4-46:1999 Instalacje elektryczne w obiektach budowlanych. Ochrona dla zapewnienia bezpieczeństwa. Odłączanie izolacyjne i łączenie. </w:t>
      </w:r>
    </w:p>
    <w:p w14:paraId="2C2D3D75" w14:textId="2829077F" w:rsidR="00986238" w:rsidRPr="00986238" w:rsidRDefault="00986238" w:rsidP="00D147AD">
      <w:pPr>
        <w:numPr>
          <w:ilvl w:val="0"/>
          <w:numId w:val="28"/>
        </w:numPr>
        <w:tabs>
          <w:tab w:val="left" w:pos="1580"/>
        </w:tabs>
        <w:rPr>
          <w:rFonts w:ascii="Arial" w:hAnsi="Arial" w:cs="Arial"/>
        </w:rPr>
      </w:pPr>
      <w:r w:rsidRPr="00986238">
        <w:rPr>
          <w:rFonts w:ascii="Arial" w:hAnsi="Arial" w:cs="Arial"/>
        </w:rPr>
        <w:t>PN-IEC 60364-4-47:2001 Instalacje elektryczne w obiektach budowlanych. Ochrona dla zapewnienia bezpieczeństwa. Stosowanie środków ochrony zapewniających bezpieczeństwo. Postanowienia ogólne. Środki ochrony przed pora</w:t>
      </w:r>
      <w:r w:rsidR="00A65851">
        <w:rPr>
          <w:rFonts w:ascii="Arial" w:hAnsi="Arial" w:cs="Arial"/>
        </w:rPr>
        <w:t>ż</w:t>
      </w:r>
      <w:r w:rsidRPr="00986238">
        <w:rPr>
          <w:rFonts w:ascii="Arial" w:hAnsi="Arial" w:cs="Arial"/>
        </w:rPr>
        <w:t xml:space="preserve">eniem prądem elektrycznym. </w:t>
      </w:r>
    </w:p>
    <w:p w14:paraId="4EA47EF2" w14:textId="30162E1D" w:rsidR="00986238" w:rsidRPr="00A65851" w:rsidRDefault="00986238" w:rsidP="00D147AD">
      <w:pPr>
        <w:numPr>
          <w:ilvl w:val="0"/>
          <w:numId w:val="28"/>
        </w:numPr>
        <w:tabs>
          <w:tab w:val="left" w:pos="1580"/>
        </w:tabs>
        <w:rPr>
          <w:rFonts w:ascii="Arial" w:hAnsi="Arial" w:cs="Arial"/>
        </w:rPr>
      </w:pPr>
      <w:r w:rsidRPr="00986238">
        <w:rPr>
          <w:rFonts w:ascii="Arial" w:hAnsi="Arial" w:cs="Arial"/>
        </w:rPr>
        <w:lastRenderedPageBreak/>
        <w:t>PN-IEC 60364-4-482:1999 Instalacje elektryczne w obiektach budowlanych. Ochrona dla zapewnienia bezpieczeństwa. Dobór środków ochrony w zale</w:t>
      </w:r>
      <w:r w:rsidR="00A65851">
        <w:rPr>
          <w:rFonts w:ascii="Arial" w:hAnsi="Arial" w:cs="Arial"/>
        </w:rPr>
        <w:t>ż</w:t>
      </w:r>
      <w:r w:rsidRPr="00986238">
        <w:rPr>
          <w:rFonts w:ascii="Arial" w:hAnsi="Arial" w:cs="Arial"/>
        </w:rPr>
        <w:t>ności od wpływów zewnętrznych. Ochrona przeciwpo</w:t>
      </w:r>
      <w:r w:rsidR="00A65851">
        <w:rPr>
          <w:rFonts w:ascii="Arial" w:hAnsi="Arial" w:cs="Arial"/>
        </w:rPr>
        <w:t>ż</w:t>
      </w:r>
      <w:r w:rsidRPr="00986238">
        <w:rPr>
          <w:rFonts w:ascii="Arial" w:hAnsi="Arial" w:cs="Arial"/>
        </w:rPr>
        <w:t>arowa</w:t>
      </w:r>
      <w:r w:rsidR="00A65851">
        <w:rPr>
          <w:rFonts w:ascii="Arial" w:hAnsi="Arial" w:cs="Arial"/>
        </w:rPr>
        <w:t xml:space="preserve"> </w:t>
      </w:r>
      <w:r w:rsidRPr="00A65851">
        <w:rPr>
          <w:rFonts w:ascii="Arial" w:hAnsi="Arial" w:cs="Arial"/>
        </w:rPr>
        <w:t>i monta</w:t>
      </w:r>
      <w:r w:rsidR="00A65851">
        <w:rPr>
          <w:rFonts w:ascii="Arial" w:hAnsi="Arial" w:cs="Arial"/>
        </w:rPr>
        <w:t>ż</w:t>
      </w:r>
      <w:r w:rsidRPr="00A65851">
        <w:rPr>
          <w:rFonts w:ascii="Arial" w:hAnsi="Arial" w:cs="Arial"/>
        </w:rPr>
        <w:t xml:space="preserve"> wyposa</w:t>
      </w:r>
      <w:r w:rsidR="00A65851">
        <w:rPr>
          <w:rFonts w:ascii="Arial" w:hAnsi="Arial" w:cs="Arial"/>
        </w:rPr>
        <w:t>ż</w:t>
      </w:r>
      <w:r w:rsidRPr="00A65851">
        <w:rPr>
          <w:rFonts w:ascii="Arial" w:hAnsi="Arial" w:cs="Arial"/>
        </w:rPr>
        <w:t xml:space="preserve">enia elektrycznego. Urządzenia do ochrony przed przepięciami. </w:t>
      </w:r>
    </w:p>
    <w:p w14:paraId="17A6EAF3" w14:textId="77777777" w:rsidR="00986238" w:rsidRPr="00986238" w:rsidRDefault="00986238" w:rsidP="00D147AD">
      <w:pPr>
        <w:numPr>
          <w:ilvl w:val="0"/>
          <w:numId w:val="28"/>
        </w:numPr>
        <w:tabs>
          <w:tab w:val="left" w:pos="1580"/>
        </w:tabs>
        <w:rPr>
          <w:rFonts w:ascii="Arial" w:hAnsi="Arial" w:cs="Arial"/>
        </w:rPr>
      </w:pPr>
      <w:r w:rsidRPr="00986238">
        <w:rPr>
          <w:rFonts w:ascii="Arial" w:hAnsi="Arial" w:cs="Arial"/>
        </w:rPr>
        <w:t xml:space="preserve">PN-IEC 60364-5-537:1999 Instalacje elektryczne w obiektach budowlanych. </w:t>
      </w:r>
    </w:p>
    <w:p w14:paraId="7990285E" w14:textId="77777777" w:rsidR="00986238" w:rsidRPr="00986238" w:rsidRDefault="00986238" w:rsidP="00D147AD">
      <w:pPr>
        <w:numPr>
          <w:ilvl w:val="0"/>
          <w:numId w:val="28"/>
        </w:numPr>
        <w:tabs>
          <w:tab w:val="left" w:pos="1580"/>
        </w:tabs>
        <w:rPr>
          <w:rFonts w:ascii="Arial" w:hAnsi="Arial" w:cs="Arial"/>
        </w:rPr>
      </w:pPr>
      <w:r w:rsidRPr="00986238">
        <w:rPr>
          <w:rFonts w:ascii="Arial" w:hAnsi="Arial" w:cs="Arial"/>
        </w:rPr>
        <w:t xml:space="preserve">Przepisy budowy urządzeń elektrycznych </w:t>
      </w:r>
    </w:p>
    <w:p w14:paraId="2A6991EA" w14:textId="77777777" w:rsidR="00986238" w:rsidRPr="00986238" w:rsidRDefault="00986238" w:rsidP="00D147AD">
      <w:pPr>
        <w:numPr>
          <w:ilvl w:val="0"/>
          <w:numId w:val="28"/>
        </w:numPr>
        <w:tabs>
          <w:tab w:val="left" w:pos="1580"/>
        </w:tabs>
        <w:rPr>
          <w:rFonts w:ascii="Arial" w:hAnsi="Arial" w:cs="Arial"/>
        </w:rPr>
      </w:pPr>
      <w:r w:rsidRPr="00986238">
        <w:rPr>
          <w:rFonts w:ascii="Arial" w:hAnsi="Arial" w:cs="Arial"/>
        </w:rPr>
        <w:t xml:space="preserve">Rozporządzenie Ministra Infrastruktury z dnia 12 kwietnia 2002 r. w sprawie warunków technicznych, jakim powinny odpowiadać budynki i ich usytuowanie </w:t>
      </w:r>
    </w:p>
    <w:p w14:paraId="2F0F89E9" w14:textId="74FF9693" w:rsidR="00986238" w:rsidRPr="00986238" w:rsidRDefault="00986238" w:rsidP="00D147AD">
      <w:pPr>
        <w:numPr>
          <w:ilvl w:val="0"/>
          <w:numId w:val="28"/>
        </w:numPr>
        <w:tabs>
          <w:tab w:val="left" w:pos="1580"/>
        </w:tabs>
        <w:rPr>
          <w:rFonts w:ascii="Arial" w:hAnsi="Arial" w:cs="Arial"/>
        </w:rPr>
      </w:pPr>
      <w:r w:rsidRPr="00986238">
        <w:rPr>
          <w:rFonts w:ascii="Arial" w:hAnsi="Arial" w:cs="Arial"/>
        </w:rPr>
        <w:t>Instytut Techniki Budowlanej, Warszawa, 492/2014. Projektowanie i monta</w:t>
      </w:r>
      <w:r w:rsidR="00A65851">
        <w:rPr>
          <w:rFonts w:ascii="Arial" w:hAnsi="Arial" w:cs="Arial"/>
        </w:rPr>
        <w:t>ż</w:t>
      </w:r>
      <w:r w:rsidRPr="00986238">
        <w:rPr>
          <w:rFonts w:ascii="Arial" w:hAnsi="Arial" w:cs="Arial"/>
        </w:rPr>
        <w:t xml:space="preserve"> instalacji oraz urządzeń elektrycznych w podło</w:t>
      </w:r>
      <w:r w:rsidR="00A65851">
        <w:rPr>
          <w:rFonts w:ascii="Arial" w:hAnsi="Arial" w:cs="Arial"/>
        </w:rPr>
        <w:t>ż</w:t>
      </w:r>
      <w:r w:rsidRPr="00986238">
        <w:rPr>
          <w:rFonts w:ascii="Arial" w:hAnsi="Arial" w:cs="Arial"/>
        </w:rPr>
        <w:t>u i na podło</w:t>
      </w:r>
      <w:r w:rsidR="00A65851">
        <w:rPr>
          <w:rFonts w:ascii="Arial" w:hAnsi="Arial" w:cs="Arial"/>
        </w:rPr>
        <w:t>ż</w:t>
      </w:r>
      <w:r w:rsidRPr="00986238">
        <w:rPr>
          <w:rFonts w:ascii="Arial" w:hAnsi="Arial" w:cs="Arial"/>
        </w:rPr>
        <w:t xml:space="preserve">u palnym. </w:t>
      </w:r>
    </w:p>
    <w:p w14:paraId="022A8990" w14:textId="77777777" w:rsidR="00986238" w:rsidRPr="00986238" w:rsidRDefault="00986238" w:rsidP="00D147AD">
      <w:pPr>
        <w:numPr>
          <w:ilvl w:val="0"/>
          <w:numId w:val="28"/>
        </w:numPr>
        <w:tabs>
          <w:tab w:val="left" w:pos="1580"/>
        </w:tabs>
        <w:rPr>
          <w:rFonts w:ascii="Arial" w:hAnsi="Arial" w:cs="Arial"/>
        </w:rPr>
      </w:pPr>
      <w:r w:rsidRPr="00986238">
        <w:rPr>
          <w:rFonts w:ascii="Arial" w:hAnsi="Arial" w:cs="Arial"/>
        </w:rPr>
        <w:t xml:space="preserve">Norma N-SEP-E-002 Instalacje elektryczne w obiektach budowlanych. Instalacje elektryczne w budynkach mieszkalnych. Podstawy planowania. </w:t>
      </w:r>
    </w:p>
    <w:p w14:paraId="34EC0B97" w14:textId="482F343B" w:rsidR="00986238" w:rsidRPr="00986238" w:rsidRDefault="00986238" w:rsidP="00D147AD">
      <w:pPr>
        <w:numPr>
          <w:ilvl w:val="0"/>
          <w:numId w:val="28"/>
        </w:numPr>
        <w:tabs>
          <w:tab w:val="left" w:pos="1580"/>
        </w:tabs>
        <w:rPr>
          <w:rFonts w:ascii="Arial" w:hAnsi="Arial" w:cs="Arial"/>
        </w:rPr>
      </w:pPr>
      <w:r w:rsidRPr="00986238">
        <w:rPr>
          <w:rFonts w:ascii="Arial" w:hAnsi="Arial" w:cs="Arial"/>
        </w:rPr>
        <w:t>Norma N-SEP-E-001 Sieci elektroenergetyczne niskiego napięcia. Ochrona przeciwpora</w:t>
      </w:r>
      <w:r w:rsidR="00A65851">
        <w:rPr>
          <w:rFonts w:ascii="Arial" w:hAnsi="Arial" w:cs="Arial"/>
        </w:rPr>
        <w:t>ż</w:t>
      </w:r>
      <w:r w:rsidRPr="00986238">
        <w:rPr>
          <w:rFonts w:ascii="Arial" w:hAnsi="Arial" w:cs="Arial"/>
        </w:rPr>
        <w:t xml:space="preserve">eniowa. </w:t>
      </w:r>
    </w:p>
    <w:p w14:paraId="5E857520" w14:textId="7DB24497" w:rsidR="00986238" w:rsidRPr="00986238" w:rsidRDefault="00986238" w:rsidP="00D147AD">
      <w:pPr>
        <w:numPr>
          <w:ilvl w:val="0"/>
          <w:numId w:val="28"/>
        </w:numPr>
        <w:tabs>
          <w:tab w:val="left" w:pos="1580"/>
        </w:tabs>
        <w:rPr>
          <w:rFonts w:ascii="Arial" w:hAnsi="Arial" w:cs="Arial"/>
        </w:rPr>
      </w:pPr>
      <w:r w:rsidRPr="00986238">
        <w:rPr>
          <w:rFonts w:ascii="Arial" w:hAnsi="Arial" w:cs="Arial"/>
        </w:rPr>
        <w:t>Norma PN-HD 60364-4-41:2009 Instalacje elektryczne niskiego napięcia. Ochrona dla zapewnienia bezpieczeństwa. Ochrona przed pora</w:t>
      </w:r>
      <w:r w:rsidR="00A65851">
        <w:rPr>
          <w:rFonts w:ascii="Arial" w:hAnsi="Arial" w:cs="Arial"/>
        </w:rPr>
        <w:t>ż</w:t>
      </w:r>
      <w:r w:rsidRPr="00986238">
        <w:rPr>
          <w:rFonts w:ascii="Arial" w:hAnsi="Arial" w:cs="Arial"/>
        </w:rPr>
        <w:t xml:space="preserve">eniem elektrycznym. </w:t>
      </w:r>
    </w:p>
    <w:p w14:paraId="40EB323A" w14:textId="77777777" w:rsidR="00986238" w:rsidRPr="00986238" w:rsidRDefault="00986238" w:rsidP="00986238">
      <w:pPr>
        <w:tabs>
          <w:tab w:val="left" w:pos="1580"/>
        </w:tabs>
        <w:rPr>
          <w:rFonts w:ascii="Arial" w:hAnsi="Arial" w:cs="Arial"/>
        </w:rPr>
      </w:pPr>
      <w:r w:rsidRPr="00986238">
        <w:rPr>
          <w:rFonts w:ascii="Arial" w:hAnsi="Arial" w:cs="Arial"/>
        </w:rPr>
        <w:t xml:space="preserve"> </w:t>
      </w:r>
    </w:p>
    <w:p w14:paraId="7AF77D94" w14:textId="77777777" w:rsidR="00A65851" w:rsidRDefault="00A65851" w:rsidP="00385598">
      <w:pPr>
        <w:tabs>
          <w:tab w:val="left" w:pos="1580"/>
        </w:tabs>
        <w:rPr>
          <w:rFonts w:ascii="Arial" w:hAnsi="Arial" w:cs="Arial"/>
          <w:b/>
          <w:bCs/>
          <w:sz w:val="28"/>
          <w:szCs w:val="28"/>
        </w:rPr>
      </w:pPr>
    </w:p>
    <w:p w14:paraId="33561B77" w14:textId="77777777" w:rsidR="00A65851" w:rsidRDefault="00A65851" w:rsidP="00385598">
      <w:pPr>
        <w:tabs>
          <w:tab w:val="left" w:pos="1580"/>
        </w:tabs>
        <w:rPr>
          <w:rFonts w:ascii="Arial" w:hAnsi="Arial" w:cs="Arial"/>
          <w:b/>
          <w:bCs/>
          <w:sz w:val="28"/>
          <w:szCs w:val="28"/>
        </w:rPr>
      </w:pPr>
    </w:p>
    <w:p w14:paraId="094BE39E" w14:textId="77777777" w:rsidR="00A65851" w:rsidRDefault="00A65851" w:rsidP="00385598">
      <w:pPr>
        <w:tabs>
          <w:tab w:val="left" w:pos="1580"/>
        </w:tabs>
        <w:rPr>
          <w:rFonts w:ascii="Arial" w:hAnsi="Arial" w:cs="Arial"/>
          <w:b/>
          <w:bCs/>
          <w:sz w:val="28"/>
          <w:szCs w:val="28"/>
        </w:rPr>
      </w:pPr>
    </w:p>
    <w:p w14:paraId="10BFBC4C" w14:textId="77777777" w:rsidR="00A65851" w:rsidRDefault="00A65851" w:rsidP="00385598">
      <w:pPr>
        <w:tabs>
          <w:tab w:val="left" w:pos="1580"/>
        </w:tabs>
        <w:rPr>
          <w:rFonts w:ascii="Arial" w:hAnsi="Arial" w:cs="Arial"/>
          <w:b/>
          <w:bCs/>
          <w:sz w:val="28"/>
          <w:szCs w:val="28"/>
        </w:rPr>
      </w:pPr>
    </w:p>
    <w:p w14:paraId="7E4937E5" w14:textId="77777777" w:rsidR="00A65851" w:rsidRDefault="00A65851" w:rsidP="00385598">
      <w:pPr>
        <w:tabs>
          <w:tab w:val="left" w:pos="1580"/>
        </w:tabs>
        <w:rPr>
          <w:rFonts w:ascii="Arial" w:hAnsi="Arial" w:cs="Arial"/>
          <w:b/>
          <w:bCs/>
          <w:sz w:val="28"/>
          <w:szCs w:val="28"/>
        </w:rPr>
      </w:pPr>
    </w:p>
    <w:p w14:paraId="3D8985F6" w14:textId="77777777" w:rsidR="00A65851" w:rsidRDefault="00A65851" w:rsidP="00385598">
      <w:pPr>
        <w:tabs>
          <w:tab w:val="left" w:pos="1580"/>
        </w:tabs>
        <w:rPr>
          <w:rFonts w:ascii="Arial" w:hAnsi="Arial" w:cs="Arial"/>
          <w:b/>
          <w:bCs/>
          <w:sz w:val="28"/>
          <w:szCs w:val="28"/>
        </w:rPr>
      </w:pPr>
    </w:p>
    <w:p w14:paraId="700E4FB5" w14:textId="77777777" w:rsidR="00A65851" w:rsidRDefault="00A65851" w:rsidP="00385598">
      <w:pPr>
        <w:tabs>
          <w:tab w:val="left" w:pos="1580"/>
        </w:tabs>
        <w:rPr>
          <w:rFonts w:ascii="Arial" w:hAnsi="Arial" w:cs="Arial"/>
          <w:b/>
          <w:bCs/>
          <w:sz w:val="28"/>
          <w:szCs w:val="28"/>
        </w:rPr>
      </w:pPr>
    </w:p>
    <w:p w14:paraId="69B73521" w14:textId="77777777" w:rsidR="00A65851" w:rsidRDefault="00A65851" w:rsidP="00385598">
      <w:pPr>
        <w:tabs>
          <w:tab w:val="left" w:pos="1580"/>
        </w:tabs>
        <w:rPr>
          <w:rFonts w:ascii="Arial" w:hAnsi="Arial" w:cs="Arial"/>
          <w:b/>
          <w:bCs/>
          <w:sz w:val="28"/>
          <w:szCs w:val="28"/>
        </w:rPr>
      </w:pPr>
    </w:p>
    <w:p w14:paraId="68ACAE67" w14:textId="77777777" w:rsidR="00A65851" w:rsidRDefault="00A65851" w:rsidP="00385598">
      <w:pPr>
        <w:tabs>
          <w:tab w:val="left" w:pos="1580"/>
        </w:tabs>
        <w:rPr>
          <w:rFonts w:ascii="Arial" w:hAnsi="Arial" w:cs="Arial"/>
          <w:b/>
          <w:bCs/>
          <w:sz w:val="28"/>
          <w:szCs w:val="28"/>
        </w:rPr>
      </w:pPr>
    </w:p>
    <w:p w14:paraId="26CA86CE" w14:textId="77777777" w:rsidR="00A65851" w:rsidRDefault="00A65851" w:rsidP="00385598">
      <w:pPr>
        <w:tabs>
          <w:tab w:val="left" w:pos="1580"/>
        </w:tabs>
        <w:rPr>
          <w:rFonts w:ascii="Arial" w:hAnsi="Arial" w:cs="Arial"/>
          <w:b/>
          <w:bCs/>
          <w:sz w:val="28"/>
          <w:szCs w:val="28"/>
        </w:rPr>
      </w:pPr>
    </w:p>
    <w:p w14:paraId="667B83DE" w14:textId="77777777" w:rsidR="00A65851" w:rsidRDefault="00A65851" w:rsidP="00385598">
      <w:pPr>
        <w:tabs>
          <w:tab w:val="left" w:pos="1580"/>
        </w:tabs>
        <w:rPr>
          <w:rFonts w:ascii="Arial" w:hAnsi="Arial" w:cs="Arial"/>
          <w:b/>
          <w:bCs/>
          <w:sz w:val="28"/>
          <w:szCs w:val="28"/>
        </w:rPr>
      </w:pPr>
    </w:p>
    <w:p w14:paraId="3C914E32" w14:textId="77777777" w:rsidR="00A65851" w:rsidRDefault="00A65851" w:rsidP="00385598">
      <w:pPr>
        <w:tabs>
          <w:tab w:val="left" w:pos="1580"/>
        </w:tabs>
        <w:rPr>
          <w:rFonts w:ascii="Arial" w:hAnsi="Arial" w:cs="Arial"/>
          <w:b/>
          <w:bCs/>
          <w:sz w:val="28"/>
          <w:szCs w:val="28"/>
        </w:rPr>
      </w:pPr>
    </w:p>
    <w:p w14:paraId="7CBA3334" w14:textId="77777777" w:rsidR="00A65851" w:rsidRDefault="00A65851" w:rsidP="00385598">
      <w:pPr>
        <w:tabs>
          <w:tab w:val="left" w:pos="1580"/>
        </w:tabs>
        <w:rPr>
          <w:rFonts w:ascii="Arial" w:hAnsi="Arial" w:cs="Arial"/>
          <w:b/>
          <w:bCs/>
          <w:sz w:val="28"/>
          <w:szCs w:val="28"/>
        </w:rPr>
      </w:pPr>
    </w:p>
    <w:p w14:paraId="21BCE3C8" w14:textId="77777777" w:rsidR="00A65851" w:rsidRDefault="00A65851" w:rsidP="00385598">
      <w:pPr>
        <w:tabs>
          <w:tab w:val="left" w:pos="1580"/>
        </w:tabs>
        <w:rPr>
          <w:rFonts w:ascii="Arial" w:hAnsi="Arial" w:cs="Arial"/>
          <w:b/>
          <w:bCs/>
          <w:sz w:val="28"/>
          <w:szCs w:val="28"/>
        </w:rPr>
      </w:pPr>
    </w:p>
    <w:p w14:paraId="21580EFA" w14:textId="77777777" w:rsidR="00A65851" w:rsidRDefault="00A65851" w:rsidP="00385598">
      <w:pPr>
        <w:tabs>
          <w:tab w:val="left" w:pos="1580"/>
        </w:tabs>
        <w:rPr>
          <w:rFonts w:ascii="Arial" w:hAnsi="Arial" w:cs="Arial"/>
          <w:b/>
          <w:bCs/>
          <w:sz w:val="28"/>
          <w:szCs w:val="28"/>
        </w:rPr>
      </w:pPr>
    </w:p>
    <w:p w14:paraId="136AB9BD" w14:textId="77777777" w:rsidR="00A65851" w:rsidRDefault="00A65851" w:rsidP="00385598">
      <w:pPr>
        <w:tabs>
          <w:tab w:val="left" w:pos="1580"/>
        </w:tabs>
        <w:rPr>
          <w:rFonts w:ascii="Arial" w:hAnsi="Arial" w:cs="Arial"/>
          <w:b/>
          <w:bCs/>
          <w:sz w:val="28"/>
          <w:szCs w:val="28"/>
        </w:rPr>
      </w:pPr>
    </w:p>
    <w:p w14:paraId="20DB9847" w14:textId="77777777" w:rsidR="00A65851" w:rsidRDefault="00A65851" w:rsidP="00385598">
      <w:pPr>
        <w:tabs>
          <w:tab w:val="left" w:pos="1580"/>
        </w:tabs>
        <w:rPr>
          <w:rFonts w:ascii="Arial" w:hAnsi="Arial" w:cs="Arial"/>
          <w:b/>
          <w:bCs/>
          <w:sz w:val="28"/>
          <w:szCs w:val="28"/>
        </w:rPr>
      </w:pPr>
    </w:p>
    <w:p w14:paraId="3D9404D3" w14:textId="77777777" w:rsidR="00A65851" w:rsidRDefault="00A65851" w:rsidP="00385598">
      <w:pPr>
        <w:tabs>
          <w:tab w:val="left" w:pos="1580"/>
        </w:tabs>
        <w:rPr>
          <w:rFonts w:ascii="Arial" w:hAnsi="Arial" w:cs="Arial"/>
          <w:b/>
          <w:bCs/>
          <w:sz w:val="28"/>
          <w:szCs w:val="28"/>
        </w:rPr>
      </w:pPr>
    </w:p>
    <w:p w14:paraId="2D263345" w14:textId="77777777" w:rsidR="00A65851" w:rsidRDefault="00A65851" w:rsidP="00385598">
      <w:pPr>
        <w:tabs>
          <w:tab w:val="left" w:pos="1580"/>
        </w:tabs>
        <w:rPr>
          <w:rFonts w:ascii="Arial" w:hAnsi="Arial" w:cs="Arial"/>
          <w:b/>
          <w:bCs/>
          <w:sz w:val="28"/>
          <w:szCs w:val="28"/>
        </w:rPr>
      </w:pPr>
    </w:p>
    <w:p w14:paraId="15EB61C5" w14:textId="77777777" w:rsidR="00A65851" w:rsidRDefault="00A65851" w:rsidP="00385598">
      <w:pPr>
        <w:tabs>
          <w:tab w:val="left" w:pos="1580"/>
        </w:tabs>
        <w:rPr>
          <w:rFonts w:ascii="Arial" w:hAnsi="Arial" w:cs="Arial"/>
          <w:b/>
          <w:bCs/>
          <w:sz w:val="28"/>
          <w:szCs w:val="28"/>
        </w:rPr>
      </w:pPr>
    </w:p>
    <w:p w14:paraId="190258C6" w14:textId="77777777" w:rsidR="00A65851" w:rsidRDefault="00A65851" w:rsidP="00385598">
      <w:pPr>
        <w:tabs>
          <w:tab w:val="left" w:pos="1580"/>
        </w:tabs>
        <w:rPr>
          <w:rFonts w:ascii="Arial" w:hAnsi="Arial" w:cs="Arial"/>
          <w:b/>
          <w:bCs/>
          <w:sz w:val="28"/>
          <w:szCs w:val="28"/>
        </w:rPr>
      </w:pPr>
    </w:p>
    <w:p w14:paraId="5FEC97EE" w14:textId="77777777" w:rsidR="00AA78AB" w:rsidRDefault="00AA78AB" w:rsidP="00385598">
      <w:pPr>
        <w:tabs>
          <w:tab w:val="left" w:pos="1580"/>
        </w:tabs>
        <w:rPr>
          <w:rFonts w:ascii="Arial" w:hAnsi="Arial" w:cs="Arial"/>
          <w:b/>
          <w:bCs/>
          <w:sz w:val="28"/>
          <w:szCs w:val="28"/>
        </w:rPr>
      </w:pPr>
    </w:p>
    <w:p w14:paraId="59172A65" w14:textId="77777777" w:rsidR="00AA78AB" w:rsidRDefault="00AA78AB" w:rsidP="00385598">
      <w:pPr>
        <w:tabs>
          <w:tab w:val="left" w:pos="1580"/>
        </w:tabs>
        <w:rPr>
          <w:rFonts w:ascii="Arial" w:hAnsi="Arial" w:cs="Arial"/>
          <w:b/>
          <w:bCs/>
          <w:sz w:val="28"/>
          <w:szCs w:val="28"/>
        </w:rPr>
      </w:pPr>
    </w:p>
    <w:p w14:paraId="0249D207" w14:textId="77777777" w:rsidR="00AA78AB" w:rsidRDefault="00AA78AB" w:rsidP="00385598">
      <w:pPr>
        <w:tabs>
          <w:tab w:val="left" w:pos="1580"/>
        </w:tabs>
        <w:rPr>
          <w:rFonts w:ascii="Arial" w:hAnsi="Arial" w:cs="Arial"/>
          <w:b/>
          <w:bCs/>
          <w:sz w:val="28"/>
          <w:szCs w:val="28"/>
        </w:rPr>
      </w:pPr>
    </w:p>
    <w:p w14:paraId="70F1517E" w14:textId="77777777" w:rsidR="00AA78AB" w:rsidRDefault="00AA78AB" w:rsidP="00385598">
      <w:pPr>
        <w:tabs>
          <w:tab w:val="left" w:pos="1580"/>
        </w:tabs>
        <w:rPr>
          <w:rFonts w:ascii="Arial" w:hAnsi="Arial" w:cs="Arial"/>
          <w:b/>
          <w:bCs/>
          <w:sz w:val="28"/>
          <w:szCs w:val="28"/>
        </w:rPr>
      </w:pPr>
    </w:p>
    <w:p w14:paraId="5A9E9366" w14:textId="77777777" w:rsidR="0072324C" w:rsidRDefault="0072324C" w:rsidP="00385598">
      <w:pPr>
        <w:tabs>
          <w:tab w:val="left" w:pos="1580"/>
        </w:tabs>
        <w:rPr>
          <w:rFonts w:ascii="Arial" w:hAnsi="Arial" w:cs="Arial"/>
          <w:b/>
          <w:bCs/>
          <w:sz w:val="28"/>
          <w:szCs w:val="28"/>
        </w:rPr>
      </w:pPr>
    </w:p>
    <w:p w14:paraId="0787675A" w14:textId="77777777" w:rsidR="0072324C" w:rsidRDefault="0072324C" w:rsidP="00385598">
      <w:pPr>
        <w:tabs>
          <w:tab w:val="left" w:pos="1580"/>
        </w:tabs>
        <w:rPr>
          <w:rFonts w:ascii="Arial" w:hAnsi="Arial" w:cs="Arial"/>
          <w:b/>
          <w:bCs/>
          <w:sz w:val="28"/>
          <w:szCs w:val="28"/>
        </w:rPr>
      </w:pPr>
    </w:p>
    <w:p w14:paraId="0D8815E3" w14:textId="77777777" w:rsidR="0072324C" w:rsidRDefault="0072324C" w:rsidP="00385598">
      <w:pPr>
        <w:tabs>
          <w:tab w:val="left" w:pos="1580"/>
        </w:tabs>
        <w:rPr>
          <w:rFonts w:ascii="Arial" w:hAnsi="Arial" w:cs="Arial"/>
          <w:b/>
          <w:bCs/>
          <w:sz w:val="28"/>
          <w:szCs w:val="28"/>
        </w:rPr>
      </w:pPr>
    </w:p>
    <w:p w14:paraId="2E33D5A3" w14:textId="77777777" w:rsidR="0072324C" w:rsidRDefault="0072324C" w:rsidP="00385598">
      <w:pPr>
        <w:tabs>
          <w:tab w:val="left" w:pos="1580"/>
        </w:tabs>
        <w:rPr>
          <w:rFonts w:ascii="Arial" w:hAnsi="Arial" w:cs="Arial"/>
          <w:b/>
          <w:bCs/>
          <w:sz w:val="28"/>
          <w:szCs w:val="28"/>
        </w:rPr>
      </w:pPr>
    </w:p>
    <w:p w14:paraId="7284DBE1" w14:textId="77777777" w:rsidR="0072324C" w:rsidRDefault="0072324C" w:rsidP="00385598">
      <w:pPr>
        <w:tabs>
          <w:tab w:val="left" w:pos="1580"/>
        </w:tabs>
        <w:rPr>
          <w:rFonts w:ascii="Arial" w:hAnsi="Arial" w:cs="Arial"/>
          <w:b/>
          <w:bCs/>
          <w:sz w:val="28"/>
          <w:szCs w:val="28"/>
        </w:rPr>
      </w:pPr>
    </w:p>
    <w:p w14:paraId="502CD378" w14:textId="77777777" w:rsidR="0072324C" w:rsidRDefault="0072324C" w:rsidP="00385598">
      <w:pPr>
        <w:tabs>
          <w:tab w:val="left" w:pos="1580"/>
        </w:tabs>
        <w:rPr>
          <w:rFonts w:ascii="Arial" w:hAnsi="Arial" w:cs="Arial"/>
          <w:b/>
          <w:bCs/>
          <w:sz w:val="28"/>
          <w:szCs w:val="28"/>
        </w:rPr>
      </w:pPr>
    </w:p>
    <w:p w14:paraId="00F2FF7C" w14:textId="77777777" w:rsidR="0072324C" w:rsidRDefault="0072324C" w:rsidP="00385598">
      <w:pPr>
        <w:tabs>
          <w:tab w:val="left" w:pos="1580"/>
        </w:tabs>
        <w:rPr>
          <w:rFonts w:ascii="Arial" w:hAnsi="Arial" w:cs="Arial"/>
          <w:b/>
          <w:bCs/>
          <w:sz w:val="28"/>
          <w:szCs w:val="28"/>
        </w:rPr>
      </w:pPr>
    </w:p>
    <w:p w14:paraId="7DB1A294" w14:textId="77777777" w:rsidR="0072324C" w:rsidRDefault="0072324C" w:rsidP="00385598">
      <w:pPr>
        <w:tabs>
          <w:tab w:val="left" w:pos="1580"/>
        </w:tabs>
        <w:rPr>
          <w:rFonts w:ascii="Arial" w:hAnsi="Arial" w:cs="Arial"/>
          <w:b/>
          <w:bCs/>
          <w:sz w:val="28"/>
          <w:szCs w:val="28"/>
        </w:rPr>
      </w:pPr>
    </w:p>
    <w:p w14:paraId="4CABB3F3" w14:textId="77777777" w:rsidR="00A65851" w:rsidRDefault="00A65851" w:rsidP="00385598">
      <w:pPr>
        <w:tabs>
          <w:tab w:val="left" w:pos="1580"/>
        </w:tabs>
        <w:rPr>
          <w:rFonts w:ascii="Arial" w:hAnsi="Arial" w:cs="Arial"/>
          <w:b/>
          <w:bCs/>
          <w:sz w:val="28"/>
          <w:szCs w:val="28"/>
        </w:rPr>
      </w:pPr>
    </w:p>
    <w:p w14:paraId="527807DE" w14:textId="77777777" w:rsidR="00A65851" w:rsidRDefault="00A65851" w:rsidP="00385598">
      <w:pPr>
        <w:tabs>
          <w:tab w:val="left" w:pos="1580"/>
        </w:tabs>
        <w:rPr>
          <w:rFonts w:ascii="Arial" w:hAnsi="Arial" w:cs="Arial"/>
          <w:b/>
          <w:bCs/>
          <w:sz w:val="28"/>
          <w:szCs w:val="28"/>
        </w:rPr>
      </w:pPr>
    </w:p>
    <w:p w14:paraId="7D21017B" w14:textId="79199A6C" w:rsidR="00385598" w:rsidRPr="00385598" w:rsidRDefault="00385598" w:rsidP="00385598">
      <w:pPr>
        <w:tabs>
          <w:tab w:val="left" w:pos="1580"/>
        </w:tabs>
        <w:rPr>
          <w:rFonts w:ascii="Arial" w:hAnsi="Arial" w:cs="Arial"/>
          <w:b/>
          <w:bCs/>
          <w:sz w:val="28"/>
          <w:szCs w:val="28"/>
        </w:rPr>
      </w:pPr>
      <w:r w:rsidRPr="00385598">
        <w:rPr>
          <w:rFonts w:ascii="Arial" w:hAnsi="Arial" w:cs="Arial"/>
          <w:b/>
          <w:bCs/>
          <w:sz w:val="28"/>
          <w:szCs w:val="28"/>
        </w:rPr>
        <w:lastRenderedPageBreak/>
        <w:t>ST 0</w:t>
      </w:r>
      <w:r w:rsidR="001F09B1">
        <w:rPr>
          <w:rFonts w:ascii="Arial" w:hAnsi="Arial" w:cs="Arial"/>
          <w:b/>
          <w:bCs/>
          <w:sz w:val="28"/>
          <w:szCs w:val="28"/>
        </w:rPr>
        <w:t>3</w:t>
      </w:r>
      <w:r w:rsidRPr="00385598">
        <w:rPr>
          <w:rFonts w:ascii="Arial" w:hAnsi="Arial" w:cs="Arial"/>
          <w:b/>
          <w:bCs/>
          <w:sz w:val="28"/>
          <w:szCs w:val="28"/>
        </w:rPr>
        <w:t xml:space="preserve">.00. </w:t>
      </w:r>
      <w:r>
        <w:rPr>
          <w:rFonts w:ascii="Arial" w:hAnsi="Arial" w:cs="Arial"/>
          <w:b/>
          <w:bCs/>
          <w:sz w:val="28"/>
          <w:szCs w:val="28"/>
        </w:rPr>
        <w:t>Prace renowacyjno-konserwatorskie</w:t>
      </w:r>
      <w:r w:rsidRPr="00385598">
        <w:rPr>
          <w:rFonts w:ascii="Arial" w:hAnsi="Arial" w:cs="Arial"/>
          <w:b/>
          <w:bCs/>
          <w:sz w:val="28"/>
          <w:szCs w:val="28"/>
        </w:rPr>
        <w:t xml:space="preserve"> (CPV 45</w:t>
      </w:r>
      <w:r>
        <w:rPr>
          <w:rFonts w:ascii="Arial" w:hAnsi="Arial" w:cs="Arial"/>
          <w:b/>
          <w:bCs/>
          <w:sz w:val="28"/>
          <w:szCs w:val="28"/>
        </w:rPr>
        <w:t>453100-8</w:t>
      </w:r>
      <w:r w:rsidRPr="00385598">
        <w:rPr>
          <w:rFonts w:ascii="Arial" w:hAnsi="Arial" w:cs="Arial"/>
          <w:b/>
          <w:bCs/>
          <w:sz w:val="28"/>
          <w:szCs w:val="28"/>
        </w:rPr>
        <w:t>)</w:t>
      </w:r>
    </w:p>
    <w:p w14:paraId="6CCA2D9B" w14:textId="77777777" w:rsidR="00385598" w:rsidRDefault="00385598" w:rsidP="003D44DE">
      <w:pPr>
        <w:tabs>
          <w:tab w:val="left" w:pos="1580"/>
        </w:tabs>
        <w:rPr>
          <w:rFonts w:ascii="Arial" w:hAnsi="Arial" w:cs="Arial"/>
          <w:color w:val="FF0000"/>
        </w:rPr>
      </w:pPr>
    </w:p>
    <w:p w14:paraId="1DD670E5" w14:textId="6842A869" w:rsidR="00385598" w:rsidRPr="00385598" w:rsidRDefault="00385598" w:rsidP="00385598">
      <w:pPr>
        <w:tabs>
          <w:tab w:val="left" w:pos="1580"/>
        </w:tabs>
        <w:rPr>
          <w:rFonts w:ascii="Arial" w:hAnsi="Arial" w:cs="Arial"/>
        </w:rPr>
      </w:pPr>
      <w:r w:rsidRPr="00385598">
        <w:rPr>
          <w:rFonts w:ascii="Arial" w:hAnsi="Arial" w:cs="Arial"/>
          <w:b/>
        </w:rPr>
        <w:t xml:space="preserve">1. Przedmiot </w:t>
      </w:r>
    </w:p>
    <w:p w14:paraId="597891AE" w14:textId="443B66B7" w:rsidR="00385598" w:rsidRPr="003D44DE" w:rsidRDefault="00385598" w:rsidP="00385598">
      <w:pPr>
        <w:tabs>
          <w:tab w:val="left" w:pos="1580"/>
        </w:tabs>
        <w:jc w:val="both"/>
        <w:rPr>
          <w:rFonts w:ascii="Arial" w:hAnsi="Arial" w:cs="Arial"/>
        </w:rPr>
      </w:pPr>
      <w:r w:rsidRPr="00385598">
        <w:rPr>
          <w:rFonts w:ascii="Arial" w:hAnsi="Arial" w:cs="Arial"/>
        </w:rPr>
        <w:t xml:space="preserve">Przedmiotem specyfikacji technicznej są wymagania dotyczące wykonania i odbioru </w:t>
      </w:r>
      <w:r>
        <w:rPr>
          <w:rFonts w:ascii="Arial" w:hAnsi="Arial" w:cs="Arial"/>
        </w:rPr>
        <w:t>prac</w:t>
      </w:r>
      <w:r w:rsidRPr="00385598">
        <w:rPr>
          <w:rFonts w:ascii="Arial" w:hAnsi="Arial" w:cs="Arial"/>
        </w:rPr>
        <w:t xml:space="preserve"> </w:t>
      </w:r>
      <w:r w:rsidRPr="003D44DE">
        <w:rPr>
          <w:rFonts w:ascii="Arial" w:hAnsi="Arial" w:cs="Arial"/>
        </w:rPr>
        <w:t xml:space="preserve">związanych z </w:t>
      </w:r>
      <w:r w:rsidRPr="00385598">
        <w:rPr>
          <w:rFonts w:ascii="Arial" w:hAnsi="Arial" w:cs="Arial"/>
        </w:rPr>
        <w:t>pracami renowacyjno-konserwatorskimi drewnianych elementów empor,</w:t>
      </w:r>
      <w:r w:rsidR="00AA3A8C">
        <w:rPr>
          <w:rFonts w:ascii="Arial" w:hAnsi="Arial" w:cs="Arial"/>
        </w:rPr>
        <w:t xml:space="preserve"> belek stropu nawy głównej oraz chodów i bariery schodów </w:t>
      </w:r>
      <w:r w:rsidRPr="00385598">
        <w:rPr>
          <w:rFonts w:ascii="Arial" w:hAnsi="Arial" w:cs="Arial"/>
        </w:rPr>
        <w:t>planowanych do wykonania w ramach zadania pn.: „</w:t>
      </w:r>
      <w:r w:rsidRPr="00385598">
        <w:rPr>
          <w:rFonts w:ascii="Arial" w:hAnsi="Arial" w:cs="Arial"/>
          <w:b/>
          <w:bCs/>
          <w:i/>
          <w:iCs/>
        </w:rPr>
        <w:t>Konserwacja i renowacja elementów drewnianych kościoła parafii pw. św. Michała Archanioła w Koskowicach”</w:t>
      </w:r>
      <w:r w:rsidRPr="00385598">
        <w:rPr>
          <w:rFonts w:ascii="Arial" w:hAnsi="Arial" w:cs="Arial"/>
          <w:i/>
          <w:iCs/>
        </w:rPr>
        <w:t>.</w:t>
      </w:r>
      <w:r w:rsidRPr="003D44DE">
        <w:rPr>
          <w:rFonts w:ascii="Arial" w:hAnsi="Arial" w:cs="Arial"/>
        </w:rPr>
        <w:t xml:space="preserve"> Specyfikacja techniczna (ST) jest dokumentem pomocniczym przy realizacji i odbiorze </w:t>
      </w:r>
      <w:r w:rsidR="00D147AD">
        <w:rPr>
          <w:rFonts w:ascii="Arial" w:hAnsi="Arial" w:cs="Arial"/>
        </w:rPr>
        <w:t>prac</w:t>
      </w:r>
      <w:r w:rsidRPr="003D44DE">
        <w:rPr>
          <w:rFonts w:ascii="Arial" w:hAnsi="Arial" w:cs="Arial"/>
        </w:rPr>
        <w:t xml:space="preserve">. </w:t>
      </w:r>
    </w:p>
    <w:p w14:paraId="4886F741" w14:textId="0179ADE9" w:rsidR="00385598" w:rsidRPr="00385598" w:rsidRDefault="00385598" w:rsidP="00385598">
      <w:pPr>
        <w:tabs>
          <w:tab w:val="left" w:pos="1580"/>
        </w:tabs>
        <w:jc w:val="both"/>
        <w:rPr>
          <w:rFonts w:ascii="Arial" w:hAnsi="Arial" w:cs="Arial"/>
        </w:rPr>
      </w:pPr>
      <w:r w:rsidRPr="00385598">
        <w:rPr>
          <w:rFonts w:ascii="Arial" w:hAnsi="Arial" w:cs="Arial"/>
          <w:b/>
        </w:rPr>
        <w:t xml:space="preserve"> </w:t>
      </w:r>
    </w:p>
    <w:p w14:paraId="7CC85D2A" w14:textId="3909A087" w:rsidR="00385598" w:rsidRDefault="00385598" w:rsidP="00385598">
      <w:pPr>
        <w:tabs>
          <w:tab w:val="left" w:pos="1580"/>
        </w:tabs>
        <w:rPr>
          <w:rFonts w:ascii="Arial" w:hAnsi="Arial" w:cs="Arial"/>
          <w:b/>
        </w:rPr>
      </w:pPr>
      <w:r w:rsidRPr="00385598">
        <w:rPr>
          <w:rFonts w:ascii="Arial" w:hAnsi="Arial" w:cs="Arial"/>
          <w:b/>
        </w:rPr>
        <w:t xml:space="preserve">2. Zakres </w:t>
      </w:r>
      <w:r w:rsidR="00D147AD">
        <w:rPr>
          <w:rFonts w:ascii="Arial" w:hAnsi="Arial" w:cs="Arial"/>
          <w:b/>
        </w:rPr>
        <w:t>prac</w:t>
      </w:r>
      <w:r w:rsidRPr="00385598">
        <w:rPr>
          <w:rFonts w:ascii="Arial" w:hAnsi="Arial" w:cs="Arial"/>
          <w:b/>
        </w:rPr>
        <w:t xml:space="preserve"> </w:t>
      </w:r>
    </w:p>
    <w:p w14:paraId="54D35A50" w14:textId="77777777" w:rsidR="008137C6" w:rsidRDefault="008137C6" w:rsidP="00D147AD">
      <w:pPr>
        <w:pStyle w:val="Akapitzlist"/>
        <w:numPr>
          <w:ilvl w:val="0"/>
          <w:numId w:val="21"/>
        </w:numPr>
        <w:jc w:val="both"/>
        <w:rPr>
          <w:rFonts w:ascii="Arial" w:hAnsi="Arial" w:cs="Arial"/>
        </w:rPr>
      </w:pPr>
      <w:r>
        <w:rPr>
          <w:rFonts w:ascii="Arial" w:hAnsi="Arial" w:cs="Arial"/>
        </w:rPr>
        <w:t>inwentaryzacja i rozpoznanie stanu zachowania elementów drewnianych empor i ław,</w:t>
      </w:r>
    </w:p>
    <w:p w14:paraId="4B3C830F" w14:textId="77777777" w:rsidR="008137C6" w:rsidRDefault="008137C6" w:rsidP="00D147AD">
      <w:pPr>
        <w:pStyle w:val="Akapitzlist"/>
        <w:numPr>
          <w:ilvl w:val="0"/>
          <w:numId w:val="21"/>
        </w:numPr>
        <w:jc w:val="both"/>
        <w:rPr>
          <w:rFonts w:ascii="Arial" w:hAnsi="Arial" w:cs="Arial"/>
        </w:rPr>
      </w:pPr>
      <w:r>
        <w:rPr>
          <w:rFonts w:ascii="Arial" w:hAnsi="Arial" w:cs="Arial"/>
        </w:rPr>
        <w:t xml:space="preserve">wykonanie badań w celu identyfikacji występujących mikroorganizmów i szkodników drewna w celu doboru odpowiednich </w:t>
      </w:r>
      <w:proofErr w:type="spellStart"/>
      <w:r>
        <w:rPr>
          <w:rFonts w:ascii="Arial" w:hAnsi="Arial" w:cs="Arial"/>
        </w:rPr>
        <w:t>biocydów</w:t>
      </w:r>
      <w:proofErr w:type="spellEnd"/>
      <w:r>
        <w:rPr>
          <w:rFonts w:ascii="Arial" w:hAnsi="Arial" w:cs="Arial"/>
        </w:rPr>
        <w:t>,</w:t>
      </w:r>
    </w:p>
    <w:p w14:paraId="6B7CA1AD" w14:textId="77777777" w:rsidR="008137C6" w:rsidRDefault="008137C6" w:rsidP="00D147AD">
      <w:pPr>
        <w:pStyle w:val="Akapitzlist"/>
        <w:numPr>
          <w:ilvl w:val="0"/>
          <w:numId w:val="21"/>
        </w:numPr>
        <w:jc w:val="both"/>
        <w:rPr>
          <w:rFonts w:ascii="Arial" w:hAnsi="Arial" w:cs="Arial"/>
        </w:rPr>
      </w:pPr>
      <w:r>
        <w:rPr>
          <w:rFonts w:ascii="Arial" w:hAnsi="Arial" w:cs="Arial"/>
        </w:rPr>
        <w:t>ocena stanu zachowania drewna po oczyszczeni w celu określenia zakresu metod wykonania wzmocnień i/lub wymiany elementów,</w:t>
      </w:r>
    </w:p>
    <w:p w14:paraId="275351C6" w14:textId="77777777" w:rsidR="008137C6" w:rsidRDefault="008137C6" w:rsidP="00D147AD">
      <w:pPr>
        <w:pStyle w:val="Akapitzlist"/>
        <w:numPr>
          <w:ilvl w:val="0"/>
          <w:numId w:val="21"/>
        </w:numPr>
        <w:jc w:val="both"/>
        <w:rPr>
          <w:rFonts w:ascii="Arial" w:hAnsi="Arial" w:cs="Arial"/>
        </w:rPr>
      </w:pPr>
      <w:r>
        <w:rPr>
          <w:rFonts w:ascii="Arial" w:hAnsi="Arial" w:cs="Arial"/>
        </w:rPr>
        <w:t>sporządzenie dokumentacji konserwatorskiej w tym niezbędnych rysunków wykonawczych detali związanych z wyborem kolorystyki i zdobień (wykonanie szablonów),</w:t>
      </w:r>
    </w:p>
    <w:p w14:paraId="4274F05F" w14:textId="77777777" w:rsidR="008137C6" w:rsidRDefault="008137C6" w:rsidP="00D147AD">
      <w:pPr>
        <w:pStyle w:val="Akapitzlist"/>
        <w:numPr>
          <w:ilvl w:val="0"/>
          <w:numId w:val="21"/>
        </w:numPr>
        <w:jc w:val="both"/>
        <w:rPr>
          <w:rFonts w:ascii="Arial" w:hAnsi="Arial" w:cs="Arial"/>
        </w:rPr>
      </w:pPr>
      <w:r>
        <w:rPr>
          <w:rFonts w:ascii="Arial" w:hAnsi="Arial" w:cs="Arial"/>
        </w:rPr>
        <w:t>pełnienie bieżącego nadzoru konserwatorskiego nad realizacją prac,</w:t>
      </w:r>
    </w:p>
    <w:p w14:paraId="1B364561" w14:textId="77777777" w:rsidR="008137C6" w:rsidRDefault="008137C6" w:rsidP="00D147AD">
      <w:pPr>
        <w:pStyle w:val="Akapitzlist"/>
        <w:numPr>
          <w:ilvl w:val="0"/>
          <w:numId w:val="21"/>
        </w:numPr>
        <w:jc w:val="both"/>
        <w:rPr>
          <w:rFonts w:ascii="Arial" w:hAnsi="Arial" w:cs="Arial"/>
        </w:rPr>
      </w:pPr>
      <w:r>
        <w:rPr>
          <w:rFonts w:ascii="Arial" w:hAnsi="Arial" w:cs="Arial"/>
        </w:rPr>
        <w:t>bieżące uzgadnianie z komisja konserwatorską przyjętego zakresu, metod i technologii konserwatorskich,</w:t>
      </w:r>
    </w:p>
    <w:p w14:paraId="0C105E0D" w14:textId="77777777" w:rsidR="008137C6" w:rsidRDefault="008137C6" w:rsidP="00D147AD">
      <w:pPr>
        <w:pStyle w:val="Akapitzlist"/>
        <w:numPr>
          <w:ilvl w:val="0"/>
          <w:numId w:val="21"/>
        </w:numPr>
        <w:jc w:val="both"/>
        <w:rPr>
          <w:rFonts w:ascii="Arial" w:hAnsi="Arial" w:cs="Arial"/>
        </w:rPr>
      </w:pPr>
      <w:r>
        <w:rPr>
          <w:rFonts w:ascii="Arial" w:hAnsi="Arial" w:cs="Arial"/>
        </w:rPr>
        <w:t>sporządzenie i przekazanie do DWKZ Konserwatorskiej dokumentacji powykonawczej,</w:t>
      </w:r>
    </w:p>
    <w:p w14:paraId="1346CCBD" w14:textId="583C4796" w:rsidR="007B76D8" w:rsidRPr="007B76D8" w:rsidRDefault="007B76D8" w:rsidP="007B76D8">
      <w:pPr>
        <w:tabs>
          <w:tab w:val="left" w:pos="1580"/>
        </w:tabs>
        <w:rPr>
          <w:rFonts w:ascii="Arial" w:hAnsi="Arial" w:cs="Arial"/>
          <w:u w:val="single"/>
        </w:rPr>
      </w:pPr>
      <w:r w:rsidRPr="007B76D8">
        <w:rPr>
          <w:rFonts w:ascii="Arial" w:hAnsi="Arial" w:cs="Arial"/>
          <w:u w:val="single"/>
        </w:rPr>
        <w:t>Empory boczne i empora chóru</w:t>
      </w:r>
      <w:r w:rsidR="00AA3A8C">
        <w:rPr>
          <w:rFonts w:ascii="Arial" w:hAnsi="Arial" w:cs="Arial"/>
          <w:u w:val="single"/>
        </w:rPr>
        <w:t>, belki syropu nawy głównej</w:t>
      </w:r>
      <w:r w:rsidR="001F09B1">
        <w:rPr>
          <w:rFonts w:ascii="Arial" w:hAnsi="Arial" w:cs="Arial"/>
          <w:u w:val="single"/>
        </w:rPr>
        <w:t xml:space="preserve"> oraz </w:t>
      </w:r>
      <w:r w:rsidR="00AA3A8C">
        <w:rPr>
          <w:rFonts w:ascii="Arial" w:hAnsi="Arial" w:cs="Arial"/>
          <w:u w:val="single"/>
        </w:rPr>
        <w:t xml:space="preserve">schody </w:t>
      </w:r>
      <w:r w:rsidR="001F09B1">
        <w:rPr>
          <w:rFonts w:ascii="Arial" w:hAnsi="Arial" w:cs="Arial"/>
          <w:u w:val="single"/>
        </w:rPr>
        <w:t>bariera schodów na chór</w:t>
      </w:r>
    </w:p>
    <w:p w14:paraId="1E293BB0" w14:textId="77777777" w:rsidR="007B76D8" w:rsidRPr="007B76D8" w:rsidRDefault="007B76D8" w:rsidP="00D147AD">
      <w:pPr>
        <w:numPr>
          <w:ilvl w:val="0"/>
          <w:numId w:val="25"/>
        </w:numPr>
        <w:tabs>
          <w:tab w:val="left" w:pos="1580"/>
        </w:tabs>
        <w:rPr>
          <w:rFonts w:ascii="Arial" w:hAnsi="Arial" w:cs="Arial"/>
        </w:rPr>
      </w:pPr>
      <w:r w:rsidRPr="007B76D8">
        <w:rPr>
          <w:rFonts w:ascii="Arial" w:hAnsi="Arial" w:cs="Arial"/>
        </w:rPr>
        <w:t>Delikatne przeszlifowanie powierzchni empor w celu wyrównania i zmatowienia powierzchni pod malowanie papierami ściernymi o różnej gradacji,</w:t>
      </w:r>
    </w:p>
    <w:p w14:paraId="2EE39E4A" w14:textId="77777777" w:rsidR="007B76D8" w:rsidRPr="007B76D8" w:rsidRDefault="007B76D8" w:rsidP="00D147AD">
      <w:pPr>
        <w:numPr>
          <w:ilvl w:val="0"/>
          <w:numId w:val="25"/>
        </w:numPr>
        <w:tabs>
          <w:tab w:val="left" w:pos="1580"/>
        </w:tabs>
        <w:rPr>
          <w:rFonts w:ascii="Arial" w:hAnsi="Arial" w:cs="Arial"/>
        </w:rPr>
      </w:pPr>
      <w:r w:rsidRPr="007B76D8">
        <w:rPr>
          <w:rFonts w:ascii="Arial" w:hAnsi="Arial" w:cs="Arial"/>
        </w:rPr>
        <w:t>miejscowa impregnacja drewna 12% roztworem Paraloidu B-72 w Ksylenie i Toluenie 10% obmiaru</w:t>
      </w:r>
      <w:r w:rsidRPr="007B76D8">
        <w:rPr>
          <w:rFonts w:ascii="Arial" w:hAnsi="Arial" w:cs="Arial"/>
        </w:rPr>
        <w:tab/>
        <w:t>m,</w:t>
      </w:r>
    </w:p>
    <w:p w14:paraId="6D3C3E11" w14:textId="77777777" w:rsidR="007B76D8" w:rsidRPr="007B76D8" w:rsidRDefault="007B76D8" w:rsidP="00D147AD">
      <w:pPr>
        <w:numPr>
          <w:ilvl w:val="0"/>
          <w:numId w:val="25"/>
        </w:numPr>
        <w:tabs>
          <w:tab w:val="left" w:pos="1580"/>
        </w:tabs>
        <w:rPr>
          <w:rFonts w:ascii="Arial" w:hAnsi="Arial" w:cs="Arial"/>
        </w:rPr>
      </w:pPr>
      <w:r w:rsidRPr="007B76D8">
        <w:rPr>
          <w:rFonts w:ascii="Arial" w:hAnsi="Arial" w:cs="Arial"/>
        </w:rPr>
        <w:t xml:space="preserve">dezynsekcja przez wstrzykiwanie do otworów środków owadobójczych na bazie </w:t>
      </w:r>
      <w:proofErr w:type="spellStart"/>
      <w:r w:rsidRPr="007B76D8">
        <w:rPr>
          <w:rFonts w:ascii="Arial" w:hAnsi="Arial" w:cs="Arial"/>
        </w:rPr>
        <w:t>ermethryny</w:t>
      </w:r>
      <w:proofErr w:type="spellEnd"/>
      <w:r w:rsidRPr="007B76D8">
        <w:rPr>
          <w:rFonts w:ascii="Arial" w:hAnsi="Arial" w:cs="Arial"/>
        </w:rPr>
        <w:t xml:space="preserve"> np. </w:t>
      </w:r>
      <w:proofErr w:type="spellStart"/>
      <w:r w:rsidRPr="007B76D8">
        <w:rPr>
          <w:rFonts w:ascii="Arial" w:hAnsi="Arial" w:cs="Arial"/>
        </w:rPr>
        <w:t>Xurein</w:t>
      </w:r>
      <w:proofErr w:type="spellEnd"/>
      <w:r w:rsidRPr="007B76D8">
        <w:rPr>
          <w:rFonts w:ascii="Arial" w:hAnsi="Arial" w:cs="Arial"/>
        </w:rPr>
        <w:t xml:space="preserve">, </w:t>
      </w:r>
      <w:proofErr w:type="spellStart"/>
      <w:r w:rsidRPr="007B76D8">
        <w:rPr>
          <w:rFonts w:ascii="Arial" w:hAnsi="Arial" w:cs="Arial"/>
        </w:rPr>
        <w:t>PerXil</w:t>
      </w:r>
      <w:proofErr w:type="spellEnd"/>
      <w:r w:rsidRPr="007B76D8">
        <w:rPr>
          <w:rFonts w:ascii="Arial" w:hAnsi="Arial" w:cs="Arial"/>
        </w:rPr>
        <w:t xml:space="preserve"> 10 lun X-</w:t>
      </w:r>
      <w:proofErr w:type="spellStart"/>
      <w:r w:rsidRPr="007B76D8">
        <w:rPr>
          <w:rFonts w:ascii="Arial" w:hAnsi="Arial" w:cs="Arial"/>
        </w:rPr>
        <w:t>Permethrin</w:t>
      </w:r>
      <w:proofErr w:type="spellEnd"/>
      <w:r w:rsidRPr="007B76D8">
        <w:rPr>
          <w:rFonts w:ascii="Arial" w:hAnsi="Arial" w:cs="Arial"/>
        </w:rPr>
        <w:t xml:space="preserve"> dystrybucja Kramer,</w:t>
      </w:r>
    </w:p>
    <w:p w14:paraId="3B26136D" w14:textId="77777777" w:rsidR="007B76D8" w:rsidRPr="007B76D8" w:rsidRDefault="007B76D8" w:rsidP="00D147AD">
      <w:pPr>
        <w:numPr>
          <w:ilvl w:val="0"/>
          <w:numId w:val="25"/>
        </w:numPr>
        <w:tabs>
          <w:tab w:val="left" w:pos="1580"/>
        </w:tabs>
        <w:rPr>
          <w:rFonts w:ascii="Arial" w:hAnsi="Arial" w:cs="Arial"/>
        </w:rPr>
      </w:pPr>
      <w:r w:rsidRPr="007B76D8">
        <w:rPr>
          <w:rFonts w:ascii="Arial" w:hAnsi="Arial" w:cs="Arial"/>
        </w:rPr>
        <w:t>dezynfekcja - spryskiwanie jednorazowe powierzchni środkiem dezynfekcyjnym,</w:t>
      </w:r>
    </w:p>
    <w:p w14:paraId="3EC4232D" w14:textId="77777777" w:rsidR="007B76D8" w:rsidRPr="007B76D8" w:rsidRDefault="007B76D8" w:rsidP="00D147AD">
      <w:pPr>
        <w:numPr>
          <w:ilvl w:val="0"/>
          <w:numId w:val="25"/>
        </w:numPr>
        <w:tabs>
          <w:tab w:val="left" w:pos="1580"/>
        </w:tabs>
        <w:rPr>
          <w:rFonts w:ascii="Arial" w:hAnsi="Arial" w:cs="Arial"/>
        </w:rPr>
      </w:pPr>
      <w:r w:rsidRPr="007B76D8">
        <w:rPr>
          <w:rFonts w:ascii="Arial" w:hAnsi="Arial" w:cs="Arial"/>
        </w:rPr>
        <w:t>doczyszczanie po spryskiwaniu środkami dezynfekcyjnymi powierzchni polichromowanych - (proste),</w:t>
      </w:r>
    </w:p>
    <w:p w14:paraId="05864261" w14:textId="77777777" w:rsidR="007B76D8" w:rsidRPr="007B76D8" w:rsidRDefault="007B76D8" w:rsidP="00D147AD">
      <w:pPr>
        <w:numPr>
          <w:ilvl w:val="0"/>
          <w:numId w:val="25"/>
        </w:numPr>
        <w:tabs>
          <w:tab w:val="left" w:pos="1580"/>
        </w:tabs>
        <w:rPr>
          <w:rFonts w:ascii="Arial" w:hAnsi="Arial" w:cs="Arial"/>
        </w:rPr>
      </w:pPr>
      <w:r w:rsidRPr="007B76D8">
        <w:rPr>
          <w:rFonts w:ascii="Arial" w:hAnsi="Arial" w:cs="Arial"/>
        </w:rPr>
        <w:t>uzupełnianie dużych ubytków poprzez flekowanie pod malowanie,</w:t>
      </w:r>
    </w:p>
    <w:p w14:paraId="0AAD2C3A" w14:textId="77777777" w:rsidR="007B76D8" w:rsidRPr="007B76D8" w:rsidRDefault="007B76D8" w:rsidP="00D147AD">
      <w:pPr>
        <w:numPr>
          <w:ilvl w:val="0"/>
          <w:numId w:val="25"/>
        </w:numPr>
        <w:tabs>
          <w:tab w:val="left" w:pos="1580"/>
        </w:tabs>
        <w:rPr>
          <w:rFonts w:ascii="Arial" w:hAnsi="Arial" w:cs="Arial"/>
        </w:rPr>
      </w:pPr>
      <w:r w:rsidRPr="007B76D8">
        <w:rPr>
          <w:rFonts w:ascii="Arial" w:hAnsi="Arial" w:cs="Arial"/>
        </w:rPr>
        <w:t xml:space="preserve">uzupełnienie drobnych ubytków drewna kitem z dodatkiem pyłu drzewnego lub gotowymi masami konserwatorskimi np. dwuskładnikowa żywica epoksydowa </w:t>
      </w:r>
      <w:proofErr w:type="spellStart"/>
      <w:r w:rsidRPr="007B76D8">
        <w:rPr>
          <w:rFonts w:ascii="Arial" w:hAnsi="Arial" w:cs="Arial"/>
        </w:rPr>
        <w:t>Araldite</w:t>
      </w:r>
      <w:proofErr w:type="spellEnd"/>
      <w:r w:rsidRPr="007B76D8">
        <w:rPr>
          <w:rFonts w:ascii="Arial" w:hAnsi="Arial" w:cs="Arial"/>
        </w:rPr>
        <w:t xml:space="preserve"> SV/HV 36 lub szpachlówką </w:t>
      </w:r>
      <w:proofErr w:type="spellStart"/>
      <w:r w:rsidRPr="007B76D8">
        <w:rPr>
          <w:rFonts w:ascii="Arial" w:hAnsi="Arial" w:cs="Arial"/>
        </w:rPr>
        <w:t>Colowood</w:t>
      </w:r>
      <w:proofErr w:type="spellEnd"/>
      <w:r w:rsidRPr="007B76D8">
        <w:rPr>
          <w:rFonts w:ascii="Arial" w:hAnsi="Arial" w:cs="Arial"/>
        </w:rPr>
        <w:t xml:space="preserve"> Wood </w:t>
      </w:r>
      <w:proofErr w:type="spellStart"/>
      <w:r w:rsidRPr="007B76D8">
        <w:rPr>
          <w:rFonts w:ascii="Arial" w:hAnsi="Arial" w:cs="Arial"/>
        </w:rPr>
        <w:t>Putt</w:t>
      </w:r>
      <w:proofErr w:type="spellEnd"/>
      <w:r w:rsidRPr="007B76D8">
        <w:rPr>
          <w:rFonts w:ascii="Arial" w:hAnsi="Arial" w:cs="Arial"/>
        </w:rPr>
        <w:t xml:space="preserve"> firmy </w:t>
      </w:r>
      <w:proofErr w:type="spellStart"/>
      <w:r w:rsidRPr="007B76D8">
        <w:rPr>
          <w:rFonts w:ascii="Arial" w:hAnsi="Arial" w:cs="Arial"/>
        </w:rPr>
        <w:t>Tikkurilaanie</w:t>
      </w:r>
      <w:proofErr w:type="spellEnd"/>
      <w:r w:rsidRPr="007B76D8">
        <w:rPr>
          <w:rFonts w:ascii="Arial" w:hAnsi="Arial" w:cs="Arial"/>
        </w:rPr>
        <w:t xml:space="preserve"> i wyszlifowanie,</w:t>
      </w:r>
    </w:p>
    <w:p w14:paraId="30866E42" w14:textId="77777777" w:rsidR="007B76D8" w:rsidRPr="007B76D8" w:rsidRDefault="007B76D8" w:rsidP="00D147AD">
      <w:pPr>
        <w:numPr>
          <w:ilvl w:val="0"/>
          <w:numId w:val="25"/>
        </w:numPr>
        <w:tabs>
          <w:tab w:val="left" w:pos="1580"/>
        </w:tabs>
        <w:rPr>
          <w:rFonts w:ascii="Arial" w:hAnsi="Arial" w:cs="Arial"/>
        </w:rPr>
      </w:pPr>
      <w:r w:rsidRPr="007B76D8">
        <w:rPr>
          <w:rFonts w:ascii="Arial" w:hAnsi="Arial" w:cs="Arial"/>
        </w:rPr>
        <w:t>przygotowanie pod malowanie (oczyszczenie, rozmontowanie, zabezpieczenie itp.),</w:t>
      </w:r>
    </w:p>
    <w:p w14:paraId="3040B4DE" w14:textId="77777777" w:rsidR="007B76D8" w:rsidRPr="007B76D8" w:rsidRDefault="007B76D8" w:rsidP="00D147AD">
      <w:pPr>
        <w:numPr>
          <w:ilvl w:val="0"/>
          <w:numId w:val="25"/>
        </w:numPr>
        <w:tabs>
          <w:tab w:val="left" w:pos="1580"/>
        </w:tabs>
        <w:rPr>
          <w:rFonts w:ascii="Arial" w:hAnsi="Arial" w:cs="Arial"/>
        </w:rPr>
      </w:pPr>
      <w:r w:rsidRPr="007B76D8">
        <w:rPr>
          <w:rFonts w:ascii="Arial" w:hAnsi="Arial" w:cs="Arial"/>
        </w:rPr>
        <w:t xml:space="preserve">malowanie farbami olejnymi lub </w:t>
      </w:r>
      <w:proofErr w:type="spellStart"/>
      <w:r w:rsidRPr="007B76D8">
        <w:rPr>
          <w:rFonts w:ascii="Arial" w:hAnsi="Arial" w:cs="Arial"/>
        </w:rPr>
        <w:t>alkidowymi</w:t>
      </w:r>
      <w:proofErr w:type="spellEnd"/>
      <w:r w:rsidRPr="007B76D8">
        <w:rPr>
          <w:rFonts w:ascii="Arial" w:hAnsi="Arial" w:cs="Arial"/>
        </w:rPr>
        <w:t xml:space="preserve"> półmatowymi np. firmy </w:t>
      </w:r>
      <w:proofErr w:type="spellStart"/>
      <w:r w:rsidRPr="007B76D8">
        <w:rPr>
          <w:rFonts w:ascii="Arial" w:hAnsi="Arial" w:cs="Arial"/>
        </w:rPr>
        <w:t>Flugger</w:t>
      </w:r>
      <w:proofErr w:type="spellEnd"/>
      <w:r w:rsidRPr="007B76D8">
        <w:rPr>
          <w:rFonts w:ascii="Arial" w:hAnsi="Arial" w:cs="Arial"/>
        </w:rPr>
        <w:t xml:space="preserve">, </w:t>
      </w:r>
      <w:proofErr w:type="spellStart"/>
      <w:r w:rsidRPr="007B76D8">
        <w:rPr>
          <w:rFonts w:ascii="Arial" w:hAnsi="Arial" w:cs="Arial"/>
        </w:rPr>
        <w:t>Tikurilla</w:t>
      </w:r>
      <w:proofErr w:type="spellEnd"/>
      <w:r w:rsidRPr="007B76D8">
        <w:rPr>
          <w:rFonts w:ascii="Arial" w:hAnsi="Arial" w:cs="Arial"/>
        </w:rPr>
        <w:tab/>
        <w:t>,</w:t>
      </w:r>
    </w:p>
    <w:p w14:paraId="3D6768CA" w14:textId="77777777" w:rsidR="007B76D8" w:rsidRPr="007B76D8" w:rsidRDefault="007B76D8" w:rsidP="00D147AD">
      <w:pPr>
        <w:numPr>
          <w:ilvl w:val="0"/>
          <w:numId w:val="25"/>
        </w:numPr>
        <w:tabs>
          <w:tab w:val="left" w:pos="1580"/>
        </w:tabs>
        <w:rPr>
          <w:rFonts w:ascii="Arial" w:hAnsi="Arial" w:cs="Arial"/>
        </w:rPr>
      </w:pPr>
      <w:proofErr w:type="spellStart"/>
      <w:r w:rsidRPr="007B76D8">
        <w:rPr>
          <w:rFonts w:ascii="Arial" w:hAnsi="Arial" w:cs="Arial"/>
        </w:rPr>
        <w:t>wypatronowanie</w:t>
      </w:r>
      <w:proofErr w:type="spellEnd"/>
      <w:r w:rsidRPr="007B76D8">
        <w:rPr>
          <w:rFonts w:ascii="Arial" w:hAnsi="Arial" w:cs="Arial"/>
        </w:rPr>
        <w:t xml:space="preserve"> wzoru powtarzalnego (szablonem) w jednym kolorze</w:t>
      </w:r>
      <w:r w:rsidRPr="007B76D8">
        <w:rPr>
          <w:rFonts w:ascii="Arial" w:hAnsi="Arial" w:cs="Arial"/>
        </w:rPr>
        <w:tab/>
        <w:t>,</w:t>
      </w:r>
    </w:p>
    <w:p w14:paraId="432BD371" w14:textId="77777777" w:rsidR="007B76D8" w:rsidRPr="007B76D8" w:rsidRDefault="007B76D8" w:rsidP="00D147AD">
      <w:pPr>
        <w:numPr>
          <w:ilvl w:val="0"/>
          <w:numId w:val="25"/>
        </w:numPr>
        <w:tabs>
          <w:tab w:val="left" w:pos="1580"/>
        </w:tabs>
        <w:rPr>
          <w:rFonts w:ascii="Arial" w:hAnsi="Arial" w:cs="Arial"/>
        </w:rPr>
      </w:pPr>
      <w:r w:rsidRPr="007B76D8">
        <w:rPr>
          <w:rFonts w:ascii="Arial" w:hAnsi="Arial" w:cs="Arial"/>
        </w:rPr>
        <w:t>wykonanie fryzów podziałowych lub cokołowych, z obciągnięciem paska przy pomocy linii i odbiciem szablonu,</w:t>
      </w:r>
    </w:p>
    <w:p w14:paraId="2BDD8308" w14:textId="60C11B82" w:rsidR="00385598" w:rsidRPr="00385598" w:rsidRDefault="00385598" w:rsidP="00385598">
      <w:pPr>
        <w:tabs>
          <w:tab w:val="left" w:pos="1580"/>
        </w:tabs>
        <w:rPr>
          <w:rFonts w:ascii="Arial" w:hAnsi="Arial" w:cs="Arial"/>
        </w:rPr>
      </w:pPr>
    </w:p>
    <w:p w14:paraId="6BF897E7" w14:textId="2FF29A25" w:rsidR="00385598" w:rsidRPr="00385598" w:rsidRDefault="00385598" w:rsidP="00385598">
      <w:pPr>
        <w:tabs>
          <w:tab w:val="left" w:pos="1580"/>
        </w:tabs>
        <w:rPr>
          <w:rFonts w:ascii="Arial" w:hAnsi="Arial" w:cs="Arial"/>
        </w:rPr>
      </w:pPr>
      <w:r w:rsidRPr="00385598">
        <w:rPr>
          <w:rFonts w:ascii="Arial" w:hAnsi="Arial" w:cs="Arial"/>
          <w:b/>
        </w:rPr>
        <w:t xml:space="preserve">3. Materiały </w:t>
      </w:r>
    </w:p>
    <w:p w14:paraId="03FCC61E" w14:textId="6BC9559F" w:rsidR="00385598" w:rsidRPr="00385598" w:rsidRDefault="00D63E09" w:rsidP="00D63E09">
      <w:pPr>
        <w:tabs>
          <w:tab w:val="left" w:pos="1580"/>
        </w:tabs>
        <w:rPr>
          <w:rFonts w:ascii="Arial" w:hAnsi="Arial" w:cs="Arial"/>
        </w:rPr>
      </w:pPr>
      <w:r>
        <w:rPr>
          <w:rFonts w:ascii="Arial" w:hAnsi="Arial" w:cs="Arial"/>
        </w:rPr>
        <w:t>S</w:t>
      </w:r>
      <w:r w:rsidR="00385598" w:rsidRPr="00385598">
        <w:rPr>
          <w:rFonts w:ascii="Arial" w:hAnsi="Arial" w:cs="Arial"/>
        </w:rPr>
        <w:t xml:space="preserve">pecjalistyczne preparaty wykorzystywane w </w:t>
      </w:r>
      <w:r>
        <w:rPr>
          <w:rFonts w:ascii="Arial" w:hAnsi="Arial" w:cs="Arial"/>
        </w:rPr>
        <w:t xml:space="preserve">pracach renowacyjno-konserwatorskich obiektów wpisanych do rejestru zabytków i </w:t>
      </w:r>
      <w:r w:rsidR="00385598" w:rsidRPr="00385598">
        <w:rPr>
          <w:rFonts w:ascii="Arial" w:hAnsi="Arial" w:cs="Arial"/>
        </w:rPr>
        <w:t xml:space="preserve">dzieł sztuki. </w:t>
      </w:r>
    </w:p>
    <w:p w14:paraId="1349264C" w14:textId="77777777" w:rsidR="00385598" w:rsidRPr="00385598" w:rsidRDefault="00385598" w:rsidP="00385598">
      <w:pPr>
        <w:tabs>
          <w:tab w:val="left" w:pos="1580"/>
        </w:tabs>
        <w:rPr>
          <w:rFonts w:ascii="Arial" w:hAnsi="Arial" w:cs="Arial"/>
        </w:rPr>
      </w:pPr>
      <w:r w:rsidRPr="00385598">
        <w:rPr>
          <w:rFonts w:ascii="Arial" w:hAnsi="Arial" w:cs="Arial"/>
          <w:b/>
        </w:rPr>
        <w:t xml:space="preserve"> </w:t>
      </w:r>
    </w:p>
    <w:p w14:paraId="784EEA54" w14:textId="12AEFF6B" w:rsidR="00385598" w:rsidRPr="00385598" w:rsidRDefault="00385598" w:rsidP="00385598">
      <w:pPr>
        <w:tabs>
          <w:tab w:val="left" w:pos="1580"/>
        </w:tabs>
        <w:rPr>
          <w:rFonts w:ascii="Arial" w:hAnsi="Arial" w:cs="Arial"/>
        </w:rPr>
      </w:pPr>
      <w:r w:rsidRPr="00385598">
        <w:rPr>
          <w:rFonts w:ascii="Arial" w:hAnsi="Arial" w:cs="Arial"/>
          <w:b/>
        </w:rPr>
        <w:t xml:space="preserve">4. Sprzęt </w:t>
      </w:r>
    </w:p>
    <w:p w14:paraId="0680859D" w14:textId="618395D5" w:rsidR="00385598" w:rsidRPr="00385598" w:rsidRDefault="00385598" w:rsidP="00D63E09">
      <w:pPr>
        <w:tabs>
          <w:tab w:val="left" w:pos="1580"/>
        </w:tabs>
        <w:jc w:val="both"/>
        <w:rPr>
          <w:rFonts w:ascii="Arial" w:hAnsi="Arial" w:cs="Arial"/>
        </w:rPr>
      </w:pPr>
      <w:r w:rsidRPr="00385598">
        <w:rPr>
          <w:rFonts w:ascii="Arial" w:hAnsi="Arial" w:cs="Arial"/>
        </w:rPr>
        <w:t xml:space="preserve">Specjalistyczny sprzęt </w:t>
      </w:r>
      <w:r w:rsidR="00D63E09">
        <w:rPr>
          <w:rFonts w:ascii="Arial" w:hAnsi="Arial" w:cs="Arial"/>
        </w:rPr>
        <w:t xml:space="preserve">i narzędzia </w:t>
      </w:r>
      <w:r w:rsidRPr="00385598">
        <w:rPr>
          <w:rFonts w:ascii="Arial" w:hAnsi="Arial" w:cs="Arial"/>
        </w:rPr>
        <w:t>do konserwacji manualnej. Wykonawca jest zobowiązany do u</w:t>
      </w:r>
      <w:r w:rsidR="00D63E09">
        <w:rPr>
          <w:rFonts w:ascii="Arial" w:hAnsi="Arial" w:cs="Arial"/>
        </w:rPr>
        <w:t>ż</w:t>
      </w:r>
      <w:r w:rsidRPr="00385598">
        <w:rPr>
          <w:rFonts w:ascii="Arial" w:hAnsi="Arial" w:cs="Arial"/>
        </w:rPr>
        <w:t>ywania jedynie takiego sprzętu</w:t>
      </w:r>
      <w:r w:rsidR="00D63E09">
        <w:rPr>
          <w:rFonts w:ascii="Arial" w:hAnsi="Arial" w:cs="Arial"/>
        </w:rPr>
        <w:t xml:space="preserve"> i narzędzi</w:t>
      </w:r>
      <w:r w:rsidRPr="00385598">
        <w:rPr>
          <w:rFonts w:ascii="Arial" w:hAnsi="Arial" w:cs="Arial"/>
        </w:rPr>
        <w:t>, któr</w:t>
      </w:r>
      <w:r w:rsidR="00D63E09">
        <w:rPr>
          <w:rFonts w:ascii="Arial" w:hAnsi="Arial" w:cs="Arial"/>
        </w:rPr>
        <w:t>e</w:t>
      </w:r>
      <w:r w:rsidRPr="00385598">
        <w:rPr>
          <w:rFonts w:ascii="Arial" w:hAnsi="Arial" w:cs="Arial"/>
        </w:rPr>
        <w:t xml:space="preserve"> nie spowoduje niekorzystnego wpływu na jakość wykonywanych prac, zwłaszcza na stan substancji zabytkowej, zarówno w miejscu ich wykonywania jak te</w:t>
      </w:r>
      <w:r w:rsidR="00D63E09">
        <w:rPr>
          <w:rFonts w:ascii="Arial" w:hAnsi="Arial" w:cs="Arial"/>
        </w:rPr>
        <w:t>ż</w:t>
      </w:r>
      <w:r w:rsidRPr="00385598">
        <w:rPr>
          <w:rFonts w:ascii="Arial" w:hAnsi="Arial" w:cs="Arial"/>
        </w:rPr>
        <w:t xml:space="preserve"> przy wykonywaniu czynności pomocniczych oraz w czasie transportu</w:t>
      </w:r>
      <w:r w:rsidR="00D63E09">
        <w:rPr>
          <w:rFonts w:ascii="Arial" w:hAnsi="Arial" w:cs="Arial"/>
        </w:rPr>
        <w:t xml:space="preserve"> </w:t>
      </w:r>
      <w:proofErr w:type="spellStart"/>
      <w:r w:rsidR="00D63E09">
        <w:rPr>
          <w:rFonts w:ascii="Arial" w:hAnsi="Arial" w:cs="Arial"/>
        </w:rPr>
        <w:t>wewnetrznego</w:t>
      </w:r>
      <w:proofErr w:type="spellEnd"/>
      <w:r w:rsidRPr="00385598">
        <w:rPr>
          <w:rFonts w:ascii="Arial" w:hAnsi="Arial" w:cs="Arial"/>
        </w:rPr>
        <w:t xml:space="preserve">, załadunku i wyładunku materiałów, sprzętu itp. </w:t>
      </w:r>
    </w:p>
    <w:p w14:paraId="0B929D7F" w14:textId="77777777" w:rsidR="00385598" w:rsidRPr="00385598" w:rsidRDefault="00385598" w:rsidP="00385598">
      <w:pPr>
        <w:tabs>
          <w:tab w:val="left" w:pos="1580"/>
        </w:tabs>
        <w:rPr>
          <w:rFonts w:ascii="Arial" w:hAnsi="Arial" w:cs="Arial"/>
        </w:rPr>
      </w:pPr>
      <w:r w:rsidRPr="00385598">
        <w:rPr>
          <w:rFonts w:ascii="Arial" w:hAnsi="Arial" w:cs="Arial"/>
          <w:b/>
        </w:rPr>
        <w:t xml:space="preserve"> </w:t>
      </w:r>
    </w:p>
    <w:p w14:paraId="12B0D33A" w14:textId="17DDE479" w:rsidR="00385598" w:rsidRPr="00385598" w:rsidRDefault="00385598" w:rsidP="00385598">
      <w:pPr>
        <w:tabs>
          <w:tab w:val="left" w:pos="1580"/>
        </w:tabs>
        <w:rPr>
          <w:rFonts w:ascii="Arial" w:hAnsi="Arial" w:cs="Arial"/>
        </w:rPr>
      </w:pPr>
      <w:r w:rsidRPr="00385598">
        <w:rPr>
          <w:rFonts w:ascii="Arial" w:hAnsi="Arial" w:cs="Arial"/>
          <w:b/>
        </w:rPr>
        <w:t xml:space="preserve">5. Transport </w:t>
      </w:r>
    </w:p>
    <w:p w14:paraId="24A4137E" w14:textId="77777777" w:rsidR="00385598" w:rsidRPr="00385598" w:rsidRDefault="00385598" w:rsidP="00385598">
      <w:pPr>
        <w:tabs>
          <w:tab w:val="left" w:pos="1580"/>
        </w:tabs>
        <w:rPr>
          <w:rFonts w:ascii="Arial" w:hAnsi="Arial" w:cs="Arial"/>
        </w:rPr>
      </w:pPr>
      <w:r w:rsidRPr="00385598">
        <w:rPr>
          <w:rFonts w:ascii="Arial" w:hAnsi="Arial" w:cs="Arial"/>
        </w:rPr>
        <w:t xml:space="preserve">Transport ręczny, transport samochodowy. Pojazdy przystosowane do przewozu elementów podlegających pracom konserwatorskim powinny zabezpieczać przed: </w:t>
      </w:r>
    </w:p>
    <w:p w14:paraId="458C7DD3" w14:textId="5322C2CC" w:rsidR="00385598" w:rsidRPr="00DD37BC" w:rsidRDefault="00DD37BC" w:rsidP="00D147AD">
      <w:pPr>
        <w:pStyle w:val="Akapitzlist"/>
        <w:numPr>
          <w:ilvl w:val="0"/>
          <w:numId w:val="26"/>
        </w:numPr>
        <w:tabs>
          <w:tab w:val="left" w:pos="1580"/>
        </w:tabs>
        <w:rPr>
          <w:rFonts w:ascii="Arial" w:hAnsi="Arial" w:cs="Arial"/>
        </w:rPr>
      </w:pPr>
      <w:r>
        <w:rPr>
          <w:rFonts w:ascii="Arial" w:hAnsi="Arial" w:cs="Arial"/>
        </w:rPr>
        <w:t>u</w:t>
      </w:r>
      <w:r w:rsidR="00385598" w:rsidRPr="00DD37BC">
        <w:rPr>
          <w:rFonts w:ascii="Arial" w:hAnsi="Arial" w:cs="Arial"/>
        </w:rPr>
        <w:t>szkodzeniami mechanicznymi i defragmentacją</w:t>
      </w:r>
      <w:r>
        <w:rPr>
          <w:rFonts w:ascii="Arial" w:hAnsi="Arial" w:cs="Arial"/>
        </w:rPr>
        <w:t>,</w:t>
      </w:r>
    </w:p>
    <w:p w14:paraId="50B80D4F" w14:textId="7797E2E0" w:rsidR="00DD37BC" w:rsidRDefault="00DD37BC" w:rsidP="00D147AD">
      <w:pPr>
        <w:pStyle w:val="Akapitzlist"/>
        <w:numPr>
          <w:ilvl w:val="0"/>
          <w:numId w:val="26"/>
        </w:numPr>
        <w:tabs>
          <w:tab w:val="left" w:pos="1580"/>
        </w:tabs>
        <w:rPr>
          <w:rFonts w:ascii="Arial" w:hAnsi="Arial" w:cs="Arial"/>
        </w:rPr>
      </w:pPr>
      <w:r>
        <w:rPr>
          <w:rFonts w:ascii="Arial" w:hAnsi="Arial" w:cs="Arial"/>
        </w:rPr>
        <w:t>w</w:t>
      </w:r>
      <w:r w:rsidR="00385598" w:rsidRPr="00DD37BC">
        <w:rPr>
          <w:rFonts w:ascii="Arial" w:hAnsi="Arial" w:cs="Arial"/>
        </w:rPr>
        <w:t>pływami atmosferycznymi, zwłaszcza opadami i mrozem</w:t>
      </w:r>
      <w:r>
        <w:rPr>
          <w:rFonts w:ascii="Arial" w:hAnsi="Arial" w:cs="Arial"/>
        </w:rPr>
        <w:t>,</w:t>
      </w:r>
    </w:p>
    <w:p w14:paraId="39C3D235" w14:textId="06E28A3A" w:rsidR="00385598" w:rsidRPr="00DD37BC" w:rsidRDefault="00DD37BC" w:rsidP="00D147AD">
      <w:pPr>
        <w:pStyle w:val="Akapitzlist"/>
        <w:numPr>
          <w:ilvl w:val="0"/>
          <w:numId w:val="26"/>
        </w:numPr>
        <w:tabs>
          <w:tab w:val="left" w:pos="1580"/>
        </w:tabs>
        <w:rPr>
          <w:rFonts w:ascii="Arial" w:hAnsi="Arial" w:cs="Arial"/>
        </w:rPr>
      </w:pPr>
      <w:r>
        <w:rPr>
          <w:rFonts w:ascii="Arial" w:hAnsi="Arial" w:cs="Arial"/>
        </w:rPr>
        <w:t>z</w:t>
      </w:r>
      <w:r w:rsidR="00385598" w:rsidRPr="00DD37BC">
        <w:rPr>
          <w:rFonts w:ascii="Arial" w:hAnsi="Arial" w:cs="Arial"/>
        </w:rPr>
        <w:t>anieczyszczeniami</w:t>
      </w:r>
      <w:r>
        <w:rPr>
          <w:rFonts w:ascii="Arial" w:hAnsi="Arial" w:cs="Arial"/>
        </w:rPr>
        <w:t>,</w:t>
      </w:r>
      <w:r w:rsidR="00385598" w:rsidRPr="00DD37BC">
        <w:rPr>
          <w:rFonts w:ascii="Arial" w:hAnsi="Arial" w:cs="Arial"/>
        </w:rPr>
        <w:t xml:space="preserve"> </w:t>
      </w:r>
    </w:p>
    <w:p w14:paraId="28640AD4" w14:textId="0AEFE403" w:rsidR="00385598" w:rsidRPr="00385598" w:rsidRDefault="00385598" w:rsidP="00DD37BC">
      <w:pPr>
        <w:tabs>
          <w:tab w:val="left" w:pos="1580"/>
        </w:tabs>
        <w:jc w:val="both"/>
        <w:rPr>
          <w:rFonts w:ascii="Arial" w:hAnsi="Arial" w:cs="Arial"/>
        </w:rPr>
      </w:pPr>
      <w:r w:rsidRPr="00385598">
        <w:rPr>
          <w:rFonts w:ascii="Arial" w:hAnsi="Arial" w:cs="Arial"/>
        </w:rPr>
        <w:t xml:space="preserve">Czas trwania transportu, dobór środków i organizacja powinny gwarantować, </w:t>
      </w:r>
      <w:r w:rsidR="00DD37BC">
        <w:rPr>
          <w:rFonts w:ascii="Arial" w:hAnsi="Arial" w:cs="Arial"/>
        </w:rPr>
        <w:t>że</w:t>
      </w:r>
      <w:r w:rsidRPr="00385598">
        <w:rPr>
          <w:rFonts w:ascii="Arial" w:hAnsi="Arial" w:cs="Arial"/>
        </w:rPr>
        <w:t xml:space="preserve"> do miejsca konserwacji i z powrotem na miejsce budowy zostaną dostarczone elementy bez pogorszenia ich stanu technicznego.  </w:t>
      </w:r>
    </w:p>
    <w:p w14:paraId="21003D1C" w14:textId="77777777" w:rsidR="00385598" w:rsidRPr="00385598" w:rsidRDefault="00385598" w:rsidP="00385598">
      <w:pPr>
        <w:tabs>
          <w:tab w:val="left" w:pos="1580"/>
        </w:tabs>
        <w:rPr>
          <w:rFonts w:ascii="Arial" w:hAnsi="Arial" w:cs="Arial"/>
        </w:rPr>
      </w:pPr>
      <w:r w:rsidRPr="00385598">
        <w:rPr>
          <w:rFonts w:ascii="Arial" w:hAnsi="Arial" w:cs="Arial"/>
          <w:b/>
        </w:rPr>
        <w:lastRenderedPageBreak/>
        <w:t xml:space="preserve"> </w:t>
      </w:r>
    </w:p>
    <w:p w14:paraId="01C4EE8D" w14:textId="0AD9C2C5" w:rsidR="00D63E09" w:rsidRDefault="00385598" w:rsidP="00385598">
      <w:pPr>
        <w:tabs>
          <w:tab w:val="left" w:pos="1580"/>
        </w:tabs>
        <w:rPr>
          <w:rFonts w:ascii="Arial" w:hAnsi="Arial" w:cs="Arial"/>
          <w:b/>
        </w:rPr>
      </w:pPr>
      <w:r w:rsidRPr="00385598">
        <w:rPr>
          <w:rFonts w:ascii="Arial" w:hAnsi="Arial" w:cs="Arial"/>
          <w:b/>
        </w:rPr>
        <w:t xml:space="preserve">6. Wykonanie </w:t>
      </w:r>
      <w:r w:rsidR="00D147AD">
        <w:rPr>
          <w:rFonts w:ascii="Arial" w:hAnsi="Arial" w:cs="Arial"/>
          <w:b/>
        </w:rPr>
        <w:t>prac</w:t>
      </w:r>
    </w:p>
    <w:p w14:paraId="213529B3" w14:textId="3978BA2B" w:rsidR="00385598" w:rsidRPr="00385598" w:rsidRDefault="00D63E09" w:rsidP="00DD37BC">
      <w:pPr>
        <w:tabs>
          <w:tab w:val="left" w:pos="1580"/>
        </w:tabs>
        <w:jc w:val="both"/>
        <w:rPr>
          <w:rFonts w:ascii="Arial" w:hAnsi="Arial" w:cs="Arial"/>
        </w:rPr>
      </w:pPr>
      <w:r>
        <w:rPr>
          <w:rFonts w:ascii="Arial" w:hAnsi="Arial" w:cs="Arial"/>
          <w:bCs/>
        </w:rPr>
        <w:t>Praca powinny być wykonywane zgodnie z zatwierdzon</w:t>
      </w:r>
      <w:r w:rsidR="00A85D45">
        <w:rPr>
          <w:rFonts w:ascii="Arial" w:hAnsi="Arial" w:cs="Arial"/>
          <w:bCs/>
        </w:rPr>
        <w:t>ą</w:t>
      </w:r>
      <w:r>
        <w:rPr>
          <w:rFonts w:ascii="Arial" w:hAnsi="Arial" w:cs="Arial"/>
          <w:bCs/>
        </w:rPr>
        <w:t xml:space="preserve"> dokumentacj</w:t>
      </w:r>
      <w:r w:rsidR="00A85D45">
        <w:rPr>
          <w:rFonts w:ascii="Arial" w:hAnsi="Arial" w:cs="Arial"/>
          <w:bCs/>
        </w:rPr>
        <w:t>ą</w:t>
      </w:r>
      <w:r>
        <w:rPr>
          <w:rFonts w:ascii="Arial" w:hAnsi="Arial" w:cs="Arial"/>
          <w:bCs/>
        </w:rPr>
        <w:t xml:space="preserve"> konserwatorską pod nadzorem </w:t>
      </w:r>
      <w:r w:rsidR="00385598" w:rsidRPr="00385598">
        <w:rPr>
          <w:rFonts w:ascii="Arial" w:hAnsi="Arial" w:cs="Arial"/>
        </w:rPr>
        <w:t xml:space="preserve">przez dyplomowanego konserwatora dzieł sztuki. </w:t>
      </w:r>
    </w:p>
    <w:p w14:paraId="71174E0A" w14:textId="13FC44B9" w:rsidR="00385598" w:rsidRPr="00385598" w:rsidRDefault="00385598" w:rsidP="00385598">
      <w:pPr>
        <w:tabs>
          <w:tab w:val="left" w:pos="1580"/>
        </w:tabs>
        <w:rPr>
          <w:rFonts w:ascii="Arial" w:hAnsi="Arial" w:cs="Arial"/>
        </w:rPr>
      </w:pPr>
    </w:p>
    <w:p w14:paraId="2619C26E" w14:textId="2C7A8CC4" w:rsidR="00385598" w:rsidRPr="00385598" w:rsidRDefault="00385598" w:rsidP="00385598">
      <w:pPr>
        <w:tabs>
          <w:tab w:val="left" w:pos="1580"/>
        </w:tabs>
        <w:rPr>
          <w:rFonts w:ascii="Arial" w:hAnsi="Arial" w:cs="Arial"/>
        </w:rPr>
      </w:pPr>
      <w:r w:rsidRPr="00385598">
        <w:rPr>
          <w:rFonts w:ascii="Arial" w:hAnsi="Arial" w:cs="Arial"/>
          <w:b/>
        </w:rPr>
        <w:t xml:space="preserve">7. Kontrola jakości </w:t>
      </w:r>
    </w:p>
    <w:p w14:paraId="4544C5E9" w14:textId="2DA839C8" w:rsidR="00385598" w:rsidRPr="00385598" w:rsidRDefault="00385598" w:rsidP="00385598">
      <w:pPr>
        <w:tabs>
          <w:tab w:val="left" w:pos="1580"/>
        </w:tabs>
        <w:rPr>
          <w:rFonts w:ascii="Arial" w:hAnsi="Arial" w:cs="Arial"/>
        </w:rPr>
      </w:pPr>
      <w:r w:rsidRPr="00385598">
        <w:rPr>
          <w:rFonts w:ascii="Arial" w:hAnsi="Arial" w:cs="Arial"/>
        </w:rPr>
        <w:t>Kontrola estetyki wykonania, przyczepności powłok do podło</w:t>
      </w:r>
      <w:r w:rsidR="00D63E09">
        <w:rPr>
          <w:rFonts w:ascii="Arial" w:hAnsi="Arial" w:cs="Arial"/>
        </w:rPr>
        <w:t>ż</w:t>
      </w:r>
      <w:r w:rsidRPr="00385598">
        <w:rPr>
          <w:rFonts w:ascii="Arial" w:hAnsi="Arial" w:cs="Arial"/>
        </w:rPr>
        <w:t xml:space="preserve">a, </w:t>
      </w:r>
      <w:r w:rsidR="00D63E09">
        <w:rPr>
          <w:rFonts w:ascii="Arial" w:hAnsi="Arial" w:cs="Arial"/>
        </w:rPr>
        <w:t xml:space="preserve">kształtu i formy oraz </w:t>
      </w:r>
      <w:r w:rsidRPr="00385598">
        <w:rPr>
          <w:rFonts w:ascii="Arial" w:hAnsi="Arial" w:cs="Arial"/>
        </w:rPr>
        <w:t xml:space="preserve">stabilności elementów. </w:t>
      </w:r>
    </w:p>
    <w:p w14:paraId="7A694E36" w14:textId="77777777" w:rsidR="00385598" w:rsidRPr="00385598" w:rsidRDefault="00385598" w:rsidP="00385598">
      <w:pPr>
        <w:tabs>
          <w:tab w:val="left" w:pos="1580"/>
        </w:tabs>
        <w:rPr>
          <w:rFonts w:ascii="Arial" w:hAnsi="Arial" w:cs="Arial"/>
        </w:rPr>
      </w:pPr>
      <w:r w:rsidRPr="00385598">
        <w:rPr>
          <w:rFonts w:ascii="Arial" w:hAnsi="Arial" w:cs="Arial"/>
          <w:b/>
        </w:rPr>
        <w:t xml:space="preserve"> </w:t>
      </w:r>
    </w:p>
    <w:p w14:paraId="34EA7444" w14:textId="40A2D9E7" w:rsidR="00385598" w:rsidRPr="00385598" w:rsidRDefault="00385598" w:rsidP="00385598">
      <w:pPr>
        <w:tabs>
          <w:tab w:val="left" w:pos="1580"/>
        </w:tabs>
        <w:rPr>
          <w:rFonts w:ascii="Arial" w:hAnsi="Arial" w:cs="Arial"/>
        </w:rPr>
      </w:pPr>
      <w:r w:rsidRPr="00385598">
        <w:rPr>
          <w:rFonts w:ascii="Arial" w:hAnsi="Arial" w:cs="Arial"/>
          <w:b/>
        </w:rPr>
        <w:t xml:space="preserve">8. Jednostka obmiaru </w:t>
      </w:r>
    </w:p>
    <w:p w14:paraId="217B17EA" w14:textId="7D943E87" w:rsidR="00385598" w:rsidRPr="00385598" w:rsidRDefault="00385598" w:rsidP="00385598">
      <w:pPr>
        <w:tabs>
          <w:tab w:val="left" w:pos="1580"/>
        </w:tabs>
        <w:rPr>
          <w:rFonts w:ascii="Arial" w:hAnsi="Arial" w:cs="Arial"/>
        </w:rPr>
      </w:pPr>
      <w:r w:rsidRPr="00385598">
        <w:rPr>
          <w:rFonts w:ascii="Arial" w:hAnsi="Arial" w:cs="Arial"/>
        </w:rPr>
        <w:t>Powierzchnia (</w:t>
      </w:r>
      <w:r w:rsidR="00A85D45">
        <w:rPr>
          <w:rFonts w:ascii="Arial" w:hAnsi="Arial" w:cs="Arial"/>
        </w:rPr>
        <w:t>m</w:t>
      </w:r>
      <w:r w:rsidRPr="00385598">
        <w:rPr>
          <w:rFonts w:ascii="Arial" w:hAnsi="Arial" w:cs="Arial"/>
        </w:rPr>
        <w:t>2</w:t>
      </w:r>
      <w:r w:rsidR="008F1960">
        <w:rPr>
          <w:rFonts w:ascii="Arial" w:hAnsi="Arial" w:cs="Arial"/>
        </w:rPr>
        <w:t>; dcm2</w:t>
      </w:r>
      <w:r w:rsidRPr="00385598">
        <w:rPr>
          <w:rFonts w:ascii="Arial" w:hAnsi="Arial" w:cs="Arial"/>
        </w:rPr>
        <w:t>), ilość (</w:t>
      </w:r>
      <w:proofErr w:type="spellStart"/>
      <w:r w:rsidRPr="00385598">
        <w:rPr>
          <w:rFonts w:ascii="Arial" w:hAnsi="Arial" w:cs="Arial"/>
        </w:rPr>
        <w:t>szt</w:t>
      </w:r>
      <w:proofErr w:type="spellEnd"/>
      <w:r w:rsidRPr="00385598">
        <w:rPr>
          <w:rFonts w:ascii="Arial" w:hAnsi="Arial" w:cs="Arial"/>
        </w:rPr>
        <w:t xml:space="preserve">). </w:t>
      </w:r>
    </w:p>
    <w:p w14:paraId="0A51433A" w14:textId="77777777" w:rsidR="00385598" w:rsidRPr="00385598" w:rsidRDefault="00385598" w:rsidP="00385598">
      <w:pPr>
        <w:tabs>
          <w:tab w:val="left" w:pos="1580"/>
        </w:tabs>
        <w:rPr>
          <w:rFonts w:ascii="Arial" w:hAnsi="Arial" w:cs="Arial"/>
        </w:rPr>
      </w:pPr>
      <w:r w:rsidRPr="00385598">
        <w:rPr>
          <w:rFonts w:ascii="Arial" w:hAnsi="Arial" w:cs="Arial"/>
          <w:b/>
        </w:rPr>
        <w:t xml:space="preserve"> </w:t>
      </w:r>
    </w:p>
    <w:p w14:paraId="6A8CCC07" w14:textId="34170417" w:rsidR="00385598" w:rsidRPr="00385598" w:rsidRDefault="00385598" w:rsidP="00385598">
      <w:pPr>
        <w:tabs>
          <w:tab w:val="left" w:pos="1580"/>
        </w:tabs>
        <w:rPr>
          <w:rFonts w:ascii="Arial" w:hAnsi="Arial" w:cs="Arial"/>
        </w:rPr>
      </w:pPr>
      <w:r w:rsidRPr="00385598">
        <w:rPr>
          <w:rFonts w:ascii="Arial" w:hAnsi="Arial" w:cs="Arial"/>
          <w:b/>
        </w:rPr>
        <w:t xml:space="preserve">9. Odbiór </w:t>
      </w:r>
    </w:p>
    <w:p w14:paraId="367C1F15" w14:textId="1DF734B6" w:rsidR="00385598" w:rsidRPr="00385598" w:rsidRDefault="00385598" w:rsidP="00385598">
      <w:pPr>
        <w:tabs>
          <w:tab w:val="left" w:pos="1580"/>
        </w:tabs>
        <w:rPr>
          <w:rFonts w:ascii="Arial" w:hAnsi="Arial" w:cs="Arial"/>
        </w:rPr>
      </w:pPr>
      <w:r w:rsidRPr="00385598">
        <w:rPr>
          <w:rFonts w:ascii="Arial" w:hAnsi="Arial" w:cs="Arial"/>
        </w:rPr>
        <w:t xml:space="preserve">Roboty odbiera </w:t>
      </w:r>
      <w:r w:rsidR="00A85D45">
        <w:rPr>
          <w:rFonts w:ascii="Arial" w:hAnsi="Arial" w:cs="Arial"/>
        </w:rPr>
        <w:t>Nadzorujący</w:t>
      </w:r>
      <w:r w:rsidRPr="00385598">
        <w:rPr>
          <w:rFonts w:ascii="Arial" w:hAnsi="Arial" w:cs="Arial"/>
        </w:rPr>
        <w:t xml:space="preserve"> w obecności </w:t>
      </w:r>
      <w:r w:rsidR="00A85D45">
        <w:rPr>
          <w:rFonts w:ascii="Arial" w:hAnsi="Arial" w:cs="Arial"/>
        </w:rPr>
        <w:t xml:space="preserve">Kierownika prac </w:t>
      </w:r>
      <w:r w:rsidRPr="00385598">
        <w:rPr>
          <w:rFonts w:ascii="Arial" w:hAnsi="Arial" w:cs="Arial"/>
        </w:rPr>
        <w:t xml:space="preserve">i właściwego terenowo </w:t>
      </w:r>
      <w:r w:rsidR="00A85D45">
        <w:rPr>
          <w:rFonts w:ascii="Arial" w:hAnsi="Arial" w:cs="Arial"/>
        </w:rPr>
        <w:t xml:space="preserve">przedstawiciela służb </w:t>
      </w:r>
      <w:r w:rsidRPr="00385598">
        <w:rPr>
          <w:rFonts w:ascii="Arial" w:hAnsi="Arial" w:cs="Arial"/>
        </w:rPr>
        <w:t xml:space="preserve">konserwatora zabytków. </w:t>
      </w:r>
    </w:p>
    <w:p w14:paraId="52C129BE" w14:textId="77777777" w:rsidR="00385598" w:rsidRPr="00385598" w:rsidRDefault="00385598" w:rsidP="00385598">
      <w:pPr>
        <w:tabs>
          <w:tab w:val="left" w:pos="1580"/>
        </w:tabs>
        <w:rPr>
          <w:rFonts w:ascii="Arial" w:hAnsi="Arial" w:cs="Arial"/>
        </w:rPr>
      </w:pPr>
      <w:r w:rsidRPr="00385598">
        <w:rPr>
          <w:rFonts w:ascii="Arial" w:hAnsi="Arial" w:cs="Arial"/>
          <w:b/>
        </w:rPr>
        <w:t xml:space="preserve"> </w:t>
      </w:r>
    </w:p>
    <w:p w14:paraId="576B31F1" w14:textId="1E1DC5D5" w:rsidR="00385598" w:rsidRPr="00385598" w:rsidRDefault="00385598" w:rsidP="00385598">
      <w:pPr>
        <w:tabs>
          <w:tab w:val="left" w:pos="1580"/>
        </w:tabs>
        <w:rPr>
          <w:rFonts w:ascii="Arial" w:hAnsi="Arial" w:cs="Arial"/>
        </w:rPr>
      </w:pPr>
      <w:r w:rsidRPr="00385598">
        <w:rPr>
          <w:rFonts w:ascii="Arial" w:hAnsi="Arial" w:cs="Arial"/>
          <w:b/>
        </w:rPr>
        <w:t xml:space="preserve">10. Podstawa płatności </w:t>
      </w:r>
    </w:p>
    <w:p w14:paraId="4667D52C" w14:textId="46B32EAD" w:rsidR="00385598" w:rsidRPr="00385598" w:rsidRDefault="00385598" w:rsidP="00385598">
      <w:pPr>
        <w:tabs>
          <w:tab w:val="left" w:pos="1580"/>
        </w:tabs>
        <w:rPr>
          <w:rFonts w:ascii="Arial" w:hAnsi="Arial" w:cs="Arial"/>
        </w:rPr>
      </w:pPr>
      <w:r w:rsidRPr="00385598">
        <w:rPr>
          <w:rFonts w:ascii="Arial" w:hAnsi="Arial" w:cs="Arial"/>
        </w:rPr>
        <w:t xml:space="preserve">Zgodnie z obmiarem, po odbiorach poszczególnych </w:t>
      </w:r>
      <w:r w:rsidR="00986238">
        <w:rPr>
          <w:rFonts w:ascii="Arial" w:hAnsi="Arial" w:cs="Arial"/>
        </w:rPr>
        <w:t>prac</w:t>
      </w:r>
      <w:r w:rsidRPr="00385598">
        <w:rPr>
          <w:rFonts w:ascii="Arial" w:hAnsi="Arial" w:cs="Arial"/>
        </w:rPr>
        <w:t xml:space="preserve"> i wpisach do </w:t>
      </w:r>
      <w:r w:rsidR="00986238">
        <w:rPr>
          <w:rFonts w:ascii="Arial" w:hAnsi="Arial" w:cs="Arial"/>
        </w:rPr>
        <w:t>D</w:t>
      </w:r>
      <w:r w:rsidRPr="00385598">
        <w:rPr>
          <w:rFonts w:ascii="Arial" w:hAnsi="Arial" w:cs="Arial"/>
        </w:rPr>
        <w:t xml:space="preserve">ziennika </w:t>
      </w:r>
      <w:r w:rsidR="00986238">
        <w:rPr>
          <w:rFonts w:ascii="Arial" w:hAnsi="Arial" w:cs="Arial"/>
        </w:rPr>
        <w:t>prowadzenia prac.</w:t>
      </w:r>
      <w:r w:rsidRPr="00385598">
        <w:rPr>
          <w:rFonts w:ascii="Arial" w:hAnsi="Arial" w:cs="Arial"/>
        </w:rPr>
        <w:t xml:space="preserve"> </w:t>
      </w:r>
    </w:p>
    <w:p w14:paraId="1869E509" w14:textId="77777777" w:rsidR="00385598" w:rsidRPr="00385598" w:rsidRDefault="00385598" w:rsidP="00385598">
      <w:pPr>
        <w:tabs>
          <w:tab w:val="left" w:pos="1580"/>
        </w:tabs>
        <w:rPr>
          <w:rFonts w:ascii="Arial" w:hAnsi="Arial" w:cs="Arial"/>
        </w:rPr>
      </w:pPr>
      <w:r w:rsidRPr="00385598">
        <w:rPr>
          <w:rFonts w:ascii="Arial" w:hAnsi="Arial" w:cs="Arial"/>
          <w:b/>
        </w:rPr>
        <w:t xml:space="preserve"> </w:t>
      </w:r>
    </w:p>
    <w:p w14:paraId="31843AE6" w14:textId="7C18A7ED" w:rsidR="00385598" w:rsidRPr="00385598" w:rsidRDefault="00385598" w:rsidP="00385598">
      <w:pPr>
        <w:tabs>
          <w:tab w:val="left" w:pos="1580"/>
        </w:tabs>
        <w:rPr>
          <w:rFonts w:ascii="Arial" w:hAnsi="Arial" w:cs="Arial"/>
        </w:rPr>
      </w:pPr>
      <w:r w:rsidRPr="00385598">
        <w:rPr>
          <w:rFonts w:ascii="Arial" w:hAnsi="Arial" w:cs="Arial"/>
          <w:b/>
        </w:rPr>
        <w:t xml:space="preserve">11. Przepisy związane </w:t>
      </w:r>
    </w:p>
    <w:p w14:paraId="38D45EF9" w14:textId="0F66D45F" w:rsidR="00385598" w:rsidRPr="00DD37BC" w:rsidRDefault="00385598" w:rsidP="00D147AD">
      <w:pPr>
        <w:pStyle w:val="Akapitzlist"/>
        <w:numPr>
          <w:ilvl w:val="0"/>
          <w:numId w:val="27"/>
        </w:numPr>
        <w:tabs>
          <w:tab w:val="left" w:pos="1580"/>
        </w:tabs>
        <w:jc w:val="both"/>
        <w:rPr>
          <w:rFonts w:ascii="Arial" w:hAnsi="Arial" w:cs="Arial"/>
        </w:rPr>
      </w:pPr>
      <w:r w:rsidRPr="00DD37BC">
        <w:rPr>
          <w:rFonts w:ascii="Arial" w:hAnsi="Arial" w:cs="Arial"/>
        </w:rPr>
        <w:t>Ustawa z dnia 23 lipca 2003 r. o ochronie zabytków i opiece nad zabytkami (Dz. U. z 2014 r. poz. 1446 z</w:t>
      </w:r>
      <w:r w:rsidR="00DD37BC" w:rsidRPr="00DD37BC">
        <w:rPr>
          <w:rFonts w:ascii="Arial" w:hAnsi="Arial" w:cs="Arial"/>
        </w:rPr>
        <w:t>e</w:t>
      </w:r>
      <w:r w:rsidRPr="00DD37BC">
        <w:rPr>
          <w:rFonts w:ascii="Arial" w:hAnsi="Arial" w:cs="Arial"/>
        </w:rPr>
        <w:t xml:space="preserve"> zm.).  </w:t>
      </w:r>
    </w:p>
    <w:p w14:paraId="464C52FE" w14:textId="092FF31E" w:rsidR="00385598" w:rsidRPr="00DD37BC" w:rsidRDefault="00385598" w:rsidP="00D147AD">
      <w:pPr>
        <w:pStyle w:val="Akapitzlist"/>
        <w:numPr>
          <w:ilvl w:val="0"/>
          <w:numId w:val="27"/>
        </w:numPr>
        <w:tabs>
          <w:tab w:val="left" w:pos="1580"/>
        </w:tabs>
        <w:jc w:val="both"/>
        <w:rPr>
          <w:rFonts w:ascii="Arial" w:hAnsi="Arial" w:cs="Arial"/>
          <w:color w:val="FF0000"/>
        </w:rPr>
      </w:pPr>
      <w:r w:rsidRPr="00A65851">
        <w:rPr>
          <w:rFonts w:ascii="Arial" w:hAnsi="Arial" w:cs="Arial"/>
        </w:rPr>
        <w:t xml:space="preserve">Rozporządzenie Ministra Kultury i Dziedzictwa Narodowego z dnia 14 października 2015 r. w sprawie prowadzenia prac konserwatorskich, prac restauratorskich, robót budowlanych, badań konserwatorskich, badań architektonicznych i innych działań przy zabytku wpisanym do rejestru zabytków oraz badań archeologicznych i poszukiwań zabytków. (Dz. U. poz. 1789). </w:t>
      </w:r>
    </w:p>
    <w:sectPr w:rsidR="00385598" w:rsidRPr="00DD37BC" w:rsidSect="008A4E3A">
      <w:pgSz w:w="11900" w:h="16840"/>
      <w:pgMar w:top="352" w:right="740" w:bottom="373" w:left="1420" w:header="0" w:footer="0" w:gutter="0"/>
      <w:cols w:space="708" w:equalWidth="0">
        <w:col w:w="974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7CE85" w14:textId="77777777" w:rsidR="008712F0" w:rsidRDefault="008712F0" w:rsidP="00DA2034">
      <w:r>
        <w:separator/>
      </w:r>
    </w:p>
  </w:endnote>
  <w:endnote w:type="continuationSeparator" w:id="0">
    <w:p w14:paraId="001412EB" w14:textId="77777777" w:rsidR="008712F0" w:rsidRDefault="008712F0" w:rsidP="00DA2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9506332"/>
      <w:docPartObj>
        <w:docPartGallery w:val="Page Numbers (Bottom of Page)"/>
        <w:docPartUnique/>
      </w:docPartObj>
    </w:sdtPr>
    <w:sdtEndPr/>
    <w:sdtContent>
      <w:p w14:paraId="7FD77116" w14:textId="77777777" w:rsidR="00FF37B2" w:rsidRDefault="00FF37B2">
        <w:pPr>
          <w:pStyle w:val="Stopka"/>
          <w:jc w:val="right"/>
        </w:pPr>
        <w:r>
          <w:fldChar w:fldCharType="begin"/>
        </w:r>
        <w:r>
          <w:instrText>PAGE   \* MERGEFORMAT</w:instrText>
        </w:r>
        <w:r>
          <w:fldChar w:fldCharType="separate"/>
        </w:r>
        <w:r>
          <w:t>2</w:t>
        </w:r>
        <w:r>
          <w:fldChar w:fldCharType="end"/>
        </w:r>
      </w:p>
    </w:sdtContent>
  </w:sdt>
  <w:p w14:paraId="071A5EBE" w14:textId="77777777" w:rsidR="00FF37B2" w:rsidRDefault="00FF37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2372681"/>
      <w:docPartObj>
        <w:docPartGallery w:val="Page Numbers (Bottom of Page)"/>
        <w:docPartUnique/>
      </w:docPartObj>
    </w:sdtPr>
    <w:sdtEndPr/>
    <w:sdtContent>
      <w:p w14:paraId="4409FAE9" w14:textId="77777777" w:rsidR="00FF37B2" w:rsidRDefault="00FF37B2">
        <w:pPr>
          <w:pStyle w:val="Stopka"/>
          <w:jc w:val="right"/>
        </w:pPr>
        <w:r>
          <w:fldChar w:fldCharType="begin"/>
        </w:r>
        <w:r>
          <w:instrText>PAGE   \* MERGEFORMAT</w:instrText>
        </w:r>
        <w:r>
          <w:fldChar w:fldCharType="separate"/>
        </w:r>
        <w:r>
          <w:t>2</w:t>
        </w:r>
        <w:r>
          <w:fldChar w:fldCharType="end"/>
        </w:r>
      </w:p>
    </w:sdtContent>
  </w:sdt>
  <w:p w14:paraId="4DEBA279" w14:textId="77777777" w:rsidR="00FF37B2" w:rsidRPr="00EA6527" w:rsidRDefault="00FF37B2" w:rsidP="00EA6527">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02BD4" w14:textId="77777777" w:rsidR="008712F0" w:rsidRDefault="008712F0" w:rsidP="00DA2034">
      <w:r>
        <w:separator/>
      </w:r>
    </w:p>
  </w:footnote>
  <w:footnote w:type="continuationSeparator" w:id="0">
    <w:p w14:paraId="53221D0B" w14:textId="77777777" w:rsidR="008712F0" w:rsidRDefault="008712F0" w:rsidP="00DA2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2EAA"/>
    <w:multiLevelType w:val="hybridMultilevel"/>
    <w:tmpl w:val="78A60B88"/>
    <w:lvl w:ilvl="0" w:tplc="B130152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115D5"/>
    <w:multiLevelType w:val="hybridMultilevel"/>
    <w:tmpl w:val="2392F7A4"/>
    <w:lvl w:ilvl="0" w:tplc="24F2B3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3B0A9E"/>
    <w:multiLevelType w:val="hybridMultilevel"/>
    <w:tmpl w:val="FFFFFFFF"/>
    <w:lvl w:ilvl="0" w:tplc="70B0B1C6">
      <w:start w:val="1"/>
      <w:numFmt w:val="decimal"/>
      <w:lvlText w:val="(%1)"/>
      <w:lvlJc w:val="left"/>
      <w:rPr>
        <w:rFonts w:cs="Times New Roman"/>
      </w:rPr>
    </w:lvl>
    <w:lvl w:ilvl="1" w:tplc="66A65ECE">
      <w:numFmt w:val="decimal"/>
      <w:lvlText w:val=""/>
      <w:lvlJc w:val="left"/>
      <w:rPr>
        <w:rFonts w:cs="Times New Roman"/>
      </w:rPr>
    </w:lvl>
    <w:lvl w:ilvl="2" w:tplc="82EE5830">
      <w:numFmt w:val="decimal"/>
      <w:lvlText w:val=""/>
      <w:lvlJc w:val="left"/>
      <w:rPr>
        <w:rFonts w:cs="Times New Roman"/>
      </w:rPr>
    </w:lvl>
    <w:lvl w:ilvl="3" w:tplc="A6DCB434">
      <w:numFmt w:val="decimal"/>
      <w:lvlText w:val=""/>
      <w:lvlJc w:val="left"/>
      <w:rPr>
        <w:rFonts w:cs="Times New Roman"/>
      </w:rPr>
    </w:lvl>
    <w:lvl w:ilvl="4" w:tplc="C3F29B62">
      <w:numFmt w:val="decimal"/>
      <w:lvlText w:val=""/>
      <w:lvlJc w:val="left"/>
      <w:rPr>
        <w:rFonts w:cs="Times New Roman"/>
      </w:rPr>
    </w:lvl>
    <w:lvl w:ilvl="5" w:tplc="A3627C7C">
      <w:numFmt w:val="decimal"/>
      <w:lvlText w:val=""/>
      <w:lvlJc w:val="left"/>
      <w:rPr>
        <w:rFonts w:cs="Times New Roman"/>
      </w:rPr>
    </w:lvl>
    <w:lvl w:ilvl="6" w:tplc="398AB1EC">
      <w:numFmt w:val="decimal"/>
      <w:lvlText w:val=""/>
      <w:lvlJc w:val="left"/>
      <w:rPr>
        <w:rFonts w:cs="Times New Roman"/>
      </w:rPr>
    </w:lvl>
    <w:lvl w:ilvl="7" w:tplc="5D4CB2B4">
      <w:numFmt w:val="decimal"/>
      <w:lvlText w:val=""/>
      <w:lvlJc w:val="left"/>
      <w:rPr>
        <w:rFonts w:cs="Times New Roman"/>
      </w:rPr>
    </w:lvl>
    <w:lvl w:ilvl="8" w:tplc="4B2E909C">
      <w:numFmt w:val="decimal"/>
      <w:lvlText w:val=""/>
      <w:lvlJc w:val="left"/>
      <w:rPr>
        <w:rFonts w:cs="Times New Roman"/>
      </w:rPr>
    </w:lvl>
  </w:abstractNum>
  <w:abstractNum w:abstractNumId="3" w15:restartNumberingAfterBreak="0">
    <w:nsid w:val="098B386B"/>
    <w:multiLevelType w:val="hybridMultilevel"/>
    <w:tmpl w:val="4300BED0"/>
    <w:lvl w:ilvl="0" w:tplc="BE4A8EE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3132A"/>
    <w:multiLevelType w:val="hybridMultilevel"/>
    <w:tmpl w:val="BBD21F92"/>
    <w:lvl w:ilvl="0" w:tplc="A556465C">
      <w:start w:val="7"/>
      <w:numFmt w:val="decimal"/>
      <w:lvlText w:val="%1."/>
      <w:lvlJc w:val="left"/>
      <w:pPr>
        <w:ind w:left="0" w:firstLine="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A47A5C"/>
    <w:multiLevelType w:val="hybridMultilevel"/>
    <w:tmpl w:val="5DE206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5DFCF0"/>
    <w:multiLevelType w:val="hybridMultilevel"/>
    <w:tmpl w:val="FFFFFFFF"/>
    <w:lvl w:ilvl="0" w:tplc="0C50D36A">
      <w:start w:val="1"/>
      <w:numFmt w:val="bullet"/>
      <w:lvlText w:val="-"/>
      <w:lvlJc w:val="left"/>
    </w:lvl>
    <w:lvl w:ilvl="1" w:tplc="198C6626">
      <w:numFmt w:val="decimal"/>
      <w:lvlText w:val=""/>
      <w:lvlJc w:val="left"/>
      <w:rPr>
        <w:rFonts w:cs="Times New Roman"/>
      </w:rPr>
    </w:lvl>
    <w:lvl w:ilvl="2" w:tplc="1AC8CB88">
      <w:numFmt w:val="decimal"/>
      <w:lvlText w:val=""/>
      <w:lvlJc w:val="left"/>
      <w:rPr>
        <w:rFonts w:cs="Times New Roman"/>
      </w:rPr>
    </w:lvl>
    <w:lvl w:ilvl="3" w:tplc="9F98FB56">
      <w:numFmt w:val="decimal"/>
      <w:lvlText w:val=""/>
      <w:lvlJc w:val="left"/>
      <w:rPr>
        <w:rFonts w:cs="Times New Roman"/>
      </w:rPr>
    </w:lvl>
    <w:lvl w:ilvl="4" w:tplc="AFD40086">
      <w:numFmt w:val="decimal"/>
      <w:lvlText w:val=""/>
      <w:lvlJc w:val="left"/>
      <w:rPr>
        <w:rFonts w:cs="Times New Roman"/>
      </w:rPr>
    </w:lvl>
    <w:lvl w:ilvl="5" w:tplc="4B349684">
      <w:numFmt w:val="decimal"/>
      <w:lvlText w:val=""/>
      <w:lvlJc w:val="left"/>
      <w:rPr>
        <w:rFonts w:cs="Times New Roman"/>
      </w:rPr>
    </w:lvl>
    <w:lvl w:ilvl="6" w:tplc="CF7EA2A0">
      <w:numFmt w:val="decimal"/>
      <w:lvlText w:val=""/>
      <w:lvlJc w:val="left"/>
      <w:rPr>
        <w:rFonts w:cs="Times New Roman"/>
      </w:rPr>
    </w:lvl>
    <w:lvl w:ilvl="7" w:tplc="746270EA">
      <w:numFmt w:val="decimal"/>
      <w:lvlText w:val=""/>
      <w:lvlJc w:val="left"/>
      <w:rPr>
        <w:rFonts w:cs="Times New Roman"/>
      </w:rPr>
    </w:lvl>
    <w:lvl w:ilvl="8" w:tplc="2480AFA6">
      <w:numFmt w:val="decimal"/>
      <w:lvlText w:val=""/>
      <w:lvlJc w:val="left"/>
      <w:rPr>
        <w:rFonts w:cs="Times New Roman"/>
      </w:rPr>
    </w:lvl>
  </w:abstractNum>
  <w:abstractNum w:abstractNumId="7" w15:restartNumberingAfterBreak="0">
    <w:nsid w:val="17A1B582"/>
    <w:multiLevelType w:val="hybridMultilevel"/>
    <w:tmpl w:val="FFFFFFFF"/>
    <w:lvl w:ilvl="0" w:tplc="84A6330C">
      <w:start w:val="1"/>
      <w:numFmt w:val="bullet"/>
      <w:lvlText w:val="-"/>
      <w:lvlJc w:val="left"/>
    </w:lvl>
    <w:lvl w:ilvl="1" w:tplc="B24A78C2">
      <w:start w:val="1"/>
      <w:numFmt w:val="bullet"/>
      <w:lvlText w:val="W"/>
      <w:lvlJc w:val="left"/>
    </w:lvl>
    <w:lvl w:ilvl="2" w:tplc="4B5C912E">
      <w:numFmt w:val="decimal"/>
      <w:lvlText w:val=""/>
      <w:lvlJc w:val="left"/>
      <w:rPr>
        <w:rFonts w:cs="Times New Roman"/>
      </w:rPr>
    </w:lvl>
    <w:lvl w:ilvl="3" w:tplc="2F564962">
      <w:numFmt w:val="decimal"/>
      <w:lvlText w:val=""/>
      <w:lvlJc w:val="left"/>
      <w:rPr>
        <w:rFonts w:cs="Times New Roman"/>
      </w:rPr>
    </w:lvl>
    <w:lvl w:ilvl="4" w:tplc="BAEA3202">
      <w:numFmt w:val="decimal"/>
      <w:lvlText w:val=""/>
      <w:lvlJc w:val="left"/>
      <w:rPr>
        <w:rFonts w:cs="Times New Roman"/>
      </w:rPr>
    </w:lvl>
    <w:lvl w:ilvl="5" w:tplc="EBA8465E">
      <w:numFmt w:val="decimal"/>
      <w:lvlText w:val=""/>
      <w:lvlJc w:val="left"/>
      <w:rPr>
        <w:rFonts w:cs="Times New Roman"/>
      </w:rPr>
    </w:lvl>
    <w:lvl w:ilvl="6" w:tplc="01E4CBB2">
      <w:numFmt w:val="decimal"/>
      <w:lvlText w:val=""/>
      <w:lvlJc w:val="left"/>
      <w:rPr>
        <w:rFonts w:cs="Times New Roman"/>
      </w:rPr>
    </w:lvl>
    <w:lvl w:ilvl="7" w:tplc="0F2C46AE">
      <w:numFmt w:val="decimal"/>
      <w:lvlText w:val=""/>
      <w:lvlJc w:val="left"/>
      <w:rPr>
        <w:rFonts w:cs="Times New Roman"/>
      </w:rPr>
    </w:lvl>
    <w:lvl w:ilvl="8" w:tplc="FFAC3310">
      <w:numFmt w:val="decimal"/>
      <w:lvlText w:val=""/>
      <w:lvlJc w:val="left"/>
      <w:rPr>
        <w:rFonts w:cs="Times New Roman"/>
      </w:rPr>
    </w:lvl>
  </w:abstractNum>
  <w:abstractNum w:abstractNumId="8" w15:restartNumberingAfterBreak="0">
    <w:nsid w:val="20EE1348"/>
    <w:multiLevelType w:val="hybridMultilevel"/>
    <w:tmpl w:val="FFFFFFFF"/>
    <w:lvl w:ilvl="0" w:tplc="14648728">
      <w:start w:val="1"/>
      <w:numFmt w:val="bullet"/>
      <w:lvlText w:val="W"/>
      <w:lvlJc w:val="left"/>
    </w:lvl>
    <w:lvl w:ilvl="1" w:tplc="B0AE8CD6">
      <w:numFmt w:val="decimal"/>
      <w:lvlText w:val=""/>
      <w:lvlJc w:val="left"/>
      <w:rPr>
        <w:rFonts w:cs="Times New Roman"/>
      </w:rPr>
    </w:lvl>
    <w:lvl w:ilvl="2" w:tplc="76D2ECAE">
      <w:numFmt w:val="decimal"/>
      <w:lvlText w:val=""/>
      <w:lvlJc w:val="left"/>
      <w:rPr>
        <w:rFonts w:cs="Times New Roman"/>
      </w:rPr>
    </w:lvl>
    <w:lvl w:ilvl="3" w:tplc="971A5B80">
      <w:numFmt w:val="decimal"/>
      <w:lvlText w:val=""/>
      <w:lvlJc w:val="left"/>
      <w:rPr>
        <w:rFonts w:cs="Times New Roman"/>
      </w:rPr>
    </w:lvl>
    <w:lvl w:ilvl="4" w:tplc="9D4CE4F0">
      <w:numFmt w:val="decimal"/>
      <w:lvlText w:val=""/>
      <w:lvlJc w:val="left"/>
      <w:rPr>
        <w:rFonts w:cs="Times New Roman"/>
      </w:rPr>
    </w:lvl>
    <w:lvl w:ilvl="5" w:tplc="7CE0126A">
      <w:numFmt w:val="decimal"/>
      <w:lvlText w:val=""/>
      <w:lvlJc w:val="left"/>
      <w:rPr>
        <w:rFonts w:cs="Times New Roman"/>
      </w:rPr>
    </w:lvl>
    <w:lvl w:ilvl="6" w:tplc="CCF67F64">
      <w:numFmt w:val="decimal"/>
      <w:lvlText w:val=""/>
      <w:lvlJc w:val="left"/>
      <w:rPr>
        <w:rFonts w:cs="Times New Roman"/>
      </w:rPr>
    </w:lvl>
    <w:lvl w:ilvl="7" w:tplc="94481244">
      <w:numFmt w:val="decimal"/>
      <w:lvlText w:val=""/>
      <w:lvlJc w:val="left"/>
      <w:rPr>
        <w:rFonts w:cs="Times New Roman"/>
      </w:rPr>
    </w:lvl>
    <w:lvl w:ilvl="8" w:tplc="1EE247EA">
      <w:numFmt w:val="decimal"/>
      <w:lvlText w:val=""/>
      <w:lvlJc w:val="left"/>
      <w:rPr>
        <w:rFonts w:cs="Times New Roman"/>
      </w:rPr>
    </w:lvl>
  </w:abstractNum>
  <w:abstractNum w:abstractNumId="9" w15:restartNumberingAfterBreak="0">
    <w:nsid w:val="25850E3B"/>
    <w:multiLevelType w:val="hybridMultilevel"/>
    <w:tmpl w:val="36CA3A5E"/>
    <w:lvl w:ilvl="0" w:tplc="24F2B3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82C70"/>
    <w:multiLevelType w:val="hybridMultilevel"/>
    <w:tmpl w:val="FFFFFFFF"/>
    <w:lvl w:ilvl="0" w:tplc="F9EA1DA4">
      <w:start w:val="1"/>
      <w:numFmt w:val="lowerLetter"/>
      <w:lvlText w:val="%1)"/>
      <w:lvlJc w:val="left"/>
      <w:rPr>
        <w:rFonts w:cs="Times New Roman"/>
      </w:rPr>
    </w:lvl>
    <w:lvl w:ilvl="1" w:tplc="5CB0473C">
      <w:start w:val="1"/>
      <w:numFmt w:val="lowerRoman"/>
      <w:lvlText w:val="%2"/>
      <w:lvlJc w:val="left"/>
      <w:rPr>
        <w:rFonts w:cs="Times New Roman"/>
      </w:rPr>
    </w:lvl>
    <w:lvl w:ilvl="2" w:tplc="4FECA89E">
      <w:start w:val="1"/>
      <w:numFmt w:val="bullet"/>
      <w:lvlText w:val="-"/>
      <w:lvlJc w:val="left"/>
    </w:lvl>
    <w:lvl w:ilvl="3" w:tplc="2DEAE7F0">
      <w:numFmt w:val="decimal"/>
      <w:lvlText w:val=""/>
      <w:lvlJc w:val="left"/>
      <w:rPr>
        <w:rFonts w:cs="Times New Roman"/>
      </w:rPr>
    </w:lvl>
    <w:lvl w:ilvl="4" w:tplc="A3347648">
      <w:numFmt w:val="decimal"/>
      <w:lvlText w:val=""/>
      <w:lvlJc w:val="left"/>
      <w:rPr>
        <w:rFonts w:cs="Times New Roman"/>
      </w:rPr>
    </w:lvl>
    <w:lvl w:ilvl="5" w:tplc="07A0C0B6">
      <w:numFmt w:val="decimal"/>
      <w:lvlText w:val=""/>
      <w:lvlJc w:val="left"/>
      <w:rPr>
        <w:rFonts w:cs="Times New Roman"/>
      </w:rPr>
    </w:lvl>
    <w:lvl w:ilvl="6" w:tplc="C01A4E6A">
      <w:numFmt w:val="decimal"/>
      <w:lvlText w:val=""/>
      <w:lvlJc w:val="left"/>
      <w:rPr>
        <w:rFonts w:cs="Times New Roman"/>
      </w:rPr>
    </w:lvl>
    <w:lvl w:ilvl="7" w:tplc="9EB2B9AE">
      <w:numFmt w:val="decimal"/>
      <w:lvlText w:val=""/>
      <w:lvlJc w:val="left"/>
      <w:rPr>
        <w:rFonts w:cs="Times New Roman"/>
      </w:rPr>
    </w:lvl>
    <w:lvl w:ilvl="8" w:tplc="ED487D76">
      <w:numFmt w:val="decimal"/>
      <w:lvlText w:val=""/>
      <w:lvlJc w:val="left"/>
      <w:rPr>
        <w:rFonts w:cs="Times New Roman"/>
      </w:rPr>
    </w:lvl>
  </w:abstractNum>
  <w:abstractNum w:abstractNumId="11" w15:restartNumberingAfterBreak="0">
    <w:nsid w:val="34FD6B4F"/>
    <w:multiLevelType w:val="hybridMultilevel"/>
    <w:tmpl w:val="FFFFFFFF"/>
    <w:lvl w:ilvl="0" w:tplc="2F5E96C2">
      <w:start w:val="1"/>
      <w:numFmt w:val="bullet"/>
      <w:lvlText w:val="z"/>
      <w:lvlJc w:val="left"/>
    </w:lvl>
    <w:lvl w:ilvl="1" w:tplc="332ECFB0">
      <w:start w:val="1"/>
      <w:numFmt w:val="bullet"/>
      <w:lvlText w:val="-"/>
      <w:lvlJc w:val="left"/>
    </w:lvl>
    <w:lvl w:ilvl="2" w:tplc="2A7660A4">
      <w:numFmt w:val="decimal"/>
      <w:lvlText w:val=""/>
      <w:lvlJc w:val="left"/>
      <w:rPr>
        <w:rFonts w:cs="Times New Roman"/>
      </w:rPr>
    </w:lvl>
    <w:lvl w:ilvl="3" w:tplc="DBD63B80">
      <w:numFmt w:val="decimal"/>
      <w:lvlText w:val=""/>
      <w:lvlJc w:val="left"/>
      <w:rPr>
        <w:rFonts w:cs="Times New Roman"/>
      </w:rPr>
    </w:lvl>
    <w:lvl w:ilvl="4" w:tplc="09F681FE">
      <w:numFmt w:val="decimal"/>
      <w:lvlText w:val=""/>
      <w:lvlJc w:val="left"/>
      <w:rPr>
        <w:rFonts w:cs="Times New Roman"/>
      </w:rPr>
    </w:lvl>
    <w:lvl w:ilvl="5" w:tplc="7FAEDF18">
      <w:numFmt w:val="decimal"/>
      <w:lvlText w:val=""/>
      <w:lvlJc w:val="left"/>
      <w:rPr>
        <w:rFonts w:cs="Times New Roman"/>
      </w:rPr>
    </w:lvl>
    <w:lvl w:ilvl="6" w:tplc="29BEC8CE">
      <w:numFmt w:val="decimal"/>
      <w:lvlText w:val=""/>
      <w:lvlJc w:val="left"/>
      <w:rPr>
        <w:rFonts w:cs="Times New Roman"/>
      </w:rPr>
    </w:lvl>
    <w:lvl w:ilvl="7" w:tplc="35E6156C">
      <w:numFmt w:val="decimal"/>
      <w:lvlText w:val=""/>
      <w:lvlJc w:val="left"/>
      <w:rPr>
        <w:rFonts w:cs="Times New Roman"/>
      </w:rPr>
    </w:lvl>
    <w:lvl w:ilvl="8" w:tplc="4232DE66">
      <w:numFmt w:val="decimal"/>
      <w:lvlText w:val=""/>
      <w:lvlJc w:val="left"/>
      <w:rPr>
        <w:rFonts w:cs="Times New Roman"/>
      </w:rPr>
    </w:lvl>
  </w:abstractNum>
  <w:abstractNum w:abstractNumId="12" w15:restartNumberingAfterBreak="0">
    <w:nsid w:val="379E21B5"/>
    <w:multiLevelType w:val="hybridMultilevel"/>
    <w:tmpl w:val="FFFFFFFF"/>
    <w:lvl w:ilvl="0" w:tplc="5ED6D60A">
      <w:start w:val="1"/>
      <w:numFmt w:val="lowerLetter"/>
      <w:lvlText w:val="%1)"/>
      <w:lvlJc w:val="left"/>
      <w:rPr>
        <w:rFonts w:cs="Times New Roman"/>
      </w:rPr>
    </w:lvl>
    <w:lvl w:ilvl="1" w:tplc="F97E1D0C">
      <w:start w:val="1"/>
      <w:numFmt w:val="bullet"/>
      <w:lvlText w:val="-"/>
      <w:lvlJc w:val="left"/>
    </w:lvl>
    <w:lvl w:ilvl="2" w:tplc="B9CC745C">
      <w:numFmt w:val="decimal"/>
      <w:lvlText w:val=""/>
      <w:lvlJc w:val="left"/>
      <w:rPr>
        <w:rFonts w:cs="Times New Roman"/>
      </w:rPr>
    </w:lvl>
    <w:lvl w:ilvl="3" w:tplc="7466041E">
      <w:numFmt w:val="decimal"/>
      <w:lvlText w:val=""/>
      <w:lvlJc w:val="left"/>
      <w:rPr>
        <w:rFonts w:cs="Times New Roman"/>
      </w:rPr>
    </w:lvl>
    <w:lvl w:ilvl="4" w:tplc="5D060AD8">
      <w:numFmt w:val="decimal"/>
      <w:lvlText w:val=""/>
      <w:lvlJc w:val="left"/>
      <w:rPr>
        <w:rFonts w:cs="Times New Roman"/>
      </w:rPr>
    </w:lvl>
    <w:lvl w:ilvl="5" w:tplc="78EEB20C">
      <w:numFmt w:val="decimal"/>
      <w:lvlText w:val=""/>
      <w:lvlJc w:val="left"/>
      <w:rPr>
        <w:rFonts w:cs="Times New Roman"/>
      </w:rPr>
    </w:lvl>
    <w:lvl w:ilvl="6" w:tplc="26784C00">
      <w:numFmt w:val="decimal"/>
      <w:lvlText w:val=""/>
      <w:lvlJc w:val="left"/>
      <w:rPr>
        <w:rFonts w:cs="Times New Roman"/>
      </w:rPr>
    </w:lvl>
    <w:lvl w:ilvl="7" w:tplc="0428CA6C">
      <w:numFmt w:val="decimal"/>
      <w:lvlText w:val=""/>
      <w:lvlJc w:val="left"/>
      <w:rPr>
        <w:rFonts w:cs="Times New Roman"/>
      </w:rPr>
    </w:lvl>
    <w:lvl w:ilvl="8" w:tplc="4F8E8682">
      <w:numFmt w:val="decimal"/>
      <w:lvlText w:val=""/>
      <w:lvlJc w:val="left"/>
      <w:rPr>
        <w:rFonts w:cs="Times New Roman"/>
      </w:rPr>
    </w:lvl>
  </w:abstractNum>
  <w:abstractNum w:abstractNumId="13" w15:restartNumberingAfterBreak="0">
    <w:nsid w:val="383D3B64"/>
    <w:multiLevelType w:val="hybridMultilevel"/>
    <w:tmpl w:val="790C1E72"/>
    <w:lvl w:ilvl="0" w:tplc="24F2B3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DD15094"/>
    <w:multiLevelType w:val="hybridMultilevel"/>
    <w:tmpl w:val="FFFFFFFF"/>
    <w:lvl w:ilvl="0" w:tplc="9F62E63A">
      <w:start w:val="1"/>
      <w:numFmt w:val="lowerLetter"/>
      <w:lvlText w:val="%1)"/>
      <w:lvlJc w:val="left"/>
      <w:rPr>
        <w:rFonts w:cs="Times New Roman"/>
      </w:rPr>
    </w:lvl>
    <w:lvl w:ilvl="1" w:tplc="F7029284">
      <w:start w:val="1"/>
      <w:numFmt w:val="bullet"/>
      <w:lvlText w:val="-"/>
      <w:lvlJc w:val="left"/>
    </w:lvl>
    <w:lvl w:ilvl="2" w:tplc="5FA6EE0C">
      <w:numFmt w:val="decimal"/>
      <w:lvlText w:val=""/>
      <w:lvlJc w:val="left"/>
      <w:rPr>
        <w:rFonts w:cs="Times New Roman"/>
      </w:rPr>
    </w:lvl>
    <w:lvl w:ilvl="3" w:tplc="F3246BDE">
      <w:numFmt w:val="decimal"/>
      <w:lvlText w:val=""/>
      <w:lvlJc w:val="left"/>
      <w:rPr>
        <w:rFonts w:cs="Times New Roman"/>
      </w:rPr>
    </w:lvl>
    <w:lvl w:ilvl="4" w:tplc="9050F1F4">
      <w:numFmt w:val="decimal"/>
      <w:lvlText w:val=""/>
      <w:lvlJc w:val="left"/>
      <w:rPr>
        <w:rFonts w:cs="Times New Roman"/>
      </w:rPr>
    </w:lvl>
    <w:lvl w:ilvl="5" w:tplc="B51C85F0">
      <w:numFmt w:val="decimal"/>
      <w:lvlText w:val=""/>
      <w:lvlJc w:val="left"/>
      <w:rPr>
        <w:rFonts w:cs="Times New Roman"/>
      </w:rPr>
    </w:lvl>
    <w:lvl w:ilvl="6" w:tplc="B3E857C8">
      <w:numFmt w:val="decimal"/>
      <w:lvlText w:val=""/>
      <w:lvlJc w:val="left"/>
      <w:rPr>
        <w:rFonts w:cs="Times New Roman"/>
      </w:rPr>
    </w:lvl>
    <w:lvl w:ilvl="7" w:tplc="F30E01B6">
      <w:numFmt w:val="decimal"/>
      <w:lvlText w:val=""/>
      <w:lvlJc w:val="left"/>
      <w:rPr>
        <w:rFonts w:cs="Times New Roman"/>
      </w:rPr>
    </w:lvl>
    <w:lvl w:ilvl="8" w:tplc="0F84ABFA">
      <w:numFmt w:val="decimal"/>
      <w:lvlText w:val=""/>
      <w:lvlJc w:val="left"/>
      <w:rPr>
        <w:rFonts w:cs="Times New Roman"/>
      </w:rPr>
    </w:lvl>
  </w:abstractNum>
  <w:abstractNum w:abstractNumId="15" w15:restartNumberingAfterBreak="0">
    <w:nsid w:val="46CA6990"/>
    <w:multiLevelType w:val="hybridMultilevel"/>
    <w:tmpl w:val="69C87FFE"/>
    <w:lvl w:ilvl="0" w:tplc="24F2B30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7E55E6D"/>
    <w:multiLevelType w:val="hybridMultilevel"/>
    <w:tmpl w:val="1EFE4B68"/>
    <w:lvl w:ilvl="0" w:tplc="B1301526">
      <w:start w:val="1"/>
      <w:numFmt w:val="bullet"/>
      <w:lvlText w:val="-"/>
      <w:lvlJc w:val="left"/>
      <w:pPr>
        <w:ind w:left="735" w:hanging="360"/>
      </w:pPr>
      <w:rPr>
        <w:rFonts w:ascii="Calibri" w:hAnsi="Calibri" w:hint="default"/>
      </w:rPr>
    </w:lvl>
    <w:lvl w:ilvl="1" w:tplc="04150003" w:tentative="1">
      <w:start w:val="1"/>
      <w:numFmt w:val="bullet"/>
      <w:lvlText w:val="o"/>
      <w:lvlJc w:val="left"/>
      <w:pPr>
        <w:ind w:left="1455" w:hanging="360"/>
      </w:pPr>
      <w:rPr>
        <w:rFonts w:ascii="Courier New" w:hAnsi="Courier New" w:cs="Courier New" w:hint="default"/>
      </w:rPr>
    </w:lvl>
    <w:lvl w:ilvl="2" w:tplc="04150005" w:tentative="1">
      <w:start w:val="1"/>
      <w:numFmt w:val="bullet"/>
      <w:lvlText w:val=""/>
      <w:lvlJc w:val="left"/>
      <w:pPr>
        <w:ind w:left="2175" w:hanging="360"/>
      </w:pPr>
      <w:rPr>
        <w:rFonts w:ascii="Wingdings" w:hAnsi="Wingdings" w:hint="default"/>
      </w:rPr>
    </w:lvl>
    <w:lvl w:ilvl="3" w:tplc="04150001" w:tentative="1">
      <w:start w:val="1"/>
      <w:numFmt w:val="bullet"/>
      <w:lvlText w:val=""/>
      <w:lvlJc w:val="left"/>
      <w:pPr>
        <w:ind w:left="2895" w:hanging="360"/>
      </w:pPr>
      <w:rPr>
        <w:rFonts w:ascii="Symbol" w:hAnsi="Symbol" w:hint="default"/>
      </w:rPr>
    </w:lvl>
    <w:lvl w:ilvl="4" w:tplc="04150003" w:tentative="1">
      <w:start w:val="1"/>
      <w:numFmt w:val="bullet"/>
      <w:lvlText w:val="o"/>
      <w:lvlJc w:val="left"/>
      <w:pPr>
        <w:ind w:left="3615" w:hanging="360"/>
      </w:pPr>
      <w:rPr>
        <w:rFonts w:ascii="Courier New" w:hAnsi="Courier New" w:cs="Courier New" w:hint="default"/>
      </w:rPr>
    </w:lvl>
    <w:lvl w:ilvl="5" w:tplc="04150005" w:tentative="1">
      <w:start w:val="1"/>
      <w:numFmt w:val="bullet"/>
      <w:lvlText w:val=""/>
      <w:lvlJc w:val="left"/>
      <w:pPr>
        <w:ind w:left="4335" w:hanging="360"/>
      </w:pPr>
      <w:rPr>
        <w:rFonts w:ascii="Wingdings" w:hAnsi="Wingdings" w:hint="default"/>
      </w:rPr>
    </w:lvl>
    <w:lvl w:ilvl="6" w:tplc="04150001" w:tentative="1">
      <w:start w:val="1"/>
      <w:numFmt w:val="bullet"/>
      <w:lvlText w:val=""/>
      <w:lvlJc w:val="left"/>
      <w:pPr>
        <w:ind w:left="5055" w:hanging="360"/>
      </w:pPr>
      <w:rPr>
        <w:rFonts w:ascii="Symbol" w:hAnsi="Symbol" w:hint="default"/>
      </w:rPr>
    </w:lvl>
    <w:lvl w:ilvl="7" w:tplc="04150003" w:tentative="1">
      <w:start w:val="1"/>
      <w:numFmt w:val="bullet"/>
      <w:lvlText w:val="o"/>
      <w:lvlJc w:val="left"/>
      <w:pPr>
        <w:ind w:left="5775" w:hanging="360"/>
      </w:pPr>
      <w:rPr>
        <w:rFonts w:ascii="Courier New" w:hAnsi="Courier New" w:cs="Courier New" w:hint="default"/>
      </w:rPr>
    </w:lvl>
    <w:lvl w:ilvl="8" w:tplc="04150005" w:tentative="1">
      <w:start w:val="1"/>
      <w:numFmt w:val="bullet"/>
      <w:lvlText w:val=""/>
      <w:lvlJc w:val="left"/>
      <w:pPr>
        <w:ind w:left="6495" w:hanging="360"/>
      </w:pPr>
      <w:rPr>
        <w:rFonts w:ascii="Wingdings" w:hAnsi="Wingdings" w:hint="default"/>
      </w:rPr>
    </w:lvl>
  </w:abstractNum>
  <w:abstractNum w:abstractNumId="17" w15:restartNumberingAfterBreak="0">
    <w:nsid w:val="4BB34BDF"/>
    <w:multiLevelType w:val="hybridMultilevel"/>
    <w:tmpl w:val="D9DC835E"/>
    <w:lvl w:ilvl="0" w:tplc="F97E1D0C">
      <w:start w:val="1"/>
      <w:numFmt w:val="bullet"/>
      <w:lvlText w:val="-"/>
      <w:lvlJc w:val="left"/>
      <w:pPr>
        <w:ind w:left="1084" w:hanging="360"/>
      </w:pPr>
    </w:lvl>
    <w:lvl w:ilvl="1" w:tplc="04150003" w:tentative="1">
      <w:start w:val="1"/>
      <w:numFmt w:val="bullet"/>
      <w:lvlText w:val="o"/>
      <w:lvlJc w:val="left"/>
      <w:pPr>
        <w:ind w:left="1804" w:hanging="360"/>
      </w:pPr>
      <w:rPr>
        <w:rFonts w:ascii="Courier New" w:hAnsi="Courier New" w:cs="Courier New" w:hint="default"/>
      </w:rPr>
    </w:lvl>
    <w:lvl w:ilvl="2" w:tplc="04150005" w:tentative="1">
      <w:start w:val="1"/>
      <w:numFmt w:val="bullet"/>
      <w:lvlText w:val=""/>
      <w:lvlJc w:val="left"/>
      <w:pPr>
        <w:ind w:left="2524" w:hanging="360"/>
      </w:pPr>
      <w:rPr>
        <w:rFonts w:ascii="Wingdings" w:hAnsi="Wingdings" w:hint="default"/>
      </w:rPr>
    </w:lvl>
    <w:lvl w:ilvl="3" w:tplc="04150001" w:tentative="1">
      <w:start w:val="1"/>
      <w:numFmt w:val="bullet"/>
      <w:lvlText w:val=""/>
      <w:lvlJc w:val="left"/>
      <w:pPr>
        <w:ind w:left="3244" w:hanging="360"/>
      </w:pPr>
      <w:rPr>
        <w:rFonts w:ascii="Symbol" w:hAnsi="Symbol" w:hint="default"/>
      </w:rPr>
    </w:lvl>
    <w:lvl w:ilvl="4" w:tplc="04150003" w:tentative="1">
      <w:start w:val="1"/>
      <w:numFmt w:val="bullet"/>
      <w:lvlText w:val="o"/>
      <w:lvlJc w:val="left"/>
      <w:pPr>
        <w:ind w:left="3964" w:hanging="360"/>
      </w:pPr>
      <w:rPr>
        <w:rFonts w:ascii="Courier New" w:hAnsi="Courier New" w:cs="Courier New" w:hint="default"/>
      </w:rPr>
    </w:lvl>
    <w:lvl w:ilvl="5" w:tplc="04150005" w:tentative="1">
      <w:start w:val="1"/>
      <w:numFmt w:val="bullet"/>
      <w:lvlText w:val=""/>
      <w:lvlJc w:val="left"/>
      <w:pPr>
        <w:ind w:left="4684" w:hanging="360"/>
      </w:pPr>
      <w:rPr>
        <w:rFonts w:ascii="Wingdings" w:hAnsi="Wingdings" w:hint="default"/>
      </w:rPr>
    </w:lvl>
    <w:lvl w:ilvl="6" w:tplc="04150001" w:tentative="1">
      <w:start w:val="1"/>
      <w:numFmt w:val="bullet"/>
      <w:lvlText w:val=""/>
      <w:lvlJc w:val="left"/>
      <w:pPr>
        <w:ind w:left="5404" w:hanging="360"/>
      </w:pPr>
      <w:rPr>
        <w:rFonts w:ascii="Symbol" w:hAnsi="Symbol" w:hint="default"/>
      </w:rPr>
    </w:lvl>
    <w:lvl w:ilvl="7" w:tplc="04150003" w:tentative="1">
      <w:start w:val="1"/>
      <w:numFmt w:val="bullet"/>
      <w:lvlText w:val="o"/>
      <w:lvlJc w:val="left"/>
      <w:pPr>
        <w:ind w:left="6124" w:hanging="360"/>
      </w:pPr>
      <w:rPr>
        <w:rFonts w:ascii="Courier New" w:hAnsi="Courier New" w:cs="Courier New" w:hint="default"/>
      </w:rPr>
    </w:lvl>
    <w:lvl w:ilvl="8" w:tplc="04150005" w:tentative="1">
      <w:start w:val="1"/>
      <w:numFmt w:val="bullet"/>
      <w:lvlText w:val=""/>
      <w:lvlJc w:val="left"/>
      <w:pPr>
        <w:ind w:left="6844" w:hanging="360"/>
      </w:pPr>
      <w:rPr>
        <w:rFonts w:ascii="Wingdings" w:hAnsi="Wingdings" w:hint="default"/>
      </w:rPr>
    </w:lvl>
  </w:abstractNum>
  <w:abstractNum w:abstractNumId="18" w15:restartNumberingAfterBreak="0">
    <w:nsid w:val="4F97E3E4"/>
    <w:multiLevelType w:val="hybridMultilevel"/>
    <w:tmpl w:val="FFFFFFFF"/>
    <w:lvl w:ilvl="0" w:tplc="06C0355C">
      <w:start w:val="1"/>
      <w:numFmt w:val="bullet"/>
      <w:lvlText w:val="w"/>
      <w:lvlJc w:val="left"/>
    </w:lvl>
    <w:lvl w:ilvl="1" w:tplc="7CE49C02">
      <w:numFmt w:val="decimal"/>
      <w:lvlText w:val=""/>
      <w:lvlJc w:val="left"/>
      <w:rPr>
        <w:rFonts w:cs="Times New Roman"/>
      </w:rPr>
    </w:lvl>
    <w:lvl w:ilvl="2" w:tplc="880A7E40">
      <w:numFmt w:val="decimal"/>
      <w:lvlText w:val=""/>
      <w:lvlJc w:val="left"/>
      <w:rPr>
        <w:rFonts w:cs="Times New Roman"/>
      </w:rPr>
    </w:lvl>
    <w:lvl w:ilvl="3" w:tplc="00C26B86">
      <w:numFmt w:val="decimal"/>
      <w:lvlText w:val=""/>
      <w:lvlJc w:val="left"/>
      <w:rPr>
        <w:rFonts w:cs="Times New Roman"/>
      </w:rPr>
    </w:lvl>
    <w:lvl w:ilvl="4" w:tplc="6C02F80C">
      <w:numFmt w:val="decimal"/>
      <w:lvlText w:val=""/>
      <w:lvlJc w:val="left"/>
      <w:rPr>
        <w:rFonts w:cs="Times New Roman"/>
      </w:rPr>
    </w:lvl>
    <w:lvl w:ilvl="5" w:tplc="A04AC62A">
      <w:numFmt w:val="decimal"/>
      <w:lvlText w:val=""/>
      <w:lvlJc w:val="left"/>
      <w:rPr>
        <w:rFonts w:cs="Times New Roman"/>
      </w:rPr>
    </w:lvl>
    <w:lvl w:ilvl="6" w:tplc="F0626068">
      <w:numFmt w:val="decimal"/>
      <w:lvlText w:val=""/>
      <w:lvlJc w:val="left"/>
      <w:rPr>
        <w:rFonts w:cs="Times New Roman"/>
      </w:rPr>
    </w:lvl>
    <w:lvl w:ilvl="7" w:tplc="0B5E84A0">
      <w:numFmt w:val="decimal"/>
      <w:lvlText w:val=""/>
      <w:lvlJc w:val="left"/>
      <w:rPr>
        <w:rFonts w:cs="Times New Roman"/>
      </w:rPr>
    </w:lvl>
    <w:lvl w:ilvl="8" w:tplc="6DACC59C">
      <w:numFmt w:val="decimal"/>
      <w:lvlText w:val=""/>
      <w:lvlJc w:val="left"/>
      <w:rPr>
        <w:rFonts w:cs="Times New Roman"/>
      </w:rPr>
    </w:lvl>
  </w:abstractNum>
  <w:abstractNum w:abstractNumId="19" w15:restartNumberingAfterBreak="0">
    <w:nsid w:val="5046B5A9"/>
    <w:multiLevelType w:val="hybridMultilevel"/>
    <w:tmpl w:val="FFFFFFFF"/>
    <w:lvl w:ilvl="0" w:tplc="12CA31F0">
      <w:start w:val="4"/>
      <w:numFmt w:val="lowerLetter"/>
      <w:lvlText w:val="%1)"/>
      <w:lvlJc w:val="left"/>
      <w:rPr>
        <w:rFonts w:cs="Times New Roman"/>
      </w:rPr>
    </w:lvl>
    <w:lvl w:ilvl="1" w:tplc="52EA4742">
      <w:numFmt w:val="decimal"/>
      <w:lvlText w:val=""/>
      <w:lvlJc w:val="left"/>
      <w:rPr>
        <w:rFonts w:cs="Times New Roman"/>
      </w:rPr>
    </w:lvl>
    <w:lvl w:ilvl="2" w:tplc="FE4C7326">
      <w:numFmt w:val="decimal"/>
      <w:lvlText w:val=""/>
      <w:lvlJc w:val="left"/>
      <w:rPr>
        <w:rFonts w:cs="Times New Roman"/>
      </w:rPr>
    </w:lvl>
    <w:lvl w:ilvl="3" w:tplc="07C42A52">
      <w:numFmt w:val="decimal"/>
      <w:lvlText w:val=""/>
      <w:lvlJc w:val="left"/>
      <w:rPr>
        <w:rFonts w:cs="Times New Roman"/>
      </w:rPr>
    </w:lvl>
    <w:lvl w:ilvl="4" w:tplc="0838C9C4">
      <w:numFmt w:val="decimal"/>
      <w:lvlText w:val=""/>
      <w:lvlJc w:val="left"/>
      <w:rPr>
        <w:rFonts w:cs="Times New Roman"/>
      </w:rPr>
    </w:lvl>
    <w:lvl w:ilvl="5" w:tplc="01C4F612">
      <w:numFmt w:val="decimal"/>
      <w:lvlText w:val=""/>
      <w:lvlJc w:val="left"/>
      <w:rPr>
        <w:rFonts w:cs="Times New Roman"/>
      </w:rPr>
    </w:lvl>
    <w:lvl w:ilvl="6" w:tplc="C6EA7BE0">
      <w:numFmt w:val="decimal"/>
      <w:lvlText w:val=""/>
      <w:lvlJc w:val="left"/>
      <w:rPr>
        <w:rFonts w:cs="Times New Roman"/>
      </w:rPr>
    </w:lvl>
    <w:lvl w:ilvl="7" w:tplc="D278C6B4">
      <w:numFmt w:val="decimal"/>
      <w:lvlText w:val=""/>
      <w:lvlJc w:val="left"/>
      <w:rPr>
        <w:rFonts w:cs="Times New Roman"/>
      </w:rPr>
    </w:lvl>
    <w:lvl w:ilvl="8" w:tplc="8D28BFB4">
      <w:numFmt w:val="decimal"/>
      <w:lvlText w:val=""/>
      <w:lvlJc w:val="left"/>
      <w:rPr>
        <w:rFonts w:cs="Times New Roman"/>
      </w:rPr>
    </w:lvl>
  </w:abstractNum>
  <w:abstractNum w:abstractNumId="20" w15:restartNumberingAfterBreak="0">
    <w:nsid w:val="50F16D38"/>
    <w:multiLevelType w:val="hybridMultilevel"/>
    <w:tmpl w:val="98AA54DE"/>
    <w:lvl w:ilvl="0" w:tplc="B130152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19E3149"/>
    <w:multiLevelType w:val="hybridMultilevel"/>
    <w:tmpl w:val="FFFFFFFF"/>
    <w:lvl w:ilvl="0" w:tplc="2CE0FCBE">
      <w:start w:val="2"/>
      <w:numFmt w:val="decimal"/>
      <w:lvlText w:val="(%1)"/>
      <w:lvlJc w:val="left"/>
      <w:rPr>
        <w:rFonts w:cs="Times New Roman"/>
      </w:rPr>
    </w:lvl>
    <w:lvl w:ilvl="1" w:tplc="CF6C10DA">
      <w:numFmt w:val="decimal"/>
      <w:lvlText w:val=""/>
      <w:lvlJc w:val="left"/>
      <w:rPr>
        <w:rFonts w:cs="Times New Roman"/>
      </w:rPr>
    </w:lvl>
    <w:lvl w:ilvl="2" w:tplc="028AA47C">
      <w:numFmt w:val="decimal"/>
      <w:lvlText w:val=""/>
      <w:lvlJc w:val="left"/>
      <w:rPr>
        <w:rFonts w:cs="Times New Roman"/>
      </w:rPr>
    </w:lvl>
    <w:lvl w:ilvl="3" w:tplc="A9B4FF12">
      <w:numFmt w:val="decimal"/>
      <w:lvlText w:val=""/>
      <w:lvlJc w:val="left"/>
      <w:rPr>
        <w:rFonts w:cs="Times New Roman"/>
      </w:rPr>
    </w:lvl>
    <w:lvl w:ilvl="4" w:tplc="2222FADC">
      <w:numFmt w:val="decimal"/>
      <w:lvlText w:val=""/>
      <w:lvlJc w:val="left"/>
      <w:rPr>
        <w:rFonts w:cs="Times New Roman"/>
      </w:rPr>
    </w:lvl>
    <w:lvl w:ilvl="5" w:tplc="92AA07C4">
      <w:numFmt w:val="decimal"/>
      <w:lvlText w:val=""/>
      <w:lvlJc w:val="left"/>
      <w:rPr>
        <w:rFonts w:cs="Times New Roman"/>
      </w:rPr>
    </w:lvl>
    <w:lvl w:ilvl="6" w:tplc="246E0AB4">
      <w:numFmt w:val="decimal"/>
      <w:lvlText w:val=""/>
      <w:lvlJc w:val="left"/>
      <w:rPr>
        <w:rFonts w:cs="Times New Roman"/>
      </w:rPr>
    </w:lvl>
    <w:lvl w:ilvl="7" w:tplc="EDBCD248">
      <w:numFmt w:val="decimal"/>
      <w:lvlText w:val=""/>
      <w:lvlJc w:val="left"/>
      <w:rPr>
        <w:rFonts w:cs="Times New Roman"/>
      </w:rPr>
    </w:lvl>
    <w:lvl w:ilvl="8" w:tplc="C1F213D0">
      <w:numFmt w:val="decimal"/>
      <w:lvlText w:val=""/>
      <w:lvlJc w:val="left"/>
      <w:rPr>
        <w:rFonts w:cs="Times New Roman"/>
      </w:rPr>
    </w:lvl>
  </w:abstractNum>
  <w:abstractNum w:abstractNumId="22" w15:restartNumberingAfterBreak="0">
    <w:nsid w:val="56438D15"/>
    <w:multiLevelType w:val="hybridMultilevel"/>
    <w:tmpl w:val="FFFFFFFF"/>
    <w:lvl w:ilvl="0" w:tplc="3F1C841A">
      <w:start w:val="1"/>
      <w:numFmt w:val="bullet"/>
      <w:lvlText w:val="-"/>
      <w:lvlJc w:val="left"/>
    </w:lvl>
    <w:lvl w:ilvl="1" w:tplc="746E3BFA">
      <w:numFmt w:val="decimal"/>
      <w:lvlText w:val=""/>
      <w:lvlJc w:val="left"/>
      <w:rPr>
        <w:rFonts w:cs="Times New Roman"/>
      </w:rPr>
    </w:lvl>
    <w:lvl w:ilvl="2" w:tplc="458EC3CC">
      <w:numFmt w:val="decimal"/>
      <w:lvlText w:val=""/>
      <w:lvlJc w:val="left"/>
      <w:rPr>
        <w:rFonts w:cs="Times New Roman"/>
      </w:rPr>
    </w:lvl>
    <w:lvl w:ilvl="3" w:tplc="05F019F8">
      <w:numFmt w:val="decimal"/>
      <w:lvlText w:val=""/>
      <w:lvlJc w:val="left"/>
      <w:rPr>
        <w:rFonts w:cs="Times New Roman"/>
      </w:rPr>
    </w:lvl>
    <w:lvl w:ilvl="4" w:tplc="922C1BF2">
      <w:numFmt w:val="decimal"/>
      <w:lvlText w:val=""/>
      <w:lvlJc w:val="left"/>
      <w:rPr>
        <w:rFonts w:cs="Times New Roman"/>
      </w:rPr>
    </w:lvl>
    <w:lvl w:ilvl="5" w:tplc="7F729772">
      <w:numFmt w:val="decimal"/>
      <w:lvlText w:val=""/>
      <w:lvlJc w:val="left"/>
      <w:rPr>
        <w:rFonts w:cs="Times New Roman"/>
      </w:rPr>
    </w:lvl>
    <w:lvl w:ilvl="6" w:tplc="8AD69924">
      <w:numFmt w:val="decimal"/>
      <w:lvlText w:val=""/>
      <w:lvlJc w:val="left"/>
      <w:rPr>
        <w:rFonts w:cs="Times New Roman"/>
      </w:rPr>
    </w:lvl>
    <w:lvl w:ilvl="7" w:tplc="9CF4E510">
      <w:numFmt w:val="decimal"/>
      <w:lvlText w:val=""/>
      <w:lvlJc w:val="left"/>
      <w:rPr>
        <w:rFonts w:cs="Times New Roman"/>
      </w:rPr>
    </w:lvl>
    <w:lvl w:ilvl="8" w:tplc="23DC050E">
      <w:numFmt w:val="decimal"/>
      <w:lvlText w:val=""/>
      <w:lvlJc w:val="left"/>
      <w:rPr>
        <w:rFonts w:cs="Times New Roman"/>
      </w:rPr>
    </w:lvl>
  </w:abstractNum>
  <w:abstractNum w:abstractNumId="23" w15:restartNumberingAfterBreak="0">
    <w:nsid w:val="5915FF32"/>
    <w:multiLevelType w:val="hybridMultilevel"/>
    <w:tmpl w:val="FFFFFFFF"/>
    <w:lvl w:ilvl="0" w:tplc="8B1AE45E">
      <w:start w:val="1"/>
      <w:numFmt w:val="bullet"/>
      <w:lvlText w:val="-"/>
      <w:lvlJc w:val="left"/>
    </w:lvl>
    <w:lvl w:ilvl="1" w:tplc="984C1D16">
      <w:numFmt w:val="decimal"/>
      <w:lvlText w:val=""/>
      <w:lvlJc w:val="left"/>
      <w:rPr>
        <w:rFonts w:cs="Times New Roman"/>
      </w:rPr>
    </w:lvl>
    <w:lvl w:ilvl="2" w:tplc="500A1EA6">
      <w:numFmt w:val="decimal"/>
      <w:lvlText w:val=""/>
      <w:lvlJc w:val="left"/>
      <w:rPr>
        <w:rFonts w:cs="Times New Roman"/>
      </w:rPr>
    </w:lvl>
    <w:lvl w:ilvl="3" w:tplc="3C004594">
      <w:numFmt w:val="decimal"/>
      <w:lvlText w:val=""/>
      <w:lvlJc w:val="left"/>
      <w:rPr>
        <w:rFonts w:cs="Times New Roman"/>
      </w:rPr>
    </w:lvl>
    <w:lvl w:ilvl="4" w:tplc="9118F334">
      <w:numFmt w:val="decimal"/>
      <w:lvlText w:val=""/>
      <w:lvlJc w:val="left"/>
      <w:rPr>
        <w:rFonts w:cs="Times New Roman"/>
      </w:rPr>
    </w:lvl>
    <w:lvl w:ilvl="5" w:tplc="BD747D8A">
      <w:numFmt w:val="decimal"/>
      <w:lvlText w:val=""/>
      <w:lvlJc w:val="left"/>
      <w:rPr>
        <w:rFonts w:cs="Times New Roman"/>
      </w:rPr>
    </w:lvl>
    <w:lvl w:ilvl="6" w:tplc="B0543B56">
      <w:numFmt w:val="decimal"/>
      <w:lvlText w:val=""/>
      <w:lvlJc w:val="left"/>
      <w:rPr>
        <w:rFonts w:cs="Times New Roman"/>
      </w:rPr>
    </w:lvl>
    <w:lvl w:ilvl="7" w:tplc="A42842D8">
      <w:numFmt w:val="decimal"/>
      <w:lvlText w:val=""/>
      <w:lvlJc w:val="left"/>
      <w:rPr>
        <w:rFonts w:cs="Times New Roman"/>
      </w:rPr>
    </w:lvl>
    <w:lvl w:ilvl="8" w:tplc="EA42A696">
      <w:numFmt w:val="decimal"/>
      <w:lvlText w:val=""/>
      <w:lvlJc w:val="left"/>
      <w:rPr>
        <w:rFonts w:cs="Times New Roman"/>
      </w:rPr>
    </w:lvl>
  </w:abstractNum>
  <w:abstractNum w:abstractNumId="24" w15:restartNumberingAfterBreak="0">
    <w:nsid w:val="5B25ACE2"/>
    <w:multiLevelType w:val="hybridMultilevel"/>
    <w:tmpl w:val="FFFFFFFF"/>
    <w:lvl w:ilvl="0" w:tplc="3F1EDDC4">
      <w:start w:val="1"/>
      <w:numFmt w:val="decimal"/>
      <w:lvlText w:val="%1)"/>
      <w:lvlJc w:val="left"/>
      <w:rPr>
        <w:rFonts w:cs="Times New Roman"/>
      </w:rPr>
    </w:lvl>
    <w:lvl w:ilvl="1" w:tplc="31DAE58A">
      <w:numFmt w:val="decimal"/>
      <w:lvlText w:val=""/>
      <w:lvlJc w:val="left"/>
      <w:rPr>
        <w:rFonts w:cs="Times New Roman"/>
      </w:rPr>
    </w:lvl>
    <w:lvl w:ilvl="2" w:tplc="A15A6556">
      <w:numFmt w:val="decimal"/>
      <w:lvlText w:val=""/>
      <w:lvlJc w:val="left"/>
      <w:rPr>
        <w:rFonts w:cs="Times New Roman"/>
      </w:rPr>
    </w:lvl>
    <w:lvl w:ilvl="3" w:tplc="1B7603EA">
      <w:numFmt w:val="decimal"/>
      <w:lvlText w:val=""/>
      <w:lvlJc w:val="left"/>
      <w:rPr>
        <w:rFonts w:cs="Times New Roman"/>
      </w:rPr>
    </w:lvl>
    <w:lvl w:ilvl="4" w:tplc="A574E14A">
      <w:numFmt w:val="decimal"/>
      <w:lvlText w:val=""/>
      <w:lvlJc w:val="left"/>
      <w:rPr>
        <w:rFonts w:cs="Times New Roman"/>
      </w:rPr>
    </w:lvl>
    <w:lvl w:ilvl="5" w:tplc="8DC6562A">
      <w:numFmt w:val="decimal"/>
      <w:lvlText w:val=""/>
      <w:lvlJc w:val="left"/>
      <w:rPr>
        <w:rFonts w:cs="Times New Roman"/>
      </w:rPr>
    </w:lvl>
    <w:lvl w:ilvl="6" w:tplc="F66E61CC">
      <w:numFmt w:val="decimal"/>
      <w:lvlText w:val=""/>
      <w:lvlJc w:val="left"/>
      <w:rPr>
        <w:rFonts w:cs="Times New Roman"/>
      </w:rPr>
    </w:lvl>
    <w:lvl w:ilvl="7" w:tplc="33DE377E">
      <w:numFmt w:val="decimal"/>
      <w:lvlText w:val=""/>
      <w:lvlJc w:val="left"/>
      <w:rPr>
        <w:rFonts w:cs="Times New Roman"/>
      </w:rPr>
    </w:lvl>
    <w:lvl w:ilvl="8" w:tplc="4D2AB818">
      <w:numFmt w:val="decimal"/>
      <w:lvlText w:val=""/>
      <w:lvlJc w:val="left"/>
      <w:rPr>
        <w:rFonts w:cs="Times New Roman"/>
      </w:rPr>
    </w:lvl>
  </w:abstractNum>
  <w:abstractNum w:abstractNumId="25" w15:restartNumberingAfterBreak="0">
    <w:nsid w:val="5C527232"/>
    <w:multiLevelType w:val="hybridMultilevel"/>
    <w:tmpl w:val="63728EF4"/>
    <w:lvl w:ilvl="0" w:tplc="B130152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D888A08"/>
    <w:multiLevelType w:val="hybridMultilevel"/>
    <w:tmpl w:val="FFFFFFFF"/>
    <w:lvl w:ilvl="0" w:tplc="DE7A89E4">
      <w:start w:val="9"/>
      <w:numFmt w:val="lowerLetter"/>
      <w:lvlText w:val="%1)"/>
      <w:lvlJc w:val="left"/>
      <w:rPr>
        <w:rFonts w:cs="Times New Roman"/>
      </w:rPr>
    </w:lvl>
    <w:lvl w:ilvl="1" w:tplc="6CE02CE6">
      <w:numFmt w:val="decimal"/>
      <w:lvlText w:val=""/>
      <w:lvlJc w:val="left"/>
      <w:rPr>
        <w:rFonts w:cs="Times New Roman"/>
      </w:rPr>
    </w:lvl>
    <w:lvl w:ilvl="2" w:tplc="033A1106">
      <w:numFmt w:val="decimal"/>
      <w:lvlText w:val=""/>
      <w:lvlJc w:val="left"/>
      <w:rPr>
        <w:rFonts w:cs="Times New Roman"/>
      </w:rPr>
    </w:lvl>
    <w:lvl w:ilvl="3" w:tplc="7B54DE36">
      <w:numFmt w:val="decimal"/>
      <w:lvlText w:val=""/>
      <w:lvlJc w:val="left"/>
      <w:rPr>
        <w:rFonts w:cs="Times New Roman"/>
      </w:rPr>
    </w:lvl>
    <w:lvl w:ilvl="4" w:tplc="64045A42">
      <w:numFmt w:val="decimal"/>
      <w:lvlText w:val=""/>
      <w:lvlJc w:val="left"/>
      <w:rPr>
        <w:rFonts w:cs="Times New Roman"/>
      </w:rPr>
    </w:lvl>
    <w:lvl w:ilvl="5" w:tplc="1CB81210">
      <w:numFmt w:val="decimal"/>
      <w:lvlText w:val=""/>
      <w:lvlJc w:val="left"/>
      <w:rPr>
        <w:rFonts w:cs="Times New Roman"/>
      </w:rPr>
    </w:lvl>
    <w:lvl w:ilvl="6" w:tplc="67D26D72">
      <w:numFmt w:val="decimal"/>
      <w:lvlText w:val=""/>
      <w:lvlJc w:val="left"/>
      <w:rPr>
        <w:rFonts w:cs="Times New Roman"/>
      </w:rPr>
    </w:lvl>
    <w:lvl w:ilvl="7" w:tplc="129641B8">
      <w:numFmt w:val="decimal"/>
      <w:lvlText w:val=""/>
      <w:lvlJc w:val="left"/>
      <w:rPr>
        <w:rFonts w:cs="Times New Roman"/>
      </w:rPr>
    </w:lvl>
    <w:lvl w:ilvl="8" w:tplc="83560444">
      <w:numFmt w:val="decimal"/>
      <w:lvlText w:val=""/>
      <w:lvlJc w:val="left"/>
      <w:rPr>
        <w:rFonts w:cs="Times New Roman"/>
      </w:rPr>
    </w:lvl>
  </w:abstractNum>
  <w:abstractNum w:abstractNumId="27" w15:restartNumberingAfterBreak="0">
    <w:nsid w:val="5EC6AFD4"/>
    <w:multiLevelType w:val="hybridMultilevel"/>
    <w:tmpl w:val="FFFFFFFF"/>
    <w:lvl w:ilvl="0" w:tplc="968E512C">
      <w:start w:val="7"/>
      <w:numFmt w:val="lowerLetter"/>
      <w:lvlText w:val="%1)"/>
      <w:lvlJc w:val="left"/>
      <w:rPr>
        <w:rFonts w:cs="Times New Roman"/>
      </w:rPr>
    </w:lvl>
    <w:lvl w:ilvl="1" w:tplc="721C3E62">
      <w:numFmt w:val="decimal"/>
      <w:lvlText w:val=""/>
      <w:lvlJc w:val="left"/>
      <w:rPr>
        <w:rFonts w:cs="Times New Roman"/>
      </w:rPr>
    </w:lvl>
    <w:lvl w:ilvl="2" w:tplc="B8180296">
      <w:numFmt w:val="decimal"/>
      <w:lvlText w:val=""/>
      <w:lvlJc w:val="left"/>
      <w:rPr>
        <w:rFonts w:cs="Times New Roman"/>
      </w:rPr>
    </w:lvl>
    <w:lvl w:ilvl="3" w:tplc="923235A2">
      <w:numFmt w:val="decimal"/>
      <w:lvlText w:val=""/>
      <w:lvlJc w:val="left"/>
      <w:rPr>
        <w:rFonts w:cs="Times New Roman"/>
      </w:rPr>
    </w:lvl>
    <w:lvl w:ilvl="4" w:tplc="D95C55AE">
      <w:numFmt w:val="decimal"/>
      <w:lvlText w:val=""/>
      <w:lvlJc w:val="left"/>
      <w:rPr>
        <w:rFonts w:cs="Times New Roman"/>
      </w:rPr>
    </w:lvl>
    <w:lvl w:ilvl="5" w:tplc="7A28CCA0">
      <w:numFmt w:val="decimal"/>
      <w:lvlText w:val=""/>
      <w:lvlJc w:val="left"/>
      <w:rPr>
        <w:rFonts w:cs="Times New Roman"/>
      </w:rPr>
    </w:lvl>
    <w:lvl w:ilvl="6" w:tplc="A1DAA102">
      <w:numFmt w:val="decimal"/>
      <w:lvlText w:val=""/>
      <w:lvlJc w:val="left"/>
      <w:rPr>
        <w:rFonts w:cs="Times New Roman"/>
      </w:rPr>
    </w:lvl>
    <w:lvl w:ilvl="7" w:tplc="35CC1C60">
      <w:numFmt w:val="decimal"/>
      <w:lvlText w:val=""/>
      <w:lvlJc w:val="left"/>
      <w:rPr>
        <w:rFonts w:cs="Times New Roman"/>
      </w:rPr>
    </w:lvl>
    <w:lvl w:ilvl="8" w:tplc="D89EB5FA">
      <w:numFmt w:val="decimal"/>
      <w:lvlText w:val=""/>
      <w:lvlJc w:val="left"/>
      <w:rPr>
        <w:rFonts w:cs="Times New Roman"/>
      </w:rPr>
    </w:lvl>
  </w:abstractNum>
  <w:abstractNum w:abstractNumId="28" w15:restartNumberingAfterBreak="0">
    <w:nsid w:val="642E7DDC"/>
    <w:multiLevelType w:val="hybridMultilevel"/>
    <w:tmpl w:val="89C49B0E"/>
    <w:lvl w:ilvl="0" w:tplc="24F2B30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8EB55D5"/>
    <w:multiLevelType w:val="hybridMultilevel"/>
    <w:tmpl w:val="35241B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9E2915"/>
    <w:multiLevelType w:val="hybridMultilevel"/>
    <w:tmpl w:val="9E209DEC"/>
    <w:lvl w:ilvl="0" w:tplc="B130152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FEA4480"/>
    <w:multiLevelType w:val="multilevel"/>
    <w:tmpl w:val="CB622D18"/>
    <w:lvl w:ilvl="0">
      <w:start w:val="5"/>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10883856">
    <w:abstractNumId w:val="12"/>
  </w:num>
  <w:num w:numId="2" w16cid:durableId="426773452">
    <w:abstractNumId w:val="14"/>
  </w:num>
  <w:num w:numId="3" w16cid:durableId="1746998305">
    <w:abstractNumId w:val="24"/>
  </w:num>
  <w:num w:numId="4" w16cid:durableId="9842444">
    <w:abstractNumId w:val="6"/>
  </w:num>
  <w:num w:numId="5" w16cid:durableId="333337974">
    <w:abstractNumId w:val="18"/>
  </w:num>
  <w:num w:numId="6" w16cid:durableId="1604454354">
    <w:abstractNumId w:val="2"/>
  </w:num>
  <w:num w:numId="7" w16cid:durableId="1809198663">
    <w:abstractNumId w:val="11"/>
  </w:num>
  <w:num w:numId="8" w16cid:durableId="592006730">
    <w:abstractNumId w:val="23"/>
  </w:num>
  <w:num w:numId="9" w16cid:durableId="847064280">
    <w:abstractNumId w:val="22"/>
  </w:num>
  <w:num w:numId="10" w16cid:durableId="434177151">
    <w:abstractNumId w:val="21"/>
  </w:num>
  <w:num w:numId="11" w16cid:durableId="1721899748">
    <w:abstractNumId w:val="7"/>
  </w:num>
  <w:num w:numId="12" w16cid:durableId="1232619471">
    <w:abstractNumId w:val="19"/>
  </w:num>
  <w:num w:numId="13" w16cid:durableId="755706979">
    <w:abstractNumId w:val="26"/>
  </w:num>
  <w:num w:numId="14" w16cid:durableId="1326133461">
    <w:abstractNumId w:val="10"/>
  </w:num>
  <w:num w:numId="15" w16cid:durableId="701445048">
    <w:abstractNumId w:val="27"/>
  </w:num>
  <w:num w:numId="16" w16cid:durableId="1879269772">
    <w:abstractNumId w:val="8"/>
  </w:num>
  <w:num w:numId="17" w16cid:durableId="2027946534">
    <w:abstractNumId w:val="17"/>
  </w:num>
  <w:num w:numId="18" w16cid:durableId="647127952">
    <w:abstractNumId w:val="31"/>
  </w:num>
  <w:num w:numId="19" w16cid:durableId="1857383515">
    <w:abstractNumId w:val="5"/>
  </w:num>
  <w:num w:numId="20" w16cid:durableId="295184038">
    <w:abstractNumId w:val="29"/>
  </w:num>
  <w:num w:numId="21" w16cid:durableId="1746099425">
    <w:abstractNumId w:val="25"/>
  </w:num>
  <w:num w:numId="22" w16cid:durableId="157237328">
    <w:abstractNumId w:val="0"/>
  </w:num>
  <w:num w:numId="23" w16cid:durableId="1897860605">
    <w:abstractNumId w:val="20"/>
  </w:num>
  <w:num w:numId="24" w16cid:durableId="2039576696">
    <w:abstractNumId w:val="30"/>
  </w:num>
  <w:num w:numId="25" w16cid:durableId="762796519">
    <w:abstractNumId w:val="16"/>
  </w:num>
  <w:num w:numId="26" w16cid:durableId="1552768130">
    <w:abstractNumId w:val="9"/>
  </w:num>
  <w:num w:numId="27" w16cid:durableId="1953974496">
    <w:abstractNumId w:val="3"/>
  </w:num>
  <w:num w:numId="28" w16cid:durableId="336225487">
    <w:abstractNumId w:val="13"/>
  </w:num>
  <w:num w:numId="29" w16cid:durableId="391394400">
    <w:abstractNumId w:val="1"/>
  </w:num>
  <w:num w:numId="30" w16cid:durableId="1131047797">
    <w:abstractNumId w:val="28"/>
  </w:num>
  <w:num w:numId="31" w16cid:durableId="237137624">
    <w:abstractNumId w:val="15"/>
  </w:num>
  <w:num w:numId="32" w16cid:durableId="1460803114">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112"/>
    <w:rsid w:val="000068AE"/>
    <w:rsid w:val="00017F2F"/>
    <w:rsid w:val="00042239"/>
    <w:rsid w:val="00045A3F"/>
    <w:rsid w:val="00050806"/>
    <w:rsid w:val="00082059"/>
    <w:rsid w:val="0009241E"/>
    <w:rsid w:val="00094035"/>
    <w:rsid w:val="000B3B6E"/>
    <w:rsid w:val="000C3ADA"/>
    <w:rsid w:val="000E6FF2"/>
    <w:rsid w:val="000F2585"/>
    <w:rsid w:val="00101615"/>
    <w:rsid w:val="0010214E"/>
    <w:rsid w:val="00110050"/>
    <w:rsid w:val="0011280A"/>
    <w:rsid w:val="001227EE"/>
    <w:rsid w:val="00123A77"/>
    <w:rsid w:val="001262DF"/>
    <w:rsid w:val="00135611"/>
    <w:rsid w:val="00140D6F"/>
    <w:rsid w:val="00164F01"/>
    <w:rsid w:val="00165D0E"/>
    <w:rsid w:val="00167C6F"/>
    <w:rsid w:val="00186D69"/>
    <w:rsid w:val="001A68FD"/>
    <w:rsid w:val="001B039F"/>
    <w:rsid w:val="001B22B1"/>
    <w:rsid w:val="001B24EE"/>
    <w:rsid w:val="001C5324"/>
    <w:rsid w:val="001C662D"/>
    <w:rsid w:val="001C6EE2"/>
    <w:rsid w:val="001D36D7"/>
    <w:rsid w:val="001D5E5B"/>
    <w:rsid w:val="001D7E84"/>
    <w:rsid w:val="001E585A"/>
    <w:rsid w:val="001F09B1"/>
    <w:rsid w:val="001F3EBA"/>
    <w:rsid w:val="00220A7D"/>
    <w:rsid w:val="00222F96"/>
    <w:rsid w:val="00223A9D"/>
    <w:rsid w:val="0023624C"/>
    <w:rsid w:val="00243543"/>
    <w:rsid w:val="002446A0"/>
    <w:rsid w:val="0024618E"/>
    <w:rsid w:val="00250941"/>
    <w:rsid w:val="002552D0"/>
    <w:rsid w:val="0025595A"/>
    <w:rsid w:val="00267C8B"/>
    <w:rsid w:val="00267D0C"/>
    <w:rsid w:val="00273A81"/>
    <w:rsid w:val="00286016"/>
    <w:rsid w:val="00290E1A"/>
    <w:rsid w:val="002A33FF"/>
    <w:rsid w:val="002B5823"/>
    <w:rsid w:val="002B6264"/>
    <w:rsid w:val="002C5D00"/>
    <w:rsid w:val="002D3E6F"/>
    <w:rsid w:val="002E6BF0"/>
    <w:rsid w:val="002E732B"/>
    <w:rsid w:val="002E770A"/>
    <w:rsid w:val="002E7B38"/>
    <w:rsid w:val="002F429C"/>
    <w:rsid w:val="002F48F3"/>
    <w:rsid w:val="002F5535"/>
    <w:rsid w:val="00300BB3"/>
    <w:rsid w:val="003016B4"/>
    <w:rsid w:val="003154ED"/>
    <w:rsid w:val="00327B0F"/>
    <w:rsid w:val="00331A53"/>
    <w:rsid w:val="0033625A"/>
    <w:rsid w:val="00337677"/>
    <w:rsid w:val="0033782B"/>
    <w:rsid w:val="00351C72"/>
    <w:rsid w:val="00361546"/>
    <w:rsid w:val="00364445"/>
    <w:rsid w:val="0037007D"/>
    <w:rsid w:val="00385598"/>
    <w:rsid w:val="00395E5B"/>
    <w:rsid w:val="003A3FCD"/>
    <w:rsid w:val="003B08EA"/>
    <w:rsid w:val="003B2B66"/>
    <w:rsid w:val="003B4598"/>
    <w:rsid w:val="003C3F14"/>
    <w:rsid w:val="003D44DE"/>
    <w:rsid w:val="003E0192"/>
    <w:rsid w:val="003E21BA"/>
    <w:rsid w:val="003E24AA"/>
    <w:rsid w:val="003F2090"/>
    <w:rsid w:val="003F3C87"/>
    <w:rsid w:val="00421BCB"/>
    <w:rsid w:val="00423F3C"/>
    <w:rsid w:val="004253C6"/>
    <w:rsid w:val="00437BE7"/>
    <w:rsid w:val="00443C21"/>
    <w:rsid w:val="00451896"/>
    <w:rsid w:val="00473E67"/>
    <w:rsid w:val="00495970"/>
    <w:rsid w:val="004A1BE9"/>
    <w:rsid w:val="004B0BDA"/>
    <w:rsid w:val="004B406D"/>
    <w:rsid w:val="004B6887"/>
    <w:rsid w:val="004B6FFD"/>
    <w:rsid w:val="004B7DCE"/>
    <w:rsid w:val="004C1C86"/>
    <w:rsid w:val="004E29DA"/>
    <w:rsid w:val="004E56D8"/>
    <w:rsid w:val="004F1564"/>
    <w:rsid w:val="004F403F"/>
    <w:rsid w:val="00516EBB"/>
    <w:rsid w:val="005173C4"/>
    <w:rsid w:val="0052236E"/>
    <w:rsid w:val="0055364E"/>
    <w:rsid w:val="00583EFE"/>
    <w:rsid w:val="005A00B0"/>
    <w:rsid w:val="005A41CA"/>
    <w:rsid w:val="005B5D3A"/>
    <w:rsid w:val="005C20BE"/>
    <w:rsid w:val="005C36BF"/>
    <w:rsid w:val="005F4611"/>
    <w:rsid w:val="00606B39"/>
    <w:rsid w:val="00612DA3"/>
    <w:rsid w:val="00625B29"/>
    <w:rsid w:val="00647B87"/>
    <w:rsid w:val="006944C3"/>
    <w:rsid w:val="00696B52"/>
    <w:rsid w:val="006A40F6"/>
    <w:rsid w:val="006A7861"/>
    <w:rsid w:val="006B1CC3"/>
    <w:rsid w:val="006D60E1"/>
    <w:rsid w:val="006E2E0F"/>
    <w:rsid w:val="006F4713"/>
    <w:rsid w:val="006F58E6"/>
    <w:rsid w:val="00710573"/>
    <w:rsid w:val="0071635B"/>
    <w:rsid w:val="0072324C"/>
    <w:rsid w:val="007247E9"/>
    <w:rsid w:val="00726E77"/>
    <w:rsid w:val="00736484"/>
    <w:rsid w:val="00741373"/>
    <w:rsid w:val="00742C62"/>
    <w:rsid w:val="007579B5"/>
    <w:rsid w:val="00773A81"/>
    <w:rsid w:val="00777017"/>
    <w:rsid w:val="00783863"/>
    <w:rsid w:val="007B76D8"/>
    <w:rsid w:val="007D51B4"/>
    <w:rsid w:val="007E47DF"/>
    <w:rsid w:val="007E691D"/>
    <w:rsid w:val="007F55A7"/>
    <w:rsid w:val="008137C6"/>
    <w:rsid w:val="00815589"/>
    <w:rsid w:val="008501BE"/>
    <w:rsid w:val="00851297"/>
    <w:rsid w:val="008625A9"/>
    <w:rsid w:val="00866ED9"/>
    <w:rsid w:val="008674B9"/>
    <w:rsid w:val="0087088D"/>
    <w:rsid w:val="008712F0"/>
    <w:rsid w:val="008739A9"/>
    <w:rsid w:val="00877304"/>
    <w:rsid w:val="00890452"/>
    <w:rsid w:val="00896F06"/>
    <w:rsid w:val="008A4E3A"/>
    <w:rsid w:val="008B5A2C"/>
    <w:rsid w:val="008C4075"/>
    <w:rsid w:val="008D0E90"/>
    <w:rsid w:val="008F1960"/>
    <w:rsid w:val="00907897"/>
    <w:rsid w:val="00920E9A"/>
    <w:rsid w:val="0092644F"/>
    <w:rsid w:val="0092694F"/>
    <w:rsid w:val="009567F4"/>
    <w:rsid w:val="00960B06"/>
    <w:rsid w:val="0096174D"/>
    <w:rsid w:val="00970043"/>
    <w:rsid w:val="00980AA4"/>
    <w:rsid w:val="00986238"/>
    <w:rsid w:val="00995C41"/>
    <w:rsid w:val="009C7AC9"/>
    <w:rsid w:val="009D40B3"/>
    <w:rsid w:val="009D6204"/>
    <w:rsid w:val="009D7907"/>
    <w:rsid w:val="009E1AE9"/>
    <w:rsid w:val="009E3630"/>
    <w:rsid w:val="009F255D"/>
    <w:rsid w:val="00A00015"/>
    <w:rsid w:val="00A10F21"/>
    <w:rsid w:val="00A1604A"/>
    <w:rsid w:val="00A2705F"/>
    <w:rsid w:val="00A40E50"/>
    <w:rsid w:val="00A52A66"/>
    <w:rsid w:val="00A65851"/>
    <w:rsid w:val="00A75FEB"/>
    <w:rsid w:val="00A83633"/>
    <w:rsid w:val="00A85839"/>
    <w:rsid w:val="00A85D45"/>
    <w:rsid w:val="00A94D27"/>
    <w:rsid w:val="00AA02CC"/>
    <w:rsid w:val="00AA3A8C"/>
    <w:rsid w:val="00AA5A3D"/>
    <w:rsid w:val="00AA78AB"/>
    <w:rsid w:val="00AC690C"/>
    <w:rsid w:val="00AD18D6"/>
    <w:rsid w:val="00AD25A0"/>
    <w:rsid w:val="00AD7ED5"/>
    <w:rsid w:val="00AE6463"/>
    <w:rsid w:val="00AF717A"/>
    <w:rsid w:val="00B01147"/>
    <w:rsid w:val="00B06F61"/>
    <w:rsid w:val="00B129A8"/>
    <w:rsid w:val="00B23103"/>
    <w:rsid w:val="00B245D0"/>
    <w:rsid w:val="00B3097A"/>
    <w:rsid w:val="00B63CB6"/>
    <w:rsid w:val="00B818F0"/>
    <w:rsid w:val="00B82A27"/>
    <w:rsid w:val="00BA5853"/>
    <w:rsid w:val="00BA78A9"/>
    <w:rsid w:val="00BB067E"/>
    <w:rsid w:val="00BC64C5"/>
    <w:rsid w:val="00BE1410"/>
    <w:rsid w:val="00BF0C14"/>
    <w:rsid w:val="00C04038"/>
    <w:rsid w:val="00C16E2A"/>
    <w:rsid w:val="00C258BD"/>
    <w:rsid w:val="00C36170"/>
    <w:rsid w:val="00C466F9"/>
    <w:rsid w:val="00C4674C"/>
    <w:rsid w:val="00C5334B"/>
    <w:rsid w:val="00C562B6"/>
    <w:rsid w:val="00C811E7"/>
    <w:rsid w:val="00C83C06"/>
    <w:rsid w:val="00C8487A"/>
    <w:rsid w:val="00C97112"/>
    <w:rsid w:val="00CB3115"/>
    <w:rsid w:val="00CC39F0"/>
    <w:rsid w:val="00CC3DC8"/>
    <w:rsid w:val="00CC75D3"/>
    <w:rsid w:val="00CD4605"/>
    <w:rsid w:val="00CD648F"/>
    <w:rsid w:val="00CE3893"/>
    <w:rsid w:val="00D1161B"/>
    <w:rsid w:val="00D147AD"/>
    <w:rsid w:val="00D23375"/>
    <w:rsid w:val="00D25461"/>
    <w:rsid w:val="00D27C5A"/>
    <w:rsid w:val="00D40D3A"/>
    <w:rsid w:val="00D461D9"/>
    <w:rsid w:val="00D63E09"/>
    <w:rsid w:val="00D731F3"/>
    <w:rsid w:val="00D75268"/>
    <w:rsid w:val="00D76F44"/>
    <w:rsid w:val="00D941F7"/>
    <w:rsid w:val="00DA10B0"/>
    <w:rsid w:val="00DA2034"/>
    <w:rsid w:val="00DA6AC1"/>
    <w:rsid w:val="00DD37BC"/>
    <w:rsid w:val="00DF1E48"/>
    <w:rsid w:val="00DF342A"/>
    <w:rsid w:val="00E00F57"/>
    <w:rsid w:val="00E0279A"/>
    <w:rsid w:val="00E156BD"/>
    <w:rsid w:val="00E22CCE"/>
    <w:rsid w:val="00E33596"/>
    <w:rsid w:val="00E632E4"/>
    <w:rsid w:val="00E65A5C"/>
    <w:rsid w:val="00E724FC"/>
    <w:rsid w:val="00E936EE"/>
    <w:rsid w:val="00E966A7"/>
    <w:rsid w:val="00EA18B7"/>
    <w:rsid w:val="00EA2393"/>
    <w:rsid w:val="00EA6527"/>
    <w:rsid w:val="00EC2126"/>
    <w:rsid w:val="00EC2CB7"/>
    <w:rsid w:val="00ED76A7"/>
    <w:rsid w:val="00F259A6"/>
    <w:rsid w:val="00F30C75"/>
    <w:rsid w:val="00F67807"/>
    <w:rsid w:val="00F836A2"/>
    <w:rsid w:val="00F962B4"/>
    <w:rsid w:val="00FA2635"/>
    <w:rsid w:val="00FB7D6D"/>
    <w:rsid w:val="00FC4213"/>
    <w:rsid w:val="00FE15A6"/>
    <w:rsid w:val="00FF1637"/>
    <w:rsid w:val="00FF37B2"/>
    <w:rsid w:val="00FF55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3CA8F8"/>
  <w15:docId w15:val="{0A515378-6C2A-4B27-8D9A-D29C7D353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7B8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B5A2C"/>
    <w:rPr>
      <w:color w:val="0000FF" w:themeColor="hyperlink"/>
      <w:u w:val="single"/>
    </w:rPr>
  </w:style>
  <w:style w:type="character" w:styleId="Nierozpoznanawzmianka">
    <w:name w:val="Unresolved Mention"/>
    <w:basedOn w:val="Domylnaczcionkaakapitu"/>
    <w:uiPriority w:val="99"/>
    <w:semiHidden/>
    <w:unhideWhenUsed/>
    <w:rsid w:val="008B5A2C"/>
    <w:rPr>
      <w:color w:val="605E5C"/>
      <w:shd w:val="clear" w:color="auto" w:fill="E1DFDD"/>
    </w:rPr>
  </w:style>
  <w:style w:type="character" w:styleId="Odwoaniedokomentarza">
    <w:name w:val="annotation reference"/>
    <w:basedOn w:val="Domylnaczcionkaakapitu"/>
    <w:uiPriority w:val="99"/>
    <w:semiHidden/>
    <w:unhideWhenUsed/>
    <w:rsid w:val="00167C6F"/>
    <w:rPr>
      <w:sz w:val="16"/>
      <w:szCs w:val="16"/>
    </w:rPr>
  </w:style>
  <w:style w:type="paragraph" w:styleId="Tekstkomentarza">
    <w:name w:val="annotation text"/>
    <w:basedOn w:val="Normalny"/>
    <w:link w:val="TekstkomentarzaZnak"/>
    <w:uiPriority w:val="99"/>
    <w:semiHidden/>
    <w:unhideWhenUsed/>
    <w:rsid w:val="00167C6F"/>
    <w:rPr>
      <w:sz w:val="20"/>
      <w:szCs w:val="20"/>
    </w:rPr>
  </w:style>
  <w:style w:type="character" w:customStyle="1" w:styleId="TekstkomentarzaZnak">
    <w:name w:val="Tekst komentarza Znak"/>
    <w:basedOn w:val="Domylnaczcionkaakapitu"/>
    <w:link w:val="Tekstkomentarza"/>
    <w:uiPriority w:val="99"/>
    <w:semiHidden/>
    <w:rsid w:val="00167C6F"/>
    <w:rPr>
      <w:sz w:val="20"/>
      <w:szCs w:val="20"/>
    </w:rPr>
  </w:style>
  <w:style w:type="paragraph" w:styleId="Tematkomentarza">
    <w:name w:val="annotation subject"/>
    <w:basedOn w:val="Tekstkomentarza"/>
    <w:next w:val="Tekstkomentarza"/>
    <w:link w:val="TematkomentarzaZnak"/>
    <w:uiPriority w:val="99"/>
    <w:semiHidden/>
    <w:unhideWhenUsed/>
    <w:rsid w:val="00167C6F"/>
    <w:rPr>
      <w:b/>
      <w:bCs/>
    </w:rPr>
  </w:style>
  <w:style w:type="character" w:customStyle="1" w:styleId="TematkomentarzaZnak">
    <w:name w:val="Temat komentarza Znak"/>
    <w:basedOn w:val="TekstkomentarzaZnak"/>
    <w:link w:val="Tematkomentarza"/>
    <w:uiPriority w:val="99"/>
    <w:semiHidden/>
    <w:rsid w:val="00167C6F"/>
    <w:rPr>
      <w:b/>
      <w:bCs/>
      <w:sz w:val="20"/>
      <w:szCs w:val="20"/>
    </w:rPr>
  </w:style>
  <w:style w:type="paragraph" w:styleId="Tekstdymka">
    <w:name w:val="Balloon Text"/>
    <w:basedOn w:val="Normalny"/>
    <w:link w:val="TekstdymkaZnak"/>
    <w:uiPriority w:val="99"/>
    <w:semiHidden/>
    <w:unhideWhenUsed/>
    <w:rsid w:val="00167C6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7C6F"/>
    <w:rPr>
      <w:rFonts w:ascii="Segoe UI" w:hAnsi="Segoe UI" w:cs="Segoe UI"/>
      <w:sz w:val="18"/>
      <w:szCs w:val="18"/>
    </w:rPr>
  </w:style>
  <w:style w:type="paragraph" w:styleId="Akapitzlist">
    <w:name w:val="List Paragraph"/>
    <w:basedOn w:val="Normalny"/>
    <w:uiPriority w:val="34"/>
    <w:qFormat/>
    <w:rsid w:val="005A00B0"/>
    <w:pPr>
      <w:ind w:left="720"/>
      <w:contextualSpacing/>
    </w:pPr>
  </w:style>
  <w:style w:type="paragraph" w:styleId="Nagwek">
    <w:name w:val="header"/>
    <w:basedOn w:val="Normalny"/>
    <w:link w:val="NagwekZnak"/>
    <w:uiPriority w:val="99"/>
    <w:unhideWhenUsed/>
    <w:rsid w:val="00DA2034"/>
    <w:pPr>
      <w:tabs>
        <w:tab w:val="center" w:pos="4536"/>
        <w:tab w:val="right" w:pos="9072"/>
      </w:tabs>
    </w:pPr>
  </w:style>
  <w:style w:type="character" w:customStyle="1" w:styleId="NagwekZnak">
    <w:name w:val="Nagłówek Znak"/>
    <w:basedOn w:val="Domylnaczcionkaakapitu"/>
    <w:link w:val="Nagwek"/>
    <w:uiPriority w:val="99"/>
    <w:rsid w:val="00DA2034"/>
  </w:style>
  <w:style w:type="paragraph" w:styleId="Stopka">
    <w:name w:val="footer"/>
    <w:basedOn w:val="Normalny"/>
    <w:link w:val="StopkaZnak"/>
    <w:uiPriority w:val="99"/>
    <w:unhideWhenUsed/>
    <w:rsid w:val="00DA2034"/>
    <w:pPr>
      <w:tabs>
        <w:tab w:val="center" w:pos="4536"/>
        <w:tab w:val="right" w:pos="9072"/>
      </w:tabs>
    </w:pPr>
  </w:style>
  <w:style w:type="character" w:customStyle="1" w:styleId="StopkaZnak">
    <w:name w:val="Stopka Znak"/>
    <w:basedOn w:val="Domylnaczcionkaakapitu"/>
    <w:link w:val="Stopka"/>
    <w:uiPriority w:val="99"/>
    <w:rsid w:val="00DA2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925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2B6E6-C21C-4624-B8CD-D7038A460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23</Pages>
  <Words>9113</Words>
  <Characters>62138</Characters>
  <Application>Microsoft Office Word</Application>
  <DocSecurity>0</DocSecurity>
  <Lines>517</Lines>
  <Paragraphs>142</Paragraphs>
  <ScaleCrop>false</ScaleCrop>
  <HeadingPairs>
    <vt:vector size="2" baseType="variant">
      <vt:variant>
        <vt:lpstr>Tytuł</vt:lpstr>
      </vt:variant>
      <vt:variant>
        <vt:i4>1</vt:i4>
      </vt:variant>
    </vt:vector>
  </HeadingPairs>
  <TitlesOfParts>
    <vt:vector size="1" baseType="lpstr">
      <vt:lpstr>Biuro Studiów i Projektów</vt:lpstr>
    </vt:vector>
  </TitlesOfParts>
  <Company/>
  <LinksUpToDate>false</LinksUpToDate>
  <CharactersWithSpaces>71109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Biuro Studiów i Projektów</dc:title>
  <dc:subject/>
  <dc:creator>Windows User</dc:creator>
  <cp:keywords/>
  <dc:description/>
  <cp:lastModifiedBy>Stanisław Świerczek (226803)</cp:lastModifiedBy>
  <cp:revision>5</cp:revision>
  <cp:lastPrinted>2024-07-18T09:52:00Z</cp:lastPrinted>
  <dcterms:created xsi:type="dcterms:W3CDTF">2024-10-01T15:25:00Z</dcterms:created>
  <dcterms:modified xsi:type="dcterms:W3CDTF">2024-10-01T15:43:00Z</dcterms:modified>
</cp:coreProperties>
</file>