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07CC1" w14:textId="77777777" w:rsidR="00092C84" w:rsidRDefault="00092C84" w:rsidP="00092C84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Buczek, dnia 16.11.2023 r.</w:t>
      </w:r>
    </w:p>
    <w:p w14:paraId="446EB10F" w14:textId="77777777" w:rsidR="00092C84" w:rsidRDefault="00092C84" w:rsidP="00092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8B6816" w14:textId="77777777" w:rsidR="00092C84" w:rsidRDefault="00092C84" w:rsidP="00092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24F374" w14:textId="77777777" w:rsidR="00092C84" w:rsidRDefault="00092C84" w:rsidP="00092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9C6C5B" w14:textId="77777777" w:rsidR="00092C84" w:rsidRDefault="00092C84" w:rsidP="00092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F58FE9" w14:textId="77777777" w:rsidR="00092C84" w:rsidRDefault="00092C84" w:rsidP="00092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Znak: PAWK.6733.7.2023           </w:t>
      </w:r>
    </w:p>
    <w:p w14:paraId="1A9EC7F8" w14:textId="77777777" w:rsidR="00092C84" w:rsidRDefault="00092C84" w:rsidP="00092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6A4544" w14:textId="77777777" w:rsidR="00092C84" w:rsidRDefault="00092C84" w:rsidP="00092C8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F0292D" w14:textId="77777777" w:rsidR="00092C84" w:rsidRDefault="00092C84" w:rsidP="00092C8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689DA2" w14:textId="77777777" w:rsidR="00092C84" w:rsidRDefault="00092C84" w:rsidP="00092C8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774141D" w14:textId="77777777" w:rsidR="00092C84" w:rsidRDefault="00092C84" w:rsidP="00092C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OBWIESZCZENIE</w:t>
      </w:r>
    </w:p>
    <w:p w14:paraId="7B346237" w14:textId="77777777" w:rsidR="00092C84" w:rsidRDefault="00092C84" w:rsidP="00092C84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WÓJTA GMINY BUCZEK</w:t>
      </w:r>
    </w:p>
    <w:p w14:paraId="23A8D556" w14:textId="77777777" w:rsidR="00092C84" w:rsidRDefault="00092C84" w:rsidP="00092C8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0D19BD" w14:textId="77777777" w:rsidR="00092C84" w:rsidRDefault="00092C84" w:rsidP="00092C84">
      <w:pPr>
        <w:pStyle w:val="Bezodstpw"/>
        <w:spacing w:before="120" w:after="36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Zgodnie z art. 53 ust. 1 ustawy z dnia 27 marca 2003 r. o planowaniu i zagospodarowaniu przestrzennym (t. j. Dz. U. z 2023 r., poz. 977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zm.) oraz art. 49 ustawy z dnia 14 czerwca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1960 r. Kodeks postępowania administracyjnego (t. j. Dz. U. z 2023 r., poz. 775 ze zm.) zawiadamia</w:t>
      </w:r>
      <w:r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się, że na wniosek z dnia 13.11.2023 r., złożony przez Gminę Buczek, ul. Główna 20, 98-113 Buczek, reprezentowaną przez Panią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Zenonę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Romankiewicz,  </w:t>
      </w:r>
    </w:p>
    <w:p w14:paraId="54A124CD" w14:textId="77777777" w:rsidR="00092C84" w:rsidRDefault="00092C84" w:rsidP="00092C84">
      <w:pPr>
        <w:pStyle w:val="Bezodstpw"/>
        <w:spacing w:before="120" w:after="36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zostało wszczęte postępowanie</w:t>
      </w:r>
    </w:p>
    <w:p w14:paraId="450DAEB4" w14:textId="77777777" w:rsidR="00092C84" w:rsidRDefault="00092C84" w:rsidP="00092C84">
      <w:pPr>
        <w:pStyle w:val="Bezodstpw"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zmiany decyzji o ustaleniu lokalizacji inwestycji celu publicznego dla inwestycji pn. </w:t>
      </w:r>
      <w:r>
        <w:rPr>
          <w:rFonts w:ascii="Arial" w:eastAsia="Times New Roman" w:hAnsi="Arial" w:cs="Arial"/>
          <w:b/>
          <w:lang w:eastAsia="pl-PL"/>
        </w:rPr>
        <w:t>Przebudowa oświetlenia boiska sportowego, budowie oświetlenia boiska treningowego, budowie trybuny modułowej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zlokalizowanej na działkach nr </w:t>
      </w:r>
      <w:proofErr w:type="spellStart"/>
      <w:r>
        <w:rPr>
          <w:rFonts w:ascii="Arial" w:hAnsi="Arial" w:cs="Arial"/>
          <w:sz w:val="20"/>
          <w:szCs w:val="20"/>
        </w:rPr>
        <w:t>ewid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b/>
        </w:rPr>
        <w:t>780/4, 781/2, 781/3, 781/4, 781/5, 781/6, 781/7, 782</w:t>
      </w:r>
      <w:r>
        <w:rPr>
          <w:rFonts w:ascii="Arial" w:hAnsi="Arial" w:cs="Arial"/>
          <w:b/>
          <w:sz w:val="20"/>
          <w:szCs w:val="20"/>
        </w:rPr>
        <w:t xml:space="preserve"> i 780/3 obręb 0004 Buczek</w:t>
      </w:r>
      <w:r>
        <w:rPr>
          <w:rFonts w:ascii="Arial" w:hAnsi="Arial" w:cs="Arial"/>
          <w:sz w:val="20"/>
          <w:szCs w:val="20"/>
        </w:rPr>
        <w:t>, gmina Buczek.</w:t>
      </w:r>
    </w:p>
    <w:p w14:paraId="38F40E40" w14:textId="77777777" w:rsidR="00092C84" w:rsidRDefault="00092C84" w:rsidP="00092C8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Dokumentacja dotycząca w/w wniosku znajduje się w siedzibie Urzędu Gminy w Buczku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przy ul. Głównej 20, 98-113 Buczek,  pokój nr 3.</w:t>
      </w:r>
    </w:p>
    <w:p w14:paraId="05D38572" w14:textId="77777777" w:rsidR="00092C84" w:rsidRDefault="00092C84" w:rsidP="00092C8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Obwieszczenie niniejsze uważa się za dokonane po upływie czternastu dni od dnia umieszczenia na tablicy ogłoszeń w siedzibie Urzędu Gminy w Buczku.</w:t>
      </w:r>
    </w:p>
    <w:p w14:paraId="56C17F56" w14:textId="77777777" w:rsidR="00092C84" w:rsidRDefault="00092C84" w:rsidP="00092C8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3EF296" w14:textId="7C6827CD" w:rsidR="00092C84" w:rsidRDefault="00092C84" w:rsidP="00092C8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Wójt Gminy Buczek</w:t>
      </w:r>
    </w:p>
    <w:p w14:paraId="42CBE82C" w14:textId="65C80C09" w:rsidR="00092C84" w:rsidRDefault="00092C84" w:rsidP="00092C84">
      <w:pPr>
        <w:spacing w:after="0"/>
        <w:ind w:left="63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(-)</w:t>
      </w:r>
    </w:p>
    <w:p w14:paraId="01ED575D" w14:textId="1DA8D60E" w:rsidR="00092C84" w:rsidRDefault="00092C84" w:rsidP="00092C84">
      <w:pPr>
        <w:spacing w:after="0"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mgr Bronisław Węglewski</w:t>
      </w:r>
    </w:p>
    <w:p w14:paraId="093D295C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86619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2195FA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837EA7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9E8FA7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F9E257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6D1A5F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995E3F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13F0D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9C96FC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4E66E9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C0404D" w14:textId="6915E186" w:rsidR="00092C84" w:rsidRPr="00092C84" w:rsidRDefault="00092C84" w:rsidP="00092C84">
      <w:pPr>
        <w:spacing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Obwieszczenie umieszczono na tablicy ogłoszeń w dniu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17.11.2023 r.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zdjęto w dniu ……………………..</w:t>
      </w:r>
    </w:p>
    <w:p w14:paraId="206F9221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45D2C1" w14:textId="0779CD64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EA18D8" w14:textId="77777777" w:rsidR="00092C84" w:rsidRDefault="00092C84" w:rsidP="00092C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1BB9DA" w14:textId="0DD6E7E5" w:rsidR="00A23780" w:rsidRPr="00CF084C" w:rsidRDefault="00092C84" w:rsidP="00CF08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Sporządziła: Karolina Bartosik </w:t>
      </w:r>
    </w:p>
    <w:sectPr w:rsidR="00A23780" w:rsidRPr="00CF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84"/>
    <w:rsid w:val="00092C84"/>
    <w:rsid w:val="00A23780"/>
    <w:rsid w:val="00C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2CDA"/>
  <w15:chartTrackingRefBased/>
  <w15:docId w15:val="{0C17A7C2-F3CB-47F4-9F06-E956163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C8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92C84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2</cp:revision>
  <dcterms:created xsi:type="dcterms:W3CDTF">2023-11-17T07:28:00Z</dcterms:created>
  <dcterms:modified xsi:type="dcterms:W3CDTF">2023-11-17T07:30:00Z</dcterms:modified>
</cp:coreProperties>
</file>