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1E963" w14:textId="40B54573" w:rsidR="00815D9F" w:rsidRPr="00815D9F" w:rsidRDefault="00815D9F" w:rsidP="00815D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Lipno, dnia </w:t>
      </w:r>
      <w:r w:rsidR="001E7DB5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7DB5">
        <w:rPr>
          <w:rFonts w:ascii="Times New Roman" w:eastAsia="Times New Roman" w:hAnsi="Times New Roman" w:cs="Times New Roman"/>
          <w:sz w:val="24"/>
          <w:szCs w:val="24"/>
          <w:lang w:eastAsia="pl-PL"/>
        </w:rPr>
        <w:t>sierpień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51152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FEF91BD" w14:textId="501A5A85" w:rsidR="00815D9F" w:rsidRDefault="00815D9F" w:rsidP="0081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GK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.673</w:t>
      </w:r>
      <w:r w:rsidR="007E5C6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E7DB5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51152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7B78B43B" w14:textId="77777777" w:rsidR="00492968" w:rsidRPr="00815D9F" w:rsidRDefault="00492968" w:rsidP="0081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0D4B7C" w14:textId="7EEC63E9" w:rsidR="00815D9F" w:rsidRPr="00815D9F" w:rsidRDefault="00815D9F" w:rsidP="00815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OBWIESZCZENIE</w:t>
      </w:r>
    </w:p>
    <w:p w14:paraId="4EE20D74" w14:textId="1681F224" w:rsidR="00815D9F" w:rsidRPr="00815D9F" w:rsidRDefault="00815D9F" w:rsidP="00815D9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49 ustawy z dnia 14 czerwca 1960 r. – kodeks postępowania administracyjnego (tj. Dz. U. z 202</w:t>
      </w:r>
      <w:r w:rsidR="0049296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492968">
        <w:rPr>
          <w:rFonts w:ascii="Times New Roman" w:eastAsia="Times New Roman" w:hAnsi="Times New Roman" w:cs="Times New Roman"/>
          <w:sz w:val="24"/>
          <w:szCs w:val="24"/>
          <w:lang w:eastAsia="pl-PL"/>
        </w:rPr>
        <w:t>572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oraz art. 53 ust. 1 ustawy </w:t>
      </w:r>
      <w:r w:rsidR="00100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marca 2003 r. o planowaniu i zagospodarowaniu przestrzennym (tj. Dz. U. z 202</w:t>
      </w:r>
      <w:r w:rsidR="00DE161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DE161D">
        <w:rPr>
          <w:rFonts w:ascii="Times New Roman" w:eastAsia="Times New Roman" w:hAnsi="Times New Roman" w:cs="Times New Roman"/>
          <w:sz w:val="24"/>
          <w:szCs w:val="24"/>
          <w:lang w:eastAsia="pl-PL"/>
        </w:rPr>
        <w:t>1130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</w:t>
      </w:r>
      <w:r w:rsidRPr="00815D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7B6C0BAB" w14:textId="095AF20D" w:rsidR="00815D9F" w:rsidRPr="00815D9F" w:rsidRDefault="00815D9F" w:rsidP="00ED42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zawiadamiam</w:t>
      </w:r>
    </w:p>
    <w:p w14:paraId="064B697D" w14:textId="6A09BDD5" w:rsidR="00D13EBC" w:rsidRDefault="00815D9F" w:rsidP="00805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że w dniu</w:t>
      </w:r>
      <w:r w:rsidR="009C7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56F5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4DE0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 w:rsidR="00B97F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B97F3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wydana została decyzja </w:t>
      </w:r>
      <w:r w:rsidR="00ED422F"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Gminy Lipno o </w:t>
      </w:r>
      <w:r w:rsidR="007E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ustaleniu lokalizacji inwestycji celu publicznego 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Nr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GK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.673</w:t>
      </w:r>
      <w:r w:rsidR="007E5C6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94DE0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A64F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, dla</w:t>
      </w:r>
      <w:r w:rsidR="00ED4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zamierzenia polegającego na</w:t>
      </w:r>
      <w:r w:rsidR="00492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E0680B" w:rsidRPr="00E068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zmianie sposobu użytkowania część budynku szkoły podstawowej w Karnkowie</w:t>
      </w:r>
      <w:r w:rsidR="00E068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</w:t>
      </w:r>
      <w:r w:rsidR="00E0680B" w:rsidRPr="00E068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Klub Malucha, na działce nr 264, położonej w obrębie ewidencyjnym Karnkowo, gmina Lipno.</w:t>
      </w:r>
    </w:p>
    <w:p w14:paraId="2A363580" w14:textId="6D7A4239" w:rsidR="00815D9F" w:rsidRPr="00815D9F" w:rsidRDefault="00815D9F" w:rsidP="00805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treścią decyzji oraz z dokumentacją sprawy, można się zapoznać </w:t>
      </w:r>
      <w:r w:rsidR="0080516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</w:t>
      </w:r>
      <w:r w:rsidR="00805161"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Lipno ul. </w:t>
      </w:r>
      <w:r w:rsidR="00805161">
        <w:rPr>
          <w:rFonts w:ascii="Times New Roman" w:eastAsia="Times New Roman" w:hAnsi="Times New Roman" w:cs="Times New Roman"/>
          <w:sz w:val="24"/>
          <w:szCs w:val="24"/>
          <w:lang w:eastAsia="pl-PL"/>
        </w:rPr>
        <w:t>Mickiewicza 29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14 dni od daty doręczenia i wywieszenia niniejszego</w:t>
      </w:r>
      <w:r w:rsidR="00805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obwieszczenia na tablicy ogłoszeń.</w:t>
      </w:r>
    </w:p>
    <w:p w14:paraId="7CAF25E5" w14:textId="77777777" w:rsidR="00815D9F" w:rsidRPr="00815D9F" w:rsidRDefault="00815D9F" w:rsidP="0081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59D5243" w14:textId="77777777" w:rsidR="00815D9F" w:rsidRPr="00815D9F" w:rsidRDefault="00815D9F" w:rsidP="0081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10E85C0" w14:textId="584ADB66" w:rsidR="00DC0721" w:rsidRPr="00DC0721" w:rsidRDefault="00DC0721" w:rsidP="00815D9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sectPr w:rsidR="00DC0721" w:rsidRPr="00DC0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2089E"/>
    <w:multiLevelType w:val="hybridMultilevel"/>
    <w:tmpl w:val="1878F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7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21"/>
    <w:rsid w:val="000B252B"/>
    <w:rsid w:val="0010065F"/>
    <w:rsid w:val="001E7DB5"/>
    <w:rsid w:val="00244EA4"/>
    <w:rsid w:val="002766D2"/>
    <w:rsid w:val="002A64F6"/>
    <w:rsid w:val="002E2212"/>
    <w:rsid w:val="00441939"/>
    <w:rsid w:val="00492968"/>
    <w:rsid w:val="00494E18"/>
    <w:rsid w:val="00511527"/>
    <w:rsid w:val="00585E26"/>
    <w:rsid w:val="005A5297"/>
    <w:rsid w:val="007B56F5"/>
    <w:rsid w:val="007E5C60"/>
    <w:rsid w:val="00805161"/>
    <w:rsid w:val="00815D9F"/>
    <w:rsid w:val="008A25E7"/>
    <w:rsid w:val="00911CB0"/>
    <w:rsid w:val="00971306"/>
    <w:rsid w:val="009C7227"/>
    <w:rsid w:val="00A74BB6"/>
    <w:rsid w:val="00A94DE0"/>
    <w:rsid w:val="00B97177"/>
    <w:rsid w:val="00B97F38"/>
    <w:rsid w:val="00D13EBC"/>
    <w:rsid w:val="00D971A7"/>
    <w:rsid w:val="00DC0721"/>
    <w:rsid w:val="00DE161D"/>
    <w:rsid w:val="00E0680B"/>
    <w:rsid w:val="00E67822"/>
    <w:rsid w:val="00EC5776"/>
    <w:rsid w:val="00ED422F"/>
    <w:rsid w:val="00E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5B06"/>
  <w15:chartTrackingRefBased/>
  <w15:docId w15:val="{A1A7E644-DEB0-4128-9ACE-372495CB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2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Lipno6</dc:creator>
  <cp:keywords/>
  <dc:description/>
  <cp:lastModifiedBy>Gmina Lipno19</cp:lastModifiedBy>
  <cp:revision>219</cp:revision>
  <cp:lastPrinted>2022-03-21T08:01:00Z</cp:lastPrinted>
  <dcterms:created xsi:type="dcterms:W3CDTF">2022-03-09T10:25:00Z</dcterms:created>
  <dcterms:modified xsi:type="dcterms:W3CDTF">2025-08-27T10:54:00Z</dcterms:modified>
</cp:coreProperties>
</file>