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AD207FB" w14:textId="6B87A091" w:rsidR="000A705B" w:rsidRPr="005B3EF1" w:rsidRDefault="0094505C" w:rsidP="00A3406C">
      <w:pPr>
        <w:spacing w:after="258" w:line="259" w:lineRule="auto"/>
        <w:ind w:left="0" w:firstLine="0"/>
        <w:jc w:val="center"/>
        <w:rPr>
          <w:rFonts w:ascii="Calibri" w:hAnsi="Calibri" w:cs="Calibri"/>
          <w:b/>
          <w:color w:val="323E4F" w:themeColor="text2" w:themeShade="BF"/>
          <w:sz w:val="72"/>
        </w:rPr>
      </w:pPr>
      <w:bookmarkStart w:id="0" w:name="_Hlk72221235"/>
      <w:r w:rsidRPr="005B3EF1">
        <w:rPr>
          <w:noProof/>
          <w:color w:val="323E4F" w:themeColor="text2" w:themeShade="BF"/>
        </w:rPr>
        <w:drawing>
          <wp:anchor distT="0" distB="0" distL="114300" distR="114300" simplePos="0" relativeHeight="251659264" behindDoc="0" locked="0" layoutInCell="1" allowOverlap="1" wp14:anchorId="5FAEFEBA" wp14:editId="3892E373">
            <wp:simplePos x="0" y="0"/>
            <wp:positionH relativeFrom="page">
              <wp:align>center</wp:align>
            </wp:positionH>
            <wp:positionV relativeFrom="paragraph">
              <wp:posOffset>0</wp:posOffset>
            </wp:positionV>
            <wp:extent cx="5867400" cy="2735580"/>
            <wp:effectExtent l="19050" t="0" r="19050" b="807720"/>
            <wp:wrapNone/>
            <wp:docPr id="1" name="Obraz 1" descr="Budynek Urzędu Gminy Lipno, obok herb Gmi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udynek Urzędu Gminy Lipno, obok herb Gminy."/>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867400" cy="2735580"/>
                    </a:xfrm>
                    <a:prstGeom prst="roundRect">
                      <a:avLst>
                        <a:gd name="adj" fmla="val 8594"/>
                      </a:avLst>
                    </a:prstGeom>
                    <a:solidFill>
                      <a:srgbClr val="FFFFFF">
                        <a:shade val="85000"/>
                      </a:srgbClr>
                    </a:solidFill>
                    <a:ln>
                      <a:noFill/>
                    </a:ln>
                    <a:effectLst>
                      <a:reflection blurRad="12700" stA="38000" endPos="28000" dist="5000" dir="5400000" sy="-100000" algn="bl" rotWithShape="0"/>
                      <a:softEdge rad="127000"/>
                    </a:effectLst>
                  </pic:spPr>
                </pic:pic>
              </a:graphicData>
            </a:graphic>
            <wp14:sizeRelH relativeFrom="page">
              <wp14:pctWidth>0</wp14:pctWidth>
            </wp14:sizeRelH>
            <wp14:sizeRelV relativeFrom="page">
              <wp14:pctHeight>0</wp14:pctHeight>
            </wp14:sizeRelV>
          </wp:anchor>
        </w:drawing>
      </w:r>
    </w:p>
    <w:p w14:paraId="291BDB17" w14:textId="7F01C9C1" w:rsidR="00244391" w:rsidRPr="005B3EF1" w:rsidRDefault="00244391" w:rsidP="00244391">
      <w:pPr>
        <w:spacing w:after="258" w:line="240" w:lineRule="auto"/>
        <w:ind w:left="0" w:firstLine="0"/>
        <w:jc w:val="center"/>
        <w:rPr>
          <w:rFonts w:ascii="Calibri" w:hAnsi="Calibri" w:cs="Calibri"/>
          <w:b/>
          <w:color w:val="323E4F" w:themeColor="text2" w:themeShade="BF"/>
          <w:sz w:val="96"/>
          <w:szCs w:val="24"/>
        </w:rPr>
      </w:pPr>
    </w:p>
    <w:p w14:paraId="0C54C2D2" w14:textId="03AA4216" w:rsidR="0094505C" w:rsidRPr="005B3EF1" w:rsidRDefault="0094505C" w:rsidP="00B25D2F">
      <w:pPr>
        <w:spacing w:after="258" w:line="259" w:lineRule="auto"/>
        <w:ind w:left="2124" w:firstLine="0"/>
        <w:jc w:val="center"/>
        <w:rPr>
          <w:rFonts w:ascii="Calibri" w:hAnsi="Calibri" w:cs="Calibri"/>
          <w:b/>
          <w:color w:val="323E4F" w:themeColor="text2" w:themeShade="BF"/>
          <w:sz w:val="96"/>
          <w:szCs w:val="24"/>
        </w:rPr>
      </w:pPr>
    </w:p>
    <w:p w14:paraId="09D990CF" w14:textId="28D995A9" w:rsidR="0094505C" w:rsidRPr="005B3EF1" w:rsidRDefault="0094505C" w:rsidP="00B25D2F">
      <w:pPr>
        <w:spacing w:after="258" w:line="259" w:lineRule="auto"/>
        <w:ind w:left="2124" w:firstLine="0"/>
        <w:jc w:val="center"/>
        <w:rPr>
          <w:rFonts w:ascii="Calibri" w:hAnsi="Calibri" w:cs="Calibri"/>
          <w:b/>
          <w:color w:val="323E4F" w:themeColor="text2" w:themeShade="BF"/>
          <w:sz w:val="96"/>
          <w:szCs w:val="24"/>
        </w:rPr>
      </w:pPr>
    </w:p>
    <w:p w14:paraId="67C5121E" w14:textId="77777777" w:rsidR="0094505C" w:rsidRPr="005B3EF1" w:rsidRDefault="0094505C" w:rsidP="00B25D2F">
      <w:pPr>
        <w:spacing w:after="258" w:line="259" w:lineRule="auto"/>
        <w:ind w:left="2124" w:firstLine="0"/>
        <w:jc w:val="center"/>
        <w:rPr>
          <w:rFonts w:ascii="Calibri" w:hAnsi="Calibri" w:cs="Calibri"/>
          <w:b/>
          <w:color w:val="323E4F" w:themeColor="text2" w:themeShade="BF"/>
          <w:sz w:val="52"/>
          <w:szCs w:val="18"/>
        </w:rPr>
      </w:pPr>
      <w:bookmarkStart w:id="1" w:name="_Hlk69742994"/>
      <w:bookmarkEnd w:id="1"/>
    </w:p>
    <w:p w14:paraId="7688F43C" w14:textId="6159990F" w:rsidR="00A657F9" w:rsidRPr="005B3EF1" w:rsidRDefault="00A657F9" w:rsidP="00B25D2F">
      <w:pPr>
        <w:spacing w:after="258" w:line="259" w:lineRule="auto"/>
        <w:ind w:left="2124" w:firstLine="0"/>
        <w:jc w:val="center"/>
        <w:rPr>
          <w:color w:val="323E4F" w:themeColor="text2" w:themeShade="BF"/>
          <w:sz w:val="18"/>
          <w:szCs w:val="18"/>
        </w:rPr>
      </w:pPr>
      <w:r w:rsidRPr="005B3EF1">
        <w:rPr>
          <w:rFonts w:ascii="Calibri" w:hAnsi="Calibri" w:cs="Calibri"/>
          <w:b/>
          <w:color w:val="323E4F" w:themeColor="text2" w:themeShade="BF"/>
          <w:sz w:val="96"/>
          <w:szCs w:val="24"/>
        </w:rPr>
        <w:t xml:space="preserve">Raport </w:t>
      </w:r>
      <w:r w:rsidRPr="005B3EF1">
        <w:rPr>
          <w:rFonts w:ascii="Calibri" w:hAnsi="Calibri" w:cs="Calibri"/>
          <w:b/>
          <w:color w:val="323E4F" w:themeColor="text2" w:themeShade="BF"/>
          <w:sz w:val="96"/>
          <w:szCs w:val="24"/>
        </w:rPr>
        <w:br/>
      </w:r>
      <w:r w:rsidRPr="005B3EF1">
        <w:rPr>
          <w:rFonts w:ascii="Calibri" w:hAnsi="Calibri" w:cs="Calibri"/>
          <w:b/>
          <w:color w:val="323E4F" w:themeColor="text2" w:themeShade="BF"/>
          <w:sz w:val="52"/>
          <w:szCs w:val="18"/>
        </w:rPr>
        <w:t xml:space="preserve">o stanie Gminy Lipno </w:t>
      </w:r>
      <w:r w:rsidRPr="005B3EF1">
        <w:rPr>
          <w:rFonts w:ascii="Calibri" w:hAnsi="Calibri" w:cs="Calibri"/>
          <w:b/>
          <w:color w:val="323E4F" w:themeColor="text2" w:themeShade="BF"/>
          <w:sz w:val="52"/>
          <w:szCs w:val="52"/>
        </w:rPr>
        <w:t>za 20</w:t>
      </w:r>
      <w:r w:rsidR="005E5F9F" w:rsidRPr="005B3EF1">
        <w:rPr>
          <w:rFonts w:ascii="Calibri" w:hAnsi="Calibri" w:cs="Calibri"/>
          <w:b/>
          <w:color w:val="323E4F" w:themeColor="text2" w:themeShade="BF"/>
          <w:sz w:val="52"/>
          <w:szCs w:val="52"/>
        </w:rPr>
        <w:t>2</w:t>
      </w:r>
      <w:r w:rsidR="00C97B6F" w:rsidRPr="005B3EF1">
        <w:rPr>
          <w:rFonts w:ascii="Calibri" w:hAnsi="Calibri" w:cs="Calibri"/>
          <w:b/>
          <w:color w:val="323E4F" w:themeColor="text2" w:themeShade="BF"/>
          <w:sz w:val="52"/>
          <w:szCs w:val="52"/>
        </w:rPr>
        <w:t>3</w:t>
      </w:r>
      <w:r w:rsidRPr="005B3EF1">
        <w:rPr>
          <w:rFonts w:ascii="Calibri" w:hAnsi="Calibri" w:cs="Calibri"/>
          <w:b/>
          <w:color w:val="323E4F" w:themeColor="text2" w:themeShade="BF"/>
          <w:sz w:val="52"/>
          <w:szCs w:val="52"/>
        </w:rPr>
        <w:t xml:space="preserve"> rok</w:t>
      </w:r>
    </w:p>
    <w:p w14:paraId="26A8F436" w14:textId="3AAD89D8" w:rsidR="00B25D2F" w:rsidRPr="005B3EF1" w:rsidRDefault="00B25D2F" w:rsidP="00A3406C">
      <w:pPr>
        <w:rPr>
          <w:color w:val="323E4F" w:themeColor="text2" w:themeShade="BF"/>
          <w:sz w:val="30"/>
          <w:szCs w:val="30"/>
        </w:rPr>
      </w:pPr>
    </w:p>
    <w:p w14:paraId="1E6CBBD3" w14:textId="4C6E58BB" w:rsidR="00B25D2F" w:rsidRPr="005B3EF1" w:rsidRDefault="00B25D2F" w:rsidP="00A3406C">
      <w:pPr>
        <w:rPr>
          <w:color w:val="323E4F" w:themeColor="text2" w:themeShade="BF"/>
          <w:sz w:val="30"/>
          <w:szCs w:val="30"/>
        </w:rPr>
      </w:pPr>
    </w:p>
    <w:p w14:paraId="404ED7EC" w14:textId="77777777" w:rsidR="00B25D2F" w:rsidRPr="005B3EF1" w:rsidRDefault="00B25D2F" w:rsidP="00A3406C">
      <w:pPr>
        <w:rPr>
          <w:color w:val="323E4F" w:themeColor="text2" w:themeShade="BF"/>
          <w:sz w:val="30"/>
          <w:szCs w:val="30"/>
        </w:rPr>
      </w:pPr>
    </w:p>
    <w:p w14:paraId="09250FF2" w14:textId="7510F0D0" w:rsidR="00A3406C" w:rsidRPr="005B3EF1" w:rsidRDefault="00D555CC" w:rsidP="00A3406C">
      <w:pPr>
        <w:rPr>
          <w:color w:val="323E4F" w:themeColor="text2" w:themeShade="BF"/>
          <w:sz w:val="30"/>
          <w:szCs w:val="30"/>
        </w:rPr>
      </w:pPr>
      <w:r w:rsidRPr="005B3EF1">
        <w:rPr>
          <w:noProof/>
          <w:color w:val="323E4F" w:themeColor="text2" w:themeShade="BF"/>
        </w:rPr>
        <mc:AlternateContent>
          <mc:Choice Requires="wps">
            <w:drawing>
              <wp:anchor distT="0" distB="0" distL="114300" distR="114300" simplePos="0" relativeHeight="251660288" behindDoc="0" locked="0" layoutInCell="1" allowOverlap="1" wp14:anchorId="576F040E" wp14:editId="1978E4D2">
                <wp:simplePos x="0" y="0"/>
                <wp:positionH relativeFrom="column">
                  <wp:posOffset>561884</wp:posOffset>
                </wp:positionH>
                <wp:positionV relativeFrom="paragraph">
                  <wp:posOffset>13335</wp:posOffset>
                </wp:positionV>
                <wp:extent cx="5882640" cy="1621790"/>
                <wp:effectExtent l="247650" t="228600" r="251460" b="245110"/>
                <wp:wrapNone/>
                <wp:docPr id="9" name="Rectangle 20" descr="GMINA LIPNO&#10;POWIAT LIPNOWSKI&#10;WOJEWÓDZTWO KUJAWSKO-POMORSKI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82640" cy="1621790"/>
                        </a:xfrm>
                        <a:prstGeom prst="rect">
                          <a:avLst/>
                        </a:prstGeom>
                        <a:solidFill>
                          <a:srgbClr val="5B9BD5"/>
                        </a:solidFill>
                        <a:ln w="38100">
                          <a:noFill/>
                          <a:miter lim="800000"/>
                          <a:headEnd/>
                          <a:tailEnd/>
                        </a:ln>
                        <a:effectLst>
                          <a:glow rad="228600">
                            <a:schemeClr val="accent5">
                              <a:satMod val="175000"/>
                              <a:alpha val="40000"/>
                            </a:schemeClr>
                          </a:glow>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prst="relaxedInset"/>
                        </a:sp3d>
                      </wps:spPr>
                      <wps:txbx>
                        <w:txbxContent>
                          <w:p w14:paraId="1D53879A" w14:textId="77777777" w:rsidR="003A65D1" w:rsidRPr="00073025" w:rsidRDefault="003A65D1" w:rsidP="00B25D2F">
                            <w:pPr>
                              <w:spacing w:after="258" w:line="240" w:lineRule="auto"/>
                              <w:ind w:left="0" w:firstLine="0"/>
                              <w:jc w:val="center"/>
                              <w:rPr>
                                <w:rFonts w:ascii="Calibri" w:hAnsi="Calibri" w:cs="Calibri"/>
                                <w:b/>
                                <w:color w:val="FFFFFF"/>
                                <w:sz w:val="72"/>
                                <w:szCs w:val="72"/>
                              </w:rPr>
                            </w:pPr>
                            <w:r w:rsidRPr="00073025">
                              <w:rPr>
                                <w:rFonts w:ascii="Calibri" w:hAnsi="Calibri" w:cs="Calibri"/>
                                <w:b/>
                                <w:color w:val="FFFFFF"/>
                                <w:sz w:val="72"/>
                                <w:szCs w:val="72"/>
                              </w:rPr>
                              <w:t>GMINA LIPNO</w:t>
                            </w:r>
                          </w:p>
                          <w:p w14:paraId="2885E096" w14:textId="77777777" w:rsidR="003A65D1" w:rsidRPr="00073025" w:rsidRDefault="003A65D1" w:rsidP="00B25D2F">
                            <w:pPr>
                              <w:spacing w:after="258" w:line="240" w:lineRule="auto"/>
                              <w:ind w:left="0" w:firstLine="0"/>
                              <w:jc w:val="center"/>
                              <w:rPr>
                                <w:rFonts w:ascii="Calibri" w:hAnsi="Calibri" w:cs="Calibri"/>
                                <w:b/>
                                <w:color w:val="FFFFFF"/>
                                <w:sz w:val="28"/>
                                <w:szCs w:val="28"/>
                              </w:rPr>
                            </w:pPr>
                            <w:r w:rsidRPr="00073025">
                              <w:rPr>
                                <w:rFonts w:ascii="Calibri" w:hAnsi="Calibri" w:cs="Calibri"/>
                                <w:b/>
                                <w:color w:val="FFFFFF"/>
                                <w:sz w:val="28"/>
                                <w:szCs w:val="28"/>
                              </w:rPr>
                              <w:t>POWIAT LIPNOWSKI</w:t>
                            </w:r>
                          </w:p>
                          <w:p w14:paraId="33059277" w14:textId="77777777" w:rsidR="003A65D1" w:rsidRPr="00073025" w:rsidRDefault="003A65D1" w:rsidP="00B25D2F">
                            <w:pPr>
                              <w:spacing w:after="258" w:line="240" w:lineRule="auto"/>
                              <w:ind w:left="0" w:firstLine="0"/>
                              <w:jc w:val="center"/>
                              <w:rPr>
                                <w:rFonts w:ascii="Calibri" w:hAnsi="Calibri" w:cs="Calibri"/>
                                <w:b/>
                                <w:color w:val="FFFFFF"/>
                                <w:sz w:val="32"/>
                                <w:szCs w:val="8"/>
                              </w:rPr>
                            </w:pPr>
                            <w:r w:rsidRPr="00073025">
                              <w:rPr>
                                <w:rFonts w:ascii="Calibri" w:hAnsi="Calibri" w:cs="Calibri"/>
                                <w:b/>
                                <w:color w:val="FFFFFF"/>
                                <w:sz w:val="28"/>
                                <w:szCs w:val="28"/>
                              </w:rPr>
                              <w:t>WOJEWÓDZTWO KUJAWSKO-POMORSKIE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6F040E" id="Rectangle 20" o:spid="_x0000_s1026" alt="GMINA LIPNO&#10;POWIAT LIPNOWSKI&#10;WOJEWÓDZTWO KUJAWSKO-POMORSKIE" style="position:absolute;left:0;text-align:left;margin-left:44.25pt;margin-top:1.05pt;width:463.2pt;height:127.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" fillcolor="#5b9bd5" stroked="f" strokeweight="3pt">
                <v:shadow on="t" color="black" opacity="20971f" offset="0,2.2pt"/>
                <v:textbox>
                  <w:txbxContent>
                    <w:p w14:paraId="1D53879A" w14:textId="77777777" w:rsidR="003A65D1" w:rsidRPr="00073025" w:rsidRDefault="003A65D1" w:rsidP="00B25D2F">
                      <w:pPr>
                        <w:spacing w:after="258" w:line="240" w:lineRule="auto"/>
                        <w:ind w:left="0" w:firstLine="0"/>
                        <w:jc w:val="center"/>
                        <w:rPr>
                          <w:rFonts w:ascii="Calibri" w:hAnsi="Calibri" w:cs="Calibri"/>
                          <w:b/>
                          <w:color w:val="FFFFFF"/>
                          <w:sz w:val="72"/>
                          <w:szCs w:val="72"/>
                        </w:rPr>
                      </w:pPr>
                      <w:r w:rsidRPr="00073025">
                        <w:rPr>
                          <w:rFonts w:ascii="Calibri" w:hAnsi="Calibri" w:cs="Calibri"/>
                          <w:b/>
                          <w:color w:val="FFFFFF"/>
                          <w:sz w:val="72"/>
                          <w:szCs w:val="72"/>
                        </w:rPr>
                        <w:t>GMINA LIPNO</w:t>
                      </w:r>
                    </w:p>
                    <w:p w14:paraId="2885E096" w14:textId="77777777" w:rsidR="003A65D1" w:rsidRPr="00073025" w:rsidRDefault="003A65D1" w:rsidP="00B25D2F">
                      <w:pPr>
                        <w:spacing w:after="258" w:line="240" w:lineRule="auto"/>
                        <w:ind w:left="0" w:firstLine="0"/>
                        <w:jc w:val="center"/>
                        <w:rPr>
                          <w:rFonts w:ascii="Calibri" w:hAnsi="Calibri" w:cs="Calibri"/>
                          <w:b/>
                          <w:color w:val="FFFFFF"/>
                          <w:sz w:val="28"/>
                          <w:szCs w:val="28"/>
                        </w:rPr>
                      </w:pPr>
                      <w:r w:rsidRPr="00073025">
                        <w:rPr>
                          <w:rFonts w:ascii="Calibri" w:hAnsi="Calibri" w:cs="Calibri"/>
                          <w:b/>
                          <w:color w:val="FFFFFF"/>
                          <w:sz w:val="28"/>
                          <w:szCs w:val="28"/>
                        </w:rPr>
                        <w:t>POWIAT LIPNOWSKI</w:t>
                      </w:r>
                    </w:p>
                    <w:p w14:paraId="33059277" w14:textId="77777777" w:rsidR="003A65D1" w:rsidRPr="00073025" w:rsidRDefault="003A65D1" w:rsidP="00B25D2F">
                      <w:pPr>
                        <w:spacing w:after="258" w:line="240" w:lineRule="auto"/>
                        <w:ind w:left="0" w:firstLine="0"/>
                        <w:jc w:val="center"/>
                        <w:rPr>
                          <w:rFonts w:ascii="Calibri" w:hAnsi="Calibri" w:cs="Calibri"/>
                          <w:b/>
                          <w:color w:val="FFFFFF"/>
                          <w:sz w:val="32"/>
                          <w:szCs w:val="8"/>
                        </w:rPr>
                      </w:pPr>
                      <w:r w:rsidRPr="00073025">
                        <w:rPr>
                          <w:rFonts w:ascii="Calibri" w:hAnsi="Calibri" w:cs="Calibri"/>
                          <w:b/>
                          <w:color w:val="FFFFFF"/>
                          <w:sz w:val="28"/>
                          <w:szCs w:val="28"/>
                        </w:rPr>
                        <w:t>WOJEWÓDZTWO KUJAWSKO-POMORSKIE</w:t>
                      </w:r>
                    </w:p>
                  </w:txbxContent>
                </v:textbox>
              </v:rect>
            </w:pict>
          </mc:Fallback>
        </mc:AlternateContent>
      </w:r>
    </w:p>
    <w:p w14:paraId="398771BE" w14:textId="1531D6E0" w:rsidR="00B25D2F" w:rsidRPr="005B3EF1" w:rsidRDefault="00B25D2F" w:rsidP="00C15296">
      <w:pPr>
        <w:pStyle w:val="Nagwek1"/>
        <w:numPr>
          <w:ilvl w:val="0"/>
          <w:numId w:val="0"/>
        </w:numPr>
        <w:ind w:left="720"/>
        <w:rPr>
          <w:rFonts w:asciiTheme="minorHAnsi" w:hAnsiTheme="minorHAnsi" w:cstheme="minorHAnsi"/>
          <w:color w:val="323E4F" w:themeColor="text2" w:themeShade="BF"/>
        </w:rPr>
      </w:pPr>
      <w:bookmarkStart w:id="2" w:name="_Hlk40338556"/>
      <w:bookmarkEnd w:id="0"/>
    </w:p>
    <w:p w14:paraId="340CFEE2" w14:textId="719AE938" w:rsidR="00B25D2F" w:rsidRPr="005B3EF1" w:rsidRDefault="00B25D2F" w:rsidP="00B25D2F">
      <w:pPr>
        <w:rPr>
          <w:color w:val="323E4F" w:themeColor="text2" w:themeShade="BF"/>
        </w:rPr>
      </w:pPr>
    </w:p>
    <w:p w14:paraId="5EF20BFB" w14:textId="77777777" w:rsidR="00B25D2F" w:rsidRPr="005B3EF1" w:rsidRDefault="00B25D2F" w:rsidP="00B25D2F">
      <w:pPr>
        <w:rPr>
          <w:color w:val="323E4F" w:themeColor="text2" w:themeShade="BF"/>
        </w:rPr>
      </w:pPr>
    </w:p>
    <w:p w14:paraId="6F031F59" w14:textId="4C88E3B6" w:rsidR="0094505C" w:rsidRPr="005B3EF1" w:rsidRDefault="009E046D" w:rsidP="00B25D2F">
      <w:pPr>
        <w:rPr>
          <w:color w:val="323E4F" w:themeColor="text2" w:themeShade="BF"/>
        </w:rPr>
      </w:pPr>
      <w:r w:rsidRPr="005B3EF1">
        <w:rPr>
          <w:noProof/>
          <w:color w:val="323E4F" w:themeColor="text2" w:themeShade="BF"/>
        </w:rPr>
        <mc:AlternateContent>
          <mc:Choice Requires="wps">
            <w:drawing>
              <wp:anchor distT="0" distB="0" distL="114300" distR="114300" simplePos="0" relativeHeight="251661312" behindDoc="0" locked="0" layoutInCell="1" allowOverlap="1" wp14:anchorId="3A94A2F2" wp14:editId="22F7E043">
                <wp:simplePos x="0" y="0"/>
                <wp:positionH relativeFrom="column">
                  <wp:posOffset>-379518</wp:posOffset>
                </wp:positionH>
                <wp:positionV relativeFrom="paragraph">
                  <wp:posOffset>1036320</wp:posOffset>
                </wp:positionV>
                <wp:extent cx="491066" cy="364067"/>
                <wp:effectExtent l="0" t="0" r="23495" b="17145"/>
                <wp:wrapNone/>
                <wp:docPr id="461201348" name="Prostokąt 1"/>
                <wp:cNvGraphicFramePr/>
                <a:graphic xmlns:a="http://schemas.openxmlformats.org/drawingml/2006/main">
                  <a:graphicData uri="http://schemas.microsoft.com/office/word/2010/wordprocessingShape">
                    <wps:wsp>
                      <wps:cNvSpPr/>
                      <wps:spPr>
                        <a:xfrm>
                          <a:off x="0" y="0"/>
                          <a:ext cx="491066" cy="36406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482F1A" id="Prostokąt 1" o:spid="_x0000_s1026" style="position:absolute;margin-left:-29.9pt;margin-top:81.6pt;width:38.65pt;height:28.6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" fillcolor="white [3212]" strokecolor="white [3212]" strokeweight="1pt"/>
            </w:pict>
          </mc:Fallback>
        </mc:AlternateContent>
      </w:r>
    </w:p>
    <w:p w14:paraId="7A0979C5" w14:textId="0B8056B1" w:rsidR="00A84973" w:rsidRPr="005B3EF1" w:rsidRDefault="00A84973" w:rsidP="00C15296">
      <w:pPr>
        <w:pStyle w:val="Nagwek1"/>
        <w:rPr>
          <w:color w:val="323E4F" w:themeColor="text2" w:themeShade="BF"/>
        </w:rPr>
      </w:pPr>
      <w:r w:rsidRPr="005B3EF1">
        <w:rPr>
          <w:color w:val="323E4F" w:themeColor="text2" w:themeShade="BF"/>
        </w:rPr>
        <w:lastRenderedPageBreak/>
        <w:t>WSTĘP</w:t>
      </w:r>
      <w:r w:rsidR="00D67E40" w:rsidRPr="005B3EF1">
        <w:rPr>
          <w:color w:val="323E4F" w:themeColor="text2" w:themeShade="BF"/>
        </w:rPr>
        <w:t>.</w:t>
      </w:r>
    </w:p>
    <w:bookmarkEnd w:id="2"/>
    <w:p w14:paraId="58916484" w14:textId="543D50B7" w:rsidR="000B6F21" w:rsidRPr="005B3EF1" w:rsidRDefault="00A84973" w:rsidP="00586EA8">
      <w:pPr>
        <w:spacing w:after="0" w:line="360" w:lineRule="auto"/>
        <w:rPr>
          <w:rFonts w:cstheme="minorHAnsi"/>
          <w:color w:val="323E4F" w:themeColor="text2" w:themeShade="BF"/>
        </w:rPr>
      </w:pPr>
      <w:r w:rsidRPr="005B3EF1">
        <w:rPr>
          <w:rFonts w:cstheme="minorHAnsi"/>
          <w:color w:val="323E4F" w:themeColor="text2" w:themeShade="BF"/>
        </w:rPr>
        <w:t xml:space="preserve"> </w:t>
      </w:r>
      <w:r w:rsidR="00972B89" w:rsidRPr="005B3EF1">
        <w:rPr>
          <w:rFonts w:cstheme="minorHAnsi"/>
          <w:color w:val="323E4F" w:themeColor="text2" w:themeShade="BF"/>
        </w:rPr>
        <w:tab/>
      </w:r>
      <w:r w:rsidRPr="005B3EF1">
        <w:rPr>
          <w:rFonts w:cstheme="minorHAnsi"/>
          <w:color w:val="323E4F" w:themeColor="text2" w:themeShade="BF"/>
        </w:rPr>
        <w:t>Obowiązek  sporządzenia  raportu  o  stanie  gminy  wynika  z  art.  28a</w:t>
      </w:r>
      <w:r w:rsidR="000F283A" w:rsidRPr="005B3EF1">
        <w:rPr>
          <w:rFonts w:cstheme="minorHAnsi"/>
          <w:color w:val="323E4F" w:themeColor="text2" w:themeShade="BF"/>
        </w:rPr>
        <w:t>a</w:t>
      </w:r>
      <w:r w:rsidRPr="005B3EF1">
        <w:rPr>
          <w:rFonts w:cstheme="minorHAnsi"/>
          <w:color w:val="323E4F" w:themeColor="text2" w:themeShade="BF"/>
        </w:rPr>
        <w:t xml:space="preserve">  ust. 1 ustawy </w:t>
      </w:r>
      <w:r w:rsidR="00972B89" w:rsidRPr="005B3EF1">
        <w:rPr>
          <w:rFonts w:cstheme="minorHAnsi"/>
          <w:color w:val="323E4F" w:themeColor="text2" w:themeShade="BF"/>
        </w:rPr>
        <w:br/>
      </w:r>
      <w:r w:rsidRPr="005B3EF1">
        <w:rPr>
          <w:rFonts w:cstheme="minorHAnsi"/>
          <w:color w:val="323E4F" w:themeColor="text2" w:themeShade="BF"/>
        </w:rPr>
        <w:t>o samorządzie  gminnym.  Raport  obejmuje  podsumowanie  działalności  Wójt</w:t>
      </w:r>
      <w:r w:rsidR="00FE2896" w:rsidRPr="005B3EF1">
        <w:rPr>
          <w:rFonts w:cstheme="minorHAnsi"/>
          <w:color w:val="323E4F" w:themeColor="text2" w:themeShade="BF"/>
        </w:rPr>
        <w:t>a</w:t>
      </w:r>
      <w:r w:rsidRPr="005B3EF1">
        <w:rPr>
          <w:rFonts w:cstheme="minorHAnsi"/>
          <w:color w:val="323E4F" w:themeColor="text2" w:themeShade="BF"/>
        </w:rPr>
        <w:t xml:space="preserve"> Gminy Lipno w 20</w:t>
      </w:r>
      <w:r w:rsidR="00586EA8" w:rsidRPr="005B3EF1">
        <w:rPr>
          <w:rFonts w:cstheme="minorHAnsi"/>
          <w:color w:val="323E4F" w:themeColor="text2" w:themeShade="BF"/>
        </w:rPr>
        <w:t>2</w:t>
      </w:r>
      <w:r w:rsidR="00C97B6F" w:rsidRPr="005B3EF1">
        <w:rPr>
          <w:rFonts w:cstheme="minorHAnsi"/>
          <w:color w:val="323E4F" w:themeColor="text2" w:themeShade="BF"/>
        </w:rPr>
        <w:t>3</w:t>
      </w:r>
      <w:r w:rsidRPr="005B3EF1">
        <w:rPr>
          <w:rFonts w:cstheme="minorHAnsi"/>
          <w:color w:val="323E4F" w:themeColor="text2" w:themeShade="BF"/>
        </w:rPr>
        <w:t xml:space="preserve"> roku</w:t>
      </w:r>
      <w:r w:rsidR="00586EA8" w:rsidRPr="005B3EF1">
        <w:rPr>
          <w:rFonts w:cstheme="minorHAnsi"/>
          <w:color w:val="323E4F" w:themeColor="text2" w:themeShade="BF"/>
        </w:rPr>
        <w:t xml:space="preserve"> i zawiera  dane  według  stanu  na  31  grudnia  202</w:t>
      </w:r>
      <w:r w:rsidR="00C97B6F" w:rsidRPr="005B3EF1">
        <w:rPr>
          <w:rFonts w:cstheme="minorHAnsi"/>
          <w:color w:val="323E4F" w:themeColor="text2" w:themeShade="BF"/>
        </w:rPr>
        <w:t>3</w:t>
      </w:r>
      <w:r w:rsidR="00586EA8" w:rsidRPr="005B3EF1">
        <w:rPr>
          <w:rFonts w:cstheme="minorHAnsi"/>
          <w:color w:val="323E4F" w:themeColor="text2" w:themeShade="BF"/>
        </w:rPr>
        <w:t xml:space="preserve">  roku, o ile w tekście nie zaznaczono inaczej</w:t>
      </w:r>
      <w:r w:rsidRPr="005B3EF1">
        <w:rPr>
          <w:rFonts w:cstheme="minorHAnsi"/>
          <w:color w:val="323E4F" w:themeColor="text2" w:themeShade="BF"/>
        </w:rPr>
        <w:t>.</w:t>
      </w:r>
      <w:r w:rsidR="000B6F21" w:rsidRPr="005B3EF1">
        <w:rPr>
          <w:rFonts w:cstheme="minorHAnsi"/>
          <w:color w:val="323E4F" w:themeColor="text2" w:themeShade="BF"/>
        </w:rPr>
        <w:t xml:space="preserve"> Zebrane informacje od pracowników merytorycznych Urzędu Gminy, jednostek organizacyjnych, instytucji są źródłem informacji o stanie naszej gminy. Opisują sytuację gminy pod względem gospodarki, środowiska, przestrzeni publicznej, społeczeństwa oraz zarządzania gminą.</w:t>
      </w:r>
    </w:p>
    <w:p w14:paraId="5CC9EFCC" w14:textId="77777777" w:rsidR="000B6F21" w:rsidRPr="005B3EF1" w:rsidRDefault="000B6F21" w:rsidP="00972B89">
      <w:pPr>
        <w:spacing w:after="0" w:line="360" w:lineRule="auto"/>
        <w:ind w:left="0" w:firstLine="0"/>
        <w:jc w:val="left"/>
        <w:rPr>
          <w:rFonts w:ascii="Calibri" w:hAnsi="Calibri" w:cs="Calibri"/>
          <w:b/>
          <w:color w:val="323E4F" w:themeColor="text2" w:themeShade="BF"/>
        </w:rPr>
      </w:pPr>
    </w:p>
    <w:p w14:paraId="4A0148C4" w14:textId="22891874" w:rsidR="00A84973" w:rsidRPr="005B3EF1" w:rsidRDefault="00A84973" w:rsidP="00E81939">
      <w:pPr>
        <w:pStyle w:val="Nagwek1"/>
        <w:rPr>
          <w:color w:val="323E4F" w:themeColor="text2" w:themeShade="BF"/>
        </w:rPr>
      </w:pPr>
      <w:bookmarkStart w:id="3" w:name="_Hlk40338563"/>
      <w:r w:rsidRPr="005B3EF1">
        <w:rPr>
          <w:color w:val="323E4F" w:themeColor="text2" w:themeShade="BF"/>
        </w:rPr>
        <w:t>INFORMACJE OGÓLNE</w:t>
      </w:r>
      <w:r w:rsidR="00D67E40" w:rsidRPr="005B3EF1">
        <w:rPr>
          <w:color w:val="323E4F" w:themeColor="text2" w:themeShade="BF"/>
        </w:rPr>
        <w:t>.</w:t>
      </w:r>
    </w:p>
    <w:p w14:paraId="2E515102" w14:textId="797C847A" w:rsidR="0057715B" w:rsidRPr="005B3EF1" w:rsidRDefault="002F25E2" w:rsidP="00E81939">
      <w:pPr>
        <w:pStyle w:val="Nagwek2"/>
        <w:rPr>
          <w:b w:val="0"/>
          <w:color w:val="323E4F" w:themeColor="text2" w:themeShade="BF"/>
        </w:rPr>
      </w:pPr>
      <w:r w:rsidRPr="005B3EF1">
        <w:rPr>
          <w:noProof/>
          <w:color w:val="323E4F" w:themeColor="text2" w:themeShade="BF"/>
        </w:rPr>
        <mc:AlternateContent>
          <mc:Choice Requires="wps">
            <w:drawing>
              <wp:anchor distT="0" distB="0" distL="114935" distR="114935" simplePos="0" relativeHeight="251658240" behindDoc="0" locked="0" layoutInCell="1" allowOverlap="1" wp14:anchorId="35E093E9" wp14:editId="056102DF">
                <wp:simplePos x="0" y="0"/>
                <wp:positionH relativeFrom="margin">
                  <wp:align>left</wp:align>
                </wp:positionH>
                <wp:positionV relativeFrom="paragraph">
                  <wp:posOffset>1656080</wp:posOffset>
                </wp:positionV>
                <wp:extent cx="2506345" cy="303530"/>
                <wp:effectExtent l="0" t="0" r="8255" b="1270"/>
                <wp:wrapNone/>
                <wp:docPr id="10" name="Pole tekstow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6345" cy="303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B5396A" w14:textId="77777777" w:rsidR="003A65D1" w:rsidRPr="005E5F9F" w:rsidRDefault="003A65D1" w:rsidP="002F25E2">
                            <w:pPr>
                              <w:pStyle w:val="Bezodstpw"/>
                              <w:jc w:val="center"/>
                              <w:rPr>
                                <w:color w:val="2F5496" w:themeColor="accent1" w:themeShade="BF"/>
                                <w:sz w:val="20"/>
                              </w:rPr>
                            </w:pPr>
                            <w:r w:rsidRPr="005E5F9F">
                              <w:rPr>
                                <w:color w:val="2F5496" w:themeColor="accent1" w:themeShade="BF"/>
                                <w:sz w:val="20"/>
                              </w:rPr>
                              <w:t>Położenie Gminy Lipno na tle województwa</w:t>
                            </w:r>
                          </w:p>
                          <w:p w14:paraId="2F6889DA" w14:textId="77777777" w:rsidR="003A65D1" w:rsidRPr="005E5F9F" w:rsidRDefault="003A65D1" w:rsidP="002F25E2">
                            <w:pPr>
                              <w:pStyle w:val="Bezodstpw"/>
                              <w:jc w:val="center"/>
                              <w:rPr>
                                <w:color w:val="2F5496" w:themeColor="accent1" w:themeShade="BF"/>
                                <w:sz w:val="20"/>
                              </w:rPr>
                            </w:pPr>
                            <w:r w:rsidRPr="005E5F9F">
                              <w:rPr>
                                <w:color w:val="2F5496" w:themeColor="accent1" w:themeShade="BF"/>
                                <w:sz w:val="20"/>
                              </w:rPr>
                              <w:t>kujawsko-pomorskiego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E093E9" id="_x0000_t202" coordsize="21600,21600" o:spt="202" path="m,l,21600r21600,l21600,xe">
                <v:stroke joinstyle="miter"/>
                <v:path gradientshapeok="t" o:connecttype="rect"/>
              </v:shapetype>
              <v:shape id="Pole tekstowe 10" o:spid="_x0000_s1027" type="#_x0000_t202" style="position:absolute;left:0;text-align:left;margin-left:0;margin-top:130.4pt;width:197.35pt;height:23.9pt;z-index:251658240;visibility:visible;mso-wrap-style:square;mso-width-percent:0;mso-height-percent:0;mso-wrap-distance-left:9.05pt;mso-wrap-distance-top:0;mso-wrap-distance-right:9.05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" stroked="f">
                <v:textbox inset="0,0,0,0">
                  <w:txbxContent>
                    <w:p w14:paraId="5CB5396A" w14:textId="77777777" w:rsidR="003A65D1" w:rsidRPr="005E5F9F" w:rsidRDefault="003A65D1" w:rsidP="002F25E2">
                      <w:pPr>
                        <w:pStyle w:val="Bezodstpw"/>
                        <w:jc w:val="center"/>
                        <w:rPr>
                          <w:color w:val="2F5496" w:themeColor="accent1" w:themeShade="BF"/>
                          <w:sz w:val="20"/>
                        </w:rPr>
                      </w:pPr>
                      <w:r w:rsidRPr="005E5F9F">
                        <w:rPr>
                          <w:color w:val="2F5496" w:themeColor="accent1" w:themeShade="BF"/>
                          <w:sz w:val="20"/>
                        </w:rPr>
                        <w:t>Położenie Gminy Lipno na tle województwa</w:t>
                      </w:r>
                    </w:p>
                    <w:p w14:paraId="2F6889DA" w14:textId="77777777" w:rsidR="003A65D1" w:rsidRPr="005E5F9F" w:rsidRDefault="003A65D1" w:rsidP="002F25E2">
                      <w:pPr>
                        <w:pStyle w:val="Bezodstpw"/>
                        <w:jc w:val="center"/>
                        <w:rPr>
                          <w:color w:val="2F5496" w:themeColor="accent1" w:themeShade="BF"/>
                          <w:sz w:val="20"/>
                        </w:rPr>
                      </w:pPr>
                      <w:r w:rsidRPr="005E5F9F">
                        <w:rPr>
                          <w:color w:val="2F5496" w:themeColor="accent1" w:themeShade="BF"/>
                          <w:sz w:val="20"/>
                        </w:rPr>
                        <w:t>kujawsko-pomorskiego</w:t>
                      </w:r>
                    </w:p>
                  </w:txbxContent>
                </v:textbox>
                <w10:wrap anchorx="margin"/>
              </v:shape>
            </w:pict>
          </mc:Fallback>
        </mc:AlternateContent>
      </w:r>
      <w:r w:rsidR="0057715B" w:rsidRPr="005B3EF1">
        <w:rPr>
          <w:color w:val="323E4F" w:themeColor="text2" w:themeShade="BF"/>
        </w:rPr>
        <w:t>Położenie i podział administracyjny.</w:t>
      </w:r>
    </w:p>
    <w:bookmarkEnd w:id="3"/>
    <w:p w14:paraId="58898CCD" w14:textId="3AB2D405" w:rsidR="00513D5A" w:rsidRPr="005B3EF1" w:rsidRDefault="00D555CC" w:rsidP="002F25E2">
      <w:pPr>
        <w:pStyle w:val="Bezodstpw"/>
        <w:spacing w:line="360" w:lineRule="auto"/>
        <w:ind w:firstLine="708"/>
        <w:jc w:val="right"/>
        <w:rPr>
          <w:rFonts w:cs="Calibri"/>
          <w:color w:val="323E4F" w:themeColor="text2" w:themeShade="BF"/>
        </w:rPr>
      </w:pPr>
      <w:r w:rsidRPr="005B3EF1">
        <w:rPr>
          <w:noProof/>
          <w:color w:val="323E4F" w:themeColor="text2" w:themeShade="BF"/>
        </w:rPr>
        <w:drawing>
          <wp:inline distT="0" distB="0" distL="0" distR="0" wp14:anchorId="58FB68CC" wp14:editId="1719CA8F">
            <wp:extent cx="3348990" cy="3348990"/>
            <wp:effectExtent l="0" t="0" r="3810" b="3810"/>
            <wp:docPr id="8" name="Obraz 4" descr="Mapa województwa Kujawsko-Pomors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Mapa województwa Kujawsko-Pomorskie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48990" cy="3348990"/>
                    </a:xfrm>
                    <a:prstGeom prst="rect">
                      <a:avLst/>
                    </a:prstGeom>
                    <a:solidFill>
                      <a:srgbClr val="FFFFFF"/>
                    </a:solidFill>
                    <a:ln>
                      <a:noFill/>
                    </a:ln>
                  </pic:spPr>
                </pic:pic>
              </a:graphicData>
            </a:graphic>
          </wp:inline>
        </w:drawing>
      </w:r>
    </w:p>
    <w:p w14:paraId="009D9059" w14:textId="17C7D5D4" w:rsidR="0057715B" w:rsidRPr="005B3EF1" w:rsidRDefault="0057715B" w:rsidP="00513D5A">
      <w:pPr>
        <w:pStyle w:val="Bezodstpw"/>
        <w:spacing w:line="360" w:lineRule="auto"/>
        <w:jc w:val="both"/>
        <w:rPr>
          <w:rFonts w:cs="Calibri"/>
          <w:color w:val="323E4F" w:themeColor="text2" w:themeShade="BF"/>
        </w:rPr>
      </w:pPr>
      <w:r w:rsidRPr="005B3EF1">
        <w:rPr>
          <w:rFonts w:cs="Calibri"/>
          <w:color w:val="323E4F" w:themeColor="text2" w:themeShade="BF"/>
        </w:rPr>
        <w:t xml:space="preserve">Gmina Lipno położona jest w środkowo – wschodniej części województwa kujawsko – pomorskiego </w:t>
      </w:r>
      <w:r w:rsidR="005C3F1F" w:rsidRPr="005B3EF1">
        <w:rPr>
          <w:rFonts w:cs="Calibri"/>
          <w:color w:val="323E4F" w:themeColor="text2" w:themeShade="BF"/>
        </w:rPr>
        <w:br/>
      </w:r>
      <w:r w:rsidRPr="005B3EF1">
        <w:rPr>
          <w:rFonts w:cs="Calibri"/>
          <w:color w:val="323E4F" w:themeColor="text2" w:themeShade="BF"/>
        </w:rPr>
        <w:t>i zajmuje centralną część powiatu lipnowskiego. Gmina graniczy z 7 innymi gminami oraz 1 miastem Lipnem, położonym w centrum gminy, gdzie znajduje się również siedziba Urzędu Gminy Lipno:</w:t>
      </w:r>
    </w:p>
    <w:p w14:paraId="37B758E9" w14:textId="23B77093" w:rsidR="0057715B" w:rsidRPr="005B3EF1" w:rsidRDefault="0057715B">
      <w:pPr>
        <w:numPr>
          <w:ilvl w:val="0"/>
          <w:numId w:val="12"/>
        </w:numPr>
        <w:tabs>
          <w:tab w:val="clear" w:pos="360"/>
          <w:tab w:val="num" w:pos="-348"/>
        </w:tabs>
        <w:spacing w:after="0" w:line="360" w:lineRule="auto"/>
        <w:jc w:val="left"/>
        <w:rPr>
          <w:rFonts w:ascii="Calibri" w:hAnsi="Calibri" w:cs="Calibri"/>
          <w:color w:val="323E4F" w:themeColor="text2" w:themeShade="BF"/>
        </w:rPr>
      </w:pPr>
      <w:r w:rsidRPr="005B3EF1">
        <w:rPr>
          <w:rFonts w:ascii="Calibri" w:hAnsi="Calibri" w:cs="Calibri"/>
          <w:color w:val="323E4F" w:themeColor="text2" w:themeShade="BF"/>
        </w:rPr>
        <w:t>od północy z gminą Kikół i Chrostkowo,</w:t>
      </w:r>
    </w:p>
    <w:p w14:paraId="0FDAAD6D" w14:textId="77777777" w:rsidR="0057715B" w:rsidRPr="005B3EF1" w:rsidRDefault="0057715B">
      <w:pPr>
        <w:numPr>
          <w:ilvl w:val="0"/>
          <w:numId w:val="12"/>
        </w:numPr>
        <w:tabs>
          <w:tab w:val="clear" w:pos="360"/>
          <w:tab w:val="num" w:pos="-348"/>
        </w:tabs>
        <w:spacing w:after="0" w:line="360" w:lineRule="auto"/>
        <w:jc w:val="left"/>
        <w:rPr>
          <w:rFonts w:ascii="Calibri" w:hAnsi="Calibri" w:cs="Calibri"/>
          <w:color w:val="323E4F" w:themeColor="text2" w:themeShade="BF"/>
        </w:rPr>
      </w:pPr>
      <w:r w:rsidRPr="005B3EF1">
        <w:rPr>
          <w:rFonts w:ascii="Calibri" w:hAnsi="Calibri" w:cs="Calibri"/>
          <w:color w:val="323E4F" w:themeColor="text2" w:themeShade="BF"/>
        </w:rPr>
        <w:t>ze wschodu z gminą Skępe i Wielgie,</w:t>
      </w:r>
    </w:p>
    <w:p w14:paraId="533BF82D" w14:textId="33FA441F" w:rsidR="0057715B" w:rsidRPr="005B3EF1" w:rsidRDefault="0057715B">
      <w:pPr>
        <w:numPr>
          <w:ilvl w:val="0"/>
          <w:numId w:val="12"/>
        </w:numPr>
        <w:tabs>
          <w:tab w:val="clear" w:pos="360"/>
          <w:tab w:val="num" w:pos="-348"/>
        </w:tabs>
        <w:spacing w:after="0" w:line="360" w:lineRule="auto"/>
        <w:jc w:val="left"/>
        <w:rPr>
          <w:rFonts w:ascii="Calibri" w:hAnsi="Calibri" w:cs="Calibri"/>
          <w:color w:val="323E4F" w:themeColor="text2" w:themeShade="BF"/>
        </w:rPr>
      </w:pPr>
      <w:r w:rsidRPr="005B3EF1">
        <w:rPr>
          <w:rFonts w:ascii="Calibri" w:hAnsi="Calibri" w:cs="Calibri"/>
          <w:color w:val="323E4F" w:themeColor="text2" w:themeShade="BF"/>
        </w:rPr>
        <w:t>od południa z gminą Fabianki,</w:t>
      </w:r>
    </w:p>
    <w:p w14:paraId="3EACBE6C" w14:textId="77777777" w:rsidR="0057715B" w:rsidRPr="005B3EF1" w:rsidRDefault="0057715B">
      <w:pPr>
        <w:numPr>
          <w:ilvl w:val="0"/>
          <w:numId w:val="12"/>
        </w:numPr>
        <w:tabs>
          <w:tab w:val="clear" w:pos="360"/>
          <w:tab w:val="num" w:pos="-348"/>
        </w:tabs>
        <w:spacing w:after="0" w:line="360" w:lineRule="auto"/>
        <w:jc w:val="left"/>
        <w:rPr>
          <w:rFonts w:ascii="Calibri" w:hAnsi="Calibri" w:cs="Calibri"/>
          <w:color w:val="323E4F" w:themeColor="text2" w:themeShade="BF"/>
        </w:rPr>
      </w:pPr>
      <w:r w:rsidRPr="005B3EF1">
        <w:rPr>
          <w:rFonts w:ascii="Calibri" w:hAnsi="Calibri" w:cs="Calibri"/>
          <w:color w:val="323E4F" w:themeColor="text2" w:themeShade="BF"/>
        </w:rPr>
        <w:t>z zachodu z gminą Czernikowo i Bobrowniki.</w:t>
      </w:r>
    </w:p>
    <w:p w14:paraId="32F0A033" w14:textId="5E63FDD1" w:rsidR="0024732B" w:rsidRPr="005B3EF1" w:rsidRDefault="0057715B" w:rsidP="00D67E40">
      <w:pPr>
        <w:spacing w:after="0" w:line="360" w:lineRule="auto"/>
        <w:ind w:left="0" w:firstLine="0"/>
        <w:rPr>
          <w:color w:val="323E4F" w:themeColor="text2" w:themeShade="BF"/>
        </w:rPr>
      </w:pPr>
      <w:r w:rsidRPr="005B3EF1">
        <w:rPr>
          <w:rFonts w:ascii="Calibri" w:hAnsi="Calibri" w:cs="Calibri"/>
          <w:color w:val="323E4F" w:themeColor="text2" w:themeShade="BF"/>
        </w:rPr>
        <w:t>Gmina zajmuje powierzchnię 21004 km</w:t>
      </w:r>
      <w:r w:rsidRPr="005B3EF1">
        <w:rPr>
          <w:rFonts w:ascii="Calibri" w:hAnsi="Calibri" w:cs="Calibri"/>
          <w:color w:val="323E4F" w:themeColor="text2" w:themeShade="BF"/>
          <w:vertAlign w:val="superscript"/>
        </w:rPr>
        <w:t>2</w:t>
      </w:r>
      <w:r w:rsidRPr="005B3EF1">
        <w:rPr>
          <w:rFonts w:ascii="Calibri" w:hAnsi="Calibri" w:cs="Calibri"/>
          <w:color w:val="323E4F" w:themeColor="text2" w:themeShade="BF"/>
        </w:rPr>
        <w:t>. Jest to największa gmina powiatu lipnowskiego licząca 36 sołectw: Barany, Białowieżyn</w:t>
      </w:r>
      <w:r w:rsidR="00FE2896" w:rsidRPr="005B3EF1">
        <w:rPr>
          <w:rFonts w:ascii="Calibri" w:hAnsi="Calibri" w:cs="Calibri"/>
          <w:color w:val="323E4F" w:themeColor="text2" w:themeShade="BF"/>
        </w:rPr>
        <w:t>,</w:t>
      </w:r>
      <w:r w:rsidRPr="005B3EF1">
        <w:rPr>
          <w:rFonts w:ascii="Calibri" w:hAnsi="Calibri" w:cs="Calibri"/>
          <w:color w:val="323E4F" w:themeColor="text2" w:themeShade="BF"/>
        </w:rPr>
        <w:t xml:space="preserve"> Biskupin, Brzeźno, Chlebowo, Chodorążek, Głodowo, Grabiny, Huta Głodowska, Ignackowo, Jankowo, Jastrzębie, Karnkowo, </w:t>
      </w:r>
      <w:r w:rsidR="00522601" w:rsidRPr="005B3EF1">
        <w:rPr>
          <w:rFonts w:ascii="Calibri" w:hAnsi="Calibri" w:cs="Calibri"/>
          <w:color w:val="323E4F" w:themeColor="text2" w:themeShade="BF"/>
        </w:rPr>
        <w:t xml:space="preserve">Karnkowskie Rumunki, </w:t>
      </w:r>
      <w:r w:rsidRPr="005B3EF1">
        <w:rPr>
          <w:rFonts w:ascii="Calibri" w:hAnsi="Calibri" w:cs="Calibri"/>
          <w:color w:val="323E4F" w:themeColor="text2" w:themeShade="BF"/>
        </w:rPr>
        <w:t xml:space="preserve">Kłokock, Kolankowo, Komorowo, Krzyżówki, Lipno I, Lipno II, Łochocin, Maliszewo, Okrąg, Ostrowite, </w:t>
      </w:r>
      <w:proofErr w:type="spellStart"/>
      <w:r w:rsidRPr="005B3EF1">
        <w:rPr>
          <w:rFonts w:ascii="Calibri" w:hAnsi="Calibri" w:cs="Calibri"/>
          <w:color w:val="323E4F" w:themeColor="text2" w:themeShade="BF"/>
        </w:rPr>
        <w:t>Ostrowitko</w:t>
      </w:r>
      <w:proofErr w:type="spellEnd"/>
      <w:r w:rsidRPr="005B3EF1">
        <w:rPr>
          <w:rFonts w:ascii="Calibri" w:hAnsi="Calibri" w:cs="Calibri"/>
          <w:color w:val="323E4F" w:themeColor="text2" w:themeShade="BF"/>
        </w:rPr>
        <w:t xml:space="preserve">, Ośmiałowo, </w:t>
      </w:r>
      <w:r w:rsidRPr="005B3EF1">
        <w:rPr>
          <w:rFonts w:ascii="Calibri" w:hAnsi="Calibri" w:cs="Calibri"/>
          <w:color w:val="323E4F" w:themeColor="text2" w:themeShade="BF"/>
        </w:rPr>
        <w:lastRenderedPageBreak/>
        <w:t>Piątki, Popowo, Radomice, Rumunki Głodowskie, Tomaszewo, Trzebiegoszcz, Wichowo, Wierzbick, Zbytkowo, Złotopole. Miejscowości na terenie gminy Lipno charakteryzują się w większości zabudową rozproszoną, zabudowa zwarta typu osiedlowego znajduje się w miejscowościach: Karnkowo, Chlebowo, Brzeźno, Radomice, Łochocin, Chodorążek, Ostrowite i Wichowo. Dominuje zabudowa niska, jednorodzinna. Jedynie w trzech miejscowościach: Karnkowo, Radomice i Łochocin, występuje zabudowa 4 – ro kondygnacyjna. Wiodącą funkcją gminy jest rolnictwo.</w:t>
      </w:r>
      <w:r w:rsidR="0024732B" w:rsidRPr="005B3EF1">
        <w:rPr>
          <w:color w:val="323E4F" w:themeColor="text2" w:themeShade="BF"/>
        </w:rPr>
        <w:t xml:space="preserve"> </w:t>
      </w:r>
    </w:p>
    <w:p w14:paraId="543E9E71" w14:textId="457140A7" w:rsidR="005778A5" w:rsidRPr="005B3EF1" w:rsidRDefault="005778A5" w:rsidP="00E81939">
      <w:pPr>
        <w:pStyle w:val="Nagwek2"/>
        <w:rPr>
          <w:b w:val="0"/>
          <w:color w:val="323E4F" w:themeColor="text2" w:themeShade="BF"/>
        </w:rPr>
      </w:pPr>
      <w:bookmarkStart w:id="4" w:name="_Hlk40339611"/>
      <w:r w:rsidRPr="005B3EF1">
        <w:rPr>
          <w:color w:val="323E4F" w:themeColor="text2" w:themeShade="BF"/>
        </w:rPr>
        <w:t>Klasyfikacja gruntów i struktura gospodarstw.</w:t>
      </w:r>
    </w:p>
    <w:p w14:paraId="36A80C6F" w14:textId="73527BBB" w:rsidR="004E3CC0" w:rsidRPr="005B3EF1" w:rsidRDefault="00477358" w:rsidP="007E0A6D">
      <w:pPr>
        <w:spacing w:after="0" w:line="360" w:lineRule="auto"/>
        <w:ind w:left="0" w:firstLine="0"/>
        <w:jc w:val="left"/>
        <w:rPr>
          <w:rFonts w:ascii="Calibri" w:hAnsi="Calibri" w:cs="Calibri"/>
          <w:b/>
          <w:bCs/>
          <w:color w:val="323E4F" w:themeColor="text2" w:themeShade="BF"/>
        </w:rPr>
      </w:pPr>
      <w:r w:rsidRPr="005B3EF1">
        <w:rPr>
          <w:noProof/>
          <w:color w:val="323E4F" w:themeColor="text2" w:themeShade="BF"/>
        </w:rPr>
        <w:drawing>
          <wp:anchor distT="0" distB="0" distL="114300" distR="114300" simplePos="0" relativeHeight="251662336" behindDoc="0" locked="0" layoutInCell="1" allowOverlap="1" wp14:anchorId="615B6851" wp14:editId="5B545857">
            <wp:simplePos x="0" y="0"/>
            <wp:positionH relativeFrom="margin">
              <wp:posOffset>5773</wp:posOffset>
            </wp:positionH>
            <wp:positionV relativeFrom="paragraph">
              <wp:posOffset>3546475</wp:posOffset>
            </wp:positionV>
            <wp:extent cx="5708072" cy="3776109"/>
            <wp:effectExtent l="0" t="0" r="6985" b="0"/>
            <wp:wrapNone/>
            <wp:docPr id="937164946" name="Obraz 1" descr="Obraz zawierający tekst, zrzut ekranu, diagram, krąg&#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164946" name="Obraz 1" descr="Obraz zawierający tekst, zrzut ekranu, diagram, krąg&#10;&#10;Opis wygenerowany automatyczni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08072" cy="37761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0A6D" w:rsidRPr="005B3EF1">
        <w:rPr>
          <w:noProof/>
          <w:color w:val="323E4F" w:themeColor="text2" w:themeShade="BF"/>
        </w:rPr>
        <w:drawing>
          <wp:inline distT="0" distB="0" distL="0" distR="0" wp14:anchorId="4996374D" wp14:editId="12BC2FFD">
            <wp:extent cx="5722545" cy="3479165"/>
            <wp:effectExtent l="0" t="0" r="0" b="6985"/>
            <wp:docPr id="1544672627" name="Obraz 2" descr="Obraz zawierający tekst, zrzut ekranu, oprogramowanie,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672627" name="Obraz 2" descr="Obraz zawierający tekst, zrzut ekranu, oprogramowanie, Czcionka&#10;&#10;Opis wygenerowany automatyczni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2298" cy="3497254"/>
                    </a:xfrm>
                    <a:prstGeom prst="rect">
                      <a:avLst/>
                    </a:prstGeom>
                    <a:noFill/>
                    <a:ln>
                      <a:noFill/>
                    </a:ln>
                  </pic:spPr>
                </pic:pic>
              </a:graphicData>
            </a:graphic>
          </wp:inline>
        </w:drawing>
      </w:r>
    </w:p>
    <w:p w14:paraId="1D532FA0" w14:textId="1403DD6E" w:rsidR="004E3CC0" w:rsidRPr="005B3EF1" w:rsidRDefault="004E3CC0" w:rsidP="004E3CC0">
      <w:pPr>
        <w:spacing w:after="0" w:line="360" w:lineRule="auto"/>
        <w:ind w:left="360" w:firstLine="0"/>
        <w:rPr>
          <w:rFonts w:ascii="Calibri" w:hAnsi="Calibri" w:cs="Calibri"/>
          <w:b/>
          <w:bCs/>
          <w:color w:val="323E4F" w:themeColor="text2" w:themeShade="BF"/>
        </w:rPr>
      </w:pPr>
    </w:p>
    <w:bookmarkEnd w:id="4"/>
    <w:p w14:paraId="694A1728" w14:textId="77777777" w:rsidR="00477358" w:rsidRPr="005B3EF1" w:rsidRDefault="00477358" w:rsidP="005248AE">
      <w:pPr>
        <w:jc w:val="center"/>
        <w:rPr>
          <w:color w:val="323E4F" w:themeColor="text2" w:themeShade="BF"/>
        </w:rPr>
      </w:pPr>
    </w:p>
    <w:p w14:paraId="47BF8BEE" w14:textId="77777777" w:rsidR="00477358" w:rsidRPr="005B3EF1" w:rsidRDefault="00477358" w:rsidP="005248AE">
      <w:pPr>
        <w:jc w:val="center"/>
        <w:rPr>
          <w:color w:val="323E4F" w:themeColor="text2" w:themeShade="BF"/>
        </w:rPr>
      </w:pPr>
    </w:p>
    <w:p w14:paraId="21B86524" w14:textId="77777777" w:rsidR="00477358" w:rsidRPr="005B3EF1" w:rsidRDefault="00477358" w:rsidP="005248AE">
      <w:pPr>
        <w:jc w:val="center"/>
        <w:rPr>
          <w:color w:val="323E4F" w:themeColor="text2" w:themeShade="BF"/>
        </w:rPr>
      </w:pPr>
    </w:p>
    <w:p w14:paraId="199FA71C" w14:textId="77777777" w:rsidR="00477358" w:rsidRPr="005B3EF1" w:rsidRDefault="00477358" w:rsidP="005248AE">
      <w:pPr>
        <w:jc w:val="center"/>
        <w:rPr>
          <w:color w:val="323E4F" w:themeColor="text2" w:themeShade="BF"/>
        </w:rPr>
      </w:pPr>
    </w:p>
    <w:p w14:paraId="0C4A2FAC" w14:textId="77777777" w:rsidR="00477358" w:rsidRPr="005B3EF1" w:rsidRDefault="00477358" w:rsidP="005248AE">
      <w:pPr>
        <w:jc w:val="center"/>
        <w:rPr>
          <w:color w:val="323E4F" w:themeColor="text2" w:themeShade="BF"/>
        </w:rPr>
      </w:pPr>
    </w:p>
    <w:p w14:paraId="2B3B9DB8" w14:textId="77777777" w:rsidR="00477358" w:rsidRPr="005B3EF1" w:rsidRDefault="00477358" w:rsidP="005248AE">
      <w:pPr>
        <w:jc w:val="center"/>
        <w:rPr>
          <w:color w:val="323E4F" w:themeColor="text2" w:themeShade="BF"/>
        </w:rPr>
      </w:pPr>
    </w:p>
    <w:p w14:paraId="1025714B" w14:textId="77777777" w:rsidR="00477358" w:rsidRPr="005B3EF1" w:rsidRDefault="00477358" w:rsidP="005248AE">
      <w:pPr>
        <w:jc w:val="center"/>
        <w:rPr>
          <w:color w:val="323E4F" w:themeColor="text2" w:themeShade="BF"/>
        </w:rPr>
      </w:pPr>
    </w:p>
    <w:p w14:paraId="2253081D" w14:textId="77777777" w:rsidR="00477358" w:rsidRPr="005B3EF1" w:rsidRDefault="00477358" w:rsidP="005248AE">
      <w:pPr>
        <w:jc w:val="center"/>
        <w:rPr>
          <w:color w:val="323E4F" w:themeColor="text2" w:themeShade="BF"/>
        </w:rPr>
      </w:pPr>
    </w:p>
    <w:p w14:paraId="31593AAB" w14:textId="77777777" w:rsidR="00477358" w:rsidRPr="005B3EF1" w:rsidRDefault="00477358" w:rsidP="005248AE">
      <w:pPr>
        <w:jc w:val="center"/>
        <w:rPr>
          <w:color w:val="323E4F" w:themeColor="text2" w:themeShade="BF"/>
        </w:rPr>
      </w:pPr>
    </w:p>
    <w:p w14:paraId="22CB4DB1" w14:textId="40B62375" w:rsidR="001A4418" w:rsidRPr="005B3EF1" w:rsidRDefault="001A4418" w:rsidP="005248AE">
      <w:pPr>
        <w:jc w:val="center"/>
        <w:rPr>
          <w:color w:val="323E4F" w:themeColor="text2" w:themeShade="BF"/>
        </w:rPr>
      </w:pPr>
    </w:p>
    <w:p w14:paraId="70D93B7F" w14:textId="701645EB" w:rsidR="001A4418" w:rsidRPr="005B3EF1" w:rsidRDefault="001A4418" w:rsidP="001A4418">
      <w:pPr>
        <w:spacing w:after="0" w:line="240" w:lineRule="auto"/>
        <w:ind w:left="0" w:firstLine="0"/>
        <w:jc w:val="center"/>
        <w:rPr>
          <w:rFonts w:ascii="Calibri" w:hAnsi="Calibri" w:cs="Calibri"/>
          <w:b/>
          <w:bCs/>
          <w:color w:val="323E4F" w:themeColor="text2" w:themeShade="BF"/>
        </w:rPr>
      </w:pPr>
      <w:r w:rsidRPr="005B3EF1">
        <w:rPr>
          <w:rFonts w:ascii="Calibri" w:hAnsi="Calibri" w:cs="Calibri"/>
          <w:b/>
          <w:bCs/>
          <w:color w:val="323E4F" w:themeColor="text2" w:themeShade="BF"/>
        </w:rPr>
        <w:lastRenderedPageBreak/>
        <w:t>LICZBA GOSPODARSTW WG POWIERZCHNI (OPODATKOWANE)</w:t>
      </w:r>
    </w:p>
    <w:p w14:paraId="218535FE" w14:textId="0FFC3614" w:rsidR="00296B7A" w:rsidRPr="005B3EF1" w:rsidRDefault="00296B7A" w:rsidP="001A4418">
      <w:pPr>
        <w:spacing w:after="0" w:line="240" w:lineRule="auto"/>
        <w:ind w:left="0" w:firstLine="0"/>
        <w:jc w:val="center"/>
        <w:rPr>
          <w:rFonts w:ascii="Calibri" w:hAnsi="Calibri" w:cs="Calibri"/>
          <w:b/>
          <w:bCs/>
          <w:color w:val="323E4F" w:themeColor="text2" w:themeShade="BF"/>
          <w:sz w:val="10"/>
          <w:szCs w:val="10"/>
        </w:rPr>
      </w:pPr>
    </w:p>
    <w:tbl>
      <w:tblPr>
        <w:tblW w:w="73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Description w:val="Liczba Gospodarstw według powierzchni (opodatkowanie)."/>
      </w:tblPr>
      <w:tblGrid>
        <w:gridCol w:w="4614"/>
        <w:gridCol w:w="2763"/>
      </w:tblGrid>
      <w:tr w:rsidR="005B3EF1" w:rsidRPr="005B3EF1" w14:paraId="16098989"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FFC000"/>
            <w:noWrap/>
            <w:tcMar>
              <w:top w:w="15" w:type="dxa"/>
              <w:left w:w="70" w:type="dxa"/>
              <w:bottom w:w="0" w:type="dxa"/>
              <w:right w:w="70" w:type="dxa"/>
            </w:tcMar>
            <w:vAlign w:val="bottom"/>
            <w:hideMark/>
          </w:tcPr>
          <w:p w14:paraId="333D1FBB" w14:textId="77777777" w:rsidR="00296B7A" w:rsidRPr="005B3EF1" w:rsidRDefault="00296B7A" w:rsidP="00477358">
            <w:pPr>
              <w:spacing w:after="120" w:line="240" w:lineRule="auto"/>
              <w:ind w:left="0" w:firstLine="0"/>
              <w:jc w:val="center"/>
              <w:rPr>
                <w:rFonts w:ascii="Calibri" w:hAnsi="Calibri" w:cs="Calibri"/>
                <w:b/>
                <w:bCs/>
                <w:color w:val="323E4F" w:themeColor="text2" w:themeShade="BF"/>
              </w:rPr>
            </w:pPr>
            <w:r w:rsidRPr="005B3EF1">
              <w:rPr>
                <w:rFonts w:ascii="Calibri" w:hAnsi="Calibri" w:cs="Calibri"/>
                <w:b/>
                <w:bCs/>
                <w:color w:val="323E4F" w:themeColor="text2" w:themeShade="BF"/>
              </w:rPr>
              <w:t>ZAKRES POWIERZCHNI</w:t>
            </w:r>
          </w:p>
        </w:tc>
        <w:tc>
          <w:tcPr>
            <w:tcW w:w="2763" w:type="dxa"/>
            <w:tcBorders>
              <w:top w:val="single" w:sz="4" w:space="0" w:color="auto"/>
              <w:left w:val="single" w:sz="4" w:space="0" w:color="auto"/>
              <w:bottom w:val="single" w:sz="4" w:space="0" w:color="auto"/>
              <w:right w:val="single" w:sz="4" w:space="0" w:color="auto"/>
            </w:tcBorders>
            <w:shd w:val="clear" w:color="auto" w:fill="FFC000"/>
            <w:noWrap/>
            <w:tcMar>
              <w:top w:w="15" w:type="dxa"/>
              <w:left w:w="70" w:type="dxa"/>
              <w:bottom w:w="0" w:type="dxa"/>
              <w:right w:w="70" w:type="dxa"/>
            </w:tcMar>
            <w:vAlign w:val="bottom"/>
            <w:hideMark/>
          </w:tcPr>
          <w:p w14:paraId="4AF7185B" w14:textId="77777777" w:rsidR="00296B7A" w:rsidRPr="005B3EF1" w:rsidRDefault="00296B7A" w:rsidP="00477358">
            <w:pPr>
              <w:spacing w:after="120" w:line="240" w:lineRule="auto"/>
              <w:ind w:left="0" w:firstLine="0"/>
              <w:jc w:val="center"/>
              <w:rPr>
                <w:rFonts w:ascii="Calibri" w:hAnsi="Calibri" w:cs="Calibri"/>
                <w:b/>
                <w:bCs/>
                <w:color w:val="323E4F" w:themeColor="text2" w:themeShade="BF"/>
              </w:rPr>
            </w:pPr>
            <w:r w:rsidRPr="005B3EF1">
              <w:rPr>
                <w:rFonts w:ascii="Calibri" w:hAnsi="Calibri" w:cs="Calibri"/>
                <w:b/>
                <w:bCs/>
                <w:color w:val="323E4F" w:themeColor="text2" w:themeShade="BF"/>
              </w:rPr>
              <w:t>ILOŚĆ GOSPODARSTW</w:t>
            </w:r>
          </w:p>
        </w:tc>
      </w:tr>
      <w:tr w:rsidR="005B3EF1" w:rsidRPr="005B3EF1" w14:paraId="4ECFF830"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F4B084"/>
            <w:noWrap/>
            <w:tcMar>
              <w:top w:w="15" w:type="dxa"/>
              <w:left w:w="70" w:type="dxa"/>
              <w:bottom w:w="0" w:type="dxa"/>
              <w:right w:w="70" w:type="dxa"/>
            </w:tcMar>
            <w:vAlign w:val="bottom"/>
            <w:hideMark/>
          </w:tcPr>
          <w:p w14:paraId="06EE0D49" w14:textId="77777777"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0,0-0,4999</w:t>
            </w:r>
          </w:p>
        </w:tc>
        <w:tc>
          <w:tcPr>
            <w:tcW w:w="2763" w:type="dxa"/>
            <w:tcBorders>
              <w:top w:val="single" w:sz="4" w:space="0" w:color="auto"/>
              <w:left w:val="single" w:sz="4" w:space="0" w:color="auto"/>
              <w:bottom w:val="single" w:sz="4" w:space="0" w:color="auto"/>
              <w:right w:val="single" w:sz="4" w:space="0" w:color="auto"/>
            </w:tcBorders>
            <w:shd w:val="clear" w:color="auto" w:fill="F4B084"/>
            <w:noWrap/>
            <w:tcMar>
              <w:top w:w="15" w:type="dxa"/>
              <w:left w:w="70" w:type="dxa"/>
              <w:bottom w:w="0" w:type="dxa"/>
              <w:right w:w="70" w:type="dxa"/>
            </w:tcMar>
            <w:vAlign w:val="bottom"/>
            <w:hideMark/>
          </w:tcPr>
          <w:p w14:paraId="75806C0E" w14:textId="4CE4B554"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1855 szt.</w:t>
            </w:r>
          </w:p>
        </w:tc>
      </w:tr>
      <w:tr w:rsidR="005B3EF1" w:rsidRPr="005B3EF1" w14:paraId="1F520391"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F4B084"/>
            <w:noWrap/>
            <w:tcMar>
              <w:top w:w="15" w:type="dxa"/>
              <w:left w:w="70" w:type="dxa"/>
              <w:bottom w:w="0" w:type="dxa"/>
              <w:right w:w="70" w:type="dxa"/>
            </w:tcMar>
            <w:vAlign w:val="bottom"/>
            <w:hideMark/>
          </w:tcPr>
          <w:p w14:paraId="1B711D36" w14:textId="77777777"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0,5-0,9999</w:t>
            </w:r>
          </w:p>
        </w:tc>
        <w:tc>
          <w:tcPr>
            <w:tcW w:w="2763" w:type="dxa"/>
            <w:tcBorders>
              <w:top w:val="single" w:sz="4" w:space="0" w:color="auto"/>
              <w:left w:val="single" w:sz="4" w:space="0" w:color="auto"/>
              <w:bottom w:val="single" w:sz="4" w:space="0" w:color="auto"/>
              <w:right w:val="single" w:sz="4" w:space="0" w:color="auto"/>
            </w:tcBorders>
            <w:shd w:val="clear" w:color="auto" w:fill="F4B084"/>
            <w:noWrap/>
            <w:tcMar>
              <w:top w:w="15" w:type="dxa"/>
              <w:left w:w="70" w:type="dxa"/>
              <w:bottom w:w="0" w:type="dxa"/>
              <w:right w:w="70" w:type="dxa"/>
            </w:tcMar>
            <w:vAlign w:val="bottom"/>
            <w:hideMark/>
          </w:tcPr>
          <w:p w14:paraId="5D7A56F0" w14:textId="7F02D807"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431 szt.</w:t>
            </w:r>
          </w:p>
        </w:tc>
      </w:tr>
      <w:tr w:rsidR="005B3EF1" w:rsidRPr="005B3EF1" w14:paraId="46A54475"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285F87C7" w14:textId="77777777"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1,0-1,4999</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73E89650" w14:textId="7F5DA987"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282 szt.</w:t>
            </w:r>
          </w:p>
        </w:tc>
      </w:tr>
      <w:tr w:rsidR="005B3EF1" w:rsidRPr="005B3EF1" w14:paraId="3981C6EA"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4D402674" w14:textId="77777777"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1,5-1,9999</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311003D6" w14:textId="2133CE54"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195 szt.</w:t>
            </w:r>
          </w:p>
        </w:tc>
      </w:tr>
      <w:tr w:rsidR="005B3EF1" w:rsidRPr="005B3EF1" w14:paraId="45416518"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42B8D4E0" w14:textId="77777777"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2,0-2,9999</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47CB755C" w14:textId="3B5F1261"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264szt.</w:t>
            </w:r>
          </w:p>
        </w:tc>
      </w:tr>
      <w:tr w:rsidR="005B3EF1" w:rsidRPr="005B3EF1" w14:paraId="01490128"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78D0104C" w14:textId="77777777"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3,0-4,9999</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610E37DB" w14:textId="408FCAD8"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321 szt.</w:t>
            </w:r>
          </w:p>
        </w:tc>
      </w:tr>
      <w:tr w:rsidR="005B3EF1" w:rsidRPr="005B3EF1" w14:paraId="1BDDAF05"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68BE1380" w14:textId="77777777"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5-6,9999</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5EFF09A3" w14:textId="3E5F4B92"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245 szt.</w:t>
            </w:r>
          </w:p>
        </w:tc>
      </w:tr>
      <w:tr w:rsidR="005B3EF1" w:rsidRPr="005B3EF1" w14:paraId="4B3FDAD8"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229020D2" w14:textId="77777777"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7,0-9,9999</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0E47CF24" w14:textId="682E4C2C"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269 szt.</w:t>
            </w:r>
          </w:p>
        </w:tc>
      </w:tr>
      <w:tr w:rsidR="005B3EF1" w:rsidRPr="005B3EF1" w14:paraId="1C7D557C"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6BBB6FB3" w14:textId="77777777"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10,0-14,9999</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10B92110" w14:textId="074F1197"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239 szt.</w:t>
            </w:r>
          </w:p>
        </w:tc>
      </w:tr>
      <w:tr w:rsidR="005B3EF1" w:rsidRPr="005B3EF1" w14:paraId="01D36F3E"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0F45488C" w14:textId="77777777"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15,0-19,9999</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6FFCD5CF" w14:textId="7F3F601C"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91 szt.</w:t>
            </w:r>
          </w:p>
        </w:tc>
      </w:tr>
      <w:tr w:rsidR="005B3EF1" w:rsidRPr="005B3EF1" w14:paraId="18D9E53B"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275F49BC" w14:textId="77777777"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20,0-29,9999</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0D9C6B39" w14:textId="50D039F7"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65 szt.</w:t>
            </w:r>
          </w:p>
        </w:tc>
      </w:tr>
      <w:tr w:rsidR="005B3EF1" w:rsidRPr="005B3EF1" w14:paraId="60728924"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7A3BD156" w14:textId="77777777"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30,0-49,9999</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63DAC654" w14:textId="195D48AB"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39 szt.</w:t>
            </w:r>
          </w:p>
        </w:tc>
      </w:tr>
      <w:tr w:rsidR="005B3EF1" w:rsidRPr="005B3EF1" w14:paraId="70D6AE86"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25041275" w14:textId="77777777"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50,0-99,9999</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2844C6F5" w14:textId="2AB8B7E2"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9 szt.</w:t>
            </w:r>
          </w:p>
        </w:tc>
      </w:tr>
      <w:tr w:rsidR="005B3EF1" w:rsidRPr="005B3EF1" w14:paraId="0FBCF9EF" w14:textId="77777777" w:rsidTr="0008513D">
        <w:trPr>
          <w:trHeight w:val="391"/>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76F24449" w14:textId="1AA3A815"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100,0 ha i więcej</w:t>
            </w: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47329D3B" w14:textId="5A0960AA" w:rsidR="00395B88" w:rsidRPr="005B3EF1" w:rsidRDefault="00395B88" w:rsidP="00477358">
            <w:pPr>
              <w:spacing w:after="120" w:line="24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5 szt.</w:t>
            </w:r>
          </w:p>
        </w:tc>
      </w:tr>
      <w:tr w:rsidR="005B3EF1" w:rsidRPr="005B3EF1" w14:paraId="009C422F" w14:textId="77777777" w:rsidTr="0008513D">
        <w:trPr>
          <w:trHeight w:val="360"/>
          <w:jc w:val="center"/>
        </w:trPr>
        <w:tc>
          <w:tcPr>
            <w:tcW w:w="4614" w:type="dxa"/>
            <w:tcBorders>
              <w:top w:val="single" w:sz="4" w:space="0" w:color="auto"/>
              <w:left w:val="single" w:sz="4" w:space="0" w:color="auto"/>
              <w:bottom w:val="single" w:sz="4" w:space="0" w:color="auto"/>
              <w:right w:val="single" w:sz="4" w:space="0" w:color="auto"/>
            </w:tcBorders>
            <w:shd w:val="clear" w:color="auto" w:fill="FFC000"/>
            <w:noWrap/>
            <w:tcMar>
              <w:top w:w="15" w:type="dxa"/>
              <w:left w:w="70" w:type="dxa"/>
              <w:bottom w:w="0" w:type="dxa"/>
              <w:right w:w="70" w:type="dxa"/>
            </w:tcMar>
            <w:vAlign w:val="bottom"/>
            <w:hideMark/>
          </w:tcPr>
          <w:p w14:paraId="5FCD10FA" w14:textId="77777777" w:rsidR="00395B88" w:rsidRPr="005B3EF1" w:rsidRDefault="00395B88" w:rsidP="00477358">
            <w:pPr>
              <w:spacing w:after="120" w:line="240" w:lineRule="auto"/>
              <w:ind w:left="0" w:firstLine="0"/>
              <w:jc w:val="left"/>
              <w:rPr>
                <w:rFonts w:ascii="Calibri" w:hAnsi="Calibri" w:cs="Calibri"/>
                <w:color w:val="323E4F" w:themeColor="text2" w:themeShade="BF"/>
              </w:rPr>
            </w:pPr>
            <w:r w:rsidRPr="005B3EF1">
              <w:rPr>
                <w:rFonts w:ascii="Calibri" w:hAnsi="Calibri" w:cs="Calibri"/>
                <w:color w:val="323E4F" w:themeColor="text2" w:themeShade="BF"/>
              </w:rPr>
              <w:t>RAZEM:</w:t>
            </w:r>
          </w:p>
        </w:tc>
        <w:tc>
          <w:tcPr>
            <w:tcW w:w="2763" w:type="dxa"/>
            <w:tcBorders>
              <w:top w:val="single" w:sz="4" w:space="0" w:color="auto"/>
              <w:left w:val="single" w:sz="4" w:space="0" w:color="auto"/>
              <w:bottom w:val="single" w:sz="4" w:space="0" w:color="auto"/>
              <w:right w:val="single" w:sz="4" w:space="0" w:color="auto"/>
            </w:tcBorders>
            <w:shd w:val="clear" w:color="auto" w:fill="FFC000"/>
            <w:noWrap/>
            <w:tcMar>
              <w:top w:w="15" w:type="dxa"/>
              <w:left w:w="70" w:type="dxa"/>
              <w:bottom w:w="0" w:type="dxa"/>
              <w:right w:w="70" w:type="dxa"/>
            </w:tcMar>
            <w:vAlign w:val="bottom"/>
            <w:hideMark/>
          </w:tcPr>
          <w:p w14:paraId="591127C7" w14:textId="69F0F476" w:rsidR="00395B88" w:rsidRPr="005B3EF1" w:rsidRDefault="00395B88" w:rsidP="00477358">
            <w:pPr>
              <w:spacing w:after="120" w:line="240" w:lineRule="auto"/>
              <w:ind w:left="0" w:firstLine="0"/>
              <w:jc w:val="center"/>
              <w:rPr>
                <w:rFonts w:ascii="Calibri" w:hAnsi="Calibri" w:cs="Calibri"/>
                <w:b/>
                <w:bCs/>
                <w:color w:val="323E4F" w:themeColor="text2" w:themeShade="BF"/>
              </w:rPr>
            </w:pPr>
            <w:r w:rsidRPr="005B3EF1">
              <w:rPr>
                <w:rFonts w:ascii="Calibri" w:hAnsi="Calibri" w:cs="Calibri"/>
                <w:color w:val="323E4F" w:themeColor="text2" w:themeShade="BF"/>
              </w:rPr>
              <w:t>4310 SZT.</w:t>
            </w:r>
          </w:p>
        </w:tc>
      </w:tr>
      <w:tr w:rsidR="005B3EF1" w:rsidRPr="005B3EF1" w14:paraId="4F5C5F1A" w14:textId="77777777" w:rsidTr="0008513D">
        <w:trPr>
          <w:trHeight w:val="360"/>
          <w:jc w:val="center"/>
        </w:trPr>
        <w:tc>
          <w:tcPr>
            <w:tcW w:w="4614" w:type="dxa"/>
            <w:tcBorders>
              <w:top w:val="single" w:sz="4" w:space="0" w:color="auto"/>
              <w:left w:val="single" w:sz="4" w:space="0" w:color="auto"/>
              <w:bottom w:val="single" w:sz="4" w:space="0" w:color="auto"/>
              <w:right w:val="single" w:sz="4" w:space="0" w:color="auto"/>
            </w:tcBorders>
            <w:shd w:val="clear" w:color="auto" w:fill="F4B084"/>
            <w:noWrap/>
            <w:tcMar>
              <w:top w:w="15" w:type="dxa"/>
              <w:left w:w="70" w:type="dxa"/>
              <w:bottom w:w="0" w:type="dxa"/>
              <w:right w:w="70" w:type="dxa"/>
            </w:tcMar>
            <w:vAlign w:val="bottom"/>
            <w:hideMark/>
          </w:tcPr>
          <w:p w14:paraId="05A3AA2C" w14:textId="77777777" w:rsidR="00395B88" w:rsidRPr="005B3EF1" w:rsidRDefault="00395B88" w:rsidP="00477358">
            <w:pPr>
              <w:spacing w:after="120" w:line="240" w:lineRule="auto"/>
              <w:ind w:left="0" w:firstLine="0"/>
              <w:jc w:val="left"/>
              <w:rPr>
                <w:rFonts w:ascii="Calibri" w:hAnsi="Calibri" w:cs="Calibri"/>
                <w:color w:val="323E4F" w:themeColor="text2" w:themeShade="BF"/>
              </w:rPr>
            </w:pPr>
            <w:r w:rsidRPr="005B3EF1">
              <w:rPr>
                <w:rFonts w:ascii="Calibri" w:hAnsi="Calibri" w:cs="Calibri"/>
                <w:color w:val="323E4F" w:themeColor="text2" w:themeShade="BF"/>
              </w:rPr>
              <w:t>RAZEM NIERUCHOMOŚCI DO 1 HA</w:t>
            </w:r>
          </w:p>
        </w:tc>
        <w:tc>
          <w:tcPr>
            <w:tcW w:w="2763" w:type="dxa"/>
            <w:tcBorders>
              <w:top w:val="single" w:sz="4" w:space="0" w:color="auto"/>
              <w:left w:val="single" w:sz="4" w:space="0" w:color="auto"/>
              <w:bottom w:val="single" w:sz="4" w:space="0" w:color="auto"/>
              <w:right w:val="single" w:sz="4" w:space="0" w:color="auto"/>
            </w:tcBorders>
            <w:shd w:val="clear" w:color="auto" w:fill="F4B084"/>
            <w:noWrap/>
            <w:tcMar>
              <w:top w:w="15" w:type="dxa"/>
              <w:left w:w="70" w:type="dxa"/>
              <w:bottom w:w="0" w:type="dxa"/>
              <w:right w:w="70" w:type="dxa"/>
            </w:tcMar>
            <w:vAlign w:val="bottom"/>
            <w:hideMark/>
          </w:tcPr>
          <w:p w14:paraId="72C3FAB8" w14:textId="32945DA7" w:rsidR="00395B88" w:rsidRPr="005B3EF1" w:rsidRDefault="00395B88" w:rsidP="00477358">
            <w:pPr>
              <w:spacing w:after="120" w:line="240" w:lineRule="auto"/>
              <w:ind w:left="0" w:firstLine="0"/>
              <w:jc w:val="center"/>
              <w:rPr>
                <w:rFonts w:ascii="Calibri" w:hAnsi="Calibri" w:cs="Calibri"/>
                <w:b/>
                <w:bCs/>
                <w:color w:val="323E4F" w:themeColor="text2" w:themeShade="BF"/>
              </w:rPr>
            </w:pPr>
            <w:r w:rsidRPr="005B3EF1">
              <w:rPr>
                <w:rFonts w:ascii="Calibri" w:hAnsi="Calibri" w:cs="Calibri"/>
                <w:color w:val="323E4F" w:themeColor="text2" w:themeShade="BF"/>
              </w:rPr>
              <w:t>2286 SZT.</w:t>
            </w:r>
          </w:p>
        </w:tc>
      </w:tr>
      <w:tr w:rsidR="005B3EF1" w:rsidRPr="005B3EF1" w14:paraId="051EC209" w14:textId="77777777" w:rsidTr="0008513D">
        <w:trPr>
          <w:trHeight w:val="360"/>
          <w:jc w:val="center"/>
        </w:trPr>
        <w:tc>
          <w:tcPr>
            <w:tcW w:w="4614"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1FDD9B08" w14:textId="77777777" w:rsidR="00395B88" w:rsidRPr="005B3EF1" w:rsidRDefault="00395B88" w:rsidP="00477358">
            <w:pPr>
              <w:spacing w:after="120" w:line="240" w:lineRule="auto"/>
              <w:ind w:left="0" w:firstLine="0"/>
              <w:jc w:val="left"/>
              <w:rPr>
                <w:rFonts w:ascii="Calibri" w:hAnsi="Calibri" w:cs="Calibri"/>
                <w:b/>
                <w:bCs/>
                <w:color w:val="323E4F" w:themeColor="text2" w:themeShade="BF"/>
              </w:rPr>
            </w:pPr>
            <w:r w:rsidRPr="005B3EF1">
              <w:rPr>
                <w:rFonts w:ascii="Calibri" w:hAnsi="Calibri" w:cs="Calibri"/>
                <w:b/>
                <w:bCs/>
                <w:color w:val="323E4F" w:themeColor="text2" w:themeShade="BF"/>
              </w:rPr>
              <w:t>RAZEM GOSPODARSTWA ROLNE POWYŻEJ 1 HA</w:t>
            </w:r>
          </w:p>
          <w:p w14:paraId="25B93792" w14:textId="77777777" w:rsidR="00B43109" w:rsidRPr="005B3EF1" w:rsidRDefault="00B43109" w:rsidP="00477358">
            <w:pPr>
              <w:spacing w:after="120"/>
              <w:rPr>
                <w:rFonts w:ascii="Calibri" w:hAnsi="Calibri" w:cs="Calibri"/>
                <w:color w:val="323E4F" w:themeColor="text2" w:themeShade="BF"/>
              </w:rPr>
            </w:pPr>
          </w:p>
        </w:tc>
        <w:tc>
          <w:tcPr>
            <w:tcW w:w="2763" w:type="dxa"/>
            <w:tcBorders>
              <w:top w:val="single" w:sz="4" w:space="0" w:color="auto"/>
              <w:left w:val="single" w:sz="4" w:space="0" w:color="auto"/>
              <w:bottom w:val="single" w:sz="4" w:space="0" w:color="auto"/>
              <w:right w:val="single" w:sz="4" w:space="0" w:color="auto"/>
            </w:tcBorders>
            <w:shd w:val="clear" w:color="auto" w:fill="BDD6EE"/>
            <w:noWrap/>
            <w:tcMar>
              <w:top w:w="15" w:type="dxa"/>
              <w:left w:w="70" w:type="dxa"/>
              <w:bottom w:w="0" w:type="dxa"/>
              <w:right w:w="70" w:type="dxa"/>
            </w:tcMar>
            <w:vAlign w:val="bottom"/>
            <w:hideMark/>
          </w:tcPr>
          <w:p w14:paraId="4D95AEAF" w14:textId="7AEEB4A0" w:rsidR="00395B88" w:rsidRPr="005B3EF1" w:rsidRDefault="00395B88" w:rsidP="00477358">
            <w:pPr>
              <w:spacing w:after="120" w:line="240" w:lineRule="auto"/>
              <w:ind w:left="0" w:firstLine="0"/>
              <w:jc w:val="center"/>
              <w:rPr>
                <w:rFonts w:ascii="Calibri" w:hAnsi="Calibri" w:cs="Calibri"/>
                <w:b/>
                <w:bCs/>
                <w:color w:val="323E4F" w:themeColor="text2" w:themeShade="BF"/>
              </w:rPr>
            </w:pPr>
            <w:r w:rsidRPr="005B3EF1">
              <w:rPr>
                <w:rFonts w:ascii="Calibri" w:hAnsi="Calibri" w:cs="Calibri"/>
                <w:b/>
                <w:bCs/>
                <w:color w:val="323E4F" w:themeColor="text2" w:themeShade="BF"/>
              </w:rPr>
              <w:t>2024 SZT.</w:t>
            </w:r>
          </w:p>
        </w:tc>
      </w:tr>
    </w:tbl>
    <w:p w14:paraId="59B36066" w14:textId="77777777" w:rsidR="00296B7A" w:rsidRPr="005B3EF1" w:rsidRDefault="00296B7A" w:rsidP="001A4418">
      <w:pPr>
        <w:spacing w:after="0" w:line="240" w:lineRule="auto"/>
        <w:ind w:left="0" w:firstLine="0"/>
        <w:jc w:val="center"/>
        <w:rPr>
          <w:rFonts w:ascii="Calibri" w:hAnsi="Calibri" w:cs="Calibri"/>
          <w:b/>
          <w:bCs/>
          <w:color w:val="323E4F" w:themeColor="text2" w:themeShade="BF"/>
        </w:rPr>
      </w:pPr>
    </w:p>
    <w:p w14:paraId="47179F5C" w14:textId="230F9531" w:rsidR="0057715B" w:rsidRPr="005B3EF1" w:rsidRDefault="0057715B" w:rsidP="00E81939">
      <w:pPr>
        <w:pStyle w:val="Nagwek2"/>
        <w:rPr>
          <w:color w:val="323E4F" w:themeColor="text2" w:themeShade="BF"/>
        </w:rPr>
      </w:pPr>
      <w:bookmarkStart w:id="5" w:name="_Hlk40339629"/>
      <w:r w:rsidRPr="005B3EF1">
        <w:rPr>
          <w:color w:val="323E4F" w:themeColor="text2" w:themeShade="BF"/>
        </w:rPr>
        <w:t>Mieszkańcy gminy</w:t>
      </w:r>
      <w:r w:rsidR="00D67E40" w:rsidRPr="005B3EF1">
        <w:rPr>
          <w:color w:val="323E4F" w:themeColor="text2" w:themeShade="BF"/>
        </w:rPr>
        <w:t>.</w:t>
      </w:r>
    </w:p>
    <w:bookmarkEnd w:id="5"/>
    <w:p w14:paraId="585FDE3A" w14:textId="77777777" w:rsidR="00AC2B78" w:rsidRPr="005B3EF1" w:rsidRDefault="00AC2B78" w:rsidP="00AC2B78">
      <w:pPr>
        <w:pStyle w:val="Standard"/>
        <w:spacing w:line="360" w:lineRule="auto"/>
        <w:ind w:firstLine="360"/>
        <w:jc w:val="both"/>
        <w:rPr>
          <w:rFonts w:ascii="Calibri" w:hAnsi="Calibri" w:cs="Calibri"/>
          <w:color w:val="323E4F" w:themeColor="text2" w:themeShade="BF"/>
          <w:sz w:val="22"/>
          <w:szCs w:val="22"/>
        </w:rPr>
      </w:pPr>
      <w:r w:rsidRPr="005B3EF1">
        <w:rPr>
          <w:rFonts w:ascii="Calibri" w:hAnsi="Calibri" w:cs="Calibri"/>
          <w:color w:val="323E4F" w:themeColor="text2" w:themeShade="BF"/>
          <w:sz w:val="22"/>
          <w:szCs w:val="22"/>
        </w:rPr>
        <w:t xml:space="preserve">Na koniec roku 2023 liczba mieszkańców naszej gminy wynosiła 11590 osoby. Struktura mieszkańców </w:t>
      </w:r>
      <w:r w:rsidRPr="005B3EF1">
        <w:rPr>
          <w:rFonts w:ascii="Calibri" w:hAnsi="Calibri" w:cs="Calibri"/>
          <w:color w:val="323E4F" w:themeColor="text2" w:themeShade="BF"/>
          <w:sz w:val="22"/>
          <w:szCs w:val="22"/>
        </w:rPr>
        <w:br/>
        <w:t xml:space="preserve">w poszczególnych kategoriach wiekowych kształtowała się następująco: </w:t>
      </w:r>
    </w:p>
    <w:p w14:paraId="70DD474F" w14:textId="77777777" w:rsidR="00AC2B78" w:rsidRPr="005B3EF1" w:rsidRDefault="00AC2B78">
      <w:pPr>
        <w:pStyle w:val="Standard"/>
        <w:numPr>
          <w:ilvl w:val="0"/>
          <w:numId w:val="51"/>
        </w:numPr>
        <w:autoSpaceDN/>
        <w:spacing w:line="360" w:lineRule="auto"/>
        <w:jc w:val="both"/>
        <w:rPr>
          <w:rFonts w:ascii="Calibri" w:hAnsi="Calibri" w:cs="Calibri"/>
          <w:color w:val="323E4F" w:themeColor="text2" w:themeShade="BF"/>
          <w:sz w:val="22"/>
          <w:szCs w:val="22"/>
        </w:rPr>
      </w:pPr>
      <w:r w:rsidRPr="005B3EF1">
        <w:rPr>
          <w:rFonts w:ascii="Calibri" w:hAnsi="Calibri" w:cs="Calibri"/>
          <w:color w:val="323E4F" w:themeColor="text2" w:themeShade="BF"/>
          <w:sz w:val="22"/>
          <w:szCs w:val="22"/>
        </w:rPr>
        <w:t xml:space="preserve">w wieku przedprodukcyjnym było 2387osób (tendencja spadkowa w stosunku do lat ubiegłych), </w:t>
      </w:r>
    </w:p>
    <w:p w14:paraId="7405A5A5" w14:textId="77777777" w:rsidR="00AC2B78" w:rsidRPr="005B3EF1" w:rsidRDefault="00AC2B78">
      <w:pPr>
        <w:pStyle w:val="Standard"/>
        <w:numPr>
          <w:ilvl w:val="0"/>
          <w:numId w:val="51"/>
        </w:numPr>
        <w:autoSpaceDN/>
        <w:spacing w:line="360" w:lineRule="auto"/>
        <w:jc w:val="both"/>
        <w:rPr>
          <w:rFonts w:ascii="Calibri" w:hAnsi="Calibri" w:cs="Calibri"/>
          <w:color w:val="323E4F" w:themeColor="text2" w:themeShade="BF"/>
          <w:sz w:val="22"/>
          <w:szCs w:val="22"/>
        </w:rPr>
      </w:pPr>
      <w:r w:rsidRPr="005B3EF1">
        <w:rPr>
          <w:rFonts w:ascii="Calibri" w:hAnsi="Calibri" w:cs="Calibri"/>
          <w:color w:val="323E4F" w:themeColor="text2" w:themeShade="BF"/>
          <w:sz w:val="22"/>
          <w:szCs w:val="22"/>
        </w:rPr>
        <w:t xml:space="preserve">w wieku produkcyjnym 7105 osób (również tendencja spadkowa), </w:t>
      </w:r>
    </w:p>
    <w:p w14:paraId="17B0A634" w14:textId="77777777" w:rsidR="00AC2B78" w:rsidRPr="005B3EF1" w:rsidRDefault="00AC2B78">
      <w:pPr>
        <w:pStyle w:val="Standard"/>
        <w:numPr>
          <w:ilvl w:val="0"/>
          <w:numId w:val="51"/>
        </w:numPr>
        <w:autoSpaceDN/>
        <w:spacing w:line="360" w:lineRule="auto"/>
        <w:jc w:val="both"/>
        <w:rPr>
          <w:rFonts w:ascii="Calibri" w:hAnsi="Calibri" w:cs="Calibri"/>
          <w:color w:val="323E4F" w:themeColor="text2" w:themeShade="BF"/>
          <w:sz w:val="22"/>
          <w:szCs w:val="22"/>
        </w:rPr>
      </w:pPr>
      <w:r w:rsidRPr="005B3EF1">
        <w:rPr>
          <w:rFonts w:ascii="Calibri" w:hAnsi="Calibri" w:cs="Calibri"/>
          <w:color w:val="323E4F" w:themeColor="text2" w:themeShade="BF"/>
          <w:sz w:val="22"/>
          <w:szCs w:val="22"/>
        </w:rPr>
        <w:t xml:space="preserve">w wieku poprodukcyjnym 2098 osób (tu zanotowano wzrost). </w:t>
      </w:r>
    </w:p>
    <w:p w14:paraId="6EE4C4B9" w14:textId="77777777" w:rsidR="00AC2B78" w:rsidRPr="005B3EF1" w:rsidRDefault="00AC2B78" w:rsidP="00AC2B78">
      <w:pPr>
        <w:pStyle w:val="Standard"/>
        <w:spacing w:line="360" w:lineRule="auto"/>
        <w:jc w:val="both"/>
        <w:rPr>
          <w:rFonts w:ascii="Calibri" w:hAnsi="Calibri" w:cs="Calibri"/>
          <w:color w:val="323E4F" w:themeColor="text2" w:themeShade="BF"/>
          <w:sz w:val="22"/>
          <w:szCs w:val="22"/>
        </w:rPr>
      </w:pPr>
      <w:r w:rsidRPr="005B3EF1">
        <w:rPr>
          <w:rFonts w:ascii="Calibri" w:hAnsi="Calibri" w:cs="Calibri"/>
          <w:color w:val="323E4F" w:themeColor="text2" w:themeShade="BF"/>
          <w:sz w:val="22"/>
          <w:szCs w:val="22"/>
        </w:rPr>
        <w:t xml:space="preserve">Jak widać nasza gmina nie jest wyjątkiem wśród pozostałych jednostek samorządu terytorialnego </w:t>
      </w:r>
      <w:r w:rsidRPr="005B3EF1">
        <w:rPr>
          <w:rFonts w:ascii="Calibri" w:hAnsi="Calibri" w:cs="Calibri"/>
          <w:color w:val="323E4F" w:themeColor="text2" w:themeShade="BF"/>
          <w:sz w:val="22"/>
          <w:szCs w:val="22"/>
        </w:rPr>
        <w:br/>
        <w:t xml:space="preserve">i w najbliższych latach będzie również stała przed wyzwaniem w postaci problemu „starzejącego się” społeczeństwa.  </w:t>
      </w:r>
    </w:p>
    <w:p w14:paraId="6E087A58" w14:textId="05D864EF" w:rsidR="00CF430F" w:rsidRPr="005B3EF1" w:rsidRDefault="00AC2B78" w:rsidP="00CF430F">
      <w:pPr>
        <w:pStyle w:val="Standard"/>
        <w:spacing w:line="360" w:lineRule="auto"/>
        <w:jc w:val="both"/>
        <w:rPr>
          <w:rFonts w:ascii="Calibri" w:hAnsi="Calibri" w:cs="Calibri"/>
          <w:color w:val="323E4F" w:themeColor="text2" w:themeShade="BF"/>
          <w:sz w:val="22"/>
          <w:szCs w:val="22"/>
        </w:rPr>
      </w:pPr>
      <w:r w:rsidRPr="005B3EF1">
        <w:rPr>
          <w:noProof/>
          <w:color w:val="323E4F" w:themeColor="text2" w:themeShade="BF"/>
          <w:lang w:eastAsia="pl-PL"/>
        </w:rPr>
        <w:lastRenderedPageBreak/>
        <w:drawing>
          <wp:inline distT="0" distB="0" distL="0" distR="0" wp14:anchorId="59A4CC03" wp14:editId="7F1C7B8D">
            <wp:extent cx="5939790" cy="3641090"/>
            <wp:effectExtent l="38100" t="0" r="3810" b="16510"/>
            <wp:docPr id="33936834" name="Wykres 339368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179E3778" w14:textId="77777777" w:rsidR="00175E93" w:rsidRPr="005B3EF1" w:rsidRDefault="00175E93" w:rsidP="00CF430F">
      <w:pPr>
        <w:pStyle w:val="Standard"/>
        <w:spacing w:line="360" w:lineRule="auto"/>
        <w:jc w:val="both"/>
        <w:rPr>
          <w:rFonts w:ascii="Calibri" w:hAnsi="Calibri" w:cs="Calibri"/>
          <w:color w:val="323E4F" w:themeColor="text2" w:themeShade="BF"/>
          <w:sz w:val="22"/>
          <w:szCs w:val="22"/>
        </w:rPr>
      </w:pPr>
    </w:p>
    <w:tbl>
      <w:tblPr>
        <w:tblW w:w="9073"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Description w:val="Tabela dotycząca ludności"/>
      </w:tblPr>
      <w:tblGrid>
        <w:gridCol w:w="2020"/>
        <w:gridCol w:w="1276"/>
        <w:gridCol w:w="962"/>
        <w:gridCol w:w="963"/>
        <w:gridCol w:w="963"/>
        <w:gridCol w:w="963"/>
        <w:gridCol w:w="963"/>
        <w:gridCol w:w="963"/>
      </w:tblGrid>
      <w:tr w:rsidR="005B3EF1" w:rsidRPr="005B3EF1" w14:paraId="6243EDB6" w14:textId="3A05449F" w:rsidTr="00B43109">
        <w:trPr>
          <w:trHeight w:val="486"/>
        </w:trPr>
        <w:tc>
          <w:tcPr>
            <w:tcW w:w="3296" w:type="dxa"/>
            <w:gridSpan w:val="2"/>
            <w:shd w:val="clear" w:color="auto" w:fill="DEEAF6" w:themeFill="accent5" w:themeFillTint="33"/>
            <w:tcMar>
              <w:top w:w="0" w:type="dxa"/>
              <w:left w:w="98" w:type="dxa"/>
              <w:bottom w:w="0" w:type="dxa"/>
              <w:right w:w="108" w:type="dxa"/>
            </w:tcMar>
            <w:vAlign w:val="center"/>
          </w:tcPr>
          <w:p w14:paraId="1E0CDB95" w14:textId="77777777" w:rsidR="00B43109" w:rsidRPr="005B3EF1" w:rsidRDefault="00B43109" w:rsidP="005B77FC">
            <w:pPr>
              <w:pStyle w:val="Standard"/>
              <w:jc w:val="center"/>
              <w:rPr>
                <w:rFonts w:asciiTheme="minorHAnsi" w:eastAsia="Times New Roman" w:hAnsiTheme="minorHAnsi" w:cstheme="minorHAnsi"/>
                <w:b/>
                <w:i/>
                <w:color w:val="323E4F" w:themeColor="text2" w:themeShade="BF"/>
                <w:sz w:val="22"/>
                <w:szCs w:val="22"/>
                <w:lang w:eastAsia="pl-PL"/>
              </w:rPr>
            </w:pPr>
            <w:r w:rsidRPr="005B3EF1">
              <w:rPr>
                <w:rFonts w:asciiTheme="minorHAnsi" w:eastAsia="Times New Roman" w:hAnsiTheme="minorHAnsi" w:cstheme="minorHAnsi"/>
                <w:b/>
                <w:i/>
                <w:color w:val="323E4F" w:themeColor="text2" w:themeShade="BF"/>
                <w:sz w:val="22"/>
                <w:szCs w:val="22"/>
                <w:lang w:eastAsia="pl-PL"/>
              </w:rPr>
              <w:t>Wyszczególnienie</w:t>
            </w:r>
          </w:p>
        </w:tc>
        <w:tc>
          <w:tcPr>
            <w:tcW w:w="962" w:type="dxa"/>
            <w:shd w:val="clear" w:color="auto" w:fill="DEEAF6" w:themeFill="accent5" w:themeFillTint="33"/>
            <w:tcMar>
              <w:top w:w="0" w:type="dxa"/>
              <w:left w:w="98" w:type="dxa"/>
              <w:bottom w:w="0" w:type="dxa"/>
              <w:right w:w="108" w:type="dxa"/>
            </w:tcMar>
            <w:vAlign w:val="center"/>
          </w:tcPr>
          <w:p w14:paraId="6E509720" w14:textId="77777777" w:rsidR="00B43109" w:rsidRPr="005B3EF1" w:rsidRDefault="00B43109" w:rsidP="005B77FC">
            <w:pPr>
              <w:pStyle w:val="Standard"/>
              <w:jc w:val="center"/>
              <w:rPr>
                <w:rFonts w:asciiTheme="minorHAnsi" w:eastAsia="Times New Roman" w:hAnsiTheme="minorHAnsi" w:cstheme="minorHAnsi"/>
                <w:b/>
                <w:bCs/>
                <w:i/>
                <w:color w:val="323E4F" w:themeColor="text2" w:themeShade="BF"/>
                <w:sz w:val="22"/>
                <w:szCs w:val="22"/>
                <w:lang w:eastAsia="pl-PL"/>
              </w:rPr>
            </w:pPr>
            <w:r w:rsidRPr="005B3EF1">
              <w:rPr>
                <w:rFonts w:asciiTheme="minorHAnsi" w:eastAsia="Times New Roman" w:hAnsiTheme="minorHAnsi" w:cstheme="minorHAnsi"/>
                <w:b/>
                <w:bCs/>
                <w:i/>
                <w:color w:val="323E4F" w:themeColor="text2" w:themeShade="BF"/>
                <w:sz w:val="22"/>
                <w:szCs w:val="22"/>
                <w:lang w:eastAsia="pl-PL"/>
              </w:rPr>
              <w:t>2018</w:t>
            </w:r>
          </w:p>
        </w:tc>
        <w:tc>
          <w:tcPr>
            <w:tcW w:w="963" w:type="dxa"/>
            <w:shd w:val="clear" w:color="auto" w:fill="DEEAF6" w:themeFill="accent5" w:themeFillTint="33"/>
            <w:tcMar>
              <w:top w:w="0" w:type="dxa"/>
              <w:left w:w="98" w:type="dxa"/>
              <w:bottom w:w="0" w:type="dxa"/>
              <w:right w:w="108" w:type="dxa"/>
            </w:tcMar>
            <w:vAlign w:val="center"/>
          </w:tcPr>
          <w:p w14:paraId="24C2A914" w14:textId="77777777" w:rsidR="00B43109" w:rsidRPr="005B3EF1" w:rsidRDefault="00B43109" w:rsidP="005B77FC">
            <w:pPr>
              <w:pStyle w:val="Standard"/>
              <w:jc w:val="center"/>
              <w:rPr>
                <w:rFonts w:asciiTheme="minorHAnsi" w:eastAsia="Times New Roman" w:hAnsiTheme="minorHAnsi" w:cstheme="minorHAnsi"/>
                <w:b/>
                <w:bCs/>
                <w:i/>
                <w:color w:val="323E4F" w:themeColor="text2" w:themeShade="BF"/>
                <w:sz w:val="22"/>
                <w:szCs w:val="22"/>
                <w:lang w:eastAsia="pl-PL"/>
              </w:rPr>
            </w:pPr>
            <w:r w:rsidRPr="005B3EF1">
              <w:rPr>
                <w:rFonts w:asciiTheme="minorHAnsi" w:eastAsia="Times New Roman" w:hAnsiTheme="minorHAnsi" w:cstheme="minorHAnsi"/>
                <w:b/>
                <w:bCs/>
                <w:i/>
                <w:color w:val="323E4F" w:themeColor="text2" w:themeShade="BF"/>
                <w:sz w:val="22"/>
                <w:szCs w:val="22"/>
                <w:lang w:eastAsia="pl-PL"/>
              </w:rPr>
              <w:t>2019</w:t>
            </w:r>
          </w:p>
        </w:tc>
        <w:tc>
          <w:tcPr>
            <w:tcW w:w="963" w:type="dxa"/>
            <w:shd w:val="clear" w:color="auto" w:fill="DEEAF6" w:themeFill="accent5" w:themeFillTint="33"/>
            <w:tcMar>
              <w:top w:w="0" w:type="dxa"/>
              <w:left w:w="98" w:type="dxa"/>
              <w:bottom w:w="0" w:type="dxa"/>
              <w:right w:w="108" w:type="dxa"/>
            </w:tcMar>
            <w:vAlign w:val="center"/>
          </w:tcPr>
          <w:p w14:paraId="5ADD20E2" w14:textId="77777777" w:rsidR="00B43109" w:rsidRPr="005B3EF1" w:rsidRDefault="00B43109" w:rsidP="005B77FC">
            <w:pPr>
              <w:pStyle w:val="Standard"/>
              <w:jc w:val="center"/>
              <w:rPr>
                <w:rFonts w:asciiTheme="minorHAnsi" w:eastAsia="Times New Roman" w:hAnsiTheme="minorHAnsi" w:cstheme="minorHAnsi"/>
                <w:b/>
                <w:bCs/>
                <w:i/>
                <w:color w:val="323E4F" w:themeColor="text2" w:themeShade="BF"/>
                <w:sz w:val="22"/>
                <w:szCs w:val="22"/>
                <w:lang w:eastAsia="pl-PL"/>
              </w:rPr>
            </w:pPr>
            <w:r w:rsidRPr="005B3EF1">
              <w:rPr>
                <w:rFonts w:asciiTheme="minorHAnsi" w:eastAsia="Times New Roman" w:hAnsiTheme="minorHAnsi" w:cstheme="minorHAnsi"/>
                <w:b/>
                <w:bCs/>
                <w:i/>
                <w:color w:val="323E4F" w:themeColor="text2" w:themeShade="BF"/>
                <w:sz w:val="22"/>
                <w:szCs w:val="22"/>
                <w:lang w:eastAsia="pl-PL"/>
              </w:rPr>
              <w:t>2020</w:t>
            </w:r>
          </w:p>
        </w:tc>
        <w:tc>
          <w:tcPr>
            <w:tcW w:w="963" w:type="dxa"/>
            <w:shd w:val="clear" w:color="auto" w:fill="DEEAF6" w:themeFill="accent5" w:themeFillTint="33"/>
            <w:vAlign w:val="center"/>
          </w:tcPr>
          <w:p w14:paraId="704355EA" w14:textId="77777777" w:rsidR="00B43109" w:rsidRPr="005B3EF1" w:rsidRDefault="00B43109" w:rsidP="005B77FC">
            <w:pPr>
              <w:pStyle w:val="Standard"/>
              <w:jc w:val="center"/>
              <w:rPr>
                <w:rFonts w:asciiTheme="minorHAnsi" w:eastAsia="Times New Roman" w:hAnsiTheme="minorHAnsi" w:cstheme="minorHAnsi"/>
                <w:b/>
                <w:bCs/>
                <w:i/>
                <w:color w:val="323E4F" w:themeColor="text2" w:themeShade="BF"/>
                <w:sz w:val="22"/>
                <w:szCs w:val="22"/>
                <w:lang w:eastAsia="pl-PL"/>
              </w:rPr>
            </w:pPr>
            <w:r w:rsidRPr="005B3EF1">
              <w:rPr>
                <w:rFonts w:asciiTheme="minorHAnsi" w:eastAsia="Times New Roman" w:hAnsiTheme="minorHAnsi" w:cstheme="minorHAnsi"/>
                <w:b/>
                <w:bCs/>
                <w:i/>
                <w:color w:val="323E4F" w:themeColor="text2" w:themeShade="BF"/>
                <w:sz w:val="22"/>
                <w:szCs w:val="22"/>
                <w:lang w:eastAsia="pl-PL"/>
              </w:rPr>
              <w:t>2021</w:t>
            </w:r>
          </w:p>
        </w:tc>
        <w:tc>
          <w:tcPr>
            <w:tcW w:w="963" w:type="dxa"/>
            <w:shd w:val="clear" w:color="auto" w:fill="DEEAF6" w:themeFill="accent5" w:themeFillTint="33"/>
            <w:vAlign w:val="center"/>
          </w:tcPr>
          <w:p w14:paraId="2DDF3D98" w14:textId="6DEAF253" w:rsidR="00B43109" w:rsidRPr="005B3EF1" w:rsidRDefault="00B43109" w:rsidP="00380C94">
            <w:pPr>
              <w:pStyle w:val="Standard"/>
              <w:jc w:val="center"/>
              <w:rPr>
                <w:rFonts w:asciiTheme="minorHAnsi" w:eastAsia="Times New Roman" w:hAnsiTheme="minorHAnsi" w:cstheme="minorHAnsi"/>
                <w:b/>
                <w:bCs/>
                <w:i/>
                <w:color w:val="323E4F" w:themeColor="text2" w:themeShade="BF"/>
                <w:sz w:val="22"/>
                <w:szCs w:val="22"/>
                <w:lang w:eastAsia="pl-PL"/>
              </w:rPr>
            </w:pPr>
            <w:r w:rsidRPr="005B3EF1">
              <w:rPr>
                <w:rFonts w:asciiTheme="minorHAnsi" w:eastAsia="Times New Roman" w:hAnsiTheme="minorHAnsi" w:cstheme="minorHAnsi"/>
                <w:b/>
                <w:bCs/>
                <w:i/>
                <w:color w:val="323E4F" w:themeColor="text2" w:themeShade="BF"/>
                <w:sz w:val="22"/>
                <w:szCs w:val="22"/>
                <w:lang w:eastAsia="pl-PL"/>
              </w:rPr>
              <w:t>2022</w:t>
            </w:r>
          </w:p>
        </w:tc>
        <w:tc>
          <w:tcPr>
            <w:tcW w:w="963" w:type="dxa"/>
            <w:shd w:val="clear" w:color="auto" w:fill="DEEAF6" w:themeFill="accent5" w:themeFillTint="33"/>
            <w:vAlign w:val="center"/>
          </w:tcPr>
          <w:p w14:paraId="77264F51" w14:textId="69FF56CB" w:rsidR="00B43109" w:rsidRPr="005B3EF1" w:rsidRDefault="00B43109" w:rsidP="00B43109">
            <w:pPr>
              <w:pStyle w:val="Standard"/>
              <w:jc w:val="center"/>
              <w:rPr>
                <w:rFonts w:asciiTheme="minorHAnsi" w:eastAsia="Times New Roman" w:hAnsiTheme="minorHAnsi" w:cstheme="minorHAnsi"/>
                <w:b/>
                <w:bCs/>
                <w:i/>
                <w:color w:val="323E4F" w:themeColor="text2" w:themeShade="BF"/>
                <w:sz w:val="22"/>
                <w:szCs w:val="22"/>
                <w:lang w:eastAsia="pl-PL"/>
              </w:rPr>
            </w:pPr>
            <w:r w:rsidRPr="005B3EF1">
              <w:rPr>
                <w:rFonts w:asciiTheme="minorHAnsi" w:eastAsia="Times New Roman" w:hAnsiTheme="minorHAnsi" w:cstheme="minorHAnsi"/>
                <w:b/>
                <w:bCs/>
                <w:i/>
                <w:color w:val="323E4F" w:themeColor="text2" w:themeShade="BF"/>
                <w:sz w:val="22"/>
                <w:szCs w:val="22"/>
                <w:lang w:eastAsia="pl-PL"/>
              </w:rPr>
              <w:t>2023</w:t>
            </w:r>
          </w:p>
        </w:tc>
      </w:tr>
      <w:tr w:rsidR="005B3EF1" w:rsidRPr="005B3EF1" w14:paraId="05A9EE9C" w14:textId="13BDC22D" w:rsidTr="00B43109">
        <w:tc>
          <w:tcPr>
            <w:tcW w:w="2020" w:type="dxa"/>
            <w:vMerge w:val="restart"/>
            <w:shd w:val="clear" w:color="auto" w:fill="E2EFD9" w:themeFill="accent6" w:themeFillTint="33"/>
            <w:tcMar>
              <w:top w:w="0" w:type="dxa"/>
              <w:left w:w="108" w:type="dxa"/>
              <w:bottom w:w="0" w:type="dxa"/>
              <w:right w:w="108" w:type="dxa"/>
            </w:tcMar>
            <w:vAlign w:val="center"/>
          </w:tcPr>
          <w:p w14:paraId="63035B1F"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ludność w wieku przedprodukcyjnym</w:t>
            </w:r>
          </w:p>
        </w:tc>
        <w:tc>
          <w:tcPr>
            <w:tcW w:w="1276" w:type="dxa"/>
            <w:shd w:val="clear" w:color="auto" w:fill="F2F2F2" w:themeFill="background1" w:themeFillShade="F2"/>
            <w:tcMar>
              <w:top w:w="0" w:type="dxa"/>
              <w:left w:w="108" w:type="dxa"/>
              <w:bottom w:w="0" w:type="dxa"/>
              <w:right w:w="108" w:type="dxa"/>
            </w:tcMar>
            <w:vAlign w:val="center"/>
          </w:tcPr>
          <w:p w14:paraId="12CBA5B5"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kobiety</w:t>
            </w:r>
          </w:p>
        </w:tc>
        <w:tc>
          <w:tcPr>
            <w:tcW w:w="962" w:type="dxa"/>
            <w:shd w:val="clear" w:color="auto" w:fill="F2F2F2" w:themeFill="background1" w:themeFillShade="F2"/>
            <w:tcMar>
              <w:top w:w="0" w:type="dxa"/>
              <w:left w:w="108" w:type="dxa"/>
              <w:bottom w:w="0" w:type="dxa"/>
              <w:right w:w="108" w:type="dxa"/>
            </w:tcMar>
            <w:vAlign w:val="center"/>
          </w:tcPr>
          <w:p w14:paraId="29A0C462"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1255</w:t>
            </w:r>
          </w:p>
        </w:tc>
        <w:tc>
          <w:tcPr>
            <w:tcW w:w="963" w:type="dxa"/>
            <w:shd w:val="clear" w:color="auto" w:fill="F2F2F2" w:themeFill="background1" w:themeFillShade="F2"/>
            <w:tcMar>
              <w:top w:w="0" w:type="dxa"/>
              <w:left w:w="108" w:type="dxa"/>
              <w:bottom w:w="0" w:type="dxa"/>
              <w:right w:w="108" w:type="dxa"/>
            </w:tcMar>
            <w:vAlign w:val="center"/>
          </w:tcPr>
          <w:p w14:paraId="179A9CD9"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1233</w:t>
            </w:r>
          </w:p>
        </w:tc>
        <w:tc>
          <w:tcPr>
            <w:tcW w:w="963" w:type="dxa"/>
            <w:shd w:val="clear" w:color="auto" w:fill="F2F2F2" w:themeFill="background1" w:themeFillShade="F2"/>
            <w:tcMar>
              <w:top w:w="0" w:type="dxa"/>
              <w:left w:w="108" w:type="dxa"/>
              <w:bottom w:w="0" w:type="dxa"/>
              <w:right w:w="108" w:type="dxa"/>
            </w:tcMar>
            <w:vAlign w:val="center"/>
          </w:tcPr>
          <w:p w14:paraId="218001FB"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1203</w:t>
            </w:r>
          </w:p>
        </w:tc>
        <w:tc>
          <w:tcPr>
            <w:tcW w:w="963" w:type="dxa"/>
            <w:shd w:val="clear" w:color="auto" w:fill="F2F2F2" w:themeFill="background1" w:themeFillShade="F2"/>
          </w:tcPr>
          <w:p w14:paraId="46D8C928" w14:textId="77777777" w:rsidR="00AC2B78" w:rsidRPr="005B3EF1" w:rsidRDefault="00AC2B78" w:rsidP="00AC2B78">
            <w:pPr>
              <w:pStyle w:val="Standard"/>
              <w:jc w:val="center"/>
              <w:rPr>
                <w:color w:val="323E4F" w:themeColor="text2" w:themeShade="BF"/>
              </w:rPr>
            </w:pPr>
            <w:r w:rsidRPr="005B3EF1">
              <w:rPr>
                <w:rFonts w:ascii="Calibri" w:eastAsia="Times New Roman" w:hAnsi="Calibri" w:cs="Calibri"/>
                <w:color w:val="323E4F" w:themeColor="text2" w:themeShade="BF"/>
                <w:sz w:val="22"/>
                <w:szCs w:val="22"/>
                <w:lang w:eastAsia="pl-PL"/>
              </w:rPr>
              <w:t>1189</w:t>
            </w:r>
          </w:p>
        </w:tc>
        <w:tc>
          <w:tcPr>
            <w:tcW w:w="963" w:type="dxa"/>
            <w:shd w:val="clear" w:color="auto" w:fill="F2F2F2" w:themeFill="background1" w:themeFillShade="F2"/>
          </w:tcPr>
          <w:p w14:paraId="141A6275" w14:textId="767AE190" w:rsidR="00AC2B78" w:rsidRPr="005B3EF1" w:rsidRDefault="00AC2B78" w:rsidP="00AC2B78">
            <w:pPr>
              <w:pStyle w:val="Standard"/>
              <w:jc w:val="center"/>
              <w:rPr>
                <w:rFonts w:ascii="Calibri" w:eastAsia="Times New Roman" w:hAnsi="Calibri" w:cs="Calibri"/>
                <w:color w:val="323E4F" w:themeColor="text2" w:themeShade="BF"/>
                <w:sz w:val="22"/>
                <w:szCs w:val="22"/>
                <w:lang w:eastAsia="pl-PL"/>
              </w:rPr>
            </w:pPr>
            <w:r w:rsidRPr="005B3EF1">
              <w:rPr>
                <w:rFonts w:ascii="Calibri" w:eastAsia="Times New Roman" w:hAnsi="Calibri" w:cs="Calibri"/>
                <w:color w:val="323E4F" w:themeColor="text2" w:themeShade="BF"/>
                <w:sz w:val="22"/>
                <w:szCs w:val="22"/>
                <w:lang w:eastAsia="pl-PL"/>
              </w:rPr>
              <w:t>1188</w:t>
            </w:r>
          </w:p>
        </w:tc>
        <w:tc>
          <w:tcPr>
            <w:tcW w:w="963" w:type="dxa"/>
            <w:shd w:val="clear" w:color="auto" w:fill="F2F2F2" w:themeFill="background1" w:themeFillShade="F2"/>
          </w:tcPr>
          <w:p w14:paraId="71CEF39D" w14:textId="16FEFD11" w:rsidR="00AC2B78" w:rsidRPr="005B3EF1" w:rsidRDefault="00AC2B78" w:rsidP="00AC2B78">
            <w:pPr>
              <w:pStyle w:val="Standard"/>
              <w:jc w:val="center"/>
              <w:rPr>
                <w:rFonts w:ascii="Calibri" w:eastAsia="Times New Roman" w:hAnsi="Calibri" w:cs="Calibri"/>
                <w:color w:val="323E4F" w:themeColor="text2" w:themeShade="BF"/>
                <w:sz w:val="22"/>
                <w:szCs w:val="22"/>
                <w:lang w:eastAsia="pl-PL"/>
              </w:rPr>
            </w:pPr>
            <w:r w:rsidRPr="005B3EF1">
              <w:rPr>
                <w:rFonts w:ascii="Calibri" w:eastAsia="Times New Roman" w:hAnsi="Calibri" w:cs="Calibri"/>
                <w:color w:val="323E4F" w:themeColor="text2" w:themeShade="BF"/>
                <w:sz w:val="22"/>
                <w:szCs w:val="22"/>
                <w:lang w:eastAsia="pl-PL"/>
              </w:rPr>
              <w:t>1173</w:t>
            </w:r>
          </w:p>
        </w:tc>
      </w:tr>
      <w:tr w:rsidR="005B3EF1" w:rsidRPr="005B3EF1" w14:paraId="12C50397" w14:textId="2B64C1E0" w:rsidTr="00B43109">
        <w:tc>
          <w:tcPr>
            <w:tcW w:w="2020" w:type="dxa"/>
            <w:vMerge/>
            <w:shd w:val="clear" w:color="auto" w:fill="E2EFD9" w:themeFill="accent6" w:themeFillTint="33"/>
            <w:tcMar>
              <w:top w:w="0" w:type="dxa"/>
              <w:left w:w="108" w:type="dxa"/>
              <w:bottom w:w="0" w:type="dxa"/>
              <w:right w:w="108" w:type="dxa"/>
            </w:tcMar>
            <w:vAlign w:val="center"/>
          </w:tcPr>
          <w:p w14:paraId="63337970" w14:textId="77777777" w:rsidR="00AC2B78" w:rsidRPr="005B3EF1" w:rsidRDefault="00AC2B78" w:rsidP="00AC2B78">
            <w:pPr>
              <w:rPr>
                <w:rFonts w:cstheme="minorHAnsi"/>
                <w:color w:val="323E4F" w:themeColor="text2" w:themeShade="BF"/>
              </w:rPr>
            </w:pPr>
          </w:p>
        </w:tc>
        <w:tc>
          <w:tcPr>
            <w:tcW w:w="1276" w:type="dxa"/>
            <w:shd w:val="clear" w:color="auto" w:fill="F2F2F2" w:themeFill="background1" w:themeFillShade="F2"/>
            <w:tcMar>
              <w:top w:w="0" w:type="dxa"/>
              <w:left w:w="108" w:type="dxa"/>
              <w:bottom w:w="0" w:type="dxa"/>
              <w:right w:w="108" w:type="dxa"/>
            </w:tcMar>
            <w:vAlign w:val="center"/>
          </w:tcPr>
          <w:p w14:paraId="48C6A251"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mężczyźni</w:t>
            </w:r>
          </w:p>
        </w:tc>
        <w:tc>
          <w:tcPr>
            <w:tcW w:w="962" w:type="dxa"/>
            <w:shd w:val="clear" w:color="auto" w:fill="F2F2F2" w:themeFill="background1" w:themeFillShade="F2"/>
            <w:tcMar>
              <w:top w:w="0" w:type="dxa"/>
              <w:left w:w="108" w:type="dxa"/>
              <w:bottom w:w="0" w:type="dxa"/>
              <w:right w:w="108" w:type="dxa"/>
            </w:tcMar>
            <w:vAlign w:val="center"/>
          </w:tcPr>
          <w:p w14:paraId="074DD518"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1280</w:t>
            </w:r>
          </w:p>
        </w:tc>
        <w:tc>
          <w:tcPr>
            <w:tcW w:w="963" w:type="dxa"/>
            <w:shd w:val="clear" w:color="auto" w:fill="F2F2F2" w:themeFill="background1" w:themeFillShade="F2"/>
            <w:tcMar>
              <w:top w:w="0" w:type="dxa"/>
              <w:left w:w="108" w:type="dxa"/>
              <w:bottom w:w="0" w:type="dxa"/>
              <w:right w:w="108" w:type="dxa"/>
            </w:tcMar>
            <w:vAlign w:val="center"/>
          </w:tcPr>
          <w:p w14:paraId="4FF4C120"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1288</w:t>
            </w:r>
          </w:p>
        </w:tc>
        <w:tc>
          <w:tcPr>
            <w:tcW w:w="963" w:type="dxa"/>
            <w:shd w:val="clear" w:color="auto" w:fill="F2F2F2" w:themeFill="background1" w:themeFillShade="F2"/>
            <w:tcMar>
              <w:top w:w="0" w:type="dxa"/>
              <w:left w:w="108" w:type="dxa"/>
              <w:bottom w:w="0" w:type="dxa"/>
              <w:right w:w="108" w:type="dxa"/>
            </w:tcMar>
            <w:vAlign w:val="center"/>
          </w:tcPr>
          <w:p w14:paraId="7BA1C66F"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1266</w:t>
            </w:r>
          </w:p>
        </w:tc>
        <w:tc>
          <w:tcPr>
            <w:tcW w:w="963" w:type="dxa"/>
            <w:shd w:val="clear" w:color="auto" w:fill="F2F2F2" w:themeFill="background1" w:themeFillShade="F2"/>
          </w:tcPr>
          <w:p w14:paraId="08467A0D" w14:textId="77777777" w:rsidR="00AC2B78" w:rsidRPr="005B3EF1" w:rsidRDefault="00AC2B78" w:rsidP="00AC2B78">
            <w:pPr>
              <w:pStyle w:val="Standard"/>
              <w:jc w:val="center"/>
              <w:rPr>
                <w:color w:val="323E4F" w:themeColor="text2" w:themeShade="BF"/>
              </w:rPr>
            </w:pPr>
            <w:r w:rsidRPr="005B3EF1">
              <w:rPr>
                <w:rFonts w:ascii="Calibri" w:eastAsia="Times New Roman" w:hAnsi="Calibri" w:cs="Calibri"/>
                <w:color w:val="323E4F" w:themeColor="text2" w:themeShade="BF"/>
                <w:sz w:val="22"/>
                <w:szCs w:val="22"/>
                <w:lang w:eastAsia="pl-PL"/>
              </w:rPr>
              <w:t>1250</w:t>
            </w:r>
          </w:p>
        </w:tc>
        <w:tc>
          <w:tcPr>
            <w:tcW w:w="963" w:type="dxa"/>
            <w:shd w:val="clear" w:color="auto" w:fill="F2F2F2" w:themeFill="background1" w:themeFillShade="F2"/>
          </w:tcPr>
          <w:p w14:paraId="54C13BAE" w14:textId="632C5B54" w:rsidR="00AC2B78" w:rsidRPr="005B3EF1" w:rsidRDefault="00AC2B78" w:rsidP="00AC2B78">
            <w:pPr>
              <w:pStyle w:val="Standard"/>
              <w:jc w:val="center"/>
              <w:rPr>
                <w:rFonts w:ascii="Calibri" w:eastAsia="Times New Roman" w:hAnsi="Calibri" w:cs="Calibri"/>
                <w:color w:val="323E4F" w:themeColor="text2" w:themeShade="BF"/>
                <w:sz w:val="22"/>
                <w:szCs w:val="22"/>
                <w:lang w:eastAsia="pl-PL"/>
              </w:rPr>
            </w:pPr>
            <w:r w:rsidRPr="005B3EF1">
              <w:rPr>
                <w:rFonts w:ascii="Calibri" w:eastAsia="Times New Roman" w:hAnsi="Calibri" w:cs="Calibri"/>
                <w:color w:val="323E4F" w:themeColor="text2" w:themeShade="BF"/>
                <w:sz w:val="22"/>
                <w:szCs w:val="22"/>
                <w:lang w:eastAsia="pl-PL"/>
              </w:rPr>
              <w:t>1248</w:t>
            </w:r>
          </w:p>
        </w:tc>
        <w:tc>
          <w:tcPr>
            <w:tcW w:w="963" w:type="dxa"/>
            <w:shd w:val="clear" w:color="auto" w:fill="F2F2F2" w:themeFill="background1" w:themeFillShade="F2"/>
          </w:tcPr>
          <w:p w14:paraId="536E8152" w14:textId="4F3F352A" w:rsidR="00AC2B78" w:rsidRPr="005B3EF1" w:rsidRDefault="00AC2B78" w:rsidP="00AC2B78">
            <w:pPr>
              <w:pStyle w:val="Standard"/>
              <w:jc w:val="center"/>
              <w:rPr>
                <w:rFonts w:ascii="Calibri" w:eastAsia="Times New Roman" w:hAnsi="Calibri" w:cs="Calibri"/>
                <w:color w:val="323E4F" w:themeColor="text2" w:themeShade="BF"/>
                <w:sz w:val="22"/>
                <w:szCs w:val="22"/>
                <w:lang w:eastAsia="pl-PL"/>
              </w:rPr>
            </w:pPr>
            <w:r w:rsidRPr="005B3EF1">
              <w:rPr>
                <w:rFonts w:ascii="Calibri" w:eastAsia="Times New Roman" w:hAnsi="Calibri" w:cs="Calibri"/>
                <w:color w:val="323E4F" w:themeColor="text2" w:themeShade="BF"/>
                <w:sz w:val="22"/>
                <w:szCs w:val="22"/>
                <w:lang w:eastAsia="pl-PL"/>
              </w:rPr>
              <w:t>1214</w:t>
            </w:r>
          </w:p>
        </w:tc>
      </w:tr>
      <w:tr w:rsidR="005B3EF1" w:rsidRPr="005B3EF1" w14:paraId="04382F0E" w14:textId="5164038D" w:rsidTr="00B43109">
        <w:tc>
          <w:tcPr>
            <w:tcW w:w="2020" w:type="dxa"/>
            <w:vMerge/>
            <w:shd w:val="clear" w:color="auto" w:fill="E2EFD9" w:themeFill="accent6" w:themeFillTint="33"/>
            <w:tcMar>
              <w:top w:w="0" w:type="dxa"/>
              <w:left w:w="108" w:type="dxa"/>
              <w:bottom w:w="0" w:type="dxa"/>
              <w:right w:w="108" w:type="dxa"/>
            </w:tcMar>
            <w:vAlign w:val="center"/>
          </w:tcPr>
          <w:p w14:paraId="2B277A8B" w14:textId="77777777" w:rsidR="00AC2B78" w:rsidRPr="005B3EF1" w:rsidRDefault="00AC2B78" w:rsidP="00AC2B78">
            <w:pPr>
              <w:rPr>
                <w:rFonts w:cstheme="minorHAnsi"/>
                <w:color w:val="323E4F" w:themeColor="text2" w:themeShade="BF"/>
              </w:rPr>
            </w:pPr>
          </w:p>
        </w:tc>
        <w:tc>
          <w:tcPr>
            <w:tcW w:w="1276" w:type="dxa"/>
            <w:shd w:val="clear" w:color="auto" w:fill="E2EFD9" w:themeFill="accent6" w:themeFillTint="33"/>
            <w:tcMar>
              <w:top w:w="0" w:type="dxa"/>
              <w:left w:w="108" w:type="dxa"/>
              <w:bottom w:w="0" w:type="dxa"/>
              <w:right w:w="108" w:type="dxa"/>
            </w:tcMar>
            <w:vAlign w:val="center"/>
          </w:tcPr>
          <w:p w14:paraId="2494F34D"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ogółem</w:t>
            </w:r>
          </w:p>
        </w:tc>
        <w:tc>
          <w:tcPr>
            <w:tcW w:w="962" w:type="dxa"/>
            <w:shd w:val="clear" w:color="auto" w:fill="E2EFD9" w:themeFill="accent6" w:themeFillTint="33"/>
            <w:tcMar>
              <w:top w:w="0" w:type="dxa"/>
              <w:left w:w="108" w:type="dxa"/>
              <w:bottom w:w="0" w:type="dxa"/>
              <w:right w:w="108" w:type="dxa"/>
            </w:tcMar>
            <w:vAlign w:val="center"/>
          </w:tcPr>
          <w:p w14:paraId="01468B6C"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2535</w:t>
            </w:r>
          </w:p>
        </w:tc>
        <w:tc>
          <w:tcPr>
            <w:tcW w:w="963" w:type="dxa"/>
            <w:shd w:val="clear" w:color="auto" w:fill="E2EFD9" w:themeFill="accent6" w:themeFillTint="33"/>
            <w:tcMar>
              <w:top w:w="0" w:type="dxa"/>
              <w:left w:w="108" w:type="dxa"/>
              <w:bottom w:w="0" w:type="dxa"/>
              <w:right w:w="108" w:type="dxa"/>
            </w:tcMar>
            <w:vAlign w:val="center"/>
          </w:tcPr>
          <w:p w14:paraId="0A5F556D"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2521</w:t>
            </w:r>
          </w:p>
        </w:tc>
        <w:tc>
          <w:tcPr>
            <w:tcW w:w="963" w:type="dxa"/>
            <w:shd w:val="clear" w:color="auto" w:fill="E2EFD9" w:themeFill="accent6" w:themeFillTint="33"/>
            <w:tcMar>
              <w:top w:w="0" w:type="dxa"/>
              <w:left w:w="108" w:type="dxa"/>
              <w:bottom w:w="0" w:type="dxa"/>
              <w:right w:w="108" w:type="dxa"/>
            </w:tcMar>
            <w:vAlign w:val="center"/>
          </w:tcPr>
          <w:p w14:paraId="065CEA01"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2469</w:t>
            </w:r>
          </w:p>
        </w:tc>
        <w:tc>
          <w:tcPr>
            <w:tcW w:w="963" w:type="dxa"/>
            <w:shd w:val="clear" w:color="auto" w:fill="E2EFD9" w:themeFill="accent6" w:themeFillTint="33"/>
          </w:tcPr>
          <w:p w14:paraId="3589D835" w14:textId="77777777" w:rsidR="00AC2B78" w:rsidRPr="005B3EF1" w:rsidRDefault="00AC2B78" w:rsidP="00AC2B78">
            <w:pPr>
              <w:pStyle w:val="Standard"/>
              <w:jc w:val="center"/>
              <w:rPr>
                <w:color w:val="323E4F" w:themeColor="text2" w:themeShade="BF"/>
              </w:rPr>
            </w:pPr>
            <w:r w:rsidRPr="005B3EF1">
              <w:rPr>
                <w:rFonts w:ascii="Calibri" w:eastAsia="Times New Roman" w:hAnsi="Calibri" w:cs="Calibri"/>
                <w:color w:val="323E4F" w:themeColor="text2" w:themeShade="BF"/>
                <w:sz w:val="22"/>
                <w:szCs w:val="22"/>
                <w:lang w:eastAsia="pl-PL"/>
              </w:rPr>
              <w:t>2439</w:t>
            </w:r>
          </w:p>
        </w:tc>
        <w:tc>
          <w:tcPr>
            <w:tcW w:w="963" w:type="dxa"/>
            <w:shd w:val="clear" w:color="auto" w:fill="E2EFD9" w:themeFill="accent6" w:themeFillTint="33"/>
          </w:tcPr>
          <w:p w14:paraId="79FA6121" w14:textId="37B895D5" w:rsidR="00AC2B78" w:rsidRPr="005B3EF1" w:rsidRDefault="00AC2B78" w:rsidP="00AC2B78">
            <w:pPr>
              <w:pStyle w:val="Standard"/>
              <w:jc w:val="center"/>
              <w:rPr>
                <w:rFonts w:ascii="Calibri" w:eastAsia="Times New Roman" w:hAnsi="Calibri" w:cs="Calibri"/>
                <w:color w:val="323E4F" w:themeColor="text2" w:themeShade="BF"/>
                <w:sz w:val="22"/>
                <w:szCs w:val="22"/>
                <w:lang w:eastAsia="pl-PL"/>
              </w:rPr>
            </w:pPr>
            <w:r w:rsidRPr="005B3EF1">
              <w:rPr>
                <w:rFonts w:ascii="Calibri" w:eastAsia="Times New Roman" w:hAnsi="Calibri" w:cs="Calibri"/>
                <w:color w:val="323E4F" w:themeColor="text2" w:themeShade="BF"/>
                <w:sz w:val="22"/>
                <w:szCs w:val="22"/>
                <w:lang w:eastAsia="pl-PL"/>
              </w:rPr>
              <w:t>2436</w:t>
            </w:r>
          </w:p>
        </w:tc>
        <w:tc>
          <w:tcPr>
            <w:tcW w:w="963" w:type="dxa"/>
            <w:shd w:val="clear" w:color="auto" w:fill="E2EFD9" w:themeFill="accent6" w:themeFillTint="33"/>
          </w:tcPr>
          <w:p w14:paraId="04E90D1F" w14:textId="46E7763E" w:rsidR="00AC2B78" w:rsidRPr="005B3EF1" w:rsidRDefault="00AC2B78" w:rsidP="00AC2B78">
            <w:pPr>
              <w:pStyle w:val="Standard"/>
              <w:jc w:val="center"/>
              <w:rPr>
                <w:rFonts w:ascii="Calibri" w:eastAsia="Times New Roman" w:hAnsi="Calibri" w:cs="Calibri"/>
                <w:color w:val="323E4F" w:themeColor="text2" w:themeShade="BF"/>
                <w:sz w:val="22"/>
                <w:szCs w:val="22"/>
                <w:lang w:eastAsia="pl-PL"/>
              </w:rPr>
            </w:pPr>
            <w:r w:rsidRPr="005B3EF1">
              <w:rPr>
                <w:rFonts w:ascii="Calibri" w:eastAsia="Times New Roman" w:hAnsi="Calibri" w:cs="Calibri"/>
                <w:color w:val="323E4F" w:themeColor="text2" w:themeShade="BF"/>
                <w:sz w:val="22"/>
                <w:szCs w:val="22"/>
                <w:lang w:eastAsia="pl-PL"/>
              </w:rPr>
              <w:t>2387</w:t>
            </w:r>
          </w:p>
        </w:tc>
      </w:tr>
      <w:tr w:rsidR="005B3EF1" w:rsidRPr="005B3EF1" w14:paraId="10C3ACF1" w14:textId="7BA90A04" w:rsidTr="00B43109">
        <w:tc>
          <w:tcPr>
            <w:tcW w:w="2020" w:type="dxa"/>
            <w:vMerge w:val="restart"/>
            <w:shd w:val="clear" w:color="auto" w:fill="E2EFD9" w:themeFill="accent6" w:themeFillTint="33"/>
            <w:tcMar>
              <w:top w:w="0" w:type="dxa"/>
              <w:left w:w="108" w:type="dxa"/>
              <w:bottom w:w="0" w:type="dxa"/>
              <w:right w:w="108" w:type="dxa"/>
            </w:tcMar>
            <w:vAlign w:val="center"/>
          </w:tcPr>
          <w:p w14:paraId="7A71D3F2"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ludność w wieku produkcyjnym</w:t>
            </w:r>
          </w:p>
        </w:tc>
        <w:tc>
          <w:tcPr>
            <w:tcW w:w="1276" w:type="dxa"/>
            <w:shd w:val="clear" w:color="auto" w:fill="F2F2F2" w:themeFill="background1" w:themeFillShade="F2"/>
            <w:tcMar>
              <w:top w:w="0" w:type="dxa"/>
              <w:left w:w="108" w:type="dxa"/>
              <w:bottom w:w="0" w:type="dxa"/>
              <w:right w:w="108" w:type="dxa"/>
            </w:tcMar>
            <w:vAlign w:val="center"/>
          </w:tcPr>
          <w:p w14:paraId="7BDCDD07"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kobiety</w:t>
            </w:r>
          </w:p>
        </w:tc>
        <w:tc>
          <w:tcPr>
            <w:tcW w:w="962" w:type="dxa"/>
            <w:shd w:val="clear" w:color="auto" w:fill="F2F2F2" w:themeFill="background1" w:themeFillShade="F2"/>
            <w:tcMar>
              <w:top w:w="0" w:type="dxa"/>
              <w:left w:w="108" w:type="dxa"/>
              <w:bottom w:w="0" w:type="dxa"/>
              <w:right w:w="108" w:type="dxa"/>
            </w:tcMar>
            <w:vAlign w:val="center"/>
          </w:tcPr>
          <w:p w14:paraId="631847F5"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3481</w:t>
            </w:r>
          </w:p>
        </w:tc>
        <w:tc>
          <w:tcPr>
            <w:tcW w:w="963" w:type="dxa"/>
            <w:shd w:val="clear" w:color="auto" w:fill="F2F2F2" w:themeFill="background1" w:themeFillShade="F2"/>
            <w:tcMar>
              <w:top w:w="0" w:type="dxa"/>
              <w:left w:w="108" w:type="dxa"/>
              <w:bottom w:w="0" w:type="dxa"/>
              <w:right w:w="108" w:type="dxa"/>
            </w:tcMar>
            <w:vAlign w:val="center"/>
          </w:tcPr>
          <w:p w14:paraId="358D69EE"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3458</w:t>
            </w:r>
          </w:p>
        </w:tc>
        <w:tc>
          <w:tcPr>
            <w:tcW w:w="963" w:type="dxa"/>
            <w:shd w:val="clear" w:color="auto" w:fill="F2F2F2" w:themeFill="background1" w:themeFillShade="F2"/>
            <w:tcMar>
              <w:top w:w="0" w:type="dxa"/>
              <w:left w:w="108" w:type="dxa"/>
              <w:bottom w:w="0" w:type="dxa"/>
              <w:right w:w="108" w:type="dxa"/>
            </w:tcMar>
            <w:vAlign w:val="center"/>
          </w:tcPr>
          <w:p w14:paraId="0D25A6D5"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3417</w:t>
            </w:r>
          </w:p>
        </w:tc>
        <w:tc>
          <w:tcPr>
            <w:tcW w:w="963" w:type="dxa"/>
            <w:shd w:val="clear" w:color="auto" w:fill="F2F2F2" w:themeFill="background1" w:themeFillShade="F2"/>
          </w:tcPr>
          <w:p w14:paraId="787DE4E9" w14:textId="77777777" w:rsidR="00AC2B78" w:rsidRPr="005B3EF1" w:rsidRDefault="00AC2B78" w:rsidP="00AC2B78">
            <w:pPr>
              <w:pStyle w:val="Standard"/>
              <w:jc w:val="center"/>
              <w:rPr>
                <w:color w:val="323E4F" w:themeColor="text2" w:themeShade="BF"/>
              </w:rPr>
            </w:pPr>
            <w:r w:rsidRPr="005B3EF1">
              <w:rPr>
                <w:rFonts w:ascii="Calibri" w:eastAsia="Times New Roman" w:hAnsi="Calibri" w:cs="Calibri"/>
                <w:color w:val="323E4F" w:themeColor="text2" w:themeShade="BF"/>
                <w:sz w:val="22"/>
                <w:szCs w:val="22"/>
                <w:lang w:eastAsia="pl-PL"/>
              </w:rPr>
              <w:t>3377</w:t>
            </w:r>
          </w:p>
        </w:tc>
        <w:tc>
          <w:tcPr>
            <w:tcW w:w="963" w:type="dxa"/>
            <w:shd w:val="clear" w:color="auto" w:fill="F2F2F2" w:themeFill="background1" w:themeFillShade="F2"/>
          </w:tcPr>
          <w:p w14:paraId="1A8427DC" w14:textId="3F58F0EF" w:rsidR="00AC2B78" w:rsidRPr="005B3EF1" w:rsidRDefault="00AC2B78" w:rsidP="00AC2B78">
            <w:pPr>
              <w:pStyle w:val="Standard"/>
              <w:jc w:val="center"/>
              <w:rPr>
                <w:rFonts w:ascii="Calibri" w:eastAsia="Times New Roman" w:hAnsi="Calibri" w:cs="Calibri"/>
                <w:color w:val="323E4F" w:themeColor="text2" w:themeShade="BF"/>
                <w:sz w:val="22"/>
                <w:szCs w:val="22"/>
                <w:lang w:eastAsia="pl-PL"/>
              </w:rPr>
            </w:pPr>
            <w:r w:rsidRPr="005B3EF1">
              <w:rPr>
                <w:rFonts w:ascii="Calibri" w:eastAsia="Times New Roman" w:hAnsi="Calibri" w:cs="Calibri"/>
                <w:color w:val="323E4F" w:themeColor="text2" w:themeShade="BF"/>
                <w:sz w:val="22"/>
                <w:szCs w:val="22"/>
                <w:lang w:eastAsia="pl-PL"/>
              </w:rPr>
              <w:t>3344</w:t>
            </w:r>
          </w:p>
        </w:tc>
        <w:tc>
          <w:tcPr>
            <w:tcW w:w="963" w:type="dxa"/>
            <w:shd w:val="clear" w:color="auto" w:fill="F2F2F2" w:themeFill="background1" w:themeFillShade="F2"/>
          </w:tcPr>
          <w:p w14:paraId="1EF23EA8" w14:textId="38B012EC" w:rsidR="00AC2B78" w:rsidRPr="005B3EF1" w:rsidRDefault="00AC2B78" w:rsidP="00AC2B78">
            <w:pPr>
              <w:pStyle w:val="Standard"/>
              <w:jc w:val="center"/>
              <w:rPr>
                <w:rFonts w:ascii="Calibri" w:eastAsia="Times New Roman" w:hAnsi="Calibri" w:cs="Calibri"/>
                <w:color w:val="323E4F" w:themeColor="text2" w:themeShade="BF"/>
                <w:sz w:val="22"/>
                <w:szCs w:val="22"/>
                <w:lang w:eastAsia="pl-PL"/>
              </w:rPr>
            </w:pPr>
            <w:r w:rsidRPr="005B3EF1">
              <w:rPr>
                <w:rFonts w:ascii="Calibri" w:eastAsia="Times New Roman" w:hAnsi="Calibri" w:cs="Calibri"/>
                <w:color w:val="323E4F" w:themeColor="text2" w:themeShade="BF"/>
                <w:sz w:val="22"/>
                <w:szCs w:val="22"/>
                <w:lang w:eastAsia="pl-PL"/>
              </w:rPr>
              <w:t>3300</w:t>
            </w:r>
          </w:p>
        </w:tc>
      </w:tr>
      <w:tr w:rsidR="005B3EF1" w:rsidRPr="005B3EF1" w14:paraId="3BC1670D" w14:textId="4E5A689B" w:rsidTr="00B43109">
        <w:tc>
          <w:tcPr>
            <w:tcW w:w="2020" w:type="dxa"/>
            <w:vMerge/>
            <w:shd w:val="clear" w:color="auto" w:fill="E2EFD9" w:themeFill="accent6" w:themeFillTint="33"/>
            <w:tcMar>
              <w:top w:w="0" w:type="dxa"/>
              <w:left w:w="108" w:type="dxa"/>
              <w:bottom w:w="0" w:type="dxa"/>
              <w:right w:w="108" w:type="dxa"/>
            </w:tcMar>
            <w:vAlign w:val="center"/>
          </w:tcPr>
          <w:p w14:paraId="3DCE5B6A" w14:textId="77777777" w:rsidR="00AC2B78" w:rsidRPr="005B3EF1" w:rsidRDefault="00AC2B78" w:rsidP="00AC2B78">
            <w:pPr>
              <w:rPr>
                <w:rFonts w:cstheme="minorHAnsi"/>
                <w:color w:val="323E4F" w:themeColor="text2" w:themeShade="BF"/>
              </w:rPr>
            </w:pPr>
          </w:p>
        </w:tc>
        <w:tc>
          <w:tcPr>
            <w:tcW w:w="1276" w:type="dxa"/>
            <w:shd w:val="clear" w:color="auto" w:fill="F2F2F2" w:themeFill="background1" w:themeFillShade="F2"/>
            <w:tcMar>
              <w:top w:w="0" w:type="dxa"/>
              <w:left w:w="108" w:type="dxa"/>
              <w:bottom w:w="0" w:type="dxa"/>
              <w:right w:w="108" w:type="dxa"/>
            </w:tcMar>
            <w:vAlign w:val="center"/>
          </w:tcPr>
          <w:p w14:paraId="3095BE63"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mężczyźni</w:t>
            </w:r>
          </w:p>
        </w:tc>
        <w:tc>
          <w:tcPr>
            <w:tcW w:w="962" w:type="dxa"/>
            <w:shd w:val="clear" w:color="auto" w:fill="F2F2F2" w:themeFill="background1" w:themeFillShade="F2"/>
            <w:tcMar>
              <w:top w:w="0" w:type="dxa"/>
              <w:left w:w="108" w:type="dxa"/>
              <w:bottom w:w="0" w:type="dxa"/>
              <w:right w:w="108" w:type="dxa"/>
            </w:tcMar>
            <w:vAlign w:val="center"/>
          </w:tcPr>
          <w:p w14:paraId="7BB59D60"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3999</w:t>
            </w:r>
          </w:p>
        </w:tc>
        <w:tc>
          <w:tcPr>
            <w:tcW w:w="963" w:type="dxa"/>
            <w:shd w:val="clear" w:color="auto" w:fill="F2F2F2" w:themeFill="background1" w:themeFillShade="F2"/>
            <w:tcMar>
              <w:top w:w="0" w:type="dxa"/>
              <w:left w:w="108" w:type="dxa"/>
              <w:bottom w:w="0" w:type="dxa"/>
              <w:right w:w="108" w:type="dxa"/>
            </w:tcMar>
            <w:vAlign w:val="center"/>
          </w:tcPr>
          <w:p w14:paraId="01635BAC"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3963</w:t>
            </w:r>
          </w:p>
        </w:tc>
        <w:tc>
          <w:tcPr>
            <w:tcW w:w="963" w:type="dxa"/>
            <w:shd w:val="clear" w:color="auto" w:fill="F2F2F2" w:themeFill="background1" w:themeFillShade="F2"/>
            <w:tcMar>
              <w:top w:w="0" w:type="dxa"/>
              <w:left w:w="108" w:type="dxa"/>
              <w:bottom w:w="0" w:type="dxa"/>
              <w:right w:w="108" w:type="dxa"/>
            </w:tcMar>
            <w:vAlign w:val="center"/>
          </w:tcPr>
          <w:p w14:paraId="5BC08942"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3929</w:t>
            </w:r>
          </w:p>
        </w:tc>
        <w:tc>
          <w:tcPr>
            <w:tcW w:w="963" w:type="dxa"/>
            <w:shd w:val="clear" w:color="auto" w:fill="F2F2F2" w:themeFill="background1" w:themeFillShade="F2"/>
          </w:tcPr>
          <w:p w14:paraId="045E9687" w14:textId="77777777" w:rsidR="00AC2B78" w:rsidRPr="005B3EF1" w:rsidRDefault="00AC2B78" w:rsidP="00AC2B78">
            <w:pPr>
              <w:pStyle w:val="Standard"/>
              <w:jc w:val="center"/>
              <w:rPr>
                <w:color w:val="323E4F" w:themeColor="text2" w:themeShade="BF"/>
              </w:rPr>
            </w:pPr>
            <w:r w:rsidRPr="005B3EF1">
              <w:rPr>
                <w:rFonts w:ascii="Calibri" w:eastAsia="Times New Roman" w:hAnsi="Calibri" w:cs="Calibri"/>
                <w:color w:val="323E4F" w:themeColor="text2" w:themeShade="BF"/>
                <w:sz w:val="22"/>
                <w:szCs w:val="22"/>
                <w:lang w:eastAsia="pl-PL"/>
              </w:rPr>
              <w:t>3908</w:t>
            </w:r>
          </w:p>
        </w:tc>
        <w:tc>
          <w:tcPr>
            <w:tcW w:w="963" w:type="dxa"/>
            <w:shd w:val="clear" w:color="auto" w:fill="F2F2F2" w:themeFill="background1" w:themeFillShade="F2"/>
          </w:tcPr>
          <w:p w14:paraId="3D88F9E4" w14:textId="521FD185" w:rsidR="00AC2B78" w:rsidRPr="005B3EF1" w:rsidRDefault="00AC2B78" w:rsidP="00AC2B78">
            <w:pPr>
              <w:pStyle w:val="Standard"/>
              <w:jc w:val="center"/>
              <w:rPr>
                <w:rFonts w:ascii="Calibri" w:eastAsia="Times New Roman" w:hAnsi="Calibri" w:cs="Calibri"/>
                <w:color w:val="323E4F" w:themeColor="text2" w:themeShade="BF"/>
                <w:sz w:val="22"/>
                <w:szCs w:val="22"/>
                <w:lang w:eastAsia="pl-PL"/>
              </w:rPr>
            </w:pPr>
            <w:r w:rsidRPr="005B3EF1">
              <w:rPr>
                <w:rFonts w:ascii="Calibri" w:eastAsia="Times New Roman" w:hAnsi="Calibri" w:cs="Calibri"/>
                <w:color w:val="323E4F" w:themeColor="text2" w:themeShade="BF"/>
                <w:sz w:val="22"/>
                <w:szCs w:val="22"/>
                <w:lang w:eastAsia="pl-PL"/>
              </w:rPr>
              <w:t>3854</w:t>
            </w:r>
          </w:p>
        </w:tc>
        <w:tc>
          <w:tcPr>
            <w:tcW w:w="963" w:type="dxa"/>
            <w:shd w:val="clear" w:color="auto" w:fill="F2F2F2" w:themeFill="background1" w:themeFillShade="F2"/>
          </w:tcPr>
          <w:p w14:paraId="7D6BD746" w14:textId="55D2BEE0" w:rsidR="00AC2B78" w:rsidRPr="005B3EF1" w:rsidRDefault="00AC2B78" w:rsidP="00AC2B78">
            <w:pPr>
              <w:pStyle w:val="Standard"/>
              <w:jc w:val="center"/>
              <w:rPr>
                <w:rFonts w:ascii="Calibri" w:eastAsia="Times New Roman" w:hAnsi="Calibri" w:cs="Calibri"/>
                <w:color w:val="323E4F" w:themeColor="text2" w:themeShade="BF"/>
                <w:sz w:val="22"/>
                <w:szCs w:val="22"/>
                <w:lang w:eastAsia="pl-PL"/>
              </w:rPr>
            </w:pPr>
            <w:r w:rsidRPr="005B3EF1">
              <w:rPr>
                <w:rFonts w:ascii="Calibri" w:eastAsia="Times New Roman" w:hAnsi="Calibri" w:cs="Calibri"/>
                <w:color w:val="323E4F" w:themeColor="text2" w:themeShade="BF"/>
                <w:sz w:val="22"/>
                <w:szCs w:val="22"/>
                <w:lang w:eastAsia="pl-PL"/>
              </w:rPr>
              <w:t>3805</w:t>
            </w:r>
          </w:p>
        </w:tc>
      </w:tr>
      <w:tr w:rsidR="005B3EF1" w:rsidRPr="005B3EF1" w14:paraId="1952CFEF" w14:textId="2D2E97E2" w:rsidTr="00B43109">
        <w:tc>
          <w:tcPr>
            <w:tcW w:w="2020" w:type="dxa"/>
            <w:vMerge/>
            <w:shd w:val="clear" w:color="auto" w:fill="E2EFD9" w:themeFill="accent6" w:themeFillTint="33"/>
            <w:tcMar>
              <w:top w:w="0" w:type="dxa"/>
              <w:left w:w="108" w:type="dxa"/>
              <w:bottom w:w="0" w:type="dxa"/>
              <w:right w:w="108" w:type="dxa"/>
            </w:tcMar>
            <w:vAlign w:val="center"/>
          </w:tcPr>
          <w:p w14:paraId="059B256F" w14:textId="77777777" w:rsidR="00AC2B78" w:rsidRPr="005B3EF1" w:rsidRDefault="00AC2B78" w:rsidP="00AC2B78">
            <w:pPr>
              <w:rPr>
                <w:rFonts w:cstheme="minorHAnsi"/>
                <w:color w:val="323E4F" w:themeColor="text2" w:themeShade="BF"/>
              </w:rPr>
            </w:pPr>
          </w:p>
        </w:tc>
        <w:tc>
          <w:tcPr>
            <w:tcW w:w="1276" w:type="dxa"/>
            <w:shd w:val="clear" w:color="auto" w:fill="E2EFD9" w:themeFill="accent6" w:themeFillTint="33"/>
            <w:tcMar>
              <w:top w:w="0" w:type="dxa"/>
              <w:left w:w="108" w:type="dxa"/>
              <w:bottom w:w="0" w:type="dxa"/>
              <w:right w:w="108" w:type="dxa"/>
            </w:tcMar>
            <w:vAlign w:val="center"/>
          </w:tcPr>
          <w:p w14:paraId="2BF7C048"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ogółem</w:t>
            </w:r>
          </w:p>
        </w:tc>
        <w:tc>
          <w:tcPr>
            <w:tcW w:w="962" w:type="dxa"/>
            <w:shd w:val="clear" w:color="auto" w:fill="E2EFD9" w:themeFill="accent6" w:themeFillTint="33"/>
            <w:tcMar>
              <w:top w:w="0" w:type="dxa"/>
              <w:left w:w="108" w:type="dxa"/>
              <w:bottom w:w="0" w:type="dxa"/>
              <w:right w:w="108" w:type="dxa"/>
            </w:tcMar>
            <w:vAlign w:val="center"/>
          </w:tcPr>
          <w:p w14:paraId="5A986365"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7480</w:t>
            </w:r>
          </w:p>
        </w:tc>
        <w:tc>
          <w:tcPr>
            <w:tcW w:w="963" w:type="dxa"/>
            <w:shd w:val="clear" w:color="auto" w:fill="E2EFD9" w:themeFill="accent6" w:themeFillTint="33"/>
            <w:tcMar>
              <w:top w:w="0" w:type="dxa"/>
              <w:left w:w="108" w:type="dxa"/>
              <w:bottom w:w="0" w:type="dxa"/>
              <w:right w:w="108" w:type="dxa"/>
            </w:tcMar>
            <w:vAlign w:val="center"/>
          </w:tcPr>
          <w:p w14:paraId="232A0058"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7421</w:t>
            </w:r>
          </w:p>
        </w:tc>
        <w:tc>
          <w:tcPr>
            <w:tcW w:w="963" w:type="dxa"/>
            <w:shd w:val="clear" w:color="auto" w:fill="E2EFD9" w:themeFill="accent6" w:themeFillTint="33"/>
            <w:tcMar>
              <w:top w:w="0" w:type="dxa"/>
              <w:left w:w="108" w:type="dxa"/>
              <w:bottom w:w="0" w:type="dxa"/>
              <w:right w:w="108" w:type="dxa"/>
            </w:tcMar>
            <w:vAlign w:val="center"/>
          </w:tcPr>
          <w:p w14:paraId="1D5C03F7"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7346</w:t>
            </w:r>
          </w:p>
        </w:tc>
        <w:tc>
          <w:tcPr>
            <w:tcW w:w="963" w:type="dxa"/>
            <w:shd w:val="clear" w:color="auto" w:fill="E2EFD9" w:themeFill="accent6" w:themeFillTint="33"/>
          </w:tcPr>
          <w:p w14:paraId="6E10E5F5" w14:textId="77777777" w:rsidR="00AC2B78" w:rsidRPr="005B3EF1" w:rsidRDefault="00AC2B78" w:rsidP="00AC2B78">
            <w:pPr>
              <w:pStyle w:val="Standard"/>
              <w:jc w:val="center"/>
              <w:rPr>
                <w:color w:val="323E4F" w:themeColor="text2" w:themeShade="BF"/>
              </w:rPr>
            </w:pPr>
            <w:r w:rsidRPr="005B3EF1">
              <w:rPr>
                <w:rFonts w:ascii="Calibri" w:eastAsia="Times New Roman" w:hAnsi="Calibri" w:cs="Calibri"/>
                <w:color w:val="323E4F" w:themeColor="text2" w:themeShade="BF"/>
                <w:sz w:val="22"/>
                <w:szCs w:val="22"/>
                <w:lang w:eastAsia="pl-PL"/>
              </w:rPr>
              <w:t>7285</w:t>
            </w:r>
          </w:p>
        </w:tc>
        <w:tc>
          <w:tcPr>
            <w:tcW w:w="963" w:type="dxa"/>
            <w:shd w:val="clear" w:color="auto" w:fill="E2EFD9" w:themeFill="accent6" w:themeFillTint="33"/>
          </w:tcPr>
          <w:p w14:paraId="2CF149C5" w14:textId="29B5CD36" w:rsidR="00AC2B78" w:rsidRPr="005B3EF1" w:rsidRDefault="00AC2B78" w:rsidP="00AC2B78">
            <w:pPr>
              <w:pStyle w:val="Standard"/>
              <w:jc w:val="center"/>
              <w:rPr>
                <w:rFonts w:ascii="Calibri" w:eastAsia="Times New Roman" w:hAnsi="Calibri" w:cs="Calibri"/>
                <w:color w:val="323E4F" w:themeColor="text2" w:themeShade="BF"/>
                <w:sz w:val="22"/>
                <w:szCs w:val="22"/>
                <w:lang w:eastAsia="pl-PL"/>
              </w:rPr>
            </w:pPr>
            <w:r w:rsidRPr="005B3EF1">
              <w:rPr>
                <w:rFonts w:ascii="Calibri" w:eastAsia="Times New Roman" w:hAnsi="Calibri" w:cs="Calibri"/>
                <w:color w:val="323E4F" w:themeColor="text2" w:themeShade="BF"/>
                <w:sz w:val="22"/>
                <w:szCs w:val="22"/>
                <w:lang w:eastAsia="pl-PL"/>
              </w:rPr>
              <w:t>7198</w:t>
            </w:r>
          </w:p>
        </w:tc>
        <w:tc>
          <w:tcPr>
            <w:tcW w:w="963" w:type="dxa"/>
            <w:shd w:val="clear" w:color="auto" w:fill="E2EFD9" w:themeFill="accent6" w:themeFillTint="33"/>
          </w:tcPr>
          <w:p w14:paraId="6F8591E4" w14:textId="10F17ABC" w:rsidR="00AC2B78" w:rsidRPr="005B3EF1" w:rsidRDefault="00AC2B78" w:rsidP="00AC2B78">
            <w:pPr>
              <w:pStyle w:val="Standard"/>
              <w:jc w:val="center"/>
              <w:rPr>
                <w:rFonts w:ascii="Calibri" w:eastAsia="Times New Roman" w:hAnsi="Calibri" w:cs="Calibri"/>
                <w:color w:val="323E4F" w:themeColor="text2" w:themeShade="BF"/>
                <w:sz w:val="22"/>
                <w:szCs w:val="22"/>
                <w:lang w:eastAsia="pl-PL"/>
              </w:rPr>
            </w:pPr>
            <w:r w:rsidRPr="005B3EF1">
              <w:rPr>
                <w:rFonts w:ascii="Calibri" w:eastAsia="Times New Roman" w:hAnsi="Calibri" w:cs="Calibri"/>
                <w:color w:val="323E4F" w:themeColor="text2" w:themeShade="BF"/>
                <w:sz w:val="22"/>
                <w:szCs w:val="22"/>
                <w:lang w:eastAsia="pl-PL"/>
              </w:rPr>
              <w:t>7105</w:t>
            </w:r>
          </w:p>
        </w:tc>
      </w:tr>
      <w:tr w:rsidR="005B3EF1" w:rsidRPr="005B3EF1" w14:paraId="162379D3" w14:textId="723ABB08" w:rsidTr="00B43109">
        <w:tc>
          <w:tcPr>
            <w:tcW w:w="2020" w:type="dxa"/>
            <w:vMerge w:val="restart"/>
            <w:shd w:val="clear" w:color="auto" w:fill="E2EFD9" w:themeFill="accent6" w:themeFillTint="33"/>
            <w:tcMar>
              <w:top w:w="0" w:type="dxa"/>
              <w:left w:w="108" w:type="dxa"/>
              <w:bottom w:w="0" w:type="dxa"/>
              <w:right w:w="108" w:type="dxa"/>
            </w:tcMar>
            <w:vAlign w:val="center"/>
          </w:tcPr>
          <w:p w14:paraId="18FFB4E8"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ludność w wieku poprodukcyjnym</w:t>
            </w:r>
          </w:p>
        </w:tc>
        <w:tc>
          <w:tcPr>
            <w:tcW w:w="1276" w:type="dxa"/>
            <w:shd w:val="clear" w:color="auto" w:fill="F2F2F2" w:themeFill="background1" w:themeFillShade="F2"/>
            <w:tcMar>
              <w:top w:w="0" w:type="dxa"/>
              <w:left w:w="108" w:type="dxa"/>
              <w:bottom w:w="0" w:type="dxa"/>
              <w:right w:w="108" w:type="dxa"/>
            </w:tcMar>
            <w:vAlign w:val="center"/>
          </w:tcPr>
          <w:p w14:paraId="24CBDAC9"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kobiety</w:t>
            </w:r>
          </w:p>
        </w:tc>
        <w:tc>
          <w:tcPr>
            <w:tcW w:w="962" w:type="dxa"/>
            <w:shd w:val="clear" w:color="auto" w:fill="F2F2F2" w:themeFill="background1" w:themeFillShade="F2"/>
            <w:tcMar>
              <w:top w:w="0" w:type="dxa"/>
              <w:left w:w="108" w:type="dxa"/>
              <w:bottom w:w="0" w:type="dxa"/>
              <w:right w:w="108" w:type="dxa"/>
            </w:tcMar>
            <w:vAlign w:val="center"/>
          </w:tcPr>
          <w:p w14:paraId="3B9514D5"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1280</w:t>
            </w:r>
          </w:p>
        </w:tc>
        <w:tc>
          <w:tcPr>
            <w:tcW w:w="963" w:type="dxa"/>
            <w:shd w:val="clear" w:color="auto" w:fill="F2F2F2" w:themeFill="background1" w:themeFillShade="F2"/>
            <w:tcMar>
              <w:top w:w="0" w:type="dxa"/>
              <w:left w:w="108" w:type="dxa"/>
              <w:bottom w:w="0" w:type="dxa"/>
              <w:right w:w="108" w:type="dxa"/>
            </w:tcMar>
            <w:vAlign w:val="center"/>
          </w:tcPr>
          <w:p w14:paraId="614CF19D"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1301</w:t>
            </w:r>
          </w:p>
        </w:tc>
        <w:tc>
          <w:tcPr>
            <w:tcW w:w="963" w:type="dxa"/>
            <w:shd w:val="clear" w:color="auto" w:fill="F2F2F2" w:themeFill="background1" w:themeFillShade="F2"/>
            <w:tcMar>
              <w:top w:w="0" w:type="dxa"/>
              <w:left w:w="108" w:type="dxa"/>
              <w:bottom w:w="0" w:type="dxa"/>
              <w:right w:w="108" w:type="dxa"/>
            </w:tcMar>
            <w:vAlign w:val="center"/>
          </w:tcPr>
          <w:p w14:paraId="5FDE03C0"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1311</w:t>
            </w:r>
          </w:p>
        </w:tc>
        <w:tc>
          <w:tcPr>
            <w:tcW w:w="963" w:type="dxa"/>
            <w:shd w:val="clear" w:color="auto" w:fill="F2F2F2" w:themeFill="background1" w:themeFillShade="F2"/>
          </w:tcPr>
          <w:p w14:paraId="6342D648" w14:textId="77777777" w:rsidR="00AC2B78" w:rsidRPr="005B3EF1" w:rsidRDefault="00AC2B78" w:rsidP="00AC2B78">
            <w:pPr>
              <w:pStyle w:val="Standard"/>
              <w:jc w:val="center"/>
              <w:rPr>
                <w:color w:val="323E4F" w:themeColor="text2" w:themeShade="BF"/>
              </w:rPr>
            </w:pPr>
            <w:r w:rsidRPr="005B3EF1">
              <w:rPr>
                <w:rFonts w:ascii="Calibri" w:eastAsia="Times New Roman" w:hAnsi="Calibri" w:cs="Calibri"/>
                <w:color w:val="323E4F" w:themeColor="text2" w:themeShade="BF"/>
                <w:sz w:val="22"/>
                <w:szCs w:val="22"/>
                <w:lang w:eastAsia="pl-PL"/>
              </w:rPr>
              <w:t>1303</w:t>
            </w:r>
          </w:p>
        </w:tc>
        <w:tc>
          <w:tcPr>
            <w:tcW w:w="963" w:type="dxa"/>
            <w:shd w:val="clear" w:color="auto" w:fill="F2F2F2" w:themeFill="background1" w:themeFillShade="F2"/>
          </w:tcPr>
          <w:p w14:paraId="23D5FF47" w14:textId="3E8E47B1" w:rsidR="00AC2B78" w:rsidRPr="005B3EF1" w:rsidRDefault="00AC2B78" w:rsidP="00AC2B78">
            <w:pPr>
              <w:pStyle w:val="Standard"/>
              <w:jc w:val="center"/>
              <w:rPr>
                <w:rFonts w:ascii="Calibri" w:eastAsia="Times New Roman" w:hAnsi="Calibri" w:cs="Calibri"/>
                <w:color w:val="323E4F" w:themeColor="text2" w:themeShade="BF"/>
                <w:sz w:val="22"/>
                <w:szCs w:val="22"/>
                <w:lang w:eastAsia="pl-PL"/>
              </w:rPr>
            </w:pPr>
            <w:r w:rsidRPr="005B3EF1">
              <w:rPr>
                <w:rFonts w:ascii="Calibri" w:eastAsia="Times New Roman" w:hAnsi="Calibri" w:cs="Calibri"/>
                <w:color w:val="323E4F" w:themeColor="text2" w:themeShade="BF"/>
                <w:sz w:val="22"/>
                <w:szCs w:val="22"/>
                <w:lang w:eastAsia="pl-PL"/>
              </w:rPr>
              <w:t>1316</w:t>
            </w:r>
          </w:p>
        </w:tc>
        <w:tc>
          <w:tcPr>
            <w:tcW w:w="963" w:type="dxa"/>
            <w:shd w:val="clear" w:color="auto" w:fill="F2F2F2" w:themeFill="background1" w:themeFillShade="F2"/>
          </w:tcPr>
          <w:p w14:paraId="52260EA0" w14:textId="1AFE2C3B" w:rsidR="00AC2B78" w:rsidRPr="005B3EF1" w:rsidRDefault="00AC2B78" w:rsidP="00AC2B78">
            <w:pPr>
              <w:pStyle w:val="Standard"/>
              <w:jc w:val="center"/>
              <w:rPr>
                <w:rFonts w:ascii="Calibri" w:eastAsia="Times New Roman" w:hAnsi="Calibri" w:cs="Calibri"/>
                <w:color w:val="323E4F" w:themeColor="text2" w:themeShade="BF"/>
                <w:sz w:val="22"/>
                <w:szCs w:val="22"/>
                <w:lang w:eastAsia="pl-PL"/>
              </w:rPr>
            </w:pPr>
            <w:r w:rsidRPr="005B3EF1">
              <w:rPr>
                <w:rFonts w:ascii="Calibri" w:eastAsia="Times New Roman" w:hAnsi="Calibri" w:cs="Calibri"/>
                <w:color w:val="323E4F" w:themeColor="text2" w:themeShade="BF"/>
                <w:sz w:val="22"/>
                <w:szCs w:val="22"/>
                <w:lang w:eastAsia="pl-PL"/>
              </w:rPr>
              <w:t>1327</w:t>
            </w:r>
          </w:p>
        </w:tc>
      </w:tr>
      <w:tr w:rsidR="005B3EF1" w:rsidRPr="005B3EF1" w14:paraId="2A0DB5DF" w14:textId="190BFF8C" w:rsidTr="00B43109">
        <w:tc>
          <w:tcPr>
            <w:tcW w:w="2020" w:type="dxa"/>
            <w:vMerge/>
            <w:shd w:val="clear" w:color="auto" w:fill="E2EFD9" w:themeFill="accent6" w:themeFillTint="33"/>
            <w:tcMar>
              <w:top w:w="0" w:type="dxa"/>
              <w:left w:w="108" w:type="dxa"/>
              <w:bottom w:w="0" w:type="dxa"/>
              <w:right w:w="108" w:type="dxa"/>
            </w:tcMar>
            <w:vAlign w:val="center"/>
          </w:tcPr>
          <w:p w14:paraId="6A055C2E" w14:textId="77777777" w:rsidR="00AC2B78" w:rsidRPr="005B3EF1" w:rsidRDefault="00AC2B78" w:rsidP="00AC2B78">
            <w:pPr>
              <w:rPr>
                <w:rFonts w:cstheme="minorHAnsi"/>
                <w:color w:val="323E4F" w:themeColor="text2" w:themeShade="BF"/>
              </w:rPr>
            </w:pPr>
          </w:p>
        </w:tc>
        <w:tc>
          <w:tcPr>
            <w:tcW w:w="1276" w:type="dxa"/>
            <w:shd w:val="clear" w:color="auto" w:fill="F2F2F2" w:themeFill="background1" w:themeFillShade="F2"/>
            <w:tcMar>
              <w:top w:w="0" w:type="dxa"/>
              <w:left w:w="108" w:type="dxa"/>
              <w:bottom w:w="0" w:type="dxa"/>
              <w:right w:w="108" w:type="dxa"/>
            </w:tcMar>
            <w:vAlign w:val="center"/>
          </w:tcPr>
          <w:p w14:paraId="6AAE4A51"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mężczyźni</w:t>
            </w:r>
          </w:p>
        </w:tc>
        <w:tc>
          <w:tcPr>
            <w:tcW w:w="962" w:type="dxa"/>
            <w:shd w:val="clear" w:color="auto" w:fill="F2F2F2" w:themeFill="background1" w:themeFillShade="F2"/>
            <w:tcMar>
              <w:top w:w="0" w:type="dxa"/>
              <w:left w:w="108" w:type="dxa"/>
              <w:bottom w:w="0" w:type="dxa"/>
              <w:right w:w="108" w:type="dxa"/>
            </w:tcMar>
            <w:vAlign w:val="center"/>
          </w:tcPr>
          <w:p w14:paraId="3B65FE10"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645</w:t>
            </w:r>
          </w:p>
        </w:tc>
        <w:tc>
          <w:tcPr>
            <w:tcW w:w="963" w:type="dxa"/>
            <w:shd w:val="clear" w:color="auto" w:fill="F2F2F2" w:themeFill="background1" w:themeFillShade="F2"/>
            <w:tcMar>
              <w:top w:w="0" w:type="dxa"/>
              <w:left w:w="108" w:type="dxa"/>
              <w:bottom w:w="0" w:type="dxa"/>
              <w:right w:w="108" w:type="dxa"/>
            </w:tcMar>
            <w:vAlign w:val="center"/>
          </w:tcPr>
          <w:p w14:paraId="52D07039"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676</w:t>
            </w:r>
          </w:p>
        </w:tc>
        <w:tc>
          <w:tcPr>
            <w:tcW w:w="963" w:type="dxa"/>
            <w:shd w:val="clear" w:color="auto" w:fill="F2F2F2" w:themeFill="background1" w:themeFillShade="F2"/>
            <w:tcMar>
              <w:top w:w="0" w:type="dxa"/>
              <w:left w:w="108" w:type="dxa"/>
              <w:bottom w:w="0" w:type="dxa"/>
              <w:right w:w="108" w:type="dxa"/>
            </w:tcMar>
            <w:vAlign w:val="center"/>
          </w:tcPr>
          <w:p w14:paraId="216E0E54"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694</w:t>
            </w:r>
          </w:p>
        </w:tc>
        <w:tc>
          <w:tcPr>
            <w:tcW w:w="963" w:type="dxa"/>
            <w:shd w:val="clear" w:color="auto" w:fill="F2F2F2" w:themeFill="background1" w:themeFillShade="F2"/>
          </w:tcPr>
          <w:p w14:paraId="16287B45" w14:textId="77777777" w:rsidR="00AC2B78" w:rsidRPr="005B3EF1" w:rsidRDefault="00AC2B78" w:rsidP="00AC2B78">
            <w:pPr>
              <w:pStyle w:val="Standard"/>
              <w:jc w:val="center"/>
              <w:rPr>
                <w:color w:val="323E4F" w:themeColor="text2" w:themeShade="BF"/>
              </w:rPr>
            </w:pPr>
            <w:r w:rsidRPr="005B3EF1">
              <w:rPr>
                <w:rFonts w:ascii="Calibri" w:eastAsia="Times New Roman" w:hAnsi="Calibri" w:cs="Calibri"/>
                <w:color w:val="323E4F" w:themeColor="text2" w:themeShade="BF"/>
                <w:sz w:val="22"/>
                <w:szCs w:val="22"/>
                <w:lang w:eastAsia="pl-PL"/>
              </w:rPr>
              <w:t>706</w:t>
            </w:r>
          </w:p>
        </w:tc>
        <w:tc>
          <w:tcPr>
            <w:tcW w:w="963" w:type="dxa"/>
            <w:shd w:val="clear" w:color="auto" w:fill="F2F2F2" w:themeFill="background1" w:themeFillShade="F2"/>
          </w:tcPr>
          <w:p w14:paraId="4F0B2977" w14:textId="7361182E" w:rsidR="00AC2B78" w:rsidRPr="005B3EF1" w:rsidRDefault="00AC2B78" w:rsidP="00AC2B78">
            <w:pPr>
              <w:pStyle w:val="Standard"/>
              <w:jc w:val="center"/>
              <w:rPr>
                <w:rFonts w:ascii="Calibri" w:eastAsia="Times New Roman" w:hAnsi="Calibri" w:cs="Calibri"/>
                <w:color w:val="323E4F" w:themeColor="text2" w:themeShade="BF"/>
                <w:sz w:val="22"/>
                <w:szCs w:val="22"/>
                <w:lang w:eastAsia="pl-PL"/>
              </w:rPr>
            </w:pPr>
            <w:r w:rsidRPr="005B3EF1">
              <w:rPr>
                <w:rFonts w:ascii="Calibri" w:eastAsia="Times New Roman" w:hAnsi="Calibri" w:cs="Calibri"/>
                <w:color w:val="323E4F" w:themeColor="text2" w:themeShade="BF"/>
                <w:sz w:val="22"/>
                <w:szCs w:val="22"/>
                <w:lang w:eastAsia="pl-PL"/>
              </w:rPr>
              <w:t>732</w:t>
            </w:r>
          </w:p>
        </w:tc>
        <w:tc>
          <w:tcPr>
            <w:tcW w:w="963" w:type="dxa"/>
            <w:shd w:val="clear" w:color="auto" w:fill="F2F2F2" w:themeFill="background1" w:themeFillShade="F2"/>
          </w:tcPr>
          <w:p w14:paraId="7C575527" w14:textId="23F3942C" w:rsidR="00AC2B78" w:rsidRPr="005B3EF1" w:rsidRDefault="00AC2B78" w:rsidP="00AC2B78">
            <w:pPr>
              <w:pStyle w:val="Standard"/>
              <w:jc w:val="center"/>
              <w:rPr>
                <w:rFonts w:ascii="Calibri" w:eastAsia="Times New Roman" w:hAnsi="Calibri" w:cs="Calibri"/>
                <w:color w:val="323E4F" w:themeColor="text2" w:themeShade="BF"/>
                <w:sz w:val="22"/>
                <w:szCs w:val="22"/>
                <w:lang w:eastAsia="pl-PL"/>
              </w:rPr>
            </w:pPr>
            <w:r w:rsidRPr="005B3EF1">
              <w:rPr>
                <w:rFonts w:ascii="Calibri" w:eastAsia="Times New Roman" w:hAnsi="Calibri" w:cs="Calibri"/>
                <w:color w:val="323E4F" w:themeColor="text2" w:themeShade="BF"/>
                <w:sz w:val="22"/>
                <w:szCs w:val="22"/>
                <w:lang w:eastAsia="pl-PL"/>
              </w:rPr>
              <w:t>771</w:t>
            </w:r>
          </w:p>
        </w:tc>
      </w:tr>
      <w:tr w:rsidR="005B3EF1" w:rsidRPr="005B3EF1" w14:paraId="33D23194" w14:textId="3D6ABB52" w:rsidTr="00B43109">
        <w:tc>
          <w:tcPr>
            <w:tcW w:w="2020" w:type="dxa"/>
            <w:vMerge/>
            <w:shd w:val="clear" w:color="auto" w:fill="E2EFD9" w:themeFill="accent6" w:themeFillTint="33"/>
            <w:tcMar>
              <w:top w:w="0" w:type="dxa"/>
              <w:left w:w="108" w:type="dxa"/>
              <w:bottom w:w="0" w:type="dxa"/>
              <w:right w:w="108" w:type="dxa"/>
            </w:tcMar>
            <w:vAlign w:val="center"/>
          </w:tcPr>
          <w:p w14:paraId="6B070181" w14:textId="77777777" w:rsidR="00AC2B78" w:rsidRPr="005B3EF1" w:rsidRDefault="00AC2B78" w:rsidP="00AC2B78">
            <w:pPr>
              <w:rPr>
                <w:rFonts w:cstheme="minorHAnsi"/>
                <w:color w:val="323E4F" w:themeColor="text2" w:themeShade="BF"/>
              </w:rPr>
            </w:pPr>
          </w:p>
        </w:tc>
        <w:tc>
          <w:tcPr>
            <w:tcW w:w="1276" w:type="dxa"/>
            <w:shd w:val="clear" w:color="auto" w:fill="E2EFD9" w:themeFill="accent6" w:themeFillTint="33"/>
            <w:tcMar>
              <w:top w:w="0" w:type="dxa"/>
              <w:left w:w="108" w:type="dxa"/>
              <w:bottom w:w="0" w:type="dxa"/>
              <w:right w:w="108" w:type="dxa"/>
            </w:tcMar>
            <w:vAlign w:val="center"/>
          </w:tcPr>
          <w:p w14:paraId="06D1955F"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ogółem</w:t>
            </w:r>
          </w:p>
        </w:tc>
        <w:tc>
          <w:tcPr>
            <w:tcW w:w="962" w:type="dxa"/>
            <w:shd w:val="clear" w:color="auto" w:fill="E2EFD9" w:themeFill="accent6" w:themeFillTint="33"/>
            <w:tcMar>
              <w:top w:w="0" w:type="dxa"/>
              <w:left w:w="108" w:type="dxa"/>
              <w:bottom w:w="0" w:type="dxa"/>
              <w:right w:w="108" w:type="dxa"/>
            </w:tcMar>
            <w:vAlign w:val="center"/>
          </w:tcPr>
          <w:p w14:paraId="315C1961"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1925</w:t>
            </w:r>
          </w:p>
        </w:tc>
        <w:tc>
          <w:tcPr>
            <w:tcW w:w="963" w:type="dxa"/>
            <w:shd w:val="clear" w:color="auto" w:fill="E2EFD9" w:themeFill="accent6" w:themeFillTint="33"/>
            <w:tcMar>
              <w:top w:w="0" w:type="dxa"/>
              <w:left w:w="108" w:type="dxa"/>
              <w:bottom w:w="0" w:type="dxa"/>
              <w:right w:w="108" w:type="dxa"/>
            </w:tcMar>
            <w:vAlign w:val="center"/>
          </w:tcPr>
          <w:p w14:paraId="35467D19"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1977</w:t>
            </w:r>
          </w:p>
        </w:tc>
        <w:tc>
          <w:tcPr>
            <w:tcW w:w="963" w:type="dxa"/>
            <w:shd w:val="clear" w:color="auto" w:fill="E2EFD9" w:themeFill="accent6" w:themeFillTint="33"/>
            <w:tcMar>
              <w:top w:w="0" w:type="dxa"/>
              <w:left w:w="108" w:type="dxa"/>
              <w:bottom w:w="0" w:type="dxa"/>
              <w:right w:w="108" w:type="dxa"/>
            </w:tcMar>
            <w:vAlign w:val="center"/>
          </w:tcPr>
          <w:p w14:paraId="6C3A0045"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2005</w:t>
            </w:r>
          </w:p>
        </w:tc>
        <w:tc>
          <w:tcPr>
            <w:tcW w:w="963" w:type="dxa"/>
            <w:shd w:val="clear" w:color="auto" w:fill="E2EFD9" w:themeFill="accent6" w:themeFillTint="33"/>
          </w:tcPr>
          <w:p w14:paraId="08294F41" w14:textId="77777777" w:rsidR="00AC2B78" w:rsidRPr="005B3EF1" w:rsidRDefault="00AC2B78" w:rsidP="00AC2B78">
            <w:pPr>
              <w:pStyle w:val="Standard"/>
              <w:jc w:val="center"/>
              <w:rPr>
                <w:color w:val="323E4F" w:themeColor="text2" w:themeShade="BF"/>
              </w:rPr>
            </w:pPr>
            <w:r w:rsidRPr="005B3EF1">
              <w:rPr>
                <w:rFonts w:ascii="Calibri" w:eastAsia="Times New Roman" w:hAnsi="Calibri" w:cs="Calibri"/>
                <w:color w:val="323E4F" w:themeColor="text2" w:themeShade="BF"/>
                <w:sz w:val="22"/>
                <w:szCs w:val="22"/>
                <w:lang w:eastAsia="pl-PL"/>
              </w:rPr>
              <w:t>2009</w:t>
            </w:r>
          </w:p>
        </w:tc>
        <w:tc>
          <w:tcPr>
            <w:tcW w:w="963" w:type="dxa"/>
            <w:shd w:val="clear" w:color="auto" w:fill="E2EFD9" w:themeFill="accent6" w:themeFillTint="33"/>
          </w:tcPr>
          <w:p w14:paraId="67906433" w14:textId="6EE99678" w:rsidR="00AC2B78" w:rsidRPr="005B3EF1" w:rsidRDefault="00AC2B78" w:rsidP="00AC2B78">
            <w:pPr>
              <w:pStyle w:val="Standard"/>
              <w:jc w:val="center"/>
              <w:rPr>
                <w:rFonts w:ascii="Calibri" w:eastAsia="Times New Roman" w:hAnsi="Calibri" w:cs="Calibri"/>
                <w:color w:val="323E4F" w:themeColor="text2" w:themeShade="BF"/>
                <w:sz w:val="22"/>
                <w:szCs w:val="22"/>
                <w:lang w:eastAsia="pl-PL"/>
              </w:rPr>
            </w:pPr>
            <w:r w:rsidRPr="005B3EF1">
              <w:rPr>
                <w:rFonts w:ascii="Calibri" w:eastAsia="Times New Roman" w:hAnsi="Calibri" w:cs="Calibri"/>
                <w:color w:val="323E4F" w:themeColor="text2" w:themeShade="BF"/>
                <w:sz w:val="22"/>
                <w:szCs w:val="22"/>
                <w:lang w:eastAsia="pl-PL"/>
              </w:rPr>
              <w:t>2048</w:t>
            </w:r>
          </w:p>
        </w:tc>
        <w:tc>
          <w:tcPr>
            <w:tcW w:w="963" w:type="dxa"/>
            <w:shd w:val="clear" w:color="auto" w:fill="E2EFD9" w:themeFill="accent6" w:themeFillTint="33"/>
          </w:tcPr>
          <w:p w14:paraId="42A0FFE5" w14:textId="5288336D" w:rsidR="00AC2B78" w:rsidRPr="005B3EF1" w:rsidRDefault="00AC2B78" w:rsidP="00AC2B78">
            <w:pPr>
              <w:pStyle w:val="Standard"/>
              <w:jc w:val="center"/>
              <w:rPr>
                <w:rFonts w:ascii="Calibri" w:eastAsia="Times New Roman" w:hAnsi="Calibri" w:cs="Calibri"/>
                <w:color w:val="323E4F" w:themeColor="text2" w:themeShade="BF"/>
                <w:sz w:val="22"/>
                <w:szCs w:val="22"/>
                <w:lang w:eastAsia="pl-PL"/>
              </w:rPr>
            </w:pPr>
            <w:r w:rsidRPr="005B3EF1">
              <w:rPr>
                <w:rFonts w:ascii="Calibri" w:eastAsia="Times New Roman" w:hAnsi="Calibri" w:cs="Calibri"/>
                <w:color w:val="323E4F" w:themeColor="text2" w:themeShade="BF"/>
                <w:sz w:val="22"/>
                <w:szCs w:val="22"/>
                <w:lang w:eastAsia="pl-PL"/>
              </w:rPr>
              <w:t>2098</w:t>
            </w:r>
          </w:p>
        </w:tc>
      </w:tr>
      <w:tr w:rsidR="005B3EF1" w:rsidRPr="005B3EF1" w14:paraId="74D5D286" w14:textId="3585DC7E" w:rsidTr="00B43109">
        <w:tc>
          <w:tcPr>
            <w:tcW w:w="2020" w:type="dxa"/>
            <w:vMerge w:val="restart"/>
            <w:shd w:val="clear" w:color="auto" w:fill="E2EFD9" w:themeFill="accent6" w:themeFillTint="33"/>
            <w:tcMar>
              <w:top w:w="0" w:type="dxa"/>
              <w:left w:w="108" w:type="dxa"/>
              <w:bottom w:w="0" w:type="dxa"/>
              <w:right w:w="108" w:type="dxa"/>
            </w:tcMar>
            <w:vAlign w:val="center"/>
          </w:tcPr>
          <w:p w14:paraId="21C4C0C0"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razem ludność</w:t>
            </w:r>
          </w:p>
        </w:tc>
        <w:tc>
          <w:tcPr>
            <w:tcW w:w="1276" w:type="dxa"/>
            <w:shd w:val="clear" w:color="auto" w:fill="F2F2F2" w:themeFill="background1" w:themeFillShade="F2"/>
            <w:tcMar>
              <w:top w:w="0" w:type="dxa"/>
              <w:left w:w="108" w:type="dxa"/>
              <w:bottom w:w="0" w:type="dxa"/>
              <w:right w:w="108" w:type="dxa"/>
            </w:tcMar>
            <w:vAlign w:val="center"/>
          </w:tcPr>
          <w:p w14:paraId="14235241"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kobiety</w:t>
            </w:r>
          </w:p>
        </w:tc>
        <w:tc>
          <w:tcPr>
            <w:tcW w:w="962" w:type="dxa"/>
            <w:shd w:val="clear" w:color="auto" w:fill="F2F2F2" w:themeFill="background1" w:themeFillShade="F2"/>
            <w:tcMar>
              <w:top w:w="0" w:type="dxa"/>
              <w:left w:w="108" w:type="dxa"/>
              <w:bottom w:w="0" w:type="dxa"/>
              <w:right w:w="108" w:type="dxa"/>
            </w:tcMar>
            <w:vAlign w:val="center"/>
          </w:tcPr>
          <w:p w14:paraId="2A174C8D"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6016</w:t>
            </w:r>
          </w:p>
        </w:tc>
        <w:tc>
          <w:tcPr>
            <w:tcW w:w="963" w:type="dxa"/>
            <w:shd w:val="clear" w:color="auto" w:fill="F2F2F2" w:themeFill="background1" w:themeFillShade="F2"/>
            <w:tcMar>
              <w:top w:w="0" w:type="dxa"/>
              <w:left w:w="108" w:type="dxa"/>
              <w:bottom w:w="0" w:type="dxa"/>
              <w:right w:w="108" w:type="dxa"/>
            </w:tcMar>
            <w:vAlign w:val="center"/>
          </w:tcPr>
          <w:p w14:paraId="5AE074E5"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5992</w:t>
            </w:r>
          </w:p>
        </w:tc>
        <w:tc>
          <w:tcPr>
            <w:tcW w:w="963" w:type="dxa"/>
            <w:shd w:val="clear" w:color="auto" w:fill="F2F2F2" w:themeFill="background1" w:themeFillShade="F2"/>
            <w:tcMar>
              <w:top w:w="0" w:type="dxa"/>
              <w:left w:w="108" w:type="dxa"/>
              <w:bottom w:w="0" w:type="dxa"/>
              <w:right w:w="108" w:type="dxa"/>
            </w:tcMar>
            <w:vAlign w:val="center"/>
          </w:tcPr>
          <w:p w14:paraId="6FF14D74"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5931</w:t>
            </w:r>
          </w:p>
        </w:tc>
        <w:tc>
          <w:tcPr>
            <w:tcW w:w="963" w:type="dxa"/>
            <w:shd w:val="clear" w:color="auto" w:fill="F2F2F2" w:themeFill="background1" w:themeFillShade="F2"/>
          </w:tcPr>
          <w:p w14:paraId="17355A4C" w14:textId="77777777" w:rsidR="00AC2B78" w:rsidRPr="005B3EF1" w:rsidRDefault="00AC2B78" w:rsidP="00AC2B78">
            <w:pPr>
              <w:pStyle w:val="Standard"/>
              <w:jc w:val="center"/>
              <w:rPr>
                <w:color w:val="323E4F" w:themeColor="text2" w:themeShade="BF"/>
              </w:rPr>
            </w:pPr>
            <w:r w:rsidRPr="005B3EF1">
              <w:rPr>
                <w:rFonts w:ascii="Calibri" w:eastAsia="Times New Roman" w:hAnsi="Calibri" w:cs="Calibri"/>
                <w:color w:val="323E4F" w:themeColor="text2" w:themeShade="BF"/>
                <w:sz w:val="22"/>
                <w:szCs w:val="22"/>
                <w:lang w:eastAsia="pl-PL"/>
              </w:rPr>
              <w:t>5869</w:t>
            </w:r>
          </w:p>
        </w:tc>
        <w:tc>
          <w:tcPr>
            <w:tcW w:w="963" w:type="dxa"/>
            <w:shd w:val="clear" w:color="auto" w:fill="F2F2F2" w:themeFill="background1" w:themeFillShade="F2"/>
          </w:tcPr>
          <w:p w14:paraId="063EC61D" w14:textId="123E59E1" w:rsidR="00AC2B78" w:rsidRPr="005B3EF1" w:rsidRDefault="00AC2B78" w:rsidP="00AC2B78">
            <w:pPr>
              <w:pStyle w:val="Standard"/>
              <w:jc w:val="center"/>
              <w:rPr>
                <w:rFonts w:ascii="Calibri" w:eastAsia="Times New Roman" w:hAnsi="Calibri" w:cs="Calibri"/>
                <w:color w:val="323E4F" w:themeColor="text2" w:themeShade="BF"/>
                <w:sz w:val="22"/>
                <w:szCs w:val="22"/>
                <w:lang w:eastAsia="pl-PL"/>
              </w:rPr>
            </w:pPr>
            <w:r w:rsidRPr="005B3EF1">
              <w:rPr>
                <w:rFonts w:ascii="Calibri" w:eastAsia="Times New Roman" w:hAnsi="Calibri" w:cs="Calibri"/>
                <w:color w:val="323E4F" w:themeColor="text2" w:themeShade="BF"/>
                <w:sz w:val="22"/>
                <w:szCs w:val="22"/>
                <w:lang w:eastAsia="pl-PL"/>
              </w:rPr>
              <w:t>5848</w:t>
            </w:r>
          </w:p>
        </w:tc>
        <w:tc>
          <w:tcPr>
            <w:tcW w:w="963" w:type="dxa"/>
            <w:shd w:val="clear" w:color="auto" w:fill="F2F2F2" w:themeFill="background1" w:themeFillShade="F2"/>
          </w:tcPr>
          <w:p w14:paraId="6B68A19E" w14:textId="4E29B576" w:rsidR="00AC2B78" w:rsidRPr="005B3EF1" w:rsidRDefault="00AC2B78" w:rsidP="00AC2B78">
            <w:pPr>
              <w:pStyle w:val="Standard"/>
              <w:jc w:val="center"/>
              <w:rPr>
                <w:rFonts w:ascii="Calibri" w:eastAsia="Times New Roman" w:hAnsi="Calibri" w:cs="Calibri"/>
                <w:color w:val="323E4F" w:themeColor="text2" w:themeShade="BF"/>
                <w:sz w:val="22"/>
                <w:szCs w:val="22"/>
                <w:lang w:eastAsia="pl-PL"/>
              </w:rPr>
            </w:pPr>
            <w:r w:rsidRPr="005B3EF1">
              <w:rPr>
                <w:rFonts w:ascii="Calibri" w:eastAsia="Times New Roman" w:hAnsi="Calibri" w:cs="Calibri"/>
                <w:color w:val="323E4F" w:themeColor="text2" w:themeShade="BF"/>
                <w:sz w:val="22"/>
                <w:szCs w:val="22"/>
                <w:lang w:eastAsia="pl-PL"/>
              </w:rPr>
              <w:t>5800</w:t>
            </w:r>
          </w:p>
        </w:tc>
      </w:tr>
      <w:tr w:rsidR="005B3EF1" w:rsidRPr="005B3EF1" w14:paraId="6B3E9298" w14:textId="280D0E0E" w:rsidTr="00B43109">
        <w:tc>
          <w:tcPr>
            <w:tcW w:w="2020" w:type="dxa"/>
            <w:vMerge/>
            <w:shd w:val="clear" w:color="auto" w:fill="E2EFD9" w:themeFill="accent6" w:themeFillTint="33"/>
            <w:tcMar>
              <w:top w:w="0" w:type="dxa"/>
              <w:left w:w="108" w:type="dxa"/>
              <w:bottom w:w="0" w:type="dxa"/>
              <w:right w:w="108" w:type="dxa"/>
            </w:tcMar>
            <w:vAlign w:val="center"/>
          </w:tcPr>
          <w:p w14:paraId="49FA525E" w14:textId="77777777" w:rsidR="00AC2B78" w:rsidRPr="005B3EF1" w:rsidRDefault="00AC2B78" w:rsidP="00AC2B78">
            <w:pPr>
              <w:rPr>
                <w:rFonts w:cstheme="minorHAnsi"/>
                <w:color w:val="323E4F" w:themeColor="text2" w:themeShade="BF"/>
              </w:rPr>
            </w:pPr>
          </w:p>
        </w:tc>
        <w:tc>
          <w:tcPr>
            <w:tcW w:w="1276" w:type="dxa"/>
            <w:shd w:val="clear" w:color="auto" w:fill="F2F2F2" w:themeFill="background1" w:themeFillShade="F2"/>
            <w:tcMar>
              <w:top w:w="0" w:type="dxa"/>
              <w:left w:w="108" w:type="dxa"/>
              <w:bottom w:w="0" w:type="dxa"/>
              <w:right w:w="108" w:type="dxa"/>
            </w:tcMar>
            <w:vAlign w:val="center"/>
          </w:tcPr>
          <w:p w14:paraId="2336CB5F"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mężczyźni</w:t>
            </w:r>
          </w:p>
        </w:tc>
        <w:tc>
          <w:tcPr>
            <w:tcW w:w="962" w:type="dxa"/>
            <w:shd w:val="clear" w:color="auto" w:fill="F2F2F2" w:themeFill="background1" w:themeFillShade="F2"/>
            <w:tcMar>
              <w:top w:w="0" w:type="dxa"/>
              <w:left w:w="108" w:type="dxa"/>
              <w:bottom w:w="0" w:type="dxa"/>
              <w:right w:w="108" w:type="dxa"/>
            </w:tcMar>
            <w:vAlign w:val="center"/>
          </w:tcPr>
          <w:p w14:paraId="0824D295"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5924</w:t>
            </w:r>
          </w:p>
        </w:tc>
        <w:tc>
          <w:tcPr>
            <w:tcW w:w="963" w:type="dxa"/>
            <w:shd w:val="clear" w:color="auto" w:fill="F2F2F2" w:themeFill="background1" w:themeFillShade="F2"/>
            <w:tcMar>
              <w:top w:w="0" w:type="dxa"/>
              <w:left w:w="108" w:type="dxa"/>
              <w:bottom w:w="0" w:type="dxa"/>
              <w:right w:w="108" w:type="dxa"/>
            </w:tcMar>
            <w:vAlign w:val="center"/>
          </w:tcPr>
          <w:p w14:paraId="07AF5428"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5927</w:t>
            </w:r>
          </w:p>
        </w:tc>
        <w:tc>
          <w:tcPr>
            <w:tcW w:w="963" w:type="dxa"/>
            <w:shd w:val="clear" w:color="auto" w:fill="F2F2F2" w:themeFill="background1" w:themeFillShade="F2"/>
            <w:tcMar>
              <w:top w:w="0" w:type="dxa"/>
              <w:left w:w="108" w:type="dxa"/>
              <w:bottom w:w="0" w:type="dxa"/>
              <w:right w:w="108" w:type="dxa"/>
            </w:tcMar>
            <w:vAlign w:val="center"/>
          </w:tcPr>
          <w:p w14:paraId="6C3C3495" w14:textId="77777777" w:rsidR="00AC2B78" w:rsidRPr="005B3EF1" w:rsidRDefault="00AC2B78" w:rsidP="00AC2B78">
            <w:pPr>
              <w:pStyle w:val="Standard"/>
              <w:jc w:val="center"/>
              <w:rPr>
                <w:rFonts w:asciiTheme="minorHAnsi" w:eastAsia="Times New Roman" w:hAnsiTheme="minorHAnsi" w:cstheme="minorHAnsi"/>
                <w:color w:val="323E4F" w:themeColor="text2" w:themeShade="BF"/>
                <w:sz w:val="22"/>
                <w:szCs w:val="22"/>
                <w:lang w:eastAsia="pl-PL"/>
              </w:rPr>
            </w:pPr>
            <w:r w:rsidRPr="005B3EF1">
              <w:rPr>
                <w:rFonts w:asciiTheme="minorHAnsi" w:eastAsia="Times New Roman" w:hAnsiTheme="minorHAnsi" w:cstheme="minorHAnsi"/>
                <w:color w:val="323E4F" w:themeColor="text2" w:themeShade="BF"/>
                <w:sz w:val="22"/>
                <w:szCs w:val="22"/>
                <w:lang w:eastAsia="pl-PL"/>
              </w:rPr>
              <w:t>5889</w:t>
            </w:r>
          </w:p>
        </w:tc>
        <w:tc>
          <w:tcPr>
            <w:tcW w:w="963" w:type="dxa"/>
            <w:shd w:val="clear" w:color="auto" w:fill="F2F2F2" w:themeFill="background1" w:themeFillShade="F2"/>
          </w:tcPr>
          <w:p w14:paraId="5CBA1EDB" w14:textId="77777777" w:rsidR="00AC2B78" w:rsidRPr="005B3EF1" w:rsidRDefault="00AC2B78" w:rsidP="00AC2B78">
            <w:pPr>
              <w:pStyle w:val="Standard"/>
              <w:jc w:val="center"/>
              <w:rPr>
                <w:color w:val="323E4F" w:themeColor="text2" w:themeShade="BF"/>
              </w:rPr>
            </w:pPr>
            <w:r w:rsidRPr="005B3EF1">
              <w:rPr>
                <w:rFonts w:ascii="Calibri" w:eastAsia="Times New Roman" w:hAnsi="Calibri" w:cs="Calibri"/>
                <w:color w:val="323E4F" w:themeColor="text2" w:themeShade="BF"/>
                <w:sz w:val="22"/>
                <w:szCs w:val="22"/>
                <w:lang w:eastAsia="pl-PL"/>
              </w:rPr>
              <w:t>5864</w:t>
            </w:r>
          </w:p>
        </w:tc>
        <w:tc>
          <w:tcPr>
            <w:tcW w:w="963" w:type="dxa"/>
            <w:shd w:val="clear" w:color="auto" w:fill="F2F2F2" w:themeFill="background1" w:themeFillShade="F2"/>
          </w:tcPr>
          <w:p w14:paraId="6FA6ABF8" w14:textId="7D0ACFF2" w:rsidR="00AC2B78" w:rsidRPr="005B3EF1" w:rsidRDefault="00AC2B78" w:rsidP="00AC2B78">
            <w:pPr>
              <w:pStyle w:val="Standard"/>
              <w:jc w:val="center"/>
              <w:rPr>
                <w:rFonts w:ascii="Calibri" w:eastAsia="Times New Roman" w:hAnsi="Calibri" w:cs="Calibri"/>
                <w:color w:val="323E4F" w:themeColor="text2" w:themeShade="BF"/>
                <w:sz w:val="22"/>
                <w:szCs w:val="22"/>
                <w:lang w:eastAsia="pl-PL"/>
              </w:rPr>
            </w:pPr>
            <w:r w:rsidRPr="005B3EF1">
              <w:rPr>
                <w:rFonts w:ascii="Calibri" w:eastAsia="Times New Roman" w:hAnsi="Calibri" w:cs="Calibri"/>
                <w:color w:val="323E4F" w:themeColor="text2" w:themeShade="BF"/>
                <w:sz w:val="22"/>
                <w:szCs w:val="22"/>
                <w:lang w:eastAsia="pl-PL"/>
              </w:rPr>
              <w:t>5834</w:t>
            </w:r>
          </w:p>
        </w:tc>
        <w:tc>
          <w:tcPr>
            <w:tcW w:w="963" w:type="dxa"/>
            <w:shd w:val="clear" w:color="auto" w:fill="F2F2F2" w:themeFill="background1" w:themeFillShade="F2"/>
          </w:tcPr>
          <w:p w14:paraId="17E0F90B" w14:textId="31235A0B" w:rsidR="00AC2B78" w:rsidRPr="005B3EF1" w:rsidRDefault="00AC2B78" w:rsidP="00AC2B78">
            <w:pPr>
              <w:pStyle w:val="Standard"/>
              <w:jc w:val="center"/>
              <w:rPr>
                <w:rFonts w:ascii="Calibri" w:eastAsia="Times New Roman" w:hAnsi="Calibri" w:cs="Calibri"/>
                <w:color w:val="323E4F" w:themeColor="text2" w:themeShade="BF"/>
                <w:sz w:val="22"/>
                <w:szCs w:val="22"/>
                <w:lang w:eastAsia="pl-PL"/>
              </w:rPr>
            </w:pPr>
            <w:r w:rsidRPr="005B3EF1">
              <w:rPr>
                <w:rFonts w:ascii="Calibri" w:eastAsia="Times New Roman" w:hAnsi="Calibri" w:cs="Calibri"/>
                <w:color w:val="323E4F" w:themeColor="text2" w:themeShade="BF"/>
                <w:sz w:val="22"/>
                <w:szCs w:val="22"/>
                <w:lang w:eastAsia="pl-PL"/>
              </w:rPr>
              <w:t>5790</w:t>
            </w:r>
          </w:p>
        </w:tc>
      </w:tr>
      <w:tr w:rsidR="005B3EF1" w:rsidRPr="005B3EF1" w14:paraId="3FB7E95B" w14:textId="2CBED930" w:rsidTr="00B43109">
        <w:tc>
          <w:tcPr>
            <w:tcW w:w="2020" w:type="dxa"/>
            <w:vMerge/>
            <w:shd w:val="clear" w:color="auto" w:fill="E2EFD9" w:themeFill="accent6" w:themeFillTint="33"/>
            <w:tcMar>
              <w:top w:w="0" w:type="dxa"/>
              <w:left w:w="108" w:type="dxa"/>
              <w:bottom w:w="0" w:type="dxa"/>
              <w:right w:w="108" w:type="dxa"/>
            </w:tcMar>
            <w:vAlign w:val="center"/>
          </w:tcPr>
          <w:p w14:paraId="5A8AC5A8" w14:textId="77777777" w:rsidR="00AC2B78" w:rsidRPr="005B3EF1" w:rsidRDefault="00AC2B78" w:rsidP="00AC2B78">
            <w:pPr>
              <w:rPr>
                <w:rFonts w:cstheme="minorHAnsi"/>
                <w:color w:val="323E4F" w:themeColor="text2" w:themeShade="BF"/>
              </w:rPr>
            </w:pPr>
          </w:p>
        </w:tc>
        <w:tc>
          <w:tcPr>
            <w:tcW w:w="1276" w:type="dxa"/>
            <w:shd w:val="clear" w:color="auto" w:fill="E2EFD9" w:themeFill="accent6" w:themeFillTint="33"/>
            <w:tcMar>
              <w:top w:w="0" w:type="dxa"/>
              <w:left w:w="108" w:type="dxa"/>
              <w:bottom w:w="0" w:type="dxa"/>
              <w:right w:w="108" w:type="dxa"/>
            </w:tcMar>
            <w:vAlign w:val="center"/>
          </w:tcPr>
          <w:p w14:paraId="18CDA25D" w14:textId="77777777" w:rsidR="00AC2B78" w:rsidRPr="005B3EF1" w:rsidRDefault="00AC2B78" w:rsidP="00AC2B78">
            <w:pPr>
              <w:pStyle w:val="Standard"/>
              <w:jc w:val="center"/>
              <w:rPr>
                <w:rFonts w:asciiTheme="minorHAnsi" w:eastAsia="Times New Roman" w:hAnsiTheme="minorHAnsi" w:cstheme="minorHAnsi"/>
                <w:b/>
                <w:bCs/>
                <w:color w:val="323E4F" w:themeColor="text2" w:themeShade="BF"/>
                <w:sz w:val="22"/>
                <w:szCs w:val="22"/>
                <w:lang w:eastAsia="pl-PL"/>
              </w:rPr>
            </w:pPr>
            <w:r w:rsidRPr="005B3EF1">
              <w:rPr>
                <w:rFonts w:asciiTheme="minorHAnsi" w:eastAsia="Times New Roman" w:hAnsiTheme="minorHAnsi" w:cstheme="minorHAnsi"/>
                <w:b/>
                <w:bCs/>
                <w:color w:val="323E4F" w:themeColor="text2" w:themeShade="BF"/>
                <w:sz w:val="22"/>
                <w:szCs w:val="22"/>
                <w:lang w:eastAsia="pl-PL"/>
              </w:rPr>
              <w:t>ogółem</w:t>
            </w:r>
          </w:p>
        </w:tc>
        <w:tc>
          <w:tcPr>
            <w:tcW w:w="962" w:type="dxa"/>
            <w:shd w:val="clear" w:color="auto" w:fill="E2EFD9" w:themeFill="accent6" w:themeFillTint="33"/>
            <w:tcMar>
              <w:top w:w="0" w:type="dxa"/>
              <w:left w:w="108" w:type="dxa"/>
              <w:bottom w:w="0" w:type="dxa"/>
              <w:right w:w="108" w:type="dxa"/>
            </w:tcMar>
            <w:vAlign w:val="center"/>
          </w:tcPr>
          <w:p w14:paraId="23DA8594" w14:textId="77777777" w:rsidR="00AC2B78" w:rsidRPr="005B3EF1" w:rsidRDefault="00AC2B78" w:rsidP="00AC2B78">
            <w:pPr>
              <w:pStyle w:val="Standard"/>
              <w:jc w:val="center"/>
              <w:rPr>
                <w:rFonts w:asciiTheme="minorHAnsi" w:eastAsia="Times New Roman" w:hAnsiTheme="minorHAnsi" w:cstheme="minorHAnsi"/>
                <w:b/>
                <w:bCs/>
                <w:color w:val="323E4F" w:themeColor="text2" w:themeShade="BF"/>
                <w:sz w:val="22"/>
                <w:szCs w:val="22"/>
                <w:lang w:eastAsia="pl-PL"/>
              </w:rPr>
            </w:pPr>
            <w:r w:rsidRPr="005B3EF1">
              <w:rPr>
                <w:rFonts w:asciiTheme="minorHAnsi" w:eastAsia="Times New Roman" w:hAnsiTheme="minorHAnsi" w:cstheme="minorHAnsi"/>
                <w:b/>
                <w:bCs/>
                <w:color w:val="323E4F" w:themeColor="text2" w:themeShade="BF"/>
                <w:sz w:val="22"/>
                <w:szCs w:val="22"/>
                <w:lang w:eastAsia="pl-PL"/>
              </w:rPr>
              <w:t>11940</w:t>
            </w:r>
          </w:p>
        </w:tc>
        <w:tc>
          <w:tcPr>
            <w:tcW w:w="963" w:type="dxa"/>
            <w:shd w:val="clear" w:color="auto" w:fill="E2EFD9" w:themeFill="accent6" w:themeFillTint="33"/>
            <w:tcMar>
              <w:top w:w="0" w:type="dxa"/>
              <w:left w:w="108" w:type="dxa"/>
              <w:bottom w:w="0" w:type="dxa"/>
              <w:right w:w="108" w:type="dxa"/>
            </w:tcMar>
            <w:vAlign w:val="center"/>
          </w:tcPr>
          <w:p w14:paraId="114356A9" w14:textId="77777777" w:rsidR="00AC2B78" w:rsidRPr="005B3EF1" w:rsidRDefault="00AC2B78" w:rsidP="00AC2B78">
            <w:pPr>
              <w:pStyle w:val="Standard"/>
              <w:jc w:val="center"/>
              <w:rPr>
                <w:rFonts w:asciiTheme="minorHAnsi" w:eastAsia="Times New Roman" w:hAnsiTheme="minorHAnsi" w:cstheme="minorHAnsi"/>
                <w:b/>
                <w:bCs/>
                <w:color w:val="323E4F" w:themeColor="text2" w:themeShade="BF"/>
                <w:sz w:val="22"/>
                <w:szCs w:val="22"/>
                <w:lang w:eastAsia="pl-PL"/>
              </w:rPr>
            </w:pPr>
            <w:r w:rsidRPr="005B3EF1">
              <w:rPr>
                <w:rFonts w:asciiTheme="minorHAnsi" w:eastAsia="Times New Roman" w:hAnsiTheme="minorHAnsi" w:cstheme="minorHAnsi"/>
                <w:b/>
                <w:bCs/>
                <w:color w:val="323E4F" w:themeColor="text2" w:themeShade="BF"/>
                <w:sz w:val="22"/>
                <w:szCs w:val="22"/>
                <w:lang w:eastAsia="pl-PL"/>
              </w:rPr>
              <w:t>11919</w:t>
            </w:r>
          </w:p>
        </w:tc>
        <w:tc>
          <w:tcPr>
            <w:tcW w:w="963" w:type="dxa"/>
            <w:shd w:val="clear" w:color="auto" w:fill="E2EFD9" w:themeFill="accent6" w:themeFillTint="33"/>
            <w:tcMar>
              <w:top w:w="0" w:type="dxa"/>
              <w:left w:w="108" w:type="dxa"/>
              <w:bottom w:w="0" w:type="dxa"/>
              <w:right w:w="108" w:type="dxa"/>
            </w:tcMar>
            <w:vAlign w:val="center"/>
          </w:tcPr>
          <w:p w14:paraId="5F604757" w14:textId="77777777" w:rsidR="00AC2B78" w:rsidRPr="005B3EF1" w:rsidRDefault="00AC2B78" w:rsidP="00AC2B78">
            <w:pPr>
              <w:pStyle w:val="Standard"/>
              <w:jc w:val="center"/>
              <w:rPr>
                <w:rFonts w:asciiTheme="minorHAnsi" w:eastAsia="Times New Roman" w:hAnsiTheme="minorHAnsi" w:cstheme="minorHAnsi"/>
                <w:b/>
                <w:bCs/>
                <w:color w:val="323E4F" w:themeColor="text2" w:themeShade="BF"/>
                <w:sz w:val="22"/>
                <w:szCs w:val="22"/>
                <w:lang w:eastAsia="pl-PL"/>
              </w:rPr>
            </w:pPr>
            <w:r w:rsidRPr="005B3EF1">
              <w:rPr>
                <w:rFonts w:asciiTheme="minorHAnsi" w:eastAsia="Times New Roman" w:hAnsiTheme="minorHAnsi" w:cstheme="minorHAnsi"/>
                <w:b/>
                <w:bCs/>
                <w:color w:val="323E4F" w:themeColor="text2" w:themeShade="BF"/>
                <w:sz w:val="22"/>
                <w:szCs w:val="22"/>
                <w:lang w:eastAsia="pl-PL"/>
              </w:rPr>
              <w:t>11820</w:t>
            </w:r>
          </w:p>
        </w:tc>
        <w:tc>
          <w:tcPr>
            <w:tcW w:w="963" w:type="dxa"/>
            <w:shd w:val="clear" w:color="auto" w:fill="E2EFD9" w:themeFill="accent6" w:themeFillTint="33"/>
          </w:tcPr>
          <w:p w14:paraId="0B9DCC6B" w14:textId="77777777" w:rsidR="00AC2B78" w:rsidRPr="005B3EF1" w:rsidRDefault="00AC2B78" w:rsidP="00AC2B78">
            <w:pPr>
              <w:pStyle w:val="Standard"/>
              <w:jc w:val="center"/>
              <w:rPr>
                <w:b/>
                <w:bCs/>
                <w:color w:val="323E4F" w:themeColor="text2" w:themeShade="BF"/>
              </w:rPr>
            </w:pPr>
            <w:r w:rsidRPr="005B3EF1">
              <w:rPr>
                <w:rFonts w:ascii="Calibri" w:eastAsia="Times New Roman" w:hAnsi="Calibri" w:cs="Calibri"/>
                <w:b/>
                <w:bCs/>
                <w:color w:val="323E4F" w:themeColor="text2" w:themeShade="BF"/>
                <w:sz w:val="22"/>
                <w:szCs w:val="22"/>
                <w:lang w:eastAsia="pl-PL"/>
              </w:rPr>
              <w:t>11733</w:t>
            </w:r>
          </w:p>
        </w:tc>
        <w:tc>
          <w:tcPr>
            <w:tcW w:w="963" w:type="dxa"/>
            <w:shd w:val="clear" w:color="auto" w:fill="E2EFD9" w:themeFill="accent6" w:themeFillTint="33"/>
          </w:tcPr>
          <w:p w14:paraId="3764147B" w14:textId="22D8747F" w:rsidR="00AC2B78" w:rsidRPr="005B3EF1" w:rsidRDefault="00AC2B78" w:rsidP="00AC2B78">
            <w:pPr>
              <w:pStyle w:val="Standard"/>
              <w:jc w:val="center"/>
              <w:rPr>
                <w:rFonts w:ascii="Calibri" w:eastAsia="Times New Roman" w:hAnsi="Calibri" w:cs="Calibri"/>
                <w:b/>
                <w:bCs/>
                <w:color w:val="323E4F" w:themeColor="text2" w:themeShade="BF"/>
                <w:sz w:val="22"/>
                <w:szCs w:val="22"/>
                <w:lang w:eastAsia="pl-PL"/>
              </w:rPr>
            </w:pPr>
            <w:r w:rsidRPr="005B3EF1">
              <w:rPr>
                <w:rFonts w:ascii="Calibri" w:eastAsia="Times New Roman" w:hAnsi="Calibri" w:cs="Calibri"/>
                <w:b/>
                <w:bCs/>
                <w:color w:val="323E4F" w:themeColor="text2" w:themeShade="BF"/>
                <w:sz w:val="22"/>
                <w:szCs w:val="22"/>
                <w:lang w:eastAsia="pl-PL"/>
              </w:rPr>
              <w:t>11682</w:t>
            </w:r>
          </w:p>
        </w:tc>
        <w:tc>
          <w:tcPr>
            <w:tcW w:w="963" w:type="dxa"/>
            <w:shd w:val="clear" w:color="auto" w:fill="E2EFD9" w:themeFill="accent6" w:themeFillTint="33"/>
          </w:tcPr>
          <w:p w14:paraId="309ED723" w14:textId="34421A3C" w:rsidR="00AC2B78" w:rsidRPr="005B3EF1" w:rsidRDefault="00AC2B78" w:rsidP="00AC2B78">
            <w:pPr>
              <w:pStyle w:val="Standard"/>
              <w:jc w:val="center"/>
              <w:rPr>
                <w:rFonts w:ascii="Calibri" w:eastAsia="Times New Roman" w:hAnsi="Calibri" w:cs="Calibri"/>
                <w:b/>
                <w:bCs/>
                <w:color w:val="323E4F" w:themeColor="text2" w:themeShade="BF"/>
                <w:sz w:val="22"/>
                <w:szCs w:val="22"/>
                <w:lang w:eastAsia="pl-PL"/>
              </w:rPr>
            </w:pPr>
            <w:r w:rsidRPr="005B3EF1">
              <w:rPr>
                <w:rFonts w:ascii="Calibri" w:eastAsia="Times New Roman" w:hAnsi="Calibri" w:cs="Calibri"/>
                <w:b/>
                <w:bCs/>
                <w:color w:val="323E4F" w:themeColor="text2" w:themeShade="BF"/>
                <w:sz w:val="22"/>
                <w:szCs w:val="22"/>
                <w:lang w:eastAsia="pl-PL"/>
              </w:rPr>
              <w:t>11590</w:t>
            </w:r>
          </w:p>
        </w:tc>
      </w:tr>
    </w:tbl>
    <w:p w14:paraId="0D8022A6" w14:textId="77777777" w:rsidR="009D4601" w:rsidRPr="005B3EF1" w:rsidRDefault="009D4601" w:rsidP="009D4601">
      <w:pPr>
        <w:pStyle w:val="Standard"/>
        <w:jc w:val="both"/>
        <w:rPr>
          <w:rFonts w:asciiTheme="minorHAnsi" w:hAnsiTheme="minorHAnsi" w:cstheme="minorHAnsi"/>
          <w:color w:val="323E4F" w:themeColor="text2" w:themeShade="BF"/>
          <w:sz w:val="22"/>
          <w:szCs w:val="22"/>
        </w:rPr>
      </w:pPr>
    </w:p>
    <w:p w14:paraId="6C453FB3" w14:textId="77777777" w:rsidR="00AC2B78" w:rsidRPr="005B3EF1" w:rsidRDefault="00AC2B78">
      <w:pPr>
        <w:pStyle w:val="NormalnyWeb"/>
        <w:numPr>
          <w:ilvl w:val="0"/>
          <w:numId w:val="48"/>
        </w:numPr>
        <w:spacing w:before="0" w:beforeAutospacing="0" w:after="0" w:afterAutospacing="0" w:line="360" w:lineRule="auto"/>
        <w:ind w:left="357" w:hanging="357"/>
        <w:jc w:val="both"/>
        <w:outlineLvl w:val="4"/>
        <w:rPr>
          <w:color w:val="323E4F" w:themeColor="text2" w:themeShade="BF"/>
          <w:sz w:val="22"/>
          <w:szCs w:val="22"/>
        </w:rPr>
      </w:pPr>
      <w:r w:rsidRPr="005B3EF1">
        <w:rPr>
          <w:color w:val="323E4F" w:themeColor="text2" w:themeShade="BF"/>
          <w:sz w:val="22"/>
          <w:szCs w:val="22"/>
        </w:rPr>
        <w:t>wiek przedprodukcyjny - wiek, w którym ludność nie osiągnęła jeszcze zdolności do pracy, tj. grupa wieku 0 - 17 lat,</w:t>
      </w:r>
    </w:p>
    <w:p w14:paraId="37A9A479" w14:textId="77777777" w:rsidR="00AC2B78" w:rsidRPr="005B3EF1" w:rsidRDefault="00AC2B78">
      <w:pPr>
        <w:pStyle w:val="NormalnyWeb"/>
        <w:numPr>
          <w:ilvl w:val="0"/>
          <w:numId w:val="48"/>
        </w:numPr>
        <w:spacing w:before="0" w:beforeAutospacing="0" w:after="0" w:afterAutospacing="0" w:line="360" w:lineRule="auto"/>
        <w:ind w:left="357" w:hanging="357"/>
        <w:jc w:val="both"/>
        <w:outlineLvl w:val="4"/>
        <w:rPr>
          <w:color w:val="323E4F" w:themeColor="text2" w:themeShade="BF"/>
          <w:sz w:val="22"/>
          <w:szCs w:val="22"/>
        </w:rPr>
      </w:pPr>
      <w:r w:rsidRPr="005B3EF1">
        <w:rPr>
          <w:color w:val="323E4F" w:themeColor="text2" w:themeShade="BF"/>
          <w:sz w:val="22"/>
          <w:szCs w:val="22"/>
        </w:rPr>
        <w:t xml:space="preserve">wiek produkcyjny - wiek zdolności do pracy, tj. dla mężczyzn grupa wieku 18-64 lata, dla kobiet </w:t>
      </w:r>
      <w:r w:rsidRPr="005B3EF1">
        <w:rPr>
          <w:color w:val="323E4F" w:themeColor="text2" w:themeShade="BF"/>
          <w:sz w:val="22"/>
          <w:szCs w:val="22"/>
        </w:rPr>
        <w:br/>
        <w:t>18 - 59 lat,</w:t>
      </w:r>
    </w:p>
    <w:p w14:paraId="021785E9" w14:textId="77777777" w:rsidR="00AC2B78" w:rsidRPr="005B3EF1" w:rsidRDefault="00AC2B78">
      <w:pPr>
        <w:pStyle w:val="NormalnyWeb"/>
        <w:numPr>
          <w:ilvl w:val="0"/>
          <w:numId w:val="48"/>
        </w:numPr>
        <w:spacing w:before="0" w:beforeAutospacing="0" w:after="0" w:afterAutospacing="0" w:line="360" w:lineRule="auto"/>
        <w:ind w:left="357" w:hanging="357"/>
        <w:jc w:val="both"/>
        <w:outlineLvl w:val="4"/>
        <w:rPr>
          <w:color w:val="323E4F" w:themeColor="text2" w:themeShade="BF"/>
          <w:sz w:val="22"/>
          <w:szCs w:val="22"/>
        </w:rPr>
      </w:pPr>
      <w:r w:rsidRPr="005B3EF1">
        <w:rPr>
          <w:color w:val="323E4F" w:themeColor="text2" w:themeShade="BF"/>
          <w:sz w:val="22"/>
          <w:szCs w:val="22"/>
        </w:rPr>
        <w:t xml:space="preserve">wiek poprodukcyjny - wiek, w którym osoby zazwyczaj kończą pracę zawodową, tj. dla mężczyzn </w:t>
      </w:r>
      <w:r w:rsidRPr="005B3EF1">
        <w:rPr>
          <w:color w:val="323E4F" w:themeColor="text2" w:themeShade="BF"/>
          <w:sz w:val="22"/>
          <w:szCs w:val="22"/>
        </w:rPr>
        <w:br/>
        <w:t>65 lat i więcej, dla kobiet - 60 lat i więcej.</w:t>
      </w:r>
    </w:p>
    <w:p w14:paraId="5B78E7DA" w14:textId="77777777" w:rsidR="00AC2B78" w:rsidRPr="005B3EF1" w:rsidRDefault="00AC2B78" w:rsidP="00AC2B78">
      <w:pPr>
        <w:pStyle w:val="Standard"/>
        <w:spacing w:line="360" w:lineRule="auto"/>
        <w:jc w:val="both"/>
        <w:rPr>
          <w:rFonts w:eastAsia="Calibri" w:cs="Calibri"/>
          <w:b/>
          <w:bCs/>
          <w:color w:val="323E4F" w:themeColor="text2" w:themeShade="BF"/>
          <w:szCs w:val="22"/>
          <w:lang w:eastAsia="en-US"/>
        </w:rPr>
      </w:pPr>
      <w:r w:rsidRPr="005B3EF1">
        <w:rPr>
          <w:rFonts w:ascii="Calibri" w:hAnsi="Calibri" w:cs="Calibri"/>
          <w:color w:val="323E4F" w:themeColor="text2" w:themeShade="BF"/>
          <w:sz w:val="22"/>
          <w:szCs w:val="22"/>
        </w:rPr>
        <w:t xml:space="preserve">Analizując strukturę zameldowań wyraźnie widać tendencję spadkową w stosunku do lat ubiegłych. Spowodowana jest ona głównie migracją mieszkańców w kierunku małych i dużych miast (148 osób). Szczególnie dotyczy ona osób w wieku produkcyjnym (najwięcej w roczniku 90). Część </w:t>
      </w:r>
      <w:proofErr w:type="spellStart"/>
      <w:r w:rsidRPr="005B3EF1">
        <w:rPr>
          <w:rFonts w:ascii="Calibri" w:hAnsi="Calibri" w:cs="Calibri"/>
          <w:color w:val="323E4F" w:themeColor="text2" w:themeShade="BF"/>
          <w:sz w:val="22"/>
          <w:szCs w:val="22"/>
        </w:rPr>
        <w:t>wymeldowań</w:t>
      </w:r>
      <w:proofErr w:type="spellEnd"/>
      <w:r w:rsidRPr="005B3EF1">
        <w:rPr>
          <w:rFonts w:ascii="Calibri" w:hAnsi="Calibri" w:cs="Calibri"/>
          <w:color w:val="323E4F" w:themeColor="text2" w:themeShade="BF"/>
          <w:sz w:val="22"/>
          <w:szCs w:val="22"/>
        </w:rPr>
        <w:t xml:space="preserve"> </w:t>
      </w:r>
      <w:r w:rsidRPr="005B3EF1">
        <w:rPr>
          <w:rFonts w:ascii="Calibri" w:hAnsi="Calibri" w:cs="Calibri"/>
          <w:color w:val="323E4F" w:themeColor="text2" w:themeShade="BF"/>
          <w:sz w:val="22"/>
          <w:szCs w:val="22"/>
        </w:rPr>
        <w:br/>
      </w:r>
      <w:r w:rsidRPr="005B3EF1">
        <w:rPr>
          <w:rFonts w:ascii="Calibri" w:hAnsi="Calibri" w:cs="Calibri"/>
          <w:color w:val="323E4F" w:themeColor="text2" w:themeShade="BF"/>
          <w:sz w:val="22"/>
          <w:szCs w:val="22"/>
        </w:rPr>
        <w:lastRenderedPageBreak/>
        <w:t>w 2023 roku stanowiły wymeldowania z tytułu prowadzonych postępowań administracyjnych (22osoby). Zmarło 115 mieszkańców, a urodziło się 106 w związku z tym przyrost naturalny w naszej gminie za rok 2023 był ujemny (9 osób).</w:t>
      </w:r>
    </w:p>
    <w:p w14:paraId="4C2EB940" w14:textId="77777777" w:rsidR="009D4601" w:rsidRPr="005B3EF1" w:rsidRDefault="009D4601" w:rsidP="009D4601">
      <w:pPr>
        <w:pStyle w:val="NormalnyWeb"/>
        <w:spacing w:before="0" w:beforeAutospacing="0" w:after="0" w:afterAutospacing="0"/>
        <w:jc w:val="both"/>
        <w:outlineLvl w:val="4"/>
        <w:rPr>
          <w:color w:val="323E4F" w:themeColor="text2" w:themeShade="BF"/>
          <w:sz w:val="22"/>
          <w:szCs w:val="22"/>
        </w:rPr>
      </w:pPr>
    </w:p>
    <w:tbl>
      <w:tblPr>
        <w:tblStyle w:val="Tabela-Siatka"/>
        <w:tblW w:w="0" w:type="auto"/>
        <w:jc w:val="center"/>
        <w:tblLook w:val="04A0" w:firstRow="1" w:lastRow="0" w:firstColumn="1" w:lastColumn="0" w:noHBand="0" w:noVBand="1"/>
        <w:tblDescription w:val="Przyrost naturalny"/>
      </w:tblPr>
      <w:tblGrid>
        <w:gridCol w:w="2746"/>
        <w:gridCol w:w="1048"/>
        <w:gridCol w:w="1048"/>
        <w:gridCol w:w="1049"/>
        <w:gridCol w:w="1048"/>
        <w:gridCol w:w="1048"/>
        <w:gridCol w:w="1049"/>
      </w:tblGrid>
      <w:tr w:rsidR="005B3EF1" w:rsidRPr="005B3EF1" w14:paraId="7437F04A" w14:textId="390262A5" w:rsidTr="00B43109">
        <w:trPr>
          <w:jc w:val="center"/>
        </w:trPr>
        <w:tc>
          <w:tcPr>
            <w:tcW w:w="2746" w:type="dxa"/>
            <w:shd w:val="clear" w:color="auto" w:fill="9CC2E5" w:themeFill="accent5" w:themeFillTint="99"/>
          </w:tcPr>
          <w:p w14:paraId="3785B081" w14:textId="77777777" w:rsidR="00B43109" w:rsidRPr="005B3EF1" w:rsidRDefault="00B43109" w:rsidP="005B77FC">
            <w:pPr>
              <w:spacing w:after="0" w:line="360" w:lineRule="auto"/>
              <w:ind w:left="0" w:firstLine="0"/>
              <w:jc w:val="center"/>
              <w:rPr>
                <w:rFonts w:ascii="Calibri" w:hAnsi="Calibri" w:cs="Calibri"/>
                <w:b/>
                <w:bCs/>
                <w:color w:val="323E4F" w:themeColor="text2" w:themeShade="BF"/>
              </w:rPr>
            </w:pPr>
            <w:r w:rsidRPr="005B3EF1">
              <w:rPr>
                <w:rFonts w:ascii="Calibri" w:hAnsi="Calibri" w:cs="Calibri"/>
                <w:b/>
                <w:bCs/>
                <w:color w:val="323E4F" w:themeColor="text2" w:themeShade="BF"/>
              </w:rPr>
              <w:t xml:space="preserve">Przyrost naturalny </w:t>
            </w:r>
          </w:p>
        </w:tc>
        <w:tc>
          <w:tcPr>
            <w:tcW w:w="1048" w:type="dxa"/>
            <w:shd w:val="clear" w:color="auto" w:fill="9CC2E5" w:themeFill="accent5" w:themeFillTint="99"/>
          </w:tcPr>
          <w:p w14:paraId="1ED1200E" w14:textId="77777777" w:rsidR="00B43109" w:rsidRPr="005B3EF1" w:rsidRDefault="00B43109" w:rsidP="005B77FC">
            <w:pPr>
              <w:spacing w:after="0" w:line="360" w:lineRule="auto"/>
              <w:ind w:left="0" w:firstLine="0"/>
              <w:jc w:val="center"/>
              <w:rPr>
                <w:rFonts w:ascii="Calibri" w:hAnsi="Calibri" w:cs="Calibri"/>
                <w:b/>
                <w:bCs/>
                <w:color w:val="323E4F" w:themeColor="text2" w:themeShade="BF"/>
              </w:rPr>
            </w:pPr>
            <w:r w:rsidRPr="005B3EF1">
              <w:rPr>
                <w:rFonts w:ascii="Calibri" w:hAnsi="Calibri" w:cs="Calibri"/>
                <w:b/>
                <w:bCs/>
                <w:color w:val="323E4F" w:themeColor="text2" w:themeShade="BF"/>
              </w:rPr>
              <w:t>2018</w:t>
            </w:r>
          </w:p>
        </w:tc>
        <w:tc>
          <w:tcPr>
            <w:tcW w:w="1048" w:type="dxa"/>
            <w:shd w:val="clear" w:color="auto" w:fill="9CC2E5" w:themeFill="accent5" w:themeFillTint="99"/>
          </w:tcPr>
          <w:p w14:paraId="57C76EBC" w14:textId="77777777" w:rsidR="00B43109" w:rsidRPr="005B3EF1" w:rsidRDefault="00B43109" w:rsidP="005B77FC">
            <w:pPr>
              <w:spacing w:after="0" w:line="360" w:lineRule="auto"/>
              <w:ind w:left="0" w:firstLine="0"/>
              <w:jc w:val="center"/>
              <w:rPr>
                <w:rFonts w:ascii="Calibri" w:hAnsi="Calibri" w:cs="Calibri"/>
                <w:b/>
                <w:bCs/>
                <w:color w:val="323E4F" w:themeColor="text2" w:themeShade="BF"/>
              </w:rPr>
            </w:pPr>
            <w:r w:rsidRPr="005B3EF1">
              <w:rPr>
                <w:rFonts w:ascii="Calibri" w:hAnsi="Calibri" w:cs="Calibri"/>
                <w:b/>
                <w:bCs/>
                <w:color w:val="323E4F" w:themeColor="text2" w:themeShade="BF"/>
              </w:rPr>
              <w:t>2019</w:t>
            </w:r>
          </w:p>
        </w:tc>
        <w:tc>
          <w:tcPr>
            <w:tcW w:w="1049" w:type="dxa"/>
            <w:shd w:val="clear" w:color="auto" w:fill="9CC2E5" w:themeFill="accent5" w:themeFillTint="99"/>
          </w:tcPr>
          <w:p w14:paraId="18EFFE3D" w14:textId="77777777" w:rsidR="00B43109" w:rsidRPr="005B3EF1" w:rsidRDefault="00B43109" w:rsidP="005B77FC">
            <w:pPr>
              <w:spacing w:after="0" w:line="360" w:lineRule="auto"/>
              <w:ind w:left="0" w:firstLine="0"/>
              <w:jc w:val="center"/>
              <w:rPr>
                <w:rFonts w:ascii="Calibri" w:hAnsi="Calibri" w:cs="Calibri"/>
                <w:b/>
                <w:bCs/>
                <w:color w:val="323E4F" w:themeColor="text2" w:themeShade="BF"/>
              </w:rPr>
            </w:pPr>
            <w:r w:rsidRPr="005B3EF1">
              <w:rPr>
                <w:rFonts w:ascii="Calibri" w:hAnsi="Calibri" w:cs="Calibri"/>
                <w:b/>
                <w:bCs/>
                <w:color w:val="323E4F" w:themeColor="text2" w:themeShade="BF"/>
              </w:rPr>
              <w:t>2020</w:t>
            </w:r>
          </w:p>
        </w:tc>
        <w:tc>
          <w:tcPr>
            <w:tcW w:w="1048" w:type="dxa"/>
            <w:shd w:val="clear" w:color="auto" w:fill="9CC2E5" w:themeFill="accent5" w:themeFillTint="99"/>
          </w:tcPr>
          <w:p w14:paraId="49F918C4" w14:textId="77777777" w:rsidR="00B43109" w:rsidRPr="005B3EF1" w:rsidRDefault="00B43109" w:rsidP="005B77FC">
            <w:pPr>
              <w:spacing w:after="0" w:line="360" w:lineRule="auto"/>
              <w:ind w:left="0" w:firstLine="0"/>
              <w:jc w:val="center"/>
              <w:rPr>
                <w:rFonts w:ascii="Calibri" w:hAnsi="Calibri" w:cs="Calibri"/>
                <w:b/>
                <w:bCs/>
                <w:color w:val="323E4F" w:themeColor="text2" w:themeShade="BF"/>
              </w:rPr>
            </w:pPr>
            <w:r w:rsidRPr="005B3EF1">
              <w:rPr>
                <w:rFonts w:ascii="Calibri" w:hAnsi="Calibri" w:cs="Calibri"/>
                <w:b/>
                <w:bCs/>
                <w:color w:val="323E4F" w:themeColor="text2" w:themeShade="BF"/>
              </w:rPr>
              <w:t>2021</w:t>
            </w:r>
          </w:p>
        </w:tc>
        <w:tc>
          <w:tcPr>
            <w:tcW w:w="1048" w:type="dxa"/>
            <w:shd w:val="clear" w:color="auto" w:fill="9CC2E5" w:themeFill="accent5" w:themeFillTint="99"/>
          </w:tcPr>
          <w:p w14:paraId="491F5B33" w14:textId="7760DB1D" w:rsidR="00B43109" w:rsidRPr="005B3EF1" w:rsidRDefault="00B43109" w:rsidP="005B77FC">
            <w:pPr>
              <w:spacing w:after="0" w:line="360" w:lineRule="auto"/>
              <w:ind w:left="0" w:firstLine="0"/>
              <w:jc w:val="center"/>
              <w:rPr>
                <w:rFonts w:ascii="Calibri" w:hAnsi="Calibri" w:cs="Calibri"/>
                <w:b/>
                <w:bCs/>
                <w:color w:val="323E4F" w:themeColor="text2" w:themeShade="BF"/>
              </w:rPr>
            </w:pPr>
            <w:r w:rsidRPr="005B3EF1">
              <w:rPr>
                <w:rFonts w:ascii="Calibri" w:hAnsi="Calibri" w:cs="Calibri"/>
                <w:b/>
                <w:bCs/>
                <w:color w:val="323E4F" w:themeColor="text2" w:themeShade="BF"/>
              </w:rPr>
              <w:t>2022</w:t>
            </w:r>
          </w:p>
        </w:tc>
        <w:tc>
          <w:tcPr>
            <w:tcW w:w="1049" w:type="dxa"/>
            <w:shd w:val="clear" w:color="auto" w:fill="9CC2E5" w:themeFill="accent5" w:themeFillTint="99"/>
          </w:tcPr>
          <w:p w14:paraId="2B8F270A" w14:textId="1E33A4E0" w:rsidR="00B43109" w:rsidRPr="005B3EF1" w:rsidRDefault="00B43109" w:rsidP="005B77FC">
            <w:pPr>
              <w:spacing w:after="0" w:line="360" w:lineRule="auto"/>
              <w:ind w:left="0" w:firstLine="0"/>
              <w:jc w:val="center"/>
              <w:rPr>
                <w:rFonts w:ascii="Calibri" w:hAnsi="Calibri" w:cs="Calibri"/>
                <w:b/>
                <w:bCs/>
                <w:color w:val="323E4F" w:themeColor="text2" w:themeShade="BF"/>
              </w:rPr>
            </w:pPr>
            <w:r w:rsidRPr="005B3EF1">
              <w:rPr>
                <w:rFonts w:ascii="Calibri" w:hAnsi="Calibri" w:cs="Calibri"/>
                <w:b/>
                <w:bCs/>
                <w:color w:val="323E4F" w:themeColor="text2" w:themeShade="BF"/>
              </w:rPr>
              <w:t>2023</w:t>
            </w:r>
          </w:p>
        </w:tc>
      </w:tr>
      <w:tr w:rsidR="005B3EF1" w:rsidRPr="005B3EF1" w14:paraId="290A00C7" w14:textId="2DD96EF8" w:rsidTr="00B43109">
        <w:trPr>
          <w:jc w:val="center"/>
        </w:trPr>
        <w:tc>
          <w:tcPr>
            <w:tcW w:w="2746" w:type="dxa"/>
            <w:shd w:val="clear" w:color="auto" w:fill="E2EFD9" w:themeFill="accent6" w:themeFillTint="33"/>
          </w:tcPr>
          <w:p w14:paraId="210A45F7" w14:textId="61A2E29F" w:rsidR="00AC2B78" w:rsidRPr="005B3EF1" w:rsidRDefault="00AC2B78" w:rsidP="00AC2B78">
            <w:pPr>
              <w:spacing w:after="0" w:line="360" w:lineRule="auto"/>
              <w:ind w:left="0" w:firstLine="0"/>
              <w:rPr>
                <w:rFonts w:ascii="Calibri" w:hAnsi="Calibri" w:cs="Calibri"/>
                <w:color w:val="323E4F" w:themeColor="text2" w:themeShade="BF"/>
              </w:rPr>
            </w:pPr>
            <w:r w:rsidRPr="005B3EF1">
              <w:rPr>
                <w:rStyle w:val="hgkelc"/>
                <w:color w:val="323E4F" w:themeColor="text2" w:themeShade="BF"/>
              </w:rPr>
              <w:t>liczba urodzeń żywych</w:t>
            </w:r>
            <w:r w:rsidR="006930AF" w:rsidRPr="005B3EF1">
              <w:rPr>
                <w:rStyle w:val="hgkelc"/>
                <w:color w:val="323E4F" w:themeColor="text2" w:themeShade="BF"/>
              </w:rPr>
              <w:t xml:space="preserve"> </w:t>
            </w:r>
          </w:p>
        </w:tc>
        <w:tc>
          <w:tcPr>
            <w:tcW w:w="1048" w:type="dxa"/>
            <w:shd w:val="clear" w:color="auto" w:fill="F2F2F2" w:themeFill="background1" w:themeFillShade="F2"/>
          </w:tcPr>
          <w:p w14:paraId="222ACA9B" w14:textId="77777777" w:rsidR="00AC2B78" w:rsidRPr="005B3EF1" w:rsidRDefault="00AC2B78" w:rsidP="00AC2B78">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136</w:t>
            </w:r>
          </w:p>
        </w:tc>
        <w:tc>
          <w:tcPr>
            <w:tcW w:w="1048" w:type="dxa"/>
            <w:shd w:val="clear" w:color="auto" w:fill="F2F2F2" w:themeFill="background1" w:themeFillShade="F2"/>
          </w:tcPr>
          <w:p w14:paraId="5EAB66C9" w14:textId="77777777" w:rsidR="00AC2B78" w:rsidRPr="005B3EF1" w:rsidRDefault="00AC2B78" w:rsidP="00AC2B78">
            <w:pPr>
              <w:spacing w:after="0" w:line="360" w:lineRule="auto"/>
              <w:ind w:left="0" w:firstLine="0"/>
              <w:jc w:val="center"/>
              <w:rPr>
                <w:rFonts w:ascii="Calibri" w:hAnsi="Calibri" w:cs="Calibri"/>
                <w:color w:val="323E4F" w:themeColor="text2" w:themeShade="BF"/>
              </w:rPr>
            </w:pPr>
            <w:r w:rsidRPr="005B3EF1">
              <w:rPr>
                <w:rFonts w:cstheme="minorHAnsi"/>
                <w:color w:val="323E4F" w:themeColor="text2" w:themeShade="BF"/>
              </w:rPr>
              <w:t>126</w:t>
            </w:r>
          </w:p>
        </w:tc>
        <w:tc>
          <w:tcPr>
            <w:tcW w:w="1049" w:type="dxa"/>
            <w:shd w:val="clear" w:color="auto" w:fill="F2F2F2" w:themeFill="background1" w:themeFillShade="F2"/>
          </w:tcPr>
          <w:p w14:paraId="70931BFC" w14:textId="77777777" w:rsidR="00AC2B78" w:rsidRPr="005B3EF1" w:rsidRDefault="00AC2B78" w:rsidP="00AC2B78">
            <w:pPr>
              <w:spacing w:after="0" w:line="360" w:lineRule="auto"/>
              <w:ind w:left="0" w:firstLine="0"/>
              <w:jc w:val="center"/>
              <w:rPr>
                <w:rFonts w:ascii="Calibri" w:hAnsi="Calibri" w:cs="Calibri"/>
                <w:color w:val="323E4F" w:themeColor="text2" w:themeShade="BF"/>
              </w:rPr>
            </w:pPr>
            <w:r w:rsidRPr="005B3EF1">
              <w:rPr>
                <w:rFonts w:cstheme="minorHAnsi"/>
                <w:color w:val="323E4F" w:themeColor="text2" w:themeShade="BF"/>
              </w:rPr>
              <w:t>111</w:t>
            </w:r>
          </w:p>
        </w:tc>
        <w:tc>
          <w:tcPr>
            <w:tcW w:w="1048" w:type="dxa"/>
            <w:shd w:val="clear" w:color="auto" w:fill="F2F2F2" w:themeFill="background1" w:themeFillShade="F2"/>
          </w:tcPr>
          <w:p w14:paraId="56A5931F" w14:textId="77777777" w:rsidR="00AC2B78" w:rsidRPr="005B3EF1" w:rsidRDefault="00AC2B78" w:rsidP="00AC2B78">
            <w:pPr>
              <w:spacing w:after="0" w:line="360" w:lineRule="auto"/>
              <w:ind w:left="0" w:firstLine="0"/>
              <w:jc w:val="center"/>
              <w:rPr>
                <w:rFonts w:ascii="Calibri" w:hAnsi="Calibri"/>
                <w:color w:val="323E4F" w:themeColor="text2" w:themeShade="BF"/>
              </w:rPr>
            </w:pPr>
            <w:r w:rsidRPr="005B3EF1">
              <w:rPr>
                <w:rFonts w:ascii="Calibri" w:hAnsi="Calibri" w:cs="Calibri"/>
                <w:color w:val="323E4F" w:themeColor="text2" w:themeShade="BF"/>
              </w:rPr>
              <w:t>107</w:t>
            </w:r>
          </w:p>
        </w:tc>
        <w:tc>
          <w:tcPr>
            <w:tcW w:w="1048" w:type="dxa"/>
            <w:shd w:val="clear" w:color="auto" w:fill="F2F2F2" w:themeFill="background1" w:themeFillShade="F2"/>
          </w:tcPr>
          <w:p w14:paraId="708CC6A3" w14:textId="62E45CC2" w:rsidR="00AC2B78" w:rsidRPr="005B3EF1" w:rsidRDefault="00AC2B78" w:rsidP="00AC2B78">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99</w:t>
            </w:r>
          </w:p>
        </w:tc>
        <w:tc>
          <w:tcPr>
            <w:tcW w:w="1049" w:type="dxa"/>
            <w:shd w:val="clear" w:color="auto" w:fill="F2F2F2" w:themeFill="background1" w:themeFillShade="F2"/>
          </w:tcPr>
          <w:p w14:paraId="0982ECC0" w14:textId="7EC8871A" w:rsidR="00AC2B78" w:rsidRPr="005B3EF1" w:rsidRDefault="00AC2B78" w:rsidP="00AC2B78">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106</w:t>
            </w:r>
          </w:p>
        </w:tc>
      </w:tr>
      <w:tr w:rsidR="005B3EF1" w:rsidRPr="005B3EF1" w14:paraId="286927FA" w14:textId="7EC12E41" w:rsidTr="00B43109">
        <w:trPr>
          <w:jc w:val="center"/>
        </w:trPr>
        <w:tc>
          <w:tcPr>
            <w:tcW w:w="2746" w:type="dxa"/>
            <w:shd w:val="clear" w:color="auto" w:fill="E2EFD9" w:themeFill="accent6" w:themeFillTint="33"/>
          </w:tcPr>
          <w:p w14:paraId="7FCC9713" w14:textId="77777777" w:rsidR="00AC2B78" w:rsidRPr="005B3EF1" w:rsidRDefault="00AC2B78" w:rsidP="00AC2B78">
            <w:pPr>
              <w:spacing w:after="0" w:line="360" w:lineRule="auto"/>
              <w:ind w:left="0" w:firstLine="0"/>
              <w:rPr>
                <w:rFonts w:ascii="Calibri" w:hAnsi="Calibri" w:cs="Calibri"/>
                <w:color w:val="323E4F" w:themeColor="text2" w:themeShade="BF"/>
              </w:rPr>
            </w:pPr>
            <w:r w:rsidRPr="005B3EF1">
              <w:rPr>
                <w:rStyle w:val="hgkelc"/>
                <w:color w:val="323E4F" w:themeColor="text2" w:themeShade="BF"/>
              </w:rPr>
              <w:t>liczba zgonów</w:t>
            </w:r>
          </w:p>
        </w:tc>
        <w:tc>
          <w:tcPr>
            <w:tcW w:w="1048" w:type="dxa"/>
            <w:shd w:val="clear" w:color="auto" w:fill="F2F2F2" w:themeFill="background1" w:themeFillShade="F2"/>
          </w:tcPr>
          <w:p w14:paraId="66CCAA5D" w14:textId="77777777" w:rsidR="00AC2B78" w:rsidRPr="005B3EF1" w:rsidRDefault="00AC2B78" w:rsidP="00AC2B78">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123</w:t>
            </w:r>
          </w:p>
        </w:tc>
        <w:tc>
          <w:tcPr>
            <w:tcW w:w="1048" w:type="dxa"/>
            <w:shd w:val="clear" w:color="auto" w:fill="F2F2F2" w:themeFill="background1" w:themeFillShade="F2"/>
          </w:tcPr>
          <w:p w14:paraId="54B0925E" w14:textId="77777777" w:rsidR="00AC2B78" w:rsidRPr="005B3EF1" w:rsidRDefault="00AC2B78" w:rsidP="00AC2B78">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115</w:t>
            </w:r>
          </w:p>
        </w:tc>
        <w:tc>
          <w:tcPr>
            <w:tcW w:w="1049" w:type="dxa"/>
            <w:shd w:val="clear" w:color="auto" w:fill="F2F2F2" w:themeFill="background1" w:themeFillShade="F2"/>
          </w:tcPr>
          <w:p w14:paraId="14EBFF29" w14:textId="77777777" w:rsidR="00AC2B78" w:rsidRPr="005B3EF1" w:rsidRDefault="00AC2B78" w:rsidP="00AC2B78">
            <w:pPr>
              <w:spacing w:after="0" w:line="360" w:lineRule="auto"/>
              <w:ind w:left="0" w:firstLine="0"/>
              <w:jc w:val="center"/>
              <w:rPr>
                <w:rFonts w:ascii="Calibri" w:hAnsi="Calibri" w:cs="Calibri"/>
                <w:color w:val="323E4F" w:themeColor="text2" w:themeShade="BF"/>
              </w:rPr>
            </w:pPr>
            <w:r w:rsidRPr="005B3EF1">
              <w:rPr>
                <w:rFonts w:cstheme="minorHAnsi"/>
                <w:color w:val="323E4F" w:themeColor="text2" w:themeShade="BF"/>
              </w:rPr>
              <w:t>133</w:t>
            </w:r>
          </w:p>
        </w:tc>
        <w:tc>
          <w:tcPr>
            <w:tcW w:w="1048" w:type="dxa"/>
            <w:shd w:val="clear" w:color="auto" w:fill="F2F2F2" w:themeFill="background1" w:themeFillShade="F2"/>
          </w:tcPr>
          <w:p w14:paraId="3CA887A9" w14:textId="77777777" w:rsidR="00AC2B78" w:rsidRPr="005B3EF1" w:rsidRDefault="00AC2B78" w:rsidP="00AC2B78">
            <w:pPr>
              <w:spacing w:after="0" w:line="360" w:lineRule="auto"/>
              <w:ind w:left="0" w:firstLine="0"/>
              <w:jc w:val="center"/>
              <w:rPr>
                <w:rFonts w:ascii="Calibri" w:hAnsi="Calibri"/>
                <w:color w:val="323E4F" w:themeColor="text2" w:themeShade="BF"/>
              </w:rPr>
            </w:pPr>
            <w:r w:rsidRPr="005B3EF1">
              <w:rPr>
                <w:rFonts w:ascii="Calibri" w:hAnsi="Calibri" w:cs="Calibri"/>
                <w:color w:val="323E4F" w:themeColor="text2" w:themeShade="BF"/>
              </w:rPr>
              <w:t>143</w:t>
            </w:r>
          </w:p>
        </w:tc>
        <w:tc>
          <w:tcPr>
            <w:tcW w:w="1048" w:type="dxa"/>
            <w:shd w:val="clear" w:color="auto" w:fill="F2F2F2" w:themeFill="background1" w:themeFillShade="F2"/>
          </w:tcPr>
          <w:p w14:paraId="0B935551" w14:textId="6DC761E7" w:rsidR="00AC2B78" w:rsidRPr="005B3EF1" w:rsidRDefault="00AC2B78" w:rsidP="00AC2B78">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124</w:t>
            </w:r>
          </w:p>
        </w:tc>
        <w:tc>
          <w:tcPr>
            <w:tcW w:w="1049" w:type="dxa"/>
            <w:shd w:val="clear" w:color="auto" w:fill="F2F2F2" w:themeFill="background1" w:themeFillShade="F2"/>
          </w:tcPr>
          <w:p w14:paraId="54186FC5" w14:textId="6DF3DD3D" w:rsidR="00AC2B78" w:rsidRPr="005B3EF1" w:rsidRDefault="00AC2B78" w:rsidP="00AC2B78">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115</w:t>
            </w:r>
          </w:p>
        </w:tc>
      </w:tr>
      <w:tr w:rsidR="005B3EF1" w:rsidRPr="005B3EF1" w14:paraId="4E5F6496" w14:textId="4884B1A8" w:rsidTr="00B43109">
        <w:trPr>
          <w:jc w:val="center"/>
        </w:trPr>
        <w:tc>
          <w:tcPr>
            <w:tcW w:w="2746" w:type="dxa"/>
            <w:shd w:val="clear" w:color="auto" w:fill="E2EFD9" w:themeFill="accent6" w:themeFillTint="33"/>
          </w:tcPr>
          <w:p w14:paraId="652F6388" w14:textId="77777777" w:rsidR="00AC2B78" w:rsidRPr="005B3EF1" w:rsidRDefault="00AC2B78" w:rsidP="00AC2B78">
            <w:pPr>
              <w:spacing w:after="0" w:line="360" w:lineRule="auto"/>
              <w:ind w:left="0" w:firstLine="0"/>
              <w:rPr>
                <w:rFonts w:ascii="Calibri" w:hAnsi="Calibri" w:cs="Calibri"/>
                <w:color w:val="323E4F" w:themeColor="text2" w:themeShade="BF"/>
              </w:rPr>
            </w:pPr>
            <w:r w:rsidRPr="005B3EF1">
              <w:rPr>
                <w:rFonts w:ascii="Calibri" w:hAnsi="Calibri" w:cs="Calibri"/>
                <w:color w:val="323E4F" w:themeColor="text2" w:themeShade="BF"/>
              </w:rPr>
              <w:t xml:space="preserve">różnica   </w:t>
            </w:r>
          </w:p>
        </w:tc>
        <w:tc>
          <w:tcPr>
            <w:tcW w:w="1048" w:type="dxa"/>
            <w:shd w:val="clear" w:color="auto" w:fill="F2F2F2" w:themeFill="background1" w:themeFillShade="F2"/>
          </w:tcPr>
          <w:p w14:paraId="660A3DB5" w14:textId="77777777" w:rsidR="00AC2B78" w:rsidRPr="005B3EF1" w:rsidRDefault="00AC2B78" w:rsidP="00AC2B78">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13</w:t>
            </w:r>
          </w:p>
        </w:tc>
        <w:tc>
          <w:tcPr>
            <w:tcW w:w="1048" w:type="dxa"/>
            <w:shd w:val="clear" w:color="auto" w:fill="F2F2F2" w:themeFill="background1" w:themeFillShade="F2"/>
          </w:tcPr>
          <w:p w14:paraId="31EE38C6" w14:textId="77777777" w:rsidR="00AC2B78" w:rsidRPr="005B3EF1" w:rsidRDefault="00AC2B78" w:rsidP="00AC2B78">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11</w:t>
            </w:r>
          </w:p>
        </w:tc>
        <w:tc>
          <w:tcPr>
            <w:tcW w:w="1049" w:type="dxa"/>
            <w:shd w:val="clear" w:color="auto" w:fill="F2F2F2" w:themeFill="background1" w:themeFillShade="F2"/>
          </w:tcPr>
          <w:p w14:paraId="1B04CC9D" w14:textId="77777777" w:rsidR="00AC2B78" w:rsidRPr="005B3EF1" w:rsidRDefault="00AC2B78" w:rsidP="00AC2B78">
            <w:pPr>
              <w:spacing w:after="0" w:line="360" w:lineRule="auto"/>
              <w:ind w:left="0" w:firstLine="0"/>
              <w:jc w:val="center"/>
              <w:rPr>
                <w:rFonts w:ascii="Calibri" w:hAnsi="Calibri" w:cs="Calibri"/>
                <w:color w:val="323E4F" w:themeColor="text2" w:themeShade="BF"/>
              </w:rPr>
            </w:pPr>
            <w:r w:rsidRPr="005B3EF1">
              <w:rPr>
                <w:rFonts w:ascii="Calibri" w:hAnsi="Calibri" w:cs="Calibri"/>
                <w:b/>
                <w:bCs/>
                <w:color w:val="323E4F" w:themeColor="text2" w:themeShade="BF"/>
              </w:rPr>
              <w:t>-</w:t>
            </w:r>
            <w:r w:rsidRPr="005B3EF1">
              <w:rPr>
                <w:rFonts w:ascii="Calibri" w:hAnsi="Calibri" w:cs="Calibri"/>
                <w:color w:val="323E4F" w:themeColor="text2" w:themeShade="BF"/>
              </w:rPr>
              <w:t xml:space="preserve"> 22</w:t>
            </w:r>
          </w:p>
        </w:tc>
        <w:tc>
          <w:tcPr>
            <w:tcW w:w="1048" w:type="dxa"/>
            <w:shd w:val="clear" w:color="auto" w:fill="F2F2F2" w:themeFill="background1" w:themeFillShade="F2"/>
          </w:tcPr>
          <w:p w14:paraId="222A5DDB" w14:textId="77777777" w:rsidR="00AC2B78" w:rsidRPr="005B3EF1" w:rsidRDefault="00AC2B78" w:rsidP="00AC2B78">
            <w:pPr>
              <w:spacing w:after="0" w:line="360" w:lineRule="auto"/>
              <w:ind w:left="0" w:firstLine="0"/>
              <w:jc w:val="center"/>
              <w:rPr>
                <w:rFonts w:ascii="Calibri" w:hAnsi="Calibri"/>
                <w:color w:val="323E4F" w:themeColor="text2" w:themeShade="BF"/>
              </w:rPr>
            </w:pPr>
            <w:r w:rsidRPr="005B3EF1">
              <w:rPr>
                <w:rFonts w:ascii="Calibri" w:hAnsi="Calibri" w:cs="Calibri"/>
                <w:b/>
                <w:bCs/>
                <w:color w:val="323E4F" w:themeColor="text2" w:themeShade="BF"/>
              </w:rPr>
              <w:t>- 36</w:t>
            </w:r>
          </w:p>
        </w:tc>
        <w:tc>
          <w:tcPr>
            <w:tcW w:w="1048" w:type="dxa"/>
            <w:shd w:val="clear" w:color="auto" w:fill="F2F2F2" w:themeFill="background1" w:themeFillShade="F2"/>
          </w:tcPr>
          <w:p w14:paraId="690C1A3C" w14:textId="1503DC8C" w:rsidR="00AC2B78" w:rsidRPr="005B3EF1" w:rsidRDefault="00AC2B78" w:rsidP="00AC2B78">
            <w:pPr>
              <w:spacing w:after="0" w:line="360" w:lineRule="auto"/>
              <w:ind w:left="0" w:firstLine="0"/>
              <w:jc w:val="center"/>
              <w:rPr>
                <w:rFonts w:ascii="Calibri" w:hAnsi="Calibri" w:cs="Calibri"/>
                <w:b/>
                <w:bCs/>
                <w:color w:val="323E4F" w:themeColor="text2" w:themeShade="BF"/>
              </w:rPr>
            </w:pPr>
            <w:r w:rsidRPr="005B3EF1">
              <w:rPr>
                <w:rFonts w:ascii="Calibri" w:hAnsi="Calibri" w:cs="Calibri"/>
                <w:b/>
                <w:bCs/>
                <w:color w:val="323E4F" w:themeColor="text2" w:themeShade="BF"/>
              </w:rPr>
              <w:t>-25</w:t>
            </w:r>
          </w:p>
        </w:tc>
        <w:tc>
          <w:tcPr>
            <w:tcW w:w="1049" w:type="dxa"/>
            <w:shd w:val="clear" w:color="auto" w:fill="F2F2F2" w:themeFill="background1" w:themeFillShade="F2"/>
          </w:tcPr>
          <w:p w14:paraId="25A052C0" w14:textId="3F7B6379" w:rsidR="00AC2B78" w:rsidRPr="005B3EF1" w:rsidRDefault="00AC2B78" w:rsidP="00AC2B78">
            <w:pPr>
              <w:spacing w:after="0" w:line="360" w:lineRule="auto"/>
              <w:ind w:left="0" w:firstLine="0"/>
              <w:jc w:val="center"/>
              <w:rPr>
                <w:rFonts w:ascii="Calibri" w:hAnsi="Calibri" w:cs="Calibri"/>
                <w:b/>
                <w:bCs/>
                <w:color w:val="323E4F" w:themeColor="text2" w:themeShade="BF"/>
              </w:rPr>
            </w:pPr>
            <w:r w:rsidRPr="005B3EF1">
              <w:rPr>
                <w:rFonts w:ascii="Calibri" w:hAnsi="Calibri" w:cs="Calibri"/>
                <w:b/>
                <w:bCs/>
                <w:color w:val="323E4F" w:themeColor="text2" w:themeShade="BF"/>
              </w:rPr>
              <w:t>-9</w:t>
            </w:r>
          </w:p>
        </w:tc>
      </w:tr>
    </w:tbl>
    <w:p w14:paraId="4E9E8A0B" w14:textId="1C3F126C" w:rsidR="009D4601" w:rsidRPr="005B3EF1" w:rsidRDefault="009D4601" w:rsidP="009F45CD">
      <w:pPr>
        <w:pStyle w:val="Standard"/>
        <w:spacing w:line="360" w:lineRule="auto"/>
        <w:jc w:val="both"/>
        <w:rPr>
          <w:rFonts w:asciiTheme="minorHAnsi" w:hAnsiTheme="minorHAnsi" w:cstheme="minorHAnsi"/>
          <w:color w:val="323E4F" w:themeColor="text2" w:themeShade="BF"/>
          <w:sz w:val="22"/>
          <w:szCs w:val="22"/>
        </w:rPr>
      </w:pPr>
    </w:p>
    <w:p w14:paraId="29B40E20" w14:textId="63BA9522" w:rsidR="0057561F" w:rsidRPr="005B3EF1" w:rsidRDefault="008E30BA" w:rsidP="00E81939">
      <w:pPr>
        <w:pStyle w:val="Nagwek2"/>
        <w:rPr>
          <w:rFonts w:ascii="Calibri" w:hAnsi="Calibri" w:cs="Calibri"/>
          <w:b w:val="0"/>
          <w:color w:val="323E4F" w:themeColor="text2" w:themeShade="BF"/>
        </w:rPr>
      </w:pPr>
      <w:bookmarkStart w:id="6" w:name="_Hlk40339638"/>
      <w:r w:rsidRPr="005B3EF1">
        <w:rPr>
          <w:color w:val="323E4F" w:themeColor="text2" w:themeShade="BF"/>
        </w:rPr>
        <w:t>Działalność gospodarcza</w:t>
      </w:r>
      <w:r w:rsidRPr="005B3EF1">
        <w:rPr>
          <w:rFonts w:ascii="Calibri" w:hAnsi="Calibri" w:cs="Calibri"/>
          <w:color w:val="323E4F" w:themeColor="text2" w:themeShade="BF"/>
        </w:rPr>
        <w:t xml:space="preserve"> </w:t>
      </w:r>
      <w:r w:rsidRPr="005B3EF1">
        <w:rPr>
          <w:rFonts w:cstheme="majorHAnsi"/>
          <w:color w:val="323E4F" w:themeColor="text2" w:themeShade="BF"/>
        </w:rPr>
        <w:t xml:space="preserve">- </w:t>
      </w:r>
      <w:r w:rsidR="0057561F" w:rsidRPr="005B3EF1">
        <w:rPr>
          <w:rFonts w:cstheme="majorHAnsi"/>
          <w:color w:val="323E4F" w:themeColor="text2" w:themeShade="BF"/>
        </w:rPr>
        <w:t>Przedsiębiorcy</w:t>
      </w:r>
      <w:r w:rsidR="0057561F" w:rsidRPr="005B3EF1">
        <w:rPr>
          <w:rFonts w:ascii="Calibri" w:hAnsi="Calibri" w:cs="Calibri"/>
          <w:color w:val="323E4F" w:themeColor="text2" w:themeShade="BF"/>
        </w:rPr>
        <w:t>.</w:t>
      </w:r>
    </w:p>
    <w:bookmarkEnd w:id="6"/>
    <w:p w14:paraId="6229F488" w14:textId="77777777" w:rsidR="00E76CAE" w:rsidRPr="005B3EF1" w:rsidRDefault="00E76CAE" w:rsidP="00E76CAE">
      <w:pPr>
        <w:keepNext/>
        <w:keepLines/>
        <w:spacing w:line="360" w:lineRule="auto"/>
        <w:ind w:left="0" w:firstLine="708"/>
        <w:outlineLvl w:val="0"/>
        <w:rPr>
          <w:rFonts w:cstheme="minorHAnsi"/>
          <w:color w:val="323E4F" w:themeColor="text2" w:themeShade="BF"/>
        </w:rPr>
      </w:pPr>
      <w:r w:rsidRPr="005B3EF1">
        <w:rPr>
          <w:rFonts w:cstheme="minorHAnsi"/>
          <w:color w:val="323E4F" w:themeColor="text2" w:themeShade="BF"/>
          <w:shd w:val="clear" w:color="auto" w:fill="FFFFFF"/>
        </w:rPr>
        <w:t>Centralna Ewidencja i Informacja o Działalności Gospodarczej (</w:t>
      </w:r>
      <w:r w:rsidRPr="005B3EF1">
        <w:rPr>
          <w:rStyle w:val="Pogrubienie"/>
          <w:rFonts w:eastAsia="Segoe UI Symbol" w:cstheme="minorHAnsi"/>
          <w:b w:val="0"/>
          <w:bCs w:val="0"/>
          <w:color w:val="323E4F" w:themeColor="text2" w:themeShade="BF"/>
          <w:shd w:val="clear" w:color="auto" w:fill="FFFFFF"/>
        </w:rPr>
        <w:t>CEIDG</w:t>
      </w:r>
      <w:r w:rsidRPr="005B3EF1">
        <w:rPr>
          <w:rFonts w:cstheme="minorHAnsi"/>
          <w:color w:val="323E4F" w:themeColor="text2" w:themeShade="BF"/>
          <w:shd w:val="clear" w:color="auto" w:fill="FFFFFF"/>
        </w:rPr>
        <w:t xml:space="preserve">) to rejestr firm, który zawiera informacje o przedsiębiorcach prowadzących jednoosobową działalność gospodarczą w Polsce. </w:t>
      </w:r>
      <w:r w:rsidRPr="005B3EF1">
        <w:rPr>
          <w:rFonts w:cstheme="minorHAnsi"/>
          <w:color w:val="323E4F" w:themeColor="text2" w:themeShade="BF"/>
        </w:rPr>
        <w:t>Od 2012 r. po  przeniesieniu  danych  do CEIDG, gminy przestały być organem ewidencyjnym dla przedsiębiorców.  Organem ewidencyjnym obecnie jest Minister  Rozwoju, Pracy i Technologii.</w:t>
      </w:r>
    </w:p>
    <w:p w14:paraId="7E96FC77" w14:textId="25F32400" w:rsidR="00E76CAE" w:rsidRPr="005B3EF1" w:rsidRDefault="00E76CAE" w:rsidP="00E76CAE">
      <w:pPr>
        <w:keepNext/>
        <w:keepLines/>
        <w:spacing w:line="360" w:lineRule="auto"/>
        <w:ind w:left="0" w:firstLine="0"/>
        <w:outlineLvl w:val="0"/>
        <w:rPr>
          <w:rFonts w:cstheme="minorHAnsi"/>
          <w:color w:val="323E4F" w:themeColor="text2" w:themeShade="BF"/>
        </w:rPr>
      </w:pPr>
      <w:r w:rsidRPr="005B3EF1">
        <w:rPr>
          <w:rFonts w:cstheme="minorHAnsi"/>
          <w:color w:val="323E4F" w:themeColor="text2" w:themeShade="BF"/>
        </w:rPr>
        <w:t xml:space="preserve"> </w:t>
      </w:r>
      <w:r w:rsidRPr="005B3EF1">
        <w:rPr>
          <w:rFonts w:cstheme="minorHAnsi"/>
          <w:color w:val="323E4F" w:themeColor="text2" w:themeShade="BF"/>
        </w:rPr>
        <w:tab/>
        <w:t xml:space="preserve">W połowie grudnia 2021 roku zmienił się sposób elektronicznego składania wniosków do CEIDG. Konto użytkownika ceidg.gov.pl zostało zastąpione przez Konto Przedsiębiorcy na Biznes.gov.pl. Usługa ta pozwala osobom fizycznym posiadającym podpis elektroniczny, czy profil zaufany na zarejestrowanie działalności bez wychodzenia z domu. Systemem teleinformatyczny umożliwia  uzyskanie danych </w:t>
      </w:r>
      <w:r w:rsidR="00440F9E" w:rsidRPr="005B3EF1">
        <w:rPr>
          <w:rFonts w:cstheme="minorHAnsi"/>
          <w:color w:val="323E4F" w:themeColor="text2" w:themeShade="BF"/>
        </w:rPr>
        <w:br/>
      </w:r>
      <w:r w:rsidRPr="005B3EF1">
        <w:rPr>
          <w:rFonts w:cstheme="minorHAnsi"/>
          <w:color w:val="323E4F" w:themeColor="text2" w:themeShade="BF"/>
        </w:rPr>
        <w:t>o przedsiębiorcach – osobach fizycznych prowadzących działalność gospodarczą.</w:t>
      </w:r>
    </w:p>
    <w:p w14:paraId="01605320" w14:textId="7BB8CFDD" w:rsidR="00E76CAE" w:rsidRPr="005B3EF1" w:rsidRDefault="00E76CAE" w:rsidP="00E76CAE">
      <w:pPr>
        <w:keepNext/>
        <w:keepLines/>
        <w:spacing w:line="360" w:lineRule="auto"/>
        <w:ind w:left="0" w:firstLine="708"/>
        <w:outlineLvl w:val="0"/>
        <w:rPr>
          <w:rFonts w:cstheme="minorHAnsi"/>
          <w:color w:val="323E4F" w:themeColor="text2" w:themeShade="BF"/>
        </w:rPr>
      </w:pPr>
      <w:r w:rsidRPr="005B3EF1">
        <w:rPr>
          <w:rStyle w:val="Pogrubienie"/>
          <w:rFonts w:eastAsia="Segoe UI Symbol" w:cstheme="minorHAnsi"/>
          <w:b w:val="0"/>
          <w:bCs w:val="0"/>
          <w:color w:val="323E4F" w:themeColor="text2" w:themeShade="BF"/>
        </w:rPr>
        <w:t xml:space="preserve">Gmina Lipno </w:t>
      </w:r>
      <w:r w:rsidRPr="005B3EF1">
        <w:rPr>
          <w:rFonts w:cstheme="minorHAnsi"/>
          <w:color w:val="323E4F" w:themeColor="text2" w:themeShade="BF"/>
        </w:rPr>
        <w:t xml:space="preserve"> mimo, iż jest Gminą wiejską nie wykazuje tylko cech obszaru typowo rolniczego. </w:t>
      </w:r>
      <w:r w:rsidR="00440F9E" w:rsidRPr="005B3EF1">
        <w:rPr>
          <w:rFonts w:cstheme="minorHAnsi"/>
          <w:color w:val="323E4F" w:themeColor="text2" w:themeShade="BF"/>
        </w:rPr>
        <w:br/>
      </w:r>
      <w:r w:rsidRPr="005B3EF1">
        <w:rPr>
          <w:rFonts w:cstheme="minorHAnsi"/>
          <w:color w:val="323E4F" w:themeColor="text2" w:themeShade="BF"/>
        </w:rPr>
        <w:t xml:space="preserve">Na terenie gminy występują  gospodarstwa o charakterze rolniczym, ogrodniczym lub zajmujące się hodowlą. Często działalność rolnicza stanowi bardziej dodatkowe niż podstawowe źródło dochodów. Dlatego na naszym obszarze  występują głównie firmy zatrudniające do 5 osób. </w:t>
      </w:r>
    </w:p>
    <w:p w14:paraId="7B8EA2BC" w14:textId="6EC8B5D5" w:rsidR="0057561F" w:rsidRPr="005B3EF1" w:rsidRDefault="0057561F" w:rsidP="005D3CAF">
      <w:pPr>
        <w:pStyle w:val="NormalnyWeb"/>
        <w:shd w:val="clear" w:color="auto" w:fill="FFFFFF"/>
        <w:spacing w:before="0" w:beforeAutospacing="0" w:after="0" w:afterAutospacing="0" w:line="360" w:lineRule="exact"/>
        <w:ind w:firstLine="709"/>
        <w:jc w:val="both"/>
        <w:rPr>
          <w:rFonts w:ascii="Calibri" w:hAnsi="Calibri" w:cs="Calibri"/>
          <w:color w:val="323E4F" w:themeColor="text2" w:themeShade="BF"/>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Dane liczbowe dotyczące przedsiębiorcó na terenie Gminy Lipno."/>
      </w:tblPr>
      <w:tblGrid>
        <w:gridCol w:w="811"/>
        <w:gridCol w:w="2930"/>
        <w:gridCol w:w="2659"/>
        <w:gridCol w:w="2944"/>
      </w:tblGrid>
      <w:tr w:rsidR="005B3EF1" w:rsidRPr="005B3EF1" w14:paraId="603AA70C" w14:textId="77777777" w:rsidTr="00E54376">
        <w:tc>
          <w:tcPr>
            <w:tcW w:w="811" w:type="dxa"/>
            <w:shd w:val="clear" w:color="auto" w:fill="BDD6EE"/>
            <w:vAlign w:val="center"/>
          </w:tcPr>
          <w:p w14:paraId="2A060095" w14:textId="77777777" w:rsidR="001938AC" w:rsidRPr="005B3EF1" w:rsidRDefault="001938AC" w:rsidP="008E30BA">
            <w:pPr>
              <w:pStyle w:val="NormalnyWeb"/>
              <w:spacing w:before="0" w:beforeAutospacing="0" w:after="0" w:afterAutospacing="0"/>
              <w:jc w:val="center"/>
              <w:rPr>
                <w:rStyle w:val="Pogrubienie"/>
                <w:rFonts w:ascii="Calibri" w:eastAsia="Calibri" w:hAnsi="Calibri" w:cs="Calibri"/>
                <w:bCs w:val="0"/>
                <w:color w:val="323E4F" w:themeColor="text2" w:themeShade="BF"/>
                <w:sz w:val="22"/>
                <w:szCs w:val="22"/>
              </w:rPr>
            </w:pPr>
            <w:r w:rsidRPr="005B3EF1">
              <w:rPr>
                <w:rStyle w:val="Pogrubienie"/>
                <w:rFonts w:ascii="Calibri" w:eastAsia="Calibri" w:hAnsi="Calibri" w:cs="Calibri"/>
                <w:bCs w:val="0"/>
                <w:color w:val="323E4F" w:themeColor="text2" w:themeShade="BF"/>
                <w:sz w:val="22"/>
                <w:szCs w:val="22"/>
              </w:rPr>
              <w:t>Rok</w:t>
            </w:r>
          </w:p>
        </w:tc>
        <w:tc>
          <w:tcPr>
            <w:tcW w:w="2930" w:type="dxa"/>
            <w:shd w:val="clear" w:color="auto" w:fill="BDD6EE"/>
            <w:vAlign w:val="center"/>
          </w:tcPr>
          <w:p w14:paraId="43511864" w14:textId="77777777" w:rsidR="001938AC" w:rsidRPr="005B3EF1" w:rsidRDefault="00256D2F" w:rsidP="008E30BA">
            <w:pPr>
              <w:pStyle w:val="NormalnyWeb"/>
              <w:spacing w:before="0" w:beforeAutospacing="0" w:after="0" w:afterAutospacing="0"/>
              <w:jc w:val="center"/>
              <w:rPr>
                <w:rStyle w:val="Pogrubienie"/>
                <w:rFonts w:ascii="Calibri" w:eastAsia="Calibri" w:hAnsi="Calibri" w:cs="Calibri"/>
                <w:bCs w:val="0"/>
                <w:color w:val="323E4F" w:themeColor="text2" w:themeShade="BF"/>
                <w:sz w:val="22"/>
                <w:szCs w:val="22"/>
              </w:rPr>
            </w:pPr>
            <w:r w:rsidRPr="005B3EF1">
              <w:rPr>
                <w:rFonts w:ascii="Calibri" w:eastAsia="Calibri" w:hAnsi="Calibri" w:cs="Calibri"/>
                <w:b/>
                <w:color w:val="323E4F" w:themeColor="text2" w:themeShade="BF"/>
                <w:sz w:val="22"/>
                <w:szCs w:val="22"/>
              </w:rPr>
              <w:t>L</w:t>
            </w:r>
            <w:r w:rsidR="001938AC" w:rsidRPr="005B3EF1">
              <w:rPr>
                <w:rFonts w:ascii="Calibri" w:eastAsia="Calibri" w:hAnsi="Calibri" w:cs="Calibri"/>
                <w:b/>
                <w:color w:val="323E4F" w:themeColor="text2" w:themeShade="BF"/>
                <w:sz w:val="22"/>
                <w:szCs w:val="22"/>
              </w:rPr>
              <w:t>iczba zarejestrowanych osób fizycznych prowadzących działalność gospodarczą</w:t>
            </w:r>
          </w:p>
        </w:tc>
        <w:tc>
          <w:tcPr>
            <w:tcW w:w="2659" w:type="dxa"/>
            <w:shd w:val="clear" w:color="auto" w:fill="BDD6EE"/>
            <w:vAlign w:val="center"/>
          </w:tcPr>
          <w:p w14:paraId="19217A04" w14:textId="77777777" w:rsidR="001938AC" w:rsidRPr="005B3EF1" w:rsidRDefault="00256D2F" w:rsidP="008E30BA">
            <w:pPr>
              <w:pStyle w:val="NormalnyWeb"/>
              <w:spacing w:before="0" w:beforeAutospacing="0" w:after="0" w:afterAutospacing="0"/>
              <w:jc w:val="center"/>
              <w:rPr>
                <w:rStyle w:val="Pogrubienie"/>
                <w:rFonts w:ascii="Calibri" w:eastAsia="Calibri" w:hAnsi="Calibri" w:cs="Calibri"/>
                <w:bCs w:val="0"/>
                <w:color w:val="323E4F" w:themeColor="text2" w:themeShade="BF"/>
                <w:sz w:val="22"/>
                <w:szCs w:val="22"/>
              </w:rPr>
            </w:pPr>
            <w:r w:rsidRPr="005B3EF1">
              <w:rPr>
                <w:rFonts w:ascii="Calibri" w:eastAsia="Calibri" w:hAnsi="Calibri" w:cs="Calibri"/>
                <w:b/>
                <w:color w:val="323E4F" w:themeColor="text2" w:themeShade="BF"/>
                <w:sz w:val="22"/>
                <w:szCs w:val="22"/>
              </w:rPr>
              <w:t xml:space="preserve">Liczba </w:t>
            </w:r>
            <w:r w:rsidR="001938AC" w:rsidRPr="005B3EF1">
              <w:rPr>
                <w:rFonts w:ascii="Calibri" w:eastAsia="Calibri" w:hAnsi="Calibri" w:cs="Calibri"/>
                <w:b/>
                <w:color w:val="323E4F" w:themeColor="text2" w:themeShade="BF"/>
                <w:sz w:val="22"/>
                <w:szCs w:val="22"/>
              </w:rPr>
              <w:t>zarejestrowanych nowych przedsiębiorców</w:t>
            </w:r>
          </w:p>
        </w:tc>
        <w:tc>
          <w:tcPr>
            <w:tcW w:w="2944" w:type="dxa"/>
            <w:shd w:val="clear" w:color="auto" w:fill="BDD6EE"/>
            <w:vAlign w:val="center"/>
          </w:tcPr>
          <w:p w14:paraId="34529C15" w14:textId="77777777" w:rsidR="001938AC" w:rsidRPr="005B3EF1" w:rsidRDefault="001938AC" w:rsidP="008E30BA">
            <w:pPr>
              <w:pStyle w:val="NormalnyWeb"/>
              <w:spacing w:before="0" w:beforeAutospacing="0" w:after="0" w:afterAutospacing="0"/>
              <w:jc w:val="center"/>
              <w:rPr>
                <w:rStyle w:val="Pogrubienie"/>
                <w:rFonts w:ascii="Calibri" w:eastAsia="Calibri" w:hAnsi="Calibri" w:cs="Calibri"/>
                <w:bCs w:val="0"/>
                <w:color w:val="323E4F" w:themeColor="text2" w:themeShade="BF"/>
                <w:sz w:val="22"/>
                <w:szCs w:val="22"/>
              </w:rPr>
            </w:pPr>
            <w:r w:rsidRPr="005B3EF1">
              <w:rPr>
                <w:rFonts w:ascii="Calibri" w:eastAsia="Calibri" w:hAnsi="Calibri" w:cs="Calibri"/>
                <w:b/>
                <w:color w:val="323E4F" w:themeColor="text2" w:themeShade="BF"/>
                <w:sz w:val="22"/>
                <w:szCs w:val="22"/>
              </w:rPr>
              <w:t>Zaprzestało prowadzenia działalności poprzez wykreślenie wpisów</w:t>
            </w:r>
          </w:p>
        </w:tc>
      </w:tr>
      <w:tr w:rsidR="005B3EF1" w:rsidRPr="005B3EF1" w14:paraId="48658A96" w14:textId="77777777" w:rsidTr="007265C4">
        <w:tc>
          <w:tcPr>
            <w:tcW w:w="811" w:type="dxa"/>
            <w:shd w:val="clear" w:color="auto" w:fill="E2EFD9"/>
          </w:tcPr>
          <w:p w14:paraId="12A6B914" w14:textId="55517C8D" w:rsidR="00E76CAE" w:rsidRPr="005B3EF1" w:rsidRDefault="00E76CAE" w:rsidP="00E57268">
            <w:pPr>
              <w:pStyle w:val="NormalnyWeb"/>
              <w:spacing w:before="0" w:beforeAutospacing="0" w:after="0" w:afterAutospacing="0" w:line="276" w:lineRule="auto"/>
              <w:jc w:val="both"/>
              <w:rPr>
                <w:rStyle w:val="Pogrubienie"/>
                <w:rFonts w:ascii="Calibri" w:eastAsia="Calibri" w:hAnsi="Calibri" w:cs="Calibri"/>
                <w:bCs w:val="0"/>
                <w:color w:val="323E4F" w:themeColor="text2" w:themeShade="BF"/>
                <w:sz w:val="22"/>
                <w:szCs w:val="22"/>
              </w:rPr>
            </w:pPr>
            <w:r w:rsidRPr="005B3EF1">
              <w:rPr>
                <w:rStyle w:val="Pogrubienie"/>
                <w:rFonts w:ascii="Calibri" w:eastAsia="Calibri" w:hAnsi="Calibri" w:cs="Calibri"/>
                <w:bCs w:val="0"/>
                <w:color w:val="323E4F" w:themeColor="text2" w:themeShade="BF"/>
                <w:sz w:val="22"/>
                <w:szCs w:val="22"/>
              </w:rPr>
              <w:t>2023</w:t>
            </w:r>
          </w:p>
        </w:tc>
        <w:tc>
          <w:tcPr>
            <w:tcW w:w="2930" w:type="dxa"/>
            <w:shd w:val="clear" w:color="auto" w:fill="E2EFD9"/>
          </w:tcPr>
          <w:p w14:paraId="2116DEFA" w14:textId="668C4F5A" w:rsidR="00E76CAE" w:rsidRPr="005B3EF1" w:rsidRDefault="00E76CAE" w:rsidP="00E57268">
            <w:pPr>
              <w:pStyle w:val="NormalnyWeb"/>
              <w:spacing w:before="0" w:beforeAutospacing="0" w:after="0" w:afterAutospacing="0" w:line="276" w:lineRule="auto"/>
              <w:jc w:val="center"/>
              <w:rPr>
                <w:rStyle w:val="Pogrubienie"/>
                <w:rFonts w:ascii="Calibri" w:eastAsia="Calibri" w:hAnsi="Calibri" w:cs="Calibri"/>
                <w:b w:val="0"/>
                <w:bCs w:val="0"/>
                <w:color w:val="323E4F" w:themeColor="text2" w:themeShade="BF"/>
                <w:sz w:val="22"/>
                <w:szCs w:val="22"/>
              </w:rPr>
            </w:pPr>
            <w:r w:rsidRPr="005B3EF1">
              <w:rPr>
                <w:rStyle w:val="Pogrubienie"/>
                <w:rFonts w:ascii="Calibri" w:eastAsia="Calibri" w:hAnsi="Calibri" w:cs="Calibri"/>
                <w:color w:val="323E4F" w:themeColor="text2" w:themeShade="BF"/>
                <w:sz w:val="22"/>
                <w:szCs w:val="22"/>
              </w:rPr>
              <w:t>575</w:t>
            </w:r>
          </w:p>
        </w:tc>
        <w:tc>
          <w:tcPr>
            <w:tcW w:w="2659" w:type="dxa"/>
            <w:shd w:val="clear" w:color="auto" w:fill="E2EFD9"/>
          </w:tcPr>
          <w:p w14:paraId="0574E4D5" w14:textId="2FCD2CE7" w:rsidR="00E76CAE" w:rsidRPr="005B3EF1" w:rsidRDefault="00E76CAE" w:rsidP="00E57268">
            <w:pPr>
              <w:pStyle w:val="NormalnyWeb"/>
              <w:spacing w:before="0" w:beforeAutospacing="0" w:after="0" w:afterAutospacing="0" w:line="276" w:lineRule="auto"/>
              <w:jc w:val="center"/>
              <w:rPr>
                <w:rStyle w:val="Pogrubienie"/>
                <w:rFonts w:ascii="Calibri" w:eastAsia="Calibri" w:hAnsi="Calibri" w:cs="Calibri"/>
                <w:b w:val="0"/>
                <w:bCs w:val="0"/>
                <w:color w:val="323E4F" w:themeColor="text2" w:themeShade="BF"/>
                <w:sz w:val="22"/>
                <w:szCs w:val="22"/>
              </w:rPr>
            </w:pPr>
            <w:r w:rsidRPr="005B3EF1">
              <w:rPr>
                <w:rStyle w:val="Pogrubienie"/>
                <w:rFonts w:ascii="Calibri" w:eastAsia="Calibri" w:hAnsi="Calibri" w:cs="Calibri"/>
                <w:color w:val="323E4F" w:themeColor="text2" w:themeShade="BF"/>
                <w:sz w:val="22"/>
                <w:szCs w:val="22"/>
              </w:rPr>
              <w:t>25</w:t>
            </w:r>
          </w:p>
        </w:tc>
        <w:tc>
          <w:tcPr>
            <w:tcW w:w="2944" w:type="dxa"/>
            <w:shd w:val="clear" w:color="auto" w:fill="E2EFD9"/>
          </w:tcPr>
          <w:p w14:paraId="707B61D8" w14:textId="6D406166" w:rsidR="00E76CAE" w:rsidRPr="005B3EF1" w:rsidRDefault="00E76CAE" w:rsidP="00E57268">
            <w:pPr>
              <w:pStyle w:val="NormalnyWeb"/>
              <w:spacing w:before="0" w:beforeAutospacing="0" w:after="0" w:afterAutospacing="0" w:line="276" w:lineRule="auto"/>
              <w:jc w:val="center"/>
              <w:rPr>
                <w:rStyle w:val="Pogrubienie"/>
                <w:rFonts w:ascii="Calibri" w:eastAsia="Calibri" w:hAnsi="Calibri" w:cs="Calibri"/>
                <w:b w:val="0"/>
                <w:bCs w:val="0"/>
                <w:color w:val="323E4F" w:themeColor="text2" w:themeShade="BF"/>
                <w:sz w:val="22"/>
                <w:szCs w:val="22"/>
              </w:rPr>
            </w:pPr>
            <w:r w:rsidRPr="005B3EF1">
              <w:rPr>
                <w:rStyle w:val="Pogrubienie"/>
                <w:rFonts w:ascii="Calibri" w:eastAsia="Calibri" w:hAnsi="Calibri" w:cs="Calibri"/>
                <w:color w:val="323E4F" w:themeColor="text2" w:themeShade="BF"/>
                <w:sz w:val="22"/>
                <w:szCs w:val="22"/>
              </w:rPr>
              <w:t>28</w:t>
            </w:r>
          </w:p>
        </w:tc>
      </w:tr>
      <w:tr w:rsidR="005B3EF1" w:rsidRPr="005B3EF1" w14:paraId="65338875" w14:textId="77777777" w:rsidTr="007265C4">
        <w:tc>
          <w:tcPr>
            <w:tcW w:w="811" w:type="dxa"/>
            <w:shd w:val="clear" w:color="auto" w:fill="E2EFD9"/>
          </w:tcPr>
          <w:p w14:paraId="00C54D1E" w14:textId="70F64EE1" w:rsidR="00994A03" w:rsidRPr="005B3EF1" w:rsidRDefault="00994A03" w:rsidP="00E57268">
            <w:pPr>
              <w:pStyle w:val="NormalnyWeb"/>
              <w:spacing w:before="0" w:beforeAutospacing="0" w:after="0" w:afterAutospacing="0" w:line="276" w:lineRule="auto"/>
              <w:jc w:val="both"/>
              <w:rPr>
                <w:rStyle w:val="Pogrubienie"/>
                <w:rFonts w:ascii="Calibri" w:eastAsia="Calibri" w:hAnsi="Calibri" w:cs="Calibri"/>
                <w:bCs w:val="0"/>
                <w:color w:val="323E4F" w:themeColor="text2" w:themeShade="BF"/>
                <w:sz w:val="22"/>
                <w:szCs w:val="22"/>
              </w:rPr>
            </w:pPr>
            <w:r w:rsidRPr="005B3EF1">
              <w:rPr>
                <w:rStyle w:val="Pogrubienie"/>
                <w:rFonts w:ascii="Calibri" w:eastAsia="Calibri" w:hAnsi="Calibri" w:cs="Calibri"/>
                <w:bCs w:val="0"/>
                <w:color w:val="323E4F" w:themeColor="text2" w:themeShade="BF"/>
                <w:sz w:val="22"/>
                <w:szCs w:val="22"/>
              </w:rPr>
              <w:t>202</w:t>
            </w:r>
            <w:r w:rsidRPr="005B3EF1">
              <w:rPr>
                <w:rStyle w:val="Pogrubienie"/>
                <w:rFonts w:eastAsia="Calibri" w:cs="Calibri"/>
                <w:color w:val="323E4F" w:themeColor="text2" w:themeShade="BF"/>
                <w:sz w:val="22"/>
                <w:szCs w:val="22"/>
              </w:rPr>
              <w:t>2</w:t>
            </w:r>
          </w:p>
        </w:tc>
        <w:tc>
          <w:tcPr>
            <w:tcW w:w="2930" w:type="dxa"/>
            <w:shd w:val="clear" w:color="auto" w:fill="E2EFD9"/>
          </w:tcPr>
          <w:p w14:paraId="2C2C169F" w14:textId="1D47023E" w:rsidR="00994A03" w:rsidRPr="005B3EF1" w:rsidRDefault="00994A03" w:rsidP="00E57268">
            <w:pPr>
              <w:pStyle w:val="NormalnyWeb"/>
              <w:spacing w:before="0" w:beforeAutospacing="0" w:after="0" w:afterAutospacing="0" w:line="276" w:lineRule="auto"/>
              <w:jc w:val="center"/>
              <w:rPr>
                <w:rStyle w:val="Pogrubienie"/>
                <w:rFonts w:ascii="Calibri" w:eastAsia="Calibri" w:hAnsi="Calibri" w:cs="Calibri"/>
                <w:b w:val="0"/>
                <w:bCs w:val="0"/>
                <w:color w:val="323E4F" w:themeColor="text2" w:themeShade="BF"/>
                <w:sz w:val="22"/>
                <w:szCs w:val="22"/>
              </w:rPr>
            </w:pPr>
            <w:r w:rsidRPr="005B3EF1">
              <w:rPr>
                <w:rStyle w:val="Pogrubienie"/>
                <w:rFonts w:ascii="Calibri" w:eastAsia="Calibri" w:hAnsi="Calibri" w:cs="Calibri"/>
                <w:b w:val="0"/>
                <w:bCs w:val="0"/>
                <w:color w:val="323E4F" w:themeColor="text2" w:themeShade="BF"/>
                <w:sz w:val="22"/>
                <w:szCs w:val="22"/>
              </w:rPr>
              <w:t>591</w:t>
            </w:r>
          </w:p>
        </w:tc>
        <w:tc>
          <w:tcPr>
            <w:tcW w:w="2659" w:type="dxa"/>
            <w:shd w:val="clear" w:color="auto" w:fill="E2EFD9"/>
          </w:tcPr>
          <w:p w14:paraId="326C975F" w14:textId="482DBD78" w:rsidR="00994A03" w:rsidRPr="005B3EF1" w:rsidRDefault="00994A03" w:rsidP="00E57268">
            <w:pPr>
              <w:pStyle w:val="NormalnyWeb"/>
              <w:spacing w:before="0" w:beforeAutospacing="0" w:after="0" w:afterAutospacing="0" w:line="276" w:lineRule="auto"/>
              <w:jc w:val="center"/>
              <w:rPr>
                <w:rStyle w:val="Pogrubienie"/>
                <w:rFonts w:ascii="Calibri" w:eastAsia="Calibri" w:hAnsi="Calibri" w:cs="Calibri"/>
                <w:b w:val="0"/>
                <w:bCs w:val="0"/>
                <w:color w:val="323E4F" w:themeColor="text2" w:themeShade="BF"/>
                <w:sz w:val="22"/>
                <w:szCs w:val="22"/>
              </w:rPr>
            </w:pPr>
            <w:r w:rsidRPr="005B3EF1">
              <w:rPr>
                <w:rStyle w:val="Pogrubienie"/>
                <w:rFonts w:ascii="Calibri" w:eastAsia="Calibri" w:hAnsi="Calibri" w:cs="Calibri"/>
                <w:b w:val="0"/>
                <w:bCs w:val="0"/>
                <w:color w:val="323E4F" w:themeColor="text2" w:themeShade="BF"/>
                <w:sz w:val="22"/>
                <w:szCs w:val="22"/>
              </w:rPr>
              <w:t>32</w:t>
            </w:r>
          </w:p>
        </w:tc>
        <w:tc>
          <w:tcPr>
            <w:tcW w:w="2944" w:type="dxa"/>
            <w:shd w:val="clear" w:color="auto" w:fill="E2EFD9"/>
          </w:tcPr>
          <w:p w14:paraId="0AF7F30A" w14:textId="1DCA803C" w:rsidR="00994A03" w:rsidRPr="005B3EF1" w:rsidRDefault="00994A03" w:rsidP="00E57268">
            <w:pPr>
              <w:pStyle w:val="NormalnyWeb"/>
              <w:spacing w:before="0" w:beforeAutospacing="0" w:after="0" w:afterAutospacing="0" w:line="276" w:lineRule="auto"/>
              <w:jc w:val="center"/>
              <w:rPr>
                <w:rStyle w:val="Pogrubienie"/>
                <w:rFonts w:ascii="Calibri" w:eastAsia="Calibri" w:hAnsi="Calibri" w:cs="Calibri"/>
                <w:b w:val="0"/>
                <w:bCs w:val="0"/>
                <w:color w:val="323E4F" w:themeColor="text2" w:themeShade="BF"/>
                <w:sz w:val="22"/>
                <w:szCs w:val="22"/>
              </w:rPr>
            </w:pPr>
            <w:r w:rsidRPr="005B3EF1">
              <w:rPr>
                <w:rStyle w:val="Pogrubienie"/>
                <w:rFonts w:ascii="Calibri" w:eastAsia="Calibri" w:hAnsi="Calibri" w:cs="Calibri"/>
                <w:b w:val="0"/>
                <w:bCs w:val="0"/>
                <w:color w:val="323E4F" w:themeColor="text2" w:themeShade="BF"/>
                <w:sz w:val="22"/>
                <w:szCs w:val="22"/>
              </w:rPr>
              <w:t>19</w:t>
            </w:r>
          </w:p>
        </w:tc>
      </w:tr>
      <w:tr w:rsidR="005B3EF1" w:rsidRPr="005B3EF1" w14:paraId="1B9043FC" w14:textId="77777777" w:rsidTr="00E54376">
        <w:tc>
          <w:tcPr>
            <w:tcW w:w="811" w:type="dxa"/>
            <w:shd w:val="clear" w:color="auto" w:fill="E2EFD9"/>
          </w:tcPr>
          <w:p w14:paraId="51CD7440" w14:textId="264FA198" w:rsidR="00E54376" w:rsidRPr="005B3EF1" w:rsidRDefault="00E54376" w:rsidP="00E57268">
            <w:pPr>
              <w:pStyle w:val="NormalnyWeb"/>
              <w:spacing w:before="0" w:beforeAutospacing="0" w:after="0" w:afterAutospacing="0" w:line="276" w:lineRule="auto"/>
              <w:jc w:val="both"/>
              <w:rPr>
                <w:rStyle w:val="Pogrubienie"/>
                <w:rFonts w:ascii="Calibri" w:eastAsia="Calibri" w:hAnsi="Calibri" w:cs="Calibri"/>
                <w:bCs w:val="0"/>
                <w:color w:val="323E4F" w:themeColor="text2" w:themeShade="BF"/>
                <w:sz w:val="22"/>
                <w:szCs w:val="22"/>
              </w:rPr>
            </w:pPr>
            <w:r w:rsidRPr="005B3EF1">
              <w:rPr>
                <w:rStyle w:val="Pogrubienie"/>
                <w:rFonts w:ascii="Calibri" w:eastAsia="Calibri" w:hAnsi="Calibri" w:cs="Calibri"/>
                <w:bCs w:val="0"/>
                <w:color w:val="323E4F" w:themeColor="text2" w:themeShade="BF"/>
                <w:sz w:val="22"/>
                <w:szCs w:val="22"/>
              </w:rPr>
              <w:t>202</w:t>
            </w:r>
            <w:r w:rsidRPr="005B3EF1">
              <w:rPr>
                <w:rStyle w:val="Pogrubienie"/>
                <w:rFonts w:eastAsia="Calibri" w:cs="Calibri"/>
                <w:color w:val="323E4F" w:themeColor="text2" w:themeShade="BF"/>
                <w:sz w:val="22"/>
                <w:szCs w:val="22"/>
              </w:rPr>
              <w:t>1</w:t>
            </w:r>
          </w:p>
        </w:tc>
        <w:tc>
          <w:tcPr>
            <w:tcW w:w="2930" w:type="dxa"/>
            <w:shd w:val="clear" w:color="auto" w:fill="E2EFD9"/>
          </w:tcPr>
          <w:p w14:paraId="51F1A379" w14:textId="1FC31A0F" w:rsidR="00E54376" w:rsidRPr="005B3EF1" w:rsidRDefault="00277BB6" w:rsidP="00E57268">
            <w:pPr>
              <w:pStyle w:val="NormalnyWeb"/>
              <w:spacing w:before="0" w:beforeAutospacing="0" w:after="0" w:afterAutospacing="0" w:line="276" w:lineRule="auto"/>
              <w:jc w:val="center"/>
              <w:rPr>
                <w:rStyle w:val="Pogrubienie"/>
                <w:rFonts w:ascii="Calibri" w:eastAsia="Calibri" w:hAnsi="Calibri" w:cs="Calibri"/>
                <w:b w:val="0"/>
                <w:color w:val="323E4F" w:themeColor="text2" w:themeShade="BF"/>
                <w:sz w:val="22"/>
                <w:szCs w:val="22"/>
              </w:rPr>
            </w:pPr>
            <w:r w:rsidRPr="005B3EF1">
              <w:rPr>
                <w:rStyle w:val="Pogrubienie"/>
                <w:rFonts w:ascii="Calibri" w:eastAsia="Calibri" w:hAnsi="Calibri" w:cs="Calibri"/>
                <w:b w:val="0"/>
                <w:color w:val="323E4F" w:themeColor="text2" w:themeShade="BF"/>
                <w:sz w:val="22"/>
                <w:szCs w:val="22"/>
              </w:rPr>
              <w:t>512</w:t>
            </w:r>
          </w:p>
        </w:tc>
        <w:tc>
          <w:tcPr>
            <w:tcW w:w="2659" w:type="dxa"/>
            <w:shd w:val="clear" w:color="auto" w:fill="E2EFD9"/>
          </w:tcPr>
          <w:p w14:paraId="3E194C32" w14:textId="0853251E" w:rsidR="00E54376" w:rsidRPr="005B3EF1" w:rsidRDefault="00277BB6" w:rsidP="00E57268">
            <w:pPr>
              <w:pStyle w:val="NormalnyWeb"/>
              <w:spacing w:before="0" w:beforeAutospacing="0" w:after="0" w:afterAutospacing="0" w:line="276" w:lineRule="auto"/>
              <w:jc w:val="center"/>
              <w:rPr>
                <w:rStyle w:val="Pogrubienie"/>
                <w:rFonts w:ascii="Calibri" w:eastAsia="Calibri" w:hAnsi="Calibri" w:cs="Calibri"/>
                <w:b w:val="0"/>
                <w:color w:val="323E4F" w:themeColor="text2" w:themeShade="BF"/>
                <w:sz w:val="22"/>
                <w:szCs w:val="22"/>
              </w:rPr>
            </w:pPr>
            <w:r w:rsidRPr="005B3EF1">
              <w:rPr>
                <w:rStyle w:val="Pogrubienie"/>
                <w:rFonts w:ascii="Calibri" w:eastAsia="Calibri" w:hAnsi="Calibri" w:cs="Calibri"/>
                <w:b w:val="0"/>
                <w:color w:val="323E4F" w:themeColor="text2" w:themeShade="BF"/>
                <w:sz w:val="22"/>
                <w:szCs w:val="22"/>
              </w:rPr>
              <w:t>32</w:t>
            </w:r>
          </w:p>
        </w:tc>
        <w:tc>
          <w:tcPr>
            <w:tcW w:w="2944" w:type="dxa"/>
            <w:shd w:val="clear" w:color="auto" w:fill="E2EFD9"/>
          </w:tcPr>
          <w:p w14:paraId="6B8D01F0" w14:textId="0511A388" w:rsidR="00E54376" w:rsidRPr="005B3EF1" w:rsidRDefault="00277BB6" w:rsidP="00E57268">
            <w:pPr>
              <w:pStyle w:val="NormalnyWeb"/>
              <w:spacing w:before="0" w:beforeAutospacing="0" w:after="0" w:afterAutospacing="0" w:line="276" w:lineRule="auto"/>
              <w:jc w:val="center"/>
              <w:rPr>
                <w:rStyle w:val="Pogrubienie"/>
                <w:rFonts w:ascii="Calibri" w:eastAsia="Calibri" w:hAnsi="Calibri" w:cs="Calibri"/>
                <w:b w:val="0"/>
                <w:color w:val="323E4F" w:themeColor="text2" w:themeShade="BF"/>
                <w:sz w:val="22"/>
                <w:szCs w:val="22"/>
              </w:rPr>
            </w:pPr>
            <w:r w:rsidRPr="005B3EF1">
              <w:rPr>
                <w:rStyle w:val="Pogrubienie"/>
                <w:rFonts w:ascii="Calibri" w:eastAsia="Calibri" w:hAnsi="Calibri" w:cs="Calibri"/>
                <w:b w:val="0"/>
                <w:color w:val="323E4F" w:themeColor="text2" w:themeShade="BF"/>
                <w:sz w:val="22"/>
                <w:szCs w:val="22"/>
              </w:rPr>
              <w:t>18</w:t>
            </w:r>
          </w:p>
        </w:tc>
      </w:tr>
      <w:tr w:rsidR="005B3EF1" w:rsidRPr="005B3EF1" w14:paraId="5D97679E" w14:textId="77777777" w:rsidTr="00E54376">
        <w:tc>
          <w:tcPr>
            <w:tcW w:w="811" w:type="dxa"/>
            <w:shd w:val="clear" w:color="auto" w:fill="E2EFD9"/>
          </w:tcPr>
          <w:p w14:paraId="452753E5" w14:textId="686D3E6F" w:rsidR="001938AC" w:rsidRPr="005B3EF1" w:rsidRDefault="001938AC" w:rsidP="00E57268">
            <w:pPr>
              <w:pStyle w:val="NormalnyWeb"/>
              <w:spacing w:before="0" w:beforeAutospacing="0" w:after="0" w:afterAutospacing="0" w:line="276" w:lineRule="auto"/>
              <w:jc w:val="both"/>
              <w:rPr>
                <w:rStyle w:val="Pogrubienie"/>
                <w:rFonts w:ascii="Calibri" w:eastAsia="Calibri" w:hAnsi="Calibri" w:cs="Calibri"/>
                <w:bCs w:val="0"/>
                <w:color w:val="323E4F" w:themeColor="text2" w:themeShade="BF"/>
                <w:sz w:val="22"/>
                <w:szCs w:val="22"/>
              </w:rPr>
            </w:pPr>
            <w:r w:rsidRPr="005B3EF1">
              <w:rPr>
                <w:rStyle w:val="Pogrubienie"/>
                <w:rFonts w:ascii="Calibri" w:eastAsia="Calibri" w:hAnsi="Calibri" w:cs="Calibri"/>
                <w:bCs w:val="0"/>
                <w:color w:val="323E4F" w:themeColor="text2" w:themeShade="BF"/>
                <w:sz w:val="22"/>
                <w:szCs w:val="22"/>
              </w:rPr>
              <w:t>20</w:t>
            </w:r>
            <w:r w:rsidR="005E5F9F" w:rsidRPr="005B3EF1">
              <w:rPr>
                <w:rStyle w:val="Pogrubienie"/>
                <w:rFonts w:ascii="Calibri" w:eastAsia="Calibri" w:hAnsi="Calibri" w:cs="Calibri"/>
                <w:bCs w:val="0"/>
                <w:color w:val="323E4F" w:themeColor="text2" w:themeShade="BF"/>
                <w:sz w:val="22"/>
                <w:szCs w:val="22"/>
              </w:rPr>
              <w:t>2</w:t>
            </w:r>
            <w:r w:rsidR="005E5F9F" w:rsidRPr="005B3EF1">
              <w:rPr>
                <w:rStyle w:val="Pogrubienie"/>
                <w:rFonts w:eastAsia="Calibri" w:cs="Calibri"/>
                <w:color w:val="323E4F" w:themeColor="text2" w:themeShade="BF"/>
                <w:sz w:val="22"/>
                <w:szCs w:val="22"/>
              </w:rPr>
              <w:t>0</w:t>
            </w:r>
          </w:p>
        </w:tc>
        <w:tc>
          <w:tcPr>
            <w:tcW w:w="2930" w:type="dxa"/>
            <w:shd w:val="clear" w:color="auto" w:fill="E2EFD9"/>
          </w:tcPr>
          <w:p w14:paraId="10CA5E8C" w14:textId="3DFE9CF0" w:rsidR="001938AC" w:rsidRPr="005B3EF1" w:rsidRDefault="001938AC" w:rsidP="00E57268">
            <w:pPr>
              <w:pStyle w:val="NormalnyWeb"/>
              <w:spacing w:before="0" w:beforeAutospacing="0" w:after="0" w:afterAutospacing="0" w:line="276" w:lineRule="auto"/>
              <w:jc w:val="center"/>
              <w:rPr>
                <w:rStyle w:val="Pogrubienie"/>
                <w:rFonts w:ascii="Calibri" w:eastAsia="Calibri" w:hAnsi="Calibri" w:cs="Calibri"/>
                <w:b w:val="0"/>
                <w:color w:val="323E4F" w:themeColor="text2" w:themeShade="BF"/>
                <w:sz w:val="22"/>
                <w:szCs w:val="22"/>
              </w:rPr>
            </w:pPr>
            <w:r w:rsidRPr="005B3EF1">
              <w:rPr>
                <w:rFonts w:ascii="Calibri" w:eastAsia="Calibri" w:hAnsi="Calibri" w:cs="Calibri"/>
                <w:color w:val="323E4F" w:themeColor="text2" w:themeShade="BF"/>
                <w:sz w:val="22"/>
                <w:szCs w:val="22"/>
              </w:rPr>
              <w:t>49</w:t>
            </w:r>
            <w:r w:rsidR="005E5F9F" w:rsidRPr="005B3EF1">
              <w:rPr>
                <w:rFonts w:ascii="Calibri" w:eastAsia="Calibri" w:hAnsi="Calibri" w:cs="Calibri"/>
                <w:color w:val="323E4F" w:themeColor="text2" w:themeShade="BF"/>
                <w:sz w:val="22"/>
                <w:szCs w:val="22"/>
              </w:rPr>
              <w:t>8</w:t>
            </w:r>
          </w:p>
        </w:tc>
        <w:tc>
          <w:tcPr>
            <w:tcW w:w="2659" w:type="dxa"/>
            <w:shd w:val="clear" w:color="auto" w:fill="E2EFD9"/>
          </w:tcPr>
          <w:p w14:paraId="3E99D8FB" w14:textId="48ABD592" w:rsidR="001938AC" w:rsidRPr="005B3EF1" w:rsidRDefault="008E30BA" w:rsidP="00E57268">
            <w:pPr>
              <w:pStyle w:val="NormalnyWeb"/>
              <w:spacing w:before="0" w:beforeAutospacing="0" w:after="0" w:afterAutospacing="0" w:line="276" w:lineRule="auto"/>
              <w:jc w:val="center"/>
              <w:rPr>
                <w:rStyle w:val="Pogrubienie"/>
                <w:rFonts w:ascii="Calibri" w:eastAsia="Calibri" w:hAnsi="Calibri" w:cs="Calibri"/>
                <w:b w:val="0"/>
                <w:color w:val="323E4F" w:themeColor="text2" w:themeShade="BF"/>
                <w:sz w:val="22"/>
                <w:szCs w:val="22"/>
              </w:rPr>
            </w:pPr>
            <w:r w:rsidRPr="005B3EF1">
              <w:rPr>
                <w:rFonts w:eastAsia="Calibri"/>
                <w:color w:val="323E4F" w:themeColor="text2" w:themeShade="BF"/>
                <w:sz w:val="22"/>
                <w:szCs w:val="22"/>
              </w:rPr>
              <w:t>37</w:t>
            </w:r>
          </w:p>
        </w:tc>
        <w:tc>
          <w:tcPr>
            <w:tcW w:w="2944" w:type="dxa"/>
            <w:shd w:val="clear" w:color="auto" w:fill="E2EFD9"/>
          </w:tcPr>
          <w:p w14:paraId="2F25F0E6" w14:textId="283DC5B0" w:rsidR="001938AC" w:rsidRPr="005B3EF1" w:rsidRDefault="008E30BA" w:rsidP="00E57268">
            <w:pPr>
              <w:pStyle w:val="NormalnyWeb"/>
              <w:spacing w:before="0" w:beforeAutospacing="0" w:after="0" w:afterAutospacing="0" w:line="276" w:lineRule="auto"/>
              <w:jc w:val="center"/>
              <w:rPr>
                <w:rStyle w:val="Pogrubienie"/>
                <w:rFonts w:ascii="Calibri" w:eastAsia="Calibri" w:hAnsi="Calibri" w:cs="Calibri"/>
                <w:b w:val="0"/>
                <w:color w:val="323E4F" w:themeColor="text2" w:themeShade="BF"/>
                <w:sz w:val="22"/>
                <w:szCs w:val="22"/>
              </w:rPr>
            </w:pPr>
            <w:r w:rsidRPr="005B3EF1">
              <w:rPr>
                <w:rFonts w:eastAsia="Calibri"/>
                <w:color w:val="323E4F" w:themeColor="text2" w:themeShade="BF"/>
                <w:sz w:val="22"/>
                <w:szCs w:val="22"/>
              </w:rPr>
              <w:t>39</w:t>
            </w:r>
          </w:p>
        </w:tc>
      </w:tr>
      <w:tr w:rsidR="005B3EF1" w:rsidRPr="005B3EF1" w14:paraId="444D02B8" w14:textId="77777777" w:rsidTr="00E54376">
        <w:tc>
          <w:tcPr>
            <w:tcW w:w="811" w:type="dxa"/>
            <w:shd w:val="clear" w:color="auto" w:fill="E2EFD9"/>
          </w:tcPr>
          <w:p w14:paraId="574609AA" w14:textId="77777777" w:rsidR="005E5F9F" w:rsidRPr="005B3EF1" w:rsidRDefault="005E5F9F" w:rsidP="00E57268">
            <w:pPr>
              <w:pStyle w:val="NormalnyWeb"/>
              <w:spacing w:before="0" w:beforeAutospacing="0" w:after="0" w:afterAutospacing="0" w:line="276" w:lineRule="auto"/>
              <w:jc w:val="both"/>
              <w:rPr>
                <w:rStyle w:val="Pogrubienie"/>
                <w:rFonts w:ascii="Calibri" w:eastAsia="Calibri" w:hAnsi="Calibri" w:cs="Calibri"/>
                <w:bCs w:val="0"/>
                <w:color w:val="323E4F" w:themeColor="text2" w:themeShade="BF"/>
                <w:sz w:val="22"/>
                <w:szCs w:val="22"/>
              </w:rPr>
            </w:pPr>
            <w:r w:rsidRPr="005B3EF1">
              <w:rPr>
                <w:rStyle w:val="Pogrubienie"/>
                <w:rFonts w:ascii="Calibri" w:eastAsia="Calibri" w:hAnsi="Calibri" w:cs="Calibri"/>
                <w:bCs w:val="0"/>
                <w:color w:val="323E4F" w:themeColor="text2" w:themeShade="BF"/>
                <w:sz w:val="22"/>
                <w:szCs w:val="22"/>
              </w:rPr>
              <w:t>2019</w:t>
            </w:r>
          </w:p>
        </w:tc>
        <w:tc>
          <w:tcPr>
            <w:tcW w:w="2930" w:type="dxa"/>
            <w:shd w:val="clear" w:color="auto" w:fill="E2EFD9"/>
          </w:tcPr>
          <w:p w14:paraId="34EDB1C6" w14:textId="77777777" w:rsidR="005E5F9F" w:rsidRPr="005B3EF1" w:rsidRDefault="005E5F9F" w:rsidP="00E57268">
            <w:pPr>
              <w:pStyle w:val="NormalnyWeb"/>
              <w:spacing w:before="0" w:beforeAutospacing="0" w:after="0" w:afterAutospacing="0" w:line="276" w:lineRule="auto"/>
              <w:jc w:val="center"/>
              <w:rPr>
                <w:rStyle w:val="Pogrubienie"/>
                <w:rFonts w:ascii="Calibri" w:eastAsia="Calibri" w:hAnsi="Calibri" w:cs="Calibri"/>
                <w:b w:val="0"/>
                <w:color w:val="323E4F" w:themeColor="text2" w:themeShade="BF"/>
                <w:sz w:val="22"/>
                <w:szCs w:val="22"/>
              </w:rPr>
            </w:pPr>
            <w:r w:rsidRPr="005B3EF1">
              <w:rPr>
                <w:rFonts w:ascii="Calibri" w:eastAsia="Calibri" w:hAnsi="Calibri" w:cs="Calibri"/>
                <w:color w:val="323E4F" w:themeColor="text2" w:themeShade="BF"/>
                <w:sz w:val="22"/>
                <w:szCs w:val="22"/>
              </w:rPr>
              <w:t>495</w:t>
            </w:r>
          </w:p>
        </w:tc>
        <w:tc>
          <w:tcPr>
            <w:tcW w:w="2659" w:type="dxa"/>
            <w:shd w:val="clear" w:color="auto" w:fill="E2EFD9"/>
          </w:tcPr>
          <w:p w14:paraId="1DC9CBCE" w14:textId="77777777" w:rsidR="005E5F9F" w:rsidRPr="005B3EF1" w:rsidRDefault="005E5F9F" w:rsidP="00E57268">
            <w:pPr>
              <w:pStyle w:val="NormalnyWeb"/>
              <w:spacing w:before="0" w:beforeAutospacing="0" w:after="0" w:afterAutospacing="0" w:line="276" w:lineRule="auto"/>
              <w:jc w:val="center"/>
              <w:rPr>
                <w:rStyle w:val="Pogrubienie"/>
                <w:rFonts w:ascii="Calibri" w:eastAsia="Calibri" w:hAnsi="Calibri" w:cs="Calibri"/>
                <w:b w:val="0"/>
                <w:color w:val="323E4F" w:themeColor="text2" w:themeShade="BF"/>
                <w:sz w:val="22"/>
                <w:szCs w:val="22"/>
              </w:rPr>
            </w:pPr>
            <w:r w:rsidRPr="005B3EF1">
              <w:rPr>
                <w:rFonts w:ascii="Calibri" w:eastAsia="Calibri" w:hAnsi="Calibri" w:cs="Calibri"/>
                <w:color w:val="323E4F" w:themeColor="text2" w:themeShade="BF"/>
                <w:sz w:val="22"/>
                <w:szCs w:val="22"/>
              </w:rPr>
              <w:t>54</w:t>
            </w:r>
          </w:p>
        </w:tc>
        <w:tc>
          <w:tcPr>
            <w:tcW w:w="2944" w:type="dxa"/>
            <w:shd w:val="clear" w:color="auto" w:fill="E2EFD9"/>
          </w:tcPr>
          <w:p w14:paraId="619C4D44" w14:textId="77777777" w:rsidR="005E5F9F" w:rsidRPr="005B3EF1" w:rsidRDefault="005E5F9F" w:rsidP="00E57268">
            <w:pPr>
              <w:pStyle w:val="NormalnyWeb"/>
              <w:spacing w:before="0" w:beforeAutospacing="0" w:after="0" w:afterAutospacing="0" w:line="276" w:lineRule="auto"/>
              <w:jc w:val="center"/>
              <w:rPr>
                <w:rStyle w:val="Pogrubienie"/>
                <w:rFonts w:ascii="Calibri" w:eastAsia="Calibri" w:hAnsi="Calibri" w:cs="Calibri"/>
                <w:b w:val="0"/>
                <w:color w:val="323E4F" w:themeColor="text2" w:themeShade="BF"/>
                <w:sz w:val="22"/>
                <w:szCs w:val="22"/>
              </w:rPr>
            </w:pPr>
            <w:r w:rsidRPr="005B3EF1">
              <w:rPr>
                <w:rFonts w:ascii="Calibri" w:eastAsia="Calibri" w:hAnsi="Calibri" w:cs="Calibri"/>
                <w:color w:val="323E4F" w:themeColor="text2" w:themeShade="BF"/>
                <w:sz w:val="22"/>
                <w:szCs w:val="22"/>
              </w:rPr>
              <w:t>18</w:t>
            </w:r>
          </w:p>
        </w:tc>
      </w:tr>
      <w:tr w:rsidR="005B3EF1" w:rsidRPr="005B3EF1" w14:paraId="13E10F4F" w14:textId="77777777" w:rsidTr="00E54376">
        <w:tc>
          <w:tcPr>
            <w:tcW w:w="811" w:type="dxa"/>
            <w:shd w:val="clear" w:color="auto" w:fill="E2EFD9"/>
          </w:tcPr>
          <w:p w14:paraId="146EFDDB" w14:textId="77777777" w:rsidR="001938AC" w:rsidRPr="005B3EF1" w:rsidRDefault="001938AC" w:rsidP="00E57268">
            <w:pPr>
              <w:pStyle w:val="NormalnyWeb"/>
              <w:spacing w:before="0" w:beforeAutospacing="0" w:after="0" w:afterAutospacing="0" w:line="276" w:lineRule="auto"/>
              <w:jc w:val="both"/>
              <w:rPr>
                <w:rStyle w:val="Pogrubienie"/>
                <w:rFonts w:ascii="Calibri" w:eastAsia="Calibri" w:hAnsi="Calibri" w:cs="Calibri"/>
                <w:bCs w:val="0"/>
                <w:color w:val="323E4F" w:themeColor="text2" w:themeShade="BF"/>
                <w:sz w:val="22"/>
                <w:szCs w:val="22"/>
              </w:rPr>
            </w:pPr>
            <w:r w:rsidRPr="005B3EF1">
              <w:rPr>
                <w:rStyle w:val="Pogrubienie"/>
                <w:rFonts w:ascii="Calibri" w:eastAsia="Calibri" w:hAnsi="Calibri" w:cs="Calibri"/>
                <w:bCs w:val="0"/>
                <w:color w:val="323E4F" w:themeColor="text2" w:themeShade="BF"/>
                <w:sz w:val="22"/>
                <w:szCs w:val="22"/>
              </w:rPr>
              <w:t>2018</w:t>
            </w:r>
          </w:p>
        </w:tc>
        <w:tc>
          <w:tcPr>
            <w:tcW w:w="2930" w:type="dxa"/>
            <w:shd w:val="clear" w:color="auto" w:fill="E2EFD9"/>
          </w:tcPr>
          <w:p w14:paraId="010D6BCA" w14:textId="77777777" w:rsidR="001938AC" w:rsidRPr="005B3EF1" w:rsidRDefault="001938AC" w:rsidP="00E57268">
            <w:pPr>
              <w:pStyle w:val="NormalnyWeb"/>
              <w:spacing w:before="0" w:beforeAutospacing="0" w:after="0" w:afterAutospacing="0" w:line="276" w:lineRule="auto"/>
              <w:jc w:val="center"/>
              <w:rPr>
                <w:rStyle w:val="Pogrubienie"/>
                <w:rFonts w:ascii="Calibri" w:eastAsia="Calibri" w:hAnsi="Calibri" w:cs="Calibri"/>
                <w:b w:val="0"/>
                <w:color w:val="323E4F" w:themeColor="text2" w:themeShade="BF"/>
                <w:sz w:val="22"/>
                <w:szCs w:val="22"/>
              </w:rPr>
            </w:pPr>
            <w:r w:rsidRPr="005B3EF1">
              <w:rPr>
                <w:rFonts w:ascii="Calibri" w:eastAsia="Calibri" w:hAnsi="Calibri" w:cs="Calibri"/>
                <w:color w:val="323E4F" w:themeColor="text2" w:themeShade="BF"/>
                <w:sz w:val="22"/>
                <w:szCs w:val="22"/>
              </w:rPr>
              <w:t>459</w:t>
            </w:r>
          </w:p>
        </w:tc>
        <w:tc>
          <w:tcPr>
            <w:tcW w:w="2659" w:type="dxa"/>
            <w:shd w:val="clear" w:color="auto" w:fill="E2EFD9"/>
          </w:tcPr>
          <w:p w14:paraId="7AECE4D1" w14:textId="77777777" w:rsidR="001938AC" w:rsidRPr="005B3EF1" w:rsidRDefault="001938AC" w:rsidP="00E57268">
            <w:pPr>
              <w:pStyle w:val="NormalnyWeb"/>
              <w:spacing w:before="0" w:beforeAutospacing="0" w:after="0" w:afterAutospacing="0" w:line="276" w:lineRule="auto"/>
              <w:jc w:val="center"/>
              <w:rPr>
                <w:rStyle w:val="Pogrubienie"/>
                <w:rFonts w:ascii="Calibri" w:eastAsia="Calibri" w:hAnsi="Calibri" w:cs="Calibri"/>
                <w:b w:val="0"/>
                <w:color w:val="323E4F" w:themeColor="text2" w:themeShade="BF"/>
                <w:sz w:val="22"/>
                <w:szCs w:val="22"/>
              </w:rPr>
            </w:pPr>
            <w:r w:rsidRPr="005B3EF1">
              <w:rPr>
                <w:rFonts w:ascii="Calibri" w:eastAsia="Calibri" w:hAnsi="Calibri" w:cs="Calibri"/>
                <w:color w:val="323E4F" w:themeColor="text2" w:themeShade="BF"/>
                <w:sz w:val="22"/>
                <w:szCs w:val="22"/>
              </w:rPr>
              <w:t>61</w:t>
            </w:r>
          </w:p>
        </w:tc>
        <w:tc>
          <w:tcPr>
            <w:tcW w:w="2944" w:type="dxa"/>
            <w:shd w:val="clear" w:color="auto" w:fill="E2EFD9"/>
          </w:tcPr>
          <w:p w14:paraId="6D132E38" w14:textId="77777777" w:rsidR="001938AC" w:rsidRPr="005B3EF1" w:rsidRDefault="001938AC" w:rsidP="00E57268">
            <w:pPr>
              <w:pStyle w:val="NormalnyWeb"/>
              <w:spacing w:before="0" w:beforeAutospacing="0" w:after="0" w:afterAutospacing="0" w:line="276" w:lineRule="auto"/>
              <w:jc w:val="center"/>
              <w:rPr>
                <w:rStyle w:val="Pogrubienie"/>
                <w:rFonts w:ascii="Calibri" w:eastAsia="Calibri" w:hAnsi="Calibri" w:cs="Calibri"/>
                <w:b w:val="0"/>
                <w:color w:val="323E4F" w:themeColor="text2" w:themeShade="BF"/>
                <w:sz w:val="22"/>
                <w:szCs w:val="22"/>
              </w:rPr>
            </w:pPr>
            <w:r w:rsidRPr="005B3EF1">
              <w:rPr>
                <w:rFonts w:ascii="Calibri" w:eastAsia="Calibri" w:hAnsi="Calibri" w:cs="Calibri"/>
                <w:color w:val="323E4F" w:themeColor="text2" w:themeShade="BF"/>
                <w:sz w:val="22"/>
                <w:szCs w:val="22"/>
              </w:rPr>
              <w:t>22</w:t>
            </w:r>
          </w:p>
        </w:tc>
      </w:tr>
    </w:tbl>
    <w:p w14:paraId="5D5C0AA1" w14:textId="77777777" w:rsidR="008E30BA" w:rsidRPr="005B3EF1" w:rsidRDefault="008E30BA" w:rsidP="008E30BA">
      <w:pPr>
        <w:spacing w:after="0" w:line="360" w:lineRule="auto"/>
        <w:ind w:left="360" w:firstLine="0"/>
        <w:rPr>
          <w:rFonts w:ascii="Calibri" w:hAnsi="Calibri" w:cs="Calibri"/>
          <w:b/>
          <w:color w:val="323E4F" w:themeColor="text2" w:themeShade="BF"/>
        </w:rPr>
      </w:pPr>
      <w:bookmarkStart w:id="7" w:name="_Hlk40339658"/>
    </w:p>
    <w:p w14:paraId="0F609512" w14:textId="00B93CBF" w:rsidR="00286088" w:rsidRPr="005B3EF1" w:rsidRDefault="00286088" w:rsidP="00E81939">
      <w:pPr>
        <w:pStyle w:val="Nagwek2"/>
        <w:rPr>
          <w:b w:val="0"/>
          <w:color w:val="323E4F" w:themeColor="text2" w:themeShade="BF"/>
        </w:rPr>
      </w:pPr>
      <w:r w:rsidRPr="005B3EF1">
        <w:rPr>
          <w:color w:val="323E4F" w:themeColor="text2" w:themeShade="BF"/>
        </w:rPr>
        <w:lastRenderedPageBreak/>
        <w:t>Bezrobocie.</w:t>
      </w:r>
    </w:p>
    <w:bookmarkEnd w:id="7"/>
    <w:p w14:paraId="601C1E3B" w14:textId="77777777" w:rsidR="009030F1" w:rsidRPr="005B3EF1" w:rsidRDefault="009030F1" w:rsidP="009030F1">
      <w:pPr>
        <w:spacing w:after="0" w:line="360" w:lineRule="auto"/>
        <w:ind w:firstLine="708"/>
        <w:rPr>
          <w:rFonts w:ascii="Calibri" w:hAnsi="Calibri" w:cs="Calibri"/>
          <w:color w:val="323E4F" w:themeColor="text2" w:themeShade="BF"/>
        </w:rPr>
      </w:pPr>
      <w:r w:rsidRPr="005B3EF1">
        <w:rPr>
          <w:rFonts w:ascii="Calibri" w:hAnsi="Calibri" w:cs="Calibri"/>
          <w:color w:val="323E4F" w:themeColor="text2" w:themeShade="BF"/>
        </w:rPr>
        <w:t xml:space="preserve">Bezrobocie jako najważniejszy problem społeczny w swych konsekwencjach niesie za sobą szereg negatywnych skutków rozszerzających się na inne płaszczyzny życia ludzkiego. Należą do nich nie tylko spadek stopy życiowej ze względu na negatywne konsekwencje przekładające się wprost na budżet domowy, ale również takie zjawiska jak: poczucie bezradności, brak motywacji do kolejnych poszukiwań na rynku pracy, niskie poczucie własnej wartości. </w:t>
      </w:r>
    </w:p>
    <w:p w14:paraId="31C0ADD4" w14:textId="6142F76A" w:rsidR="009030F1" w:rsidRPr="005B3EF1" w:rsidRDefault="009030F1" w:rsidP="009030F1">
      <w:pPr>
        <w:spacing w:after="0" w:line="360" w:lineRule="auto"/>
        <w:ind w:firstLine="708"/>
        <w:rPr>
          <w:rFonts w:ascii="Calibri" w:hAnsi="Calibri" w:cs="Calibri"/>
          <w:color w:val="323E4F" w:themeColor="text2" w:themeShade="BF"/>
        </w:rPr>
      </w:pPr>
      <w:r w:rsidRPr="005B3EF1">
        <w:rPr>
          <w:rFonts w:ascii="Calibri" w:hAnsi="Calibri" w:cs="Calibri"/>
          <w:color w:val="323E4F" w:themeColor="text2" w:themeShade="BF"/>
        </w:rPr>
        <w:t>Wszystkie te negatywne konsekwencje wpływają niewątpliwie na sferę emocji i przyczyniają się do częstszego sięgania po alkohol celem rozładowania negatywnych napięć, co niesie za sobą problemy alkoholowe</w:t>
      </w:r>
      <w:r w:rsidR="00175E93" w:rsidRPr="005B3EF1">
        <w:rPr>
          <w:rFonts w:ascii="Calibri" w:hAnsi="Calibri" w:cs="Calibri"/>
          <w:color w:val="323E4F" w:themeColor="text2" w:themeShade="BF"/>
        </w:rPr>
        <w:t>,</w:t>
      </w:r>
      <w:r w:rsidRPr="005B3EF1">
        <w:rPr>
          <w:rFonts w:ascii="Calibri" w:hAnsi="Calibri" w:cs="Calibri"/>
          <w:color w:val="323E4F" w:themeColor="text2" w:themeShade="BF"/>
        </w:rPr>
        <w:t xml:space="preserve"> a w przypadku kontynuowania tego typu </w:t>
      </w:r>
      <w:proofErr w:type="spellStart"/>
      <w:r w:rsidRPr="005B3EF1">
        <w:rPr>
          <w:rFonts w:ascii="Calibri" w:hAnsi="Calibri" w:cs="Calibri"/>
          <w:color w:val="323E4F" w:themeColor="text2" w:themeShade="BF"/>
        </w:rPr>
        <w:t>zachowań</w:t>
      </w:r>
      <w:proofErr w:type="spellEnd"/>
      <w:r w:rsidRPr="005B3EF1">
        <w:rPr>
          <w:rFonts w:ascii="Calibri" w:hAnsi="Calibri" w:cs="Calibri"/>
          <w:color w:val="323E4F" w:themeColor="text2" w:themeShade="BF"/>
        </w:rPr>
        <w:t xml:space="preserve"> dochodzi do uzależnienia.</w:t>
      </w:r>
    </w:p>
    <w:p w14:paraId="7ADCA901" w14:textId="77777777" w:rsidR="00FE3163" w:rsidRPr="005B3EF1" w:rsidRDefault="00FE3163" w:rsidP="00FE3163">
      <w:pPr>
        <w:spacing w:after="0" w:line="360" w:lineRule="auto"/>
        <w:ind w:firstLine="708"/>
        <w:rPr>
          <w:rFonts w:ascii="Calibri" w:hAnsi="Calibri" w:cs="Calibri"/>
          <w:color w:val="323E4F" w:themeColor="text2" w:themeShade="BF"/>
        </w:rPr>
      </w:pPr>
      <w:r w:rsidRPr="005B3EF1">
        <w:rPr>
          <w:rFonts w:ascii="Calibri" w:hAnsi="Calibri" w:cs="Calibri"/>
          <w:color w:val="323E4F" w:themeColor="text2" w:themeShade="BF"/>
        </w:rPr>
        <w:t>W/g informacji uzyskanych z GUS i PUP w  Lipnie wynika, że stopa bezrobocia na koniec wskazanego poniżej roku kształtowała się następująco:</w:t>
      </w:r>
    </w:p>
    <w:p w14:paraId="50D1B2DE" w14:textId="77777777" w:rsidR="005C3F1F" w:rsidRPr="005B3EF1" w:rsidRDefault="005C3F1F" w:rsidP="009030F1">
      <w:pPr>
        <w:spacing w:after="0" w:line="360" w:lineRule="auto"/>
        <w:ind w:firstLine="708"/>
        <w:rPr>
          <w:rFonts w:ascii="Calibri" w:hAnsi="Calibri" w:cs="Calibri"/>
          <w:color w:val="323E4F" w:themeColor="text2" w:themeShade="BF"/>
          <w:sz w:val="6"/>
          <w:szCs w:val="6"/>
        </w:rPr>
      </w:pPr>
    </w:p>
    <w:tbl>
      <w:tblPr>
        <w:tblStyle w:val="Tabela-Siatka"/>
        <w:tblW w:w="0" w:type="auto"/>
        <w:jc w:val="center"/>
        <w:tblLook w:val="04A0" w:firstRow="1" w:lastRow="0" w:firstColumn="1" w:lastColumn="0" w:noHBand="0" w:noVBand="1"/>
        <w:tblDescription w:val="Dane dotyczące bezrobocia w latach 2018 - 2022 w kraju"/>
      </w:tblPr>
      <w:tblGrid>
        <w:gridCol w:w="2738"/>
        <w:gridCol w:w="1101"/>
        <w:gridCol w:w="1101"/>
        <w:gridCol w:w="1101"/>
        <w:gridCol w:w="1101"/>
        <w:gridCol w:w="1101"/>
        <w:gridCol w:w="1101"/>
      </w:tblGrid>
      <w:tr w:rsidR="005B3EF1" w:rsidRPr="005B3EF1" w14:paraId="66E80F3D" w14:textId="4FF6CEDD" w:rsidTr="00F648AD">
        <w:trPr>
          <w:jc w:val="center"/>
        </w:trPr>
        <w:tc>
          <w:tcPr>
            <w:tcW w:w="2738" w:type="dxa"/>
            <w:shd w:val="clear" w:color="auto" w:fill="9CC2E5" w:themeFill="accent5" w:themeFillTint="99"/>
          </w:tcPr>
          <w:p w14:paraId="3BF2CD1E" w14:textId="2F3C940B" w:rsidR="00F648AD" w:rsidRPr="005B3EF1" w:rsidRDefault="00F648AD" w:rsidP="00473FC4">
            <w:pPr>
              <w:spacing w:after="0" w:line="360" w:lineRule="auto"/>
              <w:ind w:left="0" w:firstLine="0"/>
              <w:jc w:val="center"/>
              <w:rPr>
                <w:rFonts w:ascii="Calibri" w:hAnsi="Calibri" w:cs="Calibri"/>
                <w:b/>
                <w:bCs/>
                <w:color w:val="323E4F" w:themeColor="text2" w:themeShade="BF"/>
              </w:rPr>
            </w:pPr>
            <w:r w:rsidRPr="005B3EF1">
              <w:rPr>
                <w:rFonts w:ascii="Calibri" w:hAnsi="Calibri" w:cs="Calibri"/>
                <w:b/>
                <w:bCs/>
                <w:color w:val="323E4F" w:themeColor="text2" w:themeShade="BF"/>
              </w:rPr>
              <w:t>Zasięg terytorialny</w:t>
            </w:r>
          </w:p>
        </w:tc>
        <w:tc>
          <w:tcPr>
            <w:tcW w:w="1101" w:type="dxa"/>
            <w:shd w:val="clear" w:color="auto" w:fill="9CC2E5" w:themeFill="accent5" w:themeFillTint="99"/>
          </w:tcPr>
          <w:p w14:paraId="6CB3DEB3" w14:textId="4470F5C2" w:rsidR="00F648AD" w:rsidRPr="005B3EF1" w:rsidRDefault="00F648AD" w:rsidP="00473FC4">
            <w:pPr>
              <w:spacing w:after="0" w:line="360" w:lineRule="auto"/>
              <w:ind w:left="0" w:firstLine="0"/>
              <w:jc w:val="center"/>
              <w:rPr>
                <w:rFonts w:ascii="Calibri" w:hAnsi="Calibri" w:cs="Calibri"/>
                <w:b/>
                <w:bCs/>
                <w:color w:val="323E4F" w:themeColor="text2" w:themeShade="BF"/>
              </w:rPr>
            </w:pPr>
            <w:r w:rsidRPr="005B3EF1">
              <w:rPr>
                <w:rFonts w:ascii="Calibri" w:hAnsi="Calibri" w:cs="Calibri"/>
                <w:b/>
                <w:bCs/>
                <w:color w:val="323E4F" w:themeColor="text2" w:themeShade="BF"/>
              </w:rPr>
              <w:t>2018</w:t>
            </w:r>
          </w:p>
        </w:tc>
        <w:tc>
          <w:tcPr>
            <w:tcW w:w="1101" w:type="dxa"/>
            <w:shd w:val="clear" w:color="auto" w:fill="9CC2E5" w:themeFill="accent5" w:themeFillTint="99"/>
          </w:tcPr>
          <w:p w14:paraId="4B735AF5" w14:textId="25503000" w:rsidR="00F648AD" w:rsidRPr="005B3EF1" w:rsidRDefault="00F648AD" w:rsidP="00473FC4">
            <w:pPr>
              <w:spacing w:after="0" w:line="360" w:lineRule="auto"/>
              <w:ind w:left="0" w:firstLine="0"/>
              <w:jc w:val="center"/>
              <w:rPr>
                <w:rFonts w:ascii="Calibri" w:hAnsi="Calibri" w:cs="Calibri"/>
                <w:b/>
                <w:bCs/>
                <w:color w:val="323E4F" w:themeColor="text2" w:themeShade="BF"/>
              </w:rPr>
            </w:pPr>
            <w:r w:rsidRPr="005B3EF1">
              <w:rPr>
                <w:rFonts w:ascii="Calibri" w:hAnsi="Calibri" w:cs="Calibri"/>
                <w:b/>
                <w:bCs/>
                <w:color w:val="323E4F" w:themeColor="text2" w:themeShade="BF"/>
              </w:rPr>
              <w:t>2019</w:t>
            </w:r>
          </w:p>
        </w:tc>
        <w:tc>
          <w:tcPr>
            <w:tcW w:w="1101" w:type="dxa"/>
            <w:shd w:val="clear" w:color="auto" w:fill="9CC2E5" w:themeFill="accent5" w:themeFillTint="99"/>
          </w:tcPr>
          <w:p w14:paraId="2375526E" w14:textId="2BCEAEC9" w:rsidR="00F648AD" w:rsidRPr="005B3EF1" w:rsidRDefault="00F648AD" w:rsidP="00473FC4">
            <w:pPr>
              <w:spacing w:after="0" w:line="360" w:lineRule="auto"/>
              <w:ind w:left="0" w:firstLine="0"/>
              <w:jc w:val="center"/>
              <w:rPr>
                <w:rFonts w:ascii="Calibri" w:hAnsi="Calibri" w:cs="Calibri"/>
                <w:b/>
                <w:bCs/>
                <w:color w:val="323E4F" w:themeColor="text2" w:themeShade="BF"/>
              </w:rPr>
            </w:pPr>
            <w:r w:rsidRPr="005B3EF1">
              <w:rPr>
                <w:rFonts w:ascii="Calibri" w:hAnsi="Calibri" w:cs="Calibri"/>
                <w:b/>
                <w:bCs/>
                <w:color w:val="323E4F" w:themeColor="text2" w:themeShade="BF"/>
              </w:rPr>
              <w:t>2020</w:t>
            </w:r>
          </w:p>
        </w:tc>
        <w:tc>
          <w:tcPr>
            <w:tcW w:w="1101" w:type="dxa"/>
            <w:shd w:val="clear" w:color="auto" w:fill="9CC2E5" w:themeFill="accent5" w:themeFillTint="99"/>
          </w:tcPr>
          <w:p w14:paraId="0B1D4449" w14:textId="670B9C57" w:rsidR="00F648AD" w:rsidRPr="005B3EF1" w:rsidRDefault="00F648AD" w:rsidP="00473FC4">
            <w:pPr>
              <w:spacing w:after="0" w:line="360" w:lineRule="auto"/>
              <w:ind w:left="0" w:firstLine="0"/>
              <w:jc w:val="center"/>
              <w:rPr>
                <w:rFonts w:ascii="Calibri" w:hAnsi="Calibri" w:cs="Calibri"/>
                <w:b/>
                <w:bCs/>
                <w:color w:val="323E4F" w:themeColor="text2" w:themeShade="BF"/>
              </w:rPr>
            </w:pPr>
            <w:r w:rsidRPr="005B3EF1">
              <w:rPr>
                <w:rFonts w:ascii="Calibri" w:hAnsi="Calibri" w:cs="Calibri"/>
                <w:b/>
                <w:bCs/>
                <w:color w:val="323E4F" w:themeColor="text2" w:themeShade="BF"/>
              </w:rPr>
              <w:t>2021</w:t>
            </w:r>
          </w:p>
        </w:tc>
        <w:tc>
          <w:tcPr>
            <w:tcW w:w="1101" w:type="dxa"/>
            <w:shd w:val="clear" w:color="auto" w:fill="9CC2E5" w:themeFill="accent5" w:themeFillTint="99"/>
          </w:tcPr>
          <w:p w14:paraId="7AB1C856" w14:textId="115EAF47" w:rsidR="00F648AD" w:rsidRPr="005B3EF1" w:rsidRDefault="00F648AD" w:rsidP="00473FC4">
            <w:pPr>
              <w:spacing w:after="0" w:line="360" w:lineRule="auto"/>
              <w:ind w:left="0" w:firstLine="0"/>
              <w:jc w:val="center"/>
              <w:rPr>
                <w:rFonts w:ascii="Calibri" w:hAnsi="Calibri" w:cs="Calibri"/>
                <w:b/>
                <w:bCs/>
                <w:color w:val="323E4F" w:themeColor="text2" w:themeShade="BF"/>
              </w:rPr>
            </w:pPr>
            <w:r w:rsidRPr="005B3EF1">
              <w:rPr>
                <w:rFonts w:ascii="Calibri" w:hAnsi="Calibri" w:cs="Calibri"/>
                <w:b/>
                <w:bCs/>
                <w:color w:val="323E4F" w:themeColor="text2" w:themeShade="BF"/>
              </w:rPr>
              <w:t>2022</w:t>
            </w:r>
          </w:p>
        </w:tc>
        <w:tc>
          <w:tcPr>
            <w:tcW w:w="1101" w:type="dxa"/>
            <w:shd w:val="clear" w:color="auto" w:fill="9CC2E5" w:themeFill="accent5" w:themeFillTint="99"/>
          </w:tcPr>
          <w:p w14:paraId="4A6AC1FC" w14:textId="31C89C73" w:rsidR="00F648AD" w:rsidRPr="005B3EF1" w:rsidRDefault="00F648AD" w:rsidP="00473FC4">
            <w:pPr>
              <w:spacing w:after="0" w:line="360" w:lineRule="auto"/>
              <w:ind w:left="0" w:firstLine="0"/>
              <w:jc w:val="center"/>
              <w:rPr>
                <w:rFonts w:ascii="Calibri" w:hAnsi="Calibri" w:cs="Calibri"/>
                <w:b/>
                <w:bCs/>
                <w:color w:val="323E4F" w:themeColor="text2" w:themeShade="BF"/>
              </w:rPr>
            </w:pPr>
            <w:r w:rsidRPr="005B3EF1">
              <w:rPr>
                <w:rFonts w:ascii="Calibri" w:hAnsi="Calibri" w:cs="Calibri"/>
                <w:b/>
                <w:bCs/>
                <w:color w:val="323E4F" w:themeColor="text2" w:themeShade="BF"/>
              </w:rPr>
              <w:t>2023</w:t>
            </w:r>
          </w:p>
        </w:tc>
      </w:tr>
      <w:tr w:rsidR="005B3EF1" w:rsidRPr="005B3EF1" w14:paraId="43AA2F77" w14:textId="7CA0C83F" w:rsidTr="00F648AD">
        <w:trPr>
          <w:jc w:val="center"/>
        </w:trPr>
        <w:tc>
          <w:tcPr>
            <w:tcW w:w="2738" w:type="dxa"/>
            <w:shd w:val="clear" w:color="auto" w:fill="E2EFD9" w:themeFill="accent6" w:themeFillTint="33"/>
          </w:tcPr>
          <w:p w14:paraId="6F9D89B9" w14:textId="09C777B6" w:rsidR="00FE3163" w:rsidRPr="005B3EF1" w:rsidRDefault="00FE3163" w:rsidP="00E57268">
            <w:pPr>
              <w:spacing w:after="0" w:line="276" w:lineRule="auto"/>
              <w:ind w:left="0" w:firstLine="0"/>
              <w:rPr>
                <w:rFonts w:ascii="Calibri" w:hAnsi="Calibri" w:cs="Calibri"/>
                <w:color w:val="323E4F" w:themeColor="text2" w:themeShade="BF"/>
              </w:rPr>
            </w:pPr>
            <w:r w:rsidRPr="005B3EF1">
              <w:rPr>
                <w:rFonts w:ascii="Calibri" w:hAnsi="Calibri" w:cs="Calibri"/>
                <w:color w:val="323E4F" w:themeColor="text2" w:themeShade="BF"/>
              </w:rPr>
              <w:t>w kraju</w:t>
            </w:r>
          </w:p>
        </w:tc>
        <w:tc>
          <w:tcPr>
            <w:tcW w:w="1101" w:type="dxa"/>
            <w:shd w:val="clear" w:color="auto" w:fill="F2F2F2" w:themeFill="background1" w:themeFillShade="F2"/>
          </w:tcPr>
          <w:p w14:paraId="09B973FF" w14:textId="35A7884D" w:rsidR="00FE3163" w:rsidRPr="005B3EF1" w:rsidRDefault="00FE3163" w:rsidP="00E57268">
            <w:pPr>
              <w:spacing w:after="0" w:line="276"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5,8 %</w:t>
            </w:r>
          </w:p>
        </w:tc>
        <w:tc>
          <w:tcPr>
            <w:tcW w:w="1101" w:type="dxa"/>
            <w:shd w:val="clear" w:color="auto" w:fill="F2F2F2" w:themeFill="background1" w:themeFillShade="F2"/>
          </w:tcPr>
          <w:p w14:paraId="2AA3C5CB" w14:textId="392CB05B" w:rsidR="00FE3163" w:rsidRPr="005B3EF1" w:rsidRDefault="00FE3163" w:rsidP="00E57268">
            <w:pPr>
              <w:spacing w:after="0" w:line="276"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5,2 %</w:t>
            </w:r>
          </w:p>
        </w:tc>
        <w:tc>
          <w:tcPr>
            <w:tcW w:w="1101" w:type="dxa"/>
            <w:shd w:val="clear" w:color="auto" w:fill="F2F2F2" w:themeFill="background1" w:themeFillShade="F2"/>
          </w:tcPr>
          <w:p w14:paraId="67E7D383" w14:textId="055BCA69" w:rsidR="00FE3163" w:rsidRPr="005B3EF1" w:rsidRDefault="00FE3163" w:rsidP="00E57268">
            <w:pPr>
              <w:spacing w:after="0" w:line="276"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6,2 %</w:t>
            </w:r>
          </w:p>
        </w:tc>
        <w:tc>
          <w:tcPr>
            <w:tcW w:w="1101" w:type="dxa"/>
            <w:shd w:val="clear" w:color="auto" w:fill="F2F2F2" w:themeFill="background1" w:themeFillShade="F2"/>
          </w:tcPr>
          <w:p w14:paraId="07A7F21D" w14:textId="23BDD3DB" w:rsidR="00FE3163" w:rsidRPr="005B3EF1" w:rsidRDefault="00FE3163" w:rsidP="00E57268">
            <w:pPr>
              <w:spacing w:after="0" w:line="276"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5,4 %</w:t>
            </w:r>
          </w:p>
        </w:tc>
        <w:tc>
          <w:tcPr>
            <w:tcW w:w="1101" w:type="dxa"/>
            <w:shd w:val="clear" w:color="auto" w:fill="F2F2F2" w:themeFill="background1" w:themeFillShade="F2"/>
          </w:tcPr>
          <w:p w14:paraId="19757D17" w14:textId="6958B1F1" w:rsidR="00FE3163" w:rsidRPr="005B3EF1" w:rsidRDefault="00FE3163" w:rsidP="00E57268">
            <w:pPr>
              <w:spacing w:after="0" w:line="276"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5,2 %</w:t>
            </w:r>
          </w:p>
        </w:tc>
        <w:tc>
          <w:tcPr>
            <w:tcW w:w="1101" w:type="dxa"/>
            <w:shd w:val="clear" w:color="auto" w:fill="F2F2F2" w:themeFill="background1" w:themeFillShade="F2"/>
          </w:tcPr>
          <w:p w14:paraId="3F2F01B6" w14:textId="31705A87" w:rsidR="00FE3163" w:rsidRPr="005B3EF1" w:rsidRDefault="00FE3163" w:rsidP="00E57268">
            <w:pPr>
              <w:spacing w:after="0" w:line="276"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5,1 %</w:t>
            </w:r>
          </w:p>
        </w:tc>
      </w:tr>
      <w:tr w:rsidR="005B3EF1" w:rsidRPr="005B3EF1" w14:paraId="6BB28073" w14:textId="09618175" w:rsidTr="00F648AD">
        <w:trPr>
          <w:jc w:val="center"/>
        </w:trPr>
        <w:tc>
          <w:tcPr>
            <w:tcW w:w="2738" w:type="dxa"/>
            <w:shd w:val="clear" w:color="auto" w:fill="E2EFD9" w:themeFill="accent6" w:themeFillTint="33"/>
          </w:tcPr>
          <w:p w14:paraId="72EBD121" w14:textId="0FCC41A5" w:rsidR="00FE3163" w:rsidRPr="005B3EF1" w:rsidRDefault="00FE3163" w:rsidP="00E57268">
            <w:pPr>
              <w:spacing w:after="0" w:line="276" w:lineRule="auto"/>
              <w:ind w:left="0" w:firstLine="0"/>
              <w:rPr>
                <w:rFonts w:ascii="Calibri" w:hAnsi="Calibri" w:cs="Calibri"/>
                <w:color w:val="323E4F" w:themeColor="text2" w:themeShade="BF"/>
              </w:rPr>
            </w:pPr>
            <w:r w:rsidRPr="005B3EF1">
              <w:rPr>
                <w:rFonts w:ascii="Calibri" w:hAnsi="Calibri" w:cs="Calibri"/>
                <w:color w:val="323E4F" w:themeColor="text2" w:themeShade="BF"/>
              </w:rPr>
              <w:t xml:space="preserve">w województwie kuj – pom.   </w:t>
            </w:r>
          </w:p>
        </w:tc>
        <w:tc>
          <w:tcPr>
            <w:tcW w:w="1101" w:type="dxa"/>
            <w:shd w:val="clear" w:color="auto" w:fill="F2F2F2" w:themeFill="background1" w:themeFillShade="F2"/>
          </w:tcPr>
          <w:p w14:paraId="5BC2C437" w14:textId="3DFAFD84" w:rsidR="00FE3163" w:rsidRPr="005B3EF1" w:rsidRDefault="00FE3163" w:rsidP="00E57268">
            <w:pPr>
              <w:spacing w:after="0" w:line="276"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8,8 %</w:t>
            </w:r>
          </w:p>
        </w:tc>
        <w:tc>
          <w:tcPr>
            <w:tcW w:w="1101" w:type="dxa"/>
            <w:shd w:val="clear" w:color="auto" w:fill="F2F2F2" w:themeFill="background1" w:themeFillShade="F2"/>
          </w:tcPr>
          <w:p w14:paraId="59EE5B1B" w14:textId="3A38A980" w:rsidR="00FE3163" w:rsidRPr="005B3EF1" w:rsidRDefault="00FE3163" w:rsidP="00E57268">
            <w:pPr>
              <w:spacing w:after="0" w:line="276"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7,8 %</w:t>
            </w:r>
          </w:p>
        </w:tc>
        <w:tc>
          <w:tcPr>
            <w:tcW w:w="1101" w:type="dxa"/>
            <w:shd w:val="clear" w:color="auto" w:fill="F2F2F2" w:themeFill="background1" w:themeFillShade="F2"/>
          </w:tcPr>
          <w:p w14:paraId="2829EE95" w14:textId="0D7BBC5D" w:rsidR="00FE3163" w:rsidRPr="005B3EF1" w:rsidRDefault="00FE3163" w:rsidP="00E57268">
            <w:pPr>
              <w:spacing w:after="0" w:line="276"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8,9 %</w:t>
            </w:r>
          </w:p>
        </w:tc>
        <w:tc>
          <w:tcPr>
            <w:tcW w:w="1101" w:type="dxa"/>
            <w:shd w:val="clear" w:color="auto" w:fill="F2F2F2" w:themeFill="background1" w:themeFillShade="F2"/>
          </w:tcPr>
          <w:p w14:paraId="04D8B66C" w14:textId="5F9560A7" w:rsidR="00FE3163" w:rsidRPr="005B3EF1" w:rsidRDefault="00FE3163" w:rsidP="00E57268">
            <w:pPr>
              <w:spacing w:after="0" w:line="276"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7,7 %</w:t>
            </w:r>
          </w:p>
        </w:tc>
        <w:tc>
          <w:tcPr>
            <w:tcW w:w="1101" w:type="dxa"/>
            <w:shd w:val="clear" w:color="auto" w:fill="F2F2F2" w:themeFill="background1" w:themeFillShade="F2"/>
          </w:tcPr>
          <w:p w14:paraId="57630142" w14:textId="0AAF6344" w:rsidR="00FE3163" w:rsidRPr="005B3EF1" w:rsidRDefault="00FE3163" w:rsidP="00E57268">
            <w:pPr>
              <w:spacing w:after="0" w:line="276"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7,4 %</w:t>
            </w:r>
          </w:p>
        </w:tc>
        <w:tc>
          <w:tcPr>
            <w:tcW w:w="1101" w:type="dxa"/>
            <w:shd w:val="clear" w:color="auto" w:fill="F2F2F2" w:themeFill="background1" w:themeFillShade="F2"/>
          </w:tcPr>
          <w:p w14:paraId="7CB00CEA" w14:textId="3E4DB520" w:rsidR="00FE3163" w:rsidRPr="005B3EF1" w:rsidRDefault="00FE3163" w:rsidP="00E57268">
            <w:pPr>
              <w:spacing w:after="0" w:line="276"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7,1%</w:t>
            </w:r>
          </w:p>
        </w:tc>
      </w:tr>
      <w:tr w:rsidR="005B3EF1" w:rsidRPr="005B3EF1" w14:paraId="2E630B6D" w14:textId="08EC5BAE" w:rsidTr="00F648AD">
        <w:trPr>
          <w:jc w:val="center"/>
        </w:trPr>
        <w:tc>
          <w:tcPr>
            <w:tcW w:w="2738" w:type="dxa"/>
            <w:shd w:val="clear" w:color="auto" w:fill="E2EFD9" w:themeFill="accent6" w:themeFillTint="33"/>
          </w:tcPr>
          <w:p w14:paraId="1F5FFFF3" w14:textId="492846B1" w:rsidR="00FE3163" w:rsidRPr="005B3EF1" w:rsidRDefault="00FE3163" w:rsidP="00E57268">
            <w:pPr>
              <w:spacing w:after="0" w:line="276" w:lineRule="auto"/>
              <w:ind w:left="0" w:firstLine="0"/>
              <w:rPr>
                <w:rFonts w:ascii="Calibri" w:hAnsi="Calibri" w:cs="Calibri"/>
                <w:color w:val="323E4F" w:themeColor="text2" w:themeShade="BF"/>
              </w:rPr>
            </w:pPr>
            <w:r w:rsidRPr="005B3EF1">
              <w:rPr>
                <w:rFonts w:ascii="Calibri" w:hAnsi="Calibri" w:cs="Calibri"/>
                <w:color w:val="323E4F" w:themeColor="text2" w:themeShade="BF"/>
              </w:rPr>
              <w:t xml:space="preserve">w powiecie lipnowskim  </w:t>
            </w:r>
          </w:p>
        </w:tc>
        <w:tc>
          <w:tcPr>
            <w:tcW w:w="1101" w:type="dxa"/>
            <w:shd w:val="clear" w:color="auto" w:fill="F2F2F2" w:themeFill="background1" w:themeFillShade="F2"/>
          </w:tcPr>
          <w:p w14:paraId="40EAC240" w14:textId="04DF1960" w:rsidR="00FE3163" w:rsidRPr="005B3EF1" w:rsidRDefault="00FE3163" w:rsidP="00E57268">
            <w:pPr>
              <w:spacing w:after="0" w:line="276"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16,7 %</w:t>
            </w:r>
          </w:p>
        </w:tc>
        <w:tc>
          <w:tcPr>
            <w:tcW w:w="1101" w:type="dxa"/>
            <w:shd w:val="clear" w:color="auto" w:fill="F2F2F2" w:themeFill="background1" w:themeFillShade="F2"/>
          </w:tcPr>
          <w:p w14:paraId="092AFB34" w14:textId="1320CBB4" w:rsidR="00FE3163" w:rsidRPr="005B3EF1" w:rsidRDefault="00FE3163" w:rsidP="00E57268">
            <w:pPr>
              <w:spacing w:after="0" w:line="276"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15,4 %</w:t>
            </w:r>
          </w:p>
        </w:tc>
        <w:tc>
          <w:tcPr>
            <w:tcW w:w="1101" w:type="dxa"/>
            <w:shd w:val="clear" w:color="auto" w:fill="F2F2F2" w:themeFill="background1" w:themeFillShade="F2"/>
          </w:tcPr>
          <w:p w14:paraId="50F3A739" w14:textId="6C337215" w:rsidR="00FE3163" w:rsidRPr="005B3EF1" w:rsidRDefault="00FE3163" w:rsidP="00E57268">
            <w:pPr>
              <w:spacing w:after="0" w:line="276"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15,9 %</w:t>
            </w:r>
          </w:p>
        </w:tc>
        <w:tc>
          <w:tcPr>
            <w:tcW w:w="1101" w:type="dxa"/>
            <w:shd w:val="clear" w:color="auto" w:fill="F2F2F2" w:themeFill="background1" w:themeFillShade="F2"/>
          </w:tcPr>
          <w:p w14:paraId="5688C2D6" w14:textId="24DA6017" w:rsidR="00FE3163" w:rsidRPr="005B3EF1" w:rsidRDefault="00FE3163" w:rsidP="00E57268">
            <w:pPr>
              <w:spacing w:after="0" w:line="276"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13,0 %</w:t>
            </w:r>
          </w:p>
        </w:tc>
        <w:tc>
          <w:tcPr>
            <w:tcW w:w="1101" w:type="dxa"/>
            <w:shd w:val="clear" w:color="auto" w:fill="F2F2F2" w:themeFill="background1" w:themeFillShade="F2"/>
          </w:tcPr>
          <w:p w14:paraId="49960BD3" w14:textId="057FCCB9" w:rsidR="00FE3163" w:rsidRPr="005B3EF1" w:rsidRDefault="00FE3163" w:rsidP="00E57268">
            <w:pPr>
              <w:spacing w:after="0" w:line="276"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13,9 %</w:t>
            </w:r>
          </w:p>
        </w:tc>
        <w:tc>
          <w:tcPr>
            <w:tcW w:w="1101" w:type="dxa"/>
            <w:shd w:val="clear" w:color="auto" w:fill="F2F2F2" w:themeFill="background1" w:themeFillShade="F2"/>
          </w:tcPr>
          <w:p w14:paraId="6E85E0A0" w14:textId="462A5C6C" w:rsidR="00FE3163" w:rsidRPr="005B3EF1" w:rsidRDefault="00FE3163" w:rsidP="00E57268">
            <w:pPr>
              <w:spacing w:after="0" w:line="276"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12,8 %</w:t>
            </w:r>
          </w:p>
        </w:tc>
      </w:tr>
    </w:tbl>
    <w:p w14:paraId="44687F52" w14:textId="77777777" w:rsidR="00175E93" w:rsidRPr="005B3EF1" w:rsidRDefault="00175E93" w:rsidP="002E75E1">
      <w:pPr>
        <w:spacing w:after="0" w:line="360" w:lineRule="auto"/>
        <w:jc w:val="center"/>
        <w:rPr>
          <w:rFonts w:ascii="Calibri" w:hAnsi="Calibri" w:cs="Calibri"/>
          <w:b/>
          <w:bCs/>
          <w:color w:val="323E4F" w:themeColor="text2" w:themeShade="BF"/>
          <w:sz w:val="6"/>
          <w:szCs w:val="6"/>
        </w:rPr>
      </w:pPr>
      <w:bookmarkStart w:id="8" w:name="_Hlk102116968"/>
    </w:p>
    <w:p w14:paraId="4A4C2D1B" w14:textId="1C42A960" w:rsidR="002E75E1" w:rsidRPr="005B3EF1" w:rsidRDefault="002E75E1" w:rsidP="002E75E1">
      <w:pPr>
        <w:spacing w:after="0" w:line="36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Bezrobocie wśród mieszkańców Gminy Lipno (dane z PUP w Lipnie)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Liczba osób bezrobotnych w latach 2018-2022"/>
      </w:tblPr>
      <w:tblGrid>
        <w:gridCol w:w="2927"/>
        <w:gridCol w:w="1069"/>
        <w:gridCol w:w="1070"/>
        <w:gridCol w:w="1069"/>
        <w:gridCol w:w="1070"/>
        <w:gridCol w:w="1069"/>
        <w:gridCol w:w="1070"/>
      </w:tblGrid>
      <w:tr w:rsidR="005B3EF1" w:rsidRPr="005B3EF1" w14:paraId="6C02226D" w14:textId="4EAB2BAD" w:rsidTr="00E57268">
        <w:trPr>
          <w:jc w:val="center"/>
        </w:trPr>
        <w:tc>
          <w:tcPr>
            <w:tcW w:w="2927" w:type="dxa"/>
            <w:tcBorders>
              <w:top w:val="single" w:sz="4" w:space="0" w:color="auto"/>
              <w:left w:val="single" w:sz="4" w:space="0" w:color="auto"/>
              <w:bottom w:val="single" w:sz="4" w:space="0" w:color="auto"/>
              <w:right w:val="single" w:sz="4" w:space="0" w:color="auto"/>
            </w:tcBorders>
            <w:shd w:val="clear" w:color="auto" w:fill="B4C6E7"/>
            <w:vAlign w:val="center"/>
            <w:hideMark/>
          </w:tcPr>
          <w:p w14:paraId="676B43AA" w14:textId="7C9E6348" w:rsidR="00F648AD" w:rsidRPr="005B3EF1" w:rsidRDefault="00F648AD" w:rsidP="0007431A">
            <w:pPr>
              <w:spacing w:after="0" w:line="240" w:lineRule="auto"/>
              <w:ind w:left="0" w:firstLine="0"/>
              <w:jc w:val="center"/>
              <w:rPr>
                <w:rFonts w:ascii="Calibri" w:hAnsi="Calibri" w:cs="Calibri"/>
                <w:b/>
                <w:bCs/>
                <w:color w:val="323E4F" w:themeColor="text2" w:themeShade="BF"/>
              </w:rPr>
            </w:pPr>
            <w:r w:rsidRPr="005B3EF1">
              <w:rPr>
                <w:rFonts w:ascii="Calibri" w:hAnsi="Calibri" w:cs="Calibri"/>
                <w:b/>
                <w:bCs/>
                <w:color w:val="323E4F" w:themeColor="text2" w:themeShade="BF"/>
              </w:rPr>
              <w:t>Bezrobotni</w:t>
            </w:r>
          </w:p>
        </w:tc>
        <w:tc>
          <w:tcPr>
            <w:tcW w:w="1069" w:type="dxa"/>
            <w:tcBorders>
              <w:top w:val="single" w:sz="4" w:space="0" w:color="auto"/>
              <w:left w:val="single" w:sz="4" w:space="0" w:color="auto"/>
              <w:bottom w:val="single" w:sz="4" w:space="0" w:color="auto"/>
              <w:right w:val="single" w:sz="4" w:space="0" w:color="auto"/>
            </w:tcBorders>
            <w:shd w:val="clear" w:color="auto" w:fill="B4C6E7"/>
          </w:tcPr>
          <w:p w14:paraId="01287C24" w14:textId="7406781A" w:rsidR="00F648AD" w:rsidRPr="005B3EF1" w:rsidRDefault="00F648AD" w:rsidP="0007431A">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grudzień 2018 r.</w:t>
            </w:r>
          </w:p>
        </w:tc>
        <w:tc>
          <w:tcPr>
            <w:tcW w:w="1070" w:type="dxa"/>
            <w:tcBorders>
              <w:top w:val="single" w:sz="4" w:space="0" w:color="auto"/>
              <w:left w:val="single" w:sz="4" w:space="0" w:color="auto"/>
              <w:bottom w:val="single" w:sz="4" w:space="0" w:color="auto"/>
              <w:right w:val="single" w:sz="4" w:space="0" w:color="auto"/>
            </w:tcBorders>
            <w:shd w:val="clear" w:color="auto" w:fill="B4C6E7"/>
          </w:tcPr>
          <w:p w14:paraId="3A97C229" w14:textId="3366932A" w:rsidR="00F648AD" w:rsidRPr="005B3EF1" w:rsidRDefault="00F648AD" w:rsidP="0007431A">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grudzień 2019 r.</w:t>
            </w:r>
          </w:p>
        </w:tc>
        <w:tc>
          <w:tcPr>
            <w:tcW w:w="1069" w:type="dxa"/>
            <w:tcBorders>
              <w:top w:val="single" w:sz="4" w:space="0" w:color="auto"/>
              <w:left w:val="single" w:sz="4" w:space="0" w:color="auto"/>
              <w:bottom w:val="single" w:sz="4" w:space="0" w:color="auto"/>
              <w:right w:val="single" w:sz="4" w:space="0" w:color="auto"/>
            </w:tcBorders>
            <w:shd w:val="clear" w:color="auto" w:fill="B4C6E7"/>
            <w:hideMark/>
          </w:tcPr>
          <w:p w14:paraId="190FCF50" w14:textId="1A6451AB" w:rsidR="00F648AD" w:rsidRPr="005B3EF1" w:rsidRDefault="00F648AD" w:rsidP="0007431A">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grudzień 2020 r.</w:t>
            </w:r>
          </w:p>
        </w:tc>
        <w:tc>
          <w:tcPr>
            <w:tcW w:w="1070" w:type="dxa"/>
            <w:tcBorders>
              <w:top w:val="single" w:sz="4" w:space="0" w:color="auto"/>
              <w:left w:val="single" w:sz="4" w:space="0" w:color="auto"/>
              <w:bottom w:val="single" w:sz="4" w:space="0" w:color="auto"/>
              <w:right w:val="single" w:sz="4" w:space="0" w:color="auto"/>
            </w:tcBorders>
            <w:shd w:val="clear" w:color="auto" w:fill="B4C6E7"/>
          </w:tcPr>
          <w:p w14:paraId="1EE6050E" w14:textId="1B70DC30" w:rsidR="00F648AD" w:rsidRPr="005B3EF1" w:rsidRDefault="00F648AD" w:rsidP="0007431A">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grudzień 2021 r.</w:t>
            </w:r>
          </w:p>
        </w:tc>
        <w:tc>
          <w:tcPr>
            <w:tcW w:w="1069" w:type="dxa"/>
            <w:tcBorders>
              <w:top w:val="single" w:sz="4" w:space="0" w:color="auto"/>
              <w:left w:val="single" w:sz="4" w:space="0" w:color="auto"/>
              <w:bottom w:val="single" w:sz="4" w:space="0" w:color="auto"/>
              <w:right w:val="single" w:sz="4" w:space="0" w:color="auto"/>
            </w:tcBorders>
            <w:shd w:val="clear" w:color="auto" w:fill="B4C6E7"/>
          </w:tcPr>
          <w:p w14:paraId="338F5B08" w14:textId="55CC2267" w:rsidR="00F648AD" w:rsidRPr="005B3EF1" w:rsidRDefault="00F648AD" w:rsidP="0007431A">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grudzień 2022 r.</w:t>
            </w:r>
          </w:p>
        </w:tc>
        <w:tc>
          <w:tcPr>
            <w:tcW w:w="1070" w:type="dxa"/>
            <w:tcBorders>
              <w:top w:val="single" w:sz="4" w:space="0" w:color="auto"/>
              <w:left w:val="single" w:sz="4" w:space="0" w:color="auto"/>
              <w:bottom w:val="single" w:sz="4" w:space="0" w:color="auto"/>
              <w:right w:val="single" w:sz="4" w:space="0" w:color="auto"/>
            </w:tcBorders>
            <w:shd w:val="clear" w:color="auto" w:fill="B4C6E7"/>
          </w:tcPr>
          <w:p w14:paraId="17B7780D" w14:textId="4191CA4B" w:rsidR="00F648AD" w:rsidRPr="005B3EF1" w:rsidRDefault="00F648AD" w:rsidP="0007431A">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grudzień 2023 r.</w:t>
            </w:r>
          </w:p>
        </w:tc>
      </w:tr>
      <w:tr w:rsidR="005B3EF1" w:rsidRPr="005B3EF1" w14:paraId="58B8A0A7" w14:textId="748539ED" w:rsidTr="00E57268">
        <w:trPr>
          <w:jc w:val="center"/>
        </w:trPr>
        <w:tc>
          <w:tcPr>
            <w:tcW w:w="2927" w:type="dxa"/>
            <w:tcBorders>
              <w:top w:val="single" w:sz="4" w:space="0" w:color="auto"/>
              <w:left w:val="single" w:sz="4" w:space="0" w:color="auto"/>
              <w:bottom w:val="single" w:sz="4" w:space="0" w:color="auto"/>
              <w:right w:val="single" w:sz="4" w:space="0" w:color="auto"/>
            </w:tcBorders>
            <w:shd w:val="clear" w:color="auto" w:fill="E2EFD9"/>
            <w:hideMark/>
          </w:tcPr>
          <w:p w14:paraId="28EF9BF2" w14:textId="77777777" w:rsidR="00FE3163" w:rsidRPr="005B3EF1" w:rsidRDefault="00FE3163" w:rsidP="00E57268">
            <w:pPr>
              <w:spacing w:after="0" w:line="276" w:lineRule="auto"/>
              <w:jc w:val="left"/>
              <w:rPr>
                <w:rFonts w:ascii="Calibri" w:hAnsi="Calibri" w:cs="Calibri"/>
                <w:color w:val="323E4F" w:themeColor="text2" w:themeShade="BF"/>
              </w:rPr>
            </w:pPr>
            <w:r w:rsidRPr="005B3EF1">
              <w:rPr>
                <w:rFonts w:ascii="Calibri" w:hAnsi="Calibri" w:cs="Calibri"/>
                <w:color w:val="323E4F" w:themeColor="text2" w:themeShade="BF"/>
              </w:rPr>
              <w:t xml:space="preserve">Bezrobotni zarejestrowani </w:t>
            </w:r>
          </w:p>
        </w:tc>
        <w:tc>
          <w:tcPr>
            <w:tcW w:w="1069" w:type="dxa"/>
            <w:tcBorders>
              <w:top w:val="single" w:sz="4" w:space="0" w:color="auto"/>
              <w:left w:val="single" w:sz="4" w:space="0" w:color="auto"/>
              <w:bottom w:val="single" w:sz="4" w:space="0" w:color="auto"/>
              <w:right w:val="single" w:sz="4" w:space="0" w:color="auto"/>
            </w:tcBorders>
            <w:shd w:val="clear" w:color="auto" w:fill="F2F2F2"/>
            <w:vAlign w:val="center"/>
          </w:tcPr>
          <w:p w14:paraId="7129E6CA" w14:textId="373A800C"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658</w:t>
            </w:r>
          </w:p>
        </w:tc>
        <w:tc>
          <w:tcPr>
            <w:tcW w:w="1070" w:type="dxa"/>
            <w:tcBorders>
              <w:top w:val="single" w:sz="4" w:space="0" w:color="auto"/>
              <w:left w:val="single" w:sz="4" w:space="0" w:color="auto"/>
              <w:bottom w:val="single" w:sz="4" w:space="0" w:color="auto"/>
              <w:right w:val="single" w:sz="4" w:space="0" w:color="auto"/>
            </w:tcBorders>
            <w:shd w:val="clear" w:color="auto" w:fill="F2F2F2"/>
            <w:vAlign w:val="center"/>
          </w:tcPr>
          <w:p w14:paraId="0DE501CC" w14:textId="092F284E"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616</w:t>
            </w:r>
          </w:p>
        </w:tc>
        <w:tc>
          <w:tcPr>
            <w:tcW w:w="1069"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0B3E5F92" w14:textId="4F60FDDA"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697</w:t>
            </w:r>
          </w:p>
        </w:tc>
        <w:tc>
          <w:tcPr>
            <w:tcW w:w="1070" w:type="dxa"/>
            <w:tcBorders>
              <w:top w:val="single" w:sz="4" w:space="0" w:color="auto"/>
              <w:left w:val="single" w:sz="4" w:space="0" w:color="auto"/>
              <w:bottom w:val="single" w:sz="4" w:space="0" w:color="auto"/>
              <w:right w:val="single" w:sz="4" w:space="0" w:color="auto"/>
            </w:tcBorders>
            <w:shd w:val="clear" w:color="auto" w:fill="F2F2F2"/>
            <w:vAlign w:val="center"/>
          </w:tcPr>
          <w:p w14:paraId="741D8C10" w14:textId="786FDFC0"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518</w:t>
            </w:r>
          </w:p>
        </w:tc>
        <w:tc>
          <w:tcPr>
            <w:tcW w:w="1069" w:type="dxa"/>
            <w:tcBorders>
              <w:top w:val="single" w:sz="4" w:space="0" w:color="auto"/>
              <w:left w:val="single" w:sz="4" w:space="0" w:color="auto"/>
              <w:bottom w:val="single" w:sz="4" w:space="0" w:color="auto"/>
              <w:right w:val="single" w:sz="4" w:space="0" w:color="auto"/>
            </w:tcBorders>
            <w:shd w:val="clear" w:color="auto" w:fill="F2F2F2"/>
            <w:vAlign w:val="center"/>
          </w:tcPr>
          <w:p w14:paraId="37513388" w14:textId="020DAA17"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440</w:t>
            </w:r>
          </w:p>
        </w:tc>
        <w:tc>
          <w:tcPr>
            <w:tcW w:w="1070" w:type="dxa"/>
            <w:tcBorders>
              <w:top w:val="single" w:sz="4" w:space="0" w:color="auto"/>
              <w:left w:val="single" w:sz="4" w:space="0" w:color="auto"/>
              <w:bottom w:val="single" w:sz="4" w:space="0" w:color="auto"/>
              <w:right w:val="single" w:sz="4" w:space="0" w:color="auto"/>
            </w:tcBorders>
            <w:shd w:val="clear" w:color="auto" w:fill="F2F2F2"/>
          </w:tcPr>
          <w:p w14:paraId="360C2392" w14:textId="6C38F478"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420</w:t>
            </w:r>
          </w:p>
        </w:tc>
      </w:tr>
      <w:tr w:rsidR="005B3EF1" w:rsidRPr="005B3EF1" w14:paraId="2E95AC30" w14:textId="0ABD763A" w:rsidTr="00E57268">
        <w:trPr>
          <w:jc w:val="center"/>
        </w:trPr>
        <w:tc>
          <w:tcPr>
            <w:tcW w:w="2927" w:type="dxa"/>
            <w:tcBorders>
              <w:top w:val="single" w:sz="4" w:space="0" w:color="auto"/>
              <w:left w:val="single" w:sz="4" w:space="0" w:color="auto"/>
              <w:bottom w:val="single" w:sz="4" w:space="0" w:color="auto"/>
              <w:right w:val="single" w:sz="4" w:space="0" w:color="auto"/>
            </w:tcBorders>
            <w:shd w:val="clear" w:color="auto" w:fill="E2EFD9"/>
            <w:hideMark/>
          </w:tcPr>
          <w:p w14:paraId="3DF7FFC2" w14:textId="77777777" w:rsidR="00FE3163" w:rsidRPr="005B3EF1" w:rsidRDefault="00FE3163" w:rsidP="00E57268">
            <w:pPr>
              <w:spacing w:after="0" w:line="276" w:lineRule="auto"/>
              <w:jc w:val="left"/>
              <w:rPr>
                <w:rFonts w:ascii="Calibri" w:hAnsi="Calibri" w:cs="Calibri"/>
                <w:color w:val="323E4F" w:themeColor="text2" w:themeShade="BF"/>
              </w:rPr>
            </w:pPr>
            <w:r w:rsidRPr="005B3EF1">
              <w:rPr>
                <w:rFonts w:ascii="Calibri" w:hAnsi="Calibri" w:cs="Calibri"/>
                <w:color w:val="323E4F" w:themeColor="text2" w:themeShade="BF"/>
              </w:rPr>
              <w:t>Zwolnieni z przyczyn dotyczących zakładu pracy</w:t>
            </w:r>
          </w:p>
        </w:tc>
        <w:tc>
          <w:tcPr>
            <w:tcW w:w="1069" w:type="dxa"/>
            <w:tcBorders>
              <w:top w:val="single" w:sz="4" w:space="0" w:color="auto"/>
              <w:left w:val="single" w:sz="4" w:space="0" w:color="auto"/>
              <w:bottom w:val="single" w:sz="4" w:space="0" w:color="auto"/>
              <w:right w:val="single" w:sz="4" w:space="0" w:color="auto"/>
            </w:tcBorders>
            <w:shd w:val="clear" w:color="auto" w:fill="F2F2F2"/>
            <w:vAlign w:val="center"/>
          </w:tcPr>
          <w:p w14:paraId="4852C8C6" w14:textId="5A4F16E9"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8</w:t>
            </w:r>
          </w:p>
        </w:tc>
        <w:tc>
          <w:tcPr>
            <w:tcW w:w="1070" w:type="dxa"/>
            <w:tcBorders>
              <w:top w:val="single" w:sz="4" w:space="0" w:color="auto"/>
              <w:left w:val="single" w:sz="4" w:space="0" w:color="auto"/>
              <w:bottom w:val="single" w:sz="4" w:space="0" w:color="auto"/>
              <w:right w:val="single" w:sz="4" w:space="0" w:color="auto"/>
            </w:tcBorders>
            <w:shd w:val="clear" w:color="auto" w:fill="F2F2F2"/>
            <w:vAlign w:val="center"/>
          </w:tcPr>
          <w:p w14:paraId="20FD16A6" w14:textId="6F87D066"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7</w:t>
            </w:r>
          </w:p>
        </w:tc>
        <w:tc>
          <w:tcPr>
            <w:tcW w:w="1069"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6E1B8E30" w14:textId="6D75FEBE"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21</w:t>
            </w:r>
          </w:p>
        </w:tc>
        <w:tc>
          <w:tcPr>
            <w:tcW w:w="1070" w:type="dxa"/>
            <w:tcBorders>
              <w:top w:val="single" w:sz="4" w:space="0" w:color="auto"/>
              <w:left w:val="single" w:sz="4" w:space="0" w:color="auto"/>
              <w:bottom w:val="single" w:sz="4" w:space="0" w:color="auto"/>
              <w:right w:val="single" w:sz="4" w:space="0" w:color="auto"/>
            </w:tcBorders>
            <w:shd w:val="clear" w:color="auto" w:fill="F2F2F2"/>
            <w:vAlign w:val="center"/>
          </w:tcPr>
          <w:p w14:paraId="2841663C" w14:textId="76E7BA6A"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16</w:t>
            </w:r>
          </w:p>
        </w:tc>
        <w:tc>
          <w:tcPr>
            <w:tcW w:w="1069" w:type="dxa"/>
            <w:tcBorders>
              <w:top w:val="single" w:sz="4" w:space="0" w:color="auto"/>
              <w:left w:val="single" w:sz="4" w:space="0" w:color="auto"/>
              <w:bottom w:val="single" w:sz="4" w:space="0" w:color="auto"/>
              <w:right w:val="single" w:sz="4" w:space="0" w:color="auto"/>
            </w:tcBorders>
            <w:shd w:val="clear" w:color="auto" w:fill="F2F2F2"/>
            <w:vAlign w:val="center"/>
          </w:tcPr>
          <w:p w14:paraId="51D74DA1" w14:textId="3265C1CB"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14</w:t>
            </w:r>
          </w:p>
        </w:tc>
        <w:tc>
          <w:tcPr>
            <w:tcW w:w="1070" w:type="dxa"/>
            <w:tcBorders>
              <w:top w:val="single" w:sz="4" w:space="0" w:color="auto"/>
              <w:left w:val="single" w:sz="4" w:space="0" w:color="auto"/>
              <w:bottom w:val="single" w:sz="4" w:space="0" w:color="auto"/>
              <w:right w:val="single" w:sz="4" w:space="0" w:color="auto"/>
            </w:tcBorders>
            <w:shd w:val="clear" w:color="auto" w:fill="F2F2F2"/>
            <w:vAlign w:val="center"/>
          </w:tcPr>
          <w:p w14:paraId="216D4EE9" w14:textId="60078485"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12</w:t>
            </w:r>
          </w:p>
        </w:tc>
      </w:tr>
      <w:tr w:rsidR="005B3EF1" w:rsidRPr="005B3EF1" w14:paraId="22746C36" w14:textId="79791130" w:rsidTr="00E57268">
        <w:trPr>
          <w:jc w:val="center"/>
        </w:trPr>
        <w:tc>
          <w:tcPr>
            <w:tcW w:w="2927" w:type="dxa"/>
            <w:tcBorders>
              <w:top w:val="single" w:sz="4" w:space="0" w:color="auto"/>
              <w:left w:val="single" w:sz="4" w:space="0" w:color="auto"/>
              <w:bottom w:val="single" w:sz="4" w:space="0" w:color="auto"/>
              <w:right w:val="single" w:sz="4" w:space="0" w:color="auto"/>
            </w:tcBorders>
            <w:shd w:val="clear" w:color="auto" w:fill="E2EFD9"/>
            <w:hideMark/>
          </w:tcPr>
          <w:p w14:paraId="3EFB7D03" w14:textId="77777777" w:rsidR="00FE3163" w:rsidRPr="005B3EF1" w:rsidRDefault="00FE3163" w:rsidP="00E57268">
            <w:pPr>
              <w:spacing w:after="0" w:line="276" w:lineRule="auto"/>
              <w:jc w:val="left"/>
              <w:rPr>
                <w:rFonts w:ascii="Calibri" w:hAnsi="Calibri" w:cs="Calibri"/>
                <w:color w:val="323E4F" w:themeColor="text2" w:themeShade="BF"/>
              </w:rPr>
            </w:pPr>
            <w:r w:rsidRPr="005B3EF1">
              <w:rPr>
                <w:rFonts w:ascii="Calibri" w:hAnsi="Calibri" w:cs="Calibri"/>
                <w:color w:val="323E4F" w:themeColor="text2" w:themeShade="BF"/>
              </w:rPr>
              <w:t>Z prawem do zasiłku</w:t>
            </w:r>
          </w:p>
        </w:tc>
        <w:tc>
          <w:tcPr>
            <w:tcW w:w="1069" w:type="dxa"/>
            <w:tcBorders>
              <w:top w:val="single" w:sz="4" w:space="0" w:color="auto"/>
              <w:left w:val="single" w:sz="4" w:space="0" w:color="auto"/>
              <w:bottom w:val="single" w:sz="4" w:space="0" w:color="auto"/>
              <w:right w:val="single" w:sz="4" w:space="0" w:color="auto"/>
            </w:tcBorders>
            <w:shd w:val="clear" w:color="auto" w:fill="F2F2F2"/>
            <w:vAlign w:val="center"/>
          </w:tcPr>
          <w:p w14:paraId="6704BB9E" w14:textId="272EDE95"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94</w:t>
            </w:r>
          </w:p>
        </w:tc>
        <w:tc>
          <w:tcPr>
            <w:tcW w:w="1070" w:type="dxa"/>
            <w:tcBorders>
              <w:top w:val="single" w:sz="4" w:space="0" w:color="auto"/>
              <w:left w:val="single" w:sz="4" w:space="0" w:color="auto"/>
              <w:bottom w:val="single" w:sz="4" w:space="0" w:color="auto"/>
              <w:right w:val="single" w:sz="4" w:space="0" w:color="auto"/>
            </w:tcBorders>
            <w:shd w:val="clear" w:color="auto" w:fill="F2F2F2"/>
            <w:vAlign w:val="center"/>
          </w:tcPr>
          <w:p w14:paraId="362730DD" w14:textId="2AED272D"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117</w:t>
            </w:r>
          </w:p>
        </w:tc>
        <w:tc>
          <w:tcPr>
            <w:tcW w:w="1069"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50F7B22F" w14:textId="2C75BD60"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116</w:t>
            </w:r>
          </w:p>
        </w:tc>
        <w:tc>
          <w:tcPr>
            <w:tcW w:w="1070" w:type="dxa"/>
            <w:tcBorders>
              <w:top w:val="single" w:sz="4" w:space="0" w:color="auto"/>
              <w:left w:val="single" w:sz="4" w:space="0" w:color="auto"/>
              <w:bottom w:val="single" w:sz="4" w:space="0" w:color="auto"/>
              <w:right w:val="single" w:sz="4" w:space="0" w:color="auto"/>
            </w:tcBorders>
            <w:shd w:val="clear" w:color="auto" w:fill="F2F2F2"/>
            <w:vAlign w:val="center"/>
          </w:tcPr>
          <w:p w14:paraId="2DD08DF3" w14:textId="32E7637A"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93</w:t>
            </w:r>
          </w:p>
        </w:tc>
        <w:tc>
          <w:tcPr>
            <w:tcW w:w="1069" w:type="dxa"/>
            <w:tcBorders>
              <w:top w:val="single" w:sz="4" w:space="0" w:color="auto"/>
              <w:left w:val="single" w:sz="4" w:space="0" w:color="auto"/>
              <w:bottom w:val="single" w:sz="4" w:space="0" w:color="auto"/>
              <w:right w:val="single" w:sz="4" w:space="0" w:color="auto"/>
            </w:tcBorders>
            <w:shd w:val="clear" w:color="auto" w:fill="F2F2F2"/>
            <w:vAlign w:val="center"/>
          </w:tcPr>
          <w:p w14:paraId="1E7FE411" w14:textId="04C867FC"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86</w:t>
            </w:r>
          </w:p>
        </w:tc>
        <w:tc>
          <w:tcPr>
            <w:tcW w:w="1070" w:type="dxa"/>
            <w:tcBorders>
              <w:top w:val="single" w:sz="4" w:space="0" w:color="auto"/>
              <w:left w:val="single" w:sz="4" w:space="0" w:color="auto"/>
              <w:bottom w:val="single" w:sz="4" w:space="0" w:color="auto"/>
              <w:right w:val="single" w:sz="4" w:space="0" w:color="auto"/>
            </w:tcBorders>
            <w:shd w:val="clear" w:color="auto" w:fill="F2F2F2"/>
          </w:tcPr>
          <w:p w14:paraId="349568C2" w14:textId="1B73D5EF"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71</w:t>
            </w:r>
          </w:p>
        </w:tc>
      </w:tr>
      <w:tr w:rsidR="005B3EF1" w:rsidRPr="005B3EF1" w14:paraId="7A6DA4C3" w14:textId="62E099F0" w:rsidTr="00E57268">
        <w:trPr>
          <w:jc w:val="center"/>
        </w:trPr>
        <w:tc>
          <w:tcPr>
            <w:tcW w:w="2927" w:type="dxa"/>
            <w:tcBorders>
              <w:top w:val="single" w:sz="4" w:space="0" w:color="auto"/>
              <w:left w:val="single" w:sz="4" w:space="0" w:color="auto"/>
              <w:bottom w:val="single" w:sz="4" w:space="0" w:color="auto"/>
              <w:right w:val="single" w:sz="4" w:space="0" w:color="auto"/>
            </w:tcBorders>
            <w:shd w:val="clear" w:color="auto" w:fill="E2EFD9"/>
            <w:hideMark/>
          </w:tcPr>
          <w:p w14:paraId="67680F1C" w14:textId="77777777" w:rsidR="00FE3163" w:rsidRPr="005B3EF1" w:rsidRDefault="00FE3163" w:rsidP="00E57268">
            <w:pPr>
              <w:spacing w:after="0" w:line="276" w:lineRule="auto"/>
              <w:jc w:val="left"/>
              <w:rPr>
                <w:rFonts w:ascii="Calibri" w:hAnsi="Calibri" w:cs="Calibri"/>
                <w:color w:val="323E4F" w:themeColor="text2" w:themeShade="BF"/>
              </w:rPr>
            </w:pPr>
            <w:r w:rsidRPr="005B3EF1">
              <w:rPr>
                <w:rFonts w:ascii="Calibri" w:hAnsi="Calibri" w:cs="Calibri"/>
                <w:color w:val="323E4F" w:themeColor="text2" w:themeShade="BF"/>
              </w:rPr>
              <w:t>Niepełnosprawni</w:t>
            </w:r>
          </w:p>
        </w:tc>
        <w:tc>
          <w:tcPr>
            <w:tcW w:w="1069" w:type="dxa"/>
            <w:tcBorders>
              <w:top w:val="single" w:sz="4" w:space="0" w:color="auto"/>
              <w:left w:val="single" w:sz="4" w:space="0" w:color="auto"/>
              <w:bottom w:val="single" w:sz="4" w:space="0" w:color="auto"/>
              <w:right w:val="single" w:sz="4" w:space="0" w:color="auto"/>
            </w:tcBorders>
            <w:shd w:val="clear" w:color="auto" w:fill="F2F2F2"/>
            <w:vAlign w:val="center"/>
          </w:tcPr>
          <w:p w14:paraId="4BB4769B" w14:textId="4C1DD039"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8</w:t>
            </w:r>
          </w:p>
        </w:tc>
        <w:tc>
          <w:tcPr>
            <w:tcW w:w="1070" w:type="dxa"/>
            <w:tcBorders>
              <w:top w:val="single" w:sz="4" w:space="0" w:color="auto"/>
              <w:left w:val="single" w:sz="4" w:space="0" w:color="auto"/>
              <w:bottom w:val="single" w:sz="4" w:space="0" w:color="auto"/>
              <w:right w:val="single" w:sz="4" w:space="0" w:color="auto"/>
            </w:tcBorders>
            <w:shd w:val="clear" w:color="auto" w:fill="F2F2F2"/>
            <w:vAlign w:val="center"/>
          </w:tcPr>
          <w:p w14:paraId="0E95FEA6" w14:textId="3B9E872C"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13</w:t>
            </w:r>
          </w:p>
        </w:tc>
        <w:tc>
          <w:tcPr>
            <w:tcW w:w="1069"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1E18878E" w14:textId="53B0B487"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12</w:t>
            </w:r>
          </w:p>
        </w:tc>
        <w:tc>
          <w:tcPr>
            <w:tcW w:w="1070" w:type="dxa"/>
            <w:tcBorders>
              <w:top w:val="single" w:sz="4" w:space="0" w:color="auto"/>
              <w:left w:val="single" w:sz="4" w:space="0" w:color="auto"/>
              <w:bottom w:val="single" w:sz="4" w:space="0" w:color="auto"/>
              <w:right w:val="single" w:sz="4" w:space="0" w:color="auto"/>
            </w:tcBorders>
            <w:shd w:val="clear" w:color="auto" w:fill="F2F2F2"/>
            <w:vAlign w:val="center"/>
          </w:tcPr>
          <w:p w14:paraId="6C54A2B2" w14:textId="71E0199B"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14</w:t>
            </w:r>
          </w:p>
        </w:tc>
        <w:tc>
          <w:tcPr>
            <w:tcW w:w="1069" w:type="dxa"/>
            <w:tcBorders>
              <w:top w:val="single" w:sz="4" w:space="0" w:color="auto"/>
              <w:left w:val="single" w:sz="4" w:space="0" w:color="auto"/>
              <w:bottom w:val="single" w:sz="4" w:space="0" w:color="auto"/>
              <w:right w:val="single" w:sz="4" w:space="0" w:color="auto"/>
            </w:tcBorders>
            <w:shd w:val="clear" w:color="auto" w:fill="F2F2F2"/>
            <w:vAlign w:val="center"/>
          </w:tcPr>
          <w:p w14:paraId="31178DAE" w14:textId="1749DCDB"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18</w:t>
            </w:r>
          </w:p>
        </w:tc>
        <w:tc>
          <w:tcPr>
            <w:tcW w:w="1070" w:type="dxa"/>
            <w:tcBorders>
              <w:top w:val="single" w:sz="4" w:space="0" w:color="auto"/>
              <w:left w:val="single" w:sz="4" w:space="0" w:color="auto"/>
              <w:bottom w:val="single" w:sz="4" w:space="0" w:color="auto"/>
              <w:right w:val="single" w:sz="4" w:space="0" w:color="auto"/>
            </w:tcBorders>
            <w:shd w:val="clear" w:color="auto" w:fill="F2F2F2"/>
          </w:tcPr>
          <w:p w14:paraId="5D7E869E" w14:textId="45E2EFB7"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13</w:t>
            </w:r>
          </w:p>
        </w:tc>
      </w:tr>
      <w:tr w:rsidR="005B3EF1" w:rsidRPr="005B3EF1" w14:paraId="0FC344EE" w14:textId="59FF53F5" w:rsidTr="00E57268">
        <w:trPr>
          <w:jc w:val="center"/>
        </w:trPr>
        <w:tc>
          <w:tcPr>
            <w:tcW w:w="2927" w:type="dxa"/>
            <w:tcBorders>
              <w:top w:val="single" w:sz="4" w:space="0" w:color="auto"/>
              <w:left w:val="single" w:sz="4" w:space="0" w:color="auto"/>
              <w:bottom w:val="single" w:sz="4" w:space="0" w:color="auto"/>
              <w:right w:val="single" w:sz="4" w:space="0" w:color="auto"/>
            </w:tcBorders>
            <w:shd w:val="clear" w:color="auto" w:fill="E2EFD9"/>
            <w:hideMark/>
          </w:tcPr>
          <w:p w14:paraId="5B56C5C6" w14:textId="77777777" w:rsidR="00FE3163" w:rsidRPr="005B3EF1" w:rsidRDefault="00FE3163" w:rsidP="00E57268">
            <w:pPr>
              <w:spacing w:after="0" w:line="276" w:lineRule="auto"/>
              <w:jc w:val="left"/>
              <w:rPr>
                <w:rFonts w:ascii="Calibri" w:hAnsi="Calibri" w:cs="Calibri"/>
                <w:color w:val="323E4F" w:themeColor="text2" w:themeShade="BF"/>
              </w:rPr>
            </w:pPr>
            <w:r w:rsidRPr="005B3EF1">
              <w:rPr>
                <w:rFonts w:ascii="Calibri" w:hAnsi="Calibri" w:cs="Calibri"/>
                <w:color w:val="323E4F" w:themeColor="text2" w:themeShade="BF"/>
              </w:rPr>
              <w:t>Długotrwale bezrobotni</w:t>
            </w:r>
          </w:p>
        </w:tc>
        <w:tc>
          <w:tcPr>
            <w:tcW w:w="1069" w:type="dxa"/>
            <w:tcBorders>
              <w:top w:val="single" w:sz="4" w:space="0" w:color="auto"/>
              <w:left w:val="single" w:sz="4" w:space="0" w:color="auto"/>
              <w:bottom w:val="single" w:sz="4" w:space="0" w:color="auto"/>
              <w:right w:val="single" w:sz="4" w:space="0" w:color="auto"/>
            </w:tcBorders>
            <w:shd w:val="clear" w:color="auto" w:fill="F2F2F2"/>
            <w:vAlign w:val="center"/>
          </w:tcPr>
          <w:p w14:paraId="064B009F" w14:textId="2EC9E93C"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379</w:t>
            </w:r>
          </w:p>
        </w:tc>
        <w:tc>
          <w:tcPr>
            <w:tcW w:w="1070" w:type="dxa"/>
            <w:tcBorders>
              <w:top w:val="single" w:sz="4" w:space="0" w:color="auto"/>
              <w:left w:val="single" w:sz="4" w:space="0" w:color="auto"/>
              <w:bottom w:val="single" w:sz="4" w:space="0" w:color="auto"/>
              <w:right w:val="single" w:sz="4" w:space="0" w:color="auto"/>
            </w:tcBorders>
            <w:shd w:val="clear" w:color="auto" w:fill="F2F2F2"/>
            <w:vAlign w:val="center"/>
          </w:tcPr>
          <w:p w14:paraId="3E2CDC7C" w14:textId="6536E70E"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328</w:t>
            </w:r>
          </w:p>
        </w:tc>
        <w:tc>
          <w:tcPr>
            <w:tcW w:w="1069"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2AEE1D5D" w14:textId="55FD2593"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376</w:t>
            </w:r>
          </w:p>
        </w:tc>
        <w:tc>
          <w:tcPr>
            <w:tcW w:w="1070" w:type="dxa"/>
            <w:tcBorders>
              <w:top w:val="single" w:sz="4" w:space="0" w:color="auto"/>
              <w:left w:val="single" w:sz="4" w:space="0" w:color="auto"/>
              <w:bottom w:val="single" w:sz="4" w:space="0" w:color="auto"/>
              <w:right w:val="single" w:sz="4" w:space="0" w:color="auto"/>
            </w:tcBorders>
            <w:shd w:val="clear" w:color="auto" w:fill="F2F2F2"/>
            <w:vAlign w:val="center"/>
          </w:tcPr>
          <w:p w14:paraId="3F477CC8" w14:textId="3D434ACA"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291</w:t>
            </w:r>
          </w:p>
        </w:tc>
        <w:tc>
          <w:tcPr>
            <w:tcW w:w="1069" w:type="dxa"/>
            <w:tcBorders>
              <w:top w:val="single" w:sz="4" w:space="0" w:color="auto"/>
              <w:left w:val="single" w:sz="4" w:space="0" w:color="auto"/>
              <w:bottom w:val="single" w:sz="4" w:space="0" w:color="auto"/>
              <w:right w:val="single" w:sz="4" w:space="0" w:color="auto"/>
            </w:tcBorders>
            <w:shd w:val="clear" w:color="auto" w:fill="F2F2F2"/>
            <w:vAlign w:val="center"/>
          </w:tcPr>
          <w:p w14:paraId="5F7663B9" w14:textId="07AA7AC7"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207</w:t>
            </w:r>
          </w:p>
        </w:tc>
        <w:tc>
          <w:tcPr>
            <w:tcW w:w="1070" w:type="dxa"/>
            <w:tcBorders>
              <w:top w:val="single" w:sz="4" w:space="0" w:color="auto"/>
              <w:left w:val="single" w:sz="4" w:space="0" w:color="auto"/>
              <w:bottom w:val="single" w:sz="4" w:space="0" w:color="auto"/>
              <w:right w:val="single" w:sz="4" w:space="0" w:color="auto"/>
            </w:tcBorders>
            <w:shd w:val="clear" w:color="auto" w:fill="F2F2F2"/>
          </w:tcPr>
          <w:p w14:paraId="3344C1CF" w14:textId="2E131AAB"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229</w:t>
            </w:r>
          </w:p>
        </w:tc>
      </w:tr>
      <w:tr w:rsidR="005B3EF1" w:rsidRPr="005B3EF1" w14:paraId="6F0E5F39" w14:textId="6FCBF9F0" w:rsidTr="00E57268">
        <w:trPr>
          <w:jc w:val="center"/>
        </w:trPr>
        <w:tc>
          <w:tcPr>
            <w:tcW w:w="2927" w:type="dxa"/>
            <w:tcBorders>
              <w:top w:val="single" w:sz="4" w:space="0" w:color="auto"/>
              <w:left w:val="single" w:sz="4" w:space="0" w:color="auto"/>
              <w:bottom w:val="single" w:sz="4" w:space="0" w:color="auto"/>
              <w:right w:val="single" w:sz="4" w:space="0" w:color="auto"/>
            </w:tcBorders>
            <w:shd w:val="clear" w:color="auto" w:fill="E2EFD9"/>
            <w:hideMark/>
          </w:tcPr>
          <w:p w14:paraId="5138274A" w14:textId="77777777" w:rsidR="00FE3163" w:rsidRPr="005B3EF1" w:rsidRDefault="00FE3163" w:rsidP="00E57268">
            <w:pPr>
              <w:spacing w:after="0" w:line="276" w:lineRule="auto"/>
              <w:jc w:val="left"/>
              <w:rPr>
                <w:rFonts w:ascii="Calibri" w:hAnsi="Calibri" w:cs="Calibri"/>
                <w:color w:val="323E4F" w:themeColor="text2" w:themeShade="BF"/>
              </w:rPr>
            </w:pPr>
            <w:r w:rsidRPr="005B3EF1">
              <w:rPr>
                <w:rFonts w:ascii="Calibri" w:hAnsi="Calibri" w:cs="Calibri"/>
                <w:color w:val="323E4F" w:themeColor="text2" w:themeShade="BF"/>
              </w:rPr>
              <w:t>Bezrobotni w wieku do 25 lat</w:t>
            </w:r>
          </w:p>
        </w:tc>
        <w:tc>
          <w:tcPr>
            <w:tcW w:w="1069" w:type="dxa"/>
            <w:tcBorders>
              <w:top w:val="single" w:sz="4" w:space="0" w:color="auto"/>
              <w:left w:val="single" w:sz="4" w:space="0" w:color="auto"/>
              <w:bottom w:val="single" w:sz="4" w:space="0" w:color="auto"/>
              <w:right w:val="single" w:sz="4" w:space="0" w:color="auto"/>
            </w:tcBorders>
            <w:shd w:val="clear" w:color="auto" w:fill="F2F2F2"/>
            <w:vAlign w:val="center"/>
          </w:tcPr>
          <w:p w14:paraId="32A14856" w14:textId="13056410"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129</w:t>
            </w:r>
          </w:p>
        </w:tc>
        <w:tc>
          <w:tcPr>
            <w:tcW w:w="1070" w:type="dxa"/>
            <w:tcBorders>
              <w:top w:val="single" w:sz="4" w:space="0" w:color="auto"/>
              <w:left w:val="single" w:sz="4" w:space="0" w:color="auto"/>
              <w:bottom w:val="single" w:sz="4" w:space="0" w:color="auto"/>
              <w:right w:val="single" w:sz="4" w:space="0" w:color="auto"/>
            </w:tcBorders>
            <w:shd w:val="clear" w:color="auto" w:fill="F2F2F2"/>
            <w:vAlign w:val="center"/>
          </w:tcPr>
          <w:p w14:paraId="316AA0F8" w14:textId="066382E5"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103</w:t>
            </w:r>
          </w:p>
        </w:tc>
        <w:tc>
          <w:tcPr>
            <w:tcW w:w="1069"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72483100" w14:textId="28297B77"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136</w:t>
            </w:r>
          </w:p>
        </w:tc>
        <w:tc>
          <w:tcPr>
            <w:tcW w:w="1070" w:type="dxa"/>
            <w:tcBorders>
              <w:top w:val="single" w:sz="4" w:space="0" w:color="auto"/>
              <w:left w:val="single" w:sz="4" w:space="0" w:color="auto"/>
              <w:bottom w:val="single" w:sz="4" w:space="0" w:color="auto"/>
              <w:right w:val="single" w:sz="4" w:space="0" w:color="auto"/>
            </w:tcBorders>
            <w:shd w:val="clear" w:color="auto" w:fill="F2F2F2"/>
            <w:vAlign w:val="center"/>
          </w:tcPr>
          <w:p w14:paraId="4E8F1F6C" w14:textId="77777777"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92</w:t>
            </w:r>
          </w:p>
        </w:tc>
        <w:tc>
          <w:tcPr>
            <w:tcW w:w="1069" w:type="dxa"/>
            <w:tcBorders>
              <w:top w:val="single" w:sz="4" w:space="0" w:color="auto"/>
              <w:left w:val="single" w:sz="4" w:space="0" w:color="auto"/>
              <w:bottom w:val="single" w:sz="4" w:space="0" w:color="auto"/>
              <w:right w:val="single" w:sz="4" w:space="0" w:color="auto"/>
            </w:tcBorders>
            <w:shd w:val="clear" w:color="auto" w:fill="F2F2F2"/>
            <w:vAlign w:val="center"/>
          </w:tcPr>
          <w:p w14:paraId="38DC26AF" w14:textId="3234E721"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87</w:t>
            </w:r>
          </w:p>
        </w:tc>
        <w:tc>
          <w:tcPr>
            <w:tcW w:w="1070" w:type="dxa"/>
            <w:tcBorders>
              <w:top w:val="single" w:sz="4" w:space="0" w:color="auto"/>
              <w:left w:val="single" w:sz="4" w:space="0" w:color="auto"/>
              <w:bottom w:val="single" w:sz="4" w:space="0" w:color="auto"/>
              <w:right w:val="single" w:sz="4" w:space="0" w:color="auto"/>
            </w:tcBorders>
            <w:shd w:val="clear" w:color="auto" w:fill="F2F2F2"/>
          </w:tcPr>
          <w:p w14:paraId="7F4060EC" w14:textId="2DF2EE22"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81</w:t>
            </w:r>
          </w:p>
        </w:tc>
      </w:tr>
      <w:tr w:rsidR="005B3EF1" w:rsidRPr="005B3EF1" w14:paraId="3354BBB3" w14:textId="63D33DEF" w:rsidTr="00E57268">
        <w:trPr>
          <w:jc w:val="center"/>
        </w:trPr>
        <w:tc>
          <w:tcPr>
            <w:tcW w:w="2927" w:type="dxa"/>
            <w:tcBorders>
              <w:top w:val="single" w:sz="4" w:space="0" w:color="auto"/>
              <w:left w:val="single" w:sz="4" w:space="0" w:color="auto"/>
              <w:bottom w:val="single" w:sz="4" w:space="0" w:color="auto"/>
              <w:right w:val="single" w:sz="4" w:space="0" w:color="auto"/>
            </w:tcBorders>
            <w:shd w:val="clear" w:color="auto" w:fill="E2EFD9"/>
            <w:hideMark/>
          </w:tcPr>
          <w:p w14:paraId="1568078B" w14:textId="77777777" w:rsidR="00FE3163" w:rsidRPr="005B3EF1" w:rsidRDefault="00FE3163" w:rsidP="00E57268">
            <w:pPr>
              <w:spacing w:after="0" w:line="276" w:lineRule="auto"/>
              <w:jc w:val="left"/>
              <w:rPr>
                <w:rFonts w:ascii="Calibri" w:hAnsi="Calibri" w:cs="Calibri"/>
                <w:color w:val="323E4F" w:themeColor="text2" w:themeShade="BF"/>
              </w:rPr>
            </w:pPr>
            <w:r w:rsidRPr="005B3EF1">
              <w:rPr>
                <w:rFonts w:ascii="Calibri" w:hAnsi="Calibri" w:cs="Calibri"/>
                <w:color w:val="323E4F" w:themeColor="text2" w:themeShade="BF"/>
              </w:rPr>
              <w:t>Bezrobotni powyżej 50 roku życia</w:t>
            </w:r>
          </w:p>
        </w:tc>
        <w:tc>
          <w:tcPr>
            <w:tcW w:w="1069" w:type="dxa"/>
            <w:tcBorders>
              <w:top w:val="single" w:sz="4" w:space="0" w:color="auto"/>
              <w:left w:val="single" w:sz="4" w:space="0" w:color="auto"/>
              <w:bottom w:val="single" w:sz="4" w:space="0" w:color="auto"/>
              <w:right w:val="single" w:sz="4" w:space="0" w:color="auto"/>
            </w:tcBorders>
            <w:shd w:val="clear" w:color="auto" w:fill="F2F2F2"/>
            <w:vAlign w:val="center"/>
          </w:tcPr>
          <w:p w14:paraId="4BC35C08" w14:textId="50DC754E"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114</w:t>
            </w:r>
          </w:p>
        </w:tc>
        <w:tc>
          <w:tcPr>
            <w:tcW w:w="1070" w:type="dxa"/>
            <w:tcBorders>
              <w:top w:val="single" w:sz="4" w:space="0" w:color="auto"/>
              <w:left w:val="single" w:sz="4" w:space="0" w:color="auto"/>
              <w:bottom w:val="single" w:sz="4" w:space="0" w:color="auto"/>
              <w:right w:val="single" w:sz="4" w:space="0" w:color="auto"/>
            </w:tcBorders>
            <w:shd w:val="clear" w:color="auto" w:fill="F2F2F2"/>
            <w:vAlign w:val="center"/>
          </w:tcPr>
          <w:p w14:paraId="4B6C331A" w14:textId="7060C71B"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109</w:t>
            </w:r>
          </w:p>
        </w:tc>
        <w:tc>
          <w:tcPr>
            <w:tcW w:w="1069"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52F62075" w14:textId="6B3D2782"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113</w:t>
            </w:r>
          </w:p>
        </w:tc>
        <w:tc>
          <w:tcPr>
            <w:tcW w:w="1070" w:type="dxa"/>
            <w:tcBorders>
              <w:top w:val="single" w:sz="4" w:space="0" w:color="auto"/>
              <w:left w:val="single" w:sz="4" w:space="0" w:color="auto"/>
              <w:bottom w:val="single" w:sz="4" w:space="0" w:color="auto"/>
              <w:right w:val="single" w:sz="4" w:space="0" w:color="auto"/>
            </w:tcBorders>
            <w:shd w:val="clear" w:color="auto" w:fill="F2F2F2"/>
            <w:vAlign w:val="center"/>
          </w:tcPr>
          <w:p w14:paraId="3B48BCB1" w14:textId="5FCAA29E"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96</w:t>
            </w:r>
          </w:p>
        </w:tc>
        <w:tc>
          <w:tcPr>
            <w:tcW w:w="1069" w:type="dxa"/>
            <w:tcBorders>
              <w:top w:val="single" w:sz="4" w:space="0" w:color="auto"/>
              <w:left w:val="single" w:sz="4" w:space="0" w:color="auto"/>
              <w:bottom w:val="single" w:sz="4" w:space="0" w:color="auto"/>
              <w:right w:val="single" w:sz="4" w:space="0" w:color="auto"/>
            </w:tcBorders>
            <w:shd w:val="clear" w:color="auto" w:fill="F2F2F2"/>
            <w:vAlign w:val="center"/>
          </w:tcPr>
          <w:p w14:paraId="4BA6B594" w14:textId="13143135"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68</w:t>
            </w:r>
          </w:p>
        </w:tc>
        <w:tc>
          <w:tcPr>
            <w:tcW w:w="1070" w:type="dxa"/>
            <w:tcBorders>
              <w:top w:val="single" w:sz="4" w:space="0" w:color="auto"/>
              <w:left w:val="single" w:sz="4" w:space="0" w:color="auto"/>
              <w:bottom w:val="single" w:sz="4" w:space="0" w:color="auto"/>
              <w:right w:val="single" w:sz="4" w:space="0" w:color="auto"/>
            </w:tcBorders>
            <w:shd w:val="clear" w:color="auto" w:fill="F2F2F2"/>
            <w:vAlign w:val="center"/>
          </w:tcPr>
          <w:p w14:paraId="39FBF1EF" w14:textId="32CF2FCF"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70</w:t>
            </w:r>
          </w:p>
        </w:tc>
      </w:tr>
      <w:tr w:rsidR="005B3EF1" w:rsidRPr="005B3EF1" w14:paraId="07394E5E" w14:textId="117D3E2F" w:rsidTr="00E57268">
        <w:trPr>
          <w:jc w:val="center"/>
        </w:trPr>
        <w:tc>
          <w:tcPr>
            <w:tcW w:w="2927" w:type="dxa"/>
            <w:tcBorders>
              <w:top w:val="single" w:sz="4" w:space="0" w:color="auto"/>
              <w:left w:val="single" w:sz="4" w:space="0" w:color="auto"/>
              <w:bottom w:val="single" w:sz="4" w:space="0" w:color="auto"/>
              <w:right w:val="single" w:sz="4" w:space="0" w:color="auto"/>
            </w:tcBorders>
            <w:shd w:val="clear" w:color="auto" w:fill="E2EFD9"/>
            <w:hideMark/>
          </w:tcPr>
          <w:p w14:paraId="54B186F6" w14:textId="77777777" w:rsidR="00FE3163" w:rsidRPr="005B3EF1" w:rsidRDefault="00FE3163" w:rsidP="00E57268">
            <w:pPr>
              <w:spacing w:after="0" w:line="276" w:lineRule="auto"/>
              <w:jc w:val="left"/>
              <w:rPr>
                <w:rFonts w:ascii="Calibri" w:hAnsi="Calibri" w:cs="Calibri"/>
                <w:color w:val="323E4F" w:themeColor="text2" w:themeShade="BF"/>
              </w:rPr>
            </w:pPr>
            <w:r w:rsidRPr="005B3EF1">
              <w:rPr>
                <w:rFonts w:ascii="Calibri" w:hAnsi="Calibri" w:cs="Calibri"/>
                <w:color w:val="323E4F" w:themeColor="text2" w:themeShade="BF"/>
              </w:rPr>
              <w:t xml:space="preserve">Bezrobotni bez kwalifikacji zawodowych </w:t>
            </w:r>
          </w:p>
        </w:tc>
        <w:tc>
          <w:tcPr>
            <w:tcW w:w="1069" w:type="dxa"/>
            <w:tcBorders>
              <w:top w:val="single" w:sz="4" w:space="0" w:color="auto"/>
              <w:left w:val="single" w:sz="4" w:space="0" w:color="auto"/>
              <w:bottom w:val="single" w:sz="4" w:space="0" w:color="auto"/>
              <w:right w:val="single" w:sz="4" w:space="0" w:color="auto"/>
            </w:tcBorders>
            <w:shd w:val="clear" w:color="auto" w:fill="F2F2F2"/>
            <w:vAlign w:val="center"/>
          </w:tcPr>
          <w:p w14:paraId="60218BA5" w14:textId="348D13B8"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270</w:t>
            </w:r>
          </w:p>
        </w:tc>
        <w:tc>
          <w:tcPr>
            <w:tcW w:w="1070" w:type="dxa"/>
            <w:tcBorders>
              <w:top w:val="single" w:sz="4" w:space="0" w:color="auto"/>
              <w:left w:val="single" w:sz="4" w:space="0" w:color="auto"/>
              <w:bottom w:val="single" w:sz="4" w:space="0" w:color="auto"/>
              <w:right w:val="single" w:sz="4" w:space="0" w:color="auto"/>
            </w:tcBorders>
            <w:shd w:val="clear" w:color="auto" w:fill="F2F2F2"/>
            <w:vAlign w:val="center"/>
          </w:tcPr>
          <w:p w14:paraId="149D9F20" w14:textId="20AE7740"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268</w:t>
            </w:r>
          </w:p>
        </w:tc>
        <w:tc>
          <w:tcPr>
            <w:tcW w:w="1069" w:type="dxa"/>
            <w:tcBorders>
              <w:top w:val="single" w:sz="4" w:space="0" w:color="auto"/>
              <w:left w:val="single" w:sz="4" w:space="0" w:color="auto"/>
              <w:bottom w:val="single" w:sz="4" w:space="0" w:color="auto"/>
              <w:right w:val="single" w:sz="4" w:space="0" w:color="auto"/>
            </w:tcBorders>
            <w:shd w:val="clear" w:color="auto" w:fill="F2F2F2"/>
            <w:vAlign w:val="center"/>
            <w:hideMark/>
          </w:tcPr>
          <w:p w14:paraId="39936967" w14:textId="3970A1EB"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308</w:t>
            </w:r>
          </w:p>
        </w:tc>
        <w:tc>
          <w:tcPr>
            <w:tcW w:w="1070" w:type="dxa"/>
            <w:tcBorders>
              <w:top w:val="single" w:sz="4" w:space="0" w:color="auto"/>
              <w:left w:val="single" w:sz="4" w:space="0" w:color="auto"/>
              <w:bottom w:val="single" w:sz="4" w:space="0" w:color="auto"/>
              <w:right w:val="single" w:sz="4" w:space="0" w:color="auto"/>
            </w:tcBorders>
            <w:shd w:val="clear" w:color="auto" w:fill="F2F2F2"/>
            <w:vAlign w:val="center"/>
          </w:tcPr>
          <w:p w14:paraId="4FD5FD4C" w14:textId="7BCD6462"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217</w:t>
            </w:r>
          </w:p>
        </w:tc>
        <w:tc>
          <w:tcPr>
            <w:tcW w:w="1069" w:type="dxa"/>
            <w:tcBorders>
              <w:top w:val="single" w:sz="4" w:space="0" w:color="auto"/>
              <w:left w:val="single" w:sz="4" w:space="0" w:color="auto"/>
              <w:bottom w:val="single" w:sz="4" w:space="0" w:color="auto"/>
              <w:right w:val="single" w:sz="4" w:space="0" w:color="auto"/>
            </w:tcBorders>
            <w:shd w:val="clear" w:color="auto" w:fill="F2F2F2"/>
            <w:vAlign w:val="center"/>
          </w:tcPr>
          <w:p w14:paraId="2C5BCBC7" w14:textId="08B06957"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199</w:t>
            </w:r>
          </w:p>
        </w:tc>
        <w:tc>
          <w:tcPr>
            <w:tcW w:w="1070" w:type="dxa"/>
            <w:tcBorders>
              <w:top w:val="single" w:sz="4" w:space="0" w:color="auto"/>
              <w:left w:val="single" w:sz="4" w:space="0" w:color="auto"/>
              <w:bottom w:val="single" w:sz="4" w:space="0" w:color="auto"/>
              <w:right w:val="single" w:sz="4" w:space="0" w:color="auto"/>
            </w:tcBorders>
            <w:shd w:val="clear" w:color="auto" w:fill="F2F2F2"/>
            <w:vAlign w:val="center"/>
          </w:tcPr>
          <w:p w14:paraId="0CC75B2F" w14:textId="644FAB27" w:rsidR="00FE3163" w:rsidRPr="005B3EF1" w:rsidRDefault="00FE3163" w:rsidP="00E57268">
            <w:pPr>
              <w:spacing w:after="0" w:line="276" w:lineRule="auto"/>
              <w:jc w:val="center"/>
              <w:rPr>
                <w:rFonts w:ascii="Calibri" w:hAnsi="Calibri" w:cs="Calibri"/>
                <w:color w:val="323E4F" w:themeColor="text2" w:themeShade="BF"/>
              </w:rPr>
            </w:pPr>
            <w:r w:rsidRPr="005B3EF1">
              <w:rPr>
                <w:rFonts w:ascii="Calibri" w:hAnsi="Calibri" w:cs="Calibri"/>
                <w:color w:val="323E4F" w:themeColor="text2" w:themeShade="BF"/>
              </w:rPr>
              <w:t>185</w:t>
            </w:r>
          </w:p>
        </w:tc>
      </w:tr>
      <w:bookmarkEnd w:id="8"/>
    </w:tbl>
    <w:p w14:paraId="449453A9" w14:textId="77777777" w:rsidR="00E57268" w:rsidRPr="005B3EF1" w:rsidRDefault="00E57268" w:rsidP="0068023E">
      <w:pPr>
        <w:spacing w:after="0" w:line="360" w:lineRule="auto"/>
        <w:jc w:val="center"/>
        <w:rPr>
          <w:rFonts w:ascii="Calibri" w:hAnsi="Calibri" w:cs="Calibri"/>
          <w:b/>
          <w:bCs/>
          <w:color w:val="323E4F" w:themeColor="text2" w:themeShade="BF"/>
        </w:rPr>
      </w:pPr>
    </w:p>
    <w:p w14:paraId="07950678" w14:textId="23851C1D" w:rsidR="009030F1" w:rsidRPr="005B3EF1" w:rsidRDefault="0068023E" w:rsidP="0068023E">
      <w:pPr>
        <w:spacing w:after="0" w:line="36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Bezrobotni według podziału na płeć</w:t>
      </w:r>
    </w:p>
    <w:tbl>
      <w:tblPr>
        <w:tblStyle w:val="Tabela-Siatka"/>
        <w:tblW w:w="0" w:type="auto"/>
        <w:jc w:val="center"/>
        <w:tblLook w:val="04A0" w:firstRow="1" w:lastRow="0" w:firstColumn="1" w:lastColumn="0" w:noHBand="0" w:noVBand="1"/>
        <w:tblDescription w:val="Bezrobotni według podziału na płeć"/>
      </w:tblPr>
      <w:tblGrid>
        <w:gridCol w:w="1566"/>
        <w:gridCol w:w="1410"/>
        <w:gridCol w:w="1276"/>
      </w:tblGrid>
      <w:tr w:rsidR="005B3EF1" w:rsidRPr="005B3EF1" w14:paraId="23F776D9" w14:textId="77777777" w:rsidTr="0007431A">
        <w:trPr>
          <w:jc w:val="center"/>
        </w:trPr>
        <w:tc>
          <w:tcPr>
            <w:tcW w:w="1566" w:type="dxa"/>
            <w:shd w:val="clear" w:color="auto" w:fill="BDD6EE" w:themeFill="accent5" w:themeFillTint="66"/>
          </w:tcPr>
          <w:p w14:paraId="51B295BB" w14:textId="07EC1059" w:rsidR="0068023E" w:rsidRPr="005B3EF1" w:rsidRDefault="0068023E" w:rsidP="0007431A">
            <w:pPr>
              <w:spacing w:after="0" w:line="360" w:lineRule="auto"/>
              <w:ind w:left="0" w:firstLine="0"/>
              <w:jc w:val="center"/>
              <w:rPr>
                <w:rFonts w:ascii="Calibri" w:hAnsi="Calibri" w:cs="Calibri"/>
                <w:b/>
                <w:bCs/>
                <w:color w:val="323E4F" w:themeColor="text2" w:themeShade="BF"/>
              </w:rPr>
            </w:pPr>
            <w:r w:rsidRPr="005B3EF1">
              <w:rPr>
                <w:rFonts w:ascii="Calibri" w:hAnsi="Calibri" w:cs="Calibri"/>
                <w:b/>
                <w:bCs/>
                <w:color w:val="323E4F" w:themeColor="text2" w:themeShade="BF"/>
              </w:rPr>
              <w:t>Rok</w:t>
            </w:r>
          </w:p>
        </w:tc>
        <w:tc>
          <w:tcPr>
            <w:tcW w:w="1410" w:type="dxa"/>
            <w:shd w:val="clear" w:color="auto" w:fill="BDD6EE" w:themeFill="accent5" w:themeFillTint="66"/>
          </w:tcPr>
          <w:p w14:paraId="4B27165A" w14:textId="5E05D42D" w:rsidR="0068023E" w:rsidRPr="005B3EF1" w:rsidRDefault="0068023E" w:rsidP="0007431A">
            <w:pPr>
              <w:spacing w:after="0" w:line="360" w:lineRule="auto"/>
              <w:ind w:left="0" w:firstLine="0"/>
              <w:jc w:val="center"/>
              <w:rPr>
                <w:rFonts w:ascii="Calibri" w:hAnsi="Calibri" w:cs="Calibri"/>
                <w:b/>
                <w:bCs/>
                <w:color w:val="323E4F" w:themeColor="text2" w:themeShade="BF"/>
              </w:rPr>
            </w:pPr>
            <w:r w:rsidRPr="005B3EF1">
              <w:rPr>
                <w:rFonts w:ascii="Calibri" w:hAnsi="Calibri" w:cs="Calibri"/>
                <w:b/>
                <w:bCs/>
                <w:color w:val="323E4F" w:themeColor="text2" w:themeShade="BF"/>
              </w:rPr>
              <w:t>Kobiety</w:t>
            </w:r>
          </w:p>
        </w:tc>
        <w:tc>
          <w:tcPr>
            <w:tcW w:w="1276" w:type="dxa"/>
            <w:shd w:val="clear" w:color="auto" w:fill="BDD6EE" w:themeFill="accent5" w:themeFillTint="66"/>
          </w:tcPr>
          <w:p w14:paraId="3591585B" w14:textId="20A9A448" w:rsidR="0068023E" w:rsidRPr="005B3EF1" w:rsidRDefault="0068023E" w:rsidP="0007431A">
            <w:pPr>
              <w:spacing w:after="0" w:line="360" w:lineRule="auto"/>
              <w:ind w:left="0" w:firstLine="0"/>
              <w:jc w:val="center"/>
              <w:rPr>
                <w:rFonts w:ascii="Calibri" w:hAnsi="Calibri" w:cs="Calibri"/>
                <w:b/>
                <w:bCs/>
                <w:color w:val="323E4F" w:themeColor="text2" w:themeShade="BF"/>
              </w:rPr>
            </w:pPr>
            <w:r w:rsidRPr="005B3EF1">
              <w:rPr>
                <w:rFonts w:ascii="Calibri" w:hAnsi="Calibri" w:cs="Calibri"/>
                <w:b/>
                <w:bCs/>
                <w:color w:val="323E4F" w:themeColor="text2" w:themeShade="BF"/>
              </w:rPr>
              <w:t>Mężczyźni</w:t>
            </w:r>
          </w:p>
        </w:tc>
      </w:tr>
      <w:tr w:rsidR="005B3EF1" w:rsidRPr="005B3EF1" w14:paraId="59792810" w14:textId="77777777" w:rsidTr="0007431A">
        <w:trPr>
          <w:jc w:val="center"/>
        </w:trPr>
        <w:tc>
          <w:tcPr>
            <w:tcW w:w="1566" w:type="dxa"/>
            <w:shd w:val="clear" w:color="auto" w:fill="E2EFD9" w:themeFill="accent6" w:themeFillTint="33"/>
          </w:tcPr>
          <w:p w14:paraId="679729DD" w14:textId="76562F43" w:rsidR="0068023E" w:rsidRPr="005B3EF1" w:rsidRDefault="0068023E" w:rsidP="0007431A">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2018</w:t>
            </w:r>
          </w:p>
        </w:tc>
        <w:tc>
          <w:tcPr>
            <w:tcW w:w="1410" w:type="dxa"/>
            <w:shd w:val="clear" w:color="auto" w:fill="F2F2F2" w:themeFill="background1" w:themeFillShade="F2"/>
          </w:tcPr>
          <w:p w14:paraId="2D2DE49E" w14:textId="15FCD681" w:rsidR="0068023E" w:rsidRPr="005B3EF1" w:rsidRDefault="0068023E" w:rsidP="0007431A">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421</w:t>
            </w:r>
          </w:p>
        </w:tc>
        <w:tc>
          <w:tcPr>
            <w:tcW w:w="1276" w:type="dxa"/>
            <w:shd w:val="clear" w:color="auto" w:fill="F2F2F2" w:themeFill="background1" w:themeFillShade="F2"/>
          </w:tcPr>
          <w:p w14:paraId="54A8595D" w14:textId="441F6AD2" w:rsidR="0068023E" w:rsidRPr="005B3EF1" w:rsidRDefault="0068023E" w:rsidP="0007431A">
            <w:pPr>
              <w:spacing w:after="0" w:line="360" w:lineRule="auto"/>
              <w:jc w:val="center"/>
              <w:rPr>
                <w:rFonts w:ascii="Calibri" w:hAnsi="Calibri" w:cs="Calibri"/>
                <w:color w:val="323E4F" w:themeColor="text2" w:themeShade="BF"/>
              </w:rPr>
            </w:pPr>
            <w:r w:rsidRPr="005B3EF1">
              <w:rPr>
                <w:rFonts w:ascii="Calibri" w:hAnsi="Calibri" w:cs="Calibri"/>
                <w:color w:val="323E4F" w:themeColor="text2" w:themeShade="BF"/>
              </w:rPr>
              <w:t>237</w:t>
            </w:r>
          </w:p>
        </w:tc>
      </w:tr>
      <w:tr w:rsidR="005B3EF1" w:rsidRPr="005B3EF1" w14:paraId="4EB2AFD1" w14:textId="77777777" w:rsidTr="0007431A">
        <w:trPr>
          <w:jc w:val="center"/>
        </w:trPr>
        <w:tc>
          <w:tcPr>
            <w:tcW w:w="1566" w:type="dxa"/>
            <w:shd w:val="clear" w:color="auto" w:fill="E2EFD9" w:themeFill="accent6" w:themeFillTint="33"/>
          </w:tcPr>
          <w:p w14:paraId="1802E181" w14:textId="40CAA6EA" w:rsidR="0068023E" w:rsidRPr="005B3EF1" w:rsidRDefault="0068023E" w:rsidP="0007431A">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2019</w:t>
            </w:r>
          </w:p>
        </w:tc>
        <w:tc>
          <w:tcPr>
            <w:tcW w:w="1410" w:type="dxa"/>
            <w:shd w:val="clear" w:color="auto" w:fill="F2F2F2" w:themeFill="background1" w:themeFillShade="F2"/>
          </w:tcPr>
          <w:p w14:paraId="4191D6B9" w14:textId="5D80FB47" w:rsidR="0068023E" w:rsidRPr="005B3EF1" w:rsidRDefault="0068023E" w:rsidP="0007431A">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397</w:t>
            </w:r>
          </w:p>
        </w:tc>
        <w:tc>
          <w:tcPr>
            <w:tcW w:w="1276" w:type="dxa"/>
            <w:shd w:val="clear" w:color="auto" w:fill="F2F2F2" w:themeFill="background1" w:themeFillShade="F2"/>
          </w:tcPr>
          <w:p w14:paraId="12E74E47" w14:textId="23B245C9" w:rsidR="0068023E" w:rsidRPr="005B3EF1" w:rsidRDefault="0068023E" w:rsidP="0007431A">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219</w:t>
            </w:r>
          </w:p>
        </w:tc>
      </w:tr>
      <w:tr w:rsidR="005B3EF1" w:rsidRPr="005B3EF1" w14:paraId="10E0B824" w14:textId="77777777" w:rsidTr="005059BB">
        <w:trPr>
          <w:jc w:val="center"/>
        </w:trPr>
        <w:tc>
          <w:tcPr>
            <w:tcW w:w="1566" w:type="dxa"/>
            <w:shd w:val="clear" w:color="auto" w:fill="E2EFD9" w:themeFill="accent6" w:themeFillTint="33"/>
          </w:tcPr>
          <w:p w14:paraId="070A86CA" w14:textId="77777777" w:rsidR="00E54376" w:rsidRPr="005B3EF1" w:rsidRDefault="00E54376" w:rsidP="005059BB">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2020</w:t>
            </w:r>
          </w:p>
        </w:tc>
        <w:tc>
          <w:tcPr>
            <w:tcW w:w="1410" w:type="dxa"/>
            <w:shd w:val="clear" w:color="auto" w:fill="F2F2F2" w:themeFill="background1" w:themeFillShade="F2"/>
          </w:tcPr>
          <w:p w14:paraId="39E1A104" w14:textId="77777777" w:rsidR="00E54376" w:rsidRPr="005B3EF1" w:rsidRDefault="00E54376" w:rsidP="005059BB">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438</w:t>
            </w:r>
          </w:p>
        </w:tc>
        <w:tc>
          <w:tcPr>
            <w:tcW w:w="1276" w:type="dxa"/>
            <w:shd w:val="clear" w:color="auto" w:fill="F2F2F2" w:themeFill="background1" w:themeFillShade="F2"/>
          </w:tcPr>
          <w:p w14:paraId="1FEAE1AF" w14:textId="77777777" w:rsidR="00E54376" w:rsidRPr="005B3EF1" w:rsidRDefault="00E54376" w:rsidP="005059BB">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259</w:t>
            </w:r>
          </w:p>
        </w:tc>
      </w:tr>
      <w:tr w:rsidR="005B3EF1" w:rsidRPr="005B3EF1" w14:paraId="4A719643" w14:textId="77777777" w:rsidTr="007265C4">
        <w:trPr>
          <w:jc w:val="center"/>
        </w:trPr>
        <w:tc>
          <w:tcPr>
            <w:tcW w:w="1566" w:type="dxa"/>
            <w:shd w:val="clear" w:color="auto" w:fill="E2EFD9" w:themeFill="accent6" w:themeFillTint="33"/>
          </w:tcPr>
          <w:p w14:paraId="47D3939A" w14:textId="77777777" w:rsidR="00380C94" w:rsidRPr="005B3EF1" w:rsidRDefault="00380C94" w:rsidP="007265C4">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2021</w:t>
            </w:r>
          </w:p>
        </w:tc>
        <w:tc>
          <w:tcPr>
            <w:tcW w:w="1410" w:type="dxa"/>
            <w:shd w:val="clear" w:color="auto" w:fill="F2F2F2" w:themeFill="background1" w:themeFillShade="F2"/>
          </w:tcPr>
          <w:p w14:paraId="1AD26379" w14:textId="77777777" w:rsidR="00380C94" w:rsidRPr="005B3EF1" w:rsidRDefault="00380C94" w:rsidP="007265C4">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350</w:t>
            </w:r>
          </w:p>
        </w:tc>
        <w:tc>
          <w:tcPr>
            <w:tcW w:w="1276" w:type="dxa"/>
            <w:shd w:val="clear" w:color="auto" w:fill="F2F2F2" w:themeFill="background1" w:themeFillShade="F2"/>
          </w:tcPr>
          <w:p w14:paraId="143EDB59" w14:textId="77777777" w:rsidR="00380C94" w:rsidRPr="005B3EF1" w:rsidRDefault="00380C94" w:rsidP="007265C4">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168</w:t>
            </w:r>
          </w:p>
        </w:tc>
      </w:tr>
      <w:tr w:rsidR="005B3EF1" w:rsidRPr="005B3EF1" w14:paraId="24327245" w14:textId="77777777" w:rsidTr="00881741">
        <w:trPr>
          <w:jc w:val="center"/>
        </w:trPr>
        <w:tc>
          <w:tcPr>
            <w:tcW w:w="1566" w:type="dxa"/>
            <w:shd w:val="clear" w:color="auto" w:fill="E2EFD9" w:themeFill="accent6" w:themeFillTint="33"/>
          </w:tcPr>
          <w:p w14:paraId="473D1596" w14:textId="77777777" w:rsidR="00DE039F" w:rsidRPr="005B3EF1" w:rsidRDefault="00DE039F" w:rsidP="00881741">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2022</w:t>
            </w:r>
          </w:p>
        </w:tc>
        <w:tc>
          <w:tcPr>
            <w:tcW w:w="1410" w:type="dxa"/>
            <w:shd w:val="clear" w:color="auto" w:fill="F2F2F2" w:themeFill="background1" w:themeFillShade="F2"/>
          </w:tcPr>
          <w:p w14:paraId="0D71F4E3" w14:textId="77777777" w:rsidR="00DE039F" w:rsidRPr="005B3EF1" w:rsidRDefault="00DE039F" w:rsidP="00881741">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274</w:t>
            </w:r>
          </w:p>
        </w:tc>
        <w:tc>
          <w:tcPr>
            <w:tcW w:w="1276" w:type="dxa"/>
            <w:shd w:val="clear" w:color="auto" w:fill="F2F2F2" w:themeFill="background1" w:themeFillShade="F2"/>
          </w:tcPr>
          <w:p w14:paraId="67CC5053" w14:textId="77777777" w:rsidR="00DE039F" w:rsidRPr="005B3EF1" w:rsidRDefault="00DE039F" w:rsidP="00881741">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166</w:t>
            </w:r>
          </w:p>
        </w:tc>
      </w:tr>
      <w:tr w:rsidR="005B3EF1" w:rsidRPr="005B3EF1" w14:paraId="68672193" w14:textId="77777777" w:rsidTr="0007431A">
        <w:trPr>
          <w:jc w:val="center"/>
        </w:trPr>
        <w:tc>
          <w:tcPr>
            <w:tcW w:w="1566" w:type="dxa"/>
            <w:shd w:val="clear" w:color="auto" w:fill="E2EFD9" w:themeFill="accent6" w:themeFillTint="33"/>
          </w:tcPr>
          <w:p w14:paraId="380FBD58" w14:textId="196DBFE2" w:rsidR="00FE3163" w:rsidRPr="005B3EF1" w:rsidRDefault="00FE3163" w:rsidP="00FE3163">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2023</w:t>
            </w:r>
          </w:p>
        </w:tc>
        <w:tc>
          <w:tcPr>
            <w:tcW w:w="1410" w:type="dxa"/>
            <w:shd w:val="clear" w:color="auto" w:fill="F2F2F2" w:themeFill="background1" w:themeFillShade="F2"/>
          </w:tcPr>
          <w:p w14:paraId="4EDF9955" w14:textId="16F9BCC7" w:rsidR="00FE3163" w:rsidRPr="005B3EF1" w:rsidRDefault="00FE3163" w:rsidP="00FE3163">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264</w:t>
            </w:r>
          </w:p>
        </w:tc>
        <w:tc>
          <w:tcPr>
            <w:tcW w:w="1276" w:type="dxa"/>
            <w:shd w:val="clear" w:color="auto" w:fill="F2F2F2" w:themeFill="background1" w:themeFillShade="F2"/>
          </w:tcPr>
          <w:p w14:paraId="730A2CD7" w14:textId="05CBE7E0" w:rsidR="00FE3163" w:rsidRPr="005B3EF1" w:rsidRDefault="00FE3163" w:rsidP="00FE3163">
            <w:pPr>
              <w:spacing w:after="0" w:line="360" w:lineRule="auto"/>
              <w:ind w:left="0" w:firstLine="0"/>
              <w:jc w:val="center"/>
              <w:rPr>
                <w:rFonts w:ascii="Calibri" w:hAnsi="Calibri" w:cs="Calibri"/>
                <w:color w:val="323E4F" w:themeColor="text2" w:themeShade="BF"/>
              </w:rPr>
            </w:pPr>
            <w:r w:rsidRPr="005B3EF1">
              <w:rPr>
                <w:rFonts w:ascii="Calibri" w:hAnsi="Calibri" w:cs="Calibri"/>
                <w:color w:val="323E4F" w:themeColor="text2" w:themeShade="BF"/>
              </w:rPr>
              <w:t>156</w:t>
            </w:r>
          </w:p>
        </w:tc>
      </w:tr>
    </w:tbl>
    <w:p w14:paraId="586782D0" w14:textId="72F21680" w:rsidR="0018330A" w:rsidRPr="005B3EF1" w:rsidRDefault="00B0711E" w:rsidP="00E81939">
      <w:pPr>
        <w:pStyle w:val="Nagwek1"/>
        <w:rPr>
          <w:rFonts w:asciiTheme="minorHAnsi" w:hAnsiTheme="minorHAnsi" w:cstheme="minorHAnsi"/>
          <w:color w:val="323E4F" w:themeColor="text2" w:themeShade="BF"/>
        </w:rPr>
      </w:pPr>
      <w:bookmarkStart w:id="9" w:name="_Hlk40339682"/>
      <w:r w:rsidRPr="005B3EF1">
        <w:rPr>
          <w:rFonts w:asciiTheme="minorHAnsi" w:hAnsiTheme="minorHAnsi" w:cstheme="minorHAnsi"/>
          <w:color w:val="323E4F" w:themeColor="text2" w:themeShade="BF"/>
        </w:rPr>
        <w:lastRenderedPageBreak/>
        <w:t>INFORMACJE FINANSOWE</w:t>
      </w:r>
      <w:r w:rsidR="00D67E40" w:rsidRPr="005B3EF1">
        <w:rPr>
          <w:rFonts w:asciiTheme="minorHAnsi" w:hAnsiTheme="minorHAnsi" w:cstheme="minorHAnsi"/>
          <w:color w:val="323E4F" w:themeColor="text2" w:themeShade="BF"/>
        </w:rPr>
        <w:t>.</w:t>
      </w:r>
    </w:p>
    <w:p w14:paraId="6B5AE1CD" w14:textId="77777777" w:rsidR="00A1397B" w:rsidRPr="005B3EF1" w:rsidRDefault="00A1397B" w:rsidP="00A1397B">
      <w:pPr>
        <w:spacing w:after="0" w:line="360" w:lineRule="auto"/>
        <w:ind w:left="0" w:firstLine="348"/>
        <w:rPr>
          <w:rFonts w:cstheme="minorHAnsi"/>
          <w:bCs/>
          <w:color w:val="323E4F" w:themeColor="text2" w:themeShade="BF"/>
        </w:rPr>
      </w:pPr>
      <w:r w:rsidRPr="005B3EF1">
        <w:rPr>
          <w:rFonts w:cstheme="minorHAnsi"/>
          <w:bCs/>
          <w:color w:val="323E4F" w:themeColor="text2" w:themeShade="BF"/>
        </w:rPr>
        <w:t>Odzwierciedleniem sytuacji ekonomicznej każdej jednostki samorządu terytorialnego jest jej  budżet.  Informacje  o  sytuacji  finansowej  pozwalają  na  racjonalne gospodarowanie publicznymi zasobami pieniężnymi w celu właściwego wypełniania zadań wobec mieszkańców.</w:t>
      </w:r>
    </w:p>
    <w:p w14:paraId="18956EC9" w14:textId="2D1E412A" w:rsidR="00A1397B" w:rsidRPr="005B3EF1" w:rsidRDefault="00A1397B">
      <w:pPr>
        <w:pStyle w:val="Nagwek2"/>
        <w:numPr>
          <w:ilvl w:val="0"/>
          <w:numId w:val="59"/>
        </w:numPr>
        <w:rPr>
          <w:rFonts w:asciiTheme="minorHAnsi" w:hAnsiTheme="minorHAnsi" w:cstheme="minorHAnsi"/>
          <w:color w:val="323E4F" w:themeColor="text2" w:themeShade="BF"/>
          <w:szCs w:val="22"/>
        </w:rPr>
      </w:pPr>
      <w:r w:rsidRPr="005B3EF1">
        <w:rPr>
          <w:rFonts w:asciiTheme="minorHAnsi" w:hAnsiTheme="minorHAnsi" w:cstheme="minorHAnsi"/>
          <w:color w:val="323E4F" w:themeColor="text2" w:themeShade="BF"/>
          <w:szCs w:val="22"/>
        </w:rPr>
        <w:t>Stan finansów gminy za 202</w:t>
      </w:r>
      <w:r w:rsidR="00C102E4" w:rsidRPr="005B3EF1">
        <w:rPr>
          <w:rFonts w:asciiTheme="minorHAnsi" w:hAnsiTheme="minorHAnsi" w:cstheme="minorHAnsi"/>
          <w:color w:val="323E4F" w:themeColor="text2" w:themeShade="BF"/>
          <w:szCs w:val="22"/>
        </w:rPr>
        <w:t>3</w:t>
      </w:r>
      <w:r w:rsidRPr="005B3EF1">
        <w:rPr>
          <w:rFonts w:asciiTheme="minorHAnsi" w:hAnsiTheme="minorHAnsi" w:cstheme="minorHAnsi"/>
          <w:color w:val="323E4F" w:themeColor="text2" w:themeShade="BF"/>
          <w:szCs w:val="22"/>
        </w:rPr>
        <w:t xml:space="preserve"> rok:</w:t>
      </w:r>
    </w:p>
    <w:p w14:paraId="37C7CB7E" w14:textId="3D8F9CCC" w:rsidR="00A1397B" w:rsidRPr="005B3EF1" w:rsidRDefault="00A1397B" w:rsidP="00A1397B">
      <w:pPr>
        <w:pStyle w:val="Akapitzlist"/>
        <w:numPr>
          <w:ilvl w:val="0"/>
          <w:numId w:val="6"/>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dochody własne wyniosły </w:t>
      </w:r>
      <w:r w:rsidR="00B80907" w:rsidRPr="005B3EF1">
        <w:rPr>
          <w:rFonts w:cstheme="minorHAnsi"/>
          <w:color w:val="323E4F" w:themeColor="text2" w:themeShade="BF"/>
          <w:sz w:val="22"/>
          <w:szCs w:val="22"/>
        </w:rPr>
        <w:t>30.226.268,78</w:t>
      </w:r>
      <w:r w:rsidRPr="005B3EF1">
        <w:rPr>
          <w:rFonts w:cstheme="minorHAnsi"/>
          <w:color w:val="323E4F" w:themeColor="text2" w:themeShade="BF"/>
          <w:sz w:val="22"/>
          <w:szCs w:val="22"/>
        </w:rPr>
        <w:t xml:space="preserve"> zł i stanowią </w:t>
      </w:r>
      <w:r w:rsidR="00B80907" w:rsidRPr="005B3EF1">
        <w:rPr>
          <w:rFonts w:cstheme="minorHAnsi"/>
          <w:color w:val="323E4F" w:themeColor="text2" w:themeShade="BF"/>
          <w:sz w:val="22"/>
          <w:szCs w:val="22"/>
        </w:rPr>
        <w:t>41,91</w:t>
      </w:r>
      <w:r w:rsidRPr="005B3EF1">
        <w:rPr>
          <w:rFonts w:cstheme="minorHAnsi"/>
          <w:color w:val="323E4F" w:themeColor="text2" w:themeShade="BF"/>
          <w:sz w:val="22"/>
          <w:szCs w:val="22"/>
        </w:rPr>
        <w:t>% dochodów ogółem;</w:t>
      </w:r>
    </w:p>
    <w:p w14:paraId="06D67CA4" w14:textId="0B2B728A" w:rsidR="00A1397B" w:rsidRPr="005B3EF1" w:rsidRDefault="00A1397B" w:rsidP="00A1397B">
      <w:pPr>
        <w:pStyle w:val="Akapitzlist"/>
        <w:numPr>
          <w:ilvl w:val="0"/>
          <w:numId w:val="6"/>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wydatki majątkowe wyniosły </w:t>
      </w:r>
      <w:r w:rsidR="000F10B4" w:rsidRPr="005B3EF1">
        <w:rPr>
          <w:rFonts w:cstheme="minorHAnsi"/>
          <w:color w:val="323E4F" w:themeColor="text2" w:themeShade="BF"/>
          <w:sz w:val="22"/>
          <w:szCs w:val="22"/>
        </w:rPr>
        <w:t>21.024.330,56</w:t>
      </w:r>
      <w:r w:rsidRPr="005B3EF1">
        <w:rPr>
          <w:rFonts w:cstheme="minorHAnsi"/>
          <w:color w:val="323E4F" w:themeColor="text2" w:themeShade="BF"/>
          <w:sz w:val="22"/>
          <w:szCs w:val="22"/>
        </w:rPr>
        <w:t xml:space="preserve"> zł i stanowią </w:t>
      </w:r>
      <w:r w:rsidR="000F10B4" w:rsidRPr="005B3EF1">
        <w:rPr>
          <w:rFonts w:cstheme="minorHAnsi"/>
          <w:color w:val="323E4F" w:themeColor="text2" w:themeShade="BF"/>
          <w:sz w:val="22"/>
          <w:szCs w:val="22"/>
        </w:rPr>
        <w:t>27,05</w:t>
      </w:r>
      <w:r w:rsidRPr="005B3EF1">
        <w:rPr>
          <w:rFonts w:cstheme="minorHAnsi"/>
          <w:color w:val="323E4F" w:themeColor="text2" w:themeShade="BF"/>
          <w:sz w:val="22"/>
          <w:szCs w:val="22"/>
        </w:rPr>
        <w:t>% wydatków ogółem;</w:t>
      </w:r>
    </w:p>
    <w:p w14:paraId="6D784736" w14:textId="4EE1FFB5" w:rsidR="00A1397B" w:rsidRPr="005B3EF1" w:rsidRDefault="00A1397B" w:rsidP="00A1397B">
      <w:pPr>
        <w:pStyle w:val="Akapitzlist"/>
        <w:numPr>
          <w:ilvl w:val="0"/>
          <w:numId w:val="6"/>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zadłużenie ogółem na koniec roku wyniosło </w:t>
      </w:r>
      <w:r w:rsidR="00721AEF" w:rsidRPr="005B3EF1">
        <w:rPr>
          <w:rFonts w:cstheme="minorHAnsi"/>
          <w:color w:val="323E4F" w:themeColor="text2" w:themeShade="BF"/>
          <w:sz w:val="22"/>
          <w:szCs w:val="22"/>
        </w:rPr>
        <w:t>2.340.803,00</w:t>
      </w:r>
      <w:r w:rsidRPr="005B3EF1">
        <w:rPr>
          <w:rFonts w:cstheme="minorHAnsi"/>
          <w:color w:val="323E4F" w:themeColor="text2" w:themeShade="BF"/>
          <w:sz w:val="22"/>
          <w:szCs w:val="22"/>
        </w:rPr>
        <w:t xml:space="preserve"> zł i stanowi 3,</w:t>
      </w:r>
      <w:r w:rsidR="00721AEF" w:rsidRPr="005B3EF1">
        <w:rPr>
          <w:rFonts w:cstheme="minorHAnsi"/>
          <w:color w:val="323E4F" w:themeColor="text2" w:themeShade="BF"/>
          <w:sz w:val="22"/>
          <w:szCs w:val="22"/>
        </w:rPr>
        <w:t>25</w:t>
      </w:r>
      <w:r w:rsidRPr="005B3EF1">
        <w:rPr>
          <w:rFonts w:cstheme="minorHAnsi"/>
          <w:color w:val="323E4F" w:themeColor="text2" w:themeShade="BF"/>
          <w:sz w:val="22"/>
          <w:szCs w:val="22"/>
        </w:rPr>
        <w:t>% dochodów ogółem;</w:t>
      </w:r>
    </w:p>
    <w:p w14:paraId="3A50E631" w14:textId="16BDDCEC" w:rsidR="00A1397B" w:rsidRPr="005B3EF1" w:rsidRDefault="00A1397B" w:rsidP="00A1397B">
      <w:pPr>
        <w:pStyle w:val="Akapitzlist"/>
        <w:numPr>
          <w:ilvl w:val="0"/>
          <w:numId w:val="6"/>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poziom wolnych środków wygospodarowanych za 202</w:t>
      </w:r>
      <w:r w:rsidR="00C102E4" w:rsidRPr="005B3EF1">
        <w:rPr>
          <w:rFonts w:cstheme="minorHAnsi"/>
          <w:color w:val="323E4F" w:themeColor="text2" w:themeShade="BF"/>
          <w:sz w:val="22"/>
          <w:szCs w:val="22"/>
        </w:rPr>
        <w:t>3</w:t>
      </w:r>
      <w:r w:rsidRPr="005B3EF1">
        <w:rPr>
          <w:rFonts w:cstheme="minorHAnsi"/>
          <w:color w:val="323E4F" w:themeColor="text2" w:themeShade="BF"/>
          <w:sz w:val="22"/>
          <w:szCs w:val="22"/>
        </w:rPr>
        <w:t xml:space="preserve"> rok wyniósł </w:t>
      </w:r>
      <w:r w:rsidR="00721AEF" w:rsidRPr="005B3EF1">
        <w:rPr>
          <w:rFonts w:cstheme="minorHAnsi"/>
          <w:color w:val="323E4F" w:themeColor="text2" w:themeShade="BF"/>
          <w:sz w:val="22"/>
          <w:szCs w:val="22"/>
        </w:rPr>
        <w:t>2.340.803</w:t>
      </w:r>
      <w:r w:rsidRPr="005B3EF1">
        <w:rPr>
          <w:rFonts w:cstheme="minorHAnsi"/>
          <w:color w:val="323E4F" w:themeColor="text2" w:themeShade="BF"/>
          <w:sz w:val="22"/>
          <w:szCs w:val="22"/>
        </w:rPr>
        <w:t xml:space="preserve"> zł i zostaną one przeznaczone na wydatki inwestycyjne i spłatę rat pożyczek i kredytów w roku 202</w:t>
      </w:r>
      <w:r w:rsidR="00C102E4" w:rsidRPr="005B3EF1">
        <w:rPr>
          <w:rFonts w:cstheme="minorHAnsi"/>
          <w:color w:val="323E4F" w:themeColor="text2" w:themeShade="BF"/>
          <w:sz w:val="22"/>
          <w:szCs w:val="22"/>
        </w:rPr>
        <w:t>4</w:t>
      </w:r>
      <w:r w:rsidRPr="005B3EF1">
        <w:rPr>
          <w:rFonts w:cstheme="minorHAnsi"/>
          <w:color w:val="323E4F" w:themeColor="text2" w:themeShade="BF"/>
          <w:sz w:val="22"/>
          <w:szCs w:val="22"/>
        </w:rPr>
        <w:t>.</w:t>
      </w:r>
    </w:p>
    <w:p w14:paraId="4C9BBE24" w14:textId="7B176515" w:rsidR="00A1397B" w:rsidRPr="005B3EF1" w:rsidRDefault="00A1397B" w:rsidP="00E81939">
      <w:pPr>
        <w:pStyle w:val="Nagwek2"/>
        <w:rPr>
          <w:rFonts w:asciiTheme="minorHAnsi" w:hAnsiTheme="minorHAnsi" w:cstheme="minorHAnsi"/>
          <w:color w:val="323E4F" w:themeColor="text2" w:themeShade="BF"/>
          <w:szCs w:val="22"/>
        </w:rPr>
      </w:pPr>
      <w:r w:rsidRPr="005B3EF1">
        <w:rPr>
          <w:rFonts w:asciiTheme="minorHAnsi" w:hAnsiTheme="minorHAnsi" w:cstheme="minorHAnsi"/>
          <w:color w:val="323E4F" w:themeColor="text2" w:themeShade="BF"/>
          <w:szCs w:val="22"/>
        </w:rPr>
        <w:t>Wykonanie budżetu na 202</w:t>
      </w:r>
      <w:r w:rsidR="00C102E4" w:rsidRPr="005B3EF1">
        <w:rPr>
          <w:rFonts w:asciiTheme="minorHAnsi" w:hAnsiTheme="minorHAnsi" w:cstheme="minorHAnsi"/>
          <w:color w:val="323E4F" w:themeColor="text2" w:themeShade="BF"/>
          <w:szCs w:val="22"/>
        </w:rPr>
        <w:t>3</w:t>
      </w:r>
      <w:r w:rsidRPr="005B3EF1">
        <w:rPr>
          <w:rFonts w:asciiTheme="minorHAnsi" w:hAnsiTheme="minorHAnsi" w:cstheme="minorHAnsi"/>
          <w:color w:val="323E4F" w:themeColor="text2" w:themeShade="BF"/>
          <w:szCs w:val="22"/>
        </w:rPr>
        <w:t xml:space="preserve"> rok:</w:t>
      </w:r>
    </w:p>
    <w:p w14:paraId="0DDA4AD7" w14:textId="7A66E941" w:rsidR="00A1397B" w:rsidRPr="005B3EF1" w:rsidRDefault="00A1397B" w:rsidP="00A1397B">
      <w:pPr>
        <w:pStyle w:val="Akapitzlist"/>
        <w:numPr>
          <w:ilvl w:val="0"/>
          <w:numId w:val="7"/>
        </w:numPr>
        <w:spacing w:line="360" w:lineRule="auto"/>
        <w:rPr>
          <w:rFonts w:cstheme="minorHAnsi"/>
          <w:color w:val="323E4F" w:themeColor="text2" w:themeShade="BF"/>
          <w:sz w:val="22"/>
          <w:szCs w:val="22"/>
        </w:rPr>
      </w:pPr>
      <w:r w:rsidRPr="005B3EF1">
        <w:rPr>
          <w:rFonts w:cstheme="minorHAnsi"/>
          <w:color w:val="323E4F" w:themeColor="text2" w:themeShade="BF"/>
          <w:sz w:val="22"/>
          <w:szCs w:val="22"/>
        </w:rPr>
        <w:t xml:space="preserve">wykonane dochody – </w:t>
      </w:r>
      <w:r w:rsidR="00B80907" w:rsidRPr="005B3EF1">
        <w:rPr>
          <w:rFonts w:cstheme="minorHAnsi"/>
          <w:color w:val="323E4F" w:themeColor="text2" w:themeShade="BF"/>
          <w:sz w:val="22"/>
          <w:szCs w:val="22"/>
        </w:rPr>
        <w:t>72.118.830,61</w:t>
      </w:r>
      <w:r w:rsidRPr="005B3EF1">
        <w:rPr>
          <w:rFonts w:cstheme="minorHAnsi"/>
          <w:color w:val="323E4F" w:themeColor="text2" w:themeShade="BF"/>
          <w:sz w:val="22"/>
          <w:szCs w:val="22"/>
        </w:rPr>
        <w:t xml:space="preserve"> (</w:t>
      </w:r>
      <w:r w:rsidR="00B80907" w:rsidRPr="005B3EF1">
        <w:rPr>
          <w:rFonts w:cstheme="minorHAnsi"/>
          <w:color w:val="323E4F" w:themeColor="text2" w:themeShade="BF"/>
          <w:sz w:val="22"/>
          <w:szCs w:val="22"/>
        </w:rPr>
        <w:t>102,38</w:t>
      </w:r>
      <w:r w:rsidRPr="005B3EF1">
        <w:rPr>
          <w:rFonts w:cstheme="minorHAnsi"/>
          <w:color w:val="323E4F" w:themeColor="text2" w:themeShade="BF"/>
          <w:sz w:val="22"/>
          <w:szCs w:val="22"/>
        </w:rPr>
        <w:t xml:space="preserve"> % planu).</w:t>
      </w:r>
    </w:p>
    <w:p w14:paraId="0A75D2D4" w14:textId="464F76A7" w:rsidR="00A1397B" w:rsidRPr="005B3EF1" w:rsidRDefault="00A1397B" w:rsidP="00A1397B">
      <w:pPr>
        <w:pStyle w:val="Akapitzlist"/>
        <w:spacing w:line="360" w:lineRule="auto"/>
        <w:ind w:left="348"/>
        <w:jc w:val="both"/>
        <w:rPr>
          <w:rFonts w:cstheme="minorHAnsi"/>
          <w:color w:val="323E4F" w:themeColor="text2" w:themeShade="BF"/>
          <w:sz w:val="22"/>
          <w:szCs w:val="22"/>
        </w:rPr>
      </w:pPr>
      <w:r w:rsidRPr="005B3EF1">
        <w:rPr>
          <w:rFonts w:cstheme="minorHAnsi"/>
          <w:color w:val="323E4F" w:themeColor="text2" w:themeShade="BF"/>
          <w:sz w:val="22"/>
          <w:szCs w:val="22"/>
        </w:rPr>
        <w:t>Budżet gminy na 202</w:t>
      </w:r>
      <w:r w:rsidR="00B80907" w:rsidRPr="005B3EF1">
        <w:rPr>
          <w:rFonts w:cstheme="minorHAnsi"/>
          <w:color w:val="323E4F" w:themeColor="text2" w:themeShade="BF"/>
          <w:sz w:val="22"/>
          <w:szCs w:val="22"/>
        </w:rPr>
        <w:t>3</w:t>
      </w:r>
      <w:r w:rsidRPr="005B3EF1">
        <w:rPr>
          <w:rFonts w:cstheme="minorHAnsi"/>
          <w:color w:val="323E4F" w:themeColor="text2" w:themeShade="BF"/>
          <w:sz w:val="22"/>
          <w:szCs w:val="22"/>
        </w:rPr>
        <w:t xml:space="preserve"> rok zakładał dochody w kwocie </w:t>
      </w:r>
      <w:r w:rsidR="00B80907" w:rsidRPr="005B3EF1">
        <w:rPr>
          <w:rFonts w:cstheme="minorHAnsi"/>
          <w:color w:val="323E4F" w:themeColor="text2" w:themeShade="BF"/>
          <w:sz w:val="22"/>
          <w:szCs w:val="22"/>
        </w:rPr>
        <w:t>70.440.813,75</w:t>
      </w:r>
      <w:r w:rsidRPr="005B3EF1">
        <w:rPr>
          <w:rFonts w:cstheme="minorHAnsi"/>
          <w:color w:val="323E4F" w:themeColor="text2" w:themeShade="BF"/>
          <w:sz w:val="22"/>
          <w:szCs w:val="22"/>
        </w:rPr>
        <w:t xml:space="preserve"> zł, zrealizowane wyniosły </w:t>
      </w:r>
      <w:r w:rsidR="00B80907" w:rsidRPr="005B3EF1">
        <w:rPr>
          <w:rFonts w:cstheme="minorHAnsi"/>
          <w:color w:val="323E4F" w:themeColor="text2" w:themeShade="BF"/>
          <w:sz w:val="22"/>
          <w:szCs w:val="22"/>
        </w:rPr>
        <w:t>72.118.830,61</w:t>
      </w:r>
      <w:r w:rsidRPr="005B3EF1">
        <w:rPr>
          <w:rFonts w:cstheme="minorHAnsi"/>
          <w:color w:val="323E4F" w:themeColor="text2" w:themeShade="BF"/>
          <w:sz w:val="22"/>
          <w:szCs w:val="22"/>
        </w:rPr>
        <w:t xml:space="preserve"> zł, w związku ze zmianami dotacji celowych, subwencji, środków na realizację projektów oraz urealnienie planu dochodów własnych;</w:t>
      </w:r>
    </w:p>
    <w:p w14:paraId="6525D5BF" w14:textId="6ECFFA09" w:rsidR="00A1397B" w:rsidRPr="005B3EF1" w:rsidRDefault="00A1397B" w:rsidP="00A1397B">
      <w:pPr>
        <w:pStyle w:val="Akapitzlist"/>
        <w:numPr>
          <w:ilvl w:val="0"/>
          <w:numId w:val="7"/>
        </w:numPr>
        <w:spacing w:line="360" w:lineRule="auto"/>
        <w:rPr>
          <w:rFonts w:cstheme="minorHAnsi"/>
          <w:color w:val="323E4F" w:themeColor="text2" w:themeShade="BF"/>
          <w:sz w:val="22"/>
          <w:szCs w:val="22"/>
        </w:rPr>
      </w:pPr>
      <w:r w:rsidRPr="005B3EF1">
        <w:rPr>
          <w:rFonts w:cstheme="minorHAnsi"/>
          <w:color w:val="323E4F" w:themeColor="text2" w:themeShade="BF"/>
          <w:sz w:val="22"/>
          <w:szCs w:val="22"/>
        </w:rPr>
        <w:t xml:space="preserve">wykonanie wydatków – </w:t>
      </w:r>
      <w:r w:rsidR="00B80907" w:rsidRPr="005B3EF1">
        <w:rPr>
          <w:rFonts w:cstheme="minorHAnsi"/>
          <w:color w:val="323E4F" w:themeColor="text2" w:themeShade="BF"/>
          <w:sz w:val="22"/>
          <w:szCs w:val="22"/>
        </w:rPr>
        <w:t>77.717.738,16</w:t>
      </w:r>
      <w:r w:rsidRPr="005B3EF1">
        <w:rPr>
          <w:rFonts w:cstheme="minorHAnsi"/>
          <w:color w:val="323E4F" w:themeColor="text2" w:themeShade="BF"/>
          <w:sz w:val="22"/>
          <w:szCs w:val="22"/>
        </w:rPr>
        <w:t xml:space="preserve"> (</w:t>
      </w:r>
      <w:r w:rsidR="00B80907" w:rsidRPr="005B3EF1">
        <w:rPr>
          <w:rFonts w:cstheme="minorHAnsi"/>
          <w:color w:val="323E4F" w:themeColor="text2" w:themeShade="BF"/>
          <w:sz w:val="22"/>
          <w:szCs w:val="22"/>
        </w:rPr>
        <w:t>93,11</w:t>
      </w:r>
      <w:r w:rsidRPr="005B3EF1">
        <w:rPr>
          <w:rFonts w:cstheme="minorHAnsi"/>
          <w:color w:val="323E4F" w:themeColor="text2" w:themeShade="BF"/>
          <w:sz w:val="22"/>
          <w:szCs w:val="22"/>
        </w:rPr>
        <w:t>% planu).</w:t>
      </w:r>
    </w:p>
    <w:p w14:paraId="7785EC35" w14:textId="47455CFC" w:rsidR="00A1397B" w:rsidRPr="005B3EF1" w:rsidRDefault="00A1397B" w:rsidP="00A1397B">
      <w:pPr>
        <w:pStyle w:val="Akapitzlist"/>
        <w:spacing w:line="360" w:lineRule="auto"/>
        <w:ind w:left="348"/>
        <w:jc w:val="both"/>
        <w:rPr>
          <w:rFonts w:cstheme="minorHAnsi"/>
          <w:color w:val="323E4F" w:themeColor="text2" w:themeShade="BF"/>
          <w:sz w:val="22"/>
          <w:szCs w:val="22"/>
        </w:rPr>
      </w:pPr>
      <w:r w:rsidRPr="005B3EF1">
        <w:rPr>
          <w:rFonts w:cstheme="minorHAnsi"/>
          <w:color w:val="323E4F" w:themeColor="text2" w:themeShade="BF"/>
          <w:sz w:val="22"/>
          <w:szCs w:val="22"/>
        </w:rPr>
        <w:t>Budżet gminy na 202</w:t>
      </w:r>
      <w:r w:rsidR="00B80907" w:rsidRPr="005B3EF1">
        <w:rPr>
          <w:rFonts w:cstheme="minorHAnsi"/>
          <w:color w:val="323E4F" w:themeColor="text2" w:themeShade="BF"/>
          <w:sz w:val="22"/>
          <w:szCs w:val="22"/>
        </w:rPr>
        <w:t>3</w:t>
      </w:r>
      <w:r w:rsidRPr="005B3EF1">
        <w:rPr>
          <w:rFonts w:cstheme="minorHAnsi"/>
          <w:color w:val="323E4F" w:themeColor="text2" w:themeShade="BF"/>
          <w:sz w:val="22"/>
          <w:szCs w:val="22"/>
        </w:rPr>
        <w:t xml:space="preserve"> rok zakładał wydatki w kwocie </w:t>
      </w:r>
      <w:r w:rsidR="00B80907" w:rsidRPr="005B3EF1">
        <w:rPr>
          <w:rFonts w:cstheme="minorHAnsi"/>
          <w:color w:val="323E4F" w:themeColor="text2" w:themeShade="BF"/>
          <w:sz w:val="22"/>
          <w:szCs w:val="22"/>
        </w:rPr>
        <w:t>83.466.779,52</w:t>
      </w:r>
      <w:r w:rsidRPr="005B3EF1">
        <w:rPr>
          <w:rFonts w:cstheme="minorHAnsi"/>
          <w:color w:val="323E4F" w:themeColor="text2" w:themeShade="BF"/>
          <w:sz w:val="22"/>
          <w:szCs w:val="22"/>
        </w:rPr>
        <w:t xml:space="preserve"> zł, zrealizowane wyniosły </w:t>
      </w:r>
      <w:r w:rsidR="00B80907" w:rsidRPr="005B3EF1">
        <w:rPr>
          <w:rFonts w:cstheme="minorHAnsi"/>
          <w:color w:val="323E4F" w:themeColor="text2" w:themeShade="BF"/>
          <w:sz w:val="22"/>
          <w:szCs w:val="22"/>
        </w:rPr>
        <w:t>77.717.738,16</w:t>
      </w:r>
      <w:r w:rsidRPr="005B3EF1">
        <w:rPr>
          <w:rFonts w:cstheme="minorHAnsi"/>
          <w:color w:val="323E4F" w:themeColor="text2" w:themeShade="BF"/>
          <w:sz w:val="22"/>
          <w:szCs w:val="22"/>
        </w:rPr>
        <w:t xml:space="preserve"> zł, w związku ze </w:t>
      </w:r>
      <w:r w:rsidR="00B80907" w:rsidRPr="005B3EF1">
        <w:rPr>
          <w:rFonts w:cstheme="minorHAnsi"/>
          <w:color w:val="323E4F" w:themeColor="text2" w:themeShade="BF"/>
          <w:sz w:val="22"/>
          <w:szCs w:val="22"/>
        </w:rPr>
        <w:t>zmniejszeniem</w:t>
      </w:r>
      <w:r w:rsidRPr="005B3EF1">
        <w:rPr>
          <w:rFonts w:cstheme="minorHAnsi"/>
          <w:color w:val="323E4F" w:themeColor="text2" w:themeShade="BF"/>
          <w:sz w:val="22"/>
          <w:szCs w:val="22"/>
        </w:rPr>
        <w:t xml:space="preserve"> wydatków na </w:t>
      </w:r>
      <w:r w:rsidR="00004AFC" w:rsidRPr="005B3EF1">
        <w:rPr>
          <w:rFonts w:cstheme="minorHAnsi"/>
          <w:color w:val="323E4F" w:themeColor="text2" w:themeShade="BF"/>
          <w:sz w:val="22"/>
          <w:szCs w:val="22"/>
        </w:rPr>
        <w:t>oświatę, pomoc społeczną</w:t>
      </w:r>
      <w:r w:rsidRPr="005B3EF1">
        <w:rPr>
          <w:rFonts w:cstheme="minorHAnsi"/>
          <w:color w:val="323E4F" w:themeColor="text2" w:themeShade="BF"/>
          <w:sz w:val="22"/>
          <w:szCs w:val="22"/>
        </w:rPr>
        <w:t xml:space="preserve">, </w:t>
      </w:r>
      <w:r w:rsidR="00004AFC" w:rsidRPr="005B3EF1">
        <w:rPr>
          <w:rFonts w:cstheme="minorHAnsi"/>
          <w:color w:val="323E4F" w:themeColor="text2" w:themeShade="BF"/>
          <w:sz w:val="22"/>
          <w:szCs w:val="22"/>
        </w:rPr>
        <w:t>gospodarkę odpadami komunalnymi,</w:t>
      </w:r>
      <w:r w:rsidR="00274291" w:rsidRPr="005B3EF1">
        <w:rPr>
          <w:rFonts w:cstheme="minorHAnsi"/>
          <w:color w:val="323E4F" w:themeColor="text2" w:themeShade="BF"/>
          <w:sz w:val="22"/>
          <w:szCs w:val="22"/>
        </w:rPr>
        <w:t xml:space="preserve"> </w:t>
      </w:r>
      <w:r w:rsidRPr="005B3EF1">
        <w:rPr>
          <w:rFonts w:cstheme="minorHAnsi"/>
          <w:color w:val="323E4F" w:themeColor="text2" w:themeShade="BF"/>
          <w:sz w:val="22"/>
          <w:szCs w:val="22"/>
        </w:rPr>
        <w:t>zadania inwestycyjne:</w:t>
      </w:r>
    </w:p>
    <w:p w14:paraId="67C395B4" w14:textId="129D8EF1" w:rsidR="00A1397B" w:rsidRPr="005B3EF1" w:rsidRDefault="00A1397B" w:rsidP="00106854">
      <w:pPr>
        <w:pStyle w:val="Akapitzlist"/>
        <w:numPr>
          <w:ilvl w:val="0"/>
          <w:numId w:val="7"/>
        </w:numPr>
        <w:spacing w:line="360" w:lineRule="auto"/>
        <w:rPr>
          <w:rFonts w:cstheme="minorHAnsi"/>
          <w:color w:val="323E4F" w:themeColor="text2" w:themeShade="BF"/>
          <w:sz w:val="22"/>
          <w:szCs w:val="22"/>
        </w:rPr>
      </w:pPr>
      <w:r w:rsidRPr="005B3EF1">
        <w:rPr>
          <w:rFonts w:cstheme="minorHAnsi"/>
          <w:color w:val="323E4F" w:themeColor="text2" w:themeShade="BF"/>
          <w:sz w:val="22"/>
          <w:szCs w:val="22"/>
        </w:rPr>
        <w:t xml:space="preserve">wynik wykonania budżetu – deficyt w wysokości </w:t>
      </w:r>
      <w:r w:rsidR="00B80907" w:rsidRPr="005B3EF1">
        <w:rPr>
          <w:rFonts w:cstheme="minorHAnsi"/>
          <w:color w:val="323E4F" w:themeColor="text2" w:themeShade="BF"/>
          <w:sz w:val="22"/>
          <w:szCs w:val="22"/>
        </w:rPr>
        <w:t>5.598.907,55</w:t>
      </w:r>
      <w:r w:rsidRPr="005B3EF1">
        <w:rPr>
          <w:rFonts w:cstheme="minorHAnsi"/>
          <w:color w:val="323E4F" w:themeColor="text2" w:themeShade="BF"/>
          <w:sz w:val="22"/>
          <w:szCs w:val="22"/>
        </w:rPr>
        <w:t xml:space="preserve"> zł,</w:t>
      </w:r>
    </w:p>
    <w:p w14:paraId="5552FC52" w14:textId="326153B9" w:rsidR="00A1397B" w:rsidRPr="005B3EF1" w:rsidRDefault="00A1397B" w:rsidP="00106854">
      <w:pPr>
        <w:pStyle w:val="Akapitzlist"/>
        <w:numPr>
          <w:ilvl w:val="0"/>
          <w:numId w:val="7"/>
        </w:numPr>
        <w:spacing w:line="360" w:lineRule="auto"/>
        <w:rPr>
          <w:rFonts w:cstheme="minorHAnsi"/>
          <w:color w:val="323E4F" w:themeColor="text2" w:themeShade="BF"/>
          <w:sz w:val="22"/>
          <w:szCs w:val="22"/>
        </w:rPr>
      </w:pPr>
      <w:r w:rsidRPr="005B3EF1">
        <w:rPr>
          <w:rFonts w:cstheme="minorHAnsi"/>
          <w:color w:val="323E4F" w:themeColor="text2" w:themeShade="BF"/>
          <w:sz w:val="22"/>
          <w:szCs w:val="22"/>
        </w:rPr>
        <w:t>wynik operacyjny – nadwyżka 6.</w:t>
      </w:r>
      <w:r w:rsidR="00B80907" w:rsidRPr="005B3EF1">
        <w:rPr>
          <w:rFonts w:cstheme="minorHAnsi"/>
          <w:color w:val="323E4F" w:themeColor="text2" w:themeShade="BF"/>
          <w:sz w:val="22"/>
          <w:szCs w:val="22"/>
        </w:rPr>
        <w:t>062.466,69</w:t>
      </w:r>
      <w:r w:rsidRPr="005B3EF1">
        <w:rPr>
          <w:rFonts w:cstheme="minorHAnsi"/>
          <w:color w:val="323E4F" w:themeColor="text2" w:themeShade="BF"/>
          <w:sz w:val="22"/>
          <w:szCs w:val="22"/>
        </w:rPr>
        <w:t xml:space="preserve"> zł,</w:t>
      </w:r>
    </w:p>
    <w:p w14:paraId="6BA6BF23" w14:textId="6EBDE4A9" w:rsidR="00A1397B" w:rsidRPr="005B3EF1" w:rsidRDefault="00A1397B" w:rsidP="00106854">
      <w:pPr>
        <w:pStyle w:val="Akapitzlist"/>
        <w:numPr>
          <w:ilvl w:val="0"/>
          <w:numId w:val="7"/>
        </w:numPr>
        <w:spacing w:line="360" w:lineRule="auto"/>
        <w:rPr>
          <w:rFonts w:cstheme="minorHAnsi"/>
          <w:color w:val="323E4F" w:themeColor="text2" w:themeShade="BF"/>
          <w:sz w:val="22"/>
          <w:szCs w:val="22"/>
        </w:rPr>
      </w:pPr>
      <w:r w:rsidRPr="005B3EF1">
        <w:rPr>
          <w:rFonts w:cstheme="minorHAnsi"/>
          <w:color w:val="323E4F" w:themeColor="text2" w:themeShade="BF"/>
          <w:sz w:val="22"/>
          <w:szCs w:val="22"/>
        </w:rPr>
        <w:t xml:space="preserve">dochody z majątku wykonano w wysokości </w:t>
      </w:r>
      <w:r w:rsidR="00507D55" w:rsidRPr="005B3EF1">
        <w:rPr>
          <w:rFonts w:cstheme="minorHAnsi"/>
          <w:color w:val="323E4F" w:themeColor="text2" w:themeShade="BF"/>
          <w:sz w:val="22"/>
          <w:szCs w:val="22"/>
        </w:rPr>
        <w:t>2.572.142,93</w:t>
      </w:r>
      <w:r w:rsidRPr="005B3EF1">
        <w:rPr>
          <w:rFonts w:cstheme="minorHAnsi"/>
          <w:color w:val="323E4F" w:themeColor="text2" w:themeShade="BF"/>
          <w:sz w:val="22"/>
          <w:szCs w:val="22"/>
        </w:rPr>
        <w:t xml:space="preserve"> zł,</w:t>
      </w:r>
    </w:p>
    <w:p w14:paraId="76FF8A63" w14:textId="36852CBF" w:rsidR="00A1397B" w:rsidRPr="005B3EF1" w:rsidRDefault="00A1397B" w:rsidP="00106854">
      <w:pPr>
        <w:pStyle w:val="Akapitzlist"/>
        <w:numPr>
          <w:ilvl w:val="0"/>
          <w:numId w:val="7"/>
        </w:numPr>
        <w:spacing w:line="360" w:lineRule="auto"/>
        <w:rPr>
          <w:rFonts w:cstheme="minorHAnsi"/>
          <w:color w:val="323E4F" w:themeColor="text2" w:themeShade="BF"/>
          <w:sz w:val="22"/>
          <w:szCs w:val="22"/>
        </w:rPr>
      </w:pPr>
      <w:r w:rsidRPr="005B3EF1">
        <w:rPr>
          <w:rFonts w:cstheme="minorHAnsi"/>
          <w:color w:val="323E4F" w:themeColor="text2" w:themeShade="BF"/>
          <w:sz w:val="22"/>
          <w:szCs w:val="22"/>
        </w:rPr>
        <w:t xml:space="preserve">dotacje rozwojowe pozyskane ze źródeł zewnętrznych – </w:t>
      </w:r>
      <w:r w:rsidR="00B80907" w:rsidRPr="005B3EF1">
        <w:rPr>
          <w:rFonts w:cstheme="minorHAnsi"/>
          <w:color w:val="323E4F" w:themeColor="text2" w:themeShade="BF"/>
          <w:sz w:val="22"/>
          <w:szCs w:val="22"/>
        </w:rPr>
        <w:t>10.</w:t>
      </w:r>
      <w:r w:rsidR="00EA51FD">
        <w:rPr>
          <w:rFonts w:cstheme="minorHAnsi"/>
          <w:color w:val="323E4F" w:themeColor="text2" w:themeShade="BF"/>
          <w:sz w:val="22"/>
          <w:szCs w:val="22"/>
        </w:rPr>
        <w:t>67</w:t>
      </w:r>
      <w:r w:rsidR="00B80907" w:rsidRPr="005B3EF1">
        <w:rPr>
          <w:rFonts w:cstheme="minorHAnsi"/>
          <w:color w:val="323E4F" w:themeColor="text2" w:themeShade="BF"/>
          <w:sz w:val="22"/>
          <w:szCs w:val="22"/>
        </w:rPr>
        <w:t>2.508</w:t>
      </w:r>
      <w:r w:rsidRPr="005B3EF1">
        <w:rPr>
          <w:rFonts w:cstheme="minorHAnsi"/>
          <w:color w:val="323E4F" w:themeColor="text2" w:themeShade="BF"/>
          <w:sz w:val="22"/>
          <w:szCs w:val="22"/>
        </w:rPr>
        <w:t xml:space="preserve"> zł,</w:t>
      </w:r>
    </w:p>
    <w:p w14:paraId="7B017282" w14:textId="059D4CBD" w:rsidR="00C102E4" w:rsidRPr="005B3EF1" w:rsidRDefault="00A1397B" w:rsidP="00106854">
      <w:pPr>
        <w:pStyle w:val="Akapitzlist"/>
        <w:numPr>
          <w:ilvl w:val="0"/>
          <w:numId w:val="7"/>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wydatki majątkowe wykonano w wysokości </w:t>
      </w:r>
      <w:r w:rsidR="00B80907" w:rsidRPr="005B3EF1">
        <w:rPr>
          <w:rFonts w:cstheme="minorHAnsi"/>
          <w:color w:val="323E4F" w:themeColor="text2" w:themeShade="BF"/>
          <w:sz w:val="22"/>
          <w:szCs w:val="22"/>
        </w:rPr>
        <w:t>21.024.330,56</w:t>
      </w:r>
      <w:r w:rsidRPr="005B3EF1">
        <w:rPr>
          <w:rFonts w:cstheme="minorHAnsi"/>
          <w:color w:val="323E4F" w:themeColor="text2" w:themeShade="BF"/>
          <w:sz w:val="22"/>
          <w:szCs w:val="22"/>
        </w:rPr>
        <w:t xml:space="preserve"> zł (</w:t>
      </w:r>
      <w:r w:rsidR="00B80907" w:rsidRPr="005B3EF1">
        <w:rPr>
          <w:rFonts w:cstheme="minorHAnsi"/>
          <w:color w:val="323E4F" w:themeColor="text2" w:themeShade="BF"/>
          <w:sz w:val="22"/>
          <w:szCs w:val="22"/>
        </w:rPr>
        <w:t>91,80</w:t>
      </w:r>
      <w:r w:rsidRPr="005B3EF1">
        <w:rPr>
          <w:rFonts w:cstheme="minorHAnsi"/>
          <w:color w:val="323E4F" w:themeColor="text2" w:themeShade="BF"/>
          <w:sz w:val="22"/>
          <w:szCs w:val="22"/>
        </w:rPr>
        <w:t>% planu), główne inwestycje to:</w:t>
      </w:r>
    </w:p>
    <w:p w14:paraId="220F2BAA" w14:textId="11741D44" w:rsidR="00A1397B" w:rsidRPr="005B3EF1" w:rsidRDefault="00A1397B">
      <w:pPr>
        <w:pStyle w:val="Akapitzlist"/>
        <w:numPr>
          <w:ilvl w:val="0"/>
          <w:numId w:val="13"/>
        </w:numPr>
        <w:spacing w:line="360" w:lineRule="auto"/>
        <w:contextualSpacing/>
        <w:rPr>
          <w:rFonts w:cstheme="minorHAnsi"/>
          <w:color w:val="323E4F" w:themeColor="text2" w:themeShade="BF"/>
          <w:sz w:val="22"/>
          <w:szCs w:val="22"/>
        </w:rPr>
      </w:pPr>
      <w:r w:rsidRPr="005B3EF1">
        <w:rPr>
          <w:rFonts w:cstheme="minorHAnsi"/>
          <w:color w:val="323E4F" w:themeColor="text2" w:themeShade="BF"/>
          <w:sz w:val="22"/>
          <w:szCs w:val="22"/>
        </w:rPr>
        <w:t xml:space="preserve">budowa dróg </w:t>
      </w:r>
      <w:r w:rsidR="00C102E4" w:rsidRPr="005B3EF1">
        <w:rPr>
          <w:rFonts w:cstheme="minorHAnsi"/>
          <w:color w:val="323E4F" w:themeColor="text2" w:themeShade="BF"/>
          <w:sz w:val="22"/>
          <w:szCs w:val="22"/>
        </w:rPr>
        <w:t xml:space="preserve">i chodników </w:t>
      </w:r>
      <w:r w:rsidRPr="005B3EF1">
        <w:rPr>
          <w:rFonts w:cstheme="minorHAnsi"/>
          <w:color w:val="323E4F" w:themeColor="text2" w:themeShade="BF"/>
          <w:sz w:val="22"/>
          <w:szCs w:val="22"/>
        </w:rPr>
        <w:t xml:space="preserve">– </w:t>
      </w:r>
      <w:r w:rsidR="00C102E4" w:rsidRPr="005B3EF1">
        <w:rPr>
          <w:rFonts w:cstheme="minorHAnsi"/>
          <w:color w:val="323E4F" w:themeColor="text2" w:themeShade="BF"/>
          <w:sz w:val="22"/>
          <w:szCs w:val="22"/>
        </w:rPr>
        <w:t>6.</w:t>
      </w:r>
      <w:r w:rsidR="00B80907" w:rsidRPr="005B3EF1">
        <w:rPr>
          <w:rFonts w:cstheme="minorHAnsi"/>
          <w:color w:val="323E4F" w:themeColor="text2" w:themeShade="BF"/>
          <w:sz w:val="22"/>
          <w:szCs w:val="22"/>
        </w:rPr>
        <w:t>855.283</w:t>
      </w:r>
      <w:r w:rsidRPr="005B3EF1">
        <w:rPr>
          <w:rFonts w:cstheme="minorHAnsi"/>
          <w:color w:val="323E4F" w:themeColor="text2" w:themeShade="BF"/>
          <w:sz w:val="22"/>
          <w:szCs w:val="22"/>
        </w:rPr>
        <w:t xml:space="preserve"> zł;</w:t>
      </w:r>
    </w:p>
    <w:p w14:paraId="3B0AE749" w14:textId="0E32B021" w:rsidR="00A1397B" w:rsidRPr="005B3EF1" w:rsidRDefault="00C102E4">
      <w:pPr>
        <w:pStyle w:val="Akapitzlist"/>
        <w:numPr>
          <w:ilvl w:val="0"/>
          <w:numId w:val="13"/>
        </w:numPr>
        <w:spacing w:line="360" w:lineRule="auto"/>
        <w:contextualSpacing/>
        <w:jc w:val="both"/>
        <w:rPr>
          <w:rFonts w:cstheme="minorHAnsi"/>
          <w:color w:val="323E4F" w:themeColor="text2" w:themeShade="BF"/>
          <w:sz w:val="22"/>
          <w:szCs w:val="22"/>
        </w:rPr>
      </w:pPr>
      <w:r w:rsidRPr="005B3EF1">
        <w:rPr>
          <w:rFonts w:cstheme="minorHAnsi"/>
          <w:color w:val="323E4F" w:themeColor="text2" w:themeShade="BF"/>
          <w:sz w:val="22"/>
          <w:szCs w:val="22"/>
        </w:rPr>
        <w:t>budowa stacji uzdatniania wody w Rumunkach Karnkowskich</w:t>
      </w:r>
      <w:r w:rsidR="00A1397B" w:rsidRPr="005B3EF1">
        <w:rPr>
          <w:rFonts w:cstheme="minorHAnsi"/>
          <w:color w:val="323E4F" w:themeColor="text2" w:themeShade="BF"/>
          <w:sz w:val="22"/>
          <w:szCs w:val="22"/>
        </w:rPr>
        <w:t xml:space="preserve"> – </w:t>
      </w:r>
      <w:r w:rsidRPr="005B3EF1">
        <w:rPr>
          <w:rFonts w:cstheme="minorHAnsi"/>
          <w:color w:val="323E4F" w:themeColor="text2" w:themeShade="BF"/>
          <w:sz w:val="22"/>
          <w:szCs w:val="22"/>
        </w:rPr>
        <w:t>4.102.931,62</w:t>
      </w:r>
      <w:r w:rsidR="00A1397B" w:rsidRPr="005B3EF1">
        <w:rPr>
          <w:rFonts w:cstheme="minorHAnsi"/>
          <w:color w:val="323E4F" w:themeColor="text2" w:themeShade="BF"/>
          <w:sz w:val="22"/>
          <w:szCs w:val="22"/>
        </w:rPr>
        <w:t xml:space="preserve"> zł;</w:t>
      </w:r>
    </w:p>
    <w:p w14:paraId="30727581" w14:textId="5DE471BC" w:rsidR="00C102E4" w:rsidRPr="005B3EF1" w:rsidRDefault="00C102E4">
      <w:pPr>
        <w:pStyle w:val="Akapitzlist"/>
        <w:numPr>
          <w:ilvl w:val="0"/>
          <w:numId w:val="13"/>
        </w:numPr>
        <w:spacing w:line="360" w:lineRule="auto"/>
        <w:contextualSpacing/>
        <w:jc w:val="both"/>
        <w:rPr>
          <w:rFonts w:cstheme="minorHAnsi"/>
          <w:color w:val="323E4F" w:themeColor="text2" w:themeShade="BF"/>
          <w:sz w:val="22"/>
          <w:szCs w:val="22"/>
        </w:rPr>
      </w:pPr>
      <w:r w:rsidRPr="005B3EF1">
        <w:rPr>
          <w:rFonts w:cstheme="minorHAnsi"/>
          <w:color w:val="323E4F" w:themeColor="text2" w:themeShade="BF"/>
          <w:sz w:val="22"/>
          <w:szCs w:val="22"/>
        </w:rPr>
        <w:t>rozbudowa sieci kanalizacji sanitarnej w Radomicach – 458.247,35 zł;</w:t>
      </w:r>
    </w:p>
    <w:p w14:paraId="6E3971A9" w14:textId="49D7EA7A" w:rsidR="00943796" w:rsidRPr="005B3EF1" w:rsidRDefault="00943796">
      <w:pPr>
        <w:pStyle w:val="Akapitzlist"/>
        <w:numPr>
          <w:ilvl w:val="0"/>
          <w:numId w:val="13"/>
        </w:numPr>
        <w:spacing w:line="360" w:lineRule="auto"/>
        <w:contextualSpacing/>
        <w:jc w:val="both"/>
        <w:rPr>
          <w:rFonts w:cstheme="minorHAnsi"/>
          <w:color w:val="323E4F" w:themeColor="text2" w:themeShade="BF"/>
          <w:sz w:val="22"/>
          <w:szCs w:val="22"/>
        </w:rPr>
      </w:pPr>
      <w:r w:rsidRPr="005B3EF1">
        <w:rPr>
          <w:rFonts w:cstheme="minorHAnsi"/>
          <w:color w:val="323E4F" w:themeColor="text2" w:themeShade="BF"/>
          <w:sz w:val="22"/>
          <w:szCs w:val="22"/>
        </w:rPr>
        <w:t>dotacja dla OSP Popowo na zakup samochodu lekkiego ratowniczo – gaśniczego – 124.982,90 zł;</w:t>
      </w:r>
    </w:p>
    <w:p w14:paraId="0D2445A8" w14:textId="6DB79291" w:rsidR="00943796" w:rsidRPr="005B3EF1" w:rsidRDefault="00943796">
      <w:pPr>
        <w:pStyle w:val="Akapitzlist"/>
        <w:numPr>
          <w:ilvl w:val="0"/>
          <w:numId w:val="13"/>
        </w:numPr>
        <w:spacing w:line="360" w:lineRule="auto"/>
        <w:contextualSpacing/>
        <w:jc w:val="both"/>
        <w:rPr>
          <w:rFonts w:cstheme="minorHAnsi"/>
          <w:color w:val="323E4F" w:themeColor="text2" w:themeShade="BF"/>
          <w:sz w:val="22"/>
          <w:szCs w:val="22"/>
        </w:rPr>
      </w:pPr>
      <w:r w:rsidRPr="005B3EF1">
        <w:rPr>
          <w:rFonts w:cstheme="minorHAnsi"/>
          <w:color w:val="323E4F" w:themeColor="text2" w:themeShade="BF"/>
          <w:sz w:val="22"/>
          <w:szCs w:val="22"/>
        </w:rPr>
        <w:t>dotacja dla Biblioteki Publicznej w Radomicach na realizację zadania „Budowa wolnostojącego budynku gospodarczego oraz modernizacja istniejącego budynku filii bibliotecznej wraz z zagospodarowaniem terenu” – 305.000 zł;</w:t>
      </w:r>
    </w:p>
    <w:p w14:paraId="2C579CC9" w14:textId="226EE2DD" w:rsidR="00A1397B" w:rsidRPr="005B3EF1" w:rsidRDefault="00A1397B">
      <w:pPr>
        <w:pStyle w:val="Akapitzlist"/>
        <w:numPr>
          <w:ilvl w:val="0"/>
          <w:numId w:val="13"/>
        </w:numPr>
        <w:spacing w:line="360" w:lineRule="auto"/>
        <w:contextualSpacing/>
        <w:jc w:val="both"/>
        <w:rPr>
          <w:rFonts w:cstheme="minorHAnsi"/>
          <w:color w:val="323E4F" w:themeColor="text2" w:themeShade="BF"/>
          <w:sz w:val="22"/>
          <w:szCs w:val="22"/>
        </w:rPr>
      </w:pPr>
      <w:r w:rsidRPr="005B3EF1">
        <w:rPr>
          <w:rFonts w:cstheme="minorHAnsi"/>
          <w:color w:val="323E4F" w:themeColor="text2" w:themeShade="BF"/>
          <w:sz w:val="22"/>
          <w:szCs w:val="22"/>
        </w:rPr>
        <w:t xml:space="preserve">budowa </w:t>
      </w:r>
      <w:r w:rsidR="00C102E4" w:rsidRPr="005B3EF1">
        <w:rPr>
          <w:rFonts w:cstheme="minorHAnsi"/>
          <w:color w:val="323E4F" w:themeColor="text2" w:themeShade="BF"/>
          <w:sz w:val="22"/>
          <w:szCs w:val="22"/>
        </w:rPr>
        <w:t>h</w:t>
      </w:r>
      <w:r w:rsidRPr="005B3EF1">
        <w:rPr>
          <w:rFonts w:cstheme="minorHAnsi"/>
          <w:color w:val="323E4F" w:themeColor="text2" w:themeShade="BF"/>
          <w:sz w:val="22"/>
          <w:szCs w:val="22"/>
        </w:rPr>
        <w:t xml:space="preserve">ali gimnastycznej przy Zespole Szkół w Radomicach – </w:t>
      </w:r>
      <w:r w:rsidR="00943796" w:rsidRPr="005B3EF1">
        <w:rPr>
          <w:rFonts w:cstheme="minorHAnsi"/>
          <w:color w:val="323E4F" w:themeColor="text2" w:themeShade="BF"/>
          <w:sz w:val="22"/>
          <w:szCs w:val="22"/>
        </w:rPr>
        <w:t>6.654.473,41</w:t>
      </w:r>
      <w:r w:rsidRPr="005B3EF1">
        <w:rPr>
          <w:rFonts w:cstheme="minorHAnsi"/>
          <w:color w:val="323E4F" w:themeColor="text2" w:themeShade="BF"/>
          <w:sz w:val="22"/>
          <w:szCs w:val="22"/>
        </w:rPr>
        <w:t xml:space="preserve"> zł;</w:t>
      </w:r>
    </w:p>
    <w:p w14:paraId="4AA0E3E4" w14:textId="63AD433F" w:rsidR="00A1397B" w:rsidRPr="005B3EF1" w:rsidRDefault="00A1397B">
      <w:pPr>
        <w:pStyle w:val="Akapitzlist"/>
        <w:numPr>
          <w:ilvl w:val="0"/>
          <w:numId w:val="13"/>
        </w:numPr>
        <w:spacing w:line="360" w:lineRule="auto"/>
        <w:contextualSpacing/>
        <w:rPr>
          <w:rFonts w:cstheme="minorHAnsi"/>
          <w:color w:val="323E4F" w:themeColor="text2" w:themeShade="BF"/>
          <w:sz w:val="22"/>
          <w:szCs w:val="22"/>
        </w:rPr>
      </w:pPr>
      <w:r w:rsidRPr="005B3EF1">
        <w:rPr>
          <w:rFonts w:cstheme="minorHAnsi"/>
          <w:color w:val="323E4F" w:themeColor="text2" w:themeShade="BF"/>
          <w:sz w:val="22"/>
          <w:szCs w:val="22"/>
        </w:rPr>
        <w:t xml:space="preserve">rewitalizacja terenów parkowych w Radomicach – </w:t>
      </w:r>
      <w:r w:rsidR="00943796" w:rsidRPr="005B3EF1">
        <w:rPr>
          <w:rFonts w:cstheme="minorHAnsi"/>
          <w:color w:val="323E4F" w:themeColor="text2" w:themeShade="BF"/>
          <w:sz w:val="22"/>
          <w:szCs w:val="22"/>
        </w:rPr>
        <w:t>285.322</w:t>
      </w:r>
      <w:r w:rsidRPr="005B3EF1">
        <w:rPr>
          <w:rFonts w:cstheme="minorHAnsi"/>
          <w:color w:val="323E4F" w:themeColor="text2" w:themeShade="BF"/>
          <w:sz w:val="22"/>
          <w:szCs w:val="22"/>
        </w:rPr>
        <w:t xml:space="preserve"> zł;</w:t>
      </w:r>
    </w:p>
    <w:p w14:paraId="195371C8" w14:textId="65988E92" w:rsidR="00A1397B" w:rsidRPr="005B3EF1" w:rsidRDefault="00943796">
      <w:pPr>
        <w:pStyle w:val="Akapitzlist"/>
        <w:numPr>
          <w:ilvl w:val="0"/>
          <w:numId w:val="13"/>
        </w:numPr>
        <w:spacing w:line="360" w:lineRule="auto"/>
        <w:contextualSpacing/>
        <w:rPr>
          <w:rFonts w:cstheme="minorHAnsi"/>
          <w:color w:val="323E4F" w:themeColor="text2" w:themeShade="BF"/>
          <w:sz w:val="22"/>
          <w:szCs w:val="22"/>
        </w:rPr>
      </w:pPr>
      <w:r w:rsidRPr="005B3EF1">
        <w:rPr>
          <w:rFonts w:cstheme="minorHAnsi"/>
          <w:color w:val="323E4F" w:themeColor="text2" w:themeShade="BF"/>
          <w:sz w:val="22"/>
          <w:szCs w:val="22"/>
        </w:rPr>
        <w:t xml:space="preserve">budowa instalacji fotowoltaicznych na obiektach użyteczności publicznej Gminy Lipno (stacje uzdatniani wody i oczyszczalnie ścieków) </w:t>
      </w:r>
      <w:r w:rsidR="00A1397B" w:rsidRPr="005B3EF1">
        <w:rPr>
          <w:rFonts w:cstheme="minorHAnsi"/>
          <w:color w:val="323E4F" w:themeColor="text2" w:themeShade="BF"/>
          <w:sz w:val="22"/>
          <w:szCs w:val="22"/>
        </w:rPr>
        <w:t xml:space="preserve"> – </w:t>
      </w:r>
      <w:r w:rsidRPr="005B3EF1">
        <w:rPr>
          <w:rFonts w:cstheme="minorHAnsi"/>
          <w:color w:val="323E4F" w:themeColor="text2" w:themeShade="BF"/>
          <w:sz w:val="22"/>
          <w:szCs w:val="22"/>
        </w:rPr>
        <w:t>715.514,96</w:t>
      </w:r>
      <w:r w:rsidR="00A1397B" w:rsidRPr="005B3EF1">
        <w:rPr>
          <w:rFonts w:cstheme="minorHAnsi"/>
          <w:color w:val="323E4F" w:themeColor="text2" w:themeShade="BF"/>
          <w:sz w:val="22"/>
          <w:szCs w:val="22"/>
        </w:rPr>
        <w:t xml:space="preserve"> zł;</w:t>
      </w:r>
    </w:p>
    <w:p w14:paraId="3140B1DD" w14:textId="43966602" w:rsidR="00A1397B" w:rsidRPr="005B3EF1" w:rsidRDefault="00943796">
      <w:pPr>
        <w:pStyle w:val="Akapitzlist"/>
        <w:numPr>
          <w:ilvl w:val="0"/>
          <w:numId w:val="13"/>
        </w:numPr>
        <w:spacing w:line="360" w:lineRule="auto"/>
        <w:contextualSpacing/>
        <w:jc w:val="both"/>
        <w:rPr>
          <w:rFonts w:cstheme="minorHAnsi"/>
          <w:color w:val="323E4F" w:themeColor="text2" w:themeShade="BF"/>
          <w:sz w:val="22"/>
          <w:szCs w:val="22"/>
        </w:rPr>
      </w:pPr>
      <w:r w:rsidRPr="005B3EF1">
        <w:rPr>
          <w:rFonts w:cstheme="minorHAnsi"/>
          <w:color w:val="323E4F" w:themeColor="text2" w:themeShade="BF"/>
          <w:sz w:val="22"/>
          <w:szCs w:val="22"/>
        </w:rPr>
        <w:lastRenderedPageBreak/>
        <w:t>modernizacja Domu Kultury w Wichowie</w:t>
      </w:r>
      <w:r w:rsidR="00A1397B" w:rsidRPr="005B3EF1">
        <w:rPr>
          <w:rFonts w:cstheme="minorHAnsi"/>
          <w:color w:val="323E4F" w:themeColor="text2" w:themeShade="BF"/>
          <w:sz w:val="22"/>
          <w:szCs w:val="22"/>
        </w:rPr>
        <w:t xml:space="preserve"> – </w:t>
      </w:r>
      <w:r w:rsidRPr="005B3EF1">
        <w:rPr>
          <w:rFonts w:cstheme="minorHAnsi"/>
          <w:color w:val="323E4F" w:themeColor="text2" w:themeShade="BF"/>
          <w:sz w:val="22"/>
          <w:szCs w:val="22"/>
        </w:rPr>
        <w:t>632.192,84</w:t>
      </w:r>
      <w:r w:rsidR="00A1397B" w:rsidRPr="005B3EF1">
        <w:rPr>
          <w:rFonts w:cstheme="minorHAnsi"/>
          <w:color w:val="323E4F" w:themeColor="text2" w:themeShade="BF"/>
          <w:sz w:val="22"/>
          <w:szCs w:val="22"/>
        </w:rPr>
        <w:t xml:space="preserve"> zł.</w:t>
      </w:r>
    </w:p>
    <w:p w14:paraId="19F44B92" w14:textId="62FB4408" w:rsidR="00A1397B" w:rsidRPr="005B3EF1" w:rsidRDefault="00A1397B" w:rsidP="00E81939">
      <w:pPr>
        <w:pStyle w:val="Nagwek2"/>
        <w:rPr>
          <w:color w:val="323E4F" w:themeColor="text2" w:themeShade="BF"/>
        </w:rPr>
      </w:pPr>
      <w:r w:rsidRPr="005B3EF1">
        <w:rPr>
          <w:color w:val="323E4F" w:themeColor="text2" w:themeShade="BF"/>
        </w:rPr>
        <w:t>Wieloletnia Prognoza Finansowa.</w:t>
      </w:r>
    </w:p>
    <w:p w14:paraId="1463E734" w14:textId="77777777" w:rsidR="004E6C59" w:rsidRPr="005B3EF1" w:rsidRDefault="004E6C59" w:rsidP="004E6C59">
      <w:pPr>
        <w:pStyle w:val="Akapitzlist"/>
        <w:numPr>
          <w:ilvl w:val="0"/>
          <w:numId w:val="5"/>
        </w:numPr>
        <w:spacing w:line="360" w:lineRule="auto"/>
        <w:rPr>
          <w:rFonts w:cstheme="minorHAnsi"/>
          <w:vanish/>
          <w:color w:val="323E4F" w:themeColor="text2" w:themeShade="BF"/>
          <w:sz w:val="22"/>
          <w:szCs w:val="22"/>
        </w:rPr>
      </w:pPr>
    </w:p>
    <w:p w14:paraId="1B023864" w14:textId="77777777" w:rsidR="004E6C59" w:rsidRPr="005B3EF1" w:rsidRDefault="004E6C59" w:rsidP="004E6C59">
      <w:pPr>
        <w:pStyle w:val="Akapitzlist"/>
        <w:numPr>
          <w:ilvl w:val="0"/>
          <w:numId w:val="5"/>
        </w:numPr>
        <w:spacing w:line="360" w:lineRule="auto"/>
        <w:rPr>
          <w:rFonts w:cstheme="minorHAnsi"/>
          <w:vanish/>
          <w:color w:val="323E4F" w:themeColor="text2" w:themeShade="BF"/>
          <w:sz w:val="22"/>
          <w:szCs w:val="22"/>
        </w:rPr>
      </w:pPr>
    </w:p>
    <w:p w14:paraId="30613A79" w14:textId="77777777" w:rsidR="004E6C59" w:rsidRPr="005B3EF1" w:rsidRDefault="004E6C59" w:rsidP="004E6C59">
      <w:pPr>
        <w:pStyle w:val="Akapitzlist"/>
        <w:numPr>
          <w:ilvl w:val="0"/>
          <w:numId w:val="5"/>
        </w:numPr>
        <w:spacing w:line="360" w:lineRule="auto"/>
        <w:rPr>
          <w:rFonts w:cstheme="minorHAnsi"/>
          <w:vanish/>
          <w:color w:val="323E4F" w:themeColor="text2" w:themeShade="BF"/>
          <w:sz w:val="22"/>
          <w:szCs w:val="22"/>
        </w:rPr>
      </w:pPr>
    </w:p>
    <w:p w14:paraId="4C03E32D" w14:textId="3F3A0867" w:rsidR="00A1397B" w:rsidRPr="005B3EF1" w:rsidRDefault="00A1397B" w:rsidP="004E6C59">
      <w:pPr>
        <w:pStyle w:val="Akapitzlist"/>
        <w:numPr>
          <w:ilvl w:val="1"/>
          <w:numId w:val="5"/>
        </w:numPr>
        <w:spacing w:line="360" w:lineRule="auto"/>
        <w:ind w:left="567"/>
        <w:rPr>
          <w:rFonts w:cstheme="minorHAnsi"/>
          <w:color w:val="323E4F" w:themeColor="text2" w:themeShade="BF"/>
          <w:sz w:val="22"/>
          <w:szCs w:val="22"/>
        </w:rPr>
      </w:pPr>
      <w:r w:rsidRPr="005B3EF1">
        <w:rPr>
          <w:rFonts w:cstheme="minorHAnsi"/>
          <w:color w:val="323E4F" w:themeColor="text2" w:themeShade="BF"/>
          <w:sz w:val="22"/>
          <w:szCs w:val="22"/>
        </w:rPr>
        <w:t>Harmonogram spłat i obsługi zadłużenia (na okres 3 lat):</w:t>
      </w:r>
    </w:p>
    <w:p w14:paraId="4C2F0598" w14:textId="73865BA2" w:rsidR="00A1397B" w:rsidRPr="005B3EF1" w:rsidRDefault="00A1397B" w:rsidP="00A1397B">
      <w:pPr>
        <w:pStyle w:val="Akapitzlist"/>
        <w:spacing w:line="360" w:lineRule="auto"/>
        <w:ind w:left="348"/>
        <w:rPr>
          <w:rFonts w:cstheme="minorHAnsi"/>
          <w:color w:val="323E4F" w:themeColor="text2" w:themeShade="BF"/>
          <w:sz w:val="22"/>
          <w:szCs w:val="22"/>
        </w:rPr>
      </w:pPr>
      <w:r w:rsidRPr="005B3EF1">
        <w:rPr>
          <w:rFonts w:cstheme="minorHAnsi"/>
          <w:color w:val="323E4F" w:themeColor="text2" w:themeShade="BF"/>
          <w:sz w:val="22"/>
          <w:szCs w:val="22"/>
        </w:rPr>
        <w:t xml:space="preserve">1) spłaty rat pożyczek i kredytów – </w:t>
      </w:r>
      <w:r w:rsidRPr="005B3EF1">
        <w:rPr>
          <w:rFonts w:cstheme="minorHAnsi"/>
          <w:color w:val="323E4F" w:themeColor="text2" w:themeShade="BF"/>
          <w:sz w:val="22"/>
          <w:szCs w:val="22"/>
        </w:rPr>
        <w:tab/>
        <w:t>202</w:t>
      </w:r>
      <w:r w:rsidR="00434646" w:rsidRPr="005B3EF1">
        <w:rPr>
          <w:rFonts w:cstheme="minorHAnsi"/>
          <w:color w:val="323E4F" w:themeColor="text2" w:themeShade="BF"/>
          <w:sz w:val="22"/>
          <w:szCs w:val="22"/>
        </w:rPr>
        <w:t>3</w:t>
      </w:r>
      <w:r w:rsidRPr="005B3EF1">
        <w:rPr>
          <w:rFonts w:cstheme="minorHAnsi"/>
          <w:color w:val="323E4F" w:themeColor="text2" w:themeShade="BF"/>
          <w:sz w:val="22"/>
          <w:szCs w:val="22"/>
        </w:rPr>
        <w:t xml:space="preserve"> r. –   </w:t>
      </w:r>
      <w:r w:rsidR="00434646" w:rsidRPr="005B3EF1">
        <w:rPr>
          <w:rFonts w:cstheme="minorHAnsi"/>
          <w:color w:val="323E4F" w:themeColor="text2" w:themeShade="BF"/>
          <w:sz w:val="22"/>
          <w:szCs w:val="22"/>
        </w:rPr>
        <w:t>690.710,23</w:t>
      </w:r>
      <w:r w:rsidRPr="005B3EF1">
        <w:rPr>
          <w:rFonts w:cstheme="minorHAnsi"/>
          <w:color w:val="323E4F" w:themeColor="text2" w:themeShade="BF"/>
          <w:sz w:val="22"/>
          <w:szCs w:val="22"/>
        </w:rPr>
        <w:t xml:space="preserve"> zł</w:t>
      </w:r>
    </w:p>
    <w:p w14:paraId="42F686AA" w14:textId="6FBE8DAE" w:rsidR="00A1397B" w:rsidRPr="005B3EF1" w:rsidRDefault="00A1397B" w:rsidP="00A1397B">
      <w:pPr>
        <w:pStyle w:val="Akapitzlist"/>
        <w:spacing w:line="360" w:lineRule="auto"/>
        <w:ind w:left="348"/>
        <w:rPr>
          <w:rFonts w:cstheme="minorHAnsi"/>
          <w:color w:val="323E4F" w:themeColor="text2" w:themeShade="BF"/>
          <w:sz w:val="22"/>
          <w:szCs w:val="22"/>
        </w:rPr>
      </w:pPr>
      <w:r w:rsidRPr="005B3EF1">
        <w:rPr>
          <w:rFonts w:cstheme="minorHAnsi"/>
          <w:color w:val="323E4F" w:themeColor="text2" w:themeShade="BF"/>
          <w:sz w:val="22"/>
          <w:szCs w:val="22"/>
        </w:rPr>
        <w:t xml:space="preserve">                                                      </w:t>
      </w:r>
      <w:r w:rsidRPr="005B3EF1">
        <w:rPr>
          <w:rFonts w:cstheme="minorHAnsi"/>
          <w:color w:val="323E4F" w:themeColor="text2" w:themeShade="BF"/>
          <w:sz w:val="22"/>
          <w:szCs w:val="22"/>
        </w:rPr>
        <w:tab/>
        <w:t>202</w:t>
      </w:r>
      <w:r w:rsidR="00434646" w:rsidRPr="005B3EF1">
        <w:rPr>
          <w:rFonts w:cstheme="minorHAnsi"/>
          <w:color w:val="323E4F" w:themeColor="text2" w:themeShade="BF"/>
          <w:sz w:val="22"/>
          <w:szCs w:val="22"/>
        </w:rPr>
        <w:t>4</w:t>
      </w:r>
      <w:r w:rsidRPr="005B3EF1">
        <w:rPr>
          <w:rFonts w:cstheme="minorHAnsi"/>
          <w:color w:val="323E4F" w:themeColor="text2" w:themeShade="BF"/>
          <w:sz w:val="22"/>
          <w:szCs w:val="22"/>
        </w:rPr>
        <w:t xml:space="preserve">r. –    </w:t>
      </w:r>
      <w:r w:rsidR="00434646" w:rsidRPr="005B3EF1">
        <w:rPr>
          <w:rFonts w:cstheme="minorHAnsi"/>
          <w:color w:val="323E4F" w:themeColor="text2" w:themeShade="BF"/>
          <w:sz w:val="22"/>
          <w:szCs w:val="22"/>
        </w:rPr>
        <w:t>448.000</w:t>
      </w:r>
      <w:r w:rsidRPr="005B3EF1">
        <w:rPr>
          <w:rFonts w:cstheme="minorHAnsi"/>
          <w:color w:val="323E4F" w:themeColor="text2" w:themeShade="BF"/>
          <w:sz w:val="22"/>
          <w:szCs w:val="22"/>
        </w:rPr>
        <w:t xml:space="preserve"> zł</w:t>
      </w:r>
    </w:p>
    <w:p w14:paraId="0698F78F" w14:textId="7400A9F8" w:rsidR="00A1397B" w:rsidRPr="005B3EF1" w:rsidRDefault="00A1397B" w:rsidP="00A1397B">
      <w:pPr>
        <w:pStyle w:val="Akapitzlist"/>
        <w:spacing w:line="360" w:lineRule="auto"/>
        <w:ind w:left="348"/>
        <w:rPr>
          <w:rFonts w:cstheme="minorHAnsi"/>
          <w:color w:val="323E4F" w:themeColor="text2" w:themeShade="BF"/>
          <w:sz w:val="22"/>
          <w:szCs w:val="22"/>
        </w:rPr>
      </w:pPr>
      <w:r w:rsidRPr="005B3EF1">
        <w:rPr>
          <w:rFonts w:cstheme="minorHAnsi"/>
          <w:color w:val="323E4F" w:themeColor="text2" w:themeShade="BF"/>
          <w:sz w:val="22"/>
          <w:szCs w:val="22"/>
        </w:rPr>
        <w:t xml:space="preserve">                                                             </w:t>
      </w:r>
      <w:r w:rsidRPr="005B3EF1">
        <w:rPr>
          <w:rFonts w:cstheme="minorHAnsi"/>
          <w:color w:val="323E4F" w:themeColor="text2" w:themeShade="BF"/>
          <w:sz w:val="22"/>
          <w:szCs w:val="22"/>
        </w:rPr>
        <w:tab/>
        <w:t>202</w:t>
      </w:r>
      <w:r w:rsidR="00434646" w:rsidRPr="005B3EF1">
        <w:rPr>
          <w:rFonts w:cstheme="minorHAnsi"/>
          <w:color w:val="323E4F" w:themeColor="text2" w:themeShade="BF"/>
          <w:sz w:val="22"/>
          <w:szCs w:val="22"/>
        </w:rPr>
        <w:t>5</w:t>
      </w:r>
      <w:r w:rsidRPr="005B3EF1">
        <w:rPr>
          <w:rFonts w:cstheme="minorHAnsi"/>
          <w:color w:val="323E4F" w:themeColor="text2" w:themeShade="BF"/>
          <w:sz w:val="22"/>
          <w:szCs w:val="22"/>
        </w:rPr>
        <w:t xml:space="preserve">r. –    </w:t>
      </w:r>
      <w:r w:rsidR="00434646" w:rsidRPr="005B3EF1">
        <w:rPr>
          <w:rFonts w:cstheme="minorHAnsi"/>
          <w:color w:val="323E4F" w:themeColor="text2" w:themeShade="BF"/>
          <w:sz w:val="22"/>
          <w:szCs w:val="22"/>
        </w:rPr>
        <w:t>948.000</w:t>
      </w:r>
      <w:r w:rsidRPr="005B3EF1">
        <w:rPr>
          <w:rFonts w:cstheme="minorHAnsi"/>
          <w:color w:val="323E4F" w:themeColor="text2" w:themeShade="BF"/>
          <w:sz w:val="22"/>
          <w:szCs w:val="22"/>
        </w:rPr>
        <w:t xml:space="preserve"> zł</w:t>
      </w:r>
    </w:p>
    <w:p w14:paraId="355DED96" w14:textId="165CD6A0" w:rsidR="00A1397B" w:rsidRPr="005B3EF1" w:rsidRDefault="00A1397B" w:rsidP="00A1397B">
      <w:pPr>
        <w:pStyle w:val="Akapitzlist"/>
        <w:spacing w:line="360" w:lineRule="auto"/>
        <w:ind w:left="348"/>
        <w:rPr>
          <w:rFonts w:cstheme="minorHAnsi"/>
          <w:color w:val="323E4F" w:themeColor="text2" w:themeShade="BF"/>
          <w:sz w:val="22"/>
          <w:szCs w:val="22"/>
        </w:rPr>
      </w:pPr>
      <w:r w:rsidRPr="005B3EF1">
        <w:rPr>
          <w:rFonts w:cstheme="minorHAnsi"/>
          <w:color w:val="323E4F" w:themeColor="text2" w:themeShade="BF"/>
          <w:sz w:val="22"/>
          <w:szCs w:val="22"/>
        </w:rPr>
        <w:t xml:space="preserve">                                                          </w:t>
      </w:r>
      <w:r w:rsidRPr="005B3EF1">
        <w:rPr>
          <w:rFonts w:cstheme="minorHAnsi"/>
          <w:color w:val="323E4F" w:themeColor="text2" w:themeShade="BF"/>
          <w:sz w:val="22"/>
          <w:szCs w:val="22"/>
        </w:rPr>
        <w:tab/>
        <w:t>202</w:t>
      </w:r>
      <w:r w:rsidR="00434646" w:rsidRPr="005B3EF1">
        <w:rPr>
          <w:rFonts w:cstheme="minorHAnsi"/>
          <w:color w:val="323E4F" w:themeColor="text2" w:themeShade="BF"/>
          <w:sz w:val="22"/>
          <w:szCs w:val="22"/>
        </w:rPr>
        <w:t>6</w:t>
      </w:r>
      <w:r w:rsidRPr="005B3EF1">
        <w:rPr>
          <w:rFonts w:cstheme="minorHAnsi"/>
          <w:color w:val="323E4F" w:themeColor="text2" w:themeShade="BF"/>
          <w:sz w:val="22"/>
          <w:szCs w:val="22"/>
        </w:rPr>
        <w:t xml:space="preserve">r. –    </w:t>
      </w:r>
      <w:r w:rsidR="00434646" w:rsidRPr="005B3EF1">
        <w:rPr>
          <w:rFonts w:cstheme="minorHAnsi"/>
          <w:color w:val="323E4F" w:themeColor="text2" w:themeShade="BF"/>
          <w:sz w:val="22"/>
          <w:szCs w:val="22"/>
        </w:rPr>
        <w:t>9</w:t>
      </w:r>
      <w:r w:rsidRPr="005B3EF1">
        <w:rPr>
          <w:rFonts w:cstheme="minorHAnsi"/>
          <w:color w:val="323E4F" w:themeColor="text2" w:themeShade="BF"/>
          <w:sz w:val="22"/>
          <w:szCs w:val="22"/>
        </w:rPr>
        <w:t>48.000 zł</w:t>
      </w:r>
    </w:p>
    <w:p w14:paraId="6F7055A7" w14:textId="029AF7F9" w:rsidR="00A1397B" w:rsidRPr="005B3EF1" w:rsidRDefault="00A1397B" w:rsidP="00A1397B">
      <w:pPr>
        <w:pStyle w:val="Akapitzlist"/>
        <w:numPr>
          <w:ilvl w:val="0"/>
          <w:numId w:val="8"/>
        </w:numPr>
        <w:spacing w:line="360" w:lineRule="auto"/>
        <w:ind w:left="785"/>
        <w:rPr>
          <w:rFonts w:cstheme="minorHAnsi"/>
          <w:color w:val="323E4F" w:themeColor="text2" w:themeShade="BF"/>
          <w:sz w:val="22"/>
          <w:szCs w:val="22"/>
        </w:rPr>
      </w:pPr>
      <w:r w:rsidRPr="005B3EF1">
        <w:rPr>
          <w:rFonts w:cstheme="minorHAnsi"/>
          <w:color w:val="323E4F" w:themeColor="text2" w:themeShade="BF"/>
          <w:sz w:val="22"/>
          <w:szCs w:val="22"/>
        </w:rPr>
        <w:t xml:space="preserve">spłaty odsetek – </w:t>
      </w:r>
      <w:r w:rsidRPr="005B3EF1">
        <w:rPr>
          <w:rFonts w:cstheme="minorHAnsi"/>
          <w:color w:val="323E4F" w:themeColor="text2" w:themeShade="BF"/>
          <w:sz w:val="22"/>
          <w:szCs w:val="22"/>
        </w:rPr>
        <w:tab/>
        <w:t>202</w:t>
      </w:r>
      <w:r w:rsidR="00434646" w:rsidRPr="005B3EF1">
        <w:rPr>
          <w:rFonts w:cstheme="minorHAnsi"/>
          <w:color w:val="323E4F" w:themeColor="text2" w:themeShade="BF"/>
          <w:sz w:val="22"/>
          <w:szCs w:val="22"/>
        </w:rPr>
        <w:t>3</w:t>
      </w:r>
      <w:r w:rsidRPr="005B3EF1">
        <w:rPr>
          <w:rFonts w:cstheme="minorHAnsi"/>
          <w:color w:val="323E4F" w:themeColor="text2" w:themeShade="BF"/>
          <w:sz w:val="22"/>
          <w:szCs w:val="22"/>
        </w:rPr>
        <w:t xml:space="preserve">r. –     </w:t>
      </w:r>
      <w:r w:rsidR="00434646" w:rsidRPr="005B3EF1">
        <w:rPr>
          <w:rFonts w:cstheme="minorHAnsi"/>
          <w:color w:val="323E4F" w:themeColor="text2" w:themeShade="BF"/>
          <w:sz w:val="22"/>
          <w:szCs w:val="22"/>
        </w:rPr>
        <w:t>211.916,94</w:t>
      </w:r>
      <w:r w:rsidRPr="005B3EF1">
        <w:rPr>
          <w:rFonts w:cstheme="minorHAnsi"/>
          <w:color w:val="323E4F" w:themeColor="text2" w:themeShade="BF"/>
          <w:sz w:val="22"/>
          <w:szCs w:val="22"/>
        </w:rPr>
        <w:t xml:space="preserve"> zł</w:t>
      </w:r>
    </w:p>
    <w:p w14:paraId="4392D06B" w14:textId="3BE284D7" w:rsidR="00A1397B" w:rsidRPr="005B3EF1" w:rsidRDefault="00A1397B" w:rsidP="00A1397B">
      <w:pPr>
        <w:pStyle w:val="Akapitzlist"/>
        <w:spacing w:line="360" w:lineRule="auto"/>
        <w:ind w:left="348"/>
        <w:rPr>
          <w:rFonts w:cstheme="minorHAnsi"/>
          <w:color w:val="323E4F" w:themeColor="text2" w:themeShade="BF"/>
          <w:sz w:val="22"/>
          <w:szCs w:val="22"/>
        </w:rPr>
      </w:pPr>
      <w:r w:rsidRPr="005B3EF1">
        <w:rPr>
          <w:rFonts w:cstheme="minorHAnsi"/>
          <w:color w:val="323E4F" w:themeColor="text2" w:themeShade="BF"/>
          <w:sz w:val="22"/>
          <w:szCs w:val="22"/>
        </w:rPr>
        <w:t xml:space="preserve">                           </w:t>
      </w:r>
      <w:r w:rsidRPr="005B3EF1">
        <w:rPr>
          <w:rFonts w:cstheme="minorHAnsi"/>
          <w:color w:val="323E4F" w:themeColor="text2" w:themeShade="BF"/>
          <w:sz w:val="22"/>
          <w:szCs w:val="22"/>
        </w:rPr>
        <w:tab/>
      </w:r>
      <w:r w:rsidRPr="005B3EF1">
        <w:rPr>
          <w:rFonts w:cstheme="minorHAnsi"/>
          <w:color w:val="323E4F" w:themeColor="text2" w:themeShade="BF"/>
          <w:sz w:val="22"/>
          <w:szCs w:val="22"/>
        </w:rPr>
        <w:tab/>
        <w:t>202</w:t>
      </w:r>
      <w:r w:rsidR="00434646" w:rsidRPr="005B3EF1">
        <w:rPr>
          <w:rFonts w:cstheme="minorHAnsi"/>
          <w:color w:val="323E4F" w:themeColor="text2" w:themeShade="BF"/>
          <w:sz w:val="22"/>
          <w:szCs w:val="22"/>
        </w:rPr>
        <w:t>4</w:t>
      </w:r>
      <w:r w:rsidRPr="005B3EF1">
        <w:rPr>
          <w:rFonts w:cstheme="minorHAnsi"/>
          <w:color w:val="323E4F" w:themeColor="text2" w:themeShade="BF"/>
          <w:sz w:val="22"/>
          <w:szCs w:val="22"/>
        </w:rPr>
        <w:t xml:space="preserve">r. –     </w:t>
      </w:r>
      <w:r w:rsidR="00434646" w:rsidRPr="005B3EF1">
        <w:rPr>
          <w:rFonts w:cstheme="minorHAnsi"/>
          <w:color w:val="323E4F" w:themeColor="text2" w:themeShade="BF"/>
          <w:sz w:val="22"/>
          <w:szCs w:val="22"/>
        </w:rPr>
        <w:t>200.000</w:t>
      </w:r>
      <w:r w:rsidRPr="005B3EF1">
        <w:rPr>
          <w:rFonts w:cstheme="minorHAnsi"/>
          <w:color w:val="323E4F" w:themeColor="text2" w:themeShade="BF"/>
          <w:sz w:val="22"/>
          <w:szCs w:val="22"/>
        </w:rPr>
        <w:t>,00 zł</w:t>
      </w:r>
    </w:p>
    <w:p w14:paraId="7252704F" w14:textId="65DFD80B" w:rsidR="00A1397B" w:rsidRPr="005B3EF1" w:rsidRDefault="00A1397B" w:rsidP="00A1397B">
      <w:pPr>
        <w:pStyle w:val="Akapitzlist"/>
        <w:spacing w:line="360" w:lineRule="auto"/>
        <w:ind w:left="348"/>
        <w:rPr>
          <w:rFonts w:cstheme="minorHAnsi"/>
          <w:color w:val="323E4F" w:themeColor="text2" w:themeShade="BF"/>
          <w:sz w:val="22"/>
          <w:szCs w:val="22"/>
        </w:rPr>
      </w:pPr>
      <w:r w:rsidRPr="005B3EF1">
        <w:rPr>
          <w:rFonts w:cstheme="minorHAnsi"/>
          <w:color w:val="323E4F" w:themeColor="text2" w:themeShade="BF"/>
          <w:sz w:val="22"/>
          <w:szCs w:val="22"/>
        </w:rPr>
        <w:t xml:space="preserve">                           </w:t>
      </w:r>
      <w:r w:rsidRPr="005B3EF1">
        <w:rPr>
          <w:rFonts w:cstheme="minorHAnsi"/>
          <w:color w:val="323E4F" w:themeColor="text2" w:themeShade="BF"/>
          <w:sz w:val="22"/>
          <w:szCs w:val="22"/>
        </w:rPr>
        <w:tab/>
      </w:r>
      <w:r w:rsidRPr="005B3EF1">
        <w:rPr>
          <w:rFonts w:cstheme="minorHAnsi"/>
          <w:color w:val="323E4F" w:themeColor="text2" w:themeShade="BF"/>
          <w:sz w:val="22"/>
          <w:szCs w:val="22"/>
        </w:rPr>
        <w:tab/>
        <w:t>202</w:t>
      </w:r>
      <w:r w:rsidR="00434646" w:rsidRPr="005B3EF1">
        <w:rPr>
          <w:rFonts w:cstheme="minorHAnsi"/>
          <w:color w:val="323E4F" w:themeColor="text2" w:themeShade="BF"/>
          <w:sz w:val="22"/>
          <w:szCs w:val="22"/>
        </w:rPr>
        <w:t>5</w:t>
      </w:r>
      <w:r w:rsidRPr="005B3EF1">
        <w:rPr>
          <w:rFonts w:cstheme="minorHAnsi"/>
          <w:color w:val="323E4F" w:themeColor="text2" w:themeShade="BF"/>
          <w:sz w:val="22"/>
          <w:szCs w:val="22"/>
        </w:rPr>
        <w:t xml:space="preserve">r. –     </w:t>
      </w:r>
      <w:r w:rsidR="00434646" w:rsidRPr="005B3EF1">
        <w:rPr>
          <w:rFonts w:cstheme="minorHAnsi"/>
          <w:color w:val="323E4F" w:themeColor="text2" w:themeShade="BF"/>
          <w:sz w:val="22"/>
          <w:szCs w:val="22"/>
        </w:rPr>
        <w:t>3</w:t>
      </w:r>
      <w:r w:rsidRPr="005B3EF1">
        <w:rPr>
          <w:rFonts w:cstheme="minorHAnsi"/>
          <w:color w:val="323E4F" w:themeColor="text2" w:themeShade="BF"/>
          <w:sz w:val="22"/>
          <w:szCs w:val="22"/>
        </w:rPr>
        <w:t>05.000,00 zł</w:t>
      </w:r>
    </w:p>
    <w:p w14:paraId="5FAB85ED" w14:textId="0057FDD4" w:rsidR="00A1397B" w:rsidRPr="005B3EF1" w:rsidRDefault="00A1397B" w:rsidP="00A1397B">
      <w:pPr>
        <w:pStyle w:val="Akapitzlist"/>
        <w:spacing w:line="360" w:lineRule="auto"/>
        <w:ind w:left="348"/>
        <w:rPr>
          <w:rFonts w:cstheme="minorHAnsi"/>
          <w:color w:val="323E4F" w:themeColor="text2" w:themeShade="BF"/>
          <w:sz w:val="22"/>
          <w:szCs w:val="22"/>
        </w:rPr>
      </w:pPr>
      <w:r w:rsidRPr="005B3EF1">
        <w:rPr>
          <w:rFonts w:cstheme="minorHAnsi"/>
          <w:color w:val="323E4F" w:themeColor="text2" w:themeShade="BF"/>
          <w:sz w:val="22"/>
          <w:szCs w:val="22"/>
        </w:rPr>
        <w:t xml:space="preserve">                                                  202</w:t>
      </w:r>
      <w:r w:rsidR="00434646" w:rsidRPr="005B3EF1">
        <w:rPr>
          <w:rFonts w:cstheme="minorHAnsi"/>
          <w:color w:val="323E4F" w:themeColor="text2" w:themeShade="BF"/>
          <w:sz w:val="22"/>
          <w:szCs w:val="22"/>
        </w:rPr>
        <w:t>6</w:t>
      </w:r>
      <w:r w:rsidRPr="005B3EF1">
        <w:rPr>
          <w:rFonts w:cstheme="minorHAnsi"/>
          <w:color w:val="323E4F" w:themeColor="text2" w:themeShade="BF"/>
          <w:sz w:val="22"/>
          <w:szCs w:val="22"/>
        </w:rPr>
        <w:t>r. –     2</w:t>
      </w:r>
      <w:r w:rsidR="00434646" w:rsidRPr="005B3EF1">
        <w:rPr>
          <w:rFonts w:cstheme="minorHAnsi"/>
          <w:color w:val="323E4F" w:themeColor="text2" w:themeShade="BF"/>
          <w:sz w:val="22"/>
          <w:szCs w:val="22"/>
        </w:rPr>
        <w:t>8</w:t>
      </w:r>
      <w:r w:rsidRPr="005B3EF1">
        <w:rPr>
          <w:rFonts w:cstheme="minorHAnsi"/>
          <w:color w:val="323E4F" w:themeColor="text2" w:themeShade="BF"/>
          <w:sz w:val="22"/>
          <w:szCs w:val="22"/>
        </w:rPr>
        <w:t>0.000,00 zł</w:t>
      </w:r>
    </w:p>
    <w:p w14:paraId="523DBF6C" w14:textId="77777777" w:rsidR="00A1397B" w:rsidRPr="005B3EF1" w:rsidRDefault="00A1397B" w:rsidP="00A1397B">
      <w:pPr>
        <w:pStyle w:val="Akapitzlist"/>
        <w:numPr>
          <w:ilvl w:val="1"/>
          <w:numId w:val="5"/>
        </w:numPr>
        <w:spacing w:line="360" w:lineRule="auto"/>
        <w:ind w:hanging="436"/>
        <w:rPr>
          <w:rFonts w:cstheme="minorHAnsi"/>
          <w:color w:val="323E4F" w:themeColor="text2" w:themeShade="BF"/>
          <w:sz w:val="22"/>
          <w:szCs w:val="22"/>
        </w:rPr>
      </w:pPr>
      <w:r w:rsidRPr="005B3EF1">
        <w:rPr>
          <w:rFonts w:cstheme="minorHAnsi"/>
          <w:color w:val="323E4F" w:themeColor="text2" w:themeShade="BF"/>
          <w:sz w:val="22"/>
          <w:szCs w:val="22"/>
        </w:rPr>
        <w:t>Prognoza nadwyżki operacyjnej (na okres 3 lat):</w:t>
      </w:r>
    </w:p>
    <w:p w14:paraId="25E56269" w14:textId="49415D54" w:rsidR="00A1397B" w:rsidRPr="005B3EF1" w:rsidRDefault="00A1397B" w:rsidP="00A1397B">
      <w:pPr>
        <w:pStyle w:val="Akapitzlist"/>
        <w:numPr>
          <w:ilvl w:val="0"/>
          <w:numId w:val="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202</w:t>
      </w:r>
      <w:r w:rsidR="00434646" w:rsidRPr="005B3EF1">
        <w:rPr>
          <w:rFonts w:cstheme="minorHAnsi"/>
          <w:color w:val="323E4F" w:themeColor="text2" w:themeShade="BF"/>
          <w:sz w:val="22"/>
          <w:szCs w:val="22"/>
        </w:rPr>
        <w:t>4</w:t>
      </w:r>
      <w:r w:rsidRPr="005B3EF1">
        <w:rPr>
          <w:rFonts w:cstheme="minorHAnsi"/>
          <w:color w:val="323E4F" w:themeColor="text2" w:themeShade="BF"/>
          <w:sz w:val="22"/>
          <w:szCs w:val="22"/>
        </w:rPr>
        <w:t xml:space="preserve">r. – deficyt </w:t>
      </w:r>
      <w:r w:rsidR="00434646" w:rsidRPr="005B3EF1">
        <w:rPr>
          <w:rFonts w:cstheme="minorHAnsi"/>
          <w:color w:val="323E4F" w:themeColor="text2" w:themeShade="BF"/>
          <w:sz w:val="22"/>
          <w:szCs w:val="22"/>
        </w:rPr>
        <w:t>4.537.000</w:t>
      </w:r>
      <w:r w:rsidR="00E1760B" w:rsidRPr="005B3EF1">
        <w:rPr>
          <w:rFonts w:cstheme="minorHAnsi"/>
          <w:color w:val="323E4F" w:themeColor="text2" w:themeShade="BF"/>
          <w:sz w:val="22"/>
          <w:szCs w:val="22"/>
        </w:rPr>
        <w:t>,</w:t>
      </w:r>
      <w:r w:rsidRPr="005B3EF1">
        <w:rPr>
          <w:rFonts w:cstheme="minorHAnsi"/>
          <w:color w:val="323E4F" w:themeColor="text2" w:themeShade="BF"/>
          <w:sz w:val="22"/>
          <w:szCs w:val="22"/>
        </w:rPr>
        <w:t xml:space="preserve"> zostanie pokryty kredytami i pożyczkami – </w:t>
      </w:r>
      <w:r w:rsidR="0015160F" w:rsidRPr="005B3EF1">
        <w:rPr>
          <w:rFonts w:cstheme="minorHAnsi"/>
          <w:color w:val="323E4F" w:themeColor="text2" w:themeShade="BF"/>
          <w:sz w:val="22"/>
          <w:szCs w:val="22"/>
        </w:rPr>
        <w:t>4.537.000</w:t>
      </w:r>
      <w:r w:rsidRPr="005B3EF1">
        <w:rPr>
          <w:rFonts w:cstheme="minorHAnsi"/>
          <w:color w:val="323E4F" w:themeColor="text2" w:themeShade="BF"/>
          <w:sz w:val="22"/>
          <w:szCs w:val="22"/>
        </w:rPr>
        <w:t xml:space="preserve"> zł;</w:t>
      </w:r>
    </w:p>
    <w:p w14:paraId="6BFD1741" w14:textId="5F68BD2A" w:rsidR="00A1397B" w:rsidRPr="005B3EF1" w:rsidRDefault="00A1397B" w:rsidP="00A1397B">
      <w:pPr>
        <w:pStyle w:val="Akapitzlist"/>
        <w:numPr>
          <w:ilvl w:val="0"/>
          <w:numId w:val="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202</w:t>
      </w:r>
      <w:r w:rsidR="00434646" w:rsidRPr="005B3EF1">
        <w:rPr>
          <w:rFonts w:cstheme="minorHAnsi"/>
          <w:color w:val="323E4F" w:themeColor="text2" w:themeShade="BF"/>
          <w:sz w:val="22"/>
          <w:szCs w:val="22"/>
        </w:rPr>
        <w:t>5</w:t>
      </w:r>
      <w:r w:rsidRPr="005B3EF1">
        <w:rPr>
          <w:rFonts w:cstheme="minorHAnsi"/>
          <w:color w:val="323E4F" w:themeColor="text2" w:themeShade="BF"/>
          <w:sz w:val="22"/>
          <w:szCs w:val="22"/>
        </w:rPr>
        <w:t xml:space="preserve">r. – nadwyżka </w:t>
      </w:r>
      <w:r w:rsidR="00434646" w:rsidRPr="005B3EF1">
        <w:rPr>
          <w:rFonts w:cstheme="minorHAnsi"/>
          <w:color w:val="323E4F" w:themeColor="text2" w:themeShade="BF"/>
          <w:sz w:val="22"/>
          <w:szCs w:val="22"/>
        </w:rPr>
        <w:t>948.000</w:t>
      </w:r>
      <w:r w:rsidRPr="005B3EF1">
        <w:rPr>
          <w:rFonts w:cstheme="minorHAnsi"/>
          <w:color w:val="323E4F" w:themeColor="text2" w:themeShade="BF"/>
          <w:sz w:val="22"/>
          <w:szCs w:val="22"/>
        </w:rPr>
        <w:t xml:space="preserve"> zł przeznaczona na pokrycie spłat rat pożyczek i kredytów;</w:t>
      </w:r>
    </w:p>
    <w:p w14:paraId="677212E5" w14:textId="0A33F0A5" w:rsidR="00A1397B" w:rsidRPr="005B3EF1" w:rsidRDefault="00A1397B" w:rsidP="00A1397B">
      <w:pPr>
        <w:pStyle w:val="Akapitzlist"/>
        <w:numPr>
          <w:ilvl w:val="0"/>
          <w:numId w:val="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202</w:t>
      </w:r>
      <w:r w:rsidR="00434646" w:rsidRPr="005B3EF1">
        <w:rPr>
          <w:rFonts w:cstheme="minorHAnsi"/>
          <w:color w:val="323E4F" w:themeColor="text2" w:themeShade="BF"/>
          <w:sz w:val="22"/>
          <w:szCs w:val="22"/>
        </w:rPr>
        <w:t>6</w:t>
      </w:r>
      <w:r w:rsidRPr="005B3EF1">
        <w:rPr>
          <w:rFonts w:cstheme="minorHAnsi"/>
          <w:color w:val="323E4F" w:themeColor="text2" w:themeShade="BF"/>
          <w:sz w:val="22"/>
          <w:szCs w:val="22"/>
        </w:rPr>
        <w:t xml:space="preserve">r. - nadwyżka </w:t>
      </w:r>
      <w:r w:rsidR="00434646" w:rsidRPr="005B3EF1">
        <w:rPr>
          <w:rFonts w:cstheme="minorHAnsi"/>
          <w:color w:val="323E4F" w:themeColor="text2" w:themeShade="BF"/>
          <w:sz w:val="22"/>
          <w:szCs w:val="22"/>
        </w:rPr>
        <w:t>9</w:t>
      </w:r>
      <w:r w:rsidRPr="005B3EF1">
        <w:rPr>
          <w:rFonts w:cstheme="minorHAnsi"/>
          <w:color w:val="323E4F" w:themeColor="text2" w:themeShade="BF"/>
          <w:sz w:val="22"/>
          <w:szCs w:val="22"/>
        </w:rPr>
        <w:t>48.000 zł przeznaczona na pokrycie spłat rat pożyczek i kredytów;</w:t>
      </w:r>
    </w:p>
    <w:p w14:paraId="1E4BC5D1" w14:textId="3B88CBA5" w:rsidR="00A1397B" w:rsidRPr="005B3EF1" w:rsidRDefault="00A1397B" w:rsidP="00826651">
      <w:pPr>
        <w:pStyle w:val="Akapitzlist"/>
        <w:numPr>
          <w:ilvl w:val="1"/>
          <w:numId w:val="5"/>
        </w:numPr>
        <w:spacing w:line="360" w:lineRule="auto"/>
        <w:rPr>
          <w:rFonts w:cstheme="minorHAnsi"/>
          <w:color w:val="323E4F" w:themeColor="text2" w:themeShade="BF"/>
          <w:sz w:val="22"/>
          <w:szCs w:val="22"/>
        </w:rPr>
      </w:pPr>
      <w:r w:rsidRPr="005B3EF1">
        <w:rPr>
          <w:rFonts w:cstheme="minorHAnsi"/>
          <w:color w:val="323E4F" w:themeColor="text2" w:themeShade="BF"/>
          <w:sz w:val="22"/>
          <w:szCs w:val="22"/>
        </w:rPr>
        <w:t>Prognoza limitu zadłużenia (na 3 najbliższe lata):</w:t>
      </w:r>
    </w:p>
    <w:p w14:paraId="5BF0A89C" w14:textId="297F3ADC" w:rsidR="00A1397B" w:rsidRPr="005B3EF1" w:rsidRDefault="00A1397B" w:rsidP="00A1397B">
      <w:pPr>
        <w:pStyle w:val="Akapitzlist"/>
        <w:spacing w:line="360" w:lineRule="auto"/>
        <w:rPr>
          <w:rFonts w:cstheme="minorHAnsi"/>
          <w:color w:val="323E4F" w:themeColor="text2" w:themeShade="BF"/>
          <w:sz w:val="22"/>
          <w:szCs w:val="22"/>
        </w:rPr>
      </w:pPr>
      <w:r w:rsidRPr="005B3EF1">
        <w:rPr>
          <w:rFonts w:cstheme="minorHAnsi"/>
          <w:color w:val="323E4F" w:themeColor="text2" w:themeShade="BF"/>
          <w:sz w:val="22"/>
          <w:szCs w:val="22"/>
        </w:rPr>
        <w:t xml:space="preserve">Kwota długu na koniec – </w:t>
      </w:r>
      <w:r w:rsidRPr="005B3EF1">
        <w:rPr>
          <w:rFonts w:cstheme="minorHAnsi"/>
          <w:color w:val="323E4F" w:themeColor="text2" w:themeShade="BF"/>
          <w:sz w:val="22"/>
          <w:szCs w:val="22"/>
        </w:rPr>
        <w:tab/>
        <w:t>202</w:t>
      </w:r>
      <w:r w:rsidR="00434646" w:rsidRPr="005B3EF1">
        <w:rPr>
          <w:rFonts w:cstheme="minorHAnsi"/>
          <w:color w:val="323E4F" w:themeColor="text2" w:themeShade="BF"/>
          <w:sz w:val="22"/>
          <w:szCs w:val="22"/>
        </w:rPr>
        <w:t>3</w:t>
      </w:r>
      <w:r w:rsidRPr="005B3EF1">
        <w:rPr>
          <w:rFonts w:cstheme="minorHAnsi"/>
          <w:color w:val="323E4F" w:themeColor="text2" w:themeShade="BF"/>
          <w:sz w:val="22"/>
          <w:szCs w:val="22"/>
        </w:rPr>
        <w:t xml:space="preserve">r. – </w:t>
      </w:r>
      <w:r w:rsidR="00434646" w:rsidRPr="005B3EF1">
        <w:rPr>
          <w:rFonts w:cstheme="minorHAnsi"/>
          <w:color w:val="323E4F" w:themeColor="text2" w:themeShade="BF"/>
          <w:sz w:val="22"/>
          <w:szCs w:val="22"/>
        </w:rPr>
        <w:t>2.340.803,00</w:t>
      </w:r>
      <w:r w:rsidRPr="005B3EF1">
        <w:rPr>
          <w:rFonts w:cstheme="minorHAnsi"/>
          <w:color w:val="323E4F" w:themeColor="text2" w:themeShade="BF"/>
          <w:sz w:val="22"/>
          <w:szCs w:val="22"/>
        </w:rPr>
        <w:t xml:space="preserve"> zł</w:t>
      </w:r>
    </w:p>
    <w:p w14:paraId="3A813FAA" w14:textId="0B4D3529" w:rsidR="00A1397B" w:rsidRPr="005B3EF1" w:rsidRDefault="00A1397B" w:rsidP="00A1397B">
      <w:pPr>
        <w:pStyle w:val="Akapitzlist"/>
        <w:spacing w:line="360" w:lineRule="auto"/>
        <w:rPr>
          <w:rFonts w:cstheme="minorHAnsi"/>
          <w:color w:val="323E4F" w:themeColor="text2" w:themeShade="BF"/>
          <w:sz w:val="22"/>
          <w:szCs w:val="22"/>
        </w:rPr>
      </w:pPr>
      <w:r w:rsidRPr="005B3EF1">
        <w:rPr>
          <w:rFonts w:cstheme="minorHAnsi"/>
          <w:color w:val="323E4F" w:themeColor="text2" w:themeShade="BF"/>
          <w:sz w:val="22"/>
          <w:szCs w:val="22"/>
        </w:rPr>
        <w:t xml:space="preserve">                                      </w:t>
      </w:r>
      <w:r w:rsidRPr="005B3EF1">
        <w:rPr>
          <w:rFonts w:cstheme="minorHAnsi"/>
          <w:color w:val="323E4F" w:themeColor="text2" w:themeShade="BF"/>
          <w:sz w:val="22"/>
          <w:szCs w:val="22"/>
        </w:rPr>
        <w:tab/>
      </w:r>
      <w:r w:rsidRPr="005B3EF1">
        <w:rPr>
          <w:rFonts w:cstheme="minorHAnsi"/>
          <w:color w:val="323E4F" w:themeColor="text2" w:themeShade="BF"/>
          <w:sz w:val="22"/>
          <w:szCs w:val="22"/>
        </w:rPr>
        <w:tab/>
        <w:t>202</w:t>
      </w:r>
      <w:r w:rsidR="00434646" w:rsidRPr="005B3EF1">
        <w:rPr>
          <w:rFonts w:cstheme="minorHAnsi"/>
          <w:color w:val="323E4F" w:themeColor="text2" w:themeShade="BF"/>
          <w:sz w:val="22"/>
          <w:szCs w:val="22"/>
        </w:rPr>
        <w:t>4</w:t>
      </w:r>
      <w:r w:rsidRPr="005B3EF1">
        <w:rPr>
          <w:rFonts w:cstheme="minorHAnsi"/>
          <w:color w:val="323E4F" w:themeColor="text2" w:themeShade="BF"/>
          <w:sz w:val="22"/>
          <w:szCs w:val="22"/>
        </w:rPr>
        <w:t xml:space="preserve">r. – </w:t>
      </w:r>
      <w:r w:rsidR="00434646" w:rsidRPr="005B3EF1">
        <w:rPr>
          <w:rFonts w:cstheme="minorHAnsi"/>
          <w:color w:val="323E4F" w:themeColor="text2" w:themeShade="BF"/>
          <w:sz w:val="22"/>
          <w:szCs w:val="22"/>
        </w:rPr>
        <w:t>6.877.803</w:t>
      </w:r>
      <w:r w:rsidRPr="005B3EF1">
        <w:rPr>
          <w:rFonts w:cstheme="minorHAnsi"/>
          <w:color w:val="323E4F" w:themeColor="text2" w:themeShade="BF"/>
          <w:sz w:val="22"/>
          <w:szCs w:val="22"/>
        </w:rPr>
        <w:t>,00 zł</w:t>
      </w:r>
    </w:p>
    <w:p w14:paraId="0B74322E" w14:textId="1491A383" w:rsidR="00A1397B" w:rsidRPr="005B3EF1" w:rsidRDefault="00A1397B" w:rsidP="00A1397B">
      <w:pPr>
        <w:pStyle w:val="Akapitzlist"/>
        <w:spacing w:line="360" w:lineRule="auto"/>
        <w:rPr>
          <w:rFonts w:cstheme="minorHAnsi"/>
          <w:color w:val="323E4F" w:themeColor="text2" w:themeShade="BF"/>
          <w:sz w:val="22"/>
          <w:szCs w:val="22"/>
        </w:rPr>
      </w:pPr>
      <w:r w:rsidRPr="005B3EF1">
        <w:rPr>
          <w:rFonts w:cstheme="minorHAnsi"/>
          <w:color w:val="323E4F" w:themeColor="text2" w:themeShade="BF"/>
          <w:sz w:val="22"/>
          <w:szCs w:val="22"/>
        </w:rPr>
        <w:t xml:space="preserve">                                      </w:t>
      </w:r>
      <w:r w:rsidRPr="005B3EF1">
        <w:rPr>
          <w:rFonts w:cstheme="minorHAnsi"/>
          <w:color w:val="323E4F" w:themeColor="text2" w:themeShade="BF"/>
          <w:sz w:val="22"/>
          <w:szCs w:val="22"/>
        </w:rPr>
        <w:tab/>
      </w:r>
      <w:r w:rsidRPr="005B3EF1">
        <w:rPr>
          <w:rFonts w:cstheme="minorHAnsi"/>
          <w:color w:val="323E4F" w:themeColor="text2" w:themeShade="BF"/>
          <w:sz w:val="22"/>
          <w:szCs w:val="22"/>
        </w:rPr>
        <w:tab/>
        <w:t>202</w:t>
      </w:r>
      <w:r w:rsidR="00434646" w:rsidRPr="005B3EF1">
        <w:rPr>
          <w:rFonts w:cstheme="minorHAnsi"/>
          <w:color w:val="323E4F" w:themeColor="text2" w:themeShade="BF"/>
          <w:sz w:val="22"/>
          <w:szCs w:val="22"/>
        </w:rPr>
        <w:t>5</w:t>
      </w:r>
      <w:r w:rsidRPr="005B3EF1">
        <w:rPr>
          <w:rFonts w:cstheme="minorHAnsi"/>
          <w:color w:val="323E4F" w:themeColor="text2" w:themeShade="BF"/>
          <w:sz w:val="22"/>
          <w:szCs w:val="22"/>
        </w:rPr>
        <w:t xml:space="preserve">r. – </w:t>
      </w:r>
      <w:r w:rsidR="006507C5" w:rsidRPr="005B3EF1">
        <w:rPr>
          <w:rFonts w:cstheme="minorHAnsi"/>
          <w:color w:val="323E4F" w:themeColor="text2" w:themeShade="BF"/>
          <w:sz w:val="22"/>
          <w:szCs w:val="22"/>
        </w:rPr>
        <w:t>5.929.803</w:t>
      </w:r>
      <w:r w:rsidRPr="005B3EF1">
        <w:rPr>
          <w:rFonts w:cstheme="minorHAnsi"/>
          <w:color w:val="323E4F" w:themeColor="text2" w:themeShade="BF"/>
          <w:sz w:val="22"/>
          <w:szCs w:val="22"/>
        </w:rPr>
        <w:t>,00 zł</w:t>
      </w:r>
    </w:p>
    <w:p w14:paraId="03B5C4E3" w14:textId="06798C59" w:rsidR="00A1397B" w:rsidRPr="005B3EF1" w:rsidRDefault="00A1397B" w:rsidP="00A1397B">
      <w:pPr>
        <w:pStyle w:val="Akapitzlist"/>
        <w:spacing w:line="360" w:lineRule="auto"/>
        <w:rPr>
          <w:rFonts w:cstheme="minorHAnsi"/>
          <w:color w:val="323E4F" w:themeColor="text2" w:themeShade="BF"/>
          <w:sz w:val="22"/>
          <w:szCs w:val="22"/>
        </w:rPr>
      </w:pPr>
      <w:r w:rsidRPr="005B3EF1">
        <w:rPr>
          <w:rFonts w:cstheme="minorHAnsi"/>
          <w:color w:val="323E4F" w:themeColor="text2" w:themeShade="BF"/>
          <w:sz w:val="22"/>
          <w:szCs w:val="22"/>
        </w:rPr>
        <w:t xml:space="preserve">                                      </w:t>
      </w:r>
      <w:r w:rsidRPr="005B3EF1">
        <w:rPr>
          <w:rFonts w:cstheme="minorHAnsi"/>
          <w:color w:val="323E4F" w:themeColor="text2" w:themeShade="BF"/>
          <w:sz w:val="22"/>
          <w:szCs w:val="22"/>
        </w:rPr>
        <w:tab/>
      </w:r>
      <w:r w:rsidRPr="005B3EF1">
        <w:rPr>
          <w:rFonts w:cstheme="minorHAnsi"/>
          <w:color w:val="323E4F" w:themeColor="text2" w:themeShade="BF"/>
          <w:sz w:val="22"/>
          <w:szCs w:val="22"/>
        </w:rPr>
        <w:tab/>
        <w:t>202</w:t>
      </w:r>
      <w:r w:rsidR="00434646" w:rsidRPr="005B3EF1">
        <w:rPr>
          <w:rFonts w:cstheme="minorHAnsi"/>
          <w:color w:val="323E4F" w:themeColor="text2" w:themeShade="BF"/>
          <w:sz w:val="22"/>
          <w:szCs w:val="22"/>
        </w:rPr>
        <w:t>6</w:t>
      </w:r>
      <w:r w:rsidRPr="005B3EF1">
        <w:rPr>
          <w:rFonts w:cstheme="minorHAnsi"/>
          <w:color w:val="323E4F" w:themeColor="text2" w:themeShade="BF"/>
          <w:sz w:val="22"/>
          <w:szCs w:val="22"/>
        </w:rPr>
        <w:t xml:space="preserve">r. – </w:t>
      </w:r>
      <w:r w:rsidR="006507C5" w:rsidRPr="005B3EF1">
        <w:rPr>
          <w:rFonts w:cstheme="minorHAnsi"/>
          <w:color w:val="323E4F" w:themeColor="text2" w:themeShade="BF"/>
          <w:sz w:val="22"/>
          <w:szCs w:val="22"/>
        </w:rPr>
        <w:t>4.981.803</w:t>
      </w:r>
      <w:r w:rsidRPr="005B3EF1">
        <w:rPr>
          <w:rFonts w:cstheme="minorHAnsi"/>
          <w:color w:val="323E4F" w:themeColor="text2" w:themeShade="BF"/>
          <w:sz w:val="22"/>
          <w:szCs w:val="22"/>
        </w:rPr>
        <w:t>,00 zł</w:t>
      </w:r>
    </w:p>
    <w:p w14:paraId="6F4EF873" w14:textId="77777777" w:rsidR="00A1397B" w:rsidRPr="005B3EF1" w:rsidRDefault="00A1397B" w:rsidP="00A1397B">
      <w:pPr>
        <w:pStyle w:val="Akapitzlist"/>
        <w:numPr>
          <w:ilvl w:val="1"/>
          <w:numId w:val="5"/>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Wskaźnik planowanej łącznej kwoty spłaty zobowiązań, o którym mowa w art. 243 ustawy </w:t>
      </w:r>
      <w:r w:rsidRPr="005B3EF1">
        <w:rPr>
          <w:rFonts w:cstheme="minorHAnsi"/>
          <w:color w:val="323E4F" w:themeColor="text2" w:themeShade="BF"/>
          <w:sz w:val="22"/>
          <w:szCs w:val="22"/>
        </w:rPr>
        <w:br/>
        <w:t>o finansach publicznych:</w:t>
      </w:r>
    </w:p>
    <w:p w14:paraId="439E58A0" w14:textId="08CF5A65" w:rsidR="00A1397B" w:rsidRPr="005B3EF1" w:rsidRDefault="00A1397B" w:rsidP="00A1397B">
      <w:pPr>
        <w:pStyle w:val="Akapitzlist"/>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202</w:t>
      </w:r>
      <w:r w:rsidR="0015160F" w:rsidRPr="005B3EF1">
        <w:rPr>
          <w:rFonts w:cstheme="minorHAnsi"/>
          <w:color w:val="323E4F" w:themeColor="text2" w:themeShade="BF"/>
          <w:sz w:val="22"/>
          <w:szCs w:val="22"/>
        </w:rPr>
        <w:t>4</w:t>
      </w:r>
      <w:r w:rsidRPr="005B3EF1">
        <w:rPr>
          <w:rFonts w:cstheme="minorHAnsi"/>
          <w:color w:val="323E4F" w:themeColor="text2" w:themeShade="BF"/>
          <w:sz w:val="22"/>
          <w:szCs w:val="22"/>
        </w:rPr>
        <w:t>r. – 1,</w:t>
      </w:r>
      <w:r w:rsidR="0015160F" w:rsidRPr="005B3EF1">
        <w:rPr>
          <w:rFonts w:cstheme="minorHAnsi"/>
          <w:color w:val="323E4F" w:themeColor="text2" w:themeShade="BF"/>
          <w:sz w:val="22"/>
          <w:szCs w:val="22"/>
        </w:rPr>
        <w:t>24</w:t>
      </w:r>
      <w:r w:rsidRPr="005B3EF1">
        <w:rPr>
          <w:rFonts w:cstheme="minorHAnsi"/>
          <w:color w:val="323E4F" w:themeColor="text2" w:themeShade="BF"/>
          <w:sz w:val="22"/>
          <w:szCs w:val="22"/>
        </w:rPr>
        <w:t xml:space="preserve">% przy dopuszczalnym </w:t>
      </w:r>
      <w:r w:rsidR="0015160F" w:rsidRPr="005B3EF1">
        <w:rPr>
          <w:rFonts w:cstheme="minorHAnsi"/>
          <w:color w:val="323E4F" w:themeColor="text2" w:themeShade="BF"/>
          <w:sz w:val="22"/>
          <w:szCs w:val="22"/>
        </w:rPr>
        <w:t>14,85</w:t>
      </w:r>
      <w:r w:rsidRPr="005B3EF1">
        <w:rPr>
          <w:rFonts w:cstheme="minorHAnsi"/>
          <w:color w:val="323E4F" w:themeColor="text2" w:themeShade="BF"/>
          <w:sz w:val="22"/>
          <w:szCs w:val="22"/>
        </w:rPr>
        <w:t>%</w:t>
      </w:r>
    </w:p>
    <w:p w14:paraId="2CBACDEA" w14:textId="434EADFA" w:rsidR="00A1397B" w:rsidRPr="005B3EF1" w:rsidRDefault="00A1397B" w:rsidP="00A1397B">
      <w:pPr>
        <w:pStyle w:val="Akapitzlist"/>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202</w:t>
      </w:r>
      <w:r w:rsidR="0015160F" w:rsidRPr="005B3EF1">
        <w:rPr>
          <w:rFonts w:cstheme="minorHAnsi"/>
          <w:color w:val="323E4F" w:themeColor="text2" w:themeShade="BF"/>
          <w:sz w:val="22"/>
          <w:szCs w:val="22"/>
        </w:rPr>
        <w:t>5</w:t>
      </w:r>
      <w:r w:rsidRPr="005B3EF1">
        <w:rPr>
          <w:rFonts w:cstheme="minorHAnsi"/>
          <w:color w:val="323E4F" w:themeColor="text2" w:themeShade="BF"/>
          <w:sz w:val="22"/>
          <w:szCs w:val="22"/>
        </w:rPr>
        <w:t>r. – 2,</w:t>
      </w:r>
      <w:r w:rsidR="0015160F" w:rsidRPr="005B3EF1">
        <w:rPr>
          <w:rFonts w:cstheme="minorHAnsi"/>
          <w:color w:val="323E4F" w:themeColor="text2" w:themeShade="BF"/>
          <w:sz w:val="22"/>
          <w:szCs w:val="22"/>
        </w:rPr>
        <w:t>32</w:t>
      </w:r>
      <w:r w:rsidRPr="005B3EF1">
        <w:rPr>
          <w:rFonts w:cstheme="minorHAnsi"/>
          <w:color w:val="323E4F" w:themeColor="text2" w:themeShade="BF"/>
          <w:sz w:val="22"/>
          <w:szCs w:val="22"/>
        </w:rPr>
        <w:t>% przy dopuszczalnym 13,</w:t>
      </w:r>
      <w:r w:rsidR="0015160F" w:rsidRPr="005B3EF1">
        <w:rPr>
          <w:rFonts w:cstheme="minorHAnsi"/>
          <w:color w:val="323E4F" w:themeColor="text2" w:themeShade="BF"/>
          <w:sz w:val="22"/>
          <w:szCs w:val="22"/>
        </w:rPr>
        <w:t>11</w:t>
      </w:r>
      <w:r w:rsidRPr="005B3EF1">
        <w:rPr>
          <w:rFonts w:cstheme="minorHAnsi"/>
          <w:color w:val="323E4F" w:themeColor="text2" w:themeShade="BF"/>
          <w:sz w:val="22"/>
          <w:szCs w:val="22"/>
        </w:rPr>
        <w:t>%</w:t>
      </w:r>
    </w:p>
    <w:p w14:paraId="157A510B" w14:textId="33762015" w:rsidR="00A1397B" w:rsidRPr="005B3EF1" w:rsidRDefault="00A1397B" w:rsidP="00A1397B">
      <w:pPr>
        <w:pStyle w:val="Akapitzlist"/>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202</w:t>
      </w:r>
      <w:r w:rsidR="0015160F" w:rsidRPr="005B3EF1">
        <w:rPr>
          <w:rFonts w:cstheme="minorHAnsi"/>
          <w:color w:val="323E4F" w:themeColor="text2" w:themeShade="BF"/>
          <w:sz w:val="22"/>
          <w:szCs w:val="22"/>
        </w:rPr>
        <w:t>6</w:t>
      </w:r>
      <w:r w:rsidRPr="005B3EF1">
        <w:rPr>
          <w:rFonts w:cstheme="minorHAnsi"/>
          <w:color w:val="323E4F" w:themeColor="text2" w:themeShade="BF"/>
          <w:sz w:val="22"/>
          <w:szCs w:val="22"/>
        </w:rPr>
        <w:t xml:space="preserve">r. – </w:t>
      </w:r>
      <w:r w:rsidR="0015160F" w:rsidRPr="005B3EF1">
        <w:rPr>
          <w:rFonts w:cstheme="minorHAnsi"/>
          <w:color w:val="323E4F" w:themeColor="text2" w:themeShade="BF"/>
          <w:sz w:val="22"/>
          <w:szCs w:val="22"/>
        </w:rPr>
        <w:t>2,27</w:t>
      </w:r>
      <w:r w:rsidRPr="005B3EF1">
        <w:rPr>
          <w:rFonts w:cstheme="minorHAnsi"/>
          <w:color w:val="323E4F" w:themeColor="text2" w:themeShade="BF"/>
          <w:sz w:val="22"/>
          <w:szCs w:val="22"/>
        </w:rPr>
        <w:t xml:space="preserve">% przy dopuszczalnym </w:t>
      </w:r>
      <w:r w:rsidR="0015160F" w:rsidRPr="005B3EF1">
        <w:rPr>
          <w:rFonts w:cstheme="minorHAnsi"/>
          <w:color w:val="323E4F" w:themeColor="text2" w:themeShade="BF"/>
          <w:sz w:val="22"/>
          <w:szCs w:val="22"/>
        </w:rPr>
        <w:t>11,77</w:t>
      </w:r>
      <w:r w:rsidRPr="005B3EF1">
        <w:rPr>
          <w:rFonts w:cstheme="minorHAnsi"/>
          <w:color w:val="323E4F" w:themeColor="text2" w:themeShade="BF"/>
          <w:sz w:val="22"/>
          <w:szCs w:val="22"/>
        </w:rPr>
        <w:t>%</w:t>
      </w:r>
    </w:p>
    <w:bookmarkEnd w:id="9"/>
    <w:p w14:paraId="22A3D0DA" w14:textId="542301ED" w:rsidR="00650767" w:rsidRPr="005B3EF1" w:rsidRDefault="00691859" w:rsidP="00650767">
      <w:pPr>
        <w:pStyle w:val="Nagwek2"/>
        <w:rPr>
          <w:rFonts w:eastAsia="Calibri"/>
          <w:color w:val="323E4F" w:themeColor="text2" w:themeShade="BF"/>
          <w:lang w:eastAsia="en-US"/>
        </w:rPr>
      </w:pPr>
      <w:r w:rsidRPr="005B3EF1">
        <w:rPr>
          <w:rFonts w:eastAsia="Calibri"/>
          <w:color w:val="323E4F" w:themeColor="text2" w:themeShade="BF"/>
          <w:lang w:eastAsia="en-US"/>
        </w:rPr>
        <w:t xml:space="preserve"> Realizacja budżetu </w:t>
      </w:r>
      <w:r w:rsidR="009F7EF6" w:rsidRPr="005B3EF1">
        <w:rPr>
          <w:rFonts w:eastAsia="Calibri"/>
          <w:color w:val="323E4F" w:themeColor="text2" w:themeShade="BF"/>
          <w:lang w:eastAsia="en-US"/>
        </w:rPr>
        <w:t>G</w:t>
      </w:r>
      <w:r w:rsidRPr="005B3EF1">
        <w:rPr>
          <w:rFonts w:eastAsia="Calibri"/>
          <w:color w:val="323E4F" w:themeColor="text2" w:themeShade="BF"/>
          <w:lang w:eastAsia="en-US"/>
        </w:rPr>
        <w:t xml:space="preserve">miny </w:t>
      </w:r>
      <w:r w:rsidR="009F7EF6" w:rsidRPr="005B3EF1">
        <w:rPr>
          <w:rFonts w:eastAsia="Calibri"/>
          <w:color w:val="323E4F" w:themeColor="text2" w:themeShade="BF"/>
          <w:lang w:eastAsia="en-US"/>
        </w:rPr>
        <w:t>L</w:t>
      </w:r>
      <w:r w:rsidRPr="005B3EF1">
        <w:rPr>
          <w:rFonts w:eastAsia="Calibri"/>
          <w:color w:val="323E4F" w:themeColor="text2" w:themeShade="BF"/>
          <w:lang w:eastAsia="en-US"/>
        </w:rPr>
        <w:t>ipno – wykonanie 20</w:t>
      </w:r>
      <w:r w:rsidR="003F6A7D" w:rsidRPr="005B3EF1">
        <w:rPr>
          <w:rFonts w:eastAsia="Calibri"/>
          <w:color w:val="323E4F" w:themeColor="text2" w:themeShade="BF"/>
          <w:lang w:eastAsia="en-US"/>
        </w:rPr>
        <w:t>2</w:t>
      </w:r>
      <w:r w:rsidR="0015160F" w:rsidRPr="005B3EF1">
        <w:rPr>
          <w:rFonts w:eastAsia="Calibri"/>
          <w:color w:val="323E4F" w:themeColor="text2" w:themeShade="BF"/>
          <w:lang w:eastAsia="en-US"/>
        </w:rPr>
        <w:t>3</w:t>
      </w:r>
      <w:r w:rsidRPr="005B3EF1">
        <w:rPr>
          <w:rFonts w:eastAsia="Calibri"/>
          <w:color w:val="323E4F" w:themeColor="text2" w:themeShade="BF"/>
          <w:lang w:eastAsia="en-US"/>
        </w:rPr>
        <w:t xml:space="preserve"> i plan 20</w:t>
      </w:r>
      <w:r w:rsidR="00EF6FFE" w:rsidRPr="005B3EF1">
        <w:rPr>
          <w:rFonts w:eastAsia="Calibri"/>
          <w:color w:val="323E4F" w:themeColor="text2" w:themeShade="BF"/>
          <w:lang w:eastAsia="en-US"/>
        </w:rPr>
        <w:t>2</w:t>
      </w:r>
      <w:r w:rsidR="0015160F" w:rsidRPr="005B3EF1">
        <w:rPr>
          <w:rFonts w:eastAsia="Calibri"/>
          <w:color w:val="323E4F" w:themeColor="text2" w:themeShade="BF"/>
          <w:lang w:eastAsia="en-US"/>
        </w:rPr>
        <w:t>4</w:t>
      </w:r>
    </w:p>
    <w:p w14:paraId="07027E61" w14:textId="77777777" w:rsidR="00650767" w:rsidRPr="005B3EF1" w:rsidRDefault="00650767">
      <w:pPr>
        <w:pStyle w:val="Akapitzlist"/>
        <w:numPr>
          <w:ilvl w:val="0"/>
          <w:numId w:val="60"/>
        </w:numPr>
        <w:spacing w:line="360" w:lineRule="auto"/>
        <w:rPr>
          <w:rFonts w:cstheme="minorHAnsi"/>
          <w:vanish/>
          <w:color w:val="323E4F" w:themeColor="text2" w:themeShade="BF"/>
          <w:sz w:val="22"/>
          <w:szCs w:val="22"/>
        </w:rPr>
      </w:pPr>
    </w:p>
    <w:p w14:paraId="5B3A5DC5" w14:textId="77777777" w:rsidR="00650767" w:rsidRPr="005B3EF1" w:rsidRDefault="00650767">
      <w:pPr>
        <w:pStyle w:val="Akapitzlist"/>
        <w:numPr>
          <w:ilvl w:val="0"/>
          <w:numId w:val="60"/>
        </w:numPr>
        <w:spacing w:line="360" w:lineRule="auto"/>
        <w:rPr>
          <w:rFonts w:cstheme="minorHAnsi"/>
          <w:vanish/>
          <w:color w:val="323E4F" w:themeColor="text2" w:themeShade="BF"/>
          <w:sz w:val="22"/>
          <w:szCs w:val="22"/>
        </w:rPr>
      </w:pPr>
    </w:p>
    <w:p w14:paraId="5E842A8A" w14:textId="77777777" w:rsidR="00650767" w:rsidRPr="005B3EF1" w:rsidRDefault="00650767">
      <w:pPr>
        <w:pStyle w:val="Akapitzlist"/>
        <w:numPr>
          <w:ilvl w:val="0"/>
          <w:numId w:val="60"/>
        </w:numPr>
        <w:spacing w:line="360" w:lineRule="auto"/>
        <w:rPr>
          <w:rFonts w:cstheme="minorHAnsi"/>
          <w:vanish/>
          <w:color w:val="323E4F" w:themeColor="text2" w:themeShade="BF"/>
          <w:sz w:val="22"/>
          <w:szCs w:val="22"/>
        </w:rPr>
      </w:pPr>
    </w:p>
    <w:p w14:paraId="0EA72D57" w14:textId="77777777" w:rsidR="00650767" w:rsidRPr="005B3EF1" w:rsidRDefault="00650767">
      <w:pPr>
        <w:pStyle w:val="Akapitzlist"/>
        <w:numPr>
          <w:ilvl w:val="0"/>
          <w:numId w:val="60"/>
        </w:numPr>
        <w:spacing w:line="360" w:lineRule="auto"/>
        <w:rPr>
          <w:rFonts w:cstheme="minorHAnsi"/>
          <w:vanish/>
          <w:color w:val="323E4F" w:themeColor="text2" w:themeShade="BF"/>
          <w:sz w:val="22"/>
          <w:szCs w:val="22"/>
        </w:rPr>
      </w:pPr>
    </w:p>
    <w:p w14:paraId="0E155D0B" w14:textId="12C523BD" w:rsidR="00EF6FFE" w:rsidRPr="005B3EF1" w:rsidRDefault="00650767">
      <w:pPr>
        <w:pStyle w:val="Akapitzlist"/>
        <w:numPr>
          <w:ilvl w:val="1"/>
          <w:numId w:val="60"/>
        </w:numPr>
        <w:spacing w:line="360" w:lineRule="auto"/>
        <w:ind w:left="709"/>
        <w:rPr>
          <w:rFonts w:eastAsia="Calibri"/>
          <w:color w:val="323E4F" w:themeColor="text2" w:themeShade="BF"/>
          <w:sz w:val="22"/>
          <w:szCs w:val="22"/>
          <w:lang w:eastAsia="en-US"/>
        </w:rPr>
      </w:pPr>
      <w:r w:rsidRPr="005B3EF1">
        <w:rPr>
          <w:rFonts w:ascii="Calibri" w:hAnsi="Calibri" w:cs="Calibri"/>
          <w:color w:val="323E4F" w:themeColor="text2" w:themeShade="BF"/>
          <w:sz w:val="22"/>
          <w:szCs w:val="22"/>
        </w:rPr>
        <w:t>Realizacja budżetu Gminy Lipno za lata 20</w:t>
      </w:r>
      <w:r w:rsidR="00E57268" w:rsidRPr="005B3EF1">
        <w:rPr>
          <w:rFonts w:ascii="Calibri" w:hAnsi="Calibri" w:cs="Calibri"/>
          <w:color w:val="323E4F" w:themeColor="text2" w:themeShade="BF"/>
          <w:sz w:val="22"/>
          <w:szCs w:val="22"/>
        </w:rPr>
        <w:t>14</w:t>
      </w:r>
      <w:r w:rsidRPr="005B3EF1">
        <w:rPr>
          <w:rFonts w:ascii="Calibri" w:hAnsi="Calibri" w:cs="Calibri"/>
          <w:color w:val="323E4F" w:themeColor="text2" w:themeShade="BF"/>
          <w:sz w:val="22"/>
          <w:szCs w:val="22"/>
        </w:rPr>
        <w:t>-202</w:t>
      </w:r>
      <w:r w:rsidR="0015160F" w:rsidRPr="005B3EF1">
        <w:rPr>
          <w:rFonts w:ascii="Calibri" w:hAnsi="Calibri" w:cs="Calibri"/>
          <w:color w:val="323E4F" w:themeColor="text2" w:themeShade="BF"/>
          <w:sz w:val="22"/>
          <w:szCs w:val="22"/>
        </w:rPr>
        <w:t>3</w:t>
      </w:r>
      <w:r w:rsidRPr="005B3EF1">
        <w:rPr>
          <w:rFonts w:ascii="Calibri" w:hAnsi="Calibri" w:cs="Calibri"/>
          <w:color w:val="323E4F" w:themeColor="text2" w:themeShade="BF"/>
          <w:sz w:val="22"/>
          <w:szCs w:val="22"/>
        </w:rPr>
        <w:t xml:space="preserve"> – </w:t>
      </w:r>
      <w:r w:rsidRPr="005B3EF1">
        <w:rPr>
          <w:rFonts w:ascii="Calibri" w:hAnsi="Calibri" w:cs="Calibri"/>
          <w:b/>
          <w:bCs/>
          <w:color w:val="323E4F" w:themeColor="text2" w:themeShade="BF"/>
          <w:sz w:val="22"/>
          <w:szCs w:val="22"/>
        </w:rPr>
        <w:t>DOCHODY</w:t>
      </w:r>
    </w:p>
    <w:tbl>
      <w:tblPr>
        <w:tblpPr w:leftFromText="141" w:rightFromText="141" w:vertAnchor="text" w:horzAnchor="margin" w:tblpY="163"/>
        <w:tblW w:w="9064" w:type="dxa"/>
        <w:tblCellMar>
          <w:left w:w="0" w:type="dxa"/>
          <w:right w:w="0" w:type="dxa"/>
        </w:tblCellMar>
        <w:tblLook w:val="0600" w:firstRow="0" w:lastRow="0" w:firstColumn="0" w:lastColumn="0" w:noHBand="1" w:noVBand="1"/>
        <w:tblDescription w:val="Dane dotyczące realizacji budżetu Gmiy Lipno za lata 2009-2022 - dochody."/>
      </w:tblPr>
      <w:tblGrid>
        <w:gridCol w:w="1159"/>
        <w:gridCol w:w="1385"/>
        <w:gridCol w:w="1417"/>
        <w:gridCol w:w="1418"/>
        <w:gridCol w:w="1843"/>
        <w:gridCol w:w="1842"/>
      </w:tblGrid>
      <w:tr w:rsidR="005B3EF1" w:rsidRPr="005B3EF1" w14:paraId="7224F55E" w14:textId="77777777" w:rsidTr="00E110BE">
        <w:trPr>
          <w:trHeight w:val="280"/>
        </w:trPr>
        <w:tc>
          <w:tcPr>
            <w:tcW w:w="1159" w:type="dxa"/>
            <w:vMerge w:val="restart"/>
            <w:tcBorders>
              <w:top w:val="single" w:sz="6" w:space="0" w:color="39639D"/>
              <w:left w:val="single" w:sz="6" w:space="0" w:color="39639D"/>
              <w:bottom w:val="single" w:sz="6" w:space="0" w:color="39639D"/>
              <w:right w:val="single" w:sz="6" w:space="0" w:color="39639D"/>
            </w:tcBorders>
            <w:shd w:val="clear" w:color="auto" w:fill="B4C6E7"/>
            <w:tcMar>
              <w:top w:w="15" w:type="dxa"/>
              <w:left w:w="108" w:type="dxa"/>
              <w:bottom w:w="0" w:type="dxa"/>
              <w:right w:w="108" w:type="dxa"/>
            </w:tcMar>
            <w:vAlign w:val="center"/>
            <w:hideMark/>
          </w:tcPr>
          <w:p w14:paraId="649F1A87" w14:textId="77777777" w:rsidR="009F7EF6" w:rsidRPr="005B3EF1" w:rsidRDefault="009F7EF6" w:rsidP="00E57268">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ROK</w:t>
            </w:r>
          </w:p>
        </w:tc>
        <w:tc>
          <w:tcPr>
            <w:tcW w:w="1385" w:type="dxa"/>
            <w:vMerge w:val="restart"/>
            <w:tcBorders>
              <w:top w:val="single" w:sz="6" w:space="0" w:color="39639D"/>
              <w:left w:val="single" w:sz="6" w:space="0" w:color="39639D"/>
              <w:bottom w:val="single" w:sz="6" w:space="0" w:color="39639D"/>
              <w:right w:val="single" w:sz="6" w:space="0" w:color="39639D"/>
            </w:tcBorders>
            <w:shd w:val="clear" w:color="auto" w:fill="B4C6E7"/>
            <w:tcMar>
              <w:top w:w="15" w:type="dxa"/>
              <w:left w:w="108" w:type="dxa"/>
              <w:bottom w:w="0" w:type="dxa"/>
              <w:right w:w="108" w:type="dxa"/>
            </w:tcMar>
            <w:vAlign w:val="center"/>
            <w:hideMark/>
          </w:tcPr>
          <w:p w14:paraId="46C99B56" w14:textId="77777777" w:rsidR="009F7EF6" w:rsidRPr="005B3EF1" w:rsidRDefault="009F7EF6" w:rsidP="00E57268">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Dochody</w:t>
            </w:r>
          </w:p>
          <w:p w14:paraId="3F591A78" w14:textId="77777777" w:rsidR="009F7EF6" w:rsidRPr="005B3EF1" w:rsidRDefault="009F7EF6" w:rsidP="00E57268">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ogółem</w:t>
            </w:r>
          </w:p>
        </w:tc>
        <w:tc>
          <w:tcPr>
            <w:tcW w:w="6520" w:type="dxa"/>
            <w:gridSpan w:val="4"/>
            <w:tcBorders>
              <w:top w:val="single" w:sz="6" w:space="0" w:color="39639D"/>
              <w:left w:val="single" w:sz="6" w:space="0" w:color="39639D"/>
              <w:bottom w:val="single" w:sz="6" w:space="0" w:color="39639D"/>
              <w:right w:val="single" w:sz="6" w:space="0" w:color="39639D"/>
            </w:tcBorders>
            <w:shd w:val="clear" w:color="auto" w:fill="B4C6E7"/>
            <w:tcMar>
              <w:top w:w="15" w:type="dxa"/>
              <w:left w:w="108" w:type="dxa"/>
              <w:bottom w:w="0" w:type="dxa"/>
              <w:right w:w="108" w:type="dxa"/>
            </w:tcMar>
            <w:vAlign w:val="center"/>
            <w:hideMark/>
          </w:tcPr>
          <w:p w14:paraId="58593A78" w14:textId="77777777" w:rsidR="009F7EF6" w:rsidRPr="005B3EF1" w:rsidRDefault="009F7EF6" w:rsidP="00E57268">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w tym:</w:t>
            </w:r>
          </w:p>
        </w:tc>
      </w:tr>
      <w:tr w:rsidR="005B3EF1" w:rsidRPr="005B3EF1" w14:paraId="22460E36" w14:textId="77777777" w:rsidTr="00E110BE">
        <w:trPr>
          <w:trHeight w:val="668"/>
        </w:trPr>
        <w:tc>
          <w:tcPr>
            <w:tcW w:w="0" w:type="auto"/>
            <w:vMerge/>
            <w:tcBorders>
              <w:top w:val="single" w:sz="6" w:space="0" w:color="39639D"/>
              <w:left w:val="single" w:sz="6" w:space="0" w:color="39639D"/>
              <w:bottom w:val="single" w:sz="6" w:space="0" w:color="39639D"/>
              <w:right w:val="single" w:sz="6" w:space="0" w:color="39639D"/>
            </w:tcBorders>
            <w:shd w:val="clear" w:color="auto" w:fill="B4C6E7"/>
            <w:vAlign w:val="center"/>
            <w:hideMark/>
          </w:tcPr>
          <w:p w14:paraId="0EE606F2" w14:textId="77777777" w:rsidR="009F7EF6" w:rsidRPr="005B3EF1" w:rsidRDefault="009F7EF6" w:rsidP="00E57268">
            <w:pPr>
              <w:spacing w:after="0" w:line="240" w:lineRule="auto"/>
              <w:jc w:val="center"/>
              <w:rPr>
                <w:rFonts w:ascii="Calibri" w:hAnsi="Calibri" w:cs="Calibri"/>
                <w:b/>
                <w:bCs/>
                <w:color w:val="323E4F" w:themeColor="text2" w:themeShade="BF"/>
              </w:rPr>
            </w:pPr>
          </w:p>
        </w:tc>
        <w:tc>
          <w:tcPr>
            <w:tcW w:w="1385" w:type="dxa"/>
            <w:vMerge/>
            <w:tcBorders>
              <w:top w:val="single" w:sz="6" w:space="0" w:color="39639D"/>
              <w:left w:val="single" w:sz="6" w:space="0" w:color="39639D"/>
              <w:bottom w:val="single" w:sz="6" w:space="0" w:color="39639D"/>
              <w:right w:val="single" w:sz="6" w:space="0" w:color="39639D"/>
            </w:tcBorders>
            <w:shd w:val="clear" w:color="auto" w:fill="B4C6E7"/>
            <w:vAlign w:val="center"/>
            <w:hideMark/>
          </w:tcPr>
          <w:p w14:paraId="29A525B1" w14:textId="77777777" w:rsidR="009F7EF6" w:rsidRPr="005B3EF1" w:rsidRDefault="009F7EF6" w:rsidP="00E57268">
            <w:pPr>
              <w:spacing w:after="0" w:line="240" w:lineRule="auto"/>
              <w:jc w:val="center"/>
              <w:rPr>
                <w:rFonts w:ascii="Calibri" w:hAnsi="Calibri" w:cs="Calibri"/>
                <w:b/>
                <w:bCs/>
                <w:color w:val="323E4F" w:themeColor="text2" w:themeShade="BF"/>
              </w:rPr>
            </w:pPr>
          </w:p>
        </w:tc>
        <w:tc>
          <w:tcPr>
            <w:tcW w:w="1417" w:type="dxa"/>
            <w:tcBorders>
              <w:top w:val="single" w:sz="6" w:space="0" w:color="39639D"/>
              <w:left w:val="single" w:sz="6" w:space="0" w:color="39639D"/>
              <w:bottom w:val="single" w:sz="6" w:space="0" w:color="39639D"/>
              <w:right w:val="single" w:sz="6" w:space="0" w:color="39639D"/>
            </w:tcBorders>
            <w:shd w:val="clear" w:color="auto" w:fill="B4C6E7"/>
            <w:tcMar>
              <w:top w:w="15" w:type="dxa"/>
              <w:left w:w="108" w:type="dxa"/>
              <w:bottom w:w="0" w:type="dxa"/>
              <w:right w:w="108" w:type="dxa"/>
            </w:tcMar>
            <w:vAlign w:val="center"/>
            <w:hideMark/>
          </w:tcPr>
          <w:p w14:paraId="3FA3BE7C" w14:textId="77777777" w:rsidR="009F7EF6" w:rsidRPr="005B3EF1" w:rsidRDefault="009F7EF6" w:rsidP="00E57268">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Subwencje</w:t>
            </w:r>
          </w:p>
        </w:tc>
        <w:tc>
          <w:tcPr>
            <w:tcW w:w="1418" w:type="dxa"/>
            <w:tcBorders>
              <w:top w:val="single" w:sz="6" w:space="0" w:color="39639D"/>
              <w:left w:val="single" w:sz="6" w:space="0" w:color="39639D"/>
              <w:bottom w:val="single" w:sz="6" w:space="0" w:color="39639D"/>
              <w:right w:val="single" w:sz="6" w:space="0" w:color="39639D"/>
            </w:tcBorders>
            <w:shd w:val="clear" w:color="auto" w:fill="B4C6E7"/>
            <w:tcMar>
              <w:top w:w="15" w:type="dxa"/>
              <w:left w:w="108" w:type="dxa"/>
              <w:bottom w:w="0" w:type="dxa"/>
              <w:right w:w="108" w:type="dxa"/>
            </w:tcMar>
            <w:vAlign w:val="center"/>
            <w:hideMark/>
          </w:tcPr>
          <w:p w14:paraId="07CF63F5" w14:textId="77777777" w:rsidR="009F7EF6" w:rsidRPr="005B3EF1" w:rsidRDefault="009F7EF6" w:rsidP="00E57268">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Dotacje</w:t>
            </w:r>
          </w:p>
        </w:tc>
        <w:tc>
          <w:tcPr>
            <w:tcW w:w="1843" w:type="dxa"/>
            <w:tcBorders>
              <w:top w:val="single" w:sz="6" w:space="0" w:color="39639D"/>
              <w:left w:val="single" w:sz="6" w:space="0" w:color="39639D"/>
              <w:bottom w:val="single" w:sz="6" w:space="0" w:color="39639D"/>
              <w:right w:val="single" w:sz="6" w:space="0" w:color="39639D"/>
            </w:tcBorders>
            <w:shd w:val="clear" w:color="auto" w:fill="B4C6E7"/>
            <w:tcMar>
              <w:top w:w="15" w:type="dxa"/>
              <w:left w:w="108" w:type="dxa"/>
              <w:bottom w:w="0" w:type="dxa"/>
              <w:right w:w="108" w:type="dxa"/>
            </w:tcMar>
            <w:vAlign w:val="center"/>
            <w:hideMark/>
          </w:tcPr>
          <w:p w14:paraId="3A3A575D" w14:textId="77777777" w:rsidR="009F7EF6" w:rsidRPr="005B3EF1" w:rsidRDefault="009F7EF6" w:rsidP="00E57268">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Środki pozyskane z UE i innych programów</w:t>
            </w:r>
          </w:p>
        </w:tc>
        <w:tc>
          <w:tcPr>
            <w:tcW w:w="1842" w:type="dxa"/>
            <w:tcBorders>
              <w:top w:val="single" w:sz="6" w:space="0" w:color="39639D"/>
              <w:left w:val="single" w:sz="6" w:space="0" w:color="39639D"/>
              <w:bottom w:val="single" w:sz="6" w:space="0" w:color="39639D"/>
              <w:right w:val="single" w:sz="6" w:space="0" w:color="39639D"/>
            </w:tcBorders>
            <w:shd w:val="clear" w:color="auto" w:fill="B4C6E7"/>
            <w:tcMar>
              <w:top w:w="15" w:type="dxa"/>
              <w:left w:w="108" w:type="dxa"/>
              <w:bottom w:w="0" w:type="dxa"/>
              <w:right w:w="108" w:type="dxa"/>
            </w:tcMar>
            <w:vAlign w:val="center"/>
            <w:hideMark/>
          </w:tcPr>
          <w:p w14:paraId="6B366ED0" w14:textId="77777777" w:rsidR="009F7EF6" w:rsidRPr="005B3EF1" w:rsidRDefault="009F7EF6" w:rsidP="00E57268">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Pozostałe dochody - własne</w:t>
            </w:r>
          </w:p>
        </w:tc>
      </w:tr>
      <w:tr w:rsidR="005B3EF1" w:rsidRPr="005B3EF1" w14:paraId="3F833B30" w14:textId="77777777" w:rsidTr="00E110BE">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6A4BB794"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2014</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75CE8F31"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39.128.609</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10583042"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17.392.647</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2240055B"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9.703.917</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0D1A4270"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1.393.603</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43737603"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10.638.442</w:t>
            </w:r>
          </w:p>
        </w:tc>
      </w:tr>
      <w:tr w:rsidR="005B3EF1" w:rsidRPr="005B3EF1" w14:paraId="3F3BB965" w14:textId="77777777" w:rsidTr="00E110BE">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28828212"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2015</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31C4BA04"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41.204.788</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6320FE3F"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17.686.406</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03C6AC14"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9.227.351</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77C43209"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2.678.034</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3CC07B01"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11.612.997</w:t>
            </w:r>
          </w:p>
        </w:tc>
      </w:tr>
      <w:tr w:rsidR="005B3EF1" w:rsidRPr="005B3EF1" w14:paraId="49DB4D95" w14:textId="77777777" w:rsidTr="00E110BE">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71441DF9"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2016</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5D3EC1D5"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47.937.150</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4B9EE344"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17.911.157</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29818E35"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17.560.380</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6A394D4F"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1.002.858</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3357C989"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11.462.755</w:t>
            </w:r>
          </w:p>
        </w:tc>
      </w:tr>
      <w:tr w:rsidR="005B3EF1" w:rsidRPr="005B3EF1" w14:paraId="7FC6F740" w14:textId="77777777" w:rsidTr="00E110BE">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7D3C2B89"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2017</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085F21E1"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lang w:val="en-US"/>
              </w:rPr>
              <w:t>51.830.798</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44A378FF"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18.623.760</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4E65BAAF"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20.143.620</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2FB7A291"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1.314.896</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32E46A18"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11.748.522</w:t>
            </w:r>
          </w:p>
        </w:tc>
      </w:tr>
    </w:tbl>
    <w:p w14:paraId="6AF9A22B" w14:textId="77777777" w:rsidR="00477358" w:rsidRPr="005B3EF1" w:rsidRDefault="00477358">
      <w:pPr>
        <w:rPr>
          <w:color w:val="323E4F" w:themeColor="text2" w:themeShade="BF"/>
        </w:rPr>
      </w:pPr>
    </w:p>
    <w:tbl>
      <w:tblPr>
        <w:tblpPr w:leftFromText="141" w:rightFromText="141" w:vertAnchor="text" w:horzAnchor="margin" w:tblpY="163"/>
        <w:tblW w:w="9064" w:type="dxa"/>
        <w:tblCellMar>
          <w:left w:w="0" w:type="dxa"/>
          <w:right w:w="0" w:type="dxa"/>
        </w:tblCellMar>
        <w:tblLook w:val="0600" w:firstRow="0" w:lastRow="0" w:firstColumn="0" w:lastColumn="0" w:noHBand="1" w:noVBand="1"/>
        <w:tblDescription w:val="Dane dotyczące realizacji budżetu Gmiy Lipno za lata 2009-2022 - dochody."/>
      </w:tblPr>
      <w:tblGrid>
        <w:gridCol w:w="1159"/>
        <w:gridCol w:w="1385"/>
        <w:gridCol w:w="1417"/>
        <w:gridCol w:w="1418"/>
        <w:gridCol w:w="1843"/>
        <w:gridCol w:w="1842"/>
      </w:tblGrid>
      <w:tr w:rsidR="005B3EF1" w:rsidRPr="005B3EF1" w14:paraId="0F60CFA3" w14:textId="77777777" w:rsidTr="007F69E9">
        <w:trPr>
          <w:trHeight w:val="280"/>
        </w:trPr>
        <w:tc>
          <w:tcPr>
            <w:tcW w:w="1159" w:type="dxa"/>
            <w:vMerge w:val="restart"/>
            <w:tcBorders>
              <w:top w:val="single" w:sz="6" w:space="0" w:color="39639D"/>
              <w:left w:val="single" w:sz="6" w:space="0" w:color="39639D"/>
              <w:bottom w:val="single" w:sz="6" w:space="0" w:color="39639D"/>
              <w:right w:val="single" w:sz="6" w:space="0" w:color="39639D"/>
            </w:tcBorders>
            <w:shd w:val="clear" w:color="auto" w:fill="B4C6E7"/>
            <w:tcMar>
              <w:top w:w="15" w:type="dxa"/>
              <w:left w:w="108" w:type="dxa"/>
              <w:bottom w:w="0" w:type="dxa"/>
              <w:right w:w="108" w:type="dxa"/>
            </w:tcMar>
            <w:vAlign w:val="center"/>
            <w:hideMark/>
          </w:tcPr>
          <w:p w14:paraId="186E0715" w14:textId="77777777" w:rsidR="00477358" w:rsidRPr="005B3EF1" w:rsidRDefault="00477358" w:rsidP="007F69E9">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lastRenderedPageBreak/>
              <w:t>ROK</w:t>
            </w:r>
          </w:p>
        </w:tc>
        <w:tc>
          <w:tcPr>
            <w:tcW w:w="1385" w:type="dxa"/>
            <w:vMerge w:val="restart"/>
            <w:tcBorders>
              <w:top w:val="single" w:sz="6" w:space="0" w:color="39639D"/>
              <w:left w:val="single" w:sz="6" w:space="0" w:color="39639D"/>
              <w:bottom w:val="single" w:sz="6" w:space="0" w:color="39639D"/>
              <w:right w:val="single" w:sz="6" w:space="0" w:color="39639D"/>
            </w:tcBorders>
            <w:shd w:val="clear" w:color="auto" w:fill="B4C6E7"/>
            <w:tcMar>
              <w:top w:w="15" w:type="dxa"/>
              <w:left w:w="108" w:type="dxa"/>
              <w:bottom w:w="0" w:type="dxa"/>
              <w:right w:w="108" w:type="dxa"/>
            </w:tcMar>
            <w:vAlign w:val="center"/>
            <w:hideMark/>
          </w:tcPr>
          <w:p w14:paraId="5012788F" w14:textId="77777777" w:rsidR="00477358" w:rsidRPr="005B3EF1" w:rsidRDefault="00477358" w:rsidP="007F69E9">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Dochody</w:t>
            </w:r>
          </w:p>
          <w:p w14:paraId="6FA7EE2C" w14:textId="77777777" w:rsidR="00477358" w:rsidRPr="005B3EF1" w:rsidRDefault="00477358" w:rsidP="007F69E9">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ogółem</w:t>
            </w:r>
          </w:p>
        </w:tc>
        <w:tc>
          <w:tcPr>
            <w:tcW w:w="6520" w:type="dxa"/>
            <w:gridSpan w:val="4"/>
            <w:tcBorders>
              <w:top w:val="single" w:sz="6" w:space="0" w:color="39639D"/>
              <w:left w:val="single" w:sz="6" w:space="0" w:color="39639D"/>
              <w:bottom w:val="single" w:sz="6" w:space="0" w:color="39639D"/>
              <w:right w:val="single" w:sz="6" w:space="0" w:color="39639D"/>
            </w:tcBorders>
            <w:shd w:val="clear" w:color="auto" w:fill="B4C6E7"/>
            <w:tcMar>
              <w:top w:w="15" w:type="dxa"/>
              <w:left w:w="108" w:type="dxa"/>
              <w:bottom w:w="0" w:type="dxa"/>
              <w:right w:w="108" w:type="dxa"/>
            </w:tcMar>
            <w:vAlign w:val="center"/>
            <w:hideMark/>
          </w:tcPr>
          <w:p w14:paraId="1869013A" w14:textId="77777777" w:rsidR="00477358" w:rsidRPr="005B3EF1" w:rsidRDefault="00477358" w:rsidP="007F69E9">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w tym:</w:t>
            </w:r>
          </w:p>
        </w:tc>
      </w:tr>
      <w:tr w:rsidR="005B3EF1" w:rsidRPr="005B3EF1" w14:paraId="4A1D3F82" w14:textId="77777777" w:rsidTr="007F69E9">
        <w:trPr>
          <w:trHeight w:val="668"/>
        </w:trPr>
        <w:tc>
          <w:tcPr>
            <w:tcW w:w="0" w:type="auto"/>
            <w:vMerge/>
            <w:tcBorders>
              <w:top w:val="single" w:sz="6" w:space="0" w:color="39639D"/>
              <w:left w:val="single" w:sz="6" w:space="0" w:color="39639D"/>
              <w:bottom w:val="single" w:sz="6" w:space="0" w:color="39639D"/>
              <w:right w:val="single" w:sz="6" w:space="0" w:color="39639D"/>
            </w:tcBorders>
            <w:shd w:val="clear" w:color="auto" w:fill="B4C6E7"/>
            <w:vAlign w:val="center"/>
            <w:hideMark/>
          </w:tcPr>
          <w:p w14:paraId="100A5139" w14:textId="77777777" w:rsidR="00477358" w:rsidRPr="005B3EF1" w:rsidRDefault="00477358" w:rsidP="007F69E9">
            <w:pPr>
              <w:spacing w:after="0" w:line="240" w:lineRule="auto"/>
              <w:jc w:val="center"/>
              <w:rPr>
                <w:rFonts w:ascii="Calibri" w:hAnsi="Calibri" w:cs="Calibri"/>
                <w:b/>
                <w:bCs/>
                <w:color w:val="323E4F" w:themeColor="text2" w:themeShade="BF"/>
              </w:rPr>
            </w:pPr>
          </w:p>
        </w:tc>
        <w:tc>
          <w:tcPr>
            <w:tcW w:w="1385" w:type="dxa"/>
            <w:vMerge/>
            <w:tcBorders>
              <w:top w:val="single" w:sz="6" w:space="0" w:color="39639D"/>
              <w:left w:val="single" w:sz="6" w:space="0" w:color="39639D"/>
              <w:bottom w:val="single" w:sz="6" w:space="0" w:color="39639D"/>
              <w:right w:val="single" w:sz="6" w:space="0" w:color="39639D"/>
            </w:tcBorders>
            <w:shd w:val="clear" w:color="auto" w:fill="B4C6E7"/>
            <w:vAlign w:val="center"/>
            <w:hideMark/>
          </w:tcPr>
          <w:p w14:paraId="76DAA33D" w14:textId="77777777" w:rsidR="00477358" w:rsidRPr="005B3EF1" w:rsidRDefault="00477358" w:rsidP="007F69E9">
            <w:pPr>
              <w:spacing w:after="0" w:line="240" w:lineRule="auto"/>
              <w:jc w:val="center"/>
              <w:rPr>
                <w:rFonts w:ascii="Calibri" w:hAnsi="Calibri" w:cs="Calibri"/>
                <w:b/>
                <w:bCs/>
                <w:color w:val="323E4F" w:themeColor="text2" w:themeShade="BF"/>
              </w:rPr>
            </w:pPr>
          </w:p>
        </w:tc>
        <w:tc>
          <w:tcPr>
            <w:tcW w:w="1417" w:type="dxa"/>
            <w:tcBorders>
              <w:top w:val="single" w:sz="6" w:space="0" w:color="39639D"/>
              <w:left w:val="single" w:sz="6" w:space="0" w:color="39639D"/>
              <w:bottom w:val="single" w:sz="6" w:space="0" w:color="39639D"/>
              <w:right w:val="single" w:sz="6" w:space="0" w:color="39639D"/>
            </w:tcBorders>
            <w:shd w:val="clear" w:color="auto" w:fill="B4C6E7"/>
            <w:tcMar>
              <w:top w:w="15" w:type="dxa"/>
              <w:left w:w="108" w:type="dxa"/>
              <w:bottom w:w="0" w:type="dxa"/>
              <w:right w:w="108" w:type="dxa"/>
            </w:tcMar>
            <w:vAlign w:val="center"/>
            <w:hideMark/>
          </w:tcPr>
          <w:p w14:paraId="3CB54975" w14:textId="77777777" w:rsidR="00477358" w:rsidRPr="005B3EF1" w:rsidRDefault="00477358" w:rsidP="007F69E9">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Subwencje</w:t>
            </w:r>
          </w:p>
        </w:tc>
        <w:tc>
          <w:tcPr>
            <w:tcW w:w="1418" w:type="dxa"/>
            <w:tcBorders>
              <w:top w:val="single" w:sz="6" w:space="0" w:color="39639D"/>
              <w:left w:val="single" w:sz="6" w:space="0" w:color="39639D"/>
              <w:bottom w:val="single" w:sz="6" w:space="0" w:color="39639D"/>
              <w:right w:val="single" w:sz="6" w:space="0" w:color="39639D"/>
            </w:tcBorders>
            <w:shd w:val="clear" w:color="auto" w:fill="B4C6E7"/>
            <w:tcMar>
              <w:top w:w="15" w:type="dxa"/>
              <w:left w:w="108" w:type="dxa"/>
              <w:bottom w:w="0" w:type="dxa"/>
              <w:right w:w="108" w:type="dxa"/>
            </w:tcMar>
            <w:vAlign w:val="center"/>
            <w:hideMark/>
          </w:tcPr>
          <w:p w14:paraId="11CFCF5E" w14:textId="77777777" w:rsidR="00477358" w:rsidRPr="005B3EF1" w:rsidRDefault="00477358" w:rsidP="007F69E9">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Dotacje</w:t>
            </w:r>
          </w:p>
        </w:tc>
        <w:tc>
          <w:tcPr>
            <w:tcW w:w="1843" w:type="dxa"/>
            <w:tcBorders>
              <w:top w:val="single" w:sz="6" w:space="0" w:color="39639D"/>
              <w:left w:val="single" w:sz="6" w:space="0" w:color="39639D"/>
              <w:bottom w:val="single" w:sz="6" w:space="0" w:color="39639D"/>
              <w:right w:val="single" w:sz="6" w:space="0" w:color="39639D"/>
            </w:tcBorders>
            <w:shd w:val="clear" w:color="auto" w:fill="B4C6E7"/>
            <w:tcMar>
              <w:top w:w="15" w:type="dxa"/>
              <w:left w:w="108" w:type="dxa"/>
              <w:bottom w:w="0" w:type="dxa"/>
              <w:right w:w="108" w:type="dxa"/>
            </w:tcMar>
            <w:vAlign w:val="center"/>
            <w:hideMark/>
          </w:tcPr>
          <w:p w14:paraId="6C531606" w14:textId="77777777" w:rsidR="00477358" w:rsidRPr="005B3EF1" w:rsidRDefault="00477358" w:rsidP="007F69E9">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Środki pozyskane z UE i innych programów</w:t>
            </w:r>
          </w:p>
        </w:tc>
        <w:tc>
          <w:tcPr>
            <w:tcW w:w="1842" w:type="dxa"/>
            <w:tcBorders>
              <w:top w:val="single" w:sz="6" w:space="0" w:color="39639D"/>
              <w:left w:val="single" w:sz="6" w:space="0" w:color="39639D"/>
              <w:bottom w:val="single" w:sz="6" w:space="0" w:color="39639D"/>
              <w:right w:val="single" w:sz="6" w:space="0" w:color="39639D"/>
            </w:tcBorders>
            <w:shd w:val="clear" w:color="auto" w:fill="B4C6E7"/>
            <w:tcMar>
              <w:top w:w="15" w:type="dxa"/>
              <w:left w:w="108" w:type="dxa"/>
              <w:bottom w:w="0" w:type="dxa"/>
              <w:right w:w="108" w:type="dxa"/>
            </w:tcMar>
            <w:vAlign w:val="center"/>
            <w:hideMark/>
          </w:tcPr>
          <w:p w14:paraId="4A80CBF4" w14:textId="77777777" w:rsidR="00477358" w:rsidRPr="005B3EF1" w:rsidRDefault="00477358" w:rsidP="007F69E9">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Pozostałe dochody - własne</w:t>
            </w:r>
          </w:p>
        </w:tc>
      </w:tr>
      <w:tr w:rsidR="005B3EF1" w:rsidRPr="005B3EF1" w14:paraId="09F47156" w14:textId="77777777" w:rsidTr="00E110BE">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0F085EF8"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2018</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4F30085D"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55.419.043</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00BDC170"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20.115.493</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0AB29D83"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20.117.103</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01516A6F"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2.208.719</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2B6CDA03" w14:textId="77777777" w:rsidR="009F7EF6" w:rsidRPr="005B3EF1" w:rsidRDefault="009F7EF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12.977.728</w:t>
            </w:r>
          </w:p>
        </w:tc>
      </w:tr>
      <w:tr w:rsidR="005B3EF1" w:rsidRPr="005B3EF1" w14:paraId="0A615470" w14:textId="77777777" w:rsidTr="00E110BE">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62E2EF0E" w14:textId="77777777" w:rsidR="003F6A7D" w:rsidRPr="005B3EF1" w:rsidRDefault="003F6A7D"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2019</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36F9CD1E" w14:textId="77777777" w:rsidR="003F6A7D" w:rsidRPr="005B3EF1" w:rsidRDefault="003F6A7D"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lang w:val="en-US" w:eastAsia="en-US"/>
              </w:rPr>
              <w:t>63.155.581</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283EDA5B" w14:textId="77777777" w:rsidR="003F6A7D" w:rsidRPr="005B3EF1" w:rsidRDefault="003F6A7D"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lang w:eastAsia="en-US"/>
              </w:rPr>
              <w:t>20.430.057</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0E4BA276" w14:textId="77777777" w:rsidR="003F6A7D" w:rsidRPr="005B3EF1" w:rsidRDefault="003F6A7D"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lang w:eastAsia="en-US"/>
              </w:rPr>
              <w:t>22.021.405</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06A454B3" w14:textId="77777777" w:rsidR="003F6A7D" w:rsidRPr="005B3EF1" w:rsidRDefault="003F6A7D"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lang w:eastAsia="en-US"/>
              </w:rPr>
              <w:t>5.992.930</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6952039C" w14:textId="77777777" w:rsidR="003F6A7D" w:rsidRPr="005B3EF1" w:rsidRDefault="003F6A7D"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lang w:eastAsia="en-US"/>
              </w:rPr>
              <w:t>14.711.189</w:t>
            </w:r>
          </w:p>
        </w:tc>
      </w:tr>
      <w:tr w:rsidR="005B3EF1" w:rsidRPr="005B3EF1" w14:paraId="2503DE0C" w14:textId="77777777" w:rsidTr="00E110BE">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1F9F0BD5" w14:textId="77777777" w:rsidR="00E54376" w:rsidRPr="005B3EF1" w:rsidRDefault="00E54376"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2020</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3395A26D" w14:textId="77777777" w:rsidR="00E54376" w:rsidRPr="005B3EF1" w:rsidRDefault="00E54376" w:rsidP="00E57268">
            <w:pPr>
              <w:spacing w:after="0" w:line="240" w:lineRule="auto"/>
              <w:jc w:val="center"/>
              <w:rPr>
                <w:rFonts w:ascii="Calibri" w:hAnsi="Calibri" w:cs="Calibri"/>
                <w:color w:val="323E4F" w:themeColor="text2" w:themeShade="BF"/>
              </w:rPr>
            </w:pPr>
            <w:r w:rsidRPr="005B3EF1">
              <w:rPr>
                <w:rFonts w:eastAsia="Calibri"/>
                <w:color w:val="323E4F" w:themeColor="text2" w:themeShade="BF"/>
                <w:lang w:val="en-US" w:eastAsia="en-US"/>
              </w:rPr>
              <w:t>65.571.023</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0E850458" w14:textId="77777777" w:rsidR="00E54376" w:rsidRPr="005B3EF1" w:rsidRDefault="00E54376" w:rsidP="00E57268">
            <w:pPr>
              <w:spacing w:after="0" w:line="240" w:lineRule="auto"/>
              <w:jc w:val="center"/>
              <w:rPr>
                <w:rFonts w:ascii="Calibri" w:hAnsi="Calibri" w:cs="Calibri"/>
                <w:color w:val="323E4F" w:themeColor="text2" w:themeShade="BF"/>
              </w:rPr>
            </w:pPr>
            <w:r w:rsidRPr="005B3EF1">
              <w:rPr>
                <w:rFonts w:eastAsia="Calibri"/>
                <w:color w:val="323E4F" w:themeColor="text2" w:themeShade="BF"/>
                <w:lang w:eastAsia="en-US"/>
              </w:rPr>
              <w:t>21.198.644</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20046828" w14:textId="77777777" w:rsidR="00E54376" w:rsidRPr="005B3EF1" w:rsidRDefault="00E54376" w:rsidP="00E57268">
            <w:pPr>
              <w:spacing w:after="0" w:line="240" w:lineRule="auto"/>
              <w:jc w:val="center"/>
              <w:rPr>
                <w:rFonts w:ascii="Calibri" w:hAnsi="Calibri" w:cs="Calibri"/>
                <w:color w:val="323E4F" w:themeColor="text2" w:themeShade="BF"/>
              </w:rPr>
            </w:pPr>
            <w:r w:rsidRPr="005B3EF1">
              <w:rPr>
                <w:rFonts w:eastAsia="Calibri"/>
                <w:color w:val="323E4F" w:themeColor="text2" w:themeShade="BF"/>
                <w:lang w:eastAsia="en-US"/>
              </w:rPr>
              <w:t>23.988.055</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641C853F" w14:textId="77777777" w:rsidR="00E54376" w:rsidRPr="005B3EF1" w:rsidRDefault="00E54376" w:rsidP="00E57268">
            <w:pPr>
              <w:spacing w:after="0" w:line="240" w:lineRule="auto"/>
              <w:jc w:val="center"/>
              <w:rPr>
                <w:rFonts w:ascii="Calibri" w:hAnsi="Calibri" w:cs="Calibri"/>
                <w:color w:val="323E4F" w:themeColor="text2" w:themeShade="BF"/>
              </w:rPr>
            </w:pPr>
            <w:r w:rsidRPr="005B3EF1">
              <w:rPr>
                <w:rFonts w:eastAsia="Calibri"/>
                <w:color w:val="323E4F" w:themeColor="text2" w:themeShade="BF"/>
                <w:lang w:eastAsia="en-US"/>
              </w:rPr>
              <w:t>4.568.362</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hideMark/>
          </w:tcPr>
          <w:p w14:paraId="35309D00" w14:textId="77777777" w:rsidR="00E54376" w:rsidRPr="005B3EF1" w:rsidRDefault="00E54376" w:rsidP="00E57268">
            <w:pPr>
              <w:spacing w:after="0" w:line="240" w:lineRule="auto"/>
              <w:jc w:val="center"/>
              <w:rPr>
                <w:rFonts w:ascii="Calibri" w:hAnsi="Calibri" w:cs="Calibri"/>
                <w:color w:val="323E4F" w:themeColor="text2" w:themeShade="BF"/>
              </w:rPr>
            </w:pPr>
            <w:r w:rsidRPr="005B3EF1">
              <w:rPr>
                <w:rFonts w:eastAsia="Calibri"/>
                <w:color w:val="323E4F" w:themeColor="text2" w:themeShade="BF"/>
                <w:lang w:eastAsia="en-US"/>
              </w:rPr>
              <w:t>15.815.962</w:t>
            </w:r>
          </w:p>
        </w:tc>
      </w:tr>
      <w:tr w:rsidR="005B3EF1" w:rsidRPr="005B3EF1" w14:paraId="7D02557E" w14:textId="77777777" w:rsidTr="00E110BE">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01AC951C" w14:textId="1B18F3A1" w:rsidR="00380C94" w:rsidRPr="005B3EF1" w:rsidRDefault="00380C94"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2021</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54E114BC" w14:textId="717A1E04" w:rsidR="00380C94" w:rsidRPr="005B3EF1" w:rsidRDefault="00380C94" w:rsidP="00E57268">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74.229.875</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59E547AA" w14:textId="149AFB63" w:rsidR="00380C94" w:rsidRPr="005B3EF1" w:rsidRDefault="00380C94" w:rsidP="00E57268">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23.822.469</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4BFB2DA8" w14:textId="6AFC3B7E" w:rsidR="00380C94" w:rsidRPr="005B3EF1" w:rsidRDefault="00380C94" w:rsidP="00E57268">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24.325.901</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7E136B42" w14:textId="6C1CEBB4" w:rsidR="00380C94" w:rsidRPr="005B3EF1" w:rsidRDefault="00380C94" w:rsidP="00E57268">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4.644.482</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4A06AC07" w14:textId="79372C83" w:rsidR="00380C94" w:rsidRPr="005B3EF1" w:rsidRDefault="00380C94" w:rsidP="00E57268">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21.437.023</w:t>
            </w:r>
          </w:p>
        </w:tc>
      </w:tr>
      <w:tr w:rsidR="005B3EF1" w:rsidRPr="005B3EF1" w14:paraId="41FEE873" w14:textId="77777777" w:rsidTr="00881741">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0F01EB31" w14:textId="77777777" w:rsidR="00DE039F" w:rsidRPr="005B3EF1" w:rsidRDefault="00DE039F"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2022</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57A8681A" w14:textId="77777777" w:rsidR="00DE039F" w:rsidRPr="005B3EF1" w:rsidRDefault="00DE039F" w:rsidP="00E57268">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83.641.123</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72AE9B36" w14:textId="77777777" w:rsidR="00DE039F" w:rsidRPr="005B3EF1" w:rsidRDefault="00DE039F" w:rsidP="00E57268">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22.934.186</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2F856ACB" w14:textId="77777777" w:rsidR="00DE039F" w:rsidRPr="005B3EF1" w:rsidRDefault="00DE039F" w:rsidP="00E57268">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27.482.825</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2C5EB11C" w14:textId="77777777" w:rsidR="00DE039F" w:rsidRPr="005B3EF1" w:rsidRDefault="00DE039F" w:rsidP="00E57268">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8.468.896</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47BD3DF6" w14:textId="77777777" w:rsidR="00DE039F" w:rsidRPr="005B3EF1" w:rsidRDefault="00DE039F" w:rsidP="00E57268">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24.755.216</w:t>
            </w:r>
          </w:p>
        </w:tc>
      </w:tr>
      <w:tr w:rsidR="005B3EF1" w:rsidRPr="005B3EF1" w14:paraId="0CA16F80" w14:textId="77777777" w:rsidTr="007265C4">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0130FA3D" w14:textId="05463777" w:rsidR="00A1397B" w:rsidRPr="005B3EF1" w:rsidRDefault="00A1397B" w:rsidP="00E57268">
            <w:pPr>
              <w:spacing w:after="0" w:line="240" w:lineRule="auto"/>
              <w:jc w:val="center"/>
              <w:rPr>
                <w:rFonts w:ascii="Calibri" w:hAnsi="Calibri" w:cs="Calibri"/>
                <w:b/>
                <w:bCs/>
                <w:color w:val="323E4F" w:themeColor="text2" w:themeShade="BF"/>
              </w:rPr>
            </w:pPr>
            <w:r w:rsidRPr="005B3EF1">
              <w:rPr>
                <w:rFonts w:ascii="Calibri" w:eastAsia="Calibri" w:hAnsi="Calibri" w:cs="Calibri"/>
                <w:b/>
                <w:bCs/>
                <w:color w:val="323E4F" w:themeColor="text2" w:themeShade="BF"/>
              </w:rPr>
              <w:t>202</w:t>
            </w:r>
            <w:r w:rsidR="00DE039F" w:rsidRPr="005B3EF1">
              <w:rPr>
                <w:rFonts w:ascii="Calibri" w:eastAsia="Calibri" w:hAnsi="Calibri" w:cs="Calibri"/>
                <w:b/>
                <w:bCs/>
                <w:color w:val="323E4F" w:themeColor="text2" w:themeShade="BF"/>
              </w:rPr>
              <w:t>3</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4EFCAB95" w14:textId="03A73472" w:rsidR="00A1397B" w:rsidRPr="005B3EF1" w:rsidRDefault="00E1760B" w:rsidP="00E57268">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72.118.831</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4E4F6086" w14:textId="54CD11F2" w:rsidR="00A1397B" w:rsidRPr="005B3EF1" w:rsidRDefault="00E1760B" w:rsidP="00E57268">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29.023.498</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5636E179" w14:textId="41803625" w:rsidR="00A1397B" w:rsidRPr="005B3EF1" w:rsidRDefault="00E1760B" w:rsidP="00E57268">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11.735.102</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1274D546" w14:textId="5BA11D47" w:rsidR="00A1397B" w:rsidRPr="005B3EF1" w:rsidRDefault="00E1760B" w:rsidP="00E57268">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10.702.508</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27268AA4" w14:textId="58585275" w:rsidR="00A1397B" w:rsidRPr="005B3EF1" w:rsidRDefault="00E1760B" w:rsidP="00E57268">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20.657.723</w:t>
            </w:r>
          </w:p>
        </w:tc>
      </w:tr>
      <w:tr w:rsidR="005B3EF1" w:rsidRPr="005B3EF1" w14:paraId="635B74F6" w14:textId="77777777" w:rsidTr="00E110BE">
        <w:trPr>
          <w:trHeight w:val="340"/>
        </w:trPr>
        <w:tc>
          <w:tcPr>
            <w:tcW w:w="1159" w:type="dxa"/>
            <w:tcBorders>
              <w:top w:val="single" w:sz="6" w:space="0" w:color="39639D"/>
              <w:left w:val="single" w:sz="6" w:space="0" w:color="39639D"/>
              <w:bottom w:val="single" w:sz="6" w:space="0" w:color="39639D"/>
              <w:right w:val="single" w:sz="6" w:space="0" w:color="39639D"/>
            </w:tcBorders>
            <w:shd w:val="clear" w:color="auto" w:fill="E2EFD9"/>
            <w:tcMar>
              <w:top w:w="15" w:type="dxa"/>
              <w:left w:w="108" w:type="dxa"/>
              <w:bottom w:w="0" w:type="dxa"/>
              <w:right w:w="108" w:type="dxa"/>
            </w:tcMar>
            <w:hideMark/>
          </w:tcPr>
          <w:p w14:paraId="5D96B184" w14:textId="4ED3A175" w:rsidR="00A1397B" w:rsidRPr="005B3EF1" w:rsidRDefault="00A1397B" w:rsidP="00E57268">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Plan 20</w:t>
            </w:r>
            <w:r w:rsidRPr="005B3EF1">
              <w:rPr>
                <w:rFonts w:ascii="Calibri" w:hAnsi="Calibri" w:cs="Calibri"/>
                <w:color w:val="323E4F" w:themeColor="text2" w:themeShade="BF"/>
              </w:rPr>
              <w:t>2</w:t>
            </w:r>
            <w:r w:rsidR="00DE039F" w:rsidRPr="005B3EF1">
              <w:rPr>
                <w:rFonts w:ascii="Calibri" w:hAnsi="Calibri" w:cs="Calibri"/>
                <w:color w:val="323E4F" w:themeColor="text2" w:themeShade="BF"/>
              </w:rPr>
              <w:t>4</w:t>
            </w:r>
          </w:p>
        </w:tc>
        <w:tc>
          <w:tcPr>
            <w:tcW w:w="1385"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792500C6" w14:textId="1D2B2B8B" w:rsidR="00A1397B" w:rsidRPr="005B3EF1" w:rsidRDefault="0015160F" w:rsidP="00E57268">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80.620.364</w:t>
            </w:r>
          </w:p>
        </w:tc>
        <w:tc>
          <w:tcPr>
            <w:tcW w:w="1417"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1B9B9462" w14:textId="48F449E9" w:rsidR="00A1397B" w:rsidRPr="005B3EF1" w:rsidRDefault="0015160F" w:rsidP="00E57268">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30.429.252</w:t>
            </w:r>
          </w:p>
        </w:tc>
        <w:tc>
          <w:tcPr>
            <w:tcW w:w="1418"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3A982F2C" w14:textId="23C72CFA" w:rsidR="00A1397B" w:rsidRPr="005B3EF1" w:rsidRDefault="00795D84" w:rsidP="00E57268">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7.771.450</w:t>
            </w:r>
          </w:p>
        </w:tc>
        <w:tc>
          <w:tcPr>
            <w:tcW w:w="1843"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7B566DF8" w14:textId="46016775" w:rsidR="00A1397B" w:rsidRPr="005B3EF1" w:rsidRDefault="007D5E2D" w:rsidP="00E57268">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20.542.424</w:t>
            </w:r>
          </w:p>
        </w:tc>
        <w:tc>
          <w:tcPr>
            <w:tcW w:w="1842" w:type="dxa"/>
            <w:tcBorders>
              <w:top w:val="single" w:sz="6" w:space="0" w:color="39639D"/>
              <w:left w:val="single" w:sz="6" w:space="0" w:color="39639D"/>
              <w:bottom w:val="single" w:sz="6" w:space="0" w:color="39639D"/>
              <w:right w:val="single" w:sz="6" w:space="0" w:color="39639D"/>
            </w:tcBorders>
            <w:shd w:val="clear" w:color="auto" w:fill="F2F2F2"/>
            <w:tcMar>
              <w:top w:w="15" w:type="dxa"/>
              <w:left w:w="108" w:type="dxa"/>
              <w:bottom w:w="0" w:type="dxa"/>
              <w:right w:w="108" w:type="dxa"/>
            </w:tcMar>
          </w:tcPr>
          <w:p w14:paraId="3DC5ABC5" w14:textId="63C6C585" w:rsidR="00A1397B" w:rsidRPr="005B3EF1" w:rsidRDefault="007D5E2D" w:rsidP="00E57268">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21.877.238</w:t>
            </w:r>
          </w:p>
        </w:tc>
      </w:tr>
    </w:tbl>
    <w:p w14:paraId="46A2FDC0" w14:textId="77777777" w:rsidR="009F7EF6" w:rsidRPr="005B3EF1" w:rsidRDefault="009F7EF6" w:rsidP="00EF6FFE">
      <w:pPr>
        <w:spacing w:after="0" w:line="240" w:lineRule="auto"/>
        <w:rPr>
          <w:rFonts w:ascii="Calibri" w:hAnsi="Calibri" w:cs="Calibri"/>
          <w:color w:val="323E4F" w:themeColor="text2" w:themeShade="BF"/>
          <w:sz w:val="14"/>
          <w:szCs w:val="14"/>
        </w:rPr>
      </w:pPr>
    </w:p>
    <w:p w14:paraId="75ED764E" w14:textId="35A3D6D4" w:rsidR="00EF6FFE" w:rsidRPr="005B3EF1" w:rsidRDefault="00EF6FFE">
      <w:pPr>
        <w:pStyle w:val="Akapitzlist"/>
        <w:numPr>
          <w:ilvl w:val="1"/>
          <w:numId w:val="60"/>
        </w:numPr>
        <w:spacing w:line="360" w:lineRule="auto"/>
        <w:ind w:left="851" w:hanging="491"/>
        <w:rPr>
          <w:rFonts w:ascii="Calibri" w:hAnsi="Calibri" w:cs="Calibri"/>
          <w:color w:val="323E4F" w:themeColor="text2" w:themeShade="BF"/>
          <w:sz w:val="22"/>
          <w:szCs w:val="22"/>
        </w:rPr>
      </w:pPr>
      <w:r w:rsidRPr="005B3EF1">
        <w:rPr>
          <w:rFonts w:ascii="Calibri" w:hAnsi="Calibri" w:cs="Calibri"/>
          <w:color w:val="323E4F" w:themeColor="text2" w:themeShade="BF"/>
          <w:sz w:val="22"/>
          <w:szCs w:val="22"/>
        </w:rPr>
        <w:t>Realizacja budżetu Gminy Lipno za lata 20</w:t>
      </w:r>
      <w:r w:rsidR="00E57268" w:rsidRPr="005B3EF1">
        <w:rPr>
          <w:rFonts w:ascii="Calibri" w:hAnsi="Calibri" w:cs="Calibri"/>
          <w:color w:val="323E4F" w:themeColor="text2" w:themeShade="BF"/>
          <w:sz w:val="22"/>
          <w:szCs w:val="22"/>
        </w:rPr>
        <w:t>14</w:t>
      </w:r>
      <w:r w:rsidRPr="005B3EF1">
        <w:rPr>
          <w:rFonts w:ascii="Calibri" w:hAnsi="Calibri" w:cs="Calibri"/>
          <w:color w:val="323E4F" w:themeColor="text2" w:themeShade="BF"/>
          <w:sz w:val="22"/>
          <w:szCs w:val="22"/>
        </w:rPr>
        <w:t>-20</w:t>
      </w:r>
      <w:r w:rsidR="003F6A7D" w:rsidRPr="005B3EF1">
        <w:rPr>
          <w:rFonts w:ascii="Calibri" w:hAnsi="Calibri" w:cs="Calibri"/>
          <w:color w:val="323E4F" w:themeColor="text2" w:themeShade="BF"/>
          <w:sz w:val="22"/>
          <w:szCs w:val="22"/>
        </w:rPr>
        <w:t>2</w:t>
      </w:r>
      <w:r w:rsidR="0015160F" w:rsidRPr="005B3EF1">
        <w:rPr>
          <w:rFonts w:ascii="Calibri" w:hAnsi="Calibri" w:cs="Calibri"/>
          <w:color w:val="323E4F" w:themeColor="text2" w:themeShade="BF"/>
          <w:sz w:val="22"/>
          <w:szCs w:val="22"/>
        </w:rPr>
        <w:t>3</w:t>
      </w:r>
      <w:r w:rsidRPr="005B3EF1">
        <w:rPr>
          <w:rFonts w:ascii="Calibri" w:hAnsi="Calibri" w:cs="Calibri"/>
          <w:color w:val="323E4F" w:themeColor="text2" w:themeShade="BF"/>
          <w:sz w:val="22"/>
          <w:szCs w:val="22"/>
        </w:rPr>
        <w:t xml:space="preserve"> </w:t>
      </w:r>
      <w:r w:rsidR="009F7EF6" w:rsidRPr="005B3EF1">
        <w:rPr>
          <w:rFonts w:ascii="Calibri" w:hAnsi="Calibri" w:cs="Calibri"/>
          <w:color w:val="323E4F" w:themeColor="text2" w:themeShade="BF"/>
          <w:sz w:val="22"/>
          <w:szCs w:val="22"/>
        </w:rPr>
        <w:t xml:space="preserve">– </w:t>
      </w:r>
      <w:r w:rsidRPr="005B3EF1">
        <w:rPr>
          <w:rFonts w:ascii="Calibri" w:hAnsi="Calibri" w:cs="Calibri"/>
          <w:b/>
          <w:bCs/>
          <w:color w:val="323E4F" w:themeColor="text2" w:themeShade="BF"/>
          <w:sz w:val="22"/>
          <w:szCs w:val="22"/>
        </w:rPr>
        <w:t>WYDATKI</w:t>
      </w:r>
      <w:r w:rsidR="009F7EF6" w:rsidRPr="005B3EF1">
        <w:rPr>
          <w:rFonts w:ascii="Calibri" w:hAnsi="Calibri" w:cs="Calibri"/>
          <w:b/>
          <w:bCs/>
          <w:color w:val="323E4F" w:themeColor="text2" w:themeShade="BF"/>
          <w:sz w:val="22"/>
          <w:szCs w:val="22"/>
        </w:rPr>
        <w:t xml:space="preserve"> </w:t>
      </w:r>
    </w:p>
    <w:tbl>
      <w:tblPr>
        <w:tblW w:w="9072" w:type="dxa"/>
        <w:tblCellMar>
          <w:left w:w="0" w:type="dxa"/>
          <w:right w:w="0" w:type="dxa"/>
        </w:tblCellMar>
        <w:tblLook w:val="0600" w:firstRow="0" w:lastRow="0" w:firstColumn="0" w:lastColumn="0" w:noHBand="1" w:noVBand="1"/>
        <w:tblDescription w:val="Realizacja budżetu Gmiy Lipno za lata 2009-2022 - wydatki."/>
      </w:tblPr>
      <w:tblGrid>
        <w:gridCol w:w="1276"/>
        <w:gridCol w:w="1275"/>
        <w:gridCol w:w="1418"/>
        <w:gridCol w:w="1417"/>
        <w:gridCol w:w="1843"/>
        <w:gridCol w:w="1843"/>
      </w:tblGrid>
      <w:tr w:rsidR="005B3EF1" w:rsidRPr="005B3EF1" w14:paraId="2D552808" w14:textId="77777777" w:rsidTr="00E110BE">
        <w:trPr>
          <w:trHeight w:val="260"/>
        </w:trPr>
        <w:tc>
          <w:tcPr>
            <w:tcW w:w="1276" w:type="dxa"/>
            <w:vMerge w:val="restart"/>
            <w:tcBorders>
              <w:top w:val="single" w:sz="6" w:space="0" w:color="7D3C4A"/>
              <w:left w:val="single" w:sz="6" w:space="0" w:color="7D3C4A"/>
              <w:bottom w:val="single" w:sz="6" w:space="0" w:color="7D3C4A"/>
              <w:right w:val="single" w:sz="6" w:space="0" w:color="7D3C4A"/>
            </w:tcBorders>
            <w:shd w:val="clear" w:color="auto" w:fill="B4C6E7"/>
            <w:tcMar>
              <w:top w:w="15" w:type="dxa"/>
              <w:left w:w="108" w:type="dxa"/>
              <w:bottom w:w="0" w:type="dxa"/>
              <w:right w:w="108" w:type="dxa"/>
            </w:tcMar>
            <w:vAlign w:val="center"/>
            <w:hideMark/>
          </w:tcPr>
          <w:p w14:paraId="31E07A16" w14:textId="77777777" w:rsidR="00EF6FFE" w:rsidRPr="005B3EF1" w:rsidRDefault="00EF6FFE" w:rsidP="001F4622">
            <w:pPr>
              <w:spacing w:after="0" w:line="240" w:lineRule="auto"/>
              <w:jc w:val="center"/>
              <w:rPr>
                <w:rFonts w:ascii="Calibri" w:hAnsi="Calibri" w:cs="Calibri"/>
                <w:b/>
                <w:bCs/>
                <w:color w:val="323E4F" w:themeColor="text2" w:themeShade="BF"/>
              </w:rPr>
            </w:pPr>
            <w:r w:rsidRPr="005B3EF1">
              <w:rPr>
                <w:rFonts w:ascii="Calibri" w:eastAsia="Calibri" w:hAnsi="Calibri" w:cs="Calibri"/>
                <w:b/>
                <w:bCs/>
                <w:color w:val="323E4F" w:themeColor="text2" w:themeShade="BF"/>
              </w:rPr>
              <w:t>ROK</w:t>
            </w:r>
          </w:p>
        </w:tc>
        <w:tc>
          <w:tcPr>
            <w:tcW w:w="1275" w:type="dxa"/>
            <w:vMerge w:val="restart"/>
            <w:tcBorders>
              <w:top w:val="single" w:sz="6" w:space="0" w:color="7D3C4A"/>
              <w:left w:val="single" w:sz="6" w:space="0" w:color="7D3C4A"/>
              <w:bottom w:val="single" w:sz="6" w:space="0" w:color="7D3C4A"/>
              <w:right w:val="single" w:sz="6" w:space="0" w:color="7D3C4A"/>
            </w:tcBorders>
            <w:shd w:val="clear" w:color="auto" w:fill="B4C6E7"/>
            <w:tcMar>
              <w:top w:w="15" w:type="dxa"/>
              <w:left w:w="108" w:type="dxa"/>
              <w:bottom w:w="0" w:type="dxa"/>
              <w:right w:w="108" w:type="dxa"/>
            </w:tcMar>
            <w:vAlign w:val="center"/>
            <w:hideMark/>
          </w:tcPr>
          <w:p w14:paraId="0BB85944" w14:textId="77777777" w:rsidR="00EF6FFE" w:rsidRPr="005B3EF1" w:rsidRDefault="00EF6FFE" w:rsidP="001F4622">
            <w:pPr>
              <w:spacing w:after="0" w:line="240" w:lineRule="auto"/>
              <w:jc w:val="center"/>
              <w:rPr>
                <w:rFonts w:ascii="Calibri" w:hAnsi="Calibri" w:cs="Calibri"/>
                <w:b/>
                <w:bCs/>
                <w:color w:val="323E4F" w:themeColor="text2" w:themeShade="BF"/>
              </w:rPr>
            </w:pPr>
            <w:r w:rsidRPr="005B3EF1">
              <w:rPr>
                <w:rFonts w:ascii="Calibri" w:eastAsia="Calibri" w:hAnsi="Calibri" w:cs="Calibri"/>
                <w:b/>
                <w:bCs/>
                <w:color w:val="323E4F" w:themeColor="text2" w:themeShade="BF"/>
              </w:rPr>
              <w:t>Wydatki</w:t>
            </w:r>
          </w:p>
          <w:p w14:paraId="3A452CD1" w14:textId="77777777" w:rsidR="00EF6FFE" w:rsidRPr="005B3EF1" w:rsidRDefault="00EF6FFE" w:rsidP="001F4622">
            <w:pPr>
              <w:spacing w:after="0" w:line="240" w:lineRule="auto"/>
              <w:jc w:val="center"/>
              <w:rPr>
                <w:rFonts w:ascii="Calibri" w:hAnsi="Calibri" w:cs="Calibri"/>
                <w:b/>
                <w:bCs/>
                <w:color w:val="323E4F" w:themeColor="text2" w:themeShade="BF"/>
              </w:rPr>
            </w:pPr>
            <w:r w:rsidRPr="005B3EF1">
              <w:rPr>
                <w:rFonts w:ascii="Calibri" w:eastAsia="Calibri" w:hAnsi="Calibri" w:cs="Calibri"/>
                <w:b/>
                <w:bCs/>
                <w:color w:val="323E4F" w:themeColor="text2" w:themeShade="BF"/>
              </w:rPr>
              <w:t>ogółem</w:t>
            </w:r>
          </w:p>
        </w:tc>
        <w:tc>
          <w:tcPr>
            <w:tcW w:w="6521" w:type="dxa"/>
            <w:gridSpan w:val="4"/>
            <w:tcBorders>
              <w:top w:val="single" w:sz="6" w:space="0" w:color="7D3C4A"/>
              <w:left w:val="single" w:sz="6" w:space="0" w:color="7D3C4A"/>
              <w:bottom w:val="single" w:sz="6" w:space="0" w:color="7D3C4A"/>
              <w:right w:val="single" w:sz="6" w:space="0" w:color="7D3C4A"/>
            </w:tcBorders>
            <w:shd w:val="clear" w:color="auto" w:fill="B4C6E7"/>
            <w:tcMar>
              <w:top w:w="15" w:type="dxa"/>
              <w:left w:w="108" w:type="dxa"/>
              <w:bottom w:w="0" w:type="dxa"/>
              <w:right w:w="108" w:type="dxa"/>
            </w:tcMar>
            <w:vAlign w:val="center"/>
            <w:hideMark/>
          </w:tcPr>
          <w:p w14:paraId="0AD520BA" w14:textId="77777777" w:rsidR="00EF6FFE" w:rsidRPr="005B3EF1" w:rsidRDefault="00EF6FFE" w:rsidP="001F4622">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w</w:t>
            </w:r>
            <w:r w:rsidRPr="005B3EF1">
              <w:rPr>
                <w:rFonts w:ascii="Calibri" w:eastAsia="Calibri" w:hAnsi="Calibri" w:cs="Calibri"/>
                <w:b/>
                <w:bCs/>
                <w:color w:val="323E4F" w:themeColor="text2" w:themeShade="BF"/>
              </w:rPr>
              <w:t xml:space="preserve"> tym:</w:t>
            </w:r>
          </w:p>
        </w:tc>
      </w:tr>
      <w:tr w:rsidR="005B3EF1" w:rsidRPr="005B3EF1" w14:paraId="34AD82DB" w14:textId="77777777" w:rsidTr="00E110BE">
        <w:trPr>
          <w:trHeight w:val="662"/>
        </w:trPr>
        <w:tc>
          <w:tcPr>
            <w:tcW w:w="1276" w:type="dxa"/>
            <w:vMerge/>
            <w:tcBorders>
              <w:top w:val="single" w:sz="6" w:space="0" w:color="7D3C4A"/>
              <w:left w:val="single" w:sz="6" w:space="0" w:color="7D3C4A"/>
              <w:bottom w:val="single" w:sz="6" w:space="0" w:color="7D3C4A"/>
              <w:right w:val="single" w:sz="6" w:space="0" w:color="7D3C4A"/>
            </w:tcBorders>
            <w:shd w:val="clear" w:color="auto" w:fill="B4C6E7"/>
            <w:vAlign w:val="center"/>
            <w:hideMark/>
          </w:tcPr>
          <w:p w14:paraId="36ED980B" w14:textId="77777777" w:rsidR="00EF6FFE" w:rsidRPr="005B3EF1" w:rsidRDefault="00EF6FFE" w:rsidP="001F4622">
            <w:pPr>
              <w:spacing w:after="0" w:line="240" w:lineRule="auto"/>
              <w:jc w:val="center"/>
              <w:rPr>
                <w:rFonts w:ascii="Calibri" w:hAnsi="Calibri" w:cs="Calibri"/>
                <w:b/>
                <w:bCs/>
                <w:color w:val="323E4F" w:themeColor="text2" w:themeShade="BF"/>
              </w:rPr>
            </w:pPr>
          </w:p>
        </w:tc>
        <w:tc>
          <w:tcPr>
            <w:tcW w:w="1275" w:type="dxa"/>
            <w:vMerge/>
            <w:tcBorders>
              <w:top w:val="single" w:sz="6" w:space="0" w:color="7D3C4A"/>
              <w:left w:val="single" w:sz="6" w:space="0" w:color="7D3C4A"/>
              <w:bottom w:val="single" w:sz="6" w:space="0" w:color="7D3C4A"/>
              <w:right w:val="single" w:sz="6" w:space="0" w:color="7D3C4A"/>
            </w:tcBorders>
            <w:shd w:val="clear" w:color="auto" w:fill="B4C6E7"/>
            <w:vAlign w:val="center"/>
            <w:hideMark/>
          </w:tcPr>
          <w:p w14:paraId="53EEAF5E" w14:textId="77777777" w:rsidR="00EF6FFE" w:rsidRPr="005B3EF1" w:rsidRDefault="00EF6FFE" w:rsidP="001F4622">
            <w:pPr>
              <w:spacing w:after="0" w:line="240" w:lineRule="auto"/>
              <w:jc w:val="center"/>
              <w:rPr>
                <w:rFonts w:ascii="Calibri" w:hAnsi="Calibri" w:cs="Calibri"/>
                <w:b/>
                <w:bCs/>
                <w:color w:val="323E4F" w:themeColor="text2" w:themeShade="BF"/>
              </w:rPr>
            </w:pPr>
          </w:p>
        </w:tc>
        <w:tc>
          <w:tcPr>
            <w:tcW w:w="1418" w:type="dxa"/>
            <w:tcBorders>
              <w:top w:val="single" w:sz="6" w:space="0" w:color="7D3C4A"/>
              <w:left w:val="single" w:sz="6" w:space="0" w:color="7D3C4A"/>
              <w:bottom w:val="single" w:sz="6" w:space="0" w:color="7D3C4A"/>
              <w:right w:val="single" w:sz="6" w:space="0" w:color="7D3C4A"/>
            </w:tcBorders>
            <w:shd w:val="clear" w:color="auto" w:fill="B4C6E7"/>
            <w:tcMar>
              <w:top w:w="15" w:type="dxa"/>
              <w:left w:w="108" w:type="dxa"/>
              <w:bottom w:w="0" w:type="dxa"/>
              <w:right w:w="108" w:type="dxa"/>
            </w:tcMar>
            <w:vAlign w:val="center"/>
            <w:hideMark/>
          </w:tcPr>
          <w:p w14:paraId="06CA8D08" w14:textId="77777777" w:rsidR="00EF6FFE" w:rsidRPr="005B3EF1" w:rsidRDefault="00EF6FFE" w:rsidP="001F4622">
            <w:pPr>
              <w:spacing w:after="0" w:line="240" w:lineRule="auto"/>
              <w:jc w:val="center"/>
              <w:rPr>
                <w:rFonts w:ascii="Calibri" w:hAnsi="Calibri" w:cs="Calibri"/>
                <w:b/>
                <w:bCs/>
                <w:color w:val="323E4F" w:themeColor="text2" w:themeShade="BF"/>
              </w:rPr>
            </w:pPr>
            <w:r w:rsidRPr="005B3EF1">
              <w:rPr>
                <w:rFonts w:ascii="Calibri" w:eastAsia="Calibri" w:hAnsi="Calibri" w:cs="Calibri"/>
                <w:b/>
                <w:bCs/>
                <w:color w:val="323E4F" w:themeColor="text2" w:themeShade="BF"/>
              </w:rPr>
              <w:t>Wydatki</w:t>
            </w:r>
          </w:p>
          <w:p w14:paraId="23912441" w14:textId="77777777" w:rsidR="00EF6FFE" w:rsidRPr="005B3EF1" w:rsidRDefault="00EF6FFE" w:rsidP="001F4622">
            <w:pPr>
              <w:spacing w:after="0" w:line="240" w:lineRule="auto"/>
              <w:jc w:val="center"/>
              <w:rPr>
                <w:rFonts w:ascii="Calibri" w:hAnsi="Calibri" w:cs="Calibri"/>
                <w:b/>
                <w:bCs/>
                <w:color w:val="323E4F" w:themeColor="text2" w:themeShade="BF"/>
              </w:rPr>
            </w:pPr>
            <w:r w:rsidRPr="005B3EF1">
              <w:rPr>
                <w:rFonts w:ascii="Calibri" w:eastAsia="Calibri" w:hAnsi="Calibri" w:cs="Calibri"/>
                <w:b/>
                <w:bCs/>
                <w:color w:val="323E4F" w:themeColor="text2" w:themeShade="BF"/>
              </w:rPr>
              <w:t>na inwestycje</w:t>
            </w:r>
          </w:p>
        </w:tc>
        <w:tc>
          <w:tcPr>
            <w:tcW w:w="1417" w:type="dxa"/>
            <w:tcBorders>
              <w:top w:val="single" w:sz="6" w:space="0" w:color="7D3C4A"/>
              <w:left w:val="single" w:sz="6" w:space="0" w:color="7D3C4A"/>
              <w:bottom w:val="single" w:sz="6" w:space="0" w:color="7D3C4A"/>
              <w:right w:val="single" w:sz="6" w:space="0" w:color="7D3C4A"/>
            </w:tcBorders>
            <w:shd w:val="clear" w:color="auto" w:fill="B4C6E7"/>
            <w:tcMar>
              <w:top w:w="15" w:type="dxa"/>
              <w:left w:w="108" w:type="dxa"/>
              <w:bottom w:w="0" w:type="dxa"/>
              <w:right w:w="108" w:type="dxa"/>
            </w:tcMar>
            <w:vAlign w:val="center"/>
            <w:hideMark/>
          </w:tcPr>
          <w:p w14:paraId="12289BDF" w14:textId="77777777" w:rsidR="00EF6FFE" w:rsidRPr="005B3EF1" w:rsidRDefault="00EF6FFE" w:rsidP="001F4622">
            <w:pPr>
              <w:spacing w:after="0" w:line="240" w:lineRule="auto"/>
              <w:jc w:val="center"/>
              <w:rPr>
                <w:rFonts w:ascii="Calibri" w:hAnsi="Calibri" w:cs="Calibri"/>
                <w:b/>
                <w:bCs/>
                <w:color w:val="323E4F" w:themeColor="text2" w:themeShade="BF"/>
              </w:rPr>
            </w:pPr>
            <w:r w:rsidRPr="005B3EF1">
              <w:rPr>
                <w:rFonts w:ascii="Calibri" w:eastAsia="Calibri" w:hAnsi="Calibri" w:cs="Calibri"/>
                <w:b/>
                <w:bCs/>
                <w:color w:val="323E4F" w:themeColor="text2" w:themeShade="BF"/>
              </w:rPr>
              <w:t>Wydatki bieżące na</w:t>
            </w:r>
            <w:r w:rsidRPr="005B3EF1">
              <w:rPr>
                <w:rFonts w:ascii="Calibri" w:hAnsi="Calibri" w:cs="Calibri"/>
                <w:b/>
                <w:bCs/>
                <w:color w:val="323E4F" w:themeColor="text2" w:themeShade="BF"/>
              </w:rPr>
              <w:t xml:space="preserve"> </w:t>
            </w:r>
            <w:r w:rsidRPr="005B3EF1">
              <w:rPr>
                <w:rFonts w:ascii="Calibri" w:eastAsia="Calibri" w:hAnsi="Calibri" w:cs="Calibri"/>
                <w:b/>
                <w:bCs/>
                <w:color w:val="323E4F" w:themeColor="text2" w:themeShade="BF"/>
              </w:rPr>
              <w:t>oświatę</w:t>
            </w:r>
          </w:p>
        </w:tc>
        <w:tc>
          <w:tcPr>
            <w:tcW w:w="1843" w:type="dxa"/>
            <w:tcBorders>
              <w:top w:val="single" w:sz="6" w:space="0" w:color="7D3C4A"/>
              <w:left w:val="single" w:sz="6" w:space="0" w:color="7D3C4A"/>
              <w:bottom w:val="single" w:sz="6" w:space="0" w:color="7D3C4A"/>
              <w:right w:val="single" w:sz="6" w:space="0" w:color="7D3C4A"/>
            </w:tcBorders>
            <w:shd w:val="clear" w:color="auto" w:fill="B4C6E7"/>
            <w:tcMar>
              <w:top w:w="15" w:type="dxa"/>
              <w:left w:w="108" w:type="dxa"/>
              <w:bottom w:w="0" w:type="dxa"/>
              <w:right w:w="108" w:type="dxa"/>
            </w:tcMar>
            <w:vAlign w:val="center"/>
            <w:hideMark/>
          </w:tcPr>
          <w:p w14:paraId="3AF06DB6" w14:textId="77777777" w:rsidR="00EF6FFE" w:rsidRPr="005B3EF1" w:rsidRDefault="00EF6FFE" w:rsidP="001F4622">
            <w:pPr>
              <w:spacing w:after="0" w:line="240" w:lineRule="auto"/>
              <w:jc w:val="center"/>
              <w:rPr>
                <w:rFonts w:ascii="Calibri" w:hAnsi="Calibri" w:cs="Calibri"/>
                <w:b/>
                <w:bCs/>
                <w:color w:val="323E4F" w:themeColor="text2" w:themeShade="BF"/>
              </w:rPr>
            </w:pPr>
            <w:r w:rsidRPr="005B3EF1">
              <w:rPr>
                <w:rFonts w:ascii="Calibri" w:eastAsia="Calibri" w:hAnsi="Calibri" w:cs="Calibri"/>
                <w:b/>
                <w:bCs/>
                <w:color w:val="323E4F" w:themeColor="text2" w:themeShade="BF"/>
              </w:rPr>
              <w:t>Wydatki bieżące na</w:t>
            </w:r>
          </w:p>
          <w:p w14:paraId="34ADC5B2" w14:textId="77777777" w:rsidR="00EF6FFE" w:rsidRPr="005B3EF1" w:rsidRDefault="00EF6FFE" w:rsidP="001F4622">
            <w:pPr>
              <w:spacing w:after="0" w:line="240" w:lineRule="auto"/>
              <w:jc w:val="center"/>
              <w:rPr>
                <w:rFonts w:ascii="Calibri" w:hAnsi="Calibri" w:cs="Calibri"/>
                <w:b/>
                <w:bCs/>
                <w:color w:val="323E4F" w:themeColor="text2" w:themeShade="BF"/>
              </w:rPr>
            </w:pPr>
            <w:r w:rsidRPr="005B3EF1">
              <w:rPr>
                <w:rFonts w:ascii="Calibri" w:eastAsia="Calibri" w:hAnsi="Calibri" w:cs="Calibri"/>
                <w:b/>
                <w:bCs/>
                <w:color w:val="323E4F" w:themeColor="text2" w:themeShade="BF"/>
              </w:rPr>
              <w:t>opiekę społeczną</w:t>
            </w:r>
          </w:p>
        </w:tc>
        <w:tc>
          <w:tcPr>
            <w:tcW w:w="1843" w:type="dxa"/>
            <w:tcBorders>
              <w:top w:val="single" w:sz="6" w:space="0" w:color="7D3C4A"/>
              <w:left w:val="single" w:sz="6" w:space="0" w:color="7D3C4A"/>
              <w:bottom w:val="single" w:sz="6" w:space="0" w:color="7D3C4A"/>
              <w:right w:val="single" w:sz="6" w:space="0" w:color="7D3C4A"/>
            </w:tcBorders>
            <w:shd w:val="clear" w:color="auto" w:fill="B4C6E7"/>
            <w:tcMar>
              <w:top w:w="15" w:type="dxa"/>
              <w:left w:w="108" w:type="dxa"/>
              <w:bottom w:w="0" w:type="dxa"/>
              <w:right w:w="108" w:type="dxa"/>
            </w:tcMar>
            <w:vAlign w:val="center"/>
            <w:hideMark/>
          </w:tcPr>
          <w:p w14:paraId="09860AB2" w14:textId="77777777" w:rsidR="00EF6FFE" w:rsidRPr="005B3EF1" w:rsidRDefault="00EF6FFE" w:rsidP="001F4622">
            <w:pPr>
              <w:spacing w:after="0" w:line="240" w:lineRule="auto"/>
              <w:jc w:val="center"/>
              <w:rPr>
                <w:rFonts w:ascii="Calibri" w:hAnsi="Calibri" w:cs="Calibri"/>
                <w:b/>
                <w:bCs/>
                <w:color w:val="323E4F" w:themeColor="text2" w:themeShade="BF"/>
              </w:rPr>
            </w:pPr>
            <w:r w:rsidRPr="005B3EF1">
              <w:rPr>
                <w:rFonts w:ascii="Calibri" w:eastAsia="Calibri" w:hAnsi="Calibri" w:cs="Calibri"/>
                <w:b/>
                <w:bCs/>
                <w:color w:val="323E4F" w:themeColor="text2" w:themeShade="BF"/>
              </w:rPr>
              <w:t>Wydatki bieżące na</w:t>
            </w:r>
          </w:p>
          <w:p w14:paraId="7654F7A6" w14:textId="77777777" w:rsidR="00EF6FFE" w:rsidRPr="005B3EF1" w:rsidRDefault="00EF6FFE" w:rsidP="001F4622">
            <w:pPr>
              <w:spacing w:after="0" w:line="240" w:lineRule="auto"/>
              <w:jc w:val="center"/>
              <w:rPr>
                <w:rFonts w:ascii="Calibri" w:hAnsi="Calibri" w:cs="Calibri"/>
                <w:b/>
                <w:bCs/>
                <w:color w:val="323E4F" w:themeColor="text2" w:themeShade="BF"/>
              </w:rPr>
            </w:pPr>
            <w:r w:rsidRPr="005B3EF1">
              <w:rPr>
                <w:rFonts w:ascii="Calibri" w:eastAsia="Calibri" w:hAnsi="Calibri" w:cs="Calibri"/>
                <w:b/>
                <w:bCs/>
                <w:color w:val="323E4F" w:themeColor="text2" w:themeShade="BF"/>
              </w:rPr>
              <w:t>utrzymanie dróg</w:t>
            </w:r>
          </w:p>
        </w:tc>
      </w:tr>
      <w:tr w:rsidR="005B3EF1" w:rsidRPr="005B3EF1" w14:paraId="3C1D29A5" w14:textId="77777777" w:rsidTr="00E110BE">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602757FE"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2014</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60679FEF"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39.134.901</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026F8CEA"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4.746.947</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0C7D8E81"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14.677.067</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47D0A5C2"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9.004.854</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2A73EB78"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671.122</w:t>
            </w:r>
          </w:p>
        </w:tc>
      </w:tr>
      <w:tr w:rsidR="005B3EF1" w:rsidRPr="005B3EF1" w14:paraId="11327696" w14:textId="77777777" w:rsidTr="00E110BE">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45D36A9E"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2015</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5AAE1AC5"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40.041.605</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6445DC91"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5.327.766</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672BA12E"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15.219.985</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0FD3613E"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8.646.982</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3B4640D8"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759.352</w:t>
            </w:r>
          </w:p>
        </w:tc>
      </w:tr>
      <w:tr w:rsidR="005B3EF1" w:rsidRPr="005B3EF1" w14:paraId="699833DB" w14:textId="77777777" w:rsidTr="00E110BE">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57FC2358"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2016</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7EE4D26A"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46.991.183</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2B69187B"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4.170.985</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79DCF6C7"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14.753.052</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2CF4372A"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17.536.105</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2FF51E4D"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741.371</w:t>
            </w:r>
          </w:p>
        </w:tc>
      </w:tr>
      <w:tr w:rsidR="005B3EF1" w:rsidRPr="005B3EF1" w14:paraId="51448100" w14:textId="77777777" w:rsidTr="00E110BE">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0F0A4821"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2017</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187DDF3A"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51.200.407</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2FE96141"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4.495.216</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2744C265"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14.960.372</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13E276FC"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19.677.104</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71FB504D"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1.007.163</w:t>
            </w:r>
          </w:p>
        </w:tc>
      </w:tr>
      <w:tr w:rsidR="005B3EF1" w:rsidRPr="005B3EF1" w14:paraId="7572D04A" w14:textId="77777777" w:rsidTr="00E110BE">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4C15AD8C"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2018</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76AFB7D0"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60.531.270</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4E2B8C3D"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12.094.536</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77AFECBA"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15.523.197</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3319A357"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20.162.427</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799C1F89" w14:textId="77777777" w:rsidR="00EF6FFE" w:rsidRPr="005B3EF1" w:rsidRDefault="00EF6FFE" w:rsidP="001F4622">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1.384.740</w:t>
            </w:r>
          </w:p>
        </w:tc>
      </w:tr>
      <w:tr w:rsidR="005B3EF1" w:rsidRPr="005B3EF1" w14:paraId="1FF32E0E" w14:textId="77777777" w:rsidTr="00E110BE">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2A6885AC" w14:textId="77777777" w:rsidR="003F6A7D" w:rsidRPr="005B3EF1" w:rsidRDefault="003F6A7D" w:rsidP="003F6A7D">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201</w:t>
            </w:r>
            <w:r w:rsidRPr="005B3EF1">
              <w:rPr>
                <w:rFonts w:ascii="Calibri" w:hAnsi="Calibri" w:cs="Calibri"/>
                <w:color w:val="323E4F" w:themeColor="text2" w:themeShade="BF"/>
              </w:rPr>
              <w:t>9</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06DCD454" w14:textId="77777777" w:rsidR="003F6A7D" w:rsidRPr="005B3EF1" w:rsidRDefault="003F6A7D" w:rsidP="003F6A7D">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lang w:eastAsia="en-US"/>
              </w:rPr>
              <w:t>62.013.271</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60CA60DF" w14:textId="77777777" w:rsidR="003F6A7D" w:rsidRPr="005B3EF1" w:rsidRDefault="003F6A7D" w:rsidP="003F6A7D">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lang w:eastAsia="en-US"/>
              </w:rPr>
              <w:t>10.352.164</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4EF33A5B" w14:textId="77777777" w:rsidR="003F6A7D" w:rsidRPr="005B3EF1" w:rsidRDefault="003F6A7D" w:rsidP="003F6A7D">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lang w:eastAsia="en-US"/>
              </w:rPr>
              <w:t>16.798.397</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64128BC0" w14:textId="77777777" w:rsidR="003F6A7D" w:rsidRPr="005B3EF1" w:rsidRDefault="003F6A7D" w:rsidP="003F6A7D">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lang w:eastAsia="en-US"/>
              </w:rPr>
              <w:t>21.756.727</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368824A9" w14:textId="77777777" w:rsidR="003F6A7D" w:rsidRPr="005B3EF1" w:rsidRDefault="003F6A7D" w:rsidP="003F6A7D">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lang w:eastAsia="en-US"/>
              </w:rPr>
              <w:t>1.458.701</w:t>
            </w:r>
          </w:p>
        </w:tc>
      </w:tr>
      <w:tr w:rsidR="005B3EF1" w:rsidRPr="005B3EF1" w14:paraId="363848E3" w14:textId="77777777" w:rsidTr="00E110BE">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533717D7" w14:textId="77777777" w:rsidR="00413DD8" w:rsidRPr="005B3EF1" w:rsidRDefault="00413DD8" w:rsidP="005059BB">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20</w:t>
            </w:r>
            <w:r w:rsidRPr="005B3EF1">
              <w:rPr>
                <w:rFonts w:ascii="Calibri" w:hAnsi="Calibri" w:cs="Calibri"/>
                <w:color w:val="323E4F" w:themeColor="text2" w:themeShade="BF"/>
              </w:rPr>
              <w:t>20</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039A6DC6" w14:textId="77777777" w:rsidR="00413DD8" w:rsidRPr="005B3EF1" w:rsidRDefault="00413DD8" w:rsidP="005059BB">
            <w:pPr>
              <w:spacing w:after="0" w:line="240" w:lineRule="auto"/>
              <w:jc w:val="center"/>
              <w:rPr>
                <w:rFonts w:ascii="Calibri" w:hAnsi="Calibri" w:cs="Calibri"/>
                <w:color w:val="323E4F" w:themeColor="text2" w:themeShade="BF"/>
              </w:rPr>
            </w:pPr>
            <w:r w:rsidRPr="005B3EF1">
              <w:rPr>
                <w:rFonts w:eastAsia="Calibri"/>
                <w:color w:val="323E4F" w:themeColor="text2" w:themeShade="BF"/>
                <w:lang w:eastAsia="en-US"/>
              </w:rPr>
              <w:t>63.057.761</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5671F02A" w14:textId="77777777" w:rsidR="00413DD8" w:rsidRPr="005B3EF1" w:rsidRDefault="00413DD8" w:rsidP="005059BB">
            <w:pPr>
              <w:spacing w:after="0" w:line="240" w:lineRule="auto"/>
              <w:jc w:val="center"/>
              <w:rPr>
                <w:rFonts w:ascii="Calibri" w:hAnsi="Calibri" w:cs="Calibri"/>
                <w:color w:val="323E4F" w:themeColor="text2" w:themeShade="BF"/>
              </w:rPr>
            </w:pPr>
            <w:r w:rsidRPr="005B3EF1">
              <w:rPr>
                <w:rFonts w:eastAsia="Calibri"/>
                <w:color w:val="323E4F" w:themeColor="text2" w:themeShade="BF"/>
                <w:lang w:eastAsia="en-US"/>
              </w:rPr>
              <w:t>8.319.117</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6C174DAD" w14:textId="77777777" w:rsidR="00413DD8" w:rsidRPr="005B3EF1" w:rsidRDefault="00413DD8" w:rsidP="005059BB">
            <w:pPr>
              <w:spacing w:after="0" w:line="240" w:lineRule="auto"/>
              <w:jc w:val="center"/>
              <w:rPr>
                <w:rFonts w:ascii="Calibri" w:hAnsi="Calibri" w:cs="Calibri"/>
                <w:color w:val="323E4F" w:themeColor="text2" w:themeShade="BF"/>
              </w:rPr>
            </w:pPr>
            <w:r w:rsidRPr="005B3EF1">
              <w:rPr>
                <w:rFonts w:eastAsia="Calibri"/>
                <w:color w:val="323E4F" w:themeColor="text2" w:themeShade="BF"/>
                <w:lang w:eastAsia="en-US"/>
              </w:rPr>
              <w:t>16.993.471</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550BDE8E" w14:textId="77777777" w:rsidR="00413DD8" w:rsidRPr="005B3EF1" w:rsidRDefault="00413DD8" w:rsidP="005059BB">
            <w:pPr>
              <w:spacing w:after="0" w:line="240" w:lineRule="auto"/>
              <w:jc w:val="center"/>
              <w:rPr>
                <w:rFonts w:ascii="Calibri" w:hAnsi="Calibri" w:cs="Calibri"/>
                <w:color w:val="323E4F" w:themeColor="text2" w:themeShade="BF"/>
              </w:rPr>
            </w:pPr>
            <w:r w:rsidRPr="005B3EF1">
              <w:rPr>
                <w:rFonts w:eastAsia="Calibri"/>
                <w:color w:val="323E4F" w:themeColor="text2" w:themeShade="BF"/>
                <w:lang w:eastAsia="en-US"/>
              </w:rPr>
              <w:t>24.020.468</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hideMark/>
          </w:tcPr>
          <w:p w14:paraId="4365DF67" w14:textId="77777777" w:rsidR="00413DD8" w:rsidRPr="005B3EF1" w:rsidRDefault="00413DD8" w:rsidP="005059BB">
            <w:pPr>
              <w:spacing w:after="0" w:line="240" w:lineRule="auto"/>
              <w:jc w:val="center"/>
              <w:rPr>
                <w:rFonts w:ascii="Calibri" w:hAnsi="Calibri" w:cs="Calibri"/>
                <w:color w:val="323E4F" w:themeColor="text2" w:themeShade="BF"/>
              </w:rPr>
            </w:pPr>
            <w:r w:rsidRPr="005B3EF1">
              <w:rPr>
                <w:rFonts w:eastAsia="Calibri"/>
                <w:color w:val="323E4F" w:themeColor="text2" w:themeShade="BF"/>
                <w:lang w:eastAsia="en-US"/>
              </w:rPr>
              <w:t>1.155.440</w:t>
            </w:r>
          </w:p>
        </w:tc>
      </w:tr>
      <w:tr w:rsidR="005B3EF1" w:rsidRPr="005B3EF1" w14:paraId="6246009C" w14:textId="77777777" w:rsidTr="007265C4">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6DBA9B6A" w14:textId="77777777" w:rsidR="00380C94" w:rsidRPr="005B3EF1" w:rsidRDefault="00380C94" w:rsidP="007265C4">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20</w:t>
            </w:r>
            <w:r w:rsidRPr="005B3EF1">
              <w:rPr>
                <w:rFonts w:ascii="Calibri" w:hAnsi="Calibri" w:cs="Calibri"/>
                <w:color w:val="323E4F" w:themeColor="text2" w:themeShade="BF"/>
              </w:rPr>
              <w:t>21</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2AE9177D" w14:textId="77777777" w:rsidR="00380C94" w:rsidRPr="005B3EF1" w:rsidRDefault="00380C94" w:rsidP="007265C4">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63.016.237</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4B36D221" w14:textId="77777777" w:rsidR="00380C94" w:rsidRPr="005B3EF1" w:rsidRDefault="00380C94" w:rsidP="007265C4">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5.461.960</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11280CEA" w14:textId="77777777" w:rsidR="00380C94" w:rsidRPr="005B3EF1" w:rsidRDefault="00380C94" w:rsidP="007265C4">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18.694.504</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48842714" w14:textId="77777777" w:rsidR="00380C94" w:rsidRPr="005B3EF1" w:rsidRDefault="00380C94" w:rsidP="007265C4">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23.936.385</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10DBFB57" w14:textId="77777777" w:rsidR="00380C94" w:rsidRPr="005B3EF1" w:rsidRDefault="00380C94" w:rsidP="007265C4">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1.603.994</w:t>
            </w:r>
          </w:p>
        </w:tc>
      </w:tr>
      <w:tr w:rsidR="005B3EF1" w:rsidRPr="005B3EF1" w14:paraId="2885A35A" w14:textId="77777777" w:rsidTr="00881741">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3B448978" w14:textId="77777777" w:rsidR="00DE039F" w:rsidRPr="005B3EF1" w:rsidRDefault="00DE039F" w:rsidP="00881741">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20</w:t>
            </w:r>
            <w:r w:rsidRPr="005B3EF1">
              <w:rPr>
                <w:rFonts w:ascii="Calibri" w:hAnsi="Calibri" w:cs="Calibri"/>
                <w:color w:val="323E4F" w:themeColor="text2" w:themeShade="BF"/>
              </w:rPr>
              <w:t>22</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4F5A96C3" w14:textId="77777777" w:rsidR="00DE039F" w:rsidRPr="005B3EF1" w:rsidRDefault="00DE039F" w:rsidP="0088174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86.167.480</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61568C55" w14:textId="77777777" w:rsidR="00DE039F" w:rsidRPr="005B3EF1" w:rsidRDefault="00DE039F" w:rsidP="0088174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17.329.107</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50527C62" w14:textId="77777777" w:rsidR="00DE039F" w:rsidRPr="005B3EF1" w:rsidRDefault="00DE039F" w:rsidP="0088174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20.862.355</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077A9DD6" w14:textId="77777777" w:rsidR="00DE039F" w:rsidRPr="005B3EF1" w:rsidRDefault="00DE039F" w:rsidP="0088174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18.219.464</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0605D33E" w14:textId="77777777" w:rsidR="00DE039F" w:rsidRPr="005B3EF1" w:rsidRDefault="00DE039F" w:rsidP="0088174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1.704.358</w:t>
            </w:r>
          </w:p>
        </w:tc>
      </w:tr>
      <w:tr w:rsidR="005B3EF1" w:rsidRPr="005B3EF1" w14:paraId="56666396" w14:textId="77777777" w:rsidTr="00E110BE">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50AD9B19" w14:textId="72870047" w:rsidR="00A1397B" w:rsidRPr="005B3EF1" w:rsidRDefault="00A1397B" w:rsidP="00A1397B">
            <w:pPr>
              <w:spacing w:after="0" w:line="240" w:lineRule="auto"/>
              <w:jc w:val="center"/>
              <w:rPr>
                <w:rFonts w:ascii="Calibri" w:hAnsi="Calibri" w:cs="Calibri"/>
                <w:b/>
                <w:bCs/>
                <w:color w:val="323E4F" w:themeColor="text2" w:themeShade="BF"/>
              </w:rPr>
            </w:pPr>
            <w:r w:rsidRPr="005B3EF1">
              <w:rPr>
                <w:rFonts w:ascii="Calibri" w:eastAsia="Calibri" w:hAnsi="Calibri" w:cs="Calibri"/>
                <w:b/>
                <w:bCs/>
                <w:color w:val="323E4F" w:themeColor="text2" w:themeShade="BF"/>
              </w:rPr>
              <w:t>20</w:t>
            </w:r>
            <w:r w:rsidRPr="005B3EF1">
              <w:rPr>
                <w:rFonts w:ascii="Calibri" w:hAnsi="Calibri" w:cs="Calibri"/>
                <w:b/>
                <w:bCs/>
                <w:color w:val="323E4F" w:themeColor="text2" w:themeShade="BF"/>
              </w:rPr>
              <w:t>2</w:t>
            </w:r>
            <w:r w:rsidR="00DE039F" w:rsidRPr="005B3EF1">
              <w:rPr>
                <w:rFonts w:ascii="Calibri" w:hAnsi="Calibri" w:cs="Calibri"/>
                <w:b/>
                <w:bCs/>
                <w:color w:val="323E4F" w:themeColor="text2" w:themeShade="BF"/>
              </w:rPr>
              <w:t>3</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2F23DD6F" w14:textId="5D816348" w:rsidR="00A1397B" w:rsidRPr="005B3EF1" w:rsidRDefault="00E1760B" w:rsidP="00A1397B">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77.717.738</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0DF2AC84" w14:textId="4DB0235E" w:rsidR="00A1397B" w:rsidRPr="005B3EF1" w:rsidRDefault="00E1760B" w:rsidP="00A1397B">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21.024.331</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31D0F87B" w14:textId="105E4526" w:rsidR="00A1397B" w:rsidRPr="005B3EF1" w:rsidRDefault="00E1760B" w:rsidP="00A1397B">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22.794.278</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38D946D3" w14:textId="71BEE122" w:rsidR="00A1397B" w:rsidRPr="005B3EF1" w:rsidRDefault="00E1760B" w:rsidP="00A1397B">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12.199.012</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027ED2B7" w14:textId="7D325A5B" w:rsidR="00A1397B" w:rsidRPr="005B3EF1" w:rsidRDefault="00E1760B" w:rsidP="00A1397B">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1.133.369</w:t>
            </w:r>
          </w:p>
        </w:tc>
      </w:tr>
      <w:tr w:rsidR="005B3EF1" w:rsidRPr="005B3EF1" w14:paraId="676847C0" w14:textId="77777777" w:rsidTr="00E110BE">
        <w:trPr>
          <w:trHeight w:val="340"/>
        </w:trPr>
        <w:tc>
          <w:tcPr>
            <w:tcW w:w="1276" w:type="dxa"/>
            <w:tcBorders>
              <w:top w:val="single" w:sz="6" w:space="0" w:color="7D3C4A"/>
              <w:left w:val="single" w:sz="6" w:space="0" w:color="7D3C4A"/>
              <w:bottom w:val="single" w:sz="6" w:space="0" w:color="7D3C4A"/>
              <w:right w:val="single" w:sz="6" w:space="0" w:color="7D3C4A"/>
            </w:tcBorders>
            <w:shd w:val="clear" w:color="auto" w:fill="E2EFD9"/>
            <w:tcMar>
              <w:top w:w="15" w:type="dxa"/>
              <w:left w:w="108" w:type="dxa"/>
              <w:bottom w:w="0" w:type="dxa"/>
              <w:right w:w="108" w:type="dxa"/>
            </w:tcMar>
            <w:hideMark/>
          </w:tcPr>
          <w:p w14:paraId="310758AC" w14:textId="090081BC" w:rsidR="00A1397B" w:rsidRPr="005B3EF1" w:rsidRDefault="00A1397B" w:rsidP="00A1397B">
            <w:pPr>
              <w:spacing w:after="0" w:line="240" w:lineRule="auto"/>
              <w:jc w:val="center"/>
              <w:rPr>
                <w:rFonts w:ascii="Calibri" w:hAnsi="Calibri" w:cs="Calibri"/>
                <w:color w:val="323E4F" w:themeColor="text2" w:themeShade="BF"/>
              </w:rPr>
            </w:pPr>
            <w:r w:rsidRPr="005B3EF1">
              <w:rPr>
                <w:rFonts w:ascii="Calibri" w:eastAsia="Calibri" w:hAnsi="Calibri" w:cs="Calibri"/>
                <w:color w:val="323E4F" w:themeColor="text2" w:themeShade="BF"/>
              </w:rPr>
              <w:t>Plan 20</w:t>
            </w:r>
            <w:r w:rsidRPr="005B3EF1">
              <w:rPr>
                <w:rFonts w:ascii="Calibri" w:hAnsi="Calibri" w:cs="Calibri"/>
                <w:color w:val="323E4F" w:themeColor="text2" w:themeShade="BF"/>
              </w:rPr>
              <w:t>2</w:t>
            </w:r>
            <w:r w:rsidR="00DE039F" w:rsidRPr="005B3EF1">
              <w:rPr>
                <w:rFonts w:ascii="Calibri" w:hAnsi="Calibri" w:cs="Calibri"/>
                <w:color w:val="323E4F" w:themeColor="text2" w:themeShade="BF"/>
              </w:rPr>
              <w:t>4</w:t>
            </w:r>
          </w:p>
        </w:tc>
        <w:tc>
          <w:tcPr>
            <w:tcW w:w="1275"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01E18D8A" w14:textId="0C555742" w:rsidR="00A1397B" w:rsidRPr="005B3EF1" w:rsidRDefault="00795D84" w:rsidP="00A1397B">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85.157.364</w:t>
            </w:r>
          </w:p>
        </w:tc>
        <w:tc>
          <w:tcPr>
            <w:tcW w:w="1418"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44FF8C72" w14:textId="59DF2A5B" w:rsidR="00A1397B" w:rsidRPr="005B3EF1" w:rsidRDefault="00795D84" w:rsidP="00A1397B">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25.717.785</w:t>
            </w:r>
          </w:p>
        </w:tc>
        <w:tc>
          <w:tcPr>
            <w:tcW w:w="1417"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1ABBDCCB" w14:textId="30D51B8F" w:rsidR="00A1397B" w:rsidRPr="005B3EF1" w:rsidRDefault="00944791" w:rsidP="00A1397B">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24.935.633</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34120707" w14:textId="3A8C07F1" w:rsidR="00A1397B" w:rsidRPr="005B3EF1" w:rsidRDefault="00944791" w:rsidP="00A1397B">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11.253.125</w:t>
            </w:r>
          </w:p>
        </w:tc>
        <w:tc>
          <w:tcPr>
            <w:tcW w:w="1843" w:type="dxa"/>
            <w:tcBorders>
              <w:top w:val="single" w:sz="6" w:space="0" w:color="7D3C4A"/>
              <w:left w:val="single" w:sz="6" w:space="0" w:color="7D3C4A"/>
              <w:bottom w:val="single" w:sz="6" w:space="0" w:color="7D3C4A"/>
              <w:right w:val="single" w:sz="6" w:space="0" w:color="7D3C4A"/>
            </w:tcBorders>
            <w:shd w:val="clear" w:color="auto" w:fill="F2F2F2"/>
            <w:tcMar>
              <w:top w:w="15" w:type="dxa"/>
              <w:left w:w="108" w:type="dxa"/>
              <w:bottom w:w="0" w:type="dxa"/>
              <w:right w:w="108" w:type="dxa"/>
            </w:tcMar>
          </w:tcPr>
          <w:p w14:paraId="32A4629F" w14:textId="67C09A46" w:rsidR="00A1397B" w:rsidRPr="005B3EF1" w:rsidRDefault="00944791" w:rsidP="00A1397B">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3.434.700</w:t>
            </w:r>
          </w:p>
        </w:tc>
      </w:tr>
    </w:tbl>
    <w:p w14:paraId="24AF7BF9" w14:textId="1CF9F1D2" w:rsidR="0003174E" w:rsidRPr="005B3EF1" w:rsidRDefault="0003174E" w:rsidP="0003174E">
      <w:pPr>
        <w:pStyle w:val="Akapitzlist"/>
        <w:spacing w:line="360" w:lineRule="auto"/>
        <w:ind w:left="0"/>
        <w:jc w:val="both"/>
        <w:rPr>
          <w:color w:val="323E4F" w:themeColor="text2" w:themeShade="BF"/>
          <w:sz w:val="12"/>
          <w:szCs w:val="12"/>
        </w:rPr>
      </w:pPr>
      <w:bookmarkStart w:id="10" w:name="_Hlk40084137"/>
    </w:p>
    <w:bookmarkEnd w:id="10"/>
    <w:p w14:paraId="547F4E21" w14:textId="5E63F1AF" w:rsidR="003D7FEF" w:rsidRPr="005B3EF1" w:rsidRDefault="003D7FEF" w:rsidP="00F37D7B">
      <w:pPr>
        <w:pStyle w:val="Nagwek2"/>
        <w:rPr>
          <w:color w:val="323E4F" w:themeColor="text2" w:themeShade="BF"/>
        </w:rPr>
      </w:pPr>
      <w:r w:rsidRPr="005B3EF1">
        <w:rPr>
          <w:color w:val="323E4F" w:themeColor="text2" w:themeShade="BF"/>
        </w:rPr>
        <w:t>Realizacja funduszu sołeckiego za 202</w:t>
      </w:r>
      <w:r w:rsidR="00943796" w:rsidRPr="005B3EF1">
        <w:rPr>
          <w:color w:val="323E4F" w:themeColor="text2" w:themeShade="BF"/>
        </w:rPr>
        <w:t>3</w:t>
      </w:r>
      <w:r w:rsidRPr="005B3EF1">
        <w:rPr>
          <w:color w:val="323E4F" w:themeColor="text2" w:themeShade="BF"/>
        </w:rPr>
        <w:t xml:space="preserve"> r.:</w:t>
      </w:r>
    </w:p>
    <w:p w14:paraId="32E52C05" w14:textId="715F2227" w:rsidR="003D7FEF" w:rsidRPr="005B3EF1" w:rsidRDefault="003D7FEF" w:rsidP="003D7FEF">
      <w:pPr>
        <w:pStyle w:val="Akapitzlist"/>
        <w:numPr>
          <w:ilvl w:val="0"/>
          <w:numId w:val="1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wydatki środków funduszu sołeckiego wyniosły </w:t>
      </w:r>
      <w:r w:rsidR="00943796" w:rsidRPr="005B3EF1">
        <w:rPr>
          <w:rFonts w:cstheme="minorHAnsi"/>
          <w:color w:val="323E4F" w:themeColor="text2" w:themeShade="BF"/>
          <w:sz w:val="22"/>
          <w:szCs w:val="22"/>
        </w:rPr>
        <w:t>1.039.232</w:t>
      </w:r>
      <w:r w:rsidRPr="005B3EF1">
        <w:rPr>
          <w:rFonts w:cstheme="minorHAnsi"/>
          <w:color w:val="323E4F" w:themeColor="text2" w:themeShade="BF"/>
          <w:sz w:val="22"/>
          <w:szCs w:val="22"/>
        </w:rPr>
        <w:t xml:space="preserve"> zł i stanowią 1,</w:t>
      </w:r>
      <w:r w:rsidR="00EC4242" w:rsidRPr="005B3EF1">
        <w:rPr>
          <w:rFonts w:cstheme="minorHAnsi"/>
          <w:color w:val="323E4F" w:themeColor="text2" w:themeShade="BF"/>
          <w:sz w:val="22"/>
          <w:szCs w:val="22"/>
        </w:rPr>
        <w:t>34</w:t>
      </w:r>
      <w:r w:rsidRPr="005B3EF1">
        <w:rPr>
          <w:rFonts w:cstheme="minorHAnsi"/>
          <w:color w:val="323E4F" w:themeColor="text2" w:themeShade="BF"/>
          <w:sz w:val="22"/>
          <w:szCs w:val="22"/>
        </w:rPr>
        <w:t>%  wydatków ogółem;</w:t>
      </w:r>
    </w:p>
    <w:p w14:paraId="1CD6821A" w14:textId="53DAB769" w:rsidR="003D7FEF" w:rsidRPr="005B3EF1" w:rsidRDefault="003D7FEF" w:rsidP="003D7FEF">
      <w:pPr>
        <w:pStyle w:val="Akapitzlist"/>
        <w:numPr>
          <w:ilvl w:val="0"/>
          <w:numId w:val="1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środki na zadania inwestycyjne w wydatkach funduszu sołeckiego wyniosły </w:t>
      </w:r>
      <w:r w:rsidR="00EC4242" w:rsidRPr="005B3EF1">
        <w:rPr>
          <w:rFonts w:cstheme="minorHAnsi"/>
          <w:color w:val="323E4F" w:themeColor="text2" w:themeShade="BF"/>
          <w:sz w:val="22"/>
          <w:szCs w:val="22"/>
        </w:rPr>
        <w:t>164.929</w:t>
      </w:r>
      <w:r w:rsidRPr="005B3EF1">
        <w:rPr>
          <w:rFonts w:cstheme="minorHAnsi"/>
          <w:color w:val="323E4F" w:themeColor="text2" w:themeShade="BF"/>
          <w:sz w:val="22"/>
          <w:szCs w:val="22"/>
        </w:rPr>
        <w:t xml:space="preserve"> zł i stanowią </w:t>
      </w:r>
      <w:r w:rsidR="00EC4242" w:rsidRPr="005B3EF1">
        <w:rPr>
          <w:rFonts w:cstheme="minorHAnsi"/>
          <w:color w:val="323E4F" w:themeColor="text2" w:themeShade="BF"/>
          <w:sz w:val="22"/>
          <w:szCs w:val="22"/>
        </w:rPr>
        <w:t>15,87</w:t>
      </w:r>
      <w:r w:rsidRPr="005B3EF1">
        <w:rPr>
          <w:rFonts w:cstheme="minorHAnsi"/>
          <w:color w:val="323E4F" w:themeColor="text2" w:themeShade="BF"/>
          <w:sz w:val="22"/>
          <w:szCs w:val="22"/>
        </w:rPr>
        <w:t>% wydatków funduszu sołeckiego ogółem;</w:t>
      </w:r>
    </w:p>
    <w:p w14:paraId="6C49E174" w14:textId="3C4B82BB" w:rsidR="003D7FEF" w:rsidRPr="005B3EF1" w:rsidRDefault="003D7FEF" w:rsidP="003D7FEF">
      <w:pPr>
        <w:pStyle w:val="Akapitzlist"/>
        <w:numPr>
          <w:ilvl w:val="0"/>
          <w:numId w:val="1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zwrot części wydatków wykonanych w ramach funduszu sołeckiego w 202</w:t>
      </w:r>
      <w:r w:rsidR="00EC4242" w:rsidRPr="005B3EF1">
        <w:rPr>
          <w:rFonts w:cstheme="minorHAnsi"/>
          <w:color w:val="323E4F" w:themeColor="text2" w:themeShade="BF"/>
          <w:sz w:val="22"/>
          <w:szCs w:val="22"/>
        </w:rPr>
        <w:t>2</w:t>
      </w:r>
      <w:r w:rsidRPr="005B3EF1">
        <w:rPr>
          <w:rFonts w:cstheme="minorHAnsi"/>
          <w:color w:val="323E4F" w:themeColor="text2" w:themeShade="BF"/>
          <w:sz w:val="22"/>
          <w:szCs w:val="22"/>
        </w:rPr>
        <w:t xml:space="preserve">r. – </w:t>
      </w:r>
      <w:r w:rsidR="00EC4242" w:rsidRPr="005B3EF1">
        <w:rPr>
          <w:rFonts w:cstheme="minorHAnsi"/>
          <w:color w:val="323E4F" w:themeColor="text2" w:themeShade="BF"/>
          <w:sz w:val="22"/>
          <w:szCs w:val="22"/>
        </w:rPr>
        <w:t>229.659</w:t>
      </w:r>
      <w:r w:rsidRPr="005B3EF1">
        <w:rPr>
          <w:rFonts w:cstheme="minorHAnsi"/>
          <w:color w:val="323E4F" w:themeColor="text2" w:themeShade="BF"/>
          <w:sz w:val="22"/>
          <w:szCs w:val="22"/>
        </w:rPr>
        <w:t xml:space="preserve"> zł, planowany zwrot za 202</w:t>
      </w:r>
      <w:r w:rsidR="00E1760B" w:rsidRPr="005B3EF1">
        <w:rPr>
          <w:rFonts w:cstheme="minorHAnsi"/>
          <w:color w:val="323E4F" w:themeColor="text2" w:themeShade="BF"/>
          <w:sz w:val="22"/>
          <w:szCs w:val="22"/>
        </w:rPr>
        <w:t>3</w:t>
      </w:r>
      <w:r w:rsidR="0089559C">
        <w:rPr>
          <w:rFonts w:cstheme="minorHAnsi"/>
          <w:color w:val="323E4F" w:themeColor="text2" w:themeShade="BF"/>
          <w:sz w:val="22"/>
          <w:szCs w:val="22"/>
        </w:rPr>
        <w:t xml:space="preserve"> </w:t>
      </w:r>
      <w:r w:rsidRPr="005B3EF1">
        <w:rPr>
          <w:rFonts w:cstheme="minorHAnsi"/>
          <w:color w:val="323E4F" w:themeColor="text2" w:themeShade="BF"/>
          <w:sz w:val="22"/>
          <w:szCs w:val="22"/>
        </w:rPr>
        <w:t xml:space="preserve">r. – </w:t>
      </w:r>
      <w:r w:rsidR="00F76CFE" w:rsidRPr="005B3EF1">
        <w:rPr>
          <w:rFonts w:cstheme="minorHAnsi"/>
          <w:color w:val="323E4F" w:themeColor="text2" w:themeShade="BF"/>
          <w:sz w:val="22"/>
          <w:szCs w:val="22"/>
        </w:rPr>
        <w:t>244.552</w:t>
      </w:r>
      <w:r w:rsidRPr="005B3EF1">
        <w:rPr>
          <w:rFonts w:cstheme="minorHAnsi"/>
          <w:color w:val="323E4F" w:themeColor="text2" w:themeShade="BF"/>
          <w:sz w:val="22"/>
          <w:szCs w:val="22"/>
        </w:rPr>
        <w:t xml:space="preserve"> zł.</w:t>
      </w:r>
    </w:p>
    <w:p w14:paraId="695B2051" w14:textId="19C57263" w:rsidR="003D7FEF" w:rsidRPr="005B3EF1" w:rsidRDefault="003D7FEF" w:rsidP="003D7FEF">
      <w:pPr>
        <w:pStyle w:val="Standard"/>
        <w:spacing w:line="360" w:lineRule="auto"/>
        <w:ind w:firstLine="360"/>
        <w:jc w:val="both"/>
        <w:rPr>
          <w:rFonts w:asciiTheme="minorHAnsi" w:eastAsia="F" w:hAnsiTheme="minorHAnsi" w:cstheme="minorHAnsi"/>
          <w:color w:val="323E4F" w:themeColor="text2" w:themeShade="BF"/>
          <w:sz w:val="22"/>
          <w:szCs w:val="22"/>
        </w:rPr>
      </w:pPr>
      <w:r w:rsidRPr="005B3EF1">
        <w:rPr>
          <w:rFonts w:asciiTheme="minorHAnsi" w:hAnsiTheme="minorHAnsi" w:cstheme="minorHAnsi"/>
          <w:b/>
          <w:color w:val="323E4F" w:themeColor="text2" w:themeShade="BF"/>
          <w:sz w:val="22"/>
          <w:szCs w:val="22"/>
        </w:rPr>
        <w:t>Z funduszu sołeckiego w 202</w:t>
      </w:r>
      <w:r w:rsidR="00EC4242" w:rsidRPr="005B3EF1">
        <w:rPr>
          <w:rFonts w:asciiTheme="minorHAnsi" w:hAnsiTheme="minorHAnsi" w:cstheme="minorHAnsi"/>
          <w:b/>
          <w:color w:val="323E4F" w:themeColor="text2" w:themeShade="BF"/>
          <w:sz w:val="22"/>
          <w:szCs w:val="22"/>
        </w:rPr>
        <w:t>3</w:t>
      </w:r>
      <w:r w:rsidRPr="005B3EF1">
        <w:rPr>
          <w:rFonts w:asciiTheme="minorHAnsi" w:hAnsiTheme="minorHAnsi" w:cstheme="minorHAnsi"/>
          <w:b/>
          <w:color w:val="323E4F" w:themeColor="text2" w:themeShade="BF"/>
          <w:sz w:val="22"/>
          <w:szCs w:val="22"/>
        </w:rPr>
        <w:t xml:space="preserve"> roku realizowano:</w:t>
      </w:r>
      <w:r w:rsidRPr="005B3EF1">
        <w:rPr>
          <w:rFonts w:asciiTheme="minorHAnsi" w:eastAsia="F" w:hAnsiTheme="minorHAnsi" w:cstheme="minorHAnsi"/>
          <w:color w:val="323E4F" w:themeColor="text2" w:themeShade="BF"/>
          <w:sz w:val="22"/>
          <w:szCs w:val="22"/>
        </w:rPr>
        <w:t xml:space="preserve"> </w:t>
      </w:r>
    </w:p>
    <w:p w14:paraId="29A56157" w14:textId="1C47F153" w:rsidR="00405B3E" w:rsidRPr="005B3EF1" w:rsidRDefault="00405B3E" w:rsidP="00826651">
      <w:pPr>
        <w:pStyle w:val="Akapitzlist"/>
        <w:numPr>
          <w:ilvl w:val="0"/>
          <w:numId w:val="73"/>
        </w:numPr>
        <w:suppressAutoHyphens/>
        <w:autoSpaceDN w:val="0"/>
        <w:spacing w:line="360" w:lineRule="auto"/>
        <w:jc w:val="both"/>
        <w:rPr>
          <w:rFonts w:cstheme="minorHAnsi"/>
          <w:color w:val="323E4F" w:themeColor="text2" w:themeShade="BF"/>
          <w:sz w:val="22"/>
          <w:szCs w:val="22"/>
        </w:rPr>
      </w:pPr>
      <w:r w:rsidRPr="005B3EF1">
        <w:rPr>
          <w:rFonts w:eastAsia="Calibri" w:cstheme="minorHAnsi"/>
          <w:color w:val="323E4F" w:themeColor="text2" w:themeShade="BF"/>
          <w:sz w:val="22"/>
          <w:szCs w:val="22"/>
          <w:lang w:eastAsia="en-US"/>
        </w:rPr>
        <w:t xml:space="preserve">remonty i utrzymanie dróg oraz na infrastrukturę przy drogach tj. na zakup kruszywa – 533.346 zł, budowę chodnika w Ośmiałowie – 26.029 zł i Chodorążku – 10.000 zł, budowę drogi w Okręgu – 7.000 zł, </w:t>
      </w:r>
      <w:r w:rsidRPr="005B3EF1">
        <w:rPr>
          <w:rFonts w:cstheme="minorHAnsi"/>
          <w:color w:val="323E4F" w:themeColor="text2" w:themeShade="BF"/>
          <w:sz w:val="22"/>
          <w:szCs w:val="22"/>
        </w:rPr>
        <w:t xml:space="preserve">odwodnienie drogi w sołectwie Lipno I – 10.000 zł, </w:t>
      </w:r>
      <w:r w:rsidRPr="005B3EF1">
        <w:rPr>
          <w:rFonts w:eastAsia="Calibri" w:cstheme="minorHAnsi"/>
          <w:color w:val="323E4F" w:themeColor="text2" w:themeShade="BF"/>
          <w:sz w:val="22"/>
          <w:szCs w:val="22"/>
          <w:lang w:eastAsia="en-US"/>
        </w:rPr>
        <w:t xml:space="preserve">odnowienie tablic, wiat </w:t>
      </w:r>
      <w:r w:rsidRPr="005B3EF1">
        <w:rPr>
          <w:rFonts w:eastAsia="Calibri" w:cstheme="minorHAnsi"/>
          <w:color w:val="323E4F" w:themeColor="text2" w:themeShade="BF"/>
          <w:sz w:val="22"/>
          <w:szCs w:val="22"/>
          <w:lang w:eastAsia="en-US"/>
        </w:rPr>
        <w:lastRenderedPageBreak/>
        <w:t xml:space="preserve">przystankowych i przepustów drogowych – 2.664 zł, zakup i montaż wiaty przystankowej </w:t>
      </w:r>
      <w:r w:rsidR="006734DE" w:rsidRPr="005B3EF1">
        <w:rPr>
          <w:rFonts w:eastAsia="Calibri" w:cstheme="minorHAnsi"/>
          <w:color w:val="323E4F" w:themeColor="text2" w:themeShade="BF"/>
          <w:sz w:val="22"/>
          <w:szCs w:val="22"/>
          <w:lang w:eastAsia="en-US"/>
        </w:rPr>
        <w:br/>
      </w:r>
      <w:r w:rsidRPr="005B3EF1">
        <w:rPr>
          <w:rFonts w:eastAsia="Calibri" w:cstheme="minorHAnsi"/>
          <w:color w:val="323E4F" w:themeColor="text2" w:themeShade="BF"/>
          <w:sz w:val="22"/>
          <w:szCs w:val="22"/>
          <w:lang w:eastAsia="en-US"/>
        </w:rPr>
        <w:t xml:space="preserve">w Piątkach – 6.700 zł, zakup tablic ogłoszeń – 8.104 zł;    </w:t>
      </w:r>
    </w:p>
    <w:p w14:paraId="489405EB" w14:textId="55602ADC" w:rsidR="00405B3E" w:rsidRPr="005B3EF1" w:rsidRDefault="00405B3E">
      <w:pPr>
        <w:pStyle w:val="Akapitzlist"/>
        <w:numPr>
          <w:ilvl w:val="0"/>
          <w:numId w:val="73"/>
        </w:numPr>
        <w:suppressAutoHyphens/>
        <w:autoSpaceDN w:val="0"/>
        <w:spacing w:line="360" w:lineRule="auto"/>
        <w:rPr>
          <w:rFonts w:cstheme="minorHAnsi"/>
          <w:color w:val="323E4F" w:themeColor="text2" w:themeShade="BF"/>
          <w:sz w:val="22"/>
          <w:szCs w:val="22"/>
        </w:rPr>
      </w:pPr>
      <w:r w:rsidRPr="005B3EF1">
        <w:rPr>
          <w:rFonts w:eastAsia="Calibri" w:cstheme="minorHAnsi"/>
          <w:color w:val="323E4F" w:themeColor="text2" w:themeShade="BF"/>
          <w:sz w:val="22"/>
          <w:szCs w:val="22"/>
          <w:lang w:eastAsia="en-US"/>
        </w:rPr>
        <w:t>ustalenie stanu prawnego dróg – 58.700 zł;</w:t>
      </w:r>
    </w:p>
    <w:p w14:paraId="71B3F4DD" w14:textId="28DBA909" w:rsidR="00405B3E" w:rsidRPr="005B3EF1" w:rsidRDefault="00405B3E">
      <w:pPr>
        <w:pStyle w:val="Akapitzlist"/>
        <w:numPr>
          <w:ilvl w:val="0"/>
          <w:numId w:val="73"/>
        </w:numPr>
        <w:suppressAutoHyphens/>
        <w:autoSpaceDN w:val="0"/>
        <w:spacing w:line="360" w:lineRule="auto"/>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zatrudnienie instruktora gry dla orkiestry – 8.500 zł;</w:t>
      </w:r>
    </w:p>
    <w:p w14:paraId="1FC5C317" w14:textId="5E6205E0" w:rsidR="00405B3E" w:rsidRPr="005B3EF1" w:rsidRDefault="00405B3E">
      <w:pPr>
        <w:pStyle w:val="Akapitzlist"/>
        <w:numPr>
          <w:ilvl w:val="0"/>
          <w:numId w:val="73"/>
        </w:numPr>
        <w:suppressAutoHyphens/>
        <w:autoSpaceDN w:val="0"/>
        <w:spacing w:line="360" w:lineRule="auto"/>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wyposażanie i remont remiz, zakup sprzętu dla straży – 63.840 zł;</w:t>
      </w:r>
    </w:p>
    <w:p w14:paraId="00DA0620" w14:textId="11E84240" w:rsidR="00405B3E" w:rsidRPr="005B3EF1" w:rsidRDefault="00405B3E" w:rsidP="00826651">
      <w:pPr>
        <w:pStyle w:val="Akapitzlist"/>
        <w:numPr>
          <w:ilvl w:val="0"/>
          <w:numId w:val="73"/>
        </w:numPr>
        <w:suppressAutoHyphens/>
        <w:autoSpaceDN w:val="0"/>
        <w:spacing w:line="360" w:lineRule="auto"/>
        <w:jc w:val="both"/>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zakup wyposażenia i artykułów remontowych dla szkół gminnych – 13.184 zł, zakup krzeseł stadionowych na boisku Szkoły Podstawowej w Jastrzębiu - 9.705 zł;</w:t>
      </w:r>
    </w:p>
    <w:p w14:paraId="4729B904" w14:textId="0A054635" w:rsidR="00405B3E" w:rsidRPr="005B3EF1" w:rsidRDefault="00405B3E">
      <w:pPr>
        <w:pStyle w:val="Akapitzlist"/>
        <w:numPr>
          <w:ilvl w:val="0"/>
          <w:numId w:val="73"/>
        </w:numPr>
        <w:suppressAutoHyphens/>
        <w:autoSpaceDN w:val="0"/>
        <w:spacing w:line="360" w:lineRule="auto"/>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zagospodarowanie terenu parku w Radomicach – 6.000 zł;</w:t>
      </w:r>
    </w:p>
    <w:p w14:paraId="26AB9B8F" w14:textId="000313E7" w:rsidR="00405B3E" w:rsidRPr="005B3EF1" w:rsidRDefault="00405B3E">
      <w:pPr>
        <w:pStyle w:val="Akapitzlist"/>
        <w:numPr>
          <w:ilvl w:val="0"/>
          <w:numId w:val="73"/>
        </w:numPr>
        <w:suppressAutoHyphens/>
        <w:autoSpaceDN w:val="0"/>
        <w:spacing w:line="360" w:lineRule="auto"/>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wykonanie oświetlenia w sołectwach Lipno I, Lipno II, Krzyżówki – 48.995 zł;</w:t>
      </w:r>
    </w:p>
    <w:p w14:paraId="207B785F" w14:textId="7378E6BF" w:rsidR="00405B3E" w:rsidRPr="005B3EF1" w:rsidRDefault="00405B3E">
      <w:pPr>
        <w:pStyle w:val="Akapitzlist"/>
        <w:numPr>
          <w:ilvl w:val="0"/>
          <w:numId w:val="73"/>
        </w:numPr>
        <w:suppressAutoHyphens/>
        <w:autoSpaceDN w:val="0"/>
        <w:spacing w:line="360" w:lineRule="auto"/>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remont, wyposażenie i bieżące funkcjonowanie świetlic gminnych – 91.628 zł;</w:t>
      </w:r>
    </w:p>
    <w:p w14:paraId="3BC58990" w14:textId="2859AC63" w:rsidR="00405B3E" w:rsidRPr="005B3EF1" w:rsidRDefault="00405B3E">
      <w:pPr>
        <w:pStyle w:val="Akapitzlist"/>
        <w:numPr>
          <w:ilvl w:val="0"/>
          <w:numId w:val="73"/>
        </w:numPr>
        <w:suppressAutoHyphens/>
        <w:autoSpaceDN w:val="0"/>
        <w:spacing w:line="360" w:lineRule="auto"/>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organizacje imprez integracyjnych – 38.809 zł;</w:t>
      </w:r>
    </w:p>
    <w:p w14:paraId="243B23DE" w14:textId="44791656" w:rsidR="00405B3E" w:rsidRPr="005B3EF1" w:rsidRDefault="00405B3E">
      <w:pPr>
        <w:pStyle w:val="Akapitzlist"/>
        <w:numPr>
          <w:ilvl w:val="0"/>
          <w:numId w:val="73"/>
        </w:numPr>
        <w:suppressAutoHyphens/>
        <w:autoSpaceDN w:val="0"/>
        <w:spacing w:line="360" w:lineRule="auto"/>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zakup traktorka kosiarki w Brzeźnie – 18.500 zł;</w:t>
      </w:r>
    </w:p>
    <w:p w14:paraId="0BDBCB3A" w14:textId="58BC3B4F" w:rsidR="00405B3E" w:rsidRPr="005B3EF1" w:rsidRDefault="00405B3E">
      <w:pPr>
        <w:pStyle w:val="Akapitzlist"/>
        <w:numPr>
          <w:ilvl w:val="0"/>
          <w:numId w:val="73"/>
        </w:numPr>
        <w:suppressAutoHyphens/>
        <w:autoSpaceDN w:val="0"/>
        <w:spacing w:line="360" w:lineRule="auto"/>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zakup zamiatarki w Wichowie – 6.800 zł;</w:t>
      </w:r>
    </w:p>
    <w:p w14:paraId="5F6C27D0" w14:textId="6B8F8EDC" w:rsidR="00EC5067" w:rsidRPr="005B3EF1" w:rsidRDefault="00405B3E" w:rsidP="00EC5067">
      <w:pPr>
        <w:pStyle w:val="Akapitzlist"/>
        <w:numPr>
          <w:ilvl w:val="0"/>
          <w:numId w:val="73"/>
        </w:numPr>
        <w:suppressAutoHyphens/>
        <w:autoSpaceDN w:val="0"/>
        <w:spacing w:line="360" w:lineRule="auto"/>
        <w:rPr>
          <w:rFonts w:eastAsia="Calibri" w:cstheme="minorHAnsi"/>
          <w:color w:val="323E4F" w:themeColor="text2" w:themeShade="BF"/>
          <w:lang w:eastAsia="en-US"/>
        </w:rPr>
      </w:pPr>
      <w:r w:rsidRPr="005B3EF1">
        <w:rPr>
          <w:rFonts w:eastAsia="Calibri" w:cstheme="minorHAnsi"/>
          <w:color w:val="323E4F" w:themeColor="text2" w:themeShade="BF"/>
          <w:lang w:eastAsia="en-US"/>
        </w:rPr>
        <w:t>zagospodarowanie i utrzymanie terenów sołectw, terenów rekreacyjnych i sportowych – 50.728 zł, budowa placu zabaw i siłowni zewnętrznej w Wierzbicku – 10.000 zł, budowa placu zabaw w Kłokocku – 10.000 zł.</w:t>
      </w:r>
      <w:r w:rsidR="003D3163" w:rsidRPr="005B3EF1">
        <w:rPr>
          <w:rFonts w:eastAsia="Calibri" w:cstheme="minorHAnsi"/>
          <w:color w:val="323E4F" w:themeColor="text2" w:themeShade="BF"/>
          <w:lang w:eastAsia="en-US"/>
        </w:rPr>
        <w:t xml:space="preserve"> </w:t>
      </w:r>
    </w:p>
    <w:p w14:paraId="02769508" w14:textId="5A8A64FF" w:rsidR="003D7FEF" w:rsidRPr="005B3EF1" w:rsidRDefault="003D7FEF">
      <w:pPr>
        <w:pStyle w:val="Akapitzlist"/>
        <w:numPr>
          <w:ilvl w:val="0"/>
          <w:numId w:val="100"/>
        </w:numPr>
        <w:suppressAutoHyphens/>
        <w:autoSpaceDN w:val="0"/>
        <w:spacing w:line="360" w:lineRule="auto"/>
        <w:rPr>
          <w:rFonts w:cstheme="minorHAnsi"/>
          <w:b/>
          <w:bCs/>
          <w:color w:val="323E4F" w:themeColor="text2" w:themeShade="BF"/>
          <w:sz w:val="22"/>
          <w:szCs w:val="22"/>
        </w:rPr>
      </w:pPr>
      <w:r w:rsidRPr="005B3EF1">
        <w:rPr>
          <w:rFonts w:cstheme="minorHAnsi"/>
          <w:b/>
          <w:bCs/>
          <w:color w:val="323E4F" w:themeColor="text2" w:themeShade="BF"/>
          <w:sz w:val="22"/>
          <w:szCs w:val="22"/>
        </w:rPr>
        <w:t>Środki finansowe pozyskanie do budżetu</w:t>
      </w:r>
      <w:r w:rsidR="00EC5067" w:rsidRPr="005B3EF1">
        <w:rPr>
          <w:rFonts w:cstheme="minorHAnsi"/>
          <w:b/>
          <w:bCs/>
          <w:color w:val="323E4F" w:themeColor="text2" w:themeShade="BF"/>
          <w:sz w:val="22"/>
          <w:szCs w:val="22"/>
        </w:rPr>
        <w:t xml:space="preserve"> </w:t>
      </w:r>
      <w:r w:rsidRPr="005B3EF1">
        <w:rPr>
          <w:rFonts w:cstheme="minorHAnsi"/>
          <w:b/>
          <w:bCs/>
          <w:color w:val="323E4F" w:themeColor="text2" w:themeShade="BF"/>
          <w:sz w:val="22"/>
          <w:szCs w:val="22"/>
        </w:rPr>
        <w:t>gminy z zewnętrznych źródeł w roku 202</w:t>
      </w:r>
      <w:r w:rsidR="00F76CFE" w:rsidRPr="005B3EF1">
        <w:rPr>
          <w:rFonts w:cstheme="minorHAnsi"/>
          <w:b/>
          <w:bCs/>
          <w:color w:val="323E4F" w:themeColor="text2" w:themeShade="BF"/>
          <w:sz w:val="22"/>
          <w:szCs w:val="22"/>
        </w:rPr>
        <w:t>3</w:t>
      </w:r>
      <w:r w:rsidRPr="005B3EF1">
        <w:rPr>
          <w:rFonts w:cstheme="minorHAnsi"/>
          <w:b/>
          <w:bCs/>
          <w:color w:val="323E4F" w:themeColor="text2" w:themeShade="BF"/>
          <w:sz w:val="22"/>
          <w:szCs w:val="22"/>
        </w:rPr>
        <w:t>:</w:t>
      </w:r>
    </w:p>
    <w:p w14:paraId="260E16DC" w14:textId="77777777" w:rsidR="00EC5067" w:rsidRPr="005B3EF1" w:rsidRDefault="00EC5067">
      <w:pPr>
        <w:pStyle w:val="Akapitzlist"/>
        <w:numPr>
          <w:ilvl w:val="0"/>
          <w:numId w:val="101"/>
        </w:numPr>
        <w:suppressAutoHyphens/>
        <w:autoSpaceDN w:val="0"/>
        <w:spacing w:line="360" w:lineRule="auto"/>
        <w:jc w:val="both"/>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środki z PROW za częściową realizację zadania „ Budowa stacji uzdatniania wody w miejscowości Karnkowskie Rumunki oraz budowa sieci kanalizacyjnej w miejscowości Radomice” – 330.149 zł;</w:t>
      </w:r>
    </w:p>
    <w:p w14:paraId="058FC32D" w14:textId="69A43701" w:rsidR="00EC5067" w:rsidRPr="005B3EF1" w:rsidRDefault="00EC5067">
      <w:pPr>
        <w:pStyle w:val="Akapitzlist"/>
        <w:numPr>
          <w:ilvl w:val="0"/>
          <w:numId w:val="101"/>
        </w:numPr>
        <w:suppressAutoHyphens/>
        <w:autoSpaceDN w:val="0"/>
        <w:spacing w:line="360" w:lineRule="auto"/>
        <w:jc w:val="both"/>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środki z PROW na realizację projektu „Budowa ścieżek i zagospodarowanie miejsc wypoczynku wraz z zielenią w parku w Radomicach oraz budowa altany wypoczynkowej na terenie świetlicy wiejskiej w Radomicach” – 420.000 zł,</w:t>
      </w:r>
    </w:p>
    <w:p w14:paraId="773F533C" w14:textId="70028E06" w:rsidR="00EC5067" w:rsidRPr="005B3EF1" w:rsidRDefault="00EC5067">
      <w:pPr>
        <w:pStyle w:val="Akapitzlist"/>
        <w:numPr>
          <w:ilvl w:val="0"/>
          <w:numId w:val="101"/>
        </w:numPr>
        <w:suppressAutoHyphens/>
        <w:autoSpaceDN w:val="0"/>
        <w:spacing w:line="360" w:lineRule="auto"/>
        <w:jc w:val="both"/>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środki z RPO na funkcjonowanie Dziennego Domu Senior Plus w Krzyżówkach – 380.000 zł,</w:t>
      </w:r>
    </w:p>
    <w:p w14:paraId="53692659" w14:textId="28862786" w:rsidR="00EC5067" w:rsidRPr="005B3EF1" w:rsidRDefault="00EC5067">
      <w:pPr>
        <w:pStyle w:val="Akapitzlist"/>
        <w:numPr>
          <w:ilvl w:val="0"/>
          <w:numId w:val="101"/>
        </w:numPr>
        <w:suppressAutoHyphens/>
        <w:autoSpaceDN w:val="0"/>
        <w:spacing w:line="360" w:lineRule="auto"/>
        <w:jc w:val="both"/>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 xml:space="preserve">środki z Urzędu Marszałkowskiego na realizację projektu „Kujawsko – Pomorska </w:t>
      </w:r>
      <w:proofErr w:type="spellStart"/>
      <w:r w:rsidRPr="005B3EF1">
        <w:rPr>
          <w:rFonts w:eastAsia="Calibri" w:cstheme="minorHAnsi"/>
          <w:color w:val="323E4F" w:themeColor="text2" w:themeShade="BF"/>
          <w:sz w:val="22"/>
          <w:szCs w:val="22"/>
          <w:lang w:eastAsia="en-US"/>
        </w:rPr>
        <w:t>Teleopieka</w:t>
      </w:r>
      <w:proofErr w:type="spellEnd"/>
      <w:r w:rsidRPr="005B3EF1">
        <w:rPr>
          <w:rFonts w:eastAsia="Calibri" w:cstheme="minorHAnsi"/>
          <w:color w:val="323E4F" w:themeColor="text2" w:themeShade="BF"/>
          <w:sz w:val="22"/>
          <w:szCs w:val="22"/>
          <w:lang w:eastAsia="en-US"/>
        </w:rPr>
        <w:t xml:space="preserve">” – 3.813 zł, </w:t>
      </w:r>
    </w:p>
    <w:p w14:paraId="03F1006C" w14:textId="7397E20B" w:rsidR="00EC5067" w:rsidRPr="005B3EF1" w:rsidRDefault="00EC5067">
      <w:pPr>
        <w:pStyle w:val="Akapitzlist"/>
        <w:numPr>
          <w:ilvl w:val="0"/>
          <w:numId w:val="101"/>
        </w:numPr>
        <w:suppressAutoHyphens/>
        <w:autoSpaceDN w:val="0"/>
        <w:spacing w:line="360" w:lineRule="auto"/>
        <w:jc w:val="both"/>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środków z Ministerstwa Edukacji i Nauki na realizację zadania „Poznaj Polskę” – 49.441 zł,</w:t>
      </w:r>
    </w:p>
    <w:p w14:paraId="4FA9EBC7" w14:textId="4077E5D9" w:rsidR="00EC5067" w:rsidRPr="005B3EF1" w:rsidRDefault="00EC5067">
      <w:pPr>
        <w:pStyle w:val="Akapitzlist"/>
        <w:numPr>
          <w:ilvl w:val="0"/>
          <w:numId w:val="101"/>
        </w:numPr>
        <w:suppressAutoHyphens/>
        <w:autoSpaceDN w:val="0"/>
        <w:spacing w:line="360" w:lineRule="auto"/>
        <w:jc w:val="both"/>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środki z ochrony gruntów rolnych z Województwa Kujawsko-Pomorskiego na budowę drogi nr 170535C Ignackowo - Borek – 700.000 zł,</w:t>
      </w:r>
    </w:p>
    <w:p w14:paraId="44C70224" w14:textId="1AE418BF" w:rsidR="00EC5067" w:rsidRPr="005B3EF1" w:rsidRDefault="00EC5067">
      <w:pPr>
        <w:pStyle w:val="Akapitzlist"/>
        <w:numPr>
          <w:ilvl w:val="0"/>
          <w:numId w:val="101"/>
        </w:numPr>
        <w:suppressAutoHyphens/>
        <w:autoSpaceDN w:val="0"/>
        <w:spacing w:line="360" w:lineRule="auto"/>
        <w:jc w:val="both"/>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środki z Rządowego Funduszu Rozwoju Dróg na realizacje zadania „Remont drogi gminnej nr 170509C relacji Jastrzębie - Jastrzębie” – 958.570 zł,</w:t>
      </w:r>
    </w:p>
    <w:p w14:paraId="21A9F88B" w14:textId="3C15E2E7" w:rsidR="00EC5067" w:rsidRPr="005B3EF1" w:rsidRDefault="00EC5067">
      <w:pPr>
        <w:pStyle w:val="Akapitzlist"/>
        <w:numPr>
          <w:ilvl w:val="0"/>
          <w:numId w:val="101"/>
        </w:numPr>
        <w:suppressAutoHyphens/>
        <w:autoSpaceDN w:val="0"/>
        <w:spacing w:line="360" w:lineRule="auto"/>
        <w:jc w:val="both"/>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środki z Rządowego Funduszu Rozwoju Dróg na realizacje zadania „Przebudowa drogi gminnej nr 170501C Maliszewo - Jankowo” – 1.028.428 zł,</w:t>
      </w:r>
    </w:p>
    <w:p w14:paraId="10B0C1B1" w14:textId="77777777" w:rsidR="00EC5067" w:rsidRPr="005B3EF1" w:rsidRDefault="00EC5067">
      <w:pPr>
        <w:pStyle w:val="Akapitzlist"/>
        <w:numPr>
          <w:ilvl w:val="0"/>
          <w:numId w:val="101"/>
        </w:numPr>
        <w:suppressAutoHyphens/>
        <w:autoSpaceDN w:val="0"/>
        <w:spacing w:line="360" w:lineRule="auto"/>
        <w:jc w:val="both"/>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środki z Rządowego Funduszu Rozwoju Dróg na realizacje zadania „Przebudowa drogi gminnej nr 170683C Radomice - Radomice” – 499.360 zł,</w:t>
      </w:r>
    </w:p>
    <w:p w14:paraId="68036AEE" w14:textId="2EEB4830" w:rsidR="00EC5067" w:rsidRPr="005B3EF1" w:rsidRDefault="00EC5067">
      <w:pPr>
        <w:pStyle w:val="Akapitzlist"/>
        <w:numPr>
          <w:ilvl w:val="0"/>
          <w:numId w:val="101"/>
        </w:numPr>
        <w:suppressAutoHyphens/>
        <w:autoSpaceDN w:val="0"/>
        <w:spacing w:line="360" w:lineRule="auto"/>
        <w:jc w:val="both"/>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lastRenderedPageBreak/>
        <w:t>środki z Rządowego Funduszu Rozwoju Dróg na realizacje zadania „Przebudowa drogi gminnej Kłokock – Głodowo nr 170501C polegająca na budowie ścieżki rowerowej w miejscowości Głodowo” – 255.880 zł,</w:t>
      </w:r>
    </w:p>
    <w:p w14:paraId="662A1F2D" w14:textId="397C3C58" w:rsidR="00EC5067" w:rsidRPr="005B3EF1" w:rsidRDefault="00EC5067">
      <w:pPr>
        <w:pStyle w:val="Akapitzlist"/>
        <w:numPr>
          <w:ilvl w:val="0"/>
          <w:numId w:val="101"/>
        </w:numPr>
        <w:suppressAutoHyphens/>
        <w:autoSpaceDN w:val="0"/>
        <w:spacing w:line="360" w:lineRule="auto"/>
        <w:jc w:val="both"/>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środki z Rządowego Funduszu Rozwoju Dróg na realizacje zadania „Przebudowa drogi gminnej nr 170682C Radomice - Ignackowo” – 694.253 zł,</w:t>
      </w:r>
    </w:p>
    <w:p w14:paraId="78FADEB5" w14:textId="2CCBEBEB" w:rsidR="00EC5067" w:rsidRPr="005B3EF1" w:rsidRDefault="00EC5067">
      <w:pPr>
        <w:pStyle w:val="Akapitzlist"/>
        <w:numPr>
          <w:ilvl w:val="0"/>
          <w:numId w:val="101"/>
        </w:numPr>
        <w:suppressAutoHyphens/>
        <w:autoSpaceDN w:val="0"/>
        <w:spacing w:line="360" w:lineRule="auto"/>
        <w:jc w:val="both"/>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środki prewencyjne z PZU na zapobieganie powstawaniu lub zmniejszenie skutków wypadków na sfinansowanie wykonania przejścia dla pieszych na drodze gminnej w Karnkowie – 4.000 zł,</w:t>
      </w:r>
    </w:p>
    <w:p w14:paraId="4B3EAC08" w14:textId="1BF0D441" w:rsidR="00EC5067" w:rsidRPr="005B3EF1" w:rsidRDefault="00EC5067">
      <w:pPr>
        <w:pStyle w:val="Akapitzlist"/>
        <w:numPr>
          <w:ilvl w:val="0"/>
          <w:numId w:val="101"/>
        </w:numPr>
        <w:suppressAutoHyphens/>
        <w:autoSpaceDN w:val="0"/>
        <w:spacing w:line="360" w:lineRule="auto"/>
        <w:jc w:val="both"/>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środki z Funduszu Pomocy Pokrzywdzonym oraz Pomocy Postpenitencjarnej – Fundusz Sprawiedliwości na zakup sprzętu dla ochotniczych straży pożarnych – 40.616 zł,</w:t>
      </w:r>
    </w:p>
    <w:p w14:paraId="31E69CF1" w14:textId="24320D1C" w:rsidR="00EC5067" w:rsidRPr="005B3EF1" w:rsidRDefault="00EC5067">
      <w:pPr>
        <w:pStyle w:val="Akapitzlist"/>
        <w:numPr>
          <w:ilvl w:val="0"/>
          <w:numId w:val="101"/>
        </w:numPr>
        <w:suppressAutoHyphens/>
        <w:autoSpaceDN w:val="0"/>
        <w:spacing w:line="360" w:lineRule="auto"/>
        <w:jc w:val="both"/>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 xml:space="preserve">środki z Rządowego Funduszu Polski Ład: Program Inwestycji Strategicznych na realizację zadania „Budowa hali sportowej z zapleczem socjalno-sanitarnym i łącznikiem przy Zespole Szkół </w:t>
      </w:r>
      <w:r w:rsidR="008831B8" w:rsidRPr="005B3EF1">
        <w:rPr>
          <w:rFonts w:eastAsia="Calibri" w:cstheme="minorHAnsi"/>
          <w:color w:val="323E4F" w:themeColor="text2" w:themeShade="BF"/>
          <w:sz w:val="22"/>
          <w:szCs w:val="22"/>
          <w:lang w:eastAsia="en-US"/>
        </w:rPr>
        <w:br/>
      </w:r>
      <w:r w:rsidRPr="005B3EF1">
        <w:rPr>
          <w:rFonts w:eastAsia="Calibri" w:cstheme="minorHAnsi"/>
          <w:color w:val="323E4F" w:themeColor="text2" w:themeShade="BF"/>
          <w:sz w:val="22"/>
          <w:szCs w:val="22"/>
          <w:lang w:eastAsia="en-US"/>
        </w:rPr>
        <w:t>w Radomicach” – 4.500.000 zł;</w:t>
      </w:r>
    </w:p>
    <w:p w14:paraId="771F851E" w14:textId="02AAD518" w:rsidR="00EC5067" w:rsidRPr="005B3EF1" w:rsidRDefault="00EC5067">
      <w:pPr>
        <w:pStyle w:val="Akapitzlist"/>
        <w:numPr>
          <w:ilvl w:val="0"/>
          <w:numId w:val="101"/>
        </w:numPr>
        <w:suppressAutoHyphens/>
        <w:autoSpaceDN w:val="0"/>
        <w:spacing w:line="360" w:lineRule="auto"/>
        <w:jc w:val="both"/>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środki z Urzędu Marszałkowskiego na realizację zadania „Budowa hali sportowej z zapleczem socjalno-sanitarnym i łącznikiem przy Zespole Szkół w Radomicach” – 750.000 zł,</w:t>
      </w:r>
    </w:p>
    <w:p w14:paraId="0F42B940" w14:textId="494F5D56" w:rsidR="00EC5067" w:rsidRPr="005B3EF1" w:rsidRDefault="00EC5067">
      <w:pPr>
        <w:pStyle w:val="Akapitzlist"/>
        <w:numPr>
          <w:ilvl w:val="0"/>
          <w:numId w:val="101"/>
        </w:numPr>
        <w:suppressAutoHyphens/>
        <w:autoSpaceDN w:val="0"/>
        <w:spacing w:line="360" w:lineRule="auto"/>
        <w:jc w:val="both"/>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 xml:space="preserve">środki z Urzędu Marszałkowskiego na realizację zadania „Dostawa i montaż kontenera szatniowo </w:t>
      </w:r>
    </w:p>
    <w:p w14:paraId="0DC98EB7" w14:textId="77777777" w:rsidR="00EC5067" w:rsidRPr="005B3EF1" w:rsidRDefault="00EC5067" w:rsidP="008831B8">
      <w:pPr>
        <w:pStyle w:val="Akapitzlist"/>
        <w:suppressAutoHyphens/>
        <w:autoSpaceDN w:val="0"/>
        <w:spacing w:line="360" w:lineRule="auto"/>
        <w:ind w:left="720"/>
        <w:jc w:val="both"/>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 sanitarnego w Radomicach” – 50.000 zł,</w:t>
      </w:r>
    </w:p>
    <w:p w14:paraId="0874BA61" w14:textId="3C077D14" w:rsidR="00EC5067" w:rsidRPr="005B3EF1" w:rsidRDefault="00EC5067">
      <w:pPr>
        <w:pStyle w:val="Akapitzlist"/>
        <w:numPr>
          <w:ilvl w:val="0"/>
          <w:numId w:val="101"/>
        </w:numPr>
        <w:suppressAutoHyphens/>
        <w:autoSpaceDN w:val="0"/>
        <w:spacing w:line="360" w:lineRule="auto"/>
        <w:jc w:val="both"/>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 xml:space="preserve">środki z </w:t>
      </w:r>
      <w:proofErr w:type="spellStart"/>
      <w:r w:rsidRPr="005B3EF1">
        <w:rPr>
          <w:rFonts w:eastAsia="Calibri" w:cstheme="minorHAnsi"/>
          <w:color w:val="323E4F" w:themeColor="text2" w:themeShade="BF"/>
          <w:sz w:val="22"/>
          <w:szCs w:val="22"/>
          <w:lang w:eastAsia="en-US"/>
        </w:rPr>
        <w:t>WFOŚiGW</w:t>
      </w:r>
      <w:proofErr w:type="spellEnd"/>
      <w:r w:rsidRPr="005B3EF1">
        <w:rPr>
          <w:rFonts w:eastAsia="Calibri" w:cstheme="minorHAnsi"/>
          <w:color w:val="323E4F" w:themeColor="text2" w:themeShade="BF"/>
          <w:sz w:val="22"/>
          <w:szCs w:val="22"/>
          <w:lang w:eastAsia="en-US"/>
        </w:rPr>
        <w:t xml:space="preserve"> na realizację zadania: „Rodzinny plener ekologiczny – segregujemy na 5-tkę” </w:t>
      </w:r>
    </w:p>
    <w:p w14:paraId="011EE20D" w14:textId="77777777" w:rsidR="00EC5067" w:rsidRPr="005B3EF1" w:rsidRDefault="00EC5067" w:rsidP="008831B8">
      <w:pPr>
        <w:pStyle w:val="Akapitzlist"/>
        <w:suppressAutoHyphens/>
        <w:autoSpaceDN w:val="0"/>
        <w:spacing w:line="360" w:lineRule="auto"/>
        <w:ind w:left="720"/>
        <w:jc w:val="both"/>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 8.000 zł,</w:t>
      </w:r>
    </w:p>
    <w:p w14:paraId="7C11738F" w14:textId="36A319FA" w:rsidR="00EC5067" w:rsidRPr="005B3EF1" w:rsidRDefault="00EC5067">
      <w:pPr>
        <w:pStyle w:val="Akapitzlist"/>
        <w:numPr>
          <w:ilvl w:val="0"/>
          <w:numId w:val="101"/>
        </w:numPr>
        <w:suppressAutoHyphens/>
        <w:autoSpaceDN w:val="0"/>
        <w:spacing w:line="360" w:lineRule="auto"/>
        <w:jc w:val="both"/>
        <w:rPr>
          <w:rFonts w:eastAsia="Calibri" w:cstheme="minorHAnsi"/>
          <w:color w:val="323E4F" w:themeColor="text2" w:themeShade="BF"/>
          <w:sz w:val="22"/>
          <w:szCs w:val="22"/>
          <w:lang w:eastAsia="en-US"/>
        </w:rPr>
      </w:pPr>
      <w:r w:rsidRPr="005B3EF1">
        <w:rPr>
          <w:rFonts w:eastAsia="Calibri" w:cstheme="minorHAnsi"/>
          <w:color w:val="323E4F" w:themeColor="text2" w:themeShade="BF"/>
          <w:sz w:val="22"/>
          <w:szCs w:val="22"/>
          <w:lang w:eastAsia="en-US"/>
        </w:rPr>
        <w:t xml:space="preserve">środki z Samorządowego Stowarzyszenia </w:t>
      </w:r>
      <w:proofErr w:type="spellStart"/>
      <w:r w:rsidRPr="005B3EF1">
        <w:rPr>
          <w:rFonts w:eastAsia="Calibri" w:cstheme="minorHAnsi"/>
          <w:color w:val="323E4F" w:themeColor="text2" w:themeShade="BF"/>
          <w:sz w:val="22"/>
          <w:szCs w:val="22"/>
          <w:lang w:eastAsia="en-US"/>
        </w:rPr>
        <w:t>Salutaris</w:t>
      </w:r>
      <w:proofErr w:type="spellEnd"/>
      <w:r w:rsidRPr="005B3EF1">
        <w:rPr>
          <w:rFonts w:eastAsia="Calibri" w:cstheme="minorHAnsi"/>
          <w:color w:val="323E4F" w:themeColor="text2" w:themeShade="BF"/>
          <w:sz w:val="22"/>
          <w:szCs w:val="22"/>
          <w:lang w:eastAsia="en-US"/>
        </w:rPr>
        <w:t xml:space="preserve"> – 29.998 zł</w:t>
      </w:r>
      <w:r w:rsidR="008831B8" w:rsidRPr="005B3EF1">
        <w:rPr>
          <w:rFonts w:eastAsia="Calibri" w:cstheme="minorHAnsi"/>
          <w:color w:val="323E4F" w:themeColor="text2" w:themeShade="BF"/>
          <w:sz w:val="22"/>
          <w:szCs w:val="22"/>
          <w:lang w:eastAsia="en-US"/>
        </w:rPr>
        <w:t>.</w:t>
      </w:r>
    </w:p>
    <w:p w14:paraId="6819355C" w14:textId="77777777" w:rsidR="008831B8" w:rsidRPr="005B3EF1" w:rsidRDefault="008831B8" w:rsidP="008831B8">
      <w:pPr>
        <w:pStyle w:val="Akapitzlist"/>
        <w:suppressAutoHyphens/>
        <w:autoSpaceDN w:val="0"/>
        <w:spacing w:line="360" w:lineRule="auto"/>
        <w:ind w:left="720"/>
        <w:jc w:val="both"/>
        <w:rPr>
          <w:rFonts w:eastAsia="Calibri" w:cstheme="minorHAnsi"/>
          <w:color w:val="323E4F" w:themeColor="text2" w:themeShade="BF"/>
          <w:sz w:val="22"/>
          <w:szCs w:val="22"/>
          <w:lang w:eastAsia="en-US"/>
        </w:rPr>
      </w:pPr>
    </w:p>
    <w:p w14:paraId="322D74E7" w14:textId="545A757B" w:rsidR="003D7FEF" w:rsidRPr="005B3EF1" w:rsidRDefault="003D7FEF" w:rsidP="008831B8">
      <w:pPr>
        <w:pStyle w:val="Nagwek1"/>
        <w:spacing w:after="0" w:line="360" w:lineRule="auto"/>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INFORMACJA O STANIE MIENIA KOMUNALNEGO GMINY.</w:t>
      </w:r>
    </w:p>
    <w:p w14:paraId="276E3837" w14:textId="1A1A31A5" w:rsidR="00106854" w:rsidRPr="005B3EF1" w:rsidRDefault="00106854" w:rsidP="008831B8">
      <w:pPr>
        <w:spacing w:after="0" w:line="360" w:lineRule="auto"/>
        <w:ind w:firstLine="350"/>
        <w:rPr>
          <w:rFonts w:cstheme="minorHAnsi"/>
          <w:color w:val="323E4F" w:themeColor="text2" w:themeShade="BF"/>
        </w:rPr>
      </w:pPr>
      <w:r w:rsidRPr="005B3EF1">
        <w:rPr>
          <w:rFonts w:cstheme="minorHAnsi"/>
          <w:color w:val="323E4F" w:themeColor="text2" w:themeShade="BF"/>
        </w:rPr>
        <w:t xml:space="preserve">Stan mienia na dzień 01.01.2023 rok wynosił 119.130.557 zł. W trakcie roku 2023 nastąpiły zwiększenia w wysokości 27.466.054 zł oraz zmniejszenia w wysokości 990.565 zł (zmiany w wysokości 490.666 zł dotyczyły przeniesień między grupami). Po tych zmianach stan mienia komunalnego wynosi  145.606.046 zł. Zwiększenia i zmniejszenia dotyczyły ruchu środków trwałych w urzędzie gminy </w:t>
      </w:r>
      <w:r w:rsidR="005D71BC" w:rsidRPr="005B3EF1">
        <w:rPr>
          <w:rFonts w:cstheme="minorHAnsi"/>
          <w:color w:val="323E4F" w:themeColor="text2" w:themeShade="BF"/>
        </w:rPr>
        <w:br/>
      </w:r>
      <w:r w:rsidRPr="005B3EF1">
        <w:rPr>
          <w:rFonts w:cstheme="minorHAnsi"/>
          <w:color w:val="323E4F" w:themeColor="text2" w:themeShade="BF"/>
        </w:rPr>
        <w:t xml:space="preserve">i pozostałych jednostkach budżetowych: gminnym ośrodku pomocy społecznej, szkołach i samorządowej administracji placówek oświatowych. </w:t>
      </w:r>
    </w:p>
    <w:p w14:paraId="2C646807" w14:textId="363F7D42" w:rsidR="00106854" w:rsidRPr="005B3EF1" w:rsidRDefault="00106854">
      <w:pPr>
        <w:pStyle w:val="Akapitzlist"/>
        <w:numPr>
          <w:ilvl w:val="0"/>
          <w:numId w:val="95"/>
        </w:numPr>
        <w:spacing w:line="360" w:lineRule="auto"/>
        <w:ind w:left="370"/>
        <w:rPr>
          <w:rFonts w:cstheme="minorHAnsi"/>
          <w:bCs/>
          <w:color w:val="323E4F" w:themeColor="text2" w:themeShade="BF"/>
          <w:sz w:val="22"/>
          <w:szCs w:val="22"/>
        </w:rPr>
      </w:pPr>
      <w:r w:rsidRPr="005B3EF1">
        <w:rPr>
          <w:rFonts w:cstheme="minorHAnsi"/>
          <w:bCs/>
          <w:color w:val="323E4F" w:themeColor="text2" w:themeShade="BF"/>
          <w:sz w:val="22"/>
          <w:szCs w:val="22"/>
        </w:rPr>
        <w:t>Zwiększenia dotyczyły:</w:t>
      </w:r>
    </w:p>
    <w:p w14:paraId="22F7A52B" w14:textId="20456371" w:rsidR="00106854" w:rsidRPr="005B3EF1" w:rsidRDefault="00106854">
      <w:pPr>
        <w:pStyle w:val="Akapitzlist"/>
        <w:numPr>
          <w:ilvl w:val="0"/>
          <w:numId w:val="96"/>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przyjęcia zakończonych inwestycji: modernizacji garażu OSP w Brzeźnie – 80.556 zł, budowy hali sportowej z zapleczem </w:t>
      </w:r>
      <w:proofErr w:type="spellStart"/>
      <w:r w:rsidRPr="005B3EF1">
        <w:rPr>
          <w:rFonts w:cstheme="minorHAnsi"/>
          <w:color w:val="323E4F" w:themeColor="text2" w:themeShade="BF"/>
          <w:sz w:val="22"/>
          <w:szCs w:val="22"/>
        </w:rPr>
        <w:t>socjalno</w:t>
      </w:r>
      <w:proofErr w:type="spellEnd"/>
      <w:r w:rsidRPr="005B3EF1">
        <w:rPr>
          <w:rFonts w:cstheme="minorHAnsi"/>
          <w:color w:val="323E4F" w:themeColor="text2" w:themeShade="BF"/>
          <w:sz w:val="22"/>
          <w:szCs w:val="22"/>
        </w:rPr>
        <w:t xml:space="preserve"> – sanitarnym i łącznikiem przy Zespole Szkół w Radomicach – 12.420.922 zł, budowy sieci kanalizacji sanitarnej z </w:t>
      </w:r>
      <w:proofErr w:type="spellStart"/>
      <w:r w:rsidRPr="005B3EF1">
        <w:rPr>
          <w:rFonts w:cstheme="minorHAnsi"/>
          <w:color w:val="323E4F" w:themeColor="text2" w:themeShade="BF"/>
          <w:sz w:val="22"/>
          <w:szCs w:val="22"/>
        </w:rPr>
        <w:t>przykanalikami</w:t>
      </w:r>
      <w:proofErr w:type="spellEnd"/>
      <w:r w:rsidRPr="005B3EF1">
        <w:rPr>
          <w:rFonts w:cstheme="minorHAnsi"/>
          <w:color w:val="323E4F" w:themeColor="text2" w:themeShade="BF"/>
          <w:sz w:val="22"/>
          <w:szCs w:val="22"/>
        </w:rPr>
        <w:t xml:space="preserve"> w Radomicach – 574.078 zł, budowy chodnika w Chodorążku – 20.449 zł, przebudowy dróg: Ignackowo – Borek – 1.737.591 zł, Radomice – Radomice – 1.090.945 zł, Okrąg – 173.309 zł, Radomice – 274.306 zł, Jastrzębie – Kikół – 1.362.056 zł, Maliszewo – Jankowo – 2.230.733 zł, Kłokock – Głodowo (ścieżka rowerowa) – 321.416 zł, montażu lamp solarnych w Krzyżówkach – 22.000 zł, budowy stacji uzdatniania wody </w:t>
      </w:r>
      <w:r w:rsidRPr="005B3EF1">
        <w:rPr>
          <w:rFonts w:cstheme="minorHAnsi"/>
          <w:color w:val="323E4F" w:themeColor="text2" w:themeShade="BF"/>
          <w:sz w:val="22"/>
          <w:szCs w:val="22"/>
        </w:rPr>
        <w:lastRenderedPageBreak/>
        <w:t xml:space="preserve">w Rumunkach Karnkowskich – 4.163.612 zł, modernizacji stacji uzdatniania wody w Jastrzębiu – 387.710 zł i w Głodowie – 108.258 zł, budowy budynku sanitarno-szatniowego w Radomicach </w:t>
      </w:r>
      <w:r w:rsidR="005D71BC" w:rsidRPr="005B3EF1">
        <w:rPr>
          <w:rFonts w:cstheme="minorHAnsi"/>
          <w:color w:val="323E4F" w:themeColor="text2" w:themeShade="BF"/>
          <w:sz w:val="22"/>
          <w:szCs w:val="22"/>
        </w:rPr>
        <w:br/>
      </w:r>
      <w:r w:rsidRPr="005B3EF1">
        <w:rPr>
          <w:rFonts w:cstheme="minorHAnsi"/>
          <w:color w:val="323E4F" w:themeColor="text2" w:themeShade="BF"/>
          <w:sz w:val="22"/>
          <w:szCs w:val="22"/>
        </w:rPr>
        <w:t xml:space="preserve">– 136.268 zł, budowy ławek przy boisku szkolnym w Jastrzębiu – 21.025 zł, budowy ogrodzenia boiska sportowego przy szkole w </w:t>
      </w:r>
      <w:proofErr w:type="spellStart"/>
      <w:r w:rsidRPr="005B3EF1">
        <w:rPr>
          <w:rFonts w:cstheme="minorHAnsi"/>
          <w:color w:val="323E4F" w:themeColor="text2" w:themeShade="BF"/>
          <w:sz w:val="22"/>
          <w:szCs w:val="22"/>
        </w:rPr>
        <w:t>Trzebiegoszczu</w:t>
      </w:r>
      <w:proofErr w:type="spellEnd"/>
      <w:r w:rsidRPr="005B3EF1">
        <w:rPr>
          <w:rFonts w:cstheme="minorHAnsi"/>
          <w:color w:val="323E4F" w:themeColor="text2" w:themeShade="BF"/>
          <w:sz w:val="22"/>
          <w:szCs w:val="22"/>
        </w:rPr>
        <w:t xml:space="preserve"> – 11.040 zł i ogrodzenia świetlicy w Piątkach – 15.507 zł, rozbudowy placu zabaw w Wierzbicku – 10.000 zł, budowy instalacji fotowoltaicznych przy stacjach uzdatniania wody w Jastrzębiu – 142.377 zł, Głodowie – 147.297 zł, Wichowie – 147.297 zł oraz przy oczyszczalniach ścieków w Karnkowie – 138.745 zł, Łochocinie – 67.985 zł, Radomicach – 67.510 zł, rewitalizacji parku w Radomicach – 1.141.397 zł;</w:t>
      </w:r>
    </w:p>
    <w:p w14:paraId="1188272F" w14:textId="2104B7CD" w:rsidR="00106854" w:rsidRPr="005B3EF1" w:rsidRDefault="00106854">
      <w:pPr>
        <w:pStyle w:val="Akapitzlist"/>
        <w:numPr>
          <w:ilvl w:val="0"/>
          <w:numId w:val="96"/>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zakupu: działki w Rumunkach Głodowskich – 40.000 zł, serwera – 76.383 zł, urządzeń do systemu tworzenia kopii zapasowych – 15.037 zł, urządzenia FortiGate-100F – 39.360 zł, urządzenia </w:t>
      </w:r>
      <w:proofErr w:type="spellStart"/>
      <w:r w:rsidRPr="005B3EF1">
        <w:rPr>
          <w:rFonts w:cstheme="minorHAnsi"/>
          <w:color w:val="323E4F" w:themeColor="text2" w:themeShade="BF"/>
          <w:sz w:val="22"/>
          <w:szCs w:val="22"/>
        </w:rPr>
        <w:t>FortiSwitch</w:t>
      </w:r>
      <w:proofErr w:type="spellEnd"/>
      <w:r w:rsidRPr="005B3EF1">
        <w:rPr>
          <w:rFonts w:cstheme="minorHAnsi"/>
          <w:color w:val="323E4F" w:themeColor="text2" w:themeShade="BF"/>
          <w:sz w:val="22"/>
          <w:szCs w:val="22"/>
        </w:rPr>
        <w:t xml:space="preserve"> 148F – 5.535 zł, urządzenie FortiAP-U231F – 12.251 zł, traktora-kosiarki </w:t>
      </w:r>
      <w:proofErr w:type="spellStart"/>
      <w:r w:rsidRPr="005B3EF1">
        <w:rPr>
          <w:rFonts w:cstheme="minorHAnsi"/>
          <w:color w:val="323E4F" w:themeColor="text2" w:themeShade="BF"/>
          <w:sz w:val="22"/>
          <w:szCs w:val="22"/>
        </w:rPr>
        <w:t>Husqwarna</w:t>
      </w:r>
      <w:proofErr w:type="spellEnd"/>
      <w:r w:rsidRPr="005B3EF1">
        <w:rPr>
          <w:rFonts w:cstheme="minorHAnsi"/>
          <w:color w:val="323E4F" w:themeColor="text2" w:themeShade="BF"/>
          <w:sz w:val="22"/>
          <w:szCs w:val="22"/>
        </w:rPr>
        <w:t xml:space="preserve"> -18.500 zł, systemu DSP dla OSP Karnkowo – 10.824 zł, przyczepy ciężarowej BLYSS – 18.561 zł, przyczepy ciężarowej rolniczej JOSKIN – 150.060 zł, przyczepy lekkiej RYDWAN z urządzeniem wysokociśnieniowym – 55.154 zł</w:t>
      </w:r>
      <w:r w:rsidR="005D71BC" w:rsidRPr="005B3EF1">
        <w:rPr>
          <w:rFonts w:cstheme="minorHAnsi"/>
          <w:color w:val="323E4F" w:themeColor="text2" w:themeShade="BF"/>
          <w:sz w:val="22"/>
          <w:szCs w:val="22"/>
        </w:rPr>
        <w:t>;</w:t>
      </w:r>
    </w:p>
    <w:p w14:paraId="2F53F145" w14:textId="0F0E7A51" w:rsidR="00106854" w:rsidRPr="005B3EF1" w:rsidRDefault="00106854">
      <w:pPr>
        <w:pStyle w:val="Akapitzlist"/>
        <w:numPr>
          <w:ilvl w:val="0"/>
          <w:numId w:val="96"/>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otrzymania darowizny; działki na poszerzenie drogi w Lipno Wieś I – 10.000 zł</w:t>
      </w:r>
      <w:r w:rsidR="005D71BC" w:rsidRPr="005B3EF1">
        <w:rPr>
          <w:rFonts w:cstheme="minorHAnsi"/>
          <w:color w:val="323E4F" w:themeColor="text2" w:themeShade="BF"/>
          <w:sz w:val="22"/>
          <w:szCs w:val="22"/>
        </w:rPr>
        <w:t>,</w:t>
      </w:r>
    </w:p>
    <w:p w14:paraId="51ABA052" w14:textId="242B7E4E" w:rsidR="00106854" w:rsidRPr="005B3EF1" w:rsidRDefault="00106854">
      <w:pPr>
        <w:pStyle w:val="Akapitzlist"/>
        <w:numPr>
          <w:ilvl w:val="0"/>
          <w:numId w:val="95"/>
        </w:numPr>
        <w:spacing w:line="360" w:lineRule="auto"/>
        <w:ind w:left="370"/>
        <w:rPr>
          <w:rFonts w:cstheme="minorHAnsi"/>
          <w:bCs/>
          <w:color w:val="323E4F" w:themeColor="text2" w:themeShade="BF"/>
          <w:sz w:val="22"/>
          <w:szCs w:val="22"/>
        </w:rPr>
      </w:pPr>
      <w:r w:rsidRPr="005B3EF1">
        <w:rPr>
          <w:rFonts w:cstheme="minorHAnsi"/>
          <w:bCs/>
          <w:color w:val="323E4F" w:themeColor="text2" w:themeShade="BF"/>
          <w:sz w:val="22"/>
          <w:szCs w:val="22"/>
        </w:rPr>
        <w:t>Zmniejszenia dotyczyły:</w:t>
      </w:r>
    </w:p>
    <w:p w14:paraId="4032383D" w14:textId="6AE97BC5" w:rsidR="00106854" w:rsidRPr="005B3EF1" w:rsidRDefault="00106854">
      <w:pPr>
        <w:pStyle w:val="Akapitzlist"/>
        <w:numPr>
          <w:ilvl w:val="0"/>
          <w:numId w:val="97"/>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sprzedaży: działki w Karnkowie – 792 zł i Radomicach – 3.000 zł, samochodu asenizacyjnego IVECO – 19.600 zł, przyczepy ciężarowej – 19.000 zł, autobusu Mercedes Benz – 128.100 zł, autobusu Mercedes Benz – 68.320 zł;</w:t>
      </w:r>
    </w:p>
    <w:p w14:paraId="61A45CD1" w14:textId="5DA1DEB2" w:rsidR="00106854" w:rsidRPr="005B3EF1" w:rsidRDefault="00106854">
      <w:pPr>
        <w:pStyle w:val="Akapitzlist"/>
        <w:numPr>
          <w:ilvl w:val="0"/>
          <w:numId w:val="97"/>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odpisanych na skutek zniszczenia, zużycia: placu zabaw w Brzeźnie – 9.000 zł, drukarek </w:t>
      </w:r>
      <w:r w:rsidR="005D71BC" w:rsidRPr="005B3EF1">
        <w:rPr>
          <w:rFonts w:cstheme="minorHAnsi"/>
          <w:color w:val="323E4F" w:themeColor="text2" w:themeShade="BF"/>
          <w:sz w:val="22"/>
          <w:szCs w:val="22"/>
        </w:rPr>
        <w:br/>
      </w:r>
      <w:r w:rsidRPr="005B3EF1">
        <w:rPr>
          <w:rFonts w:cstheme="minorHAnsi"/>
          <w:color w:val="323E4F" w:themeColor="text2" w:themeShade="BF"/>
          <w:sz w:val="22"/>
          <w:szCs w:val="22"/>
        </w:rPr>
        <w:t xml:space="preserve">i komputerów z urzędu gminy – 20.714 zł, klimatyzatorów z OSP Wierzbick – 11.070 zł, projektora o krótkiej ogniskowej z ZS w Radomicach – 3.141 zł, tablicy interaktywnej z oprogramowaniem </w:t>
      </w:r>
      <w:r w:rsidR="008831B8" w:rsidRPr="005B3EF1">
        <w:rPr>
          <w:rFonts w:cstheme="minorHAnsi"/>
          <w:color w:val="323E4F" w:themeColor="text2" w:themeShade="BF"/>
          <w:sz w:val="22"/>
          <w:szCs w:val="22"/>
        </w:rPr>
        <w:br/>
      </w:r>
      <w:r w:rsidRPr="005B3EF1">
        <w:rPr>
          <w:rFonts w:cstheme="minorHAnsi"/>
          <w:color w:val="323E4F" w:themeColor="text2" w:themeShade="BF"/>
          <w:sz w:val="22"/>
          <w:szCs w:val="22"/>
        </w:rPr>
        <w:t xml:space="preserve">z SP w </w:t>
      </w:r>
      <w:proofErr w:type="spellStart"/>
      <w:r w:rsidRPr="005B3EF1">
        <w:rPr>
          <w:rFonts w:cstheme="minorHAnsi"/>
          <w:color w:val="323E4F" w:themeColor="text2" w:themeShade="BF"/>
          <w:sz w:val="22"/>
          <w:szCs w:val="22"/>
        </w:rPr>
        <w:t>Trzebiegoszczu</w:t>
      </w:r>
      <w:proofErr w:type="spellEnd"/>
      <w:r w:rsidRPr="005B3EF1">
        <w:rPr>
          <w:rFonts w:cstheme="minorHAnsi"/>
          <w:color w:val="323E4F" w:themeColor="text2" w:themeShade="BF"/>
          <w:sz w:val="22"/>
          <w:szCs w:val="22"/>
        </w:rPr>
        <w:t xml:space="preserve"> – 3.599 zł</w:t>
      </w:r>
      <w:r w:rsidR="005D71BC" w:rsidRPr="005B3EF1">
        <w:rPr>
          <w:rFonts w:cstheme="minorHAnsi"/>
          <w:color w:val="323E4F" w:themeColor="text2" w:themeShade="BF"/>
          <w:sz w:val="22"/>
          <w:szCs w:val="22"/>
        </w:rPr>
        <w:t>;</w:t>
      </w:r>
    </w:p>
    <w:p w14:paraId="7989A3E6" w14:textId="3C231C0C" w:rsidR="00106854" w:rsidRPr="005B3EF1" w:rsidRDefault="00106854">
      <w:pPr>
        <w:pStyle w:val="Akapitzlist"/>
        <w:numPr>
          <w:ilvl w:val="0"/>
          <w:numId w:val="97"/>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przekazania budynku świetlicy w Radomicach do Biblioteki Publicznej – 704.229 zł.</w:t>
      </w:r>
    </w:p>
    <w:p w14:paraId="5F8E01F0" w14:textId="35E5F4D5" w:rsidR="00106854" w:rsidRPr="005B3EF1" w:rsidRDefault="00106854">
      <w:pPr>
        <w:pStyle w:val="Akapitzlist"/>
        <w:numPr>
          <w:ilvl w:val="0"/>
          <w:numId w:val="95"/>
        </w:numPr>
        <w:spacing w:line="360" w:lineRule="auto"/>
        <w:ind w:left="370"/>
        <w:jc w:val="both"/>
        <w:rPr>
          <w:rFonts w:cstheme="minorHAnsi"/>
          <w:color w:val="323E4F" w:themeColor="text2" w:themeShade="BF"/>
          <w:sz w:val="22"/>
          <w:szCs w:val="22"/>
        </w:rPr>
      </w:pPr>
      <w:r w:rsidRPr="005B3EF1">
        <w:rPr>
          <w:rFonts w:cstheme="minorHAnsi"/>
          <w:color w:val="323E4F" w:themeColor="text2" w:themeShade="BF"/>
          <w:sz w:val="22"/>
          <w:szCs w:val="22"/>
        </w:rPr>
        <w:t xml:space="preserve">W trakcie roku 2023 osiągnięto dochody z mienia w wysokości 2.572.143 zł, które dotyczyły czynszów mieszkaniowych z lokali w Karnkowie, </w:t>
      </w:r>
      <w:proofErr w:type="spellStart"/>
      <w:r w:rsidRPr="005B3EF1">
        <w:rPr>
          <w:rFonts w:cstheme="minorHAnsi"/>
          <w:color w:val="323E4F" w:themeColor="text2" w:themeShade="BF"/>
          <w:sz w:val="22"/>
          <w:szCs w:val="22"/>
        </w:rPr>
        <w:t>Trzebiegoszczu</w:t>
      </w:r>
      <w:proofErr w:type="spellEnd"/>
      <w:r w:rsidRPr="005B3EF1">
        <w:rPr>
          <w:rFonts w:cstheme="minorHAnsi"/>
          <w:color w:val="323E4F" w:themeColor="text2" w:themeShade="BF"/>
          <w:sz w:val="22"/>
          <w:szCs w:val="22"/>
        </w:rPr>
        <w:t xml:space="preserve">, Chlebowie, Kłokocku, placu w Złotopolu, budynku urzędu – 45.112 zł, sprzedaży wody z SUW w Jastrzębiu i Głodowie – 1.647.871 zł, odbioru ścieków do oczyszczalni w Karnkowie, Łochocinie i Radomicach– 855.579 zł, dzierżawy, sprzedaży </w:t>
      </w:r>
      <w:r w:rsidR="008831B8" w:rsidRPr="005B3EF1">
        <w:rPr>
          <w:rFonts w:cstheme="minorHAnsi"/>
          <w:color w:val="323E4F" w:themeColor="text2" w:themeShade="BF"/>
          <w:sz w:val="22"/>
          <w:szCs w:val="22"/>
        </w:rPr>
        <w:br/>
      </w:r>
      <w:r w:rsidRPr="005B3EF1">
        <w:rPr>
          <w:rFonts w:cstheme="minorHAnsi"/>
          <w:color w:val="323E4F" w:themeColor="text2" w:themeShade="BF"/>
          <w:sz w:val="22"/>
          <w:szCs w:val="22"/>
        </w:rPr>
        <w:t xml:space="preserve">i użytkowania wieczystego gruntów – 23.581 zł. Na 2024 rok zaplanowano dochody z mienia </w:t>
      </w:r>
      <w:r w:rsidR="008831B8" w:rsidRPr="005B3EF1">
        <w:rPr>
          <w:rFonts w:cstheme="minorHAnsi"/>
          <w:color w:val="323E4F" w:themeColor="text2" w:themeShade="BF"/>
          <w:sz w:val="22"/>
          <w:szCs w:val="22"/>
        </w:rPr>
        <w:br/>
      </w:r>
      <w:r w:rsidRPr="005B3EF1">
        <w:rPr>
          <w:rFonts w:cstheme="minorHAnsi"/>
          <w:color w:val="323E4F" w:themeColor="text2" w:themeShade="BF"/>
          <w:sz w:val="22"/>
          <w:szCs w:val="22"/>
        </w:rPr>
        <w:t>w wysokości 2.281.000 zł.</w:t>
      </w:r>
    </w:p>
    <w:p w14:paraId="22BCAF5D" w14:textId="77777777" w:rsidR="00AD45BA" w:rsidRDefault="00AD45BA" w:rsidP="008831B8">
      <w:pPr>
        <w:spacing w:after="0" w:line="360" w:lineRule="auto"/>
        <w:ind w:left="20" w:firstLine="0"/>
        <w:rPr>
          <w:rFonts w:cstheme="minorHAnsi"/>
          <w:color w:val="323E4F" w:themeColor="text2" w:themeShade="BF"/>
        </w:rPr>
      </w:pPr>
    </w:p>
    <w:p w14:paraId="3E8E3A0D" w14:textId="77777777" w:rsidR="00820F48" w:rsidRPr="005B3EF1" w:rsidRDefault="00820F48" w:rsidP="008831B8">
      <w:pPr>
        <w:spacing w:after="0" w:line="360" w:lineRule="auto"/>
        <w:ind w:left="20" w:firstLine="0"/>
        <w:rPr>
          <w:rFonts w:cstheme="minorHAnsi"/>
          <w:color w:val="323E4F" w:themeColor="text2" w:themeShade="BF"/>
        </w:rPr>
      </w:pPr>
    </w:p>
    <w:p w14:paraId="095710A9" w14:textId="40BC1CC3" w:rsidR="00002D62" w:rsidRPr="005B3EF1" w:rsidRDefault="00002D62" w:rsidP="00F37D7B">
      <w:pPr>
        <w:pStyle w:val="Nagwek1"/>
        <w:spacing w:line="360" w:lineRule="auto"/>
        <w:ind w:left="709"/>
        <w:jc w:val="both"/>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lastRenderedPageBreak/>
        <w:t>INFORMACJA Z REALIZACJI UCHWAŁ RADY GMINY LIPNO W 20</w:t>
      </w:r>
      <w:r w:rsidR="009C3D4A" w:rsidRPr="005B3EF1">
        <w:rPr>
          <w:rFonts w:asciiTheme="minorHAnsi" w:hAnsiTheme="minorHAnsi" w:cstheme="minorHAnsi"/>
          <w:color w:val="323E4F" w:themeColor="text2" w:themeShade="BF"/>
        </w:rPr>
        <w:t>2</w:t>
      </w:r>
      <w:r w:rsidR="008831B8" w:rsidRPr="005B3EF1">
        <w:rPr>
          <w:rFonts w:asciiTheme="minorHAnsi" w:hAnsiTheme="minorHAnsi" w:cstheme="minorHAnsi"/>
          <w:color w:val="323E4F" w:themeColor="text2" w:themeShade="BF"/>
        </w:rPr>
        <w:t>3</w:t>
      </w:r>
      <w:r w:rsidRPr="005B3EF1">
        <w:rPr>
          <w:rFonts w:asciiTheme="minorHAnsi" w:hAnsiTheme="minorHAnsi" w:cstheme="minorHAnsi"/>
          <w:color w:val="323E4F" w:themeColor="text2" w:themeShade="BF"/>
        </w:rPr>
        <w:t xml:space="preserve"> ROKU.</w:t>
      </w:r>
    </w:p>
    <w:p w14:paraId="444D458B" w14:textId="1F1B6A33" w:rsidR="00CE487C" w:rsidRPr="005B3EF1" w:rsidRDefault="00CE487C" w:rsidP="00CE487C">
      <w:pPr>
        <w:spacing w:after="0" w:line="360" w:lineRule="auto"/>
        <w:ind w:left="11" w:firstLine="697"/>
        <w:rPr>
          <w:rFonts w:cstheme="minorHAnsi"/>
          <w:color w:val="323E4F" w:themeColor="text2" w:themeShade="BF"/>
        </w:rPr>
      </w:pPr>
      <w:r w:rsidRPr="005B3EF1">
        <w:rPr>
          <w:rFonts w:cstheme="minorHAnsi"/>
          <w:color w:val="323E4F" w:themeColor="text2" w:themeShade="BF"/>
        </w:rPr>
        <w:t>Rada Gminy Lipno w roku 202</w:t>
      </w:r>
      <w:r w:rsidR="0089559C">
        <w:rPr>
          <w:rFonts w:cstheme="minorHAnsi"/>
          <w:color w:val="323E4F" w:themeColor="text2" w:themeShade="BF"/>
        </w:rPr>
        <w:t>3</w:t>
      </w:r>
      <w:r w:rsidRPr="005B3EF1">
        <w:rPr>
          <w:rFonts w:cstheme="minorHAnsi"/>
          <w:color w:val="323E4F" w:themeColor="text2" w:themeShade="BF"/>
        </w:rPr>
        <w:t xml:space="preserve"> podjęła </w:t>
      </w:r>
      <w:r w:rsidR="008831B8" w:rsidRPr="005B3EF1">
        <w:rPr>
          <w:rFonts w:cstheme="minorHAnsi"/>
          <w:color w:val="323E4F" w:themeColor="text2" w:themeShade="BF"/>
        </w:rPr>
        <w:t>68</w:t>
      </w:r>
      <w:r w:rsidRPr="005B3EF1">
        <w:rPr>
          <w:rFonts w:cstheme="minorHAnsi"/>
          <w:color w:val="323E4F" w:themeColor="text2" w:themeShade="BF"/>
        </w:rPr>
        <w:t xml:space="preserve"> uchwały. Wszystkie uchwały zostały przekazane do Nadzoru Prawnego Wojewody, natomiast uchwały podlegające nadzorowi RIO zostały przekazane również do Regionalnej Izby Obrachunkowej. 3</w:t>
      </w:r>
      <w:r w:rsidR="008831B8" w:rsidRPr="005B3EF1">
        <w:rPr>
          <w:rFonts w:cstheme="minorHAnsi"/>
          <w:color w:val="323E4F" w:themeColor="text2" w:themeShade="BF"/>
        </w:rPr>
        <w:t>2</w:t>
      </w:r>
      <w:r w:rsidRPr="005B3EF1">
        <w:rPr>
          <w:rFonts w:cstheme="minorHAnsi"/>
          <w:color w:val="323E4F" w:themeColor="text2" w:themeShade="BF"/>
        </w:rPr>
        <w:t xml:space="preserve"> uchwał</w:t>
      </w:r>
      <w:r w:rsidR="008831B8" w:rsidRPr="005B3EF1">
        <w:rPr>
          <w:rFonts w:cstheme="minorHAnsi"/>
          <w:color w:val="323E4F" w:themeColor="text2" w:themeShade="BF"/>
        </w:rPr>
        <w:t>y</w:t>
      </w:r>
      <w:r w:rsidRPr="005B3EF1">
        <w:rPr>
          <w:rFonts w:cstheme="minorHAnsi"/>
          <w:color w:val="323E4F" w:themeColor="text2" w:themeShade="BF"/>
        </w:rPr>
        <w:t xml:space="preserve"> został</w:t>
      </w:r>
      <w:r w:rsidR="008831B8" w:rsidRPr="005B3EF1">
        <w:rPr>
          <w:rFonts w:cstheme="minorHAnsi"/>
          <w:color w:val="323E4F" w:themeColor="text2" w:themeShade="BF"/>
        </w:rPr>
        <w:t>y</w:t>
      </w:r>
      <w:r w:rsidRPr="005B3EF1">
        <w:rPr>
          <w:rFonts w:cstheme="minorHAnsi"/>
          <w:color w:val="323E4F" w:themeColor="text2" w:themeShade="BF"/>
        </w:rPr>
        <w:t xml:space="preserve"> opublikowan</w:t>
      </w:r>
      <w:r w:rsidR="008831B8" w:rsidRPr="005B3EF1">
        <w:rPr>
          <w:rFonts w:cstheme="minorHAnsi"/>
          <w:color w:val="323E4F" w:themeColor="text2" w:themeShade="BF"/>
        </w:rPr>
        <w:t>e</w:t>
      </w:r>
      <w:r w:rsidRPr="005B3EF1">
        <w:rPr>
          <w:rFonts w:cstheme="minorHAnsi"/>
          <w:color w:val="323E4F" w:themeColor="text2" w:themeShade="BF"/>
        </w:rPr>
        <w:t xml:space="preserve"> w Dzienniku Urzędowym Województwa Kujawsko-Pomorskiego.</w:t>
      </w:r>
    </w:p>
    <w:p w14:paraId="08E18A3E" w14:textId="6EEA5D91" w:rsidR="002852CD" w:rsidRPr="005B3EF1" w:rsidRDefault="002852CD" w:rsidP="00CC72C6">
      <w:pPr>
        <w:jc w:val="left"/>
        <w:rPr>
          <w:rFonts w:ascii="Calibri" w:hAnsi="Calibri" w:cs="Calibri"/>
          <w:b/>
          <w:color w:val="323E4F" w:themeColor="text2" w:themeShade="BF"/>
        </w:rPr>
      </w:pPr>
      <w:r w:rsidRPr="005B3EF1">
        <w:rPr>
          <w:rFonts w:ascii="Calibri" w:hAnsi="Calibri" w:cs="Calibri"/>
          <w:b/>
          <w:color w:val="323E4F" w:themeColor="text2" w:themeShade="BF"/>
        </w:rPr>
        <w:t>Wykaz uchwał podjętych przez Radę Gminy Lipno w 20</w:t>
      </w:r>
      <w:r w:rsidR="009C3D4A" w:rsidRPr="005B3EF1">
        <w:rPr>
          <w:rFonts w:ascii="Calibri" w:hAnsi="Calibri" w:cs="Calibri"/>
          <w:b/>
          <w:color w:val="323E4F" w:themeColor="text2" w:themeShade="BF"/>
        </w:rPr>
        <w:t>2</w:t>
      </w:r>
      <w:r w:rsidR="008831B8" w:rsidRPr="005B3EF1">
        <w:rPr>
          <w:rFonts w:ascii="Calibri" w:hAnsi="Calibri" w:cs="Calibri"/>
          <w:b/>
          <w:color w:val="323E4F" w:themeColor="text2" w:themeShade="BF"/>
        </w:rPr>
        <w:t>3</w:t>
      </w:r>
      <w:r w:rsidR="00CE487C" w:rsidRPr="005B3EF1">
        <w:rPr>
          <w:rFonts w:ascii="Calibri" w:hAnsi="Calibri" w:cs="Calibri"/>
          <w:b/>
          <w:color w:val="323E4F" w:themeColor="text2" w:themeShade="BF"/>
        </w:rPr>
        <w:t xml:space="preserve"> </w:t>
      </w:r>
      <w:r w:rsidRPr="005B3EF1">
        <w:rPr>
          <w:rFonts w:ascii="Calibri" w:hAnsi="Calibri" w:cs="Calibri"/>
          <w:b/>
          <w:color w:val="323E4F" w:themeColor="text2" w:themeShade="BF"/>
        </w:rPr>
        <w:t>roku</w:t>
      </w:r>
      <w:r w:rsidR="00CC72C6" w:rsidRPr="005B3EF1">
        <w:rPr>
          <w:rFonts w:ascii="Calibri" w:hAnsi="Calibri" w:cs="Calibri"/>
          <w:b/>
          <w:color w:val="323E4F" w:themeColor="text2" w:themeShade="BF"/>
        </w:rPr>
        <w:t>.</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Wykaz uchwał podjętych przez Radę Gminy Lipno w 2022 roku"/>
      </w:tblPr>
      <w:tblGrid>
        <w:gridCol w:w="576"/>
        <w:gridCol w:w="1687"/>
        <w:gridCol w:w="1276"/>
        <w:gridCol w:w="5925"/>
      </w:tblGrid>
      <w:tr w:rsidR="005B3EF1" w:rsidRPr="005B3EF1" w14:paraId="0841E4ED" w14:textId="77777777" w:rsidTr="008831B8">
        <w:trPr>
          <w:trHeight w:val="404"/>
        </w:trPr>
        <w:tc>
          <w:tcPr>
            <w:tcW w:w="576" w:type="dxa"/>
            <w:shd w:val="clear" w:color="auto" w:fill="B4C6E7"/>
            <w:vAlign w:val="center"/>
          </w:tcPr>
          <w:p w14:paraId="4F8125EB" w14:textId="77777777" w:rsidR="00A368C4" w:rsidRPr="005B3EF1" w:rsidRDefault="00A368C4" w:rsidP="004D300F">
            <w:pPr>
              <w:spacing w:after="0" w:line="240" w:lineRule="auto"/>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t>Lp.</w:t>
            </w:r>
          </w:p>
        </w:tc>
        <w:tc>
          <w:tcPr>
            <w:tcW w:w="1687" w:type="dxa"/>
            <w:shd w:val="clear" w:color="auto" w:fill="B4C6E7"/>
            <w:vAlign w:val="center"/>
          </w:tcPr>
          <w:p w14:paraId="28988775" w14:textId="77777777" w:rsidR="00A368C4" w:rsidRPr="005B3EF1" w:rsidRDefault="00A368C4" w:rsidP="00FA2B13">
            <w:pPr>
              <w:spacing w:after="0" w:line="240" w:lineRule="auto"/>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t>Numer uchwały</w:t>
            </w:r>
          </w:p>
        </w:tc>
        <w:tc>
          <w:tcPr>
            <w:tcW w:w="1276" w:type="dxa"/>
            <w:shd w:val="clear" w:color="auto" w:fill="B4C6E7"/>
            <w:vAlign w:val="center"/>
          </w:tcPr>
          <w:p w14:paraId="7E915A3C" w14:textId="77777777" w:rsidR="00A368C4" w:rsidRPr="005B3EF1" w:rsidRDefault="00A368C4" w:rsidP="00FA2B13">
            <w:pPr>
              <w:spacing w:after="0" w:line="240" w:lineRule="auto"/>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t>Data podjęcia</w:t>
            </w:r>
          </w:p>
        </w:tc>
        <w:tc>
          <w:tcPr>
            <w:tcW w:w="5925" w:type="dxa"/>
            <w:shd w:val="clear" w:color="auto" w:fill="B4C6E7"/>
            <w:vAlign w:val="center"/>
          </w:tcPr>
          <w:p w14:paraId="293F9B9F" w14:textId="77777777" w:rsidR="00A368C4" w:rsidRPr="005B3EF1" w:rsidRDefault="00A368C4" w:rsidP="00A55996">
            <w:pPr>
              <w:spacing w:after="0" w:line="240" w:lineRule="auto"/>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t>Uchwała w sprawie</w:t>
            </w:r>
          </w:p>
        </w:tc>
      </w:tr>
      <w:tr w:rsidR="005B3EF1" w:rsidRPr="005B3EF1" w14:paraId="1DE6A27B" w14:textId="77777777" w:rsidTr="008831B8">
        <w:tc>
          <w:tcPr>
            <w:tcW w:w="576" w:type="dxa"/>
            <w:shd w:val="clear" w:color="auto" w:fill="E2EFD9"/>
          </w:tcPr>
          <w:p w14:paraId="62F81A7B"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p w14:paraId="631CDE56" w14:textId="77777777" w:rsidR="008831B8" w:rsidRPr="005B3EF1" w:rsidRDefault="008831B8" w:rsidP="008831B8">
            <w:pPr>
              <w:spacing w:after="0" w:line="240" w:lineRule="auto"/>
              <w:rPr>
                <w:rFonts w:ascii="Calibri" w:eastAsia="Calibri" w:hAnsi="Calibri" w:cs="Calibri"/>
                <w:color w:val="323E4F" w:themeColor="text2" w:themeShade="BF"/>
              </w:rPr>
            </w:pPr>
          </w:p>
        </w:tc>
        <w:tc>
          <w:tcPr>
            <w:tcW w:w="1687" w:type="dxa"/>
            <w:shd w:val="clear" w:color="auto" w:fill="F2F2F2"/>
          </w:tcPr>
          <w:p w14:paraId="658A7A88" w14:textId="55CD12D9"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XLIII/272/2023</w:t>
            </w:r>
          </w:p>
        </w:tc>
        <w:tc>
          <w:tcPr>
            <w:tcW w:w="1276" w:type="dxa"/>
            <w:shd w:val="clear" w:color="auto" w:fill="F2F2F2"/>
          </w:tcPr>
          <w:p w14:paraId="0C8BA5D3" w14:textId="6B3025A4"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10.01.2023</w:t>
            </w:r>
          </w:p>
        </w:tc>
        <w:tc>
          <w:tcPr>
            <w:tcW w:w="5925" w:type="dxa"/>
            <w:shd w:val="clear" w:color="auto" w:fill="F2F2F2"/>
          </w:tcPr>
          <w:p w14:paraId="64655123" w14:textId="5A9060AD"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zmieniająca uchwałę w sprawie podwyższenia kryterium dochodowego dla celów przyznawania pomocy w postaci świadczenia pieniężnego z pomocy społecznej w formie zasiłku celowego na zakup posiłku i żywności dla osób objętych wieloletnim rządowym programem „Posiłek w szkole i w domu” na lata 2019-2023</w:t>
            </w:r>
          </w:p>
        </w:tc>
      </w:tr>
      <w:tr w:rsidR="005B3EF1" w:rsidRPr="005B3EF1" w14:paraId="05518AF2" w14:textId="77777777" w:rsidTr="008831B8">
        <w:tc>
          <w:tcPr>
            <w:tcW w:w="576" w:type="dxa"/>
            <w:shd w:val="clear" w:color="auto" w:fill="E2EFD9"/>
          </w:tcPr>
          <w:p w14:paraId="5410CA91"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2337F026" w14:textId="0CE213D8"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XLIII/273/2023</w:t>
            </w:r>
          </w:p>
        </w:tc>
        <w:tc>
          <w:tcPr>
            <w:tcW w:w="1276" w:type="dxa"/>
            <w:shd w:val="clear" w:color="auto" w:fill="F2F2F2"/>
          </w:tcPr>
          <w:p w14:paraId="3404A29E" w14:textId="5EDA5F5C"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10.01.2023</w:t>
            </w:r>
          </w:p>
        </w:tc>
        <w:tc>
          <w:tcPr>
            <w:tcW w:w="5925" w:type="dxa"/>
            <w:shd w:val="clear" w:color="auto" w:fill="F2F2F2"/>
          </w:tcPr>
          <w:p w14:paraId="30DF65CF" w14:textId="7B8A9EA1"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zmieniająca uchwałę w sprawie określenia zasad zwrotu wydatków w zakresie dożywiania w formie  posiłku albo zasiłku celowego na zakup posiłku i żywności dla osób objętych wieloletnim rządowym programem „Posiłek w szkole i w domu” na lata 2019-2023</w:t>
            </w:r>
          </w:p>
        </w:tc>
      </w:tr>
      <w:tr w:rsidR="005B3EF1" w:rsidRPr="005B3EF1" w14:paraId="6547E0B3" w14:textId="77777777" w:rsidTr="008831B8">
        <w:tc>
          <w:tcPr>
            <w:tcW w:w="576" w:type="dxa"/>
            <w:shd w:val="clear" w:color="auto" w:fill="E2EFD9"/>
          </w:tcPr>
          <w:p w14:paraId="244C2A1A"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18F7E62A" w14:textId="3039A492"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XLIII/274/2023</w:t>
            </w:r>
          </w:p>
        </w:tc>
        <w:tc>
          <w:tcPr>
            <w:tcW w:w="1276" w:type="dxa"/>
            <w:shd w:val="clear" w:color="auto" w:fill="F2F2F2"/>
          </w:tcPr>
          <w:p w14:paraId="79458E01" w14:textId="62FD9F18"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10.01.2023</w:t>
            </w:r>
          </w:p>
        </w:tc>
        <w:tc>
          <w:tcPr>
            <w:tcW w:w="5925" w:type="dxa"/>
            <w:shd w:val="clear" w:color="auto" w:fill="F2F2F2"/>
          </w:tcPr>
          <w:p w14:paraId="7C65B7C4" w14:textId="7B4FCC50"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określenia stawki za 1 kilometr przebiegu pojazdu będącej podstawą do ustalenia zwrotu rodzicom kosztu przewozu dzieci, młodzieży i uczniów do przedszkoli i szkół</w:t>
            </w:r>
          </w:p>
        </w:tc>
      </w:tr>
      <w:tr w:rsidR="005B3EF1" w:rsidRPr="005B3EF1" w14:paraId="082452CD" w14:textId="77777777" w:rsidTr="008831B8">
        <w:tc>
          <w:tcPr>
            <w:tcW w:w="576" w:type="dxa"/>
            <w:shd w:val="clear" w:color="auto" w:fill="E2EFD9"/>
          </w:tcPr>
          <w:p w14:paraId="11840EAB"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12336F38" w14:textId="18B12F61"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XLIV/275/2023</w:t>
            </w:r>
          </w:p>
        </w:tc>
        <w:tc>
          <w:tcPr>
            <w:tcW w:w="1276" w:type="dxa"/>
            <w:shd w:val="clear" w:color="auto" w:fill="F2F2F2"/>
          </w:tcPr>
          <w:p w14:paraId="5A3E7A8E" w14:textId="46216A7C"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16.02.2023</w:t>
            </w:r>
          </w:p>
        </w:tc>
        <w:tc>
          <w:tcPr>
            <w:tcW w:w="5925" w:type="dxa"/>
            <w:shd w:val="clear" w:color="auto" w:fill="F2F2F2"/>
          </w:tcPr>
          <w:p w14:paraId="29F070CE" w14:textId="70AB6ECD"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zmieniająca uchwałę w sprawie uchwalenia budżetu Gminy Lipno na 2023 r.</w:t>
            </w:r>
          </w:p>
        </w:tc>
      </w:tr>
      <w:tr w:rsidR="005B3EF1" w:rsidRPr="005B3EF1" w14:paraId="10280261" w14:textId="77777777" w:rsidTr="008831B8">
        <w:tc>
          <w:tcPr>
            <w:tcW w:w="576" w:type="dxa"/>
            <w:shd w:val="clear" w:color="auto" w:fill="E2EFD9"/>
          </w:tcPr>
          <w:p w14:paraId="74892C48"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4D74ADA2" w14:textId="0B794A9A"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XLIV/276/2023</w:t>
            </w:r>
          </w:p>
        </w:tc>
        <w:tc>
          <w:tcPr>
            <w:tcW w:w="1276" w:type="dxa"/>
            <w:shd w:val="clear" w:color="auto" w:fill="F2F2F2"/>
          </w:tcPr>
          <w:p w14:paraId="1035F3D9" w14:textId="0B5DDC15"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16.02.2023</w:t>
            </w:r>
          </w:p>
        </w:tc>
        <w:tc>
          <w:tcPr>
            <w:tcW w:w="5925" w:type="dxa"/>
            <w:shd w:val="clear" w:color="auto" w:fill="F2F2F2"/>
          </w:tcPr>
          <w:p w14:paraId="00D89710" w14:textId="2523BA1F"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zmieniająca uchwałę w sprawie zasad udzielania stypendium dla uczniów uczęszczających do szkół dla których organem prowadzącym jest Gmina Lipno</w:t>
            </w:r>
          </w:p>
        </w:tc>
      </w:tr>
      <w:tr w:rsidR="005B3EF1" w:rsidRPr="005B3EF1" w14:paraId="1A89E3FF" w14:textId="77777777" w:rsidTr="008831B8">
        <w:tc>
          <w:tcPr>
            <w:tcW w:w="576" w:type="dxa"/>
            <w:shd w:val="clear" w:color="auto" w:fill="E2EFD9"/>
          </w:tcPr>
          <w:p w14:paraId="69EFF43E"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3579CBEC" w14:textId="56AAFAE1"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XLV/277/2023</w:t>
            </w:r>
          </w:p>
        </w:tc>
        <w:tc>
          <w:tcPr>
            <w:tcW w:w="1276" w:type="dxa"/>
            <w:shd w:val="clear" w:color="auto" w:fill="F2F2F2"/>
          </w:tcPr>
          <w:p w14:paraId="1C90F35B" w14:textId="30C8BD6C"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30.03.2023</w:t>
            </w:r>
          </w:p>
        </w:tc>
        <w:tc>
          <w:tcPr>
            <w:tcW w:w="5925" w:type="dxa"/>
            <w:shd w:val="clear" w:color="auto" w:fill="F2F2F2"/>
          </w:tcPr>
          <w:p w14:paraId="7FD49CA2" w14:textId="46E0E28B"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przyjęcia Programu opieki nad zwierzętami bezdomnymi oraz zapobiegania bezdomności zwierząt na terenie Gminy Lipno w 2023 r.</w:t>
            </w:r>
          </w:p>
        </w:tc>
      </w:tr>
      <w:tr w:rsidR="005B3EF1" w:rsidRPr="005B3EF1" w14:paraId="340B6783" w14:textId="77777777" w:rsidTr="008831B8">
        <w:tc>
          <w:tcPr>
            <w:tcW w:w="576" w:type="dxa"/>
            <w:shd w:val="clear" w:color="auto" w:fill="E2EFD9"/>
          </w:tcPr>
          <w:p w14:paraId="36FC6BE7"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0CC45496" w14:textId="3F39B813"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XLV/278/2023</w:t>
            </w:r>
          </w:p>
        </w:tc>
        <w:tc>
          <w:tcPr>
            <w:tcW w:w="1276" w:type="dxa"/>
            <w:shd w:val="clear" w:color="auto" w:fill="F2F2F2"/>
          </w:tcPr>
          <w:p w14:paraId="62EDC5E6" w14:textId="4AD78AB3"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30.03.2023</w:t>
            </w:r>
          </w:p>
        </w:tc>
        <w:tc>
          <w:tcPr>
            <w:tcW w:w="5925" w:type="dxa"/>
            <w:shd w:val="clear" w:color="auto" w:fill="F2F2F2"/>
          </w:tcPr>
          <w:p w14:paraId="56CDE65D" w14:textId="35B8B245"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 xml:space="preserve"> wyrażenia zgody na zbycie nieruchomości gruntowej niezabudowanej stanowiącej własność Gminy Lipno</w:t>
            </w:r>
          </w:p>
        </w:tc>
      </w:tr>
      <w:tr w:rsidR="005B3EF1" w:rsidRPr="005B3EF1" w14:paraId="6B6FB7C3" w14:textId="77777777" w:rsidTr="008831B8">
        <w:tc>
          <w:tcPr>
            <w:tcW w:w="576" w:type="dxa"/>
            <w:shd w:val="clear" w:color="auto" w:fill="E2EFD9"/>
          </w:tcPr>
          <w:p w14:paraId="348ECB61"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651D2A51" w14:textId="3AC24C9C"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XLV/279/2023</w:t>
            </w:r>
          </w:p>
        </w:tc>
        <w:tc>
          <w:tcPr>
            <w:tcW w:w="1276" w:type="dxa"/>
            <w:shd w:val="clear" w:color="auto" w:fill="F2F2F2"/>
          </w:tcPr>
          <w:p w14:paraId="2AED5CB7" w14:textId="1FBA7AD6"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30.03.2023</w:t>
            </w:r>
          </w:p>
        </w:tc>
        <w:tc>
          <w:tcPr>
            <w:tcW w:w="5925" w:type="dxa"/>
            <w:shd w:val="clear" w:color="auto" w:fill="F2F2F2"/>
          </w:tcPr>
          <w:p w14:paraId="03A4FC4D" w14:textId="3AB69528"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wyrażenia zgody na nabycie nieruchomości gruntowej niezabudowanej na własność Gminy Lipno</w:t>
            </w:r>
          </w:p>
        </w:tc>
      </w:tr>
      <w:tr w:rsidR="005B3EF1" w:rsidRPr="005B3EF1" w14:paraId="5346DAF4" w14:textId="77777777" w:rsidTr="008831B8">
        <w:tc>
          <w:tcPr>
            <w:tcW w:w="576" w:type="dxa"/>
            <w:shd w:val="clear" w:color="auto" w:fill="E2EFD9"/>
          </w:tcPr>
          <w:p w14:paraId="37E9B0F9"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1B37011F" w14:textId="4A126934"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XLV/280/2023</w:t>
            </w:r>
          </w:p>
        </w:tc>
        <w:tc>
          <w:tcPr>
            <w:tcW w:w="1276" w:type="dxa"/>
            <w:shd w:val="clear" w:color="auto" w:fill="F2F2F2"/>
          </w:tcPr>
          <w:p w14:paraId="2832D2BD" w14:textId="1C4136D8"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30.03.2023</w:t>
            </w:r>
          </w:p>
        </w:tc>
        <w:tc>
          <w:tcPr>
            <w:tcW w:w="5925" w:type="dxa"/>
            <w:shd w:val="clear" w:color="auto" w:fill="F2F2F2"/>
          </w:tcPr>
          <w:p w14:paraId="40CB5348" w14:textId="4CB9BF76"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zmieniająca uchwałę w sprawie uchwalenia Gminnego Programu profilaktyki i rozwiązywania problemów alkoholowych oraz przeciwdziałania narkomanii na terenie Gminy Lipno na rok 2023</w:t>
            </w:r>
          </w:p>
        </w:tc>
      </w:tr>
      <w:tr w:rsidR="005B3EF1" w:rsidRPr="005B3EF1" w14:paraId="6860D226" w14:textId="77777777" w:rsidTr="008831B8">
        <w:tc>
          <w:tcPr>
            <w:tcW w:w="576" w:type="dxa"/>
            <w:shd w:val="clear" w:color="auto" w:fill="E2EFD9"/>
          </w:tcPr>
          <w:p w14:paraId="604AAEC3"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2C1F4CCD" w14:textId="5D4C5BCE"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XLV/281/2023</w:t>
            </w:r>
          </w:p>
        </w:tc>
        <w:tc>
          <w:tcPr>
            <w:tcW w:w="1276" w:type="dxa"/>
            <w:shd w:val="clear" w:color="auto" w:fill="F2F2F2"/>
          </w:tcPr>
          <w:p w14:paraId="47D225C5" w14:textId="7F04AC4A"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30.03.2023</w:t>
            </w:r>
          </w:p>
        </w:tc>
        <w:tc>
          <w:tcPr>
            <w:tcW w:w="5925" w:type="dxa"/>
            <w:shd w:val="clear" w:color="auto" w:fill="F2F2F2"/>
          </w:tcPr>
          <w:p w14:paraId="63FFD37A" w14:textId="063817E2"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zmieniająca uchwałę w sprawie uchwalenia budżetu Gminy Lipno na 2023 r.</w:t>
            </w:r>
          </w:p>
        </w:tc>
      </w:tr>
      <w:tr w:rsidR="005B3EF1" w:rsidRPr="005B3EF1" w14:paraId="257DA8BD" w14:textId="77777777" w:rsidTr="008831B8">
        <w:tc>
          <w:tcPr>
            <w:tcW w:w="576" w:type="dxa"/>
            <w:shd w:val="clear" w:color="auto" w:fill="E2EFD9"/>
          </w:tcPr>
          <w:p w14:paraId="656AEC0C"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51EE65F2" w14:textId="590036C8"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XLV/282/2023</w:t>
            </w:r>
          </w:p>
        </w:tc>
        <w:tc>
          <w:tcPr>
            <w:tcW w:w="1276" w:type="dxa"/>
            <w:shd w:val="clear" w:color="auto" w:fill="F2F2F2"/>
          </w:tcPr>
          <w:p w14:paraId="41C9C9BC" w14:textId="2894C1CB"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30.03.2023</w:t>
            </w:r>
          </w:p>
        </w:tc>
        <w:tc>
          <w:tcPr>
            <w:tcW w:w="5925" w:type="dxa"/>
            <w:shd w:val="clear" w:color="auto" w:fill="F2F2F2"/>
          </w:tcPr>
          <w:p w14:paraId="754CFC72" w14:textId="108512A8"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zmiany Wieloletniej Prognozy Finansowej Gminy Lipno na lata 2023 - 2028</w:t>
            </w:r>
          </w:p>
        </w:tc>
      </w:tr>
      <w:tr w:rsidR="005B3EF1" w:rsidRPr="005B3EF1" w14:paraId="37F31F21" w14:textId="77777777" w:rsidTr="008831B8">
        <w:tc>
          <w:tcPr>
            <w:tcW w:w="576" w:type="dxa"/>
            <w:shd w:val="clear" w:color="auto" w:fill="E2EFD9"/>
          </w:tcPr>
          <w:p w14:paraId="60BF0FEF"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1CD32349" w14:textId="3B975285"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XLVI/283/2023</w:t>
            </w:r>
          </w:p>
        </w:tc>
        <w:tc>
          <w:tcPr>
            <w:tcW w:w="1276" w:type="dxa"/>
            <w:shd w:val="clear" w:color="auto" w:fill="F2F2F2"/>
          </w:tcPr>
          <w:p w14:paraId="6AFD6ABA" w14:textId="02FF1A77"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10.05.2023</w:t>
            </w:r>
          </w:p>
        </w:tc>
        <w:tc>
          <w:tcPr>
            <w:tcW w:w="5925" w:type="dxa"/>
            <w:shd w:val="clear" w:color="auto" w:fill="F2F2F2"/>
          </w:tcPr>
          <w:p w14:paraId="16F45F27" w14:textId="1517B5FB"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zmieniająca uchwałę w sprawie uchwalenia budżetu Gminy Lipno na 2023 r.</w:t>
            </w:r>
          </w:p>
        </w:tc>
      </w:tr>
      <w:tr w:rsidR="005B3EF1" w:rsidRPr="005B3EF1" w14:paraId="39292F40" w14:textId="77777777" w:rsidTr="008831B8">
        <w:tc>
          <w:tcPr>
            <w:tcW w:w="576" w:type="dxa"/>
            <w:shd w:val="clear" w:color="auto" w:fill="E2EFD9"/>
          </w:tcPr>
          <w:p w14:paraId="04FE052A"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2018DD5F" w14:textId="11EF9686"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XLVII/284/2023</w:t>
            </w:r>
          </w:p>
        </w:tc>
        <w:tc>
          <w:tcPr>
            <w:tcW w:w="1276" w:type="dxa"/>
            <w:shd w:val="clear" w:color="auto" w:fill="F2F2F2"/>
          </w:tcPr>
          <w:p w14:paraId="74F1596E" w14:textId="35245717"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12.06.2023</w:t>
            </w:r>
          </w:p>
        </w:tc>
        <w:tc>
          <w:tcPr>
            <w:tcW w:w="5925" w:type="dxa"/>
            <w:shd w:val="clear" w:color="auto" w:fill="F2F2F2"/>
          </w:tcPr>
          <w:p w14:paraId="6A00BB95" w14:textId="52811588"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udzielenia Wójtowi Gminy Lipno wotum zaufania</w:t>
            </w:r>
          </w:p>
        </w:tc>
      </w:tr>
      <w:tr w:rsidR="005B3EF1" w:rsidRPr="005B3EF1" w14:paraId="120015AA" w14:textId="77777777" w:rsidTr="008831B8">
        <w:tc>
          <w:tcPr>
            <w:tcW w:w="576" w:type="dxa"/>
            <w:shd w:val="clear" w:color="auto" w:fill="E2EFD9"/>
          </w:tcPr>
          <w:p w14:paraId="7C068835"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21A450EB" w14:textId="2720A7E4"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XLVII/285/2023</w:t>
            </w:r>
          </w:p>
        </w:tc>
        <w:tc>
          <w:tcPr>
            <w:tcW w:w="1276" w:type="dxa"/>
            <w:shd w:val="clear" w:color="auto" w:fill="F2F2F2"/>
          </w:tcPr>
          <w:p w14:paraId="37C0FDFF" w14:textId="62006D75"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12.06.2023</w:t>
            </w:r>
          </w:p>
        </w:tc>
        <w:tc>
          <w:tcPr>
            <w:tcW w:w="5925" w:type="dxa"/>
            <w:shd w:val="clear" w:color="auto" w:fill="F2F2F2"/>
          </w:tcPr>
          <w:p w14:paraId="01DCE314" w14:textId="0E8F445C"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zatwierdzenia sprawozdania finansowego wraz ze sprawozdaniem z wykonania budżetu Gminy Lipno za 2022 rok</w:t>
            </w:r>
          </w:p>
        </w:tc>
      </w:tr>
      <w:tr w:rsidR="005B3EF1" w:rsidRPr="005B3EF1" w14:paraId="6CC72518" w14:textId="77777777" w:rsidTr="008831B8">
        <w:tc>
          <w:tcPr>
            <w:tcW w:w="576" w:type="dxa"/>
            <w:shd w:val="clear" w:color="auto" w:fill="E2EFD9"/>
          </w:tcPr>
          <w:p w14:paraId="284BD25C"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7FD1D55B" w14:textId="50A7A795"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XLVII/286/2023</w:t>
            </w:r>
          </w:p>
        </w:tc>
        <w:tc>
          <w:tcPr>
            <w:tcW w:w="1276" w:type="dxa"/>
            <w:shd w:val="clear" w:color="auto" w:fill="F2F2F2"/>
          </w:tcPr>
          <w:p w14:paraId="2FF2FE45" w14:textId="62131995"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12.06.2023</w:t>
            </w:r>
          </w:p>
        </w:tc>
        <w:tc>
          <w:tcPr>
            <w:tcW w:w="5925" w:type="dxa"/>
            <w:shd w:val="clear" w:color="auto" w:fill="F2F2F2"/>
          </w:tcPr>
          <w:p w14:paraId="18115A6F" w14:textId="75D51F51"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absolutorium dla Wójta Gminy Lipno za 2022 rok</w:t>
            </w:r>
          </w:p>
        </w:tc>
      </w:tr>
      <w:tr w:rsidR="005B3EF1" w:rsidRPr="005B3EF1" w14:paraId="2D2B3A6A" w14:textId="77777777" w:rsidTr="008831B8">
        <w:tc>
          <w:tcPr>
            <w:tcW w:w="576" w:type="dxa"/>
            <w:shd w:val="clear" w:color="auto" w:fill="E2EFD9"/>
          </w:tcPr>
          <w:p w14:paraId="2EE70294"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6F5AC127" w14:textId="2A552FF6"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XLVII/287/2023</w:t>
            </w:r>
          </w:p>
        </w:tc>
        <w:tc>
          <w:tcPr>
            <w:tcW w:w="1276" w:type="dxa"/>
            <w:shd w:val="clear" w:color="auto" w:fill="F2F2F2"/>
          </w:tcPr>
          <w:p w14:paraId="07B0E9C3" w14:textId="0B25EFFF"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12.06.2023</w:t>
            </w:r>
          </w:p>
        </w:tc>
        <w:tc>
          <w:tcPr>
            <w:tcW w:w="5925" w:type="dxa"/>
            <w:shd w:val="clear" w:color="auto" w:fill="F2F2F2"/>
          </w:tcPr>
          <w:p w14:paraId="2904833B" w14:textId="1D26431E"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rozpatrzenia petycji</w:t>
            </w:r>
          </w:p>
        </w:tc>
      </w:tr>
      <w:tr w:rsidR="005B3EF1" w:rsidRPr="005B3EF1" w14:paraId="0B2EEC1F" w14:textId="77777777" w:rsidTr="008831B8">
        <w:tc>
          <w:tcPr>
            <w:tcW w:w="576" w:type="dxa"/>
            <w:shd w:val="clear" w:color="auto" w:fill="E2EFD9"/>
          </w:tcPr>
          <w:p w14:paraId="6E6CAF06"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5A837410" w14:textId="1E700C3B"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XLVII/288/2023</w:t>
            </w:r>
          </w:p>
        </w:tc>
        <w:tc>
          <w:tcPr>
            <w:tcW w:w="1276" w:type="dxa"/>
            <w:shd w:val="clear" w:color="auto" w:fill="F2F2F2"/>
          </w:tcPr>
          <w:p w14:paraId="00085F76" w14:textId="36E42F5C"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12.06.2023</w:t>
            </w:r>
          </w:p>
        </w:tc>
        <w:tc>
          <w:tcPr>
            <w:tcW w:w="5925" w:type="dxa"/>
            <w:shd w:val="clear" w:color="auto" w:fill="F2F2F2"/>
          </w:tcPr>
          <w:p w14:paraId="5C42D695" w14:textId="09D78E3F"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uchylająca uchwałę w sprawie ustalenia wysokości diet dla Radnych Gminy Lipno oraz zwrotu kosztów podróży służbowych</w:t>
            </w:r>
          </w:p>
        </w:tc>
      </w:tr>
      <w:tr w:rsidR="005B3EF1" w:rsidRPr="005B3EF1" w14:paraId="4ECC2C91" w14:textId="77777777" w:rsidTr="008831B8">
        <w:tc>
          <w:tcPr>
            <w:tcW w:w="576" w:type="dxa"/>
            <w:shd w:val="clear" w:color="auto" w:fill="E2EFD9"/>
          </w:tcPr>
          <w:p w14:paraId="22252825"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0681E6D7" w14:textId="0CCE853C"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XLVII/289/2023</w:t>
            </w:r>
          </w:p>
        </w:tc>
        <w:tc>
          <w:tcPr>
            <w:tcW w:w="1276" w:type="dxa"/>
            <w:shd w:val="clear" w:color="auto" w:fill="F2F2F2"/>
          </w:tcPr>
          <w:p w14:paraId="40817FF3" w14:textId="6C92FDB8"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12.06.2023</w:t>
            </w:r>
          </w:p>
        </w:tc>
        <w:tc>
          <w:tcPr>
            <w:tcW w:w="5925" w:type="dxa"/>
            <w:shd w:val="clear" w:color="auto" w:fill="F2F2F2"/>
          </w:tcPr>
          <w:p w14:paraId="43166FCF" w14:textId="032388E4"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ustalenia wysokości diet dla Radnych Gminy Lipno oraz zwrotu kosztów podróży służbowych</w:t>
            </w:r>
          </w:p>
        </w:tc>
      </w:tr>
      <w:tr w:rsidR="005B3EF1" w:rsidRPr="005B3EF1" w14:paraId="2CC88C18" w14:textId="77777777" w:rsidTr="008831B8">
        <w:tc>
          <w:tcPr>
            <w:tcW w:w="576" w:type="dxa"/>
            <w:shd w:val="clear" w:color="auto" w:fill="E2EFD9"/>
          </w:tcPr>
          <w:p w14:paraId="09D6A4C0"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0A7B06B6" w14:textId="18DCE179"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XLVII/290/2023</w:t>
            </w:r>
          </w:p>
        </w:tc>
        <w:tc>
          <w:tcPr>
            <w:tcW w:w="1276" w:type="dxa"/>
            <w:shd w:val="clear" w:color="auto" w:fill="F2F2F2"/>
          </w:tcPr>
          <w:p w14:paraId="2CBD26FF" w14:textId="7FFC5C12"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12.06.2023</w:t>
            </w:r>
          </w:p>
        </w:tc>
        <w:tc>
          <w:tcPr>
            <w:tcW w:w="5925" w:type="dxa"/>
            <w:shd w:val="clear" w:color="auto" w:fill="F2F2F2"/>
          </w:tcPr>
          <w:p w14:paraId="6F8DC4EC" w14:textId="32F7CC30"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trybu i sposobu powoływania i odwoływania członków Zespołu Interdyscyplinarnego ds. Przeciwdziałania Przemocy Domowej w Gminie Lipno</w:t>
            </w:r>
          </w:p>
        </w:tc>
      </w:tr>
      <w:tr w:rsidR="005B3EF1" w:rsidRPr="005B3EF1" w14:paraId="36CFC4DC" w14:textId="77777777" w:rsidTr="008831B8">
        <w:tc>
          <w:tcPr>
            <w:tcW w:w="576" w:type="dxa"/>
            <w:shd w:val="clear" w:color="auto" w:fill="E2EFD9"/>
          </w:tcPr>
          <w:p w14:paraId="24B34006"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0BABEEB7" w14:textId="14D94438"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XLVII/291/2023</w:t>
            </w:r>
          </w:p>
        </w:tc>
        <w:tc>
          <w:tcPr>
            <w:tcW w:w="1276" w:type="dxa"/>
            <w:shd w:val="clear" w:color="auto" w:fill="F2F2F2"/>
          </w:tcPr>
          <w:p w14:paraId="5DF18F5C" w14:textId="15A2621C"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12.06.2023</w:t>
            </w:r>
          </w:p>
        </w:tc>
        <w:tc>
          <w:tcPr>
            <w:tcW w:w="5925" w:type="dxa"/>
            <w:shd w:val="clear" w:color="auto" w:fill="F2F2F2"/>
          </w:tcPr>
          <w:p w14:paraId="1715B50F" w14:textId="70D4C151"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zmieniająca uchwałę w sprawie uchwalenia budżetu Gminy Lipno na 2023 r.</w:t>
            </w:r>
          </w:p>
        </w:tc>
      </w:tr>
      <w:tr w:rsidR="005B3EF1" w:rsidRPr="005B3EF1" w14:paraId="062A6417" w14:textId="77777777" w:rsidTr="008831B8">
        <w:tc>
          <w:tcPr>
            <w:tcW w:w="576" w:type="dxa"/>
            <w:shd w:val="clear" w:color="auto" w:fill="E2EFD9"/>
          </w:tcPr>
          <w:p w14:paraId="5BBFFF8A"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6FBB463E" w14:textId="550D08BD"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XLVII/292/2023</w:t>
            </w:r>
          </w:p>
        </w:tc>
        <w:tc>
          <w:tcPr>
            <w:tcW w:w="1276" w:type="dxa"/>
            <w:shd w:val="clear" w:color="auto" w:fill="F2F2F2"/>
          </w:tcPr>
          <w:p w14:paraId="7E82B50D" w14:textId="72F42D5A"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12.06.2023</w:t>
            </w:r>
          </w:p>
        </w:tc>
        <w:tc>
          <w:tcPr>
            <w:tcW w:w="5925" w:type="dxa"/>
            <w:shd w:val="clear" w:color="auto" w:fill="F2F2F2"/>
          </w:tcPr>
          <w:p w14:paraId="7768AFBA" w14:textId="79F343A5"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zmiany Wieloletniej Prognozy Finansowej Gminy Lipno na lata 2023 - 2028</w:t>
            </w:r>
          </w:p>
        </w:tc>
      </w:tr>
      <w:tr w:rsidR="005B3EF1" w:rsidRPr="005B3EF1" w14:paraId="1FDB3C05" w14:textId="77777777" w:rsidTr="008831B8">
        <w:tc>
          <w:tcPr>
            <w:tcW w:w="576" w:type="dxa"/>
            <w:shd w:val="clear" w:color="auto" w:fill="E2EFD9"/>
          </w:tcPr>
          <w:p w14:paraId="234E8107"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15B8A5A3" w14:textId="68241B63"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XLVIII/293/2023</w:t>
            </w:r>
          </w:p>
        </w:tc>
        <w:tc>
          <w:tcPr>
            <w:tcW w:w="1276" w:type="dxa"/>
            <w:shd w:val="clear" w:color="auto" w:fill="F2F2F2"/>
          </w:tcPr>
          <w:p w14:paraId="67B72B9D" w14:textId="2739546D"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14.09.2023</w:t>
            </w:r>
          </w:p>
        </w:tc>
        <w:tc>
          <w:tcPr>
            <w:tcW w:w="5925" w:type="dxa"/>
            <w:shd w:val="clear" w:color="auto" w:fill="F2F2F2"/>
          </w:tcPr>
          <w:p w14:paraId="79111839" w14:textId="0F85BD3E"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opłat za korzystanie z cmentarza i urządzeń cmentarnych oraz cennika za usługi związane z pochówkiem na Cmentarzu Komunalnym w Złotopolu</w:t>
            </w:r>
          </w:p>
        </w:tc>
      </w:tr>
      <w:tr w:rsidR="005B3EF1" w:rsidRPr="005B3EF1" w14:paraId="05BACEB1" w14:textId="77777777" w:rsidTr="008831B8">
        <w:tc>
          <w:tcPr>
            <w:tcW w:w="576" w:type="dxa"/>
            <w:shd w:val="clear" w:color="auto" w:fill="E2EFD9"/>
          </w:tcPr>
          <w:p w14:paraId="389A424A"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10EDECC0" w14:textId="23B32EE9"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XLVIII/294/2023</w:t>
            </w:r>
          </w:p>
        </w:tc>
        <w:tc>
          <w:tcPr>
            <w:tcW w:w="1276" w:type="dxa"/>
            <w:shd w:val="clear" w:color="auto" w:fill="F2F2F2"/>
          </w:tcPr>
          <w:p w14:paraId="12A02964" w14:textId="303D5203"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14.09.2023</w:t>
            </w:r>
          </w:p>
        </w:tc>
        <w:tc>
          <w:tcPr>
            <w:tcW w:w="5925" w:type="dxa"/>
            <w:shd w:val="clear" w:color="auto" w:fill="F2F2F2"/>
          </w:tcPr>
          <w:p w14:paraId="2560982D" w14:textId="398CB632"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przyjęcia aktualizacji Planu Gospodarki Niskoemisyjnej dla Gminy Lipno do roku 2030</w:t>
            </w:r>
          </w:p>
        </w:tc>
      </w:tr>
      <w:tr w:rsidR="005B3EF1" w:rsidRPr="005B3EF1" w14:paraId="64D4B763" w14:textId="77777777" w:rsidTr="008831B8">
        <w:tc>
          <w:tcPr>
            <w:tcW w:w="576" w:type="dxa"/>
            <w:shd w:val="clear" w:color="auto" w:fill="E2EFD9"/>
          </w:tcPr>
          <w:p w14:paraId="6A9815B2"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67852CBF" w14:textId="5411A23F"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XLVIII/295/2023</w:t>
            </w:r>
          </w:p>
        </w:tc>
        <w:tc>
          <w:tcPr>
            <w:tcW w:w="1276" w:type="dxa"/>
            <w:shd w:val="clear" w:color="auto" w:fill="F2F2F2"/>
          </w:tcPr>
          <w:p w14:paraId="7B12887B" w14:textId="28DD40A5"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14.09.2023</w:t>
            </w:r>
          </w:p>
        </w:tc>
        <w:tc>
          <w:tcPr>
            <w:tcW w:w="5925" w:type="dxa"/>
            <w:shd w:val="clear" w:color="auto" w:fill="F2F2F2"/>
          </w:tcPr>
          <w:p w14:paraId="110AC282" w14:textId="373BEC9E"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wyrażenia zgody na dokonanie darowizny nieruchomości na rzecz samorządowej instytucji kultury Biblioteki Publicznej Gminy Lipno z siedzibą w Radomicach</w:t>
            </w:r>
          </w:p>
        </w:tc>
      </w:tr>
      <w:tr w:rsidR="005B3EF1" w:rsidRPr="005B3EF1" w14:paraId="2EC38D62" w14:textId="77777777" w:rsidTr="008831B8">
        <w:trPr>
          <w:trHeight w:val="261"/>
        </w:trPr>
        <w:tc>
          <w:tcPr>
            <w:tcW w:w="576" w:type="dxa"/>
            <w:shd w:val="clear" w:color="auto" w:fill="E2EFD9"/>
          </w:tcPr>
          <w:p w14:paraId="4F8C39B7"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518EF8C5" w14:textId="10B083BA"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XLVIII/296/2023</w:t>
            </w:r>
          </w:p>
        </w:tc>
        <w:tc>
          <w:tcPr>
            <w:tcW w:w="1276" w:type="dxa"/>
            <w:shd w:val="clear" w:color="auto" w:fill="F2F2F2"/>
          </w:tcPr>
          <w:p w14:paraId="74EA8EDB" w14:textId="26EEBFE7"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14.09.2023</w:t>
            </w:r>
          </w:p>
        </w:tc>
        <w:tc>
          <w:tcPr>
            <w:tcW w:w="5925" w:type="dxa"/>
            <w:shd w:val="clear" w:color="auto" w:fill="F2F2F2"/>
          </w:tcPr>
          <w:p w14:paraId="657759F9" w14:textId="5BD9BE09" w:rsidR="008831B8" w:rsidRPr="005B3EF1" w:rsidRDefault="008831B8" w:rsidP="008831B8">
            <w:pPr>
              <w:spacing w:after="0" w:line="240" w:lineRule="auto"/>
              <w:rPr>
                <w:rFonts w:cstheme="minorHAnsi"/>
                <w:color w:val="323E4F" w:themeColor="text2" w:themeShade="BF"/>
              </w:rPr>
            </w:pPr>
            <w:r w:rsidRPr="005B3EF1">
              <w:rPr>
                <w:rFonts w:cstheme="minorHAnsi"/>
                <w:color w:val="323E4F" w:themeColor="text2" w:themeShade="BF"/>
              </w:rPr>
              <w:t xml:space="preserve">wyrażenia zgody na nabycie nieruchomości gruntowych niezabudowanych na własność Gminy Lipno </w:t>
            </w:r>
          </w:p>
        </w:tc>
      </w:tr>
      <w:tr w:rsidR="005B3EF1" w:rsidRPr="005B3EF1" w14:paraId="3695C0C7" w14:textId="77777777" w:rsidTr="008831B8">
        <w:trPr>
          <w:trHeight w:val="338"/>
        </w:trPr>
        <w:tc>
          <w:tcPr>
            <w:tcW w:w="576" w:type="dxa"/>
            <w:shd w:val="clear" w:color="auto" w:fill="E2EFD9"/>
          </w:tcPr>
          <w:p w14:paraId="1F13BFF8"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53B85EFD" w14:textId="2F23F506"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XLVIII/297/2023</w:t>
            </w:r>
          </w:p>
        </w:tc>
        <w:tc>
          <w:tcPr>
            <w:tcW w:w="1276" w:type="dxa"/>
            <w:shd w:val="clear" w:color="auto" w:fill="F2F2F2"/>
          </w:tcPr>
          <w:p w14:paraId="6320FE34" w14:textId="4F3F0150"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14.09.2023</w:t>
            </w:r>
          </w:p>
        </w:tc>
        <w:tc>
          <w:tcPr>
            <w:tcW w:w="5925" w:type="dxa"/>
            <w:shd w:val="clear" w:color="auto" w:fill="F2F2F2"/>
          </w:tcPr>
          <w:p w14:paraId="03C4F91F" w14:textId="1F5BC903"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zmieniająca uchwałę w sprawie trybu i sposobu powoływania i odwoływania członków Zespołu Interdyscyplinarnego ds. Przeciwdziałania Przemocy Domowej w Gminie Lipno</w:t>
            </w:r>
          </w:p>
        </w:tc>
      </w:tr>
      <w:tr w:rsidR="005B3EF1" w:rsidRPr="005B3EF1" w14:paraId="4F7FE208" w14:textId="77777777" w:rsidTr="008831B8">
        <w:tc>
          <w:tcPr>
            <w:tcW w:w="576" w:type="dxa"/>
            <w:shd w:val="clear" w:color="auto" w:fill="E2EFD9"/>
          </w:tcPr>
          <w:p w14:paraId="2A1153B5"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75C5102E" w14:textId="40169C67"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XLVIII/298/2023</w:t>
            </w:r>
          </w:p>
        </w:tc>
        <w:tc>
          <w:tcPr>
            <w:tcW w:w="1276" w:type="dxa"/>
            <w:shd w:val="clear" w:color="auto" w:fill="F2F2F2"/>
          </w:tcPr>
          <w:p w14:paraId="240AB537" w14:textId="0E17170A"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14.09.2023</w:t>
            </w:r>
          </w:p>
        </w:tc>
        <w:tc>
          <w:tcPr>
            <w:tcW w:w="5925" w:type="dxa"/>
            <w:shd w:val="clear" w:color="auto" w:fill="F2F2F2"/>
          </w:tcPr>
          <w:p w14:paraId="49D6C63D" w14:textId="51B0A548"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zmieniająca uchwałę w sprawie uchwalenia Gminnego Programu profilaktyki i rozwiązywania problemów alkoholowych oraz przeciwdziałania narkomanii na terenie Gminy Lipno na rok 2023</w:t>
            </w:r>
          </w:p>
        </w:tc>
      </w:tr>
      <w:tr w:rsidR="005B3EF1" w:rsidRPr="005B3EF1" w14:paraId="32FB8E52" w14:textId="77777777" w:rsidTr="008831B8">
        <w:tc>
          <w:tcPr>
            <w:tcW w:w="576" w:type="dxa"/>
            <w:shd w:val="clear" w:color="auto" w:fill="E2EFD9"/>
          </w:tcPr>
          <w:p w14:paraId="780F3EDE"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7BEBD56A" w14:textId="1CF6B264"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XLVIII/299/2023</w:t>
            </w:r>
          </w:p>
        </w:tc>
        <w:tc>
          <w:tcPr>
            <w:tcW w:w="1276" w:type="dxa"/>
            <w:shd w:val="clear" w:color="auto" w:fill="F2F2F2"/>
          </w:tcPr>
          <w:p w14:paraId="21672CA2" w14:textId="3D86AE8D"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14.09.2023</w:t>
            </w:r>
          </w:p>
        </w:tc>
        <w:tc>
          <w:tcPr>
            <w:tcW w:w="5925" w:type="dxa"/>
            <w:shd w:val="clear" w:color="auto" w:fill="F2F2F2"/>
          </w:tcPr>
          <w:p w14:paraId="0E2816B3" w14:textId="12C3CEA2"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rozpatrzenia petycji</w:t>
            </w:r>
          </w:p>
        </w:tc>
      </w:tr>
      <w:tr w:rsidR="005B3EF1" w:rsidRPr="005B3EF1" w14:paraId="2286992D" w14:textId="77777777" w:rsidTr="008831B8">
        <w:tc>
          <w:tcPr>
            <w:tcW w:w="576" w:type="dxa"/>
            <w:shd w:val="clear" w:color="auto" w:fill="E2EFD9"/>
          </w:tcPr>
          <w:p w14:paraId="778FA997"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5D6A02D6" w14:textId="7085830C"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XLVIII/300/2023</w:t>
            </w:r>
          </w:p>
        </w:tc>
        <w:tc>
          <w:tcPr>
            <w:tcW w:w="1276" w:type="dxa"/>
            <w:shd w:val="clear" w:color="auto" w:fill="F2F2F2"/>
          </w:tcPr>
          <w:p w14:paraId="46FBA4AF" w14:textId="496C5C06"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14.09.2023</w:t>
            </w:r>
          </w:p>
        </w:tc>
        <w:tc>
          <w:tcPr>
            <w:tcW w:w="5925" w:type="dxa"/>
            <w:shd w:val="clear" w:color="auto" w:fill="F2F2F2"/>
          </w:tcPr>
          <w:p w14:paraId="3EE9985A" w14:textId="455598ED"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udzielenia pomocy finansowej Powiatowi Lipnowskiemu</w:t>
            </w:r>
          </w:p>
        </w:tc>
      </w:tr>
      <w:tr w:rsidR="005B3EF1" w:rsidRPr="005B3EF1" w14:paraId="7777624A" w14:textId="77777777" w:rsidTr="008831B8">
        <w:tc>
          <w:tcPr>
            <w:tcW w:w="576" w:type="dxa"/>
            <w:shd w:val="clear" w:color="auto" w:fill="E2EFD9"/>
          </w:tcPr>
          <w:p w14:paraId="20AF1D14"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78FB57E9" w14:textId="3275CFF0"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XLVIII/301/2023</w:t>
            </w:r>
          </w:p>
        </w:tc>
        <w:tc>
          <w:tcPr>
            <w:tcW w:w="1276" w:type="dxa"/>
            <w:shd w:val="clear" w:color="auto" w:fill="F2F2F2"/>
          </w:tcPr>
          <w:p w14:paraId="5D688911" w14:textId="445BCFA1"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14.09.2023</w:t>
            </w:r>
          </w:p>
        </w:tc>
        <w:tc>
          <w:tcPr>
            <w:tcW w:w="5925" w:type="dxa"/>
            <w:shd w:val="clear" w:color="auto" w:fill="F2F2F2"/>
          </w:tcPr>
          <w:p w14:paraId="0E5F4219" w14:textId="58A6CB88"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udzielenia pomocy finansowej Miastu Lipno w 2022 r.</w:t>
            </w:r>
          </w:p>
        </w:tc>
      </w:tr>
      <w:tr w:rsidR="005B3EF1" w:rsidRPr="005B3EF1" w14:paraId="0768FB6A" w14:textId="77777777" w:rsidTr="008831B8">
        <w:tc>
          <w:tcPr>
            <w:tcW w:w="576" w:type="dxa"/>
            <w:shd w:val="clear" w:color="auto" w:fill="E2EFD9"/>
          </w:tcPr>
          <w:p w14:paraId="3A02AD57"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13C0B135" w14:textId="1C17AE06"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XLVIII/302/2023</w:t>
            </w:r>
          </w:p>
        </w:tc>
        <w:tc>
          <w:tcPr>
            <w:tcW w:w="1276" w:type="dxa"/>
            <w:shd w:val="clear" w:color="auto" w:fill="F2F2F2"/>
          </w:tcPr>
          <w:p w14:paraId="625B067C" w14:textId="4FB7B341"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14.09.2023</w:t>
            </w:r>
          </w:p>
        </w:tc>
        <w:tc>
          <w:tcPr>
            <w:tcW w:w="5925" w:type="dxa"/>
            <w:shd w:val="clear" w:color="auto" w:fill="F2F2F2"/>
          </w:tcPr>
          <w:p w14:paraId="5914A0C8" w14:textId="11B7C774"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ustalenia stawki za 1 kilometr przebiegu pojazdu uwzględnianej przy obliczaniu zwrotu rodzicom kosztów przewozu dzieci, młodzieży, uczniów oraz rodziców w roku szkolnym 2023/2024</w:t>
            </w:r>
          </w:p>
        </w:tc>
      </w:tr>
      <w:tr w:rsidR="005B3EF1" w:rsidRPr="005B3EF1" w14:paraId="0474D273" w14:textId="77777777" w:rsidTr="008831B8">
        <w:tc>
          <w:tcPr>
            <w:tcW w:w="576" w:type="dxa"/>
            <w:shd w:val="clear" w:color="auto" w:fill="E2EFD9"/>
          </w:tcPr>
          <w:p w14:paraId="6181D46B"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4CBEEE94" w14:textId="7ADF70A8"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XLVIII/303/2023</w:t>
            </w:r>
          </w:p>
        </w:tc>
        <w:tc>
          <w:tcPr>
            <w:tcW w:w="1276" w:type="dxa"/>
            <w:shd w:val="clear" w:color="auto" w:fill="F2F2F2"/>
          </w:tcPr>
          <w:p w14:paraId="53D37835" w14:textId="1F70F330"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14.09.2023</w:t>
            </w:r>
          </w:p>
        </w:tc>
        <w:tc>
          <w:tcPr>
            <w:tcW w:w="5925" w:type="dxa"/>
            <w:shd w:val="clear" w:color="auto" w:fill="F2F2F2"/>
          </w:tcPr>
          <w:p w14:paraId="72B77E4A" w14:textId="470F4DE5"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zmieniająca uchwałę w sprawie uchwalenia budżetu Gminy Lipno na 2023 r.</w:t>
            </w:r>
          </w:p>
        </w:tc>
      </w:tr>
      <w:tr w:rsidR="005B3EF1" w:rsidRPr="005B3EF1" w14:paraId="08C48508" w14:textId="77777777" w:rsidTr="008831B8">
        <w:tc>
          <w:tcPr>
            <w:tcW w:w="576" w:type="dxa"/>
            <w:shd w:val="clear" w:color="auto" w:fill="E2EFD9"/>
          </w:tcPr>
          <w:p w14:paraId="10BA391B"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532D848B" w14:textId="02DCD633"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XLVIII/304/2023</w:t>
            </w:r>
          </w:p>
        </w:tc>
        <w:tc>
          <w:tcPr>
            <w:tcW w:w="1276" w:type="dxa"/>
            <w:shd w:val="clear" w:color="auto" w:fill="F2F2F2"/>
          </w:tcPr>
          <w:p w14:paraId="1442AA21" w14:textId="67847153"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14.09.2023</w:t>
            </w:r>
          </w:p>
        </w:tc>
        <w:tc>
          <w:tcPr>
            <w:tcW w:w="5925" w:type="dxa"/>
            <w:shd w:val="clear" w:color="auto" w:fill="F2F2F2"/>
          </w:tcPr>
          <w:p w14:paraId="5C858176" w14:textId="1317CF23"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zmiany Wieloletniej Prognozy Finansowej Gminy Lipno na lata 2023 - 2028</w:t>
            </w:r>
          </w:p>
        </w:tc>
      </w:tr>
      <w:tr w:rsidR="005B3EF1" w:rsidRPr="005B3EF1" w14:paraId="7124B25A" w14:textId="77777777" w:rsidTr="008831B8">
        <w:tc>
          <w:tcPr>
            <w:tcW w:w="576" w:type="dxa"/>
            <w:shd w:val="clear" w:color="auto" w:fill="E2EFD9"/>
          </w:tcPr>
          <w:p w14:paraId="76302C5D"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3122EF49" w14:textId="1D2C18EC"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XLIX/305/2023</w:t>
            </w:r>
          </w:p>
        </w:tc>
        <w:tc>
          <w:tcPr>
            <w:tcW w:w="1276" w:type="dxa"/>
            <w:shd w:val="clear" w:color="auto" w:fill="F2F2F2"/>
          </w:tcPr>
          <w:p w14:paraId="244294F8" w14:textId="7F6CFFFD"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12.10.2023</w:t>
            </w:r>
          </w:p>
        </w:tc>
        <w:tc>
          <w:tcPr>
            <w:tcW w:w="5925" w:type="dxa"/>
            <w:shd w:val="clear" w:color="auto" w:fill="F2F2F2"/>
          </w:tcPr>
          <w:p w14:paraId="2959B294" w14:textId="4E718252"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zmieniająca uchwałę w sprawie uchwalenia budżetu Gminy Lipno na 2023 r.</w:t>
            </w:r>
          </w:p>
        </w:tc>
      </w:tr>
      <w:tr w:rsidR="005B3EF1" w:rsidRPr="005B3EF1" w14:paraId="751AD2A3" w14:textId="77777777" w:rsidTr="008831B8">
        <w:tc>
          <w:tcPr>
            <w:tcW w:w="576" w:type="dxa"/>
            <w:shd w:val="clear" w:color="auto" w:fill="E2EFD9"/>
          </w:tcPr>
          <w:p w14:paraId="27DB17B0"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1B28917B" w14:textId="1049DE66"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XLIX/306/2023</w:t>
            </w:r>
          </w:p>
        </w:tc>
        <w:tc>
          <w:tcPr>
            <w:tcW w:w="1276" w:type="dxa"/>
            <w:shd w:val="clear" w:color="auto" w:fill="F2F2F2"/>
          </w:tcPr>
          <w:p w14:paraId="7E61EDA7" w14:textId="0EBBE28D"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12.10.2023</w:t>
            </w:r>
          </w:p>
        </w:tc>
        <w:tc>
          <w:tcPr>
            <w:tcW w:w="5925" w:type="dxa"/>
            <w:shd w:val="clear" w:color="auto" w:fill="F2F2F2"/>
          </w:tcPr>
          <w:p w14:paraId="0DE714EF" w14:textId="603FA698"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zmiany Wieloletniej Prognozy Finansowej Gminy Lipno na lata 2023 - 2028</w:t>
            </w:r>
          </w:p>
        </w:tc>
      </w:tr>
      <w:tr w:rsidR="005B3EF1" w:rsidRPr="005B3EF1" w14:paraId="2ABBC11F" w14:textId="77777777" w:rsidTr="008831B8">
        <w:tc>
          <w:tcPr>
            <w:tcW w:w="576" w:type="dxa"/>
            <w:shd w:val="clear" w:color="auto" w:fill="E2EFD9"/>
          </w:tcPr>
          <w:p w14:paraId="210FB1CD"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7224BF3D" w14:textId="2F6FEA71"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L/307/2023</w:t>
            </w:r>
          </w:p>
        </w:tc>
        <w:tc>
          <w:tcPr>
            <w:tcW w:w="1276" w:type="dxa"/>
            <w:shd w:val="clear" w:color="auto" w:fill="F2F2F2"/>
          </w:tcPr>
          <w:p w14:paraId="06C98917" w14:textId="55C45953"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21.11.2023</w:t>
            </w:r>
          </w:p>
        </w:tc>
        <w:tc>
          <w:tcPr>
            <w:tcW w:w="5925" w:type="dxa"/>
            <w:shd w:val="clear" w:color="auto" w:fill="F2F2F2"/>
          </w:tcPr>
          <w:p w14:paraId="7C9CE9A1" w14:textId="6C1699E7"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określenia stawek podatku od nieruchomości na rok 2024</w:t>
            </w:r>
          </w:p>
        </w:tc>
      </w:tr>
      <w:tr w:rsidR="005B3EF1" w:rsidRPr="005B3EF1" w14:paraId="4B1E8718" w14:textId="77777777" w:rsidTr="008831B8">
        <w:tc>
          <w:tcPr>
            <w:tcW w:w="576" w:type="dxa"/>
            <w:shd w:val="clear" w:color="auto" w:fill="E2EFD9"/>
          </w:tcPr>
          <w:p w14:paraId="7FEC9102"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3183F642" w14:textId="3F0F4ED2"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L/308/2023</w:t>
            </w:r>
          </w:p>
        </w:tc>
        <w:tc>
          <w:tcPr>
            <w:tcW w:w="1276" w:type="dxa"/>
            <w:shd w:val="clear" w:color="auto" w:fill="F2F2F2"/>
          </w:tcPr>
          <w:p w14:paraId="2E8B179F" w14:textId="10B822BD"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21.11.2023</w:t>
            </w:r>
          </w:p>
        </w:tc>
        <w:tc>
          <w:tcPr>
            <w:tcW w:w="5925" w:type="dxa"/>
            <w:shd w:val="clear" w:color="auto" w:fill="F2F2F2"/>
          </w:tcPr>
          <w:p w14:paraId="2915F9D7" w14:textId="02D9EA3D"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 xml:space="preserve">obniżenia średniej ceny żyta stanowiącej podstawę wymiaru podatku rolnego na rok 2024                                                                                                      </w:t>
            </w:r>
          </w:p>
        </w:tc>
      </w:tr>
      <w:tr w:rsidR="005B3EF1" w:rsidRPr="005B3EF1" w14:paraId="7D478ABE" w14:textId="77777777" w:rsidTr="008831B8">
        <w:tc>
          <w:tcPr>
            <w:tcW w:w="576" w:type="dxa"/>
            <w:shd w:val="clear" w:color="auto" w:fill="E2EFD9"/>
          </w:tcPr>
          <w:p w14:paraId="6D318353"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1F87FEAA" w14:textId="6690F719"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L/309/2023</w:t>
            </w:r>
          </w:p>
        </w:tc>
        <w:tc>
          <w:tcPr>
            <w:tcW w:w="1276" w:type="dxa"/>
            <w:shd w:val="clear" w:color="auto" w:fill="F2F2F2"/>
          </w:tcPr>
          <w:p w14:paraId="3F418ECF" w14:textId="3EA68E63"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21.11.2023</w:t>
            </w:r>
          </w:p>
        </w:tc>
        <w:tc>
          <w:tcPr>
            <w:tcW w:w="5925" w:type="dxa"/>
            <w:shd w:val="clear" w:color="auto" w:fill="F2F2F2"/>
          </w:tcPr>
          <w:p w14:paraId="511066E0" w14:textId="2BB2ABC8"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określenia wysokości stawek podatku od środków transportowych na 2024 rok i zwolnień w tym podatku</w:t>
            </w:r>
          </w:p>
        </w:tc>
      </w:tr>
      <w:tr w:rsidR="005B3EF1" w:rsidRPr="005B3EF1" w14:paraId="5D66B907" w14:textId="77777777" w:rsidTr="008831B8">
        <w:tc>
          <w:tcPr>
            <w:tcW w:w="576" w:type="dxa"/>
            <w:shd w:val="clear" w:color="auto" w:fill="E2EFD9"/>
          </w:tcPr>
          <w:p w14:paraId="3CA2A664"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46D61E79" w14:textId="210B2AB1"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L/310/2023</w:t>
            </w:r>
          </w:p>
        </w:tc>
        <w:tc>
          <w:tcPr>
            <w:tcW w:w="1276" w:type="dxa"/>
            <w:shd w:val="clear" w:color="auto" w:fill="F2F2F2"/>
          </w:tcPr>
          <w:p w14:paraId="1F5BE120" w14:textId="51DCD080"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21.11.2023</w:t>
            </w:r>
          </w:p>
        </w:tc>
        <w:tc>
          <w:tcPr>
            <w:tcW w:w="5925" w:type="dxa"/>
            <w:shd w:val="clear" w:color="auto" w:fill="F2F2F2"/>
          </w:tcPr>
          <w:p w14:paraId="22D841F2" w14:textId="318602AB"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 xml:space="preserve">podwyższenia kryterium dochodowego dla celów udzielania pomocy w formie posiłku, świadczenia pieniężnego w postaci </w:t>
            </w:r>
            <w:r w:rsidRPr="005B3EF1">
              <w:rPr>
                <w:rFonts w:cstheme="minorHAnsi"/>
                <w:color w:val="323E4F" w:themeColor="text2" w:themeShade="BF"/>
              </w:rPr>
              <w:lastRenderedPageBreak/>
              <w:t>zasiłku celowego na zakup posiłku lub żywności albo świadczenia rzeczowego w postaci produktów żywnościowych dla osób objętych wieloletnim rządowym programem „Posiłek w szkole i w domu” na lata 2024-2028</w:t>
            </w:r>
          </w:p>
        </w:tc>
      </w:tr>
      <w:tr w:rsidR="005B3EF1" w:rsidRPr="005B3EF1" w14:paraId="09A6EF3A" w14:textId="77777777" w:rsidTr="008831B8">
        <w:tc>
          <w:tcPr>
            <w:tcW w:w="576" w:type="dxa"/>
            <w:shd w:val="clear" w:color="auto" w:fill="E2EFD9"/>
          </w:tcPr>
          <w:p w14:paraId="05FFD19F"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421964E1" w14:textId="7C82E52B"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L/311/2023</w:t>
            </w:r>
          </w:p>
        </w:tc>
        <w:tc>
          <w:tcPr>
            <w:tcW w:w="1276" w:type="dxa"/>
            <w:shd w:val="clear" w:color="auto" w:fill="F2F2F2"/>
          </w:tcPr>
          <w:p w14:paraId="633FD458" w14:textId="124FA7A1"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21.11.2023</w:t>
            </w:r>
          </w:p>
        </w:tc>
        <w:tc>
          <w:tcPr>
            <w:tcW w:w="5925" w:type="dxa"/>
            <w:shd w:val="clear" w:color="auto" w:fill="F2F2F2"/>
          </w:tcPr>
          <w:p w14:paraId="22C20E2F" w14:textId="394BDDCA"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określenia zasad zwrotu wydatków dla celów udzielania pomocy w formie posiłku, świadczenia pieniężnego w postaci zasiłku celowego na zakup posiłku lub żywności albo świadczenia rzeczowego w postaci produktów żywnościowych dla osób objętych wieloletnim rządowym programem „Posiłek w szkole i w domu” na lata 2024-2028</w:t>
            </w:r>
          </w:p>
        </w:tc>
      </w:tr>
      <w:tr w:rsidR="005B3EF1" w:rsidRPr="005B3EF1" w14:paraId="43F1523C" w14:textId="77777777" w:rsidTr="008831B8">
        <w:tc>
          <w:tcPr>
            <w:tcW w:w="576" w:type="dxa"/>
            <w:shd w:val="clear" w:color="auto" w:fill="E2EFD9"/>
          </w:tcPr>
          <w:p w14:paraId="643448DA"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44DBC9A8" w14:textId="3E8F6CDC"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L/312/2023</w:t>
            </w:r>
          </w:p>
        </w:tc>
        <w:tc>
          <w:tcPr>
            <w:tcW w:w="1276" w:type="dxa"/>
            <w:shd w:val="clear" w:color="auto" w:fill="F2F2F2"/>
          </w:tcPr>
          <w:p w14:paraId="3ED4128A" w14:textId="5AF0BD3F"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21.11.2023</w:t>
            </w:r>
          </w:p>
        </w:tc>
        <w:tc>
          <w:tcPr>
            <w:tcW w:w="5925" w:type="dxa"/>
            <w:shd w:val="clear" w:color="auto" w:fill="F2F2F2"/>
          </w:tcPr>
          <w:p w14:paraId="68D8102C" w14:textId="68E4800E"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zmieniająca uchwałę w sprawie uchwalenia Statutu Gminnego Ośrodka Pomocy Społecznej w Lipnie</w:t>
            </w:r>
          </w:p>
        </w:tc>
      </w:tr>
      <w:tr w:rsidR="005B3EF1" w:rsidRPr="005B3EF1" w14:paraId="704C290C" w14:textId="77777777" w:rsidTr="008831B8">
        <w:tc>
          <w:tcPr>
            <w:tcW w:w="576" w:type="dxa"/>
            <w:shd w:val="clear" w:color="auto" w:fill="E2EFD9"/>
          </w:tcPr>
          <w:p w14:paraId="0336D154"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69092BFA" w14:textId="3A9FE427"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L/313/2023</w:t>
            </w:r>
          </w:p>
        </w:tc>
        <w:tc>
          <w:tcPr>
            <w:tcW w:w="1276" w:type="dxa"/>
            <w:shd w:val="clear" w:color="auto" w:fill="F2F2F2"/>
          </w:tcPr>
          <w:p w14:paraId="1FE8F2F6" w14:textId="63110FB4"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21.11.2023</w:t>
            </w:r>
          </w:p>
        </w:tc>
        <w:tc>
          <w:tcPr>
            <w:tcW w:w="5925" w:type="dxa"/>
            <w:shd w:val="clear" w:color="auto" w:fill="F2F2F2"/>
          </w:tcPr>
          <w:p w14:paraId="46BD8961" w14:textId="7525E248"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zmieniająca uchwałę w sprawie przyjęcia Gminnego Programu Wspierania Rodziny na lata 2021-2023</w:t>
            </w:r>
          </w:p>
        </w:tc>
      </w:tr>
      <w:tr w:rsidR="005B3EF1" w:rsidRPr="005B3EF1" w14:paraId="43617582" w14:textId="77777777" w:rsidTr="008831B8">
        <w:tc>
          <w:tcPr>
            <w:tcW w:w="576" w:type="dxa"/>
            <w:shd w:val="clear" w:color="auto" w:fill="E2EFD9"/>
          </w:tcPr>
          <w:p w14:paraId="34CFB742"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1FB6293C" w14:textId="0990238D"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L/314/2023</w:t>
            </w:r>
          </w:p>
        </w:tc>
        <w:tc>
          <w:tcPr>
            <w:tcW w:w="1276" w:type="dxa"/>
            <w:shd w:val="clear" w:color="auto" w:fill="F2F2F2"/>
          </w:tcPr>
          <w:p w14:paraId="2A589680" w14:textId="062B3559"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21.11.2023</w:t>
            </w:r>
          </w:p>
        </w:tc>
        <w:tc>
          <w:tcPr>
            <w:tcW w:w="5925" w:type="dxa"/>
            <w:shd w:val="clear" w:color="auto" w:fill="F2F2F2"/>
          </w:tcPr>
          <w:p w14:paraId="23926CB7" w14:textId="1A66747A"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zmieniająca uchwałę w sprawie przyjęcia Strategii Rozwiązywania Problemów Społecznych na terenie Gminy Lipno na lata 2021-2025</w:t>
            </w:r>
          </w:p>
        </w:tc>
      </w:tr>
      <w:tr w:rsidR="005B3EF1" w:rsidRPr="005B3EF1" w14:paraId="63C321EA" w14:textId="77777777" w:rsidTr="008831B8">
        <w:tc>
          <w:tcPr>
            <w:tcW w:w="576" w:type="dxa"/>
            <w:shd w:val="clear" w:color="auto" w:fill="E2EFD9"/>
          </w:tcPr>
          <w:p w14:paraId="0CE5CB94"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66BFADF4" w14:textId="7AB21089"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L/315/2023</w:t>
            </w:r>
          </w:p>
        </w:tc>
        <w:tc>
          <w:tcPr>
            <w:tcW w:w="1276" w:type="dxa"/>
            <w:shd w:val="clear" w:color="auto" w:fill="F2F2F2"/>
          </w:tcPr>
          <w:p w14:paraId="62814487" w14:textId="293A1D89"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21.11.2023</w:t>
            </w:r>
          </w:p>
        </w:tc>
        <w:tc>
          <w:tcPr>
            <w:tcW w:w="5925" w:type="dxa"/>
            <w:shd w:val="clear" w:color="auto" w:fill="F2F2F2"/>
          </w:tcPr>
          <w:p w14:paraId="142ED58C" w14:textId="53D992A9"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zmieniająca uchwałę w sprawie uchwalenia Gminnego Programu profilaktyki i rozwiązywania problemów alkoholowych oraz przeciwdziałania narkomanii na terenie Gminy Lipno na rok 2023</w:t>
            </w:r>
          </w:p>
        </w:tc>
      </w:tr>
      <w:tr w:rsidR="005B3EF1" w:rsidRPr="005B3EF1" w14:paraId="5DB9206B" w14:textId="77777777" w:rsidTr="008831B8">
        <w:tc>
          <w:tcPr>
            <w:tcW w:w="576" w:type="dxa"/>
            <w:shd w:val="clear" w:color="auto" w:fill="E2EFD9"/>
          </w:tcPr>
          <w:p w14:paraId="4FF907D7"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1FAEAA49" w14:textId="0AA6C349"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L/316/2023</w:t>
            </w:r>
          </w:p>
        </w:tc>
        <w:tc>
          <w:tcPr>
            <w:tcW w:w="1276" w:type="dxa"/>
            <w:shd w:val="clear" w:color="auto" w:fill="F2F2F2"/>
          </w:tcPr>
          <w:p w14:paraId="0AC76A92" w14:textId="6F681D35"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21.11.2023</w:t>
            </w:r>
          </w:p>
        </w:tc>
        <w:tc>
          <w:tcPr>
            <w:tcW w:w="5925" w:type="dxa"/>
            <w:shd w:val="clear" w:color="auto" w:fill="F2F2F2"/>
          </w:tcPr>
          <w:p w14:paraId="1F50116C" w14:textId="059C585B"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określenia szczegółowych warunków przyznawania i odpłatności w Gminie Lipno za usługi opiekuńcze, usługi sąsiedzkie i specjalistyczne usługi opiekuńcze, z wyłączeniem specjalistycznych usług opiekuńczych dla osób z zaburzeniami psychicznymi oraz szczegółowych warunków częściowego lub całkowitego zwolnienia od opłat, jak również trybu ich pobierania</w:t>
            </w:r>
          </w:p>
        </w:tc>
      </w:tr>
      <w:tr w:rsidR="005B3EF1" w:rsidRPr="005B3EF1" w14:paraId="7E0170A1" w14:textId="77777777" w:rsidTr="008831B8">
        <w:tc>
          <w:tcPr>
            <w:tcW w:w="576" w:type="dxa"/>
            <w:shd w:val="clear" w:color="auto" w:fill="E2EFD9"/>
          </w:tcPr>
          <w:p w14:paraId="221D8DF4"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62DB7E63" w14:textId="5B26B8CF"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L/317/2023</w:t>
            </w:r>
          </w:p>
        </w:tc>
        <w:tc>
          <w:tcPr>
            <w:tcW w:w="1276" w:type="dxa"/>
            <w:shd w:val="clear" w:color="auto" w:fill="F2F2F2"/>
          </w:tcPr>
          <w:p w14:paraId="198C9760" w14:textId="6D6D9FC2"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21.11.2023</w:t>
            </w:r>
          </w:p>
        </w:tc>
        <w:tc>
          <w:tcPr>
            <w:tcW w:w="5925" w:type="dxa"/>
            <w:shd w:val="clear" w:color="auto" w:fill="F2F2F2"/>
          </w:tcPr>
          <w:p w14:paraId="4197F792" w14:textId="3017E269"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zmieniająca uchwałę w sprawie utworzenia gminnej instytucji kultury pod nazwą "Biblioteka Publiczna Gminy Lipno z/s w Radomicach" oraz uchwalenia jej statutu</w:t>
            </w:r>
          </w:p>
        </w:tc>
      </w:tr>
      <w:tr w:rsidR="005B3EF1" w:rsidRPr="005B3EF1" w14:paraId="0B3F06DC" w14:textId="77777777" w:rsidTr="008831B8">
        <w:tc>
          <w:tcPr>
            <w:tcW w:w="576" w:type="dxa"/>
            <w:shd w:val="clear" w:color="auto" w:fill="E2EFD9"/>
          </w:tcPr>
          <w:p w14:paraId="184AD377"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099F4331" w14:textId="342AD548"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L/318/2023</w:t>
            </w:r>
          </w:p>
        </w:tc>
        <w:tc>
          <w:tcPr>
            <w:tcW w:w="1276" w:type="dxa"/>
            <w:shd w:val="clear" w:color="auto" w:fill="F2F2F2"/>
          </w:tcPr>
          <w:p w14:paraId="3DE162CD" w14:textId="73EEE70A"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21.11.2023</w:t>
            </w:r>
          </w:p>
        </w:tc>
        <w:tc>
          <w:tcPr>
            <w:tcW w:w="5925" w:type="dxa"/>
            <w:shd w:val="clear" w:color="auto" w:fill="F2F2F2"/>
          </w:tcPr>
          <w:p w14:paraId="0A982E90" w14:textId="55DC8BE6"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określenia zasad udzielania dotacji na prace konserwatorskie, restauratorskie lub roboty budowlane przy zabytkach wpisanych do rejestru zabytków lub znajdujących się w gminnej ewidencji zabytków</w:t>
            </w:r>
          </w:p>
        </w:tc>
      </w:tr>
      <w:tr w:rsidR="005B3EF1" w:rsidRPr="005B3EF1" w14:paraId="0AAEE0B2" w14:textId="77777777" w:rsidTr="008831B8">
        <w:tc>
          <w:tcPr>
            <w:tcW w:w="576" w:type="dxa"/>
            <w:shd w:val="clear" w:color="auto" w:fill="E2EFD9"/>
          </w:tcPr>
          <w:p w14:paraId="0BF6D069"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16A5FF40" w14:textId="76A3FB9F"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L/319/2023</w:t>
            </w:r>
          </w:p>
        </w:tc>
        <w:tc>
          <w:tcPr>
            <w:tcW w:w="1276" w:type="dxa"/>
            <w:shd w:val="clear" w:color="auto" w:fill="F2F2F2"/>
          </w:tcPr>
          <w:p w14:paraId="793DE914" w14:textId="6BD0E571"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21.11.2023</w:t>
            </w:r>
          </w:p>
        </w:tc>
        <w:tc>
          <w:tcPr>
            <w:tcW w:w="5925" w:type="dxa"/>
            <w:shd w:val="clear" w:color="auto" w:fill="F2F2F2"/>
          </w:tcPr>
          <w:p w14:paraId="57239242" w14:textId="1FE46231"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wyrażenia zgody na zamianę nieruchomości gruntowej niezabudowanej stanowiącej własność Gminy Lipno na grunty leśne</w:t>
            </w:r>
          </w:p>
        </w:tc>
      </w:tr>
      <w:tr w:rsidR="005B3EF1" w:rsidRPr="005B3EF1" w14:paraId="2FF215DB" w14:textId="77777777" w:rsidTr="008831B8">
        <w:tc>
          <w:tcPr>
            <w:tcW w:w="576" w:type="dxa"/>
            <w:shd w:val="clear" w:color="auto" w:fill="E2EFD9"/>
          </w:tcPr>
          <w:p w14:paraId="1BEC9101"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5D839898" w14:textId="2F420B40"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L/320/2023</w:t>
            </w:r>
          </w:p>
        </w:tc>
        <w:tc>
          <w:tcPr>
            <w:tcW w:w="1276" w:type="dxa"/>
            <w:shd w:val="clear" w:color="auto" w:fill="F2F2F2"/>
          </w:tcPr>
          <w:p w14:paraId="1C81F921" w14:textId="58C0567C"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21.11.2023</w:t>
            </w:r>
          </w:p>
        </w:tc>
        <w:tc>
          <w:tcPr>
            <w:tcW w:w="5925" w:type="dxa"/>
            <w:shd w:val="clear" w:color="auto" w:fill="F2F2F2"/>
          </w:tcPr>
          <w:p w14:paraId="413F2EC5" w14:textId="789A7032"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wyrażenia zgody na zbycie nieruchomości gruntowej niezabudowanej stanowiącej własność Gminy Lipno</w:t>
            </w:r>
          </w:p>
        </w:tc>
      </w:tr>
      <w:tr w:rsidR="005B3EF1" w:rsidRPr="005B3EF1" w14:paraId="1D8E21C4" w14:textId="77777777" w:rsidTr="008831B8">
        <w:tc>
          <w:tcPr>
            <w:tcW w:w="576" w:type="dxa"/>
            <w:shd w:val="clear" w:color="auto" w:fill="E2EFD9"/>
          </w:tcPr>
          <w:p w14:paraId="753D47AD"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4AF39EE0" w14:textId="3E9DA713"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L/321/2023</w:t>
            </w:r>
          </w:p>
        </w:tc>
        <w:tc>
          <w:tcPr>
            <w:tcW w:w="1276" w:type="dxa"/>
            <w:shd w:val="clear" w:color="auto" w:fill="F2F2F2"/>
          </w:tcPr>
          <w:p w14:paraId="7F22C7EB" w14:textId="6CD4A2C0"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21.11.2023</w:t>
            </w:r>
          </w:p>
        </w:tc>
        <w:tc>
          <w:tcPr>
            <w:tcW w:w="5925" w:type="dxa"/>
            <w:shd w:val="clear" w:color="auto" w:fill="F2F2F2"/>
          </w:tcPr>
          <w:p w14:paraId="745C8CB0" w14:textId="78AD8ADF"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wyrażenia zgody na nabycie nieruchomości gruntowych niezabudowanych na własność Gminy Lipno</w:t>
            </w:r>
          </w:p>
        </w:tc>
      </w:tr>
      <w:tr w:rsidR="005B3EF1" w:rsidRPr="005B3EF1" w14:paraId="520D25C9" w14:textId="77777777" w:rsidTr="008831B8">
        <w:tc>
          <w:tcPr>
            <w:tcW w:w="576" w:type="dxa"/>
            <w:shd w:val="clear" w:color="auto" w:fill="E2EFD9"/>
          </w:tcPr>
          <w:p w14:paraId="03D9A5E6"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4FBE2D0A" w14:textId="31B582CC"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L/322/2023</w:t>
            </w:r>
          </w:p>
        </w:tc>
        <w:tc>
          <w:tcPr>
            <w:tcW w:w="1276" w:type="dxa"/>
            <w:shd w:val="clear" w:color="auto" w:fill="F2F2F2"/>
          </w:tcPr>
          <w:p w14:paraId="4DD2B338" w14:textId="7202D0B2"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21.11.2023</w:t>
            </w:r>
          </w:p>
        </w:tc>
        <w:tc>
          <w:tcPr>
            <w:tcW w:w="5925" w:type="dxa"/>
            <w:shd w:val="clear" w:color="auto" w:fill="F2F2F2"/>
          </w:tcPr>
          <w:p w14:paraId="27325C56" w14:textId="247D3B78"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zmieniająca uchwałę w sprawie uchwalenia budżetu Gminy Lipno na 2023 rok</w:t>
            </w:r>
          </w:p>
        </w:tc>
      </w:tr>
      <w:tr w:rsidR="005B3EF1" w:rsidRPr="005B3EF1" w14:paraId="5040616C" w14:textId="77777777" w:rsidTr="008831B8">
        <w:tc>
          <w:tcPr>
            <w:tcW w:w="576" w:type="dxa"/>
            <w:shd w:val="clear" w:color="auto" w:fill="E2EFD9"/>
          </w:tcPr>
          <w:p w14:paraId="454765A6"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5F13734F" w14:textId="24C6568E"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L/323/2023</w:t>
            </w:r>
          </w:p>
        </w:tc>
        <w:tc>
          <w:tcPr>
            <w:tcW w:w="1276" w:type="dxa"/>
            <w:shd w:val="clear" w:color="auto" w:fill="F2F2F2"/>
          </w:tcPr>
          <w:p w14:paraId="083B8E05" w14:textId="7CB24083"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21.11.2023</w:t>
            </w:r>
          </w:p>
        </w:tc>
        <w:tc>
          <w:tcPr>
            <w:tcW w:w="5925" w:type="dxa"/>
            <w:shd w:val="clear" w:color="auto" w:fill="F2F2F2"/>
          </w:tcPr>
          <w:p w14:paraId="6FC41401" w14:textId="0C0C5DEF"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zmiany Wieloletniej Prognozy Finansowej Gminy Lipno na lata 2023-2028</w:t>
            </w:r>
          </w:p>
        </w:tc>
      </w:tr>
      <w:tr w:rsidR="005B3EF1" w:rsidRPr="005B3EF1" w14:paraId="3CB40E07" w14:textId="77777777" w:rsidTr="008831B8">
        <w:tc>
          <w:tcPr>
            <w:tcW w:w="576" w:type="dxa"/>
            <w:shd w:val="clear" w:color="auto" w:fill="E2EFD9"/>
          </w:tcPr>
          <w:p w14:paraId="50E65E33"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30B8AEEF" w14:textId="2666CEE6"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LI/324/2023</w:t>
            </w:r>
          </w:p>
        </w:tc>
        <w:tc>
          <w:tcPr>
            <w:tcW w:w="1276" w:type="dxa"/>
            <w:shd w:val="clear" w:color="auto" w:fill="F2F2F2"/>
          </w:tcPr>
          <w:p w14:paraId="381BC996" w14:textId="3EF24CF1"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19.12.2023</w:t>
            </w:r>
          </w:p>
        </w:tc>
        <w:tc>
          <w:tcPr>
            <w:tcW w:w="5925" w:type="dxa"/>
            <w:shd w:val="clear" w:color="auto" w:fill="F2F2F2"/>
          </w:tcPr>
          <w:p w14:paraId="1D115344" w14:textId="44730348"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 xml:space="preserve">zmieniająca uchwałę w sprawie określenia szczegółowych warunków przyznawania i odpłatności w Gminie Lipno za usługi opiekuńcze, usługi sąsiedzkie i specjalistyczne usługi opiekuńcze, z wyłączeniem specjalistycznych usług opiekuńczych dla osób z zaburzeniami psychicznymi oraz szczegółowych warunków </w:t>
            </w:r>
            <w:r w:rsidRPr="005B3EF1">
              <w:rPr>
                <w:rFonts w:cstheme="minorHAnsi"/>
                <w:color w:val="323E4F" w:themeColor="text2" w:themeShade="BF"/>
              </w:rPr>
              <w:lastRenderedPageBreak/>
              <w:t>częściowego lub całkowitego zwolnienia od opłat, jak również trybu ich pobierania</w:t>
            </w:r>
          </w:p>
        </w:tc>
      </w:tr>
      <w:tr w:rsidR="005B3EF1" w:rsidRPr="005B3EF1" w14:paraId="4EB20509" w14:textId="77777777" w:rsidTr="008831B8">
        <w:tc>
          <w:tcPr>
            <w:tcW w:w="576" w:type="dxa"/>
            <w:shd w:val="clear" w:color="auto" w:fill="E2EFD9"/>
          </w:tcPr>
          <w:p w14:paraId="628AF077"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073801D7" w14:textId="5B120834"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LI/325/2023</w:t>
            </w:r>
          </w:p>
        </w:tc>
        <w:tc>
          <w:tcPr>
            <w:tcW w:w="1276" w:type="dxa"/>
            <w:shd w:val="clear" w:color="auto" w:fill="F2F2F2"/>
          </w:tcPr>
          <w:p w14:paraId="0AAB4B35" w14:textId="4AC5F6F8"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19.12.2023</w:t>
            </w:r>
          </w:p>
        </w:tc>
        <w:tc>
          <w:tcPr>
            <w:tcW w:w="5925" w:type="dxa"/>
            <w:shd w:val="clear" w:color="auto" w:fill="F2F2F2"/>
          </w:tcPr>
          <w:p w14:paraId="6870E946" w14:textId="4D97EDFB"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ustalenia szczegółowych zasad ponoszenia odpłatności za pobyt w ośrodkach wsparcia i mieszkaniach treningowych lub wspomaganych</w:t>
            </w:r>
          </w:p>
        </w:tc>
      </w:tr>
      <w:tr w:rsidR="005B3EF1" w:rsidRPr="005B3EF1" w14:paraId="000AA0D0" w14:textId="77777777" w:rsidTr="008831B8">
        <w:tc>
          <w:tcPr>
            <w:tcW w:w="576" w:type="dxa"/>
            <w:shd w:val="clear" w:color="auto" w:fill="E2EFD9"/>
          </w:tcPr>
          <w:p w14:paraId="1E78059C"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7D7BF541" w14:textId="636BC68E"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LI/326/2023</w:t>
            </w:r>
          </w:p>
        </w:tc>
        <w:tc>
          <w:tcPr>
            <w:tcW w:w="1276" w:type="dxa"/>
            <w:shd w:val="clear" w:color="auto" w:fill="F2F2F2"/>
          </w:tcPr>
          <w:p w14:paraId="177CB8AD" w14:textId="6776DDBE"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19.12.2023</w:t>
            </w:r>
          </w:p>
        </w:tc>
        <w:tc>
          <w:tcPr>
            <w:tcW w:w="5925" w:type="dxa"/>
            <w:shd w:val="clear" w:color="auto" w:fill="F2F2F2"/>
          </w:tcPr>
          <w:p w14:paraId="26C57447" w14:textId="7FF54F9F"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zmieniająca uchwałę w sprawie uchwalenia Gminnego Programu Profilaktyki i Rozwiazywania Problemów Alkoholowych oraz Przeciwdziałania Narkomanii na terenie Gminy Lipno na rok 2023</w:t>
            </w:r>
          </w:p>
        </w:tc>
      </w:tr>
      <w:tr w:rsidR="005B3EF1" w:rsidRPr="005B3EF1" w14:paraId="7A16D96A" w14:textId="77777777" w:rsidTr="008831B8">
        <w:tc>
          <w:tcPr>
            <w:tcW w:w="576" w:type="dxa"/>
            <w:shd w:val="clear" w:color="auto" w:fill="E2EFD9"/>
          </w:tcPr>
          <w:p w14:paraId="56DCA985"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6A604940" w14:textId="70EF9934"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LI/327/2023</w:t>
            </w:r>
          </w:p>
        </w:tc>
        <w:tc>
          <w:tcPr>
            <w:tcW w:w="1276" w:type="dxa"/>
            <w:shd w:val="clear" w:color="auto" w:fill="F2F2F2"/>
          </w:tcPr>
          <w:p w14:paraId="0AE718B6" w14:textId="3A53A9CA"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19.12.2023</w:t>
            </w:r>
          </w:p>
        </w:tc>
        <w:tc>
          <w:tcPr>
            <w:tcW w:w="5925" w:type="dxa"/>
            <w:shd w:val="clear" w:color="auto" w:fill="F2F2F2"/>
          </w:tcPr>
          <w:p w14:paraId="5EABA647" w14:textId="0704EDED"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zmieniająca uchwałę w sprawie uchwalenia budżetu Gminy Lipno na 2023 rok</w:t>
            </w:r>
          </w:p>
        </w:tc>
      </w:tr>
      <w:tr w:rsidR="005B3EF1" w:rsidRPr="005B3EF1" w14:paraId="3C36292C" w14:textId="77777777" w:rsidTr="008831B8">
        <w:tc>
          <w:tcPr>
            <w:tcW w:w="576" w:type="dxa"/>
            <w:shd w:val="clear" w:color="auto" w:fill="E2EFD9"/>
          </w:tcPr>
          <w:p w14:paraId="599FBFBA"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608B2519" w14:textId="1C5A4C92"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LI/328/2023</w:t>
            </w:r>
          </w:p>
        </w:tc>
        <w:tc>
          <w:tcPr>
            <w:tcW w:w="1276" w:type="dxa"/>
            <w:shd w:val="clear" w:color="auto" w:fill="F2F2F2"/>
          </w:tcPr>
          <w:p w14:paraId="551B2AD0" w14:textId="390630FF"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19.12.2023</w:t>
            </w:r>
          </w:p>
        </w:tc>
        <w:tc>
          <w:tcPr>
            <w:tcW w:w="5925" w:type="dxa"/>
            <w:shd w:val="clear" w:color="auto" w:fill="F2F2F2"/>
          </w:tcPr>
          <w:p w14:paraId="0E465BA3" w14:textId="38FB729F"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zmiany Wieloletniej Prognozy Finansowej Gminy Lipno na lata 2023-2028</w:t>
            </w:r>
          </w:p>
        </w:tc>
      </w:tr>
      <w:tr w:rsidR="005B3EF1" w:rsidRPr="005B3EF1" w14:paraId="27195B02" w14:textId="77777777" w:rsidTr="008831B8">
        <w:tc>
          <w:tcPr>
            <w:tcW w:w="576" w:type="dxa"/>
            <w:shd w:val="clear" w:color="auto" w:fill="E2EFD9"/>
          </w:tcPr>
          <w:p w14:paraId="04D6563A"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2DB6AF5C" w14:textId="56F4E98A"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LI/329/2023</w:t>
            </w:r>
          </w:p>
        </w:tc>
        <w:tc>
          <w:tcPr>
            <w:tcW w:w="1276" w:type="dxa"/>
            <w:shd w:val="clear" w:color="auto" w:fill="F2F2F2"/>
          </w:tcPr>
          <w:p w14:paraId="5472306A" w14:textId="6007639E"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19.12.2023</w:t>
            </w:r>
          </w:p>
        </w:tc>
        <w:tc>
          <w:tcPr>
            <w:tcW w:w="5925" w:type="dxa"/>
            <w:shd w:val="clear" w:color="auto" w:fill="F2F2F2"/>
          </w:tcPr>
          <w:p w14:paraId="3BB8441A" w14:textId="1A17DE08"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wyboru metody ustalenia opłaty za gospodarowanie odpadami komunalnymi oraz ustalenia stawki tej opłaty</w:t>
            </w:r>
          </w:p>
        </w:tc>
      </w:tr>
      <w:tr w:rsidR="005B3EF1" w:rsidRPr="005B3EF1" w14:paraId="03C69DE7" w14:textId="77777777" w:rsidTr="008831B8">
        <w:tc>
          <w:tcPr>
            <w:tcW w:w="576" w:type="dxa"/>
            <w:shd w:val="clear" w:color="auto" w:fill="E2EFD9"/>
          </w:tcPr>
          <w:p w14:paraId="12C53319"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3245F19E" w14:textId="419E0758"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LI/330/2023</w:t>
            </w:r>
          </w:p>
        </w:tc>
        <w:tc>
          <w:tcPr>
            <w:tcW w:w="1276" w:type="dxa"/>
            <w:shd w:val="clear" w:color="auto" w:fill="F2F2F2"/>
          </w:tcPr>
          <w:p w14:paraId="40530254" w14:textId="3B522E12"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19.12.2023</w:t>
            </w:r>
          </w:p>
        </w:tc>
        <w:tc>
          <w:tcPr>
            <w:tcW w:w="5925" w:type="dxa"/>
            <w:shd w:val="clear" w:color="auto" w:fill="F2F2F2"/>
          </w:tcPr>
          <w:p w14:paraId="4B8D38BE" w14:textId="4C4DDFB7"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zwolnienia z opłaty za gospodarowanie odpadami komunalnymi właścicieli nieruchomości zabudowanych budynkami mieszkalnymi jednorodzinnymi kompostujących bioodpady stanowiące odpady komunalne w kompostowniku przydomowym</w:t>
            </w:r>
          </w:p>
        </w:tc>
      </w:tr>
      <w:tr w:rsidR="005B3EF1" w:rsidRPr="005B3EF1" w14:paraId="13DD38CB" w14:textId="77777777" w:rsidTr="008831B8">
        <w:tc>
          <w:tcPr>
            <w:tcW w:w="576" w:type="dxa"/>
            <w:shd w:val="clear" w:color="auto" w:fill="E2EFD9"/>
          </w:tcPr>
          <w:p w14:paraId="75A46854"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3F434E4F" w14:textId="3E079C61"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LI/331/2023</w:t>
            </w:r>
          </w:p>
        </w:tc>
        <w:tc>
          <w:tcPr>
            <w:tcW w:w="1276" w:type="dxa"/>
            <w:shd w:val="clear" w:color="auto" w:fill="F2F2F2"/>
          </w:tcPr>
          <w:p w14:paraId="142006D7" w14:textId="3AF422C6"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19.12.2023</w:t>
            </w:r>
          </w:p>
        </w:tc>
        <w:tc>
          <w:tcPr>
            <w:tcW w:w="5925" w:type="dxa"/>
            <w:shd w:val="clear" w:color="auto" w:fill="F2F2F2"/>
          </w:tcPr>
          <w:p w14:paraId="2BB32D4A" w14:textId="2E42F8D1"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pokrycia części kosztów gospodarowania odpadami komunalnymi z dochodów własnych niepochodzących z pobranej opłaty za gospodarowanie odpadami komunalnymi</w:t>
            </w:r>
          </w:p>
        </w:tc>
      </w:tr>
      <w:tr w:rsidR="005B3EF1" w:rsidRPr="005B3EF1" w14:paraId="6DD4006B" w14:textId="77777777" w:rsidTr="008831B8">
        <w:tc>
          <w:tcPr>
            <w:tcW w:w="576" w:type="dxa"/>
            <w:shd w:val="clear" w:color="auto" w:fill="E2EFD9"/>
          </w:tcPr>
          <w:p w14:paraId="28D86D1C"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11DE88D7" w14:textId="5327F4AD"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LI/332/2023</w:t>
            </w:r>
          </w:p>
        </w:tc>
        <w:tc>
          <w:tcPr>
            <w:tcW w:w="1276" w:type="dxa"/>
            <w:shd w:val="clear" w:color="auto" w:fill="F2F2F2"/>
          </w:tcPr>
          <w:p w14:paraId="21346664" w14:textId="12B8AA5C"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19.12.2023</w:t>
            </w:r>
          </w:p>
        </w:tc>
        <w:tc>
          <w:tcPr>
            <w:tcW w:w="5925" w:type="dxa"/>
            <w:shd w:val="clear" w:color="auto" w:fill="F2F2F2"/>
          </w:tcPr>
          <w:p w14:paraId="7248CC56" w14:textId="3F1AC1B8"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górnych stawek opłat za usługi odbioru odpadów komunalnych od właścicieli nieruchomości, którzy nie są obowiązani do ponoszenia opłat za gospodarowanie odpadami komunalnymi na rzecz Gminy Lipno oraz górnych stawek opłat za usługi opróżniania zbiorników i transportu nieczystości ciekłych</w:t>
            </w:r>
          </w:p>
        </w:tc>
      </w:tr>
      <w:tr w:rsidR="005B3EF1" w:rsidRPr="005B3EF1" w14:paraId="6A7A294A" w14:textId="77777777" w:rsidTr="008831B8">
        <w:tc>
          <w:tcPr>
            <w:tcW w:w="576" w:type="dxa"/>
            <w:shd w:val="clear" w:color="auto" w:fill="E2EFD9"/>
          </w:tcPr>
          <w:p w14:paraId="7920E867"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7E80A808" w14:textId="465F5919"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LI/333/2023</w:t>
            </w:r>
          </w:p>
        </w:tc>
        <w:tc>
          <w:tcPr>
            <w:tcW w:w="1276" w:type="dxa"/>
            <w:shd w:val="clear" w:color="auto" w:fill="F2F2F2"/>
          </w:tcPr>
          <w:p w14:paraId="28BB3B69" w14:textId="71F7C3C6"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19.12.2023</w:t>
            </w:r>
          </w:p>
        </w:tc>
        <w:tc>
          <w:tcPr>
            <w:tcW w:w="5925" w:type="dxa"/>
            <w:shd w:val="clear" w:color="auto" w:fill="F2F2F2"/>
          </w:tcPr>
          <w:p w14:paraId="31E2F267" w14:textId="328E019E"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przyjęcia Rocznego programu współpracy Gminy Lipno z organizacjami pozarządowymi oraz podmiotami wymienionymi w art. 3 ust. 3 ustawy z dnia 24.04.2003 r. o działalności pożytku publicznego i o wolontariacie na 2024 rok</w:t>
            </w:r>
          </w:p>
        </w:tc>
      </w:tr>
      <w:tr w:rsidR="005B3EF1" w:rsidRPr="005B3EF1" w14:paraId="29DD1E8D" w14:textId="77777777" w:rsidTr="008831B8">
        <w:tc>
          <w:tcPr>
            <w:tcW w:w="576" w:type="dxa"/>
            <w:shd w:val="clear" w:color="auto" w:fill="E2EFD9"/>
          </w:tcPr>
          <w:p w14:paraId="6B8EEDD9"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6547823C" w14:textId="28538458"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LI/334/2023</w:t>
            </w:r>
          </w:p>
        </w:tc>
        <w:tc>
          <w:tcPr>
            <w:tcW w:w="1276" w:type="dxa"/>
            <w:shd w:val="clear" w:color="auto" w:fill="F2F2F2"/>
          </w:tcPr>
          <w:p w14:paraId="035C20ED" w14:textId="1F0C1F3A"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19.12.2023</w:t>
            </w:r>
          </w:p>
        </w:tc>
        <w:tc>
          <w:tcPr>
            <w:tcW w:w="5925" w:type="dxa"/>
            <w:shd w:val="clear" w:color="auto" w:fill="F2F2F2"/>
          </w:tcPr>
          <w:p w14:paraId="0067D182" w14:textId="15BE79A9"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przyjęcia Gminnego Programu Wspierania Rodziny na lata 2024 - 2026</w:t>
            </w:r>
          </w:p>
        </w:tc>
      </w:tr>
      <w:tr w:rsidR="005B3EF1" w:rsidRPr="005B3EF1" w14:paraId="7DACF81C" w14:textId="77777777" w:rsidTr="008831B8">
        <w:tc>
          <w:tcPr>
            <w:tcW w:w="576" w:type="dxa"/>
            <w:shd w:val="clear" w:color="auto" w:fill="E2EFD9"/>
          </w:tcPr>
          <w:p w14:paraId="32C7F6F2"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3C598246" w14:textId="16C4402D"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LI/335/2023</w:t>
            </w:r>
          </w:p>
        </w:tc>
        <w:tc>
          <w:tcPr>
            <w:tcW w:w="1276" w:type="dxa"/>
            <w:shd w:val="clear" w:color="auto" w:fill="F2F2F2"/>
          </w:tcPr>
          <w:p w14:paraId="50E78F2C" w14:textId="59CE4100"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19.12.2023</w:t>
            </w:r>
          </w:p>
        </w:tc>
        <w:tc>
          <w:tcPr>
            <w:tcW w:w="5925" w:type="dxa"/>
            <w:shd w:val="clear" w:color="auto" w:fill="F2F2F2"/>
          </w:tcPr>
          <w:p w14:paraId="5E6C595C" w14:textId="21A54022"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uchwalenia Gminnego Programu profilaktyki i rozwiązywania problemów alkoholowych oraz przeciwdziałania narkomanii na terenie Gminy Lipno na rok 2024</w:t>
            </w:r>
          </w:p>
        </w:tc>
      </w:tr>
      <w:tr w:rsidR="005B3EF1" w:rsidRPr="005B3EF1" w14:paraId="5AD2E31C" w14:textId="77777777" w:rsidTr="008831B8">
        <w:tc>
          <w:tcPr>
            <w:tcW w:w="576" w:type="dxa"/>
            <w:shd w:val="clear" w:color="auto" w:fill="E2EFD9"/>
          </w:tcPr>
          <w:p w14:paraId="6FB73445"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625D1CB2" w14:textId="4173C24A"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LI/336/2023</w:t>
            </w:r>
          </w:p>
        </w:tc>
        <w:tc>
          <w:tcPr>
            <w:tcW w:w="1276" w:type="dxa"/>
            <w:shd w:val="clear" w:color="auto" w:fill="F2F2F2"/>
          </w:tcPr>
          <w:p w14:paraId="2922CC94" w14:textId="17E01529"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19.12.2023</w:t>
            </w:r>
          </w:p>
        </w:tc>
        <w:tc>
          <w:tcPr>
            <w:tcW w:w="5925" w:type="dxa"/>
            <w:shd w:val="clear" w:color="auto" w:fill="F2F2F2"/>
          </w:tcPr>
          <w:p w14:paraId="370F2388" w14:textId="15ABCC3D"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udzielenia dotacji na prace konserwatorskie, restauratorskie lub roboty budowlane przy zabytku - Kościół parafialny p.w. Św. Mateusza Apostoła w Ostrowitem</w:t>
            </w:r>
          </w:p>
        </w:tc>
      </w:tr>
      <w:tr w:rsidR="005B3EF1" w:rsidRPr="005B3EF1" w14:paraId="61ADB24D" w14:textId="77777777" w:rsidTr="008831B8">
        <w:tc>
          <w:tcPr>
            <w:tcW w:w="576" w:type="dxa"/>
            <w:shd w:val="clear" w:color="auto" w:fill="E2EFD9"/>
          </w:tcPr>
          <w:p w14:paraId="675F86AE"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56BEB56C" w14:textId="4068E443"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LI/337/2023</w:t>
            </w:r>
          </w:p>
        </w:tc>
        <w:tc>
          <w:tcPr>
            <w:tcW w:w="1276" w:type="dxa"/>
            <w:shd w:val="clear" w:color="auto" w:fill="F2F2F2"/>
          </w:tcPr>
          <w:p w14:paraId="6D42E5DF" w14:textId="77478A3E"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19.12.2023</w:t>
            </w:r>
          </w:p>
        </w:tc>
        <w:tc>
          <w:tcPr>
            <w:tcW w:w="5925" w:type="dxa"/>
            <w:shd w:val="clear" w:color="auto" w:fill="F2F2F2"/>
          </w:tcPr>
          <w:p w14:paraId="3A797C98" w14:textId="2CB5CB10"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udzielenia dotacji na prace konserwatorskie, restauratorskie lub roboty budowlane przy zabytku - Kościół parafialny p.w. Św. Jadwigi w Karnkowie</w:t>
            </w:r>
          </w:p>
        </w:tc>
      </w:tr>
      <w:tr w:rsidR="005B3EF1" w:rsidRPr="005B3EF1" w14:paraId="11647B58" w14:textId="77777777" w:rsidTr="008831B8">
        <w:tc>
          <w:tcPr>
            <w:tcW w:w="576" w:type="dxa"/>
            <w:shd w:val="clear" w:color="auto" w:fill="E2EFD9"/>
          </w:tcPr>
          <w:p w14:paraId="5F9E2111" w14:textId="77777777" w:rsidR="008831B8" w:rsidRPr="005B3EF1" w:rsidRDefault="008831B8" w:rsidP="008831B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shd w:val="clear" w:color="auto" w:fill="F2F2F2"/>
          </w:tcPr>
          <w:p w14:paraId="506774FF" w14:textId="78F0067C"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LI/338/2023</w:t>
            </w:r>
          </w:p>
        </w:tc>
        <w:tc>
          <w:tcPr>
            <w:tcW w:w="1276" w:type="dxa"/>
            <w:shd w:val="clear" w:color="auto" w:fill="F2F2F2"/>
          </w:tcPr>
          <w:p w14:paraId="2C004317" w14:textId="4728F03D" w:rsidR="008831B8" w:rsidRPr="005B3EF1" w:rsidRDefault="008831B8" w:rsidP="008831B8">
            <w:pPr>
              <w:spacing w:after="0" w:line="240" w:lineRule="auto"/>
              <w:jc w:val="center"/>
              <w:rPr>
                <w:rFonts w:eastAsia="Calibri" w:cstheme="minorHAnsi"/>
                <w:color w:val="323E4F" w:themeColor="text2" w:themeShade="BF"/>
              </w:rPr>
            </w:pPr>
            <w:r w:rsidRPr="005B3EF1">
              <w:rPr>
                <w:rFonts w:cstheme="minorHAnsi"/>
                <w:color w:val="323E4F" w:themeColor="text2" w:themeShade="BF"/>
              </w:rPr>
              <w:t>19.12.2023</w:t>
            </w:r>
          </w:p>
        </w:tc>
        <w:tc>
          <w:tcPr>
            <w:tcW w:w="5925" w:type="dxa"/>
            <w:shd w:val="clear" w:color="auto" w:fill="F2F2F2"/>
          </w:tcPr>
          <w:p w14:paraId="211A84C7" w14:textId="5CCDB649" w:rsidR="008831B8" w:rsidRPr="005B3EF1" w:rsidRDefault="008831B8" w:rsidP="008831B8">
            <w:pPr>
              <w:spacing w:after="0" w:line="240" w:lineRule="auto"/>
              <w:rPr>
                <w:rFonts w:eastAsia="Calibri" w:cstheme="minorHAnsi"/>
                <w:color w:val="323E4F" w:themeColor="text2" w:themeShade="BF"/>
              </w:rPr>
            </w:pPr>
            <w:r w:rsidRPr="005B3EF1">
              <w:rPr>
                <w:rFonts w:cstheme="minorHAnsi"/>
                <w:color w:val="323E4F" w:themeColor="text2" w:themeShade="BF"/>
              </w:rPr>
              <w:t>uchwalenia Wieloletniej Prognozy Finansowej Gminy Lipno na lata 2024-2031</w:t>
            </w:r>
          </w:p>
        </w:tc>
      </w:tr>
      <w:tr w:rsidR="005B3EF1" w:rsidRPr="005B3EF1" w14:paraId="4D68E9A3" w14:textId="77777777" w:rsidTr="004C4DFC">
        <w:tc>
          <w:tcPr>
            <w:tcW w:w="576" w:type="dxa"/>
            <w:tcBorders>
              <w:bottom w:val="single" w:sz="4" w:space="0" w:color="auto"/>
            </w:tcBorders>
            <w:shd w:val="clear" w:color="auto" w:fill="E2EFD9"/>
          </w:tcPr>
          <w:p w14:paraId="5D6F61FD" w14:textId="77777777" w:rsidR="008831B8" w:rsidRPr="005B3EF1" w:rsidRDefault="008831B8" w:rsidP="00820F48">
            <w:pPr>
              <w:pStyle w:val="Akapitzlist"/>
              <w:numPr>
                <w:ilvl w:val="0"/>
                <w:numId w:val="25"/>
              </w:numPr>
              <w:contextualSpacing/>
              <w:rPr>
                <w:rFonts w:ascii="Calibri" w:eastAsia="Calibri" w:hAnsi="Calibri" w:cs="Calibri"/>
                <w:color w:val="323E4F" w:themeColor="text2" w:themeShade="BF"/>
                <w:sz w:val="22"/>
                <w:szCs w:val="22"/>
              </w:rPr>
            </w:pPr>
          </w:p>
        </w:tc>
        <w:tc>
          <w:tcPr>
            <w:tcW w:w="1687" w:type="dxa"/>
            <w:tcBorders>
              <w:bottom w:val="single" w:sz="4" w:space="0" w:color="auto"/>
            </w:tcBorders>
            <w:shd w:val="clear" w:color="auto" w:fill="F2F2F2"/>
          </w:tcPr>
          <w:p w14:paraId="150F1C2D" w14:textId="0257BAB1" w:rsidR="008831B8" w:rsidRPr="005B3EF1" w:rsidRDefault="008831B8" w:rsidP="00820F48">
            <w:pPr>
              <w:spacing w:after="0" w:line="240" w:lineRule="auto"/>
              <w:jc w:val="center"/>
              <w:rPr>
                <w:rFonts w:eastAsia="Calibri" w:cstheme="minorHAnsi"/>
                <w:color w:val="323E4F" w:themeColor="text2" w:themeShade="BF"/>
              </w:rPr>
            </w:pPr>
            <w:r w:rsidRPr="005B3EF1">
              <w:rPr>
                <w:rFonts w:cstheme="minorHAnsi"/>
                <w:color w:val="323E4F" w:themeColor="text2" w:themeShade="BF"/>
              </w:rPr>
              <w:t>LI/339/2023</w:t>
            </w:r>
          </w:p>
        </w:tc>
        <w:tc>
          <w:tcPr>
            <w:tcW w:w="1276" w:type="dxa"/>
            <w:tcBorders>
              <w:bottom w:val="single" w:sz="4" w:space="0" w:color="auto"/>
            </w:tcBorders>
            <w:shd w:val="clear" w:color="auto" w:fill="F2F2F2"/>
          </w:tcPr>
          <w:p w14:paraId="7FB8A816" w14:textId="2C1C0295" w:rsidR="008831B8" w:rsidRPr="005B3EF1" w:rsidRDefault="008831B8" w:rsidP="00820F48">
            <w:pPr>
              <w:spacing w:after="0" w:line="240" w:lineRule="auto"/>
              <w:jc w:val="center"/>
              <w:rPr>
                <w:rFonts w:eastAsia="Calibri" w:cstheme="minorHAnsi"/>
                <w:color w:val="323E4F" w:themeColor="text2" w:themeShade="BF"/>
              </w:rPr>
            </w:pPr>
            <w:r w:rsidRPr="005B3EF1">
              <w:rPr>
                <w:rFonts w:cstheme="minorHAnsi"/>
                <w:color w:val="323E4F" w:themeColor="text2" w:themeShade="BF"/>
              </w:rPr>
              <w:t>19.12.2023</w:t>
            </w:r>
          </w:p>
        </w:tc>
        <w:tc>
          <w:tcPr>
            <w:tcW w:w="5925" w:type="dxa"/>
            <w:tcBorders>
              <w:bottom w:val="single" w:sz="4" w:space="0" w:color="auto"/>
            </w:tcBorders>
            <w:shd w:val="clear" w:color="auto" w:fill="F2F2F2"/>
          </w:tcPr>
          <w:p w14:paraId="6A15479B" w14:textId="78E61764" w:rsidR="008831B8" w:rsidRPr="005B3EF1" w:rsidRDefault="008831B8" w:rsidP="00820F48">
            <w:pPr>
              <w:spacing w:after="0" w:line="240" w:lineRule="auto"/>
              <w:rPr>
                <w:rFonts w:eastAsia="Calibri" w:cstheme="minorHAnsi"/>
                <w:color w:val="323E4F" w:themeColor="text2" w:themeShade="BF"/>
              </w:rPr>
            </w:pPr>
            <w:r w:rsidRPr="005B3EF1">
              <w:rPr>
                <w:rFonts w:cstheme="minorHAnsi"/>
                <w:color w:val="323E4F" w:themeColor="text2" w:themeShade="BF"/>
              </w:rPr>
              <w:t>uchwalenia budżetu Gminy Lipno na rok 2024</w:t>
            </w:r>
          </w:p>
        </w:tc>
      </w:tr>
      <w:tr w:rsidR="004C4DFC" w:rsidRPr="005B3EF1" w14:paraId="2119DCB4" w14:textId="77777777" w:rsidTr="004C4DFC">
        <w:tc>
          <w:tcPr>
            <w:tcW w:w="576" w:type="dxa"/>
            <w:tcBorders>
              <w:top w:val="single" w:sz="4" w:space="0" w:color="auto"/>
              <w:left w:val="nil"/>
              <w:bottom w:val="nil"/>
              <w:right w:val="nil"/>
            </w:tcBorders>
            <w:shd w:val="clear" w:color="auto" w:fill="auto"/>
          </w:tcPr>
          <w:p w14:paraId="74FD2D1E" w14:textId="77777777" w:rsidR="004C4DFC" w:rsidRPr="005B3EF1" w:rsidRDefault="004C4DFC" w:rsidP="004C4DFC">
            <w:pPr>
              <w:pStyle w:val="Akapitzlist"/>
              <w:ind w:left="360"/>
              <w:contextualSpacing/>
              <w:rPr>
                <w:rFonts w:ascii="Calibri" w:eastAsia="Calibri" w:hAnsi="Calibri" w:cs="Calibri"/>
                <w:color w:val="323E4F" w:themeColor="text2" w:themeShade="BF"/>
                <w:sz w:val="22"/>
                <w:szCs w:val="22"/>
              </w:rPr>
            </w:pPr>
          </w:p>
        </w:tc>
        <w:tc>
          <w:tcPr>
            <w:tcW w:w="1687" w:type="dxa"/>
            <w:tcBorders>
              <w:top w:val="single" w:sz="4" w:space="0" w:color="auto"/>
              <w:left w:val="nil"/>
              <w:bottom w:val="nil"/>
              <w:right w:val="nil"/>
            </w:tcBorders>
            <w:shd w:val="clear" w:color="auto" w:fill="auto"/>
          </w:tcPr>
          <w:p w14:paraId="2FB8C824" w14:textId="77777777" w:rsidR="004C4DFC" w:rsidRPr="005B3EF1" w:rsidRDefault="004C4DFC" w:rsidP="00820F48">
            <w:pPr>
              <w:spacing w:after="0" w:line="240" w:lineRule="auto"/>
              <w:jc w:val="center"/>
              <w:rPr>
                <w:rFonts w:cstheme="minorHAnsi"/>
                <w:color w:val="323E4F" w:themeColor="text2" w:themeShade="BF"/>
              </w:rPr>
            </w:pPr>
          </w:p>
        </w:tc>
        <w:tc>
          <w:tcPr>
            <w:tcW w:w="1276" w:type="dxa"/>
            <w:tcBorders>
              <w:top w:val="single" w:sz="4" w:space="0" w:color="auto"/>
              <w:left w:val="nil"/>
              <w:bottom w:val="nil"/>
              <w:right w:val="nil"/>
            </w:tcBorders>
            <w:shd w:val="clear" w:color="auto" w:fill="auto"/>
          </w:tcPr>
          <w:p w14:paraId="5EE2EAD0" w14:textId="77777777" w:rsidR="004C4DFC" w:rsidRPr="005B3EF1" w:rsidRDefault="004C4DFC" w:rsidP="00820F48">
            <w:pPr>
              <w:spacing w:after="0" w:line="240" w:lineRule="auto"/>
              <w:jc w:val="center"/>
              <w:rPr>
                <w:rFonts w:cstheme="minorHAnsi"/>
                <w:color w:val="323E4F" w:themeColor="text2" w:themeShade="BF"/>
              </w:rPr>
            </w:pPr>
          </w:p>
        </w:tc>
        <w:tc>
          <w:tcPr>
            <w:tcW w:w="5925" w:type="dxa"/>
            <w:tcBorders>
              <w:top w:val="single" w:sz="4" w:space="0" w:color="auto"/>
              <w:left w:val="nil"/>
              <w:bottom w:val="nil"/>
              <w:right w:val="nil"/>
            </w:tcBorders>
            <w:shd w:val="clear" w:color="auto" w:fill="auto"/>
          </w:tcPr>
          <w:p w14:paraId="42571051" w14:textId="77777777" w:rsidR="004C4DFC" w:rsidRPr="005B3EF1" w:rsidRDefault="004C4DFC" w:rsidP="00820F48">
            <w:pPr>
              <w:spacing w:after="0" w:line="240" w:lineRule="auto"/>
              <w:rPr>
                <w:rFonts w:cstheme="minorHAnsi"/>
                <w:color w:val="323E4F" w:themeColor="text2" w:themeShade="BF"/>
              </w:rPr>
            </w:pPr>
          </w:p>
        </w:tc>
      </w:tr>
    </w:tbl>
    <w:p w14:paraId="663E76DC" w14:textId="4B090FAB" w:rsidR="004C4DFC" w:rsidRDefault="004C4DFC" w:rsidP="004C4DFC">
      <w:pPr>
        <w:pStyle w:val="Nagwek1"/>
        <w:numPr>
          <w:ilvl w:val="0"/>
          <w:numId w:val="0"/>
        </w:numPr>
        <w:tabs>
          <w:tab w:val="left" w:pos="5280"/>
        </w:tabs>
        <w:spacing w:after="0" w:line="240" w:lineRule="auto"/>
        <w:ind w:right="0"/>
        <w:jc w:val="center"/>
        <w:rPr>
          <w:rFonts w:asciiTheme="minorHAnsi" w:hAnsiTheme="minorHAnsi" w:cstheme="minorHAnsi"/>
          <w:color w:val="323E4F" w:themeColor="text2" w:themeShade="BF"/>
        </w:rPr>
      </w:pPr>
      <w:bookmarkStart w:id="11" w:name="_Hlk40165762"/>
      <w:r w:rsidRPr="005B3EF1">
        <w:rPr>
          <w:rFonts w:asciiTheme="minorHAnsi" w:hAnsiTheme="minorHAnsi" w:cstheme="minorHAnsi"/>
          <w:color w:val="323E4F" w:themeColor="text2" w:themeShade="BF"/>
        </w:rPr>
        <w:lastRenderedPageBreak/>
        <w:t>Statystyka uchwał Rady Gminy Lipno</w:t>
      </w:r>
    </w:p>
    <w:tbl>
      <w:tblPr>
        <w:tblStyle w:val="Tabela-Siatka"/>
        <w:tblW w:w="0" w:type="auto"/>
        <w:jc w:val="center"/>
        <w:tblLook w:val="04A0" w:firstRow="1" w:lastRow="0" w:firstColumn="1" w:lastColumn="0" w:noHBand="0" w:noVBand="1"/>
        <w:tblDescription w:val="Dane dotyczące statystyki uchwał Rady Gminy Lipno"/>
      </w:tblPr>
      <w:tblGrid>
        <w:gridCol w:w="2137"/>
        <w:gridCol w:w="2551"/>
        <w:gridCol w:w="3114"/>
      </w:tblGrid>
      <w:tr w:rsidR="005B3EF1" w:rsidRPr="005B3EF1" w14:paraId="65DB220C" w14:textId="77777777" w:rsidTr="004C4DFC">
        <w:trPr>
          <w:jc w:val="center"/>
        </w:trPr>
        <w:tc>
          <w:tcPr>
            <w:tcW w:w="2137" w:type="dxa"/>
            <w:shd w:val="clear" w:color="auto" w:fill="BDD6EE" w:themeFill="accent5" w:themeFillTint="66"/>
            <w:vAlign w:val="center"/>
          </w:tcPr>
          <w:p w14:paraId="3B1F4269" w14:textId="77777777" w:rsidR="004C4DFC" w:rsidRDefault="004C4DFC" w:rsidP="004C4DFC">
            <w:pPr>
              <w:pStyle w:val="Nagwek1"/>
              <w:numPr>
                <w:ilvl w:val="0"/>
                <w:numId w:val="0"/>
              </w:numPr>
              <w:tabs>
                <w:tab w:val="left" w:pos="5280"/>
              </w:tabs>
              <w:spacing w:after="0" w:line="240" w:lineRule="auto"/>
              <w:ind w:right="0"/>
              <w:jc w:val="center"/>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Statystyka uchwał Rady Gminy Lipno</w:t>
            </w:r>
          </w:p>
          <w:p w14:paraId="25C9061A" w14:textId="02698595" w:rsidR="006D256A" w:rsidRPr="005B3EF1" w:rsidRDefault="006D256A" w:rsidP="00820F48">
            <w:pPr>
              <w:spacing w:after="0" w:line="240" w:lineRule="auto"/>
              <w:jc w:val="center"/>
              <w:rPr>
                <w:b/>
                <w:bCs/>
                <w:color w:val="323E4F" w:themeColor="text2" w:themeShade="BF"/>
              </w:rPr>
            </w:pPr>
            <w:r w:rsidRPr="005B3EF1">
              <w:rPr>
                <w:b/>
                <w:bCs/>
                <w:color w:val="323E4F" w:themeColor="text2" w:themeShade="BF"/>
              </w:rPr>
              <w:t>Rok</w:t>
            </w:r>
          </w:p>
        </w:tc>
        <w:tc>
          <w:tcPr>
            <w:tcW w:w="2551" w:type="dxa"/>
            <w:shd w:val="clear" w:color="auto" w:fill="BDD6EE" w:themeFill="accent5" w:themeFillTint="66"/>
            <w:vAlign w:val="center"/>
          </w:tcPr>
          <w:p w14:paraId="2BFBCB1E" w14:textId="220453B4" w:rsidR="006D256A" w:rsidRPr="005B3EF1" w:rsidRDefault="006D256A" w:rsidP="00820F48">
            <w:pPr>
              <w:spacing w:after="0" w:line="240" w:lineRule="auto"/>
              <w:jc w:val="center"/>
              <w:rPr>
                <w:b/>
                <w:bCs/>
                <w:color w:val="323E4F" w:themeColor="text2" w:themeShade="BF"/>
              </w:rPr>
            </w:pPr>
            <w:r w:rsidRPr="005B3EF1">
              <w:rPr>
                <w:b/>
                <w:bCs/>
                <w:color w:val="323E4F" w:themeColor="text2" w:themeShade="BF"/>
              </w:rPr>
              <w:t>Liczba podjętych uchwał</w:t>
            </w:r>
          </w:p>
        </w:tc>
        <w:tc>
          <w:tcPr>
            <w:tcW w:w="3114" w:type="dxa"/>
            <w:shd w:val="clear" w:color="auto" w:fill="BDD6EE" w:themeFill="accent5" w:themeFillTint="66"/>
            <w:vAlign w:val="center"/>
          </w:tcPr>
          <w:p w14:paraId="75AC1629" w14:textId="1FEEAC92" w:rsidR="006D256A" w:rsidRPr="005B3EF1" w:rsidRDefault="006D256A" w:rsidP="00820F48">
            <w:pPr>
              <w:spacing w:after="0" w:line="240" w:lineRule="auto"/>
              <w:jc w:val="center"/>
              <w:rPr>
                <w:b/>
                <w:bCs/>
                <w:color w:val="323E4F" w:themeColor="text2" w:themeShade="BF"/>
              </w:rPr>
            </w:pPr>
            <w:r w:rsidRPr="005B3EF1">
              <w:rPr>
                <w:b/>
                <w:bCs/>
                <w:color w:val="323E4F" w:themeColor="text2" w:themeShade="BF"/>
              </w:rPr>
              <w:t>Liczba opublikowanych uchwał w Dzienniku Urzędowym Woj.</w:t>
            </w:r>
          </w:p>
        </w:tc>
      </w:tr>
      <w:tr w:rsidR="005B3EF1" w:rsidRPr="005B3EF1" w14:paraId="617B8E25" w14:textId="77777777" w:rsidTr="004C4DFC">
        <w:trPr>
          <w:jc w:val="center"/>
        </w:trPr>
        <w:tc>
          <w:tcPr>
            <w:tcW w:w="2137" w:type="dxa"/>
            <w:shd w:val="clear" w:color="auto" w:fill="E2EFD9" w:themeFill="accent6" w:themeFillTint="33"/>
            <w:vAlign w:val="center"/>
          </w:tcPr>
          <w:p w14:paraId="22B609A4" w14:textId="20E01B7D" w:rsidR="006D256A" w:rsidRPr="005B3EF1" w:rsidRDefault="006D256A" w:rsidP="009F6097">
            <w:pPr>
              <w:spacing w:after="0" w:line="276" w:lineRule="auto"/>
              <w:ind w:left="11" w:hanging="11"/>
              <w:jc w:val="center"/>
              <w:rPr>
                <w:b/>
                <w:bCs/>
                <w:color w:val="323E4F" w:themeColor="text2" w:themeShade="BF"/>
              </w:rPr>
            </w:pPr>
            <w:r w:rsidRPr="005B3EF1">
              <w:rPr>
                <w:b/>
                <w:bCs/>
                <w:color w:val="323E4F" w:themeColor="text2" w:themeShade="BF"/>
              </w:rPr>
              <w:t>2018</w:t>
            </w:r>
          </w:p>
        </w:tc>
        <w:tc>
          <w:tcPr>
            <w:tcW w:w="2551" w:type="dxa"/>
            <w:shd w:val="clear" w:color="auto" w:fill="F2F2F2" w:themeFill="background1" w:themeFillShade="F2"/>
            <w:vAlign w:val="center"/>
          </w:tcPr>
          <w:p w14:paraId="3C9CA5E8" w14:textId="72E50078" w:rsidR="006D256A" w:rsidRPr="005B3EF1" w:rsidRDefault="006D256A" w:rsidP="009F6097">
            <w:pPr>
              <w:spacing w:after="0" w:line="276" w:lineRule="auto"/>
              <w:ind w:left="11" w:hanging="11"/>
              <w:jc w:val="center"/>
              <w:rPr>
                <w:b/>
                <w:bCs/>
                <w:color w:val="323E4F" w:themeColor="text2" w:themeShade="BF"/>
              </w:rPr>
            </w:pPr>
            <w:r w:rsidRPr="005B3EF1">
              <w:rPr>
                <w:b/>
                <w:bCs/>
                <w:color w:val="323E4F" w:themeColor="text2" w:themeShade="BF"/>
              </w:rPr>
              <w:t>74</w:t>
            </w:r>
          </w:p>
        </w:tc>
        <w:tc>
          <w:tcPr>
            <w:tcW w:w="3114" w:type="dxa"/>
            <w:shd w:val="clear" w:color="auto" w:fill="F2F2F2" w:themeFill="background1" w:themeFillShade="F2"/>
            <w:vAlign w:val="center"/>
          </w:tcPr>
          <w:p w14:paraId="60957A24" w14:textId="53A42811" w:rsidR="006D256A" w:rsidRPr="005B3EF1" w:rsidRDefault="006D256A" w:rsidP="009F6097">
            <w:pPr>
              <w:spacing w:after="0" w:line="276" w:lineRule="auto"/>
              <w:ind w:left="11" w:hanging="11"/>
              <w:jc w:val="center"/>
              <w:rPr>
                <w:b/>
                <w:bCs/>
                <w:color w:val="323E4F" w:themeColor="text2" w:themeShade="BF"/>
              </w:rPr>
            </w:pPr>
            <w:r w:rsidRPr="005B3EF1">
              <w:rPr>
                <w:b/>
                <w:bCs/>
                <w:color w:val="323E4F" w:themeColor="text2" w:themeShade="BF"/>
              </w:rPr>
              <w:t>34</w:t>
            </w:r>
          </w:p>
        </w:tc>
      </w:tr>
      <w:tr w:rsidR="005B3EF1" w:rsidRPr="005B3EF1" w14:paraId="13250AE7" w14:textId="77777777" w:rsidTr="004C4DFC">
        <w:trPr>
          <w:jc w:val="center"/>
        </w:trPr>
        <w:tc>
          <w:tcPr>
            <w:tcW w:w="2137" w:type="dxa"/>
            <w:shd w:val="clear" w:color="auto" w:fill="E2EFD9" w:themeFill="accent6" w:themeFillTint="33"/>
            <w:vAlign w:val="center"/>
          </w:tcPr>
          <w:p w14:paraId="5C08FDD4" w14:textId="39A8F736" w:rsidR="006D256A" w:rsidRPr="005B3EF1" w:rsidRDefault="006D256A" w:rsidP="009F6097">
            <w:pPr>
              <w:spacing w:after="0" w:line="276" w:lineRule="auto"/>
              <w:ind w:left="11" w:hanging="11"/>
              <w:jc w:val="center"/>
              <w:rPr>
                <w:b/>
                <w:bCs/>
                <w:color w:val="323E4F" w:themeColor="text2" w:themeShade="BF"/>
              </w:rPr>
            </w:pPr>
            <w:r w:rsidRPr="005B3EF1">
              <w:rPr>
                <w:b/>
                <w:bCs/>
                <w:color w:val="323E4F" w:themeColor="text2" w:themeShade="BF"/>
              </w:rPr>
              <w:t>2019</w:t>
            </w:r>
          </w:p>
        </w:tc>
        <w:tc>
          <w:tcPr>
            <w:tcW w:w="2551" w:type="dxa"/>
            <w:shd w:val="clear" w:color="auto" w:fill="F2F2F2" w:themeFill="background1" w:themeFillShade="F2"/>
            <w:vAlign w:val="center"/>
          </w:tcPr>
          <w:p w14:paraId="5FFE866E" w14:textId="3F6AC244" w:rsidR="006D256A" w:rsidRPr="005B3EF1" w:rsidRDefault="006D256A" w:rsidP="009F6097">
            <w:pPr>
              <w:spacing w:after="0" w:line="276" w:lineRule="auto"/>
              <w:ind w:left="11" w:hanging="11"/>
              <w:jc w:val="center"/>
              <w:rPr>
                <w:b/>
                <w:bCs/>
                <w:color w:val="323E4F" w:themeColor="text2" w:themeShade="BF"/>
              </w:rPr>
            </w:pPr>
            <w:r w:rsidRPr="005B3EF1">
              <w:rPr>
                <w:b/>
                <w:bCs/>
                <w:color w:val="323E4F" w:themeColor="text2" w:themeShade="BF"/>
              </w:rPr>
              <w:t>55</w:t>
            </w:r>
          </w:p>
        </w:tc>
        <w:tc>
          <w:tcPr>
            <w:tcW w:w="3114" w:type="dxa"/>
            <w:shd w:val="clear" w:color="auto" w:fill="F2F2F2" w:themeFill="background1" w:themeFillShade="F2"/>
            <w:vAlign w:val="center"/>
          </w:tcPr>
          <w:p w14:paraId="427810B0" w14:textId="3861B629" w:rsidR="006D256A" w:rsidRPr="005B3EF1" w:rsidRDefault="006D256A" w:rsidP="009F6097">
            <w:pPr>
              <w:spacing w:after="0" w:line="276" w:lineRule="auto"/>
              <w:ind w:left="11" w:hanging="11"/>
              <w:jc w:val="center"/>
              <w:rPr>
                <w:b/>
                <w:bCs/>
                <w:color w:val="323E4F" w:themeColor="text2" w:themeShade="BF"/>
              </w:rPr>
            </w:pPr>
            <w:r w:rsidRPr="005B3EF1">
              <w:rPr>
                <w:b/>
                <w:bCs/>
                <w:color w:val="323E4F" w:themeColor="text2" w:themeShade="BF"/>
              </w:rPr>
              <w:t>28</w:t>
            </w:r>
          </w:p>
        </w:tc>
      </w:tr>
      <w:tr w:rsidR="005B3EF1" w:rsidRPr="005B3EF1" w14:paraId="16384321" w14:textId="77777777" w:rsidTr="004C4DFC">
        <w:trPr>
          <w:jc w:val="center"/>
        </w:trPr>
        <w:tc>
          <w:tcPr>
            <w:tcW w:w="2137" w:type="dxa"/>
            <w:shd w:val="clear" w:color="auto" w:fill="E2EFD9" w:themeFill="accent6" w:themeFillTint="33"/>
            <w:vAlign w:val="center"/>
          </w:tcPr>
          <w:p w14:paraId="3177043E" w14:textId="77777777" w:rsidR="00413DD8" w:rsidRPr="005B3EF1" w:rsidRDefault="00413DD8" w:rsidP="009F6097">
            <w:pPr>
              <w:spacing w:after="0" w:line="276" w:lineRule="auto"/>
              <w:ind w:left="11" w:hanging="11"/>
              <w:jc w:val="center"/>
              <w:rPr>
                <w:b/>
                <w:bCs/>
                <w:color w:val="323E4F" w:themeColor="text2" w:themeShade="BF"/>
              </w:rPr>
            </w:pPr>
            <w:r w:rsidRPr="005B3EF1">
              <w:rPr>
                <w:b/>
                <w:bCs/>
                <w:color w:val="323E4F" w:themeColor="text2" w:themeShade="BF"/>
              </w:rPr>
              <w:t>2020</w:t>
            </w:r>
          </w:p>
        </w:tc>
        <w:tc>
          <w:tcPr>
            <w:tcW w:w="2551" w:type="dxa"/>
            <w:shd w:val="clear" w:color="auto" w:fill="F2F2F2" w:themeFill="background1" w:themeFillShade="F2"/>
            <w:vAlign w:val="center"/>
          </w:tcPr>
          <w:p w14:paraId="3DEA9418" w14:textId="77777777" w:rsidR="00413DD8" w:rsidRPr="005B3EF1" w:rsidRDefault="00413DD8" w:rsidP="009F6097">
            <w:pPr>
              <w:spacing w:after="0" w:line="276" w:lineRule="auto"/>
              <w:ind w:left="11" w:hanging="11"/>
              <w:jc w:val="center"/>
              <w:rPr>
                <w:b/>
                <w:bCs/>
                <w:color w:val="323E4F" w:themeColor="text2" w:themeShade="BF"/>
              </w:rPr>
            </w:pPr>
            <w:r w:rsidRPr="005B3EF1">
              <w:rPr>
                <w:b/>
                <w:bCs/>
                <w:color w:val="323E4F" w:themeColor="text2" w:themeShade="BF"/>
              </w:rPr>
              <w:t>53</w:t>
            </w:r>
          </w:p>
        </w:tc>
        <w:tc>
          <w:tcPr>
            <w:tcW w:w="3114" w:type="dxa"/>
            <w:shd w:val="clear" w:color="auto" w:fill="F2F2F2" w:themeFill="background1" w:themeFillShade="F2"/>
            <w:vAlign w:val="center"/>
          </w:tcPr>
          <w:p w14:paraId="6B4020D4" w14:textId="77777777" w:rsidR="00413DD8" w:rsidRPr="005B3EF1" w:rsidRDefault="00413DD8" w:rsidP="009F6097">
            <w:pPr>
              <w:spacing w:after="0" w:line="276" w:lineRule="auto"/>
              <w:ind w:left="11" w:hanging="11"/>
              <w:jc w:val="center"/>
              <w:rPr>
                <w:b/>
                <w:bCs/>
                <w:color w:val="323E4F" w:themeColor="text2" w:themeShade="BF"/>
              </w:rPr>
            </w:pPr>
            <w:r w:rsidRPr="005B3EF1">
              <w:rPr>
                <w:b/>
                <w:bCs/>
                <w:color w:val="323E4F" w:themeColor="text2" w:themeShade="BF"/>
              </w:rPr>
              <w:t>26</w:t>
            </w:r>
          </w:p>
        </w:tc>
      </w:tr>
      <w:tr w:rsidR="005B3EF1" w:rsidRPr="005B3EF1" w14:paraId="504CF9B2" w14:textId="77777777" w:rsidTr="004C4DFC">
        <w:trPr>
          <w:jc w:val="center"/>
        </w:trPr>
        <w:tc>
          <w:tcPr>
            <w:tcW w:w="2137" w:type="dxa"/>
            <w:shd w:val="clear" w:color="auto" w:fill="E2EFD9" w:themeFill="accent6" w:themeFillTint="33"/>
            <w:vAlign w:val="center"/>
          </w:tcPr>
          <w:p w14:paraId="0F200707" w14:textId="08782998" w:rsidR="006D256A" w:rsidRPr="005B3EF1" w:rsidRDefault="006D256A" w:rsidP="009F6097">
            <w:pPr>
              <w:spacing w:after="0" w:line="276" w:lineRule="auto"/>
              <w:ind w:left="11" w:hanging="11"/>
              <w:jc w:val="center"/>
              <w:rPr>
                <w:b/>
                <w:bCs/>
                <w:color w:val="323E4F" w:themeColor="text2" w:themeShade="BF"/>
              </w:rPr>
            </w:pPr>
            <w:r w:rsidRPr="005B3EF1">
              <w:rPr>
                <w:b/>
                <w:bCs/>
                <w:color w:val="323E4F" w:themeColor="text2" w:themeShade="BF"/>
              </w:rPr>
              <w:t>202</w:t>
            </w:r>
            <w:r w:rsidR="00413DD8" w:rsidRPr="005B3EF1">
              <w:rPr>
                <w:b/>
                <w:bCs/>
                <w:color w:val="323E4F" w:themeColor="text2" w:themeShade="BF"/>
              </w:rPr>
              <w:t>1</w:t>
            </w:r>
          </w:p>
        </w:tc>
        <w:tc>
          <w:tcPr>
            <w:tcW w:w="2551" w:type="dxa"/>
            <w:shd w:val="clear" w:color="auto" w:fill="F2F2F2" w:themeFill="background1" w:themeFillShade="F2"/>
            <w:vAlign w:val="center"/>
          </w:tcPr>
          <w:p w14:paraId="5ABA597B" w14:textId="006B6A75" w:rsidR="006D256A" w:rsidRPr="005B3EF1" w:rsidRDefault="00A55996" w:rsidP="009F6097">
            <w:pPr>
              <w:spacing w:after="0" w:line="276" w:lineRule="auto"/>
              <w:ind w:left="11" w:hanging="11"/>
              <w:jc w:val="center"/>
              <w:rPr>
                <w:b/>
                <w:bCs/>
                <w:color w:val="323E4F" w:themeColor="text2" w:themeShade="BF"/>
              </w:rPr>
            </w:pPr>
            <w:r w:rsidRPr="005B3EF1">
              <w:rPr>
                <w:b/>
                <w:bCs/>
                <w:color w:val="323E4F" w:themeColor="text2" w:themeShade="BF"/>
              </w:rPr>
              <w:t>65</w:t>
            </w:r>
          </w:p>
        </w:tc>
        <w:tc>
          <w:tcPr>
            <w:tcW w:w="3114" w:type="dxa"/>
            <w:shd w:val="clear" w:color="auto" w:fill="F2F2F2" w:themeFill="background1" w:themeFillShade="F2"/>
            <w:vAlign w:val="center"/>
          </w:tcPr>
          <w:p w14:paraId="3A079787" w14:textId="26E1B661" w:rsidR="006D256A" w:rsidRPr="005B3EF1" w:rsidRDefault="00A55996" w:rsidP="009F6097">
            <w:pPr>
              <w:spacing w:after="0" w:line="276" w:lineRule="auto"/>
              <w:ind w:left="11" w:hanging="11"/>
              <w:jc w:val="center"/>
              <w:rPr>
                <w:b/>
                <w:bCs/>
                <w:color w:val="323E4F" w:themeColor="text2" w:themeShade="BF"/>
              </w:rPr>
            </w:pPr>
            <w:r w:rsidRPr="005B3EF1">
              <w:rPr>
                <w:b/>
                <w:bCs/>
                <w:color w:val="323E4F" w:themeColor="text2" w:themeShade="BF"/>
              </w:rPr>
              <w:t>28</w:t>
            </w:r>
          </w:p>
        </w:tc>
      </w:tr>
      <w:tr w:rsidR="005B3EF1" w:rsidRPr="005B3EF1" w14:paraId="2516E67F" w14:textId="77777777" w:rsidTr="004C4DFC">
        <w:trPr>
          <w:jc w:val="center"/>
        </w:trPr>
        <w:tc>
          <w:tcPr>
            <w:tcW w:w="2137" w:type="dxa"/>
            <w:shd w:val="clear" w:color="auto" w:fill="E2EFD9" w:themeFill="accent6" w:themeFillTint="33"/>
            <w:vAlign w:val="center"/>
          </w:tcPr>
          <w:p w14:paraId="7C32E077" w14:textId="77777777" w:rsidR="00DE039F" w:rsidRPr="005B3EF1" w:rsidRDefault="00DE039F" w:rsidP="009F6097">
            <w:pPr>
              <w:spacing w:after="0" w:line="276" w:lineRule="auto"/>
              <w:ind w:left="11" w:hanging="11"/>
              <w:jc w:val="center"/>
              <w:rPr>
                <w:b/>
                <w:bCs/>
                <w:color w:val="323E4F" w:themeColor="text2" w:themeShade="BF"/>
              </w:rPr>
            </w:pPr>
            <w:r w:rsidRPr="005B3EF1">
              <w:rPr>
                <w:b/>
                <w:bCs/>
                <w:color w:val="323E4F" w:themeColor="text2" w:themeShade="BF"/>
              </w:rPr>
              <w:t>2022</w:t>
            </w:r>
          </w:p>
        </w:tc>
        <w:tc>
          <w:tcPr>
            <w:tcW w:w="2551" w:type="dxa"/>
            <w:shd w:val="clear" w:color="auto" w:fill="F2F2F2" w:themeFill="background1" w:themeFillShade="F2"/>
            <w:vAlign w:val="center"/>
          </w:tcPr>
          <w:p w14:paraId="46DA3BE0" w14:textId="77777777" w:rsidR="00DE039F" w:rsidRPr="005B3EF1" w:rsidRDefault="00DE039F" w:rsidP="009F6097">
            <w:pPr>
              <w:spacing w:after="0" w:line="276" w:lineRule="auto"/>
              <w:ind w:left="11" w:hanging="11"/>
              <w:jc w:val="center"/>
              <w:rPr>
                <w:b/>
                <w:bCs/>
                <w:color w:val="323E4F" w:themeColor="text2" w:themeShade="BF"/>
              </w:rPr>
            </w:pPr>
            <w:r w:rsidRPr="005B3EF1">
              <w:rPr>
                <w:b/>
                <w:bCs/>
                <w:color w:val="323E4F" w:themeColor="text2" w:themeShade="BF"/>
              </w:rPr>
              <w:t>82</w:t>
            </w:r>
          </w:p>
        </w:tc>
        <w:tc>
          <w:tcPr>
            <w:tcW w:w="3114" w:type="dxa"/>
            <w:shd w:val="clear" w:color="auto" w:fill="F2F2F2" w:themeFill="background1" w:themeFillShade="F2"/>
            <w:vAlign w:val="center"/>
          </w:tcPr>
          <w:p w14:paraId="3D37E9F3" w14:textId="77777777" w:rsidR="00DE039F" w:rsidRPr="005B3EF1" w:rsidRDefault="00DE039F" w:rsidP="009F6097">
            <w:pPr>
              <w:spacing w:after="0" w:line="276" w:lineRule="auto"/>
              <w:ind w:left="11" w:hanging="11"/>
              <w:jc w:val="center"/>
              <w:rPr>
                <w:b/>
                <w:bCs/>
                <w:color w:val="323E4F" w:themeColor="text2" w:themeShade="BF"/>
              </w:rPr>
            </w:pPr>
            <w:r w:rsidRPr="005B3EF1">
              <w:rPr>
                <w:b/>
                <w:bCs/>
                <w:color w:val="323E4F" w:themeColor="text2" w:themeShade="BF"/>
              </w:rPr>
              <w:t>38</w:t>
            </w:r>
          </w:p>
        </w:tc>
      </w:tr>
      <w:tr w:rsidR="005B3EF1" w:rsidRPr="005B3EF1" w14:paraId="5873E5B4" w14:textId="77777777" w:rsidTr="004C4DFC">
        <w:trPr>
          <w:jc w:val="center"/>
        </w:trPr>
        <w:tc>
          <w:tcPr>
            <w:tcW w:w="2137" w:type="dxa"/>
            <w:shd w:val="clear" w:color="auto" w:fill="E2EFD9" w:themeFill="accent6" w:themeFillTint="33"/>
            <w:vAlign w:val="center"/>
          </w:tcPr>
          <w:p w14:paraId="2000F8D9" w14:textId="4EAE4141" w:rsidR="0031303F" w:rsidRPr="005B3EF1" w:rsidRDefault="0031303F" w:rsidP="009F6097">
            <w:pPr>
              <w:spacing w:after="0" w:line="276" w:lineRule="auto"/>
              <w:ind w:left="11" w:hanging="11"/>
              <w:jc w:val="center"/>
              <w:rPr>
                <w:b/>
                <w:bCs/>
                <w:color w:val="323E4F" w:themeColor="text2" w:themeShade="BF"/>
              </w:rPr>
            </w:pPr>
            <w:r w:rsidRPr="005B3EF1">
              <w:rPr>
                <w:b/>
                <w:bCs/>
                <w:color w:val="323E4F" w:themeColor="text2" w:themeShade="BF"/>
              </w:rPr>
              <w:t>202</w:t>
            </w:r>
            <w:r w:rsidR="00DE039F" w:rsidRPr="005B3EF1">
              <w:rPr>
                <w:b/>
                <w:bCs/>
                <w:color w:val="323E4F" w:themeColor="text2" w:themeShade="BF"/>
              </w:rPr>
              <w:t>3</w:t>
            </w:r>
          </w:p>
        </w:tc>
        <w:tc>
          <w:tcPr>
            <w:tcW w:w="2551" w:type="dxa"/>
            <w:shd w:val="clear" w:color="auto" w:fill="F2F2F2" w:themeFill="background1" w:themeFillShade="F2"/>
            <w:vAlign w:val="center"/>
          </w:tcPr>
          <w:p w14:paraId="60575F84" w14:textId="730C45E1" w:rsidR="0031303F" w:rsidRPr="005B3EF1" w:rsidRDefault="009F6097" w:rsidP="009F6097">
            <w:pPr>
              <w:spacing w:after="0" w:line="276" w:lineRule="auto"/>
              <w:ind w:left="11" w:hanging="11"/>
              <w:jc w:val="center"/>
              <w:rPr>
                <w:b/>
                <w:bCs/>
                <w:color w:val="323E4F" w:themeColor="text2" w:themeShade="BF"/>
              </w:rPr>
            </w:pPr>
            <w:r w:rsidRPr="005B3EF1">
              <w:rPr>
                <w:b/>
                <w:bCs/>
                <w:color w:val="323E4F" w:themeColor="text2" w:themeShade="BF"/>
              </w:rPr>
              <w:t>68</w:t>
            </w:r>
          </w:p>
        </w:tc>
        <w:tc>
          <w:tcPr>
            <w:tcW w:w="3114" w:type="dxa"/>
            <w:shd w:val="clear" w:color="auto" w:fill="F2F2F2" w:themeFill="background1" w:themeFillShade="F2"/>
            <w:vAlign w:val="center"/>
          </w:tcPr>
          <w:p w14:paraId="12F83E1F" w14:textId="28B9FFE8" w:rsidR="0031303F" w:rsidRPr="005B3EF1" w:rsidRDefault="009F6097" w:rsidP="009F6097">
            <w:pPr>
              <w:spacing w:after="0" w:line="276" w:lineRule="auto"/>
              <w:ind w:left="11" w:hanging="11"/>
              <w:jc w:val="center"/>
              <w:rPr>
                <w:b/>
                <w:bCs/>
                <w:color w:val="323E4F" w:themeColor="text2" w:themeShade="BF"/>
              </w:rPr>
            </w:pPr>
            <w:r w:rsidRPr="005B3EF1">
              <w:rPr>
                <w:b/>
                <w:bCs/>
                <w:color w:val="323E4F" w:themeColor="text2" w:themeShade="BF"/>
              </w:rPr>
              <w:t>32</w:t>
            </w:r>
          </w:p>
        </w:tc>
      </w:tr>
    </w:tbl>
    <w:p w14:paraId="0D546EB0" w14:textId="02D35588" w:rsidR="002C52E0" w:rsidRPr="00820F48" w:rsidRDefault="002C52E0" w:rsidP="004C4DFC">
      <w:pPr>
        <w:pStyle w:val="Nagwek1"/>
        <w:spacing w:before="240" w:after="0" w:line="360" w:lineRule="auto"/>
        <w:ind w:left="714" w:right="0" w:hanging="357"/>
        <w:rPr>
          <w:color w:val="44546A" w:themeColor="text2"/>
        </w:rPr>
      </w:pPr>
      <w:r w:rsidRPr="00820F48">
        <w:rPr>
          <w:color w:val="44546A" w:themeColor="text2"/>
        </w:rPr>
        <w:t>PLANOWANIE PRZESTRZENNE.</w:t>
      </w:r>
    </w:p>
    <w:p w14:paraId="07E0E54D" w14:textId="77777777" w:rsidR="00794B89" w:rsidRPr="00820F48" w:rsidRDefault="00794B89" w:rsidP="00794B89">
      <w:pPr>
        <w:spacing w:after="0" w:line="360" w:lineRule="auto"/>
        <w:ind w:firstLine="698"/>
        <w:rPr>
          <w:rFonts w:cstheme="minorHAnsi"/>
          <w:color w:val="44546A" w:themeColor="text2"/>
        </w:rPr>
      </w:pPr>
      <w:r w:rsidRPr="00820F48">
        <w:rPr>
          <w:rFonts w:cstheme="minorHAnsi"/>
          <w:color w:val="44546A" w:themeColor="text2"/>
        </w:rPr>
        <w:t>Plan Zagospodarowania Przestrzennego dla Gminy Lipno, uchwalono przez Radę Gminy Lipno uchwałą Nr IV/87/92 z dnia 16.11.1992 r. ogłoszoną w Dz. Urz. Woj. Włocławskiego Nr 14 z dnia 27.09.1994 r. poz.79. Następnie dokonano zmian, uchwałą Rady Gminy Lipno Nr III/17/98 z dnia 11.12.1998 r. ogłoszoną w Dz. Urz. Woj. Kujawsko-Pomorskiego Nr 27 z dnia 21.04.1999 r. poz.182</w:t>
      </w:r>
    </w:p>
    <w:p w14:paraId="59C95E90" w14:textId="77777777" w:rsidR="00794B89" w:rsidRPr="00820F48" w:rsidRDefault="00794B89" w:rsidP="00794B89">
      <w:pPr>
        <w:spacing w:after="0" w:line="360" w:lineRule="auto"/>
        <w:rPr>
          <w:rFonts w:cstheme="minorHAnsi"/>
          <w:color w:val="44546A" w:themeColor="text2"/>
        </w:rPr>
      </w:pPr>
      <w:r w:rsidRPr="00820F48">
        <w:rPr>
          <w:rFonts w:cstheme="minorHAnsi"/>
          <w:color w:val="44546A" w:themeColor="text2"/>
        </w:rPr>
        <w:t xml:space="preserve">Na początku 2023 r. miejscowym planem zagospodarowania przestrzennego objęte było 1,35 % powierzchni gminy (283 ha). W 2023 r. Gmina nie prowadziła prac planistycznych. </w:t>
      </w:r>
    </w:p>
    <w:p w14:paraId="1D3D9EDE" w14:textId="77777777" w:rsidR="00794B89" w:rsidRPr="00820F48" w:rsidRDefault="00794B89" w:rsidP="00794B89">
      <w:pPr>
        <w:spacing w:after="0" w:line="360" w:lineRule="auto"/>
        <w:rPr>
          <w:rFonts w:cstheme="minorHAnsi"/>
          <w:color w:val="44546A" w:themeColor="text2"/>
        </w:rPr>
      </w:pPr>
      <w:r w:rsidRPr="00820F48">
        <w:rPr>
          <w:rFonts w:cstheme="minorHAnsi"/>
          <w:color w:val="44546A" w:themeColor="text2"/>
        </w:rPr>
        <w:t>Studium Uwarunkowań i Kierunków Zagospodarowania Przestrzennego Gminy Lipno uchwalono przez Radę Gminy Lipno uchwałą Nr VII/43/03 z dnia 10.07.2003 r. Powierzchnia do sporządzenia miejscowego  planu zagospodarowania przestrzennego wg w/w studium wynosi 950 ha co stanowi 4,5% powierzchni Gminy Lipno. W 2023 r. nie prowadzono prac nad zmianą studium.</w:t>
      </w:r>
    </w:p>
    <w:p w14:paraId="3F337791" w14:textId="77777777" w:rsidR="00794B89" w:rsidRPr="00820F48" w:rsidRDefault="00794B89" w:rsidP="00794B89">
      <w:pPr>
        <w:spacing w:after="0" w:line="360" w:lineRule="auto"/>
        <w:rPr>
          <w:rFonts w:cstheme="minorHAnsi"/>
          <w:color w:val="44546A" w:themeColor="text2"/>
        </w:rPr>
      </w:pPr>
      <w:r w:rsidRPr="00820F48">
        <w:rPr>
          <w:rFonts w:cstheme="minorHAnsi"/>
          <w:color w:val="44546A" w:themeColor="text2"/>
        </w:rPr>
        <w:t>W 2023 r. zostało wydanych 11 decyzji o ustaleniu lokalizacji inwestycji celu publicznego, które dotyczyły min.:</w:t>
      </w:r>
    </w:p>
    <w:p w14:paraId="347ED9C8" w14:textId="77777777" w:rsidR="00794B89" w:rsidRPr="00820F48" w:rsidRDefault="00794B89" w:rsidP="00794B89">
      <w:pPr>
        <w:pStyle w:val="Akapitzlist"/>
        <w:numPr>
          <w:ilvl w:val="0"/>
          <w:numId w:val="46"/>
        </w:numPr>
        <w:spacing w:line="360" w:lineRule="auto"/>
        <w:rPr>
          <w:rFonts w:cstheme="minorHAnsi"/>
          <w:color w:val="44546A" w:themeColor="text2"/>
          <w:sz w:val="22"/>
          <w:szCs w:val="22"/>
        </w:rPr>
      </w:pPr>
      <w:r w:rsidRPr="00820F48">
        <w:rPr>
          <w:rFonts w:cstheme="minorHAnsi"/>
          <w:color w:val="44546A" w:themeColor="text2"/>
          <w:sz w:val="22"/>
          <w:szCs w:val="22"/>
        </w:rPr>
        <w:t>budowy przyłączy i linii kablowych w miejscowościach Jankowo, Karnkowo</w:t>
      </w:r>
    </w:p>
    <w:p w14:paraId="01759AE9" w14:textId="77777777" w:rsidR="00794B89" w:rsidRPr="00820F48" w:rsidRDefault="00794B89" w:rsidP="00794B89">
      <w:pPr>
        <w:pStyle w:val="Akapitzlist"/>
        <w:numPr>
          <w:ilvl w:val="0"/>
          <w:numId w:val="46"/>
        </w:numPr>
        <w:spacing w:line="360" w:lineRule="auto"/>
        <w:rPr>
          <w:rFonts w:cstheme="minorHAnsi"/>
          <w:color w:val="44546A" w:themeColor="text2"/>
          <w:sz w:val="22"/>
          <w:szCs w:val="22"/>
        </w:rPr>
      </w:pPr>
      <w:r w:rsidRPr="00820F48">
        <w:rPr>
          <w:rFonts w:cstheme="minorHAnsi"/>
          <w:color w:val="44546A" w:themeColor="text2"/>
          <w:sz w:val="22"/>
          <w:szCs w:val="22"/>
        </w:rPr>
        <w:t>budowy stacji telefonii komórkowej operatora P4 w miejscowości Radomice,</w:t>
      </w:r>
    </w:p>
    <w:p w14:paraId="17C49A8A" w14:textId="77777777" w:rsidR="00794B89" w:rsidRPr="00820F48" w:rsidRDefault="00794B89" w:rsidP="00794B89">
      <w:pPr>
        <w:pStyle w:val="Akapitzlist"/>
        <w:numPr>
          <w:ilvl w:val="0"/>
          <w:numId w:val="46"/>
        </w:numPr>
        <w:spacing w:line="360" w:lineRule="auto"/>
        <w:rPr>
          <w:rFonts w:cstheme="minorHAnsi"/>
          <w:color w:val="44546A" w:themeColor="text2"/>
          <w:sz w:val="22"/>
          <w:szCs w:val="22"/>
        </w:rPr>
      </w:pPr>
      <w:r w:rsidRPr="00820F48">
        <w:rPr>
          <w:rFonts w:cstheme="minorHAnsi"/>
          <w:color w:val="44546A" w:themeColor="text2"/>
          <w:sz w:val="22"/>
          <w:szCs w:val="22"/>
        </w:rPr>
        <w:t xml:space="preserve">budowy drogi gminnej Radomice-Radomice. </w:t>
      </w:r>
    </w:p>
    <w:p w14:paraId="6C6954F5" w14:textId="77777777" w:rsidR="00794B89" w:rsidRPr="00820F48" w:rsidRDefault="00794B89" w:rsidP="00794B89">
      <w:pPr>
        <w:pStyle w:val="Akapitzlist"/>
        <w:numPr>
          <w:ilvl w:val="0"/>
          <w:numId w:val="46"/>
        </w:numPr>
        <w:spacing w:line="360" w:lineRule="auto"/>
        <w:rPr>
          <w:rFonts w:cstheme="minorHAnsi"/>
          <w:color w:val="44546A" w:themeColor="text2"/>
          <w:sz w:val="22"/>
          <w:szCs w:val="22"/>
        </w:rPr>
      </w:pPr>
      <w:r w:rsidRPr="00820F48">
        <w:rPr>
          <w:rFonts w:cstheme="minorHAnsi"/>
          <w:color w:val="44546A" w:themeColor="text2"/>
          <w:sz w:val="22"/>
          <w:szCs w:val="22"/>
        </w:rPr>
        <w:t>Budowy muru oporowego w miejscowości Radomice.</w:t>
      </w:r>
    </w:p>
    <w:p w14:paraId="1FED2285" w14:textId="77777777" w:rsidR="00794B89" w:rsidRPr="00820F48" w:rsidRDefault="00794B89" w:rsidP="00794B89">
      <w:pPr>
        <w:spacing w:after="0" w:line="360" w:lineRule="auto"/>
        <w:rPr>
          <w:rFonts w:cstheme="minorHAnsi"/>
          <w:color w:val="44546A" w:themeColor="text2"/>
        </w:rPr>
      </w:pPr>
      <w:r w:rsidRPr="00820F48">
        <w:rPr>
          <w:rFonts w:cstheme="minorHAnsi"/>
          <w:color w:val="44546A" w:themeColor="text2"/>
        </w:rPr>
        <w:t>oraz wydano 199 decyzji o warunkach zabudowy, w tym 116 decyzji dotyczących zabudowy mieszkaniowej jednorodzinnej, 4 decyzje dotyczące zabudowy usługowej i 77 decyzje dotyczące zabudowy innej m.in. gospodarczej, magazynowej, letniskowej itp. W 2023 r. złożono łącznie 225 wniosków o wydanie decyzji o warunkach zabudowy oraz decyzji o ustaleniu lokalizacji inwestycji celu publicznego z tego 15 wnioski wycofano.</w:t>
      </w:r>
    </w:p>
    <w:p w14:paraId="67520C93" w14:textId="77777777" w:rsidR="00794B89" w:rsidRPr="00820F48" w:rsidRDefault="00794B89" w:rsidP="00794B89">
      <w:pPr>
        <w:spacing w:after="0" w:line="360" w:lineRule="auto"/>
        <w:rPr>
          <w:rFonts w:cstheme="minorHAnsi"/>
          <w:color w:val="44546A" w:themeColor="text2"/>
        </w:rPr>
      </w:pPr>
      <w:r w:rsidRPr="00820F48">
        <w:rPr>
          <w:rFonts w:cstheme="minorHAnsi"/>
          <w:color w:val="44546A" w:themeColor="text2"/>
        </w:rPr>
        <w:t>Przeciętny czas oczekiwania na decyzję o warunkach zabudowy w 2023 r. wynosił 3 miesiące.</w:t>
      </w:r>
    </w:p>
    <w:p w14:paraId="64D3FACB" w14:textId="6709B7A4" w:rsidR="00BC1F74" w:rsidRDefault="00BC1F74" w:rsidP="00BC1F74">
      <w:pPr>
        <w:spacing w:after="0" w:line="360" w:lineRule="auto"/>
        <w:rPr>
          <w:rFonts w:cstheme="minorHAnsi"/>
          <w:color w:val="44546A" w:themeColor="text2"/>
        </w:rPr>
      </w:pPr>
    </w:p>
    <w:p w14:paraId="78992798" w14:textId="77777777" w:rsidR="00A57E2E" w:rsidRDefault="00A57E2E" w:rsidP="00BC1F74">
      <w:pPr>
        <w:spacing w:after="0" w:line="360" w:lineRule="auto"/>
        <w:rPr>
          <w:rFonts w:cstheme="minorHAnsi"/>
          <w:color w:val="44546A" w:themeColor="text2"/>
        </w:rPr>
      </w:pPr>
    </w:p>
    <w:p w14:paraId="205ADA4C" w14:textId="77777777" w:rsidR="00A57E2E" w:rsidRPr="00820F48" w:rsidRDefault="00A57E2E" w:rsidP="00BC1F74">
      <w:pPr>
        <w:spacing w:after="0" w:line="360" w:lineRule="auto"/>
        <w:rPr>
          <w:rFonts w:cstheme="minorHAnsi"/>
          <w:color w:val="44546A" w:themeColor="text2"/>
        </w:rPr>
      </w:pPr>
    </w:p>
    <w:tbl>
      <w:tblPr>
        <w:tblW w:w="933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Liczba decyzji lokalizacyjnych"/>
      </w:tblPr>
      <w:tblGrid>
        <w:gridCol w:w="5263"/>
        <w:gridCol w:w="678"/>
        <w:gridCol w:w="679"/>
        <w:gridCol w:w="678"/>
        <w:gridCol w:w="679"/>
        <w:gridCol w:w="678"/>
        <w:gridCol w:w="679"/>
      </w:tblGrid>
      <w:tr w:rsidR="00820F48" w:rsidRPr="00820F48" w14:paraId="6EA2C01E" w14:textId="683A90D8" w:rsidTr="004462AE">
        <w:tc>
          <w:tcPr>
            <w:tcW w:w="5263"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33493C3A" w14:textId="77777777" w:rsidR="00DE039F" w:rsidRPr="00820F48" w:rsidRDefault="00DE039F" w:rsidP="0081719E">
            <w:pPr>
              <w:spacing w:after="0" w:line="360" w:lineRule="auto"/>
              <w:ind w:left="11" w:hanging="11"/>
              <w:jc w:val="center"/>
              <w:rPr>
                <w:rFonts w:eastAsia="Arial Unicode MS" w:cstheme="minorHAnsi"/>
                <w:b/>
                <w:bCs/>
                <w:color w:val="44546A" w:themeColor="text2"/>
                <w:lang w:bidi="pl-PL"/>
              </w:rPr>
            </w:pPr>
            <w:r w:rsidRPr="00820F48">
              <w:rPr>
                <w:rFonts w:eastAsia="Arial Unicode MS" w:cstheme="minorHAnsi"/>
                <w:b/>
                <w:bCs/>
                <w:color w:val="44546A" w:themeColor="text2"/>
                <w:lang w:bidi="pl-PL"/>
              </w:rPr>
              <w:lastRenderedPageBreak/>
              <w:t xml:space="preserve">Liczba decyzji </w:t>
            </w:r>
          </w:p>
        </w:tc>
        <w:tc>
          <w:tcPr>
            <w:tcW w:w="678" w:type="dxa"/>
            <w:tcBorders>
              <w:top w:val="single" w:sz="4" w:space="0" w:color="auto"/>
              <w:left w:val="single" w:sz="4" w:space="0" w:color="auto"/>
              <w:bottom w:val="single" w:sz="4" w:space="0" w:color="auto"/>
              <w:right w:val="single" w:sz="4" w:space="0" w:color="auto"/>
            </w:tcBorders>
            <w:shd w:val="clear" w:color="auto" w:fill="D9E2F3"/>
            <w:vAlign w:val="bottom"/>
          </w:tcPr>
          <w:p w14:paraId="1B9847ED" w14:textId="77777777" w:rsidR="00DE039F" w:rsidRPr="00820F48" w:rsidRDefault="00DE039F" w:rsidP="0081719E">
            <w:pPr>
              <w:spacing w:after="0" w:line="360" w:lineRule="auto"/>
              <w:ind w:left="11" w:hanging="11"/>
              <w:jc w:val="center"/>
              <w:rPr>
                <w:rFonts w:eastAsia="Arial Unicode MS" w:cstheme="minorHAnsi"/>
                <w:b/>
                <w:bCs/>
                <w:color w:val="44546A" w:themeColor="text2"/>
                <w:lang w:bidi="pl-PL"/>
              </w:rPr>
            </w:pPr>
            <w:r w:rsidRPr="00820F48">
              <w:rPr>
                <w:rFonts w:eastAsia="Arial Unicode MS" w:cstheme="minorHAnsi"/>
                <w:b/>
                <w:bCs/>
                <w:color w:val="44546A" w:themeColor="text2"/>
                <w:lang w:bidi="pl-PL"/>
              </w:rPr>
              <w:t>2018</w:t>
            </w:r>
          </w:p>
        </w:tc>
        <w:tc>
          <w:tcPr>
            <w:tcW w:w="679" w:type="dxa"/>
            <w:tcBorders>
              <w:top w:val="single" w:sz="4" w:space="0" w:color="auto"/>
              <w:left w:val="single" w:sz="4" w:space="0" w:color="auto"/>
              <w:bottom w:val="single" w:sz="4" w:space="0" w:color="auto"/>
              <w:right w:val="single" w:sz="4" w:space="0" w:color="auto"/>
            </w:tcBorders>
            <w:shd w:val="clear" w:color="auto" w:fill="D9E2F3"/>
            <w:vAlign w:val="bottom"/>
          </w:tcPr>
          <w:p w14:paraId="3C0C142F" w14:textId="77777777" w:rsidR="00DE039F" w:rsidRPr="00820F48" w:rsidRDefault="00DE039F" w:rsidP="0081719E">
            <w:pPr>
              <w:spacing w:after="0" w:line="360" w:lineRule="auto"/>
              <w:ind w:left="11" w:hanging="11"/>
              <w:jc w:val="center"/>
              <w:rPr>
                <w:rFonts w:eastAsia="Arial Unicode MS" w:cstheme="minorHAnsi"/>
                <w:b/>
                <w:bCs/>
                <w:color w:val="44546A" w:themeColor="text2"/>
                <w:lang w:bidi="pl-PL"/>
              </w:rPr>
            </w:pPr>
            <w:r w:rsidRPr="00820F48">
              <w:rPr>
                <w:rFonts w:eastAsia="Arial Unicode MS" w:cstheme="minorHAnsi"/>
                <w:b/>
                <w:bCs/>
                <w:color w:val="44546A" w:themeColor="text2"/>
                <w:lang w:bidi="pl-PL"/>
              </w:rPr>
              <w:t>2019</w:t>
            </w:r>
          </w:p>
        </w:tc>
        <w:tc>
          <w:tcPr>
            <w:tcW w:w="678" w:type="dxa"/>
            <w:tcBorders>
              <w:top w:val="single" w:sz="4" w:space="0" w:color="auto"/>
              <w:left w:val="single" w:sz="4" w:space="0" w:color="auto"/>
              <w:bottom w:val="single" w:sz="4" w:space="0" w:color="auto"/>
              <w:right w:val="single" w:sz="4" w:space="0" w:color="auto"/>
            </w:tcBorders>
            <w:shd w:val="clear" w:color="auto" w:fill="D9E2F3"/>
          </w:tcPr>
          <w:p w14:paraId="366F14AF" w14:textId="77777777" w:rsidR="00DE039F" w:rsidRPr="00820F48" w:rsidRDefault="00DE039F" w:rsidP="0081719E">
            <w:pPr>
              <w:spacing w:after="0" w:line="360" w:lineRule="auto"/>
              <w:ind w:left="11" w:hanging="11"/>
              <w:jc w:val="center"/>
              <w:rPr>
                <w:rFonts w:eastAsia="Arial Unicode MS" w:cstheme="minorHAnsi"/>
                <w:b/>
                <w:bCs/>
                <w:color w:val="44546A" w:themeColor="text2"/>
                <w:lang w:bidi="pl-PL"/>
              </w:rPr>
            </w:pPr>
            <w:r w:rsidRPr="00820F48">
              <w:rPr>
                <w:rFonts w:eastAsia="Arial Unicode MS" w:cstheme="minorHAnsi"/>
                <w:b/>
                <w:bCs/>
                <w:color w:val="44546A" w:themeColor="text2"/>
                <w:lang w:bidi="pl-PL"/>
              </w:rPr>
              <w:t>2020</w:t>
            </w:r>
          </w:p>
        </w:tc>
        <w:tc>
          <w:tcPr>
            <w:tcW w:w="679" w:type="dxa"/>
            <w:tcBorders>
              <w:top w:val="single" w:sz="4" w:space="0" w:color="auto"/>
              <w:left w:val="single" w:sz="4" w:space="0" w:color="auto"/>
              <w:bottom w:val="single" w:sz="4" w:space="0" w:color="auto"/>
              <w:right w:val="single" w:sz="4" w:space="0" w:color="auto"/>
            </w:tcBorders>
            <w:shd w:val="clear" w:color="auto" w:fill="D9E2F3"/>
          </w:tcPr>
          <w:p w14:paraId="5E794D99" w14:textId="77777777" w:rsidR="00DE039F" w:rsidRPr="00820F48" w:rsidRDefault="00DE039F" w:rsidP="0081719E">
            <w:pPr>
              <w:spacing w:after="0" w:line="360" w:lineRule="auto"/>
              <w:ind w:left="11" w:hanging="11"/>
              <w:jc w:val="center"/>
              <w:rPr>
                <w:rFonts w:eastAsia="Arial Unicode MS" w:cstheme="minorHAnsi"/>
                <w:b/>
                <w:bCs/>
                <w:color w:val="44546A" w:themeColor="text2"/>
                <w:lang w:bidi="pl-PL"/>
              </w:rPr>
            </w:pPr>
            <w:r w:rsidRPr="00820F48">
              <w:rPr>
                <w:rFonts w:eastAsia="Arial Unicode MS" w:cstheme="minorHAnsi"/>
                <w:b/>
                <w:bCs/>
                <w:color w:val="44546A" w:themeColor="text2"/>
                <w:lang w:bidi="pl-PL"/>
              </w:rPr>
              <w:t>2021</w:t>
            </w:r>
          </w:p>
        </w:tc>
        <w:tc>
          <w:tcPr>
            <w:tcW w:w="678" w:type="dxa"/>
            <w:tcBorders>
              <w:top w:val="single" w:sz="4" w:space="0" w:color="auto"/>
              <w:left w:val="single" w:sz="4" w:space="0" w:color="auto"/>
              <w:bottom w:val="single" w:sz="4" w:space="0" w:color="auto"/>
              <w:right w:val="single" w:sz="4" w:space="0" w:color="auto"/>
            </w:tcBorders>
            <w:shd w:val="clear" w:color="auto" w:fill="D9E2F3"/>
          </w:tcPr>
          <w:p w14:paraId="4F95BCC6" w14:textId="4841918A" w:rsidR="00DE039F" w:rsidRPr="00820F48" w:rsidRDefault="00DE039F" w:rsidP="0081719E">
            <w:pPr>
              <w:spacing w:after="0" w:line="360" w:lineRule="auto"/>
              <w:ind w:left="11" w:hanging="11"/>
              <w:jc w:val="center"/>
              <w:rPr>
                <w:rFonts w:eastAsia="Arial Unicode MS" w:cstheme="minorHAnsi"/>
                <w:b/>
                <w:bCs/>
                <w:color w:val="44546A" w:themeColor="text2"/>
                <w:lang w:bidi="pl-PL"/>
              </w:rPr>
            </w:pPr>
            <w:r w:rsidRPr="00820F48">
              <w:rPr>
                <w:rFonts w:eastAsia="Arial Unicode MS" w:cstheme="minorHAnsi"/>
                <w:b/>
                <w:bCs/>
                <w:color w:val="44546A" w:themeColor="text2"/>
                <w:lang w:bidi="pl-PL"/>
              </w:rPr>
              <w:t>2022</w:t>
            </w:r>
          </w:p>
        </w:tc>
        <w:tc>
          <w:tcPr>
            <w:tcW w:w="679" w:type="dxa"/>
            <w:tcBorders>
              <w:top w:val="single" w:sz="4" w:space="0" w:color="auto"/>
              <w:left w:val="single" w:sz="4" w:space="0" w:color="auto"/>
              <w:bottom w:val="single" w:sz="4" w:space="0" w:color="auto"/>
              <w:right w:val="single" w:sz="4" w:space="0" w:color="auto"/>
            </w:tcBorders>
            <w:shd w:val="clear" w:color="auto" w:fill="D9E2F3"/>
          </w:tcPr>
          <w:p w14:paraId="29D3AC20" w14:textId="064E3BEC" w:rsidR="00DE039F" w:rsidRPr="00820F48" w:rsidRDefault="00DE039F" w:rsidP="0081719E">
            <w:pPr>
              <w:spacing w:after="0" w:line="360" w:lineRule="auto"/>
              <w:ind w:left="11" w:hanging="11"/>
              <w:jc w:val="center"/>
              <w:rPr>
                <w:rFonts w:eastAsia="Arial Unicode MS" w:cstheme="minorHAnsi"/>
                <w:b/>
                <w:bCs/>
                <w:color w:val="44546A" w:themeColor="text2"/>
                <w:lang w:bidi="pl-PL"/>
              </w:rPr>
            </w:pPr>
            <w:r w:rsidRPr="00820F48">
              <w:rPr>
                <w:rFonts w:eastAsia="Arial Unicode MS" w:cstheme="minorHAnsi"/>
                <w:b/>
                <w:bCs/>
                <w:color w:val="44546A" w:themeColor="text2"/>
                <w:lang w:bidi="pl-PL"/>
              </w:rPr>
              <w:t>2023</w:t>
            </w:r>
          </w:p>
        </w:tc>
      </w:tr>
      <w:tr w:rsidR="00820F48" w:rsidRPr="00820F48" w14:paraId="6266911D" w14:textId="387F128E" w:rsidTr="00C04FF4">
        <w:tc>
          <w:tcPr>
            <w:tcW w:w="5263" w:type="dxa"/>
            <w:tcBorders>
              <w:top w:val="single" w:sz="4" w:space="0" w:color="auto"/>
              <w:left w:val="single" w:sz="4" w:space="0" w:color="auto"/>
              <w:bottom w:val="single" w:sz="4" w:space="0" w:color="auto"/>
              <w:right w:val="single" w:sz="4" w:space="0" w:color="auto"/>
            </w:tcBorders>
            <w:shd w:val="clear" w:color="auto" w:fill="E2EFD9"/>
            <w:vAlign w:val="bottom"/>
            <w:hideMark/>
          </w:tcPr>
          <w:p w14:paraId="74B1416C" w14:textId="77777777" w:rsidR="00794B89" w:rsidRPr="00820F48" w:rsidRDefault="00794B89" w:rsidP="00794B89">
            <w:pPr>
              <w:spacing w:after="0" w:line="360" w:lineRule="auto"/>
              <w:ind w:left="11" w:hanging="11"/>
              <w:jc w:val="left"/>
              <w:rPr>
                <w:rFonts w:eastAsia="Arial Unicode MS" w:cstheme="minorHAnsi"/>
                <w:bCs/>
                <w:color w:val="44546A" w:themeColor="text2"/>
                <w:lang w:bidi="pl-PL"/>
              </w:rPr>
            </w:pPr>
            <w:r w:rsidRPr="00820F48">
              <w:rPr>
                <w:rFonts w:cstheme="minorHAnsi"/>
                <w:color w:val="44546A" w:themeColor="text2"/>
              </w:rPr>
              <w:t>Decyzje o ustaleniu lokalizacji inwestycji celu publicznego</w:t>
            </w:r>
          </w:p>
        </w:tc>
        <w:tc>
          <w:tcPr>
            <w:tcW w:w="678" w:type="dxa"/>
            <w:tcBorders>
              <w:top w:val="single" w:sz="4" w:space="0" w:color="auto"/>
              <w:left w:val="single" w:sz="4" w:space="0" w:color="auto"/>
              <w:bottom w:val="single" w:sz="4" w:space="0" w:color="auto"/>
              <w:right w:val="single" w:sz="4" w:space="0" w:color="auto"/>
            </w:tcBorders>
            <w:shd w:val="clear" w:color="auto" w:fill="F2F2F2"/>
            <w:vAlign w:val="center"/>
          </w:tcPr>
          <w:p w14:paraId="4F27B642" w14:textId="7777777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12</w:t>
            </w:r>
          </w:p>
        </w:tc>
        <w:tc>
          <w:tcPr>
            <w:tcW w:w="679" w:type="dxa"/>
            <w:tcBorders>
              <w:top w:val="single" w:sz="4" w:space="0" w:color="auto"/>
              <w:left w:val="single" w:sz="4" w:space="0" w:color="auto"/>
              <w:bottom w:val="single" w:sz="4" w:space="0" w:color="auto"/>
              <w:right w:val="single" w:sz="4" w:space="0" w:color="auto"/>
            </w:tcBorders>
            <w:shd w:val="clear" w:color="auto" w:fill="F2F2F2"/>
            <w:vAlign w:val="center"/>
          </w:tcPr>
          <w:p w14:paraId="4187DCB7" w14:textId="7777777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9</w:t>
            </w:r>
          </w:p>
        </w:tc>
        <w:tc>
          <w:tcPr>
            <w:tcW w:w="678" w:type="dxa"/>
            <w:tcBorders>
              <w:top w:val="single" w:sz="4" w:space="0" w:color="auto"/>
              <w:left w:val="single" w:sz="4" w:space="0" w:color="auto"/>
              <w:bottom w:val="single" w:sz="4" w:space="0" w:color="auto"/>
              <w:right w:val="single" w:sz="4" w:space="0" w:color="auto"/>
            </w:tcBorders>
            <w:shd w:val="clear" w:color="auto" w:fill="F2F2F2"/>
            <w:vAlign w:val="center"/>
          </w:tcPr>
          <w:p w14:paraId="142B310C" w14:textId="7777777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17</w:t>
            </w:r>
          </w:p>
        </w:tc>
        <w:tc>
          <w:tcPr>
            <w:tcW w:w="679" w:type="dxa"/>
            <w:tcBorders>
              <w:top w:val="single" w:sz="4" w:space="0" w:color="auto"/>
              <w:left w:val="single" w:sz="4" w:space="0" w:color="auto"/>
              <w:bottom w:val="single" w:sz="4" w:space="0" w:color="auto"/>
              <w:right w:val="single" w:sz="4" w:space="0" w:color="auto"/>
            </w:tcBorders>
            <w:shd w:val="clear" w:color="auto" w:fill="F2F2F2"/>
            <w:vAlign w:val="center"/>
          </w:tcPr>
          <w:p w14:paraId="580567A9" w14:textId="7777777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16</w:t>
            </w:r>
          </w:p>
        </w:tc>
        <w:tc>
          <w:tcPr>
            <w:tcW w:w="678" w:type="dxa"/>
            <w:tcBorders>
              <w:top w:val="single" w:sz="4" w:space="0" w:color="auto"/>
              <w:left w:val="single" w:sz="4" w:space="0" w:color="auto"/>
              <w:bottom w:val="single" w:sz="4" w:space="0" w:color="auto"/>
              <w:right w:val="single" w:sz="4" w:space="0" w:color="auto"/>
            </w:tcBorders>
            <w:shd w:val="clear" w:color="auto" w:fill="F2F2F2"/>
            <w:vAlign w:val="center"/>
          </w:tcPr>
          <w:p w14:paraId="15B7443E" w14:textId="2A704B04"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16</w:t>
            </w:r>
          </w:p>
        </w:tc>
        <w:tc>
          <w:tcPr>
            <w:tcW w:w="679" w:type="dxa"/>
            <w:tcBorders>
              <w:top w:val="single" w:sz="4" w:space="0" w:color="auto"/>
              <w:left w:val="single" w:sz="4" w:space="0" w:color="auto"/>
              <w:bottom w:val="single" w:sz="4" w:space="0" w:color="auto"/>
              <w:right w:val="single" w:sz="4" w:space="0" w:color="auto"/>
            </w:tcBorders>
            <w:shd w:val="clear" w:color="auto" w:fill="F2F2F2"/>
            <w:vAlign w:val="center"/>
          </w:tcPr>
          <w:p w14:paraId="7DF79DA2" w14:textId="122DE2F9"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11</w:t>
            </w:r>
          </w:p>
        </w:tc>
      </w:tr>
      <w:tr w:rsidR="00820F48" w:rsidRPr="00820F48" w14:paraId="5E01576E" w14:textId="1F675E11" w:rsidTr="00C04FF4">
        <w:tc>
          <w:tcPr>
            <w:tcW w:w="5263" w:type="dxa"/>
            <w:tcBorders>
              <w:top w:val="single" w:sz="4" w:space="0" w:color="auto"/>
              <w:left w:val="single" w:sz="4" w:space="0" w:color="auto"/>
              <w:bottom w:val="single" w:sz="4" w:space="0" w:color="auto"/>
              <w:right w:val="single" w:sz="4" w:space="0" w:color="auto"/>
            </w:tcBorders>
            <w:shd w:val="clear" w:color="auto" w:fill="E2EFD9"/>
            <w:vAlign w:val="bottom"/>
            <w:hideMark/>
          </w:tcPr>
          <w:p w14:paraId="13D9F3C2" w14:textId="77777777" w:rsidR="00794B89" w:rsidRPr="00820F48" w:rsidRDefault="00794B89" w:rsidP="00794B89">
            <w:pPr>
              <w:spacing w:after="0" w:line="360" w:lineRule="auto"/>
              <w:ind w:left="11" w:hanging="11"/>
              <w:jc w:val="left"/>
              <w:rPr>
                <w:rFonts w:eastAsia="Arial Unicode MS" w:cstheme="minorHAnsi"/>
                <w:bCs/>
                <w:color w:val="44546A" w:themeColor="text2"/>
                <w:lang w:bidi="pl-PL"/>
              </w:rPr>
            </w:pPr>
            <w:r w:rsidRPr="00820F48">
              <w:rPr>
                <w:rFonts w:cstheme="minorHAnsi"/>
                <w:color w:val="44546A" w:themeColor="text2"/>
              </w:rPr>
              <w:t>Decyzje dotyczących zabudowy mieszkaniowej jednorodzinnej</w:t>
            </w:r>
          </w:p>
        </w:tc>
        <w:tc>
          <w:tcPr>
            <w:tcW w:w="678" w:type="dxa"/>
            <w:tcBorders>
              <w:top w:val="single" w:sz="4" w:space="0" w:color="auto"/>
              <w:left w:val="single" w:sz="4" w:space="0" w:color="auto"/>
              <w:bottom w:val="single" w:sz="4" w:space="0" w:color="auto"/>
              <w:right w:val="single" w:sz="4" w:space="0" w:color="auto"/>
            </w:tcBorders>
            <w:shd w:val="clear" w:color="auto" w:fill="F2F2F2"/>
            <w:vAlign w:val="center"/>
          </w:tcPr>
          <w:p w14:paraId="2B69145F" w14:textId="7777777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75</w:t>
            </w:r>
          </w:p>
        </w:tc>
        <w:tc>
          <w:tcPr>
            <w:tcW w:w="679" w:type="dxa"/>
            <w:tcBorders>
              <w:top w:val="single" w:sz="4" w:space="0" w:color="auto"/>
              <w:left w:val="single" w:sz="4" w:space="0" w:color="auto"/>
              <w:bottom w:val="single" w:sz="4" w:space="0" w:color="auto"/>
              <w:right w:val="single" w:sz="4" w:space="0" w:color="auto"/>
            </w:tcBorders>
            <w:shd w:val="clear" w:color="auto" w:fill="F2F2F2"/>
            <w:vAlign w:val="center"/>
          </w:tcPr>
          <w:p w14:paraId="793F5182" w14:textId="7777777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98</w:t>
            </w:r>
          </w:p>
        </w:tc>
        <w:tc>
          <w:tcPr>
            <w:tcW w:w="678" w:type="dxa"/>
            <w:tcBorders>
              <w:top w:val="single" w:sz="4" w:space="0" w:color="auto"/>
              <w:left w:val="single" w:sz="4" w:space="0" w:color="auto"/>
              <w:bottom w:val="single" w:sz="4" w:space="0" w:color="auto"/>
              <w:right w:val="single" w:sz="4" w:space="0" w:color="auto"/>
            </w:tcBorders>
            <w:shd w:val="clear" w:color="auto" w:fill="F2F2F2"/>
            <w:vAlign w:val="center"/>
          </w:tcPr>
          <w:p w14:paraId="0D26CFA2" w14:textId="7777777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88</w:t>
            </w:r>
          </w:p>
        </w:tc>
        <w:tc>
          <w:tcPr>
            <w:tcW w:w="679" w:type="dxa"/>
            <w:tcBorders>
              <w:top w:val="single" w:sz="4" w:space="0" w:color="auto"/>
              <w:left w:val="single" w:sz="4" w:space="0" w:color="auto"/>
              <w:bottom w:val="single" w:sz="4" w:space="0" w:color="auto"/>
              <w:right w:val="single" w:sz="4" w:space="0" w:color="auto"/>
            </w:tcBorders>
            <w:shd w:val="clear" w:color="auto" w:fill="F2F2F2"/>
            <w:vAlign w:val="center"/>
          </w:tcPr>
          <w:p w14:paraId="24F82071" w14:textId="7777777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129</w:t>
            </w:r>
          </w:p>
        </w:tc>
        <w:tc>
          <w:tcPr>
            <w:tcW w:w="678" w:type="dxa"/>
            <w:tcBorders>
              <w:top w:val="single" w:sz="4" w:space="0" w:color="auto"/>
              <w:left w:val="single" w:sz="4" w:space="0" w:color="auto"/>
              <w:bottom w:val="single" w:sz="4" w:space="0" w:color="auto"/>
              <w:right w:val="single" w:sz="4" w:space="0" w:color="auto"/>
            </w:tcBorders>
            <w:shd w:val="clear" w:color="auto" w:fill="F2F2F2"/>
            <w:vAlign w:val="center"/>
          </w:tcPr>
          <w:p w14:paraId="4BC53C73" w14:textId="30FAA1E2"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99</w:t>
            </w:r>
          </w:p>
        </w:tc>
        <w:tc>
          <w:tcPr>
            <w:tcW w:w="679" w:type="dxa"/>
            <w:tcBorders>
              <w:top w:val="single" w:sz="4" w:space="0" w:color="auto"/>
              <w:left w:val="single" w:sz="4" w:space="0" w:color="auto"/>
              <w:bottom w:val="single" w:sz="4" w:space="0" w:color="auto"/>
              <w:right w:val="single" w:sz="4" w:space="0" w:color="auto"/>
            </w:tcBorders>
            <w:shd w:val="clear" w:color="auto" w:fill="F2F2F2"/>
            <w:vAlign w:val="center"/>
          </w:tcPr>
          <w:p w14:paraId="5B9082B9" w14:textId="056916E5"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116</w:t>
            </w:r>
          </w:p>
        </w:tc>
      </w:tr>
      <w:tr w:rsidR="00820F48" w:rsidRPr="00820F48" w14:paraId="27C0A286" w14:textId="51F3D729" w:rsidTr="004462AE">
        <w:tc>
          <w:tcPr>
            <w:tcW w:w="5263" w:type="dxa"/>
            <w:tcBorders>
              <w:top w:val="single" w:sz="4" w:space="0" w:color="auto"/>
              <w:left w:val="single" w:sz="4" w:space="0" w:color="auto"/>
              <w:bottom w:val="single" w:sz="4" w:space="0" w:color="auto"/>
              <w:right w:val="single" w:sz="4" w:space="0" w:color="auto"/>
            </w:tcBorders>
            <w:shd w:val="clear" w:color="auto" w:fill="E2EFD9"/>
            <w:vAlign w:val="bottom"/>
            <w:hideMark/>
          </w:tcPr>
          <w:p w14:paraId="748402A1" w14:textId="77777777" w:rsidR="00794B89" w:rsidRPr="00820F48" w:rsidRDefault="00794B89" w:rsidP="00794B89">
            <w:pPr>
              <w:spacing w:after="0" w:line="360" w:lineRule="auto"/>
              <w:ind w:left="11" w:hanging="11"/>
              <w:jc w:val="left"/>
              <w:rPr>
                <w:rFonts w:eastAsia="Arial Unicode MS" w:cstheme="minorHAnsi"/>
                <w:bCs/>
                <w:color w:val="44546A" w:themeColor="text2"/>
                <w:lang w:bidi="pl-PL"/>
              </w:rPr>
            </w:pPr>
            <w:r w:rsidRPr="00820F48">
              <w:rPr>
                <w:rFonts w:cstheme="minorHAnsi"/>
                <w:color w:val="44546A" w:themeColor="text2"/>
              </w:rPr>
              <w:t>Decyzje dotyczące zabudowy usługowej</w:t>
            </w:r>
          </w:p>
        </w:tc>
        <w:tc>
          <w:tcPr>
            <w:tcW w:w="678" w:type="dxa"/>
            <w:tcBorders>
              <w:top w:val="single" w:sz="4" w:space="0" w:color="auto"/>
              <w:left w:val="single" w:sz="4" w:space="0" w:color="auto"/>
              <w:bottom w:val="single" w:sz="4" w:space="0" w:color="auto"/>
              <w:right w:val="single" w:sz="4" w:space="0" w:color="auto"/>
            </w:tcBorders>
            <w:shd w:val="clear" w:color="auto" w:fill="F2F2F2"/>
            <w:vAlign w:val="bottom"/>
          </w:tcPr>
          <w:p w14:paraId="0765DB5E" w14:textId="7777777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2</w:t>
            </w:r>
          </w:p>
        </w:tc>
        <w:tc>
          <w:tcPr>
            <w:tcW w:w="679" w:type="dxa"/>
            <w:tcBorders>
              <w:top w:val="single" w:sz="4" w:space="0" w:color="auto"/>
              <w:left w:val="single" w:sz="4" w:space="0" w:color="auto"/>
              <w:bottom w:val="single" w:sz="4" w:space="0" w:color="auto"/>
              <w:right w:val="single" w:sz="4" w:space="0" w:color="auto"/>
            </w:tcBorders>
            <w:shd w:val="clear" w:color="auto" w:fill="F2F2F2"/>
            <w:vAlign w:val="bottom"/>
          </w:tcPr>
          <w:p w14:paraId="699D68CE" w14:textId="7777777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11</w:t>
            </w:r>
          </w:p>
        </w:tc>
        <w:tc>
          <w:tcPr>
            <w:tcW w:w="678" w:type="dxa"/>
            <w:tcBorders>
              <w:top w:val="single" w:sz="4" w:space="0" w:color="auto"/>
              <w:left w:val="single" w:sz="4" w:space="0" w:color="auto"/>
              <w:bottom w:val="single" w:sz="4" w:space="0" w:color="auto"/>
              <w:right w:val="single" w:sz="4" w:space="0" w:color="auto"/>
            </w:tcBorders>
            <w:shd w:val="clear" w:color="auto" w:fill="F2F2F2"/>
            <w:vAlign w:val="bottom"/>
          </w:tcPr>
          <w:p w14:paraId="56CAA7DD" w14:textId="7777777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17</w:t>
            </w:r>
          </w:p>
        </w:tc>
        <w:tc>
          <w:tcPr>
            <w:tcW w:w="679" w:type="dxa"/>
            <w:tcBorders>
              <w:top w:val="single" w:sz="4" w:space="0" w:color="auto"/>
              <w:left w:val="single" w:sz="4" w:space="0" w:color="auto"/>
              <w:bottom w:val="single" w:sz="4" w:space="0" w:color="auto"/>
              <w:right w:val="single" w:sz="4" w:space="0" w:color="auto"/>
            </w:tcBorders>
            <w:shd w:val="clear" w:color="auto" w:fill="F2F2F2"/>
            <w:vAlign w:val="center"/>
          </w:tcPr>
          <w:p w14:paraId="37969AE2" w14:textId="7777777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35</w:t>
            </w:r>
          </w:p>
        </w:tc>
        <w:tc>
          <w:tcPr>
            <w:tcW w:w="678" w:type="dxa"/>
            <w:tcBorders>
              <w:top w:val="single" w:sz="4" w:space="0" w:color="auto"/>
              <w:left w:val="single" w:sz="4" w:space="0" w:color="auto"/>
              <w:bottom w:val="single" w:sz="4" w:space="0" w:color="auto"/>
              <w:right w:val="single" w:sz="4" w:space="0" w:color="auto"/>
            </w:tcBorders>
            <w:shd w:val="clear" w:color="auto" w:fill="F2F2F2"/>
            <w:vAlign w:val="center"/>
          </w:tcPr>
          <w:p w14:paraId="493BD462" w14:textId="1A21353E"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3</w:t>
            </w:r>
          </w:p>
        </w:tc>
        <w:tc>
          <w:tcPr>
            <w:tcW w:w="679" w:type="dxa"/>
            <w:tcBorders>
              <w:top w:val="single" w:sz="4" w:space="0" w:color="auto"/>
              <w:left w:val="single" w:sz="4" w:space="0" w:color="auto"/>
              <w:bottom w:val="single" w:sz="4" w:space="0" w:color="auto"/>
              <w:right w:val="single" w:sz="4" w:space="0" w:color="auto"/>
            </w:tcBorders>
            <w:shd w:val="clear" w:color="auto" w:fill="F2F2F2"/>
          </w:tcPr>
          <w:p w14:paraId="12922593" w14:textId="2B9FF7A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4</w:t>
            </w:r>
          </w:p>
        </w:tc>
      </w:tr>
      <w:tr w:rsidR="00820F48" w:rsidRPr="00820F48" w14:paraId="54E6217D" w14:textId="0BB83E8A" w:rsidTr="004462AE">
        <w:tc>
          <w:tcPr>
            <w:tcW w:w="5263" w:type="dxa"/>
            <w:tcBorders>
              <w:top w:val="single" w:sz="4" w:space="0" w:color="auto"/>
              <w:left w:val="single" w:sz="4" w:space="0" w:color="auto"/>
              <w:bottom w:val="single" w:sz="4" w:space="0" w:color="auto"/>
              <w:right w:val="single" w:sz="4" w:space="0" w:color="auto"/>
            </w:tcBorders>
            <w:shd w:val="clear" w:color="auto" w:fill="E2EFD9"/>
            <w:vAlign w:val="bottom"/>
            <w:hideMark/>
          </w:tcPr>
          <w:p w14:paraId="2427C107" w14:textId="77777777" w:rsidR="00794B89" w:rsidRPr="00820F48" w:rsidRDefault="00794B89" w:rsidP="00794B89">
            <w:pPr>
              <w:spacing w:after="0" w:line="240" w:lineRule="auto"/>
              <w:ind w:left="11" w:hanging="11"/>
              <w:jc w:val="left"/>
              <w:rPr>
                <w:rFonts w:eastAsia="Arial Unicode MS" w:cstheme="minorHAnsi"/>
                <w:bCs/>
                <w:color w:val="44546A" w:themeColor="text2"/>
                <w:lang w:bidi="pl-PL"/>
              </w:rPr>
            </w:pPr>
            <w:r w:rsidRPr="00820F48">
              <w:rPr>
                <w:rFonts w:cstheme="minorHAnsi"/>
                <w:color w:val="44546A" w:themeColor="text2"/>
              </w:rPr>
              <w:t>Decyzje dotyczące zabudowy innej m.in. gospodarczej, magazynowej itp.</w:t>
            </w:r>
          </w:p>
        </w:tc>
        <w:tc>
          <w:tcPr>
            <w:tcW w:w="678" w:type="dxa"/>
            <w:tcBorders>
              <w:top w:val="single" w:sz="4" w:space="0" w:color="auto"/>
              <w:left w:val="single" w:sz="4" w:space="0" w:color="auto"/>
              <w:bottom w:val="single" w:sz="4" w:space="0" w:color="auto"/>
              <w:right w:val="single" w:sz="4" w:space="0" w:color="auto"/>
            </w:tcBorders>
            <w:shd w:val="clear" w:color="auto" w:fill="F2F2F2"/>
            <w:vAlign w:val="center"/>
          </w:tcPr>
          <w:p w14:paraId="2424F4EC" w14:textId="7777777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34</w:t>
            </w:r>
          </w:p>
        </w:tc>
        <w:tc>
          <w:tcPr>
            <w:tcW w:w="679" w:type="dxa"/>
            <w:tcBorders>
              <w:top w:val="single" w:sz="4" w:space="0" w:color="auto"/>
              <w:left w:val="single" w:sz="4" w:space="0" w:color="auto"/>
              <w:bottom w:val="single" w:sz="4" w:space="0" w:color="auto"/>
              <w:right w:val="single" w:sz="4" w:space="0" w:color="auto"/>
            </w:tcBorders>
            <w:shd w:val="clear" w:color="auto" w:fill="F2F2F2"/>
            <w:vAlign w:val="center"/>
          </w:tcPr>
          <w:p w14:paraId="38D4D13C" w14:textId="7777777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21</w:t>
            </w:r>
          </w:p>
        </w:tc>
        <w:tc>
          <w:tcPr>
            <w:tcW w:w="678" w:type="dxa"/>
            <w:tcBorders>
              <w:top w:val="single" w:sz="4" w:space="0" w:color="auto"/>
              <w:left w:val="single" w:sz="4" w:space="0" w:color="auto"/>
              <w:bottom w:val="single" w:sz="4" w:space="0" w:color="auto"/>
              <w:right w:val="single" w:sz="4" w:space="0" w:color="auto"/>
            </w:tcBorders>
            <w:shd w:val="clear" w:color="auto" w:fill="F2F2F2"/>
            <w:vAlign w:val="center"/>
          </w:tcPr>
          <w:p w14:paraId="576BB9EC" w14:textId="7777777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27</w:t>
            </w:r>
          </w:p>
        </w:tc>
        <w:tc>
          <w:tcPr>
            <w:tcW w:w="679" w:type="dxa"/>
            <w:tcBorders>
              <w:top w:val="single" w:sz="4" w:space="0" w:color="auto"/>
              <w:left w:val="single" w:sz="4" w:space="0" w:color="auto"/>
              <w:bottom w:val="single" w:sz="4" w:space="0" w:color="auto"/>
              <w:right w:val="single" w:sz="4" w:space="0" w:color="auto"/>
            </w:tcBorders>
            <w:shd w:val="clear" w:color="auto" w:fill="F2F2F2"/>
            <w:vAlign w:val="center"/>
          </w:tcPr>
          <w:p w14:paraId="5AC86561" w14:textId="7777777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17</w:t>
            </w:r>
          </w:p>
        </w:tc>
        <w:tc>
          <w:tcPr>
            <w:tcW w:w="678" w:type="dxa"/>
            <w:tcBorders>
              <w:top w:val="single" w:sz="4" w:space="0" w:color="auto"/>
              <w:left w:val="single" w:sz="4" w:space="0" w:color="auto"/>
              <w:bottom w:val="single" w:sz="4" w:space="0" w:color="auto"/>
              <w:right w:val="single" w:sz="4" w:space="0" w:color="auto"/>
            </w:tcBorders>
            <w:shd w:val="clear" w:color="auto" w:fill="F2F2F2"/>
            <w:vAlign w:val="center"/>
          </w:tcPr>
          <w:p w14:paraId="63002D90" w14:textId="070452B6"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45</w:t>
            </w:r>
          </w:p>
        </w:tc>
        <w:tc>
          <w:tcPr>
            <w:tcW w:w="679" w:type="dxa"/>
            <w:tcBorders>
              <w:top w:val="single" w:sz="4" w:space="0" w:color="auto"/>
              <w:left w:val="single" w:sz="4" w:space="0" w:color="auto"/>
              <w:bottom w:val="single" w:sz="4" w:space="0" w:color="auto"/>
              <w:right w:val="single" w:sz="4" w:space="0" w:color="auto"/>
            </w:tcBorders>
            <w:shd w:val="clear" w:color="auto" w:fill="F2F2F2"/>
          </w:tcPr>
          <w:p w14:paraId="3643E835" w14:textId="32EC9ECE"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77</w:t>
            </w:r>
          </w:p>
        </w:tc>
      </w:tr>
      <w:tr w:rsidR="00820F48" w:rsidRPr="00820F48" w14:paraId="548199D8" w14:textId="66301C4F" w:rsidTr="004462AE">
        <w:tc>
          <w:tcPr>
            <w:tcW w:w="5263"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1B9F9DCA" w14:textId="77777777" w:rsidR="00794B89" w:rsidRPr="00820F48" w:rsidRDefault="00794B89" w:rsidP="00794B89">
            <w:pPr>
              <w:spacing w:after="0" w:line="360" w:lineRule="auto"/>
              <w:ind w:left="11" w:hanging="11"/>
              <w:jc w:val="left"/>
              <w:rPr>
                <w:rFonts w:eastAsia="Arial Unicode MS" w:cstheme="minorHAnsi"/>
                <w:bCs/>
                <w:color w:val="44546A" w:themeColor="text2"/>
                <w:lang w:bidi="pl-PL"/>
              </w:rPr>
            </w:pPr>
            <w:r w:rsidRPr="00820F48">
              <w:rPr>
                <w:rFonts w:cstheme="minorHAnsi"/>
                <w:color w:val="44546A" w:themeColor="text2"/>
              </w:rPr>
              <w:t>Decyzje odmowne</w:t>
            </w:r>
          </w:p>
        </w:tc>
        <w:tc>
          <w:tcPr>
            <w:tcW w:w="678" w:type="dxa"/>
            <w:tcBorders>
              <w:top w:val="single" w:sz="4" w:space="0" w:color="auto"/>
              <w:left w:val="single" w:sz="4" w:space="0" w:color="auto"/>
              <w:bottom w:val="single" w:sz="4" w:space="0" w:color="auto"/>
              <w:right w:val="single" w:sz="4" w:space="0" w:color="auto"/>
            </w:tcBorders>
            <w:shd w:val="clear" w:color="auto" w:fill="F2F2F2"/>
            <w:vAlign w:val="bottom"/>
          </w:tcPr>
          <w:p w14:paraId="55751F01" w14:textId="7777777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0</w:t>
            </w:r>
          </w:p>
        </w:tc>
        <w:tc>
          <w:tcPr>
            <w:tcW w:w="679" w:type="dxa"/>
            <w:tcBorders>
              <w:top w:val="single" w:sz="4" w:space="0" w:color="auto"/>
              <w:left w:val="single" w:sz="4" w:space="0" w:color="auto"/>
              <w:bottom w:val="single" w:sz="4" w:space="0" w:color="auto"/>
              <w:right w:val="single" w:sz="4" w:space="0" w:color="auto"/>
            </w:tcBorders>
            <w:shd w:val="clear" w:color="auto" w:fill="F2F2F2"/>
            <w:vAlign w:val="bottom"/>
          </w:tcPr>
          <w:p w14:paraId="0933544A" w14:textId="7777777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0</w:t>
            </w:r>
          </w:p>
        </w:tc>
        <w:tc>
          <w:tcPr>
            <w:tcW w:w="678" w:type="dxa"/>
            <w:tcBorders>
              <w:top w:val="single" w:sz="4" w:space="0" w:color="auto"/>
              <w:left w:val="single" w:sz="4" w:space="0" w:color="auto"/>
              <w:bottom w:val="single" w:sz="4" w:space="0" w:color="auto"/>
              <w:right w:val="single" w:sz="4" w:space="0" w:color="auto"/>
            </w:tcBorders>
            <w:shd w:val="clear" w:color="auto" w:fill="F2F2F2"/>
            <w:vAlign w:val="bottom"/>
          </w:tcPr>
          <w:p w14:paraId="11355614" w14:textId="7777777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2</w:t>
            </w:r>
          </w:p>
        </w:tc>
        <w:tc>
          <w:tcPr>
            <w:tcW w:w="679" w:type="dxa"/>
            <w:tcBorders>
              <w:top w:val="single" w:sz="4" w:space="0" w:color="auto"/>
              <w:left w:val="single" w:sz="4" w:space="0" w:color="auto"/>
              <w:bottom w:val="single" w:sz="4" w:space="0" w:color="auto"/>
              <w:right w:val="single" w:sz="4" w:space="0" w:color="auto"/>
            </w:tcBorders>
            <w:shd w:val="clear" w:color="auto" w:fill="F2F2F2"/>
            <w:vAlign w:val="center"/>
          </w:tcPr>
          <w:p w14:paraId="463403C6" w14:textId="7777777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4</w:t>
            </w:r>
          </w:p>
        </w:tc>
        <w:tc>
          <w:tcPr>
            <w:tcW w:w="678" w:type="dxa"/>
            <w:tcBorders>
              <w:top w:val="single" w:sz="4" w:space="0" w:color="auto"/>
              <w:left w:val="single" w:sz="4" w:space="0" w:color="auto"/>
              <w:bottom w:val="single" w:sz="4" w:space="0" w:color="auto"/>
              <w:right w:val="single" w:sz="4" w:space="0" w:color="auto"/>
            </w:tcBorders>
            <w:shd w:val="clear" w:color="auto" w:fill="F2F2F2"/>
            <w:vAlign w:val="center"/>
          </w:tcPr>
          <w:p w14:paraId="0763B9DF" w14:textId="4BE5B2A9"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0</w:t>
            </w:r>
          </w:p>
        </w:tc>
        <w:tc>
          <w:tcPr>
            <w:tcW w:w="679" w:type="dxa"/>
            <w:tcBorders>
              <w:top w:val="single" w:sz="4" w:space="0" w:color="auto"/>
              <w:left w:val="single" w:sz="4" w:space="0" w:color="auto"/>
              <w:bottom w:val="single" w:sz="4" w:space="0" w:color="auto"/>
              <w:right w:val="single" w:sz="4" w:space="0" w:color="auto"/>
            </w:tcBorders>
            <w:shd w:val="clear" w:color="auto" w:fill="F2F2F2"/>
          </w:tcPr>
          <w:p w14:paraId="5EBAE17B" w14:textId="3A951635"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2</w:t>
            </w:r>
          </w:p>
        </w:tc>
      </w:tr>
      <w:tr w:rsidR="00820F48" w:rsidRPr="00820F48" w14:paraId="6A0B2175" w14:textId="42692345" w:rsidTr="004462AE">
        <w:tc>
          <w:tcPr>
            <w:tcW w:w="5263" w:type="dxa"/>
            <w:tcBorders>
              <w:top w:val="single" w:sz="4" w:space="0" w:color="auto"/>
              <w:left w:val="single" w:sz="4" w:space="0" w:color="auto"/>
              <w:bottom w:val="single" w:sz="4" w:space="0" w:color="auto"/>
              <w:right w:val="single" w:sz="4" w:space="0" w:color="auto"/>
            </w:tcBorders>
            <w:shd w:val="clear" w:color="auto" w:fill="E2EFD9"/>
            <w:vAlign w:val="center"/>
          </w:tcPr>
          <w:p w14:paraId="0AF7E849" w14:textId="77777777" w:rsidR="00794B89" w:rsidRPr="00820F48" w:rsidRDefault="00794B89" w:rsidP="00794B89">
            <w:pPr>
              <w:spacing w:after="0" w:line="360" w:lineRule="auto"/>
              <w:ind w:left="11" w:hanging="11"/>
              <w:jc w:val="left"/>
              <w:rPr>
                <w:rFonts w:eastAsia="Arial Unicode MS" w:cstheme="minorHAnsi"/>
                <w:bCs/>
                <w:color w:val="44546A" w:themeColor="text2"/>
                <w:lang w:bidi="pl-PL"/>
              </w:rPr>
            </w:pPr>
            <w:r w:rsidRPr="00820F48">
              <w:rPr>
                <w:rFonts w:eastAsia="Arial Unicode MS" w:cstheme="minorHAnsi"/>
                <w:bCs/>
                <w:color w:val="44546A" w:themeColor="text2"/>
                <w:lang w:bidi="pl-PL"/>
              </w:rPr>
              <w:t xml:space="preserve">Łączna liczba </w:t>
            </w:r>
            <w:r w:rsidRPr="00820F48">
              <w:rPr>
                <w:rFonts w:cstheme="minorHAnsi"/>
                <w:color w:val="44546A" w:themeColor="text2"/>
              </w:rPr>
              <w:t>decyzji o warunkach zabudowy</w:t>
            </w:r>
          </w:p>
        </w:tc>
        <w:tc>
          <w:tcPr>
            <w:tcW w:w="678" w:type="dxa"/>
            <w:tcBorders>
              <w:top w:val="single" w:sz="4" w:space="0" w:color="auto"/>
              <w:left w:val="single" w:sz="4" w:space="0" w:color="auto"/>
              <w:bottom w:val="single" w:sz="4" w:space="0" w:color="auto"/>
              <w:right w:val="single" w:sz="4" w:space="0" w:color="auto"/>
            </w:tcBorders>
            <w:shd w:val="clear" w:color="auto" w:fill="F2F2F2"/>
            <w:vAlign w:val="bottom"/>
          </w:tcPr>
          <w:p w14:paraId="6396F2D0" w14:textId="7777777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111</w:t>
            </w:r>
          </w:p>
        </w:tc>
        <w:tc>
          <w:tcPr>
            <w:tcW w:w="679" w:type="dxa"/>
            <w:tcBorders>
              <w:top w:val="single" w:sz="4" w:space="0" w:color="auto"/>
              <w:left w:val="single" w:sz="4" w:space="0" w:color="auto"/>
              <w:bottom w:val="single" w:sz="4" w:space="0" w:color="auto"/>
              <w:right w:val="single" w:sz="4" w:space="0" w:color="auto"/>
            </w:tcBorders>
            <w:shd w:val="clear" w:color="auto" w:fill="F2F2F2"/>
            <w:vAlign w:val="bottom"/>
          </w:tcPr>
          <w:p w14:paraId="30EDFB8B" w14:textId="7777777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130</w:t>
            </w:r>
          </w:p>
        </w:tc>
        <w:tc>
          <w:tcPr>
            <w:tcW w:w="678" w:type="dxa"/>
            <w:tcBorders>
              <w:top w:val="single" w:sz="4" w:space="0" w:color="auto"/>
              <w:left w:val="single" w:sz="4" w:space="0" w:color="auto"/>
              <w:bottom w:val="single" w:sz="4" w:space="0" w:color="auto"/>
              <w:right w:val="single" w:sz="4" w:space="0" w:color="auto"/>
            </w:tcBorders>
            <w:shd w:val="clear" w:color="auto" w:fill="F2F2F2"/>
            <w:vAlign w:val="bottom"/>
          </w:tcPr>
          <w:p w14:paraId="34D7BF24" w14:textId="7777777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134</w:t>
            </w:r>
          </w:p>
        </w:tc>
        <w:tc>
          <w:tcPr>
            <w:tcW w:w="679" w:type="dxa"/>
            <w:tcBorders>
              <w:top w:val="single" w:sz="4" w:space="0" w:color="auto"/>
              <w:left w:val="single" w:sz="4" w:space="0" w:color="auto"/>
              <w:bottom w:val="single" w:sz="4" w:space="0" w:color="auto"/>
              <w:right w:val="single" w:sz="4" w:space="0" w:color="auto"/>
            </w:tcBorders>
            <w:shd w:val="clear" w:color="auto" w:fill="F2F2F2"/>
            <w:vAlign w:val="center"/>
          </w:tcPr>
          <w:p w14:paraId="53CC9208" w14:textId="77777777"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185</w:t>
            </w:r>
          </w:p>
        </w:tc>
        <w:tc>
          <w:tcPr>
            <w:tcW w:w="678" w:type="dxa"/>
            <w:tcBorders>
              <w:top w:val="single" w:sz="4" w:space="0" w:color="auto"/>
              <w:left w:val="single" w:sz="4" w:space="0" w:color="auto"/>
              <w:bottom w:val="single" w:sz="4" w:space="0" w:color="auto"/>
              <w:right w:val="single" w:sz="4" w:space="0" w:color="auto"/>
            </w:tcBorders>
            <w:shd w:val="clear" w:color="auto" w:fill="F2F2F2"/>
            <w:vAlign w:val="center"/>
          </w:tcPr>
          <w:p w14:paraId="473B73D3" w14:textId="4603CD1E"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163</w:t>
            </w:r>
          </w:p>
        </w:tc>
        <w:tc>
          <w:tcPr>
            <w:tcW w:w="679" w:type="dxa"/>
            <w:tcBorders>
              <w:top w:val="single" w:sz="4" w:space="0" w:color="auto"/>
              <w:left w:val="single" w:sz="4" w:space="0" w:color="auto"/>
              <w:bottom w:val="single" w:sz="4" w:space="0" w:color="auto"/>
              <w:right w:val="single" w:sz="4" w:space="0" w:color="auto"/>
            </w:tcBorders>
            <w:shd w:val="clear" w:color="auto" w:fill="F2F2F2"/>
          </w:tcPr>
          <w:p w14:paraId="567AE402" w14:textId="0481D323" w:rsidR="00794B89" w:rsidRPr="00820F48" w:rsidRDefault="00794B89" w:rsidP="00794B89">
            <w:pPr>
              <w:spacing w:after="0" w:line="360" w:lineRule="auto"/>
              <w:ind w:left="11" w:hanging="11"/>
              <w:jc w:val="center"/>
              <w:rPr>
                <w:rFonts w:eastAsia="Arial Unicode MS" w:cstheme="minorHAnsi"/>
                <w:bCs/>
                <w:color w:val="44546A" w:themeColor="text2"/>
                <w:lang w:bidi="pl-PL"/>
              </w:rPr>
            </w:pPr>
            <w:r w:rsidRPr="00820F48">
              <w:rPr>
                <w:rFonts w:eastAsia="Arial Unicode MS" w:cstheme="minorHAnsi"/>
                <w:bCs/>
                <w:color w:val="44546A" w:themeColor="text2"/>
                <w:lang w:bidi="pl-PL"/>
              </w:rPr>
              <w:t>210</w:t>
            </w:r>
          </w:p>
        </w:tc>
      </w:tr>
    </w:tbl>
    <w:p w14:paraId="1D5AF354" w14:textId="5210B1C6" w:rsidR="002C52E0" w:rsidRPr="00820F48" w:rsidRDefault="002C52E0" w:rsidP="00A57E2E">
      <w:pPr>
        <w:pStyle w:val="Nagwek1"/>
        <w:spacing w:before="360" w:after="0" w:line="360" w:lineRule="auto"/>
        <w:ind w:left="714" w:right="0" w:hanging="357"/>
        <w:rPr>
          <w:rFonts w:asciiTheme="minorHAnsi" w:hAnsiTheme="minorHAnsi" w:cstheme="minorHAnsi"/>
          <w:color w:val="44546A" w:themeColor="text2"/>
        </w:rPr>
      </w:pPr>
      <w:r w:rsidRPr="00820F48">
        <w:rPr>
          <w:rFonts w:asciiTheme="minorHAnsi" w:hAnsiTheme="minorHAnsi" w:cstheme="minorHAnsi"/>
          <w:color w:val="44546A" w:themeColor="text2"/>
        </w:rPr>
        <w:t>PROGRAM OPIEKI NAD ZABYTKAMI.</w:t>
      </w:r>
    </w:p>
    <w:p w14:paraId="45358F4E" w14:textId="77777777" w:rsidR="002C52E0" w:rsidRPr="00820F48" w:rsidRDefault="002C52E0" w:rsidP="00E60942">
      <w:pPr>
        <w:spacing w:after="0" w:line="360" w:lineRule="auto"/>
        <w:ind w:firstLine="698"/>
        <w:rPr>
          <w:rFonts w:cstheme="minorHAnsi"/>
          <w:color w:val="44546A" w:themeColor="text2"/>
        </w:rPr>
      </w:pPr>
      <w:r w:rsidRPr="00820F48">
        <w:rPr>
          <w:rFonts w:cstheme="minorHAnsi"/>
          <w:color w:val="44546A" w:themeColor="text2"/>
        </w:rPr>
        <w:t xml:space="preserve">Podstawowymi założeniami </w:t>
      </w:r>
      <w:r w:rsidRPr="00820F48">
        <w:rPr>
          <w:rFonts w:cstheme="minorHAnsi"/>
          <w:i/>
          <w:color w:val="44546A" w:themeColor="text2"/>
        </w:rPr>
        <w:t>„Programu opieki nad zabytkami dla Gminy Lipno”</w:t>
      </w:r>
      <w:r w:rsidRPr="00820F48">
        <w:rPr>
          <w:rFonts w:cstheme="minorHAnsi"/>
          <w:color w:val="44546A" w:themeColor="text2"/>
        </w:rPr>
        <w:t xml:space="preserve"> jest koordynacja prac z dziedziny ochrony zabytków i krajobrazu kulturowego, podejmowanie działań dotyczących finansowania, wpierania i koordynowania prac z dziedziny ochrony zabytków i krajobrazu kulturowego.  </w:t>
      </w:r>
    </w:p>
    <w:p w14:paraId="321CC72D" w14:textId="77777777" w:rsidR="00820F48" w:rsidRPr="00820F48" w:rsidRDefault="002C52E0" w:rsidP="00820F48">
      <w:pPr>
        <w:spacing w:after="0" w:line="360" w:lineRule="auto"/>
        <w:rPr>
          <w:rFonts w:cstheme="minorHAnsi"/>
          <w:color w:val="44546A" w:themeColor="text2"/>
        </w:rPr>
      </w:pPr>
      <w:r w:rsidRPr="00820F48">
        <w:rPr>
          <w:rFonts w:cstheme="minorHAnsi"/>
          <w:color w:val="44546A" w:themeColor="text2"/>
        </w:rPr>
        <w:t xml:space="preserve">W 2019 r. wprowadzony został program ochrony nad zabytkami Gminy Lipno na lata 2019-2022, sporządzony w związku z ustawowym obowiązkiem wynikającym z art. 87 ustawy o ochronie zabytków </w:t>
      </w:r>
      <w:r w:rsidR="001A14CD" w:rsidRPr="00820F48">
        <w:rPr>
          <w:rFonts w:cstheme="minorHAnsi"/>
          <w:color w:val="44546A" w:themeColor="text2"/>
        </w:rPr>
        <w:br/>
      </w:r>
      <w:r w:rsidRPr="00820F48">
        <w:rPr>
          <w:rFonts w:cstheme="minorHAnsi"/>
          <w:color w:val="44546A" w:themeColor="text2"/>
        </w:rPr>
        <w:t>i opiece nad zabytkami z 23 lipca 2003 r. (</w:t>
      </w:r>
      <w:proofErr w:type="spellStart"/>
      <w:r w:rsidRPr="00820F48">
        <w:rPr>
          <w:rFonts w:cstheme="minorHAnsi"/>
          <w:color w:val="44546A" w:themeColor="text2"/>
        </w:rPr>
        <w:t>t.j</w:t>
      </w:r>
      <w:proofErr w:type="spellEnd"/>
      <w:r w:rsidRPr="00820F48">
        <w:rPr>
          <w:rFonts w:cstheme="minorHAnsi"/>
          <w:color w:val="44546A" w:themeColor="text2"/>
        </w:rPr>
        <w:t>. Dz. U. z 2018 r. poz. 2067).</w:t>
      </w:r>
      <w:r w:rsidR="005B3EF1" w:rsidRPr="00820F48">
        <w:rPr>
          <w:rFonts w:cstheme="minorHAnsi"/>
          <w:color w:val="44546A" w:themeColor="text2"/>
        </w:rPr>
        <w:t xml:space="preserve"> </w:t>
      </w:r>
      <w:r w:rsidRPr="00820F48">
        <w:rPr>
          <w:rFonts w:cstheme="minorHAnsi"/>
          <w:color w:val="44546A" w:themeColor="text2"/>
        </w:rPr>
        <w:t>Głównym celem strategicznym programu jest zrównoważenie rozwoju kultury w regionach, natomiast cele cząstkowe, to zachowanie dziedzictwa kulturowego i aktywna ochrona zabytków.</w:t>
      </w:r>
      <w:r w:rsidR="005B3EF1" w:rsidRPr="00820F48">
        <w:rPr>
          <w:rFonts w:cstheme="minorHAnsi"/>
          <w:color w:val="44546A" w:themeColor="text2"/>
        </w:rPr>
        <w:t xml:space="preserve"> </w:t>
      </w:r>
      <w:r w:rsidRPr="00820F48">
        <w:rPr>
          <w:rFonts w:cstheme="minorHAnsi"/>
          <w:color w:val="44546A" w:themeColor="text2"/>
        </w:rPr>
        <w:t>W programie przedstawiono zagadnienia prawne i około prawne dotyczące ochrony zabytków na terenie gminy Lipno. Omówiono regulacje dotyczące ochrony zabytków oraz dokumenty programowe na poziomie państwa, województwa, powiatu i gminy.</w:t>
      </w:r>
      <w:r w:rsidR="005B3EF1" w:rsidRPr="00820F48">
        <w:rPr>
          <w:rFonts w:cstheme="minorHAnsi"/>
          <w:color w:val="44546A" w:themeColor="text2"/>
        </w:rPr>
        <w:t xml:space="preserve"> </w:t>
      </w:r>
      <w:r w:rsidR="00820F48" w:rsidRPr="00820F48">
        <w:rPr>
          <w:rFonts w:cstheme="minorHAnsi"/>
          <w:color w:val="44546A" w:themeColor="text2"/>
        </w:rPr>
        <w:t>W 2013 r. trwały prace nad sporządzeniem nowego planu opieki nad zabytkami.</w:t>
      </w:r>
    </w:p>
    <w:p w14:paraId="50DFBD51" w14:textId="1511DC12" w:rsidR="002C52E0" w:rsidRPr="00820F48" w:rsidRDefault="002C52E0" w:rsidP="00820F48">
      <w:pPr>
        <w:spacing w:after="0" w:line="360" w:lineRule="auto"/>
        <w:rPr>
          <w:rFonts w:cstheme="minorHAnsi"/>
          <w:color w:val="44546A" w:themeColor="text2"/>
        </w:rPr>
      </w:pPr>
      <w:r w:rsidRPr="00820F48">
        <w:rPr>
          <w:rFonts w:cstheme="minorHAnsi"/>
          <w:color w:val="44546A" w:themeColor="text2"/>
        </w:rPr>
        <w:t xml:space="preserve">Na obszarze Gminy Lipno można znaleźć wiele przykładów architektury pałacowej oraz sakralnej, będących interesującymi obiektami z oryginalną architekturą i niepowtarzalną historią, m.in.: </w:t>
      </w:r>
    </w:p>
    <w:p w14:paraId="326EAEA8" w14:textId="77777777" w:rsidR="002C52E0" w:rsidRPr="00820F48" w:rsidRDefault="002C52E0">
      <w:pPr>
        <w:pStyle w:val="Akapitzlist"/>
        <w:numPr>
          <w:ilvl w:val="0"/>
          <w:numId w:val="24"/>
        </w:numPr>
        <w:spacing w:line="360" w:lineRule="auto"/>
        <w:contextualSpacing/>
        <w:jc w:val="both"/>
        <w:rPr>
          <w:rFonts w:cstheme="minorHAnsi"/>
          <w:color w:val="44546A" w:themeColor="text2"/>
          <w:sz w:val="22"/>
          <w:szCs w:val="22"/>
        </w:rPr>
      </w:pPr>
      <w:r w:rsidRPr="00820F48">
        <w:rPr>
          <w:rFonts w:cstheme="minorHAnsi"/>
          <w:color w:val="44546A" w:themeColor="text2"/>
          <w:sz w:val="22"/>
          <w:szCs w:val="22"/>
        </w:rPr>
        <w:t>Zespół dworsko-parkowy w Jastrzębiu,</w:t>
      </w:r>
    </w:p>
    <w:p w14:paraId="5B2F41E4" w14:textId="77777777" w:rsidR="002C52E0" w:rsidRPr="00820F48" w:rsidRDefault="002C52E0">
      <w:pPr>
        <w:pStyle w:val="Akapitzlist"/>
        <w:numPr>
          <w:ilvl w:val="0"/>
          <w:numId w:val="24"/>
        </w:numPr>
        <w:spacing w:line="360" w:lineRule="auto"/>
        <w:contextualSpacing/>
        <w:jc w:val="both"/>
        <w:rPr>
          <w:rFonts w:cstheme="minorHAnsi"/>
          <w:color w:val="44546A" w:themeColor="text2"/>
          <w:sz w:val="22"/>
          <w:szCs w:val="22"/>
        </w:rPr>
      </w:pPr>
      <w:r w:rsidRPr="00820F48">
        <w:rPr>
          <w:rFonts w:cstheme="minorHAnsi"/>
          <w:color w:val="44546A" w:themeColor="text2"/>
          <w:sz w:val="22"/>
          <w:szCs w:val="22"/>
        </w:rPr>
        <w:t>Rządcówka z zespołu dworsko-parkowego w Brzeźnie,</w:t>
      </w:r>
    </w:p>
    <w:p w14:paraId="3EFFA005" w14:textId="77777777" w:rsidR="002C52E0" w:rsidRPr="00820F48" w:rsidRDefault="002C52E0">
      <w:pPr>
        <w:pStyle w:val="Akapitzlist"/>
        <w:numPr>
          <w:ilvl w:val="0"/>
          <w:numId w:val="24"/>
        </w:numPr>
        <w:spacing w:line="360" w:lineRule="auto"/>
        <w:contextualSpacing/>
        <w:jc w:val="both"/>
        <w:rPr>
          <w:rFonts w:cstheme="minorHAnsi"/>
          <w:color w:val="44546A" w:themeColor="text2"/>
          <w:sz w:val="22"/>
          <w:szCs w:val="22"/>
        </w:rPr>
      </w:pPr>
      <w:r w:rsidRPr="00820F48">
        <w:rPr>
          <w:rFonts w:cstheme="minorHAnsi"/>
          <w:color w:val="44546A" w:themeColor="text2"/>
          <w:sz w:val="22"/>
          <w:szCs w:val="22"/>
        </w:rPr>
        <w:t>Cmentarz Wyznaniowy Ewangelicki w Brzeźnie,</w:t>
      </w:r>
    </w:p>
    <w:p w14:paraId="6FAAB1A3" w14:textId="77777777" w:rsidR="002C52E0" w:rsidRPr="00820F48" w:rsidRDefault="002C52E0">
      <w:pPr>
        <w:pStyle w:val="Akapitzlist"/>
        <w:numPr>
          <w:ilvl w:val="0"/>
          <w:numId w:val="24"/>
        </w:numPr>
        <w:spacing w:line="360" w:lineRule="auto"/>
        <w:contextualSpacing/>
        <w:jc w:val="both"/>
        <w:rPr>
          <w:rFonts w:cstheme="minorHAnsi"/>
          <w:color w:val="44546A" w:themeColor="text2"/>
          <w:sz w:val="22"/>
          <w:szCs w:val="22"/>
        </w:rPr>
      </w:pPr>
      <w:r w:rsidRPr="00820F48">
        <w:rPr>
          <w:rFonts w:cstheme="minorHAnsi"/>
          <w:color w:val="44546A" w:themeColor="text2"/>
          <w:sz w:val="22"/>
          <w:szCs w:val="22"/>
        </w:rPr>
        <w:t>Dwór w Chlebowie,</w:t>
      </w:r>
    </w:p>
    <w:p w14:paraId="026DA18C" w14:textId="77777777" w:rsidR="002C52E0" w:rsidRPr="00820F48" w:rsidRDefault="002C52E0">
      <w:pPr>
        <w:pStyle w:val="Akapitzlist"/>
        <w:numPr>
          <w:ilvl w:val="0"/>
          <w:numId w:val="24"/>
        </w:numPr>
        <w:spacing w:line="360" w:lineRule="auto"/>
        <w:contextualSpacing/>
        <w:jc w:val="both"/>
        <w:rPr>
          <w:rFonts w:cstheme="minorHAnsi"/>
          <w:color w:val="44546A" w:themeColor="text2"/>
          <w:sz w:val="22"/>
          <w:szCs w:val="22"/>
        </w:rPr>
      </w:pPr>
      <w:r w:rsidRPr="00820F48">
        <w:rPr>
          <w:rFonts w:cstheme="minorHAnsi"/>
          <w:color w:val="44546A" w:themeColor="text2"/>
          <w:sz w:val="22"/>
          <w:szCs w:val="22"/>
        </w:rPr>
        <w:t>Dwór w Głodowie,</w:t>
      </w:r>
    </w:p>
    <w:p w14:paraId="42DB178E" w14:textId="77777777" w:rsidR="002C52E0" w:rsidRPr="00820F48" w:rsidRDefault="002C52E0">
      <w:pPr>
        <w:pStyle w:val="Akapitzlist"/>
        <w:numPr>
          <w:ilvl w:val="0"/>
          <w:numId w:val="24"/>
        </w:numPr>
        <w:spacing w:line="360" w:lineRule="auto"/>
        <w:contextualSpacing/>
        <w:jc w:val="both"/>
        <w:rPr>
          <w:rFonts w:cstheme="minorHAnsi"/>
          <w:color w:val="44546A" w:themeColor="text2"/>
          <w:sz w:val="22"/>
          <w:szCs w:val="22"/>
        </w:rPr>
      </w:pPr>
      <w:r w:rsidRPr="00820F48">
        <w:rPr>
          <w:rFonts w:cstheme="minorHAnsi"/>
          <w:color w:val="44546A" w:themeColor="text2"/>
          <w:sz w:val="22"/>
          <w:szCs w:val="22"/>
        </w:rPr>
        <w:t>Dworek w Karnkowie,</w:t>
      </w:r>
    </w:p>
    <w:p w14:paraId="6A23760E" w14:textId="77777777" w:rsidR="002C52E0" w:rsidRPr="00820F48" w:rsidRDefault="002C52E0">
      <w:pPr>
        <w:pStyle w:val="Akapitzlist"/>
        <w:numPr>
          <w:ilvl w:val="0"/>
          <w:numId w:val="24"/>
        </w:numPr>
        <w:spacing w:line="360" w:lineRule="auto"/>
        <w:contextualSpacing/>
        <w:jc w:val="both"/>
        <w:rPr>
          <w:rFonts w:cstheme="minorHAnsi"/>
          <w:color w:val="44546A" w:themeColor="text2"/>
          <w:sz w:val="22"/>
          <w:szCs w:val="22"/>
        </w:rPr>
      </w:pPr>
      <w:r w:rsidRPr="00820F48">
        <w:rPr>
          <w:rFonts w:cstheme="minorHAnsi"/>
          <w:color w:val="44546A" w:themeColor="text2"/>
          <w:sz w:val="22"/>
          <w:szCs w:val="22"/>
        </w:rPr>
        <w:t>Kościół Parafialny Rzymskokatolicki p. w. św. Jadwigi w Karnkowie,</w:t>
      </w:r>
    </w:p>
    <w:p w14:paraId="6D74F543" w14:textId="77777777" w:rsidR="002C52E0" w:rsidRPr="00820F48" w:rsidRDefault="002C52E0">
      <w:pPr>
        <w:pStyle w:val="Akapitzlist"/>
        <w:numPr>
          <w:ilvl w:val="0"/>
          <w:numId w:val="24"/>
        </w:numPr>
        <w:spacing w:line="360" w:lineRule="auto"/>
        <w:contextualSpacing/>
        <w:jc w:val="both"/>
        <w:rPr>
          <w:rFonts w:cstheme="minorHAnsi"/>
          <w:color w:val="44546A" w:themeColor="text2"/>
          <w:sz w:val="22"/>
          <w:szCs w:val="22"/>
        </w:rPr>
      </w:pPr>
      <w:r w:rsidRPr="00820F48">
        <w:rPr>
          <w:rFonts w:cstheme="minorHAnsi"/>
          <w:color w:val="44546A" w:themeColor="text2"/>
          <w:sz w:val="22"/>
          <w:szCs w:val="22"/>
        </w:rPr>
        <w:t>Pałac w Łochocinie,</w:t>
      </w:r>
    </w:p>
    <w:p w14:paraId="3AF2070C" w14:textId="77777777" w:rsidR="002C52E0" w:rsidRPr="00820F48" w:rsidRDefault="002C52E0">
      <w:pPr>
        <w:pStyle w:val="Akapitzlist"/>
        <w:numPr>
          <w:ilvl w:val="0"/>
          <w:numId w:val="24"/>
        </w:numPr>
        <w:spacing w:line="360" w:lineRule="auto"/>
        <w:contextualSpacing/>
        <w:jc w:val="both"/>
        <w:rPr>
          <w:rFonts w:cstheme="minorHAnsi"/>
          <w:color w:val="44546A" w:themeColor="text2"/>
          <w:sz w:val="22"/>
          <w:szCs w:val="22"/>
        </w:rPr>
      </w:pPr>
      <w:r w:rsidRPr="00820F48">
        <w:rPr>
          <w:rFonts w:cstheme="minorHAnsi"/>
          <w:color w:val="44546A" w:themeColor="text2"/>
          <w:sz w:val="22"/>
          <w:szCs w:val="22"/>
        </w:rPr>
        <w:t>Kościół Parafialny Rzymskokatolicki drewniany p.w. św. Mateusza Apostoła w Ostrowitem,</w:t>
      </w:r>
    </w:p>
    <w:p w14:paraId="72052D00" w14:textId="77777777" w:rsidR="002C52E0" w:rsidRPr="00820F48" w:rsidRDefault="002C52E0">
      <w:pPr>
        <w:pStyle w:val="Akapitzlist"/>
        <w:numPr>
          <w:ilvl w:val="0"/>
          <w:numId w:val="24"/>
        </w:numPr>
        <w:spacing w:line="360" w:lineRule="auto"/>
        <w:contextualSpacing/>
        <w:jc w:val="both"/>
        <w:rPr>
          <w:rFonts w:cstheme="minorHAnsi"/>
          <w:color w:val="44546A" w:themeColor="text2"/>
          <w:sz w:val="22"/>
          <w:szCs w:val="22"/>
        </w:rPr>
      </w:pPr>
      <w:r w:rsidRPr="00820F48">
        <w:rPr>
          <w:rFonts w:cstheme="minorHAnsi"/>
          <w:color w:val="44546A" w:themeColor="text2"/>
          <w:sz w:val="22"/>
          <w:szCs w:val="22"/>
        </w:rPr>
        <w:t>Zespół pałacowo – parkowy w Wierzbicku,</w:t>
      </w:r>
    </w:p>
    <w:p w14:paraId="4B9C4A71" w14:textId="77777777" w:rsidR="002C52E0" w:rsidRPr="00820F48" w:rsidRDefault="002C52E0">
      <w:pPr>
        <w:pStyle w:val="Akapitzlist"/>
        <w:numPr>
          <w:ilvl w:val="0"/>
          <w:numId w:val="24"/>
        </w:numPr>
        <w:spacing w:line="360" w:lineRule="auto"/>
        <w:contextualSpacing/>
        <w:jc w:val="both"/>
        <w:rPr>
          <w:rFonts w:cstheme="minorHAnsi"/>
          <w:color w:val="44546A" w:themeColor="text2"/>
          <w:sz w:val="22"/>
          <w:szCs w:val="22"/>
        </w:rPr>
      </w:pPr>
      <w:r w:rsidRPr="00820F48">
        <w:rPr>
          <w:rFonts w:cstheme="minorHAnsi"/>
          <w:color w:val="44546A" w:themeColor="text2"/>
          <w:sz w:val="22"/>
          <w:szCs w:val="22"/>
        </w:rPr>
        <w:lastRenderedPageBreak/>
        <w:t>Park Podworski w Złotopolu i wiele innych.</w:t>
      </w:r>
    </w:p>
    <w:p w14:paraId="45E0AB31" w14:textId="77777777" w:rsidR="002C52E0" w:rsidRPr="00820F48" w:rsidRDefault="002C52E0" w:rsidP="00E60942">
      <w:pPr>
        <w:spacing w:after="0" w:line="360" w:lineRule="auto"/>
        <w:rPr>
          <w:rFonts w:cstheme="minorHAnsi"/>
          <w:color w:val="44546A" w:themeColor="text2"/>
        </w:rPr>
      </w:pPr>
      <w:r w:rsidRPr="00820F48">
        <w:rPr>
          <w:rFonts w:cstheme="minorHAnsi"/>
          <w:color w:val="44546A" w:themeColor="text2"/>
        </w:rPr>
        <w:t xml:space="preserve">Ponadto na terenie Gminy znajdują się dwa rezerwaty przyrody utworzone w 2001 r.: Rezerwat Bór </w:t>
      </w:r>
      <w:proofErr w:type="spellStart"/>
      <w:r w:rsidRPr="00820F48">
        <w:rPr>
          <w:rFonts w:cstheme="minorHAnsi"/>
          <w:color w:val="44546A" w:themeColor="text2"/>
        </w:rPr>
        <w:t>Wąkole</w:t>
      </w:r>
      <w:proofErr w:type="spellEnd"/>
      <w:r w:rsidRPr="00820F48">
        <w:rPr>
          <w:rFonts w:cstheme="minorHAnsi"/>
          <w:color w:val="44546A" w:themeColor="text2"/>
        </w:rPr>
        <w:t>, im. Prof. Klemensa Kępczyńskiego – powierzchnia 46,88 ha znajduje się na terenie Nadleśnictwa Dobrzejewice oraz Rezerwat przyrody Stary Zagaj – o powierzchni 131,31 ha, znajduje się na obszarze nadleśnictwa Skrwilno, na terenie wsi Piątki.</w:t>
      </w:r>
    </w:p>
    <w:bookmarkEnd w:id="11"/>
    <w:p w14:paraId="13B608E9" w14:textId="642B8A33" w:rsidR="00673725" w:rsidRPr="00820F48" w:rsidRDefault="00673725" w:rsidP="00E60942">
      <w:pPr>
        <w:spacing w:after="0" w:line="360" w:lineRule="auto"/>
        <w:ind w:firstLine="698"/>
        <w:rPr>
          <w:rFonts w:cstheme="minorHAnsi"/>
          <w:color w:val="44546A" w:themeColor="text2"/>
        </w:rPr>
      </w:pPr>
      <w:r w:rsidRPr="00820F48">
        <w:rPr>
          <w:rFonts w:cstheme="minorHAnsi"/>
          <w:color w:val="44546A" w:themeColor="text2"/>
        </w:rPr>
        <w:t xml:space="preserve">W </w:t>
      </w:r>
      <w:r w:rsidR="00425C9D" w:rsidRPr="00820F48">
        <w:rPr>
          <w:rFonts w:cstheme="minorHAnsi"/>
          <w:color w:val="44546A" w:themeColor="text2"/>
        </w:rPr>
        <w:t xml:space="preserve">trosce o dobra kultury </w:t>
      </w:r>
      <w:r w:rsidRPr="00820F48">
        <w:rPr>
          <w:rFonts w:cstheme="minorHAnsi"/>
          <w:color w:val="44546A" w:themeColor="text2"/>
        </w:rPr>
        <w:t>cel</w:t>
      </w:r>
      <w:r w:rsidR="00425C9D" w:rsidRPr="00820F48">
        <w:rPr>
          <w:rFonts w:cstheme="minorHAnsi"/>
          <w:color w:val="44546A" w:themeColor="text2"/>
        </w:rPr>
        <w:t>em</w:t>
      </w:r>
      <w:r w:rsidRPr="00820F48">
        <w:rPr>
          <w:rFonts w:cstheme="minorHAnsi"/>
          <w:color w:val="44546A" w:themeColor="text2"/>
        </w:rPr>
        <w:t xml:space="preserve"> wsparcia właścicieli obiektów zabytkowych Rada Gminy Lipno podjęła uchwałę nr IV/20/15 w dniu 10 lutego 2015 r. w sprawie zasad udzielania dotacji na prace konserwatorskie, restauratorskie lub roboty budowlane przy zabytku wpisanym do rejestru zabytków znajdujących się na terenie Gminy Lipno nie stanowiącej jej wyłącznej własności. </w:t>
      </w:r>
    </w:p>
    <w:p w14:paraId="646613BF" w14:textId="77777777" w:rsidR="003F2700" w:rsidRPr="00820F48" w:rsidRDefault="003F2700" w:rsidP="008205B6">
      <w:pPr>
        <w:spacing w:after="0" w:line="360" w:lineRule="auto"/>
        <w:rPr>
          <w:rFonts w:cstheme="minorHAnsi"/>
          <w:color w:val="44546A" w:themeColor="text2"/>
        </w:rPr>
      </w:pPr>
      <w:bookmarkStart w:id="12" w:name="_Hlk40343815"/>
    </w:p>
    <w:p w14:paraId="0BB43862" w14:textId="77777777" w:rsidR="002249D7" w:rsidRPr="00820F48" w:rsidRDefault="002249D7" w:rsidP="002249D7">
      <w:pPr>
        <w:pStyle w:val="Nagwek1"/>
        <w:rPr>
          <w:color w:val="44546A" w:themeColor="text2"/>
        </w:rPr>
      </w:pPr>
      <w:r w:rsidRPr="00820F48">
        <w:rPr>
          <w:color w:val="44546A" w:themeColor="text2"/>
        </w:rPr>
        <w:t>STRATEGIA ROZWOJU GMINY LIPNO NA LATA 2022-2030</w:t>
      </w:r>
    </w:p>
    <w:p w14:paraId="78CF775B" w14:textId="5C6C6C43" w:rsidR="00AA23BC" w:rsidRPr="005B3EF1" w:rsidRDefault="00AA23BC" w:rsidP="002249D7">
      <w:pPr>
        <w:spacing w:after="0" w:line="360" w:lineRule="auto"/>
        <w:ind w:firstLine="350"/>
        <w:rPr>
          <w:rFonts w:cstheme="minorHAnsi"/>
          <w:color w:val="323E4F" w:themeColor="text2" w:themeShade="BF"/>
        </w:rPr>
      </w:pPr>
      <w:r w:rsidRPr="005B3EF1">
        <w:rPr>
          <w:rFonts w:cstheme="minorHAnsi"/>
          <w:color w:val="323E4F" w:themeColor="text2" w:themeShade="BF"/>
        </w:rPr>
        <w:t>Strategia Rozwoju Gminy Lipno na lata 2022-2030 stanowi dokument bazowy, który określa, jakie działania powinny być wdrażane, aby wspierać dalszy rozwój Gminy, przede wszystkim w sferze społecznej i gospodarczej, ale także wpływać na ożywienie sfery kulturalnej i turystycznej z uwzględnieniem zasad zrównoważonego rozwoju. Przy jej formułowaniu, pod uwagę wzięto założenia obowiązujących dokumentów strategicznych wyższego rzędu, tj.:</w:t>
      </w:r>
    </w:p>
    <w:p w14:paraId="4A22CF20" w14:textId="77777777" w:rsidR="00AA23BC" w:rsidRPr="005B3EF1" w:rsidRDefault="00AA23BC" w:rsidP="00AA23BC">
      <w:pPr>
        <w:spacing w:after="0" w:line="360" w:lineRule="auto"/>
        <w:rPr>
          <w:rFonts w:cstheme="minorHAnsi"/>
          <w:color w:val="323E4F" w:themeColor="text2" w:themeShade="BF"/>
        </w:rPr>
      </w:pPr>
      <w:r w:rsidRPr="005B3EF1">
        <w:rPr>
          <w:rFonts w:ascii="Cambria Math" w:hAnsi="Cambria Math" w:cs="Cambria Math"/>
          <w:color w:val="323E4F" w:themeColor="text2" w:themeShade="BF"/>
        </w:rPr>
        <w:t>⎯</w:t>
      </w:r>
      <w:r w:rsidRPr="005B3EF1">
        <w:rPr>
          <w:rFonts w:cstheme="minorHAnsi"/>
          <w:color w:val="323E4F" w:themeColor="text2" w:themeShade="BF"/>
        </w:rPr>
        <w:t xml:space="preserve"> Strategii na rzecz Odpowiedzialnego Rozwoju do roku 2020 (z perspektywą do 2030 r.),</w:t>
      </w:r>
    </w:p>
    <w:p w14:paraId="3470DC36" w14:textId="77777777" w:rsidR="00AA23BC" w:rsidRPr="005B3EF1" w:rsidRDefault="00AA23BC" w:rsidP="00AA23BC">
      <w:pPr>
        <w:spacing w:after="0" w:line="360" w:lineRule="auto"/>
        <w:rPr>
          <w:rFonts w:cstheme="minorHAnsi"/>
          <w:color w:val="323E4F" w:themeColor="text2" w:themeShade="BF"/>
        </w:rPr>
      </w:pPr>
      <w:r w:rsidRPr="005B3EF1">
        <w:rPr>
          <w:rFonts w:ascii="Cambria Math" w:hAnsi="Cambria Math" w:cs="Cambria Math"/>
          <w:color w:val="323E4F" w:themeColor="text2" w:themeShade="BF"/>
        </w:rPr>
        <w:t>⎯</w:t>
      </w:r>
      <w:r w:rsidRPr="005B3EF1">
        <w:rPr>
          <w:rFonts w:cstheme="minorHAnsi"/>
          <w:color w:val="323E4F" w:themeColor="text2" w:themeShade="BF"/>
        </w:rPr>
        <w:t xml:space="preserve"> Krajowej Strategii Rozwoju Regionalnego 2030,</w:t>
      </w:r>
    </w:p>
    <w:p w14:paraId="68BCD86F" w14:textId="77777777" w:rsidR="00AA23BC" w:rsidRPr="005B3EF1" w:rsidRDefault="00AA23BC" w:rsidP="00AA23BC">
      <w:pPr>
        <w:spacing w:after="0" w:line="360" w:lineRule="auto"/>
        <w:rPr>
          <w:rFonts w:cstheme="minorHAnsi"/>
          <w:color w:val="323E4F" w:themeColor="text2" w:themeShade="BF"/>
        </w:rPr>
      </w:pPr>
      <w:r w:rsidRPr="005B3EF1">
        <w:rPr>
          <w:rFonts w:ascii="Cambria Math" w:hAnsi="Cambria Math" w:cs="Cambria Math"/>
          <w:color w:val="323E4F" w:themeColor="text2" w:themeShade="BF"/>
        </w:rPr>
        <w:t>⎯</w:t>
      </w:r>
      <w:r w:rsidRPr="005B3EF1">
        <w:rPr>
          <w:rFonts w:cstheme="minorHAnsi"/>
          <w:color w:val="323E4F" w:themeColor="text2" w:themeShade="BF"/>
        </w:rPr>
        <w:t xml:space="preserve"> Strategii Zrównoważonego Rozwoju Transportu do 2030 r.</w:t>
      </w:r>
    </w:p>
    <w:p w14:paraId="2FC80BD8" w14:textId="77777777" w:rsidR="00AA23BC" w:rsidRPr="005B3EF1" w:rsidRDefault="00AA23BC" w:rsidP="00AA23BC">
      <w:pPr>
        <w:spacing w:after="0" w:line="360" w:lineRule="auto"/>
        <w:rPr>
          <w:rFonts w:cstheme="minorHAnsi"/>
          <w:color w:val="323E4F" w:themeColor="text2" w:themeShade="BF"/>
        </w:rPr>
      </w:pPr>
      <w:r w:rsidRPr="005B3EF1">
        <w:rPr>
          <w:rFonts w:ascii="Cambria Math" w:hAnsi="Cambria Math" w:cs="Cambria Math"/>
          <w:color w:val="323E4F" w:themeColor="text2" w:themeShade="BF"/>
        </w:rPr>
        <w:t>⎯</w:t>
      </w:r>
      <w:r w:rsidRPr="005B3EF1">
        <w:rPr>
          <w:rFonts w:cstheme="minorHAnsi"/>
          <w:color w:val="323E4F" w:themeColor="text2" w:themeShade="BF"/>
        </w:rPr>
        <w:t xml:space="preserve"> Strategii rozwoju województwa kujawsko-pomorskiego do 2030 roku – Strategia Przyspieszenia 2030+.</w:t>
      </w:r>
    </w:p>
    <w:p w14:paraId="287B1810" w14:textId="77777777" w:rsidR="00AA23BC" w:rsidRPr="005B3EF1" w:rsidRDefault="00AA23BC" w:rsidP="00AA23BC">
      <w:pPr>
        <w:spacing w:after="0" w:line="360" w:lineRule="auto"/>
        <w:rPr>
          <w:rFonts w:cstheme="minorHAnsi"/>
          <w:color w:val="323E4F" w:themeColor="text2" w:themeShade="BF"/>
        </w:rPr>
      </w:pPr>
      <w:r w:rsidRPr="005B3EF1">
        <w:rPr>
          <w:rFonts w:cstheme="minorHAnsi"/>
          <w:color w:val="323E4F" w:themeColor="text2" w:themeShade="BF"/>
        </w:rPr>
        <w:t xml:space="preserve">Dokument strategiczny określa następująca wizję, czyli stan docelowy, do którego władze lokalne oraz ich partnerzy będą dążyć, wykorzystując możliwości płynące z posiadanego potencjału własnego i szans pojawiających się w najbliższym otoczeniu. </w:t>
      </w:r>
    </w:p>
    <w:p w14:paraId="1556F94E" w14:textId="77777777" w:rsidR="00AA23BC" w:rsidRPr="005B3EF1" w:rsidRDefault="00AA23BC" w:rsidP="00AA23BC">
      <w:pPr>
        <w:spacing w:after="0" w:line="360" w:lineRule="auto"/>
        <w:rPr>
          <w:rFonts w:cstheme="minorHAnsi"/>
          <w:color w:val="323E4F" w:themeColor="text2" w:themeShade="BF"/>
        </w:rPr>
      </w:pPr>
      <w:r w:rsidRPr="005B3EF1">
        <w:rPr>
          <w:rFonts w:cstheme="minorHAnsi"/>
          <w:color w:val="323E4F" w:themeColor="text2" w:themeShade="BF"/>
        </w:rPr>
        <w:t>WIZJA: W ROKU 2030 GMINA LIPNO JEST ATRAKCYJNYM MIEJSCEM DO ZAMIESZKANIA, POSIADAJĄCYM ROZWINIĘTĄ INFRASTRUKTURĘ TURYSTYCZNĄ I REKREACYJNO-WYPOCZYNKOWĄ, DBAJĄCĄ O SWOJE ŚRODOWISKO NATURALNE, DOBRZE SKOMUNIKOWANĄ I WYPOSAŻONĄ W INFRASTRUKTURĘ TECHNICZNĄ ORAZ Z ATRAKCYJNĄ PRZESTRZENIĄ DLA INWESTORÓW.</w:t>
      </w:r>
    </w:p>
    <w:p w14:paraId="44A6D07F" w14:textId="77777777" w:rsidR="00AA23BC" w:rsidRPr="005B3EF1" w:rsidRDefault="00AA23BC" w:rsidP="00AA23BC">
      <w:pPr>
        <w:spacing w:after="0" w:line="360" w:lineRule="auto"/>
        <w:rPr>
          <w:rFonts w:cstheme="minorHAnsi"/>
          <w:color w:val="323E4F" w:themeColor="text2" w:themeShade="BF"/>
        </w:rPr>
      </w:pPr>
      <w:r w:rsidRPr="005B3EF1">
        <w:rPr>
          <w:rFonts w:cstheme="minorHAnsi"/>
          <w:color w:val="323E4F" w:themeColor="text2" w:themeShade="BF"/>
        </w:rPr>
        <w:t>Poza wizją dokument określa również misję, którą jest:</w:t>
      </w:r>
    </w:p>
    <w:p w14:paraId="4E996397" w14:textId="77777777" w:rsidR="00AA23BC" w:rsidRPr="005B3EF1" w:rsidRDefault="00AA23BC" w:rsidP="00AA23BC">
      <w:pPr>
        <w:spacing w:after="0" w:line="360" w:lineRule="auto"/>
        <w:rPr>
          <w:rFonts w:cstheme="minorHAnsi"/>
          <w:color w:val="323E4F" w:themeColor="text2" w:themeShade="BF"/>
        </w:rPr>
      </w:pPr>
      <w:r w:rsidRPr="005B3EF1">
        <w:rPr>
          <w:rFonts w:cstheme="minorHAnsi"/>
          <w:color w:val="323E4F" w:themeColor="text2" w:themeShade="BF"/>
        </w:rPr>
        <w:t xml:space="preserve">ZASPOKAJANIE POTRZEB MIESZKAŃCÓW I TWORZENIE DOGODNYCH WARUNKÓW DLA ŻYCIA, ROZWOJU PRZEDSIĘBIORCZOŚCI POPRZEZ ROZBUDOWĘ INFRASTRUKTURY SPOŁECZNEJ I TECHNICZNEJ </w:t>
      </w:r>
      <w:r w:rsidRPr="005B3EF1">
        <w:rPr>
          <w:rFonts w:cstheme="minorHAnsi"/>
          <w:color w:val="323E4F" w:themeColor="text2" w:themeShade="BF"/>
        </w:rPr>
        <w:br/>
        <w:t xml:space="preserve">Z UWZGLĘDNIENIEM ZASAD ZRÓWNOWAŻONEGO ROZWOJU ORAZ WYKORZYSTANIE ISTNIEJĄCYCH </w:t>
      </w:r>
      <w:r w:rsidRPr="005B3EF1">
        <w:rPr>
          <w:rFonts w:cstheme="minorHAnsi"/>
          <w:color w:val="323E4F" w:themeColor="text2" w:themeShade="BF"/>
        </w:rPr>
        <w:br/>
        <w:t>I PRZYSZŁYCH WALORÓW PRZYRODNICZYCH I KOMUNIKACYJNYCH POPRZEZ KOMPLEKSOWE DZIAŁANIA PRZESTRZENNOINFRASTRUKTURALNE.</w:t>
      </w:r>
    </w:p>
    <w:p w14:paraId="6D8E6E52" w14:textId="77777777" w:rsidR="00AA23BC" w:rsidRPr="005B3EF1" w:rsidRDefault="00AA23BC" w:rsidP="00AA23BC">
      <w:pPr>
        <w:spacing w:after="0" w:line="360" w:lineRule="auto"/>
        <w:rPr>
          <w:rFonts w:cstheme="minorHAnsi"/>
          <w:color w:val="323E4F" w:themeColor="text2" w:themeShade="BF"/>
        </w:rPr>
      </w:pPr>
      <w:r w:rsidRPr="005B3EF1">
        <w:rPr>
          <w:rFonts w:cstheme="minorHAnsi"/>
          <w:color w:val="323E4F" w:themeColor="text2" w:themeShade="BF"/>
        </w:rPr>
        <w:t>Osiągnięcie powyżej zdefiniowanych misji oraz wizji Gminy będzie możliwe dzięki realizacji 3 celów  strategicznych określonych w wymiarze społecznym, gospodarczym i przestrzennym, tj.:</w:t>
      </w:r>
    </w:p>
    <w:p w14:paraId="0C2B3129" w14:textId="77777777" w:rsidR="00AA23BC" w:rsidRPr="005B3EF1" w:rsidRDefault="00AA23BC" w:rsidP="00AA23BC">
      <w:pPr>
        <w:spacing w:after="0" w:line="360" w:lineRule="auto"/>
        <w:rPr>
          <w:rFonts w:cstheme="minorHAnsi"/>
          <w:color w:val="323E4F" w:themeColor="text2" w:themeShade="BF"/>
        </w:rPr>
      </w:pPr>
      <w:r w:rsidRPr="005B3EF1">
        <w:rPr>
          <w:rFonts w:cstheme="minorHAnsi"/>
          <w:color w:val="323E4F" w:themeColor="text2" w:themeShade="BF"/>
        </w:rPr>
        <w:lastRenderedPageBreak/>
        <w:t>Wymiar społeczny:</w:t>
      </w:r>
    </w:p>
    <w:p w14:paraId="70099EA0" w14:textId="77777777" w:rsidR="00AA23BC" w:rsidRPr="005B3EF1" w:rsidRDefault="00AA23BC" w:rsidP="00AA23BC">
      <w:pPr>
        <w:spacing w:after="0" w:line="360" w:lineRule="auto"/>
        <w:rPr>
          <w:rFonts w:cstheme="minorHAnsi"/>
          <w:color w:val="323E4F" w:themeColor="text2" w:themeShade="BF"/>
        </w:rPr>
      </w:pPr>
      <w:r w:rsidRPr="005B3EF1">
        <w:rPr>
          <w:rFonts w:ascii="Cambria Math" w:hAnsi="Cambria Math" w:cs="Cambria Math"/>
          <w:color w:val="323E4F" w:themeColor="text2" w:themeShade="BF"/>
        </w:rPr>
        <w:t>⎯</w:t>
      </w:r>
      <w:r w:rsidRPr="005B3EF1">
        <w:rPr>
          <w:rFonts w:cstheme="minorHAnsi"/>
          <w:color w:val="323E4F" w:themeColor="text2" w:themeShade="BF"/>
        </w:rPr>
        <w:t xml:space="preserve"> Wysoka jakość życia i maksymalne wykorzystanie potencjałów rozwojowych Gminy.</w:t>
      </w:r>
    </w:p>
    <w:p w14:paraId="3C174AD3" w14:textId="77777777" w:rsidR="00AA23BC" w:rsidRPr="005B3EF1" w:rsidRDefault="00AA23BC" w:rsidP="00AA23BC">
      <w:pPr>
        <w:spacing w:after="0" w:line="360" w:lineRule="auto"/>
        <w:rPr>
          <w:rFonts w:cstheme="minorHAnsi"/>
          <w:color w:val="323E4F" w:themeColor="text2" w:themeShade="BF"/>
        </w:rPr>
      </w:pPr>
      <w:r w:rsidRPr="005B3EF1">
        <w:rPr>
          <w:rFonts w:cstheme="minorHAnsi"/>
          <w:color w:val="323E4F" w:themeColor="text2" w:themeShade="BF"/>
        </w:rPr>
        <w:t>Wymiar gospodarczy:</w:t>
      </w:r>
    </w:p>
    <w:p w14:paraId="649E4D4D" w14:textId="77777777" w:rsidR="00AA23BC" w:rsidRPr="005B3EF1" w:rsidRDefault="00AA23BC" w:rsidP="00AA23BC">
      <w:pPr>
        <w:spacing w:after="0" w:line="360" w:lineRule="auto"/>
        <w:rPr>
          <w:rFonts w:cstheme="minorHAnsi"/>
          <w:color w:val="323E4F" w:themeColor="text2" w:themeShade="BF"/>
        </w:rPr>
      </w:pPr>
      <w:r w:rsidRPr="005B3EF1">
        <w:rPr>
          <w:rFonts w:ascii="Cambria Math" w:hAnsi="Cambria Math" w:cs="Cambria Math"/>
          <w:color w:val="323E4F" w:themeColor="text2" w:themeShade="BF"/>
        </w:rPr>
        <w:t>⎯</w:t>
      </w:r>
      <w:r w:rsidRPr="005B3EF1">
        <w:rPr>
          <w:rFonts w:cstheme="minorHAnsi"/>
          <w:color w:val="323E4F" w:themeColor="text2" w:themeShade="BF"/>
        </w:rPr>
        <w:t xml:space="preserve"> Zrównoważony rozwój infrastruktury technicznej i atrakcyjności inwestycyjnej.</w:t>
      </w:r>
    </w:p>
    <w:p w14:paraId="28087C35" w14:textId="77777777" w:rsidR="00AA23BC" w:rsidRPr="005B3EF1" w:rsidRDefault="00AA23BC" w:rsidP="00AA23BC">
      <w:pPr>
        <w:spacing w:after="0" w:line="360" w:lineRule="auto"/>
        <w:rPr>
          <w:rFonts w:cstheme="minorHAnsi"/>
          <w:color w:val="323E4F" w:themeColor="text2" w:themeShade="BF"/>
        </w:rPr>
      </w:pPr>
      <w:r w:rsidRPr="005B3EF1">
        <w:rPr>
          <w:rFonts w:cstheme="minorHAnsi"/>
          <w:color w:val="323E4F" w:themeColor="text2" w:themeShade="BF"/>
        </w:rPr>
        <w:t>Wymiar przestrzenny (środowisko i infrastruktura):</w:t>
      </w:r>
    </w:p>
    <w:p w14:paraId="6891D30B" w14:textId="77777777" w:rsidR="00AA23BC" w:rsidRPr="005B3EF1" w:rsidRDefault="00AA23BC" w:rsidP="00AA23BC">
      <w:pPr>
        <w:spacing w:after="0" w:line="360" w:lineRule="auto"/>
        <w:rPr>
          <w:rFonts w:cstheme="minorHAnsi"/>
          <w:color w:val="323E4F" w:themeColor="text2" w:themeShade="BF"/>
        </w:rPr>
      </w:pPr>
      <w:r w:rsidRPr="005B3EF1">
        <w:rPr>
          <w:rFonts w:ascii="Cambria Math" w:hAnsi="Cambria Math" w:cs="Cambria Math"/>
          <w:color w:val="323E4F" w:themeColor="text2" w:themeShade="BF"/>
        </w:rPr>
        <w:t>⎯</w:t>
      </w:r>
      <w:r w:rsidRPr="005B3EF1">
        <w:rPr>
          <w:rFonts w:cstheme="minorHAnsi"/>
          <w:color w:val="323E4F" w:themeColor="text2" w:themeShade="BF"/>
        </w:rPr>
        <w:t xml:space="preserve"> Poprawa stanu środowiska naturalnego.</w:t>
      </w:r>
    </w:p>
    <w:p w14:paraId="3D5A4C60" w14:textId="77777777" w:rsidR="00AA23BC" w:rsidRPr="005B3EF1" w:rsidRDefault="00AA23BC" w:rsidP="00AA23BC">
      <w:pPr>
        <w:spacing w:after="0" w:line="360" w:lineRule="auto"/>
        <w:rPr>
          <w:rFonts w:cstheme="minorHAnsi"/>
          <w:color w:val="323E4F" w:themeColor="text2" w:themeShade="BF"/>
        </w:rPr>
      </w:pPr>
      <w:r w:rsidRPr="005B3EF1">
        <w:rPr>
          <w:rFonts w:cstheme="minorHAnsi"/>
          <w:color w:val="323E4F" w:themeColor="text2" w:themeShade="BF"/>
        </w:rPr>
        <w:t xml:space="preserve">Cele strategiczne zostaną zrealizowana z pomocą określonych dla każdego wymiaru celów operacyjnych, które zaprezentowano w poniższej tabeli. </w:t>
      </w:r>
    </w:p>
    <w:p w14:paraId="526C5E37" w14:textId="77777777" w:rsidR="008205B6" w:rsidRPr="005B3EF1" w:rsidRDefault="008205B6" w:rsidP="008205B6">
      <w:pPr>
        <w:spacing w:after="0" w:line="360" w:lineRule="auto"/>
        <w:rPr>
          <w:rFonts w:cstheme="minorHAnsi"/>
          <w:color w:val="323E4F" w:themeColor="text2" w:themeShade="BF"/>
        </w:rPr>
      </w:pPr>
    </w:p>
    <w:tbl>
      <w:tblPr>
        <w:tblOverlap w:val="never"/>
        <w:tblW w:w="0" w:type="auto"/>
        <w:jc w:val="center"/>
        <w:tblLayout w:type="fixed"/>
        <w:tblCellMar>
          <w:left w:w="10" w:type="dxa"/>
          <w:right w:w="10" w:type="dxa"/>
        </w:tblCellMar>
        <w:tblLook w:val="04A0" w:firstRow="1" w:lastRow="0" w:firstColumn="1" w:lastColumn="0" w:noHBand="0" w:noVBand="1"/>
        <w:tblDescription w:val="Cele strategiczne"/>
      </w:tblPr>
      <w:tblGrid>
        <w:gridCol w:w="3120"/>
        <w:gridCol w:w="2923"/>
        <w:gridCol w:w="3034"/>
      </w:tblGrid>
      <w:tr w:rsidR="005B3EF1" w:rsidRPr="005B3EF1" w14:paraId="75F348F1" w14:textId="77777777" w:rsidTr="003F2700">
        <w:trPr>
          <w:trHeight w:hRule="exact" w:val="581"/>
          <w:jc w:val="center"/>
        </w:trPr>
        <w:tc>
          <w:tcPr>
            <w:tcW w:w="3120" w:type="dxa"/>
            <w:tcBorders>
              <w:top w:val="single" w:sz="4" w:space="0" w:color="auto"/>
              <w:left w:val="single" w:sz="4" w:space="0" w:color="auto"/>
            </w:tcBorders>
            <w:shd w:val="clear" w:color="auto" w:fill="E2EFD9" w:themeFill="accent6" w:themeFillTint="33"/>
            <w:vAlign w:val="center"/>
          </w:tcPr>
          <w:p w14:paraId="22673AE6" w14:textId="6FC94D6B" w:rsidR="00AA23BC" w:rsidRPr="005B3EF1" w:rsidRDefault="00AA23BC" w:rsidP="00AA23BC">
            <w:pPr>
              <w:widowControl w:val="0"/>
              <w:spacing w:after="0" w:line="240" w:lineRule="auto"/>
              <w:ind w:left="11" w:hanging="11"/>
              <w:jc w:val="center"/>
              <w:rPr>
                <w:rFonts w:eastAsia="Arial" w:cstheme="minorHAnsi"/>
                <w:color w:val="323E4F" w:themeColor="text2" w:themeShade="BF"/>
                <w:lang w:bidi="pl-PL"/>
              </w:rPr>
            </w:pPr>
            <w:r w:rsidRPr="005B3EF1">
              <w:rPr>
                <w:rFonts w:eastAsia="Arial" w:cstheme="minorHAnsi"/>
                <w:b/>
                <w:bCs/>
                <w:color w:val="323E4F" w:themeColor="text2" w:themeShade="BF"/>
                <w:lang w:bidi="pl-PL"/>
              </w:rPr>
              <w:t>Wymiar społeczny</w:t>
            </w:r>
          </w:p>
        </w:tc>
        <w:tc>
          <w:tcPr>
            <w:tcW w:w="2923" w:type="dxa"/>
            <w:tcBorders>
              <w:top w:val="single" w:sz="4" w:space="0" w:color="auto"/>
              <w:left w:val="single" w:sz="4" w:space="0" w:color="auto"/>
            </w:tcBorders>
            <w:shd w:val="clear" w:color="auto" w:fill="E2EFD9" w:themeFill="accent6" w:themeFillTint="33"/>
            <w:vAlign w:val="center"/>
          </w:tcPr>
          <w:p w14:paraId="6D4B5801" w14:textId="1817F8D4" w:rsidR="00AA23BC" w:rsidRPr="005B3EF1" w:rsidRDefault="00AA23BC" w:rsidP="00AA23BC">
            <w:pPr>
              <w:widowControl w:val="0"/>
              <w:spacing w:after="0" w:line="240" w:lineRule="auto"/>
              <w:ind w:left="11" w:hanging="11"/>
              <w:jc w:val="center"/>
              <w:rPr>
                <w:rFonts w:eastAsia="Arial" w:cstheme="minorHAnsi"/>
                <w:color w:val="323E4F" w:themeColor="text2" w:themeShade="BF"/>
                <w:lang w:bidi="pl-PL"/>
              </w:rPr>
            </w:pPr>
            <w:r w:rsidRPr="005B3EF1">
              <w:rPr>
                <w:rFonts w:eastAsia="Arial" w:cstheme="minorHAnsi"/>
                <w:b/>
                <w:bCs/>
                <w:color w:val="323E4F" w:themeColor="text2" w:themeShade="BF"/>
                <w:lang w:bidi="pl-PL"/>
              </w:rPr>
              <w:t>Wymiar gospodarczy</w:t>
            </w:r>
          </w:p>
        </w:tc>
        <w:tc>
          <w:tcPr>
            <w:tcW w:w="3034" w:type="dxa"/>
            <w:tcBorders>
              <w:top w:val="single" w:sz="4" w:space="0" w:color="auto"/>
              <w:left w:val="single" w:sz="4" w:space="0" w:color="auto"/>
              <w:right w:val="single" w:sz="4" w:space="0" w:color="auto"/>
            </w:tcBorders>
            <w:shd w:val="clear" w:color="auto" w:fill="E2EFD9" w:themeFill="accent6" w:themeFillTint="33"/>
            <w:vAlign w:val="center"/>
          </w:tcPr>
          <w:p w14:paraId="7E7BFF04" w14:textId="3896A83B" w:rsidR="00AA23BC" w:rsidRPr="005B3EF1" w:rsidRDefault="00AA23BC" w:rsidP="00AA23BC">
            <w:pPr>
              <w:widowControl w:val="0"/>
              <w:spacing w:after="0" w:line="240" w:lineRule="auto"/>
              <w:ind w:left="11" w:hanging="11"/>
              <w:jc w:val="center"/>
              <w:rPr>
                <w:rFonts w:eastAsia="Arial" w:cstheme="minorHAnsi"/>
                <w:color w:val="323E4F" w:themeColor="text2" w:themeShade="BF"/>
                <w:lang w:bidi="pl-PL"/>
              </w:rPr>
            </w:pPr>
            <w:r w:rsidRPr="005B3EF1">
              <w:rPr>
                <w:rFonts w:eastAsia="Arial" w:cstheme="minorHAnsi"/>
                <w:b/>
                <w:bCs/>
                <w:color w:val="323E4F" w:themeColor="text2" w:themeShade="BF"/>
                <w:lang w:bidi="pl-PL"/>
              </w:rPr>
              <w:t>Wymiar przestrzenny</w:t>
            </w:r>
          </w:p>
        </w:tc>
      </w:tr>
      <w:tr w:rsidR="005B3EF1" w:rsidRPr="005B3EF1" w14:paraId="340DEACC" w14:textId="77777777" w:rsidTr="003F2700">
        <w:trPr>
          <w:trHeight w:hRule="exact" w:val="341"/>
          <w:jc w:val="center"/>
        </w:trPr>
        <w:tc>
          <w:tcPr>
            <w:tcW w:w="9077" w:type="dxa"/>
            <w:gridSpan w:val="3"/>
            <w:tcBorders>
              <w:top w:val="single" w:sz="4" w:space="0" w:color="auto"/>
              <w:left w:val="single" w:sz="4" w:space="0" w:color="auto"/>
              <w:right w:val="single" w:sz="4" w:space="0" w:color="auto"/>
            </w:tcBorders>
            <w:shd w:val="clear" w:color="auto" w:fill="DEEAF6" w:themeFill="accent5" w:themeFillTint="33"/>
            <w:vAlign w:val="bottom"/>
          </w:tcPr>
          <w:p w14:paraId="11423592" w14:textId="2A59E68F" w:rsidR="00AA23BC" w:rsidRPr="005B3EF1" w:rsidRDefault="00AA23BC" w:rsidP="00AA23BC">
            <w:pPr>
              <w:widowControl w:val="0"/>
              <w:spacing w:after="0" w:line="240" w:lineRule="auto"/>
              <w:ind w:left="11" w:hanging="11"/>
              <w:jc w:val="center"/>
              <w:rPr>
                <w:rFonts w:eastAsia="Arial" w:cstheme="minorHAnsi"/>
                <w:color w:val="323E4F" w:themeColor="text2" w:themeShade="BF"/>
                <w:lang w:bidi="pl-PL"/>
              </w:rPr>
            </w:pPr>
            <w:r w:rsidRPr="005B3EF1">
              <w:rPr>
                <w:rFonts w:eastAsia="Arial" w:cstheme="minorHAnsi"/>
                <w:b/>
                <w:bCs/>
                <w:color w:val="323E4F" w:themeColor="text2" w:themeShade="BF"/>
                <w:lang w:bidi="pl-PL"/>
              </w:rPr>
              <w:t>Cele strategiczne</w:t>
            </w:r>
          </w:p>
        </w:tc>
      </w:tr>
      <w:tr w:rsidR="005B3EF1" w:rsidRPr="005B3EF1" w14:paraId="5D76A842" w14:textId="77777777" w:rsidTr="003F2700">
        <w:trPr>
          <w:trHeight w:hRule="exact" w:val="999"/>
          <w:jc w:val="center"/>
        </w:trPr>
        <w:tc>
          <w:tcPr>
            <w:tcW w:w="3120" w:type="dxa"/>
            <w:tcBorders>
              <w:top w:val="single" w:sz="4" w:space="0" w:color="auto"/>
              <w:left w:val="single" w:sz="4" w:space="0" w:color="auto"/>
            </w:tcBorders>
            <w:shd w:val="clear" w:color="auto" w:fill="F2F2F2" w:themeFill="background1" w:themeFillShade="F2"/>
            <w:vAlign w:val="center"/>
          </w:tcPr>
          <w:p w14:paraId="14F555E6" w14:textId="46B7961D" w:rsidR="00AA23BC" w:rsidRPr="005B3EF1" w:rsidRDefault="00AA23BC" w:rsidP="00AA23BC">
            <w:pPr>
              <w:widowControl w:val="0"/>
              <w:spacing w:after="0" w:line="240" w:lineRule="auto"/>
              <w:ind w:left="11" w:hanging="11"/>
              <w:jc w:val="left"/>
              <w:rPr>
                <w:rFonts w:eastAsia="Arial" w:cstheme="minorHAnsi"/>
                <w:color w:val="323E4F" w:themeColor="text2" w:themeShade="BF"/>
                <w:lang w:bidi="pl-PL"/>
              </w:rPr>
            </w:pPr>
            <w:r w:rsidRPr="005B3EF1">
              <w:rPr>
                <w:rFonts w:eastAsia="Arial" w:cstheme="minorHAnsi"/>
                <w:color w:val="323E4F" w:themeColor="text2" w:themeShade="BF"/>
                <w:lang w:bidi="pl-PL"/>
              </w:rPr>
              <w:t>1. Wysoka jakość życia i maksymalne wykorzystanie potencjałów rozwojowych Gminy</w:t>
            </w:r>
          </w:p>
        </w:tc>
        <w:tc>
          <w:tcPr>
            <w:tcW w:w="2923" w:type="dxa"/>
            <w:tcBorders>
              <w:top w:val="single" w:sz="4" w:space="0" w:color="auto"/>
              <w:left w:val="single" w:sz="4" w:space="0" w:color="auto"/>
            </w:tcBorders>
            <w:shd w:val="clear" w:color="auto" w:fill="F2F2F2" w:themeFill="background1" w:themeFillShade="F2"/>
            <w:vAlign w:val="center"/>
          </w:tcPr>
          <w:p w14:paraId="22ED1E77" w14:textId="79D3EB95" w:rsidR="00AA23BC" w:rsidRPr="005B3EF1" w:rsidRDefault="00AA23BC" w:rsidP="00AA23BC">
            <w:pPr>
              <w:widowControl w:val="0"/>
              <w:spacing w:after="0" w:line="240" w:lineRule="auto"/>
              <w:ind w:left="11" w:hanging="11"/>
              <w:jc w:val="left"/>
              <w:rPr>
                <w:rFonts w:eastAsia="Arial" w:cstheme="minorHAnsi"/>
                <w:color w:val="323E4F" w:themeColor="text2" w:themeShade="BF"/>
                <w:lang w:bidi="pl-PL"/>
              </w:rPr>
            </w:pPr>
            <w:r w:rsidRPr="005B3EF1">
              <w:rPr>
                <w:rFonts w:eastAsia="Arial" w:cstheme="minorHAnsi"/>
                <w:color w:val="323E4F" w:themeColor="text2" w:themeShade="BF"/>
                <w:lang w:bidi="pl-PL"/>
              </w:rPr>
              <w:t>2. Zrównoważony rozwój infrastruktury technicznej i atrakcyjności inwestycyjnej</w:t>
            </w:r>
          </w:p>
        </w:tc>
        <w:tc>
          <w:tcPr>
            <w:tcW w:w="3034" w:type="dxa"/>
            <w:tcBorders>
              <w:top w:val="single" w:sz="4" w:space="0" w:color="auto"/>
              <w:left w:val="single" w:sz="4" w:space="0" w:color="auto"/>
              <w:right w:val="single" w:sz="4" w:space="0" w:color="auto"/>
            </w:tcBorders>
            <w:shd w:val="clear" w:color="auto" w:fill="F2F2F2" w:themeFill="background1" w:themeFillShade="F2"/>
            <w:vAlign w:val="center"/>
          </w:tcPr>
          <w:p w14:paraId="7DB680C3" w14:textId="27C224C3" w:rsidR="00AA23BC" w:rsidRPr="005B3EF1" w:rsidRDefault="00AA23BC" w:rsidP="00AA23BC">
            <w:pPr>
              <w:widowControl w:val="0"/>
              <w:spacing w:after="0" w:line="240" w:lineRule="auto"/>
              <w:ind w:left="11" w:hanging="11"/>
              <w:jc w:val="left"/>
              <w:rPr>
                <w:rFonts w:eastAsia="Arial" w:cstheme="minorHAnsi"/>
                <w:color w:val="323E4F" w:themeColor="text2" w:themeShade="BF"/>
                <w:lang w:bidi="pl-PL"/>
              </w:rPr>
            </w:pPr>
            <w:r w:rsidRPr="005B3EF1">
              <w:rPr>
                <w:rFonts w:eastAsia="Arial" w:cstheme="minorHAnsi"/>
                <w:color w:val="323E4F" w:themeColor="text2" w:themeShade="BF"/>
                <w:lang w:bidi="pl-PL"/>
              </w:rPr>
              <w:t>3. Poprawa stanu środowiska naturalnego</w:t>
            </w:r>
          </w:p>
        </w:tc>
      </w:tr>
      <w:tr w:rsidR="005B3EF1" w:rsidRPr="005B3EF1" w14:paraId="27442DE0" w14:textId="77777777" w:rsidTr="003F2700">
        <w:trPr>
          <w:trHeight w:hRule="exact" w:val="346"/>
          <w:jc w:val="center"/>
        </w:trPr>
        <w:tc>
          <w:tcPr>
            <w:tcW w:w="9077" w:type="dxa"/>
            <w:gridSpan w:val="3"/>
            <w:tcBorders>
              <w:top w:val="single" w:sz="4" w:space="0" w:color="auto"/>
              <w:left w:val="single" w:sz="4" w:space="0" w:color="auto"/>
              <w:right w:val="single" w:sz="4" w:space="0" w:color="auto"/>
            </w:tcBorders>
            <w:shd w:val="clear" w:color="auto" w:fill="DEEAF6" w:themeFill="accent5" w:themeFillTint="33"/>
            <w:vAlign w:val="bottom"/>
          </w:tcPr>
          <w:p w14:paraId="2C21C9B7" w14:textId="1BF9029B" w:rsidR="00AA23BC" w:rsidRPr="005B3EF1" w:rsidRDefault="00AA23BC" w:rsidP="00AA23BC">
            <w:pPr>
              <w:widowControl w:val="0"/>
              <w:spacing w:after="0" w:line="240" w:lineRule="auto"/>
              <w:ind w:left="11" w:hanging="11"/>
              <w:jc w:val="center"/>
              <w:rPr>
                <w:rFonts w:eastAsia="Arial" w:cstheme="minorHAnsi"/>
                <w:color w:val="323E4F" w:themeColor="text2" w:themeShade="BF"/>
                <w:lang w:bidi="pl-PL"/>
              </w:rPr>
            </w:pPr>
            <w:r w:rsidRPr="005B3EF1">
              <w:rPr>
                <w:rFonts w:eastAsia="Arial" w:cstheme="minorHAnsi"/>
                <w:b/>
                <w:bCs/>
                <w:color w:val="323E4F" w:themeColor="text2" w:themeShade="BF"/>
                <w:lang w:bidi="pl-PL"/>
              </w:rPr>
              <w:t>Cele operacyjne</w:t>
            </w:r>
          </w:p>
        </w:tc>
      </w:tr>
      <w:tr w:rsidR="005B3EF1" w:rsidRPr="005B3EF1" w14:paraId="3FB92AA1" w14:textId="77777777" w:rsidTr="003F2700">
        <w:trPr>
          <w:trHeight w:hRule="exact" w:val="932"/>
          <w:jc w:val="center"/>
        </w:trPr>
        <w:tc>
          <w:tcPr>
            <w:tcW w:w="3120" w:type="dxa"/>
            <w:tcBorders>
              <w:top w:val="single" w:sz="4" w:space="0" w:color="auto"/>
              <w:left w:val="single" w:sz="4" w:space="0" w:color="auto"/>
            </w:tcBorders>
            <w:shd w:val="clear" w:color="auto" w:fill="F2F2F2" w:themeFill="background1" w:themeFillShade="F2"/>
            <w:vAlign w:val="center"/>
          </w:tcPr>
          <w:p w14:paraId="7DA0AD48" w14:textId="1AFD522E" w:rsidR="00AA23BC" w:rsidRPr="005B3EF1" w:rsidRDefault="00AA23BC" w:rsidP="00AA23BC">
            <w:pPr>
              <w:widowControl w:val="0"/>
              <w:spacing w:after="0" w:line="240" w:lineRule="auto"/>
              <w:ind w:left="11" w:hanging="11"/>
              <w:jc w:val="left"/>
              <w:rPr>
                <w:rFonts w:eastAsia="Arial" w:cstheme="minorHAnsi"/>
                <w:color w:val="323E4F" w:themeColor="text2" w:themeShade="BF"/>
                <w:lang w:bidi="pl-PL"/>
              </w:rPr>
            </w:pPr>
            <w:r w:rsidRPr="005B3EF1">
              <w:rPr>
                <w:rFonts w:eastAsia="Arial" w:cstheme="minorHAnsi"/>
                <w:color w:val="323E4F" w:themeColor="text2" w:themeShade="BF"/>
                <w:lang w:bidi="pl-PL"/>
              </w:rPr>
              <w:t>1.1 Zwiększenie poziomu bezpieczeństwa</w:t>
            </w:r>
          </w:p>
        </w:tc>
        <w:tc>
          <w:tcPr>
            <w:tcW w:w="2923" w:type="dxa"/>
            <w:tcBorders>
              <w:top w:val="single" w:sz="4" w:space="0" w:color="auto"/>
              <w:left w:val="single" w:sz="4" w:space="0" w:color="auto"/>
            </w:tcBorders>
            <w:shd w:val="clear" w:color="auto" w:fill="F2F2F2" w:themeFill="background1" w:themeFillShade="F2"/>
            <w:vAlign w:val="center"/>
          </w:tcPr>
          <w:p w14:paraId="1824AB3B" w14:textId="411A1B9D" w:rsidR="00AA23BC" w:rsidRPr="005B3EF1" w:rsidRDefault="00AA23BC" w:rsidP="00AA23BC">
            <w:pPr>
              <w:widowControl w:val="0"/>
              <w:spacing w:after="0" w:line="240" w:lineRule="auto"/>
              <w:ind w:left="11" w:hanging="11"/>
              <w:jc w:val="left"/>
              <w:rPr>
                <w:rFonts w:eastAsia="Arial" w:cstheme="minorHAnsi"/>
                <w:color w:val="323E4F" w:themeColor="text2" w:themeShade="BF"/>
                <w:lang w:bidi="pl-PL"/>
              </w:rPr>
            </w:pPr>
            <w:r w:rsidRPr="005B3EF1">
              <w:rPr>
                <w:rFonts w:eastAsia="Arial" w:cstheme="minorHAnsi"/>
                <w:color w:val="323E4F" w:themeColor="text2" w:themeShade="BF"/>
                <w:lang w:bidi="pl-PL"/>
              </w:rPr>
              <w:t>2.1. Rozwój infrastruktury komunikacyjnej</w:t>
            </w:r>
          </w:p>
        </w:tc>
        <w:tc>
          <w:tcPr>
            <w:tcW w:w="3034" w:type="dxa"/>
            <w:tcBorders>
              <w:top w:val="single" w:sz="4" w:space="0" w:color="auto"/>
              <w:left w:val="single" w:sz="4" w:space="0" w:color="auto"/>
              <w:right w:val="single" w:sz="4" w:space="0" w:color="auto"/>
            </w:tcBorders>
            <w:shd w:val="clear" w:color="auto" w:fill="F2F2F2" w:themeFill="background1" w:themeFillShade="F2"/>
            <w:vAlign w:val="center"/>
          </w:tcPr>
          <w:p w14:paraId="51C9A484" w14:textId="6707E20E" w:rsidR="00AA23BC" w:rsidRPr="005B3EF1" w:rsidRDefault="00AA23BC" w:rsidP="00AA23BC">
            <w:pPr>
              <w:widowControl w:val="0"/>
              <w:spacing w:after="0" w:line="240" w:lineRule="auto"/>
              <w:ind w:left="11" w:hanging="11"/>
              <w:jc w:val="left"/>
              <w:rPr>
                <w:rFonts w:eastAsia="Arial" w:cstheme="minorHAnsi"/>
                <w:color w:val="323E4F" w:themeColor="text2" w:themeShade="BF"/>
                <w:lang w:bidi="pl-PL"/>
              </w:rPr>
            </w:pPr>
            <w:r w:rsidRPr="005B3EF1">
              <w:rPr>
                <w:rFonts w:eastAsia="Arial" w:cstheme="minorHAnsi"/>
                <w:color w:val="323E4F" w:themeColor="text2" w:themeShade="BF"/>
                <w:lang w:bidi="pl-PL"/>
              </w:rPr>
              <w:t>3.1. Ograniczenie niskiej emisji oraz wzrost wykorzystania odnawialnych źródeł energii</w:t>
            </w:r>
          </w:p>
        </w:tc>
      </w:tr>
      <w:tr w:rsidR="005B3EF1" w:rsidRPr="005B3EF1" w14:paraId="76708C72" w14:textId="77777777" w:rsidTr="003F2700">
        <w:trPr>
          <w:trHeight w:hRule="exact" w:val="1272"/>
          <w:jc w:val="center"/>
        </w:trPr>
        <w:tc>
          <w:tcPr>
            <w:tcW w:w="3120" w:type="dxa"/>
            <w:tcBorders>
              <w:top w:val="single" w:sz="4" w:space="0" w:color="auto"/>
              <w:left w:val="single" w:sz="4" w:space="0" w:color="auto"/>
            </w:tcBorders>
            <w:shd w:val="clear" w:color="auto" w:fill="F2F2F2" w:themeFill="background1" w:themeFillShade="F2"/>
            <w:vAlign w:val="center"/>
          </w:tcPr>
          <w:p w14:paraId="3DA531B0" w14:textId="0026C8A6" w:rsidR="00AA23BC" w:rsidRPr="005B3EF1" w:rsidRDefault="00AA23BC" w:rsidP="00AA23BC">
            <w:pPr>
              <w:widowControl w:val="0"/>
              <w:spacing w:after="0" w:line="240" w:lineRule="auto"/>
              <w:ind w:left="11" w:hanging="11"/>
              <w:jc w:val="left"/>
              <w:rPr>
                <w:rFonts w:eastAsia="Arial" w:cstheme="minorHAnsi"/>
                <w:color w:val="323E4F" w:themeColor="text2" w:themeShade="BF"/>
                <w:lang w:bidi="pl-PL"/>
              </w:rPr>
            </w:pPr>
            <w:r w:rsidRPr="005B3EF1">
              <w:rPr>
                <w:rFonts w:eastAsia="Arial" w:cstheme="minorHAnsi"/>
                <w:color w:val="323E4F" w:themeColor="text2" w:themeShade="BF"/>
                <w:lang w:bidi="pl-PL"/>
              </w:rPr>
              <w:t>1.2. Poprawa dostępności usług publicznych, aktywizacja i pomoc społeczna oraz przeciwdziałanie wykluczeniu społecznemu</w:t>
            </w:r>
          </w:p>
        </w:tc>
        <w:tc>
          <w:tcPr>
            <w:tcW w:w="2923" w:type="dxa"/>
            <w:tcBorders>
              <w:top w:val="single" w:sz="4" w:space="0" w:color="auto"/>
              <w:left w:val="single" w:sz="4" w:space="0" w:color="auto"/>
            </w:tcBorders>
            <w:shd w:val="clear" w:color="auto" w:fill="F2F2F2" w:themeFill="background1" w:themeFillShade="F2"/>
            <w:vAlign w:val="center"/>
          </w:tcPr>
          <w:p w14:paraId="0570068E" w14:textId="02C144B7" w:rsidR="00AA23BC" w:rsidRPr="005B3EF1" w:rsidRDefault="00AA23BC" w:rsidP="00AA23BC">
            <w:pPr>
              <w:widowControl w:val="0"/>
              <w:spacing w:after="0" w:line="240" w:lineRule="auto"/>
              <w:ind w:left="11" w:hanging="11"/>
              <w:jc w:val="left"/>
              <w:rPr>
                <w:rFonts w:eastAsia="Arial" w:cstheme="minorHAnsi"/>
                <w:color w:val="323E4F" w:themeColor="text2" w:themeShade="BF"/>
                <w:lang w:bidi="pl-PL"/>
              </w:rPr>
            </w:pPr>
            <w:r w:rsidRPr="005B3EF1">
              <w:rPr>
                <w:rFonts w:eastAsia="Arial" w:cstheme="minorHAnsi"/>
                <w:color w:val="323E4F" w:themeColor="text2" w:themeShade="BF"/>
                <w:lang w:bidi="pl-PL"/>
              </w:rPr>
              <w:t>2.2 Rozwój i poprawa dostępu do infrastruktury wodno</w:t>
            </w:r>
            <w:r w:rsidRPr="005B3EF1">
              <w:rPr>
                <w:rFonts w:eastAsia="Arial" w:cstheme="minorHAnsi"/>
                <w:color w:val="323E4F" w:themeColor="text2" w:themeShade="BF"/>
                <w:lang w:bidi="pl-PL"/>
              </w:rPr>
              <w:softHyphen/>
              <w:t>kanalizacyjnej oraz światłowodowej</w:t>
            </w:r>
          </w:p>
        </w:tc>
        <w:tc>
          <w:tcPr>
            <w:tcW w:w="3034" w:type="dxa"/>
            <w:tcBorders>
              <w:top w:val="single" w:sz="4" w:space="0" w:color="auto"/>
              <w:left w:val="single" w:sz="4" w:space="0" w:color="auto"/>
              <w:right w:val="single" w:sz="4" w:space="0" w:color="auto"/>
            </w:tcBorders>
            <w:shd w:val="clear" w:color="auto" w:fill="F2F2F2" w:themeFill="background1" w:themeFillShade="F2"/>
            <w:vAlign w:val="center"/>
          </w:tcPr>
          <w:p w14:paraId="35B8325B" w14:textId="0142FBD7" w:rsidR="00AA23BC" w:rsidRPr="005B3EF1" w:rsidRDefault="00AA23BC" w:rsidP="00AA23BC">
            <w:pPr>
              <w:widowControl w:val="0"/>
              <w:spacing w:after="0" w:line="240" w:lineRule="auto"/>
              <w:ind w:left="11" w:hanging="11"/>
              <w:jc w:val="left"/>
              <w:rPr>
                <w:rFonts w:eastAsia="Arial" w:cstheme="minorHAnsi"/>
                <w:color w:val="323E4F" w:themeColor="text2" w:themeShade="BF"/>
                <w:lang w:bidi="pl-PL"/>
              </w:rPr>
            </w:pPr>
            <w:r w:rsidRPr="005B3EF1">
              <w:rPr>
                <w:rFonts w:eastAsia="Arial" w:cstheme="minorHAnsi"/>
                <w:color w:val="323E4F" w:themeColor="text2" w:themeShade="BF"/>
                <w:lang w:bidi="pl-PL"/>
              </w:rPr>
              <w:t>3.2 Ochrona zasobów środowiska przyrodniczego i edukacja ekologiczna</w:t>
            </w:r>
          </w:p>
        </w:tc>
      </w:tr>
      <w:tr w:rsidR="005B3EF1" w:rsidRPr="005B3EF1" w14:paraId="4FB08B1B" w14:textId="77777777" w:rsidTr="003F2700">
        <w:trPr>
          <w:trHeight w:hRule="exact" w:val="992"/>
          <w:jc w:val="center"/>
        </w:trPr>
        <w:tc>
          <w:tcPr>
            <w:tcW w:w="3120" w:type="dxa"/>
            <w:tcBorders>
              <w:top w:val="single" w:sz="4" w:space="0" w:color="auto"/>
              <w:left w:val="single" w:sz="4" w:space="0" w:color="auto"/>
              <w:bottom w:val="single" w:sz="4" w:space="0" w:color="auto"/>
            </w:tcBorders>
            <w:shd w:val="clear" w:color="auto" w:fill="F2F2F2" w:themeFill="background1" w:themeFillShade="F2"/>
            <w:vAlign w:val="center"/>
          </w:tcPr>
          <w:p w14:paraId="56C8E4E1" w14:textId="596DCC9F" w:rsidR="00AA23BC" w:rsidRPr="005B3EF1" w:rsidRDefault="00AA23BC" w:rsidP="00AA23BC">
            <w:pPr>
              <w:widowControl w:val="0"/>
              <w:spacing w:after="0" w:line="240" w:lineRule="auto"/>
              <w:ind w:left="11" w:hanging="11"/>
              <w:jc w:val="left"/>
              <w:rPr>
                <w:rFonts w:eastAsia="Arial" w:cstheme="minorHAnsi"/>
                <w:color w:val="323E4F" w:themeColor="text2" w:themeShade="BF"/>
                <w:lang w:bidi="pl-PL"/>
              </w:rPr>
            </w:pPr>
            <w:r w:rsidRPr="005B3EF1">
              <w:rPr>
                <w:rFonts w:eastAsia="Arial" w:cstheme="minorHAnsi"/>
                <w:color w:val="323E4F" w:themeColor="text2" w:themeShade="BF"/>
                <w:lang w:bidi="pl-PL"/>
              </w:rPr>
              <w:t>1.3. Zwiększenie atrakcyjności turystycznej oraz funkcji rekreacyjno-wypoczynkowej</w:t>
            </w:r>
          </w:p>
        </w:tc>
        <w:tc>
          <w:tcPr>
            <w:tcW w:w="2923" w:type="dxa"/>
            <w:tcBorders>
              <w:top w:val="single" w:sz="4" w:space="0" w:color="auto"/>
              <w:left w:val="single" w:sz="4" w:space="0" w:color="auto"/>
              <w:bottom w:val="single" w:sz="4" w:space="0" w:color="auto"/>
            </w:tcBorders>
            <w:shd w:val="clear" w:color="auto" w:fill="F2F2F2" w:themeFill="background1" w:themeFillShade="F2"/>
            <w:vAlign w:val="center"/>
          </w:tcPr>
          <w:p w14:paraId="74016221" w14:textId="674FDD0C" w:rsidR="00AA23BC" w:rsidRPr="005B3EF1" w:rsidRDefault="00AA23BC" w:rsidP="00AA23BC">
            <w:pPr>
              <w:widowControl w:val="0"/>
              <w:spacing w:after="0" w:line="240" w:lineRule="auto"/>
              <w:ind w:left="11" w:hanging="11"/>
              <w:jc w:val="left"/>
              <w:rPr>
                <w:rFonts w:eastAsia="Arial" w:cstheme="minorHAnsi"/>
                <w:color w:val="323E4F" w:themeColor="text2" w:themeShade="BF"/>
                <w:lang w:bidi="pl-PL"/>
              </w:rPr>
            </w:pPr>
            <w:r w:rsidRPr="005B3EF1">
              <w:rPr>
                <w:rFonts w:eastAsia="Arial" w:cstheme="minorHAnsi"/>
                <w:color w:val="323E4F" w:themeColor="text2" w:themeShade="BF"/>
                <w:lang w:bidi="pl-PL"/>
              </w:rPr>
              <w:t>2.3. Wspieranie tworzenia i rozwoju przedsiębiorstw</w:t>
            </w:r>
          </w:p>
        </w:tc>
        <w:tc>
          <w:tcPr>
            <w:tcW w:w="30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1E7662" w14:textId="145838A6" w:rsidR="00AA23BC" w:rsidRPr="005B3EF1" w:rsidRDefault="00AA23BC" w:rsidP="00AA23BC">
            <w:pPr>
              <w:widowControl w:val="0"/>
              <w:spacing w:after="0" w:line="240" w:lineRule="auto"/>
              <w:ind w:left="11" w:hanging="11"/>
              <w:jc w:val="left"/>
              <w:rPr>
                <w:rFonts w:eastAsia="Arial" w:cstheme="minorHAnsi"/>
                <w:color w:val="323E4F" w:themeColor="text2" w:themeShade="BF"/>
                <w:lang w:bidi="pl-PL"/>
              </w:rPr>
            </w:pPr>
            <w:r w:rsidRPr="005B3EF1">
              <w:rPr>
                <w:rFonts w:eastAsia="Arial" w:cstheme="minorHAnsi"/>
                <w:color w:val="323E4F" w:themeColor="text2" w:themeShade="BF"/>
                <w:lang w:bidi="pl-PL"/>
              </w:rPr>
              <w:t>3.3 Racjonalna gospodarka odpadami</w:t>
            </w:r>
          </w:p>
        </w:tc>
      </w:tr>
    </w:tbl>
    <w:p w14:paraId="42D56E3D" w14:textId="77777777" w:rsidR="008205B6" w:rsidRPr="005B3EF1" w:rsidRDefault="008205B6" w:rsidP="008205B6">
      <w:pPr>
        <w:spacing w:after="0" w:line="360" w:lineRule="auto"/>
        <w:rPr>
          <w:rFonts w:cstheme="minorHAnsi"/>
          <w:color w:val="323E4F" w:themeColor="text2" w:themeShade="BF"/>
        </w:rPr>
      </w:pPr>
    </w:p>
    <w:p w14:paraId="6FA3994A" w14:textId="029D9E28" w:rsidR="00AA23BC" w:rsidRPr="005B3EF1" w:rsidRDefault="00AA23BC" w:rsidP="00AA23BC">
      <w:pPr>
        <w:spacing w:after="0" w:line="360" w:lineRule="auto"/>
        <w:rPr>
          <w:rFonts w:cstheme="minorHAnsi"/>
          <w:color w:val="323E4F" w:themeColor="text2" w:themeShade="BF"/>
        </w:rPr>
      </w:pPr>
      <w:r w:rsidRPr="005B3EF1">
        <w:rPr>
          <w:rFonts w:cstheme="minorHAnsi"/>
          <w:color w:val="323E4F" w:themeColor="text2" w:themeShade="BF"/>
        </w:rPr>
        <w:t xml:space="preserve">Strategia jest dokumentem przekrojowym, obejmującym swym zakresem działania poszczególnych referatów Urzędu Gminy Lipno jak również jednostek organizacyjnych gminy, których realizacja działań za 2023 rok w kontekście przedmiotowej strategii została opisana w poszczególnych częściach raportu. </w:t>
      </w:r>
    </w:p>
    <w:p w14:paraId="5DB22CE7" w14:textId="77777777" w:rsidR="00F37D7B" w:rsidRPr="005B3EF1" w:rsidRDefault="00F37D7B" w:rsidP="008205B6">
      <w:pPr>
        <w:spacing w:after="0" w:line="360" w:lineRule="auto"/>
        <w:rPr>
          <w:rFonts w:cstheme="minorHAnsi"/>
          <w:color w:val="323E4F" w:themeColor="text2" w:themeShade="BF"/>
        </w:rPr>
      </w:pPr>
    </w:p>
    <w:p w14:paraId="3E9AB574" w14:textId="15618C0D" w:rsidR="00501CD8" w:rsidRPr="005B3EF1" w:rsidRDefault="00501CD8" w:rsidP="00F37D7B">
      <w:pPr>
        <w:pStyle w:val="Nagwek1"/>
        <w:rPr>
          <w:color w:val="323E4F" w:themeColor="text2" w:themeShade="BF"/>
        </w:rPr>
      </w:pPr>
      <w:r w:rsidRPr="005B3EF1">
        <w:rPr>
          <w:color w:val="323E4F" w:themeColor="text2" w:themeShade="BF"/>
        </w:rPr>
        <w:t>LOKALNY PROGRAM ROZWOJU GMINY LIPNO NA LATA 2013-2020</w:t>
      </w:r>
      <w:r w:rsidR="008205B6" w:rsidRPr="005B3EF1">
        <w:rPr>
          <w:color w:val="323E4F" w:themeColor="text2" w:themeShade="BF"/>
        </w:rPr>
        <w:t xml:space="preserve"> Z PERSPEKTYWĄ DO 2023 ROKU</w:t>
      </w:r>
      <w:r w:rsidRPr="005B3EF1">
        <w:rPr>
          <w:color w:val="323E4F" w:themeColor="text2" w:themeShade="BF"/>
        </w:rPr>
        <w:t>.</w:t>
      </w:r>
    </w:p>
    <w:bookmarkEnd w:id="12"/>
    <w:p w14:paraId="58391F43" w14:textId="77777777" w:rsidR="008205B6" w:rsidRPr="005B3EF1" w:rsidRDefault="008205B6" w:rsidP="008205B6">
      <w:pPr>
        <w:spacing w:after="0" w:line="360" w:lineRule="auto"/>
        <w:ind w:firstLine="708"/>
        <w:rPr>
          <w:rFonts w:ascii="Calibri" w:hAnsi="Calibri" w:cs="Calibri"/>
          <w:color w:val="323E4F" w:themeColor="text2" w:themeShade="BF"/>
        </w:rPr>
      </w:pPr>
      <w:r w:rsidRPr="005B3EF1">
        <w:rPr>
          <w:rFonts w:ascii="Calibri" w:hAnsi="Calibri" w:cs="Calibri"/>
          <w:color w:val="323E4F" w:themeColor="text2" w:themeShade="BF"/>
        </w:rPr>
        <w:t>Podstawowym dokumentem strategicznym, który określa cele oraz kierunki działań Gminy Lipno jest Lokalny Program Rozwoju Gminy Lipno na lata 2013-2020, dla którego Samorząd Gminy Lipno pełni rolę koordynatora i organizatora. Organem nadzorującym realizację Programu jest Rada Gminy.</w:t>
      </w:r>
    </w:p>
    <w:p w14:paraId="22713DA9" w14:textId="77777777" w:rsidR="008205B6" w:rsidRPr="005B3EF1" w:rsidRDefault="008205B6" w:rsidP="008205B6">
      <w:pPr>
        <w:spacing w:after="0" w:line="360" w:lineRule="auto"/>
        <w:ind w:firstLine="708"/>
        <w:rPr>
          <w:rFonts w:ascii="Calibri" w:hAnsi="Calibri" w:cs="Calibri"/>
          <w:color w:val="323E4F" w:themeColor="text2" w:themeShade="BF"/>
        </w:rPr>
      </w:pPr>
      <w:r w:rsidRPr="005B3EF1">
        <w:rPr>
          <w:rFonts w:ascii="Calibri" w:hAnsi="Calibri" w:cs="Calibri"/>
          <w:color w:val="323E4F" w:themeColor="text2" w:themeShade="BF"/>
        </w:rPr>
        <w:t xml:space="preserve">Dokument został przyjęty Uchwałą nr XXX/201/13 Rady Gminy Lipno w dniu 21 listopada 2013 roku, natomiast Uchwałą Nr XXVII/167/2021 Rady Gminy Lipno z dnia 28.09.2021r. wydłużono termin </w:t>
      </w:r>
      <w:r w:rsidRPr="005B3EF1">
        <w:rPr>
          <w:rFonts w:ascii="Calibri" w:hAnsi="Calibri" w:cs="Calibri"/>
          <w:color w:val="323E4F" w:themeColor="text2" w:themeShade="BF"/>
        </w:rPr>
        <w:lastRenderedPageBreak/>
        <w:t>obowiązywania programu i realizowania założeń w nim zawartych oraz uzupełniono o planowane do realizacji inwestycje. W wyniku przyjęcia Uchwały zmieniającej zaktualizowano nazwę programu – „Lokalny Program Rozwoju Gminy na lata 2013-2020 z perspektywą do 2023 roku. W niniejszym programie  zdefiniowano następujące obszary problemowe:</w:t>
      </w:r>
    </w:p>
    <w:p w14:paraId="6D573A95" w14:textId="77777777" w:rsidR="008205B6" w:rsidRPr="005B3EF1" w:rsidRDefault="008205B6" w:rsidP="00B4423A">
      <w:pPr>
        <w:numPr>
          <w:ilvl w:val="0"/>
          <w:numId w:val="21"/>
        </w:numPr>
        <w:tabs>
          <w:tab w:val="left" w:pos="708"/>
        </w:tabs>
        <w:suppressAutoHyphens/>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 xml:space="preserve">Problem główny, który określono jako  </w:t>
      </w:r>
      <w:r w:rsidRPr="005B3EF1">
        <w:rPr>
          <w:rFonts w:ascii="Calibri" w:eastAsia="Calibri" w:hAnsi="Calibri" w:cs="Calibri"/>
          <w:color w:val="323E4F" w:themeColor="text2" w:themeShade="BF"/>
          <w:kern w:val="2"/>
        </w:rPr>
        <w:t>NISKI ROZWÓJ GOSPODARCZY GMINY oraz następujące problemy szczegółowe:</w:t>
      </w:r>
    </w:p>
    <w:p w14:paraId="466F5D31" w14:textId="77777777" w:rsidR="008205B6" w:rsidRPr="005B3EF1" w:rsidRDefault="008205B6">
      <w:pPr>
        <w:numPr>
          <w:ilvl w:val="0"/>
          <w:numId w:val="93"/>
        </w:numPr>
        <w:tabs>
          <w:tab w:val="left" w:pos="708"/>
        </w:tabs>
        <w:suppressAutoHyphens/>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problem w sferze środowisko i turystyka - Słabe wykorzystanie zasobów przyrodniczo-krajobrazowych;</w:t>
      </w:r>
    </w:p>
    <w:p w14:paraId="3956EC67" w14:textId="77777777" w:rsidR="008205B6" w:rsidRPr="005B3EF1" w:rsidRDefault="008205B6">
      <w:pPr>
        <w:numPr>
          <w:ilvl w:val="0"/>
          <w:numId w:val="93"/>
        </w:numPr>
        <w:tabs>
          <w:tab w:val="left" w:pos="708"/>
        </w:tabs>
        <w:suppressAutoHyphens/>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problem w sferze infrastruktury - Bardzo słabo rozwinięta  infrastruktura techniczna;</w:t>
      </w:r>
    </w:p>
    <w:p w14:paraId="56B80FD2" w14:textId="77777777" w:rsidR="008205B6" w:rsidRPr="005B3EF1" w:rsidRDefault="008205B6">
      <w:pPr>
        <w:numPr>
          <w:ilvl w:val="0"/>
          <w:numId w:val="93"/>
        </w:numPr>
        <w:tabs>
          <w:tab w:val="left" w:pos="708"/>
        </w:tabs>
        <w:suppressAutoHyphens/>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problem w sferze gospodarki - Jednostronny rolniczy charakter gospodarki gminy;</w:t>
      </w:r>
    </w:p>
    <w:p w14:paraId="6E43D469" w14:textId="77777777" w:rsidR="008205B6" w:rsidRPr="005B3EF1" w:rsidRDefault="008205B6">
      <w:pPr>
        <w:numPr>
          <w:ilvl w:val="0"/>
          <w:numId w:val="93"/>
        </w:numPr>
        <w:tabs>
          <w:tab w:val="left" w:pos="708"/>
        </w:tabs>
        <w:suppressAutoHyphens/>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problem w sferze społecznej - Niski standard życia mieszkańców gminy.</w:t>
      </w:r>
    </w:p>
    <w:p w14:paraId="3B38BA47" w14:textId="77777777" w:rsidR="008205B6" w:rsidRPr="005B3EF1" w:rsidRDefault="008205B6" w:rsidP="008205B6">
      <w:pPr>
        <w:spacing w:after="0" w:line="360" w:lineRule="auto"/>
        <w:ind w:left="370"/>
        <w:rPr>
          <w:rFonts w:ascii="Calibri" w:hAnsi="Calibri" w:cs="Calibri"/>
          <w:color w:val="323E4F" w:themeColor="text2" w:themeShade="BF"/>
        </w:rPr>
      </w:pPr>
      <w:r w:rsidRPr="005B3EF1">
        <w:rPr>
          <w:rFonts w:ascii="Calibri" w:hAnsi="Calibri" w:cs="Calibri"/>
          <w:color w:val="323E4F" w:themeColor="text2" w:themeShade="BF"/>
        </w:rPr>
        <w:t>Na postawie wykonanych badań i analiz określono następujące cele:</w:t>
      </w:r>
    </w:p>
    <w:p w14:paraId="0A4F12A2" w14:textId="77777777" w:rsidR="008205B6" w:rsidRPr="005B3EF1" w:rsidRDefault="008205B6">
      <w:pPr>
        <w:numPr>
          <w:ilvl w:val="0"/>
          <w:numId w:val="41"/>
        </w:numPr>
        <w:tabs>
          <w:tab w:val="left" w:pos="708"/>
        </w:tabs>
        <w:suppressAutoHyphens/>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 xml:space="preserve">Cel główny - </w:t>
      </w:r>
      <w:r w:rsidRPr="005B3EF1">
        <w:rPr>
          <w:rFonts w:ascii="Calibri" w:eastAsia="Calibri" w:hAnsi="Calibri" w:cs="Calibri"/>
          <w:color w:val="323E4F" w:themeColor="text2" w:themeShade="BF"/>
          <w:kern w:val="2"/>
        </w:rPr>
        <w:t>WZROST SPÓJNOŚCI SPOŁECZNO-GOSPODARCZEJ GMINY:</w:t>
      </w:r>
    </w:p>
    <w:p w14:paraId="168A865A" w14:textId="77777777" w:rsidR="008205B6" w:rsidRPr="005B3EF1" w:rsidRDefault="008205B6">
      <w:pPr>
        <w:numPr>
          <w:ilvl w:val="0"/>
          <w:numId w:val="94"/>
        </w:numPr>
        <w:tabs>
          <w:tab w:val="left" w:pos="708"/>
        </w:tabs>
        <w:suppressAutoHyphens/>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cel w sferze środowisko i turystyka - Efektywne wykorzystanie zasobów przyrodniczo-krajobrazowych;</w:t>
      </w:r>
    </w:p>
    <w:p w14:paraId="5B50F8B2" w14:textId="77777777" w:rsidR="008205B6" w:rsidRPr="005B3EF1" w:rsidRDefault="008205B6">
      <w:pPr>
        <w:numPr>
          <w:ilvl w:val="0"/>
          <w:numId w:val="94"/>
        </w:numPr>
        <w:tabs>
          <w:tab w:val="left" w:pos="708"/>
        </w:tabs>
        <w:suppressAutoHyphens/>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cel w sferze infrastruktury - Poprawa stanu infrastruktury technicznej;</w:t>
      </w:r>
    </w:p>
    <w:p w14:paraId="4C61A1E0" w14:textId="77777777" w:rsidR="008205B6" w:rsidRPr="005B3EF1" w:rsidRDefault="008205B6">
      <w:pPr>
        <w:numPr>
          <w:ilvl w:val="0"/>
          <w:numId w:val="94"/>
        </w:numPr>
        <w:tabs>
          <w:tab w:val="left" w:pos="708"/>
        </w:tabs>
        <w:suppressAutoHyphens/>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cel w sferze gospodarki - Wielokierunkowy rozwój gospodarki gminy;</w:t>
      </w:r>
    </w:p>
    <w:p w14:paraId="588BE6B7" w14:textId="77777777" w:rsidR="008205B6" w:rsidRPr="005B3EF1" w:rsidRDefault="008205B6">
      <w:pPr>
        <w:numPr>
          <w:ilvl w:val="0"/>
          <w:numId w:val="94"/>
        </w:numPr>
        <w:tabs>
          <w:tab w:val="left" w:pos="708"/>
        </w:tabs>
        <w:suppressAutoHyphens/>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 xml:space="preserve">cel w sferze społecznej - Poprawa jakość życia mieszkańców gminy. </w:t>
      </w:r>
    </w:p>
    <w:p w14:paraId="0A1EDA3E" w14:textId="77777777" w:rsidR="008205B6" w:rsidRPr="005B3EF1" w:rsidRDefault="008205B6" w:rsidP="008205B6">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 xml:space="preserve">Na tej podstawie dokonano określenia inwestycji, które będę realizowały opisane powyżej cele. Dokument podlegał zmianom, które miały przede wszystkim umożliwić efektywne korzystanie z Funduszy Europejskich. </w:t>
      </w:r>
    </w:p>
    <w:p w14:paraId="26B01113" w14:textId="77777777" w:rsidR="00AA23BC" w:rsidRPr="005B3EF1" w:rsidRDefault="00AA23BC" w:rsidP="00AA23BC">
      <w:pPr>
        <w:spacing w:after="0" w:line="360" w:lineRule="auto"/>
        <w:rPr>
          <w:rFonts w:ascii="Calibri" w:hAnsi="Calibri" w:cs="Calibri"/>
          <w:b/>
          <w:bCs/>
          <w:color w:val="323E4F" w:themeColor="text2" w:themeShade="BF"/>
        </w:rPr>
      </w:pPr>
      <w:r w:rsidRPr="005B3EF1">
        <w:rPr>
          <w:rFonts w:ascii="Calibri" w:hAnsi="Calibri" w:cs="Calibri"/>
          <w:b/>
          <w:bCs/>
          <w:color w:val="323E4F" w:themeColor="text2" w:themeShade="BF"/>
        </w:rPr>
        <w:t>Stan realizacji Programu na dzień 31.12.2023 r. w podziale na poszczególne strefy:</w:t>
      </w:r>
    </w:p>
    <w:p w14:paraId="63D0259B" w14:textId="77777777" w:rsidR="008205B6" w:rsidRPr="005B3EF1" w:rsidRDefault="008205B6" w:rsidP="008205B6">
      <w:pPr>
        <w:spacing w:after="0" w:line="360" w:lineRule="auto"/>
        <w:rPr>
          <w:rFonts w:ascii="Calibri" w:hAnsi="Calibri" w:cs="Calibri"/>
          <w:b/>
          <w:color w:val="323E4F" w:themeColor="text2" w:themeShade="BF"/>
        </w:rPr>
      </w:pPr>
      <w:r w:rsidRPr="005B3EF1">
        <w:rPr>
          <w:rFonts w:ascii="Calibri" w:hAnsi="Calibri" w:cs="Calibri"/>
          <w:b/>
          <w:color w:val="323E4F" w:themeColor="text2" w:themeShade="BF"/>
          <w:u w:val="single"/>
        </w:rPr>
        <w:t>(I) Strefa Środowisko i Turystyka</w:t>
      </w:r>
      <w:r w:rsidRPr="005B3EF1">
        <w:rPr>
          <w:rFonts w:ascii="Calibri" w:hAnsi="Calibri" w:cs="Calibri"/>
          <w:b/>
          <w:color w:val="323E4F" w:themeColor="text2" w:themeShade="BF"/>
        </w:rPr>
        <w:t>:</w:t>
      </w:r>
    </w:p>
    <w:p w14:paraId="3B994F0B" w14:textId="77777777" w:rsidR="00AA23BC" w:rsidRPr="005B3EF1" w:rsidRDefault="008205B6" w:rsidP="00AA23BC">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ab/>
        <w:t xml:space="preserve">W okresie za jaki składany jest raport realizowano przedsięwzięcie </w:t>
      </w:r>
      <w:r w:rsidRPr="005B3EF1">
        <w:rPr>
          <w:rFonts w:ascii="Calibri" w:hAnsi="Calibri" w:cs="Calibri"/>
          <w:bCs/>
          <w:color w:val="323E4F" w:themeColor="text2" w:themeShade="BF"/>
        </w:rPr>
        <w:t>polegająca na likwidacji pokryć dachowych. Działanie  jest działaniem wieloletnim realizowanym etapowo już od kilku lat i w 202</w:t>
      </w:r>
      <w:r w:rsidR="00AA23BC" w:rsidRPr="005B3EF1">
        <w:rPr>
          <w:rFonts w:ascii="Calibri" w:hAnsi="Calibri" w:cs="Calibri"/>
          <w:bCs/>
          <w:color w:val="323E4F" w:themeColor="text2" w:themeShade="BF"/>
        </w:rPr>
        <w:t>3</w:t>
      </w:r>
      <w:r w:rsidRPr="005B3EF1">
        <w:rPr>
          <w:rFonts w:ascii="Calibri" w:hAnsi="Calibri" w:cs="Calibri"/>
          <w:bCs/>
          <w:color w:val="323E4F" w:themeColor="text2" w:themeShade="BF"/>
        </w:rPr>
        <w:t xml:space="preserve"> także realizowanym.</w:t>
      </w:r>
      <w:r w:rsidRPr="005B3EF1">
        <w:rPr>
          <w:rFonts w:ascii="Calibri" w:hAnsi="Calibri" w:cs="Calibri"/>
          <w:color w:val="323E4F" w:themeColor="text2" w:themeShade="BF"/>
        </w:rPr>
        <w:t xml:space="preserve"> Program likwidacji pokryć dachowych miała się zakończyć w 2020 r. jednakże realizacja </w:t>
      </w:r>
      <w:r w:rsidR="00AA23BC" w:rsidRPr="005B3EF1">
        <w:rPr>
          <w:rFonts w:ascii="Calibri" w:hAnsi="Calibri" w:cs="Calibri"/>
          <w:color w:val="323E4F" w:themeColor="text2" w:themeShade="BF"/>
        </w:rPr>
        <w:t xml:space="preserve">przedmiotowego programu została przedłużona na kolejne lata. </w:t>
      </w:r>
    </w:p>
    <w:p w14:paraId="037A21AE" w14:textId="77777777" w:rsidR="00AA23BC" w:rsidRPr="005B3EF1" w:rsidRDefault="00AA23BC" w:rsidP="00AA23BC">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 xml:space="preserve">W 2023 r. zrealizowano projekt realizację inwestycji pn. „Budowa stacji uzdatniania wody </w:t>
      </w:r>
      <w:r w:rsidRPr="005B3EF1">
        <w:rPr>
          <w:rFonts w:ascii="Calibri" w:hAnsi="Calibri" w:cs="Calibri"/>
          <w:color w:val="323E4F" w:themeColor="text2" w:themeShade="BF"/>
        </w:rPr>
        <w:br/>
        <w:t xml:space="preserve">w miejscowości Karnkowskie Rumunki oraz budowa sieci kanalizacyjne w miejscowości Radomice”.  Nowa Stacja Uzdatniania Wody w Karnkowskich Rumunkach pozwala na wykorzystanie wód podziemnych do celów pitnych i socjalno- bytowych mieszkańców gminy Lipno w takich miejscowościach jak: Chlebowo, Chodorążek, Głogi, Jankowo, Jastrzębie, Karnkowo, Karnkowskie Rumunki, Kolankowo, Lipno, Maliszewo, Okrąg, Trzebiegoszcz, Złotopole. Szacunkowa liczba zaopatrywanej ludności wynosi 3742 osoby. Stacja Uzdatniania Wody została spięta pierścieniowo z istniejącym ujęciem wód podziemnych w m. Jastrzębie. </w:t>
      </w:r>
    </w:p>
    <w:p w14:paraId="7F6ACB07" w14:textId="77777777" w:rsidR="00AA23BC" w:rsidRPr="005B3EF1" w:rsidRDefault="00AA23BC" w:rsidP="00AA23BC">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lastRenderedPageBreak/>
        <w:t xml:space="preserve">W ramach wyżej wymienionej inwestycji wybudowano równie nowy odcinek sieci kanalizacyjnej. Zamierzenie inwestycyjne polegało na wykonaniu głównej sieci tłocznej w drogach w systemie </w:t>
      </w:r>
      <w:proofErr w:type="spellStart"/>
      <w:r w:rsidRPr="005B3EF1">
        <w:rPr>
          <w:rFonts w:ascii="Calibri" w:hAnsi="Calibri" w:cs="Calibri"/>
          <w:color w:val="323E4F" w:themeColor="text2" w:themeShade="BF"/>
        </w:rPr>
        <w:t>bezwykopowym</w:t>
      </w:r>
      <w:proofErr w:type="spellEnd"/>
      <w:r w:rsidRPr="005B3EF1">
        <w:rPr>
          <w:rFonts w:ascii="Calibri" w:hAnsi="Calibri" w:cs="Calibri"/>
          <w:color w:val="323E4F" w:themeColor="text2" w:themeShade="BF"/>
        </w:rPr>
        <w:t xml:space="preserve"> z wpięciem sprawdzonych pompowni przydomowych. Inwestycja obejmowała budowę sieci kanalizacyjnej o długości 1660 </w:t>
      </w:r>
      <w:proofErr w:type="spellStart"/>
      <w:r w:rsidRPr="005B3EF1">
        <w:rPr>
          <w:rFonts w:ascii="Calibri" w:hAnsi="Calibri" w:cs="Calibri"/>
          <w:color w:val="323E4F" w:themeColor="text2" w:themeShade="BF"/>
        </w:rPr>
        <w:t>mb</w:t>
      </w:r>
      <w:proofErr w:type="spellEnd"/>
      <w:r w:rsidRPr="005B3EF1">
        <w:rPr>
          <w:rFonts w:ascii="Calibri" w:hAnsi="Calibri" w:cs="Calibri"/>
          <w:color w:val="323E4F" w:themeColor="text2" w:themeShade="BF"/>
        </w:rPr>
        <w:t xml:space="preserve"> oraz 11 przyłączy (</w:t>
      </w:r>
      <w:proofErr w:type="spellStart"/>
      <w:r w:rsidRPr="005B3EF1">
        <w:rPr>
          <w:rFonts w:ascii="Calibri" w:hAnsi="Calibri" w:cs="Calibri"/>
          <w:color w:val="323E4F" w:themeColor="text2" w:themeShade="BF"/>
        </w:rPr>
        <w:t>przykanaliki</w:t>
      </w:r>
      <w:proofErr w:type="spellEnd"/>
      <w:r w:rsidRPr="005B3EF1">
        <w:rPr>
          <w:rFonts w:ascii="Calibri" w:hAnsi="Calibri" w:cs="Calibri"/>
          <w:color w:val="323E4F" w:themeColor="text2" w:themeShade="BF"/>
        </w:rPr>
        <w:t xml:space="preserve"> tłoczne i grawitacyjne) ponad 570 m i 11 pompowni przydomowe.</w:t>
      </w:r>
    </w:p>
    <w:p w14:paraId="5A65AB58" w14:textId="77777777" w:rsidR="00AA23BC" w:rsidRPr="005B3EF1" w:rsidRDefault="00AA23BC" w:rsidP="00AA23BC">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 xml:space="preserve">Inwestycja była realizowana w ramach operacji typu „Gospodarka wodno-ściekowa”, w ramach działania „Podstawowe usługi i odnowa wsi”, objętego Programem Rozwoju Obszarów Wiejskich na lata 2014-2020 Całkowita wartość projektu opiewa na wartość ponad 5 mln zł przy dofinansowaniu w wysokości ponad 3,6mln zł. W ramach konkursu wartość dofinansowania wynosiła 100 % kosztów kwalifikowalnych. </w:t>
      </w:r>
      <w:r w:rsidRPr="005B3EF1">
        <w:rPr>
          <w:rFonts w:ascii="Calibri" w:hAnsi="Calibri" w:cs="Calibri"/>
          <w:color w:val="323E4F" w:themeColor="text2" w:themeShade="BF"/>
        </w:rPr>
        <w:br/>
        <w:t>Z uwagi na wcześniejsze korzystanie ze środków w ramach tego typu operacji i obowiązujący limit środków w ramach perspektywy finansowej korzystamy z wartości dofinansowania w wysokości limitu.</w:t>
      </w:r>
    </w:p>
    <w:p w14:paraId="3E896F7F" w14:textId="096B41EA" w:rsidR="008205B6" w:rsidRPr="005B3EF1" w:rsidRDefault="008205B6" w:rsidP="00AA23BC">
      <w:pPr>
        <w:spacing w:after="0" w:line="360" w:lineRule="auto"/>
        <w:rPr>
          <w:rFonts w:ascii="Calibri" w:hAnsi="Calibri" w:cs="Calibri"/>
          <w:b/>
          <w:color w:val="323E4F" w:themeColor="text2" w:themeShade="BF"/>
          <w:u w:val="single"/>
        </w:rPr>
      </w:pPr>
      <w:r w:rsidRPr="005B3EF1">
        <w:rPr>
          <w:rFonts w:ascii="Calibri" w:hAnsi="Calibri" w:cs="Calibri"/>
          <w:b/>
          <w:color w:val="323E4F" w:themeColor="text2" w:themeShade="BF"/>
          <w:u w:val="single"/>
        </w:rPr>
        <w:t>(II) Strefa Infrastruktura:</w:t>
      </w:r>
    </w:p>
    <w:p w14:paraId="36EF827D" w14:textId="77777777" w:rsidR="00AA23BC" w:rsidRPr="005B3EF1" w:rsidRDefault="00AA23BC" w:rsidP="00AA23BC">
      <w:pPr>
        <w:spacing w:after="0" w:line="360" w:lineRule="auto"/>
        <w:ind w:left="426"/>
        <w:rPr>
          <w:rFonts w:ascii="Calibri" w:hAnsi="Calibri" w:cs="Calibri"/>
          <w:b/>
          <w:color w:val="323E4F" w:themeColor="text2" w:themeShade="BF"/>
          <w:u w:val="single"/>
        </w:rPr>
      </w:pPr>
      <w:r w:rsidRPr="005B3EF1">
        <w:rPr>
          <w:rFonts w:ascii="Calibri" w:hAnsi="Calibri" w:cs="Calibri"/>
          <w:b/>
          <w:color w:val="323E4F" w:themeColor="text2" w:themeShade="BF"/>
          <w:u w:val="single"/>
        </w:rPr>
        <w:t>(II) Strefa Infrastruktura:</w:t>
      </w:r>
    </w:p>
    <w:p w14:paraId="1D6DC510" w14:textId="77777777" w:rsidR="00AA23BC" w:rsidRPr="005B3EF1" w:rsidRDefault="00AA23BC" w:rsidP="00AA23BC">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ab/>
      </w:r>
      <w:r w:rsidRPr="005B3EF1">
        <w:rPr>
          <w:rFonts w:ascii="Calibri" w:hAnsi="Calibri" w:cs="Calibri"/>
          <w:color w:val="323E4F" w:themeColor="text2" w:themeShade="BF"/>
        </w:rPr>
        <w:tab/>
        <w:t>W okresie objętym niniejszym raportem zrealizowano następujące projekty:</w:t>
      </w:r>
    </w:p>
    <w:p w14:paraId="4E6644FE" w14:textId="77777777" w:rsidR="00AA23BC" w:rsidRPr="005B3EF1" w:rsidRDefault="00AA23BC" w:rsidP="00AA23BC">
      <w:pPr>
        <w:pStyle w:val="Akapitzlist"/>
        <w:numPr>
          <w:ilvl w:val="1"/>
          <w:numId w:val="22"/>
        </w:numPr>
        <w:spacing w:line="360" w:lineRule="auto"/>
        <w:ind w:left="426"/>
        <w:rPr>
          <w:rFonts w:cstheme="minorHAnsi"/>
          <w:color w:val="323E4F" w:themeColor="text2" w:themeShade="BF"/>
          <w:sz w:val="22"/>
          <w:szCs w:val="22"/>
        </w:rPr>
      </w:pPr>
      <w:r w:rsidRPr="005B3EF1">
        <w:rPr>
          <w:rFonts w:cstheme="minorHAnsi"/>
          <w:color w:val="323E4F" w:themeColor="text2" w:themeShade="BF"/>
          <w:sz w:val="22"/>
          <w:szCs w:val="22"/>
        </w:rPr>
        <w:t xml:space="preserve">Budowa hali sportowej w miejscowości Radomice. </w:t>
      </w:r>
    </w:p>
    <w:p w14:paraId="4471AC46" w14:textId="77777777" w:rsidR="00AA23BC" w:rsidRPr="005B3EF1" w:rsidRDefault="00AA23BC" w:rsidP="00AA23BC">
      <w:pPr>
        <w:pStyle w:val="Akapitzlist"/>
        <w:spacing w:line="360" w:lineRule="auto"/>
        <w:ind w:left="426"/>
        <w:jc w:val="both"/>
        <w:rPr>
          <w:rFonts w:cstheme="minorHAnsi"/>
          <w:color w:val="323E4F" w:themeColor="text2" w:themeShade="BF"/>
          <w:sz w:val="22"/>
          <w:szCs w:val="22"/>
          <w:shd w:val="clear" w:color="auto" w:fill="FFFFFF"/>
        </w:rPr>
      </w:pPr>
      <w:r w:rsidRPr="005B3EF1">
        <w:rPr>
          <w:rFonts w:cstheme="minorHAnsi"/>
          <w:color w:val="323E4F" w:themeColor="text2" w:themeShade="BF"/>
          <w:sz w:val="22"/>
          <w:szCs w:val="22"/>
          <w:shd w:val="clear" w:color="auto" w:fill="FFFFFF"/>
        </w:rPr>
        <w:t xml:space="preserve">Zadanie realizowane w ramach projektu to wielofunkcyjna hala sportowa o wym. 23,20x46,00x7,5m z boiskami do gier zespołowych zlokalizowana przy Zespole Szkół w Radomicach. Inwestycja poprawiła stan przyszkolnej infrastruktury sportowej, przeznaczonej dla realizacji zajęć WF, służącej jednocześnie lokalnym społecznościom do aktywnego spędzania czasu. Obiekt jest w pełni przystosowany dla osób z niepełnosprawnościami. </w:t>
      </w:r>
    </w:p>
    <w:p w14:paraId="57EAD7C3" w14:textId="77777777" w:rsidR="00AA23BC" w:rsidRPr="005B3EF1" w:rsidRDefault="00AA23BC" w:rsidP="00AA23BC">
      <w:pPr>
        <w:pStyle w:val="Akapitzlist"/>
        <w:spacing w:line="360" w:lineRule="auto"/>
        <w:ind w:left="426"/>
        <w:jc w:val="both"/>
        <w:rPr>
          <w:rFonts w:cstheme="minorHAnsi"/>
          <w:color w:val="323E4F" w:themeColor="text2" w:themeShade="BF"/>
          <w:sz w:val="22"/>
          <w:szCs w:val="22"/>
          <w:shd w:val="clear" w:color="auto" w:fill="FFFFFF"/>
        </w:rPr>
      </w:pPr>
      <w:r w:rsidRPr="005B3EF1">
        <w:rPr>
          <w:rFonts w:cstheme="minorHAnsi"/>
          <w:color w:val="323E4F" w:themeColor="text2" w:themeShade="BF"/>
          <w:sz w:val="22"/>
          <w:szCs w:val="22"/>
          <w:shd w:val="clear" w:color="auto" w:fill="FFFFFF"/>
        </w:rPr>
        <w:t xml:space="preserve">W Hali Sportowej, w części dwukondygnacyjnej z zapleczem </w:t>
      </w:r>
      <w:proofErr w:type="spellStart"/>
      <w:r w:rsidRPr="005B3EF1">
        <w:rPr>
          <w:rFonts w:cstheme="minorHAnsi"/>
          <w:color w:val="323E4F" w:themeColor="text2" w:themeShade="BF"/>
          <w:sz w:val="22"/>
          <w:szCs w:val="22"/>
          <w:shd w:val="clear" w:color="auto" w:fill="FFFFFF"/>
        </w:rPr>
        <w:t>socjalno</w:t>
      </w:r>
      <w:proofErr w:type="spellEnd"/>
      <w:r w:rsidRPr="005B3EF1">
        <w:rPr>
          <w:rFonts w:cstheme="minorHAnsi"/>
          <w:color w:val="323E4F" w:themeColor="text2" w:themeShade="BF"/>
          <w:sz w:val="22"/>
          <w:szCs w:val="22"/>
          <w:shd w:val="clear" w:color="auto" w:fill="FFFFFF"/>
        </w:rPr>
        <w:t xml:space="preserve"> - sanitarnym i wewnętrzną klatką schodową znajdują się :</w:t>
      </w:r>
    </w:p>
    <w:p w14:paraId="676447FA" w14:textId="77777777" w:rsidR="00AA23BC" w:rsidRPr="005B3EF1" w:rsidRDefault="00AA23BC" w:rsidP="00AA23BC">
      <w:pPr>
        <w:pStyle w:val="Akapitzlist"/>
        <w:spacing w:line="360" w:lineRule="auto"/>
        <w:ind w:left="426"/>
        <w:jc w:val="both"/>
        <w:rPr>
          <w:rFonts w:cstheme="minorHAnsi"/>
          <w:color w:val="323E4F" w:themeColor="text2" w:themeShade="BF"/>
          <w:sz w:val="22"/>
          <w:szCs w:val="22"/>
          <w:shd w:val="clear" w:color="auto" w:fill="FFFFFF"/>
        </w:rPr>
      </w:pPr>
      <w:r w:rsidRPr="005B3EF1">
        <w:rPr>
          <w:rFonts w:cstheme="minorHAnsi"/>
          <w:color w:val="323E4F" w:themeColor="text2" w:themeShade="BF"/>
          <w:sz w:val="22"/>
          <w:szCs w:val="22"/>
          <w:shd w:val="clear" w:color="auto" w:fill="FFFFFF"/>
        </w:rPr>
        <w:t>- Parter - zaplecze szatniowe (składa się z 2 szatni – przebieralni (damskiej i męskiej) z umywalniami, natryskami i węzłem sanitarnym) sala do aerobiku, pomieszczenia techniczne, magazyn na sprzęt sportowy i urządzenia sportowe, sanitariat dla osób z niepełnosprawnościami, pokoju nauczycielski z oddzielnym pomieszczeniem sanitarnym;</w:t>
      </w:r>
    </w:p>
    <w:p w14:paraId="0D2A307E" w14:textId="77777777" w:rsidR="00AA23BC" w:rsidRPr="005B3EF1" w:rsidRDefault="00AA23BC" w:rsidP="00AA23BC">
      <w:pPr>
        <w:pStyle w:val="Akapitzlist"/>
        <w:spacing w:line="360" w:lineRule="auto"/>
        <w:ind w:left="426"/>
        <w:jc w:val="both"/>
        <w:rPr>
          <w:rFonts w:cstheme="minorHAnsi"/>
          <w:color w:val="323E4F" w:themeColor="text2" w:themeShade="BF"/>
          <w:sz w:val="22"/>
          <w:szCs w:val="22"/>
          <w:shd w:val="clear" w:color="auto" w:fill="FFFFFF"/>
        </w:rPr>
      </w:pPr>
      <w:r w:rsidRPr="005B3EF1">
        <w:rPr>
          <w:rFonts w:cstheme="minorHAnsi"/>
          <w:color w:val="323E4F" w:themeColor="text2" w:themeShade="BF"/>
          <w:sz w:val="22"/>
          <w:szCs w:val="22"/>
          <w:shd w:val="clear" w:color="auto" w:fill="FFFFFF"/>
        </w:rPr>
        <w:t>- Piętro - zaplecze szatniowe (składa się z 2 szatni – przebieralni (damskiej i męskiej) z umywalniami, natryskami i węzłem sanitarnym) dwa pomieszczenia odnowy biologicznej(min. siłownia) toaleta ogólnodostępna (męska i damska) dostosowana dla potrzeb osób z niepełnosprawnościami, pomieszczenie gospodarcze, antresola z wydzieloną przestrzenią do tenisa stołowego;</w:t>
      </w:r>
      <w:r w:rsidRPr="005B3EF1">
        <w:rPr>
          <w:rFonts w:cstheme="minorHAnsi"/>
          <w:color w:val="323E4F" w:themeColor="text2" w:themeShade="BF"/>
          <w:sz w:val="22"/>
          <w:szCs w:val="22"/>
        </w:rPr>
        <w:br/>
      </w:r>
      <w:r w:rsidRPr="005B3EF1">
        <w:rPr>
          <w:rFonts w:cstheme="minorHAnsi"/>
          <w:color w:val="323E4F" w:themeColor="text2" w:themeShade="BF"/>
          <w:sz w:val="22"/>
          <w:szCs w:val="22"/>
          <w:shd w:val="clear" w:color="auto" w:fill="FFFFFF"/>
        </w:rPr>
        <w:t>W części jednokondygnacyjnej znajduje się sala sportowa ze stałą widownią.</w:t>
      </w:r>
    </w:p>
    <w:p w14:paraId="72DE072B" w14:textId="77777777" w:rsidR="00AA23BC" w:rsidRPr="005B3EF1" w:rsidRDefault="00AA23BC" w:rsidP="00AA23BC">
      <w:pPr>
        <w:pStyle w:val="Akapitzlist"/>
        <w:spacing w:line="360" w:lineRule="auto"/>
        <w:ind w:left="426"/>
        <w:jc w:val="both"/>
        <w:rPr>
          <w:rFonts w:cstheme="minorHAnsi"/>
          <w:color w:val="323E4F" w:themeColor="text2" w:themeShade="BF"/>
          <w:sz w:val="22"/>
          <w:szCs w:val="22"/>
        </w:rPr>
      </w:pPr>
      <w:r w:rsidRPr="005B3EF1">
        <w:rPr>
          <w:rFonts w:cstheme="minorHAnsi"/>
          <w:color w:val="323E4F" w:themeColor="text2" w:themeShade="BF"/>
          <w:sz w:val="22"/>
          <w:szCs w:val="22"/>
        </w:rPr>
        <w:t>Wykonawcą inwestycji było Konsorcjum KA-BO z Włocławka. Wartość inwestycji wynosi 11.200.000 PLN w tym 9 milionów stanowi wsparcie otrzymane w ramach Rządowego Funduszu Polski Ład: Program Inwestycji Strategicznych.</w:t>
      </w:r>
    </w:p>
    <w:p w14:paraId="251FC367" w14:textId="77777777" w:rsidR="00AA23BC" w:rsidRPr="005B3EF1" w:rsidRDefault="00AA23BC" w:rsidP="00AA23BC">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lastRenderedPageBreak/>
        <w:t>2. Budowa ścieżek i zagospodarowanie miejsc wypoczynku wraz z zielenią w parku w Radomicach oraz budowa altany wypoczynkowej na terenie świetlicy wiejskiej w Radomicach.</w:t>
      </w:r>
    </w:p>
    <w:p w14:paraId="4E981431" w14:textId="77777777" w:rsidR="00AA23BC" w:rsidRPr="005B3EF1" w:rsidRDefault="00AA23BC" w:rsidP="00AA23BC">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 xml:space="preserve">Projekt był uzupełnieniem szerszej koncepcji zagospodarowania parku podworskiego będącego w Wojewódzkiej Ewidencji Zabytków, obejmował budowę: ścieżek parkowych, placu przy scenie, miejsc wypoczynkowych tj. altan wypoczynkowych - 4 szt., lamp solarnych. Ponadto projekt zakładał prace w zakresie zagospodarowania zieleni (trawniki, nasadzenia drzew i krzewów).  </w:t>
      </w:r>
    </w:p>
    <w:p w14:paraId="5C0C024C" w14:textId="77777777" w:rsidR="00AA23BC" w:rsidRPr="005B3EF1" w:rsidRDefault="00AA23BC" w:rsidP="00AA23BC">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Na realizację niniejszej inwestycji otrzymaliśmy wsparcie z zakresu kształtowania przestrzeni publicznej w ramach działania „Podstawowe usługi i odnowa wsi na obszarach wiejskich”, objętego Programem Rozwoju Obszarów Wiejskich na lata 2014-2020.</w:t>
      </w:r>
    </w:p>
    <w:p w14:paraId="2D99C02C" w14:textId="69481518" w:rsidR="00AA23BC" w:rsidRPr="005B3EF1" w:rsidRDefault="00AA23BC" w:rsidP="00AA23BC">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 xml:space="preserve">Celem projektu była: „Poprawa warunków życia i rozwój lokalnej infrastruktury technicznej oraz tworzenie miejsc rekreacji poprzez budowę ścieżek i zagospodarowanie miejsc wypoczynku oraz zieleni w parku </w:t>
      </w:r>
      <w:r w:rsidR="002249D7" w:rsidRPr="005B3EF1">
        <w:rPr>
          <w:rFonts w:ascii="Calibri" w:hAnsi="Calibri" w:cs="Calibri"/>
          <w:color w:val="323E4F" w:themeColor="text2" w:themeShade="BF"/>
        </w:rPr>
        <w:br/>
      </w:r>
      <w:r w:rsidRPr="005B3EF1">
        <w:rPr>
          <w:rFonts w:ascii="Calibri" w:hAnsi="Calibri" w:cs="Calibri"/>
          <w:color w:val="323E4F" w:themeColor="text2" w:themeShade="BF"/>
        </w:rPr>
        <w:t>w Radomicach oraz na terenie świetlicy wiejskiej w Radomicach”</w:t>
      </w:r>
    </w:p>
    <w:p w14:paraId="6520F5D2" w14:textId="77777777" w:rsidR="00AA23BC" w:rsidRPr="005B3EF1" w:rsidRDefault="00AA23BC" w:rsidP="00AA23BC">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Wartość projektu szacowana jest na kwotę ponad 918 tyś zł. przy dofinansowaniu 500 tyś. zł.</w:t>
      </w:r>
    </w:p>
    <w:p w14:paraId="184FE980" w14:textId="77777777" w:rsidR="008205B6" w:rsidRPr="005B3EF1" w:rsidRDefault="008205B6" w:rsidP="008205B6">
      <w:pPr>
        <w:spacing w:after="0" w:line="360" w:lineRule="auto"/>
        <w:rPr>
          <w:rFonts w:ascii="Calibri" w:hAnsi="Calibri" w:cs="Calibri"/>
          <w:b/>
          <w:color w:val="323E4F" w:themeColor="text2" w:themeShade="BF"/>
          <w:u w:val="single"/>
        </w:rPr>
      </w:pPr>
      <w:r w:rsidRPr="005B3EF1">
        <w:rPr>
          <w:rFonts w:ascii="Calibri" w:hAnsi="Calibri" w:cs="Calibri"/>
          <w:b/>
          <w:color w:val="323E4F" w:themeColor="text2" w:themeShade="BF"/>
          <w:u w:val="single"/>
        </w:rPr>
        <w:t xml:space="preserve">(III) Strefa Gospodarka: </w:t>
      </w:r>
    </w:p>
    <w:p w14:paraId="4DE77607" w14:textId="77777777" w:rsidR="00AA23BC" w:rsidRPr="005B3EF1" w:rsidRDefault="00AA23BC" w:rsidP="00AA23BC">
      <w:pPr>
        <w:spacing w:after="0" w:line="360" w:lineRule="auto"/>
        <w:rPr>
          <w:rFonts w:ascii="Calibri" w:hAnsi="Calibri" w:cs="Calibri"/>
          <w:color w:val="323E4F" w:themeColor="text2" w:themeShade="BF"/>
        </w:rPr>
      </w:pPr>
      <w:r w:rsidRPr="005B3EF1">
        <w:rPr>
          <w:rFonts w:ascii="Calibri" w:hAnsi="Calibri" w:cs="Calibri"/>
          <w:b/>
          <w:color w:val="323E4F" w:themeColor="text2" w:themeShade="BF"/>
        </w:rPr>
        <w:tab/>
      </w:r>
      <w:r w:rsidRPr="005B3EF1">
        <w:rPr>
          <w:rFonts w:ascii="Calibri" w:hAnsi="Calibri" w:cs="Calibri"/>
          <w:color w:val="323E4F" w:themeColor="text2" w:themeShade="BF"/>
        </w:rPr>
        <w:t>W ramach tej strefy, w okresie za jaki składany jest raport realizowano przedsięwzięcie polegająca</w:t>
      </w:r>
      <w:r w:rsidRPr="005B3EF1">
        <w:rPr>
          <w:rFonts w:ascii="Calibri" w:hAnsi="Calibri" w:cs="Calibri"/>
          <w:b/>
          <w:bCs/>
          <w:color w:val="323E4F" w:themeColor="text2" w:themeShade="BF"/>
        </w:rPr>
        <w:t xml:space="preserve"> </w:t>
      </w:r>
      <w:r w:rsidRPr="005B3EF1">
        <w:rPr>
          <w:rFonts w:ascii="Calibri" w:hAnsi="Calibri" w:cs="Calibri"/>
          <w:bCs/>
          <w:color w:val="323E4F" w:themeColor="text2" w:themeShade="BF"/>
        </w:rPr>
        <w:t xml:space="preserve">na </w:t>
      </w:r>
      <w:r w:rsidRPr="005B3EF1">
        <w:rPr>
          <w:rFonts w:ascii="Calibri" w:hAnsi="Calibri" w:cs="Calibri"/>
          <w:color w:val="323E4F" w:themeColor="text2" w:themeShade="BF"/>
        </w:rPr>
        <w:t xml:space="preserve">wprowadzeniu kolejnego etapu elektronicznego obiegu dokumentów w Urzędzie Gminy oraz wdrożenie systemu e-doręczeń.  </w:t>
      </w:r>
    </w:p>
    <w:p w14:paraId="666B1DCA" w14:textId="77777777" w:rsidR="008205B6" w:rsidRPr="005B3EF1" w:rsidRDefault="008205B6" w:rsidP="008205B6">
      <w:pPr>
        <w:spacing w:after="0" w:line="360" w:lineRule="auto"/>
        <w:rPr>
          <w:rFonts w:ascii="Calibri" w:hAnsi="Calibri" w:cs="Calibri"/>
          <w:b/>
          <w:color w:val="323E4F" w:themeColor="text2" w:themeShade="BF"/>
          <w:u w:val="single"/>
        </w:rPr>
      </w:pPr>
      <w:r w:rsidRPr="005B3EF1">
        <w:rPr>
          <w:rFonts w:ascii="Calibri" w:hAnsi="Calibri" w:cs="Calibri"/>
          <w:color w:val="323E4F" w:themeColor="text2" w:themeShade="BF"/>
        </w:rPr>
        <w:t xml:space="preserve"> </w:t>
      </w:r>
      <w:r w:rsidRPr="005B3EF1">
        <w:rPr>
          <w:rFonts w:ascii="Calibri" w:hAnsi="Calibri" w:cs="Calibri"/>
          <w:b/>
          <w:color w:val="323E4F" w:themeColor="text2" w:themeShade="BF"/>
          <w:u w:val="single"/>
        </w:rPr>
        <w:t xml:space="preserve"> (IV) Strefa Społeczna:</w:t>
      </w:r>
    </w:p>
    <w:p w14:paraId="7A3D5A43" w14:textId="0D5E2252" w:rsidR="00D41277" w:rsidRPr="005B3EF1" w:rsidRDefault="00D41277" w:rsidP="00D41277">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 xml:space="preserve">W okresie objętym niniejszym raportem rozpoczęto realizację projektu pn. „Modernizacja polegające na przebudowie Ośrodku Kultury w Wichowie wraz z wyposażeniem”. Wartość dofinansowania realizowanej inwestycji to 500 tyś. zł. Projekt jest dofinansowany w ramach operacji typu ,,Inwestycje w obiekty pełniące funkcje kulturalne” w ramach działania „Podstawowe usługi i odnowa wsi na obszarach wiejskich” objętego Programem Rozwoju Obszarów Wiejskich na lata 2014-2020. Projekt zakłada utworzenie szerokiej oferty edukacyjne poprzez organizację zajęć z zakresu fotografii, zajęć muzyczny </w:t>
      </w:r>
      <w:r w:rsidR="002249D7" w:rsidRPr="005B3EF1">
        <w:rPr>
          <w:rFonts w:ascii="Calibri" w:hAnsi="Calibri" w:cs="Calibri"/>
          <w:color w:val="323E4F" w:themeColor="text2" w:themeShade="BF"/>
        </w:rPr>
        <w:br/>
      </w:r>
      <w:r w:rsidRPr="005B3EF1">
        <w:rPr>
          <w:rFonts w:ascii="Calibri" w:hAnsi="Calibri" w:cs="Calibri"/>
          <w:color w:val="323E4F" w:themeColor="text2" w:themeShade="BF"/>
        </w:rPr>
        <w:t xml:space="preserve">i gastronomii stwarzając jednocześnie wysokiej jakości ofertę spędzania wolnego czasu przez mieszkańców. Szeroka oferta zajęć głównie dla dzieci i młodzieży wpłynie na powstanie nowych </w:t>
      </w:r>
      <w:r w:rsidRPr="005B3EF1">
        <w:rPr>
          <w:rFonts w:ascii="Calibri" w:hAnsi="Calibri" w:cs="Calibri"/>
          <w:color w:val="323E4F" w:themeColor="text2" w:themeShade="BF"/>
        </w:rPr>
        <w:br/>
        <w:t xml:space="preserve">i rozwój już istniejących zainteresowań, które mogą przerodzić się w pasję czy też ukierunkować ścieżkę zawodową tych młodych ludzi, zwłaszcza w czasach przeciążonych komputeryzacją, grami komputerowymi czy też komunikatorami społecznościowymi, które także ograniczają bezpośredni kontakt wśród rówieśników. Projekt uwzględnia także przygotowanie pomieszczeń do realizacji zajęć oraz zastosowanie innowacyjnych rozwiązań technicznych i technologicznych w zakresie odnawialnych źródeł energii poprzez zastosowanie pompy ciepła powietrze/woda oraz instalacji fotowoltaiczne i mocy 19,80kWp. Planowany do zastosowania innowacyjny system w zakresie pozyskiwania energii elektrycznej w obiekcie pełniącym funkcje kulturalne, zapewni warunki dla tworzenia wysokiej jakości oferty, </w:t>
      </w:r>
      <w:r w:rsidRPr="005B3EF1">
        <w:rPr>
          <w:rFonts w:ascii="Calibri" w:hAnsi="Calibri" w:cs="Calibri"/>
          <w:color w:val="323E4F" w:themeColor="text2" w:themeShade="BF"/>
        </w:rPr>
        <w:lastRenderedPageBreak/>
        <w:t>jednocześnie dbając i chroniąc otaczającą naturę co wpłynie na poprawę warunków życia mieszkańców. Realizacja przedmiotowej inwestycji planowana jest w 2023 r.</w:t>
      </w:r>
    </w:p>
    <w:p w14:paraId="47890A0A" w14:textId="77777777" w:rsidR="00D41277" w:rsidRPr="005B3EF1" w:rsidRDefault="00D41277" w:rsidP="00D41277">
      <w:pPr>
        <w:spacing w:after="0" w:line="360" w:lineRule="auto"/>
        <w:rPr>
          <w:rFonts w:ascii="Calibri" w:hAnsi="Calibri" w:cs="Calibri"/>
          <w:color w:val="323E4F" w:themeColor="text2" w:themeShade="BF"/>
        </w:rPr>
      </w:pPr>
      <w:r w:rsidRPr="005B3EF1">
        <w:rPr>
          <w:color w:val="323E4F" w:themeColor="text2" w:themeShade="BF"/>
        </w:rPr>
        <w:t xml:space="preserve">Rok 2023 jest ostatnim rokiem obowiązywania dokumentu. Od 2024 roku jedynym obowiązującym dokumentem strategicznym będzie STRATEGIA ROZWOJU GMINY LIPNO NA LATA 2022-2030. </w:t>
      </w:r>
    </w:p>
    <w:p w14:paraId="4970CF74" w14:textId="77777777" w:rsidR="00305578" w:rsidRPr="005B3EF1" w:rsidRDefault="00305578" w:rsidP="00305578">
      <w:pPr>
        <w:spacing w:after="0" w:line="360" w:lineRule="auto"/>
        <w:rPr>
          <w:rFonts w:ascii="Calibri" w:hAnsi="Calibri" w:cs="Calibri"/>
          <w:color w:val="323E4F" w:themeColor="text2" w:themeShade="BF"/>
        </w:rPr>
      </w:pPr>
    </w:p>
    <w:p w14:paraId="77AA73E6" w14:textId="7B9BAE75" w:rsidR="0060190E" w:rsidRPr="005B3EF1" w:rsidRDefault="0060190E" w:rsidP="00F37D7B">
      <w:pPr>
        <w:pStyle w:val="Nagwek1"/>
        <w:rPr>
          <w:color w:val="323E4F" w:themeColor="text2" w:themeShade="BF"/>
        </w:rPr>
      </w:pPr>
      <w:r w:rsidRPr="005B3EF1">
        <w:rPr>
          <w:color w:val="323E4F" w:themeColor="text2" w:themeShade="BF"/>
        </w:rPr>
        <w:t>PROGRAM REWITALIZACJI DLA GMINY LIPNO NA LATA 2016-2023.</w:t>
      </w:r>
    </w:p>
    <w:p w14:paraId="2449123E" w14:textId="77777777" w:rsidR="00D41277" w:rsidRPr="005B3EF1" w:rsidRDefault="00D41277" w:rsidP="00D41277">
      <w:pPr>
        <w:spacing w:after="0" w:line="360" w:lineRule="auto"/>
        <w:ind w:firstLine="350"/>
        <w:rPr>
          <w:rFonts w:ascii="Calibri" w:hAnsi="Calibri" w:cs="Calibri"/>
          <w:color w:val="323E4F" w:themeColor="text2" w:themeShade="BF"/>
        </w:rPr>
      </w:pPr>
      <w:r w:rsidRPr="005B3EF1">
        <w:rPr>
          <w:rFonts w:ascii="Calibri" w:hAnsi="Calibri" w:cs="Calibri"/>
          <w:color w:val="323E4F" w:themeColor="text2" w:themeShade="BF"/>
        </w:rPr>
        <w:t xml:space="preserve">Kolejnym dokumentem o wymiarze strategicznym dla Gminy Lipno jest Program Rewitalizacji (PR) dla Gminy Lipno na lata 2016-2023. Opracowany został zgodnie z ustawą z dnia 8 marca 1990 roku </w:t>
      </w:r>
      <w:r w:rsidRPr="005B3EF1">
        <w:rPr>
          <w:rFonts w:ascii="Calibri" w:hAnsi="Calibri" w:cs="Calibri"/>
          <w:color w:val="323E4F" w:themeColor="text2" w:themeShade="BF"/>
        </w:rPr>
        <w:br/>
        <w:t xml:space="preserve">o samorządzie gminnym, Wytycznymi w zakresie rewitalizacji w programach operacyjnych na lata 2014-2020 oraz Zasadami programowania przedsięwzięć rewitalizacyjnych w celu ubiegania się o środki finansowe w ramach Regionalnego Programu Operacyjnego Województwa Kujawsko-Pomorskiego na lata 2014-2020. Jest on spójnym, strategicznym dokumentem, zawierającym wieloletni program działań prowadzących do wyprowadzenia obszarów zdegradowanych ze stanu kryzysowego i stworzenia odpowiednich warunków do ich rozwoju. </w:t>
      </w:r>
    </w:p>
    <w:p w14:paraId="224D97BC" w14:textId="77777777" w:rsidR="00D41277" w:rsidRPr="005B3EF1" w:rsidRDefault="00D41277" w:rsidP="00D41277">
      <w:pPr>
        <w:spacing w:after="0" w:line="360" w:lineRule="auto"/>
        <w:rPr>
          <w:rFonts w:ascii="Calibri" w:hAnsi="Calibri" w:cs="Calibri"/>
          <w:b/>
          <w:color w:val="323E4F" w:themeColor="text2" w:themeShade="BF"/>
        </w:rPr>
      </w:pPr>
      <w:r w:rsidRPr="005B3EF1">
        <w:rPr>
          <w:rFonts w:ascii="Calibri" w:hAnsi="Calibri" w:cs="Calibri"/>
          <w:color w:val="323E4F" w:themeColor="text2" w:themeShade="BF"/>
        </w:rPr>
        <w:tab/>
      </w:r>
      <w:r w:rsidRPr="005B3EF1">
        <w:rPr>
          <w:rFonts w:ascii="Calibri" w:hAnsi="Calibri" w:cs="Calibri"/>
          <w:color w:val="323E4F" w:themeColor="text2" w:themeShade="BF"/>
        </w:rPr>
        <w:tab/>
        <w:t>„Program Rewitalizacji dla Gminy Lipno na lata 2016-2023” został uchwalony uchwałą Rady Gminy Lipno z dnia 25 maja 2017 roku Nr XXVI/185/17 oraz uchwałą  Rady Gminy Lipno Nr XXXV/261/18 z dnia  26 kwietnia 2018 roku zmieniającą ww. uchwałę.</w:t>
      </w:r>
    </w:p>
    <w:p w14:paraId="15C2DE84" w14:textId="77777777" w:rsidR="00D41277" w:rsidRPr="005B3EF1" w:rsidRDefault="00D41277" w:rsidP="00D41277">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Celami i oczekiwanymi efektami rewitalizacji jest:</w:t>
      </w:r>
    </w:p>
    <w:p w14:paraId="6FDF31E9" w14:textId="77777777" w:rsidR="00D41277" w:rsidRPr="005B3EF1" w:rsidRDefault="00D41277">
      <w:pPr>
        <w:numPr>
          <w:ilvl w:val="0"/>
          <w:numId w:val="23"/>
        </w:num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wzrost aktywności społecznej;</w:t>
      </w:r>
    </w:p>
    <w:p w14:paraId="608AAE2E" w14:textId="77777777" w:rsidR="00D41277" w:rsidRPr="005B3EF1" w:rsidRDefault="00D41277">
      <w:pPr>
        <w:numPr>
          <w:ilvl w:val="0"/>
          <w:numId w:val="23"/>
        </w:num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zmniejszenie poziomu ubóstwa i wykluczenia społecznego;</w:t>
      </w:r>
    </w:p>
    <w:p w14:paraId="43490256" w14:textId="77777777" w:rsidR="00D41277" w:rsidRPr="005B3EF1" w:rsidRDefault="00D41277">
      <w:pPr>
        <w:numPr>
          <w:ilvl w:val="0"/>
          <w:numId w:val="23"/>
        </w:num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ożywienie gospodarcze i wzrost potencjału gospodarczego.</w:t>
      </w:r>
    </w:p>
    <w:p w14:paraId="62EB7F19" w14:textId="77777777" w:rsidR="00D41277" w:rsidRPr="005B3EF1" w:rsidRDefault="00D41277" w:rsidP="00D41277">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ab/>
      </w:r>
      <w:r w:rsidRPr="005B3EF1">
        <w:rPr>
          <w:rFonts w:ascii="Calibri" w:hAnsi="Calibri" w:cs="Calibri"/>
          <w:color w:val="323E4F" w:themeColor="text2" w:themeShade="BF"/>
        </w:rPr>
        <w:tab/>
        <w:t>Realizacja programu ma umożliwić na obszarach zdegradowanych tworzenie warunków lokalnych i infrastrukturalnych do rozwoju małej i średniej przedsiębiorczości, działalności kulturalnej i edukacyjnej, w tym także podniesienie kwalifikacji mieszkańców zagrożonych wykluczeniem społecznym.</w:t>
      </w:r>
    </w:p>
    <w:p w14:paraId="7F77C476" w14:textId="77777777" w:rsidR="00D41277" w:rsidRPr="005B3EF1" w:rsidRDefault="00D41277" w:rsidP="00D41277">
      <w:pPr>
        <w:spacing w:after="0" w:line="360" w:lineRule="auto"/>
        <w:ind w:firstLine="708"/>
        <w:rPr>
          <w:rFonts w:ascii="Calibri" w:hAnsi="Calibri" w:cs="Calibri"/>
          <w:color w:val="323E4F" w:themeColor="text2" w:themeShade="BF"/>
        </w:rPr>
      </w:pPr>
      <w:r w:rsidRPr="005B3EF1">
        <w:rPr>
          <w:rFonts w:ascii="Calibri" w:hAnsi="Calibri" w:cs="Calibri"/>
          <w:color w:val="323E4F" w:themeColor="text2" w:themeShade="BF"/>
        </w:rPr>
        <w:t xml:space="preserve"> Dla każdego z sołectw zostały obliczone i przeanalizowane wartości 3 wskaźników. Degradacja wyróżnia obszary, dla których poszczególne wskaźniki przyjmują wartość mniej korzystną od średniej dla Gminy. </w:t>
      </w:r>
    </w:p>
    <w:p w14:paraId="30B8CFAA" w14:textId="77777777" w:rsidR="00D41277" w:rsidRPr="005B3EF1" w:rsidRDefault="00D41277" w:rsidP="00D41277">
      <w:pPr>
        <w:spacing w:after="0" w:line="360" w:lineRule="auto"/>
        <w:ind w:firstLine="708"/>
        <w:rPr>
          <w:rFonts w:ascii="Calibri" w:hAnsi="Calibri" w:cs="Calibri"/>
          <w:color w:val="323E4F" w:themeColor="text2" w:themeShade="BF"/>
        </w:rPr>
      </w:pPr>
      <w:r w:rsidRPr="005B3EF1">
        <w:rPr>
          <w:rFonts w:ascii="Calibri" w:hAnsi="Calibri" w:cs="Calibri"/>
          <w:color w:val="323E4F" w:themeColor="text2" w:themeShade="BF"/>
        </w:rPr>
        <w:t>Na podstawie przeprowadzonej analizy wskaźnikowej obszarem zdegradowanym objęto sołectwa, gdzie wystąpiły odchylenia w każdym z analizowanych wskaźników, tj. dwóch wskaźników społecznych i jednego wskaźnika ze sfery gospodarczej. Obszar zdegradowany stanowi podstawę do wyznaczenia obszaru rewitalizacji. Do obszaru zdegradowanego zaliczono sołectwo: Brzeźno, Chlebowo, Chodorążek, Kłokock, Ostrowite, Ośmiałowo.</w:t>
      </w:r>
    </w:p>
    <w:p w14:paraId="3D037CB5" w14:textId="77777777" w:rsidR="00D41277" w:rsidRPr="005B3EF1" w:rsidRDefault="00D41277" w:rsidP="00D41277">
      <w:pPr>
        <w:spacing w:after="0" w:line="360" w:lineRule="auto"/>
        <w:ind w:firstLine="708"/>
        <w:rPr>
          <w:rFonts w:ascii="Calibri" w:hAnsi="Calibri" w:cs="Calibri"/>
          <w:color w:val="323E4F" w:themeColor="text2" w:themeShade="BF"/>
        </w:rPr>
      </w:pPr>
      <w:r w:rsidRPr="005B3EF1">
        <w:rPr>
          <w:rFonts w:ascii="Calibri" w:hAnsi="Calibri" w:cs="Calibri"/>
          <w:color w:val="323E4F" w:themeColor="text2" w:themeShade="BF"/>
        </w:rPr>
        <w:t xml:space="preserve">Celem rewitalizacji jest zwiększenie partycypacji w życiu społecznym dla społeczności w rejonach o wysokim uzależnieniu od świadczeń pomocy społecznej. Na podstawie liczby ludności w ww. obszarach </w:t>
      </w:r>
      <w:r w:rsidRPr="005B3EF1">
        <w:rPr>
          <w:rFonts w:ascii="Calibri" w:hAnsi="Calibri" w:cs="Calibri"/>
          <w:color w:val="323E4F" w:themeColor="text2" w:themeShade="BF"/>
        </w:rPr>
        <w:lastRenderedPageBreak/>
        <w:t>zdegradowanych stwierdzono, ze najszersze oddziaływanie społeczne rewitalizacji będzie miało miejsce w sołectwie Brzeźno i Ostrowite. W związku z tym, te sołectwa objęto obszarem rewitalizacji.</w:t>
      </w:r>
    </w:p>
    <w:p w14:paraId="49D3FE53" w14:textId="77777777" w:rsidR="00D41277" w:rsidRPr="005B3EF1" w:rsidRDefault="00D41277" w:rsidP="00D41277">
      <w:pPr>
        <w:spacing w:after="0" w:line="360" w:lineRule="auto"/>
        <w:ind w:firstLine="708"/>
        <w:rPr>
          <w:rFonts w:ascii="Calibri" w:hAnsi="Calibri" w:cs="Calibri"/>
          <w:color w:val="323E4F" w:themeColor="text2" w:themeShade="BF"/>
        </w:rPr>
      </w:pPr>
      <w:r w:rsidRPr="005B3EF1">
        <w:rPr>
          <w:rFonts w:ascii="Calibri" w:hAnsi="Calibri" w:cs="Calibri"/>
          <w:color w:val="323E4F" w:themeColor="text2" w:themeShade="BF"/>
        </w:rPr>
        <w:t>Zdiagnozowane na obszarze rewitalizowanym główne problemy takie jak udziału osób w wieku poprodukcyjnym wśród mieszkańców, duży udziału osób korzystających z pomocy społecznej oraz niski poziom przedsiębiorczości, wymagają podjęcia odpowiednich działań, które wpłyną na ograniczenie ich skali i poprawę jakości życia ludności.</w:t>
      </w:r>
    </w:p>
    <w:p w14:paraId="64D0966F" w14:textId="77777777" w:rsidR="00D41277" w:rsidRPr="005B3EF1" w:rsidRDefault="00D41277" w:rsidP="00D41277">
      <w:pPr>
        <w:spacing w:after="0" w:line="360" w:lineRule="auto"/>
        <w:ind w:firstLine="0"/>
        <w:rPr>
          <w:rFonts w:ascii="Calibri" w:hAnsi="Calibri" w:cs="Calibri"/>
          <w:color w:val="323E4F" w:themeColor="text2" w:themeShade="BF"/>
        </w:rPr>
      </w:pPr>
      <w:r w:rsidRPr="005B3EF1">
        <w:rPr>
          <w:rFonts w:ascii="Calibri" w:hAnsi="Calibri" w:cs="Calibri"/>
          <w:color w:val="323E4F" w:themeColor="text2" w:themeShade="BF"/>
        </w:rPr>
        <w:t xml:space="preserve">W okresie za jaki jest sporządzany raport Gmina Lipno zrealizowano działania polegające na bieżącym funkcjonowaniu utworzonego Klubu Seniora znajdującym się w m. Ostrowite. </w:t>
      </w:r>
    </w:p>
    <w:p w14:paraId="680DB3E6" w14:textId="77777777" w:rsidR="00D41277" w:rsidRPr="005B3EF1" w:rsidRDefault="00D41277" w:rsidP="00D41277">
      <w:pPr>
        <w:spacing w:after="0" w:line="360" w:lineRule="auto"/>
        <w:ind w:firstLine="0"/>
        <w:rPr>
          <w:rFonts w:ascii="Calibri" w:hAnsi="Calibri" w:cs="Calibri"/>
          <w:color w:val="323E4F" w:themeColor="text2" w:themeShade="BF"/>
        </w:rPr>
      </w:pPr>
      <w:r w:rsidRPr="005B3EF1">
        <w:rPr>
          <w:rFonts w:ascii="Calibri" w:hAnsi="Calibri" w:cs="Calibri"/>
          <w:color w:val="323E4F" w:themeColor="text2" w:themeShade="BF"/>
        </w:rPr>
        <w:t>Rok 2023 jest ostatnim rokiem obowiązywania dokumentu. Od 2024 roku jedynym obowiązującym dokumentem strategicznym będzie STRATEGIA ROZWOJU GMINY LIPNO NA LATA 2022-2030.</w:t>
      </w:r>
    </w:p>
    <w:p w14:paraId="6AA1C7FD" w14:textId="77777777" w:rsidR="00305578" w:rsidRPr="005B3EF1" w:rsidRDefault="00305578" w:rsidP="0060190E">
      <w:pPr>
        <w:spacing w:after="0" w:line="360" w:lineRule="auto"/>
        <w:ind w:firstLine="698"/>
        <w:rPr>
          <w:rFonts w:ascii="Calibri" w:hAnsi="Calibri" w:cs="Calibri"/>
          <w:color w:val="323E4F" w:themeColor="text2" w:themeShade="BF"/>
        </w:rPr>
      </w:pPr>
    </w:p>
    <w:p w14:paraId="7CAE809F" w14:textId="77777777" w:rsidR="00D41277" w:rsidRPr="005B3EF1" w:rsidRDefault="00D41277" w:rsidP="002249D7">
      <w:pPr>
        <w:pStyle w:val="Nagwek1"/>
        <w:rPr>
          <w:color w:val="323E4F" w:themeColor="text2" w:themeShade="BF"/>
        </w:rPr>
      </w:pPr>
      <w:r w:rsidRPr="005B3EF1">
        <w:rPr>
          <w:color w:val="323E4F" w:themeColor="text2" w:themeShade="BF"/>
        </w:rPr>
        <w:t>STOWARZYSZENIE NA RZECZ GMIN I POWIATU LIPNOWSKIEGO „WSPÓLNIE DLA PRZYSZŁOŚCI”.</w:t>
      </w:r>
    </w:p>
    <w:p w14:paraId="4D89528A" w14:textId="77777777" w:rsidR="00D41277" w:rsidRPr="005B3EF1" w:rsidRDefault="00D41277" w:rsidP="00D41277">
      <w:pPr>
        <w:spacing w:after="0" w:line="360" w:lineRule="auto"/>
        <w:ind w:firstLine="698"/>
        <w:rPr>
          <w:color w:val="323E4F" w:themeColor="text2" w:themeShade="BF"/>
        </w:rPr>
      </w:pPr>
      <w:r w:rsidRPr="005B3EF1">
        <w:rPr>
          <w:color w:val="323E4F" w:themeColor="text2" w:themeShade="BF"/>
        </w:rPr>
        <w:t xml:space="preserve">W dniu 27 lipca 2022 Gminy Lipno przystąpiła do stowarzyszenia na rzecz Gmin i Powiatu Lipnowskiego "Wspólnie dla przyszłości". Stowarzyszenie jest dobrowolnym, samorządnym i trwałym zrzeszeniem Powiatu Lipnowskiego i gmin położonych na terenie powiatu lipnowskiego. Podmiot powstał w celu wspierania idei samorządu terytorialnego, obrony i realizacji wspólnych interesów oraz wspólnego prowadzenia polityki terytorialnej na rzecz mieszkańców powiatu lipnowskiego. Działania stowarzyszenia mają się skupiać na inicjowaniu, propagowaniu, przygotowaniu i realizacji na terenie zrzeszonych </w:t>
      </w:r>
      <w:r w:rsidRPr="005B3EF1">
        <w:rPr>
          <w:color w:val="323E4F" w:themeColor="text2" w:themeShade="BF"/>
        </w:rPr>
        <w:br/>
        <w:t xml:space="preserve">w Stowarzyszeniu gmin i powiatu wspólnych przedsięwzięć służących rozwojowi współpracy samorządów na rzecz wspólnej polityki terytorialnej, w tym pozyskiwania funduszy zewnętrznych w obecnej </w:t>
      </w:r>
      <w:r w:rsidRPr="005B3EF1">
        <w:rPr>
          <w:color w:val="323E4F" w:themeColor="text2" w:themeShade="BF"/>
        </w:rPr>
        <w:br/>
        <w:t>i przyszłych perspektywach finansowych; wykonywanie zadań określonych w podpisywanych przez Stowarzyszenie umowach i porozumieniach; realizacja innych przedsięwzięć promujących powiat lipnowski.</w:t>
      </w:r>
      <w:r w:rsidRPr="005B3EF1">
        <w:rPr>
          <w:color w:val="323E4F" w:themeColor="text2" w:themeShade="BF"/>
        </w:rPr>
        <w:cr/>
        <w:t>W 2023 roku powstał projekt strategii stowarzyszenia pn. „STRATEGIA TERYTORIALNA OBSZARU PROWADZENIA POLITYKI TERYTORIALNEJ LIPNA”. Strategia terytorialna sporządzona został w celu realizacji IIT (Innego Instrumentu Terytorialnego) na Obszarze Prowadzenia Polityki Terytorialnej Lipna (dalej OPPT Lipna). Przyjęcie strategii planuję po zakończeniu procesu konsultacji.</w:t>
      </w:r>
    </w:p>
    <w:p w14:paraId="6DE6BD6A" w14:textId="1B17D762" w:rsidR="001F19FA" w:rsidRPr="005B3EF1" w:rsidRDefault="001F19FA" w:rsidP="001F19FA">
      <w:pPr>
        <w:spacing w:after="0" w:line="360" w:lineRule="auto"/>
        <w:ind w:firstLine="698"/>
        <w:rPr>
          <w:rFonts w:ascii="Calibri" w:hAnsi="Calibri" w:cs="Calibri"/>
          <w:color w:val="323E4F" w:themeColor="text2" w:themeShade="BF"/>
        </w:rPr>
      </w:pPr>
    </w:p>
    <w:p w14:paraId="47FD8245" w14:textId="77777777" w:rsidR="001F19FA" w:rsidRPr="005B3EF1" w:rsidRDefault="001F19FA" w:rsidP="001F19FA">
      <w:pPr>
        <w:pStyle w:val="Nagwek1"/>
        <w:rPr>
          <w:color w:val="323E4F" w:themeColor="text2" w:themeShade="BF"/>
        </w:rPr>
      </w:pPr>
      <w:r w:rsidRPr="005B3EF1">
        <w:rPr>
          <w:color w:val="323E4F" w:themeColor="text2" w:themeShade="BF"/>
        </w:rPr>
        <w:t>INFRASTRUKTURA DROGOWA.</w:t>
      </w:r>
    </w:p>
    <w:p w14:paraId="637B6728" w14:textId="77777777" w:rsidR="001F19FA" w:rsidRPr="005B3EF1" w:rsidRDefault="001F19FA" w:rsidP="001F19FA">
      <w:pPr>
        <w:spacing w:after="0" w:line="360" w:lineRule="auto"/>
        <w:ind w:firstLine="698"/>
        <w:rPr>
          <w:rFonts w:cstheme="minorHAnsi"/>
          <w:color w:val="323E4F" w:themeColor="text2" w:themeShade="BF"/>
        </w:rPr>
      </w:pPr>
      <w:r w:rsidRPr="005B3EF1">
        <w:rPr>
          <w:rFonts w:cstheme="minorHAnsi"/>
          <w:color w:val="323E4F" w:themeColor="text2" w:themeShade="BF"/>
        </w:rPr>
        <w:t xml:space="preserve">Gmina Lipno posiada ponad </w:t>
      </w:r>
      <w:smartTag w:uri="urn:schemas-microsoft-com:office:smarttags" w:element="metricconverter">
        <w:smartTagPr>
          <w:attr w:name="ProductID" w:val="296 km"/>
        </w:smartTagPr>
        <w:r w:rsidRPr="005B3EF1">
          <w:rPr>
            <w:rFonts w:cstheme="minorHAnsi"/>
            <w:color w:val="323E4F" w:themeColor="text2" w:themeShade="BF"/>
          </w:rPr>
          <w:t>296 km</w:t>
        </w:r>
      </w:smartTag>
      <w:r w:rsidRPr="005B3EF1">
        <w:rPr>
          <w:rFonts w:cstheme="minorHAnsi"/>
          <w:color w:val="323E4F" w:themeColor="text2" w:themeShade="BF"/>
        </w:rPr>
        <w:t xml:space="preserve"> dróg zaliczonych do kategorii dróg gminnych. Większość dróg posiada nawierzchnię gruntową ulepszoną kruszywem betonowym i naturalnym. W 2023 r. zakupiono 8.000 ton tłucznia kamiennego za kwotę 736 000,00 zł służącego poprawie nawierzchni. Dodatkowo zrealizowano następujące inwestycje drogowe, dzięki którym długość dróg o nawierzchni bitumicznej wyniosła 77,1 km. </w:t>
      </w:r>
    </w:p>
    <w:p w14:paraId="10315E6C" w14:textId="77777777" w:rsidR="001F19FA" w:rsidRPr="005B3EF1" w:rsidRDefault="001F19FA" w:rsidP="001F19FA">
      <w:pPr>
        <w:spacing w:after="0" w:line="360" w:lineRule="auto"/>
        <w:rPr>
          <w:rFonts w:cstheme="minorHAnsi"/>
          <w:color w:val="323E4F" w:themeColor="text2" w:themeShade="BF"/>
        </w:rPr>
      </w:pPr>
      <w:r w:rsidRPr="005B3EF1">
        <w:rPr>
          <w:rFonts w:cstheme="minorHAnsi"/>
          <w:color w:val="323E4F" w:themeColor="text2" w:themeShade="BF"/>
        </w:rPr>
        <w:lastRenderedPageBreak/>
        <w:t>Inwestycje drogowe w 2023 r.:</w:t>
      </w:r>
    </w:p>
    <w:p w14:paraId="5100167F" w14:textId="77777777" w:rsidR="001F19FA" w:rsidRPr="005B3EF1" w:rsidRDefault="001F19FA" w:rsidP="00B4423A">
      <w:pPr>
        <w:pStyle w:val="Akapitzlist"/>
        <w:numPr>
          <w:ilvl w:val="0"/>
          <w:numId w:val="18"/>
        </w:numPr>
        <w:spacing w:line="360" w:lineRule="auto"/>
        <w:contextualSpacing/>
        <w:rPr>
          <w:rFonts w:cs="Calibri"/>
          <w:color w:val="323E4F" w:themeColor="text2" w:themeShade="BF"/>
          <w:sz w:val="22"/>
          <w:szCs w:val="22"/>
        </w:rPr>
      </w:pPr>
      <w:r w:rsidRPr="005B3EF1">
        <w:rPr>
          <w:rFonts w:cs="Calibri"/>
          <w:color w:val="323E4F" w:themeColor="text2" w:themeShade="BF"/>
          <w:sz w:val="22"/>
          <w:szCs w:val="22"/>
        </w:rPr>
        <w:t>Jastrzębie -  Kikół - 0,995 km;</w:t>
      </w:r>
    </w:p>
    <w:p w14:paraId="0B6BE7FF" w14:textId="77777777" w:rsidR="001F19FA" w:rsidRPr="005B3EF1" w:rsidRDefault="001F19FA" w:rsidP="00B4423A">
      <w:pPr>
        <w:pStyle w:val="Akapitzlist"/>
        <w:numPr>
          <w:ilvl w:val="0"/>
          <w:numId w:val="18"/>
        </w:numPr>
        <w:spacing w:line="360" w:lineRule="auto"/>
        <w:contextualSpacing/>
        <w:rPr>
          <w:rFonts w:cs="Calibri"/>
          <w:color w:val="323E4F" w:themeColor="text2" w:themeShade="BF"/>
          <w:sz w:val="22"/>
          <w:szCs w:val="22"/>
        </w:rPr>
      </w:pPr>
      <w:r w:rsidRPr="005B3EF1">
        <w:rPr>
          <w:rFonts w:cs="Calibri"/>
          <w:color w:val="323E4F" w:themeColor="text2" w:themeShade="BF"/>
          <w:sz w:val="22"/>
          <w:szCs w:val="22"/>
        </w:rPr>
        <w:t xml:space="preserve">Radomice -  Radomice - 0,530 km;    </w:t>
      </w:r>
    </w:p>
    <w:p w14:paraId="45AFDDA7" w14:textId="77777777" w:rsidR="001F19FA" w:rsidRPr="005B3EF1" w:rsidRDefault="001F19FA" w:rsidP="00B4423A">
      <w:pPr>
        <w:pStyle w:val="Akapitzlist"/>
        <w:numPr>
          <w:ilvl w:val="0"/>
          <w:numId w:val="18"/>
        </w:numPr>
        <w:spacing w:line="360" w:lineRule="auto"/>
        <w:contextualSpacing/>
        <w:rPr>
          <w:rFonts w:cs="Calibri"/>
          <w:color w:val="323E4F" w:themeColor="text2" w:themeShade="BF"/>
          <w:sz w:val="22"/>
          <w:szCs w:val="22"/>
        </w:rPr>
      </w:pPr>
      <w:r w:rsidRPr="005B3EF1">
        <w:rPr>
          <w:rFonts w:cs="Calibri"/>
          <w:color w:val="323E4F" w:themeColor="text2" w:themeShade="BF"/>
          <w:sz w:val="22"/>
          <w:szCs w:val="22"/>
        </w:rPr>
        <w:t xml:space="preserve">Maliszewo - Jankowo - 0,995 km; </w:t>
      </w:r>
    </w:p>
    <w:p w14:paraId="06D73C78" w14:textId="77777777" w:rsidR="001F19FA" w:rsidRPr="005B3EF1" w:rsidRDefault="001F19FA" w:rsidP="00B4423A">
      <w:pPr>
        <w:pStyle w:val="Akapitzlist"/>
        <w:numPr>
          <w:ilvl w:val="0"/>
          <w:numId w:val="18"/>
        </w:numPr>
        <w:spacing w:line="360" w:lineRule="auto"/>
        <w:contextualSpacing/>
        <w:rPr>
          <w:rFonts w:cs="Calibri"/>
          <w:b/>
          <w:color w:val="323E4F" w:themeColor="text2" w:themeShade="BF"/>
          <w:sz w:val="22"/>
          <w:szCs w:val="22"/>
        </w:rPr>
      </w:pPr>
      <w:r w:rsidRPr="005B3EF1">
        <w:rPr>
          <w:rFonts w:cs="Calibri"/>
          <w:color w:val="323E4F" w:themeColor="text2" w:themeShade="BF"/>
          <w:sz w:val="22"/>
          <w:szCs w:val="22"/>
        </w:rPr>
        <w:t>Ignackowo - Borek - 1,399 km;</w:t>
      </w:r>
    </w:p>
    <w:p w14:paraId="0A37712F" w14:textId="77777777" w:rsidR="001F19FA" w:rsidRPr="005B3EF1" w:rsidRDefault="001F19FA" w:rsidP="00B4423A">
      <w:pPr>
        <w:pStyle w:val="Akapitzlist"/>
        <w:numPr>
          <w:ilvl w:val="0"/>
          <w:numId w:val="18"/>
        </w:numPr>
        <w:spacing w:line="360" w:lineRule="auto"/>
        <w:contextualSpacing/>
        <w:rPr>
          <w:rFonts w:cs="Calibri"/>
          <w:b/>
          <w:color w:val="323E4F" w:themeColor="text2" w:themeShade="BF"/>
          <w:sz w:val="22"/>
          <w:szCs w:val="22"/>
        </w:rPr>
      </w:pPr>
      <w:r w:rsidRPr="005B3EF1">
        <w:rPr>
          <w:rFonts w:cs="Calibri"/>
          <w:color w:val="323E4F" w:themeColor="text2" w:themeShade="BF"/>
          <w:sz w:val="22"/>
          <w:szCs w:val="22"/>
        </w:rPr>
        <w:t>wykonana z kostki brukowej droga wewnętrzna w obrębie Okrąg – 0,36 km.</w:t>
      </w:r>
    </w:p>
    <w:p w14:paraId="0BFDC449" w14:textId="77777777" w:rsidR="001F19FA" w:rsidRPr="005B3EF1" w:rsidRDefault="001F19FA" w:rsidP="001F19FA">
      <w:pPr>
        <w:spacing w:line="360" w:lineRule="auto"/>
        <w:ind w:left="0" w:firstLine="0"/>
        <w:contextualSpacing/>
        <w:jc w:val="center"/>
        <w:rPr>
          <w:rFonts w:ascii="Calibri" w:hAnsi="Calibri" w:cs="Calibri"/>
          <w:b/>
          <w:color w:val="323E4F" w:themeColor="text2" w:themeShade="BF"/>
        </w:rPr>
      </w:pPr>
      <w:r w:rsidRPr="005B3EF1">
        <w:rPr>
          <w:rFonts w:ascii="Calibri" w:hAnsi="Calibri" w:cs="Calibri"/>
          <w:b/>
          <w:color w:val="323E4F" w:themeColor="text2" w:themeShade="BF"/>
        </w:rPr>
        <w:t>Wykonanie utwardzonych dróg w latach 2018 - 2023</w:t>
      </w:r>
    </w:p>
    <w:tbl>
      <w:tblPr>
        <w:tblStyle w:val="Tabela-Siatka"/>
        <w:tblW w:w="0" w:type="auto"/>
        <w:jc w:val="center"/>
        <w:tblLook w:val="04A0" w:firstRow="1" w:lastRow="0" w:firstColumn="1" w:lastColumn="0" w:noHBand="0" w:noVBand="1"/>
      </w:tblPr>
      <w:tblGrid>
        <w:gridCol w:w="1989"/>
        <w:gridCol w:w="2121"/>
      </w:tblGrid>
      <w:tr w:rsidR="005B3EF1" w:rsidRPr="005B3EF1" w14:paraId="7A74F9AF" w14:textId="77777777" w:rsidTr="00FE3DBB">
        <w:trPr>
          <w:jc w:val="center"/>
        </w:trPr>
        <w:tc>
          <w:tcPr>
            <w:tcW w:w="1989" w:type="dxa"/>
            <w:shd w:val="clear" w:color="auto" w:fill="BDD6EE" w:themeFill="accent5" w:themeFillTint="66"/>
            <w:vAlign w:val="center"/>
          </w:tcPr>
          <w:p w14:paraId="215FDE71" w14:textId="77777777" w:rsidR="001F19FA" w:rsidRPr="005B3EF1" w:rsidRDefault="001F19FA" w:rsidP="00FE3DBB">
            <w:pPr>
              <w:spacing w:after="0" w:line="360" w:lineRule="auto"/>
              <w:ind w:left="0" w:firstLine="0"/>
              <w:jc w:val="center"/>
              <w:rPr>
                <w:rFonts w:ascii="Calibri" w:hAnsi="Calibri" w:cs="Calibri"/>
                <w:b/>
                <w:color w:val="323E4F" w:themeColor="text2" w:themeShade="BF"/>
              </w:rPr>
            </w:pPr>
            <w:r w:rsidRPr="005B3EF1">
              <w:rPr>
                <w:rFonts w:ascii="Calibri" w:hAnsi="Calibri" w:cs="Calibri"/>
                <w:b/>
                <w:color w:val="323E4F" w:themeColor="text2" w:themeShade="BF"/>
              </w:rPr>
              <w:t>Rok wykonania</w:t>
            </w:r>
          </w:p>
        </w:tc>
        <w:tc>
          <w:tcPr>
            <w:tcW w:w="2121" w:type="dxa"/>
            <w:shd w:val="clear" w:color="auto" w:fill="BDD6EE" w:themeFill="accent5" w:themeFillTint="66"/>
            <w:vAlign w:val="center"/>
          </w:tcPr>
          <w:p w14:paraId="75E5582F" w14:textId="77777777" w:rsidR="001F19FA" w:rsidRPr="005B3EF1" w:rsidRDefault="001F19FA" w:rsidP="00FE3DBB">
            <w:pPr>
              <w:spacing w:after="0" w:line="240" w:lineRule="auto"/>
              <w:ind w:left="0" w:firstLine="0"/>
              <w:jc w:val="center"/>
              <w:rPr>
                <w:rFonts w:ascii="Calibri" w:hAnsi="Calibri" w:cs="Calibri"/>
                <w:b/>
                <w:color w:val="323E4F" w:themeColor="text2" w:themeShade="BF"/>
              </w:rPr>
            </w:pPr>
            <w:r w:rsidRPr="005B3EF1">
              <w:rPr>
                <w:rFonts w:ascii="Calibri" w:hAnsi="Calibri" w:cs="Calibri"/>
                <w:b/>
                <w:color w:val="323E4F" w:themeColor="text2" w:themeShade="BF"/>
              </w:rPr>
              <w:t xml:space="preserve">Długość drogi </w:t>
            </w:r>
            <w:r w:rsidRPr="005B3EF1">
              <w:rPr>
                <w:rFonts w:ascii="Calibri" w:hAnsi="Calibri" w:cs="Calibri"/>
                <w:b/>
                <w:color w:val="323E4F" w:themeColor="text2" w:themeShade="BF"/>
              </w:rPr>
              <w:br/>
              <w:t>w m.b.</w:t>
            </w:r>
          </w:p>
        </w:tc>
      </w:tr>
      <w:tr w:rsidR="005B3EF1" w:rsidRPr="005B3EF1" w14:paraId="74ABF3DE" w14:textId="77777777" w:rsidTr="00FE3DBB">
        <w:trPr>
          <w:jc w:val="center"/>
        </w:trPr>
        <w:tc>
          <w:tcPr>
            <w:tcW w:w="1989" w:type="dxa"/>
            <w:shd w:val="clear" w:color="auto" w:fill="E2EFD9" w:themeFill="accent6" w:themeFillTint="33"/>
            <w:vAlign w:val="center"/>
          </w:tcPr>
          <w:p w14:paraId="749B9D17" w14:textId="77777777" w:rsidR="001F19FA" w:rsidRPr="005B3EF1" w:rsidRDefault="001F19FA" w:rsidP="00FE3DBB">
            <w:pPr>
              <w:spacing w:after="0" w:line="360" w:lineRule="auto"/>
              <w:ind w:left="0" w:firstLine="0"/>
              <w:jc w:val="center"/>
              <w:rPr>
                <w:rFonts w:ascii="Calibri" w:hAnsi="Calibri" w:cs="Calibri"/>
                <w:b/>
                <w:color w:val="323E4F" w:themeColor="text2" w:themeShade="BF"/>
              </w:rPr>
            </w:pPr>
            <w:r w:rsidRPr="005B3EF1">
              <w:rPr>
                <w:rFonts w:ascii="Calibri" w:hAnsi="Calibri" w:cs="Calibri"/>
                <w:b/>
                <w:color w:val="323E4F" w:themeColor="text2" w:themeShade="BF"/>
              </w:rPr>
              <w:t>2018</w:t>
            </w:r>
          </w:p>
        </w:tc>
        <w:tc>
          <w:tcPr>
            <w:tcW w:w="2121" w:type="dxa"/>
            <w:shd w:val="clear" w:color="auto" w:fill="F2F2F2" w:themeFill="background1" w:themeFillShade="F2"/>
            <w:vAlign w:val="center"/>
          </w:tcPr>
          <w:p w14:paraId="10E67890" w14:textId="77777777" w:rsidR="001F19FA" w:rsidRPr="005B3EF1" w:rsidRDefault="001F19FA" w:rsidP="00FE3DBB">
            <w:pPr>
              <w:spacing w:after="0" w:line="360" w:lineRule="auto"/>
              <w:ind w:left="0" w:firstLine="0"/>
              <w:jc w:val="center"/>
              <w:rPr>
                <w:rFonts w:ascii="Calibri" w:hAnsi="Calibri" w:cs="Calibri"/>
                <w:b/>
                <w:color w:val="323E4F" w:themeColor="text2" w:themeShade="BF"/>
              </w:rPr>
            </w:pPr>
            <w:r w:rsidRPr="005B3EF1">
              <w:rPr>
                <w:rFonts w:ascii="Calibri" w:hAnsi="Calibri" w:cs="Calibri"/>
                <w:b/>
                <w:color w:val="323E4F" w:themeColor="text2" w:themeShade="BF"/>
              </w:rPr>
              <w:t>9957</w:t>
            </w:r>
          </w:p>
        </w:tc>
      </w:tr>
      <w:tr w:rsidR="005B3EF1" w:rsidRPr="005B3EF1" w14:paraId="43C620A1" w14:textId="77777777" w:rsidTr="00FE3DBB">
        <w:trPr>
          <w:jc w:val="center"/>
        </w:trPr>
        <w:tc>
          <w:tcPr>
            <w:tcW w:w="1989" w:type="dxa"/>
            <w:shd w:val="clear" w:color="auto" w:fill="E2EFD9" w:themeFill="accent6" w:themeFillTint="33"/>
            <w:vAlign w:val="center"/>
          </w:tcPr>
          <w:p w14:paraId="03B77766" w14:textId="77777777" w:rsidR="001F19FA" w:rsidRPr="005B3EF1" w:rsidRDefault="001F19FA" w:rsidP="00FE3DBB">
            <w:pPr>
              <w:spacing w:after="0" w:line="360" w:lineRule="auto"/>
              <w:ind w:left="0" w:firstLine="0"/>
              <w:jc w:val="center"/>
              <w:rPr>
                <w:rFonts w:ascii="Calibri" w:hAnsi="Calibri" w:cs="Calibri"/>
                <w:b/>
                <w:color w:val="323E4F" w:themeColor="text2" w:themeShade="BF"/>
              </w:rPr>
            </w:pPr>
            <w:r w:rsidRPr="005B3EF1">
              <w:rPr>
                <w:rFonts w:ascii="Calibri" w:hAnsi="Calibri" w:cs="Calibri"/>
                <w:b/>
                <w:color w:val="323E4F" w:themeColor="text2" w:themeShade="BF"/>
              </w:rPr>
              <w:t>2019</w:t>
            </w:r>
          </w:p>
        </w:tc>
        <w:tc>
          <w:tcPr>
            <w:tcW w:w="2121" w:type="dxa"/>
            <w:shd w:val="clear" w:color="auto" w:fill="F2F2F2" w:themeFill="background1" w:themeFillShade="F2"/>
            <w:vAlign w:val="center"/>
          </w:tcPr>
          <w:p w14:paraId="306C3F53" w14:textId="77777777" w:rsidR="001F19FA" w:rsidRPr="005B3EF1" w:rsidRDefault="001F19FA" w:rsidP="00FE3DBB">
            <w:pPr>
              <w:spacing w:after="0" w:line="360" w:lineRule="auto"/>
              <w:ind w:left="0" w:firstLine="0"/>
              <w:jc w:val="center"/>
              <w:rPr>
                <w:rFonts w:ascii="Calibri" w:hAnsi="Calibri" w:cs="Calibri"/>
                <w:b/>
                <w:color w:val="323E4F" w:themeColor="text2" w:themeShade="BF"/>
              </w:rPr>
            </w:pPr>
            <w:r w:rsidRPr="005B3EF1">
              <w:rPr>
                <w:rFonts w:ascii="Calibri" w:hAnsi="Calibri" w:cs="Calibri"/>
                <w:b/>
                <w:color w:val="323E4F" w:themeColor="text2" w:themeShade="BF"/>
              </w:rPr>
              <w:t>8669</w:t>
            </w:r>
          </w:p>
        </w:tc>
      </w:tr>
      <w:tr w:rsidR="005B3EF1" w:rsidRPr="005B3EF1" w14:paraId="595CDB1A" w14:textId="77777777" w:rsidTr="00FE3DBB">
        <w:trPr>
          <w:jc w:val="center"/>
        </w:trPr>
        <w:tc>
          <w:tcPr>
            <w:tcW w:w="1989" w:type="dxa"/>
            <w:shd w:val="clear" w:color="auto" w:fill="E2EFD9" w:themeFill="accent6" w:themeFillTint="33"/>
            <w:vAlign w:val="center"/>
          </w:tcPr>
          <w:p w14:paraId="22DE9349" w14:textId="77777777" w:rsidR="001F19FA" w:rsidRPr="005B3EF1" w:rsidRDefault="001F19FA" w:rsidP="00FE3DBB">
            <w:pPr>
              <w:spacing w:after="0" w:line="360" w:lineRule="auto"/>
              <w:ind w:left="0" w:firstLine="0"/>
              <w:jc w:val="center"/>
              <w:rPr>
                <w:rFonts w:ascii="Calibri" w:hAnsi="Calibri" w:cs="Calibri"/>
                <w:b/>
                <w:color w:val="323E4F" w:themeColor="text2" w:themeShade="BF"/>
              </w:rPr>
            </w:pPr>
            <w:r w:rsidRPr="005B3EF1">
              <w:rPr>
                <w:rFonts w:ascii="Calibri" w:hAnsi="Calibri" w:cs="Calibri"/>
                <w:b/>
                <w:color w:val="323E4F" w:themeColor="text2" w:themeShade="BF"/>
              </w:rPr>
              <w:t>2020</w:t>
            </w:r>
          </w:p>
        </w:tc>
        <w:tc>
          <w:tcPr>
            <w:tcW w:w="2121" w:type="dxa"/>
            <w:shd w:val="clear" w:color="auto" w:fill="F2F2F2" w:themeFill="background1" w:themeFillShade="F2"/>
            <w:vAlign w:val="center"/>
          </w:tcPr>
          <w:p w14:paraId="4FC52658" w14:textId="77777777" w:rsidR="001F19FA" w:rsidRPr="005B3EF1" w:rsidRDefault="001F19FA" w:rsidP="00FE3DBB">
            <w:pPr>
              <w:spacing w:after="0" w:line="360" w:lineRule="auto"/>
              <w:ind w:left="0" w:firstLine="0"/>
              <w:jc w:val="center"/>
              <w:rPr>
                <w:rFonts w:ascii="Calibri" w:hAnsi="Calibri" w:cs="Calibri"/>
                <w:b/>
                <w:color w:val="323E4F" w:themeColor="text2" w:themeShade="BF"/>
              </w:rPr>
            </w:pPr>
            <w:r w:rsidRPr="005B3EF1">
              <w:rPr>
                <w:rFonts w:ascii="Calibri" w:hAnsi="Calibri" w:cs="Calibri"/>
                <w:b/>
                <w:color w:val="323E4F" w:themeColor="text2" w:themeShade="BF"/>
              </w:rPr>
              <w:t>7831</w:t>
            </w:r>
          </w:p>
        </w:tc>
      </w:tr>
      <w:tr w:rsidR="005B3EF1" w:rsidRPr="005B3EF1" w14:paraId="4251F391" w14:textId="77777777" w:rsidTr="00FE3DBB">
        <w:trPr>
          <w:jc w:val="center"/>
        </w:trPr>
        <w:tc>
          <w:tcPr>
            <w:tcW w:w="1989" w:type="dxa"/>
            <w:shd w:val="clear" w:color="auto" w:fill="E2EFD9" w:themeFill="accent6" w:themeFillTint="33"/>
            <w:vAlign w:val="center"/>
          </w:tcPr>
          <w:p w14:paraId="5A4E6C2E" w14:textId="77777777" w:rsidR="001F19FA" w:rsidRPr="005B3EF1" w:rsidRDefault="001F19FA" w:rsidP="00FE3DBB">
            <w:pPr>
              <w:spacing w:after="0" w:line="360" w:lineRule="auto"/>
              <w:ind w:left="0" w:firstLine="0"/>
              <w:jc w:val="center"/>
              <w:rPr>
                <w:rFonts w:ascii="Calibri" w:hAnsi="Calibri" w:cs="Calibri"/>
                <w:b/>
                <w:color w:val="323E4F" w:themeColor="text2" w:themeShade="BF"/>
              </w:rPr>
            </w:pPr>
            <w:r w:rsidRPr="005B3EF1">
              <w:rPr>
                <w:rFonts w:ascii="Calibri" w:hAnsi="Calibri" w:cs="Calibri"/>
                <w:b/>
                <w:color w:val="323E4F" w:themeColor="text2" w:themeShade="BF"/>
              </w:rPr>
              <w:t>2021</w:t>
            </w:r>
          </w:p>
        </w:tc>
        <w:tc>
          <w:tcPr>
            <w:tcW w:w="2121" w:type="dxa"/>
            <w:shd w:val="clear" w:color="auto" w:fill="F2F2F2" w:themeFill="background1" w:themeFillShade="F2"/>
            <w:vAlign w:val="center"/>
          </w:tcPr>
          <w:p w14:paraId="0D990498" w14:textId="77777777" w:rsidR="001F19FA" w:rsidRPr="005B3EF1" w:rsidRDefault="001F19FA" w:rsidP="00FE3DBB">
            <w:pPr>
              <w:spacing w:after="0" w:line="360" w:lineRule="auto"/>
              <w:ind w:left="0" w:firstLine="0"/>
              <w:jc w:val="center"/>
              <w:rPr>
                <w:rFonts w:ascii="Calibri" w:hAnsi="Calibri" w:cs="Calibri"/>
                <w:b/>
                <w:color w:val="323E4F" w:themeColor="text2" w:themeShade="BF"/>
              </w:rPr>
            </w:pPr>
            <w:r w:rsidRPr="005B3EF1">
              <w:rPr>
                <w:rFonts w:ascii="Calibri" w:hAnsi="Calibri" w:cs="Calibri"/>
                <w:b/>
                <w:color w:val="323E4F" w:themeColor="text2" w:themeShade="BF"/>
              </w:rPr>
              <w:t>2956</w:t>
            </w:r>
          </w:p>
        </w:tc>
      </w:tr>
      <w:tr w:rsidR="005B3EF1" w:rsidRPr="005B3EF1" w14:paraId="0F585243" w14:textId="77777777" w:rsidTr="00FE3DBB">
        <w:trPr>
          <w:jc w:val="center"/>
        </w:trPr>
        <w:tc>
          <w:tcPr>
            <w:tcW w:w="1989" w:type="dxa"/>
            <w:shd w:val="clear" w:color="auto" w:fill="E2EFD9" w:themeFill="accent6" w:themeFillTint="33"/>
            <w:vAlign w:val="center"/>
          </w:tcPr>
          <w:p w14:paraId="5CF9CBEE" w14:textId="77777777" w:rsidR="001F19FA" w:rsidRPr="005B3EF1" w:rsidRDefault="001F19FA" w:rsidP="00FE3DBB">
            <w:pPr>
              <w:spacing w:after="0" w:line="360" w:lineRule="auto"/>
              <w:ind w:left="0" w:firstLine="0"/>
              <w:jc w:val="center"/>
              <w:rPr>
                <w:rFonts w:ascii="Calibri" w:hAnsi="Calibri" w:cs="Calibri"/>
                <w:b/>
                <w:color w:val="323E4F" w:themeColor="text2" w:themeShade="BF"/>
              </w:rPr>
            </w:pPr>
            <w:r w:rsidRPr="005B3EF1">
              <w:rPr>
                <w:rFonts w:ascii="Calibri" w:hAnsi="Calibri" w:cs="Calibri"/>
                <w:b/>
                <w:color w:val="323E4F" w:themeColor="text2" w:themeShade="BF"/>
              </w:rPr>
              <w:t>2022</w:t>
            </w:r>
          </w:p>
        </w:tc>
        <w:tc>
          <w:tcPr>
            <w:tcW w:w="2121" w:type="dxa"/>
            <w:shd w:val="clear" w:color="auto" w:fill="F2F2F2" w:themeFill="background1" w:themeFillShade="F2"/>
            <w:vAlign w:val="center"/>
          </w:tcPr>
          <w:p w14:paraId="76114386" w14:textId="77777777" w:rsidR="001F19FA" w:rsidRPr="005B3EF1" w:rsidRDefault="001F19FA" w:rsidP="00FE3DBB">
            <w:pPr>
              <w:spacing w:after="0" w:line="360" w:lineRule="auto"/>
              <w:ind w:left="0" w:firstLine="0"/>
              <w:jc w:val="center"/>
              <w:rPr>
                <w:rFonts w:ascii="Calibri" w:hAnsi="Calibri" w:cs="Calibri"/>
                <w:b/>
                <w:color w:val="323E4F" w:themeColor="text2" w:themeShade="BF"/>
              </w:rPr>
            </w:pPr>
            <w:r w:rsidRPr="005B3EF1">
              <w:rPr>
                <w:rFonts w:ascii="Calibri" w:hAnsi="Calibri" w:cs="Calibri"/>
                <w:b/>
                <w:color w:val="323E4F" w:themeColor="text2" w:themeShade="BF"/>
              </w:rPr>
              <w:t>12303 (w tym nowych nawierzchni 9696)</w:t>
            </w:r>
          </w:p>
        </w:tc>
      </w:tr>
      <w:tr w:rsidR="005B3EF1" w:rsidRPr="005B3EF1" w14:paraId="40C92B8F" w14:textId="77777777" w:rsidTr="00FE3DBB">
        <w:trPr>
          <w:jc w:val="center"/>
        </w:trPr>
        <w:tc>
          <w:tcPr>
            <w:tcW w:w="1989" w:type="dxa"/>
            <w:shd w:val="clear" w:color="auto" w:fill="E2EFD9" w:themeFill="accent6" w:themeFillTint="33"/>
            <w:vAlign w:val="center"/>
          </w:tcPr>
          <w:p w14:paraId="4A587B14" w14:textId="77777777" w:rsidR="001F19FA" w:rsidRPr="005B3EF1" w:rsidRDefault="001F19FA" w:rsidP="00FE3DBB">
            <w:pPr>
              <w:spacing w:after="0" w:line="360" w:lineRule="auto"/>
              <w:ind w:left="0" w:firstLine="0"/>
              <w:jc w:val="center"/>
              <w:rPr>
                <w:rFonts w:ascii="Calibri" w:hAnsi="Calibri" w:cs="Calibri"/>
                <w:b/>
                <w:color w:val="323E4F" w:themeColor="text2" w:themeShade="BF"/>
              </w:rPr>
            </w:pPr>
            <w:r w:rsidRPr="005B3EF1">
              <w:rPr>
                <w:rFonts w:ascii="Calibri" w:hAnsi="Calibri" w:cs="Calibri"/>
                <w:b/>
                <w:color w:val="323E4F" w:themeColor="text2" w:themeShade="BF"/>
              </w:rPr>
              <w:t>2023</w:t>
            </w:r>
          </w:p>
        </w:tc>
        <w:tc>
          <w:tcPr>
            <w:tcW w:w="2121" w:type="dxa"/>
            <w:shd w:val="clear" w:color="auto" w:fill="F2F2F2" w:themeFill="background1" w:themeFillShade="F2"/>
            <w:vAlign w:val="center"/>
          </w:tcPr>
          <w:p w14:paraId="3F768495" w14:textId="77777777" w:rsidR="001F19FA" w:rsidRPr="005B3EF1" w:rsidRDefault="001F19FA" w:rsidP="00FE3DBB">
            <w:pPr>
              <w:spacing w:after="0" w:line="360" w:lineRule="auto"/>
              <w:ind w:left="0" w:firstLine="0"/>
              <w:jc w:val="center"/>
              <w:rPr>
                <w:rFonts w:ascii="Calibri" w:hAnsi="Calibri" w:cs="Calibri"/>
                <w:b/>
                <w:color w:val="323E4F" w:themeColor="text2" w:themeShade="BF"/>
              </w:rPr>
            </w:pPr>
            <w:r w:rsidRPr="005B3EF1">
              <w:rPr>
                <w:rFonts w:ascii="Calibri" w:hAnsi="Calibri" w:cs="Calibri"/>
                <w:b/>
                <w:color w:val="323E4F" w:themeColor="text2" w:themeShade="BF"/>
              </w:rPr>
              <w:t>4279</w:t>
            </w:r>
          </w:p>
        </w:tc>
      </w:tr>
    </w:tbl>
    <w:p w14:paraId="0098E837" w14:textId="77777777" w:rsidR="001F19FA" w:rsidRPr="005B3EF1" w:rsidRDefault="001F19FA" w:rsidP="001F19FA">
      <w:pPr>
        <w:spacing w:after="0" w:line="360" w:lineRule="auto"/>
        <w:ind w:left="0" w:firstLine="0"/>
        <w:rPr>
          <w:rFonts w:ascii="Calibri" w:hAnsi="Calibri" w:cs="Calibri"/>
          <w:b/>
          <w:color w:val="323E4F" w:themeColor="text2" w:themeShade="BF"/>
        </w:rPr>
      </w:pPr>
    </w:p>
    <w:p w14:paraId="0511429A" w14:textId="77777777" w:rsidR="001F19FA" w:rsidRPr="005B3EF1" w:rsidRDefault="001F19FA" w:rsidP="001F19FA">
      <w:pPr>
        <w:spacing w:after="0" w:line="360" w:lineRule="auto"/>
        <w:ind w:firstLine="0"/>
        <w:rPr>
          <w:rFonts w:ascii="Calibri" w:hAnsi="Calibri" w:cs="Calibri"/>
          <w:b/>
          <w:color w:val="323E4F" w:themeColor="text2" w:themeShade="BF"/>
        </w:rPr>
      </w:pPr>
      <w:r w:rsidRPr="005B3EF1">
        <w:rPr>
          <w:rFonts w:ascii="Calibri" w:hAnsi="Calibri" w:cs="Calibri"/>
          <w:b/>
          <w:color w:val="323E4F" w:themeColor="text2" w:themeShade="BF"/>
        </w:rPr>
        <w:t>Wykaz dróg gminnych</w:t>
      </w:r>
    </w:p>
    <w:tbl>
      <w:tblPr>
        <w:tblW w:w="9426" w:type="dxa"/>
        <w:tblInd w:w="70" w:type="dxa"/>
        <w:tblCellMar>
          <w:left w:w="70" w:type="dxa"/>
          <w:right w:w="70" w:type="dxa"/>
        </w:tblCellMar>
        <w:tblLook w:val="00A0" w:firstRow="1" w:lastRow="0" w:firstColumn="1" w:lastColumn="0" w:noHBand="0" w:noVBand="0"/>
      </w:tblPr>
      <w:tblGrid>
        <w:gridCol w:w="851"/>
        <w:gridCol w:w="1276"/>
        <w:gridCol w:w="3260"/>
        <w:gridCol w:w="1701"/>
        <w:gridCol w:w="1224"/>
        <w:gridCol w:w="1114"/>
      </w:tblGrid>
      <w:tr w:rsidR="005B3EF1" w:rsidRPr="005B3EF1" w14:paraId="2FD961EF" w14:textId="77777777" w:rsidTr="00FE3DBB">
        <w:trPr>
          <w:trHeight w:val="540"/>
        </w:trPr>
        <w:tc>
          <w:tcPr>
            <w:tcW w:w="851" w:type="dxa"/>
            <w:tcBorders>
              <w:top w:val="single" w:sz="4" w:space="0" w:color="auto"/>
              <w:left w:val="single" w:sz="4" w:space="0" w:color="auto"/>
              <w:bottom w:val="single" w:sz="4" w:space="0" w:color="auto"/>
              <w:right w:val="single" w:sz="4" w:space="0" w:color="auto"/>
            </w:tcBorders>
            <w:shd w:val="clear" w:color="auto" w:fill="BDD6EE"/>
            <w:noWrap/>
            <w:vAlign w:val="center"/>
          </w:tcPr>
          <w:p w14:paraId="0234BF67" w14:textId="77777777" w:rsidR="001F19FA" w:rsidRPr="005B3EF1" w:rsidRDefault="001F19FA" w:rsidP="00FE3DBB">
            <w:pPr>
              <w:spacing w:after="0" w:line="240" w:lineRule="auto"/>
              <w:jc w:val="center"/>
              <w:rPr>
                <w:rFonts w:cs="Calibri"/>
                <w:b/>
                <w:bCs/>
                <w:color w:val="323E4F" w:themeColor="text2" w:themeShade="BF"/>
              </w:rPr>
            </w:pPr>
            <w:r w:rsidRPr="005B3EF1">
              <w:rPr>
                <w:rFonts w:cs="Calibri"/>
                <w:b/>
                <w:bCs/>
                <w:color w:val="323E4F" w:themeColor="text2" w:themeShade="BF"/>
              </w:rPr>
              <w:t>Lp.</w:t>
            </w:r>
          </w:p>
        </w:tc>
        <w:tc>
          <w:tcPr>
            <w:tcW w:w="1276" w:type="dxa"/>
            <w:tcBorders>
              <w:top w:val="single" w:sz="4" w:space="0" w:color="auto"/>
              <w:left w:val="nil"/>
              <w:bottom w:val="single" w:sz="4" w:space="0" w:color="auto"/>
              <w:right w:val="single" w:sz="4" w:space="0" w:color="auto"/>
            </w:tcBorders>
            <w:shd w:val="clear" w:color="auto" w:fill="BDD6EE"/>
            <w:vAlign w:val="center"/>
          </w:tcPr>
          <w:p w14:paraId="3C9F8CE5" w14:textId="77777777" w:rsidR="001F19FA" w:rsidRPr="005B3EF1" w:rsidRDefault="001F19FA" w:rsidP="00FE3DBB">
            <w:pPr>
              <w:spacing w:after="0" w:line="240" w:lineRule="auto"/>
              <w:jc w:val="center"/>
              <w:rPr>
                <w:rFonts w:cs="Calibri"/>
                <w:b/>
                <w:bCs/>
                <w:color w:val="323E4F" w:themeColor="text2" w:themeShade="BF"/>
              </w:rPr>
            </w:pPr>
            <w:r w:rsidRPr="005B3EF1">
              <w:rPr>
                <w:rFonts w:cs="Calibri"/>
                <w:b/>
                <w:bCs/>
                <w:color w:val="323E4F" w:themeColor="text2" w:themeShade="BF"/>
              </w:rPr>
              <w:t>Numer drogi</w:t>
            </w:r>
          </w:p>
        </w:tc>
        <w:tc>
          <w:tcPr>
            <w:tcW w:w="3260" w:type="dxa"/>
            <w:tcBorders>
              <w:top w:val="single" w:sz="4" w:space="0" w:color="auto"/>
              <w:left w:val="nil"/>
              <w:bottom w:val="single" w:sz="4" w:space="0" w:color="auto"/>
              <w:right w:val="single" w:sz="4" w:space="0" w:color="auto"/>
            </w:tcBorders>
            <w:shd w:val="clear" w:color="auto" w:fill="BDD6EE"/>
            <w:noWrap/>
            <w:vAlign w:val="center"/>
          </w:tcPr>
          <w:p w14:paraId="4FED09C8" w14:textId="77777777" w:rsidR="001F19FA" w:rsidRPr="005B3EF1" w:rsidRDefault="001F19FA" w:rsidP="00FE3DBB">
            <w:pPr>
              <w:spacing w:after="0" w:line="240" w:lineRule="auto"/>
              <w:jc w:val="center"/>
              <w:rPr>
                <w:rFonts w:cs="Calibri"/>
                <w:b/>
                <w:bCs/>
                <w:color w:val="323E4F" w:themeColor="text2" w:themeShade="BF"/>
              </w:rPr>
            </w:pPr>
            <w:r w:rsidRPr="005B3EF1">
              <w:rPr>
                <w:rFonts w:cs="Calibri"/>
                <w:b/>
                <w:bCs/>
                <w:color w:val="323E4F" w:themeColor="text2" w:themeShade="BF"/>
              </w:rPr>
              <w:t>Nazwa drogi</w:t>
            </w:r>
          </w:p>
        </w:tc>
        <w:tc>
          <w:tcPr>
            <w:tcW w:w="1701" w:type="dxa"/>
            <w:tcBorders>
              <w:top w:val="single" w:sz="4" w:space="0" w:color="auto"/>
              <w:left w:val="nil"/>
              <w:bottom w:val="single" w:sz="4" w:space="0" w:color="auto"/>
              <w:right w:val="single" w:sz="4" w:space="0" w:color="auto"/>
            </w:tcBorders>
            <w:shd w:val="clear" w:color="auto" w:fill="BDD6EE"/>
            <w:vAlign w:val="center"/>
          </w:tcPr>
          <w:p w14:paraId="539D1BD7" w14:textId="77777777" w:rsidR="001F19FA" w:rsidRPr="005B3EF1" w:rsidRDefault="001F19FA" w:rsidP="00FE3DBB">
            <w:pPr>
              <w:spacing w:after="0" w:line="240" w:lineRule="auto"/>
              <w:jc w:val="center"/>
              <w:rPr>
                <w:rFonts w:cs="Calibri"/>
                <w:b/>
                <w:bCs/>
                <w:color w:val="323E4F" w:themeColor="text2" w:themeShade="BF"/>
              </w:rPr>
            </w:pPr>
            <w:r w:rsidRPr="005B3EF1">
              <w:rPr>
                <w:rFonts w:cs="Calibri"/>
                <w:b/>
                <w:bCs/>
                <w:color w:val="323E4F" w:themeColor="text2" w:themeShade="BF"/>
              </w:rPr>
              <w:t>Długość odcinka (m)</w:t>
            </w:r>
          </w:p>
        </w:tc>
        <w:tc>
          <w:tcPr>
            <w:tcW w:w="1224" w:type="dxa"/>
            <w:tcBorders>
              <w:top w:val="single" w:sz="4" w:space="0" w:color="auto"/>
              <w:left w:val="nil"/>
              <w:bottom w:val="single" w:sz="4" w:space="0" w:color="auto"/>
              <w:right w:val="single" w:sz="4" w:space="0" w:color="auto"/>
            </w:tcBorders>
            <w:shd w:val="clear" w:color="auto" w:fill="BDD6EE"/>
            <w:vAlign w:val="center"/>
          </w:tcPr>
          <w:p w14:paraId="4D41ED4F" w14:textId="77777777" w:rsidR="001F19FA" w:rsidRPr="005B3EF1" w:rsidRDefault="001F19FA" w:rsidP="00FE3DBB">
            <w:pPr>
              <w:spacing w:after="0" w:line="240" w:lineRule="auto"/>
              <w:jc w:val="center"/>
              <w:rPr>
                <w:rFonts w:cs="Calibri"/>
                <w:b/>
                <w:bCs/>
                <w:color w:val="323E4F" w:themeColor="text2" w:themeShade="BF"/>
              </w:rPr>
            </w:pPr>
            <w:r w:rsidRPr="005B3EF1">
              <w:rPr>
                <w:rFonts w:cs="Calibri"/>
                <w:b/>
                <w:bCs/>
                <w:color w:val="323E4F" w:themeColor="text2" w:themeShade="BF"/>
              </w:rPr>
              <w:t>Bitumiczna</w:t>
            </w:r>
          </w:p>
          <w:p w14:paraId="7539C03F" w14:textId="77777777" w:rsidR="001F19FA" w:rsidRPr="005B3EF1" w:rsidRDefault="001F19FA" w:rsidP="00FE3DBB">
            <w:pPr>
              <w:spacing w:after="0" w:line="240" w:lineRule="auto"/>
              <w:jc w:val="center"/>
              <w:rPr>
                <w:rFonts w:cs="Calibri"/>
                <w:b/>
                <w:bCs/>
                <w:color w:val="323E4F" w:themeColor="text2" w:themeShade="BF"/>
              </w:rPr>
            </w:pPr>
            <w:r w:rsidRPr="005B3EF1">
              <w:rPr>
                <w:rFonts w:cs="Calibri"/>
                <w:b/>
                <w:bCs/>
                <w:color w:val="323E4F" w:themeColor="text2" w:themeShade="BF"/>
              </w:rPr>
              <w:t>(m)</w:t>
            </w:r>
          </w:p>
        </w:tc>
        <w:tc>
          <w:tcPr>
            <w:tcW w:w="1114" w:type="dxa"/>
            <w:tcBorders>
              <w:top w:val="single" w:sz="4" w:space="0" w:color="auto"/>
              <w:left w:val="nil"/>
              <w:bottom w:val="single" w:sz="4" w:space="0" w:color="auto"/>
              <w:right w:val="single" w:sz="4" w:space="0" w:color="auto"/>
            </w:tcBorders>
            <w:shd w:val="clear" w:color="auto" w:fill="BDD6EE"/>
            <w:vAlign w:val="center"/>
          </w:tcPr>
          <w:p w14:paraId="439114D7" w14:textId="77777777" w:rsidR="001F19FA" w:rsidRPr="005B3EF1" w:rsidRDefault="001F19FA" w:rsidP="00FE3DBB">
            <w:pPr>
              <w:spacing w:after="0" w:line="240" w:lineRule="auto"/>
              <w:jc w:val="center"/>
              <w:rPr>
                <w:rFonts w:cs="Calibri"/>
                <w:b/>
                <w:bCs/>
                <w:color w:val="323E4F" w:themeColor="text2" w:themeShade="BF"/>
              </w:rPr>
            </w:pPr>
            <w:r w:rsidRPr="005B3EF1">
              <w:rPr>
                <w:rFonts w:cs="Calibri"/>
                <w:b/>
                <w:bCs/>
                <w:color w:val="323E4F" w:themeColor="text2" w:themeShade="BF"/>
              </w:rPr>
              <w:t>Gruntowa (m)</w:t>
            </w:r>
          </w:p>
        </w:tc>
      </w:tr>
      <w:tr w:rsidR="005B3EF1" w:rsidRPr="005B3EF1" w14:paraId="7D15FBF3"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418EE1E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w:t>
            </w:r>
          </w:p>
        </w:tc>
        <w:tc>
          <w:tcPr>
            <w:tcW w:w="1276" w:type="dxa"/>
            <w:tcBorders>
              <w:top w:val="nil"/>
              <w:left w:val="nil"/>
              <w:bottom w:val="single" w:sz="4" w:space="0" w:color="auto"/>
              <w:right w:val="single" w:sz="4" w:space="0" w:color="auto"/>
            </w:tcBorders>
            <w:shd w:val="clear" w:color="auto" w:fill="F2F2F2"/>
            <w:noWrap/>
            <w:vAlign w:val="center"/>
          </w:tcPr>
          <w:p w14:paraId="217CE06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170501C</w:t>
            </w:r>
          </w:p>
        </w:tc>
        <w:tc>
          <w:tcPr>
            <w:tcW w:w="3260" w:type="dxa"/>
            <w:tcBorders>
              <w:top w:val="nil"/>
              <w:left w:val="nil"/>
              <w:bottom w:val="single" w:sz="4" w:space="0" w:color="auto"/>
              <w:right w:val="single" w:sz="4" w:space="0" w:color="auto"/>
            </w:tcBorders>
            <w:shd w:val="clear" w:color="auto" w:fill="F2F2F2"/>
            <w:vAlign w:val="center"/>
          </w:tcPr>
          <w:p w14:paraId="4EB919C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Maliszewo-Jankowo</w:t>
            </w:r>
          </w:p>
        </w:tc>
        <w:tc>
          <w:tcPr>
            <w:tcW w:w="1701" w:type="dxa"/>
            <w:tcBorders>
              <w:top w:val="nil"/>
              <w:left w:val="nil"/>
              <w:bottom w:val="single" w:sz="4" w:space="0" w:color="auto"/>
              <w:right w:val="single" w:sz="4" w:space="0" w:color="auto"/>
            </w:tcBorders>
            <w:shd w:val="clear" w:color="auto" w:fill="F2F2F2"/>
            <w:noWrap/>
            <w:vAlign w:val="bottom"/>
          </w:tcPr>
          <w:p w14:paraId="2E1E724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3123</w:t>
            </w:r>
          </w:p>
        </w:tc>
        <w:tc>
          <w:tcPr>
            <w:tcW w:w="1224" w:type="dxa"/>
            <w:tcBorders>
              <w:top w:val="nil"/>
              <w:left w:val="nil"/>
              <w:bottom w:val="single" w:sz="4" w:space="0" w:color="auto"/>
              <w:right w:val="single" w:sz="4" w:space="0" w:color="auto"/>
            </w:tcBorders>
            <w:shd w:val="clear" w:color="auto" w:fill="F2F2F2"/>
            <w:noWrap/>
            <w:vAlign w:val="bottom"/>
          </w:tcPr>
          <w:p w14:paraId="61140F1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995</w:t>
            </w:r>
          </w:p>
        </w:tc>
        <w:tc>
          <w:tcPr>
            <w:tcW w:w="1114" w:type="dxa"/>
            <w:tcBorders>
              <w:top w:val="nil"/>
              <w:left w:val="nil"/>
              <w:bottom w:val="single" w:sz="4" w:space="0" w:color="auto"/>
              <w:right w:val="single" w:sz="4" w:space="0" w:color="auto"/>
            </w:tcBorders>
            <w:shd w:val="clear" w:color="auto" w:fill="F2F2F2"/>
            <w:noWrap/>
            <w:vAlign w:val="bottom"/>
          </w:tcPr>
          <w:p w14:paraId="5993259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2128</w:t>
            </w:r>
          </w:p>
        </w:tc>
      </w:tr>
      <w:tr w:rsidR="005B3EF1" w:rsidRPr="005B3EF1" w14:paraId="2428483B"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4F6FA14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w:t>
            </w:r>
          </w:p>
        </w:tc>
        <w:tc>
          <w:tcPr>
            <w:tcW w:w="1276" w:type="dxa"/>
            <w:tcBorders>
              <w:top w:val="nil"/>
              <w:left w:val="nil"/>
              <w:bottom w:val="single" w:sz="4" w:space="0" w:color="auto"/>
              <w:right w:val="single" w:sz="4" w:space="0" w:color="auto"/>
            </w:tcBorders>
            <w:shd w:val="clear" w:color="auto" w:fill="F2F2F2"/>
            <w:noWrap/>
            <w:vAlign w:val="center"/>
          </w:tcPr>
          <w:p w14:paraId="088AC7F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170502C</w:t>
            </w:r>
          </w:p>
        </w:tc>
        <w:tc>
          <w:tcPr>
            <w:tcW w:w="3260" w:type="dxa"/>
            <w:tcBorders>
              <w:top w:val="nil"/>
              <w:left w:val="nil"/>
              <w:bottom w:val="single" w:sz="4" w:space="0" w:color="auto"/>
              <w:right w:val="single" w:sz="4" w:space="0" w:color="auto"/>
            </w:tcBorders>
            <w:shd w:val="clear" w:color="auto" w:fill="F2F2F2"/>
            <w:vAlign w:val="center"/>
          </w:tcPr>
          <w:p w14:paraId="4F26C1F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Jankowo-Jarczechowo-Kikół</w:t>
            </w:r>
          </w:p>
        </w:tc>
        <w:tc>
          <w:tcPr>
            <w:tcW w:w="1701" w:type="dxa"/>
            <w:tcBorders>
              <w:top w:val="nil"/>
              <w:left w:val="nil"/>
              <w:bottom w:val="single" w:sz="4" w:space="0" w:color="auto"/>
              <w:right w:val="single" w:sz="4" w:space="0" w:color="auto"/>
            </w:tcBorders>
            <w:shd w:val="clear" w:color="auto" w:fill="F2F2F2"/>
            <w:noWrap/>
            <w:vAlign w:val="bottom"/>
          </w:tcPr>
          <w:p w14:paraId="1CEB51F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929</w:t>
            </w:r>
          </w:p>
        </w:tc>
        <w:tc>
          <w:tcPr>
            <w:tcW w:w="1224" w:type="dxa"/>
            <w:tcBorders>
              <w:top w:val="nil"/>
              <w:left w:val="nil"/>
              <w:bottom w:val="single" w:sz="4" w:space="0" w:color="auto"/>
              <w:right w:val="single" w:sz="4" w:space="0" w:color="auto"/>
            </w:tcBorders>
            <w:shd w:val="clear" w:color="auto" w:fill="F2F2F2"/>
            <w:noWrap/>
            <w:vAlign w:val="bottom"/>
          </w:tcPr>
          <w:p w14:paraId="0AB4E7B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5929658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929</w:t>
            </w:r>
          </w:p>
        </w:tc>
      </w:tr>
      <w:tr w:rsidR="005B3EF1" w:rsidRPr="005B3EF1" w14:paraId="453EF8DD"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3867B9A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w:t>
            </w:r>
          </w:p>
        </w:tc>
        <w:tc>
          <w:tcPr>
            <w:tcW w:w="1276" w:type="dxa"/>
            <w:tcBorders>
              <w:top w:val="nil"/>
              <w:left w:val="nil"/>
              <w:bottom w:val="single" w:sz="4" w:space="0" w:color="auto"/>
              <w:right w:val="single" w:sz="4" w:space="0" w:color="auto"/>
            </w:tcBorders>
            <w:shd w:val="clear" w:color="auto" w:fill="F2F2F2"/>
            <w:noWrap/>
            <w:vAlign w:val="center"/>
          </w:tcPr>
          <w:p w14:paraId="7E4A1AA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170503C</w:t>
            </w:r>
          </w:p>
        </w:tc>
        <w:tc>
          <w:tcPr>
            <w:tcW w:w="3260" w:type="dxa"/>
            <w:tcBorders>
              <w:top w:val="nil"/>
              <w:left w:val="nil"/>
              <w:bottom w:val="single" w:sz="4" w:space="0" w:color="auto"/>
              <w:right w:val="single" w:sz="4" w:space="0" w:color="auto"/>
            </w:tcBorders>
            <w:shd w:val="clear" w:color="auto" w:fill="F2F2F2"/>
            <w:vAlign w:val="center"/>
          </w:tcPr>
          <w:p w14:paraId="7BEE44F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Jankowo-Konotopie</w:t>
            </w:r>
          </w:p>
        </w:tc>
        <w:tc>
          <w:tcPr>
            <w:tcW w:w="1701" w:type="dxa"/>
            <w:tcBorders>
              <w:top w:val="nil"/>
              <w:left w:val="nil"/>
              <w:bottom w:val="single" w:sz="4" w:space="0" w:color="auto"/>
              <w:right w:val="single" w:sz="4" w:space="0" w:color="auto"/>
            </w:tcBorders>
            <w:shd w:val="clear" w:color="auto" w:fill="F2F2F2"/>
            <w:noWrap/>
            <w:vAlign w:val="bottom"/>
          </w:tcPr>
          <w:p w14:paraId="7ED8F47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1160</w:t>
            </w:r>
          </w:p>
        </w:tc>
        <w:tc>
          <w:tcPr>
            <w:tcW w:w="1224" w:type="dxa"/>
            <w:tcBorders>
              <w:top w:val="nil"/>
              <w:left w:val="nil"/>
              <w:bottom w:val="single" w:sz="4" w:space="0" w:color="auto"/>
              <w:right w:val="single" w:sz="4" w:space="0" w:color="auto"/>
            </w:tcBorders>
            <w:shd w:val="clear" w:color="auto" w:fill="F2F2F2"/>
            <w:noWrap/>
            <w:vAlign w:val="bottom"/>
          </w:tcPr>
          <w:p w14:paraId="6427B51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625A822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1160</w:t>
            </w:r>
          </w:p>
        </w:tc>
      </w:tr>
      <w:tr w:rsidR="005B3EF1" w:rsidRPr="005B3EF1" w14:paraId="7BDD0BE1"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1BDE1E1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3334153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170504C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701FC5A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Maliszewo-Trzebiegoszcz</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0DEED1F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2408</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1DF8D39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6DDABEF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2408</w:t>
            </w:r>
          </w:p>
        </w:tc>
      </w:tr>
      <w:tr w:rsidR="005B3EF1" w:rsidRPr="005B3EF1" w14:paraId="5AB55212"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6A1DA43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w:t>
            </w:r>
          </w:p>
        </w:tc>
        <w:tc>
          <w:tcPr>
            <w:tcW w:w="1276" w:type="dxa"/>
            <w:tcBorders>
              <w:top w:val="nil"/>
              <w:left w:val="nil"/>
              <w:bottom w:val="single" w:sz="4" w:space="0" w:color="auto"/>
              <w:right w:val="single" w:sz="4" w:space="0" w:color="auto"/>
            </w:tcBorders>
            <w:shd w:val="clear" w:color="auto" w:fill="F2F2F2"/>
            <w:noWrap/>
            <w:vAlign w:val="center"/>
          </w:tcPr>
          <w:p w14:paraId="0E316DA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170505C</w:t>
            </w:r>
          </w:p>
        </w:tc>
        <w:tc>
          <w:tcPr>
            <w:tcW w:w="3260" w:type="dxa"/>
            <w:tcBorders>
              <w:top w:val="nil"/>
              <w:left w:val="nil"/>
              <w:bottom w:val="single" w:sz="4" w:space="0" w:color="auto"/>
              <w:right w:val="single" w:sz="4" w:space="0" w:color="auto"/>
            </w:tcBorders>
            <w:shd w:val="clear" w:color="auto" w:fill="F2F2F2"/>
            <w:vAlign w:val="center"/>
          </w:tcPr>
          <w:p w14:paraId="1947944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Trzebiegoszcz-Konotopie</w:t>
            </w:r>
          </w:p>
        </w:tc>
        <w:tc>
          <w:tcPr>
            <w:tcW w:w="1701" w:type="dxa"/>
            <w:tcBorders>
              <w:top w:val="nil"/>
              <w:left w:val="nil"/>
              <w:bottom w:val="single" w:sz="4" w:space="0" w:color="auto"/>
              <w:right w:val="single" w:sz="4" w:space="0" w:color="auto"/>
            </w:tcBorders>
            <w:shd w:val="clear" w:color="auto" w:fill="F2F2F2"/>
            <w:noWrap/>
            <w:vAlign w:val="bottom"/>
          </w:tcPr>
          <w:p w14:paraId="6A112D8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1720</w:t>
            </w:r>
          </w:p>
        </w:tc>
        <w:tc>
          <w:tcPr>
            <w:tcW w:w="1224" w:type="dxa"/>
            <w:tcBorders>
              <w:top w:val="nil"/>
              <w:left w:val="nil"/>
              <w:bottom w:val="single" w:sz="4" w:space="0" w:color="auto"/>
              <w:right w:val="single" w:sz="4" w:space="0" w:color="auto"/>
            </w:tcBorders>
            <w:shd w:val="clear" w:color="auto" w:fill="F2F2F2"/>
            <w:noWrap/>
            <w:vAlign w:val="bottom"/>
          </w:tcPr>
          <w:p w14:paraId="300B9E6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48C8CEE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1720</w:t>
            </w:r>
          </w:p>
        </w:tc>
      </w:tr>
      <w:tr w:rsidR="005B3EF1" w:rsidRPr="005B3EF1" w14:paraId="0703FE24"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791A6F8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w:t>
            </w:r>
          </w:p>
        </w:tc>
        <w:tc>
          <w:tcPr>
            <w:tcW w:w="1276" w:type="dxa"/>
            <w:tcBorders>
              <w:top w:val="nil"/>
              <w:left w:val="nil"/>
              <w:bottom w:val="single" w:sz="4" w:space="0" w:color="auto"/>
              <w:right w:val="single" w:sz="4" w:space="0" w:color="auto"/>
            </w:tcBorders>
            <w:shd w:val="clear" w:color="auto" w:fill="F2F2F2"/>
            <w:noWrap/>
            <w:vAlign w:val="center"/>
          </w:tcPr>
          <w:p w14:paraId="06366D7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170506C</w:t>
            </w:r>
          </w:p>
        </w:tc>
        <w:tc>
          <w:tcPr>
            <w:tcW w:w="3260" w:type="dxa"/>
            <w:tcBorders>
              <w:top w:val="nil"/>
              <w:left w:val="nil"/>
              <w:bottom w:val="single" w:sz="4" w:space="0" w:color="auto"/>
              <w:right w:val="single" w:sz="4" w:space="0" w:color="auto"/>
            </w:tcBorders>
            <w:shd w:val="clear" w:color="auto" w:fill="F2F2F2"/>
            <w:vAlign w:val="center"/>
          </w:tcPr>
          <w:p w14:paraId="7111F77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Złotopole-Konotopie</w:t>
            </w:r>
          </w:p>
        </w:tc>
        <w:tc>
          <w:tcPr>
            <w:tcW w:w="1701" w:type="dxa"/>
            <w:tcBorders>
              <w:top w:val="nil"/>
              <w:left w:val="nil"/>
              <w:bottom w:val="single" w:sz="4" w:space="0" w:color="auto"/>
              <w:right w:val="single" w:sz="4" w:space="0" w:color="auto"/>
            </w:tcBorders>
            <w:shd w:val="clear" w:color="auto" w:fill="F2F2F2"/>
            <w:noWrap/>
            <w:vAlign w:val="bottom"/>
          </w:tcPr>
          <w:p w14:paraId="594EB75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2194</w:t>
            </w:r>
          </w:p>
        </w:tc>
        <w:tc>
          <w:tcPr>
            <w:tcW w:w="1224" w:type="dxa"/>
            <w:tcBorders>
              <w:top w:val="nil"/>
              <w:left w:val="nil"/>
              <w:bottom w:val="single" w:sz="4" w:space="0" w:color="auto"/>
              <w:right w:val="single" w:sz="4" w:space="0" w:color="auto"/>
            </w:tcBorders>
            <w:shd w:val="clear" w:color="auto" w:fill="F2F2F2"/>
            <w:noWrap/>
            <w:vAlign w:val="bottom"/>
          </w:tcPr>
          <w:p w14:paraId="3BDD5AC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2194</w:t>
            </w:r>
          </w:p>
        </w:tc>
        <w:tc>
          <w:tcPr>
            <w:tcW w:w="1114" w:type="dxa"/>
            <w:tcBorders>
              <w:top w:val="nil"/>
              <w:left w:val="nil"/>
              <w:bottom w:val="single" w:sz="4" w:space="0" w:color="auto"/>
              <w:right w:val="single" w:sz="4" w:space="0" w:color="auto"/>
            </w:tcBorders>
            <w:shd w:val="clear" w:color="auto" w:fill="F2F2F2"/>
            <w:noWrap/>
            <w:vAlign w:val="bottom"/>
          </w:tcPr>
          <w:p w14:paraId="35F1598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r>
      <w:tr w:rsidR="005B3EF1" w:rsidRPr="005B3EF1" w14:paraId="4AEC4386"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3F394EB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w:t>
            </w:r>
          </w:p>
        </w:tc>
        <w:tc>
          <w:tcPr>
            <w:tcW w:w="1276" w:type="dxa"/>
            <w:tcBorders>
              <w:top w:val="nil"/>
              <w:left w:val="nil"/>
              <w:bottom w:val="single" w:sz="4" w:space="0" w:color="auto"/>
              <w:right w:val="single" w:sz="4" w:space="0" w:color="auto"/>
            </w:tcBorders>
            <w:shd w:val="clear" w:color="auto" w:fill="F2F2F2"/>
            <w:noWrap/>
            <w:vAlign w:val="center"/>
          </w:tcPr>
          <w:p w14:paraId="148EBA8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170507C</w:t>
            </w:r>
          </w:p>
        </w:tc>
        <w:tc>
          <w:tcPr>
            <w:tcW w:w="3260" w:type="dxa"/>
            <w:tcBorders>
              <w:top w:val="nil"/>
              <w:left w:val="nil"/>
              <w:bottom w:val="single" w:sz="4" w:space="0" w:color="auto"/>
              <w:right w:val="single" w:sz="4" w:space="0" w:color="auto"/>
            </w:tcBorders>
            <w:shd w:val="clear" w:color="auto" w:fill="F2F2F2"/>
            <w:vAlign w:val="center"/>
          </w:tcPr>
          <w:p w14:paraId="4297597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Złotopole-Jastrzębie</w:t>
            </w:r>
          </w:p>
        </w:tc>
        <w:tc>
          <w:tcPr>
            <w:tcW w:w="1701" w:type="dxa"/>
            <w:tcBorders>
              <w:top w:val="nil"/>
              <w:left w:val="nil"/>
              <w:bottom w:val="single" w:sz="4" w:space="0" w:color="auto"/>
              <w:right w:val="single" w:sz="4" w:space="0" w:color="auto"/>
            </w:tcBorders>
            <w:shd w:val="clear" w:color="auto" w:fill="F2F2F2"/>
            <w:noWrap/>
            <w:vAlign w:val="bottom"/>
          </w:tcPr>
          <w:p w14:paraId="434EE99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3037</w:t>
            </w:r>
          </w:p>
        </w:tc>
        <w:tc>
          <w:tcPr>
            <w:tcW w:w="1224" w:type="dxa"/>
            <w:tcBorders>
              <w:top w:val="nil"/>
              <w:left w:val="nil"/>
              <w:bottom w:val="single" w:sz="4" w:space="0" w:color="auto"/>
              <w:right w:val="single" w:sz="4" w:space="0" w:color="auto"/>
            </w:tcBorders>
            <w:shd w:val="clear" w:color="auto" w:fill="F2F2F2"/>
            <w:noWrap/>
            <w:vAlign w:val="bottom"/>
          </w:tcPr>
          <w:p w14:paraId="45641FC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3037</w:t>
            </w:r>
          </w:p>
        </w:tc>
        <w:tc>
          <w:tcPr>
            <w:tcW w:w="1114" w:type="dxa"/>
            <w:tcBorders>
              <w:top w:val="nil"/>
              <w:left w:val="nil"/>
              <w:bottom w:val="single" w:sz="4" w:space="0" w:color="auto"/>
              <w:right w:val="single" w:sz="4" w:space="0" w:color="auto"/>
            </w:tcBorders>
            <w:shd w:val="clear" w:color="auto" w:fill="F2F2F2"/>
            <w:noWrap/>
            <w:vAlign w:val="bottom"/>
          </w:tcPr>
          <w:p w14:paraId="2D23A13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r>
      <w:tr w:rsidR="005B3EF1" w:rsidRPr="005B3EF1" w14:paraId="6AD54B10"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64E73A4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w:t>
            </w:r>
          </w:p>
        </w:tc>
        <w:tc>
          <w:tcPr>
            <w:tcW w:w="1276" w:type="dxa"/>
            <w:tcBorders>
              <w:top w:val="nil"/>
              <w:left w:val="nil"/>
              <w:bottom w:val="single" w:sz="4" w:space="0" w:color="auto"/>
              <w:right w:val="single" w:sz="4" w:space="0" w:color="auto"/>
            </w:tcBorders>
            <w:shd w:val="clear" w:color="auto" w:fill="F2F2F2"/>
            <w:noWrap/>
            <w:vAlign w:val="center"/>
          </w:tcPr>
          <w:p w14:paraId="15B3A46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170508C</w:t>
            </w:r>
          </w:p>
        </w:tc>
        <w:tc>
          <w:tcPr>
            <w:tcW w:w="3260" w:type="dxa"/>
            <w:tcBorders>
              <w:top w:val="nil"/>
              <w:left w:val="nil"/>
              <w:bottom w:val="single" w:sz="4" w:space="0" w:color="auto"/>
              <w:right w:val="single" w:sz="4" w:space="0" w:color="auto"/>
            </w:tcBorders>
            <w:shd w:val="clear" w:color="auto" w:fill="F2F2F2"/>
            <w:vAlign w:val="center"/>
          </w:tcPr>
          <w:p w14:paraId="27B647B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Jastrzębie- Kikół</w:t>
            </w:r>
          </w:p>
        </w:tc>
        <w:tc>
          <w:tcPr>
            <w:tcW w:w="1701" w:type="dxa"/>
            <w:tcBorders>
              <w:top w:val="nil"/>
              <w:left w:val="nil"/>
              <w:bottom w:val="single" w:sz="4" w:space="0" w:color="auto"/>
              <w:right w:val="single" w:sz="4" w:space="0" w:color="auto"/>
            </w:tcBorders>
            <w:shd w:val="clear" w:color="auto" w:fill="F2F2F2"/>
            <w:noWrap/>
            <w:vAlign w:val="bottom"/>
          </w:tcPr>
          <w:p w14:paraId="16E980C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1663</w:t>
            </w:r>
          </w:p>
        </w:tc>
        <w:tc>
          <w:tcPr>
            <w:tcW w:w="1224" w:type="dxa"/>
            <w:tcBorders>
              <w:top w:val="nil"/>
              <w:left w:val="nil"/>
              <w:bottom w:val="single" w:sz="4" w:space="0" w:color="auto"/>
              <w:right w:val="single" w:sz="4" w:space="0" w:color="auto"/>
            </w:tcBorders>
            <w:shd w:val="clear" w:color="auto" w:fill="F2F2F2"/>
            <w:noWrap/>
            <w:vAlign w:val="bottom"/>
          </w:tcPr>
          <w:p w14:paraId="16FE61E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995</w:t>
            </w:r>
          </w:p>
        </w:tc>
        <w:tc>
          <w:tcPr>
            <w:tcW w:w="1114" w:type="dxa"/>
            <w:tcBorders>
              <w:top w:val="nil"/>
              <w:left w:val="nil"/>
              <w:bottom w:val="single" w:sz="4" w:space="0" w:color="auto"/>
              <w:right w:val="single" w:sz="4" w:space="0" w:color="auto"/>
            </w:tcBorders>
            <w:shd w:val="clear" w:color="auto" w:fill="F2F2F2"/>
            <w:noWrap/>
            <w:vAlign w:val="bottom"/>
          </w:tcPr>
          <w:p w14:paraId="37FFC92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668</w:t>
            </w:r>
          </w:p>
        </w:tc>
      </w:tr>
      <w:tr w:rsidR="005B3EF1" w:rsidRPr="005B3EF1" w14:paraId="74EE7E53"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13AD99D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05F40F8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170509C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7F052F0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Jastrzębie-Jastrzębie</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04EABA4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1733</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3BF7E97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1733</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30C4474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r>
      <w:tr w:rsidR="005B3EF1" w:rsidRPr="005B3EF1" w14:paraId="7A14B17F"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7C711DB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w:t>
            </w:r>
          </w:p>
        </w:tc>
        <w:tc>
          <w:tcPr>
            <w:tcW w:w="1276" w:type="dxa"/>
            <w:tcBorders>
              <w:top w:val="nil"/>
              <w:left w:val="nil"/>
              <w:bottom w:val="single" w:sz="4" w:space="0" w:color="auto"/>
              <w:right w:val="single" w:sz="4" w:space="0" w:color="auto"/>
            </w:tcBorders>
            <w:shd w:val="clear" w:color="auto" w:fill="F2F2F2"/>
            <w:noWrap/>
            <w:vAlign w:val="center"/>
          </w:tcPr>
          <w:p w14:paraId="1A8D5D6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170510C</w:t>
            </w:r>
          </w:p>
        </w:tc>
        <w:tc>
          <w:tcPr>
            <w:tcW w:w="3260" w:type="dxa"/>
            <w:tcBorders>
              <w:top w:val="nil"/>
              <w:left w:val="nil"/>
              <w:bottom w:val="single" w:sz="4" w:space="0" w:color="auto"/>
              <w:right w:val="single" w:sz="4" w:space="0" w:color="auto"/>
            </w:tcBorders>
            <w:shd w:val="clear" w:color="auto" w:fill="F2F2F2"/>
            <w:vAlign w:val="center"/>
          </w:tcPr>
          <w:p w14:paraId="3C46131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Okrąg-Kolankowo</w:t>
            </w:r>
          </w:p>
        </w:tc>
        <w:tc>
          <w:tcPr>
            <w:tcW w:w="1701" w:type="dxa"/>
            <w:tcBorders>
              <w:top w:val="nil"/>
              <w:left w:val="nil"/>
              <w:bottom w:val="single" w:sz="4" w:space="0" w:color="auto"/>
              <w:right w:val="single" w:sz="4" w:space="0" w:color="auto"/>
            </w:tcBorders>
            <w:shd w:val="clear" w:color="auto" w:fill="F2F2F2"/>
            <w:noWrap/>
            <w:vAlign w:val="bottom"/>
          </w:tcPr>
          <w:p w14:paraId="6758045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1676</w:t>
            </w:r>
          </w:p>
        </w:tc>
        <w:tc>
          <w:tcPr>
            <w:tcW w:w="1224" w:type="dxa"/>
            <w:tcBorders>
              <w:top w:val="nil"/>
              <w:left w:val="nil"/>
              <w:bottom w:val="single" w:sz="4" w:space="0" w:color="auto"/>
              <w:right w:val="single" w:sz="4" w:space="0" w:color="auto"/>
            </w:tcBorders>
            <w:shd w:val="clear" w:color="auto" w:fill="F2F2F2"/>
            <w:noWrap/>
            <w:vAlign w:val="bottom"/>
          </w:tcPr>
          <w:p w14:paraId="36AA8DE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1676</w:t>
            </w:r>
          </w:p>
        </w:tc>
        <w:tc>
          <w:tcPr>
            <w:tcW w:w="1114" w:type="dxa"/>
            <w:tcBorders>
              <w:top w:val="nil"/>
              <w:left w:val="nil"/>
              <w:bottom w:val="single" w:sz="4" w:space="0" w:color="auto"/>
              <w:right w:val="single" w:sz="4" w:space="0" w:color="auto"/>
            </w:tcBorders>
            <w:shd w:val="clear" w:color="auto" w:fill="F2F2F2"/>
            <w:noWrap/>
            <w:vAlign w:val="bottom"/>
          </w:tcPr>
          <w:p w14:paraId="48121DF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r>
      <w:tr w:rsidR="005B3EF1" w:rsidRPr="005B3EF1" w14:paraId="08921031"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06EA3F6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w:t>
            </w:r>
          </w:p>
        </w:tc>
        <w:tc>
          <w:tcPr>
            <w:tcW w:w="1276" w:type="dxa"/>
            <w:tcBorders>
              <w:top w:val="nil"/>
              <w:left w:val="nil"/>
              <w:bottom w:val="single" w:sz="4" w:space="0" w:color="auto"/>
              <w:right w:val="single" w:sz="4" w:space="0" w:color="auto"/>
            </w:tcBorders>
            <w:shd w:val="clear" w:color="auto" w:fill="F2F2F2"/>
            <w:noWrap/>
            <w:vAlign w:val="center"/>
          </w:tcPr>
          <w:p w14:paraId="638E825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170511C</w:t>
            </w:r>
          </w:p>
        </w:tc>
        <w:tc>
          <w:tcPr>
            <w:tcW w:w="3260" w:type="dxa"/>
            <w:tcBorders>
              <w:top w:val="nil"/>
              <w:left w:val="nil"/>
              <w:bottom w:val="single" w:sz="4" w:space="0" w:color="auto"/>
              <w:right w:val="single" w:sz="4" w:space="0" w:color="auto"/>
            </w:tcBorders>
            <w:shd w:val="clear" w:color="auto" w:fill="F2F2F2"/>
            <w:vAlign w:val="center"/>
          </w:tcPr>
          <w:p w14:paraId="6D2A56F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Lipno-Okrąg</w:t>
            </w:r>
          </w:p>
        </w:tc>
        <w:tc>
          <w:tcPr>
            <w:tcW w:w="1701" w:type="dxa"/>
            <w:tcBorders>
              <w:top w:val="nil"/>
              <w:left w:val="nil"/>
              <w:bottom w:val="single" w:sz="4" w:space="0" w:color="auto"/>
              <w:right w:val="single" w:sz="4" w:space="0" w:color="auto"/>
            </w:tcBorders>
            <w:shd w:val="clear" w:color="auto" w:fill="F2F2F2"/>
            <w:noWrap/>
            <w:vAlign w:val="bottom"/>
          </w:tcPr>
          <w:p w14:paraId="0C56E6A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721</w:t>
            </w:r>
          </w:p>
        </w:tc>
        <w:tc>
          <w:tcPr>
            <w:tcW w:w="1224" w:type="dxa"/>
            <w:tcBorders>
              <w:top w:val="nil"/>
              <w:left w:val="nil"/>
              <w:bottom w:val="single" w:sz="4" w:space="0" w:color="auto"/>
              <w:right w:val="single" w:sz="4" w:space="0" w:color="auto"/>
            </w:tcBorders>
            <w:shd w:val="clear" w:color="auto" w:fill="F2F2F2"/>
            <w:noWrap/>
            <w:vAlign w:val="bottom"/>
          </w:tcPr>
          <w:p w14:paraId="7CDC1D1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2354D59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721</w:t>
            </w:r>
          </w:p>
        </w:tc>
      </w:tr>
      <w:tr w:rsidR="005B3EF1" w:rsidRPr="005B3EF1" w14:paraId="607985DB"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6683EC9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w:t>
            </w:r>
          </w:p>
        </w:tc>
        <w:tc>
          <w:tcPr>
            <w:tcW w:w="1276" w:type="dxa"/>
            <w:tcBorders>
              <w:top w:val="nil"/>
              <w:left w:val="nil"/>
              <w:bottom w:val="single" w:sz="4" w:space="0" w:color="auto"/>
              <w:right w:val="single" w:sz="4" w:space="0" w:color="auto"/>
            </w:tcBorders>
            <w:shd w:val="clear" w:color="auto" w:fill="F2F2F2"/>
            <w:noWrap/>
            <w:vAlign w:val="center"/>
          </w:tcPr>
          <w:p w14:paraId="6E18069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170512C</w:t>
            </w:r>
          </w:p>
        </w:tc>
        <w:tc>
          <w:tcPr>
            <w:tcW w:w="3260" w:type="dxa"/>
            <w:tcBorders>
              <w:top w:val="nil"/>
              <w:left w:val="nil"/>
              <w:bottom w:val="single" w:sz="4" w:space="0" w:color="auto"/>
              <w:right w:val="single" w:sz="4" w:space="0" w:color="auto"/>
            </w:tcBorders>
            <w:shd w:val="clear" w:color="auto" w:fill="F2F2F2"/>
            <w:vAlign w:val="center"/>
          </w:tcPr>
          <w:p w14:paraId="2AC1AF5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Chlebowo-Rumunki Karnkowskie</w:t>
            </w:r>
          </w:p>
        </w:tc>
        <w:tc>
          <w:tcPr>
            <w:tcW w:w="1701" w:type="dxa"/>
            <w:tcBorders>
              <w:top w:val="nil"/>
              <w:left w:val="nil"/>
              <w:bottom w:val="single" w:sz="4" w:space="0" w:color="auto"/>
              <w:right w:val="single" w:sz="4" w:space="0" w:color="auto"/>
            </w:tcBorders>
            <w:shd w:val="clear" w:color="auto" w:fill="F2F2F2"/>
            <w:noWrap/>
            <w:vAlign w:val="bottom"/>
          </w:tcPr>
          <w:p w14:paraId="63715AD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1998</w:t>
            </w:r>
          </w:p>
        </w:tc>
        <w:tc>
          <w:tcPr>
            <w:tcW w:w="1224" w:type="dxa"/>
            <w:tcBorders>
              <w:top w:val="nil"/>
              <w:left w:val="nil"/>
              <w:bottom w:val="single" w:sz="4" w:space="0" w:color="auto"/>
              <w:right w:val="single" w:sz="4" w:space="0" w:color="auto"/>
            </w:tcBorders>
            <w:shd w:val="clear" w:color="auto" w:fill="F2F2F2"/>
            <w:noWrap/>
            <w:vAlign w:val="bottom"/>
          </w:tcPr>
          <w:p w14:paraId="0EB63AE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7FFE791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1998</w:t>
            </w:r>
          </w:p>
        </w:tc>
      </w:tr>
      <w:tr w:rsidR="005B3EF1" w:rsidRPr="005B3EF1" w14:paraId="768A2084"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31111C7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w:t>
            </w:r>
          </w:p>
        </w:tc>
        <w:tc>
          <w:tcPr>
            <w:tcW w:w="1276" w:type="dxa"/>
            <w:tcBorders>
              <w:top w:val="nil"/>
              <w:left w:val="nil"/>
              <w:bottom w:val="single" w:sz="4" w:space="0" w:color="auto"/>
              <w:right w:val="single" w:sz="4" w:space="0" w:color="auto"/>
            </w:tcBorders>
            <w:shd w:val="clear" w:color="auto" w:fill="F2F2F2"/>
            <w:noWrap/>
            <w:vAlign w:val="center"/>
          </w:tcPr>
          <w:p w14:paraId="787DEF5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170513C</w:t>
            </w:r>
          </w:p>
        </w:tc>
        <w:tc>
          <w:tcPr>
            <w:tcW w:w="3260" w:type="dxa"/>
            <w:tcBorders>
              <w:top w:val="nil"/>
              <w:left w:val="nil"/>
              <w:bottom w:val="single" w:sz="4" w:space="0" w:color="auto"/>
              <w:right w:val="single" w:sz="4" w:space="0" w:color="auto"/>
            </w:tcBorders>
            <w:shd w:val="clear" w:color="auto" w:fill="F2F2F2"/>
            <w:vAlign w:val="center"/>
          </w:tcPr>
          <w:p w14:paraId="1255102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Chlebowo-Chodorążek</w:t>
            </w:r>
          </w:p>
        </w:tc>
        <w:tc>
          <w:tcPr>
            <w:tcW w:w="1701" w:type="dxa"/>
            <w:tcBorders>
              <w:top w:val="nil"/>
              <w:left w:val="nil"/>
              <w:bottom w:val="single" w:sz="4" w:space="0" w:color="auto"/>
              <w:right w:val="single" w:sz="4" w:space="0" w:color="auto"/>
            </w:tcBorders>
            <w:shd w:val="clear" w:color="auto" w:fill="F2F2F2"/>
            <w:noWrap/>
            <w:vAlign w:val="bottom"/>
          </w:tcPr>
          <w:p w14:paraId="6459F07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3965</w:t>
            </w:r>
          </w:p>
        </w:tc>
        <w:tc>
          <w:tcPr>
            <w:tcW w:w="1224" w:type="dxa"/>
            <w:tcBorders>
              <w:top w:val="nil"/>
              <w:left w:val="nil"/>
              <w:bottom w:val="single" w:sz="4" w:space="0" w:color="auto"/>
              <w:right w:val="single" w:sz="4" w:space="0" w:color="auto"/>
            </w:tcBorders>
            <w:shd w:val="clear" w:color="auto" w:fill="F2F2F2"/>
            <w:noWrap/>
            <w:vAlign w:val="bottom"/>
          </w:tcPr>
          <w:p w14:paraId="696A59C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3567</w:t>
            </w:r>
          </w:p>
        </w:tc>
        <w:tc>
          <w:tcPr>
            <w:tcW w:w="1114" w:type="dxa"/>
            <w:tcBorders>
              <w:top w:val="nil"/>
              <w:left w:val="nil"/>
              <w:bottom w:val="single" w:sz="4" w:space="0" w:color="auto"/>
              <w:right w:val="single" w:sz="4" w:space="0" w:color="auto"/>
            </w:tcBorders>
            <w:shd w:val="clear" w:color="auto" w:fill="F2F2F2"/>
            <w:noWrap/>
            <w:vAlign w:val="bottom"/>
          </w:tcPr>
          <w:p w14:paraId="3002CD4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xml:space="preserve"> 398</w:t>
            </w:r>
          </w:p>
        </w:tc>
      </w:tr>
      <w:tr w:rsidR="005B3EF1" w:rsidRPr="005B3EF1" w14:paraId="1C70B9EA"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2C0E4E3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w:t>
            </w:r>
          </w:p>
        </w:tc>
        <w:tc>
          <w:tcPr>
            <w:tcW w:w="1276" w:type="dxa"/>
            <w:tcBorders>
              <w:top w:val="nil"/>
              <w:left w:val="nil"/>
              <w:bottom w:val="single" w:sz="4" w:space="0" w:color="auto"/>
              <w:right w:val="single" w:sz="4" w:space="0" w:color="auto"/>
            </w:tcBorders>
            <w:shd w:val="clear" w:color="auto" w:fill="F2F2F2"/>
            <w:noWrap/>
            <w:vAlign w:val="center"/>
          </w:tcPr>
          <w:p w14:paraId="3BDC050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170514C</w:t>
            </w:r>
          </w:p>
        </w:tc>
        <w:tc>
          <w:tcPr>
            <w:tcW w:w="3260" w:type="dxa"/>
            <w:tcBorders>
              <w:top w:val="nil"/>
              <w:left w:val="nil"/>
              <w:bottom w:val="single" w:sz="4" w:space="0" w:color="auto"/>
              <w:right w:val="single" w:sz="4" w:space="0" w:color="auto"/>
            </w:tcBorders>
            <w:shd w:val="clear" w:color="auto" w:fill="F2F2F2"/>
            <w:vAlign w:val="center"/>
          </w:tcPr>
          <w:p w14:paraId="02B99DF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Chodorążek-Makówiec</w:t>
            </w:r>
          </w:p>
        </w:tc>
        <w:tc>
          <w:tcPr>
            <w:tcW w:w="1701" w:type="dxa"/>
            <w:tcBorders>
              <w:top w:val="nil"/>
              <w:left w:val="nil"/>
              <w:bottom w:val="single" w:sz="4" w:space="0" w:color="auto"/>
              <w:right w:val="single" w:sz="4" w:space="0" w:color="auto"/>
            </w:tcBorders>
            <w:shd w:val="clear" w:color="auto" w:fill="F2F2F2"/>
            <w:noWrap/>
            <w:vAlign w:val="bottom"/>
          </w:tcPr>
          <w:p w14:paraId="25EE881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638</w:t>
            </w:r>
          </w:p>
        </w:tc>
        <w:tc>
          <w:tcPr>
            <w:tcW w:w="1224" w:type="dxa"/>
            <w:tcBorders>
              <w:top w:val="nil"/>
              <w:left w:val="nil"/>
              <w:bottom w:val="single" w:sz="4" w:space="0" w:color="auto"/>
              <w:right w:val="single" w:sz="4" w:space="0" w:color="auto"/>
            </w:tcBorders>
            <w:shd w:val="clear" w:color="auto" w:fill="F2F2F2"/>
            <w:noWrap/>
            <w:vAlign w:val="bottom"/>
          </w:tcPr>
          <w:p w14:paraId="4AE8A9E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638</w:t>
            </w:r>
          </w:p>
        </w:tc>
        <w:tc>
          <w:tcPr>
            <w:tcW w:w="1114" w:type="dxa"/>
            <w:tcBorders>
              <w:top w:val="nil"/>
              <w:left w:val="nil"/>
              <w:bottom w:val="single" w:sz="4" w:space="0" w:color="auto"/>
              <w:right w:val="single" w:sz="4" w:space="0" w:color="auto"/>
            </w:tcBorders>
            <w:shd w:val="clear" w:color="auto" w:fill="F2F2F2"/>
            <w:noWrap/>
            <w:vAlign w:val="bottom"/>
          </w:tcPr>
          <w:p w14:paraId="5ACA42C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r>
      <w:tr w:rsidR="005B3EF1" w:rsidRPr="005B3EF1" w14:paraId="5D9C9FE5"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2B9915E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15</w:t>
            </w:r>
          </w:p>
        </w:tc>
        <w:tc>
          <w:tcPr>
            <w:tcW w:w="1276" w:type="dxa"/>
            <w:tcBorders>
              <w:top w:val="nil"/>
              <w:left w:val="nil"/>
              <w:bottom w:val="single" w:sz="4" w:space="0" w:color="auto"/>
              <w:right w:val="single" w:sz="4" w:space="0" w:color="auto"/>
            </w:tcBorders>
            <w:shd w:val="clear" w:color="auto" w:fill="F2F2F2"/>
            <w:noWrap/>
            <w:vAlign w:val="center"/>
          </w:tcPr>
          <w:p w14:paraId="2AE94AB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170515C</w:t>
            </w:r>
          </w:p>
        </w:tc>
        <w:tc>
          <w:tcPr>
            <w:tcW w:w="3260" w:type="dxa"/>
            <w:tcBorders>
              <w:top w:val="nil"/>
              <w:left w:val="nil"/>
              <w:bottom w:val="single" w:sz="4" w:space="0" w:color="auto"/>
              <w:right w:val="single" w:sz="4" w:space="0" w:color="auto"/>
            </w:tcBorders>
            <w:shd w:val="clear" w:color="auto" w:fill="F2F2F2"/>
            <w:vAlign w:val="center"/>
          </w:tcPr>
          <w:p w14:paraId="52E3BFC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Chodorążek-</w:t>
            </w:r>
            <w:proofErr w:type="spellStart"/>
            <w:r w:rsidRPr="005B3EF1">
              <w:rPr>
                <w:rFonts w:cs="Calibri"/>
                <w:color w:val="323E4F" w:themeColor="text2" w:themeShade="BF"/>
              </w:rPr>
              <w:t>Lubuwiec</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0641B7E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1391</w:t>
            </w:r>
          </w:p>
        </w:tc>
        <w:tc>
          <w:tcPr>
            <w:tcW w:w="1224" w:type="dxa"/>
            <w:tcBorders>
              <w:top w:val="nil"/>
              <w:left w:val="nil"/>
              <w:bottom w:val="single" w:sz="4" w:space="0" w:color="auto"/>
              <w:right w:val="single" w:sz="4" w:space="0" w:color="auto"/>
            </w:tcBorders>
            <w:shd w:val="clear" w:color="auto" w:fill="F2F2F2"/>
            <w:noWrap/>
            <w:vAlign w:val="bottom"/>
          </w:tcPr>
          <w:p w14:paraId="2237B9C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4EDF0A5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1391</w:t>
            </w:r>
          </w:p>
        </w:tc>
      </w:tr>
      <w:tr w:rsidR="005B3EF1" w:rsidRPr="005B3EF1" w14:paraId="5092BFC3"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5CAEEA6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16</w:t>
            </w:r>
          </w:p>
        </w:tc>
        <w:tc>
          <w:tcPr>
            <w:tcW w:w="1276" w:type="dxa"/>
            <w:tcBorders>
              <w:top w:val="nil"/>
              <w:left w:val="nil"/>
              <w:bottom w:val="single" w:sz="4" w:space="0" w:color="auto"/>
              <w:right w:val="single" w:sz="4" w:space="0" w:color="auto"/>
            </w:tcBorders>
            <w:shd w:val="clear" w:color="auto" w:fill="F2F2F2"/>
            <w:noWrap/>
            <w:vAlign w:val="center"/>
          </w:tcPr>
          <w:p w14:paraId="3D6480C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170516C</w:t>
            </w:r>
          </w:p>
        </w:tc>
        <w:tc>
          <w:tcPr>
            <w:tcW w:w="3260" w:type="dxa"/>
            <w:tcBorders>
              <w:top w:val="nil"/>
              <w:left w:val="nil"/>
              <w:bottom w:val="single" w:sz="4" w:space="0" w:color="auto"/>
              <w:right w:val="single" w:sz="4" w:space="0" w:color="auto"/>
            </w:tcBorders>
            <w:shd w:val="clear" w:color="auto" w:fill="F2F2F2"/>
            <w:vAlign w:val="center"/>
          </w:tcPr>
          <w:p w14:paraId="53AD7E6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Wierzbick-Karnkowo</w:t>
            </w:r>
          </w:p>
        </w:tc>
        <w:tc>
          <w:tcPr>
            <w:tcW w:w="1701" w:type="dxa"/>
            <w:tcBorders>
              <w:top w:val="nil"/>
              <w:left w:val="nil"/>
              <w:bottom w:val="single" w:sz="4" w:space="0" w:color="auto"/>
              <w:right w:val="single" w:sz="4" w:space="0" w:color="auto"/>
            </w:tcBorders>
            <w:shd w:val="clear" w:color="auto" w:fill="F2F2F2"/>
            <w:noWrap/>
            <w:vAlign w:val="bottom"/>
          </w:tcPr>
          <w:p w14:paraId="41D7180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1342</w:t>
            </w:r>
          </w:p>
        </w:tc>
        <w:tc>
          <w:tcPr>
            <w:tcW w:w="1224" w:type="dxa"/>
            <w:tcBorders>
              <w:top w:val="nil"/>
              <w:left w:val="nil"/>
              <w:bottom w:val="single" w:sz="4" w:space="0" w:color="auto"/>
              <w:right w:val="single" w:sz="4" w:space="0" w:color="auto"/>
            </w:tcBorders>
            <w:shd w:val="clear" w:color="auto" w:fill="F2F2F2"/>
            <w:noWrap/>
            <w:vAlign w:val="bottom"/>
          </w:tcPr>
          <w:p w14:paraId="73C1798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223</w:t>
            </w:r>
          </w:p>
        </w:tc>
        <w:tc>
          <w:tcPr>
            <w:tcW w:w="1114" w:type="dxa"/>
            <w:tcBorders>
              <w:top w:val="nil"/>
              <w:left w:val="nil"/>
              <w:bottom w:val="single" w:sz="4" w:space="0" w:color="auto"/>
              <w:right w:val="single" w:sz="4" w:space="0" w:color="auto"/>
            </w:tcBorders>
            <w:shd w:val="clear" w:color="auto" w:fill="F2F2F2"/>
            <w:noWrap/>
            <w:vAlign w:val="bottom"/>
          </w:tcPr>
          <w:p w14:paraId="605FA6E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1119</w:t>
            </w:r>
          </w:p>
        </w:tc>
      </w:tr>
      <w:tr w:rsidR="005B3EF1" w:rsidRPr="005B3EF1" w14:paraId="3F1B3A79"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28D37F7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w:t>
            </w:r>
          </w:p>
        </w:tc>
        <w:tc>
          <w:tcPr>
            <w:tcW w:w="1276" w:type="dxa"/>
            <w:tcBorders>
              <w:top w:val="nil"/>
              <w:left w:val="nil"/>
              <w:bottom w:val="single" w:sz="4" w:space="0" w:color="auto"/>
              <w:right w:val="single" w:sz="4" w:space="0" w:color="auto"/>
            </w:tcBorders>
            <w:shd w:val="clear" w:color="auto" w:fill="F2F2F2"/>
            <w:noWrap/>
            <w:vAlign w:val="center"/>
          </w:tcPr>
          <w:p w14:paraId="54CEF4F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170517C</w:t>
            </w:r>
          </w:p>
        </w:tc>
        <w:tc>
          <w:tcPr>
            <w:tcW w:w="3260" w:type="dxa"/>
            <w:tcBorders>
              <w:top w:val="nil"/>
              <w:left w:val="nil"/>
              <w:bottom w:val="single" w:sz="4" w:space="0" w:color="auto"/>
              <w:right w:val="single" w:sz="4" w:space="0" w:color="auto"/>
            </w:tcBorders>
            <w:shd w:val="clear" w:color="auto" w:fill="F2F2F2"/>
            <w:vAlign w:val="center"/>
          </w:tcPr>
          <w:p w14:paraId="2297982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Głodowo-Karnkowo</w:t>
            </w:r>
          </w:p>
        </w:tc>
        <w:tc>
          <w:tcPr>
            <w:tcW w:w="1701" w:type="dxa"/>
            <w:tcBorders>
              <w:top w:val="nil"/>
              <w:left w:val="nil"/>
              <w:bottom w:val="single" w:sz="4" w:space="0" w:color="auto"/>
              <w:right w:val="single" w:sz="4" w:space="0" w:color="auto"/>
            </w:tcBorders>
            <w:shd w:val="clear" w:color="auto" w:fill="F2F2F2"/>
            <w:noWrap/>
            <w:vAlign w:val="bottom"/>
          </w:tcPr>
          <w:p w14:paraId="2CB5829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882</w:t>
            </w:r>
          </w:p>
        </w:tc>
        <w:tc>
          <w:tcPr>
            <w:tcW w:w="1224" w:type="dxa"/>
            <w:tcBorders>
              <w:top w:val="nil"/>
              <w:left w:val="nil"/>
              <w:bottom w:val="single" w:sz="4" w:space="0" w:color="auto"/>
              <w:right w:val="single" w:sz="4" w:space="0" w:color="auto"/>
            </w:tcBorders>
            <w:shd w:val="clear" w:color="auto" w:fill="F2F2F2"/>
            <w:noWrap/>
            <w:vAlign w:val="bottom"/>
          </w:tcPr>
          <w:p w14:paraId="4A5E991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2A23EBD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882</w:t>
            </w:r>
          </w:p>
        </w:tc>
      </w:tr>
      <w:tr w:rsidR="005B3EF1" w:rsidRPr="005B3EF1" w14:paraId="13D35C5E"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129F039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18</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795A2E5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170518C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13B1BCE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Wierzbick-Pokrzywnik</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24A9451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2084</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0CCC1BE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320</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0D58697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1764</w:t>
            </w:r>
          </w:p>
        </w:tc>
      </w:tr>
      <w:tr w:rsidR="005B3EF1" w:rsidRPr="005B3EF1" w14:paraId="4ECC5FF6"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2E8B3CF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w:t>
            </w:r>
          </w:p>
        </w:tc>
        <w:tc>
          <w:tcPr>
            <w:tcW w:w="1276" w:type="dxa"/>
            <w:tcBorders>
              <w:top w:val="nil"/>
              <w:left w:val="nil"/>
              <w:bottom w:val="single" w:sz="4" w:space="0" w:color="auto"/>
              <w:right w:val="single" w:sz="4" w:space="0" w:color="auto"/>
            </w:tcBorders>
            <w:shd w:val="clear" w:color="auto" w:fill="F2F2F2"/>
            <w:noWrap/>
            <w:vAlign w:val="center"/>
          </w:tcPr>
          <w:p w14:paraId="2EAEC02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170519C</w:t>
            </w:r>
          </w:p>
        </w:tc>
        <w:tc>
          <w:tcPr>
            <w:tcW w:w="3260" w:type="dxa"/>
            <w:tcBorders>
              <w:top w:val="nil"/>
              <w:left w:val="nil"/>
              <w:bottom w:val="single" w:sz="4" w:space="0" w:color="auto"/>
              <w:right w:val="single" w:sz="4" w:space="0" w:color="auto"/>
            </w:tcBorders>
            <w:shd w:val="clear" w:color="auto" w:fill="F2F2F2"/>
            <w:vAlign w:val="center"/>
          </w:tcPr>
          <w:p w14:paraId="010D50C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Głodowo-Suradówek</w:t>
            </w:r>
          </w:p>
        </w:tc>
        <w:tc>
          <w:tcPr>
            <w:tcW w:w="1701" w:type="dxa"/>
            <w:tcBorders>
              <w:top w:val="nil"/>
              <w:left w:val="nil"/>
              <w:bottom w:val="single" w:sz="4" w:space="0" w:color="auto"/>
              <w:right w:val="single" w:sz="4" w:space="0" w:color="auto"/>
            </w:tcBorders>
            <w:shd w:val="clear" w:color="auto" w:fill="F2F2F2"/>
            <w:noWrap/>
            <w:vAlign w:val="bottom"/>
          </w:tcPr>
          <w:p w14:paraId="76E0FB9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2647</w:t>
            </w:r>
          </w:p>
        </w:tc>
        <w:tc>
          <w:tcPr>
            <w:tcW w:w="1224" w:type="dxa"/>
            <w:tcBorders>
              <w:top w:val="nil"/>
              <w:left w:val="nil"/>
              <w:bottom w:val="single" w:sz="4" w:space="0" w:color="auto"/>
              <w:right w:val="single" w:sz="4" w:space="0" w:color="auto"/>
            </w:tcBorders>
            <w:shd w:val="clear" w:color="auto" w:fill="F2F2F2"/>
            <w:noWrap/>
            <w:vAlign w:val="bottom"/>
          </w:tcPr>
          <w:p w14:paraId="3020E87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2647</w:t>
            </w:r>
          </w:p>
        </w:tc>
        <w:tc>
          <w:tcPr>
            <w:tcW w:w="1114" w:type="dxa"/>
            <w:tcBorders>
              <w:top w:val="nil"/>
              <w:left w:val="nil"/>
              <w:bottom w:val="single" w:sz="4" w:space="0" w:color="auto"/>
              <w:right w:val="single" w:sz="4" w:space="0" w:color="auto"/>
            </w:tcBorders>
            <w:shd w:val="clear" w:color="auto" w:fill="F2F2F2"/>
            <w:noWrap/>
            <w:vAlign w:val="bottom"/>
          </w:tcPr>
          <w:p w14:paraId="7983C292" w14:textId="77777777" w:rsidR="001F19FA" w:rsidRPr="005B3EF1" w:rsidRDefault="001F19FA" w:rsidP="00FE3DBB">
            <w:pPr>
              <w:spacing w:after="0" w:line="240" w:lineRule="auto"/>
              <w:jc w:val="center"/>
              <w:rPr>
                <w:rFonts w:cs="Calibri"/>
                <w:color w:val="323E4F" w:themeColor="text2" w:themeShade="BF"/>
              </w:rPr>
            </w:pPr>
          </w:p>
        </w:tc>
      </w:tr>
      <w:tr w:rsidR="005B3EF1" w:rsidRPr="005B3EF1" w14:paraId="11B044F7"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118A433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20</w:t>
            </w:r>
          </w:p>
        </w:tc>
        <w:tc>
          <w:tcPr>
            <w:tcW w:w="1276" w:type="dxa"/>
            <w:tcBorders>
              <w:top w:val="nil"/>
              <w:left w:val="nil"/>
              <w:bottom w:val="single" w:sz="4" w:space="0" w:color="auto"/>
              <w:right w:val="single" w:sz="4" w:space="0" w:color="auto"/>
            </w:tcBorders>
            <w:shd w:val="clear" w:color="auto" w:fill="F2F2F2"/>
            <w:noWrap/>
            <w:vAlign w:val="center"/>
          </w:tcPr>
          <w:p w14:paraId="0040C56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170520C</w:t>
            </w:r>
          </w:p>
        </w:tc>
        <w:tc>
          <w:tcPr>
            <w:tcW w:w="3260" w:type="dxa"/>
            <w:tcBorders>
              <w:top w:val="nil"/>
              <w:left w:val="nil"/>
              <w:bottom w:val="single" w:sz="4" w:space="0" w:color="auto"/>
              <w:right w:val="single" w:sz="4" w:space="0" w:color="auto"/>
            </w:tcBorders>
            <w:shd w:val="clear" w:color="auto" w:fill="F2F2F2"/>
            <w:vAlign w:val="center"/>
          </w:tcPr>
          <w:p w14:paraId="4FE2045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Kłokock-Głodowo</w:t>
            </w:r>
          </w:p>
        </w:tc>
        <w:tc>
          <w:tcPr>
            <w:tcW w:w="1701" w:type="dxa"/>
            <w:tcBorders>
              <w:top w:val="nil"/>
              <w:left w:val="nil"/>
              <w:bottom w:val="single" w:sz="4" w:space="0" w:color="auto"/>
              <w:right w:val="single" w:sz="4" w:space="0" w:color="auto"/>
            </w:tcBorders>
            <w:shd w:val="clear" w:color="auto" w:fill="F2F2F2"/>
            <w:noWrap/>
            <w:vAlign w:val="bottom"/>
          </w:tcPr>
          <w:p w14:paraId="2CCE5EF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4228</w:t>
            </w:r>
          </w:p>
        </w:tc>
        <w:tc>
          <w:tcPr>
            <w:tcW w:w="1224" w:type="dxa"/>
            <w:tcBorders>
              <w:top w:val="nil"/>
              <w:left w:val="nil"/>
              <w:bottom w:val="single" w:sz="4" w:space="0" w:color="auto"/>
              <w:right w:val="single" w:sz="4" w:space="0" w:color="auto"/>
            </w:tcBorders>
            <w:shd w:val="clear" w:color="auto" w:fill="F2F2F2"/>
            <w:noWrap/>
            <w:vAlign w:val="bottom"/>
          </w:tcPr>
          <w:p w14:paraId="041E29A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4228</w:t>
            </w:r>
          </w:p>
        </w:tc>
        <w:tc>
          <w:tcPr>
            <w:tcW w:w="1114" w:type="dxa"/>
            <w:tcBorders>
              <w:top w:val="nil"/>
              <w:left w:val="nil"/>
              <w:bottom w:val="single" w:sz="4" w:space="0" w:color="auto"/>
              <w:right w:val="single" w:sz="4" w:space="0" w:color="auto"/>
            </w:tcBorders>
            <w:shd w:val="clear" w:color="auto" w:fill="F2F2F2"/>
            <w:noWrap/>
            <w:vAlign w:val="bottom"/>
          </w:tcPr>
          <w:p w14:paraId="14300804" w14:textId="77777777" w:rsidR="001F19FA" w:rsidRPr="005B3EF1" w:rsidRDefault="001F19FA" w:rsidP="00FE3DBB">
            <w:pPr>
              <w:spacing w:after="0" w:line="240" w:lineRule="auto"/>
              <w:jc w:val="center"/>
              <w:rPr>
                <w:rFonts w:cs="Calibri"/>
                <w:color w:val="323E4F" w:themeColor="text2" w:themeShade="BF"/>
              </w:rPr>
            </w:pPr>
          </w:p>
        </w:tc>
      </w:tr>
      <w:tr w:rsidR="005B3EF1" w:rsidRPr="005B3EF1" w14:paraId="01D4847A" w14:textId="77777777" w:rsidTr="00A57E2E">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3252847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21</w:t>
            </w:r>
          </w:p>
        </w:tc>
        <w:tc>
          <w:tcPr>
            <w:tcW w:w="1276" w:type="dxa"/>
            <w:tcBorders>
              <w:top w:val="nil"/>
              <w:left w:val="nil"/>
              <w:bottom w:val="single" w:sz="4" w:space="0" w:color="auto"/>
              <w:right w:val="single" w:sz="4" w:space="0" w:color="auto"/>
            </w:tcBorders>
            <w:shd w:val="clear" w:color="auto" w:fill="F2F2F2"/>
            <w:noWrap/>
            <w:vAlign w:val="center"/>
          </w:tcPr>
          <w:p w14:paraId="22B0565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170521C</w:t>
            </w:r>
          </w:p>
        </w:tc>
        <w:tc>
          <w:tcPr>
            <w:tcW w:w="3260" w:type="dxa"/>
            <w:tcBorders>
              <w:top w:val="nil"/>
              <w:left w:val="nil"/>
              <w:bottom w:val="single" w:sz="4" w:space="0" w:color="auto"/>
              <w:right w:val="single" w:sz="4" w:space="0" w:color="auto"/>
            </w:tcBorders>
            <w:shd w:val="clear" w:color="auto" w:fill="F2F2F2"/>
            <w:vAlign w:val="center"/>
          </w:tcPr>
          <w:p w14:paraId="61ED3FA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Białowieżyn-Lipno</w:t>
            </w:r>
          </w:p>
        </w:tc>
        <w:tc>
          <w:tcPr>
            <w:tcW w:w="1701" w:type="dxa"/>
            <w:tcBorders>
              <w:top w:val="nil"/>
              <w:left w:val="nil"/>
              <w:bottom w:val="single" w:sz="4" w:space="0" w:color="auto"/>
              <w:right w:val="single" w:sz="4" w:space="0" w:color="auto"/>
            </w:tcBorders>
            <w:shd w:val="clear" w:color="auto" w:fill="F2F2F2"/>
            <w:noWrap/>
            <w:vAlign w:val="bottom"/>
          </w:tcPr>
          <w:p w14:paraId="65AF4FF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1459</w:t>
            </w:r>
          </w:p>
        </w:tc>
        <w:tc>
          <w:tcPr>
            <w:tcW w:w="1224" w:type="dxa"/>
            <w:tcBorders>
              <w:top w:val="nil"/>
              <w:left w:val="nil"/>
              <w:bottom w:val="single" w:sz="4" w:space="0" w:color="auto"/>
              <w:right w:val="single" w:sz="4" w:space="0" w:color="auto"/>
            </w:tcBorders>
            <w:shd w:val="clear" w:color="auto" w:fill="F2F2F2"/>
            <w:noWrap/>
            <w:vAlign w:val="bottom"/>
          </w:tcPr>
          <w:p w14:paraId="119BAB5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1C08348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1459</w:t>
            </w:r>
          </w:p>
        </w:tc>
      </w:tr>
      <w:tr w:rsidR="005B3EF1" w:rsidRPr="005B3EF1" w14:paraId="3F1707F8" w14:textId="77777777" w:rsidTr="00A57E2E">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50EAF6D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lastRenderedPageBreak/>
              <w:t>22</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610C6AA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170522C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346368C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Białowieżyn-Kłokock</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64B735F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2223</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639D395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2223</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21AE8452" w14:textId="77777777" w:rsidR="001F19FA" w:rsidRPr="005B3EF1" w:rsidRDefault="001F19FA" w:rsidP="00FE3DBB">
            <w:pPr>
              <w:spacing w:after="0" w:line="240" w:lineRule="auto"/>
              <w:jc w:val="center"/>
              <w:rPr>
                <w:rFonts w:cs="Calibri"/>
                <w:color w:val="323E4F" w:themeColor="text2" w:themeShade="BF"/>
              </w:rPr>
            </w:pPr>
          </w:p>
        </w:tc>
      </w:tr>
      <w:tr w:rsidR="005B3EF1" w:rsidRPr="005B3EF1" w14:paraId="55607377"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7199883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23</w:t>
            </w:r>
          </w:p>
        </w:tc>
        <w:tc>
          <w:tcPr>
            <w:tcW w:w="1276" w:type="dxa"/>
            <w:tcBorders>
              <w:top w:val="nil"/>
              <w:left w:val="nil"/>
              <w:bottom w:val="single" w:sz="4" w:space="0" w:color="auto"/>
              <w:right w:val="single" w:sz="4" w:space="0" w:color="auto"/>
            </w:tcBorders>
            <w:shd w:val="clear" w:color="auto" w:fill="F2F2F2"/>
            <w:noWrap/>
            <w:vAlign w:val="center"/>
          </w:tcPr>
          <w:p w14:paraId="2A0A842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170523C</w:t>
            </w:r>
          </w:p>
        </w:tc>
        <w:tc>
          <w:tcPr>
            <w:tcW w:w="3260" w:type="dxa"/>
            <w:tcBorders>
              <w:top w:val="nil"/>
              <w:left w:val="nil"/>
              <w:bottom w:val="single" w:sz="4" w:space="0" w:color="auto"/>
              <w:right w:val="single" w:sz="4" w:space="0" w:color="auto"/>
            </w:tcBorders>
            <w:shd w:val="clear" w:color="auto" w:fill="F2F2F2"/>
            <w:vAlign w:val="center"/>
          </w:tcPr>
          <w:p w14:paraId="707BFF5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Krzyżówki-Ostrowite</w:t>
            </w:r>
          </w:p>
        </w:tc>
        <w:tc>
          <w:tcPr>
            <w:tcW w:w="1701" w:type="dxa"/>
            <w:tcBorders>
              <w:top w:val="nil"/>
              <w:left w:val="nil"/>
              <w:bottom w:val="single" w:sz="4" w:space="0" w:color="auto"/>
              <w:right w:val="single" w:sz="4" w:space="0" w:color="auto"/>
            </w:tcBorders>
            <w:shd w:val="clear" w:color="auto" w:fill="F2F2F2"/>
            <w:noWrap/>
            <w:vAlign w:val="bottom"/>
          </w:tcPr>
          <w:p w14:paraId="60008C0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2995</w:t>
            </w:r>
          </w:p>
        </w:tc>
        <w:tc>
          <w:tcPr>
            <w:tcW w:w="1224" w:type="dxa"/>
            <w:tcBorders>
              <w:top w:val="nil"/>
              <w:left w:val="nil"/>
              <w:bottom w:val="single" w:sz="4" w:space="0" w:color="auto"/>
              <w:right w:val="single" w:sz="4" w:space="0" w:color="auto"/>
            </w:tcBorders>
            <w:shd w:val="clear" w:color="auto" w:fill="F2F2F2"/>
            <w:noWrap/>
            <w:vAlign w:val="bottom"/>
          </w:tcPr>
          <w:p w14:paraId="100871C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2995</w:t>
            </w:r>
          </w:p>
        </w:tc>
        <w:tc>
          <w:tcPr>
            <w:tcW w:w="1114" w:type="dxa"/>
            <w:tcBorders>
              <w:top w:val="nil"/>
              <w:left w:val="nil"/>
              <w:bottom w:val="single" w:sz="4" w:space="0" w:color="auto"/>
              <w:right w:val="single" w:sz="4" w:space="0" w:color="auto"/>
            </w:tcBorders>
            <w:shd w:val="clear" w:color="auto" w:fill="F2F2F2"/>
            <w:noWrap/>
            <w:vAlign w:val="bottom"/>
          </w:tcPr>
          <w:p w14:paraId="2F01066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r>
      <w:tr w:rsidR="005B3EF1" w:rsidRPr="005B3EF1" w14:paraId="7A4ED65A"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703A7D5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24</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0EE735A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170524C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5702AA7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Ostrowite-Suszewo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1C52DD7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1263</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3207F61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140 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767825C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1123</w:t>
            </w:r>
          </w:p>
        </w:tc>
      </w:tr>
      <w:tr w:rsidR="005B3EF1" w:rsidRPr="005B3EF1" w14:paraId="132EDC2C"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3D82336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25</w:t>
            </w:r>
          </w:p>
        </w:tc>
        <w:tc>
          <w:tcPr>
            <w:tcW w:w="1276" w:type="dxa"/>
            <w:tcBorders>
              <w:top w:val="nil"/>
              <w:left w:val="nil"/>
              <w:bottom w:val="single" w:sz="4" w:space="0" w:color="auto"/>
              <w:right w:val="single" w:sz="4" w:space="0" w:color="auto"/>
            </w:tcBorders>
            <w:shd w:val="clear" w:color="auto" w:fill="F2F2F2"/>
            <w:noWrap/>
            <w:vAlign w:val="center"/>
          </w:tcPr>
          <w:p w14:paraId="46FAE83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170525C</w:t>
            </w:r>
          </w:p>
        </w:tc>
        <w:tc>
          <w:tcPr>
            <w:tcW w:w="3260" w:type="dxa"/>
            <w:tcBorders>
              <w:top w:val="nil"/>
              <w:left w:val="nil"/>
              <w:bottom w:val="single" w:sz="4" w:space="0" w:color="auto"/>
              <w:right w:val="single" w:sz="4" w:space="0" w:color="auto"/>
            </w:tcBorders>
            <w:shd w:val="clear" w:color="auto" w:fill="F2F2F2"/>
            <w:vAlign w:val="center"/>
          </w:tcPr>
          <w:p w14:paraId="22AC1C4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Ostrowite-Szczepanki</w:t>
            </w:r>
          </w:p>
        </w:tc>
        <w:tc>
          <w:tcPr>
            <w:tcW w:w="1701" w:type="dxa"/>
            <w:tcBorders>
              <w:top w:val="nil"/>
              <w:left w:val="nil"/>
              <w:bottom w:val="single" w:sz="4" w:space="0" w:color="auto"/>
              <w:right w:val="single" w:sz="4" w:space="0" w:color="auto"/>
            </w:tcBorders>
            <w:shd w:val="clear" w:color="auto" w:fill="F2F2F2"/>
            <w:noWrap/>
            <w:vAlign w:val="bottom"/>
          </w:tcPr>
          <w:p w14:paraId="3FC527B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1340</w:t>
            </w:r>
          </w:p>
        </w:tc>
        <w:tc>
          <w:tcPr>
            <w:tcW w:w="1224" w:type="dxa"/>
            <w:tcBorders>
              <w:top w:val="nil"/>
              <w:left w:val="nil"/>
              <w:bottom w:val="single" w:sz="4" w:space="0" w:color="auto"/>
              <w:right w:val="single" w:sz="4" w:space="0" w:color="auto"/>
            </w:tcBorders>
            <w:shd w:val="clear" w:color="auto" w:fill="F2F2F2"/>
            <w:noWrap/>
            <w:vAlign w:val="bottom"/>
          </w:tcPr>
          <w:p w14:paraId="09911DC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1340</w:t>
            </w:r>
          </w:p>
        </w:tc>
        <w:tc>
          <w:tcPr>
            <w:tcW w:w="1114" w:type="dxa"/>
            <w:tcBorders>
              <w:top w:val="nil"/>
              <w:left w:val="nil"/>
              <w:bottom w:val="single" w:sz="4" w:space="0" w:color="auto"/>
              <w:right w:val="single" w:sz="4" w:space="0" w:color="auto"/>
            </w:tcBorders>
            <w:shd w:val="clear" w:color="auto" w:fill="F2F2F2"/>
            <w:noWrap/>
            <w:vAlign w:val="bottom"/>
          </w:tcPr>
          <w:p w14:paraId="1F3018A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r>
      <w:tr w:rsidR="005B3EF1" w:rsidRPr="005B3EF1" w14:paraId="2520A381"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07C1301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26</w:t>
            </w:r>
          </w:p>
        </w:tc>
        <w:tc>
          <w:tcPr>
            <w:tcW w:w="1276" w:type="dxa"/>
            <w:tcBorders>
              <w:top w:val="nil"/>
              <w:left w:val="nil"/>
              <w:bottom w:val="single" w:sz="4" w:space="0" w:color="auto"/>
              <w:right w:val="single" w:sz="4" w:space="0" w:color="auto"/>
            </w:tcBorders>
            <w:shd w:val="clear" w:color="auto" w:fill="F2F2F2"/>
            <w:noWrap/>
            <w:vAlign w:val="center"/>
          </w:tcPr>
          <w:p w14:paraId="195FC83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170526C</w:t>
            </w:r>
          </w:p>
        </w:tc>
        <w:tc>
          <w:tcPr>
            <w:tcW w:w="3260" w:type="dxa"/>
            <w:tcBorders>
              <w:top w:val="nil"/>
              <w:left w:val="nil"/>
              <w:bottom w:val="single" w:sz="4" w:space="0" w:color="auto"/>
              <w:right w:val="single" w:sz="4" w:space="0" w:color="auto"/>
            </w:tcBorders>
            <w:shd w:val="clear" w:color="auto" w:fill="F2F2F2"/>
            <w:vAlign w:val="center"/>
          </w:tcPr>
          <w:p w14:paraId="0A90AD3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Krzyżówki-</w:t>
            </w:r>
            <w:proofErr w:type="spellStart"/>
            <w:r w:rsidRPr="005B3EF1">
              <w:rPr>
                <w:rFonts w:cs="Calibri"/>
                <w:color w:val="323E4F" w:themeColor="text2" w:themeShade="BF"/>
              </w:rPr>
              <w:t>Ostrowitko</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6B52CD0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1335</w:t>
            </w:r>
          </w:p>
        </w:tc>
        <w:tc>
          <w:tcPr>
            <w:tcW w:w="1224" w:type="dxa"/>
            <w:tcBorders>
              <w:top w:val="nil"/>
              <w:left w:val="nil"/>
              <w:bottom w:val="single" w:sz="4" w:space="0" w:color="auto"/>
              <w:right w:val="single" w:sz="4" w:space="0" w:color="auto"/>
            </w:tcBorders>
            <w:shd w:val="clear" w:color="auto" w:fill="F2F2F2"/>
            <w:noWrap/>
            <w:vAlign w:val="bottom"/>
          </w:tcPr>
          <w:p w14:paraId="62909DD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6105587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1335</w:t>
            </w:r>
          </w:p>
        </w:tc>
      </w:tr>
      <w:tr w:rsidR="005B3EF1" w:rsidRPr="005B3EF1" w14:paraId="73A3DC04"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702D5B8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27</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171C8DA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170527C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3D730A3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Popowo-Ostrowite</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015BFC4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4120</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40EA2C4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2362</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72B061C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1758</w:t>
            </w:r>
          </w:p>
        </w:tc>
      </w:tr>
      <w:tr w:rsidR="005B3EF1" w:rsidRPr="005B3EF1" w14:paraId="6DA3AFED"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703C85A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28</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5CE04FC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170528C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246165B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Popowo-Wichowo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478861A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3417</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5616BEF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3417</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41A8391C" w14:textId="77777777" w:rsidR="001F19FA" w:rsidRPr="005B3EF1" w:rsidRDefault="001F19FA" w:rsidP="00FE3DBB">
            <w:pPr>
              <w:spacing w:after="0" w:line="240" w:lineRule="auto"/>
              <w:jc w:val="center"/>
              <w:rPr>
                <w:rFonts w:cs="Calibri"/>
                <w:color w:val="323E4F" w:themeColor="text2" w:themeShade="BF"/>
              </w:rPr>
            </w:pPr>
          </w:p>
        </w:tc>
      </w:tr>
      <w:tr w:rsidR="005B3EF1" w:rsidRPr="005B3EF1" w14:paraId="14457300"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3BA0FF4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29</w:t>
            </w:r>
          </w:p>
        </w:tc>
        <w:tc>
          <w:tcPr>
            <w:tcW w:w="1276" w:type="dxa"/>
            <w:tcBorders>
              <w:top w:val="nil"/>
              <w:left w:val="nil"/>
              <w:bottom w:val="single" w:sz="4" w:space="0" w:color="auto"/>
              <w:right w:val="single" w:sz="4" w:space="0" w:color="auto"/>
            </w:tcBorders>
            <w:shd w:val="clear" w:color="auto" w:fill="F2F2F2"/>
            <w:noWrap/>
            <w:vAlign w:val="center"/>
          </w:tcPr>
          <w:p w14:paraId="2A6D004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170529C</w:t>
            </w:r>
          </w:p>
        </w:tc>
        <w:tc>
          <w:tcPr>
            <w:tcW w:w="3260" w:type="dxa"/>
            <w:tcBorders>
              <w:top w:val="nil"/>
              <w:left w:val="nil"/>
              <w:bottom w:val="single" w:sz="4" w:space="0" w:color="auto"/>
              <w:right w:val="single" w:sz="4" w:space="0" w:color="auto"/>
            </w:tcBorders>
            <w:shd w:val="clear" w:color="auto" w:fill="F2F2F2"/>
            <w:vAlign w:val="center"/>
          </w:tcPr>
          <w:p w14:paraId="32B1AA2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Wichowo-Chełmica</w:t>
            </w:r>
          </w:p>
        </w:tc>
        <w:tc>
          <w:tcPr>
            <w:tcW w:w="1701" w:type="dxa"/>
            <w:tcBorders>
              <w:top w:val="nil"/>
              <w:left w:val="nil"/>
              <w:bottom w:val="single" w:sz="4" w:space="0" w:color="auto"/>
              <w:right w:val="single" w:sz="4" w:space="0" w:color="auto"/>
            </w:tcBorders>
            <w:shd w:val="clear" w:color="auto" w:fill="F2F2F2"/>
            <w:noWrap/>
            <w:vAlign w:val="bottom"/>
          </w:tcPr>
          <w:p w14:paraId="64DA1AC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1538</w:t>
            </w:r>
          </w:p>
        </w:tc>
        <w:tc>
          <w:tcPr>
            <w:tcW w:w="1224" w:type="dxa"/>
            <w:tcBorders>
              <w:top w:val="nil"/>
              <w:left w:val="nil"/>
              <w:bottom w:val="single" w:sz="4" w:space="0" w:color="auto"/>
              <w:right w:val="single" w:sz="4" w:space="0" w:color="auto"/>
            </w:tcBorders>
            <w:shd w:val="clear" w:color="auto" w:fill="F2F2F2"/>
            <w:noWrap/>
            <w:vAlign w:val="bottom"/>
          </w:tcPr>
          <w:p w14:paraId="1E42E28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1538</w:t>
            </w:r>
          </w:p>
        </w:tc>
        <w:tc>
          <w:tcPr>
            <w:tcW w:w="1114" w:type="dxa"/>
            <w:tcBorders>
              <w:top w:val="nil"/>
              <w:left w:val="nil"/>
              <w:bottom w:val="single" w:sz="4" w:space="0" w:color="auto"/>
              <w:right w:val="single" w:sz="4" w:space="0" w:color="auto"/>
            </w:tcBorders>
            <w:shd w:val="clear" w:color="auto" w:fill="F2F2F2"/>
            <w:noWrap/>
            <w:vAlign w:val="bottom"/>
          </w:tcPr>
          <w:p w14:paraId="06F8DD1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r>
      <w:tr w:rsidR="005B3EF1" w:rsidRPr="005B3EF1" w14:paraId="4E9DB554"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475985B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30</w:t>
            </w:r>
          </w:p>
        </w:tc>
        <w:tc>
          <w:tcPr>
            <w:tcW w:w="1276" w:type="dxa"/>
            <w:tcBorders>
              <w:top w:val="nil"/>
              <w:left w:val="nil"/>
              <w:bottom w:val="single" w:sz="4" w:space="0" w:color="auto"/>
              <w:right w:val="single" w:sz="4" w:space="0" w:color="auto"/>
            </w:tcBorders>
            <w:shd w:val="clear" w:color="auto" w:fill="F2F2F2"/>
            <w:noWrap/>
            <w:vAlign w:val="center"/>
          </w:tcPr>
          <w:p w14:paraId="506B989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170530C</w:t>
            </w:r>
          </w:p>
        </w:tc>
        <w:tc>
          <w:tcPr>
            <w:tcW w:w="3260" w:type="dxa"/>
            <w:tcBorders>
              <w:top w:val="nil"/>
              <w:left w:val="nil"/>
              <w:bottom w:val="single" w:sz="4" w:space="0" w:color="auto"/>
              <w:right w:val="single" w:sz="4" w:space="0" w:color="auto"/>
            </w:tcBorders>
            <w:shd w:val="clear" w:color="auto" w:fill="F2F2F2"/>
            <w:vAlign w:val="center"/>
          </w:tcPr>
          <w:p w14:paraId="4AC9D44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Zbytkowo-Chełmica</w:t>
            </w:r>
          </w:p>
        </w:tc>
        <w:tc>
          <w:tcPr>
            <w:tcW w:w="1701" w:type="dxa"/>
            <w:tcBorders>
              <w:top w:val="nil"/>
              <w:left w:val="nil"/>
              <w:bottom w:val="single" w:sz="4" w:space="0" w:color="auto"/>
              <w:right w:val="single" w:sz="4" w:space="0" w:color="auto"/>
            </w:tcBorders>
            <w:shd w:val="clear" w:color="auto" w:fill="F2F2F2"/>
            <w:noWrap/>
            <w:vAlign w:val="bottom"/>
          </w:tcPr>
          <w:p w14:paraId="3BE0EE6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902</w:t>
            </w:r>
          </w:p>
        </w:tc>
        <w:tc>
          <w:tcPr>
            <w:tcW w:w="1224" w:type="dxa"/>
            <w:tcBorders>
              <w:top w:val="nil"/>
              <w:left w:val="nil"/>
              <w:bottom w:val="single" w:sz="4" w:space="0" w:color="auto"/>
              <w:right w:val="single" w:sz="4" w:space="0" w:color="auto"/>
            </w:tcBorders>
            <w:shd w:val="clear" w:color="auto" w:fill="F2F2F2"/>
            <w:noWrap/>
            <w:vAlign w:val="bottom"/>
          </w:tcPr>
          <w:p w14:paraId="3F2693A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902</w:t>
            </w:r>
          </w:p>
        </w:tc>
        <w:tc>
          <w:tcPr>
            <w:tcW w:w="1114" w:type="dxa"/>
            <w:tcBorders>
              <w:top w:val="nil"/>
              <w:left w:val="nil"/>
              <w:bottom w:val="single" w:sz="4" w:space="0" w:color="auto"/>
              <w:right w:val="single" w:sz="4" w:space="0" w:color="auto"/>
            </w:tcBorders>
            <w:shd w:val="clear" w:color="auto" w:fill="F2F2F2"/>
            <w:noWrap/>
            <w:vAlign w:val="bottom"/>
          </w:tcPr>
          <w:p w14:paraId="45FB23EB" w14:textId="77777777" w:rsidR="001F19FA" w:rsidRPr="005B3EF1" w:rsidRDefault="001F19FA" w:rsidP="00FE3DBB">
            <w:pPr>
              <w:spacing w:after="0" w:line="240" w:lineRule="auto"/>
              <w:jc w:val="center"/>
              <w:rPr>
                <w:rFonts w:cs="Calibri"/>
                <w:color w:val="323E4F" w:themeColor="text2" w:themeShade="BF"/>
              </w:rPr>
            </w:pPr>
          </w:p>
        </w:tc>
      </w:tr>
      <w:tr w:rsidR="005B3EF1" w:rsidRPr="005B3EF1" w14:paraId="498554F9"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134231E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31</w:t>
            </w:r>
          </w:p>
        </w:tc>
        <w:tc>
          <w:tcPr>
            <w:tcW w:w="1276" w:type="dxa"/>
            <w:tcBorders>
              <w:top w:val="nil"/>
              <w:left w:val="nil"/>
              <w:bottom w:val="single" w:sz="4" w:space="0" w:color="auto"/>
              <w:right w:val="single" w:sz="4" w:space="0" w:color="auto"/>
            </w:tcBorders>
            <w:shd w:val="clear" w:color="auto" w:fill="F2F2F2"/>
            <w:noWrap/>
            <w:vAlign w:val="center"/>
          </w:tcPr>
          <w:p w14:paraId="6D8060D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170531C</w:t>
            </w:r>
          </w:p>
        </w:tc>
        <w:tc>
          <w:tcPr>
            <w:tcW w:w="3260" w:type="dxa"/>
            <w:tcBorders>
              <w:top w:val="nil"/>
              <w:left w:val="nil"/>
              <w:bottom w:val="single" w:sz="4" w:space="0" w:color="auto"/>
              <w:right w:val="single" w:sz="4" w:space="0" w:color="auto"/>
            </w:tcBorders>
            <w:shd w:val="clear" w:color="auto" w:fill="F2F2F2"/>
            <w:vAlign w:val="center"/>
          </w:tcPr>
          <w:p w14:paraId="710F618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Łochocin-Lisek</w:t>
            </w:r>
          </w:p>
        </w:tc>
        <w:tc>
          <w:tcPr>
            <w:tcW w:w="1701" w:type="dxa"/>
            <w:tcBorders>
              <w:top w:val="nil"/>
              <w:left w:val="nil"/>
              <w:bottom w:val="single" w:sz="4" w:space="0" w:color="auto"/>
              <w:right w:val="single" w:sz="4" w:space="0" w:color="auto"/>
            </w:tcBorders>
            <w:shd w:val="clear" w:color="auto" w:fill="F2F2F2"/>
            <w:noWrap/>
            <w:vAlign w:val="bottom"/>
          </w:tcPr>
          <w:p w14:paraId="761E7BC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2074</w:t>
            </w:r>
          </w:p>
        </w:tc>
        <w:tc>
          <w:tcPr>
            <w:tcW w:w="1224" w:type="dxa"/>
            <w:tcBorders>
              <w:top w:val="nil"/>
              <w:left w:val="nil"/>
              <w:bottom w:val="single" w:sz="4" w:space="0" w:color="auto"/>
              <w:right w:val="single" w:sz="4" w:space="0" w:color="auto"/>
            </w:tcBorders>
            <w:shd w:val="clear" w:color="auto" w:fill="F2F2F2"/>
            <w:noWrap/>
            <w:vAlign w:val="bottom"/>
          </w:tcPr>
          <w:p w14:paraId="0A801AA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2074</w:t>
            </w:r>
          </w:p>
        </w:tc>
        <w:tc>
          <w:tcPr>
            <w:tcW w:w="1114" w:type="dxa"/>
            <w:tcBorders>
              <w:top w:val="nil"/>
              <w:left w:val="nil"/>
              <w:bottom w:val="single" w:sz="4" w:space="0" w:color="auto"/>
              <w:right w:val="single" w:sz="4" w:space="0" w:color="auto"/>
            </w:tcBorders>
            <w:shd w:val="clear" w:color="auto" w:fill="F2F2F2"/>
            <w:noWrap/>
            <w:vAlign w:val="bottom"/>
          </w:tcPr>
          <w:p w14:paraId="6F8B2E8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r>
      <w:tr w:rsidR="005B3EF1" w:rsidRPr="005B3EF1" w14:paraId="5773F9AF"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1B19C39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32</w:t>
            </w:r>
          </w:p>
        </w:tc>
        <w:tc>
          <w:tcPr>
            <w:tcW w:w="1276" w:type="dxa"/>
            <w:tcBorders>
              <w:top w:val="nil"/>
              <w:left w:val="nil"/>
              <w:bottom w:val="single" w:sz="4" w:space="0" w:color="auto"/>
              <w:right w:val="single" w:sz="4" w:space="0" w:color="auto"/>
            </w:tcBorders>
            <w:shd w:val="clear" w:color="auto" w:fill="F2F2F2"/>
            <w:noWrap/>
            <w:vAlign w:val="center"/>
          </w:tcPr>
          <w:p w14:paraId="4670C68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170532C</w:t>
            </w:r>
          </w:p>
        </w:tc>
        <w:tc>
          <w:tcPr>
            <w:tcW w:w="3260" w:type="dxa"/>
            <w:tcBorders>
              <w:top w:val="nil"/>
              <w:left w:val="nil"/>
              <w:bottom w:val="single" w:sz="4" w:space="0" w:color="auto"/>
              <w:right w:val="single" w:sz="4" w:space="0" w:color="auto"/>
            </w:tcBorders>
            <w:shd w:val="clear" w:color="auto" w:fill="F2F2F2"/>
            <w:vAlign w:val="center"/>
          </w:tcPr>
          <w:p w14:paraId="6F7DFB7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Popowo-Barany</w:t>
            </w:r>
          </w:p>
        </w:tc>
        <w:tc>
          <w:tcPr>
            <w:tcW w:w="1701" w:type="dxa"/>
            <w:tcBorders>
              <w:top w:val="nil"/>
              <w:left w:val="nil"/>
              <w:bottom w:val="single" w:sz="4" w:space="0" w:color="auto"/>
              <w:right w:val="single" w:sz="4" w:space="0" w:color="auto"/>
            </w:tcBorders>
            <w:shd w:val="clear" w:color="auto" w:fill="F2F2F2"/>
            <w:noWrap/>
            <w:vAlign w:val="bottom"/>
          </w:tcPr>
          <w:p w14:paraId="4F25FCA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5435</w:t>
            </w:r>
          </w:p>
        </w:tc>
        <w:tc>
          <w:tcPr>
            <w:tcW w:w="1224" w:type="dxa"/>
            <w:tcBorders>
              <w:top w:val="nil"/>
              <w:left w:val="nil"/>
              <w:bottom w:val="single" w:sz="4" w:space="0" w:color="auto"/>
              <w:right w:val="single" w:sz="4" w:space="0" w:color="auto"/>
            </w:tcBorders>
            <w:shd w:val="clear" w:color="auto" w:fill="F2F2F2"/>
            <w:noWrap/>
            <w:vAlign w:val="bottom"/>
          </w:tcPr>
          <w:p w14:paraId="7F5B1B8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970</w:t>
            </w:r>
          </w:p>
        </w:tc>
        <w:tc>
          <w:tcPr>
            <w:tcW w:w="1114" w:type="dxa"/>
            <w:tcBorders>
              <w:top w:val="nil"/>
              <w:left w:val="nil"/>
              <w:bottom w:val="single" w:sz="4" w:space="0" w:color="auto"/>
              <w:right w:val="single" w:sz="4" w:space="0" w:color="auto"/>
            </w:tcBorders>
            <w:shd w:val="clear" w:color="auto" w:fill="F2F2F2"/>
            <w:noWrap/>
            <w:vAlign w:val="bottom"/>
          </w:tcPr>
          <w:p w14:paraId="653C5AC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4465</w:t>
            </w:r>
          </w:p>
        </w:tc>
      </w:tr>
      <w:tr w:rsidR="005B3EF1" w:rsidRPr="005B3EF1" w14:paraId="5691B08E"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173E838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33</w:t>
            </w:r>
          </w:p>
        </w:tc>
        <w:tc>
          <w:tcPr>
            <w:tcW w:w="1276" w:type="dxa"/>
            <w:tcBorders>
              <w:top w:val="nil"/>
              <w:left w:val="nil"/>
              <w:bottom w:val="single" w:sz="4" w:space="0" w:color="auto"/>
              <w:right w:val="single" w:sz="4" w:space="0" w:color="auto"/>
            </w:tcBorders>
            <w:shd w:val="clear" w:color="auto" w:fill="F2F2F2"/>
            <w:noWrap/>
            <w:vAlign w:val="center"/>
          </w:tcPr>
          <w:p w14:paraId="5449449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170533C</w:t>
            </w:r>
          </w:p>
        </w:tc>
        <w:tc>
          <w:tcPr>
            <w:tcW w:w="3260" w:type="dxa"/>
            <w:tcBorders>
              <w:top w:val="nil"/>
              <w:left w:val="nil"/>
              <w:bottom w:val="single" w:sz="4" w:space="0" w:color="auto"/>
              <w:right w:val="single" w:sz="4" w:space="0" w:color="auto"/>
            </w:tcBorders>
            <w:shd w:val="clear" w:color="auto" w:fill="F2F2F2"/>
            <w:vAlign w:val="center"/>
          </w:tcPr>
          <w:p w14:paraId="19D90736" w14:textId="77777777" w:rsidR="001F19FA" w:rsidRPr="005B3EF1" w:rsidRDefault="001F19FA" w:rsidP="00FE3DBB">
            <w:pPr>
              <w:spacing w:after="0" w:line="240" w:lineRule="auto"/>
              <w:jc w:val="center"/>
              <w:rPr>
                <w:rFonts w:cs="Calibri"/>
                <w:color w:val="323E4F" w:themeColor="text2" w:themeShade="BF"/>
              </w:rPr>
            </w:pPr>
            <w:proofErr w:type="spellStart"/>
            <w:r w:rsidRPr="005B3EF1">
              <w:rPr>
                <w:rFonts w:cs="Calibri"/>
                <w:color w:val="323E4F" w:themeColor="text2" w:themeShade="BF"/>
              </w:rPr>
              <w:t>Krzyżówki-Barany-Grabiny</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35F6587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3603</w:t>
            </w:r>
          </w:p>
        </w:tc>
        <w:tc>
          <w:tcPr>
            <w:tcW w:w="1224" w:type="dxa"/>
            <w:tcBorders>
              <w:top w:val="nil"/>
              <w:left w:val="nil"/>
              <w:bottom w:val="single" w:sz="4" w:space="0" w:color="auto"/>
              <w:right w:val="single" w:sz="4" w:space="0" w:color="auto"/>
            </w:tcBorders>
            <w:shd w:val="clear" w:color="auto" w:fill="F2F2F2"/>
            <w:noWrap/>
            <w:vAlign w:val="bottom"/>
          </w:tcPr>
          <w:p w14:paraId="46ADA44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2993</w:t>
            </w:r>
          </w:p>
        </w:tc>
        <w:tc>
          <w:tcPr>
            <w:tcW w:w="1114" w:type="dxa"/>
            <w:tcBorders>
              <w:top w:val="nil"/>
              <w:left w:val="nil"/>
              <w:bottom w:val="single" w:sz="4" w:space="0" w:color="auto"/>
              <w:right w:val="single" w:sz="4" w:space="0" w:color="auto"/>
            </w:tcBorders>
            <w:shd w:val="clear" w:color="auto" w:fill="F2F2F2"/>
            <w:noWrap/>
            <w:vAlign w:val="bottom"/>
          </w:tcPr>
          <w:p w14:paraId="0E831A3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610</w:t>
            </w:r>
          </w:p>
        </w:tc>
      </w:tr>
      <w:tr w:rsidR="005B3EF1" w:rsidRPr="005B3EF1" w14:paraId="7F1082E0"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2E2F2C1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34</w:t>
            </w:r>
          </w:p>
        </w:tc>
        <w:tc>
          <w:tcPr>
            <w:tcW w:w="1276" w:type="dxa"/>
            <w:tcBorders>
              <w:top w:val="nil"/>
              <w:left w:val="nil"/>
              <w:bottom w:val="single" w:sz="4" w:space="0" w:color="auto"/>
              <w:right w:val="single" w:sz="4" w:space="0" w:color="auto"/>
            </w:tcBorders>
            <w:shd w:val="clear" w:color="auto" w:fill="F2F2F2"/>
            <w:noWrap/>
            <w:vAlign w:val="center"/>
          </w:tcPr>
          <w:p w14:paraId="62BBA63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170534C</w:t>
            </w:r>
          </w:p>
        </w:tc>
        <w:tc>
          <w:tcPr>
            <w:tcW w:w="3260" w:type="dxa"/>
            <w:tcBorders>
              <w:top w:val="nil"/>
              <w:left w:val="nil"/>
              <w:bottom w:val="single" w:sz="4" w:space="0" w:color="auto"/>
              <w:right w:val="single" w:sz="4" w:space="0" w:color="auto"/>
            </w:tcBorders>
            <w:shd w:val="clear" w:color="auto" w:fill="F2F2F2"/>
            <w:vAlign w:val="center"/>
          </w:tcPr>
          <w:p w14:paraId="53E4F588" w14:textId="77777777" w:rsidR="001F19FA" w:rsidRPr="005B3EF1" w:rsidRDefault="001F19FA" w:rsidP="00FE3DBB">
            <w:pPr>
              <w:spacing w:after="0" w:line="240" w:lineRule="auto"/>
              <w:jc w:val="center"/>
              <w:rPr>
                <w:rFonts w:cs="Calibri"/>
                <w:color w:val="323E4F" w:themeColor="text2" w:themeShade="BF"/>
              </w:rPr>
            </w:pPr>
            <w:proofErr w:type="spellStart"/>
            <w:r w:rsidRPr="005B3EF1">
              <w:rPr>
                <w:rFonts w:cs="Calibri"/>
                <w:color w:val="323E4F" w:themeColor="text2" w:themeShade="BF"/>
              </w:rPr>
              <w:t>Ignackowo-Barany-Krzyżówki</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11AC42E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6001</w:t>
            </w:r>
          </w:p>
        </w:tc>
        <w:tc>
          <w:tcPr>
            <w:tcW w:w="1224" w:type="dxa"/>
            <w:tcBorders>
              <w:top w:val="nil"/>
              <w:left w:val="nil"/>
              <w:bottom w:val="single" w:sz="4" w:space="0" w:color="auto"/>
              <w:right w:val="single" w:sz="4" w:space="0" w:color="auto"/>
            </w:tcBorders>
            <w:shd w:val="clear" w:color="auto" w:fill="F2F2F2"/>
            <w:noWrap/>
            <w:vAlign w:val="bottom"/>
          </w:tcPr>
          <w:p w14:paraId="188FE30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902 </w:t>
            </w:r>
          </w:p>
        </w:tc>
        <w:tc>
          <w:tcPr>
            <w:tcW w:w="1114" w:type="dxa"/>
            <w:tcBorders>
              <w:top w:val="nil"/>
              <w:left w:val="nil"/>
              <w:bottom w:val="single" w:sz="4" w:space="0" w:color="auto"/>
              <w:right w:val="single" w:sz="4" w:space="0" w:color="auto"/>
            </w:tcBorders>
            <w:shd w:val="clear" w:color="auto" w:fill="F2F2F2"/>
            <w:noWrap/>
            <w:vAlign w:val="bottom"/>
          </w:tcPr>
          <w:p w14:paraId="63062D9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5099</w:t>
            </w:r>
          </w:p>
        </w:tc>
      </w:tr>
      <w:tr w:rsidR="005B3EF1" w:rsidRPr="005B3EF1" w14:paraId="08B9BF3A"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3779B6F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35</w:t>
            </w:r>
          </w:p>
        </w:tc>
        <w:tc>
          <w:tcPr>
            <w:tcW w:w="1276" w:type="dxa"/>
            <w:tcBorders>
              <w:top w:val="nil"/>
              <w:left w:val="nil"/>
              <w:bottom w:val="single" w:sz="4" w:space="0" w:color="auto"/>
              <w:right w:val="single" w:sz="4" w:space="0" w:color="auto"/>
            </w:tcBorders>
            <w:shd w:val="clear" w:color="auto" w:fill="F2F2F2"/>
            <w:noWrap/>
            <w:vAlign w:val="center"/>
          </w:tcPr>
          <w:p w14:paraId="536D420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170535C</w:t>
            </w:r>
          </w:p>
        </w:tc>
        <w:tc>
          <w:tcPr>
            <w:tcW w:w="3260" w:type="dxa"/>
            <w:tcBorders>
              <w:top w:val="nil"/>
              <w:left w:val="nil"/>
              <w:bottom w:val="single" w:sz="4" w:space="0" w:color="auto"/>
              <w:right w:val="single" w:sz="4" w:space="0" w:color="auto"/>
            </w:tcBorders>
            <w:shd w:val="clear" w:color="auto" w:fill="F2F2F2"/>
            <w:vAlign w:val="center"/>
          </w:tcPr>
          <w:p w14:paraId="2189E82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Ignackowo- Borek</w:t>
            </w:r>
          </w:p>
        </w:tc>
        <w:tc>
          <w:tcPr>
            <w:tcW w:w="1701" w:type="dxa"/>
            <w:tcBorders>
              <w:top w:val="nil"/>
              <w:left w:val="nil"/>
              <w:bottom w:val="single" w:sz="4" w:space="0" w:color="auto"/>
              <w:right w:val="single" w:sz="4" w:space="0" w:color="auto"/>
            </w:tcBorders>
            <w:shd w:val="clear" w:color="auto" w:fill="F2F2F2"/>
            <w:noWrap/>
            <w:vAlign w:val="bottom"/>
          </w:tcPr>
          <w:p w14:paraId="429BADB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4677</w:t>
            </w:r>
          </w:p>
        </w:tc>
        <w:tc>
          <w:tcPr>
            <w:tcW w:w="1224" w:type="dxa"/>
            <w:tcBorders>
              <w:top w:val="nil"/>
              <w:left w:val="nil"/>
              <w:bottom w:val="single" w:sz="4" w:space="0" w:color="auto"/>
              <w:right w:val="single" w:sz="4" w:space="0" w:color="auto"/>
            </w:tcBorders>
            <w:shd w:val="clear" w:color="auto" w:fill="F2F2F2"/>
            <w:noWrap/>
            <w:vAlign w:val="bottom"/>
          </w:tcPr>
          <w:p w14:paraId="6964B40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2699</w:t>
            </w:r>
          </w:p>
        </w:tc>
        <w:tc>
          <w:tcPr>
            <w:tcW w:w="1114" w:type="dxa"/>
            <w:tcBorders>
              <w:top w:val="nil"/>
              <w:left w:val="nil"/>
              <w:bottom w:val="single" w:sz="4" w:space="0" w:color="auto"/>
              <w:right w:val="single" w:sz="4" w:space="0" w:color="auto"/>
            </w:tcBorders>
            <w:shd w:val="clear" w:color="auto" w:fill="F2F2F2"/>
            <w:noWrap/>
            <w:vAlign w:val="bottom"/>
          </w:tcPr>
          <w:p w14:paraId="575C3DB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1978</w:t>
            </w:r>
          </w:p>
        </w:tc>
      </w:tr>
      <w:tr w:rsidR="005B3EF1" w:rsidRPr="005B3EF1" w14:paraId="16799F30"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58E9CAB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36</w:t>
            </w:r>
          </w:p>
        </w:tc>
        <w:tc>
          <w:tcPr>
            <w:tcW w:w="1276" w:type="dxa"/>
            <w:tcBorders>
              <w:top w:val="nil"/>
              <w:left w:val="nil"/>
              <w:bottom w:val="single" w:sz="4" w:space="0" w:color="auto"/>
              <w:right w:val="single" w:sz="4" w:space="0" w:color="auto"/>
            </w:tcBorders>
            <w:shd w:val="clear" w:color="auto" w:fill="F2F2F2"/>
            <w:noWrap/>
            <w:vAlign w:val="center"/>
          </w:tcPr>
          <w:p w14:paraId="1C11D21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170536C</w:t>
            </w:r>
          </w:p>
        </w:tc>
        <w:tc>
          <w:tcPr>
            <w:tcW w:w="3260" w:type="dxa"/>
            <w:tcBorders>
              <w:top w:val="nil"/>
              <w:left w:val="nil"/>
              <w:bottom w:val="single" w:sz="4" w:space="0" w:color="auto"/>
              <w:right w:val="single" w:sz="4" w:space="0" w:color="auto"/>
            </w:tcBorders>
            <w:shd w:val="clear" w:color="auto" w:fill="F2F2F2"/>
            <w:vAlign w:val="center"/>
          </w:tcPr>
          <w:p w14:paraId="72B5F53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Ośmiałowo-Radomice</w:t>
            </w:r>
          </w:p>
        </w:tc>
        <w:tc>
          <w:tcPr>
            <w:tcW w:w="1701" w:type="dxa"/>
            <w:tcBorders>
              <w:top w:val="nil"/>
              <w:left w:val="nil"/>
              <w:bottom w:val="single" w:sz="4" w:space="0" w:color="auto"/>
              <w:right w:val="single" w:sz="4" w:space="0" w:color="auto"/>
            </w:tcBorders>
            <w:shd w:val="clear" w:color="auto" w:fill="F2F2F2"/>
            <w:noWrap/>
            <w:vAlign w:val="bottom"/>
          </w:tcPr>
          <w:p w14:paraId="498CA9D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2223</w:t>
            </w:r>
          </w:p>
        </w:tc>
        <w:tc>
          <w:tcPr>
            <w:tcW w:w="1224" w:type="dxa"/>
            <w:tcBorders>
              <w:top w:val="nil"/>
              <w:left w:val="nil"/>
              <w:bottom w:val="single" w:sz="4" w:space="0" w:color="auto"/>
              <w:right w:val="single" w:sz="4" w:space="0" w:color="auto"/>
            </w:tcBorders>
            <w:shd w:val="clear" w:color="auto" w:fill="F2F2F2"/>
            <w:noWrap/>
            <w:vAlign w:val="bottom"/>
          </w:tcPr>
          <w:p w14:paraId="345CE1A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2223</w:t>
            </w:r>
          </w:p>
        </w:tc>
        <w:tc>
          <w:tcPr>
            <w:tcW w:w="1114" w:type="dxa"/>
            <w:tcBorders>
              <w:top w:val="nil"/>
              <w:left w:val="nil"/>
              <w:bottom w:val="single" w:sz="4" w:space="0" w:color="auto"/>
              <w:right w:val="single" w:sz="4" w:space="0" w:color="auto"/>
            </w:tcBorders>
            <w:shd w:val="clear" w:color="auto" w:fill="F2F2F2"/>
            <w:noWrap/>
            <w:vAlign w:val="bottom"/>
          </w:tcPr>
          <w:p w14:paraId="6A493B6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r>
      <w:tr w:rsidR="005B3EF1" w:rsidRPr="005B3EF1" w14:paraId="57041E4E"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52DCBF1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37</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799AC5B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170537C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419FF5D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Ośmiałowo-Maliszewo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30A621F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1863</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70723F7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1863</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69FAD682" w14:textId="77777777" w:rsidR="001F19FA" w:rsidRPr="005B3EF1" w:rsidRDefault="001F19FA" w:rsidP="00FE3DBB">
            <w:pPr>
              <w:spacing w:after="0" w:line="240" w:lineRule="auto"/>
              <w:jc w:val="center"/>
              <w:rPr>
                <w:rFonts w:cs="Calibri"/>
                <w:color w:val="323E4F" w:themeColor="text2" w:themeShade="BF"/>
              </w:rPr>
            </w:pPr>
          </w:p>
        </w:tc>
      </w:tr>
      <w:tr w:rsidR="005B3EF1" w:rsidRPr="005B3EF1" w14:paraId="7BD74F43" w14:textId="77777777" w:rsidTr="005221DD">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540B717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38</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560C1DD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170538C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29E0E15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Maliszewo-Komorowo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3331E7E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2224</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1C9B4BB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2224</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0CB44C1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r>
      <w:tr w:rsidR="005B3EF1" w:rsidRPr="005B3EF1" w14:paraId="7ED26B80" w14:textId="77777777" w:rsidTr="005221DD">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0E08BFC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39</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00B28B5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170539C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5C99469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Komorowo-Ignackowo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7F36574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2489</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62BF92E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6A73FD8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2489</w:t>
            </w:r>
          </w:p>
        </w:tc>
      </w:tr>
      <w:tr w:rsidR="005B3EF1" w:rsidRPr="005B3EF1" w14:paraId="707E3C59"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6972FB9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40</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7B29E36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170540C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1106F98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Komorowo-Ośmiałowo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539FB8F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1980</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3186A38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153D6CA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1980</w:t>
            </w:r>
          </w:p>
        </w:tc>
      </w:tr>
      <w:tr w:rsidR="005B3EF1" w:rsidRPr="005B3EF1" w14:paraId="7780F94B"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35DE21F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41</w:t>
            </w:r>
          </w:p>
        </w:tc>
        <w:tc>
          <w:tcPr>
            <w:tcW w:w="1276" w:type="dxa"/>
            <w:tcBorders>
              <w:top w:val="nil"/>
              <w:left w:val="nil"/>
              <w:bottom w:val="single" w:sz="4" w:space="0" w:color="auto"/>
              <w:right w:val="single" w:sz="4" w:space="0" w:color="auto"/>
            </w:tcBorders>
            <w:shd w:val="clear" w:color="auto" w:fill="F2F2F2"/>
            <w:noWrap/>
            <w:vAlign w:val="center"/>
          </w:tcPr>
          <w:p w14:paraId="25C8B48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170541C</w:t>
            </w:r>
          </w:p>
        </w:tc>
        <w:tc>
          <w:tcPr>
            <w:tcW w:w="3260" w:type="dxa"/>
            <w:tcBorders>
              <w:top w:val="nil"/>
              <w:left w:val="nil"/>
              <w:bottom w:val="single" w:sz="4" w:space="0" w:color="auto"/>
              <w:right w:val="single" w:sz="4" w:space="0" w:color="auto"/>
            </w:tcBorders>
            <w:shd w:val="clear" w:color="auto" w:fill="F2F2F2"/>
            <w:vAlign w:val="center"/>
          </w:tcPr>
          <w:p w14:paraId="1FC3603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Komorowo-</w:t>
            </w:r>
            <w:proofErr w:type="spellStart"/>
            <w:r w:rsidRPr="005B3EF1">
              <w:rPr>
                <w:rFonts w:cs="Calibri"/>
                <w:color w:val="323E4F" w:themeColor="text2" w:themeShade="BF"/>
              </w:rPr>
              <w:t>Oparczyska</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254DD88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1825</w:t>
            </w:r>
          </w:p>
        </w:tc>
        <w:tc>
          <w:tcPr>
            <w:tcW w:w="1224" w:type="dxa"/>
            <w:tcBorders>
              <w:top w:val="nil"/>
              <w:left w:val="nil"/>
              <w:bottom w:val="single" w:sz="4" w:space="0" w:color="auto"/>
              <w:right w:val="single" w:sz="4" w:space="0" w:color="auto"/>
            </w:tcBorders>
            <w:shd w:val="clear" w:color="auto" w:fill="F2F2F2"/>
            <w:noWrap/>
            <w:vAlign w:val="bottom"/>
          </w:tcPr>
          <w:p w14:paraId="367934C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62EB49F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1825</w:t>
            </w:r>
          </w:p>
        </w:tc>
      </w:tr>
      <w:tr w:rsidR="005B3EF1" w:rsidRPr="005B3EF1" w14:paraId="13568755"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29E8A26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42</w:t>
            </w:r>
          </w:p>
        </w:tc>
        <w:tc>
          <w:tcPr>
            <w:tcW w:w="1276" w:type="dxa"/>
            <w:tcBorders>
              <w:top w:val="nil"/>
              <w:left w:val="nil"/>
              <w:bottom w:val="single" w:sz="4" w:space="0" w:color="auto"/>
              <w:right w:val="single" w:sz="4" w:space="0" w:color="auto"/>
            </w:tcBorders>
            <w:shd w:val="clear" w:color="auto" w:fill="F2F2F2"/>
            <w:noWrap/>
            <w:vAlign w:val="center"/>
          </w:tcPr>
          <w:p w14:paraId="5CAB933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170542C</w:t>
            </w:r>
          </w:p>
        </w:tc>
        <w:tc>
          <w:tcPr>
            <w:tcW w:w="3260" w:type="dxa"/>
            <w:tcBorders>
              <w:top w:val="nil"/>
              <w:left w:val="nil"/>
              <w:bottom w:val="single" w:sz="4" w:space="0" w:color="auto"/>
              <w:right w:val="single" w:sz="4" w:space="0" w:color="auto"/>
            </w:tcBorders>
            <w:shd w:val="clear" w:color="auto" w:fill="F2F2F2"/>
            <w:vAlign w:val="center"/>
          </w:tcPr>
          <w:p w14:paraId="3D3AEB7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Ośmiałowo-Maliszewo</w:t>
            </w:r>
          </w:p>
        </w:tc>
        <w:tc>
          <w:tcPr>
            <w:tcW w:w="1701" w:type="dxa"/>
            <w:tcBorders>
              <w:top w:val="nil"/>
              <w:left w:val="nil"/>
              <w:bottom w:val="single" w:sz="4" w:space="0" w:color="auto"/>
              <w:right w:val="single" w:sz="4" w:space="0" w:color="auto"/>
            </w:tcBorders>
            <w:shd w:val="clear" w:color="auto" w:fill="F2F2F2"/>
            <w:noWrap/>
            <w:vAlign w:val="bottom"/>
          </w:tcPr>
          <w:p w14:paraId="1866EE5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1459</w:t>
            </w:r>
          </w:p>
        </w:tc>
        <w:tc>
          <w:tcPr>
            <w:tcW w:w="1224" w:type="dxa"/>
            <w:tcBorders>
              <w:top w:val="nil"/>
              <w:left w:val="nil"/>
              <w:bottom w:val="single" w:sz="4" w:space="0" w:color="auto"/>
              <w:right w:val="single" w:sz="4" w:space="0" w:color="auto"/>
            </w:tcBorders>
            <w:shd w:val="clear" w:color="auto" w:fill="F2F2F2"/>
            <w:noWrap/>
            <w:vAlign w:val="bottom"/>
          </w:tcPr>
          <w:p w14:paraId="3FD28AD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xml:space="preserve">  120</w:t>
            </w:r>
          </w:p>
        </w:tc>
        <w:tc>
          <w:tcPr>
            <w:tcW w:w="1114" w:type="dxa"/>
            <w:tcBorders>
              <w:top w:val="nil"/>
              <w:left w:val="nil"/>
              <w:bottom w:val="single" w:sz="4" w:space="0" w:color="auto"/>
              <w:right w:val="single" w:sz="4" w:space="0" w:color="auto"/>
            </w:tcBorders>
            <w:shd w:val="clear" w:color="auto" w:fill="F2F2F2"/>
            <w:noWrap/>
            <w:vAlign w:val="bottom"/>
          </w:tcPr>
          <w:p w14:paraId="0B2486D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1339</w:t>
            </w:r>
          </w:p>
        </w:tc>
      </w:tr>
      <w:tr w:rsidR="005B3EF1" w:rsidRPr="005B3EF1" w14:paraId="68699D3E"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7992807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43</w:t>
            </w:r>
          </w:p>
        </w:tc>
        <w:tc>
          <w:tcPr>
            <w:tcW w:w="1276" w:type="dxa"/>
            <w:tcBorders>
              <w:top w:val="nil"/>
              <w:left w:val="nil"/>
              <w:bottom w:val="single" w:sz="4" w:space="0" w:color="auto"/>
              <w:right w:val="single" w:sz="4" w:space="0" w:color="auto"/>
            </w:tcBorders>
            <w:shd w:val="clear" w:color="auto" w:fill="F2F2F2"/>
            <w:noWrap/>
            <w:vAlign w:val="center"/>
          </w:tcPr>
          <w:p w14:paraId="04569AF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170543C</w:t>
            </w:r>
          </w:p>
        </w:tc>
        <w:tc>
          <w:tcPr>
            <w:tcW w:w="3260" w:type="dxa"/>
            <w:tcBorders>
              <w:top w:val="nil"/>
              <w:left w:val="nil"/>
              <w:bottom w:val="single" w:sz="4" w:space="0" w:color="auto"/>
              <w:right w:val="single" w:sz="4" w:space="0" w:color="auto"/>
            </w:tcBorders>
            <w:shd w:val="clear" w:color="auto" w:fill="F2F2F2"/>
            <w:vAlign w:val="center"/>
          </w:tcPr>
          <w:p w14:paraId="0982B70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Biskupin-Maliszewo</w:t>
            </w:r>
          </w:p>
        </w:tc>
        <w:tc>
          <w:tcPr>
            <w:tcW w:w="1701" w:type="dxa"/>
            <w:tcBorders>
              <w:top w:val="nil"/>
              <w:left w:val="nil"/>
              <w:bottom w:val="single" w:sz="4" w:space="0" w:color="auto"/>
              <w:right w:val="single" w:sz="4" w:space="0" w:color="auto"/>
            </w:tcBorders>
            <w:shd w:val="clear" w:color="auto" w:fill="F2F2F2"/>
            <w:noWrap/>
            <w:vAlign w:val="bottom"/>
          </w:tcPr>
          <w:p w14:paraId="76B4C9E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1194</w:t>
            </w:r>
          </w:p>
        </w:tc>
        <w:tc>
          <w:tcPr>
            <w:tcW w:w="1224" w:type="dxa"/>
            <w:tcBorders>
              <w:top w:val="nil"/>
              <w:left w:val="nil"/>
              <w:bottom w:val="single" w:sz="4" w:space="0" w:color="auto"/>
              <w:right w:val="single" w:sz="4" w:space="0" w:color="auto"/>
            </w:tcBorders>
            <w:shd w:val="clear" w:color="auto" w:fill="F2F2F2"/>
            <w:noWrap/>
            <w:vAlign w:val="bottom"/>
          </w:tcPr>
          <w:p w14:paraId="10B2A9D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312B625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1194</w:t>
            </w:r>
          </w:p>
        </w:tc>
      </w:tr>
      <w:tr w:rsidR="005B3EF1" w:rsidRPr="005B3EF1" w14:paraId="5A6D0B44"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36C23F5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44</w:t>
            </w:r>
          </w:p>
        </w:tc>
        <w:tc>
          <w:tcPr>
            <w:tcW w:w="1276" w:type="dxa"/>
            <w:tcBorders>
              <w:top w:val="nil"/>
              <w:left w:val="nil"/>
              <w:bottom w:val="single" w:sz="4" w:space="0" w:color="auto"/>
              <w:right w:val="single" w:sz="4" w:space="0" w:color="auto"/>
            </w:tcBorders>
            <w:shd w:val="clear" w:color="auto" w:fill="F2F2F2"/>
            <w:noWrap/>
            <w:vAlign w:val="center"/>
          </w:tcPr>
          <w:p w14:paraId="5504FB6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170544C</w:t>
            </w:r>
          </w:p>
        </w:tc>
        <w:tc>
          <w:tcPr>
            <w:tcW w:w="3260" w:type="dxa"/>
            <w:tcBorders>
              <w:top w:val="nil"/>
              <w:left w:val="nil"/>
              <w:bottom w:val="single" w:sz="4" w:space="0" w:color="auto"/>
              <w:right w:val="single" w:sz="4" w:space="0" w:color="auto"/>
            </w:tcBorders>
            <w:shd w:val="clear" w:color="auto" w:fill="F2F2F2"/>
            <w:vAlign w:val="center"/>
          </w:tcPr>
          <w:p w14:paraId="3B2E19A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Biskupin-Białowieżyn</w:t>
            </w:r>
          </w:p>
        </w:tc>
        <w:tc>
          <w:tcPr>
            <w:tcW w:w="1701" w:type="dxa"/>
            <w:tcBorders>
              <w:top w:val="nil"/>
              <w:left w:val="nil"/>
              <w:bottom w:val="single" w:sz="4" w:space="0" w:color="auto"/>
              <w:right w:val="single" w:sz="4" w:space="0" w:color="auto"/>
            </w:tcBorders>
            <w:shd w:val="clear" w:color="auto" w:fill="F2F2F2"/>
            <w:noWrap/>
            <w:vAlign w:val="bottom"/>
          </w:tcPr>
          <w:p w14:paraId="729AF71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2538</w:t>
            </w:r>
          </w:p>
        </w:tc>
        <w:tc>
          <w:tcPr>
            <w:tcW w:w="1224" w:type="dxa"/>
            <w:tcBorders>
              <w:top w:val="nil"/>
              <w:left w:val="nil"/>
              <w:bottom w:val="single" w:sz="4" w:space="0" w:color="auto"/>
              <w:right w:val="single" w:sz="4" w:space="0" w:color="auto"/>
            </w:tcBorders>
            <w:shd w:val="clear" w:color="auto" w:fill="F2F2F2"/>
            <w:noWrap/>
            <w:vAlign w:val="bottom"/>
          </w:tcPr>
          <w:p w14:paraId="3E05AB2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1246</w:t>
            </w:r>
          </w:p>
        </w:tc>
        <w:tc>
          <w:tcPr>
            <w:tcW w:w="1114" w:type="dxa"/>
            <w:tcBorders>
              <w:top w:val="nil"/>
              <w:left w:val="nil"/>
              <w:bottom w:val="single" w:sz="4" w:space="0" w:color="auto"/>
              <w:right w:val="single" w:sz="4" w:space="0" w:color="auto"/>
            </w:tcBorders>
            <w:shd w:val="clear" w:color="auto" w:fill="F2F2F2"/>
            <w:noWrap/>
            <w:vAlign w:val="bottom"/>
          </w:tcPr>
          <w:p w14:paraId="7A84F9B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1292</w:t>
            </w:r>
          </w:p>
        </w:tc>
      </w:tr>
      <w:tr w:rsidR="005B3EF1" w:rsidRPr="005B3EF1" w14:paraId="6E291664"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2456209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45</w:t>
            </w:r>
          </w:p>
        </w:tc>
        <w:tc>
          <w:tcPr>
            <w:tcW w:w="1276" w:type="dxa"/>
            <w:tcBorders>
              <w:top w:val="nil"/>
              <w:left w:val="nil"/>
              <w:bottom w:val="single" w:sz="4" w:space="0" w:color="auto"/>
              <w:right w:val="single" w:sz="4" w:space="0" w:color="auto"/>
            </w:tcBorders>
            <w:shd w:val="clear" w:color="auto" w:fill="F2F2F2"/>
            <w:noWrap/>
            <w:vAlign w:val="center"/>
          </w:tcPr>
          <w:p w14:paraId="172E435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170545C</w:t>
            </w:r>
          </w:p>
        </w:tc>
        <w:tc>
          <w:tcPr>
            <w:tcW w:w="3260" w:type="dxa"/>
            <w:tcBorders>
              <w:top w:val="nil"/>
              <w:left w:val="nil"/>
              <w:bottom w:val="single" w:sz="4" w:space="0" w:color="auto"/>
              <w:right w:val="single" w:sz="4" w:space="0" w:color="auto"/>
            </w:tcBorders>
            <w:shd w:val="clear" w:color="auto" w:fill="F2F2F2"/>
            <w:vAlign w:val="center"/>
          </w:tcPr>
          <w:p w14:paraId="64DA105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Radomice-Radomice</w:t>
            </w:r>
          </w:p>
        </w:tc>
        <w:tc>
          <w:tcPr>
            <w:tcW w:w="1701" w:type="dxa"/>
            <w:tcBorders>
              <w:top w:val="nil"/>
              <w:left w:val="nil"/>
              <w:bottom w:val="single" w:sz="4" w:space="0" w:color="auto"/>
              <w:right w:val="single" w:sz="4" w:space="0" w:color="auto"/>
            </w:tcBorders>
            <w:shd w:val="clear" w:color="auto" w:fill="F2F2F2"/>
            <w:noWrap/>
            <w:vAlign w:val="bottom"/>
          </w:tcPr>
          <w:p w14:paraId="1CB181C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946</w:t>
            </w:r>
          </w:p>
        </w:tc>
        <w:tc>
          <w:tcPr>
            <w:tcW w:w="1224" w:type="dxa"/>
            <w:tcBorders>
              <w:top w:val="nil"/>
              <w:left w:val="nil"/>
              <w:bottom w:val="single" w:sz="4" w:space="0" w:color="auto"/>
              <w:right w:val="single" w:sz="4" w:space="0" w:color="auto"/>
            </w:tcBorders>
            <w:shd w:val="clear" w:color="auto" w:fill="F2F2F2"/>
            <w:noWrap/>
            <w:vAlign w:val="bottom"/>
          </w:tcPr>
          <w:p w14:paraId="60CC23D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12875DE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946</w:t>
            </w:r>
          </w:p>
        </w:tc>
      </w:tr>
      <w:tr w:rsidR="005B3EF1" w:rsidRPr="005B3EF1" w14:paraId="528F9786"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394CE72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46</w:t>
            </w:r>
          </w:p>
        </w:tc>
        <w:tc>
          <w:tcPr>
            <w:tcW w:w="1276" w:type="dxa"/>
            <w:tcBorders>
              <w:top w:val="nil"/>
              <w:left w:val="nil"/>
              <w:bottom w:val="single" w:sz="4" w:space="0" w:color="auto"/>
              <w:right w:val="single" w:sz="4" w:space="0" w:color="auto"/>
            </w:tcBorders>
            <w:shd w:val="clear" w:color="auto" w:fill="F2F2F2"/>
            <w:noWrap/>
            <w:vAlign w:val="center"/>
          </w:tcPr>
          <w:p w14:paraId="564B869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170546C</w:t>
            </w:r>
          </w:p>
        </w:tc>
        <w:tc>
          <w:tcPr>
            <w:tcW w:w="3260" w:type="dxa"/>
            <w:tcBorders>
              <w:top w:val="nil"/>
              <w:left w:val="nil"/>
              <w:bottom w:val="single" w:sz="4" w:space="0" w:color="auto"/>
              <w:right w:val="single" w:sz="4" w:space="0" w:color="auto"/>
            </w:tcBorders>
            <w:shd w:val="clear" w:color="auto" w:fill="F2F2F2"/>
            <w:vAlign w:val="center"/>
          </w:tcPr>
          <w:p w14:paraId="2A7687F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Biskupin-Maliszewo</w:t>
            </w:r>
          </w:p>
        </w:tc>
        <w:tc>
          <w:tcPr>
            <w:tcW w:w="1701" w:type="dxa"/>
            <w:tcBorders>
              <w:top w:val="nil"/>
              <w:left w:val="nil"/>
              <w:bottom w:val="single" w:sz="4" w:space="0" w:color="auto"/>
              <w:right w:val="single" w:sz="4" w:space="0" w:color="auto"/>
            </w:tcBorders>
            <w:shd w:val="clear" w:color="auto" w:fill="F2F2F2"/>
            <w:noWrap/>
            <w:vAlign w:val="bottom"/>
          </w:tcPr>
          <w:p w14:paraId="204B3BB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740</w:t>
            </w:r>
          </w:p>
        </w:tc>
        <w:tc>
          <w:tcPr>
            <w:tcW w:w="1224" w:type="dxa"/>
            <w:tcBorders>
              <w:top w:val="nil"/>
              <w:left w:val="nil"/>
              <w:bottom w:val="single" w:sz="4" w:space="0" w:color="auto"/>
              <w:right w:val="single" w:sz="4" w:space="0" w:color="auto"/>
            </w:tcBorders>
            <w:shd w:val="clear" w:color="auto" w:fill="F2F2F2"/>
            <w:noWrap/>
            <w:vAlign w:val="bottom"/>
          </w:tcPr>
          <w:p w14:paraId="013FAB2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0296142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740</w:t>
            </w:r>
          </w:p>
        </w:tc>
      </w:tr>
      <w:tr w:rsidR="005B3EF1" w:rsidRPr="005B3EF1" w14:paraId="41FB0E2A" w14:textId="77777777" w:rsidTr="00A57E2E">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69B4CAF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47</w:t>
            </w:r>
          </w:p>
        </w:tc>
        <w:tc>
          <w:tcPr>
            <w:tcW w:w="1276" w:type="dxa"/>
            <w:tcBorders>
              <w:top w:val="nil"/>
              <w:left w:val="nil"/>
              <w:bottom w:val="single" w:sz="4" w:space="0" w:color="auto"/>
              <w:right w:val="single" w:sz="4" w:space="0" w:color="auto"/>
            </w:tcBorders>
            <w:shd w:val="clear" w:color="auto" w:fill="F2F2F2"/>
            <w:noWrap/>
            <w:vAlign w:val="center"/>
          </w:tcPr>
          <w:p w14:paraId="57DBBB8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170547C</w:t>
            </w:r>
          </w:p>
        </w:tc>
        <w:tc>
          <w:tcPr>
            <w:tcW w:w="3260" w:type="dxa"/>
            <w:tcBorders>
              <w:top w:val="nil"/>
              <w:left w:val="nil"/>
              <w:bottom w:val="single" w:sz="4" w:space="0" w:color="auto"/>
              <w:right w:val="single" w:sz="4" w:space="0" w:color="auto"/>
            </w:tcBorders>
            <w:shd w:val="clear" w:color="auto" w:fill="F2F2F2"/>
            <w:vAlign w:val="center"/>
          </w:tcPr>
          <w:p w14:paraId="23B4FFC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Maliszewo-Maliszewo</w:t>
            </w:r>
          </w:p>
        </w:tc>
        <w:tc>
          <w:tcPr>
            <w:tcW w:w="1701" w:type="dxa"/>
            <w:tcBorders>
              <w:top w:val="nil"/>
              <w:left w:val="nil"/>
              <w:bottom w:val="single" w:sz="4" w:space="0" w:color="auto"/>
              <w:right w:val="single" w:sz="4" w:space="0" w:color="auto"/>
            </w:tcBorders>
            <w:shd w:val="clear" w:color="auto" w:fill="F2F2F2"/>
            <w:noWrap/>
            <w:vAlign w:val="bottom"/>
          </w:tcPr>
          <w:p w14:paraId="71C667A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817</w:t>
            </w:r>
          </w:p>
        </w:tc>
        <w:tc>
          <w:tcPr>
            <w:tcW w:w="1224" w:type="dxa"/>
            <w:tcBorders>
              <w:top w:val="nil"/>
              <w:left w:val="nil"/>
              <w:bottom w:val="single" w:sz="4" w:space="0" w:color="auto"/>
              <w:right w:val="single" w:sz="4" w:space="0" w:color="auto"/>
            </w:tcBorders>
            <w:shd w:val="clear" w:color="auto" w:fill="F2F2F2"/>
            <w:noWrap/>
            <w:vAlign w:val="bottom"/>
          </w:tcPr>
          <w:p w14:paraId="6383B8D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4F566F5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817</w:t>
            </w:r>
          </w:p>
        </w:tc>
      </w:tr>
      <w:tr w:rsidR="005B3EF1" w:rsidRPr="005B3EF1" w14:paraId="1A90683F" w14:textId="77777777" w:rsidTr="00A57E2E">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575B30C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48</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606A519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170548C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69C9539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Żabieniec-Maliszewo-Trzebiegoszcz</w:t>
            </w:r>
          </w:p>
        </w:tc>
        <w:tc>
          <w:tcPr>
            <w:tcW w:w="1701" w:type="dxa"/>
            <w:tcBorders>
              <w:top w:val="single" w:sz="4" w:space="0" w:color="auto"/>
              <w:left w:val="nil"/>
              <w:bottom w:val="single" w:sz="4" w:space="0" w:color="auto"/>
              <w:right w:val="single" w:sz="4" w:space="0" w:color="auto"/>
            </w:tcBorders>
            <w:shd w:val="clear" w:color="auto" w:fill="F2F2F2"/>
            <w:noWrap/>
            <w:vAlign w:val="center"/>
          </w:tcPr>
          <w:p w14:paraId="6B98AF1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5672</w:t>
            </w:r>
          </w:p>
        </w:tc>
        <w:tc>
          <w:tcPr>
            <w:tcW w:w="1224" w:type="dxa"/>
            <w:tcBorders>
              <w:top w:val="single" w:sz="4" w:space="0" w:color="auto"/>
              <w:left w:val="nil"/>
              <w:bottom w:val="single" w:sz="4" w:space="0" w:color="auto"/>
              <w:right w:val="single" w:sz="4" w:space="0" w:color="auto"/>
            </w:tcBorders>
            <w:shd w:val="clear" w:color="auto" w:fill="F2F2F2"/>
            <w:noWrap/>
            <w:vAlign w:val="center"/>
          </w:tcPr>
          <w:p w14:paraId="5B82842F" w14:textId="77777777" w:rsidR="001F19FA" w:rsidRPr="005B3EF1" w:rsidRDefault="001F19FA" w:rsidP="00FE3DBB">
            <w:pPr>
              <w:spacing w:after="0" w:line="240" w:lineRule="auto"/>
              <w:jc w:val="center"/>
              <w:rPr>
                <w:rFonts w:cs="Calibri"/>
                <w:color w:val="323E4F" w:themeColor="text2" w:themeShade="BF"/>
              </w:rPr>
            </w:pPr>
          </w:p>
        </w:tc>
        <w:tc>
          <w:tcPr>
            <w:tcW w:w="1114" w:type="dxa"/>
            <w:tcBorders>
              <w:top w:val="single" w:sz="4" w:space="0" w:color="auto"/>
              <w:left w:val="nil"/>
              <w:bottom w:val="single" w:sz="4" w:space="0" w:color="auto"/>
              <w:right w:val="single" w:sz="4" w:space="0" w:color="auto"/>
            </w:tcBorders>
            <w:shd w:val="clear" w:color="auto" w:fill="F2F2F2"/>
            <w:noWrap/>
            <w:vAlign w:val="center"/>
          </w:tcPr>
          <w:p w14:paraId="3915F62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5672</w:t>
            </w:r>
          </w:p>
        </w:tc>
      </w:tr>
      <w:tr w:rsidR="005B3EF1" w:rsidRPr="005B3EF1" w14:paraId="20ADB4BE"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30FBEFF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49</w:t>
            </w:r>
          </w:p>
        </w:tc>
        <w:tc>
          <w:tcPr>
            <w:tcW w:w="1276" w:type="dxa"/>
            <w:tcBorders>
              <w:top w:val="nil"/>
              <w:left w:val="nil"/>
              <w:bottom w:val="single" w:sz="4" w:space="0" w:color="auto"/>
              <w:right w:val="single" w:sz="4" w:space="0" w:color="auto"/>
            </w:tcBorders>
            <w:shd w:val="clear" w:color="auto" w:fill="F2F2F2"/>
            <w:noWrap/>
            <w:vAlign w:val="center"/>
          </w:tcPr>
          <w:p w14:paraId="4C31774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170549C</w:t>
            </w:r>
          </w:p>
        </w:tc>
        <w:tc>
          <w:tcPr>
            <w:tcW w:w="3260" w:type="dxa"/>
            <w:tcBorders>
              <w:top w:val="nil"/>
              <w:left w:val="nil"/>
              <w:bottom w:val="single" w:sz="4" w:space="0" w:color="auto"/>
              <w:right w:val="single" w:sz="4" w:space="0" w:color="auto"/>
            </w:tcBorders>
            <w:shd w:val="clear" w:color="auto" w:fill="F2F2F2"/>
            <w:vAlign w:val="center"/>
          </w:tcPr>
          <w:p w14:paraId="20B8A5A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Żabieniec-Brzeźno</w:t>
            </w:r>
          </w:p>
        </w:tc>
        <w:tc>
          <w:tcPr>
            <w:tcW w:w="1701" w:type="dxa"/>
            <w:tcBorders>
              <w:top w:val="nil"/>
              <w:left w:val="nil"/>
              <w:bottom w:val="single" w:sz="4" w:space="0" w:color="auto"/>
              <w:right w:val="single" w:sz="4" w:space="0" w:color="auto"/>
            </w:tcBorders>
            <w:shd w:val="clear" w:color="auto" w:fill="F2F2F2"/>
            <w:noWrap/>
            <w:vAlign w:val="bottom"/>
          </w:tcPr>
          <w:p w14:paraId="66B78B2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1402</w:t>
            </w:r>
          </w:p>
        </w:tc>
        <w:tc>
          <w:tcPr>
            <w:tcW w:w="1224" w:type="dxa"/>
            <w:tcBorders>
              <w:top w:val="nil"/>
              <w:left w:val="nil"/>
              <w:bottom w:val="single" w:sz="4" w:space="0" w:color="auto"/>
              <w:right w:val="single" w:sz="4" w:space="0" w:color="auto"/>
            </w:tcBorders>
            <w:shd w:val="clear" w:color="auto" w:fill="F2F2F2"/>
            <w:noWrap/>
            <w:vAlign w:val="bottom"/>
          </w:tcPr>
          <w:p w14:paraId="2A62135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0F8C9E9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1402</w:t>
            </w:r>
          </w:p>
        </w:tc>
      </w:tr>
      <w:tr w:rsidR="005B3EF1" w:rsidRPr="005B3EF1" w14:paraId="03BF2665"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42FBB05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50</w:t>
            </w:r>
          </w:p>
        </w:tc>
        <w:tc>
          <w:tcPr>
            <w:tcW w:w="1276" w:type="dxa"/>
            <w:tcBorders>
              <w:top w:val="nil"/>
              <w:left w:val="nil"/>
              <w:bottom w:val="single" w:sz="4" w:space="0" w:color="auto"/>
              <w:right w:val="single" w:sz="4" w:space="0" w:color="auto"/>
            </w:tcBorders>
            <w:shd w:val="clear" w:color="auto" w:fill="F2F2F2"/>
            <w:noWrap/>
            <w:vAlign w:val="center"/>
          </w:tcPr>
          <w:p w14:paraId="4CA8F93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170550C</w:t>
            </w:r>
          </w:p>
        </w:tc>
        <w:tc>
          <w:tcPr>
            <w:tcW w:w="3260" w:type="dxa"/>
            <w:tcBorders>
              <w:top w:val="nil"/>
              <w:left w:val="nil"/>
              <w:bottom w:val="single" w:sz="4" w:space="0" w:color="auto"/>
              <w:right w:val="single" w:sz="4" w:space="0" w:color="auto"/>
            </w:tcBorders>
            <w:shd w:val="clear" w:color="auto" w:fill="F2F2F2"/>
            <w:vAlign w:val="center"/>
          </w:tcPr>
          <w:p w14:paraId="096D4CE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Żabieniec-Brzeźno</w:t>
            </w:r>
          </w:p>
        </w:tc>
        <w:tc>
          <w:tcPr>
            <w:tcW w:w="1701" w:type="dxa"/>
            <w:tcBorders>
              <w:top w:val="nil"/>
              <w:left w:val="nil"/>
              <w:bottom w:val="single" w:sz="4" w:space="0" w:color="auto"/>
              <w:right w:val="single" w:sz="4" w:space="0" w:color="auto"/>
            </w:tcBorders>
            <w:shd w:val="clear" w:color="auto" w:fill="F2F2F2"/>
            <w:noWrap/>
            <w:vAlign w:val="bottom"/>
          </w:tcPr>
          <w:p w14:paraId="412C344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1197</w:t>
            </w:r>
          </w:p>
        </w:tc>
        <w:tc>
          <w:tcPr>
            <w:tcW w:w="1224" w:type="dxa"/>
            <w:tcBorders>
              <w:top w:val="nil"/>
              <w:left w:val="nil"/>
              <w:bottom w:val="single" w:sz="4" w:space="0" w:color="auto"/>
              <w:right w:val="single" w:sz="4" w:space="0" w:color="auto"/>
            </w:tcBorders>
            <w:shd w:val="clear" w:color="auto" w:fill="F2F2F2"/>
            <w:noWrap/>
            <w:vAlign w:val="bottom"/>
          </w:tcPr>
          <w:p w14:paraId="57DE530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0723CEB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1197</w:t>
            </w:r>
          </w:p>
        </w:tc>
      </w:tr>
      <w:tr w:rsidR="005B3EF1" w:rsidRPr="005B3EF1" w14:paraId="5001CEA9"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57309C3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51</w:t>
            </w:r>
          </w:p>
        </w:tc>
        <w:tc>
          <w:tcPr>
            <w:tcW w:w="1276" w:type="dxa"/>
            <w:tcBorders>
              <w:top w:val="nil"/>
              <w:left w:val="nil"/>
              <w:bottom w:val="single" w:sz="4" w:space="0" w:color="auto"/>
              <w:right w:val="single" w:sz="4" w:space="0" w:color="auto"/>
            </w:tcBorders>
            <w:shd w:val="clear" w:color="auto" w:fill="F2F2F2"/>
            <w:noWrap/>
            <w:vAlign w:val="center"/>
          </w:tcPr>
          <w:p w14:paraId="7EE624F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170551C</w:t>
            </w:r>
          </w:p>
        </w:tc>
        <w:tc>
          <w:tcPr>
            <w:tcW w:w="3260" w:type="dxa"/>
            <w:tcBorders>
              <w:top w:val="nil"/>
              <w:left w:val="nil"/>
              <w:bottom w:val="single" w:sz="4" w:space="0" w:color="auto"/>
              <w:right w:val="single" w:sz="4" w:space="0" w:color="auto"/>
            </w:tcBorders>
            <w:shd w:val="clear" w:color="auto" w:fill="F2F2F2"/>
            <w:vAlign w:val="center"/>
          </w:tcPr>
          <w:p w14:paraId="5E26593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Brzeźno-Brzeźno</w:t>
            </w:r>
          </w:p>
        </w:tc>
        <w:tc>
          <w:tcPr>
            <w:tcW w:w="1701" w:type="dxa"/>
            <w:tcBorders>
              <w:top w:val="nil"/>
              <w:left w:val="nil"/>
              <w:bottom w:val="single" w:sz="4" w:space="0" w:color="auto"/>
              <w:right w:val="single" w:sz="4" w:space="0" w:color="auto"/>
            </w:tcBorders>
            <w:shd w:val="clear" w:color="auto" w:fill="F2F2F2"/>
            <w:noWrap/>
            <w:vAlign w:val="bottom"/>
          </w:tcPr>
          <w:p w14:paraId="0039D30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1970</w:t>
            </w:r>
          </w:p>
        </w:tc>
        <w:tc>
          <w:tcPr>
            <w:tcW w:w="1224" w:type="dxa"/>
            <w:tcBorders>
              <w:top w:val="nil"/>
              <w:left w:val="nil"/>
              <w:bottom w:val="single" w:sz="4" w:space="0" w:color="auto"/>
              <w:right w:val="single" w:sz="4" w:space="0" w:color="auto"/>
            </w:tcBorders>
            <w:shd w:val="clear" w:color="auto" w:fill="F2F2F2"/>
            <w:noWrap/>
            <w:vAlign w:val="bottom"/>
          </w:tcPr>
          <w:p w14:paraId="4561558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421C3A9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1970</w:t>
            </w:r>
          </w:p>
        </w:tc>
      </w:tr>
      <w:tr w:rsidR="005B3EF1" w:rsidRPr="005B3EF1" w14:paraId="5958996A"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70620E9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52</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7CD7D2C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170552C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7EBF428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Trzebiegoszcz-Jankowo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0A678A6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2570</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4135AA7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42DAA77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2570</w:t>
            </w:r>
          </w:p>
        </w:tc>
      </w:tr>
      <w:tr w:rsidR="005B3EF1" w:rsidRPr="005B3EF1" w14:paraId="3B77A58E"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37024F0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53</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6E9E790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170553C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50954E2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Trzebiegoszcz-Maliszewo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0AE3A43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880</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5A1F32A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79E75A1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880</w:t>
            </w:r>
          </w:p>
        </w:tc>
      </w:tr>
      <w:tr w:rsidR="005B3EF1" w:rsidRPr="005B3EF1" w14:paraId="0D0B0C38"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78170ED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54</w:t>
            </w:r>
          </w:p>
        </w:tc>
        <w:tc>
          <w:tcPr>
            <w:tcW w:w="1276" w:type="dxa"/>
            <w:tcBorders>
              <w:top w:val="nil"/>
              <w:left w:val="nil"/>
              <w:bottom w:val="single" w:sz="4" w:space="0" w:color="auto"/>
              <w:right w:val="single" w:sz="4" w:space="0" w:color="auto"/>
            </w:tcBorders>
            <w:shd w:val="clear" w:color="auto" w:fill="F2F2F2"/>
            <w:noWrap/>
            <w:vAlign w:val="center"/>
          </w:tcPr>
          <w:p w14:paraId="27A0B77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170554C</w:t>
            </w:r>
          </w:p>
        </w:tc>
        <w:tc>
          <w:tcPr>
            <w:tcW w:w="3260" w:type="dxa"/>
            <w:tcBorders>
              <w:top w:val="nil"/>
              <w:left w:val="nil"/>
              <w:bottom w:val="single" w:sz="4" w:space="0" w:color="auto"/>
              <w:right w:val="single" w:sz="4" w:space="0" w:color="auto"/>
            </w:tcBorders>
            <w:shd w:val="clear" w:color="auto" w:fill="F2F2F2"/>
            <w:vAlign w:val="center"/>
          </w:tcPr>
          <w:p w14:paraId="5BABA2D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Jankowo-</w:t>
            </w:r>
            <w:proofErr w:type="spellStart"/>
            <w:r w:rsidRPr="005B3EF1">
              <w:rPr>
                <w:rFonts w:cs="Calibri"/>
                <w:color w:val="323E4F" w:themeColor="text2" w:themeShade="BF"/>
              </w:rPr>
              <w:t>Kiełpiny</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629375B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2296</w:t>
            </w:r>
          </w:p>
        </w:tc>
        <w:tc>
          <w:tcPr>
            <w:tcW w:w="1224" w:type="dxa"/>
            <w:tcBorders>
              <w:top w:val="nil"/>
              <w:left w:val="nil"/>
              <w:bottom w:val="single" w:sz="4" w:space="0" w:color="auto"/>
              <w:right w:val="single" w:sz="4" w:space="0" w:color="auto"/>
            </w:tcBorders>
            <w:shd w:val="clear" w:color="auto" w:fill="F2F2F2"/>
            <w:noWrap/>
            <w:vAlign w:val="bottom"/>
          </w:tcPr>
          <w:p w14:paraId="4E18A6C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22C224D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2296</w:t>
            </w:r>
          </w:p>
        </w:tc>
      </w:tr>
      <w:tr w:rsidR="005B3EF1" w:rsidRPr="005B3EF1" w14:paraId="7A5650F5"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7BE06CD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55</w:t>
            </w:r>
          </w:p>
        </w:tc>
        <w:tc>
          <w:tcPr>
            <w:tcW w:w="1276" w:type="dxa"/>
            <w:tcBorders>
              <w:top w:val="nil"/>
              <w:left w:val="nil"/>
              <w:bottom w:val="single" w:sz="4" w:space="0" w:color="auto"/>
              <w:right w:val="single" w:sz="4" w:space="0" w:color="auto"/>
            </w:tcBorders>
            <w:shd w:val="clear" w:color="auto" w:fill="F2F2F2"/>
            <w:noWrap/>
            <w:vAlign w:val="center"/>
          </w:tcPr>
          <w:p w14:paraId="6BBCBCF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170555C</w:t>
            </w:r>
          </w:p>
        </w:tc>
        <w:tc>
          <w:tcPr>
            <w:tcW w:w="3260" w:type="dxa"/>
            <w:tcBorders>
              <w:top w:val="nil"/>
              <w:left w:val="nil"/>
              <w:bottom w:val="single" w:sz="4" w:space="0" w:color="auto"/>
              <w:right w:val="single" w:sz="4" w:space="0" w:color="auto"/>
            </w:tcBorders>
            <w:shd w:val="clear" w:color="auto" w:fill="F2F2F2"/>
            <w:vAlign w:val="center"/>
          </w:tcPr>
          <w:p w14:paraId="42AB0F0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Jankowo-Konotopie</w:t>
            </w:r>
          </w:p>
        </w:tc>
        <w:tc>
          <w:tcPr>
            <w:tcW w:w="1701" w:type="dxa"/>
            <w:tcBorders>
              <w:top w:val="nil"/>
              <w:left w:val="nil"/>
              <w:bottom w:val="single" w:sz="4" w:space="0" w:color="auto"/>
              <w:right w:val="single" w:sz="4" w:space="0" w:color="auto"/>
            </w:tcBorders>
            <w:shd w:val="clear" w:color="auto" w:fill="F2F2F2"/>
            <w:noWrap/>
            <w:vAlign w:val="bottom"/>
          </w:tcPr>
          <w:p w14:paraId="376B4BC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1085</w:t>
            </w:r>
          </w:p>
        </w:tc>
        <w:tc>
          <w:tcPr>
            <w:tcW w:w="1224" w:type="dxa"/>
            <w:tcBorders>
              <w:top w:val="nil"/>
              <w:left w:val="nil"/>
              <w:bottom w:val="single" w:sz="4" w:space="0" w:color="auto"/>
              <w:right w:val="single" w:sz="4" w:space="0" w:color="auto"/>
            </w:tcBorders>
            <w:shd w:val="clear" w:color="auto" w:fill="F2F2F2"/>
            <w:noWrap/>
            <w:vAlign w:val="bottom"/>
          </w:tcPr>
          <w:p w14:paraId="2A47679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105DD23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1085</w:t>
            </w:r>
          </w:p>
        </w:tc>
      </w:tr>
      <w:tr w:rsidR="005B3EF1" w:rsidRPr="005B3EF1" w14:paraId="65D548D7"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5C6CC40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56</w:t>
            </w:r>
          </w:p>
        </w:tc>
        <w:tc>
          <w:tcPr>
            <w:tcW w:w="1276" w:type="dxa"/>
            <w:tcBorders>
              <w:top w:val="nil"/>
              <w:left w:val="nil"/>
              <w:bottom w:val="single" w:sz="4" w:space="0" w:color="auto"/>
              <w:right w:val="single" w:sz="4" w:space="0" w:color="auto"/>
            </w:tcBorders>
            <w:shd w:val="clear" w:color="auto" w:fill="F2F2F2"/>
            <w:noWrap/>
            <w:vAlign w:val="center"/>
          </w:tcPr>
          <w:p w14:paraId="53AA536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170556C</w:t>
            </w:r>
          </w:p>
        </w:tc>
        <w:tc>
          <w:tcPr>
            <w:tcW w:w="3260" w:type="dxa"/>
            <w:tcBorders>
              <w:top w:val="nil"/>
              <w:left w:val="nil"/>
              <w:bottom w:val="single" w:sz="4" w:space="0" w:color="auto"/>
              <w:right w:val="single" w:sz="4" w:space="0" w:color="auto"/>
            </w:tcBorders>
            <w:shd w:val="clear" w:color="auto" w:fill="F2F2F2"/>
            <w:vAlign w:val="center"/>
          </w:tcPr>
          <w:p w14:paraId="484F96F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Jankowo-Jankowo</w:t>
            </w:r>
          </w:p>
        </w:tc>
        <w:tc>
          <w:tcPr>
            <w:tcW w:w="1701" w:type="dxa"/>
            <w:tcBorders>
              <w:top w:val="nil"/>
              <w:left w:val="nil"/>
              <w:bottom w:val="single" w:sz="4" w:space="0" w:color="auto"/>
              <w:right w:val="single" w:sz="4" w:space="0" w:color="auto"/>
            </w:tcBorders>
            <w:shd w:val="clear" w:color="auto" w:fill="F2F2F2"/>
            <w:noWrap/>
            <w:vAlign w:val="bottom"/>
          </w:tcPr>
          <w:p w14:paraId="305EC90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1922</w:t>
            </w:r>
          </w:p>
        </w:tc>
        <w:tc>
          <w:tcPr>
            <w:tcW w:w="1224" w:type="dxa"/>
            <w:tcBorders>
              <w:top w:val="nil"/>
              <w:left w:val="nil"/>
              <w:bottom w:val="single" w:sz="4" w:space="0" w:color="auto"/>
              <w:right w:val="single" w:sz="4" w:space="0" w:color="auto"/>
            </w:tcBorders>
            <w:shd w:val="clear" w:color="auto" w:fill="F2F2F2"/>
            <w:noWrap/>
            <w:vAlign w:val="bottom"/>
          </w:tcPr>
          <w:p w14:paraId="3F523EA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513B2A5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1922</w:t>
            </w:r>
          </w:p>
        </w:tc>
      </w:tr>
      <w:tr w:rsidR="005B3EF1" w:rsidRPr="005B3EF1" w14:paraId="70075FB4"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4258412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57</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4EC7BE2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170557C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5FD76B6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Jankowo-Jankowo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663F80C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906</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2D3CBEB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0E6C691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906</w:t>
            </w:r>
          </w:p>
        </w:tc>
      </w:tr>
      <w:tr w:rsidR="005B3EF1" w:rsidRPr="005B3EF1" w14:paraId="0B10632F"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65EF74E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58</w:t>
            </w:r>
          </w:p>
        </w:tc>
        <w:tc>
          <w:tcPr>
            <w:tcW w:w="1276" w:type="dxa"/>
            <w:tcBorders>
              <w:top w:val="nil"/>
              <w:left w:val="nil"/>
              <w:bottom w:val="single" w:sz="4" w:space="0" w:color="auto"/>
              <w:right w:val="single" w:sz="4" w:space="0" w:color="auto"/>
            </w:tcBorders>
            <w:shd w:val="clear" w:color="auto" w:fill="F2F2F2"/>
            <w:noWrap/>
            <w:vAlign w:val="center"/>
          </w:tcPr>
          <w:p w14:paraId="2E63923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170558C</w:t>
            </w:r>
          </w:p>
        </w:tc>
        <w:tc>
          <w:tcPr>
            <w:tcW w:w="3260" w:type="dxa"/>
            <w:tcBorders>
              <w:top w:val="nil"/>
              <w:left w:val="nil"/>
              <w:bottom w:val="single" w:sz="4" w:space="0" w:color="auto"/>
              <w:right w:val="single" w:sz="4" w:space="0" w:color="auto"/>
            </w:tcBorders>
            <w:shd w:val="clear" w:color="auto" w:fill="F2F2F2"/>
            <w:vAlign w:val="center"/>
          </w:tcPr>
          <w:p w14:paraId="3CECFD7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Trzebiegoszcz-Jankowo</w:t>
            </w:r>
          </w:p>
        </w:tc>
        <w:tc>
          <w:tcPr>
            <w:tcW w:w="1701" w:type="dxa"/>
            <w:tcBorders>
              <w:top w:val="nil"/>
              <w:left w:val="nil"/>
              <w:bottom w:val="single" w:sz="4" w:space="0" w:color="auto"/>
              <w:right w:val="single" w:sz="4" w:space="0" w:color="auto"/>
            </w:tcBorders>
            <w:shd w:val="clear" w:color="auto" w:fill="F2F2F2"/>
            <w:noWrap/>
            <w:vAlign w:val="bottom"/>
          </w:tcPr>
          <w:p w14:paraId="6AC525A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1182</w:t>
            </w:r>
          </w:p>
        </w:tc>
        <w:tc>
          <w:tcPr>
            <w:tcW w:w="1224" w:type="dxa"/>
            <w:tcBorders>
              <w:top w:val="nil"/>
              <w:left w:val="nil"/>
              <w:bottom w:val="single" w:sz="4" w:space="0" w:color="auto"/>
              <w:right w:val="single" w:sz="4" w:space="0" w:color="auto"/>
            </w:tcBorders>
            <w:shd w:val="clear" w:color="auto" w:fill="F2F2F2"/>
            <w:noWrap/>
            <w:vAlign w:val="bottom"/>
          </w:tcPr>
          <w:p w14:paraId="284387C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41BD025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1182</w:t>
            </w:r>
          </w:p>
        </w:tc>
      </w:tr>
      <w:tr w:rsidR="005B3EF1" w:rsidRPr="005B3EF1" w14:paraId="5565DDD3"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0EB9BAC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59</w:t>
            </w:r>
          </w:p>
        </w:tc>
        <w:tc>
          <w:tcPr>
            <w:tcW w:w="1276" w:type="dxa"/>
            <w:tcBorders>
              <w:top w:val="nil"/>
              <w:left w:val="nil"/>
              <w:bottom w:val="single" w:sz="4" w:space="0" w:color="auto"/>
              <w:right w:val="single" w:sz="4" w:space="0" w:color="auto"/>
            </w:tcBorders>
            <w:shd w:val="clear" w:color="auto" w:fill="F2F2F2"/>
            <w:noWrap/>
            <w:vAlign w:val="center"/>
          </w:tcPr>
          <w:p w14:paraId="063FEAD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170559C</w:t>
            </w:r>
          </w:p>
        </w:tc>
        <w:tc>
          <w:tcPr>
            <w:tcW w:w="3260" w:type="dxa"/>
            <w:tcBorders>
              <w:top w:val="nil"/>
              <w:left w:val="nil"/>
              <w:bottom w:val="single" w:sz="4" w:space="0" w:color="auto"/>
              <w:right w:val="single" w:sz="4" w:space="0" w:color="auto"/>
            </w:tcBorders>
            <w:shd w:val="clear" w:color="auto" w:fill="F2F2F2"/>
            <w:vAlign w:val="center"/>
          </w:tcPr>
          <w:p w14:paraId="5D2125E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Trzebiegoszcz-Trzebiegoszcz</w:t>
            </w:r>
          </w:p>
        </w:tc>
        <w:tc>
          <w:tcPr>
            <w:tcW w:w="1701" w:type="dxa"/>
            <w:tcBorders>
              <w:top w:val="nil"/>
              <w:left w:val="nil"/>
              <w:bottom w:val="single" w:sz="4" w:space="0" w:color="auto"/>
              <w:right w:val="single" w:sz="4" w:space="0" w:color="auto"/>
            </w:tcBorders>
            <w:shd w:val="clear" w:color="auto" w:fill="F2F2F2"/>
            <w:noWrap/>
            <w:vAlign w:val="bottom"/>
          </w:tcPr>
          <w:p w14:paraId="5BB8DD8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405</w:t>
            </w:r>
          </w:p>
        </w:tc>
        <w:tc>
          <w:tcPr>
            <w:tcW w:w="1224" w:type="dxa"/>
            <w:tcBorders>
              <w:top w:val="nil"/>
              <w:left w:val="nil"/>
              <w:bottom w:val="single" w:sz="4" w:space="0" w:color="auto"/>
              <w:right w:val="single" w:sz="4" w:space="0" w:color="auto"/>
            </w:tcBorders>
            <w:shd w:val="clear" w:color="auto" w:fill="F2F2F2"/>
            <w:noWrap/>
            <w:vAlign w:val="bottom"/>
          </w:tcPr>
          <w:p w14:paraId="5E1825A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5F68DFF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405</w:t>
            </w:r>
          </w:p>
        </w:tc>
      </w:tr>
      <w:tr w:rsidR="005B3EF1" w:rsidRPr="005B3EF1" w14:paraId="32808737"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3FFBDD9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60</w:t>
            </w:r>
          </w:p>
        </w:tc>
        <w:tc>
          <w:tcPr>
            <w:tcW w:w="1276" w:type="dxa"/>
            <w:tcBorders>
              <w:top w:val="nil"/>
              <w:left w:val="nil"/>
              <w:bottom w:val="single" w:sz="4" w:space="0" w:color="auto"/>
              <w:right w:val="single" w:sz="4" w:space="0" w:color="auto"/>
            </w:tcBorders>
            <w:shd w:val="clear" w:color="auto" w:fill="F2F2F2"/>
            <w:noWrap/>
            <w:vAlign w:val="center"/>
          </w:tcPr>
          <w:p w14:paraId="3C70BFF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170560C</w:t>
            </w:r>
          </w:p>
        </w:tc>
        <w:tc>
          <w:tcPr>
            <w:tcW w:w="3260" w:type="dxa"/>
            <w:tcBorders>
              <w:top w:val="nil"/>
              <w:left w:val="nil"/>
              <w:bottom w:val="single" w:sz="4" w:space="0" w:color="auto"/>
              <w:right w:val="single" w:sz="4" w:space="0" w:color="auto"/>
            </w:tcBorders>
            <w:shd w:val="clear" w:color="auto" w:fill="F2F2F2"/>
            <w:vAlign w:val="center"/>
          </w:tcPr>
          <w:p w14:paraId="4C809BC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Trzebiegoszcz-Złotopole</w:t>
            </w:r>
          </w:p>
        </w:tc>
        <w:tc>
          <w:tcPr>
            <w:tcW w:w="1701" w:type="dxa"/>
            <w:tcBorders>
              <w:top w:val="nil"/>
              <w:left w:val="nil"/>
              <w:bottom w:val="single" w:sz="4" w:space="0" w:color="auto"/>
              <w:right w:val="single" w:sz="4" w:space="0" w:color="auto"/>
            </w:tcBorders>
            <w:shd w:val="clear" w:color="auto" w:fill="F2F2F2"/>
            <w:noWrap/>
            <w:vAlign w:val="bottom"/>
          </w:tcPr>
          <w:p w14:paraId="7CE5EF1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2377</w:t>
            </w:r>
          </w:p>
        </w:tc>
        <w:tc>
          <w:tcPr>
            <w:tcW w:w="1224" w:type="dxa"/>
            <w:tcBorders>
              <w:top w:val="nil"/>
              <w:left w:val="nil"/>
              <w:bottom w:val="single" w:sz="4" w:space="0" w:color="auto"/>
              <w:right w:val="single" w:sz="4" w:space="0" w:color="auto"/>
            </w:tcBorders>
            <w:shd w:val="clear" w:color="auto" w:fill="F2F2F2"/>
            <w:noWrap/>
            <w:vAlign w:val="bottom"/>
          </w:tcPr>
          <w:p w14:paraId="1C1273F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248 </w:t>
            </w:r>
          </w:p>
        </w:tc>
        <w:tc>
          <w:tcPr>
            <w:tcW w:w="1114" w:type="dxa"/>
            <w:tcBorders>
              <w:top w:val="nil"/>
              <w:left w:val="nil"/>
              <w:bottom w:val="single" w:sz="4" w:space="0" w:color="auto"/>
              <w:right w:val="single" w:sz="4" w:space="0" w:color="auto"/>
            </w:tcBorders>
            <w:shd w:val="clear" w:color="auto" w:fill="F2F2F2"/>
            <w:noWrap/>
            <w:vAlign w:val="bottom"/>
          </w:tcPr>
          <w:p w14:paraId="0AF6A0B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2129</w:t>
            </w:r>
          </w:p>
        </w:tc>
      </w:tr>
      <w:tr w:rsidR="005B3EF1" w:rsidRPr="005B3EF1" w14:paraId="7D7A3D4D"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07D010B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61</w:t>
            </w:r>
          </w:p>
        </w:tc>
        <w:tc>
          <w:tcPr>
            <w:tcW w:w="1276" w:type="dxa"/>
            <w:tcBorders>
              <w:top w:val="nil"/>
              <w:left w:val="nil"/>
              <w:bottom w:val="single" w:sz="4" w:space="0" w:color="auto"/>
              <w:right w:val="single" w:sz="4" w:space="0" w:color="auto"/>
            </w:tcBorders>
            <w:shd w:val="clear" w:color="auto" w:fill="F2F2F2"/>
            <w:noWrap/>
            <w:vAlign w:val="center"/>
          </w:tcPr>
          <w:p w14:paraId="541D034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170561C</w:t>
            </w:r>
          </w:p>
        </w:tc>
        <w:tc>
          <w:tcPr>
            <w:tcW w:w="3260" w:type="dxa"/>
            <w:tcBorders>
              <w:top w:val="nil"/>
              <w:left w:val="nil"/>
              <w:bottom w:val="single" w:sz="4" w:space="0" w:color="auto"/>
              <w:right w:val="single" w:sz="4" w:space="0" w:color="auto"/>
            </w:tcBorders>
            <w:shd w:val="clear" w:color="auto" w:fill="F2F2F2"/>
            <w:vAlign w:val="center"/>
          </w:tcPr>
          <w:p w14:paraId="7812D43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Trzebiegoszcz-Trzebiegoszcz</w:t>
            </w:r>
          </w:p>
        </w:tc>
        <w:tc>
          <w:tcPr>
            <w:tcW w:w="1701" w:type="dxa"/>
            <w:tcBorders>
              <w:top w:val="nil"/>
              <w:left w:val="nil"/>
              <w:bottom w:val="single" w:sz="4" w:space="0" w:color="auto"/>
              <w:right w:val="single" w:sz="4" w:space="0" w:color="auto"/>
            </w:tcBorders>
            <w:shd w:val="clear" w:color="auto" w:fill="F2F2F2"/>
            <w:noWrap/>
            <w:vAlign w:val="bottom"/>
          </w:tcPr>
          <w:p w14:paraId="056428A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1776</w:t>
            </w:r>
          </w:p>
        </w:tc>
        <w:tc>
          <w:tcPr>
            <w:tcW w:w="1224" w:type="dxa"/>
            <w:tcBorders>
              <w:top w:val="nil"/>
              <w:left w:val="nil"/>
              <w:bottom w:val="single" w:sz="4" w:space="0" w:color="auto"/>
              <w:right w:val="single" w:sz="4" w:space="0" w:color="auto"/>
            </w:tcBorders>
            <w:shd w:val="clear" w:color="auto" w:fill="F2F2F2"/>
            <w:noWrap/>
            <w:vAlign w:val="bottom"/>
          </w:tcPr>
          <w:p w14:paraId="6E77A2F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500 </w:t>
            </w:r>
          </w:p>
        </w:tc>
        <w:tc>
          <w:tcPr>
            <w:tcW w:w="1114" w:type="dxa"/>
            <w:tcBorders>
              <w:top w:val="nil"/>
              <w:left w:val="nil"/>
              <w:bottom w:val="single" w:sz="4" w:space="0" w:color="auto"/>
              <w:right w:val="single" w:sz="4" w:space="0" w:color="auto"/>
            </w:tcBorders>
            <w:shd w:val="clear" w:color="auto" w:fill="F2F2F2"/>
            <w:noWrap/>
            <w:vAlign w:val="bottom"/>
          </w:tcPr>
          <w:p w14:paraId="7EB4E9C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1276</w:t>
            </w:r>
          </w:p>
        </w:tc>
      </w:tr>
      <w:tr w:rsidR="005B3EF1" w:rsidRPr="005B3EF1" w14:paraId="0C6973E2"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558EBF7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62</w:t>
            </w:r>
          </w:p>
        </w:tc>
        <w:tc>
          <w:tcPr>
            <w:tcW w:w="1276" w:type="dxa"/>
            <w:tcBorders>
              <w:top w:val="nil"/>
              <w:left w:val="nil"/>
              <w:bottom w:val="single" w:sz="4" w:space="0" w:color="auto"/>
              <w:right w:val="single" w:sz="4" w:space="0" w:color="auto"/>
            </w:tcBorders>
            <w:shd w:val="clear" w:color="auto" w:fill="F2F2F2"/>
            <w:noWrap/>
            <w:vAlign w:val="center"/>
          </w:tcPr>
          <w:p w14:paraId="605401E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170562C</w:t>
            </w:r>
          </w:p>
        </w:tc>
        <w:tc>
          <w:tcPr>
            <w:tcW w:w="3260" w:type="dxa"/>
            <w:tcBorders>
              <w:top w:val="nil"/>
              <w:left w:val="nil"/>
              <w:bottom w:val="single" w:sz="4" w:space="0" w:color="auto"/>
              <w:right w:val="single" w:sz="4" w:space="0" w:color="auto"/>
            </w:tcBorders>
            <w:shd w:val="clear" w:color="auto" w:fill="F2F2F2"/>
            <w:vAlign w:val="center"/>
          </w:tcPr>
          <w:p w14:paraId="11D92A2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Złotopole-Złotopole</w:t>
            </w:r>
          </w:p>
        </w:tc>
        <w:tc>
          <w:tcPr>
            <w:tcW w:w="1701" w:type="dxa"/>
            <w:tcBorders>
              <w:top w:val="nil"/>
              <w:left w:val="nil"/>
              <w:bottom w:val="single" w:sz="4" w:space="0" w:color="auto"/>
              <w:right w:val="single" w:sz="4" w:space="0" w:color="auto"/>
            </w:tcBorders>
            <w:shd w:val="clear" w:color="auto" w:fill="F2F2F2"/>
            <w:noWrap/>
            <w:vAlign w:val="bottom"/>
          </w:tcPr>
          <w:p w14:paraId="5332AE9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676</w:t>
            </w:r>
          </w:p>
        </w:tc>
        <w:tc>
          <w:tcPr>
            <w:tcW w:w="1224" w:type="dxa"/>
            <w:tcBorders>
              <w:top w:val="nil"/>
              <w:left w:val="nil"/>
              <w:bottom w:val="single" w:sz="4" w:space="0" w:color="auto"/>
              <w:right w:val="single" w:sz="4" w:space="0" w:color="auto"/>
            </w:tcBorders>
            <w:shd w:val="clear" w:color="auto" w:fill="F2F2F2"/>
            <w:noWrap/>
            <w:vAlign w:val="bottom"/>
          </w:tcPr>
          <w:p w14:paraId="5A61FA27"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xml:space="preserve">       384</w:t>
            </w:r>
          </w:p>
        </w:tc>
        <w:tc>
          <w:tcPr>
            <w:tcW w:w="1114" w:type="dxa"/>
            <w:tcBorders>
              <w:top w:val="nil"/>
              <w:left w:val="nil"/>
              <w:bottom w:val="single" w:sz="4" w:space="0" w:color="auto"/>
              <w:right w:val="single" w:sz="4" w:space="0" w:color="auto"/>
            </w:tcBorders>
            <w:shd w:val="clear" w:color="auto" w:fill="F2F2F2"/>
            <w:noWrap/>
            <w:vAlign w:val="bottom"/>
          </w:tcPr>
          <w:p w14:paraId="7BC695B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292</w:t>
            </w:r>
          </w:p>
        </w:tc>
      </w:tr>
      <w:tr w:rsidR="005B3EF1" w:rsidRPr="005B3EF1" w14:paraId="53C4D247"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448F4AC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63</w:t>
            </w:r>
          </w:p>
        </w:tc>
        <w:tc>
          <w:tcPr>
            <w:tcW w:w="1276" w:type="dxa"/>
            <w:tcBorders>
              <w:top w:val="nil"/>
              <w:left w:val="nil"/>
              <w:bottom w:val="single" w:sz="4" w:space="0" w:color="auto"/>
              <w:right w:val="single" w:sz="4" w:space="0" w:color="auto"/>
            </w:tcBorders>
            <w:shd w:val="clear" w:color="auto" w:fill="F2F2F2"/>
            <w:noWrap/>
            <w:vAlign w:val="center"/>
          </w:tcPr>
          <w:p w14:paraId="48350F3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170563C</w:t>
            </w:r>
          </w:p>
        </w:tc>
        <w:tc>
          <w:tcPr>
            <w:tcW w:w="3260" w:type="dxa"/>
            <w:tcBorders>
              <w:top w:val="nil"/>
              <w:left w:val="nil"/>
              <w:bottom w:val="single" w:sz="4" w:space="0" w:color="auto"/>
              <w:right w:val="single" w:sz="4" w:space="0" w:color="auto"/>
            </w:tcBorders>
            <w:shd w:val="clear" w:color="auto" w:fill="F2F2F2"/>
            <w:vAlign w:val="center"/>
          </w:tcPr>
          <w:p w14:paraId="3696413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Złotopole-Konotopie</w:t>
            </w:r>
          </w:p>
        </w:tc>
        <w:tc>
          <w:tcPr>
            <w:tcW w:w="1701" w:type="dxa"/>
            <w:tcBorders>
              <w:top w:val="nil"/>
              <w:left w:val="nil"/>
              <w:bottom w:val="single" w:sz="4" w:space="0" w:color="auto"/>
              <w:right w:val="single" w:sz="4" w:space="0" w:color="auto"/>
            </w:tcBorders>
            <w:shd w:val="clear" w:color="auto" w:fill="F2F2F2"/>
            <w:noWrap/>
            <w:vAlign w:val="bottom"/>
          </w:tcPr>
          <w:p w14:paraId="3D4FF12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649</w:t>
            </w:r>
          </w:p>
        </w:tc>
        <w:tc>
          <w:tcPr>
            <w:tcW w:w="1224" w:type="dxa"/>
            <w:tcBorders>
              <w:top w:val="nil"/>
              <w:left w:val="nil"/>
              <w:bottom w:val="single" w:sz="4" w:space="0" w:color="auto"/>
              <w:right w:val="single" w:sz="4" w:space="0" w:color="auto"/>
            </w:tcBorders>
            <w:shd w:val="clear" w:color="auto" w:fill="F2F2F2"/>
            <w:noWrap/>
            <w:vAlign w:val="bottom"/>
          </w:tcPr>
          <w:p w14:paraId="3EE45FA2"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5A358F3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649</w:t>
            </w:r>
          </w:p>
        </w:tc>
      </w:tr>
      <w:tr w:rsidR="005B3EF1" w:rsidRPr="005B3EF1" w14:paraId="485BFFEF"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40C3D3B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64</w:t>
            </w:r>
          </w:p>
        </w:tc>
        <w:tc>
          <w:tcPr>
            <w:tcW w:w="1276" w:type="dxa"/>
            <w:tcBorders>
              <w:top w:val="nil"/>
              <w:left w:val="nil"/>
              <w:bottom w:val="single" w:sz="4" w:space="0" w:color="auto"/>
              <w:right w:val="single" w:sz="4" w:space="0" w:color="auto"/>
            </w:tcBorders>
            <w:shd w:val="clear" w:color="auto" w:fill="F2F2F2"/>
            <w:noWrap/>
            <w:vAlign w:val="center"/>
          </w:tcPr>
          <w:p w14:paraId="339D2EB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170564C</w:t>
            </w:r>
          </w:p>
        </w:tc>
        <w:tc>
          <w:tcPr>
            <w:tcW w:w="3260" w:type="dxa"/>
            <w:tcBorders>
              <w:top w:val="nil"/>
              <w:left w:val="nil"/>
              <w:bottom w:val="single" w:sz="4" w:space="0" w:color="auto"/>
              <w:right w:val="single" w:sz="4" w:space="0" w:color="auto"/>
            </w:tcBorders>
            <w:shd w:val="clear" w:color="auto" w:fill="F2F2F2"/>
            <w:vAlign w:val="center"/>
          </w:tcPr>
          <w:p w14:paraId="30157D7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Złotopole-Buchowo</w:t>
            </w:r>
          </w:p>
        </w:tc>
        <w:tc>
          <w:tcPr>
            <w:tcW w:w="1701" w:type="dxa"/>
            <w:tcBorders>
              <w:top w:val="nil"/>
              <w:left w:val="nil"/>
              <w:bottom w:val="single" w:sz="4" w:space="0" w:color="auto"/>
              <w:right w:val="single" w:sz="4" w:space="0" w:color="auto"/>
            </w:tcBorders>
            <w:shd w:val="clear" w:color="auto" w:fill="F2F2F2"/>
            <w:noWrap/>
            <w:vAlign w:val="bottom"/>
          </w:tcPr>
          <w:p w14:paraId="437B226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1173</w:t>
            </w:r>
          </w:p>
        </w:tc>
        <w:tc>
          <w:tcPr>
            <w:tcW w:w="1224" w:type="dxa"/>
            <w:tcBorders>
              <w:top w:val="nil"/>
              <w:left w:val="nil"/>
              <w:bottom w:val="single" w:sz="4" w:space="0" w:color="auto"/>
              <w:right w:val="single" w:sz="4" w:space="0" w:color="auto"/>
            </w:tcBorders>
            <w:shd w:val="clear" w:color="auto" w:fill="F2F2F2"/>
            <w:noWrap/>
            <w:vAlign w:val="bottom"/>
          </w:tcPr>
          <w:p w14:paraId="65E3EA5D"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73A2D1E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1173</w:t>
            </w:r>
          </w:p>
        </w:tc>
      </w:tr>
      <w:tr w:rsidR="005B3EF1" w:rsidRPr="005B3EF1" w14:paraId="2280BB87"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0C764C7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65</w:t>
            </w:r>
          </w:p>
        </w:tc>
        <w:tc>
          <w:tcPr>
            <w:tcW w:w="1276" w:type="dxa"/>
            <w:tcBorders>
              <w:top w:val="nil"/>
              <w:left w:val="nil"/>
              <w:bottom w:val="single" w:sz="4" w:space="0" w:color="auto"/>
              <w:right w:val="single" w:sz="4" w:space="0" w:color="auto"/>
            </w:tcBorders>
            <w:shd w:val="clear" w:color="auto" w:fill="F2F2F2"/>
            <w:noWrap/>
            <w:vAlign w:val="center"/>
          </w:tcPr>
          <w:p w14:paraId="3160468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170565C</w:t>
            </w:r>
          </w:p>
        </w:tc>
        <w:tc>
          <w:tcPr>
            <w:tcW w:w="3260" w:type="dxa"/>
            <w:tcBorders>
              <w:top w:val="nil"/>
              <w:left w:val="nil"/>
              <w:bottom w:val="single" w:sz="4" w:space="0" w:color="auto"/>
              <w:right w:val="single" w:sz="4" w:space="0" w:color="auto"/>
            </w:tcBorders>
            <w:shd w:val="clear" w:color="auto" w:fill="F2F2F2"/>
            <w:vAlign w:val="center"/>
          </w:tcPr>
          <w:p w14:paraId="557D6B1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Okrąg-Jastrzębie</w:t>
            </w:r>
          </w:p>
        </w:tc>
        <w:tc>
          <w:tcPr>
            <w:tcW w:w="1701" w:type="dxa"/>
            <w:tcBorders>
              <w:top w:val="nil"/>
              <w:left w:val="nil"/>
              <w:bottom w:val="single" w:sz="4" w:space="0" w:color="auto"/>
              <w:right w:val="single" w:sz="4" w:space="0" w:color="auto"/>
            </w:tcBorders>
            <w:shd w:val="clear" w:color="auto" w:fill="F2F2F2"/>
            <w:noWrap/>
            <w:vAlign w:val="bottom"/>
          </w:tcPr>
          <w:p w14:paraId="47828CA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1908</w:t>
            </w:r>
          </w:p>
        </w:tc>
        <w:tc>
          <w:tcPr>
            <w:tcW w:w="1224" w:type="dxa"/>
            <w:tcBorders>
              <w:top w:val="nil"/>
              <w:left w:val="nil"/>
              <w:bottom w:val="single" w:sz="4" w:space="0" w:color="auto"/>
              <w:right w:val="single" w:sz="4" w:space="0" w:color="auto"/>
            </w:tcBorders>
            <w:shd w:val="clear" w:color="auto" w:fill="F2F2F2"/>
            <w:noWrap/>
            <w:vAlign w:val="bottom"/>
          </w:tcPr>
          <w:p w14:paraId="765BA694"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560</w:t>
            </w:r>
          </w:p>
        </w:tc>
        <w:tc>
          <w:tcPr>
            <w:tcW w:w="1114" w:type="dxa"/>
            <w:tcBorders>
              <w:top w:val="nil"/>
              <w:left w:val="nil"/>
              <w:bottom w:val="single" w:sz="4" w:space="0" w:color="auto"/>
              <w:right w:val="single" w:sz="4" w:space="0" w:color="auto"/>
            </w:tcBorders>
            <w:shd w:val="clear" w:color="auto" w:fill="F2F2F2"/>
            <w:noWrap/>
            <w:vAlign w:val="bottom"/>
          </w:tcPr>
          <w:p w14:paraId="351284E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1348</w:t>
            </w:r>
          </w:p>
        </w:tc>
      </w:tr>
      <w:tr w:rsidR="005B3EF1" w:rsidRPr="005B3EF1" w14:paraId="303B3A9E"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3FA6F35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66</w:t>
            </w:r>
          </w:p>
        </w:tc>
        <w:tc>
          <w:tcPr>
            <w:tcW w:w="1276" w:type="dxa"/>
            <w:tcBorders>
              <w:top w:val="nil"/>
              <w:left w:val="nil"/>
              <w:bottom w:val="single" w:sz="4" w:space="0" w:color="auto"/>
              <w:right w:val="single" w:sz="4" w:space="0" w:color="auto"/>
            </w:tcBorders>
            <w:shd w:val="clear" w:color="auto" w:fill="F2F2F2"/>
            <w:noWrap/>
            <w:vAlign w:val="center"/>
          </w:tcPr>
          <w:p w14:paraId="02D1835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170566C</w:t>
            </w:r>
          </w:p>
        </w:tc>
        <w:tc>
          <w:tcPr>
            <w:tcW w:w="3260" w:type="dxa"/>
            <w:tcBorders>
              <w:top w:val="nil"/>
              <w:left w:val="nil"/>
              <w:bottom w:val="single" w:sz="4" w:space="0" w:color="auto"/>
              <w:right w:val="single" w:sz="4" w:space="0" w:color="auto"/>
            </w:tcBorders>
            <w:shd w:val="clear" w:color="auto" w:fill="F2F2F2"/>
            <w:vAlign w:val="center"/>
          </w:tcPr>
          <w:p w14:paraId="3AA9097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Złotopole-Złotopole</w:t>
            </w:r>
          </w:p>
        </w:tc>
        <w:tc>
          <w:tcPr>
            <w:tcW w:w="1701" w:type="dxa"/>
            <w:tcBorders>
              <w:top w:val="nil"/>
              <w:left w:val="nil"/>
              <w:bottom w:val="single" w:sz="4" w:space="0" w:color="auto"/>
              <w:right w:val="single" w:sz="4" w:space="0" w:color="auto"/>
            </w:tcBorders>
            <w:shd w:val="clear" w:color="auto" w:fill="F2F2F2"/>
            <w:noWrap/>
            <w:vAlign w:val="bottom"/>
          </w:tcPr>
          <w:p w14:paraId="01DDA23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687</w:t>
            </w:r>
          </w:p>
        </w:tc>
        <w:tc>
          <w:tcPr>
            <w:tcW w:w="1224" w:type="dxa"/>
            <w:tcBorders>
              <w:top w:val="nil"/>
              <w:left w:val="nil"/>
              <w:bottom w:val="single" w:sz="4" w:space="0" w:color="auto"/>
              <w:right w:val="single" w:sz="4" w:space="0" w:color="auto"/>
            </w:tcBorders>
            <w:shd w:val="clear" w:color="auto" w:fill="F2F2F2"/>
            <w:noWrap/>
            <w:vAlign w:val="bottom"/>
          </w:tcPr>
          <w:p w14:paraId="2EA492A9"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7A9B3B3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687</w:t>
            </w:r>
          </w:p>
        </w:tc>
      </w:tr>
      <w:tr w:rsidR="005B3EF1" w:rsidRPr="005B3EF1" w14:paraId="0E04BB42"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6B449BA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67</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421386B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170567C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0223236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Złotopole-Złotopole</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1912A80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357</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7BC4B416"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443DB2E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357</w:t>
            </w:r>
          </w:p>
        </w:tc>
      </w:tr>
      <w:tr w:rsidR="005B3EF1" w:rsidRPr="005B3EF1" w14:paraId="6D02CD20"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6690921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68</w:t>
            </w:r>
          </w:p>
        </w:tc>
        <w:tc>
          <w:tcPr>
            <w:tcW w:w="1276" w:type="dxa"/>
            <w:tcBorders>
              <w:top w:val="nil"/>
              <w:left w:val="nil"/>
              <w:bottom w:val="single" w:sz="4" w:space="0" w:color="auto"/>
              <w:right w:val="single" w:sz="4" w:space="0" w:color="auto"/>
            </w:tcBorders>
            <w:shd w:val="clear" w:color="auto" w:fill="F2F2F2"/>
            <w:noWrap/>
            <w:vAlign w:val="center"/>
          </w:tcPr>
          <w:p w14:paraId="53406DC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170568C</w:t>
            </w:r>
          </w:p>
        </w:tc>
        <w:tc>
          <w:tcPr>
            <w:tcW w:w="3260" w:type="dxa"/>
            <w:tcBorders>
              <w:top w:val="nil"/>
              <w:left w:val="nil"/>
              <w:bottom w:val="single" w:sz="4" w:space="0" w:color="auto"/>
              <w:right w:val="single" w:sz="4" w:space="0" w:color="auto"/>
            </w:tcBorders>
            <w:shd w:val="clear" w:color="auto" w:fill="F2F2F2"/>
            <w:vAlign w:val="center"/>
          </w:tcPr>
          <w:p w14:paraId="69BFDF0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Jastrzębie-Złotopole</w:t>
            </w:r>
          </w:p>
        </w:tc>
        <w:tc>
          <w:tcPr>
            <w:tcW w:w="1701" w:type="dxa"/>
            <w:tcBorders>
              <w:top w:val="nil"/>
              <w:left w:val="nil"/>
              <w:bottom w:val="single" w:sz="4" w:space="0" w:color="auto"/>
              <w:right w:val="single" w:sz="4" w:space="0" w:color="auto"/>
            </w:tcBorders>
            <w:shd w:val="clear" w:color="auto" w:fill="F2F2F2"/>
            <w:noWrap/>
            <w:vAlign w:val="bottom"/>
          </w:tcPr>
          <w:p w14:paraId="00DB0B4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756</w:t>
            </w:r>
          </w:p>
        </w:tc>
        <w:tc>
          <w:tcPr>
            <w:tcW w:w="1224" w:type="dxa"/>
            <w:tcBorders>
              <w:top w:val="nil"/>
              <w:left w:val="nil"/>
              <w:bottom w:val="single" w:sz="4" w:space="0" w:color="auto"/>
              <w:right w:val="single" w:sz="4" w:space="0" w:color="auto"/>
            </w:tcBorders>
            <w:shd w:val="clear" w:color="auto" w:fill="F2F2F2"/>
            <w:noWrap/>
            <w:vAlign w:val="bottom"/>
          </w:tcPr>
          <w:p w14:paraId="6E4D2598"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20A820E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756</w:t>
            </w:r>
          </w:p>
        </w:tc>
      </w:tr>
      <w:tr w:rsidR="005B3EF1" w:rsidRPr="005B3EF1" w14:paraId="3A55BCB9"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1F843FF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69</w:t>
            </w:r>
          </w:p>
        </w:tc>
        <w:tc>
          <w:tcPr>
            <w:tcW w:w="1276" w:type="dxa"/>
            <w:tcBorders>
              <w:top w:val="nil"/>
              <w:left w:val="nil"/>
              <w:bottom w:val="single" w:sz="4" w:space="0" w:color="auto"/>
              <w:right w:val="single" w:sz="4" w:space="0" w:color="auto"/>
            </w:tcBorders>
            <w:shd w:val="clear" w:color="auto" w:fill="F2F2F2"/>
            <w:noWrap/>
            <w:vAlign w:val="center"/>
          </w:tcPr>
          <w:p w14:paraId="2F96733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170569C</w:t>
            </w:r>
          </w:p>
        </w:tc>
        <w:tc>
          <w:tcPr>
            <w:tcW w:w="3260" w:type="dxa"/>
            <w:tcBorders>
              <w:top w:val="nil"/>
              <w:left w:val="nil"/>
              <w:bottom w:val="single" w:sz="4" w:space="0" w:color="auto"/>
              <w:right w:val="single" w:sz="4" w:space="0" w:color="auto"/>
            </w:tcBorders>
            <w:shd w:val="clear" w:color="auto" w:fill="F2F2F2"/>
            <w:vAlign w:val="center"/>
          </w:tcPr>
          <w:p w14:paraId="39CFF82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Jastrzębie-Okrąg</w:t>
            </w:r>
          </w:p>
        </w:tc>
        <w:tc>
          <w:tcPr>
            <w:tcW w:w="1701" w:type="dxa"/>
            <w:tcBorders>
              <w:top w:val="nil"/>
              <w:left w:val="nil"/>
              <w:bottom w:val="single" w:sz="4" w:space="0" w:color="auto"/>
              <w:right w:val="single" w:sz="4" w:space="0" w:color="auto"/>
            </w:tcBorders>
            <w:shd w:val="clear" w:color="auto" w:fill="F2F2F2"/>
            <w:noWrap/>
            <w:vAlign w:val="bottom"/>
          </w:tcPr>
          <w:p w14:paraId="7A70AA5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803</w:t>
            </w:r>
          </w:p>
        </w:tc>
        <w:tc>
          <w:tcPr>
            <w:tcW w:w="1224" w:type="dxa"/>
            <w:tcBorders>
              <w:top w:val="nil"/>
              <w:left w:val="nil"/>
              <w:bottom w:val="single" w:sz="4" w:space="0" w:color="auto"/>
              <w:right w:val="single" w:sz="4" w:space="0" w:color="auto"/>
            </w:tcBorders>
            <w:shd w:val="clear" w:color="auto" w:fill="F2F2F2"/>
            <w:noWrap/>
            <w:vAlign w:val="bottom"/>
          </w:tcPr>
          <w:p w14:paraId="4F43BD32"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74BE0F1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803</w:t>
            </w:r>
          </w:p>
        </w:tc>
      </w:tr>
      <w:tr w:rsidR="005B3EF1" w:rsidRPr="005B3EF1" w14:paraId="7D1D805A" w14:textId="77777777" w:rsidTr="00A57E2E">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0635D74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70</w:t>
            </w:r>
          </w:p>
        </w:tc>
        <w:tc>
          <w:tcPr>
            <w:tcW w:w="1276" w:type="dxa"/>
            <w:tcBorders>
              <w:top w:val="nil"/>
              <w:left w:val="nil"/>
              <w:bottom w:val="single" w:sz="4" w:space="0" w:color="auto"/>
              <w:right w:val="single" w:sz="4" w:space="0" w:color="auto"/>
            </w:tcBorders>
            <w:shd w:val="clear" w:color="auto" w:fill="F2F2F2"/>
            <w:noWrap/>
            <w:vAlign w:val="center"/>
          </w:tcPr>
          <w:p w14:paraId="5A8FAE7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170570C</w:t>
            </w:r>
          </w:p>
        </w:tc>
        <w:tc>
          <w:tcPr>
            <w:tcW w:w="3260" w:type="dxa"/>
            <w:tcBorders>
              <w:top w:val="nil"/>
              <w:left w:val="nil"/>
              <w:bottom w:val="single" w:sz="4" w:space="0" w:color="auto"/>
              <w:right w:val="single" w:sz="4" w:space="0" w:color="auto"/>
            </w:tcBorders>
            <w:shd w:val="clear" w:color="auto" w:fill="F2F2F2"/>
            <w:vAlign w:val="center"/>
          </w:tcPr>
          <w:p w14:paraId="552584A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Jastrzębie-Jastrzębie</w:t>
            </w:r>
          </w:p>
        </w:tc>
        <w:tc>
          <w:tcPr>
            <w:tcW w:w="1701" w:type="dxa"/>
            <w:tcBorders>
              <w:top w:val="nil"/>
              <w:left w:val="nil"/>
              <w:bottom w:val="single" w:sz="4" w:space="0" w:color="auto"/>
              <w:right w:val="single" w:sz="4" w:space="0" w:color="auto"/>
            </w:tcBorders>
            <w:shd w:val="clear" w:color="auto" w:fill="F2F2F2"/>
            <w:noWrap/>
            <w:vAlign w:val="bottom"/>
          </w:tcPr>
          <w:p w14:paraId="1B5F61C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894</w:t>
            </w:r>
          </w:p>
        </w:tc>
        <w:tc>
          <w:tcPr>
            <w:tcW w:w="1224" w:type="dxa"/>
            <w:tcBorders>
              <w:top w:val="nil"/>
              <w:left w:val="nil"/>
              <w:bottom w:val="single" w:sz="4" w:space="0" w:color="auto"/>
              <w:right w:val="single" w:sz="4" w:space="0" w:color="auto"/>
            </w:tcBorders>
            <w:shd w:val="clear" w:color="auto" w:fill="F2F2F2"/>
            <w:noWrap/>
            <w:vAlign w:val="bottom"/>
          </w:tcPr>
          <w:p w14:paraId="3535BD1F"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69A514D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894</w:t>
            </w:r>
          </w:p>
        </w:tc>
      </w:tr>
      <w:tr w:rsidR="005B3EF1" w:rsidRPr="005B3EF1" w14:paraId="6127121A" w14:textId="77777777" w:rsidTr="00A57E2E">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6FD1ED6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lastRenderedPageBreak/>
              <w:t>71</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638CCFF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170571C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2C144C2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Jastrzębie-Jastrzębie</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21BAE1F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453</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197C94FC"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5B6C348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453</w:t>
            </w:r>
          </w:p>
        </w:tc>
      </w:tr>
      <w:tr w:rsidR="005B3EF1" w:rsidRPr="005B3EF1" w14:paraId="39DEF71C"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32EE561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72</w:t>
            </w:r>
          </w:p>
        </w:tc>
        <w:tc>
          <w:tcPr>
            <w:tcW w:w="1276" w:type="dxa"/>
            <w:tcBorders>
              <w:top w:val="nil"/>
              <w:left w:val="nil"/>
              <w:bottom w:val="single" w:sz="4" w:space="0" w:color="auto"/>
              <w:right w:val="single" w:sz="4" w:space="0" w:color="auto"/>
            </w:tcBorders>
            <w:shd w:val="clear" w:color="auto" w:fill="F2F2F2"/>
            <w:noWrap/>
            <w:vAlign w:val="center"/>
          </w:tcPr>
          <w:p w14:paraId="7C69D11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170572C</w:t>
            </w:r>
          </w:p>
        </w:tc>
        <w:tc>
          <w:tcPr>
            <w:tcW w:w="3260" w:type="dxa"/>
            <w:tcBorders>
              <w:top w:val="nil"/>
              <w:left w:val="nil"/>
              <w:bottom w:val="single" w:sz="4" w:space="0" w:color="auto"/>
              <w:right w:val="single" w:sz="4" w:space="0" w:color="auto"/>
            </w:tcBorders>
            <w:shd w:val="clear" w:color="auto" w:fill="F2F2F2"/>
            <w:vAlign w:val="center"/>
          </w:tcPr>
          <w:p w14:paraId="0286B77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Jastrzębie-Okrąg</w:t>
            </w:r>
          </w:p>
        </w:tc>
        <w:tc>
          <w:tcPr>
            <w:tcW w:w="1701" w:type="dxa"/>
            <w:tcBorders>
              <w:top w:val="nil"/>
              <w:left w:val="nil"/>
              <w:bottom w:val="single" w:sz="4" w:space="0" w:color="auto"/>
              <w:right w:val="single" w:sz="4" w:space="0" w:color="auto"/>
            </w:tcBorders>
            <w:shd w:val="clear" w:color="auto" w:fill="F2F2F2"/>
            <w:noWrap/>
            <w:vAlign w:val="bottom"/>
          </w:tcPr>
          <w:p w14:paraId="053A44B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2648</w:t>
            </w:r>
          </w:p>
        </w:tc>
        <w:tc>
          <w:tcPr>
            <w:tcW w:w="1224" w:type="dxa"/>
            <w:tcBorders>
              <w:top w:val="nil"/>
              <w:left w:val="nil"/>
              <w:bottom w:val="single" w:sz="4" w:space="0" w:color="auto"/>
              <w:right w:val="single" w:sz="4" w:space="0" w:color="auto"/>
            </w:tcBorders>
            <w:shd w:val="clear" w:color="auto" w:fill="F2F2F2"/>
            <w:noWrap/>
            <w:vAlign w:val="bottom"/>
          </w:tcPr>
          <w:p w14:paraId="276A5E66"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36B4319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2648</w:t>
            </w:r>
          </w:p>
        </w:tc>
      </w:tr>
      <w:tr w:rsidR="005B3EF1" w:rsidRPr="005B3EF1" w14:paraId="057BA223"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39BAC46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73</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4D0CF44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170573C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05048B0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Jastrzębie-Jastrzębie</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1A577F9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683</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29C58B3C"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1A7B410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683</w:t>
            </w:r>
          </w:p>
        </w:tc>
      </w:tr>
      <w:tr w:rsidR="005B3EF1" w:rsidRPr="005B3EF1" w14:paraId="19DE432A"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7307C95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74</w:t>
            </w:r>
          </w:p>
        </w:tc>
        <w:tc>
          <w:tcPr>
            <w:tcW w:w="1276" w:type="dxa"/>
            <w:tcBorders>
              <w:top w:val="nil"/>
              <w:left w:val="nil"/>
              <w:bottom w:val="single" w:sz="4" w:space="0" w:color="auto"/>
              <w:right w:val="single" w:sz="4" w:space="0" w:color="auto"/>
            </w:tcBorders>
            <w:shd w:val="clear" w:color="auto" w:fill="F2F2F2"/>
            <w:noWrap/>
            <w:vAlign w:val="center"/>
          </w:tcPr>
          <w:p w14:paraId="0CC40A6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170574C</w:t>
            </w:r>
          </w:p>
        </w:tc>
        <w:tc>
          <w:tcPr>
            <w:tcW w:w="3260" w:type="dxa"/>
            <w:tcBorders>
              <w:top w:val="nil"/>
              <w:left w:val="nil"/>
              <w:bottom w:val="single" w:sz="4" w:space="0" w:color="auto"/>
              <w:right w:val="single" w:sz="4" w:space="0" w:color="auto"/>
            </w:tcBorders>
            <w:shd w:val="clear" w:color="auto" w:fill="F2F2F2"/>
            <w:vAlign w:val="center"/>
          </w:tcPr>
          <w:p w14:paraId="57CF5480" w14:textId="77777777" w:rsidR="001F19FA" w:rsidRPr="005B3EF1" w:rsidRDefault="001F19FA" w:rsidP="00FE3DBB">
            <w:pPr>
              <w:spacing w:after="0" w:line="240" w:lineRule="auto"/>
              <w:jc w:val="center"/>
              <w:rPr>
                <w:rFonts w:cs="Calibri"/>
                <w:color w:val="323E4F" w:themeColor="text2" w:themeShade="BF"/>
              </w:rPr>
            </w:pPr>
            <w:proofErr w:type="spellStart"/>
            <w:r w:rsidRPr="005B3EF1">
              <w:rPr>
                <w:rFonts w:cs="Calibri"/>
                <w:color w:val="323E4F" w:themeColor="text2" w:themeShade="BF"/>
              </w:rPr>
              <w:t>Jastrzebie</w:t>
            </w:r>
            <w:proofErr w:type="spellEnd"/>
            <w:r w:rsidRPr="005B3EF1">
              <w:rPr>
                <w:rFonts w:cs="Calibri"/>
                <w:color w:val="323E4F" w:themeColor="text2" w:themeShade="BF"/>
              </w:rPr>
              <w:t>-Wolęcin</w:t>
            </w:r>
          </w:p>
        </w:tc>
        <w:tc>
          <w:tcPr>
            <w:tcW w:w="1701" w:type="dxa"/>
            <w:tcBorders>
              <w:top w:val="nil"/>
              <w:left w:val="nil"/>
              <w:bottom w:val="single" w:sz="4" w:space="0" w:color="auto"/>
              <w:right w:val="single" w:sz="4" w:space="0" w:color="auto"/>
            </w:tcBorders>
            <w:shd w:val="clear" w:color="auto" w:fill="F2F2F2"/>
            <w:noWrap/>
            <w:vAlign w:val="bottom"/>
          </w:tcPr>
          <w:p w14:paraId="47E998D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474</w:t>
            </w:r>
          </w:p>
        </w:tc>
        <w:tc>
          <w:tcPr>
            <w:tcW w:w="1224" w:type="dxa"/>
            <w:tcBorders>
              <w:top w:val="nil"/>
              <w:left w:val="nil"/>
              <w:bottom w:val="single" w:sz="4" w:space="0" w:color="auto"/>
              <w:right w:val="single" w:sz="4" w:space="0" w:color="auto"/>
            </w:tcBorders>
            <w:shd w:val="clear" w:color="auto" w:fill="F2F2F2"/>
            <w:noWrap/>
            <w:vAlign w:val="bottom"/>
          </w:tcPr>
          <w:p w14:paraId="6799C1AE"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10A80BE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474</w:t>
            </w:r>
          </w:p>
        </w:tc>
      </w:tr>
      <w:tr w:rsidR="005B3EF1" w:rsidRPr="005B3EF1" w14:paraId="296C56EB"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7EC3615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75</w:t>
            </w:r>
          </w:p>
        </w:tc>
        <w:tc>
          <w:tcPr>
            <w:tcW w:w="1276" w:type="dxa"/>
            <w:tcBorders>
              <w:top w:val="nil"/>
              <w:left w:val="nil"/>
              <w:bottom w:val="single" w:sz="4" w:space="0" w:color="auto"/>
              <w:right w:val="single" w:sz="4" w:space="0" w:color="auto"/>
            </w:tcBorders>
            <w:shd w:val="clear" w:color="auto" w:fill="F2F2F2"/>
            <w:noWrap/>
            <w:vAlign w:val="center"/>
          </w:tcPr>
          <w:p w14:paraId="287A6AE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170575C</w:t>
            </w:r>
          </w:p>
        </w:tc>
        <w:tc>
          <w:tcPr>
            <w:tcW w:w="3260" w:type="dxa"/>
            <w:tcBorders>
              <w:top w:val="nil"/>
              <w:left w:val="nil"/>
              <w:bottom w:val="single" w:sz="4" w:space="0" w:color="auto"/>
              <w:right w:val="single" w:sz="4" w:space="0" w:color="auto"/>
            </w:tcBorders>
            <w:shd w:val="clear" w:color="auto" w:fill="F2F2F2"/>
            <w:vAlign w:val="center"/>
          </w:tcPr>
          <w:p w14:paraId="7B64C69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Chlebowo-Wolęcin</w:t>
            </w:r>
          </w:p>
        </w:tc>
        <w:tc>
          <w:tcPr>
            <w:tcW w:w="1701" w:type="dxa"/>
            <w:tcBorders>
              <w:top w:val="nil"/>
              <w:left w:val="nil"/>
              <w:bottom w:val="single" w:sz="4" w:space="0" w:color="auto"/>
              <w:right w:val="single" w:sz="4" w:space="0" w:color="auto"/>
            </w:tcBorders>
            <w:shd w:val="clear" w:color="auto" w:fill="F2F2F2"/>
            <w:noWrap/>
            <w:vAlign w:val="bottom"/>
          </w:tcPr>
          <w:p w14:paraId="6424379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612</w:t>
            </w:r>
          </w:p>
        </w:tc>
        <w:tc>
          <w:tcPr>
            <w:tcW w:w="1224" w:type="dxa"/>
            <w:tcBorders>
              <w:top w:val="nil"/>
              <w:left w:val="nil"/>
              <w:bottom w:val="single" w:sz="4" w:space="0" w:color="auto"/>
              <w:right w:val="single" w:sz="4" w:space="0" w:color="auto"/>
            </w:tcBorders>
            <w:shd w:val="clear" w:color="auto" w:fill="F2F2F2"/>
            <w:noWrap/>
            <w:vAlign w:val="bottom"/>
          </w:tcPr>
          <w:p w14:paraId="5C74C14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612</w:t>
            </w:r>
          </w:p>
        </w:tc>
        <w:tc>
          <w:tcPr>
            <w:tcW w:w="1114" w:type="dxa"/>
            <w:tcBorders>
              <w:top w:val="nil"/>
              <w:left w:val="nil"/>
              <w:bottom w:val="single" w:sz="4" w:space="0" w:color="auto"/>
              <w:right w:val="single" w:sz="4" w:space="0" w:color="auto"/>
            </w:tcBorders>
            <w:shd w:val="clear" w:color="auto" w:fill="F2F2F2"/>
            <w:noWrap/>
            <w:vAlign w:val="bottom"/>
          </w:tcPr>
          <w:p w14:paraId="062736C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r>
      <w:tr w:rsidR="005B3EF1" w:rsidRPr="005B3EF1" w14:paraId="3C0523E1"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3C4F2FD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76</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44EA327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170576C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679F4C1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Chlebowo-Jastrzębie</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6536B2B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483</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7E72342C"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7E48703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483</w:t>
            </w:r>
          </w:p>
        </w:tc>
      </w:tr>
      <w:tr w:rsidR="005B3EF1" w:rsidRPr="005B3EF1" w14:paraId="0B2E2C0A"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bottom"/>
          </w:tcPr>
          <w:p w14:paraId="2C3E300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77</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68C451D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170577C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4E8520F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Chlebowo-Wolęcin</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644D83F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315</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0CCD2A80"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35E41CB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315</w:t>
            </w:r>
          </w:p>
        </w:tc>
      </w:tr>
      <w:tr w:rsidR="005B3EF1" w:rsidRPr="005B3EF1" w14:paraId="5D974243"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055C3EC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78</w:t>
            </w:r>
          </w:p>
        </w:tc>
        <w:tc>
          <w:tcPr>
            <w:tcW w:w="1276" w:type="dxa"/>
            <w:tcBorders>
              <w:top w:val="nil"/>
              <w:left w:val="nil"/>
              <w:bottom w:val="single" w:sz="4" w:space="0" w:color="auto"/>
              <w:right w:val="single" w:sz="4" w:space="0" w:color="auto"/>
            </w:tcBorders>
            <w:shd w:val="clear" w:color="auto" w:fill="F2F2F2"/>
            <w:noWrap/>
            <w:vAlign w:val="center"/>
          </w:tcPr>
          <w:p w14:paraId="3EE0DBD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170578C</w:t>
            </w:r>
          </w:p>
        </w:tc>
        <w:tc>
          <w:tcPr>
            <w:tcW w:w="3260" w:type="dxa"/>
            <w:tcBorders>
              <w:top w:val="nil"/>
              <w:left w:val="nil"/>
              <w:bottom w:val="single" w:sz="4" w:space="0" w:color="auto"/>
              <w:right w:val="single" w:sz="4" w:space="0" w:color="auto"/>
            </w:tcBorders>
            <w:shd w:val="clear" w:color="auto" w:fill="F2F2F2"/>
            <w:vAlign w:val="center"/>
          </w:tcPr>
          <w:p w14:paraId="535DA90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Lipno-Okrąg</w:t>
            </w:r>
          </w:p>
        </w:tc>
        <w:tc>
          <w:tcPr>
            <w:tcW w:w="1701" w:type="dxa"/>
            <w:tcBorders>
              <w:top w:val="nil"/>
              <w:left w:val="nil"/>
              <w:bottom w:val="single" w:sz="4" w:space="0" w:color="auto"/>
              <w:right w:val="single" w:sz="4" w:space="0" w:color="auto"/>
            </w:tcBorders>
            <w:shd w:val="clear" w:color="auto" w:fill="F2F2F2"/>
            <w:noWrap/>
            <w:vAlign w:val="bottom"/>
          </w:tcPr>
          <w:p w14:paraId="4B29818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407</w:t>
            </w:r>
          </w:p>
        </w:tc>
        <w:tc>
          <w:tcPr>
            <w:tcW w:w="1224" w:type="dxa"/>
            <w:tcBorders>
              <w:top w:val="nil"/>
              <w:left w:val="nil"/>
              <w:bottom w:val="single" w:sz="4" w:space="0" w:color="auto"/>
              <w:right w:val="single" w:sz="4" w:space="0" w:color="auto"/>
            </w:tcBorders>
            <w:shd w:val="clear" w:color="auto" w:fill="F2F2F2"/>
            <w:noWrap/>
            <w:vAlign w:val="bottom"/>
          </w:tcPr>
          <w:p w14:paraId="125ADCAE"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42D0C15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407</w:t>
            </w:r>
          </w:p>
        </w:tc>
      </w:tr>
      <w:tr w:rsidR="005B3EF1" w:rsidRPr="005B3EF1" w14:paraId="205F957D"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0ED5DBA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79</w:t>
            </w:r>
          </w:p>
        </w:tc>
        <w:tc>
          <w:tcPr>
            <w:tcW w:w="1276" w:type="dxa"/>
            <w:tcBorders>
              <w:top w:val="nil"/>
              <w:left w:val="nil"/>
              <w:bottom w:val="single" w:sz="4" w:space="0" w:color="auto"/>
              <w:right w:val="single" w:sz="4" w:space="0" w:color="auto"/>
            </w:tcBorders>
            <w:shd w:val="clear" w:color="auto" w:fill="F2F2F2"/>
            <w:noWrap/>
            <w:vAlign w:val="center"/>
          </w:tcPr>
          <w:p w14:paraId="3D57A0C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170579C</w:t>
            </w:r>
          </w:p>
        </w:tc>
        <w:tc>
          <w:tcPr>
            <w:tcW w:w="3260" w:type="dxa"/>
            <w:tcBorders>
              <w:top w:val="nil"/>
              <w:left w:val="nil"/>
              <w:bottom w:val="single" w:sz="4" w:space="0" w:color="auto"/>
              <w:right w:val="single" w:sz="4" w:space="0" w:color="auto"/>
            </w:tcBorders>
            <w:shd w:val="clear" w:color="auto" w:fill="F2F2F2"/>
            <w:vAlign w:val="center"/>
          </w:tcPr>
          <w:p w14:paraId="65BFE4B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Okrąg-Kolankowo</w:t>
            </w:r>
          </w:p>
        </w:tc>
        <w:tc>
          <w:tcPr>
            <w:tcW w:w="1701" w:type="dxa"/>
            <w:tcBorders>
              <w:top w:val="nil"/>
              <w:left w:val="nil"/>
              <w:bottom w:val="single" w:sz="4" w:space="0" w:color="auto"/>
              <w:right w:val="single" w:sz="4" w:space="0" w:color="auto"/>
            </w:tcBorders>
            <w:shd w:val="clear" w:color="auto" w:fill="F2F2F2"/>
            <w:noWrap/>
            <w:vAlign w:val="bottom"/>
          </w:tcPr>
          <w:p w14:paraId="0DB5DB9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1404</w:t>
            </w:r>
          </w:p>
        </w:tc>
        <w:tc>
          <w:tcPr>
            <w:tcW w:w="1224" w:type="dxa"/>
            <w:tcBorders>
              <w:top w:val="nil"/>
              <w:left w:val="nil"/>
              <w:bottom w:val="single" w:sz="4" w:space="0" w:color="auto"/>
              <w:right w:val="single" w:sz="4" w:space="0" w:color="auto"/>
            </w:tcBorders>
            <w:shd w:val="clear" w:color="auto" w:fill="F2F2F2"/>
            <w:noWrap/>
            <w:vAlign w:val="bottom"/>
          </w:tcPr>
          <w:p w14:paraId="14B699B6"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995</w:t>
            </w:r>
          </w:p>
        </w:tc>
        <w:tc>
          <w:tcPr>
            <w:tcW w:w="1114" w:type="dxa"/>
            <w:tcBorders>
              <w:top w:val="nil"/>
              <w:left w:val="nil"/>
              <w:bottom w:val="single" w:sz="4" w:space="0" w:color="auto"/>
              <w:right w:val="single" w:sz="4" w:space="0" w:color="auto"/>
            </w:tcBorders>
            <w:shd w:val="clear" w:color="auto" w:fill="F2F2F2"/>
            <w:noWrap/>
            <w:vAlign w:val="bottom"/>
          </w:tcPr>
          <w:p w14:paraId="3C338AC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409</w:t>
            </w:r>
          </w:p>
        </w:tc>
      </w:tr>
      <w:tr w:rsidR="005B3EF1" w:rsidRPr="005B3EF1" w14:paraId="6B1DEA54"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0DF6A1C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80</w:t>
            </w:r>
          </w:p>
        </w:tc>
        <w:tc>
          <w:tcPr>
            <w:tcW w:w="1276" w:type="dxa"/>
            <w:tcBorders>
              <w:top w:val="nil"/>
              <w:left w:val="nil"/>
              <w:bottom w:val="single" w:sz="4" w:space="0" w:color="auto"/>
              <w:right w:val="single" w:sz="4" w:space="0" w:color="auto"/>
            </w:tcBorders>
            <w:shd w:val="clear" w:color="auto" w:fill="F2F2F2"/>
            <w:noWrap/>
            <w:vAlign w:val="center"/>
          </w:tcPr>
          <w:p w14:paraId="49A9CA3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170580C</w:t>
            </w:r>
          </w:p>
        </w:tc>
        <w:tc>
          <w:tcPr>
            <w:tcW w:w="3260" w:type="dxa"/>
            <w:tcBorders>
              <w:top w:val="nil"/>
              <w:left w:val="nil"/>
              <w:bottom w:val="single" w:sz="4" w:space="0" w:color="auto"/>
              <w:right w:val="single" w:sz="4" w:space="0" w:color="auto"/>
            </w:tcBorders>
            <w:shd w:val="clear" w:color="auto" w:fill="F2F2F2"/>
            <w:vAlign w:val="center"/>
          </w:tcPr>
          <w:p w14:paraId="11BFF8F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Okrąg-Kolankowo</w:t>
            </w:r>
          </w:p>
        </w:tc>
        <w:tc>
          <w:tcPr>
            <w:tcW w:w="1701" w:type="dxa"/>
            <w:tcBorders>
              <w:top w:val="nil"/>
              <w:left w:val="nil"/>
              <w:bottom w:val="single" w:sz="4" w:space="0" w:color="auto"/>
              <w:right w:val="single" w:sz="4" w:space="0" w:color="auto"/>
            </w:tcBorders>
            <w:shd w:val="clear" w:color="auto" w:fill="F2F2F2"/>
            <w:noWrap/>
            <w:vAlign w:val="bottom"/>
          </w:tcPr>
          <w:p w14:paraId="0CBF438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1478</w:t>
            </w:r>
          </w:p>
        </w:tc>
        <w:tc>
          <w:tcPr>
            <w:tcW w:w="1224" w:type="dxa"/>
            <w:tcBorders>
              <w:top w:val="nil"/>
              <w:left w:val="nil"/>
              <w:bottom w:val="single" w:sz="4" w:space="0" w:color="auto"/>
              <w:right w:val="single" w:sz="4" w:space="0" w:color="auto"/>
            </w:tcBorders>
            <w:shd w:val="clear" w:color="auto" w:fill="F2F2F2"/>
            <w:noWrap/>
            <w:vAlign w:val="bottom"/>
          </w:tcPr>
          <w:p w14:paraId="208D2D37"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630C54C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1478</w:t>
            </w:r>
          </w:p>
        </w:tc>
      </w:tr>
      <w:tr w:rsidR="005B3EF1" w:rsidRPr="005B3EF1" w14:paraId="3227C03D"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75B378A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81</w:t>
            </w:r>
          </w:p>
        </w:tc>
        <w:tc>
          <w:tcPr>
            <w:tcW w:w="1276" w:type="dxa"/>
            <w:tcBorders>
              <w:top w:val="nil"/>
              <w:left w:val="nil"/>
              <w:bottom w:val="single" w:sz="4" w:space="0" w:color="auto"/>
              <w:right w:val="single" w:sz="4" w:space="0" w:color="auto"/>
            </w:tcBorders>
            <w:shd w:val="clear" w:color="auto" w:fill="F2F2F2"/>
            <w:noWrap/>
            <w:vAlign w:val="center"/>
          </w:tcPr>
          <w:p w14:paraId="012853F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170581C</w:t>
            </w:r>
          </w:p>
        </w:tc>
        <w:tc>
          <w:tcPr>
            <w:tcW w:w="3260" w:type="dxa"/>
            <w:tcBorders>
              <w:top w:val="nil"/>
              <w:left w:val="nil"/>
              <w:bottom w:val="single" w:sz="4" w:space="0" w:color="auto"/>
              <w:right w:val="single" w:sz="4" w:space="0" w:color="auto"/>
            </w:tcBorders>
            <w:shd w:val="clear" w:color="auto" w:fill="F2F2F2"/>
            <w:vAlign w:val="center"/>
          </w:tcPr>
          <w:p w14:paraId="0329241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Okrąg-Okrąg</w:t>
            </w:r>
          </w:p>
        </w:tc>
        <w:tc>
          <w:tcPr>
            <w:tcW w:w="1701" w:type="dxa"/>
            <w:tcBorders>
              <w:top w:val="nil"/>
              <w:left w:val="nil"/>
              <w:bottom w:val="single" w:sz="4" w:space="0" w:color="auto"/>
              <w:right w:val="single" w:sz="4" w:space="0" w:color="auto"/>
            </w:tcBorders>
            <w:shd w:val="clear" w:color="auto" w:fill="F2F2F2"/>
            <w:noWrap/>
            <w:vAlign w:val="bottom"/>
          </w:tcPr>
          <w:p w14:paraId="5C5A2A2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1078</w:t>
            </w:r>
          </w:p>
        </w:tc>
        <w:tc>
          <w:tcPr>
            <w:tcW w:w="1224" w:type="dxa"/>
            <w:tcBorders>
              <w:top w:val="nil"/>
              <w:left w:val="nil"/>
              <w:bottom w:val="single" w:sz="4" w:space="0" w:color="auto"/>
              <w:right w:val="single" w:sz="4" w:space="0" w:color="auto"/>
            </w:tcBorders>
            <w:shd w:val="clear" w:color="auto" w:fill="F2F2F2"/>
            <w:noWrap/>
            <w:vAlign w:val="bottom"/>
          </w:tcPr>
          <w:p w14:paraId="0A10B895"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3E85E82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1078</w:t>
            </w:r>
          </w:p>
        </w:tc>
      </w:tr>
      <w:tr w:rsidR="005B3EF1" w:rsidRPr="005B3EF1" w14:paraId="102881DC"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3A06B41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82</w:t>
            </w:r>
          </w:p>
        </w:tc>
        <w:tc>
          <w:tcPr>
            <w:tcW w:w="1276" w:type="dxa"/>
            <w:tcBorders>
              <w:top w:val="nil"/>
              <w:left w:val="nil"/>
              <w:bottom w:val="single" w:sz="4" w:space="0" w:color="auto"/>
              <w:right w:val="single" w:sz="4" w:space="0" w:color="auto"/>
            </w:tcBorders>
            <w:shd w:val="clear" w:color="auto" w:fill="F2F2F2"/>
            <w:noWrap/>
            <w:vAlign w:val="center"/>
          </w:tcPr>
          <w:p w14:paraId="2E3868B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170582C</w:t>
            </w:r>
          </w:p>
        </w:tc>
        <w:tc>
          <w:tcPr>
            <w:tcW w:w="3260" w:type="dxa"/>
            <w:tcBorders>
              <w:top w:val="nil"/>
              <w:left w:val="nil"/>
              <w:bottom w:val="single" w:sz="4" w:space="0" w:color="auto"/>
              <w:right w:val="single" w:sz="4" w:space="0" w:color="auto"/>
            </w:tcBorders>
            <w:shd w:val="clear" w:color="auto" w:fill="F2F2F2"/>
            <w:vAlign w:val="center"/>
          </w:tcPr>
          <w:p w14:paraId="4517214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Karnkowo-Kolankowo</w:t>
            </w:r>
          </w:p>
        </w:tc>
        <w:tc>
          <w:tcPr>
            <w:tcW w:w="1701" w:type="dxa"/>
            <w:tcBorders>
              <w:top w:val="nil"/>
              <w:left w:val="nil"/>
              <w:bottom w:val="single" w:sz="4" w:space="0" w:color="auto"/>
              <w:right w:val="single" w:sz="4" w:space="0" w:color="auto"/>
            </w:tcBorders>
            <w:shd w:val="clear" w:color="auto" w:fill="F2F2F2"/>
            <w:noWrap/>
            <w:vAlign w:val="bottom"/>
          </w:tcPr>
          <w:p w14:paraId="236596D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1708</w:t>
            </w:r>
          </w:p>
        </w:tc>
        <w:tc>
          <w:tcPr>
            <w:tcW w:w="1224" w:type="dxa"/>
            <w:tcBorders>
              <w:top w:val="nil"/>
              <w:left w:val="nil"/>
              <w:bottom w:val="single" w:sz="4" w:space="0" w:color="auto"/>
              <w:right w:val="single" w:sz="4" w:space="0" w:color="auto"/>
            </w:tcBorders>
            <w:shd w:val="clear" w:color="auto" w:fill="F2F2F2"/>
            <w:noWrap/>
            <w:vAlign w:val="bottom"/>
          </w:tcPr>
          <w:p w14:paraId="0B585FFE"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58675B5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1708</w:t>
            </w:r>
          </w:p>
        </w:tc>
      </w:tr>
      <w:tr w:rsidR="005B3EF1" w:rsidRPr="005B3EF1" w14:paraId="35DBF4F2"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bottom"/>
          </w:tcPr>
          <w:p w14:paraId="7D0A998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83</w:t>
            </w:r>
          </w:p>
        </w:tc>
        <w:tc>
          <w:tcPr>
            <w:tcW w:w="1276" w:type="dxa"/>
            <w:tcBorders>
              <w:top w:val="nil"/>
              <w:left w:val="nil"/>
              <w:bottom w:val="single" w:sz="4" w:space="0" w:color="auto"/>
              <w:right w:val="single" w:sz="4" w:space="0" w:color="auto"/>
            </w:tcBorders>
            <w:shd w:val="clear" w:color="auto" w:fill="F2F2F2"/>
            <w:noWrap/>
            <w:vAlign w:val="center"/>
          </w:tcPr>
          <w:p w14:paraId="1AB1C51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170583C</w:t>
            </w:r>
          </w:p>
        </w:tc>
        <w:tc>
          <w:tcPr>
            <w:tcW w:w="3260" w:type="dxa"/>
            <w:tcBorders>
              <w:top w:val="nil"/>
              <w:left w:val="nil"/>
              <w:bottom w:val="single" w:sz="4" w:space="0" w:color="auto"/>
              <w:right w:val="single" w:sz="4" w:space="0" w:color="auto"/>
            </w:tcBorders>
            <w:shd w:val="clear" w:color="auto" w:fill="F2F2F2"/>
            <w:vAlign w:val="center"/>
          </w:tcPr>
          <w:p w14:paraId="30E3ABF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Kolankowo-Kolankowo</w:t>
            </w:r>
          </w:p>
        </w:tc>
        <w:tc>
          <w:tcPr>
            <w:tcW w:w="1701" w:type="dxa"/>
            <w:tcBorders>
              <w:top w:val="nil"/>
              <w:left w:val="nil"/>
              <w:bottom w:val="single" w:sz="4" w:space="0" w:color="auto"/>
              <w:right w:val="single" w:sz="4" w:space="0" w:color="auto"/>
            </w:tcBorders>
            <w:shd w:val="clear" w:color="auto" w:fill="F2F2F2"/>
            <w:noWrap/>
            <w:vAlign w:val="bottom"/>
          </w:tcPr>
          <w:p w14:paraId="294A33E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863</w:t>
            </w:r>
          </w:p>
        </w:tc>
        <w:tc>
          <w:tcPr>
            <w:tcW w:w="1224" w:type="dxa"/>
            <w:tcBorders>
              <w:top w:val="nil"/>
              <w:left w:val="nil"/>
              <w:bottom w:val="single" w:sz="4" w:space="0" w:color="auto"/>
              <w:right w:val="single" w:sz="4" w:space="0" w:color="auto"/>
            </w:tcBorders>
            <w:shd w:val="clear" w:color="auto" w:fill="F2F2F2"/>
            <w:noWrap/>
            <w:vAlign w:val="bottom"/>
          </w:tcPr>
          <w:p w14:paraId="1EB5C55D"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3E614D3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863</w:t>
            </w:r>
          </w:p>
        </w:tc>
      </w:tr>
      <w:tr w:rsidR="005B3EF1" w:rsidRPr="005B3EF1" w14:paraId="5B36803E" w14:textId="77777777" w:rsidTr="00FE3DBB">
        <w:trPr>
          <w:trHeight w:val="360"/>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250CA1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84</w:t>
            </w:r>
          </w:p>
        </w:tc>
        <w:tc>
          <w:tcPr>
            <w:tcW w:w="1276" w:type="dxa"/>
            <w:tcBorders>
              <w:top w:val="nil"/>
              <w:left w:val="nil"/>
              <w:bottom w:val="single" w:sz="4" w:space="0" w:color="auto"/>
              <w:right w:val="single" w:sz="4" w:space="0" w:color="auto"/>
            </w:tcBorders>
            <w:shd w:val="clear" w:color="auto" w:fill="F2F2F2"/>
            <w:noWrap/>
            <w:vAlign w:val="center"/>
          </w:tcPr>
          <w:p w14:paraId="0064EC6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170584C</w:t>
            </w:r>
          </w:p>
        </w:tc>
        <w:tc>
          <w:tcPr>
            <w:tcW w:w="3260" w:type="dxa"/>
            <w:tcBorders>
              <w:top w:val="nil"/>
              <w:left w:val="nil"/>
              <w:bottom w:val="single" w:sz="4" w:space="0" w:color="auto"/>
              <w:right w:val="single" w:sz="4" w:space="0" w:color="auto"/>
            </w:tcBorders>
            <w:shd w:val="clear" w:color="auto" w:fill="F2F2F2"/>
            <w:vAlign w:val="center"/>
          </w:tcPr>
          <w:p w14:paraId="3ACF144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Kolankowo-Rumunki Karnkowskie</w:t>
            </w:r>
          </w:p>
        </w:tc>
        <w:tc>
          <w:tcPr>
            <w:tcW w:w="1701" w:type="dxa"/>
            <w:tcBorders>
              <w:top w:val="nil"/>
              <w:left w:val="nil"/>
              <w:bottom w:val="single" w:sz="4" w:space="0" w:color="auto"/>
              <w:right w:val="single" w:sz="4" w:space="0" w:color="auto"/>
            </w:tcBorders>
            <w:shd w:val="clear" w:color="auto" w:fill="F2F2F2"/>
            <w:noWrap/>
            <w:vAlign w:val="center"/>
          </w:tcPr>
          <w:p w14:paraId="354992E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1841</w:t>
            </w:r>
          </w:p>
        </w:tc>
        <w:tc>
          <w:tcPr>
            <w:tcW w:w="1224" w:type="dxa"/>
            <w:tcBorders>
              <w:top w:val="nil"/>
              <w:left w:val="nil"/>
              <w:bottom w:val="single" w:sz="4" w:space="0" w:color="auto"/>
              <w:right w:val="single" w:sz="4" w:space="0" w:color="auto"/>
            </w:tcBorders>
            <w:shd w:val="clear" w:color="auto" w:fill="F2F2F2"/>
            <w:noWrap/>
            <w:vAlign w:val="center"/>
          </w:tcPr>
          <w:p w14:paraId="6294949B" w14:textId="77777777" w:rsidR="001F19FA" w:rsidRPr="005B3EF1" w:rsidRDefault="001F19FA" w:rsidP="00FE3DBB">
            <w:pPr>
              <w:spacing w:after="0" w:line="240" w:lineRule="auto"/>
              <w:jc w:val="center"/>
              <w:rPr>
                <w:rFonts w:cs="Calibri"/>
                <w:color w:val="323E4F" w:themeColor="text2" w:themeShade="BF"/>
              </w:rPr>
            </w:pPr>
          </w:p>
        </w:tc>
        <w:tc>
          <w:tcPr>
            <w:tcW w:w="1114" w:type="dxa"/>
            <w:tcBorders>
              <w:top w:val="nil"/>
              <w:left w:val="nil"/>
              <w:bottom w:val="single" w:sz="4" w:space="0" w:color="auto"/>
              <w:right w:val="single" w:sz="4" w:space="0" w:color="auto"/>
            </w:tcBorders>
            <w:shd w:val="clear" w:color="auto" w:fill="F2F2F2"/>
            <w:noWrap/>
            <w:vAlign w:val="center"/>
          </w:tcPr>
          <w:p w14:paraId="7915FA7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1841</w:t>
            </w:r>
          </w:p>
        </w:tc>
      </w:tr>
      <w:tr w:rsidR="005B3EF1" w:rsidRPr="005B3EF1" w14:paraId="5890E3BA" w14:textId="77777777" w:rsidTr="00FE3DBB">
        <w:trPr>
          <w:trHeight w:val="274"/>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54E2C2A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85</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1A51A13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170585C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48A25EB9" w14:textId="77777777" w:rsidR="001F19FA" w:rsidRPr="005B3EF1" w:rsidRDefault="001F19FA" w:rsidP="00FE3DBB">
            <w:pPr>
              <w:spacing w:after="0" w:line="240" w:lineRule="auto"/>
              <w:jc w:val="center"/>
              <w:rPr>
                <w:rFonts w:cs="Calibri"/>
                <w:color w:val="323E4F" w:themeColor="text2" w:themeShade="BF"/>
              </w:rPr>
            </w:pPr>
            <w:proofErr w:type="spellStart"/>
            <w:r w:rsidRPr="005B3EF1">
              <w:rPr>
                <w:rFonts w:cs="Calibri"/>
                <w:color w:val="323E4F" w:themeColor="text2" w:themeShade="BF"/>
              </w:rPr>
              <w:t>Rum.Karnkowskie-Rum.Karnkowsk</w:t>
            </w:r>
            <w:proofErr w:type="spellEnd"/>
          </w:p>
        </w:tc>
        <w:tc>
          <w:tcPr>
            <w:tcW w:w="1701" w:type="dxa"/>
            <w:tcBorders>
              <w:top w:val="single" w:sz="4" w:space="0" w:color="auto"/>
              <w:left w:val="nil"/>
              <w:bottom w:val="single" w:sz="4" w:space="0" w:color="auto"/>
              <w:right w:val="single" w:sz="4" w:space="0" w:color="auto"/>
            </w:tcBorders>
            <w:shd w:val="clear" w:color="auto" w:fill="F2F2F2"/>
            <w:noWrap/>
            <w:vAlign w:val="center"/>
          </w:tcPr>
          <w:p w14:paraId="1818AB5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268</w:t>
            </w:r>
          </w:p>
        </w:tc>
        <w:tc>
          <w:tcPr>
            <w:tcW w:w="1224" w:type="dxa"/>
            <w:tcBorders>
              <w:top w:val="single" w:sz="4" w:space="0" w:color="auto"/>
              <w:left w:val="nil"/>
              <w:bottom w:val="single" w:sz="4" w:space="0" w:color="auto"/>
              <w:right w:val="single" w:sz="4" w:space="0" w:color="auto"/>
            </w:tcBorders>
            <w:shd w:val="clear" w:color="auto" w:fill="F2F2F2"/>
            <w:noWrap/>
            <w:vAlign w:val="center"/>
          </w:tcPr>
          <w:p w14:paraId="0571CAB4" w14:textId="77777777" w:rsidR="001F19FA" w:rsidRPr="005B3EF1" w:rsidRDefault="001F19FA" w:rsidP="00FE3DBB">
            <w:pPr>
              <w:spacing w:after="0" w:line="240" w:lineRule="auto"/>
              <w:jc w:val="center"/>
              <w:rPr>
                <w:rFonts w:cs="Calibri"/>
                <w:color w:val="323E4F" w:themeColor="text2" w:themeShade="BF"/>
              </w:rPr>
            </w:pPr>
          </w:p>
        </w:tc>
        <w:tc>
          <w:tcPr>
            <w:tcW w:w="1114" w:type="dxa"/>
            <w:tcBorders>
              <w:top w:val="single" w:sz="4" w:space="0" w:color="auto"/>
              <w:left w:val="nil"/>
              <w:bottom w:val="single" w:sz="4" w:space="0" w:color="auto"/>
              <w:right w:val="single" w:sz="4" w:space="0" w:color="auto"/>
            </w:tcBorders>
            <w:shd w:val="clear" w:color="auto" w:fill="F2F2F2"/>
            <w:noWrap/>
            <w:vAlign w:val="center"/>
          </w:tcPr>
          <w:p w14:paraId="797A014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268</w:t>
            </w:r>
          </w:p>
        </w:tc>
      </w:tr>
      <w:tr w:rsidR="005B3EF1" w:rsidRPr="005B3EF1" w14:paraId="1EEDB4CB" w14:textId="77777777" w:rsidTr="005221DD">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497D410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86</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6535211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170586C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4243E80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xml:space="preserve">Rumunki </w:t>
            </w:r>
            <w:proofErr w:type="spellStart"/>
            <w:r w:rsidRPr="005B3EF1">
              <w:rPr>
                <w:rFonts w:cs="Calibri"/>
                <w:color w:val="323E4F" w:themeColor="text2" w:themeShade="BF"/>
              </w:rPr>
              <w:t>Karnkowskie-Chlebowo</w:t>
            </w:r>
            <w:proofErr w:type="spellEnd"/>
          </w:p>
        </w:tc>
        <w:tc>
          <w:tcPr>
            <w:tcW w:w="1701" w:type="dxa"/>
            <w:tcBorders>
              <w:top w:val="single" w:sz="4" w:space="0" w:color="auto"/>
              <w:left w:val="nil"/>
              <w:bottom w:val="single" w:sz="4" w:space="0" w:color="auto"/>
              <w:right w:val="single" w:sz="4" w:space="0" w:color="auto"/>
            </w:tcBorders>
            <w:shd w:val="clear" w:color="auto" w:fill="F2F2F2"/>
            <w:noWrap/>
            <w:vAlign w:val="center"/>
          </w:tcPr>
          <w:p w14:paraId="4229C2A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2168</w:t>
            </w:r>
          </w:p>
        </w:tc>
        <w:tc>
          <w:tcPr>
            <w:tcW w:w="1224" w:type="dxa"/>
            <w:tcBorders>
              <w:top w:val="single" w:sz="4" w:space="0" w:color="auto"/>
              <w:left w:val="nil"/>
              <w:bottom w:val="single" w:sz="4" w:space="0" w:color="auto"/>
              <w:right w:val="single" w:sz="4" w:space="0" w:color="auto"/>
            </w:tcBorders>
            <w:shd w:val="clear" w:color="auto" w:fill="F2F2F2"/>
            <w:noWrap/>
            <w:vAlign w:val="center"/>
          </w:tcPr>
          <w:p w14:paraId="571DD756" w14:textId="77777777" w:rsidR="001F19FA" w:rsidRPr="005B3EF1" w:rsidRDefault="001F19FA" w:rsidP="00FE3DBB">
            <w:pPr>
              <w:spacing w:after="0" w:line="240" w:lineRule="auto"/>
              <w:jc w:val="center"/>
              <w:rPr>
                <w:rFonts w:cs="Calibri"/>
                <w:color w:val="323E4F" w:themeColor="text2" w:themeShade="BF"/>
              </w:rPr>
            </w:pPr>
          </w:p>
        </w:tc>
        <w:tc>
          <w:tcPr>
            <w:tcW w:w="1114" w:type="dxa"/>
            <w:tcBorders>
              <w:top w:val="single" w:sz="4" w:space="0" w:color="auto"/>
              <w:left w:val="nil"/>
              <w:bottom w:val="single" w:sz="4" w:space="0" w:color="auto"/>
              <w:right w:val="single" w:sz="4" w:space="0" w:color="auto"/>
            </w:tcBorders>
            <w:shd w:val="clear" w:color="auto" w:fill="F2F2F2"/>
            <w:noWrap/>
            <w:vAlign w:val="center"/>
          </w:tcPr>
          <w:p w14:paraId="2EDAE77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2168</w:t>
            </w:r>
          </w:p>
        </w:tc>
      </w:tr>
      <w:tr w:rsidR="005B3EF1" w:rsidRPr="005B3EF1" w14:paraId="38AF6630" w14:textId="77777777" w:rsidTr="005221DD">
        <w:trPr>
          <w:trHeight w:val="414"/>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203D81F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87</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72AF159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170587C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41DBA17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xml:space="preserve">Rumunki </w:t>
            </w:r>
            <w:proofErr w:type="spellStart"/>
            <w:r w:rsidRPr="005B3EF1">
              <w:rPr>
                <w:rFonts w:cs="Calibri"/>
                <w:color w:val="323E4F" w:themeColor="text2" w:themeShade="BF"/>
              </w:rPr>
              <w:t>Karnkowskie-Chodorążek</w:t>
            </w:r>
            <w:proofErr w:type="spellEnd"/>
          </w:p>
        </w:tc>
        <w:tc>
          <w:tcPr>
            <w:tcW w:w="1701" w:type="dxa"/>
            <w:tcBorders>
              <w:top w:val="single" w:sz="4" w:space="0" w:color="auto"/>
              <w:left w:val="nil"/>
              <w:bottom w:val="single" w:sz="4" w:space="0" w:color="auto"/>
              <w:right w:val="single" w:sz="4" w:space="0" w:color="auto"/>
            </w:tcBorders>
            <w:shd w:val="clear" w:color="auto" w:fill="F2F2F2"/>
            <w:noWrap/>
            <w:vAlign w:val="center"/>
          </w:tcPr>
          <w:p w14:paraId="21CF004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3446</w:t>
            </w:r>
          </w:p>
        </w:tc>
        <w:tc>
          <w:tcPr>
            <w:tcW w:w="1224" w:type="dxa"/>
            <w:tcBorders>
              <w:top w:val="single" w:sz="4" w:space="0" w:color="auto"/>
              <w:left w:val="nil"/>
              <w:bottom w:val="single" w:sz="4" w:space="0" w:color="auto"/>
              <w:right w:val="single" w:sz="4" w:space="0" w:color="auto"/>
            </w:tcBorders>
            <w:shd w:val="clear" w:color="auto" w:fill="F2F2F2"/>
            <w:noWrap/>
            <w:vAlign w:val="center"/>
          </w:tcPr>
          <w:p w14:paraId="1D4A11F6" w14:textId="77777777" w:rsidR="001F19FA" w:rsidRPr="005B3EF1" w:rsidRDefault="001F19FA" w:rsidP="00FE3DBB">
            <w:pPr>
              <w:spacing w:after="0" w:line="240" w:lineRule="auto"/>
              <w:jc w:val="center"/>
              <w:rPr>
                <w:rFonts w:cs="Calibri"/>
                <w:color w:val="323E4F" w:themeColor="text2" w:themeShade="BF"/>
              </w:rPr>
            </w:pPr>
          </w:p>
        </w:tc>
        <w:tc>
          <w:tcPr>
            <w:tcW w:w="1114" w:type="dxa"/>
            <w:tcBorders>
              <w:top w:val="single" w:sz="4" w:space="0" w:color="auto"/>
              <w:left w:val="nil"/>
              <w:bottom w:val="single" w:sz="4" w:space="0" w:color="auto"/>
              <w:right w:val="single" w:sz="4" w:space="0" w:color="auto"/>
            </w:tcBorders>
            <w:shd w:val="clear" w:color="auto" w:fill="F2F2F2"/>
            <w:noWrap/>
            <w:vAlign w:val="center"/>
          </w:tcPr>
          <w:p w14:paraId="3D9FDB5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3446</w:t>
            </w:r>
          </w:p>
        </w:tc>
      </w:tr>
      <w:tr w:rsidR="005B3EF1" w:rsidRPr="005B3EF1" w14:paraId="5D32120B"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3BF00C6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88</w:t>
            </w:r>
          </w:p>
        </w:tc>
        <w:tc>
          <w:tcPr>
            <w:tcW w:w="1276" w:type="dxa"/>
            <w:tcBorders>
              <w:top w:val="nil"/>
              <w:left w:val="nil"/>
              <w:bottom w:val="single" w:sz="4" w:space="0" w:color="auto"/>
              <w:right w:val="single" w:sz="4" w:space="0" w:color="auto"/>
            </w:tcBorders>
            <w:shd w:val="clear" w:color="auto" w:fill="F2F2F2"/>
            <w:noWrap/>
            <w:vAlign w:val="center"/>
          </w:tcPr>
          <w:p w14:paraId="031820B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170588C</w:t>
            </w:r>
          </w:p>
        </w:tc>
        <w:tc>
          <w:tcPr>
            <w:tcW w:w="3260" w:type="dxa"/>
            <w:tcBorders>
              <w:top w:val="nil"/>
              <w:left w:val="nil"/>
              <w:bottom w:val="single" w:sz="4" w:space="0" w:color="auto"/>
              <w:right w:val="single" w:sz="4" w:space="0" w:color="auto"/>
            </w:tcBorders>
            <w:shd w:val="clear" w:color="auto" w:fill="F2F2F2"/>
            <w:vAlign w:val="center"/>
          </w:tcPr>
          <w:p w14:paraId="4FABAB6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Karnkowo-Rumunki Karnkowskie</w:t>
            </w:r>
          </w:p>
        </w:tc>
        <w:tc>
          <w:tcPr>
            <w:tcW w:w="1701" w:type="dxa"/>
            <w:tcBorders>
              <w:top w:val="nil"/>
              <w:left w:val="nil"/>
              <w:bottom w:val="single" w:sz="4" w:space="0" w:color="auto"/>
              <w:right w:val="single" w:sz="4" w:space="0" w:color="auto"/>
            </w:tcBorders>
            <w:shd w:val="clear" w:color="auto" w:fill="F2F2F2"/>
            <w:noWrap/>
            <w:vAlign w:val="center"/>
          </w:tcPr>
          <w:p w14:paraId="07DC4F1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847</w:t>
            </w:r>
          </w:p>
        </w:tc>
        <w:tc>
          <w:tcPr>
            <w:tcW w:w="1224" w:type="dxa"/>
            <w:tcBorders>
              <w:top w:val="nil"/>
              <w:left w:val="nil"/>
              <w:bottom w:val="single" w:sz="4" w:space="0" w:color="auto"/>
              <w:right w:val="single" w:sz="4" w:space="0" w:color="auto"/>
            </w:tcBorders>
            <w:shd w:val="clear" w:color="auto" w:fill="F2F2F2"/>
            <w:noWrap/>
            <w:vAlign w:val="center"/>
          </w:tcPr>
          <w:p w14:paraId="29D3E633" w14:textId="77777777" w:rsidR="001F19FA" w:rsidRPr="005B3EF1" w:rsidRDefault="001F19FA" w:rsidP="00FE3DBB">
            <w:pPr>
              <w:spacing w:after="0" w:line="240" w:lineRule="auto"/>
              <w:jc w:val="center"/>
              <w:rPr>
                <w:rFonts w:cs="Calibri"/>
                <w:color w:val="323E4F" w:themeColor="text2" w:themeShade="BF"/>
              </w:rPr>
            </w:pPr>
          </w:p>
        </w:tc>
        <w:tc>
          <w:tcPr>
            <w:tcW w:w="1114" w:type="dxa"/>
            <w:tcBorders>
              <w:top w:val="nil"/>
              <w:left w:val="nil"/>
              <w:bottom w:val="single" w:sz="4" w:space="0" w:color="auto"/>
              <w:right w:val="single" w:sz="4" w:space="0" w:color="auto"/>
            </w:tcBorders>
            <w:shd w:val="clear" w:color="auto" w:fill="F2F2F2"/>
            <w:noWrap/>
            <w:vAlign w:val="center"/>
          </w:tcPr>
          <w:p w14:paraId="4133042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847</w:t>
            </w:r>
          </w:p>
        </w:tc>
      </w:tr>
      <w:tr w:rsidR="005B3EF1" w:rsidRPr="005B3EF1" w14:paraId="38581DEE"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4EB28B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89</w:t>
            </w:r>
          </w:p>
        </w:tc>
        <w:tc>
          <w:tcPr>
            <w:tcW w:w="1276" w:type="dxa"/>
            <w:tcBorders>
              <w:top w:val="nil"/>
              <w:left w:val="nil"/>
              <w:bottom w:val="single" w:sz="4" w:space="0" w:color="auto"/>
              <w:right w:val="single" w:sz="4" w:space="0" w:color="auto"/>
            </w:tcBorders>
            <w:shd w:val="clear" w:color="auto" w:fill="F2F2F2"/>
            <w:noWrap/>
            <w:vAlign w:val="center"/>
          </w:tcPr>
          <w:p w14:paraId="2C85732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170589C</w:t>
            </w:r>
          </w:p>
        </w:tc>
        <w:tc>
          <w:tcPr>
            <w:tcW w:w="3260" w:type="dxa"/>
            <w:tcBorders>
              <w:top w:val="nil"/>
              <w:left w:val="nil"/>
              <w:bottom w:val="single" w:sz="4" w:space="0" w:color="auto"/>
              <w:right w:val="single" w:sz="4" w:space="0" w:color="auto"/>
            </w:tcBorders>
            <w:shd w:val="clear" w:color="auto" w:fill="F2F2F2"/>
            <w:vAlign w:val="center"/>
          </w:tcPr>
          <w:p w14:paraId="169EAED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xml:space="preserve"> Karnkowo-Karnkowo</w:t>
            </w:r>
          </w:p>
        </w:tc>
        <w:tc>
          <w:tcPr>
            <w:tcW w:w="1701" w:type="dxa"/>
            <w:tcBorders>
              <w:top w:val="nil"/>
              <w:left w:val="nil"/>
              <w:bottom w:val="single" w:sz="4" w:space="0" w:color="auto"/>
              <w:right w:val="single" w:sz="4" w:space="0" w:color="auto"/>
            </w:tcBorders>
            <w:shd w:val="clear" w:color="auto" w:fill="F2F2F2"/>
            <w:noWrap/>
            <w:vAlign w:val="bottom"/>
          </w:tcPr>
          <w:p w14:paraId="60A6B05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1036</w:t>
            </w:r>
          </w:p>
        </w:tc>
        <w:tc>
          <w:tcPr>
            <w:tcW w:w="1224" w:type="dxa"/>
            <w:tcBorders>
              <w:top w:val="nil"/>
              <w:left w:val="nil"/>
              <w:bottom w:val="single" w:sz="4" w:space="0" w:color="auto"/>
              <w:right w:val="single" w:sz="4" w:space="0" w:color="auto"/>
            </w:tcBorders>
            <w:shd w:val="clear" w:color="auto" w:fill="F2F2F2"/>
            <w:noWrap/>
            <w:vAlign w:val="bottom"/>
          </w:tcPr>
          <w:p w14:paraId="75C70C6F"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7034E59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1036</w:t>
            </w:r>
          </w:p>
        </w:tc>
      </w:tr>
      <w:tr w:rsidR="005B3EF1" w:rsidRPr="005B3EF1" w14:paraId="6C6CEECC"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781121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90</w:t>
            </w:r>
          </w:p>
        </w:tc>
        <w:tc>
          <w:tcPr>
            <w:tcW w:w="1276" w:type="dxa"/>
            <w:tcBorders>
              <w:top w:val="nil"/>
              <w:left w:val="nil"/>
              <w:bottom w:val="single" w:sz="4" w:space="0" w:color="auto"/>
              <w:right w:val="single" w:sz="4" w:space="0" w:color="auto"/>
            </w:tcBorders>
            <w:shd w:val="clear" w:color="auto" w:fill="F2F2F2"/>
            <w:noWrap/>
            <w:vAlign w:val="center"/>
          </w:tcPr>
          <w:p w14:paraId="1DA00C5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170590C</w:t>
            </w:r>
          </w:p>
        </w:tc>
        <w:tc>
          <w:tcPr>
            <w:tcW w:w="3260" w:type="dxa"/>
            <w:tcBorders>
              <w:top w:val="nil"/>
              <w:left w:val="nil"/>
              <w:bottom w:val="single" w:sz="4" w:space="0" w:color="auto"/>
              <w:right w:val="single" w:sz="4" w:space="0" w:color="auto"/>
            </w:tcBorders>
            <w:shd w:val="clear" w:color="auto" w:fill="F2F2F2"/>
            <w:vAlign w:val="center"/>
          </w:tcPr>
          <w:p w14:paraId="2007505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Karnkowo-Karnkowo</w:t>
            </w:r>
          </w:p>
        </w:tc>
        <w:tc>
          <w:tcPr>
            <w:tcW w:w="1701" w:type="dxa"/>
            <w:tcBorders>
              <w:top w:val="nil"/>
              <w:left w:val="nil"/>
              <w:bottom w:val="single" w:sz="4" w:space="0" w:color="auto"/>
              <w:right w:val="single" w:sz="4" w:space="0" w:color="auto"/>
            </w:tcBorders>
            <w:shd w:val="clear" w:color="auto" w:fill="F2F2F2"/>
            <w:noWrap/>
            <w:vAlign w:val="bottom"/>
          </w:tcPr>
          <w:p w14:paraId="53A1B31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1511</w:t>
            </w:r>
          </w:p>
        </w:tc>
        <w:tc>
          <w:tcPr>
            <w:tcW w:w="1224" w:type="dxa"/>
            <w:tcBorders>
              <w:top w:val="nil"/>
              <w:left w:val="nil"/>
              <w:bottom w:val="single" w:sz="4" w:space="0" w:color="auto"/>
              <w:right w:val="single" w:sz="4" w:space="0" w:color="auto"/>
            </w:tcBorders>
            <w:shd w:val="clear" w:color="auto" w:fill="F2F2F2"/>
            <w:noWrap/>
            <w:vAlign w:val="bottom"/>
          </w:tcPr>
          <w:p w14:paraId="7D5FFD2C"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66808B4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1511</w:t>
            </w:r>
          </w:p>
        </w:tc>
      </w:tr>
      <w:tr w:rsidR="005B3EF1" w:rsidRPr="005B3EF1" w14:paraId="0B75920E"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A12028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91</w:t>
            </w:r>
          </w:p>
        </w:tc>
        <w:tc>
          <w:tcPr>
            <w:tcW w:w="1276" w:type="dxa"/>
            <w:tcBorders>
              <w:top w:val="nil"/>
              <w:left w:val="nil"/>
              <w:bottom w:val="single" w:sz="4" w:space="0" w:color="auto"/>
              <w:right w:val="single" w:sz="4" w:space="0" w:color="auto"/>
            </w:tcBorders>
            <w:shd w:val="clear" w:color="auto" w:fill="F2F2F2"/>
            <w:noWrap/>
            <w:vAlign w:val="center"/>
          </w:tcPr>
          <w:p w14:paraId="0FF860D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170591C</w:t>
            </w:r>
          </w:p>
        </w:tc>
        <w:tc>
          <w:tcPr>
            <w:tcW w:w="3260" w:type="dxa"/>
            <w:tcBorders>
              <w:top w:val="nil"/>
              <w:left w:val="nil"/>
              <w:bottom w:val="single" w:sz="4" w:space="0" w:color="auto"/>
              <w:right w:val="single" w:sz="4" w:space="0" w:color="auto"/>
            </w:tcBorders>
            <w:shd w:val="clear" w:color="auto" w:fill="F2F2F2"/>
            <w:vAlign w:val="center"/>
          </w:tcPr>
          <w:p w14:paraId="46A809D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Karnkowo</w:t>
            </w:r>
          </w:p>
        </w:tc>
        <w:tc>
          <w:tcPr>
            <w:tcW w:w="1701" w:type="dxa"/>
            <w:tcBorders>
              <w:top w:val="nil"/>
              <w:left w:val="nil"/>
              <w:bottom w:val="single" w:sz="4" w:space="0" w:color="auto"/>
              <w:right w:val="single" w:sz="4" w:space="0" w:color="auto"/>
            </w:tcBorders>
            <w:shd w:val="clear" w:color="auto" w:fill="F2F2F2"/>
            <w:noWrap/>
            <w:vAlign w:val="bottom"/>
          </w:tcPr>
          <w:p w14:paraId="378E995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399</w:t>
            </w:r>
          </w:p>
        </w:tc>
        <w:tc>
          <w:tcPr>
            <w:tcW w:w="1224" w:type="dxa"/>
            <w:tcBorders>
              <w:top w:val="nil"/>
              <w:left w:val="nil"/>
              <w:bottom w:val="single" w:sz="4" w:space="0" w:color="auto"/>
              <w:right w:val="single" w:sz="4" w:space="0" w:color="auto"/>
            </w:tcBorders>
            <w:shd w:val="clear" w:color="auto" w:fill="F2F2F2"/>
            <w:noWrap/>
            <w:vAlign w:val="bottom"/>
          </w:tcPr>
          <w:p w14:paraId="749D2100"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4B07F60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399</w:t>
            </w:r>
          </w:p>
        </w:tc>
      </w:tr>
      <w:tr w:rsidR="005B3EF1" w:rsidRPr="005B3EF1" w14:paraId="57026275"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3870E91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92</w:t>
            </w:r>
          </w:p>
        </w:tc>
        <w:tc>
          <w:tcPr>
            <w:tcW w:w="1276" w:type="dxa"/>
            <w:tcBorders>
              <w:top w:val="nil"/>
              <w:left w:val="nil"/>
              <w:bottom w:val="single" w:sz="4" w:space="0" w:color="auto"/>
              <w:right w:val="single" w:sz="4" w:space="0" w:color="auto"/>
            </w:tcBorders>
            <w:shd w:val="clear" w:color="auto" w:fill="F2F2F2"/>
            <w:noWrap/>
            <w:vAlign w:val="center"/>
          </w:tcPr>
          <w:p w14:paraId="5EAA240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170592C</w:t>
            </w:r>
          </w:p>
        </w:tc>
        <w:tc>
          <w:tcPr>
            <w:tcW w:w="3260" w:type="dxa"/>
            <w:tcBorders>
              <w:top w:val="nil"/>
              <w:left w:val="nil"/>
              <w:bottom w:val="single" w:sz="4" w:space="0" w:color="auto"/>
              <w:right w:val="single" w:sz="4" w:space="0" w:color="auto"/>
            </w:tcBorders>
            <w:shd w:val="clear" w:color="auto" w:fill="F2F2F2"/>
            <w:vAlign w:val="center"/>
          </w:tcPr>
          <w:p w14:paraId="40357EE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Chodorążek-Chlebowo</w:t>
            </w:r>
          </w:p>
        </w:tc>
        <w:tc>
          <w:tcPr>
            <w:tcW w:w="1701" w:type="dxa"/>
            <w:tcBorders>
              <w:top w:val="nil"/>
              <w:left w:val="nil"/>
              <w:bottom w:val="single" w:sz="4" w:space="0" w:color="auto"/>
              <w:right w:val="single" w:sz="4" w:space="0" w:color="auto"/>
            </w:tcBorders>
            <w:shd w:val="clear" w:color="auto" w:fill="F2F2F2"/>
            <w:noWrap/>
            <w:vAlign w:val="bottom"/>
          </w:tcPr>
          <w:p w14:paraId="5F534E7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1853</w:t>
            </w:r>
          </w:p>
        </w:tc>
        <w:tc>
          <w:tcPr>
            <w:tcW w:w="1224" w:type="dxa"/>
            <w:tcBorders>
              <w:top w:val="nil"/>
              <w:left w:val="nil"/>
              <w:bottom w:val="single" w:sz="4" w:space="0" w:color="auto"/>
              <w:right w:val="single" w:sz="4" w:space="0" w:color="auto"/>
            </w:tcBorders>
            <w:shd w:val="clear" w:color="auto" w:fill="F2F2F2"/>
            <w:noWrap/>
            <w:vAlign w:val="bottom"/>
          </w:tcPr>
          <w:p w14:paraId="19F73668"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3BEEE63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1853</w:t>
            </w:r>
          </w:p>
        </w:tc>
      </w:tr>
      <w:tr w:rsidR="005B3EF1" w:rsidRPr="005B3EF1" w14:paraId="414753C3"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11880F3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93</w:t>
            </w:r>
          </w:p>
        </w:tc>
        <w:tc>
          <w:tcPr>
            <w:tcW w:w="1276" w:type="dxa"/>
            <w:tcBorders>
              <w:top w:val="nil"/>
              <w:left w:val="nil"/>
              <w:bottom w:val="single" w:sz="4" w:space="0" w:color="auto"/>
              <w:right w:val="single" w:sz="4" w:space="0" w:color="auto"/>
            </w:tcBorders>
            <w:shd w:val="clear" w:color="auto" w:fill="F2F2F2"/>
            <w:noWrap/>
            <w:vAlign w:val="center"/>
          </w:tcPr>
          <w:p w14:paraId="2BBCED0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170593C</w:t>
            </w:r>
          </w:p>
        </w:tc>
        <w:tc>
          <w:tcPr>
            <w:tcW w:w="3260" w:type="dxa"/>
            <w:tcBorders>
              <w:top w:val="nil"/>
              <w:left w:val="nil"/>
              <w:bottom w:val="single" w:sz="4" w:space="0" w:color="auto"/>
              <w:right w:val="single" w:sz="4" w:space="0" w:color="auto"/>
            </w:tcBorders>
            <w:shd w:val="clear" w:color="auto" w:fill="F2F2F2"/>
            <w:vAlign w:val="center"/>
          </w:tcPr>
          <w:p w14:paraId="09DEE26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Chodorążek-Chodorążek</w:t>
            </w:r>
          </w:p>
        </w:tc>
        <w:tc>
          <w:tcPr>
            <w:tcW w:w="1701" w:type="dxa"/>
            <w:tcBorders>
              <w:top w:val="nil"/>
              <w:left w:val="nil"/>
              <w:bottom w:val="single" w:sz="4" w:space="0" w:color="auto"/>
              <w:right w:val="single" w:sz="4" w:space="0" w:color="auto"/>
            </w:tcBorders>
            <w:shd w:val="clear" w:color="auto" w:fill="F2F2F2"/>
            <w:noWrap/>
            <w:vAlign w:val="bottom"/>
          </w:tcPr>
          <w:p w14:paraId="46A0DC6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1344</w:t>
            </w:r>
          </w:p>
        </w:tc>
        <w:tc>
          <w:tcPr>
            <w:tcW w:w="1224" w:type="dxa"/>
            <w:tcBorders>
              <w:top w:val="nil"/>
              <w:left w:val="nil"/>
              <w:bottom w:val="single" w:sz="4" w:space="0" w:color="auto"/>
              <w:right w:val="single" w:sz="4" w:space="0" w:color="auto"/>
            </w:tcBorders>
            <w:shd w:val="clear" w:color="auto" w:fill="F2F2F2"/>
            <w:noWrap/>
            <w:vAlign w:val="bottom"/>
          </w:tcPr>
          <w:p w14:paraId="2434BB88"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160B0EE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1344</w:t>
            </w:r>
          </w:p>
        </w:tc>
      </w:tr>
      <w:tr w:rsidR="005B3EF1" w:rsidRPr="005B3EF1" w14:paraId="3972239A"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865413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94</w:t>
            </w:r>
          </w:p>
        </w:tc>
        <w:tc>
          <w:tcPr>
            <w:tcW w:w="1276" w:type="dxa"/>
            <w:tcBorders>
              <w:top w:val="nil"/>
              <w:left w:val="nil"/>
              <w:bottom w:val="single" w:sz="4" w:space="0" w:color="auto"/>
              <w:right w:val="single" w:sz="4" w:space="0" w:color="auto"/>
            </w:tcBorders>
            <w:shd w:val="clear" w:color="auto" w:fill="F2F2F2"/>
            <w:noWrap/>
            <w:vAlign w:val="center"/>
          </w:tcPr>
          <w:p w14:paraId="0F84ECD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170594C</w:t>
            </w:r>
          </w:p>
        </w:tc>
        <w:tc>
          <w:tcPr>
            <w:tcW w:w="3260" w:type="dxa"/>
            <w:tcBorders>
              <w:top w:val="nil"/>
              <w:left w:val="nil"/>
              <w:bottom w:val="single" w:sz="4" w:space="0" w:color="auto"/>
              <w:right w:val="single" w:sz="4" w:space="0" w:color="auto"/>
            </w:tcBorders>
            <w:shd w:val="clear" w:color="auto" w:fill="F2F2F2"/>
            <w:vAlign w:val="center"/>
          </w:tcPr>
          <w:p w14:paraId="797E137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Chodorążek</w:t>
            </w:r>
          </w:p>
        </w:tc>
        <w:tc>
          <w:tcPr>
            <w:tcW w:w="1701" w:type="dxa"/>
            <w:tcBorders>
              <w:top w:val="nil"/>
              <w:left w:val="nil"/>
              <w:bottom w:val="single" w:sz="4" w:space="0" w:color="auto"/>
              <w:right w:val="single" w:sz="4" w:space="0" w:color="auto"/>
            </w:tcBorders>
            <w:shd w:val="clear" w:color="auto" w:fill="F2F2F2"/>
            <w:noWrap/>
            <w:vAlign w:val="bottom"/>
          </w:tcPr>
          <w:p w14:paraId="74BCF07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1096</w:t>
            </w:r>
          </w:p>
        </w:tc>
        <w:tc>
          <w:tcPr>
            <w:tcW w:w="1224" w:type="dxa"/>
            <w:tcBorders>
              <w:top w:val="nil"/>
              <w:left w:val="nil"/>
              <w:bottom w:val="single" w:sz="4" w:space="0" w:color="auto"/>
              <w:right w:val="single" w:sz="4" w:space="0" w:color="auto"/>
            </w:tcBorders>
            <w:shd w:val="clear" w:color="auto" w:fill="F2F2F2"/>
            <w:noWrap/>
            <w:vAlign w:val="bottom"/>
          </w:tcPr>
          <w:p w14:paraId="0F626019"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4C0D689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1096</w:t>
            </w:r>
          </w:p>
        </w:tc>
      </w:tr>
      <w:tr w:rsidR="005B3EF1" w:rsidRPr="005B3EF1" w14:paraId="0CBCEFA9"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ACC8E0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95</w:t>
            </w:r>
          </w:p>
        </w:tc>
        <w:tc>
          <w:tcPr>
            <w:tcW w:w="1276" w:type="dxa"/>
            <w:tcBorders>
              <w:top w:val="nil"/>
              <w:left w:val="nil"/>
              <w:bottom w:val="single" w:sz="4" w:space="0" w:color="auto"/>
              <w:right w:val="single" w:sz="4" w:space="0" w:color="auto"/>
            </w:tcBorders>
            <w:shd w:val="clear" w:color="auto" w:fill="F2F2F2"/>
            <w:noWrap/>
            <w:vAlign w:val="center"/>
          </w:tcPr>
          <w:p w14:paraId="4470AC0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170595C</w:t>
            </w:r>
          </w:p>
        </w:tc>
        <w:tc>
          <w:tcPr>
            <w:tcW w:w="3260" w:type="dxa"/>
            <w:tcBorders>
              <w:top w:val="nil"/>
              <w:left w:val="nil"/>
              <w:bottom w:val="single" w:sz="4" w:space="0" w:color="auto"/>
              <w:right w:val="single" w:sz="4" w:space="0" w:color="auto"/>
            </w:tcBorders>
            <w:shd w:val="clear" w:color="auto" w:fill="F2F2F2"/>
            <w:vAlign w:val="center"/>
          </w:tcPr>
          <w:p w14:paraId="3183951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Chodorążek</w:t>
            </w:r>
          </w:p>
        </w:tc>
        <w:tc>
          <w:tcPr>
            <w:tcW w:w="1701" w:type="dxa"/>
            <w:tcBorders>
              <w:top w:val="nil"/>
              <w:left w:val="nil"/>
              <w:bottom w:val="single" w:sz="4" w:space="0" w:color="auto"/>
              <w:right w:val="single" w:sz="4" w:space="0" w:color="auto"/>
            </w:tcBorders>
            <w:shd w:val="clear" w:color="auto" w:fill="F2F2F2"/>
            <w:noWrap/>
            <w:vAlign w:val="bottom"/>
          </w:tcPr>
          <w:p w14:paraId="1FFAFDA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642</w:t>
            </w:r>
          </w:p>
        </w:tc>
        <w:tc>
          <w:tcPr>
            <w:tcW w:w="1224" w:type="dxa"/>
            <w:tcBorders>
              <w:top w:val="nil"/>
              <w:left w:val="nil"/>
              <w:bottom w:val="single" w:sz="4" w:space="0" w:color="auto"/>
              <w:right w:val="single" w:sz="4" w:space="0" w:color="auto"/>
            </w:tcBorders>
            <w:shd w:val="clear" w:color="auto" w:fill="F2F2F2"/>
            <w:noWrap/>
            <w:vAlign w:val="bottom"/>
          </w:tcPr>
          <w:p w14:paraId="7AE0C966"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1C9B4BF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642</w:t>
            </w:r>
          </w:p>
        </w:tc>
      </w:tr>
      <w:tr w:rsidR="005B3EF1" w:rsidRPr="005B3EF1" w14:paraId="3570D846"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4742E61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96</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6C819C9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170596C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4361AC2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Chodorążek-Makówiec</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1515C60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632</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7F5A07E6"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3BEE063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632</w:t>
            </w:r>
          </w:p>
        </w:tc>
      </w:tr>
      <w:tr w:rsidR="005B3EF1" w:rsidRPr="005B3EF1" w14:paraId="7E8791F1"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4525D80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97</w:t>
            </w:r>
          </w:p>
        </w:tc>
        <w:tc>
          <w:tcPr>
            <w:tcW w:w="1276" w:type="dxa"/>
            <w:tcBorders>
              <w:top w:val="nil"/>
              <w:left w:val="nil"/>
              <w:bottom w:val="single" w:sz="4" w:space="0" w:color="auto"/>
              <w:right w:val="single" w:sz="4" w:space="0" w:color="auto"/>
            </w:tcBorders>
            <w:shd w:val="clear" w:color="auto" w:fill="F2F2F2"/>
            <w:noWrap/>
            <w:vAlign w:val="center"/>
          </w:tcPr>
          <w:p w14:paraId="57DDAC9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170597C</w:t>
            </w:r>
          </w:p>
        </w:tc>
        <w:tc>
          <w:tcPr>
            <w:tcW w:w="3260" w:type="dxa"/>
            <w:tcBorders>
              <w:top w:val="nil"/>
              <w:left w:val="nil"/>
              <w:bottom w:val="single" w:sz="4" w:space="0" w:color="auto"/>
              <w:right w:val="single" w:sz="4" w:space="0" w:color="auto"/>
            </w:tcBorders>
            <w:shd w:val="clear" w:color="auto" w:fill="F2F2F2"/>
            <w:vAlign w:val="center"/>
          </w:tcPr>
          <w:p w14:paraId="6E33A04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Chodorążek-Makówiec</w:t>
            </w:r>
          </w:p>
        </w:tc>
        <w:tc>
          <w:tcPr>
            <w:tcW w:w="1701" w:type="dxa"/>
            <w:tcBorders>
              <w:top w:val="nil"/>
              <w:left w:val="nil"/>
              <w:bottom w:val="single" w:sz="4" w:space="0" w:color="auto"/>
              <w:right w:val="single" w:sz="4" w:space="0" w:color="auto"/>
            </w:tcBorders>
            <w:shd w:val="clear" w:color="auto" w:fill="F2F2F2"/>
            <w:noWrap/>
            <w:vAlign w:val="bottom"/>
          </w:tcPr>
          <w:p w14:paraId="4D97D7A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880</w:t>
            </w:r>
          </w:p>
        </w:tc>
        <w:tc>
          <w:tcPr>
            <w:tcW w:w="1224" w:type="dxa"/>
            <w:tcBorders>
              <w:top w:val="nil"/>
              <w:left w:val="nil"/>
              <w:bottom w:val="single" w:sz="4" w:space="0" w:color="auto"/>
              <w:right w:val="single" w:sz="4" w:space="0" w:color="auto"/>
            </w:tcBorders>
            <w:shd w:val="clear" w:color="auto" w:fill="F2F2F2"/>
            <w:noWrap/>
            <w:vAlign w:val="bottom"/>
          </w:tcPr>
          <w:p w14:paraId="5539B747"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2238F7C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880</w:t>
            </w:r>
          </w:p>
        </w:tc>
      </w:tr>
      <w:tr w:rsidR="005B3EF1" w:rsidRPr="005B3EF1" w14:paraId="18C87859"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31F6D14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98</w:t>
            </w:r>
          </w:p>
        </w:tc>
        <w:tc>
          <w:tcPr>
            <w:tcW w:w="1276" w:type="dxa"/>
            <w:tcBorders>
              <w:top w:val="nil"/>
              <w:left w:val="nil"/>
              <w:bottom w:val="single" w:sz="4" w:space="0" w:color="auto"/>
              <w:right w:val="single" w:sz="4" w:space="0" w:color="auto"/>
            </w:tcBorders>
            <w:shd w:val="clear" w:color="auto" w:fill="F2F2F2"/>
            <w:noWrap/>
            <w:vAlign w:val="center"/>
          </w:tcPr>
          <w:p w14:paraId="64C734A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170598C</w:t>
            </w:r>
          </w:p>
        </w:tc>
        <w:tc>
          <w:tcPr>
            <w:tcW w:w="3260" w:type="dxa"/>
            <w:tcBorders>
              <w:top w:val="nil"/>
              <w:left w:val="nil"/>
              <w:bottom w:val="single" w:sz="4" w:space="0" w:color="auto"/>
              <w:right w:val="single" w:sz="4" w:space="0" w:color="auto"/>
            </w:tcBorders>
            <w:shd w:val="clear" w:color="auto" w:fill="F2F2F2"/>
            <w:vAlign w:val="center"/>
          </w:tcPr>
          <w:p w14:paraId="493CF7A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Chodorążek-Jarczewo</w:t>
            </w:r>
          </w:p>
        </w:tc>
        <w:tc>
          <w:tcPr>
            <w:tcW w:w="1701" w:type="dxa"/>
            <w:tcBorders>
              <w:top w:val="nil"/>
              <w:left w:val="nil"/>
              <w:bottom w:val="single" w:sz="4" w:space="0" w:color="auto"/>
              <w:right w:val="single" w:sz="4" w:space="0" w:color="auto"/>
            </w:tcBorders>
            <w:shd w:val="clear" w:color="auto" w:fill="F2F2F2"/>
            <w:noWrap/>
            <w:vAlign w:val="bottom"/>
          </w:tcPr>
          <w:p w14:paraId="42F50EC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780</w:t>
            </w:r>
          </w:p>
        </w:tc>
        <w:tc>
          <w:tcPr>
            <w:tcW w:w="1224" w:type="dxa"/>
            <w:tcBorders>
              <w:top w:val="nil"/>
              <w:left w:val="nil"/>
              <w:bottom w:val="single" w:sz="4" w:space="0" w:color="auto"/>
              <w:right w:val="single" w:sz="4" w:space="0" w:color="auto"/>
            </w:tcBorders>
            <w:shd w:val="clear" w:color="auto" w:fill="F2F2F2"/>
            <w:noWrap/>
            <w:vAlign w:val="bottom"/>
          </w:tcPr>
          <w:p w14:paraId="4E454EC6"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53EBD14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780</w:t>
            </w:r>
          </w:p>
        </w:tc>
      </w:tr>
      <w:tr w:rsidR="005B3EF1" w:rsidRPr="005B3EF1" w14:paraId="267D87A0"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DBDA2D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99</w:t>
            </w:r>
          </w:p>
        </w:tc>
        <w:tc>
          <w:tcPr>
            <w:tcW w:w="1276" w:type="dxa"/>
            <w:tcBorders>
              <w:top w:val="nil"/>
              <w:left w:val="nil"/>
              <w:bottom w:val="single" w:sz="4" w:space="0" w:color="auto"/>
              <w:right w:val="single" w:sz="4" w:space="0" w:color="auto"/>
            </w:tcBorders>
            <w:shd w:val="clear" w:color="auto" w:fill="F2F2F2"/>
            <w:noWrap/>
            <w:vAlign w:val="center"/>
          </w:tcPr>
          <w:p w14:paraId="4F1D920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170599C</w:t>
            </w:r>
          </w:p>
        </w:tc>
        <w:tc>
          <w:tcPr>
            <w:tcW w:w="3260" w:type="dxa"/>
            <w:tcBorders>
              <w:top w:val="nil"/>
              <w:left w:val="nil"/>
              <w:bottom w:val="single" w:sz="4" w:space="0" w:color="auto"/>
              <w:right w:val="single" w:sz="4" w:space="0" w:color="auto"/>
            </w:tcBorders>
            <w:shd w:val="clear" w:color="auto" w:fill="F2F2F2"/>
            <w:vAlign w:val="center"/>
          </w:tcPr>
          <w:p w14:paraId="3C7935D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Chodorążek-Chodorążek</w:t>
            </w:r>
          </w:p>
        </w:tc>
        <w:tc>
          <w:tcPr>
            <w:tcW w:w="1701" w:type="dxa"/>
            <w:tcBorders>
              <w:top w:val="nil"/>
              <w:left w:val="nil"/>
              <w:bottom w:val="single" w:sz="4" w:space="0" w:color="auto"/>
              <w:right w:val="single" w:sz="4" w:space="0" w:color="auto"/>
            </w:tcBorders>
            <w:shd w:val="clear" w:color="auto" w:fill="F2F2F2"/>
            <w:noWrap/>
            <w:vAlign w:val="bottom"/>
          </w:tcPr>
          <w:p w14:paraId="11147F7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1200</w:t>
            </w:r>
          </w:p>
        </w:tc>
        <w:tc>
          <w:tcPr>
            <w:tcW w:w="1224" w:type="dxa"/>
            <w:tcBorders>
              <w:top w:val="nil"/>
              <w:left w:val="nil"/>
              <w:bottom w:val="single" w:sz="4" w:space="0" w:color="auto"/>
              <w:right w:val="single" w:sz="4" w:space="0" w:color="auto"/>
            </w:tcBorders>
            <w:shd w:val="clear" w:color="auto" w:fill="F2F2F2"/>
            <w:noWrap/>
            <w:vAlign w:val="bottom"/>
          </w:tcPr>
          <w:p w14:paraId="5A6B78DC"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68086E5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1200</w:t>
            </w:r>
          </w:p>
        </w:tc>
      </w:tr>
      <w:tr w:rsidR="005B3EF1" w:rsidRPr="005B3EF1" w14:paraId="247F9D32"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38C8C94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100</w:t>
            </w:r>
          </w:p>
        </w:tc>
        <w:tc>
          <w:tcPr>
            <w:tcW w:w="1276" w:type="dxa"/>
            <w:tcBorders>
              <w:top w:val="nil"/>
              <w:left w:val="nil"/>
              <w:bottom w:val="single" w:sz="4" w:space="0" w:color="auto"/>
              <w:right w:val="single" w:sz="4" w:space="0" w:color="auto"/>
            </w:tcBorders>
            <w:shd w:val="clear" w:color="auto" w:fill="F2F2F2"/>
            <w:noWrap/>
            <w:vAlign w:val="center"/>
          </w:tcPr>
          <w:p w14:paraId="09DFC0C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170600C</w:t>
            </w:r>
          </w:p>
        </w:tc>
        <w:tc>
          <w:tcPr>
            <w:tcW w:w="3260" w:type="dxa"/>
            <w:tcBorders>
              <w:top w:val="nil"/>
              <w:left w:val="nil"/>
              <w:bottom w:val="single" w:sz="4" w:space="0" w:color="auto"/>
              <w:right w:val="single" w:sz="4" w:space="0" w:color="auto"/>
            </w:tcBorders>
            <w:shd w:val="clear" w:color="auto" w:fill="F2F2F2"/>
            <w:vAlign w:val="center"/>
          </w:tcPr>
          <w:p w14:paraId="67F36D6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Chodorążek</w:t>
            </w:r>
          </w:p>
        </w:tc>
        <w:tc>
          <w:tcPr>
            <w:tcW w:w="1701" w:type="dxa"/>
            <w:tcBorders>
              <w:top w:val="nil"/>
              <w:left w:val="nil"/>
              <w:bottom w:val="single" w:sz="4" w:space="0" w:color="auto"/>
              <w:right w:val="single" w:sz="4" w:space="0" w:color="auto"/>
            </w:tcBorders>
            <w:shd w:val="clear" w:color="auto" w:fill="F2F2F2"/>
            <w:noWrap/>
            <w:vAlign w:val="bottom"/>
          </w:tcPr>
          <w:p w14:paraId="00B903D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924</w:t>
            </w:r>
          </w:p>
        </w:tc>
        <w:tc>
          <w:tcPr>
            <w:tcW w:w="1224" w:type="dxa"/>
            <w:tcBorders>
              <w:top w:val="nil"/>
              <w:left w:val="nil"/>
              <w:bottom w:val="single" w:sz="4" w:space="0" w:color="auto"/>
              <w:right w:val="single" w:sz="4" w:space="0" w:color="auto"/>
            </w:tcBorders>
            <w:shd w:val="clear" w:color="auto" w:fill="F2F2F2"/>
            <w:noWrap/>
            <w:vAlign w:val="bottom"/>
          </w:tcPr>
          <w:p w14:paraId="54D495B6"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7A803BB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924</w:t>
            </w:r>
          </w:p>
        </w:tc>
      </w:tr>
      <w:tr w:rsidR="005B3EF1" w:rsidRPr="005B3EF1" w14:paraId="210DAA12"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4EBE462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101</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7497235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170601C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65335EC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Karnkowo-Żuchowo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7EC8C01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903</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767E9948"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71CB587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903</w:t>
            </w:r>
          </w:p>
        </w:tc>
      </w:tr>
      <w:tr w:rsidR="005B3EF1" w:rsidRPr="005B3EF1" w14:paraId="6725351C"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24422A1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102</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19566F8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170602C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240080F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Karnkowo-Wierzbick</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425FE95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841</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7488244B"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25E5421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841</w:t>
            </w:r>
          </w:p>
        </w:tc>
      </w:tr>
      <w:tr w:rsidR="005B3EF1" w:rsidRPr="005B3EF1" w14:paraId="11B81AC9"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19735B5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103</w:t>
            </w:r>
          </w:p>
        </w:tc>
        <w:tc>
          <w:tcPr>
            <w:tcW w:w="1276" w:type="dxa"/>
            <w:tcBorders>
              <w:top w:val="nil"/>
              <w:left w:val="nil"/>
              <w:bottom w:val="single" w:sz="4" w:space="0" w:color="auto"/>
              <w:right w:val="single" w:sz="4" w:space="0" w:color="auto"/>
            </w:tcBorders>
            <w:shd w:val="clear" w:color="auto" w:fill="F2F2F2"/>
            <w:noWrap/>
            <w:vAlign w:val="center"/>
          </w:tcPr>
          <w:p w14:paraId="7983450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170603C</w:t>
            </w:r>
          </w:p>
        </w:tc>
        <w:tc>
          <w:tcPr>
            <w:tcW w:w="3260" w:type="dxa"/>
            <w:tcBorders>
              <w:top w:val="nil"/>
              <w:left w:val="nil"/>
              <w:bottom w:val="single" w:sz="4" w:space="0" w:color="auto"/>
              <w:right w:val="single" w:sz="4" w:space="0" w:color="auto"/>
            </w:tcBorders>
            <w:shd w:val="clear" w:color="auto" w:fill="F2F2F2"/>
            <w:vAlign w:val="center"/>
          </w:tcPr>
          <w:p w14:paraId="3BFD3C5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Kolankowo-Kolankowo</w:t>
            </w:r>
          </w:p>
        </w:tc>
        <w:tc>
          <w:tcPr>
            <w:tcW w:w="1701" w:type="dxa"/>
            <w:tcBorders>
              <w:top w:val="nil"/>
              <w:left w:val="nil"/>
              <w:bottom w:val="single" w:sz="4" w:space="0" w:color="auto"/>
              <w:right w:val="single" w:sz="4" w:space="0" w:color="auto"/>
            </w:tcBorders>
            <w:shd w:val="clear" w:color="auto" w:fill="F2F2F2"/>
            <w:noWrap/>
            <w:vAlign w:val="bottom"/>
          </w:tcPr>
          <w:p w14:paraId="7D00EB6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1342</w:t>
            </w:r>
          </w:p>
        </w:tc>
        <w:tc>
          <w:tcPr>
            <w:tcW w:w="1224" w:type="dxa"/>
            <w:tcBorders>
              <w:top w:val="nil"/>
              <w:left w:val="nil"/>
              <w:bottom w:val="single" w:sz="4" w:space="0" w:color="auto"/>
              <w:right w:val="single" w:sz="4" w:space="0" w:color="auto"/>
            </w:tcBorders>
            <w:shd w:val="clear" w:color="auto" w:fill="F2F2F2"/>
            <w:noWrap/>
            <w:vAlign w:val="bottom"/>
          </w:tcPr>
          <w:p w14:paraId="275312A1"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38FE601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1342</w:t>
            </w:r>
          </w:p>
        </w:tc>
      </w:tr>
      <w:tr w:rsidR="005B3EF1" w:rsidRPr="005B3EF1" w14:paraId="235746FA"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EE843B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104</w:t>
            </w:r>
          </w:p>
        </w:tc>
        <w:tc>
          <w:tcPr>
            <w:tcW w:w="1276" w:type="dxa"/>
            <w:tcBorders>
              <w:top w:val="nil"/>
              <w:left w:val="nil"/>
              <w:bottom w:val="single" w:sz="4" w:space="0" w:color="auto"/>
              <w:right w:val="single" w:sz="4" w:space="0" w:color="auto"/>
            </w:tcBorders>
            <w:shd w:val="clear" w:color="auto" w:fill="F2F2F2"/>
            <w:noWrap/>
            <w:vAlign w:val="center"/>
          </w:tcPr>
          <w:p w14:paraId="0F7BCF1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170604C</w:t>
            </w:r>
          </w:p>
        </w:tc>
        <w:tc>
          <w:tcPr>
            <w:tcW w:w="3260" w:type="dxa"/>
            <w:tcBorders>
              <w:top w:val="nil"/>
              <w:left w:val="nil"/>
              <w:bottom w:val="single" w:sz="4" w:space="0" w:color="auto"/>
              <w:right w:val="single" w:sz="4" w:space="0" w:color="auto"/>
            </w:tcBorders>
            <w:shd w:val="clear" w:color="auto" w:fill="F2F2F2"/>
            <w:vAlign w:val="center"/>
          </w:tcPr>
          <w:p w14:paraId="1BC4F4A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Kolankowo-Karnkowo</w:t>
            </w:r>
          </w:p>
        </w:tc>
        <w:tc>
          <w:tcPr>
            <w:tcW w:w="1701" w:type="dxa"/>
            <w:tcBorders>
              <w:top w:val="nil"/>
              <w:left w:val="nil"/>
              <w:bottom w:val="single" w:sz="4" w:space="0" w:color="auto"/>
              <w:right w:val="single" w:sz="4" w:space="0" w:color="auto"/>
            </w:tcBorders>
            <w:shd w:val="clear" w:color="auto" w:fill="F2F2F2"/>
            <w:noWrap/>
            <w:vAlign w:val="bottom"/>
          </w:tcPr>
          <w:p w14:paraId="6DEBA80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2869</w:t>
            </w:r>
          </w:p>
        </w:tc>
        <w:tc>
          <w:tcPr>
            <w:tcW w:w="1224" w:type="dxa"/>
            <w:tcBorders>
              <w:top w:val="nil"/>
              <w:left w:val="nil"/>
              <w:bottom w:val="single" w:sz="4" w:space="0" w:color="auto"/>
              <w:right w:val="single" w:sz="4" w:space="0" w:color="auto"/>
            </w:tcBorders>
            <w:shd w:val="clear" w:color="auto" w:fill="F2F2F2"/>
            <w:noWrap/>
            <w:vAlign w:val="bottom"/>
          </w:tcPr>
          <w:p w14:paraId="049AE9B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900</w:t>
            </w:r>
          </w:p>
        </w:tc>
        <w:tc>
          <w:tcPr>
            <w:tcW w:w="1114" w:type="dxa"/>
            <w:tcBorders>
              <w:top w:val="nil"/>
              <w:left w:val="nil"/>
              <w:bottom w:val="single" w:sz="4" w:space="0" w:color="auto"/>
              <w:right w:val="single" w:sz="4" w:space="0" w:color="auto"/>
            </w:tcBorders>
            <w:shd w:val="clear" w:color="auto" w:fill="F2F2F2"/>
            <w:noWrap/>
            <w:vAlign w:val="bottom"/>
          </w:tcPr>
          <w:p w14:paraId="4604059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1969</w:t>
            </w:r>
          </w:p>
        </w:tc>
      </w:tr>
      <w:tr w:rsidR="005B3EF1" w:rsidRPr="005B3EF1" w14:paraId="129CA2BA"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64AA57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105</w:t>
            </w:r>
          </w:p>
        </w:tc>
        <w:tc>
          <w:tcPr>
            <w:tcW w:w="1276" w:type="dxa"/>
            <w:tcBorders>
              <w:top w:val="nil"/>
              <w:left w:val="nil"/>
              <w:bottom w:val="single" w:sz="4" w:space="0" w:color="auto"/>
              <w:right w:val="single" w:sz="4" w:space="0" w:color="auto"/>
            </w:tcBorders>
            <w:shd w:val="clear" w:color="auto" w:fill="F2F2F2"/>
            <w:noWrap/>
            <w:vAlign w:val="center"/>
          </w:tcPr>
          <w:p w14:paraId="58BB568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170605C</w:t>
            </w:r>
          </w:p>
        </w:tc>
        <w:tc>
          <w:tcPr>
            <w:tcW w:w="3260" w:type="dxa"/>
            <w:tcBorders>
              <w:top w:val="nil"/>
              <w:left w:val="nil"/>
              <w:bottom w:val="single" w:sz="4" w:space="0" w:color="auto"/>
              <w:right w:val="single" w:sz="4" w:space="0" w:color="auto"/>
            </w:tcBorders>
            <w:shd w:val="clear" w:color="auto" w:fill="F2F2F2"/>
            <w:vAlign w:val="center"/>
          </w:tcPr>
          <w:p w14:paraId="25F3094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Kolankowo-Kolankowo</w:t>
            </w:r>
          </w:p>
        </w:tc>
        <w:tc>
          <w:tcPr>
            <w:tcW w:w="1701" w:type="dxa"/>
            <w:tcBorders>
              <w:top w:val="nil"/>
              <w:left w:val="nil"/>
              <w:bottom w:val="single" w:sz="4" w:space="0" w:color="auto"/>
              <w:right w:val="single" w:sz="4" w:space="0" w:color="auto"/>
            </w:tcBorders>
            <w:shd w:val="clear" w:color="auto" w:fill="F2F2F2"/>
            <w:noWrap/>
            <w:vAlign w:val="bottom"/>
          </w:tcPr>
          <w:p w14:paraId="77B8B8C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321</w:t>
            </w:r>
          </w:p>
        </w:tc>
        <w:tc>
          <w:tcPr>
            <w:tcW w:w="1224" w:type="dxa"/>
            <w:tcBorders>
              <w:top w:val="nil"/>
              <w:left w:val="nil"/>
              <w:bottom w:val="single" w:sz="4" w:space="0" w:color="auto"/>
              <w:right w:val="single" w:sz="4" w:space="0" w:color="auto"/>
            </w:tcBorders>
            <w:shd w:val="clear" w:color="auto" w:fill="F2F2F2"/>
            <w:noWrap/>
            <w:vAlign w:val="bottom"/>
          </w:tcPr>
          <w:p w14:paraId="049549B1"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6E38C2F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321</w:t>
            </w:r>
          </w:p>
        </w:tc>
      </w:tr>
      <w:tr w:rsidR="005B3EF1" w:rsidRPr="005B3EF1" w14:paraId="575D6C90"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1E1B6C2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106</w:t>
            </w:r>
          </w:p>
        </w:tc>
        <w:tc>
          <w:tcPr>
            <w:tcW w:w="1276" w:type="dxa"/>
            <w:tcBorders>
              <w:top w:val="nil"/>
              <w:left w:val="nil"/>
              <w:bottom w:val="single" w:sz="4" w:space="0" w:color="auto"/>
              <w:right w:val="single" w:sz="4" w:space="0" w:color="auto"/>
            </w:tcBorders>
            <w:shd w:val="clear" w:color="auto" w:fill="F2F2F2"/>
            <w:noWrap/>
            <w:vAlign w:val="center"/>
          </w:tcPr>
          <w:p w14:paraId="1D10B89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170606C</w:t>
            </w:r>
          </w:p>
        </w:tc>
        <w:tc>
          <w:tcPr>
            <w:tcW w:w="3260" w:type="dxa"/>
            <w:tcBorders>
              <w:top w:val="nil"/>
              <w:left w:val="nil"/>
              <w:bottom w:val="single" w:sz="4" w:space="0" w:color="auto"/>
              <w:right w:val="single" w:sz="4" w:space="0" w:color="auto"/>
            </w:tcBorders>
            <w:shd w:val="clear" w:color="auto" w:fill="F2F2F2"/>
            <w:vAlign w:val="center"/>
          </w:tcPr>
          <w:p w14:paraId="2586109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Karnkowo</w:t>
            </w:r>
          </w:p>
        </w:tc>
        <w:tc>
          <w:tcPr>
            <w:tcW w:w="1701" w:type="dxa"/>
            <w:tcBorders>
              <w:top w:val="nil"/>
              <w:left w:val="nil"/>
              <w:bottom w:val="single" w:sz="4" w:space="0" w:color="auto"/>
              <w:right w:val="single" w:sz="4" w:space="0" w:color="auto"/>
            </w:tcBorders>
            <w:shd w:val="clear" w:color="auto" w:fill="F2F2F2"/>
            <w:noWrap/>
            <w:vAlign w:val="bottom"/>
          </w:tcPr>
          <w:p w14:paraId="2337FA6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639</w:t>
            </w:r>
          </w:p>
        </w:tc>
        <w:tc>
          <w:tcPr>
            <w:tcW w:w="1224" w:type="dxa"/>
            <w:tcBorders>
              <w:top w:val="nil"/>
              <w:left w:val="nil"/>
              <w:bottom w:val="single" w:sz="4" w:space="0" w:color="auto"/>
              <w:right w:val="single" w:sz="4" w:space="0" w:color="auto"/>
            </w:tcBorders>
            <w:shd w:val="clear" w:color="auto" w:fill="F2F2F2"/>
            <w:noWrap/>
            <w:vAlign w:val="bottom"/>
          </w:tcPr>
          <w:p w14:paraId="358E1111"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2631963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639</w:t>
            </w:r>
          </w:p>
        </w:tc>
      </w:tr>
      <w:tr w:rsidR="005B3EF1" w:rsidRPr="005B3EF1" w14:paraId="77423352" w14:textId="77777777" w:rsidTr="00FE3DBB">
        <w:trPr>
          <w:trHeight w:val="510"/>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361AB85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107</w:t>
            </w:r>
          </w:p>
        </w:tc>
        <w:tc>
          <w:tcPr>
            <w:tcW w:w="1276" w:type="dxa"/>
            <w:tcBorders>
              <w:top w:val="nil"/>
              <w:left w:val="nil"/>
              <w:bottom w:val="single" w:sz="4" w:space="0" w:color="auto"/>
              <w:right w:val="single" w:sz="4" w:space="0" w:color="auto"/>
            </w:tcBorders>
            <w:shd w:val="clear" w:color="auto" w:fill="F2F2F2"/>
            <w:noWrap/>
            <w:vAlign w:val="center"/>
          </w:tcPr>
          <w:p w14:paraId="3A1DB36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170607C</w:t>
            </w:r>
          </w:p>
        </w:tc>
        <w:tc>
          <w:tcPr>
            <w:tcW w:w="3260" w:type="dxa"/>
            <w:tcBorders>
              <w:top w:val="nil"/>
              <w:left w:val="nil"/>
              <w:bottom w:val="single" w:sz="4" w:space="0" w:color="auto"/>
              <w:right w:val="single" w:sz="4" w:space="0" w:color="auto"/>
            </w:tcBorders>
            <w:shd w:val="clear" w:color="auto" w:fill="F2F2F2"/>
            <w:vAlign w:val="center"/>
          </w:tcPr>
          <w:p w14:paraId="20781DD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Głodowo-Huta Głodowska-Suradówek</w:t>
            </w:r>
          </w:p>
        </w:tc>
        <w:tc>
          <w:tcPr>
            <w:tcW w:w="1701" w:type="dxa"/>
            <w:tcBorders>
              <w:top w:val="nil"/>
              <w:left w:val="nil"/>
              <w:bottom w:val="single" w:sz="4" w:space="0" w:color="auto"/>
              <w:right w:val="single" w:sz="4" w:space="0" w:color="auto"/>
            </w:tcBorders>
            <w:shd w:val="clear" w:color="auto" w:fill="F2F2F2"/>
            <w:noWrap/>
            <w:vAlign w:val="center"/>
          </w:tcPr>
          <w:p w14:paraId="3B1D3CA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4636</w:t>
            </w:r>
          </w:p>
        </w:tc>
        <w:tc>
          <w:tcPr>
            <w:tcW w:w="1224" w:type="dxa"/>
            <w:tcBorders>
              <w:top w:val="nil"/>
              <w:left w:val="nil"/>
              <w:bottom w:val="single" w:sz="4" w:space="0" w:color="auto"/>
              <w:right w:val="single" w:sz="4" w:space="0" w:color="auto"/>
            </w:tcBorders>
            <w:shd w:val="clear" w:color="auto" w:fill="F2F2F2"/>
            <w:noWrap/>
            <w:vAlign w:val="center"/>
          </w:tcPr>
          <w:p w14:paraId="6BADEA47"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xml:space="preserve">       620</w:t>
            </w:r>
          </w:p>
        </w:tc>
        <w:tc>
          <w:tcPr>
            <w:tcW w:w="1114" w:type="dxa"/>
            <w:tcBorders>
              <w:top w:val="nil"/>
              <w:left w:val="nil"/>
              <w:bottom w:val="single" w:sz="4" w:space="0" w:color="auto"/>
              <w:right w:val="single" w:sz="4" w:space="0" w:color="auto"/>
            </w:tcBorders>
            <w:shd w:val="clear" w:color="auto" w:fill="F2F2F2"/>
            <w:noWrap/>
            <w:vAlign w:val="center"/>
          </w:tcPr>
          <w:p w14:paraId="0A01846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4016</w:t>
            </w:r>
          </w:p>
        </w:tc>
      </w:tr>
      <w:tr w:rsidR="005B3EF1" w:rsidRPr="005B3EF1" w14:paraId="6D145F1A" w14:textId="77777777" w:rsidTr="00FE3DBB">
        <w:trPr>
          <w:trHeight w:val="309"/>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41B7B5F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108</w:t>
            </w:r>
          </w:p>
        </w:tc>
        <w:tc>
          <w:tcPr>
            <w:tcW w:w="1276" w:type="dxa"/>
            <w:tcBorders>
              <w:top w:val="nil"/>
              <w:left w:val="nil"/>
              <w:bottom w:val="single" w:sz="4" w:space="0" w:color="auto"/>
              <w:right w:val="single" w:sz="4" w:space="0" w:color="auto"/>
            </w:tcBorders>
            <w:shd w:val="clear" w:color="auto" w:fill="F2F2F2"/>
            <w:noWrap/>
            <w:vAlign w:val="center"/>
          </w:tcPr>
          <w:p w14:paraId="3FCBC0C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170608C</w:t>
            </w:r>
          </w:p>
        </w:tc>
        <w:tc>
          <w:tcPr>
            <w:tcW w:w="3260" w:type="dxa"/>
            <w:tcBorders>
              <w:top w:val="nil"/>
              <w:left w:val="nil"/>
              <w:bottom w:val="single" w:sz="4" w:space="0" w:color="auto"/>
              <w:right w:val="single" w:sz="4" w:space="0" w:color="auto"/>
            </w:tcBorders>
            <w:shd w:val="clear" w:color="auto" w:fill="F2F2F2"/>
            <w:vAlign w:val="center"/>
          </w:tcPr>
          <w:p w14:paraId="06AF978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Huta Głodowska-Huta Głodowska</w:t>
            </w:r>
          </w:p>
        </w:tc>
        <w:tc>
          <w:tcPr>
            <w:tcW w:w="1701" w:type="dxa"/>
            <w:tcBorders>
              <w:top w:val="nil"/>
              <w:left w:val="nil"/>
              <w:bottom w:val="single" w:sz="4" w:space="0" w:color="auto"/>
              <w:right w:val="single" w:sz="4" w:space="0" w:color="auto"/>
            </w:tcBorders>
            <w:shd w:val="clear" w:color="auto" w:fill="F2F2F2"/>
            <w:noWrap/>
            <w:vAlign w:val="center"/>
          </w:tcPr>
          <w:p w14:paraId="19547B2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674</w:t>
            </w:r>
          </w:p>
        </w:tc>
        <w:tc>
          <w:tcPr>
            <w:tcW w:w="1224" w:type="dxa"/>
            <w:tcBorders>
              <w:top w:val="nil"/>
              <w:left w:val="nil"/>
              <w:bottom w:val="single" w:sz="4" w:space="0" w:color="auto"/>
              <w:right w:val="single" w:sz="4" w:space="0" w:color="auto"/>
            </w:tcBorders>
            <w:shd w:val="clear" w:color="auto" w:fill="F2F2F2"/>
            <w:noWrap/>
            <w:vAlign w:val="center"/>
          </w:tcPr>
          <w:p w14:paraId="59050C43" w14:textId="77777777" w:rsidR="001F19FA" w:rsidRPr="005B3EF1" w:rsidRDefault="001F19FA" w:rsidP="00FE3DBB">
            <w:pPr>
              <w:spacing w:after="0" w:line="240" w:lineRule="auto"/>
              <w:jc w:val="center"/>
              <w:rPr>
                <w:rFonts w:cs="Calibri"/>
                <w:color w:val="323E4F" w:themeColor="text2" w:themeShade="BF"/>
              </w:rPr>
            </w:pPr>
          </w:p>
        </w:tc>
        <w:tc>
          <w:tcPr>
            <w:tcW w:w="1114" w:type="dxa"/>
            <w:tcBorders>
              <w:top w:val="nil"/>
              <w:left w:val="nil"/>
              <w:bottom w:val="single" w:sz="4" w:space="0" w:color="auto"/>
              <w:right w:val="single" w:sz="4" w:space="0" w:color="auto"/>
            </w:tcBorders>
            <w:shd w:val="clear" w:color="auto" w:fill="F2F2F2"/>
            <w:noWrap/>
            <w:vAlign w:val="center"/>
          </w:tcPr>
          <w:p w14:paraId="31B44DA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674</w:t>
            </w:r>
          </w:p>
        </w:tc>
      </w:tr>
      <w:tr w:rsidR="005B3EF1" w:rsidRPr="005B3EF1" w14:paraId="471332E0"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41915B5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109</w:t>
            </w:r>
          </w:p>
        </w:tc>
        <w:tc>
          <w:tcPr>
            <w:tcW w:w="1276" w:type="dxa"/>
            <w:tcBorders>
              <w:top w:val="nil"/>
              <w:left w:val="nil"/>
              <w:bottom w:val="single" w:sz="4" w:space="0" w:color="auto"/>
              <w:right w:val="single" w:sz="4" w:space="0" w:color="auto"/>
            </w:tcBorders>
            <w:shd w:val="clear" w:color="auto" w:fill="F2F2F2"/>
            <w:noWrap/>
            <w:vAlign w:val="center"/>
          </w:tcPr>
          <w:p w14:paraId="0068D11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170609C</w:t>
            </w:r>
          </w:p>
        </w:tc>
        <w:tc>
          <w:tcPr>
            <w:tcW w:w="3260" w:type="dxa"/>
            <w:tcBorders>
              <w:top w:val="nil"/>
              <w:left w:val="nil"/>
              <w:bottom w:val="single" w:sz="4" w:space="0" w:color="auto"/>
              <w:right w:val="single" w:sz="4" w:space="0" w:color="auto"/>
            </w:tcBorders>
            <w:shd w:val="clear" w:color="auto" w:fill="F2F2F2"/>
            <w:vAlign w:val="center"/>
          </w:tcPr>
          <w:p w14:paraId="5029848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Głodowo-Głodowo</w:t>
            </w:r>
          </w:p>
        </w:tc>
        <w:tc>
          <w:tcPr>
            <w:tcW w:w="1701" w:type="dxa"/>
            <w:tcBorders>
              <w:top w:val="nil"/>
              <w:left w:val="nil"/>
              <w:bottom w:val="single" w:sz="4" w:space="0" w:color="auto"/>
              <w:right w:val="single" w:sz="4" w:space="0" w:color="auto"/>
            </w:tcBorders>
            <w:shd w:val="clear" w:color="auto" w:fill="F2F2F2"/>
            <w:noWrap/>
            <w:vAlign w:val="bottom"/>
          </w:tcPr>
          <w:p w14:paraId="63CE9CA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1037</w:t>
            </w:r>
          </w:p>
        </w:tc>
        <w:tc>
          <w:tcPr>
            <w:tcW w:w="1224" w:type="dxa"/>
            <w:tcBorders>
              <w:top w:val="nil"/>
              <w:left w:val="nil"/>
              <w:bottom w:val="single" w:sz="4" w:space="0" w:color="auto"/>
              <w:right w:val="single" w:sz="4" w:space="0" w:color="auto"/>
            </w:tcBorders>
            <w:shd w:val="clear" w:color="auto" w:fill="F2F2F2"/>
            <w:noWrap/>
            <w:vAlign w:val="bottom"/>
          </w:tcPr>
          <w:p w14:paraId="085C2722"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5255F7E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1037</w:t>
            </w:r>
          </w:p>
        </w:tc>
      </w:tr>
      <w:tr w:rsidR="005B3EF1" w:rsidRPr="005B3EF1" w14:paraId="0F267113"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4693A7C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110</w:t>
            </w:r>
          </w:p>
        </w:tc>
        <w:tc>
          <w:tcPr>
            <w:tcW w:w="1276" w:type="dxa"/>
            <w:tcBorders>
              <w:top w:val="nil"/>
              <w:left w:val="nil"/>
              <w:bottom w:val="single" w:sz="4" w:space="0" w:color="auto"/>
              <w:right w:val="single" w:sz="4" w:space="0" w:color="auto"/>
            </w:tcBorders>
            <w:shd w:val="clear" w:color="auto" w:fill="F2F2F2"/>
            <w:noWrap/>
            <w:vAlign w:val="center"/>
          </w:tcPr>
          <w:p w14:paraId="2999109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170610C</w:t>
            </w:r>
          </w:p>
        </w:tc>
        <w:tc>
          <w:tcPr>
            <w:tcW w:w="3260" w:type="dxa"/>
            <w:tcBorders>
              <w:top w:val="nil"/>
              <w:left w:val="nil"/>
              <w:bottom w:val="single" w:sz="4" w:space="0" w:color="auto"/>
              <w:right w:val="single" w:sz="4" w:space="0" w:color="auto"/>
            </w:tcBorders>
            <w:shd w:val="clear" w:color="auto" w:fill="F2F2F2"/>
            <w:vAlign w:val="center"/>
          </w:tcPr>
          <w:p w14:paraId="701DE4F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Głodowo-Głodowo</w:t>
            </w:r>
          </w:p>
        </w:tc>
        <w:tc>
          <w:tcPr>
            <w:tcW w:w="1701" w:type="dxa"/>
            <w:tcBorders>
              <w:top w:val="nil"/>
              <w:left w:val="nil"/>
              <w:bottom w:val="single" w:sz="4" w:space="0" w:color="auto"/>
              <w:right w:val="single" w:sz="4" w:space="0" w:color="auto"/>
            </w:tcBorders>
            <w:shd w:val="clear" w:color="auto" w:fill="F2F2F2"/>
            <w:noWrap/>
            <w:vAlign w:val="bottom"/>
          </w:tcPr>
          <w:p w14:paraId="45E4CFF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720</w:t>
            </w:r>
          </w:p>
        </w:tc>
        <w:tc>
          <w:tcPr>
            <w:tcW w:w="1224" w:type="dxa"/>
            <w:tcBorders>
              <w:top w:val="nil"/>
              <w:left w:val="nil"/>
              <w:bottom w:val="single" w:sz="4" w:space="0" w:color="auto"/>
              <w:right w:val="single" w:sz="4" w:space="0" w:color="auto"/>
            </w:tcBorders>
            <w:shd w:val="clear" w:color="auto" w:fill="F2F2F2"/>
            <w:noWrap/>
            <w:vAlign w:val="bottom"/>
          </w:tcPr>
          <w:p w14:paraId="760AE51C"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1B044DB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720</w:t>
            </w:r>
          </w:p>
        </w:tc>
      </w:tr>
      <w:tr w:rsidR="005B3EF1" w:rsidRPr="005B3EF1" w14:paraId="61463212"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0CCA89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111</w:t>
            </w:r>
          </w:p>
        </w:tc>
        <w:tc>
          <w:tcPr>
            <w:tcW w:w="1276" w:type="dxa"/>
            <w:tcBorders>
              <w:top w:val="nil"/>
              <w:left w:val="nil"/>
              <w:bottom w:val="single" w:sz="4" w:space="0" w:color="auto"/>
              <w:right w:val="single" w:sz="4" w:space="0" w:color="auto"/>
            </w:tcBorders>
            <w:shd w:val="clear" w:color="auto" w:fill="F2F2F2"/>
            <w:noWrap/>
            <w:vAlign w:val="center"/>
          </w:tcPr>
          <w:p w14:paraId="566C75A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170611C</w:t>
            </w:r>
          </w:p>
        </w:tc>
        <w:tc>
          <w:tcPr>
            <w:tcW w:w="3260" w:type="dxa"/>
            <w:tcBorders>
              <w:top w:val="nil"/>
              <w:left w:val="nil"/>
              <w:bottom w:val="single" w:sz="4" w:space="0" w:color="auto"/>
              <w:right w:val="single" w:sz="4" w:space="0" w:color="auto"/>
            </w:tcBorders>
            <w:shd w:val="clear" w:color="auto" w:fill="F2F2F2"/>
            <w:vAlign w:val="center"/>
          </w:tcPr>
          <w:p w14:paraId="19EA8ED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Wierzbick-Wierzbick</w:t>
            </w:r>
          </w:p>
        </w:tc>
        <w:tc>
          <w:tcPr>
            <w:tcW w:w="1701" w:type="dxa"/>
            <w:tcBorders>
              <w:top w:val="nil"/>
              <w:left w:val="nil"/>
              <w:bottom w:val="single" w:sz="4" w:space="0" w:color="auto"/>
              <w:right w:val="single" w:sz="4" w:space="0" w:color="auto"/>
            </w:tcBorders>
            <w:shd w:val="clear" w:color="auto" w:fill="F2F2F2"/>
            <w:noWrap/>
            <w:vAlign w:val="bottom"/>
          </w:tcPr>
          <w:p w14:paraId="56769BA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1082</w:t>
            </w:r>
          </w:p>
        </w:tc>
        <w:tc>
          <w:tcPr>
            <w:tcW w:w="1224" w:type="dxa"/>
            <w:tcBorders>
              <w:top w:val="nil"/>
              <w:left w:val="nil"/>
              <w:bottom w:val="single" w:sz="4" w:space="0" w:color="auto"/>
              <w:right w:val="single" w:sz="4" w:space="0" w:color="auto"/>
            </w:tcBorders>
            <w:shd w:val="clear" w:color="auto" w:fill="F2F2F2"/>
            <w:noWrap/>
            <w:vAlign w:val="bottom"/>
          </w:tcPr>
          <w:p w14:paraId="1F3E55CC"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356E3DD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1082</w:t>
            </w:r>
          </w:p>
        </w:tc>
      </w:tr>
      <w:tr w:rsidR="005B3EF1" w:rsidRPr="005B3EF1" w14:paraId="0D83DE18"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CFBD0C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112</w:t>
            </w:r>
          </w:p>
        </w:tc>
        <w:tc>
          <w:tcPr>
            <w:tcW w:w="1276" w:type="dxa"/>
            <w:tcBorders>
              <w:top w:val="nil"/>
              <w:left w:val="nil"/>
              <w:bottom w:val="single" w:sz="4" w:space="0" w:color="auto"/>
              <w:right w:val="single" w:sz="4" w:space="0" w:color="auto"/>
            </w:tcBorders>
            <w:shd w:val="clear" w:color="auto" w:fill="F2F2F2"/>
            <w:noWrap/>
            <w:vAlign w:val="center"/>
          </w:tcPr>
          <w:p w14:paraId="43844B6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170612C</w:t>
            </w:r>
          </w:p>
        </w:tc>
        <w:tc>
          <w:tcPr>
            <w:tcW w:w="3260" w:type="dxa"/>
            <w:tcBorders>
              <w:top w:val="nil"/>
              <w:left w:val="nil"/>
              <w:bottom w:val="single" w:sz="4" w:space="0" w:color="auto"/>
              <w:right w:val="single" w:sz="4" w:space="0" w:color="auto"/>
            </w:tcBorders>
            <w:shd w:val="clear" w:color="auto" w:fill="F2F2F2"/>
            <w:vAlign w:val="center"/>
          </w:tcPr>
          <w:p w14:paraId="454CF58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Wierzbick-Wierzbick</w:t>
            </w:r>
          </w:p>
        </w:tc>
        <w:tc>
          <w:tcPr>
            <w:tcW w:w="1701" w:type="dxa"/>
            <w:tcBorders>
              <w:top w:val="nil"/>
              <w:left w:val="nil"/>
              <w:bottom w:val="single" w:sz="4" w:space="0" w:color="auto"/>
              <w:right w:val="single" w:sz="4" w:space="0" w:color="auto"/>
            </w:tcBorders>
            <w:shd w:val="clear" w:color="auto" w:fill="F2F2F2"/>
            <w:noWrap/>
            <w:vAlign w:val="bottom"/>
          </w:tcPr>
          <w:p w14:paraId="3474DAD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636</w:t>
            </w:r>
          </w:p>
        </w:tc>
        <w:tc>
          <w:tcPr>
            <w:tcW w:w="1224" w:type="dxa"/>
            <w:tcBorders>
              <w:top w:val="nil"/>
              <w:left w:val="nil"/>
              <w:bottom w:val="single" w:sz="4" w:space="0" w:color="auto"/>
              <w:right w:val="single" w:sz="4" w:space="0" w:color="auto"/>
            </w:tcBorders>
            <w:shd w:val="clear" w:color="auto" w:fill="F2F2F2"/>
            <w:noWrap/>
            <w:vAlign w:val="bottom"/>
          </w:tcPr>
          <w:p w14:paraId="01FD5CC8"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6FDD07D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636</w:t>
            </w:r>
          </w:p>
        </w:tc>
      </w:tr>
      <w:tr w:rsidR="005B3EF1" w:rsidRPr="005B3EF1" w14:paraId="4CB59760"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16EBEE4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113</w:t>
            </w:r>
          </w:p>
        </w:tc>
        <w:tc>
          <w:tcPr>
            <w:tcW w:w="1276" w:type="dxa"/>
            <w:tcBorders>
              <w:top w:val="nil"/>
              <w:left w:val="nil"/>
              <w:bottom w:val="single" w:sz="4" w:space="0" w:color="auto"/>
              <w:right w:val="single" w:sz="4" w:space="0" w:color="auto"/>
            </w:tcBorders>
            <w:shd w:val="clear" w:color="auto" w:fill="F2F2F2"/>
            <w:noWrap/>
            <w:vAlign w:val="center"/>
          </w:tcPr>
          <w:p w14:paraId="7421C08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170613C</w:t>
            </w:r>
          </w:p>
        </w:tc>
        <w:tc>
          <w:tcPr>
            <w:tcW w:w="3260" w:type="dxa"/>
            <w:tcBorders>
              <w:top w:val="nil"/>
              <w:left w:val="nil"/>
              <w:bottom w:val="single" w:sz="4" w:space="0" w:color="auto"/>
              <w:right w:val="single" w:sz="4" w:space="0" w:color="auto"/>
            </w:tcBorders>
            <w:shd w:val="clear" w:color="auto" w:fill="F2F2F2"/>
            <w:vAlign w:val="center"/>
          </w:tcPr>
          <w:p w14:paraId="4DE51DD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Wierzbick-Wierzbick</w:t>
            </w:r>
          </w:p>
        </w:tc>
        <w:tc>
          <w:tcPr>
            <w:tcW w:w="1701" w:type="dxa"/>
            <w:tcBorders>
              <w:top w:val="nil"/>
              <w:left w:val="nil"/>
              <w:bottom w:val="single" w:sz="4" w:space="0" w:color="auto"/>
              <w:right w:val="single" w:sz="4" w:space="0" w:color="auto"/>
            </w:tcBorders>
            <w:shd w:val="clear" w:color="auto" w:fill="F2F2F2"/>
            <w:noWrap/>
            <w:vAlign w:val="bottom"/>
          </w:tcPr>
          <w:p w14:paraId="69B5BC1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371</w:t>
            </w:r>
          </w:p>
        </w:tc>
        <w:tc>
          <w:tcPr>
            <w:tcW w:w="1224" w:type="dxa"/>
            <w:tcBorders>
              <w:top w:val="nil"/>
              <w:left w:val="nil"/>
              <w:bottom w:val="single" w:sz="4" w:space="0" w:color="auto"/>
              <w:right w:val="single" w:sz="4" w:space="0" w:color="auto"/>
            </w:tcBorders>
            <w:shd w:val="clear" w:color="auto" w:fill="F2F2F2"/>
            <w:noWrap/>
            <w:vAlign w:val="bottom"/>
          </w:tcPr>
          <w:p w14:paraId="7BFE4833"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6524B80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371</w:t>
            </w:r>
          </w:p>
        </w:tc>
      </w:tr>
      <w:tr w:rsidR="005B3EF1" w:rsidRPr="005B3EF1" w14:paraId="79C56252"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6D7D10B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114</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71F8452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170614C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5C82CEC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Piątki- Suradówek</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2144674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1029</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583A588B"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5163B93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1029</w:t>
            </w:r>
          </w:p>
        </w:tc>
      </w:tr>
      <w:tr w:rsidR="005B3EF1" w:rsidRPr="005B3EF1" w14:paraId="33D32836"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459E0D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115</w:t>
            </w:r>
          </w:p>
        </w:tc>
        <w:tc>
          <w:tcPr>
            <w:tcW w:w="1276" w:type="dxa"/>
            <w:tcBorders>
              <w:top w:val="nil"/>
              <w:left w:val="nil"/>
              <w:bottom w:val="single" w:sz="4" w:space="0" w:color="auto"/>
              <w:right w:val="single" w:sz="4" w:space="0" w:color="auto"/>
            </w:tcBorders>
            <w:shd w:val="clear" w:color="auto" w:fill="F2F2F2"/>
            <w:noWrap/>
            <w:vAlign w:val="center"/>
          </w:tcPr>
          <w:p w14:paraId="27139E7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170615C</w:t>
            </w:r>
          </w:p>
        </w:tc>
        <w:tc>
          <w:tcPr>
            <w:tcW w:w="3260" w:type="dxa"/>
            <w:tcBorders>
              <w:top w:val="nil"/>
              <w:left w:val="nil"/>
              <w:bottom w:val="single" w:sz="4" w:space="0" w:color="auto"/>
              <w:right w:val="single" w:sz="4" w:space="0" w:color="auto"/>
            </w:tcBorders>
            <w:shd w:val="clear" w:color="auto" w:fill="F2F2F2"/>
            <w:vAlign w:val="center"/>
          </w:tcPr>
          <w:p w14:paraId="36B295C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Wierzbick-</w:t>
            </w:r>
            <w:proofErr w:type="spellStart"/>
            <w:r w:rsidRPr="005B3EF1">
              <w:rPr>
                <w:rFonts w:cs="Calibri"/>
                <w:color w:val="323E4F" w:themeColor="text2" w:themeShade="BF"/>
              </w:rPr>
              <w:t>Suradowo</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7C2860E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1675</w:t>
            </w:r>
          </w:p>
        </w:tc>
        <w:tc>
          <w:tcPr>
            <w:tcW w:w="1224" w:type="dxa"/>
            <w:tcBorders>
              <w:top w:val="nil"/>
              <w:left w:val="nil"/>
              <w:bottom w:val="single" w:sz="4" w:space="0" w:color="auto"/>
              <w:right w:val="single" w:sz="4" w:space="0" w:color="auto"/>
            </w:tcBorders>
            <w:shd w:val="clear" w:color="auto" w:fill="F2F2F2"/>
            <w:noWrap/>
            <w:vAlign w:val="bottom"/>
          </w:tcPr>
          <w:p w14:paraId="341B9DC5"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22806C9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1675</w:t>
            </w:r>
          </w:p>
        </w:tc>
      </w:tr>
      <w:tr w:rsidR="005B3EF1" w:rsidRPr="005B3EF1" w14:paraId="34AAC2B6"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46BA786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116</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7AAA10F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170616C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695A804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Wierzbick-Piątki</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4FF7A01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2146</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69C6A2EB"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0465138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2146</w:t>
            </w:r>
          </w:p>
        </w:tc>
      </w:tr>
      <w:tr w:rsidR="005B3EF1" w:rsidRPr="005B3EF1" w14:paraId="5AF930C4"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15FCA17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117</w:t>
            </w:r>
          </w:p>
        </w:tc>
        <w:tc>
          <w:tcPr>
            <w:tcW w:w="1276" w:type="dxa"/>
            <w:tcBorders>
              <w:top w:val="nil"/>
              <w:left w:val="nil"/>
              <w:bottom w:val="single" w:sz="4" w:space="0" w:color="auto"/>
              <w:right w:val="single" w:sz="4" w:space="0" w:color="auto"/>
            </w:tcBorders>
            <w:shd w:val="clear" w:color="auto" w:fill="F2F2F2"/>
            <w:noWrap/>
            <w:vAlign w:val="center"/>
          </w:tcPr>
          <w:p w14:paraId="17CA90B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170617C</w:t>
            </w:r>
          </w:p>
        </w:tc>
        <w:tc>
          <w:tcPr>
            <w:tcW w:w="3260" w:type="dxa"/>
            <w:tcBorders>
              <w:top w:val="nil"/>
              <w:left w:val="nil"/>
              <w:bottom w:val="single" w:sz="4" w:space="0" w:color="auto"/>
              <w:right w:val="single" w:sz="4" w:space="0" w:color="auto"/>
            </w:tcBorders>
            <w:shd w:val="clear" w:color="auto" w:fill="F2F2F2"/>
            <w:vAlign w:val="center"/>
          </w:tcPr>
          <w:p w14:paraId="511FAC4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Piątki-Piątki</w:t>
            </w:r>
          </w:p>
        </w:tc>
        <w:tc>
          <w:tcPr>
            <w:tcW w:w="1701" w:type="dxa"/>
            <w:tcBorders>
              <w:top w:val="nil"/>
              <w:left w:val="nil"/>
              <w:bottom w:val="single" w:sz="4" w:space="0" w:color="auto"/>
              <w:right w:val="single" w:sz="4" w:space="0" w:color="auto"/>
            </w:tcBorders>
            <w:shd w:val="clear" w:color="auto" w:fill="F2F2F2"/>
            <w:noWrap/>
            <w:vAlign w:val="bottom"/>
          </w:tcPr>
          <w:p w14:paraId="4721F9A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1453</w:t>
            </w:r>
          </w:p>
        </w:tc>
        <w:tc>
          <w:tcPr>
            <w:tcW w:w="1224" w:type="dxa"/>
            <w:tcBorders>
              <w:top w:val="nil"/>
              <w:left w:val="nil"/>
              <w:bottom w:val="single" w:sz="4" w:space="0" w:color="auto"/>
              <w:right w:val="single" w:sz="4" w:space="0" w:color="auto"/>
            </w:tcBorders>
            <w:shd w:val="clear" w:color="auto" w:fill="F2F2F2"/>
            <w:noWrap/>
            <w:vAlign w:val="bottom"/>
          </w:tcPr>
          <w:p w14:paraId="7D73B39D"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5ABE8B7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1453</w:t>
            </w:r>
          </w:p>
        </w:tc>
      </w:tr>
      <w:tr w:rsidR="005B3EF1" w:rsidRPr="005B3EF1" w14:paraId="2ECCD41E" w14:textId="77777777" w:rsidTr="00A57E2E">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4D0B58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118</w:t>
            </w:r>
          </w:p>
        </w:tc>
        <w:tc>
          <w:tcPr>
            <w:tcW w:w="1276" w:type="dxa"/>
            <w:tcBorders>
              <w:top w:val="nil"/>
              <w:left w:val="nil"/>
              <w:bottom w:val="single" w:sz="4" w:space="0" w:color="auto"/>
              <w:right w:val="single" w:sz="4" w:space="0" w:color="auto"/>
            </w:tcBorders>
            <w:shd w:val="clear" w:color="auto" w:fill="F2F2F2"/>
            <w:noWrap/>
            <w:vAlign w:val="center"/>
          </w:tcPr>
          <w:p w14:paraId="75D1E71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170618C</w:t>
            </w:r>
          </w:p>
        </w:tc>
        <w:tc>
          <w:tcPr>
            <w:tcW w:w="3260" w:type="dxa"/>
            <w:tcBorders>
              <w:top w:val="nil"/>
              <w:left w:val="nil"/>
              <w:bottom w:val="single" w:sz="4" w:space="0" w:color="auto"/>
              <w:right w:val="single" w:sz="4" w:space="0" w:color="auto"/>
            </w:tcBorders>
            <w:shd w:val="clear" w:color="auto" w:fill="F2F2F2"/>
            <w:vAlign w:val="center"/>
          </w:tcPr>
          <w:p w14:paraId="109A7941" w14:textId="77777777" w:rsidR="001F19FA" w:rsidRPr="005B3EF1" w:rsidRDefault="001F19FA" w:rsidP="00FE3DBB">
            <w:pPr>
              <w:spacing w:after="0" w:line="240" w:lineRule="auto"/>
              <w:jc w:val="center"/>
              <w:rPr>
                <w:rFonts w:cs="Calibri"/>
                <w:color w:val="323E4F" w:themeColor="text2" w:themeShade="BF"/>
              </w:rPr>
            </w:pPr>
            <w:proofErr w:type="spellStart"/>
            <w:r w:rsidRPr="005B3EF1">
              <w:rPr>
                <w:rFonts w:cs="Calibri"/>
                <w:color w:val="323E4F" w:themeColor="text2" w:themeShade="BF"/>
              </w:rPr>
              <w:t>Suradowo-Suradowo</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112A72A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1340</w:t>
            </w:r>
          </w:p>
        </w:tc>
        <w:tc>
          <w:tcPr>
            <w:tcW w:w="1224" w:type="dxa"/>
            <w:tcBorders>
              <w:top w:val="nil"/>
              <w:left w:val="nil"/>
              <w:bottom w:val="single" w:sz="4" w:space="0" w:color="auto"/>
              <w:right w:val="single" w:sz="4" w:space="0" w:color="auto"/>
            </w:tcBorders>
            <w:shd w:val="clear" w:color="auto" w:fill="F2F2F2"/>
            <w:noWrap/>
            <w:vAlign w:val="bottom"/>
          </w:tcPr>
          <w:p w14:paraId="247E3C4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1219</w:t>
            </w:r>
          </w:p>
        </w:tc>
        <w:tc>
          <w:tcPr>
            <w:tcW w:w="1114" w:type="dxa"/>
            <w:tcBorders>
              <w:top w:val="nil"/>
              <w:left w:val="nil"/>
              <w:bottom w:val="single" w:sz="4" w:space="0" w:color="auto"/>
              <w:right w:val="single" w:sz="4" w:space="0" w:color="auto"/>
            </w:tcBorders>
            <w:shd w:val="clear" w:color="auto" w:fill="F2F2F2"/>
            <w:noWrap/>
            <w:vAlign w:val="bottom"/>
          </w:tcPr>
          <w:p w14:paraId="19DC2D9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121</w:t>
            </w:r>
          </w:p>
        </w:tc>
      </w:tr>
      <w:tr w:rsidR="005B3EF1" w:rsidRPr="005B3EF1" w14:paraId="51140071" w14:textId="77777777" w:rsidTr="00A57E2E">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02F23E7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lastRenderedPageBreak/>
              <w:t>119</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2253449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170619C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6F7ACA7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Piątki-Piątki</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54B5386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608</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4740A74C"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165EE21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608</w:t>
            </w:r>
          </w:p>
        </w:tc>
      </w:tr>
      <w:tr w:rsidR="005B3EF1" w:rsidRPr="005B3EF1" w14:paraId="2847F9B3"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761CD7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120</w:t>
            </w:r>
          </w:p>
        </w:tc>
        <w:tc>
          <w:tcPr>
            <w:tcW w:w="1276" w:type="dxa"/>
            <w:tcBorders>
              <w:top w:val="nil"/>
              <w:left w:val="nil"/>
              <w:bottom w:val="single" w:sz="4" w:space="0" w:color="auto"/>
              <w:right w:val="single" w:sz="4" w:space="0" w:color="auto"/>
            </w:tcBorders>
            <w:shd w:val="clear" w:color="auto" w:fill="F2F2F2"/>
            <w:noWrap/>
            <w:vAlign w:val="center"/>
          </w:tcPr>
          <w:p w14:paraId="4E13FC9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170620C</w:t>
            </w:r>
          </w:p>
        </w:tc>
        <w:tc>
          <w:tcPr>
            <w:tcW w:w="3260" w:type="dxa"/>
            <w:tcBorders>
              <w:top w:val="nil"/>
              <w:left w:val="nil"/>
              <w:bottom w:val="single" w:sz="4" w:space="0" w:color="auto"/>
              <w:right w:val="single" w:sz="4" w:space="0" w:color="auto"/>
            </w:tcBorders>
            <w:shd w:val="clear" w:color="auto" w:fill="F2F2F2"/>
            <w:vAlign w:val="center"/>
          </w:tcPr>
          <w:p w14:paraId="6FCED73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Wierzbick-Piątki</w:t>
            </w:r>
          </w:p>
        </w:tc>
        <w:tc>
          <w:tcPr>
            <w:tcW w:w="1701" w:type="dxa"/>
            <w:tcBorders>
              <w:top w:val="nil"/>
              <w:left w:val="nil"/>
              <w:bottom w:val="single" w:sz="4" w:space="0" w:color="auto"/>
              <w:right w:val="single" w:sz="4" w:space="0" w:color="auto"/>
            </w:tcBorders>
            <w:shd w:val="clear" w:color="auto" w:fill="F2F2F2"/>
            <w:noWrap/>
            <w:vAlign w:val="bottom"/>
          </w:tcPr>
          <w:p w14:paraId="6D23646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1277</w:t>
            </w:r>
          </w:p>
        </w:tc>
        <w:tc>
          <w:tcPr>
            <w:tcW w:w="1224" w:type="dxa"/>
            <w:tcBorders>
              <w:top w:val="nil"/>
              <w:left w:val="nil"/>
              <w:bottom w:val="single" w:sz="4" w:space="0" w:color="auto"/>
              <w:right w:val="single" w:sz="4" w:space="0" w:color="auto"/>
            </w:tcBorders>
            <w:shd w:val="clear" w:color="auto" w:fill="F2F2F2"/>
            <w:noWrap/>
            <w:vAlign w:val="bottom"/>
          </w:tcPr>
          <w:p w14:paraId="01D05E6D"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31C3315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1277</w:t>
            </w:r>
          </w:p>
        </w:tc>
      </w:tr>
      <w:tr w:rsidR="005B3EF1" w:rsidRPr="005B3EF1" w14:paraId="12F6B869" w14:textId="77777777" w:rsidTr="00FE3DBB">
        <w:trPr>
          <w:trHeight w:val="510"/>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C43098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121</w:t>
            </w:r>
          </w:p>
        </w:tc>
        <w:tc>
          <w:tcPr>
            <w:tcW w:w="1276" w:type="dxa"/>
            <w:tcBorders>
              <w:top w:val="nil"/>
              <w:left w:val="nil"/>
              <w:bottom w:val="single" w:sz="4" w:space="0" w:color="auto"/>
              <w:right w:val="single" w:sz="4" w:space="0" w:color="auto"/>
            </w:tcBorders>
            <w:shd w:val="clear" w:color="auto" w:fill="F2F2F2"/>
            <w:noWrap/>
            <w:vAlign w:val="center"/>
          </w:tcPr>
          <w:p w14:paraId="62D0DD5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170621C</w:t>
            </w:r>
          </w:p>
        </w:tc>
        <w:tc>
          <w:tcPr>
            <w:tcW w:w="3260" w:type="dxa"/>
            <w:tcBorders>
              <w:top w:val="nil"/>
              <w:left w:val="nil"/>
              <w:bottom w:val="single" w:sz="4" w:space="0" w:color="auto"/>
              <w:right w:val="single" w:sz="4" w:space="0" w:color="auto"/>
            </w:tcBorders>
            <w:shd w:val="clear" w:color="auto" w:fill="F2F2F2"/>
            <w:vAlign w:val="center"/>
          </w:tcPr>
          <w:p w14:paraId="01C89BC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Huta Głodowska-Rumunki Głodowskie</w:t>
            </w:r>
          </w:p>
        </w:tc>
        <w:tc>
          <w:tcPr>
            <w:tcW w:w="1701" w:type="dxa"/>
            <w:tcBorders>
              <w:top w:val="nil"/>
              <w:left w:val="nil"/>
              <w:bottom w:val="single" w:sz="4" w:space="0" w:color="auto"/>
              <w:right w:val="single" w:sz="4" w:space="0" w:color="auto"/>
            </w:tcBorders>
            <w:shd w:val="clear" w:color="auto" w:fill="F2F2F2"/>
            <w:noWrap/>
            <w:vAlign w:val="center"/>
          </w:tcPr>
          <w:p w14:paraId="080D62E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2740</w:t>
            </w:r>
          </w:p>
        </w:tc>
        <w:tc>
          <w:tcPr>
            <w:tcW w:w="1224" w:type="dxa"/>
            <w:tcBorders>
              <w:top w:val="nil"/>
              <w:left w:val="nil"/>
              <w:bottom w:val="single" w:sz="4" w:space="0" w:color="auto"/>
              <w:right w:val="single" w:sz="4" w:space="0" w:color="auto"/>
            </w:tcBorders>
            <w:shd w:val="clear" w:color="auto" w:fill="F2F2F2"/>
            <w:noWrap/>
            <w:vAlign w:val="center"/>
          </w:tcPr>
          <w:p w14:paraId="049845EA" w14:textId="77777777" w:rsidR="001F19FA" w:rsidRPr="005B3EF1" w:rsidRDefault="001F19FA" w:rsidP="00FE3DBB">
            <w:pPr>
              <w:spacing w:after="0" w:line="240" w:lineRule="auto"/>
              <w:jc w:val="center"/>
              <w:rPr>
                <w:rFonts w:cs="Calibri"/>
                <w:color w:val="323E4F" w:themeColor="text2" w:themeShade="BF"/>
              </w:rPr>
            </w:pPr>
          </w:p>
        </w:tc>
        <w:tc>
          <w:tcPr>
            <w:tcW w:w="1114" w:type="dxa"/>
            <w:tcBorders>
              <w:top w:val="nil"/>
              <w:left w:val="nil"/>
              <w:bottom w:val="single" w:sz="4" w:space="0" w:color="auto"/>
              <w:right w:val="single" w:sz="4" w:space="0" w:color="auto"/>
            </w:tcBorders>
            <w:shd w:val="clear" w:color="auto" w:fill="F2F2F2"/>
            <w:noWrap/>
            <w:vAlign w:val="center"/>
          </w:tcPr>
          <w:p w14:paraId="60BECE2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2740</w:t>
            </w:r>
          </w:p>
        </w:tc>
      </w:tr>
      <w:tr w:rsidR="005B3EF1" w:rsidRPr="005B3EF1" w14:paraId="1D83A6F4" w14:textId="77777777" w:rsidTr="00FE3DBB">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1E0D60B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122</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0244651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170622C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14E7BD1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xml:space="preserve">Rumunki </w:t>
            </w:r>
            <w:proofErr w:type="spellStart"/>
            <w:r w:rsidRPr="005B3EF1">
              <w:rPr>
                <w:rFonts w:cs="Calibri"/>
                <w:color w:val="323E4F" w:themeColor="text2" w:themeShade="BF"/>
              </w:rPr>
              <w:t>Głodowskie-Huta</w:t>
            </w:r>
            <w:proofErr w:type="spellEnd"/>
            <w:r w:rsidRPr="005B3EF1">
              <w:rPr>
                <w:rFonts w:cs="Calibri"/>
                <w:color w:val="323E4F" w:themeColor="text2" w:themeShade="BF"/>
              </w:rPr>
              <w:t xml:space="preserve"> Głodowska</w:t>
            </w:r>
          </w:p>
        </w:tc>
        <w:tc>
          <w:tcPr>
            <w:tcW w:w="1701" w:type="dxa"/>
            <w:tcBorders>
              <w:top w:val="single" w:sz="4" w:space="0" w:color="auto"/>
              <w:left w:val="nil"/>
              <w:bottom w:val="single" w:sz="4" w:space="0" w:color="auto"/>
              <w:right w:val="single" w:sz="4" w:space="0" w:color="auto"/>
            </w:tcBorders>
            <w:shd w:val="clear" w:color="auto" w:fill="F2F2F2"/>
            <w:noWrap/>
            <w:vAlign w:val="center"/>
          </w:tcPr>
          <w:p w14:paraId="194DCDA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1415</w:t>
            </w:r>
          </w:p>
        </w:tc>
        <w:tc>
          <w:tcPr>
            <w:tcW w:w="1224" w:type="dxa"/>
            <w:tcBorders>
              <w:top w:val="single" w:sz="4" w:space="0" w:color="auto"/>
              <w:left w:val="nil"/>
              <w:bottom w:val="single" w:sz="4" w:space="0" w:color="auto"/>
              <w:right w:val="single" w:sz="4" w:space="0" w:color="auto"/>
            </w:tcBorders>
            <w:shd w:val="clear" w:color="auto" w:fill="F2F2F2"/>
            <w:noWrap/>
            <w:vAlign w:val="center"/>
          </w:tcPr>
          <w:p w14:paraId="58D6AC1F" w14:textId="77777777" w:rsidR="001F19FA" w:rsidRPr="005B3EF1" w:rsidRDefault="001F19FA" w:rsidP="00FE3DBB">
            <w:pPr>
              <w:spacing w:after="0" w:line="240" w:lineRule="auto"/>
              <w:jc w:val="center"/>
              <w:rPr>
                <w:rFonts w:cs="Calibri"/>
                <w:color w:val="323E4F" w:themeColor="text2" w:themeShade="BF"/>
              </w:rPr>
            </w:pPr>
          </w:p>
        </w:tc>
        <w:tc>
          <w:tcPr>
            <w:tcW w:w="1114" w:type="dxa"/>
            <w:tcBorders>
              <w:top w:val="single" w:sz="4" w:space="0" w:color="auto"/>
              <w:left w:val="nil"/>
              <w:bottom w:val="single" w:sz="4" w:space="0" w:color="auto"/>
              <w:right w:val="single" w:sz="4" w:space="0" w:color="auto"/>
            </w:tcBorders>
            <w:shd w:val="clear" w:color="auto" w:fill="F2F2F2"/>
            <w:noWrap/>
            <w:vAlign w:val="center"/>
          </w:tcPr>
          <w:p w14:paraId="3E960D2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1415</w:t>
            </w:r>
          </w:p>
        </w:tc>
      </w:tr>
      <w:tr w:rsidR="005B3EF1" w:rsidRPr="005B3EF1" w14:paraId="37B9F50E" w14:textId="77777777" w:rsidTr="00FE3DBB">
        <w:trPr>
          <w:trHeight w:val="510"/>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EA895F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123</w:t>
            </w:r>
          </w:p>
        </w:tc>
        <w:tc>
          <w:tcPr>
            <w:tcW w:w="1276" w:type="dxa"/>
            <w:tcBorders>
              <w:top w:val="nil"/>
              <w:left w:val="nil"/>
              <w:bottom w:val="single" w:sz="4" w:space="0" w:color="auto"/>
              <w:right w:val="single" w:sz="4" w:space="0" w:color="auto"/>
            </w:tcBorders>
            <w:shd w:val="clear" w:color="auto" w:fill="F2F2F2"/>
            <w:noWrap/>
            <w:vAlign w:val="center"/>
          </w:tcPr>
          <w:p w14:paraId="048CF3F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170623C</w:t>
            </w:r>
          </w:p>
        </w:tc>
        <w:tc>
          <w:tcPr>
            <w:tcW w:w="3260" w:type="dxa"/>
            <w:tcBorders>
              <w:top w:val="nil"/>
              <w:left w:val="nil"/>
              <w:bottom w:val="single" w:sz="4" w:space="0" w:color="auto"/>
              <w:right w:val="single" w:sz="4" w:space="0" w:color="auto"/>
            </w:tcBorders>
            <w:shd w:val="clear" w:color="auto" w:fill="F2F2F2"/>
            <w:vAlign w:val="center"/>
          </w:tcPr>
          <w:p w14:paraId="2E7884D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xml:space="preserve">Rumunki </w:t>
            </w:r>
            <w:proofErr w:type="spellStart"/>
            <w:r w:rsidRPr="005B3EF1">
              <w:rPr>
                <w:rFonts w:cs="Calibri"/>
                <w:color w:val="323E4F" w:themeColor="text2" w:themeShade="BF"/>
              </w:rPr>
              <w:t>Głodowskie-Rum.Głodowskie</w:t>
            </w:r>
            <w:proofErr w:type="spellEnd"/>
          </w:p>
        </w:tc>
        <w:tc>
          <w:tcPr>
            <w:tcW w:w="1701" w:type="dxa"/>
            <w:tcBorders>
              <w:top w:val="nil"/>
              <w:left w:val="nil"/>
              <w:bottom w:val="single" w:sz="4" w:space="0" w:color="auto"/>
              <w:right w:val="single" w:sz="4" w:space="0" w:color="auto"/>
            </w:tcBorders>
            <w:shd w:val="clear" w:color="auto" w:fill="F2F2F2"/>
            <w:noWrap/>
            <w:vAlign w:val="center"/>
          </w:tcPr>
          <w:p w14:paraId="608D808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716</w:t>
            </w:r>
          </w:p>
        </w:tc>
        <w:tc>
          <w:tcPr>
            <w:tcW w:w="1224" w:type="dxa"/>
            <w:tcBorders>
              <w:top w:val="nil"/>
              <w:left w:val="nil"/>
              <w:bottom w:val="single" w:sz="4" w:space="0" w:color="auto"/>
              <w:right w:val="single" w:sz="4" w:space="0" w:color="auto"/>
            </w:tcBorders>
            <w:shd w:val="clear" w:color="auto" w:fill="F2F2F2"/>
            <w:noWrap/>
            <w:vAlign w:val="center"/>
          </w:tcPr>
          <w:p w14:paraId="2F889303" w14:textId="77777777" w:rsidR="001F19FA" w:rsidRPr="005B3EF1" w:rsidRDefault="001F19FA" w:rsidP="00FE3DBB">
            <w:pPr>
              <w:spacing w:after="0" w:line="240" w:lineRule="auto"/>
              <w:jc w:val="center"/>
              <w:rPr>
                <w:rFonts w:cs="Calibri"/>
                <w:color w:val="323E4F" w:themeColor="text2" w:themeShade="BF"/>
              </w:rPr>
            </w:pPr>
          </w:p>
        </w:tc>
        <w:tc>
          <w:tcPr>
            <w:tcW w:w="1114" w:type="dxa"/>
            <w:tcBorders>
              <w:top w:val="nil"/>
              <w:left w:val="nil"/>
              <w:bottom w:val="single" w:sz="4" w:space="0" w:color="auto"/>
              <w:right w:val="single" w:sz="4" w:space="0" w:color="auto"/>
            </w:tcBorders>
            <w:shd w:val="clear" w:color="auto" w:fill="F2F2F2"/>
            <w:noWrap/>
            <w:vAlign w:val="center"/>
          </w:tcPr>
          <w:p w14:paraId="257C970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716</w:t>
            </w:r>
          </w:p>
        </w:tc>
      </w:tr>
      <w:tr w:rsidR="005B3EF1" w:rsidRPr="005B3EF1" w14:paraId="6D823E15"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73FADEF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124</w:t>
            </w:r>
          </w:p>
        </w:tc>
        <w:tc>
          <w:tcPr>
            <w:tcW w:w="1276" w:type="dxa"/>
            <w:tcBorders>
              <w:top w:val="nil"/>
              <w:left w:val="nil"/>
              <w:bottom w:val="single" w:sz="4" w:space="0" w:color="auto"/>
              <w:right w:val="single" w:sz="4" w:space="0" w:color="auto"/>
            </w:tcBorders>
            <w:shd w:val="clear" w:color="auto" w:fill="F2F2F2"/>
            <w:noWrap/>
            <w:vAlign w:val="center"/>
          </w:tcPr>
          <w:p w14:paraId="7A47C0F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170624C</w:t>
            </w:r>
          </w:p>
        </w:tc>
        <w:tc>
          <w:tcPr>
            <w:tcW w:w="3260" w:type="dxa"/>
            <w:tcBorders>
              <w:top w:val="nil"/>
              <w:left w:val="nil"/>
              <w:bottom w:val="single" w:sz="4" w:space="0" w:color="auto"/>
              <w:right w:val="single" w:sz="4" w:space="0" w:color="auto"/>
            </w:tcBorders>
            <w:shd w:val="clear" w:color="auto" w:fill="F2F2F2"/>
            <w:vAlign w:val="center"/>
          </w:tcPr>
          <w:p w14:paraId="2DC339B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Tomaszewo-Kłokock</w:t>
            </w:r>
          </w:p>
        </w:tc>
        <w:tc>
          <w:tcPr>
            <w:tcW w:w="1701" w:type="dxa"/>
            <w:tcBorders>
              <w:top w:val="nil"/>
              <w:left w:val="nil"/>
              <w:bottom w:val="single" w:sz="4" w:space="0" w:color="auto"/>
              <w:right w:val="single" w:sz="4" w:space="0" w:color="auto"/>
            </w:tcBorders>
            <w:shd w:val="clear" w:color="auto" w:fill="F2F2F2"/>
            <w:noWrap/>
            <w:vAlign w:val="bottom"/>
          </w:tcPr>
          <w:p w14:paraId="358A2E4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876</w:t>
            </w:r>
          </w:p>
        </w:tc>
        <w:tc>
          <w:tcPr>
            <w:tcW w:w="1224" w:type="dxa"/>
            <w:tcBorders>
              <w:top w:val="nil"/>
              <w:left w:val="nil"/>
              <w:bottom w:val="single" w:sz="4" w:space="0" w:color="auto"/>
              <w:right w:val="single" w:sz="4" w:space="0" w:color="auto"/>
            </w:tcBorders>
            <w:shd w:val="clear" w:color="auto" w:fill="F2F2F2"/>
            <w:noWrap/>
            <w:vAlign w:val="bottom"/>
          </w:tcPr>
          <w:p w14:paraId="111DF286"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44EDAFE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876</w:t>
            </w:r>
          </w:p>
        </w:tc>
      </w:tr>
      <w:tr w:rsidR="005B3EF1" w:rsidRPr="005B3EF1" w14:paraId="0B44E48E"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38948D9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125</w:t>
            </w:r>
          </w:p>
        </w:tc>
        <w:tc>
          <w:tcPr>
            <w:tcW w:w="1276" w:type="dxa"/>
            <w:tcBorders>
              <w:top w:val="nil"/>
              <w:left w:val="nil"/>
              <w:bottom w:val="single" w:sz="4" w:space="0" w:color="auto"/>
              <w:right w:val="single" w:sz="4" w:space="0" w:color="auto"/>
            </w:tcBorders>
            <w:shd w:val="clear" w:color="auto" w:fill="F2F2F2"/>
            <w:noWrap/>
            <w:vAlign w:val="center"/>
          </w:tcPr>
          <w:p w14:paraId="3607906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170625C</w:t>
            </w:r>
          </w:p>
        </w:tc>
        <w:tc>
          <w:tcPr>
            <w:tcW w:w="3260" w:type="dxa"/>
            <w:tcBorders>
              <w:top w:val="nil"/>
              <w:left w:val="nil"/>
              <w:bottom w:val="single" w:sz="4" w:space="0" w:color="auto"/>
              <w:right w:val="single" w:sz="4" w:space="0" w:color="auto"/>
            </w:tcBorders>
            <w:shd w:val="clear" w:color="auto" w:fill="F2F2F2"/>
            <w:vAlign w:val="center"/>
          </w:tcPr>
          <w:p w14:paraId="5B3A7C2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Tomaszewo-Suszewo</w:t>
            </w:r>
          </w:p>
        </w:tc>
        <w:tc>
          <w:tcPr>
            <w:tcW w:w="1701" w:type="dxa"/>
            <w:tcBorders>
              <w:top w:val="nil"/>
              <w:left w:val="nil"/>
              <w:bottom w:val="single" w:sz="4" w:space="0" w:color="auto"/>
              <w:right w:val="single" w:sz="4" w:space="0" w:color="auto"/>
            </w:tcBorders>
            <w:shd w:val="clear" w:color="auto" w:fill="F2F2F2"/>
            <w:noWrap/>
            <w:vAlign w:val="bottom"/>
          </w:tcPr>
          <w:p w14:paraId="6DB9D6B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1554</w:t>
            </w:r>
          </w:p>
        </w:tc>
        <w:tc>
          <w:tcPr>
            <w:tcW w:w="1224" w:type="dxa"/>
            <w:tcBorders>
              <w:top w:val="nil"/>
              <w:left w:val="nil"/>
              <w:bottom w:val="single" w:sz="4" w:space="0" w:color="auto"/>
              <w:right w:val="single" w:sz="4" w:space="0" w:color="auto"/>
            </w:tcBorders>
            <w:shd w:val="clear" w:color="auto" w:fill="F2F2F2"/>
            <w:noWrap/>
            <w:vAlign w:val="bottom"/>
          </w:tcPr>
          <w:p w14:paraId="0D6FB9B9"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1234B65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1554</w:t>
            </w:r>
          </w:p>
        </w:tc>
      </w:tr>
      <w:tr w:rsidR="005B3EF1" w:rsidRPr="005B3EF1" w14:paraId="748EDBAE"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D00DC1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126</w:t>
            </w:r>
          </w:p>
        </w:tc>
        <w:tc>
          <w:tcPr>
            <w:tcW w:w="1276" w:type="dxa"/>
            <w:tcBorders>
              <w:top w:val="nil"/>
              <w:left w:val="nil"/>
              <w:bottom w:val="single" w:sz="4" w:space="0" w:color="auto"/>
              <w:right w:val="single" w:sz="4" w:space="0" w:color="auto"/>
            </w:tcBorders>
            <w:shd w:val="clear" w:color="auto" w:fill="F2F2F2"/>
            <w:noWrap/>
            <w:vAlign w:val="center"/>
          </w:tcPr>
          <w:p w14:paraId="550893F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170626C</w:t>
            </w:r>
          </w:p>
        </w:tc>
        <w:tc>
          <w:tcPr>
            <w:tcW w:w="3260" w:type="dxa"/>
            <w:tcBorders>
              <w:top w:val="nil"/>
              <w:left w:val="nil"/>
              <w:bottom w:val="single" w:sz="4" w:space="0" w:color="auto"/>
              <w:right w:val="single" w:sz="4" w:space="0" w:color="auto"/>
            </w:tcBorders>
            <w:shd w:val="clear" w:color="auto" w:fill="F2F2F2"/>
            <w:vAlign w:val="center"/>
          </w:tcPr>
          <w:p w14:paraId="4521E96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Tomaszewo-Tomaszewo</w:t>
            </w:r>
          </w:p>
        </w:tc>
        <w:tc>
          <w:tcPr>
            <w:tcW w:w="1701" w:type="dxa"/>
            <w:tcBorders>
              <w:top w:val="nil"/>
              <w:left w:val="nil"/>
              <w:bottom w:val="single" w:sz="4" w:space="0" w:color="auto"/>
              <w:right w:val="single" w:sz="4" w:space="0" w:color="auto"/>
            </w:tcBorders>
            <w:shd w:val="clear" w:color="auto" w:fill="F2F2F2"/>
            <w:noWrap/>
            <w:vAlign w:val="bottom"/>
          </w:tcPr>
          <w:p w14:paraId="41044A3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1208</w:t>
            </w:r>
          </w:p>
        </w:tc>
        <w:tc>
          <w:tcPr>
            <w:tcW w:w="1224" w:type="dxa"/>
            <w:tcBorders>
              <w:top w:val="nil"/>
              <w:left w:val="nil"/>
              <w:bottom w:val="single" w:sz="4" w:space="0" w:color="auto"/>
              <w:right w:val="single" w:sz="4" w:space="0" w:color="auto"/>
            </w:tcBorders>
            <w:shd w:val="clear" w:color="auto" w:fill="F2F2F2"/>
            <w:noWrap/>
            <w:vAlign w:val="bottom"/>
          </w:tcPr>
          <w:p w14:paraId="5C9F2CF7"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618CE08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1208</w:t>
            </w:r>
          </w:p>
        </w:tc>
      </w:tr>
      <w:tr w:rsidR="005B3EF1" w:rsidRPr="005B3EF1" w14:paraId="5B80CA41"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78EA25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127</w:t>
            </w:r>
          </w:p>
        </w:tc>
        <w:tc>
          <w:tcPr>
            <w:tcW w:w="1276" w:type="dxa"/>
            <w:tcBorders>
              <w:top w:val="nil"/>
              <w:left w:val="nil"/>
              <w:bottom w:val="single" w:sz="4" w:space="0" w:color="auto"/>
              <w:right w:val="single" w:sz="4" w:space="0" w:color="auto"/>
            </w:tcBorders>
            <w:shd w:val="clear" w:color="auto" w:fill="F2F2F2"/>
            <w:noWrap/>
            <w:vAlign w:val="center"/>
          </w:tcPr>
          <w:p w14:paraId="25F6AE7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170627C</w:t>
            </w:r>
          </w:p>
        </w:tc>
        <w:tc>
          <w:tcPr>
            <w:tcW w:w="3260" w:type="dxa"/>
            <w:tcBorders>
              <w:top w:val="nil"/>
              <w:left w:val="nil"/>
              <w:bottom w:val="single" w:sz="4" w:space="0" w:color="auto"/>
              <w:right w:val="single" w:sz="4" w:space="0" w:color="auto"/>
            </w:tcBorders>
            <w:shd w:val="clear" w:color="auto" w:fill="F2F2F2"/>
            <w:vAlign w:val="center"/>
          </w:tcPr>
          <w:p w14:paraId="038FA9F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Tomaszewo-Tomaszewo</w:t>
            </w:r>
          </w:p>
        </w:tc>
        <w:tc>
          <w:tcPr>
            <w:tcW w:w="1701" w:type="dxa"/>
            <w:tcBorders>
              <w:top w:val="nil"/>
              <w:left w:val="nil"/>
              <w:bottom w:val="single" w:sz="4" w:space="0" w:color="auto"/>
              <w:right w:val="single" w:sz="4" w:space="0" w:color="auto"/>
            </w:tcBorders>
            <w:shd w:val="clear" w:color="auto" w:fill="F2F2F2"/>
            <w:noWrap/>
            <w:vAlign w:val="bottom"/>
          </w:tcPr>
          <w:p w14:paraId="3977BB4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450</w:t>
            </w:r>
          </w:p>
        </w:tc>
        <w:tc>
          <w:tcPr>
            <w:tcW w:w="1224" w:type="dxa"/>
            <w:tcBorders>
              <w:top w:val="nil"/>
              <w:left w:val="nil"/>
              <w:bottom w:val="single" w:sz="4" w:space="0" w:color="auto"/>
              <w:right w:val="single" w:sz="4" w:space="0" w:color="auto"/>
            </w:tcBorders>
            <w:shd w:val="clear" w:color="auto" w:fill="F2F2F2"/>
            <w:noWrap/>
            <w:vAlign w:val="bottom"/>
          </w:tcPr>
          <w:p w14:paraId="41575646"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4E9594F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450</w:t>
            </w:r>
          </w:p>
        </w:tc>
      </w:tr>
      <w:tr w:rsidR="005B3EF1" w:rsidRPr="005B3EF1" w14:paraId="71E595E7"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76DC097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128</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7264CD2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170628C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201E918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Kłokock-Tomaszewo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4FC2C65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2930</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7E3F8B3C"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66CD6D4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2930</w:t>
            </w:r>
          </w:p>
        </w:tc>
      </w:tr>
      <w:tr w:rsidR="005B3EF1" w:rsidRPr="005B3EF1" w14:paraId="28DFF6B2" w14:textId="77777777" w:rsidTr="00FE3DBB">
        <w:trPr>
          <w:trHeight w:val="510"/>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FB4B4B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129</w:t>
            </w:r>
          </w:p>
        </w:tc>
        <w:tc>
          <w:tcPr>
            <w:tcW w:w="1276" w:type="dxa"/>
            <w:tcBorders>
              <w:top w:val="nil"/>
              <w:left w:val="nil"/>
              <w:bottom w:val="single" w:sz="4" w:space="0" w:color="auto"/>
              <w:right w:val="single" w:sz="4" w:space="0" w:color="auto"/>
            </w:tcBorders>
            <w:shd w:val="clear" w:color="auto" w:fill="F2F2F2"/>
            <w:noWrap/>
            <w:vAlign w:val="center"/>
          </w:tcPr>
          <w:p w14:paraId="22854BE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170629C</w:t>
            </w:r>
          </w:p>
        </w:tc>
        <w:tc>
          <w:tcPr>
            <w:tcW w:w="3260" w:type="dxa"/>
            <w:tcBorders>
              <w:top w:val="nil"/>
              <w:left w:val="nil"/>
              <w:bottom w:val="single" w:sz="4" w:space="0" w:color="auto"/>
              <w:right w:val="single" w:sz="4" w:space="0" w:color="auto"/>
            </w:tcBorders>
            <w:shd w:val="clear" w:color="auto" w:fill="F2F2F2"/>
            <w:vAlign w:val="center"/>
          </w:tcPr>
          <w:p w14:paraId="6EBE006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xml:space="preserve">Rumunki </w:t>
            </w:r>
            <w:proofErr w:type="spellStart"/>
            <w:r w:rsidRPr="005B3EF1">
              <w:rPr>
                <w:rFonts w:cs="Calibri"/>
                <w:color w:val="323E4F" w:themeColor="text2" w:themeShade="BF"/>
              </w:rPr>
              <w:t>Głodowskie-Rum.Głodowskie</w:t>
            </w:r>
            <w:proofErr w:type="spellEnd"/>
          </w:p>
        </w:tc>
        <w:tc>
          <w:tcPr>
            <w:tcW w:w="1701" w:type="dxa"/>
            <w:tcBorders>
              <w:top w:val="nil"/>
              <w:left w:val="nil"/>
              <w:bottom w:val="single" w:sz="4" w:space="0" w:color="auto"/>
              <w:right w:val="single" w:sz="4" w:space="0" w:color="auto"/>
            </w:tcBorders>
            <w:shd w:val="clear" w:color="auto" w:fill="F2F2F2"/>
            <w:noWrap/>
            <w:vAlign w:val="center"/>
          </w:tcPr>
          <w:p w14:paraId="0A22A30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1373</w:t>
            </w:r>
          </w:p>
        </w:tc>
        <w:tc>
          <w:tcPr>
            <w:tcW w:w="1224" w:type="dxa"/>
            <w:tcBorders>
              <w:top w:val="nil"/>
              <w:left w:val="nil"/>
              <w:bottom w:val="single" w:sz="4" w:space="0" w:color="auto"/>
              <w:right w:val="single" w:sz="4" w:space="0" w:color="auto"/>
            </w:tcBorders>
            <w:shd w:val="clear" w:color="auto" w:fill="F2F2F2"/>
            <w:noWrap/>
            <w:vAlign w:val="center"/>
          </w:tcPr>
          <w:p w14:paraId="6DD4DFCA" w14:textId="77777777" w:rsidR="001F19FA" w:rsidRPr="005B3EF1" w:rsidRDefault="001F19FA" w:rsidP="00FE3DBB">
            <w:pPr>
              <w:spacing w:after="0" w:line="240" w:lineRule="auto"/>
              <w:jc w:val="center"/>
              <w:rPr>
                <w:rFonts w:cs="Calibri"/>
                <w:color w:val="323E4F" w:themeColor="text2" w:themeShade="BF"/>
              </w:rPr>
            </w:pPr>
          </w:p>
        </w:tc>
        <w:tc>
          <w:tcPr>
            <w:tcW w:w="1114" w:type="dxa"/>
            <w:tcBorders>
              <w:top w:val="nil"/>
              <w:left w:val="nil"/>
              <w:bottom w:val="single" w:sz="4" w:space="0" w:color="auto"/>
              <w:right w:val="single" w:sz="4" w:space="0" w:color="auto"/>
            </w:tcBorders>
            <w:shd w:val="clear" w:color="auto" w:fill="F2F2F2"/>
            <w:noWrap/>
            <w:vAlign w:val="center"/>
          </w:tcPr>
          <w:p w14:paraId="1A9A349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1373</w:t>
            </w:r>
          </w:p>
        </w:tc>
      </w:tr>
      <w:tr w:rsidR="005B3EF1" w:rsidRPr="005B3EF1" w14:paraId="41D9B8C8"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3307D7D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130</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4EF0306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170630C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6F7D4BA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Rumiankowo-Rumiankowo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34CB87D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868</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7F2795BA"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2CA7F11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868</w:t>
            </w:r>
          </w:p>
        </w:tc>
      </w:tr>
      <w:tr w:rsidR="005B3EF1" w:rsidRPr="005B3EF1" w14:paraId="35780F0C" w14:textId="77777777" w:rsidTr="005221DD">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892A2E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131</w:t>
            </w:r>
          </w:p>
        </w:tc>
        <w:tc>
          <w:tcPr>
            <w:tcW w:w="1276" w:type="dxa"/>
            <w:tcBorders>
              <w:top w:val="nil"/>
              <w:left w:val="nil"/>
              <w:bottom w:val="single" w:sz="4" w:space="0" w:color="auto"/>
              <w:right w:val="single" w:sz="4" w:space="0" w:color="auto"/>
            </w:tcBorders>
            <w:shd w:val="clear" w:color="auto" w:fill="F2F2F2"/>
            <w:noWrap/>
            <w:vAlign w:val="center"/>
          </w:tcPr>
          <w:p w14:paraId="0C8148E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170631C</w:t>
            </w:r>
          </w:p>
        </w:tc>
        <w:tc>
          <w:tcPr>
            <w:tcW w:w="3260" w:type="dxa"/>
            <w:tcBorders>
              <w:top w:val="nil"/>
              <w:left w:val="nil"/>
              <w:bottom w:val="single" w:sz="4" w:space="0" w:color="auto"/>
              <w:right w:val="single" w:sz="4" w:space="0" w:color="auto"/>
            </w:tcBorders>
            <w:shd w:val="clear" w:color="auto" w:fill="F2F2F2"/>
            <w:vAlign w:val="center"/>
          </w:tcPr>
          <w:p w14:paraId="56D566A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Kłokock-Rumunki Głodowskie</w:t>
            </w:r>
          </w:p>
        </w:tc>
        <w:tc>
          <w:tcPr>
            <w:tcW w:w="1701" w:type="dxa"/>
            <w:tcBorders>
              <w:top w:val="nil"/>
              <w:left w:val="nil"/>
              <w:bottom w:val="single" w:sz="4" w:space="0" w:color="auto"/>
              <w:right w:val="single" w:sz="4" w:space="0" w:color="auto"/>
            </w:tcBorders>
            <w:shd w:val="clear" w:color="auto" w:fill="F2F2F2"/>
            <w:noWrap/>
            <w:vAlign w:val="bottom"/>
          </w:tcPr>
          <w:p w14:paraId="53CF239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1434</w:t>
            </w:r>
          </w:p>
        </w:tc>
        <w:tc>
          <w:tcPr>
            <w:tcW w:w="1224" w:type="dxa"/>
            <w:tcBorders>
              <w:top w:val="nil"/>
              <w:left w:val="nil"/>
              <w:bottom w:val="single" w:sz="4" w:space="0" w:color="auto"/>
              <w:right w:val="single" w:sz="4" w:space="0" w:color="auto"/>
            </w:tcBorders>
            <w:shd w:val="clear" w:color="auto" w:fill="F2F2F2"/>
            <w:noWrap/>
            <w:vAlign w:val="bottom"/>
          </w:tcPr>
          <w:p w14:paraId="4C95A11D"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2352AB0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1434</w:t>
            </w:r>
          </w:p>
        </w:tc>
      </w:tr>
      <w:tr w:rsidR="005B3EF1" w:rsidRPr="005B3EF1" w14:paraId="7FA44FB9" w14:textId="77777777" w:rsidTr="005221DD">
        <w:trPr>
          <w:trHeight w:val="510"/>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59E6219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132</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6CA37CB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170632C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56F450A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Rumiankowo-Rumunki Głodowskie</w:t>
            </w:r>
          </w:p>
        </w:tc>
        <w:tc>
          <w:tcPr>
            <w:tcW w:w="1701" w:type="dxa"/>
            <w:tcBorders>
              <w:top w:val="single" w:sz="4" w:space="0" w:color="auto"/>
              <w:left w:val="nil"/>
              <w:bottom w:val="single" w:sz="4" w:space="0" w:color="auto"/>
              <w:right w:val="single" w:sz="4" w:space="0" w:color="auto"/>
            </w:tcBorders>
            <w:shd w:val="clear" w:color="auto" w:fill="F2F2F2"/>
            <w:noWrap/>
            <w:vAlign w:val="center"/>
          </w:tcPr>
          <w:p w14:paraId="75C7A86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1345</w:t>
            </w:r>
          </w:p>
        </w:tc>
        <w:tc>
          <w:tcPr>
            <w:tcW w:w="1224" w:type="dxa"/>
            <w:tcBorders>
              <w:top w:val="single" w:sz="4" w:space="0" w:color="auto"/>
              <w:left w:val="nil"/>
              <w:bottom w:val="single" w:sz="4" w:space="0" w:color="auto"/>
              <w:right w:val="single" w:sz="4" w:space="0" w:color="auto"/>
            </w:tcBorders>
            <w:shd w:val="clear" w:color="auto" w:fill="F2F2F2"/>
            <w:noWrap/>
            <w:vAlign w:val="center"/>
          </w:tcPr>
          <w:p w14:paraId="07937F89" w14:textId="77777777" w:rsidR="001F19FA" w:rsidRPr="005B3EF1" w:rsidRDefault="001F19FA" w:rsidP="00FE3DBB">
            <w:pPr>
              <w:spacing w:after="0" w:line="240" w:lineRule="auto"/>
              <w:jc w:val="center"/>
              <w:rPr>
                <w:rFonts w:cs="Calibri"/>
                <w:color w:val="323E4F" w:themeColor="text2" w:themeShade="BF"/>
              </w:rPr>
            </w:pPr>
          </w:p>
        </w:tc>
        <w:tc>
          <w:tcPr>
            <w:tcW w:w="1114" w:type="dxa"/>
            <w:tcBorders>
              <w:top w:val="single" w:sz="4" w:space="0" w:color="auto"/>
              <w:left w:val="nil"/>
              <w:bottom w:val="single" w:sz="4" w:space="0" w:color="auto"/>
              <w:right w:val="single" w:sz="4" w:space="0" w:color="auto"/>
            </w:tcBorders>
            <w:shd w:val="clear" w:color="auto" w:fill="F2F2F2"/>
            <w:noWrap/>
            <w:vAlign w:val="center"/>
          </w:tcPr>
          <w:p w14:paraId="40906CA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1345</w:t>
            </w:r>
          </w:p>
        </w:tc>
      </w:tr>
      <w:tr w:rsidR="005B3EF1" w:rsidRPr="005B3EF1" w14:paraId="4B5A8DE0"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D937A5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133</w:t>
            </w:r>
          </w:p>
        </w:tc>
        <w:tc>
          <w:tcPr>
            <w:tcW w:w="1276" w:type="dxa"/>
            <w:tcBorders>
              <w:top w:val="nil"/>
              <w:left w:val="nil"/>
              <w:bottom w:val="single" w:sz="4" w:space="0" w:color="auto"/>
              <w:right w:val="single" w:sz="4" w:space="0" w:color="auto"/>
            </w:tcBorders>
            <w:shd w:val="clear" w:color="auto" w:fill="F2F2F2"/>
            <w:noWrap/>
            <w:vAlign w:val="center"/>
          </w:tcPr>
          <w:p w14:paraId="7DC971D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170633C</w:t>
            </w:r>
          </w:p>
        </w:tc>
        <w:tc>
          <w:tcPr>
            <w:tcW w:w="3260" w:type="dxa"/>
            <w:tcBorders>
              <w:top w:val="nil"/>
              <w:left w:val="nil"/>
              <w:bottom w:val="single" w:sz="4" w:space="0" w:color="auto"/>
              <w:right w:val="single" w:sz="4" w:space="0" w:color="auto"/>
            </w:tcBorders>
            <w:shd w:val="clear" w:color="auto" w:fill="F2F2F2"/>
            <w:vAlign w:val="center"/>
          </w:tcPr>
          <w:p w14:paraId="3420FFD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Kłokock-Kłokock</w:t>
            </w:r>
          </w:p>
        </w:tc>
        <w:tc>
          <w:tcPr>
            <w:tcW w:w="1701" w:type="dxa"/>
            <w:tcBorders>
              <w:top w:val="nil"/>
              <w:left w:val="nil"/>
              <w:bottom w:val="single" w:sz="4" w:space="0" w:color="auto"/>
              <w:right w:val="single" w:sz="4" w:space="0" w:color="auto"/>
            </w:tcBorders>
            <w:shd w:val="clear" w:color="auto" w:fill="F2F2F2"/>
            <w:noWrap/>
            <w:vAlign w:val="bottom"/>
          </w:tcPr>
          <w:p w14:paraId="7104114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3020</w:t>
            </w:r>
          </w:p>
        </w:tc>
        <w:tc>
          <w:tcPr>
            <w:tcW w:w="1224" w:type="dxa"/>
            <w:tcBorders>
              <w:top w:val="nil"/>
              <w:left w:val="nil"/>
              <w:bottom w:val="single" w:sz="4" w:space="0" w:color="auto"/>
              <w:right w:val="single" w:sz="4" w:space="0" w:color="auto"/>
            </w:tcBorders>
            <w:shd w:val="clear" w:color="auto" w:fill="F2F2F2"/>
            <w:noWrap/>
            <w:vAlign w:val="bottom"/>
          </w:tcPr>
          <w:p w14:paraId="4416DA42"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3BBFE25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3020</w:t>
            </w:r>
          </w:p>
        </w:tc>
      </w:tr>
      <w:tr w:rsidR="005B3EF1" w:rsidRPr="005B3EF1" w14:paraId="5DFD2F09"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C01B0A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134</w:t>
            </w:r>
          </w:p>
        </w:tc>
        <w:tc>
          <w:tcPr>
            <w:tcW w:w="1276" w:type="dxa"/>
            <w:tcBorders>
              <w:top w:val="nil"/>
              <w:left w:val="nil"/>
              <w:bottom w:val="single" w:sz="4" w:space="0" w:color="auto"/>
              <w:right w:val="single" w:sz="4" w:space="0" w:color="auto"/>
            </w:tcBorders>
            <w:shd w:val="clear" w:color="auto" w:fill="F2F2F2"/>
            <w:noWrap/>
            <w:vAlign w:val="center"/>
          </w:tcPr>
          <w:p w14:paraId="17E2CE3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170634C</w:t>
            </w:r>
          </w:p>
        </w:tc>
        <w:tc>
          <w:tcPr>
            <w:tcW w:w="3260" w:type="dxa"/>
            <w:tcBorders>
              <w:top w:val="nil"/>
              <w:left w:val="nil"/>
              <w:bottom w:val="single" w:sz="4" w:space="0" w:color="auto"/>
              <w:right w:val="single" w:sz="4" w:space="0" w:color="auto"/>
            </w:tcBorders>
            <w:shd w:val="clear" w:color="auto" w:fill="F2F2F2"/>
            <w:vAlign w:val="center"/>
          </w:tcPr>
          <w:p w14:paraId="730CC0E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Borek-Borek</w:t>
            </w:r>
          </w:p>
        </w:tc>
        <w:tc>
          <w:tcPr>
            <w:tcW w:w="1701" w:type="dxa"/>
            <w:tcBorders>
              <w:top w:val="nil"/>
              <w:left w:val="nil"/>
              <w:bottom w:val="single" w:sz="4" w:space="0" w:color="auto"/>
              <w:right w:val="single" w:sz="4" w:space="0" w:color="auto"/>
            </w:tcBorders>
            <w:shd w:val="clear" w:color="auto" w:fill="F2F2F2"/>
            <w:noWrap/>
            <w:vAlign w:val="bottom"/>
          </w:tcPr>
          <w:p w14:paraId="4B516A5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1255</w:t>
            </w:r>
          </w:p>
        </w:tc>
        <w:tc>
          <w:tcPr>
            <w:tcW w:w="1224" w:type="dxa"/>
            <w:tcBorders>
              <w:top w:val="nil"/>
              <w:left w:val="nil"/>
              <w:bottom w:val="single" w:sz="4" w:space="0" w:color="auto"/>
              <w:right w:val="single" w:sz="4" w:space="0" w:color="auto"/>
            </w:tcBorders>
            <w:shd w:val="clear" w:color="auto" w:fill="F2F2F2"/>
            <w:noWrap/>
            <w:vAlign w:val="bottom"/>
          </w:tcPr>
          <w:p w14:paraId="0D69280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788</w:t>
            </w:r>
          </w:p>
        </w:tc>
        <w:tc>
          <w:tcPr>
            <w:tcW w:w="1114" w:type="dxa"/>
            <w:tcBorders>
              <w:top w:val="nil"/>
              <w:left w:val="nil"/>
              <w:bottom w:val="single" w:sz="4" w:space="0" w:color="auto"/>
              <w:right w:val="single" w:sz="4" w:space="0" w:color="auto"/>
            </w:tcBorders>
            <w:shd w:val="clear" w:color="auto" w:fill="F2F2F2"/>
            <w:noWrap/>
            <w:vAlign w:val="bottom"/>
          </w:tcPr>
          <w:p w14:paraId="1630822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467</w:t>
            </w:r>
          </w:p>
        </w:tc>
      </w:tr>
      <w:tr w:rsidR="005B3EF1" w:rsidRPr="005B3EF1" w14:paraId="462B9781"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502608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135</w:t>
            </w:r>
          </w:p>
        </w:tc>
        <w:tc>
          <w:tcPr>
            <w:tcW w:w="1276" w:type="dxa"/>
            <w:tcBorders>
              <w:top w:val="nil"/>
              <w:left w:val="nil"/>
              <w:bottom w:val="single" w:sz="4" w:space="0" w:color="auto"/>
              <w:right w:val="single" w:sz="4" w:space="0" w:color="auto"/>
            </w:tcBorders>
            <w:shd w:val="clear" w:color="auto" w:fill="F2F2F2"/>
            <w:noWrap/>
            <w:vAlign w:val="center"/>
          </w:tcPr>
          <w:p w14:paraId="573F243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170635C</w:t>
            </w:r>
          </w:p>
        </w:tc>
        <w:tc>
          <w:tcPr>
            <w:tcW w:w="3260" w:type="dxa"/>
            <w:tcBorders>
              <w:top w:val="nil"/>
              <w:left w:val="nil"/>
              <w:bottom w:val="single" w:sz="4" w:space="0" w:color="auto"/>
              <w:right w:val="single" w:sz="4" w:space="0" w:color="auto"/>
            </w:tcBorders>
            <w:shd w:val="clear" w:color="auto" w:fill="F2F2F2"/>
            <w:vAlign w:val="center"/>
          </w:tcPr>
          <w:p w14:paraId="2C5C484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Borek-Borek</w:t>
            </w:r>
          </w:p>
        </w:tc>
        <w:tc>
          <w:tcPr>
            <w:tcW w:w="1701" w:type="dxa"/>
            <w:tcBorders>
              <w:top w:val="nil"/>
              <w:left w:val="nil"/>
              <w:bottom w:val="single" w:sz="4" w:space="0" w:color="auto"/>
              <w:right w:val="single" w:sz="4" w:space="0" w:color="auto"/>
            </w:tcBorders>
            <w:shd w:val="clear" w:color="auto" w:fill="F2F2F2"/>
            <w:noWrap/>
            <w:vAlign w:val="bottom"/>
          </w:tcPr>
          <w:p w14:paraId="6B4D11B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649</w:t>
            </w:r>
          </w:p>
        </w:tc>
        <w:tc>
          <w:tcPr>
            <w:tcW w:w="1224" w:type="dxa"/>
            <w:tcBorders>
              <w:top w:val="nil"/>
              <w:left w:val="nil"/>
              <w:bottom w:val="single" w:sz="4" w:space="0" w:color="auto"/>
              <w:right w:val="single" w:sz="4" w:space="0" w:color="auto"/>
            </w:tcBorders>
            <w:shd w:val="clear" w:color="auto" w:fill="F2F2F2"/>
            <w:noWrap/>
            <w:vAlign w:val="bottom"/>
          </w:tcPr>
          <w:p w14:paraId="06ADC8D1"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53FDAEE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649</w:t>
            </w:r>
          </w:p>
        </w:tc>
      </w:tr>
      <w:tr w:rsidR="005B3EF1" w:rsidRPr="005B3EF1" w14:paraId="73F4AE28"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1160039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136</w:t>
            </w:r>
          </w:p>
        </w:tc>
        <w:tc>
          <w:tcPr>
            <w:tcW w:w="1276" w:type="dxa"/>
            <w:tcBorders>
              <w:top w:val="nil"/>
              <w:left w:val="nil"/>
              <w:bottom w:val="single" w:sz="4" w:space="0" w:color="auto"/>
              <w:right w:val="single" w:sz="4" w:space="0" w:color="auto"/>
            </w:tcBorders>
            <w:shd w:val="clear" w:color="auto" w:fill="F2F2F2"/>
            <w:noWrap/>
            <w:vAlign w:val="center"/>
          </w:tcPr>
          <w:p w14:paraId="2B755AA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170636C</w:t>
            </w:r>
          </w:p>
        </w:tc>
        <w:tc>
          <w:tcPr>
            <w:tcW w:w="3260" w:type="dxa"/>
            <w:tcBorders>
              <w:top w:val="nil"/>
              <w:left w:val="nil"/>
              <w:bottom w:val="single" w:sz="4" w:space="0" w:color="auto"/>
              <w:right w:val="single" w:sz="4" w:space="0" w:color="auto"/>
            </w:tcBorders>
            <w:shd w:val="clear" w:color="auto" w:fill="F2F2F2"/>
            <w:vAlign w:val="center"/>
          </w:tcPr>
          <w:p w14:paraId="5024242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Borek-Borek</w:t>
            </w:r>
          </w:p>
        </w:tc>
        <w:tc>
          <w:tcPr>
            <w:tcW w:w="1701" w:type="dxa"/>
            <w:tcBorders>
              <w:top w:val="nil"/>
              <w:left w:val="nil"/>
              <w:bottom w:val="single" w:sz="4" w:space="0" w:color="auto"/>
              <w:right w:val="single" w:sz="4" w:space="0" w:color="auto"/>
            </w:tcBorders>
            <w:shd w:val="clear" w:color="auto" w:fill="F2F2F2"/>
            <w:noWrap/>
            <w:vAlign w:val="bottom"/>
          </w:tcPr>
          <w:p w14:paraId="158C5B7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550</w:t>
            </w:r>
          </w:p>
        </w:tc>
        <w:tc>
          <w:tcPr>
            <w:tcW w:w="1224" w:type="dxa"/>
            <w:tcBorders>
              <w:top w:val="nil"/>
              <w:left w:val="nil"/>
              <w:bottom w:val="single" w:sz="4" w:space="0" w:color="auto"/>
              <w:right w:val="single" w:sz="4" w:space="0" w:color="auto"/>
            </w:tcBorders>
            <w:shd w:val="clear" w:color="auto" w:fill="F2F2F2"/>
            <w:noWrap/>
            <w:vAlign w:val="bottom"/>
          </w:tcPr>
          <w:p w14:paraId="449EAA65"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15FBB25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550</w:t>
            </w:r>
          </w:p>
        </w:tc>
      </w:tr>
      <w:tr w:rsidR="005B3EF1" w:rsidRPr="005B3EF1" w14:paraId="5B54F69D"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CCA217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137</w:t>
            </w:r>
          </w:p>
        </w:tc>
        <w:tc>
          <w:tcPr>
            <w:tcW w:w="1276" w:type="dxa"/>
            <w:tcBorders>
              <w:top w:val="nil"/>
              <w:left w:val="nil"/>
              <w:bottom w:val="single" w:sz="4" w:space="0" w:color="auto"/>
              <w:right w:val="single" w:sz="4" w:space="0" w:color="auto"/>
            </w:tcBorders>
            <w:shd w:val="clear" w:color="auto" w:fill="F2F2F2"/>
            <w:noWrap/>
            <w:vAlign w:val="center"/>
          </w:tcPr>
          <w:p w14:paraId="4173235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170637C</w:t>
            </w:r>
          </w:p>
        </w:tc>
        <w:tc>
          <w:tcPr>
            <w:tcW w:w="3260" w:type="dxa"/>
            <w:tcBorders>
              <w:top w:val="nil"/>
              <w:left w:val="nil"/>
              <w:bottom w:val="single" w:sz="4" w:space="0" w:color="auto"/>
              <w:right w:val="single" w:sz="4" w:space="0" w:color="auto"/>
            </w:tcBorders>
            <w:shd w:val="clear" w:color="auto" w:fill="F2F2F2"/>
            <w:vAlign w:val="center"/>
          </w:tcPr>
          <w:p w14:paraId="7920325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Borek-Borek</w:t>
            </w:r>
          </w:p>
        </w:tc>
        <w:tc>
          <w:tcPr>
            <w:tcW w:w="1701" w:type="dxa"/>
            <w:tcBorders>
              <w:top w:val="nil"/>
              <w:left w:val="nil"/>
              <w:bottom w:val="single" w:sz="4" w:space="0" w:color="auto"/>
              <w:right w:val="single" w:sz="4" w:space="0" w:color="auto"/>
            </w:tcBorders>
            <w:shd w:val="clear" w:color="auto" w:fill="F2F2F2"/>
            <w:noWrap/>
            <w:vAlign w:val="bottom"/>
          </w:tcPr>
          <w:p w14:paraId="633772F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480</w:t>
            </w:r>
          </w:p>
        </w:tc>
        <w:tc>
          <w:tcPr>
            <w:tcW w:w="1224" w:type="dxa"/>
            <w:tcBorders>
              <w:top w:val="nil"/>
              <w:left w:val="nil"/>
              <w:bottom w:val="single" w:sz="4" w:space="0" w:color="auto"/>
              <w:right w:val="single" w:sz="4" w:space="0" w:color="auto"/>
            </w:tcBorders>
            <w:shd w:val="clear" w:color="auto" w:fill="F2F2F2"/>
            <w:noWrap/>
            <w:vAlign w:val="bottom"/>
          </w:tcPr>
          <w:p w14:paraId="61416AD4"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25AC3AB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480</w:t>
            </w:r>
          </w:p>
        </w:tc>
      </w:tr>
      <w:tr w:rsidR="005B3EF1" w:rsidRPr="005B3EF1" w14:paraId="2158E668"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585BC1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138</w:t>
            </w:r>
          </w:p>
        </w:tc>
        <w:tc>
          <w:tcPr>
            <w:tcW w:w="1276" w:type="dxa"/>
            <w:tcBorders>
              <w:top w:val="nil"/>
              <w:left w:val="nil"/>
              <w:bottom w:val="single" w:sz="4" w:space="0" w:color="auto"/>
              <w:right w:val="single" w:sz="4" w:space="0" w:color="auto"/>
            </w:tcBorders>
            <w:shd w:val="clear" w:color="auto" w:fill="F2F2F2"/>
            <w:noWrap/>
            <w:vAlign w:val="center"/>
          </w:tcPr>
          <w:p w14:paraId="568E0DD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170638C</w:t>
            </w:r>
          </w:p>
        </w:tc>
        <w:tc>
          <w:tcPr>
            <w:tcW w:w="3260" w:type="dxa"/>
            <w:tcBorders>
              <w:top w:val="nil"/>
              <w:left w:val="nil"/>
              <w:bottom w:val="single" w:sz="4" w:space="0" w:color="auto"/>
              <w:right w:val="single" w:sz="4" w:space="0" w:color="auto"/>
            </w:tcBorders>
            <w:shd w:val="clear" w:color="auto" w:fill="F2F2F2"/>
            <w:vAlign w:val="center"/>
          </w:tcPr>
          <w:p w14:paraId="22B57CC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Radomice-Radomice</w:t>
            </w:r>
          </w:p>
        </w:tc>
        <w:tc>
          <w:tcPr>
            <w:tcW w:w="1701" w:type="dxa"/>
            <w:tcBorders>
              <w:top w:val="nil"/>
              <w:left w:val="nil"/>
              <w:bottom w:val="single" w:sz="4" w:space="0" w:color="auto"/>
              <w:right w:val="single" w:sz="4" w:space="0" w:color="auto"/>
            </w:tcBorders>
            <w:shd w:val="clear" w:color="auto" w:fill="F2F2F2"/>
            <w:noWrap/>
            <w:vAlign w:val="bottom"/>
          </w:tcPr>
          <w:p w14:paraId="27815E7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676</w:t>
            </w:r>
          </w:p>
        </w:tc>
        <w:tc>
          <w:tcPr>
            <w:tcW w:w="1224" w:type="dxa"/>
            <w:tcBorders>
              <w:top w:val="nil"/>
              <w:left w:val="nil"/>
              <w:bottom w:val="single" w:sz="4" w:space="0" w:color="auto"/>
              <w:right w:val="single" w:sz="4" w:space="0" w:color="auto"/>
            </w:tcBorders>
            <w:shd w:val="clear" w:color="auto" w:fill="F2F2F2"/>
            <w:noWrap/>
            <w:vAlign w:val="bottom"/>
          </w:tcPr>
          <w:p w14:paraId="291222EC"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37D27ED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676</w:t>
            </w:r>
          </w:p>
        </w:tc>
      </w:tr>
      <w:tr w:rsidR="005B3EF1" w:rsidRPr="005B3EF1" w14:paraId="52AEF06A"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A8BF7A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139</w:t>
            </w:r>
          </w:p>
        </w:tc>
        <w:tc>
          <w:tcPr>
            <w:tcW w:w="1276" w:type="dxa"/>
            <w:tcBorders>
              <w:top w:val="nil"/>
              <w:left w:val="nil"/>
              <w:bottom w:val="single" w:sz="4" w:space="0" w:color="auto"/>
              <w:right w:val="single" w:sz="4" w:space="0" w:color="auto"/>
            </w:tcBorders>
            <w:shd w:val="clear" w:color="auto" w:fill="F2F2F2"/>
            <w:noWrap/>
            <w:vAlign w:val="center"/>
          </w:tcPr>
          <w:p w14:paraId="16A798C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170639C</w:t>
            </w:r>
          </w:p>
        </w:tc>
        <w:tc>
          <w:tcPr>
            <w:tcW w:w="3260" w:type="dxa"/>
            <w:tcBorders>
              <w:top w:val="nil"/>
              <w:left w:val="nil"/>
              <w:bottom w:val="single" w:sz="4" w:space="0" w:color="auto"/>
              <w:right w:val="single" w:sz="4" w:space="0" w:color="auto"/>
            </w:tcBorders>
            <w:shd w:val="clear" w:color="auto" w:fill="F2F2F2"/>
            <w:vAlign w:val="center"/>
          </w:tcPr>
          <w:p w14:paraId="369CFA7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Radomice-Radomice</w:t>
            </w:r>
          </w:p>
        </w:tc>
        <w:tc>
          <w:tcPr>
            <w:tcW w:w="1701" w:type="dxa"/>
            <w:tcBorders>
              <w:top w:val="nil"/>
              <w:left w:val="nil"/>
              <w:bottom w:val="single" w:sz="4" w:space="0" w:color="auto"/>
              <w:right w:val="single" w:sz="4" w:space="0" w:color="auto"/>
            </w:tcBorders>
            <w:shd w:val="clear" w:color="auto" w:fill="F2F2F2"/>
            <w:noWrap/>
            <w:vAlign w:val="bottom"/>
          </w:tcPr>
          <w:p w14:paraId="3F41577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517</w:t>
            </w:r>
          </w:p>
        </w:tc>
        <w:tc>
          <w:tcPr>
            <w:tcW w:w="1224" w:type="dxa"/>
            <w:tcBorders>
              <w:top w:val="nil"/>
              <w:left w:val="nil"/>
              <w:bottom w:val="single" w:sz="4" w:space="0" w:color="auto"/>
              <w:right w:val="single" w:sz="4" w:space="0" w:color="auto"/>
            </w:tcBorders>
            <w:shd w:val="clear" w:color="auto" w:fill="F2F2F2"/>
            <w:noWrap/>
            <w:vAlign w:val="bottom"/>
          </w:tcPr>
          <w:p w14:paraId="48C608FD"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70539CB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517</w:t>
            </w:r>
          </w:p>
        </w:tc>
      </w:tr>
      <w:tr w:rsidR="005B3EF1" w:rsidRPr="005B3EF1" w14:paraId="7B7AFAD5"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1C4A02A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140</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5E557D7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170640C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10BB172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Radomice-Radomice</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7474BDC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596</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3DA0C652"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5BE5019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596</w:t>
            </w:r>
          </w:p>
        </w:tc>
      </w:tr>
      <w:tr w:rsidR="005B3EF1" w:rsidRPr="005B3EF1" w14:paraId="0AB1DCDA"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37F5BCA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141</w:t>
            </w:r>
          </w:p>
        </w:tc>
        <w:tc>
          <w:tcPr>
            <w:tcW w:w="1276" w:type="dxa"/>
            <w:tcBorders>
              <w:top w:val="nil"/>
              <w:left w:val="nil"/>
              <w:bottom w:val="single" w:sz="4" w:space="0" w:color="auto"/>
              <w:right w:val="single" w:sz="4" w:space="0" w:color="auto"/>
            </w:tcBorders>
            <w:shd w:val="clear" w:color="auto" w:fill="F2F2F2"/>
            <w:noWrap/>
            <w:vAlign w:val="center"/>
          </w:tcPr>
          <w:p w14:paraId="6954506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170641C</w:t>
            </w:r>
          </w:p>
        </w:tc>
        <w:tc>
          <w:tcPr>
            <w:tcW w:w="3260" w:type="dxa"/>
            <w:tcBorders>
              <w:top w:val="nil"/>
              <w:left w:val="nil"/>
              <w:bottom w:val="single" w:sz="4" w:space="0" w:color="auto"/>
              <w:right w:val="single" w:sz="4" w:space="0" w:color="auto"/>
            </w:tcBorders>
            <w:shd w:val="clear" w:color="auto" w:fill="F2F2F2"/>
            <w:vAlign w:val="center"/>
          </w:tcPr>
          <w:p w14:paraId="629E510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Radomice-Ostrowite</w:t>
            </w:r>
          </w:p>
        </w:tc>
        <w:tc>
          <w:tcPr>
            <w:tcW w:w="1701" w:type="dxa"/>
            <w:tcBorders>
              <w:top w:val="nil"/>
              <w:left w:val="nil"/>
              <w:bottom w:val="single" w:sz="4" w:space="0" w:color="auto"/>
              <w:right w:val="single" w:sz="4" w:space="0" w:color="auto"/>
            </w:tcBorders>
            <w:shd w:val="clear" w:color="auto" w:fill="F2F2F2"/>
            <w:noWrap/>
            <w:vAlign w:val="bottom"/>
          </w:tcPr>
          <w:p w14:paraId="6E97FEF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2953</w:t>
            </w:r>
          </w:p>
        </w:tc>
        <w:tc>
          <w:tcPr>
            <w:tcW w:w="1224" w:type="dxa"/>
            <w:tcBorders>
              <w:top w:val="nil"/>
              <w:left w:val="nil"/>
              <w:bottom w:val="single" w:sz="4" w:space="0" w:color="auto"/>
              <w:right w:val="single" w:sz="4" w:space="0" w:color="auto"/>
            </w:tcBorders>
            <w:shd w:val="clear" w:color="auto" w:fill="F2F2F2"/>
            <w:noWrap/>
            <w:vAlign w:val="bottom"/>
          </w:tcPr>
          <w:p w14:paraId="581D401E"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7531986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2953</w:t>
            </w:r>
          </w:p>
        </w:tc>
      </w:tr>
      <w:tr w:rsidR="005B3EF1" w:rsidRPr="005B3EF1" w14:paraId="0C891448"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4725AD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142</w:t>
            </w:r>
          </w:p>
        </w:tc>
        <w:tc>
          <w:tcPr>
            <w:tcW w:w="1276" w:type="dxa"/>
            <w:tcBorders>
              <w:top w:val="nil"/>
              <w:left w:val="nil"/>
              <w:bottom w:val="single" w:sz="4" w:space="0" w:color="auto"/>
              <w:right w:val="single" w:sz="4" w:space="0" w:color="auto"/>
            </w:tcBorders>
            <w:shd w:val="clear" w:color="auto" w:fill="F2F2F2"/>
            <w:noWrap/>
            <w:vAlign w:val="center"/>
          </w:tcPr>
          <w:p w14:paraId="12145E3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170642C</w:t>
            </w:r>
          </w:p>
        </w:tc>
        <w:tc>
          <w:tcPr>
            <w:tcW w:w="3260" w:type="dxa"/>
            <w:tcBorders>
              <w:top w:val="nil"/>
              <w:left w:val="nil"/>
              <w:bottom w:val="single" w:sz="4" w:space="0" w:color="auto"/>
              <w:right w:val="single" w:sz="4" w:space="0" w:color="auto"/>
            </w:tcBorders>
            <w:shd w:val="clear" w:color="auto" w:fill="F2F2F2"/>
            <w:vAlign w:val="center"/>
          </w:tcPr>
          <w:p w14:paraId="326F824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Ostrowite-Ostrowite</w:t>
            </w:r>
          </w:p>
        </w:tc>
        <w:tc>
          <w:tcPr>
            <w:tcW w:w="1701" w:type="dxa"/>
            <w:tcBorders>
              <w:top w:val="nil"/>
              <w:left w:val="nil"/>
              <w:bottom w:val="single" w:sz="4" w:space="0" w:color="auto"/>
              <w:right w:val="single" w:sz="4" w:space="0" w:color="auto"/>
            </w:tcBorders>
            <w:shd w:val="clear" w:color="auto" w:fill="F2F2F2"/>
            <w:noWrap/>
            <w:vAlign w:val="bottom"/>
          </w:tcPr>
          <w:p w14:paraId="7AE6BCC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563</w:t>
            </w:r>
          </w:p>
        </w:tc>
        <w:tc>
          <w:tcPr>
            <w:tcW w:w="1224" w:type="dxa"/>
            <w:tcBorders>
              <w:top w:val="nil"/>
              <w:left w:val="nil"/>
              <w:bottom w:val="single" w:sz="4" w:space="0" w:color="auto"/>
              <w:right w:val="single" w:sz="4" w:space="0" w:color="auto"/>
            </w:tcBorders>
            <w:shd w:val="clear" w:color="auto" w:fill="F2F2F2"/>
            <w:noWrap/>
            <w:vAlign w:val="bottom"/>
          </w:tcPr>
          <w:p w14:paraId="00E430D4"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4D31DA1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563</w:t>
            </w:r>
          </w:p>
        </w:tc>
      </w:tr>
      <w:tr w:rsidR="005B3EF1" w:rsidRPr="005B3EF1" w14:paraId="6AA4F85D"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1DBBE4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143</w:t>
            </w:r>
          </w:p>
        </w:tc>
        <w:tc>
          <w:tcPr>
            <w:tcW w:w="1276" w:type="dxa"/>
            <w:tcBorders>
              <w:top w:val="nil"/>
              <w:left w:val="nil"/>
              <w:bottom w:val="single" w:sz="4" w:space="0" w:color="auto"/>
              <w:right w:val="single" w:sz="4" w:space="0" w:color="auto"/>
            </w:tcBorders>
            <w:shd w:val="clear" w:color="auto" w:fill="F2F2F2"/>
            <w:noWrap/>
            <w:vAlign w:val="center"/>
          </w:tcPr>
          <w:p w14:paraId="661EDB5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170643C</w:t>
            </w:r>
          </w:p>
        </w:tc>
        <w:tc>
          <w:tcPr>
            <w:tcW w:w="3260" w:type="dxa"/>
            <w:tcBorders>
              <w:top w:val="nil"/>
              <w:left w:val="nil"/>
              <w:bottom w:val="single" w:sz="4" w:space="0" w:color="auto"/>
              <w:right w:val="single" w:sz="4" w:space="0" w:color="auto"/>
            </w:tcBorders>
            <w:shd w:val="clear" w:color="auto" w:fill="F2F2F2"/>
            <w:vAlign w:val="center"/>
          </w:tcPr>
          <w:p w14:paraId="48D191F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Ostrowite-Ostrowite</w:t>
            </w:r>
          </w:p>
        </w:tc>
        <w:tc>
          <w:tcPr>
            <w:tcW w:w="1701" w:type="dxa"/>
            <w:tcBorders>
              <w:top w:val="nil"/>
              <w:left w:val="nil"/>
              <w:bottom w:val="single" w:sz="4" w:space="0" w:color="auto"/>
              <w:right w:val="single" w:sz="4" w:space="0" w:color="auto"/>
            </w:tcBorders>
            <w:shd w:val="clear" w:color="auto" w:fill="F2F2F2"/>
            <w:noWrap/>
            <w:vAlign w:val="bottom"/>
          </w:tcPr>
          <w:p w14:paraId="2ADA91A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808</w:t>
            </w:r>
          </w:p>
        </w:tc>
        <w:tc>
          <w:tcPr>
            <w:tcW w:w="1224" w:type="dxa"/>
            <w:tcBorders>
              <w:top w:val="nil"/>
              <w:left w:val="nil"/>
              <w:bottom w:val="single" w:sz="4" w:space="0" w:color="auto"/>
              <w:right w:val="single" w:sz="4" w:space="0" w:color="auto"/>
            </w:tcBorders>
            <w:shd w:val="clear" w:color="auto" w:fill="F2F2F2"/>
            <w:noWrap/>
            <w:vAlign w:val="bottom"/>
          </w:tcPr>
          <w:p w14:paraId="1E122EA6"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3A9469A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808</w:t>
            </w:r>
          </w:p>
        </w:tc>
      </w:tr>
      <w:tr w:rsidR="005B3EF1" w:rsidRPr="005B3EF1" w14:paraId="2295D52D"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55D8EE7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144</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7E4012A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170644C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7B198EC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Ostrowite-Ostrowite</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1E88366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536</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6A9BBE7E"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73E7E70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536</w:t>
            </w:r>
          </w:p>
        </w:tc>
      </w:tr>
      <w:tr w:rsidR="005B3EF1" w:rsidRPr="005B3EF1" w14:paraId="28E88D62"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691FE1A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145</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0720E0B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170645C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1359C1E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Ostrowite-Ostrowite</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757039D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308</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6D68E505"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6C26D5E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308</w:t>
            </w:r>
          </w:p>
        </w:tc>
      </w:tr>
      <w:tr w:rsidR="005B3EF1" w:rsidRPr="005B3EF1" w14:paraId="06690AD6"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7C849E5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146</w:t>
            </w:r>
          </w:p>
        </w:tc>
        <w:tc>
          <w:tcPr>
            <w:tcW w:w="1276" w:type="dxa"/>
            <w:tcBorders>
              <w:top w:val="nil"/>
              <w:left w:val="nil"/>
              <w:bottom w:val="single" w:sz="4" w:space="0" w:color="auto"/>
              <w:right w:val="single" w:sz="4" w:space="0" w:color="auto"/>
            </w:tcBorders>
            <w:shd w:val="clear" w:color="auto" w:fill="F2F2F2"/>
            <w:noWrap/>
            <w:vAlign w:val="center"/>
          </w:tcPr>
          <w:p w14:paraId="06BAB91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170646C</w:t>
            </w:r>
          </w:p>
        </w:tc>
        <w:tc>
          <w:tcPr>
            <w:tcW w:w="3260" w:type="dxa"/>
            <w:tcBorders>
              <w:top w:val="nil"/>
              <w:left w:val="nil"/>
              <w:bottom w:val="single" w:sz="4" w:space="0" w:color="auto"/>
              <w:right w:val="single" w:sz="4" w:space="0" w:color="auto"/>
            </w:tcBorders>
            <w:shd w:val="clear" w:color="auto" w:fill="F2F2F2"/>
            <w:vAlign w:val="center"/>
          </w:tcPr>
          <w:p w14:paraId="445A454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Ostrowite-Ostrowite</w:t>
            </w:r>
          </w:p>
        </w:tc>
        <w:tc>
          <w:tcPr>
            <w:tcW w:w="1701" w:type="dxa"/>
            <w:tcBorders>
              <w:top w:val="nil"/>
              <w:left w:val="nil"/>
              <w:bottom w:val="single" w:sz="4" w:space="0" w:color="auto"/>
              <w:right w:val="single" w:sz="4" w:space="0" w:color="auto"/>
            </w:tcBorders>
            <w:shd w:val="clear" w:color="auto" w:fill="F2F2F2"/>
            <w:noWrap/>
            <w:vAlign w:val="bottom"/>
          </w:tcPr>
          <w:p w14:paraId="56214E1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724</w:t>
            </w:r>
          </w:p>
        </w:tc>
        <w:tc>
          <w:tcPr>
            <w:tcW w:w="1224" w:type="dxa"/>
            <w:tcBorders>
              <w:top w:val="nil"/>
              <w:left w:val="nil"/>
              <w:bottom w:val="single" w:sz="4" w:space="0" w:color="auto"/>
              <w:right w:val="single" w:sz="4" w:space="0" w:color="auto"/>
            </w:tcBorders>
            <w:shd w:val="clear" w:color="auto" w:fill="F2F2F2"/>
            <w:noWrap/>
            <w:vAlign w:val="bottom"/>
          </w:tcPr>
          <w:p w14:paraId="56BD0418"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2C52FAB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724</w:t>
            </w:r>
          </w:p>
        </w:tc>
      </w:tr>
      <w:tr w:rsidR="005B3EF1" w:rsidRPr="005B3EF1" w14:paraId="530AE40C"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6D16AB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147</w:t>
            </w:r>
          </w:p>
        </w:tc>
        <w:tc>
          <w:tcPr>
            <w:tcW w:w="1276" w:type="dxa"/>
            <w:tcBorders>
              <w:top w:val="nil"/>
              <w:left w:val="nil"/>
              <w:bottom w:val="single" w:sz="4" w:space="0" w:color="auto"/>
              <w:right w:val="single" w:sz="4" w:space="0" w:color="auto"/>
            </w:tcBorders>
            <w:shd w:val="clear" w:color="auto" w:fill="F2F2F2"/>
            <w:noWrap/>
            <w:vAlign w:val="center"/>
          </w:tcPr>
          <w:p w14:paraId="2AF8BAF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170647C</w:t>
            </w:r>
          </w:p>
        </w:tc>
        <w:tc>
          <w:tcPr>
            <w:tcW w:w="3260" w:type="dxa"/>
            <w:tcBorders>
              <w:top w:val="nil"/>
              <w:left w:val="nil"/>
              <w:bottom w:val="single" w:sz="4" w:space="0" w:color="auto"/>
              <w:right w:val="single" w:sz="4" w:space="0" w:color="auto"/>
            </w:tcBorders>
            <w:shd w:val="clear" w:color="auto" w:fill="F2F2F2"/>
            <w:vAlign w:val="center"/>
          </w:tcPr>
          <w:p w14:paraId="232860B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Ostrowite-Ostrowite</w:t>
            </w:r>
          </w:p>
        </w:tc>
        <w:tc>
          <w:tcPr>
            <w:tcW w:w="1701" w:type="dxa"/>
            <w:tcBorders>
              <w:top w:val="nil"/>
              <w:left w:val="nil"/>
              <w:bottom w:val="single" w:sz="4" w:space="0" w:color="auto"/>
              <w:right w:val="single" w:sz="4" w:space="0" w:color="auto"/>
            </w:tcBorders>
            <w:shd w:val="clear" w:color="auto" w:fill="F2F2F2"/>
            <w:noWrap/>
            <w:vAlign w:val="bottom"/>
          </w:tcPr>
          <w:p w14:paraId="5F12B93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255</w:t>
            </w:r>
          </w:p>
        </w:tc>
        <w:tc>
          <w:tcPr>
            <w:tcW w:w="1224" w:type="dxa"/>
            <w:tcBorders>
              <w:top w:val="nil"/>
              <w:left w:val="nil"/>
              <w:bottom w:val="single" w:sz="4" w:space="0" w:color="auto"/>
              <w:right w:val="single" w:sz="4" w:space="0" w:color="auto"/>
            </w:tcBorders>
            <w:shd w:val="clear" w:color="auto" w:fill="F2F2F2"/>
            <w:noWrap/>
            <w:vAlign w:val="bottom"/>
          </w:tcPr>
          <w:p w14:paraId="6C58A5C2"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1FDBEC7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255</w:t>
            </w:r>
          </w:p>
        </w:tc>
      </w:tr>
      <w:tr w:rsidR="005B3EF1" w:rsidRPr="005B3EF1" w14:paraId="4531AC99"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3DB8C4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148</w:t>
            </w:r>
          </w:p>
        </w:tc>
        <w:tc>
          <w:tcPr>
            <w:tcW w:w="1276" w:type="dxa"/>
            <w:tcBorders>
              <w:top w:val="nil"/>
              <w:left w:val="nil"/>
              <w:bottom w:val="single" w:sz="4" w:space="0" w:color="auto"/>
              <w:right w:val="single" w:sz="4" w:space="0" w:color="auto"/>
            </w:tcBorders>
            <w:shd w:val="clear" w:color="auto" w:fill="F2F2F2"/>
            <w:noWrap/>
            <w:vAlign w:val="center"/>
          </w:tcPr>
          <w:p w14:paraId="78A0890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170648C</w:t>
            </w:r>
          </w:p>
        </w:tc>
        <w:tc>
          <w:tcPr>
            <w:tcW w:w="3260" w:type="dxa"/>
            <w:tcBorders>
              <w:top w:val="nil"/>
              <w:left w:val="nil"/>
              <w:bottom w:val="single" w:sz="4" w:space="0" w:color="auto"/>
              <w:right w:val="single" w:sz="4" w:space="0" w:color="auto"/>
            </w:tcBorders>
            <w:shd w:val="clear" w:color="auto" w:fill="F2F2F2"/>
            <w:vAlign w:val="center"/>
          </w:tcPr>
          <w:p w14:paraId="41B5D59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Krzyżówki</w:t>
            </w:r>
          </w:p>
        </w:tc>
        <w:tc>
          <w:tcPr>
            <w:tcW w:w="1701" w:type="dxa"/>
            <w:tcBorders>
              <w:top w:val="nil"/>
              <w:left w:val="nil"/>
              <w:bottom w:val="single" w:sz="4" w:space="0" w:color="auto"/>
              <w:right w:val="single" w:sz="4" w:space="0" w:color="auto"/>
            </w:tcBorders>
            <w:shd w:val="clear" w:color="auto" w:fill="F2F2F2"/>
            <w:noWrap/>
            <w:vAlign w:val="bottom"/>
          </w:tcPr>
          <w:p w14:paraId="77CEF79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295</w:t>
            </w:r>
          </w:p>
        </w:tc>
        <w:tc>
          <w:tcPr>
            <w:tcW w:w="1224" w:type="dxa"/>
            <w:tcBorders>
              <w:top w:val="nil"/>
              <w:left w:val="nil"/>
              <w:bottom w:val="single" w:sz="4" w:space="0" w:color="auto"/>
              <w:right w:val="single" w:sz="4" w:space="0" w:color="auto"/>
            </w:tcBorders>
            <w:shd w:val="clear" w:color="auto" w:fill="F2F2F2"/>
            <w:noWrap/>
            <w:vAlign w:val="bottom"/>
          </w:tcPr>
          <w:p w14:paraId="59FE1701"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03C55A9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295</w:t>
            </w:r>
          </w:p>
        </w:tc>
      </w:tr>
      <w:tr w:rsidR="005B3EF1" w:rsidRPr="005B3EF1" w14:paraId="1049D1BF"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1DB73D9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149</w:t>
            </w:r>
          </w:p>
        </w:tc>
        <w:tc>
          <w:tcPr>
            <w:tcW w:w="1276" w:type="dxa"/>
            <w:tcBorders>
              <w:top w:val="nil"/>
              <w:left w:val="nil"/>
              <w:bottom w:val="single" w:sz="4" w:space="0" w:color="auto"/>
              <w:right w:val="single" w:sz="4" w:space="0" w:color="auto"/>
            </w:tcBorders>
            <w:shd w:val="clear" w:color="auto" w:fill="F2F2F2"/>
            <w:noWrap/>
            <w:vAlign w:val="center"/>
          </w:tcPr>
          <w:p w14:paraId="19C221F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170649C</w:t>
            </w:r>
          </w:p>
        </w:tc>
        <w:tc>
          <w:tcPr>
            <w:tcW w:w="3260" w:type="dxa"/>
            <w:tcBorders>
              <w:top w:val="nil"/>
              <w:left w:val="nil"/>
              <w:bottom w:val="single" w:sz="4" w:space="0" w:color="auto"/>
              <w:right w:val="single" w:sz="4" w:space="0" w:color="auto"/>
            </w:tcBorders>
            <w:shd w:val="clear" w:color="auto" w:fill="F2F2F2"/>
            <w:vAlign w:val="center"/>
          </w:tcPr>
          <w:p w14:paraId="479EF53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Krzyżówki-Ostrowite</w:t>
            </w:r>
          </w:p>
        </w:tc>
        <w:tc>
          <w:tcPr>
            <w:tcW w:w="1701" w:type="dxa"/>
            <w:tcBorders>
              <w:top w:val="nil"/>
              <w:left w:val="nil"/>
              <w:bottom w:val="single" w:sz="4" w:space="0" w:color="auto"/>
              <w:right w:val="single" w:sz="4" w:space="0" w:color="auto"/>
            </w:tcBorders>
            <w:shd w:val="clear" w:color="auto" w:fill="F2F2F2"/>
            <w:noWrap/>
            <w:vAlign w:val="bottom"/>
          </w:tcPr>
          <w:p w14:paraId="38317CE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270</w:t>
            </w:r>
          </w:p>
        </w:tc>
        <w:tc>
          <w:tcPr>
            <w:tcW w:w="1224" w:type="dxa"/>
            <w:tcBorders>
              <w:top w:val="nil"/>
              <w:left w:val="nil"/>
              <w:bottom w:val="single" w:sz="4" w:space="0" w:color="auto"/>
              <w:right w:val="single" w:sz="4" w:space="0" w:color="auto"/>
            </w:tcBorders>
            <w:shd w:val="clear" w:color="auto" w:fill="F2F2F2"/>
            <w:noWrap/>
            <w:vAlign w:val="bottom"/>
          </w:tcPr>
          <w:p w14:paraId="5D912F16"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25C84D4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270</w:t>
            </w:r>
          </w:p>
        </w:tc>
      </w:tr>
      <w:tr w:rsidR="005B3EF1" w:rsidRPr="005B3EF1" w14:paraId="2FA920B5"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7B00594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150</w:t>
            </w:r>
          </w:p>
        </w:tc>
        <w:tc>
          <w:tcPr>
            <w:tcW w:w="1276" w:type="dxa"/>
            <w:tcBorders>
              <w:top w:val="nil"/>
              <w:left w:val="nil"/>
              <w:bottom w:val="single" w:sz="4" w:space="0" w:color="auto"/>
              <w:right w:val="single" w:sz="4" w:space="0" w:color="auto"/>
            </w:tcBorders>
            <w:shd w:val="clear" w:color="auto" w:fill="F2F2F2"/>
            <w:noWrap/>
            <w:vAlign w:val="center"/>
          </w:tcPr>
          <w:p w14:paraId="576D471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170650C</w:t>
            </w:r>
          </w:p>
        </w:tc>
        <w:tc>
          <w:tcPr>
            <w:tcW w:w="3260" w:type="dxa"/>
            <w:tcBorders>
              <w:top w:val="nil"/>
              <w:left w:val="nil"/>
              <w:bottom w:val="single" w:sz="4" w:space="0" w:color="auto"/>
              <w:right w:val="single" w:sz="4" w:space="0" w:color="auto"/>
            </w:tcBorders>
            <w:shd w:val="clear" w:color="auto" w:fill="F2F2F2"/>
            <w:vAlign w:val="center"/>
          </w:tcPr>
          <w:p w14:paraId="164E136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Krzyżówki-</w:t>
            </w:r>
            <w:proofErr w:type="spellStart"/>
            <w:r w:rsidRPr="005B3EF1">
              <w:rPr>
                <w:rFonts w:cs="Calibri"/>
                <w:color w:val="323E4F" w:themeColor="text2" w:themeShade="BF"/>
              </w:rPr>
              <w:t>Ostrowitko</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4C4B378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1200</w:t>
            </w:r>
          </w:p>
        </w:tc>
        <w:tc>
          <w:tcPr>
            <w:tcW w:w="1224" w:type="dxa"/>
            <w:tcBorders>
              <w:top w:val="nil"/>
              <w:left w:val="nil"/>
              <w:bottom w:val="single" w:sz="4" w:space="0" w:color="auto"/>
              <w:right w:val="single" w:sz="4" w:space="0" w:color="auto"/>
            </w:tcBorders>
            <w:shd w:val="clear" w:color="auto" w:fill="F2F2F2"/>
            <w:noWrap/>
            <w:vAlign w:val="bottom"/>
          </w:tcPr>
          <w:p w14:paraId="7C9DF91A"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536A4A1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1200</w:t>
            </w:r>
          </w:p>
        </w:tc>
      </w:tr>
      <w:tr w:rsidR="005B3EF1" w:rsidRPr="005B3EF1" w14:paraId="4C0CDAF6"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6589D1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151</w:t>
            </w:r>
          </w:p>
        </w:tc>
        <w:tc>
          <w:tcPr>
            <w:tcW w:w="1276" w:type="dxa"/>
            <w:tcBorders>
              <w:top w:val="nil"/>
              <w:left w:val="nil"/>
              <w:bottom w:val="single" w:sz="4" w:space="0" w:color="auto"/>
              <w:right w:val="single" w:sz="4" w:space="0" w:color="auto"/>
            </w:tcBorders>
            <w:shd w:val="clear" w:color="auto" w:fill="F2F2F2"/>
            <w:noWrap/>
            <w:vAlign w:val="center"/>
          </w:tcPr>
          <w:p w14:paraId="109047D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170651C</w:t>
            </w:r>
          </w:p>
        </w:tc>
        <w:tc>
          <w:tcPr>
            <w:tcW w:w="3260" w:type="dxa"/>
            <w:tcBorders>
              <w:top w:val="nil"/>
              <w:left w:val="nil"/>
              <w:bottom w:val="single" w:sz="4" w:space="0" w:color="auto"/>
              <w:right w:val="single" w:sz="4" w:space="0" w:color="auto"/>
            </w:tcBorders>
            <w:shd w:val="clear" w:color="auto" w:fill="F2F2F2"/>
            <w:vAlign w:val="center"/>
          </w:tcPr>
          <w:p w14:paraId="0A1FCE15" w14:textId="77777777" w:rsidR="001F19FA" w:rsidRPr="005B3EF1" w:rsidRDefault="001F19FA" w:rsidP="00FE3DBB">
            <w:pPr>
              <w:spacing w:after="0" w:line="240" w:lineRule="auto"/>
              <w:jc w:val="center"/>
              <w:rPr>
                <w:rFonts w:cs="Calibri"/>
                <w:color w:val="323E4F" w:themeColor="text2" w:themeShade="BF"/>
              </w:rPr>
            </w:pPr>
            <w:proofErr w:type="spellStart"/>
            <w:r w:rsidRPr="005B3EF1">
              <w:rPr>
                <w:rFonts w:cs="Calibri"/>
                <w:color w:val="323E4F" w:themeColor="text2" w:themeShade="BF"/>
              </w:rPr>
              <w:t>Ostrowitko-Ostrowitko</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0131B51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431</w:t>
            </w:r>
          </w:p>
        </w:tc>
        <w:tc>
          <w:tcPr>
            <w:tcW w:w="1224" w:type="dxa"/>
            <w:tcBorders>
              <w:top w:val="nil"/>
              <w:left w:val="nil"/>
              <w:bottom w:val="single" w:sz="4" w:space="0" w:color="auto"/>
              <w:right w:val="single" w:sz="4" w:space="0" w:color="auto"/>
            </w:tcBorders>
            <w:shd w:val="clear" w:color="auto" w:fill="F2F2F2"/>
            <w:noWrap/>
            <w:vAlign w:val="bottom"/>
          </w:tcPr>
          <w:p w14:paraId="6AFD6622"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16440F5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431</w:t>
            </w:r>
          </w:p>
        </w:tc>
      </w:tr>
      <w:tr w:rsidR="005B3EF1" w:rsidRPr="005B3EF1" w14:paraId="7ACC417B"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438FA3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152</w:t>
            </w:r>
          </w:p>
        </w:tc>
        <w:tc>
          <w:tcPr>
            <w:tcW w:w="1276" w:type="dxa"/>
            <w:tcBorders>
              <w:top w:val="nil"/>
              <w:left w:val="nil"/>
              <w:bottom w:val="single" w:sz="4" w:space="0" w:color="auto"/>
              <w:right w:val="single" w:sz="4" w:space="0" w:color="auto"/>
            </w:tcBorders>
            <w:shd w:val="clear" w:color="auto" w:fill="F2F2F2"/>
            <w:noWrap/>
            <w:vAlign w:val="center"/>
          </w:tcPr>
          <w:p w14:paraId="38E3EA9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170652C</w:t>
            </w:r>
          </w:p>
        </w:tc>
        <w:tc>
          <w:tcPr>
            <w:tcW w:w="3260" w:type="dxa"/>
            <w:tcBorders>
              <w:top w:val="nil"/>
              <w:left w:val="nil"/>
              <w:bottom w:val="single" w:sz="4" w:space="0" w:color="auto"/>
              <w:right w:val="single" w:sz="4" w:space="0" w:color="auto"/>
            </w:tcBorders>
            <w:shd w:val="clear" w:color="auto" w:fill="F2F2F2"/>
            <w:vAlign w:val="center"/>
          </w:tcPr>
          <w:p w14:paraId="1AAAADAC" w14:textId="77777777" w:rsidR="001F19FA" w:rsidRPr="005B3EF1" w:rsidRDefault="001F19FA" w:rsidP="00FE3DBB">
            <w:pPr>
              <w:spacing w:after="0" w:line="240" w:lineRule="auto"/>
              <w:jc w:val="center"/>
              <w:rPr>
                <w:rFonts w:cs="Calibri"/>
                <w:color w:val="323E4F" w:themeColor="text2" w:themeShade="BF"/>
              </w:rPr>
            </w:pPr>
            <w:proofErr w:type="spellStart"/>
            <w:r w:rsidRPr="005B3EF1">
              <w:rPr>
                <w:rFonts w:cs="Calibri"/>
                <w:color w:val="323E4F" w:themeColor="text2" w:themeShade="BF"/>
              </w:rPr>
              <w:t>Ostrowitko-Ostrowitko</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20D54FA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622</w:t>
            </w:r>
          </w:p>
        </w:tc>
        <w:tc>
          <w:tcPr>
            <w:tcW w:w="1224" w:type="dxa"/>
            <w:tcBorders>
              <w:top w:val="nil"/>
              <w:left w:val="nil"/>
              <w:bottom w:val="single" w:sz="4" w:space="0" w:color="auto"/>
              <w:right w:val="single" w:sz="4" w:space="0" w:color="auto"/>
            </w:tcBorders>
            <w:shd w:val="clear" w:color="auto" w:fill="F2F2F2"/>
            <w:noWrap/>
            <w:vAlign w:val="bottom"/>
          </w:tcPr>
          <w:p w14:paraId="325DFEBB"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5B021AD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622</w:t>
            </w:r>
          </w:p>
        </w:tc>
      </w:tr>
      <w:tr w:rsidR="005B3EF1" w:rsidRPr="005B3EF1" w14:paraId="7984CA5E"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8F8FF4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153</w:t>
            </w:r>
          </w:p>
        </w:tc>
        <w:tc>
          <w:tcPr>
            <w:tcW w:w="1276" w:type="dxa"/>
            <w:tcBorders>
              <w:top w:val="nil"/>
              <w:left w:val="nil"/>
              <w:bottom w:val="single" w:sz="4" w:space="0" w:color="auto"/>
              <w:right w:val="single" w:sz="4" w:space="0" w:color="auto"/>
            </w:tcBorders>
            <w:shd w:val="clear" w:color="auto" w:fill="F2F2F2"/>
            <w:noWrap/>
            <w:vAlign w:val="center"/>
          </w:tcPr>
          <w:p w14:paraId="5366EAF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170653C</w:t>
            </w:r>
          </w:p>
        </w:tc>
        <w:tc>
          <w:tcPr>
            <w:tcW w:w="3260" w:type="dxa"/>
            <w:tcBorders>
              <w:top w:val="nil"/>
              <w:left w:val="nil"/>
              <w:bottom w:val="single" w:sz="4" w:space="0" w:color="auto"/>
              <w:right w:val="single" w:sz="4" w:space="0" w:color="auto"/>
            </w:tcBorders>
            <w:shd w:val="clear" w:color="auto" w:fill="F2F2F2"/>
            <w:vAlign w:val="center"/>
          </w:tcPr>
          <w:p w14:paraId="2E4FDB5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Popowo-Popowo</w:t>
            </w:r>
          </w:p>
        </w:tc>
        <w:tc>
          <w:tcPr>
            <w:tcW w:w="1701" w:type="dxa"/>
            <w:tcBorders>
              <w:top w:val="nil"/>
              <w:left w:val="nil"/>
              <w:bottom w:val="single" w:sz="4" w:space="0" w:color="auto"/>
              <w:right w:val="single" w:sz="4" w:space="0" w:color="auto"/>
            </w:tcBorders>
            <w:shd w:val="clear" w:color="auto" w:fill="F2F2F2"/>
            <w:noWrap/>
            <w:vAlign w:val="bottom"/>
          </w:tcPr>
          <w:p w14:paraId="489E96D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1536</w:t>
            </w:r>
          </w:p>
        </w:tc>
        <w:tc>
          <w:tcPr>
            <w:tcW w:w="1224" w:type="dxa"/>
            <w:tcBorders>
              <w:top w:val="nil"/>
              <w:left w:val="nil"/>
              <w:bottom w:val="single" w:sz="4" w:space="0" w:color="auto"/>
              <w:right w:val="single" w:sz="4" w:space="0" w:color="auto"/>
            </w:tcBorders>
            <w:shd w:val="clear" w:color="auto" w:fill="F2F2F2"/>
            <w:noWrap/>
            <w:vAlign w:val="bottom"/>
          </w:tcPr>
          <w:p w14:paraId="070E523D"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856</w:t>
            </w:r>
          </w:p>
        </w:tc>
        <w:tc>
          <w:tcPr>
            <w:tcW w:w="1114" w:type="dxa"/>
            <w:tcBorders>
              <w:top w:val="nil"/>
              <w:left w:val="nil"/>
              <w:bottom w:val="single" w:sz="4" w:space="0" w:color="auto"/>
              <w:right w:val="single" w:sz="4" w:space="0" w:color="auto"/>
            </w:tcBorders>
            <w:shd w:val="clear" w:color="auto" w:fill="F2F2F2"/>
            <w:noWrap/>
            <w:vAlign w:val="bottom"/>
          </w:tcPr>
          <w:p w14:paraId="4B75993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680</w:t>
            </w:r>
          </w:p>
        </w:tc>
      </w:tr>
      <w:tr w:rsidR="005B3EF1" w:rsidRPr="005B3EF1" w14:paraId="387484DB"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7654791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154</w:t>
            </w:r>
          </w:p>
        </w:tc>
        <w:tc>
          <w:tcPr>
            <w:tcW w:w="1276" w:type="dxa"/>
            <w:tcBorders>
              <w:top w:val="nil"/>
              <w:left w:val="nil"/>
              <w:bottom w:val="single" w:sz="4" w:space="0" w:color="auto"/>
              <w:right w:val="single" w:sz="4" w:space="0" w:color="auto"/>
            </w:tcBorders>
            <w:shd w:val="clear" w:color="auto" w:fill="F2F2F2"/>
            <w:noWrap/>
            <w:vAlign w:val="center"/>
          </w:tcPr>
          <w:p w14:paraId="21B6A52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170654C</w:t>
            </w:r>
          </w:p>
        </w:tc>
        <w:tc>
          <w:tcPr>
            <w:tcW w:w="3260" w:type="dxa"/>
            <w:tcBorders>
              <w:top w:val="nil"/>
              <w:left w:val="nil"/>
              <w:bottom w:val="single" w:sz="4" w:space="0" w:color="auto"/>
              <w:right w:val="single" w:sz="4" w:space="0" w:color="auto"/>
            </w:tcBorders>
            <w:shd w:val="clear" w:color="auto" w:fill="F2F2F2"/>
            <w:vAlign w:val="center"/>
          </w:tcPr>
          <w:p w14:paraId="76EA806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Popowo-Wichowo</w:t>
            </w:r>
          </w:p>
        </w:tc>
        <w:tc>
          <w:tcPr>
            <w:tcW w:w="1701" w:type="dxa"/>
            <w:tcBorders>
              <w:top w:val="nil"/>
              <w:left w:val="nil"/>
              <w:bottom w:val="single" w:sz="4" w:space="0" w:color="auto"/>
              <w:right w:val="single" w:sz="4" w:space="0" w:color="auto"/>
            </w:tcBorders>
            <w:shd w:val="clear" w:color="auto" w:fill="F2F2F2"/>
            <w:noWrap/>
            <w:vAlign w:val="bottom"/>
          </w:tcPr>
          <w:p w14:paraId="1D4C512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1001</w:t>
            </w:r>
          </w:p>
        </w:tc>
        <w:tc>
          <w:tcPr>
            <w:tcW w:w="1224" w:type="dxa"/>
            <w:tcBorders>
              <w:top w:val="nil"/>
              <w:left w:val="nil"/>
              <w:bottom w:val="single" w:sz="4" w:space="0" w:color="auto"/>
              <w:right w:val="single" w:sz="4" w:space="0" w:color="auto"/>
            </w:tcBorders>
            <w:shd w:val="clear" w:color="auto" w:fill="F2F2F2"/>
            <w:noWrap/>
            <w:vAlign w:val="bottom"/>
          </w:tcPr>
          <w:p w14:paraId="13D1E9F6"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77093CF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1001</w:t>
            </w:r>
          </w:p>
        </w:tc>
      </w:tr>
      <w:tr w:rsidR="005B3EF1" w:rsidRPr="005B3EF1" w14:paraId="75E9E837"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919972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155</w:t>
            </w:r>
          </w:p>
        </w:tc>
        <w:tc>
          <w:tcPr>
            <w:tcW w:w="1276" w:type="dxa"/>
            <w:tcBorders>
              <w:top w:val="nil"/>
              <w:left w:val="nil"/>
              <w:bottom w:val="single" w:sz="4" w:space="0" w:color="auto"/>
              <w:right w:val="single" w:sz="4" w:space="0" w:color="auto"/>
            </w:tcBorders>
            <w:shd w:val="clear" w:color="auto" w:fill="F2F2F2"/>
            <w:noWrap/>
            <w:vAlign w:val="center"/>
          </w:tcPr>
          <w:p w14:paraId="15C8ABF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170655C</w:t>
            </w:r>
          </w:p>
        </w:tc>
        <w:tc>
          <w:tcPr>
            <w:tcW w:w="3260" w:type="dxa"/>
            <w:tcBorders>
              <w:top w:val="nil"/>
              <w:left w:val="nil"/>
              <w:bottom w:val="single" w:sz="4" w:space="0" w:color="auto"/>
              <w:right w:val="single" w:sz="4" w:space="0" w:color="auto"/>
            </w:tcBorders>
            <w:shd w:val="clear" w:color="auto" w:fill="F2F2F2"/>
            <w:vAlign w:val="center"/>
          </w:tcPr>
          <w:p w14:paraId="4E7981F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Wichowo-Wichowo</w:t>
            </w:r>
          </w:p>
        </w:tc>
        <w:tc>
          <w:tcPr>
            <w:tcW w:w="1701" w:type="dxa"/>
            <w:tcBorders>
              <w:top w:val="nil"/>
              <w:left w:val="nil"/>
              <w:bottom w:val="single" w:sz="4" w:space="0" w:color="auto"/>
              <w:right w:val="single" w:sz="4" w:space="0" w:color="auto"/>
            </w:tcBorders>
            <w:shd w:val="clear" w:color="auto" w:fill="F2F2F2"/>
            <w:noWrap/>
            <w:vAlign w:val="bottom"/>
          </w:tcPr>
          <w:p w14:paraId="267C924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1216</w:t>
            </w:r>
          </w:p>
        </w:tc>
        <w:tc>
          <w:tcPr>
            <w:tcW w:w="1224" w:type="dxa"/>
            <w:tcBorders>
              <w:top w:val="nil"/>
              <w:left w:val="nil"/>
              <w:bottom w:val="single" w:sz="4" w:space="0" w:color="auto"/>
              <w:right w:val="single" w:sz="4" w:space="0" w:color="auto"/>
            </w:tcBorders>
            <w:shd w:val="clear" w:color="auto" w:fill="F2F2F2"/>
            <w:noWrap/>
            <w:vAlign w:val="bottom"/>
          </w:tcPr>
          <w:p w14:paraId="1404F062"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1C86AEB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1216</w:t>
            </w:r>
          </w:p>
        </w:tc>
      </w:tr>
      <w:tr w:rsidR="005B3EF1" w:rsidRPr="005B3EF1" w14:paraId="2E06859F"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97E6D3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156</w:t>
            </w:r>
          </w:p>
        </w:tc>
        <w:tc>
          <w:tcPr>
            <w:tcW w:w="1276" w:type="dxa"/>
            <w:tcBorders>
              <w:top w:val="nil"/>
              <w:left w:val="nil"/>
              <w:bottom w:val="single" w:sz="4" w:space="0" w:color="auto"/>
              <w:right w:val="single" w:sz="4" w:space="0" w:color="auto"/>
            </w:tcBorders>
            <w:shd w:val="clear" w:color="auto" w:fill="F2F2F2"/>
            <w:noWrap/>
            <w:vAlign w:val="center"/>
          </w:tcPr>
          <w:p w14:paraId="723155F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170656C</w:t>
            </w:r>
          </w:p>
        </w:tc>
        <w:tc>
          <w:tcPr>
            <w:tcW w:w="3260" w:type="dxa"/>
            <w:tcBorders>
              <w:top w:val="nil"/>
              <w:left w:val="nil"/>
              <w:bottom w:val="single" w:sz="4" w:space="0" w:color="auto"/>
              <w:right w:val="single" w:sz="4" w:space="0" w:color="auto"/>
            </w:tcBorders>
            <w:shd w:val="clear" w:color="auto" w:fill="F2F2F2"/>
            <w:vAlign w:val="center"/>
          </w:tcPr>
          <w:p w14:paraId="69BB9CE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Karasiewo-Wichowo</w:t>
            </w:r>
          </w:p>
        </w:tc>
        <w:tc>
          <w:tcPr>
            <w:tcW w:w="1701" w:type="dxa"/>
            <w:tcBorders>
              <w:top w:val="nil"/>
              <w:left w:val="nil"/>
              <w:bottom w:val="single" w:sz="4" w:space="0" w:color="auto"/>
              <w:right w:val="single" w:sz="4" w:space="0" w:color="auto"/>
            </w:tcBorders>
            <w:shd w:val="clear" w:color="auto" w:fill="F2F2F2"/>
            <w:noWrap/>
            <w:vAlign w:val="bottom"/>
          </w:tcPr>
          <w:p w14:paraId="5D8012E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1369</w:t>
            </w:r>
          </w:p>
        </w:tc>
        <w:tc>
          <w:tcPr>
            <w:tcW w:w="1224" w:type="dxa"/>
            <w:tcBorders>
              <w:top w:val="nil"/>
              <w:left w:val="nil"/>
              <w:bottom w:val="single" w:sz="4" w:space="0" w:color="auto"/>
              <w:right w:val="single" w:sz="4" w:space="0" w:color="auto"/>
            </w:tcBorders>
            <w:shd w:val="clear" w:color="auto" w:fill="F2F2F2"/>
            <w:noWrap/>
            <w:vAlign w:val="bottom"/>
          </w:tcPr>
          <w:p w14:paraId="1562FE58"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11C42D3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1369</w:t>
            </w:r>
          </w:p>
        </w:tc>
      </w:tr>
      <w:tr w:rsidR="005B3EF1" w:rsidRPr="005B3EF1" w14:paraId="1627E704"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4B40EFE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157</w:t>
            </w:r>
          </w:p>
        </w:tc>
        <w:tc>
          <w:tcPr>
            <w:tcW w:w="1276" w:type="dxa"/>
            <w:tcBorders>
              <w:top w:val="nil"/>
              <w:left w:val="nil"/>
              <w:bottom w:val="single" w:sz="4" w:space="0" w:color="auto"/>
              <w:right w:val="single" w:sz="4" w:space="0" w:color="auto"/>
            </w:tcBorders>
            <w:shd w:val="clear" w:color="auto" w:fill="F2F2F2"/>
            <w:noWrap/>
            <w:vAlign w:val="center"/>
          </w:tcPr>
          <w:p w14:paraId="1540C4F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170657C</w:t>
            </w:r>
          </w:p>
        </w:tc>
        <w:tc>
          <w:tcPr>
            <w:tcW w:w="3260" w:type="dxa"/>
            <w:tcBorders>
              <w:top w:val="nil"/>
              <w:left w:val="nil"/>
              <w:bottom w:val="single" w:sz="4" w:space="0" w:color="auto"/>
              <w:right w:val="single" w:sz="4" w:space="0" w:color="auto"/>
            </w:tcBorders>
            <w:shd w:val="clear" w:color="auto" w:fill="F2F2F2"/>
            <w:vAlign w:val="center"/>
          </w:tcPr>
          <w:p w14:paraId="70D1133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Popowo-Wichowo</w:t>
            </w:r>
          </w:p>
        </w:tc>
        <w:tc>
          <w:tcPr>
            <w:tcW w:w="1701" w:type="dxa"/>
            <w:tcBorders>
              <w:top w:val="nil"/>
              <w:left w:val="nil"/>
              <w:bottom w:val="single" w:sz="4" w:space="0" w:color="auto"/>
              <w:right w:val="single" w:sz="4" w:space="0" w:color="auto"/>
            </w:tcBorders>
            <w:shd w:val="clear" w:color="auto" w:fill="F2F2F2"/>
            <w:noWrap/>
            <w:vAlign w:val="bottom"/>
          </w:tcPr>
          <w:p w14:paraId="1FDB1CD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1458</w:t>
            </w:r>
          </w:p>
        </w:tc>
        <w:tc>
          <w:tcPr>
            <w:tcW w:w="1224" w:type="dxa"/>
            <w:tcBorders>
              <w:top w:val="nil"/>
              <w:left w:val="nil"/>
              <w:bottom w:val="single" w:sz="4" w:space="0" w:color="auto"/>
              <w:right w:val="single" w:sz="4" w:space="0" w:color="auto"/>
            </w:tcBorders>
            <w:shd w:val="clear" w:color="auto" w:fill="F2F2F2"/>
            <w:noWrap/>
            <w:vAlign w:val="bottom"/>
          </w:tcPr>
          <w:p w14:paraId="33EF3C1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450</w:t>
            </w:r>
          </w:p>
        </w:tc>
        <w:tc>
          <w:tcPr>
            <w:tcW w:w="1114" w:type="dxa"/>
            <w:tcBorders>
              <w:top w:val="nil"/>
              <w:left w:val="nil"/>
              <w:bottom w:val="single" w:sz="4" w:space="0" w:color="auto"/>
              <w:right w:val="single" w:sz="4" w:space="0" w:color="auto"/>
            </w:tcBorders>
            <w:shd w:val="clear" w:color="auto" w:fill="F2F2F2"/>
            <w:noWrap/>
            <w:vAlign w:val="bottom"/>
          </w:tcPr>
          <w:p w14:paraId="7BE187E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1008</w:t>
            </w:r>
          </w:p>
        </w:tc>
      </w:tr>
      <w:tr w:rsidR="005B3EF1" w:rsidRPr="005B3EF1" w14:paraId="1A8A5097"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13D6313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158</w:t>
            </w:r>
          </w:p>
        </w:tc>
        <w:tc>
          <w:tcPr>
            <w:tcW w:w="1276" w:type="dxa"/>
            <w:tcBorders>
              <w:top w:val="nil"/>
              <w:left w:val="nil"/>
              <w:bottom w:val="single" w:sz="4" w:space="0" w:color="auto"/>
              <w:right w:val="single" w:sz="4" w:space="0" w:color="auto"/>
            </w:tcBorders>
            <w:shd w:val="clear" w:color="auto" w:fill="F2F2F2"/>
            <w:noWrap/>
            <w:vAlign w:val="center"/>
          </w:tcPr>
          <w:p w14:paraId="1B29C2C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170658C</w:t>
            </w:r>
          </w:p>
        </w:tc>
        <w:tc>
          <w:tcPr>
            <w:tcW w:w="3260" w:type="dxa"/>
            <w:tcBorders>
              <w:top w:val="nil"/>
              <w:left w:val="nil"/>
              <w:bottom w:val="single" w:sz="4" w:space="0" w:color="auto"/>
              <w:right w:val="single" w:sz="4" w:space="0" w:color="auto"/>
            </w:tcBorders>
            <w:shd w:val="clear" w:color="auto" w:fill="F2F2F2"/>
            <w:vAlign w:val="center"/>
          </w:tcPr>
          <w:p w14:paraId="2C21F29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Łochocin-Wichowo</w:t>
            </w:r>
          </w:p>
        </w:tc>
        <w:tc>
          <w:tcPr>
            <w:tcW w:w="1701" w:type="dxa"/>
            <w:tcBorders>
              <w:top w:val="nil"/>
              <w:left w:val="nil"/>
              <w:bottom w:val="single" w:sz="4" w:space="0" w:color="auto"/>
              <w:right w:val="single" w:sz="4" w:space="0" w:color="auto"/>
            </w:tcBorders>
            <w:shd w:val="clear" w:color="auto" w:fill="F2F2F2"/>
            <w:noWrap/>
            <w:vAlign w:val="bottom"/>
          </w:tcPr>
          <w:p w14:paraId="2D64110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1202</w:t>
            </w:r>
          </w:p>
        </w:tc>
        <w:tc>
          <w:tcPr>
            <w:tcW w:w="1224" w:type="dxa"/>
            <w:tcBorders>
              <w:top w:val="nil"/>
              <w:left w:val="nil"/>
              <w:bottom w:val="single" w:sz="4" w:space="0" w:color="auto"/>
              <w:right w:val="single" w:sz="4" w:space="0" w:color="auto"/>
            </w:tcBorders>
            <w:shd w:val="clear" w:color="auto" w:fill="F2F2F2"/>
            <w:noWrap/>
            <w:vAlign w:val="bottom"/>
          </w:tcPr>
          <w:p w14:paraId="72ED02CA"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1202</w:t>
            </w:r>
          </w:p>
        </w:tc>
        <w:tc>
          <w:tcPr>
            <w:tcW w:w="1114" w:type="dxa"/>
            <w:tcBorders>
              <w:top w:val="nil"/>
              <w:left w:val="nil"/>
              <w:bottom w:val="single" w:sz="4" w:space="0" w:color="auto"/>
              <w:right w:val="single" w:sz="4" w:space="0" w:color="auto"/>
            </w:tcBorders>
            <w:shd w:val="clear" w:color="auto" w:fill="F2F2F2"/>
            <w:noWrap/>
            <w:vAlign w:val="bottom"/>
          </w:tcPr>
          <w:p w14:paraId="0990FEC4" w14:textId="77777777" w:rsidR="001F19FA" w:rsidRPr="005B3EF1" w:rsidRDefault="001F19FA" w:rsidP="00FE3DBB">
            <w:pPr>
              <w:spacing w:after="0" w:line="240" w:lineRule="auto"/>
              <w:jc w:val="center"/>
              <w:rPr>
                <w:rFonts w:cs="Calibri"/>
                <w:color w:val="323E4F" w:themeColor="text2" w:themeShade="BF"/>
              </w:rPr>
            </w:pPr>
          </w:p>
        </w:tc>
      </w:tr>
      <w:tr w:rsidR="005B3EF1" w:rsidRPr="005B3EF1" w14:paraId="430A320F"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47426AD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159</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5A09F74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170659C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4B61111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Łochocin-Zbytkowo-Wichowo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65D9DAE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5353</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71AF9C31"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1410</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7908008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3943</w:t>
            </w:r>
          </w:p>
        </w:tc>
      </w:tr>
      <w:tr w:rsidR="005B3EF1" w:rsidRPr="005B3EF1" w14:paraId="3BB4BBBA"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792F47A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160</w:t>
            </w:r>
          </w:p>
        </w:tc>
        <w:tc>
          <w:tcPr>
            <w:tcW w:w="1276" w:type="dxa"/>
            <w:tcBorders>
              <w:top w:val="nil"/>
              <w:left w:val="nil"/>
              <w:bottom w:val="single" w:sz="4" w:space="0" w:color="auto"/>
              <w:right w:val="single" w:sz="4" w:space="0" w:color="auto"/>
            </w:tcBorders>
            <w:shd w:val="clear" w:color="auto" w:fill="F2F2F2"/>
            <w:noWrap/>
            <w:vAlign w:val="center"/>
          </w:tcPr>
          <w:p w14:paraId="25DBF80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170660C</w:t>
            </w:r>
          </w:p>
        </w:tc>
        <w:tc>
          <w:tcPr>
            <w:tcW w:w="3260" w:type="dxa"/>
            <w:tcBorders>
              <w:top w:val="nil"/>
              <w:left w:val="nil"/>
              <w:bottom w:val="single" w:sz="4" w:space="0" w:color="auto"/>
              <w:right w:val="single" w:sz="4" w:space="0" w:color="auto"/>
            </w:tcBorders>
            <w:shd w:val="clear" w:color="auto" w:fill="F2F2F2"/>
            <w:vAlign w:val="center"/>
          </w:tcPr>
          <w:p w14:paraId="02C801A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Łochocin-Łochocin</w:t>
            </w:r>
          </w:p>
        </w:tc>
        <w:tc>
          <w:tcPr>
            <w:tcW w:w="1701" w:type="dxa"/>
            <w:tcBorders>
              <w:top w:val="nil"/>
              <w:left w:val="nil"/>
              <w:bottom w:val="single" w:sz="4" w:space="0" w:color="auto"/>
              <w:right w:val="single" w:sz="4" w:space="0" w:color="auto"/>
            </w:tcBorders>
            <w:shd w:val="clear" w:color="auto" w:fill="F2F2F2"/>
            <w:noWrap/>
            <w:vAlign w:val="bottom"/>
          </w:tcPr>
          <w:p w14:paraId="4DF387C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664</w:t>
            </w:r>
          </w:p>
        </w:tc>
        <w:tc>
          <w:tcPr>
            <w:tcW w:w="1224" w:type="dxa"/>
            <w:tcBorders>
              <w:top w:val="nil"/>
              <w:left w:val="nil"/>
              <w:bottom w:val="single" w:sz="4" w:space="0" w:color="auto"/>
              <w:right w:val="single" w:sz="4" w:space="0" w:color="auto"/>
            </w:tcBorders>
            <w:shd w:val="clear" w:color="auto" w:fill="F2F2F2"/>
            <w:noWrap/>
            <w:vAlign w:val="bottom"/>
          </w:tcPr>
          <w:p w14:paraId="12ADCF85"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30FED81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664</w:t>
            </w:r>
          </w:p>
        </w:tc>
      </w:tr>
      <w:tr w:rsidR="005B3EF1" w:rsidRPr="005B3EF1" w14:paraId="01673F25"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1F92B27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161</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59D4C47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170661C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5282B9A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xml:space="preserve">Wichowo-Wichowo </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7C1988D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1055</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7AA2C6DD"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51B3FFC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1055</w:t>
            </w:r>
          </w:p>
        </w:tc>
      </w:tr>
      <w:tr w:rsidR="005B3EF1" w:rsidRPr="005B3EF1" w14:paraId="5952E0BA"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70EE327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162</w:t>
            </w:r>
          </w:p>
        </w:tc>
        <w:tc>
          <w:tcPr>
            <w:tcW w:w="1276" w:type="dxa"/>
            <w:tcBorders>
              <w:top w:val="nil"/>
              <w:left w:val="nil"/>
              <w:bottom w:val="single" w:sz="4" w:space="0" w:color="auto"/>
              <w:right w:val="single" w:sz="4" w:space="0" w:color="auto"/>
            </w:tcBorders>
            <w:shd w:val="clear" w:color="auto" w:fill="F2F2F2"/>
            <w:noWrap/>
            <w:vAlign w:val="center"/>
          </w:tcPr>
          <w:p w14:paraId="7D13497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170662C</w:t>
            </w:r>
          </w:p>
        </w:tc>
        <w:tc>
          <w:tcPr>
            <w:tcW w:w="3260" w:type="dxa"/>
            <w:tcBorders>
              <w:top w:val="nil"/>
              <w:left w:val="nil"/>
              <w:bottom w:val="single" w:sz="4" w:space="0" w:color="auto"/>
              <w:right w:val="single" w:sz="4" w:space="0" w:color="auto"/>
            </w:tcBorders>
            <w:shd w:val="clear" w:color="auto" w:fill="F2F2F2"/>
            <w:vAlign w:val="center"/>
          </w:tcPr>
          <w:p w14:paraId="67F622D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Zbytkowo-Zbytkowo</w:t>
            </w:r>
          </w:p>
        </w:tc>
        <w:tc>
          <w:tcPr>
            <w:tcW w:w="1701" w:type="dxa"/>
            <w:tcBorders>
              <w:top w:val="nil"/>
              <w:left w:val="nil"/>
              <w:bottom w:val="single" w:sz="4" w:space="0" w:color="auto"/>
              <w:right w:val="single" w:sz="4" w:space="0" w:color="auto"/>
            </w:tcBorders>
            <w:shd w:val="clear" w:color="auto" w:fill="F2F2F2"/>
            <w:noWrap/>
            <w:vAlign w:val="bottom"/>
          </w:tcPr>
          <w:p w14:paraId="68A3460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697</w:t>
            </w:r>
          </w:p>
        </w:tc>
        <w:tc>
          <w:tcPr>
            <w:tcW w:w="1224" w:type="dxa"/>
            <w:tcBorders>
              <w:top w:val="nil"/>
              <w:left w:val="nil"/>
              <w:bottom w:val="single" w:sz="4" w:space="0" w:color="auto"/>
              <w:right w:val="single" w:sz="4" w:space="0" w:color="auto"/>
            </w:tcBorders>
            <w:shd w:val="clear" w:color="auto" w:fill="F2F2F2"/>
            <w:noWrap/>
            <w:vAlign w:val="bottom"/>
          </w:tcPr>
          <w:p w14:paraId="5AC27606"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7136AB3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697</w:t>
            </w:r>
          </w:p>
        </w:tc>
      </w:tr>
      <w:tr w:rsidR="005B3EF1" w:rsidRPr="005B3EF1" w14:paraId="7AC92A7F" w14:textId="77777777" w:rsidTr="00A57E2E">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B841CB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163</w:t>
            </w:r>
          </w:p>
        </w:tc>
        <w:tc>
          <w:tcPr>
            <w:tcW w:w="1276" w:type="dxa"/>
            <w:tcBorders>
              <w:top w:val="nil"/>
              <w:left w:val="nil"/>
              <w:bottom w:val="single" w:sz="4" w:space="0" w:color="auto"/>
              <w:right w:val="single" w:sz="4" w:space="0" w:color="auto"/>
            </w:tcBorders>
            <w:shd w:val="clear" w:color="auto" w:fill="F2F2F2"/>
            <w:noWrap/>
            <w:vAlign w:val="center"/>
          </w:tcPr>
          <w:p w14:paraId="764E1D1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170663C</w:t>
            </w:r>
          </w:p>
        </w:tc>
        <w:tc>
          <w:tcPr>
            <w:tcW w:w="3260" w:type="dxa"/>
            <w:tcBorders>
              <w:top w:val="nil"/>
              <w:left w:val="nil"/>
              <w:bottom w:val="single" w:sz="4" w:space="0" w:color="auto"/>
              <w:right w:val="single" w:sz="4" w:space="0" w:color="auto"/>
            </w:tcBorders>
            <w:shd w:val="clear" w:color="auto" w:fill="F2F2F2"/>
            <w:vAlign w:val="center"/>
          </w:tcPr>
          <w:p w14:paraId="2DC0388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Wichowo-Zbytkowo</w:t>
            </w:r>
          </w:p>
        </w:tc>
        <w:tc>
          <w:tcPr>
            <w:tcW w:w="1701" w:type="dxa"/>
            <w:tcBorders>
              <w:top w:val="nil"/>
              <w:left w:val="nil"/>
              <w:bottom w:val="single" w:sz="4" w:space="0" w:color="auto"/>
              <w:right w:val="single" w:sz="4" w:space="0" w:color="auto"/>
            </w:tcBorders>
            <w:shd w:val="clear" w:color="auto" w:fill="F2F2F2"/>
            <w:noWrap/>
            <w:vAlign w:val="bottom"/>
          </w:tcPr>
          <w:p w14:paraId="42448BA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981</w:t>
            </w:r>
          </w:p>
        </w:tc>
        <w:tc>
          <w:tcPr>
            <w:tcW w:w="1224" w:type="dxa"/>
            <w:tcBorders>
              <w:top w:val="nil"/>
              <w:left w:val="nil"/>
              <w:bottom w:val="single" w:sz="4" w:space="0" w:color="auto"/>
              <w:right w:val="single" w:sz="4" w:space="0" w:color="auto"/>
            </w:tcBorders>
            <w:shd w:val="clear" w:color="auto" w:fill="F2F2F2"/>
            <w:noWrap/>
            <w:vAlign w:val="bottom"/>
          </w:tcPr>
          <w:p w14:paraId="5AAE3087"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678880F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981</w:t>
            </w:r>
          </w:p>
        </w:tc>
      </w:tr>
      <w:tr w:rsidR="005B3EF1" w:rsidRPr="005B3EF1" w14:paraId="0F6505DF" w14:textId="77777777" w:rsidTr="00A57E2E">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12703A0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lastRenderedPageBreak/>
              <w:t>164</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766E198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170664C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78D6D9E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Zbytkowo-Zbytkowo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6571C4F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547</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589EEA90"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6399692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547</w:t>
            </w:r>
          </w:p>
        </w:tc>
      </w:tr>
      <w:tr w:rsidR="005B3EF1" w:rsidRPr="005B3EF1" w14:paraId="64FAB9C0"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319EEEA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165</w:t>
            </w:r>
          </w:p>
        </w:tc>
        <w:tc>
          <w:tcPr>
            <w:tcW w:w="1276" w:type="dxa"/>
            <w:tcBorders>
              <w:top w:val="nil"/>
              <w:left w:val="nil"/>
              <w:bottom w:val="single" w:sz="4" w:space="0" w:color="auto"/>
              <w:right w:val="single" w:sz="4" w:space="0" w:color="auto"/>
            </w:tcBorders>
            <w:shd w:val="clear" w:color="auto" w:fill="F2F2F2"/>
            <w:noWrap/>
            <w:vAlign w:val="center"/>
          </w:tcPr>
          <w:p w14:paraId="3936C18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170665C</w:t>
            </w:r>
          </w:p>
        </w:tc>
        <w:tc>
          <w:tcPr>
            <w:tcW w:w="3260" w:type="dxa"/>
            <w:tcBorders>
              <w:top w:val="nil"/>
              <w:left w:val="nil"/>
              <w:bottom w:val="single" w:sz="4" w:space="0" w:color="auto"/>
              <w:right w:val="single" w:sz="4" w:space="0" w:color="auto"/>
            </w:tcBorders>
            <w:shd w:val="clear" w:color="auto" w:fill="F2F2F2"/>
            <w:vAlign w:val="center"/>
          </w:tcPr>
          <w:p w14:paraId="04AA523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Zbytkowo-Chełmica-Zbytkowo</w:t>
            </w:r>
          </w:p>
        </w:tc>
        <w:tc>
          <w:tcPr>
            <w:tcW w:w="1701" w:type="dxa"/>
            <w:tcBorders>
              <w:top w:val="nil"/>
              <w:left w:val="nil"/>
              <w:bottom w:val="single" w:sz="4" w:space="0" w:color="auto"/>
              <w:right w:val="single" w:sz="4" w:space="0" w:color="auto"/>
            </w:tcBorders>
            <w:shd w:val="clear" w:color="auto" w:fill="F2F2F2"/>
            <w:noWrap/>
            <w:vAlign w:val="bottom"/>
          </w:tcPr>
          <w:p w14:paraId="15211ED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2207</w:t>
            </w:r>
          </w:p>
        </w:tc>
        <w:tc>
          <w:tcPr>
            <w:tcW w:w="1224" w:type="dxa"/>
            <w:tcBorders>
              <w:top w:val="nil"/>
              <w:left w:val="nil"/>
              <w:bottom w:val="single" w:sz="4" w:space="0" w:color="auto"/>
              <w:right w:val="single" w:sz="4" w:space="0" w:color="auto"/>
            </w:tcBorders>
            <w:shd w:val="clear" w:color="auto" w:fill="F2F2F2"/>
            <w:noWrap/>
            <w:vAlign w:val="bottom"/>
          </w:tcPr>
          <w:p w14:paraId="32A7DDB1"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6CF097C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2207</w:t>
            </w:r>
          </w:p>
        </w:tc>
      </w:tr>
      <w:tr w:rsidR="005B3EF1" w:rsidRPr="005B3EF1" w14:paraId="0022B159"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1B4F7A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166</w:t>
            </w:r>
          </w:p>
        </w:tc>
        <w:tc>
          <w:tcPr>
            <w:tcW w:w="1276" w:type="dxa"/>
            <w:tcBorders>
              <w:top w:val="nil"/>
              <w:left w:val="nil"/>
              <w:bottom w:val="single" w:sz="4" w:space="0" w:color="auto"/>
              <w:right w:val="single" w:sz="4" w:space="0" w:color="auto"/>
            </w:tcBorders>
            <w:shd w:val="clear" w:color="auto" w:fill="F2F2F2"/>
            <w:noWrap/>
            <w:vAlign w:val="center"/>
          </w:tcPr>
          <w:p w14:paraId="168DBA0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170666C</w:t>
            </w:r>
          </w:p>
        </w:tc>
        <w:tc>
          <w:tcPr>
            <w:tcW w:w="3260" w:type="dxa"/>
            <w:tcBorders>
              <w:top w:val="nil"/>
              <w:left w:val="nil"/>
              <w:bottom w:val="single" w:sz="4" w:space="0" w:color="auto"/>
              <w:right w:val="single" w:sz="4" w:space="0" w:color="auto"/>
            </w:tcBorders>
            <w:shd w:val="clear" w:color="auto" w:fill="F2F2F2"/>
            <w:vAlign w:val="center"/>
          </w:tcPr>
          <w:p w14:paraId="5625874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Zbytkowo-Zaduszniki</w:t>
            </w:r>
          </w:p>
        </w:tc>
        <w:tc>
          <w:tcPr>
            <w:tcW w:w="1701" w:type="dxa"/>
            <w:tcBorders>
              <w:top w:val="nil"/>
              <w:left w:val="nil"/>
              <w:bottom w:val="single" w:sz="4" w:space="0" w:color="auto"/>
              <w:right w:val="single" w:sz="4" w:space="0" w:color="auto"/>
            </w:tcBorders>
            <w:shd w:val="clear" w:color="auto" w:fill="F2F2F2"/>
            <w:noWrap/>
            <w:vAlign w:val="bottom"/>
          </w:tcPr>
          <w:p w14:paraId="78C3107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837</w:t>
            </w:r>
          </w:p>
        </w:tc>
        <w:tc>
          <w:tcPr>
            <w:tcW w:w="1224" w:type="dxa"/>
            <w:tcBorders>
              <w:top w:val="nil"/>
              <w:left w:val="nil"/>
              <w:bottom w:val="single" w:sz="4" w:space="0" w:color="auto"/>
              <w:right w:val="single" w:sz="4" w:space="0" w:color="auto"/>
            </w:tcBorders>
            <w:shd w:val="clear" w:color="auto" w:fill="F2F2F2"/>
            <w:noWrap/>
            <w:vAlign w:val="bottom"/>
          </w:tcPr>
          <w:p w14:paraId="6E5ACFF6"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2CE8F59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837</w:t>
            </w:r>
          </w:p>
        </w:tc>
      </w:tr>
      <w:tr w:rsidR="005B3EF1" w:rsidRPr="005B3EF1" w14:paraId="44696CCC"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4DFA50B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167</w:t>
            </w:r>
          </w:p>
        </w:tc>
        <w:tc>
          <w:tcPr>
            <w:tcW w:w="1276" w:type="dxa"/>
            <w:tcBorders>
              <w:top w:val="nil"/>
              <w:left w:val="nil"/>
              <w:bottom w:val="single" w:sz="4" w:space="0" w:color="auto"/>
              <w:right w:val="single" w:sz="4" w:space="0" w:color="auto"/>
            </w:tcBorders>
            <w:shd w:val="clear" w:color="auto" w:fill="F2F2F2"/>
            <w:noWrap/>
            <w:vAlign w:val="center"/>
          </w:tcPr>
          <w:p w14:paraId="16F83F5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170667C</w:t>
            </w:r>
          </w:p>
        </w:tc>
        <w:tc>
          <w:tcPr>
            <w:tcW w:w="3260" w:type="dxa"/>
            <w:tcBorders>
              <w:top w:val="nil"/>
              <w:left w:val="nil"/>
              <w:bottom w:val="single" w:sz="4" w:space="0" w:color="auto"/>
              <w:right w:val="single" w:sz="4" w:space="0" w:color="auto"/>
            </w:tcBorders>
            <w:shd w:val="clear" w:color="auto" w:fill="F2F2F2"/>
            <w:vAlign w:val="center"/>
          </w:tcPr>
          <w:p w14:paraId="4CA315A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Wichowo-Zbytkowo</w:t>
            </w:r>
          </w:p>
        </w:tc>
        <w:tc>
          <w:tcPr>
            <w:tcW w:w="1701" w:type="dxa"/>
            <w:tcBorders>
              <w:top w:val="nil"/>
              <w:left w:val="nil"/>
              <w:bottom w:val="single" w:sz="4" w:space="0" w:color="auto"/>
              <w:right w:val="single" w:sz="4" w:space="0" w:color="auto"/>
            </w:tcBorders>
            <w:shd w:val="clear" w:color="auto" w:fill="F2F2F2"/>
            <w:noWrap/>
            <w:vAlign w:val="bottom"/>
          </w:tcPr>
          <w:p w14:paraId="27822C6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312</w:t>
            </w:r>
          </w:p>
        </w:tc>
        <w:tc>
          <w:tcPr>
            <w:tcW w:w="1224" w:type="dxa"/>
            <w:tcBorders>
              <w:top w:val="nil"/>
              <w:left w:val="nil"/>
              <w:bottom w:val="single" w:sz="4" w:space="0" w:color="auto"/>
              <w:right w:val="single" w:sz="4" w:space="0" w:color="auto"/>
            </w:tcBorders>
            <w:shd w:val="clear" w:color="auto" w:fill="F2F2F2"/>
            <w:noWrap/>
            <w:vAlign w:val="bottom"/>
          </w:tcPr>
          <w:p w14:paraId="47EDBCD0"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0671522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312</w:t>
            </w:r>
          </w:p>
        </w:tc>
      </w:tr>
      <w:tr w:rsidR="005B3EF1" w:rsidRPr="005B3EF1" w14:paraId="516DD82E"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1B7FA4A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168</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0ADC6CA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170668C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45409E7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Wichowo-Wichowo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5B0C926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906</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0C5A2CDA"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7A77651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906</w:t>
            </w:r>
          </w:p>
        </w:tc>
      </w:tr>
      <w:tr w:rsidR="005B3EF1" w:rsidRPr="005B3EF1" w14:paraId="137A446F"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7E0B38C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169</w:t>
            </w:r>
          </w:p>
        </w:tc>
        <w:tc>
          <w:tcPr>
            <w:tcW w:w="1276" w:type="dxa"/>
            <w:tcBorders>
              <w:top w:val="nil"/>
              <w:left w:val="nil"/>
              <w:bottom w:val="single" w:sz="4" w:space="0" w:color="auto"/>
              <w:right w:val="single" w:sz="4" w:space="0" w:color="auto"/>
            </w:tcBorders>
            <w:shd w:val="clear" w:color="auto" w:fill="F2F2F2"/>
            <w:noWrap/>
            <w:vAlign w:val="center"/>
          </w:tcPr>
          <w:p w14:paraId="0F8ECD0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170669C</w:t>
            </w:r>
          </w:p>
        </w:tc>
        <w:tc>
          <w:tcPr>
            <w:tcW w:w="3260" w:type="dxa"/>
            <w:tcBorders>
              <w:top w:val="nil"/>
              <w:left w:val="nil"/>
              <w:bottom w:val="single" w:sz="4" w:space="0" w:color="auto"/>
              <w:right w:val="single" w:sz="4" w:space="0" w:color="auto"/>
            </w:tcBorders>
            <w:shd w:val="clear" w:color="auto" w:fill="F2F2F2"/>
            <w:vAlign w:val="center"/>
          </w:tcPr>
          <w:p w14:paraId="745BE34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Łochocin-Cyprianka</w:t>
            </w:r>
          </w:p>
        </w:tc>
        <w:tc>
          <w:tcPr>
            <w:tcW w:w="1701" w:type="dxa"/>
            <w:tcBorders>
              <w:top w:val="nil"/>
              <w:left w:val="nil"/>
              <w:bottom w:val="single" w:sz="4" w:space="0" w:color="auto"/>
              <w:right w:val="single" w:sz="4" w:space="0" w:color="auto"/>
            </w:tcBorders>
            <w:shd w:val="clear" w:color="auto" w:fill="F2F2F2"/>
            <w:noWrap/>
            <w:vAlign w:val="bottom"/>
          </w:tcPr>
          <w:p w14:paraId="042BDA7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1000</w:t>
            </w:r>
          </w:p>
        </w:tc>
        <w:tc>
          <w:tcPr>
            <w:tcW w:w="1224" w:type="dxa"/>
            <w:tcBorders>
              <w:top w:val="nil"/>
              <w:left w:val="nil"/>
              <w:bottom w:val="single" w:sz="4" w:space="0" w:color="auto"/>
              <w:right w:val="single" w:sz="4" w:space="0" w:color="auto"/>
            </w:tcBorders>
            <w:shd w:val="clear" w:color="auto" w:fill="F2F2F2"/>
            <w:noWrap/>
            <w:vAlign w:val="bottom"/>
          </w:tcPr>
          <w:p w14:paraId="2167D00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1000</w:t>
            </w:r>
          </w:p>
        </w:tc>
        <w:tc>
          <w:tcPr>
            <w:tcW w:w="1114" w:type="dxa"/>
            <w:tcBorders>
              <w:top w:val="nil"/>
              <w:left w:val="nil"/>
              <w:bottom w:val="single" w:sz="4" w:space="0" w:color="auto"/>
              <w:right w:val="single" w:sz="4" w:space="0" w:color="auto"/>
            </w:tcBorders>
            <w:shd w:val="clear" w:color="auto" w:fill="F2F2F2"/>
            <w:noWrap/>
            <w:vAlign w:val="bottom"/>
          </w:tcPr>
          <w:p w14:paraId="26A4987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 </w:t>
            </w:r>
          </w:p>
        </w:tc>
      </w:tr>
      <w:tr w:rsidR="005B3EF1" w:rsidRPr="005B3EF1" w14:paraId="528A5625"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4A00E1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w:t>
            </w:r>
          </w:p>
        </w:tc>
        <w:tc>
          <w:tcPr>
            <w:tcW w:w="1276" w:type="dxa"/>
            <w:tcBorders>
              <w:top w:val="nil"/>
              <w:left w:val="nil"/>
              <w:bottom w:val="single" w:sz="4" w:space="0" w:color="auto"/>
              <w:right w:val="single" w:sz="4" w:space="0" w:color="auto"/>
            </w:tcBorders>
            <w:shd w:val="clear" w:color="auto" w:fill="F2F2F2"/>
            <w:noWrap/>
            <w:vAlign w:val="center"/>
          </w:tcPr>
          <w:p w14:paraId="1B48A7C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170670C</w:t>
            </w:r>
          </w:p>
        </w:tc>
        <w:tc>
          <w:tcPr>
            <w:tcW w:w="3260" w:type="dxa"/>
            <w:tcBorders>
              <w:top w:val="nil"/>
              <w:left w:val="nil"/>
              <w:bottom w:val="single" w:sz="4" w:space="0" w:color="auto"/>
              <w:right w:val="single" w:sz="4" w:space="0" w:color="auto"/>
            </w:tcBorders>
            <w:shd w:val="clear" w:color="auto" w:fill="F2F2F2"/>
            <w:vAlign w:val="center"/>
          </w:tcPr>
          <w:p w14:paraId="4D592B9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Łochocin-Popowo</w:t>
            </w:r>
          </w:p>
        </w:tc>
        <w:tc>
          <w:tcPr>
            <w:tcW w:w="1701" w:type="dxa"/>
            <w:tcBorders>
              <w:top w:val="nil"/>
              <w:left w:val="nil"/>
              <w:bottom w:val="single" w:sz="4" w:space="0" w:color="auto"/>
              <w:right w:val="single" w:sz="4" w:space="0" w:color="auto"/>
            </w:tcBorders>
            <w:shd w:val="clear" w:color="auto" w:fill="F2F2F2"/>
            <w:noWrap/>
            <w:vAlign w:val="bottom"/>
          </w:tcPr>
          <w:p w14:paraId="70EA702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558</w:t>
            </w:r>
          </w:p>
        </w:tc>
        <w:tc>
          <w:tcPr>
            <w:tcW w:w="1224" w:type="dxa"/>
            <w:tcBorders>
              <w:top w:val="nil"/>
              <w:left w:val="nil"/>
              <w:bottom w:val="single" w:sz="4" w:space="0" w:color="auto"/>
              <w:right w:val="single" w:sz="4" w:space="0" w:color="auto"/>
            </w:tcBorders>
            <w:shd w:val="clear" w:color="auto" w:fill="F2F2F2"/>
            <w:noWrap/>
            <w:vAlign w:val="bottom"/>
          </w:tcPr>
          <w:p w14:paraId="6CDDBE17"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11D2797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558</w:t>
            </w:r>
          </w:p>
        </w:tc>
      </w:tr>
      <w:tr w:rsidR="005B3EF1" w:rsidRPr="005B3EF1" w14:paraId="51891ABF"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20179EB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171</w:t>
            </w:r>
          </w:p>
        </w:tc>
        <w:tc>
          <w:tcPr>
            <w:tcW w:w="1276" w:type="dxa"/>
            <w:tcBorders>
              <w:top w:val="nil"/>
              <w:left w:val="nil"/>
              <w:bottom w:val="single" w:sz="4" w:space="0" w:color="auto"/>
              <w:right w:val="single" w:sz="4" w:space="0" w:color="auto"/>
            </w:tcBorders>
            <w:shd w:val="clear" w:color="auto" w:fill="F2F2F2"/>
            <w:noWrap/>
            <w:vAlign w:val="center"/>
          </w:tcPr>
          <w:p w14:paraId="45307AB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170671C</w:t>
            </w:r>
          </w:p>
        </w:tc>
        <w:tc>
          <w:tcPr>
            <w:tcW w:w="3260" w:type="dxa"/>
            <w:tcBorders>
              <w:top w:val="nil"/>
              <w:left w:val="nil"/>
              <w:bottom w:val="single" w:sz="4" w:space="0" w:color="auto"/>
              <w:right w:val="single" w:sz="4" w:space="0" w:color="auto"/>
            </w:tcBorders>
            <w:shd w:val="clear" w:color="auto" w:fill="F2F2F2"/>
            <w:vAlign w:val="center"/>
          </w:tcPr>
          <w:p w14:paraId="6FE0AD1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Popowo-Popowo</w:t>
            </w:r>
          </w:p>
        </w:tc>
        <w:tc>
          <w:tcPr>
            <w:tcW w:w="1701" w:type="dxa"/>
            <w:tcBorders>
              <w:top w:val="nil"/>
              <w:left w:val="nil"/>
              <w:bottom w:val="single" w:sz="4" w:space="0" w:color="auto"/>
              <w:right w:val="single" w:sz="4" w:space="0" w:color="auto"/>
            </w:tcBorders>
            <w:shd w:val="clear" w:color="auto" w:fill="F2F2F2"/>
            <w:noWrap/>
            <w:vAlign w:val="bottom"/>
          </w:tcPr>
          <w:p w14:paraId="195C8FA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676</w:t>
            </w:r>
          </w:p>
        </w:tc>
        <w:tc>
          <w:tcPr>
            <w:tcW w:w="1224" w:type="dxa"/>
            <w:tcBorders>
              <w:top w:val="nil"/>
              <w:left w:val="nil"/>
              <w:bottom w:val="single" w:sz="4" w:space="0" w:color="auto"/>
              <w:right w:val="single" w:sz="4" w:space="0" w:color="auto"/>
            </w:tcBorders>
            <w:shd w:val="clear" w:color="auto" w:fill="F2F2F2"/>
            <w:noWrap/>
            <w:vAlign w:val="bottom"/>
          </w:tcPr>
          <w:p w14:paraId="0EFF430C"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71BBED3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676</w:t>
            </w:r>
          </w:p>
        </w:tc>
      </w:tr>
      <w:tr w:rsidR="005B3EF1" w:rsidRPr="005B3EF1" w14:paraId="7C6C96B6"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13D3E64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172</w:t>
            </w:r>
          </w:p>
        </w:tc>
        <w:tc>
          <w:tcPr>
            <w:tcW w:w="1276" w:type="dxa"/>
            <w:tcBorders>
              <w:top w:val="nil"/>
              <w:left w:val="nil"/>
              <w:bottom w:val="single" w:sz="4" w:space="0" w:color="auto"/>
              <w:right w:val="single" w:sz="4" w:space="0" w:color="auto"/>
            </w:tcBorders>
            <w:shd w:val="clear" w:color="auto" w:fill="F2F2F2"/>
            <w:noWrap/>
            <w:vAlign w:val="center"/>
          </w:tcPr>
          <w:p w14:paraId="43362A4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170672C</w:t>
            </w:r>
          </w:p>
        </w:tc>
        <w:tc>
          <w:tcPr>
            <w:tcW w:w="3260" w:type="dxa"/>
            <w:tcBorders>
              <w:top w:val="nil"/>
              <w:left w:val="nil"/>
              <w:bottom w:val="single" w:sz="4" w:space="0" w:color="auto"/>
              <w:right w:val="single" w:sz="4" w:space="0" w:color="auto"/>
            </w:tcBorders>
            <w:shd w:val="clear" w:color="auto" w:fill="F2F2F2"/>
            <w:vAlign w:val="center"/>
          </w:tcPr>
          <w:p w14:paraId="1000C2A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Łochocin-Popowo</w:t>
            </w:r>
          </w:p>
        </w:tc>
        <w:tc>
          <w:tcPr>
            <w:tcW w:w="1701" w:type="dxa"/>
            <w:tcBorders>
              <w:top w:val="nil"/>
              <w:left w:val="nil"/>
              <w:bottom w:val="single" w:sz="4" w:space="0" w:color="auto"/>
              <w:right w:val="single" w:sz="4" w:space="0" w:color="auto"/>
            </w:tcBorders>
            <w:shd w:val="clear" w:color="auto" w:fill="F2F2F2"/>
            <w:noWrap/>
            <w:vAlign w:val="bottom"/>
          </w:tcPr>
          <w:p w14:paraId="0837765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1175</w:t>
            </w:r>
          </w:p>
        </w:tc>
        <w:tc>
          <w:tcPr>
            <w:tcW w:w="1224" w:type="dxa"/>
            <w:tcBorders>
              <w:top w:val="nil"/>
              <w:left w:val="nil"/>
              <w:bottom w:val="single" w:sz="4" w:space="0" w:color="auto"/>
              <w:right w:val="single" w:sz="4" w:space="0" w:color="auto"/>
            </w:tcBorders>
            <w:shd w:val="clear" w:color="auto" w:fill="F2F2F2"/>
            <w:noWrap/>
            <w:vAlign w:val="bottom"/>
          </w:tcPr>
          <w:p w14:paraId="52C428B2"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4A5A11E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1175</w:t>
            </w:r>
          </w:p>
        </w:tc>
      </w:tr>
      <w:tr w:rsidR="005B3EF1" w:rsidRPr="005B3EF1" w14:paraId="36857DA3"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CDECA3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173</w:t>
            </w:r>
          </w:p>
        </w:tc>
        <w:tc>
          <w:tcPr>
            <w:tcW w:w="1276" w:type="dxa"/>
            <w:tcBorders>
              <w:top w:val="nil"/>
              <w:left w:val="nil"/>
              <w:bottom w:val="single" w:sz="4" w:space="0" w:color="auto"/>
              <w:right w:val="single" w:sz="4" w:space="0" w:color="auto"/>
            </w:tcBorders>
            <w:shd w:val="clear" w:color="auto" w:fill="F2F2F2"/>
            <w:noWrap/>
            <w:vAlign w:val="center"/>
          </w:tcPr>
          <w:p w14:paraId="3A01656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170673C</w:t>
            </w:r>
          </w:p>
        </w:tc>
        <w:tc>
          <w:tcPr>
            <w:tcW w:w="3260" w:type="dxa"/>
            <w:tcBorders>
              <w:top w:val="nil"/>
              <w:left w:val="nil"/>
              <w:bottom w:val="single" w:sz="4" w:space="0" w:color="auto"/>
              <w:right w:val="single" w:sz="4" w:space="0" w:color="auto"/>
            </w:tcBorders>
            <w:shd w:val="clear" w:color="auto" w:fill="F2F2F2"/>
            <w:vAlign w:val="center"/>
          </w:tcPr>
          <w:p w14:paraId="629BA86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Łochocin-Popowo</w:t>
            </w:r>
          </w:p>
        </w:tc>
        <w:tc>
          <w:tcPr>
            <w:tcW w:w="1701" w:type="dxa"/>
            <w:tcBorders>
              <w:top w:val="nil"/>
              <w:left w:val="nil"/>
              <w:bottom w:val="single" w:sz="4" w:space="0" w:color="auto"/>
              <w:right w:val="single" w:sz="4" w:space="0" w:color="auto"/>
            </w:tcBorders>
            <w:shd w:val="clear" w:color="auto" w:fill="F2F2F2"/>
            <w:noWrap/>
            <w:vAlign w:val="bottom"/>
          </w:tcPr>
          <w:p w14:paraId="089994E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1113</w:t>
            </w:r>
          </w:p>
        </w:tc>
        <w:tc>
          <w:tcPr>
            <w:tcW w:w="1224" w:type="dxa"/>
            <w:tcBorders>
              <w:top w:val="nil"/>
              <w:left w:val="nil"/>
              <w:bottom w:val="single" w:sz="4" w:space="0" w:color="auto"/>
              <w:right w:val="single" w:sz="4" w:space="0" w:color="auto"/>
            </w:tcBorders>
            <w:shd w:val="clear" w:color="auto" w:fill="F2F2F2"/>
            <w:noWrap/>
            <w:vAlign w:val="bottom"/>
          </w:tcPr>
          <w:p w14:paraId="06F11418"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699C917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1113</w:t>
            </w:r>
          </w:p>
        </w:tc>
      </w:tr>
      <w:tr w:rsidR="005B3EF1" w:rsidRPr="005B3EF1" w14:paraId="40B8E66F"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3A31B64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174</w:t>
            </w:r>
          </w:p>
        </w:tc>
        <w:tc>
          <w:tcPr>
            <w:tcW w:w="1276" w:type="dxa"/>
            <w:tcBorders>
              <w:top w:val="nil"/>
              <w:left w:val="nil"/>
              <w:bottom w:val="single" w:sz="4" w:space="0" w:color="auto"/>
              <w:right w:val="single" w:sz="4" w:space="0" w:color="auto"/>
            </w:tcBorders>
            <w:shd w:val="clear" w:color="auto" w:fill="F2F2F2"/>
            <w:noWrap/>
            <w:vAlign w:val="center"/>
          </w:tcPr>
          <w:p w14:paraId="202A700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170674C</w:t>
            </w:r>
          </w:p>
        </w:tc>
        <w:tc>
          <w:tcPr>
            <w:tcW w:w="3260" w:type="dxa"/>
            <w:tcBorders>
              <w:top w:val="nil"/>
              <w:left w:val="nil"/>
              <w:bottom w:val="single" w:sz="4" w:space="0" w:color="auto"/>
              <w:right w:val="single" w:sz="4" w:space="0" w:color="auto"/>
            </w:tcBorders>
            <w:shd w:val="clear" w:color="auto" w:fill="F2F2F2"/>
            <w:vAlign w:val="center"/>
          </w:tcPr>
          <w:p w14:paraId="171872C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Lisek-Grabiny</w:t>
            </w:r>
          </w:p>
        </w:tc>
        <w:tc>
          <w:tcPr>
            <w:tcW w:w="1701" w:type="dxa"/>
            <w:tcBorders>
              <w:top w:val="nil"/>
              <w:left w:val="nil"/>
              <w:bottom w:val="single" w:sz="4" w:space="0" w:color="auto"/>
              <w:right w:val="single" w:sz="4" w:space="0" w:color="auto"/>
            </w:tcBorders>
            <w:shd w:val="clear" w:color="auto" w:fill="F2F2F2"/>
            <w:noWrap/>
            <w:vAlign w:val="bottom"/>
          </w:tcPr>
          <w:p w14:paraId="1FF89CB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2172</w:t>
            </w:r>
          </w:p>
        </w:tc>
        <w:tc>
          <w:tcPr>
            <w:tcW w:w="1224" w:type="dxa"/>
            <w:tcBorders>
              <w:top w:val="nil"/>
              <w:left w:val="nil"/>
              <w:bottom w:val="single" w:sz="4" w:space="0" w:color="auto"/>
              <w:right w:val="single" w:sz="4" w:space="0" w:color="auto"/>
            </w:tcBorders>
            <w:shd w:val="clear" w:color="auto" w:fill="F2F2F2"/>
            <w:noWrap/>
            <w:vAlign w:val="bottom"/>
          </w:tcPr>
          <w:p w14:paraId="1FA07FC2"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6B51EB3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2172</w:t>
            </w:r>
          </w:p>
        </w:tc>
      </w:tr>
      <w:tr w:rsidR="005B3EF1" w:rsidRPr="005B3EF1" w14:paraId="6CD313CF"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106D012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175</w:t>
            </w:r>
          </w:p>
        </w:tc>
        <w:tc>
          <w:tcPr>
            <w:tcW w:w="1276" w:type="dxa"/>
            <w:tcBorders>
              <w:top w:val="nil"/>
              <w:left w:val="nil"/>
              <w:bottom w:val="single" w:sz="4" w:space="0" w:color="auto"/>
              <w:right w:val="single" w:sz="4" w:space="0" w:color="auto"/>
            </w:tcBorders>
            <w:shd w:val="clear" w:color="auto" w:fill="F2F2F2"/>
            <w:noWrap/>
            <w:vAlign w:val="center"/>
          </w:tcPr>
          <w:p w14:paraId="40D2CE7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170675C</w:t>
            </w:r>
          </w:p>
        </w:tc>
        <w:tc>
          <w:tcPr>
            <w:tcW w:w="3260" w:type="dxa"/>
            <w:tcBorders>
              <w:top w:val="nil"/>
              <w:left w:val="nil"/>
              <w:bottom w:val="single" w:sz="4" w:space="0" w:color="auto"/>
              <w:right w:val="single" w:sz="4" w:space="0" w:color="auto"/>
            </w:tcBorders>
            <w:shd w:val="clear" w:color="auto" w:fill="F2F2F2"/>
            <w:vAlign w:val="center"/>
          </w:tcPr>
          <w:p w14:paraId="7246E6F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Popowo-Grabiny</w:t>
            </w:r>
          </w:p>
        </w:tc>
        <w:tc>
          <w:tcPr>
            <w:tcW w:w="1701" w:type="dxa"/>
            <w:tcBorders>
              <w:top w:val="nil"/>
              <w:left w:val="nil"/>
              <w:bottom w:val="single" w:sz="4" w:space="0" w:color="auto"/>
              <w:right w:val="single" w:sz="4" w:space="0" w:color="auto"/>
            </w:tcBorders>
            <w:shd w:val="clear" w:color="auto" w:fill="F2F2F2"/>
            <w:noWrap/>
            <w:vAlign w:val="bottom"/>
          </w:tcPr>
          <w:p w14:paraId="2517A61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2200</w:t>
            </w:r>
          </w:p>
        </w:tc>
        <w:tc>
          <w:tcPr>
            <w:tcW w:w="1224" w:type="dxa"/>
            <w:tcBorders>
              <w:top w:val="nil"/>
              <w:left w:val="nil"/>
              <w:bottom w:val="single" w:sz="4" w:space="0" w:color="auto"/>
              <w:right w:val="single" w:sz="4" w:space="0" w:color="auto"/>
            </w:tcBorders>
            <w:shd w:val="clear" w:color="auto" w:fill="F2F2F2"/>
            <w:noWrap/>
            <w:vAlign w:val="bottom"/>
          </w:tcPr>
          <w:p w14:paraId="174B8CB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213</w:t>
            </w:r>
          </w:p>
        </w:tc>
        <w:tc>
          <w:tcPr>
            <w:tcW w:w="1114" w:type="dxa"/>
            <w:tcBorders>
              <w:top w:val="nil"/>
              <w:left w:val="nil"/>
              <w:bottom w:val="single" w:sz="4" w:space="0" w:color="auto"/>
              <w:right w:val="single" w:sz="4" w:space="0" w:color="auto"/>
            </w:tcBorders>
            <w:shd w:val="clear" w:color="auto" w:fill="F2F2F2"/>
            <w:noWrap/>
            <w:vAlign w:val="bottom"/>
          </w:tcPr>
          <w:p w14:paraId="4861D91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1987</w:t>
            </w:r>
          </w:p>
        </w:tc>
      </w:tr>
      <w:tr w:rsidR="005B3EF1" w:rsidRPr="005B3EF1" w14:paraId="2C9DB117"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78ABEA1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176</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763FE11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170676C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0BAB623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Krzyżówki-Grabiny-Lisek</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48E37B4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3715</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59FCF51C"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5854145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3715</w:t>
            </w:r>
          </w:p>
        </w:tc>
      </w:tr>
      <w:tr w:rsidR="005B3EF1" w:rsidRPr="005B3EF1" w14:paraId="1E35AF9D"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389F848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177</w:t>
            </w:r>
          </w:p>
        </w:tc>
        <w:tc>
          <w:tcPr>
            <w:tcW w:w="1276" w:type="dxa"/>
            <w:tcBorders>
              <w:top w:val="nil"/>
              <w:left w:val="nil"/>
              <w:bottom w:val="single" w:sz="4" w:space="0" w:color="auto"/>
              <w:right w:val="single" w:sz="4" w:space="0" w:color="auto"/>
            </w:tcBorders>
            <w:shd w:val="clear" w:color="auto" w:fill="F2F2F2"/>
            <w:noWrap/>
            <w:vAlign w:val="center"/>
          </w:tcPr>
          <w:p w14:paraId="5AAB888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170677C</w:t>
            </w:r>
          </w:p>
        </w:tc>
        <w:tc>
          <w:tcPr>
            <w:tcW w:w="3260" w:type="dxa"/>
            <w:tcBorders>
              <w:top w:val="nil"/>
              <w:left w:val="nil"/>
              <w:bottom w:val="single" w:sz="4" w:space="0" w:color="auto"/>
              <w:right w:val="single" w:sz="4" w:space="0" w:color="auto"/>
            </w:tcBorders>
            <w:shd w:val="clear" w:color="auto" w:fill="F2F2F2"/>
            <w:vAlign w:val="center"/>
          </w:tcPr>
          <w:p w14:paraId="01A1955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Krzyżówki-Grabiny</w:t>
            </w:r>
          </w:p>
        </w:tc>
        <w:tc>
          <w:tcPr>
            <w:tcW w:w="1701" w:type="dxa"/>
            <w:tcBorders>
              <w:top w:val="nil"/>
              <w:left w:val="nil"/>
              <w:bottom w:val="single" w:sz="4" w:space="0" w:color="auto"/>
              <w:right w:val="single" w:sz="4" w:space="0" w:color="auto"/>
            </w:tcBorders>
            <w:shd w:val="clear" w:color="auto" w:fill="F2F2F2"/>
            <w:noWrap/>
            <w:vAlign w:val="bottom"/>
          </w:tcPr>
          <w:p w14:paraId="2EE9D19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1535</w:t>
            </w:r>
          </w:p>
        </w:tc>
        <w:tc>
          <w:tcPr>
            <w:tcW w:w="1224" w:type="dxa"/>
            <w:tcBorders>
              <w:top w:val="nil"/>
              <w:left w:val="nil"/>
              <w:bottom w:val="single" w:sz="4" w:space="0" w:color="auto"/>
              <w:right w:val="single" w:sz="4" w:space="0" w:color="auto"/>
            </w:tcBorders>
            <w:shd w:val="clear" w:color="auto" w:fill="F2F2F2"/>
            <w:noWrap/>
            <w:vAlign w:val="bottom"/>
          </w:tcPr>
          <w:p w14:paraId="5B1B4CAD"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998</w:t>
            </w:r>
          </w:p>
        </w:tc>
        <w:tc>
          <w:tcPr>
            <w:tcW w:w="1114" w:type="dxa"/>
            <w:tcBorders>
              <w:top w:val="nil"/>
              <w:left w:val="nil"/>
              <w:bottom w:val="single" w:sz="4" w:space="0" w:color="auto"/>
              <w:right w:val="single" w:sz="4" w:space="0" w:color="auto"/>
            </w:tcBorders>
            <w:shd w:val="clear" w:color="auto" w:fill="F2F2F2"/>
            <w:noWrap/>
            <w:vAlign w:val="bottom"/>
          </w:tcPr>
          <w:p w14:paraId="4159699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537</w:t>
            </w:r>
          </w:p>
        </w:tc>
      </w:tr>
      <w:tr w:rsidR="005B3EF1" w:rsidRPr="005B3EF1" w14:paraId="79C266D1"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C9ECC0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178</w:t>
            </w:r>
          </w:p>
        </w:tc>
        <w:tc>
          <w:tcPr>
            <w:tcW w:w="1276" w:type="dxa"/>
            <w:tcBorders>
              <w:top w:val="nil"/>
              <w:left w:val="nil"/>
              <w:bottom w:val="single" w:sz="4" w:space="0" w:color="auto"/>
              <w:right w:val="single" w:sz="4" w:space="0" w:color="auto"/>
            </w:tcBorders>
            <w:shd w:val="clear" w:color="auto" w:fill="F2F2F2"/>
            <w:noWrap/>
            <w:vAlign w:val="center"/>
          </w:tcPr>
          <w:p w14:paraId="43056ED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170678C</w:t>
            </w:r>
          </w:p>
        </w:tc>
        <w:tc>
          <w:tcPr>
            <w:tcW w:w="3260" w:type="dxa"/>
            <w:tcBorders>
              <w:top w:val="nil"/>
              <w:left w:val="nil"/>
              <w:bottom w:val="single" w:sz="4" w:space="0" w:color="auto"/>
              <w:right w:val="single" w:sz="4" w:space="0" w:color="auto"/>
            </w:tcBorders>
            <w:shd w:val="clear" w:color="auto" w:fill="F2F2F2"/>
            <w:vAlign w:val="center"/>
          </w:tcPr>
          <w:p w14:paraId="427A59EB" w14:textId="77777777" w:rsidR="001F19FA" w:rsidRPr="005B3EF1" w:rsidRDefault="001F19FA" w:rsidP="00FE3DBB">
            <w:pPr>
              <w:spacing w:after="0" w:line="240" w:lineRule="auto"/>
              <w:jc w:val="center"/>
              <w:rPr>
                <w:rFonts w:cs="Calibri"/>
                <w:color w:val="323E4F" w:themeColor="text2" w:themeShade="BF"/>
              </w:rPr>
            </w:pPr>
            <w:proofErr w:type="spellStart"/>
            <w:r w:rsidRPr="005B3EF1">
              <w:rPr>
                <w:rFonts w:cs="Calibri"/>
                <w:color w:val="323E4F" w:themeColor="text2" w:themeShade="BF"/>
              </w:rPr>
              <w:t>Krzyżowki-Krzyżowki</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6AD8531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608</w:t>
            </w:r>
          </w:p>
        </w:tc>
        <w:tc>
          <w:tcPr>
            <w:tcW w:w="1224" w:type="dxa"/>
            <w:tcBorders>
              <w:top w:val="nil"/>
              <w:left w:val="nil"/>
              <w:bottom w:val="single" w:sz="4" w:space="0" w:color="auto"/>
              <w:right w:val="single" w:sz="4" w:space="0" w:color="auto"/>
            </w:tcBorders>
            <w:shd w:val="clear" w:color="auto" w:fill="F2F2F2"/>
            <w:noWrap/>
            <w:vAlign w:val="bottom"/>
          </w:tcPr>
          <w:p w14:paraId="07F8F845"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7559313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608</w:t>
            </w:r>
          </w:p>
        </w:tc>
      </w:tr>
      <w:tr w:rsidR="005B3EF1" w:rsidRPr="005B3EF1" w14:paraId="2D41796F"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31EF5DB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179</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46EBA7E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170679C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5994072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Grabiny-Popowo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1EE347A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1382</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1040750A"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13D6A9E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1382</w:t>
            </w:r>
          </w:p>
        </w:tc>
      </w:tr>
      <w:tr w:rsidR="005B3EF1" w:rsidRPr="005B3EF1" w14:paraId="23BDA57A" w14:textId="77777777" w:rsidTr="005221DD">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43DC61B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180</w:t>
            </w:r>
          </w:p>
        </w:tc>
        <w:tc>
          <w:tcPr>
            <w:tcW w:w="1276" w:type="dxa"/>
            <w:tcBorders>
              <w:top w:val="nil"/>
              <w:left w:val="nil"/>
              <w:bottom w:val="single" w:sz="4" w:space="0" w:color="auto"/>
              <w:right w:val="single" w:sz="4" w:space="0" w:color="auto"/>
            </w:tcBorders>
            <w:shd w:val="clear" w:color="auto" w:fill="F2F2F2"/>
            <w:noWrap/>
            <w:vAlign w:val="center"/>
          </w:tcPr>
          <w:p w14:paraId="789E049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170680C</w:t>
            </w:r>
          </w:p>
        </w:tc>
        <w:tc>
          <w:tcPr>
            <w:tcW w:w="3260" w:type="dxa"/>
            <w:tcBorders>
              <w:top w:val="nil"/>
              <w:left w:val="nil"/>
              <w:bottom w:val="single" w:sz="4" w:space="0" w:color="auto"/>
              <w:right w:val="single" w:sz="4" w:space="0" w:color="auto"/>
            </w:tcBorders>
            <w:shd w:val="clear" w:color="auto" w:fill="F2F2F2"/>
            <w:vAlign w:val="center"/>
          </w:tcPr>
          <w:p w14:paraId="6122335F" w14:textId="77777777" w:rsidR="001F19FA" w:rsidRPr="005B3EF1" w:rsidRDefault="001F19FA" w:rsidP="00FE3DBB">
            <w:pPr>
              <w:spacing w:after="0" w:line="240" w:lineRule="auto"/>
              <w:jc w:val="center"/>
              <w:rPr>
                <w:rFonts w:cs="Calibri"/>
                <w:color w:val="323E4F" w:themeColor="text2" w:themeShade="BF"/>
              </w:rPr>
            </w:pPr>
            <w:proofErr w:type="spellStart"/>
            <w:r w:rsidRPr="005B3EF1">
              <w:rPr>
                <w:rFonts w:cs="Calibri"/>
                <w:color w:val="323E4F" w:themeColor="text2" w:themeShade="BF"/>
              </w:rPr>
              <w:t>Barany-Barany</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7819B7B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608</w:t>
            </w:r>
          </w:p>
        </w:tc>
        <w:tc>
          <w:tcPr>
            <w:tcW w:w="1224" w:type="dxa"/>
            <w:tcBorders>
              <w:top w:val="nil"/>
              <w:left w:val="nil"/>
              <w:bottom w:val="single" w:sz="4" w:space="0" w:color="auto"/>
              <w:right w:val="single" w:sz="4" w:space="0" w:color="auto"/>
            </w:tcBorders>
            <w:shd w:val="clear" w:color="auto" w:fill="F2F2F2"/>
            <w:noWrap/>
            <w:vAlign w:val="bottom"/>
          </w:tcPr>
          <w:p w14:paraId="0DAA29D9"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5414243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608</w:t>
            </w:r>
          </w:p>
        </w:tc>
      </w:tr>
      <w:tr w:rsidR="005B3EF1" w:rsidRPr="005B3EF1" w14:paraId="26D52429" w14:textId="77777777" w:rsidTr="005221DD">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3D81F0D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181</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3D0158C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170681C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77B86B23" w14:textId="77777777" w:rsidR="001F19FA" w:rsidRPr="005B3EF1" w:rsidRDefault="001F19FA" w:rsidP="00FE3DBB">
            <w:pPr>
              <w:spacing w:after="0" w:line="240" w:lineRule="auto"/>
              <w:jc w:val="center"/>
              <w:rPr>
                <w:rFonts w:cs="Calibri"/>
                <w:color w:val="323E4F" w:themeColor="text2" w:themeShade="BF"/>
              </w:rPr>
            </w:pPr>
            <w:proofErr w:type="spellStart"/>
            <w:r w:rsidRPr="005B3EF1">
              <w:rPr>
                <w:rFonts w:cs="Calibri"/>
                <w:color w:val="323E4F" w:themeColor="text2" w:themeShade="BF"/>
              </w:rPr>
              <w:t>Barany-Gnojno</w:t>
            </w:r>
            <w:proofErr w:type="spellEnd"/>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78F3268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614</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231A2353"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3CC9DAA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614</w:t>
            </w:r>
          </w:p>
        </w:tc>
      </w:tr>
      <w:tr w:rsidR="005B3EF1" w:rsidRPr="005B3EF1" w14:paraId="7DBA6BF4"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59D9124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182</w:t>
            </w:r>
          </w:p>
        </w:tc>
        <w:tc>
          <w:tcPr>
            <w:tcW w:w="1276" w:type="dxa"/>
            <w:tcBorders>
              <w:top w:val="nil"/>
              <w:left w:val="nil"/>
              <w:bottom w:val="single" w:sz="4" w:space="0" w:color="auto"/>
              <w:right w:val="single" w:sz="4" w:space="0" w:color="auto"/>
            </w:tcBorders>
            <w:shd w:val="clear" w:color="auto" w:fill="F2F2F2"/>
            <w:noWrap/>
            <w:vAlign w:val="center"/>
          </w:tcPr>
          <w:p w14:paraId="779F48B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170682C</w:t>
            </w:r>
          </w:p>
        </w:tc>
        <w:tc>
          <w:tcPr>
            <w:tcW w:w="3260" w:type="dxa"/>
            <w:tcBorders>
              <w:top w:val="nil"/>
              <w:left w:val="nil"/>
              <w:bottom w:val="single" w:sz="4" w:space="0" w:color="auto"/>
              <w:right w:val="single" w:sz="4" w:space="0" w:color="auto"/>
            </w:tcBorders>
            <w:shd w:val="clear" w:color="auto" w:fill="F2F2F2"/>
            <w:vAlign w:val="center"/>
          </w:tcPr>
          <w:p w14:paraId="34B6932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Radomice-Ignackowo</w:t>
            </w:r>
          </w:p>
        </w:tc>
        <w:tc>
          <w:tcPr>
            <w:tcW w:w="1701" w:type="dxa"/>
            <w:tcBorders>
              <w:top w:val="nil"/>
              <w:left w:val="nil"/>
              <w:bottom w:val="single" w:sz="4" w:space="0" w:color="auto"/>
              <w:right w:val="single" w:sz="4" w:space="0" w:color="auto"/>
            </w:tcBorders>
            <w:shd w:val="clear" w:color="auto" w:fill="F2F2F2"/>
            <w:noWrap/>
            <w:vAlign w:val="bottom"/>
          </w:tcPr>
          <w:p w14:paraId="5B37982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1557</w:t>
            </w:r>
          </w:p>
        </w:tc>
        <w:tc>
          <w:tcPr>
            <w:tcW w:w="1224" w:type="dxa"/>
            <w:tcBorders>
              <w:top w:val="nil"/>
              <w:left w:val="nil"/>
              <w:bottom w:val="single" w:sz="4" w:space="0" w:color="auto"/>
              <w:right w:val="single" w:sz="4" w:space="0" w:color="auto"/>
            </w:tcBorders>
            <w:shd w:val="clear" w:color="auto" w:fill="F2F2F2"/>
            <w:noWrap/>
            <w:vAlign w:val="bottom"/>
          </w:tcPr>
          <w:p w14:paraId="7ED411D6"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28BD358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1557</w:t>
            </w:r>
          </w:p>
        </w:tc>
      </w:tr>
      <w:tr w:rsidR="005B3EF1" w:rsidRPr="005B3EF1" w14:paraId="7CB5F0D1"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73CC648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183</w:t>
            </w:r>
          </w:p>
        </w:tc>
        <w:tc>
          <w:tcPr>
            <w:tcW w:w="1276" w:type="dxa"/>
            <w:tcBorders>
              <w:top w:val="nil"/>
              <w:left w:val="nil"/>
              <w:bottom w:val="single" w:sz="4" w:space="0" w:color="auto"/>
              <w:right w:val="single" w:sz="4" w:space="0" w:color="auto"/>
            </w:tcBorders>
            <w:shd w:val="clear" w:color="auto" w:fill="F2F2F2"/>
            <w:noWrap/>
            <w:vAlign w:val="center"/>
          </w:tcPr>
          <w:p w14:paraId="033976A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170683C</w:t>
            </w:r>
          </w:p>
        </w:tc>
        <w:tc>
          <w:tcPr>
            <w:tcW w:w="3260" w:type="dxa"/>
            <w:tcBorders>
              <w:top w:val="nil"/>
              <w:left w:val="nil"/>
              <w:bottom w:val="single" w:sz="4" w:space="0" w:color="auto"/>
              <w:right w:val="single" w:sz="4" w:space="0" w:color="auto"/>
            </w:tcBorders>
            <w:shd w:val="clear" w:color="auto" w:fill="F2F2F2"/>
            <w:vAlign w:val="center"/>
          </w:tcPr>
          <w:p w14:paraId="4E8A600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Radomice-Radomice</w:t>
            </w:r>
          </w:p>
        </w:tc>
        <w:tc>
          <w:tcPr>
            <w:tcW w:w="1701" w:type="dxa"/>
            <w:tcBorders>
              <w:top w:val="nil"/>
              <w:left w:val="nil"/>
              <w:bottom w:val="single" w:sz="4" w:space="0" w:color="auto"/>
              <w:right w:val="single" w:sz="4" w:space="0" w:color="auto"/>
            </w:tcBorders>
            <w:shd w:val="clear" w:color="auto" w:fill="F2F2F2"/>
            <w:noWrap/>
            <w:vAlign w:val="bottom"/>
          </w:tcPr>
          <w:p w14:paraId="2D93BC1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530</w:t>
            </w:r>
          </w:p>
        </w:tc>
        <w:tc>
          <w:tcPr>
            <w:tcW w:w="1224" w:type="dxa"/>
            <w:tcBorders>
              <w:top w:val="nil"/>
              <w:left w:val="nil"/>
              <w:bottom w:val="single" w:sz="4" w:space="0" w:color="auto"/>
              <w:right w:val="single" w:sz="4" w:space="0" w:color="auto"/>
            </w:tcBorders>
            <w:shd w:val="clear" w:color="auto" w:fill="F2F2F2"/>
            <w:noWrap/>
            <w:vAlign w:val="bottom"/>
          </w:tcPr>
          <w:p w14:paraId="17A2FE38"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530</w:t>
            </w:r>
          </w:p>
        </w:tc>
        <w:tc>
          <w:tcPr>
            <w:tcW w:w="1114" w:type="dxa"/>
            <w:tcBorders>
              <w:top w:val="nil"/>
              <w:left w:val="nil"/>
              <w:bottom w:val="single" w:sz="4" w:space="0" w:color="auto"/>
              <w:right w:val="single" w:sz="4" w:space="0" w:color="auto"/>
            </w:tcBorders>
            <w:shd w:val="clear" w:color="auto" w:fill="F2F2F2"/>
            <w:noWrap/>
            <w:vAlign w:val="bottom"/>
          </w:tcPr>
          <w:p w14:paraId="62FF7199" w14:textId="77777777" w:rsidR="001F19FA" w:rsidRPr="005B3EF1" w:rsidRDefault="001F19FA" w:rsidP="00FE3DBB">
            <w:pPr>
              <w:spacing w:after="0" w:line="240" w:lineRule="auto"/>
              <w:jc w:val="center"/>
              <w:rPr>
                <w:rFonts w:cs="Calibri"/>
                <w:color w:val="323E4F" w:themeColor="text2" w:themeShade="BF"/>
              </w:rPr>
            </w:pPr>
          </w:p>
        </w:tc>
      </w:tr>
      <w:tr w:rsidR="005B3EF1" w:rsidRPr="005B3EF1" w14:paraId="22A40A66"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AE473E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184</w:t>
            </w:r>
          </w:p>
        </w:tc>
        <w:tc>
          <w:tcPr>
            <w:tcW w:w="1276" w:type="dxa"/>
            <w:tcBorders>
              <w:top w:val="nil"/>
              <w:left w:val="nil"/>
              <w:bottom w:val="single" w:sz="4" w:space="0" w:color="auto"/>
              <w:right w:val="single" w:sz="4" w:space="0" w:color="auto"/>
            </w:tcBorders>
            <w:shd w:val="clear" w:color="auto" w:fill="F2F2F2"/>
            <w:noWrap/>
            <w:vAlign w:val="center"/>
          </w:tcPr>
          <w:p w14:paraId="593ED64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170684C</w:t>
            </w:r>
          </w:p>
        </w:tc>
        <w:tc>
          <w:tcPr>
            <w:tcW w:w="3260" w:type="dxa"/>
            <w:tcBorders>
              <w:top w:val="nil"/>
              <w:left w:val="nil"/>
              <w:bottom w:val="single" w:sz="4" w:space="0" w:color="auto"/>
              <w:right w:val="single" w:sz="4" w:space="0" w:color="auto"/>
            </w:tcBorders>
            <w:shd w:val="clear" w:color="auto" w:fill="F2F2F2"/>
            <w:vAlign w:val="center"/>
          </w:tcPr>
          <w:p w14:paraId="5AB05E8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Ignackowo-Ignackowo</w:t>
            </w:r>
          </w:p>
        </w:tc>
        <w:tc>
          <w:tcPr>
            <w:tcW w:w="1701" w:type="dxa"/>
            <w:tcBorders>
              <w:top w:val="nil"/>
              <w:left w:val="nil"/>
              <w:bottom w:val="single" w:sz="4" w:space="0" w:color="auto"/>
              <w:right w:val="single" w:sz="4" w:space="0" w:color="auto"/>
            </w:tcBorders>
            <w:shd w:val="clear" w:color="auto" w:fill="F2F2F2"/>
            <w:noWrap/>
            <w:vAlign w:val="bottom"/>
          </w:tcPr>
          <w:p w14:paraId="3B26517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619</w:t>
            </w:r>
          </w:p>
        </w:tc>
        <w:tc>
          <w:tcPr>
            <w:tcW w:w="1224" w:type="dxa"/>
            <w:tcBorders>
              <w:top w:val="nil"/>
              <w:left w:val="nil"/>
              <w:bottom w:val="single" w:sz="4" w:space="0" w:color="auto"/>
              <w:right w:val="single" w:sz="4" w:space="0" w:color="auto"/>
            </w:tcBorders>
            <w:shd w:val="clear" w:color="auto" w:fill="F2F2F2"/>
            <w:noWrap/>
            <w:vAlign w:val="bottom"/>
          </w:tcPr>
          <w:p w14:paraId="4810B4A0"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43EE28E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619</w:t>
            </w:r>
          </w:p>
        </w:tc>
      </w:tr>
      <w:tr w:rsidR="005B3EF1" w:rsidRPr="005B3EF1" w14:paraId="6302F166"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A2FB4C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185</w:t>
            </w:r>
          </w:p>
        </w:tc>
        <w:tc>
          <w:tcPr>
            <w:tcW w:w="1276" w:type="dxa"/>
            <w:tcBorders>
              <w:top w:val="nil"/>
              <w:left w:val="nil"/>
              <w:bottom w:val="single" w:sz="4" w:space="0" w:color="auto"/>
              <w:right w:val="single" w:sz="4" w:space="0" w:color="auto"/>
            </w:tcBorders>
            <w:shd w:val="clear" w:color="auto" w:fill="F2F2F2"/>
            <w:noWrap/>
            <w:vAlign w:val="center"/>
          </w:tcPr>
          <w:p w14:paraId="633752A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170685C</w:t>
            </w:r>
          </w:p>
        </w:tc>
        <w:tc>
          <w:tcPr>
            <w:tcW w:w="3260" w:type="dxa"/>
            <w:tcBorders>
              <w:top w:val="nil"/>
              <w:left w:val="nil"/>
              <w:bottom w:val="single" w:sz="4" w:space="0" w:color="auto"/>
              <w:right w:val="single" w:sz="4" w:space="0" w:color="auto"/>
            </w:tcBorders>
            <w:shd w:val="clear" w:color="auto" w:fill="F2F2F2"/>
            <w:vAlign w:val="center"/>
          </w:tcPr>
          <w:p w14:paraId="5C6B472E" w14:textId="77777777" w:rsidR="001F19FA" w:rsidRPr="005B3EF1" w:rsidRDefault="001F19FA" w:rsidP="00FE3DBB">
            <w:pPr>
              <w:spacing w:after="0" w:line="240" w:lineRule="auto"/>
              <w:jc w:val="center"/>
              <w:rPr>
                <w:rFonts w:cs="Calibri"/>
                <w:color w:val="323E4F" w:themeColor="text2" w:themeShade="BF"/>
              </w:rPr>
            </w:pPr>
            <w:proofErr w:type="spellStart"/>
            <w:r w:rsidRPr="005B3EF1">
              <w:rPr>
                <w:rFonts w:cs="Calibri"/>
                <w:color w:val="323E4F" w:themeColor="text2" w:themeShade="BF"/>
              </w:rPr>
              <w:t>Barany-Barany</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1A96A07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795</w:t>
            </w:r>
          </w:p>
        </w:tc>
        <w:tc>
          <w:tcPr>
            <w:tcW w:w="1224" w:type="dxa"/>
            <w:tcBorders>
              <w:top w:val="nil"/>
              <w:left w:val="nil"/>
              <w:bottom w:val="single" w:sz="4" w:space="0" w:color="auto"/>
              <w:right w:val="single" w:sz="4" w:space="0" w:color="auto"/>
            </w:tcBorders>
            <w:shd w:val="clear" w:color="auto" w:fill="F2F2F2"/>
            <w:noWrap/>
            <w:vAlign w:val="bottom"/>
          </w:tcPr>
          <w:p w14:paraId="1F975053"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0AF1382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795</w:t>
            </w:r>
          </w:p>
        </w:tc>
      </w:tr>
      <w:tr w:rsidR="005B3EF1" w:rsidRPr="005B3EF1" w14:paraId="6F8F1ECB"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2F3C4B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186</w:t>
            </w:r>
          </w:p>
        </w:tc>
        <w:tc>
          <w:tcPr>
            <w:tcW w:w="1276" w:type="dxa"/>
            <w:tcBorders>
              <w:top w:val="nil"/>
              <w:left w:val="nil"/>
              <w:bottom w:val="single" w:sz="4" w:space="0" w:color="auto"/>
              <w:right w:val="single" w:sz="4" w:space="0" w:color="auto"/>
            </w:tcBorders>
            <w:shd w:val="clear" w:color="auto" w:fill="F2F2F2"/>
            <w:noWrap/>
            <w:vAlign w:val="center"/>
          </w:tcPr>
          <w:p w14:paraId="5CCED1E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170686C</w:t>
            </w:r>
          </w:p>
        </w:tc>
        <w:tc>
          <w:tcPr>
            <w:tcW w:w="3260" w:type="dxa"/>
            <w:tcBorders>
              <w:top w:val="nil"/>
              <w:left w:val="nil"/>
              <w:bottom w:val="single" w:sz="4" w:space="0" w:color="auto"/>
              <w:right w:val="single" w:sz="4" w:space="0" w:color="auto"/>
            </w:tcBorders>
            <w:shd w:val="clear" w:color="auto" w:fill="F2F2F2"/>
            <w:vAlign w:val="center"/>
          </w:tcPr>
          <w:p w14:paraId="0557B649" w14:textId="77777777" w:rsidR="001F19FA" w:rsidRPr="005B3EF1" w:rsidRDefault="001F19FA" w:rsidP="00FE3DBB">
            <w:pPr>
              <w:spacing w:after="0" w:line="240" w:lineRule="auto"/>
              <w:jc w:val="center"/>
              <w:rPr>
                <w:rFonts w:cs="Calibri"/>
                <w:color w:val="323E4F" w:themeColor="text2" w:themeShade="BF"/>
              </w:rPr>
            </w:pPr>
            <w:proofErr w:type="spellStart"/>
            <w:r w:rsidRPr="005B3EF1">
              <w:rPr>
                <w:rFonts w:cs="Calibri"/>
                <w:color w:val="323E4F" w:themeColor="text2" w:themeShade="BF"/>
              </w:rPr>
              <w:t>Barany-Barany</w:t>
            </w:r>
            <w:proofErr w:type="spellEnd"/>
          </w:p>
        </w:tc>
        <w:tc>
          <w:tcPr>
            <w:tcW w:w="1701" w:type="dxa"/>
            <w:tcBorders>
              <w:top w:val="nil"/>
              <w:left w:val="nil"/>
              <w:bottom w:val="single" w:sz="4" w:space="0" w:color="auto"/>
              <w:right w:val="single" w:sz="4" w:space="0" w:color="auto"/>
            </w:tcBorders>
            <w:shd w:val="clear" w:color="auto" w:fill="F2F2F2"/>
            <w:noWrap/>
            <w:vAlign w:val="bottom"/>
          </w:tcPr>
          <w:p w14:paraId="10F8C27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1112</w:t>
            </w:r>
          </w:p>
        </w:tc>
        <w:tc>
          <w:tcPr>
            <w:tcW w:w="1224" w:type="dxa"/>
            <w:tcBorders>
              <w:top w:val="nil"/>
              <w:left w:val="nil"/>
              <w:bottom w:val="single" w:sz="4" w:space="0" w:color="auto"/>
              <w:right w:val="single" w:sz="4" w:space="0" w:color="auto"/>
            </w:tcBorders>
            <w:shd w:val="clear" w:color="auto" w:fill="F2F2F2"/>
            <w:noWrap/>
            <w:vAlign w:val="bottom"/>
          </w:tcPr>
          <w:p w14:paraId="32486489"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1E459C6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1112</w:t>
            </w:r>
          </w:p>
        </w:tc>
      </w:tr>
      <w:tr w:rsidR="005B3EF1" w:rsidRPr="005B3EF1" w14:paraId="1ED2425F"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09D551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187</w:t>
            </w:r>
          </w:p>
        </w:tc>
        <w:tc>
          <w:tcPr>
            <w:tcW w:w="1276" w:type="dxa"/>
            <w:tcBorders>
              <w:top w:val="nil"/>
              <w:left w:val="nil"/>
              <w:bottom w:val="single" w:sz="4" w:space="0" w:color="auto"/>
              <w:right w:val="single" w:sz="4" w:space="0" w:color="auto"/>
            </w:tcBorders>
            <w:shd w:val="clear" w:color="auto" w:fill="F2F2F2"/>
            <w:noWrap/>
            <w:vAlign w:val="center"/>
          </w:tcPr>
          <w:p w14:paraId="0ED6639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170687C</w:t>
            </w:r>
          </w:p>
        </w:tc>
        <w:tc>
          <w:tcPr>
            <w:tcW w:w="3260" w:type="dxa"/>
            <w:tcBorders>
              <w:top w:val="nil"/>
              <w:left w:val="nil"/>
              <w:bottom w:val="single" w:sz="4" w:space="0" w:color="auto"/>
              <w:right w:val="single" w:sz="4" w:space="0" w:color="auto"/>
            </w:tcBorders>
            <w:shd w:val="clear" w:color="auto" w:fill="F2F2F2"/>
            <w:vAlign w:val="center"/>
          </w:tcPr>
          <w:p w14:paraId="51B78AF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Ignackowo-Barany</w:t>
            </w:r>
          </w:p>
        </w:tc>
        <w:tc>
          <w:tcPr>
            <w:tcW w:w="1701" w:type="dxa"/>
            <w:tcBorders>
              <w:top w:val="nil"/>
              <w:left w:val="nil"/>
              <w:bottom w:val="single" w:sz="4" w:space="0" w:color="auto"/>
              <w:right w:val="single" w:sz="4" w:space="0" w:color="auto"/>
            </w:tcBorders>
            <w:shd w:val="clear" w:color="auto" w:fill="F2F2F2"/>
            <w:noWrap/>
            <w:vAlign w:val="bottom"/>
          </w:tcPr>
          <w:p w14:paraId="095A3FC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1501</w:t>
            </w:r>
          </w:p>
        </w:tc>
        <w:tc>
          <w:tcPr>
            <w:tcW w:w="1224" w:type="dxa"/>
            <w:tcBorders>
              <w:top w:val="nil"/>
              <w:left w:val="nil"/>
              <w:bottom w:val="single" w:sz="4" w:space="0" w:color="auto"/>
              <w:right w:val="single" w:sz="4" w:space="0" w:color="auto"/>
            </w:tcBorders>
            <w:shd w:val="clear" w:color="auto" w:fill="F2F2F2"/>
            <w:noWrap/>
            <w:vAlign w:val="bottom"/>
          </w:tcPr>
          <w:p w14:paraId="664CA0C8"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24C1186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1501</w:t>
            </w:r>
          </w:p>
        </w:tc>
      </w:tr>
      <w:tr w:rsidR="005B3EF1" w:rsidRPr="005B3EF1" w14:paraId="2347D240"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349024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188</w:t>
            </w:r>
          </w:p>
        </w:tc>
        <w:tc>
          <w:tcPr>
            <w:tcW w:w="1276" w:type="dxa"/>
            <w:tcBorders>
              <w:top w:val="nil"/>
              <w:left w:val="nil"/>
              <w:bottom w:val="single" w:sz="4" w:space="0" w:color="auto"/>
              <w:right w:val="single" w:sz="4" w:space="0" w:color="auto"/>
            </w:tcBorders>
            <w:shd w:val="clear" w:color="auto" w:fill="F2F2F2"/>
            <w:noWrap/>
            <w:vAlign w:val="center"/>
          </w:tcPr>
          <w:p w14:paraId="22E8B6A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170688C</w:t>
            </w:r>
          </w:p>
        </w:tc>
        <w:tc>
          <w:tcPr>
            <w:tcW w:w="3260" w:type="dxa"/>
            <w:tcBorders>
              <w:top w:val="nil"/>
              <w:left w:val="nil"/>
              <w:bottom w:val="single" w:sz="4" w:space="0" w:color="auto"/>
              <w:right w:val="single" w:sz="4" w:space="0" w:color="auto"/>
            </w:tcBorders>
            <w:shd w:val="clear" w:color="auto" w:fill="F2F2F2"/>
            <w:vAlign w:val="center"/>
          </w:tcPr>
          <w:p w14:paraId="54B5121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Ignackowo-Ignackowo</w:t>
            </w:r>
          </w:p>
        </w:tc>
        <w:tc>
          <w:tcPr>
            <w:tcW w:w="1701" w:type="dxa"/>
            <w:tcBorders>
              <w:top w:val="nil"/>
              <w:left w:val="nil"/>
              <w:bottom w:val="single" w:sz="4" w:space="0" w:color="auto"/>
              <w:right w:val="single" w:sz="4" w:space="0" w:color="auto"/>
            </w:tcBorders>
            <w:shd w:val="clear" w:color="auto" w:fill="F2F2F2"/>
            <w:noWrap/>
            <w:vAlign w:val="bottom"/>
          </w:tcPr>
          <w:p w14:paraId="41840E3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545</w:t>
            </w:r>
          </w:p>
        </w:tc>
        <w:tc>
          <w:tcPr>
            <w:tcW w:w="1224" w:type="dxa"/>
            <w:tcBorders>
              <w:top w:val="nil"/>
              <w:left w:val="nil"/>
              <w:bottom w:val="single" w:sz="4" w:space="0" w:color="auto"/>
              <w:right w:val="single" w:sz="4" w:space="0" w:color="auto"/>
            </w:tcBorders>
            <w:shd w:val="clear" w:color="auto" w:fill="F2F2F2"/>
            <w:noWrap/>
            <w:vAlign w:val="bottom"/>
          </w:tcPr>
          <w:p w14:paraId="02232D1B"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1A860A5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545</w:t>
            </w:r>
          </w:p>
        </w:tc>
      </w:tr>
      <w:tr w:rsidR="005B3EF1" w:rsidRPr="005B3EF1" w14:paraId="6FA21B5B"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1559AA8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189</w:t>
            </w:r>
          </w:p>
        </w:tc>
        <w:tc>
          <w:tcPr>
            <w:tcW w:w="1276" w:type="dxa"/>
            <w:tcBorders>
              <w:top w:val="nil"/>
              <w:left w:val="nil"/>
              <w:bottom w:val="single" w:sz="4" w:space="0" w:color="auto"/>
              <w:right w:val="single" w:sz="4" w:space="0" w:color="auto"/>
            </w:tcBorders>
            <w:shd w:val="clear" w:color="auto" w:fill="F2F2F2"/>
            <w:noWrap/>
            <w:vAlign w:val="center"/>
          </w:tcPr>
          <w:p w14:paraId="2BEFEF9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170689C</w:t>
            </w:r>
          </w:p>
        </w:tc>
        <w:tc>
          <w:tcPr>
            <w:tcW w:w="3260" w:type="dxa"/>
            <w:tcBorders>
              <w:top w:val="nil"/>
              <w:left w:val="nil"/>
              <w:bottom w:val="single" w:sz="4" w:space="0" w:color="auto"/>
              <w:right w:val="single" w:sz="4" w:space="0" w:color="auto"/>
            </w:tcBorders>
            <w:shd w:val="clear" w:color="auto" w:fill="F2F2F2"/>
            <w:vAlign w:val="center"/>
          </w:tcPr>
          <w:p w14:paraId="2EC8031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Radomice-Radomice</w:t>
            </w:r>
          </w:p>
        </w:tc>
        <w:tc>
          <w:tcPr>
            <w:tcW w:w="1701" w:type="dxa"/>
            <w:tcBorders>
              <w:top w:val="nil"/>
              <w:left w:val="nil"/>
              <w:bottom w:val="single" w:sz="4" w:space="0" w:color="auto"/>
              <w:right w:val="single" w:sz="4" w:space="0" w:color="auto"/>
            </w:tcBorders>
            <w:shd w:val="clear" w:color="auto" w:fill="F2F2F2"/>
            <w:noWrap/>
            <w:vAlign w:val="bottom"/>
          </w:tcPr>
          <w:p w14:paraId="4A2B9E3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703</w:t>
            </w:r>
          </w:p>
        </w:tc>
        <w:tc>
          <w:tcPr>
            <w:tcW w:w="1224" w:type="dxa"/>
            <w:tcBorders>
              <w:top w:val="nil"/>
              <w:left w:val="nil"/>
              <w:bottom w:val="single" w:sz="4" w:space="0" w:color="auto"/>
              <w:right w:val="single" w:sz="4" w:space="0" w:color="auto"/>
            </w:tcBorders>
            <w:shd w:val="clear" w:color="auto" w:fill="F2F2F2"/>
            <w:noWrap/>
            <w:vAlign w:val="bottom"/>
          </w:tcPr>
          <w:p w14:paraId="066260EE"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072D4AF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703</w:t>
            </w:r>
          </w:p>
        </w:tc>
      </w:tr>
      <w:tr w:rsidR="005B3EF1" w:rsidRPr="005B3EF1" w14:paraId="0DBBAC18"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3900574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190</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5D2174A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170690C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6784B1B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Radomice-Krzyżówki</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68A26FC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1587</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3AA7FFC3"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707</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5A0BB21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880</w:t>
            </w:r>
          </w:p>
        </w:tc>
      </w:tr>
      <w:tr w:rsidR="005B3EF1" w:rsidRPr="005B3EF1" w14:paraId="7752947D"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73C5CDB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191</w:t>
            </w:r>
          </w:p>
        </w:tc>
        <w:tc>
          <w:tcPr>
            <w:tcW w:w="1276" w:type="dxa"/>
            <w:tcBorders>
              <w:top w:val="nil"/>
              <w:left w:val="nil"/>
              <w:bottom w:val="single" w:sz="4" w:space="0" w:color="auto"/>
              <w:right w:val="single" w:sz="4" w:space="0" w:color="auto"/>
            </w:tcBorders>
            <w:shd w:val="clear" w:color="auto" w:fill="F2F2F2"/>
            <w:noWrap/>
            <w:vAlign w:val="center"/>
          </w:tcPr>
          <w:p w14:paraId="0672AE4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170691C</w:t>
            </w:r>
          </w:p>
        </w:tc>
        <w:tc>
          <w:tcPr>
            <w:tcW w:w="3260" w:type="dxa"/>
            <w:tcBorders>
              <w:top w:val="nil"/>
              <w:left w:val="nil"/>
              <w:bottom w:val="single" w:sz="4" w:space="0" w:color="auto"/>
              <w:right w:val="single" w:sz="4" w:space="0" w:color="auto"/>
            </w:tcBorders>
            <w:shd w:val="clear" w:color="auto" w:fill="F2F2F2"/>
            <w:vAlign w:val="center"/>
          </w:tcPr>
          <w:p w14:paraId="7894420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Komorowo-Brzeźno</w:t>
            </w:r>
          </w:p>
        </w:tc>
        <w:tc>
          <w:tcPr>
            <w:tcW w:w="1701" w:type="dxa"/>
            <w:tcBorders>
              <w:top w:val="nil"/>
              <w:left w:val="nil"/>
              <w:bottom w:val="single" w:sz="4" w:space="0" w:color="auto"/>
              <w:right w:val="single" w:sz="4" w:space="0" w:color="auto"/>
            </w:tcBorders>
            <w:shd w:val="clear" w:color="auto" w:fill="F2F2F2"/>
            <w:noWrap/>
            <w:vAlign w:val="bottom"/>
          </w:tcPr>
          <w:p w14:paraId="6AB6639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1326</w:t>
            </w:r>
          </w:p>
        </w:tc>
        <w:tc>
          <w:tcPr>
            <w:tcW w:w="1224" w:type="dxa"/>
            <w:tcBorders>
              <w:top w:val="nil"/>
              <w:left w:val="nil"/>
              <w:bottom w:val="single" w:sz="4" w:space="0" w:color="auto"/>
              <w:right w:val="single" w:sz="4" w:space="0" w:color="auto"/>
            </w:tcBorders>
            <w:shd w:val="clear" w:color="auto" w:fill="F2F2F2"/>
            <w:noWrap/>
            <w:vAlign w:val="bottom"/>
          </w:tcPr>
          <w:p w14:paraId="72171EF9"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7C0C1A1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1326</w:t>
            </w:r>
          </w:p>
        </w:tc>
      </w:tr>
      <w:tr w:rsidR="005B3EF1" w:rsidRPr="005B3EF1" w14:paraId="4EF118A5"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3617640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192</w:t>
            </w:r>
          </w:p>
        </w:tc>
        <w:tc>
          <w:tcPr>
            <w:tcW w:w="1276" w:type="dxa"/>
            <w:tcBorders>
              <w:top w:val="nil"/>
              <w:left w:val="nil"/>
              <w:bottom w:val="single" w:sz="4" w:space="0" w:color="auto"/>
              <w:right w:val="single" w:sz="4" w:space="0" w:color="auto"/>
            </w:tcBorders>
            <w:shd w:val="clear" w:color="auto" w:fill="F2F2F2"/>
            <w:noWrap/>
            <w:vAlign w:val="center"/>
          </w:tcPr>
          <w:p w14:paraId="3A65AB6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170692C</w:t>
            </w:r>
          </w:p>
        </w:tc>
        <w:tc>
          <w:tcPr>
            <w:tcW w:w="3260" w:type="dxa"/>
            <w:tcBorders>
              <w:top w:val="nil"/>
              <w:left w:val="nil"/>
              <w:bottom w:val="single" w:sz="4" w:space="0" w:color="auto"/>
              <w:right w:val="single" w:sz="4" w:space="0" w:color="auto"/>
            </w:tcBorders>
            <w:shd w:val="clear" w:color="auto" w:fill="F2F2F2"/>
            <w:vAlign w:val="center"/>
          </w:tcPr>
          <w:p w14:paraId="696C503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Komorowo-Maliszewo</w:t>
            </w:r>
          </w:p>
        </w:tc>
        <w:tc>
          <w:tcPr>
            <w:tcW w:w="1701" w:type="dxa"/>
            <w:tcBorders>
              <w:top w:val="nil"/>
              <w:left w:val="nil"/>
              <w:bottom w:val="single" w:sz="4" w:space="0" w:color="auto"/>
              <w:right w:val="single" w:sz="4" w:space="0" w:color="auto"/>
            </w:tcBorders>
            <w:shd w:val="clear" w:color="auto" w:fill="F2F2F2"/>
            <w:noWrap/>
            <w:vAlign w:val="bottom"/>
          </w:tcPr>
          <w:p w14:paraId="7B4F80F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1937</w:t>
            </w:r>
          </w:p>
        </w:tc>
        <w:tc>
          <w:tcPr>
            <w:tcW w:w="1224" w:type="dxa"/>
            <w:tcBorders>
              <w:top w:val="nil"/>
              <w:left w:val="nil"/>
              <w:bottom w:val="single" w:sz="4" w:space="0" w:color="auto"/>
              <w:right w:val="single" w:sz="4" w:space="0" w:color="auto"/>
            </w:tcBorders>
            <w:shd w:val="clear" w:color="auto" w:fill="F2F2F2"/>
            <w:noWrap/>
            <w:vAlign w:val="bottom"/>
          </w:tcPr>
          <w:p w14:paraId="34126149"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402B0F2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1937</w:t>
            </w:r>
          </w:p>
        </w:tc>
      </w:tr>
      <w:tr w:rsidR="005B3EF1" w:rsidRPr="005B3EF1" w14:paraId="3355B076"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124B44B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193</w:t>
            </w:r>
          </w:p>
        </w:tc>
        <w:tc>
          <w:tcPr>
            <w:tcW w:w="1276" w:type="dxa"/>
            <w:tcBorders>
              <w:top w:val="nil"/>
              <w:left w:val="nil"/>
              <w:bottom w:val="single" w:sz="4" w:space="0" w:color="auto"/>
              <w:right w:val="single" w:sz="4" w:space="0" w:color="auto"/>
            </w:tcBorders>
            <w:shd w:val="clear" w:color="auto" w:fill="F2F2F2"/>
            <w:noWrap/>
            <w:vAlign w:val="center"/>
          </w:tcPr>
          <w:p w14:paraId="6C98D57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170693C</w:t>
            </w:r>
          </w:p>
        </w:tc>
        <w:tc>
          <w:tcPr>
            <w:tcW w:w="3260" w:type="dxa"/>
            <w:tcBorders>
              <w:top w:val="nil"/>
              <w:left w:val="nil"/>
              <w:bottom w:val="single" w:sz="4" w:space="0" w:color="auto"/>
              <w:right w:val="single" w:sz="4" w:space="0" w:color="auto"/>
            </w:tcBorders>
            <w:shd w:val="clear" w:color="auto" w:fill="F2F2F2"/>
            <w:vAlign w:val="center"/>
          </w:tcPr>
          <w:p w14:paraId="3E42D32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Maliszewo-Maliszewo</w:t>
            </w:r>
          </w:p>
        </w:tc>
        <w:tc>
          <w:tcPr>
            <w:tcW w:w="1701" w:type="dxa"/>
            <w:tcBorders>
              <w:top w:val="nil"/>
              <w:left w:val="nil"/>
              <w:bottom w:val="single" w:sz="4" w:space="0" w:color="auto"/>
              <w:right w:val="single" w:sz="4" w:space="0" w:color="auto"/>
            </w:tcBorders>
            <w:shd w:val="clear" w:color="auto" w:fill="F2F2F2"/>
            <w:noWrap/>
            <w:vAlign w:val="bottom"/>
          </w:tcPr>
          <w:p w14:paraId="24AC838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955</w:t>
            </w:r>
          </w:p>
        </w:tc>
        <w:tc>
          <w:tcPr>
            <w:tcW w:w="1224" w:type="dxa"/>
            <w:tcBorders>
              <w:top w:val="nil"/>
              <w:left w:val="nil"/>
              <w:bottom w:val="single" w:sz="4" w:space="0" w:color="auto"/>
              <w:right w:val="single" w:sz="4" w:space="0" w:color="auto"/>
            </w:tcBorders>
            <w:shd w:val="clear" w:color="auto" w:fill="F2F2F2"/>
            <w:noWrap/>
            <w:vAlign w:val="bottom"/>
          </w:tcPr>
          <w:p w14:paraId="093E702B"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3B61D5D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955</w:t>
            </w:r>
          </w:p>
        </w:tc>
      </w:tr>
      <w:tr w:rsidR="005B3EF1" w:rsidRPr="005B3EF1" w14:paraId="6FF289DC"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795F7568"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194</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5E280F1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170694C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41D8C0F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Maliszewo-Brzeźno</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336EF5F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1300</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42DE7D03"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6C6EC11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1300</w:t>
            </w:r>
          </w:p>
        </w:tc>
      </w:tr>
      <w:tr w:rsidR="005B3EF1" w:rsidRPr="005B3EF1" w14:paraId="14C72EAA"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469FBC8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195</w:t>
            </w:r>
          </w:p>
        </w:tc>
        <w:tc>
          <w:tcPr>
            <w:tcW w:w="1276" w:type="dxa"/>
            <w:tcBorders>
              <w:top w:val="single" w:sz="4" w:space="0" w:color="auto"/>
              <w:left w:val="nil"/>
              <w:bottom w:val="single" w:sz="4" w:space="0" w:color="auto"/>
              <w:right w:val="single" w:sz="4" w:space="0" w:color="auto"/>
            </w:tcBorders>
            <w:shd w:val="clear" w:color="auto" w:fill="F2F2F2"/>
            <w:noWrap/>
            <w:vAlign w:val="center"/>
          </w:tcPr>
          <w:p w14:paraId="7910476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170695C</w:t>
            </w:r>
          </w:p>
        </w:tc>
        <w:tc>
          <w:tcPr>
            <w:tcW w:w="3260" w:type="dxa"/>
            <w:tcBorders>
              <w:top w:val="single" w:sz="4" w:space="0" w:color="auto"/>
              <w:left w:val="nil"/>
              <w:bottom w:val="single" w:sz="4" w:space="0" w:color="auto"/>
              <w:right w:val="single" w:sz="4" w:space="0" w:color="auto"/>
            </w:tcBorders>
            <w:shd w:val="clear" w:color="auto" w:fill="F2F2F2"/>
            <w:vAlign w:val="center"/>
          </w:tcPr>
          <w:p w14:paraId="00903BC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Lipno I - ul. Sierpecka</w:t>
            </w:r>
          </w:p>
        </w:tc>
        <w:tc>
          <w:tcPr>
            <w:tcW w:w="1701" w:type="dxa"/>
            <w:tcBorders>
              <w:top w:val="single" w:sz="4" w:space="0" w:color="auto"/>
              <w:left w:val="nil"/>
              <w:bottom w:val="single" w:sz="4" w:space="0" w:color="auto"/>
              <w:right w:val="single" w:sz="4" w:space="0" w:color="auto"/>
            </w:tcBorders>
            <w:shd w:val="clear" w:color="auto" w:fill="F2F2F2"/>
            <w:noWrap/>
            <w:vAlign w:val="bottom"/>
          </w:tcPr>
          <w:p w14:paraId="3850D5A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609</w:t>
            </w:r>
          </w:p>
        </w:tc>
        <w:tc>
          <w:tcPr>
            <w:tcW w:w="1224" w:type="dxa"/>
            <w:tcBorders>
              <w:top w:val="single" w:sz="4" w:space="0" w:color="auto"/>
              <w:left w:val="nil"/>
              <w:bottom w:val="single" w:sz="4" w:space="0" w:color="auto"/>
              <w:right w:val="single" w:sz="4" w:space="0" w:color="auto"/>
            </w:tcBorders>
            <w:shd w:val="clear" w:color="auto" w:fill="F2F2F2"/>
            <w:noWrap/>
            <w:vAlign w:val="bottom"/>
          </w:tcPr>
          <w:p w14:paraId="1020EAD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609</w:t>
            </w:r>
          </w:p>
        </w:tc>
        <w:tc>
          <w:tcPr>
            <w:tcW w:w="1114" w:type="dxa"/>
            <w:tcBorders>
              <w:top w:val="single" w:sz="4" w:space="0" w:color="auto"/>
              <w:left w:val="nil"/>
              <w:bottom w:val="single" w:sz="4" w:space="0" w:color="auto"/>
              <w:right w:val="single" w:sz="4" w:space="0" w:color="auto"/>
            </w:tcBorders>
            <w:shd w:val="clear" w:color="auto" w:fill="F2F2F2"/>
            <w:noWrap/>
            <w:vAlign w:val="bottom"/>
          </w:tcPr>
          <w:p w14:paraId="59DD2AFE" w14:textId="77777777" w:rsidR="001F19FA" w:rsidRPr="005B3EF1" w:rsidRDefault="001F19FA" w:rsidP="00FE3DBB">
            <w:pPr>
              <w:spacing w:after="0" w:line="240" w:lineRule="auto"/>
              <w:jc w:val="center"/>
              <w:rPr>
                <w:rFonts w:cs="Calibri"/>
                <w:color w:val="323E4F" w:themeColor="text2" w:themeShade="BF"/>
              </w:rPr>
            </w:pPr>
          </w:p>
        </w:tc>
      </w:tr>
      <w:tr w:rsidR="005B3EF1" w:rsidRPr="005B3EF1" w14:paraId="32308262"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3855E1D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196</w:t>
            </w:r>
          </w:p>
        </w:tc>
        <w:tc>
          <w:tcPr>
            <w:tcW w:w="1276" w:type="dxa"/>
            <w:tcBorders>
              <w:top w:val="nil"/>
              <w:left w:val="nil"/>
              <w:bottom w:val="single" w:sz="4" w:space="0" w:color="auto"/>
              <w:right w:val="single" w:sz="4" w:space="0" w:color="auto"/>
            </w:tcBorders>
            <w:shd w:val="clear" w:color="auto" w:fill="F2F2F2"/>
            <w:noWrap/>
            <w:vAlign w:val="center"/>
          </w:tcPr>
          <w:p w14:paraId="51C4A8E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170696C</w:t>
            </w:r>
          </w:p>
        </w:tc>
        <w:tc>
          <w:tcPr>
            <w:tcW w:w="3260" w:type="dxa"/>
            <w:tcBorders>
              <w:top w:val="nil"/>
              <w:left w:val="nil"/>
              <w:bottom w:val="single" w:sz="4" w:space="0" w:color="auto"/>
              <w:right w:val="single" w:sz="4" w:space="0" w:color="auto"/>
            </w:tcBorders>
            <w:shd w:val="clear" w:color="auto" w:fill="F2F2F2"/>
            <w:vAlign w:val="center"/>
          </w:tcPr>
          <w:p w14:paraId="00916711"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Brzeźno-Brzeźno</w:t>
            </w:r>
          </w:p>
        </w:tc>
        <w:tc>
          <w:tcPr>
            <w:tcW w:w="1701" w:type="dxa"/>
            <w:tcBorders>
              <w:top w:val="nil"/>
              <w:left w:val="nil"/>
              <w:bottom w:val="single" w:sz="4" w:space="0" w:color="auto"/>
              <w:right w:val="single" w:sz="4" w:space="0" w:color="auto"/>
            </w:tcBorders>
            <w:shd w:val="clear" w:color="auto" w:fill="F2F2F2"/>
            <w:noWrap/>
            <w:vAlign w:val="bottom"/>
          </w:tcPr>
          <w:p w14:paraId="652B97E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1880</w:t>
            </w:r>
          </w:p>
        </w:tc>
        <w:tc>
          <w:tcPr>
            <w:tcW w:w="1224" w:type="dxa"/>
            <w:tcBorders>
              <w:top w:val="nil"/>
              <w:left w:val="nil"/>
              <w:bottom w:val="single" w:sz="4" w:space="0" w:color="auto"/>
              <w:right w:val="single" w:sz="4" w:space="0" w:color="auto"/>
            </w:tcBorders>
            <w:shd w:val="clear" w:color="auto" w:fill="F2F2F2"/>
            <w:noWrap/>
            <w:vAlign w:val="bottom"/>
          </w:tcPr>
          <w:p w14:paraId="546FFAAC"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66F077C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1880</w:t>
            </w:r>
          </w:p>
        </w:tc>
      </w:tr>
      <w:tr w:rsidR="005B3EF1" w:rsidRPr="005B3EF1" w14:paraId="4A1139DD"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A06C91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197</w:t>
            </w:r>
          </w:p>
        </w:tc>
        <w:tc>
          <w:tcPr>
            <w:tcW w:w="1276" w:type="dxa"/>
            <w:tcBorders>
              <w:top w:val="nil"/>
              <w:left w:val="nil"/>
              <w:bottom w:val="single" w:sz="4" w:space="0" w:color="auto"/>
              <w:right w:val="single" w:sz="4" w:space="0" w:color="auto"/>
            </w:tcBorders>
            <w:shd w:val="clear" w:color="auto" w:fill="F2F2F2"/>
            <w:noWrap/>
            <w:vAlign w:val="center"/>
          </w:tcPr>
          <w:p w14:paraId="415C2E0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170697C</w:t>
            </w:r>
          </w:p>
        </w:tc>
        <w:tc>
          <w:tcPr>
            <w:tcW w:w="3260" w:type="dxa"/>
            <w:tcBorders>
              <w:top w:val="nil"/>
              <w:left w:val="nil"/>
              <w:bottom w:val="single" w:sz="4" w:space="0" w:color="auto"/>
              <w:right w:val="single" w:sz="4" w:space="0" w:color="auto"/>
            </w:tcBorders>
            <w:shd w:val="clear" w:color="auto" w:fill="F2F2F2"/>
            <w:vAlign w:val="center"/>
          </w:tcPr>
          <w:p w14:paraId="085E736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Radomice-Radomice</w:t>
            </w:r>
          </w:p>
        </w:tc>
        <w:tc>
          <w:tcPr>
            <w:tcW w:w="1701" w:type="dxa"/>
            <w:tcBorders>
              <w:top w:val="nil"/>
              <w:left w:val="nil"/>
              <w:bottom w:val="single" w:sz="4" w:space="0" w:color="auto"/>
              <w:right w:val="single" w:sz="4" w:space="0" w:color="auto"/>
            </w:tcBorders>
            <w:shd w:val="clear" w:color="auto" w:fill="F2F2F2"/>
            <w:noWrap/>
            <w:vAlign w:val="bottom"/>
          </w:tcPr>
          <w:p w14:paraId="2A7DD40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1430</w:t>
            </w:r>
          </w:p>
        </w:tc>
        <w:tc>
          <w:tcPr>
            <w:tcW w:w="1224" w:type="dxa"/>
            <w:tcBorders>
              <w:top w:val="nil"/>
              <w:left w:val="nil"/>
              <w:bottom w:val="single" w:sz="4" w:space="0" w:color="auto"/>
              <w:right w:val="single" w:sz="4" w:space="0" w:color="auto"/>
            </w:tcBorders>
            <w:shd w:val="clear" w:color="auto" w:fill="F2F2F2"/>
            <w:noWrap/>
            <w:vAlign w:val="bottom"/>
          </w:tcPr>
          <w:p w14:paraId="383B6DA1"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5AE97A9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1430</w:t>
            </w:r>
          </w:p>
        </w:tc>
      </w:tr>
      <w:tr w:rsidR="005B3EF1" w:rsidRPr="005B3EF1" w14:paraId="2BB312F8"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11E5BDE9"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198</w:t>
            </w:r>
          </w:p>
        </w:tc>
        <w:tc>
          <w:tcPr>
            <w:tcW w:w="1276" w:type="dxa"/>
            <w:tcBorders>
              <w:top w:val="nil"/>
              <w:left w:val="nil"/>
              <w:bottom w:val="single" w:sz="4" w:space="0" w:color="auto"/>
              <w:right w:val="single" w:sz="4" w:space="0" w:color="auto"/>
            </w:tcBorders>
            <w:shd w:val="clear" w:color="auto" w:fill="F2F2F2"/>
            <w:noWrap/>
            <w:vAlign w:val="center"/>
          </w:tcPr>
          <w:p w14:paraId="35B3595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170698C</w:t>
            </w:r>
          </w:p>
        </w:tc>
        <w:tc>
          <w:tcPr>
            <w:tcW w:w="3260" w:type="dxa"/>
            <w:tcBorders>
              <w:top w:val="nil"/>
              <w:left w:val="nil"/>
              <w:bottom w:val="single" w:sz="4" w:space="0" w:color="auto"/>
              <w:right w:val="single" w:sz="4" w:space="0" w:color="auto"/>
            </w:tcBorders>
            <w:shd w:val="clear" w:color="auto" w:fill="F2F2F2"/>
            <w:vAlign w:val="center"/>
          </w:tcPr>
          <w:p w14:paraId="3C76C282"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Radomice-Radomice</w:t>
            </w:r>
          </w:p>
        </w:tc>
        <w:tc>
          <w:tcPr>
            <w:tcW w:w="1701" w:type="dxa"/>
            <w:tcBorders>
              <w:top w:val="nil"/>
              <w:left w:val="nil"/>
              <w:bottom w:val="single" w:sz="4" w:space="0" w:color="auto"/>
              <w:right w:val="single" w:sz="4" w:space="0" w:color="auto"/>
            </w:tcBorders>
            <w:shd w:val="clear" w:color="auto" w:fill="F2F2F2"/>
            <w:noWrap/>
            <w:vAlign w:val="bottom"/>
          </w:tcPr>
          <w:p w14:paraId="3310CAA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957</w:t>
            </w:r>
          </w:p>
        </w:tc>
        <w:tc>
          <w:tcPr>
            <w:tcW w:w="1224" w:type="dxa"/>
            <w:tcBorders>
              <w:top w:val="nil"/>
              <w:left w:val="nil"/>
              <w:bottom w:val="single" w:sz="4" w:space="0" w:color="auto"/>
              <w:right w:val="single" w:sz="4" w:space="0" w:color="auto"/>
            </w:tcBorders>
            <w:shd w:val="clear" w:color="auto" w:fill="F2F2F2"/>
            <w:noWrap/>
            <w:vAlign w:val="bottom"/>
          </w:tcPr>
          <w:p w14:paraId="263AF87B"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3F5B46A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957</w:t>
            </w:r>
          </w:p>
        </w:tc>
      </w:tr>
      <w:tr w:rsidR="005B3EF1" w:rsidRPr="005B3EF1" w14:paraId="5357D872"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0FEB8FCF"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199</w:t>
            </w:r>
          </w:p>
        </w:tc>
        <w:tc>
          <w:tcPr>
            <w:tcW w:w="1276" w:type="dxa"/>
            <w:tcBorders>
              <w:top w:val="nil"/>
              <w:left w:val="nil"/>
              <w:bottom w:val="single" w:sz="4" w:space="0" w:color="auto"/>
              <w:right w:val="single" w:sz="4" w:space="0" w:color="auto"/>
            </w:tcBorders>
            <w:shd w:val="clear" w:color="auto" w:fill="F2F2F2"/>
            <w:noWrap/>
            <w:vAlign w:val="center"/>
          </w:tcPr>
          <w:p w14:paraId="5AF8B84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170699C</w:t>
            </w:r>
          </w:p>
        </w:tc>
        <w:tc>
          <w:tcPr>
            <w:tcW w:w="3260" w:type="dxa"/>
            <w:tcBorders>
              <w:top w:val="nil"/>
              <w:left w:val="nil"/>
              <w:bottom w:val="single" w:sz="4" w:space="0" w:color="auto"/>
              <w:right w:val="single" w:sz="4" w:space="0" w:color="auto"/>
            </w:tcBorders>
            <w:shd w:val="clear" w:color="auto" w:fill="F2F2F2"/>
            <w:vAlign w:val="center"/>
          </w:tcPr>
          <w:p w14:paraId="12C1C7C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Kłokock-Kłokock</w:t>
            </w:r>
          </w:p>
        </w:tc>
        <w:tc>
          <w:tcPr>
            <w:tcW w:w="1701" w:type="dxa"/>
            <w:tcBorders>
              <w:top w:val="nil"/>
              <w:left w:val="nil"/>
              <w:bottom w:val="single" w:sz="4" w:space="0" w:color="auto"/>
              <w:right w:val="single" w:sz="4" w:space="0" w:color="auto"/>
            </w:tcBorders>
            <w:shd w:val="clear" w:color="auto" w:fill="F2F2F2"/>
            <w:noWrap/>
            <w:vAlign w:val="bottom"/>
          </w:tcPr>
          <w:p w14:paraId="2F1A8E5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1054</w:t>
            </w:r>
          </w:p>
        </w:tc>
        <w:tc>
          <w:tcPr>
            <w:tcW w:w="1224" w:type="dxa"/>
            <w:tcBorders>
              <w:top w:val="nil"/>
              <w:left w:val="nil"/>
              <w:bottom w:val="single" w:sz="4" w:space="0" w:color="auto"/>
              <w:right w:val="single" w:sz="4" w:space="0" w:color="auto"/>
            </w:tcBorders>
            <w:shd w:val="clear" w:color="auto" w:fill="F2F2F2"/>
            <w:noWrap/>
            <w:vAlign w:val="bottom"/>
          </w:tcPr>
          <w:p w14:paraId="28D3600C"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501867E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1054</w:t>
            </w:r>
          </w:p>
        </w:tc>
      </w:tr>
      <w:tr w:rsidR="005B3EF1" w:rsidRPr="005B3EF1" w14:paraId="60D56C0B"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6C17761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200</w:t>
            </w:r>
          </w:p>
        </w:tc>
        <w:tc>
          <w:tcPr>
            <w:tcW w:w="1276" w:type="dxa"/>
            <w:tcBorders>
              <w:top w:val="nil"/>
              <w:left w:val="nil"/>
              <w:bottom w:val="single" w:sz="4" w:space="0" w:color="auto"/>
              <w:right w:val="single" w:sz="4" w:space="0" w:color="auto"/>
            </w:tcBorders>
            <w:shd w:val="clear" w:color="auto" w:fill="F2F2F2"/>
            <w:noWrap/>
            <w:vAlign w:val="center"/>
          </w:tcPr>
          <w:p w14:paraId="5B1A20AD"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170700C</w:t>
            </w:r>
          </w:p>
        </w:tc>
        <w:tc>
          <w:tcPr>
            <w:tcW w:w="3260" w:type="dxa"/>
            <w:tcBorders>
              <w:top w:val="nil"/>
              <w:left w:val="nil"/>
              <w:bottom w:val="single" w:sz="4" w:space="0" w:color="auto"/>
              <w:right w:val="single" w:sz="4" w:space="0" w:color="auto"/>
            </w:tcBorders>
            <w:shd w:val="clear" w:color="auto" w:fill="F2F2F2"/>
            <w:vAlign w:val="center"/>
          </w:tcPr>
          <w:p w14:paraId="14648243"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Radomice-Radomice</w:t>
            </w:r>
          </w:p>
        </w:tc>
        <w:tc>
          <w:tcPr>
            <w:tcW w:w="1701" w:type="dxa"/>
            <w:tcBorders>
              <w:top w:val="nil"/>
              <w:left w:val="nil"/>
              <w:bottom w:val="single" w:sz="4" w:space="0" w:color="auto"/>
              <w:right w:val="single" w:sz="4" w:space="0" w:color="auto"/>
            </w:tcBorders>
            <w:shd w:val="clear" w:color="auto" w:fill="F2F2F2"/>
            <w:noWrap/>
            <w:vAlign w:val="bottom"/>
          </w:tcPr>
          <w:p w14:paraId="6EE6100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584</w:t>
            </w:r>
          </w:p>
        </w:tc>
        <w:tc>
          <w:tcPr>
            <w:tcW w:w="1224" w:type="dxa"/>
            <w:tcBorders>
              <w:top w:val="nil"/>
              <w:left w:val="nil"/>
              <w:bottom w:val="single" w:sz="4" w:space="0" w:color="auto"/>
              <w:right w:val="single" w:sz="4" w:space="0" w:color="auto"/>
            </w:tcBorders>
            <w:shd w:val="clear" w:color="auto" w:fill="F2F2F2"/>
            <w:noWrap/>
            <w:vAlign w:val="bottom"/>
          </w:tcPr>
          <w:p w14:paraId="0B0154D4"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4D2007B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584</w:t>
            </w:r>
          </w:p>
        </w:tc>
      </w:tr>
      <w:tr w:rsidR="005B3EF1" w:rsidRPr="005B3EF1" w14:paraId="263E07DD" w14:textId="77777777" w:rsidTr="00FE3DBB">
        <w:trPr>
          <w:trHeight w:val="255"/>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769EDD66"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201</w:t>
            </w:r>
          </w:p>
        </w:tc>
        <w:tc>
          <w:tcPr>
            <w:tcW w:w="1276" w:type="dxa"/>
            <w:tcBorders>
              <w:top w:val="nil"/>
              <w:left w:val="nil"/>
              <w:bottom w:val="single" w:sz="4" w:space="0" w:color="auto"/>
              <w:right w:val="single" w:sz="4" w:space="0" w:color="auto"/>
            </w:tcBorders>
            <w:shd w:val="clear" w:color="auto" w:fill="F2F2F2"/>
            <w:noWrap/>
            <w:vAlign w:val="center"/>
          </w:tcPr>
          <w:p w14:paraId="47A0987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170701C</w:t>
            </w:r>
          </w:p>
        </w:tc>
        <w:tc>
          <w:tcPr>
            <w:tcW w:w="3260" w:type="dxa"/>
            <w:tcBorders>
              <w:top w:val="nil"/>
              <w:left w:val="nil"/>
              <w:bottom w:val="single" w:sz="4" w:space="0" w:color="auto"/>
              <w:right w:val="single" w:sz="4" w:space="0" w:color="auto"/>
            </w:tcBorders>
            <w:shd w:val="clear" w:color="auto" w:fill="F2F2F2"/>
            <w:vAlign w:val="center"/>
          </w:tcPr>
          <w:p w14:paraId="77065510"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Kłokock-Kłokock</w:t>
            </w:r>
          </w:p>
        </w:tc>
        <w:tc>
          <w:tcPr>
            <w:tcW w:w="1701" w:type="dxa"/>
            <w:tcBorders>
              <w:top w:val="nil"/>
              <w:left w:val="nil"/>
              <w:bottom w:val="single" w:sz="4" w:space="0" w:color="auto"/>
              <w:right w:val="single" w:sz="4" w:space="0" w:color="auto"/>
            </w:tcBorders>
            <w:shd w:val="clear" w:color="auto" w:fill="F2F2F2"/>
            <w:noWrap/>
            <w:vAlign w:val="bottom"/>
          </w:tcPr>
          <w:p w14:paraId="48FA315C"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497</w:t>
            </w:r>
          </w:p>
        </w:tc>
        <w:tc>
          <w:tcPr>
            <w:tcW w:w="1224" w:type="dxa"/>
            <w:tcBorders>
              <w:top w:val="nil"/>
              <w:left w:val="nil"/>
              <w:bottom w:val="single" w:sz="4" w:space="0" w:color="auto"/>
              <w:right w:val="single" w:sz="4" w:space="0" w:color="auto"/>
            </w:tcBorders>
            <w:shd w:val="clear" w:color="auto" w:fill="F2F2F2"/>
            <w:noWrap/>
            <w:vAlign w:val="bottom"/>
          </w:tcPr>
          <w:p w14:paraId="41447BA6" w14:textId="77777777" w:rsidR="001F19FA" w:rsidRPr="005B3EF1" w:rsidRDefault="001F19FA" w:rsidP="00FE3DBB">
            <w:pPr>
              <w:spacing w:after="0" w:line="240" w:lineRule="auto"/>
              <w:rPr>
                <w:rFonts w:cs="Calibri"/>
                <w:color w:val="323E4F" w:themeColor="text2" w:themeShade="BF"/>
              </w:rPr>
            </w:pPr>
            <w:r w:rsidRPr="005B3EF1">
              <w:rPr>
                <w:rFonts w:cs="Calibri"/>
                <w:color w:val="323E4F" w:themeColor="text2" w:themeShade="BF"/>
              </w:rPr>
              <w:t> </w:t>
            </w:r>
          </w:p>
        </w:tc>
        <w:tc>
          <w:tcPr>
            <w:tcW w:w="1114" w:type="dxa"/>
            <w:tcBorders>
              <w:top w:val="nil"/>
              <w:left w:val="nil"/>
              <w:bottom w:val="single" w:sz="4" w:space="0" w:color="auto"/>
              <w:right w:val="single" w:sz="4" w:space="0" w:color="auto"/>
            </w:tcBorders>
            <w:shd w:val="clear" w:color="auto" w:fill="F2F2F2"/>
            <w:noWrap/>
            <w:vAlign w:val="bottom"/>
          </w:tcPr>
          <w:p w14:paraId="7B48785A"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497</w:t>
            </w:r>
          </w:p>
        </w:tc>
      </w:tr>
      <w:tr w:rsidR="005B3EF1" w:rsidRPr="005B3EF1" w14:paraId="64EAF5AD" w14:textId="77777777" w:rsidTr="00FE3DBB">
        <w:trPr>
          <w:trHeight w:val="510"/>
        </w:trPr>
        <w:tc>
          <w:tcPr>
            <w:tcW w:w="851" w:type="dxa"/>
            <w:tcBorders>
              <w:top w:val="nil"/>
              <w:left w:val="single" w:sz="4" w:space="0" w:color="auto"/>
              <w:bottom w:val="single" w:sz="4" w:space="0" w:color="auto"/>
              <w:right w:val="single" w:sz="4" w:space="0" w:color="auto"/>
            </w:tcBorders>
            <w:shd w:val="clear" w:color="auto" w:fill="E2EFD9"/>
            <w:noWrap/>
            <w:vAlign w:val="center"/>
          </w:tcPr>
          <w:p w14:paraId="34C063CE"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202</w:t>
            </w:r>
          </w:p>
        </w:tc>
        <w:tc>
          <w:tcPr>
            <w:tcW w:w="1276" w:type="dxa"/>
            <w:tcBorders>
              <w:top w:val="nil"/>
              <w:left w:val="nil"/>
              <w:bottom w:val="single" w:sz="4" w:space="0" w:color="auto"/>
              <w:right w:val="single" w:sz="4" w:space="0" w:color="auto"/>
            </w:tcBorders>
            <w:shd w:val="clear" w:color="auto" w:fill="F2F2F2"/>
            <w:vAlign w:val="center"/>
          </w:tcPr>
          <w:p w14:paraId="53C1AA5B"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W trakcie nadawania</w:t>
            </w:r>
          </w:p>
        </w:tc>
        <w:tc>
          <w:tcPr>
            <w:tcW w:w="3260" w:type="dxa"/>
            <w:tcBorders>
              <w:top w:val="nil"/>
              <w:left w:val="nil"/>
              <w:bottom w:val="single" w:sz="4" w:space="0" w:color="auto"/>
              <w:right w:val="single" w:sz="4" w:space="0" w:color="auto"/>
            </w:tcBorders>
            <w:shd w:val="clear" w:color="auto" w:fill="F2F2F2"/>
            <w:noWrap/>
            <w:vAlign w:val="center"/>
          </w:tcPr>
          <w:p w14:paraId="47B13AB4"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Chlebowo-Karnkowo-Chodorążek</w:t>
            </w:r>
          </w:p>
        </w:tc>
        <w:tc>
          <w:tcPr>
            <w:tcW w:w="1701" w:type="dxa"/>
            <w:tcBorders>
              <w:top w:val="nil"/>
              <w:left w:val="nil"/>
              <w:bottom w:val="single" w:sz="4" w:space="0" w:color="auto"/>
              <w:right w:val="single" w:sz="4" w:space="0" w:color="auto"/>
            </w:tcBorders>
            <w:shd w:val="clear" w:color="auto" w:fill="F2F2F2"/>
            <w:noWrap/>
            <w:vAlign w:val="center"/>
          </w:tcPr>
          <w:p w14:paraId="7525D677"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7818</w:t>
            </w:r>
          </w:p>
        </w:tc>
        <w:tc>
          <w:tcPr>
            <w:tcW w:w="1224" w:type="dxa"/>
            <w:tcBorders>
              <w:top w:val="nil"/>
              <w:left w:val="nil"/>
              <w:bottom w:val="single" w:sz="4" w:space="0" w:color="auto"/>
              <w:right w:val="single" w:sz="4" w:space="0" w:color="auto"/>
            </w:tcBorders>
            <w:shd w:val="clear" w:color="auto" w:fill="F2F2F2"/>
            <w:noWrap/>
            <w:vAlign w:val="center"/>
          </w:tcPr>
          <w:p w14:paraId="47A19395" w14:textId="77777777" w:rsidR="001F19FA" w:rsidRPr="005B3EF1" w:rsidRDefault="001F19FA" w:rsidP="00FE3DBB">
            <w:pPr>
              <w:spacing w:after="0" w:line="240" w:lineRule="auto"/>
              <w:jc w:val="center"/>
              <w:rPr>
                <w:rFonts w:cs="Calibri"/>
                <w:color w:val="323E4F" w:themeColor="text2" w:themeShade="BF"/>
              </w:rPr>
            </w:pPr>
            <w:r w:rsidRPr="005B3EF1">
              <w:rPr>
                <w:rFonts w:cs="Calibri"/>
                <w:color w:val="323E4F" w:themeColor="text2" w:themeShade="BF"/>
              </w:rPr>
              <w:t>7818</w:t>
            </w:r>
          </w:p>
        </w:tc>
        <w:tc>
          <w:tcPr>
            <w:tcW w:w="1114" w:type="dxa"/>
            <w:tcBorders>
              <w:top w:val="nil"/>
              <w:left w:val="nil"/>
              <w:bottom w:val="single" w:sz="4" w:space="0" w:color="auto"/>
              <w:right w:val="single" w:sz="4" w:space="0" w:color="auto"/>
            </w:tcBorders>
            <w:shd w:val="clear" w:color="auto" w:fill="F2F2F2"/>
            <w:noWrap/>
            <w:vAlign w:val="center"/>
          </w:tcPr>
          <w:p w14:paraId="1CA79AD1" w14:textId="77777777" w:rsidR="001F19FA" w:rsidRPr="005B3EF1" w:rsidRDefault="001F19FA" w:rsidP="00FE3DBB">
            <w:pPr>
              <w:spacing w:after="0" w:line="240" w:lineRule="auto"/>
              <w:jc w:val="center"/>
              <w:rPr>
                <w:rFonts w:cs="Calibri"/>
                <w:color w:val="323E4F" w:themeColor="text2" w:themeShade="BF"/>
              </w:rPr>
            </w:pPr>
          </w:p>
        </w:tc>
      </w:tr>
      <w:tr w:rsidR="005B3EF1" w:rsidRPr="005B3EF1" w14:paraId="17A6B8A0" w14:textId="77777777" w:rsidTr="00FE3DBB">
        <w:trPr>
          <w:trHeight w:val="255"/>
        </w:trPr>
        <w:tc>
          <w:tcPr>
            <w:tcW w:w="851" w:type="dxa"/>
            <w:tcBorders>
              <w:top w:val="single" w:sz="4" w:space="0" w:color="auto"/>
              <w:left w:val="single" w:sz="4" w:space="0" w:color="auto"/>
              <w:bottom w:val="single" w:sz="4" w:space="0" w:color="auto"/>
              <w:right w:val="single" w:sz="4" w:space="0" w:color="auto"/>
            </w:tcBorders>
            <w:shd w:val="clear" w:color="auto" w:fill="E2EFD9"/>
            <w:noWrap/>
            <w:vAlign w:val="center"/>
          </w:tcPr>
          <w:p w14:paraId="24DFDF11" w14:textId="77777777" w:rsidR="001F19FA" w:rsidRPr="005B3EF1" w:rsidRDefault="001F19FA" w:rsidP="00FE3DBB">
            <w:pPr>
              <w:spacing w:after="0" w:line="240" w:lineRule="auto"/>
              <w:jc w:val="center"/>
              <w:rPr>
                <w:rFonts w:cs="Calibri"/>
                <w:color w:val="323E4F" w:themeColor="text2" w:themeShade="BF"/>
              </w:rPr>
            </w:pPr>
          </w:p>
        </w:tc>
        <w:tc>
          <w:tcPr>
            <w:tcW w:w="1276" w:type="dxa"/>
            <w:tcBorders>
              <w:top w:val="single" w:sz="4" w:space="0" w:color="auto"/>
              <w:left w:val="single" w:sz="4" w:space="0" w:color="auto"/>
              <w:bottom w:val="single" w:sz="4" w:space="0" w:color="auto"/>
              <w:right w:val="single" w:sz="4" w:space="0" w:color="auto"/>
            </w:tcBorders>
            <w:shd w:val="clear" w:color="auto" w:fill="F2F2F2"/>
            <w:noWrap/>
            <w:vAlign w:val="center"/>
          </w:tcPr>
          <w:p w14:paraId="3B7D5443" w14:textId="77777777" w:rsidR="001F19FA" w:rsidRPr="005B3EF1" w:rsidRDefault="001F19FA" w:rsidP="00FE3DBB">
            <w:pPr>
              <w:spacing w:after="0" w:line="240" w:lineRule="auto"/>
              <w:jc w:val="center"/>
              <w:rPr>
                <w:rFonts w:cs="Calibri"/>
                <w:color w:val="323E4F" w:themeColor="text2" w:themeShade="BF"/>
              </w:rPr>
            </w:pPr>
          </w:p>
        </w:tc>
        <w:tc>
          <w:tcPr>
            <w:tcW w:w="3260" w:type="dxa"/>
            <w:tcBorders>
              <w:top w:val="single" w:sz="4" w:space="0" w:color="auto"/>
              <w:left w:val="single" w:sz="4" w:space="0" w:color="auto"/>
              <w:bottom w:val="single" w:sz="4" w:space="0" w:color="auto"/>
              <w:right w:val="single" w:sz="4" w:space="0" w:color="auto"/>
            </w:tcBorders>
            <w:shd w:val="clear" w:color="auto" w:fill="F2F2F2"/>
            <w:noWrap/>
            <w:vAlign w:val="center"/>
          </w:tcPr>
          <w:p w14:paraId="521653F3" w14:textId="77777777" w:rsidR="001F19FA" w:rsidRPr="005B3EF1" w:rsidRDefault="001F19FA" w:rsidP="00FE3DBB">
            <w:pPr>
              <w:spacing w:after="0" w:line="240" w:lineRule="auto"/>
              <w:jc w:val="center"/>
              <w:rPr>
                <w:rFonts w:cs="Calibri"/>
                <w:b/>
                <w:bCs/>
                <w:color w:val="323E4F" w:themeColor="text2" w:themeShade="BF"/>
              </w:rPr>
            </w:pPr>
            <w:r w:rsidRPr="005B3EF1">
              <w:rPr>
                <w:rFonts w:cs="Calibri"/>
                <w:b/>
                <w:bCs/>
                <w:color w:val="323E4F" w:themeColor="text2" w:themeShade="BF"/>
              </w:rPr>
              <w:t>RAZEM</w:t>
            </w:r>
          </w:p>
        </w:tc>
        <w:tc>
          <w:tcPr>
            <w:tcW w:w="1701" w:type="dxa"/>
            <w:tcBorders>
              <w:top w:val="single" w:sz="4" w:space="0" w:color="auto"/>
              <w:left w:val="single" w:sz="4" w:space="0" w:color="auto"/>
              <w:bottom w:val="single" w:sz="4" w:space="0" w:color="auto"/>
              <w:right w:val="single" w:sz="4" w:space="0" w:color="auto"/>
            </w:tcBorders>
            <w:shd w:val="clear" w:color="auto" w:fill="F2F2F2"/>
            <w:noWrap/>
            <w:vAlign w:val="bottom"/>
          </w:tcPr>
          <w:p w14:paraId="3D9F614D" w14:textId="77777777" w:rsidR="001F19FA" w:rsidRPr="005B3EF1" w:rsidRDefault="001F19FA" w:rsidP="00FE3DBB">
            <w:pPr>
              <w:spacing w:after="0" w:line="240" w:lineRule="auto"/>
              <w:jc w:val="center"/>
              <w:rPr>
                <w:rFonts w:cs="Calibri"/>
                <w:b/>
                <w:bCs/>
                <w:color w:val="323E4F" w:themeColor="text2" w:themeShade="BF"/>
              </w:rPr>
            </w:pPr>
            <w:r w:rsidRPr="005B3EF1">
              <w:rPr>
                <w:rFonts w:cs="Calibri"/>
                <w:b/>
                <w:bCs/>
                <w:color w:val="323E4F" w:themeColor="text2" w:themeShade="BF"/>
              </w:rPr>
              <w:t>296444</w:t>
            </w:r>
          </w:p>
        </w:tc>
        <w:tc>
          <w:tcPr>
            <w:tcW w:w="1224" w:type="dxa"/>
            <w:tcBorders>
              <w:top w:val="single" w:sz="4" w:space="0" w:color="auto"/>
              <w:left w:val="single" w:sz="4" w:space="0" w:color="auto"/>
              <w:bottom w:val="single" w:sz="4" w:space="0" w:color="auto"/>
              <w:right w:val="single" w:sz="4" w:space="0" w:color="auto"/>
            </w:tcBorders>
            <w:shd w:val="clear" w:color="auto" w:fill="F2F2F2"/>
            <w:noWrap/>
            <w:vAlign w:val="bottom"/>
          </w:tcPr>
          <w:p w14:paraId="2664A084" w14:textId="77777777" w:rsidR="001F19FA" w:rsidRPr="005B3EF1" w:rsidRDefault="001F19FA" w:rsidP="00FE3DBB">
            <w:pPr>
              <w:spacing w:after="0" w:line="240" w:lineRule="auto"/>
              <w:jc w:val="center"/>
              <w:rPr>
                <w:rFonts w:cs="Calibri"/>
                <w:b/>
                <w:bCs/>
                <w:color w:val="323E4F" w:themeColor="text2" w:themeShade="BF"/>
              </w:rPr>
            </w:pPr>
            <w:r w:rsidRPr="005B3EF1">
              <w:rPr>
                <w:rFonts w:cs="Calibri"/>
                <w:b/>
                <w:bCs/>
                <w:color w:val="323E4F" w:themeColor="text2" w:themeShade="BF"/>
              </w:rPr>
              <w:t>77103</w:t>
            </w:r>
          </w:p>
        </w:tc>
        <w:tc>
          <w:tcPr>
            <w:tcW w:w="1114" w:type="dxa"/>
            <w:tcBorders>
              <w:top w:val="single" w:sz="4" w:space="0" w:color="auto"/>
              <w:left w:val="single" w:sz="4" w:space="0" w:color="auto"/>
              <w:bottom w:val="single" w:sz="4" w:space="0" w:color="auto"/>
              <w:right w:val="single" w:sz="4" w:space="0" w:color="auto"/>
            </w:tcBorders>
            <w:shd w:val="clear" w:color="auto" w:fill="F2F2F2"/>
            <w:noWrap/>
            <w:vAlign w:val="bottom"/>
          </w:tcPr>
          <w:p w14:paraId="7D6E9DC0" w14:textId="77777777" w:rsidR="001F19FA" w:rsidRPr="005B3EF1" w:rsidRDefault="001F19FA" w:rsidP="00FE3DBB">
            <w:pPr>
              <w:spacing w:after="0" w:line="240" w:lineRule="auto"/>
              <w:jc w:val="center"/>
              <w:rPr>
                <w:rFonts w:cs="Calibri"/>
                <w:b/>
                <w:bCs/>
                <w:color w:val="323E4F" w:themeColor="text2" w:themeShade="BF"/>
              </w:rPr>
            </w:pPr>
            <w:r w:rsidRPr="005B3EF1">
              <w:rPr>
                <w:rFonts w:cs="Calibri"/>
                <w:b/>
                <w:bCs/>
                <w:color w:val="323E4F" w:themeColor="text2" w:themeShade="BF"/>
              </w:rPr>
              <w:t>219341</w:t>
            </w:r>
          </w:p>
        </w:tc>
      </w:tr>
    </w:tbl>
    <w:p w14:paraId="72059EEC" w14:textId="77777777" w:rsidR="001F19FA" w:rsidRPr="005B3EF1" w:rsidRDefault="001F19FA" w:rsidP="001F19FA">
      <w:pPr>
        <w:spacing w:after="0" w:line="360" w:lineRule="auto"/>
        <w:rPr>
          <w:rFonts w:ascii="Calibri" w:hAnsi="Calibri" w:cs="Calibri"/>
          <w:b/>
          <w:color w:val="323E4F" w:themeColor="text2" w:themeShade="BF"/>
        </w:rPr>
      </w:pPr>
    </w:p>
    <w:p w14:paraId="5CAECAE7" w14:textId="77777777" w:rsidR="001F19FA" w:rsidRPr="005B3EF1" w:rsidRDefault="001F19FA" w:rsidP="001F19FA">
      <w:pPr>
        <w:pStyle w:val="Nagwek1"/>
        <w:rPr>
          <w:color w:val="323E4F" w:themeColor="text2" w:themeShade="BF"/>
        </w:rPr>
      </w:pPr>
      <w:r w:rsidRPr="005B3EF1">
        <w:rPr>
          <w:color w:val="323E4F" w:themeColor="text2" w:themeShade="BF"/>
        </w:rPr>
        <w:t>OCHRONA ŚRODOWISKA I ROLNICTWO.</w:t>
      </w:r>
    </w:p>
    <w:p w14:paraId="38AAF3D5" w14:textId="6CE3C1D9" w:rsidR="001F19FA" w:rsidRPr="005B3EF1" w:rsidRDefault="001F19FA">
      <w:pPr>
        <w:pStyle w:val="Nagwek2"/>
        <w:numPr>
          <w:ilvl w:val="0"/>
          <w:numId w:val="71"/>
        </w:numPr>
        <w:rPr>
          <w:color w:val="323E4F" w:themeColor="text2" w:themeShade="BF"/>
        </w:rPr>
      </w:pPr>
      <w:r w:rsidRPr="005B3EF1">
        <w:rPr>
          <w:color w:val="323E4F" w:themeColor="text2" w:themeShade="BF"/>
        </w:rPr>
        <w:t>Program opieki nad zwierzętami bezdomnymi oraz zapobiegania bezdomności zwierząt.</w:t>
      </w:r>
    </w:p>
    <w:p w14:paraId="11590C25" w14:textId="77777777" w:rsidR="001F19FA" w:rsidRPr="005B3EF1" w:rsidRDefault="001F19FA" w:rsidP="001F19FA">
      <w:pPr>
        <w:spacing w:after="0" w:line="360" w:lineRule="auto"/>
        <w:ind w:firstLine="492"/>
        <w:rPr>
          <w:rFonts w:cstheme="minorHAnsi"/>
          <w:color w:val="323E4F" w:themeColor="text2" w:themeShade="BF"/>
        </w:rPr>
      </w:pPr>
      <w:r w:rsidRPr="005B3EF1">
        <w:rPr>
          <w:rFonts w:cstheme="minorHAnsi"/>
          <w:color w:val="323E4F" w:themeColor="text2" w:themeShade="BF"/>
        </w:rPr>
        <w:t xml:space="preserve">Zapewnienie opieki bezdomnym zwierzętom oraz ich wyłapywanie, w myśl zapisów ustawy z dnia 21 sierpnia 1997 roku o ochronie zwierząt (Dz. U. z 2023, poz. 1580 z </w:t>
      </w:r>
      <w:proofErr w:type="spellStart"/>
      <w:r w:rsidRPr="005B3EF1">
        <w:rPr>
          <w:rFonts w:cstheme="minorHAnsi"/>
          <w:color w:val="323E4F" w:themeColor="text2" w:themeShade="BF"/>
        </w:rPr>
        <w:t>późn</w:t>
      </w:r>
      <w:proofErr w:type="spellEnd"/>
      <w:r w:rsidRPr="005B3EF1">
        <w:rPr>
          <w:rFonts w:cstheme="minorHAnsi"/>
          <w:color w:val="323E4F" w:themeColor="text2" w:themeShade="BF"/>
        </w:rPr>
        <w:t>. zm.), należy do zadań własnych gminy.</w:t>
      </w:r>
    </w:p>
    <w:p w14:paraId="2033B226" w14:textId="77777777" w:rsidR="001F19FA" w:rsidRPr="005B3EF1" w:rsidRDefault="001F19FA" w:rsidP="001F19FA">
      <w:pPr>
        <w:tabs>
          <w:tab w:val="left" w:pos="426"/>
        </w:tabs>
        <w:spacing w:after="0" w:line="360" w:lineRule="auto"/>
        <w:rPr>
          <w:rFonts w:cstheme="minorHAnsi"/>
          <w:color w:val="323E4F" w:themeColor="text2" w:themeShade="BF"/>
        </w:rPr>
      </w:pPr>
      <w:r w:rsidRPr="005B3EF1">
        <w:rPr>
          <w:rFonts w:cstheme="minorHAnsi"/>
          <w:color w:val="323E4F" w:themeColor="text2" w:themeShade="BF"/>
        </w:rPr>
        <w:lastRenderedPageBreak/>
        <w:tab/>
      </w:r>
      <w:r w:rsidRPr="005B3EF1">
        <w:rPr>
          <w:rFonts w:cstheme="minorHAnsi"/>
          <w:color w:val="323E4F" w:themeColor="text2" w:themeShade="BF"/>
        </w:rPr>
        <w:tab/>
        <w:t>W celu realizacji nałożonego obowiązku, Uchwałą Nr XLV/277/2023 r.  Rada Gminy Lipno przyjęła Program opieki nad zwierzętami bezdomnymi oraz zapobiegania bezdomności zwierząt na terenie Gminy Lipno w 2023 roku.</w:t>
      </w:r>
    </w:p>
    <w:p w14:paraId="7A4612F3" w14:textId="77777777" w:rsidR="001F19FA" w:rsidRPr="005B3EF1" w:rsidRDefault="001F19FA" w:rsidP="001F19FA">
      <w:pPr>
        <w:pStyle w:val="Nagwek1"/>
        <w:numPr>
          <w:ilvl w:val="0"/>
          <w:numId w:val="0"/>
        </w:numPr>
        <w:ind w:left="720" w:hanging="360"/>
        <w:jc w:val="center"/>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Koszty realizacji założeń Programu opieki nad zwierzętami bezdomnymi oraz zapobiegania bezdomności zwierząt na terenie gminy Lipno w poszczególnych latach</w:t>
      </w:r>
    </w:p>
    <w:tbl>
      <w:tblPr>
        <w:tblStyle w:val="Tabela-Siatka"/>
        <w:tblW w:w="0" w:type="auto"/>
        <w:jc w:val="center"/>
        <w:tblLook w:val="04A0" w:firstRow="1" w:lastRow="0" w:firstColumn="1" w:lastColumn="0" w:noHBand="0" w:noVBand="1"/>
      </w:tblPr>
      <w:tblGrid>
        <w:gridCol w:w="1418"/>
        <w:gridCol w:w="2551"/>
      </w:tblGrid>
      <w:tr w:rsidR="005B3EF1" w:rsidRPr="005B3EF1" w14:paraId="0F7201E4" w14:textId="77777777" w:rsidTr="00FE3DBB">
        <w:trPr>
          <w:jc w:val="center"/>
        </w:trPr>
        <w:tc>
          <w:tcPr>
            <w:tcW w:w="1418" w:type="dxa"/>
            <w:shd w:val="clear" w:color="auto" w:fill="BDD6EE" w:themeFill="accent5" w:themeFillTint="66"/>
            <w:vAlign w:val="center"/>
          </w:tcPr>
          <w:p w14:paraId="6D51E87D" w14:textId="77777777" w:rsidR="001F19FA" w:rsidRPr="005B3EF1" w:rsidRDefault="001F19FA" w:rsidP="00FE3DBB">
            <w:pPr>
              <w:jc w:val="center"/>
              <w:rPr>
                <w:b/>
                <w:bCs/>
                <w:color w:val="323E4F" w:themeColor="text2" w:themeShade="BF"/>
              </w:rPr>
            </w:pPr>
            <w:r w:rsidRPr="005B3EF1">
              <w:rPr>
                <w:b/>
                <w:bCs/>
                <w:color w:val="323E4F" w:themeColor="text2" w:themeShade="BF"/>
              </w:rPr>
              <w:t>Rok</w:t>
            </w:r>
          </w:p>
        </w:tc>
        <w:tc>
          <w:tcPr>
            <w:tcW w:w="2551" w:type="dxa"/>
            <w:shd w:val="clear" w:color="auto" w:fill="BDD6EE" w:themeFill="accent5" w:themeFillTint="66"/>
            <w:vAlign w:val="center"/>
          </w:tcPr>
          <w:p w14:paraId="7A50F91F" w14:textId="77777777" w:rsidR="001F19FA" w:rsidRPr="005B3EF1" w:rsidRDefault="001F19FA" w:rsidP="00FE3DBB">
            <w:pPr>
              <w:jc w:val="center"/>
              <w:rPr>
                <w:b/>
                <w:bCs/>
                <w:color w:val="323E4F" w:themeColor="text2" w:themeShade="BF"/>
              </w:rPr>
            </w:pPr>
            <w:r w:rsidRPr="005B3EF1">
              <w:rPr>
                <w:b/>
                <w:bCs/>
                <w:color w:val="323E4F" w:themeColor="text2" w:themeShade="BF"/>
              </w:rPr>
              <w:t>Kwota</w:t>
            </w:r>
          </w:p>
        </w:tc>
      </w:tr>
      <w:tr w:rsidR="005B3EF1" w:rsidRPr="005B3EF1" w14:paraId="60A95F4E" w14:textId="77777777" w:rsidTr="00FE3DBB">
        <w:trPr>
          <w:jc w:val="center"/>
        </w:trPr>
        <w:tc>
          <w:tcPr>
            <w:tcW w:w="1418" w:type="dxa"/>
            <w:shd w:val="clear" w:color="auto" w:fill="E2EFD9" w:themeFill="accent6" w:themeFillTint="33"/>
            <w:vAlign w:val="center"/>
          </w:tcPr>
          <w:p w14:paraId="23BF4366" w14:textId="77777777" w:rsidR="001F19FA" w:rsidRPr="005B3EF1" w:rsidRDefault="001F19FA" w:rsidP="005221DD">
            <w:pPr>
              <w:spacing w:after="0" w:line="360" w:lineRule="auto"/>
              <w:ind w:left="11" w:hanging="11"/>
              <w:jc w:val="center"/>
              <w:rPr>
                <w:b/>
                <w:bCs/>
                <w:color w:val="323E4F" w:themeColor="text2" w:themeShade="BF"/>
              </w:rPr>
            </w:pPr>
            <w:r w:rsidRPr="005B3EF1">
              <w:rPr>
                <w:b/>
                <w:bCs/>
                <w:color w:val="323E4F" w:themeColor="text2" w:themeShade="BF"/>
              </w:rPr>
              <w:t>2018</w:t>
            </w:r>
          </w:p>
        </w:tc>
        <w:tc>
          <w:tcPr>
            <w:tcW w:w="2551" w:type="dxa"/>
            <w:shd w:val="clear" w:color="auto" w:fill="F2F2F2" w:themeFill="background1" w:themeFillShade="F2"/>
            <w:vAlign w:val="center"/>
          </w:tcPr>
          <w:p w14:paraId="7B89630A" w14:textId="77777777" w:rsidR="001F19FA" w:rsidRPr="005B3EF1" w:rsidRDefault="001F19FA" w:rsidP="005221DD">
            <w:pPr>
              <w:spacing w:after="0" w:line="360" w:lineRule="auto"/>
              <w:ind w:left="11" w:hanging="11"/>
              <w:jc w:val="center"/>
              <w:rPr>
                <w:b/>
                <w:bCs/>
                <w:color w:val="323E4F" w:themeColor="text2" w:themeShade="BF"/>
              </w:rPr>
            </w:pPr>
            <w:r w:rsidRPr="005B3EF1">
              <w:rPr>
                <w:b/>
                <w:bCs/>
                <w:color w:val="323E4F" w:themeColor="text2" w:themeShade="BF"/>
              </w:rPr>
              <w:t>68.559,00 zł</w:t>
            </w:r>
          </w:p>
        </w:tc>
      </w:tr>
      <w:tr w:rsidR="005B3EF1" w:rsidRPr="005B3EF1" w14:paraId="7B61C800" w14:textId="77777777" w:rsidTr="00FE3DBB">
        <w:trPr>
          <w:jc w:val="center"/>
        </w:trPr>
        <w:tc>
          <w:tcPr>
            <w:tcW w:w="1418" w:type="dxa"/>
            <w:shd w:val="clear" w:color="auto" w:fill="E2EFD9" w:themeFill="accent6" w:themeFillTint="33"/>
            <w:vAlign w:val="center"/>
          </w:tcPr>
          <w:p w14:paraId="5CBA2A19" w14:textId="77777777" w:rsidR="001F19FA" w:rsidRPr="005B3EF1" w:rsidRDefault="001F19FA" w:rsidP="005221DD">
            <w:pPr>
              <w:spacing w:after="0" w:line="360" w:lineRule="auto"/>
              <w:ind w:left="11" w:hanging="11"/>
              <w:jc w:val="center"/>
              <w:rPr>
                <w:b/>
                <w:bCs/>
                <w:color w:val="323E4F" w:themeColor="text2" w:themeShade="BF"/>
              </w:rPr>
            </w:pPr>
            <w:r w:rsidRPr="005B3EF1">
              <w:rPr>
                <w:b/>
                <w:bCs/>
                <w:color w:val="323E4F" w:themeColor="text2" w:themeShade="BF"/>
              </w:rPr>
              <w:t>2019</w:t>
            </w:r>
          </w:p>
        </w:tc>
        <w:tc>
          <w:tcPr>
            <w:tcW w:w="2551" w:type="dxa"/>
            <w:shd w:val="clear" w:color="auto" w:fill="F2F2F2" w:themeFill="background1" w:themeFillShade="F2"/>
            <w:vAlign w:val="center"/>
          </w:tcPr>
          <w:p w14:paraId="6CEDD719" w14:textId="77777777" w:rsidR="001F19FA" w:rsidRPr="005B3EF1" w:rsidRDefault="001F19FA" w:rsidP="005221DD">
            <w:pPr>
              <w:spacing w:after="0" w:line="360" w:lineRule="auto"/>
              <w:ind w:left="11" w:hanging="11"/>
              <w:jc w:val="center"/>
              <w:rPr>
                <w:b/>
                <w:bCs/>
                <w:color w:val="323E4F" w:themeColor="text2" w:themeShade="BF"/>
              </w:rPr>
            </w:pPr>
            <w:r w:rsidRPr="005B3EF1">
              <w:rPr>
                <w:b/>
                <w:bCs/>
                <w:color w:val="323E4F" w:themeColor="text2" w:themeShade="BF"/>
              </w:rPr>
              <w:t>64.033,00 zł</w:t>
            </w:r>
          </w:p>
        </w:tc>
      </w:tr>
      <w:tr w:rsidR="005B3EF1" w:rsidRPr="005B3EF1" w14:paraId="51575F63" w14:textId="77777777" w:rsidTr="00FE3DBB">
        <w:trPr>
          <w:jc w:val="center"/>
        </w:trPr>
        <w:tc>
          <w:tcPr>
            <w:tcW w:w="1418" w:type="dxa"/>
            <w:shd w:val="clear" w:color="auto" w:fill="E2EFD9" w:themeFill="accent6" w:themeFillTint="33"/>
            <w:vAlign w:val="center"/>
          </w:tcPr>
          <w:p w14:paraId="714293D2" w14:textId="77777777" w:rsidR="001F19FA" w:rsidRPr="005B3EF1" w:rsidRDefault="001F19FA" w:rsidP="005221DD">
            <w:pPr>
              <w:spacing w:after="0" w:line="360" w:lineRule="auto"/>
              <w:ind w:left="11" w:hanging="11"/>
              <w:jc w:val="center"/>
              <w:rPr>
                <w:b/>
                <w:bCs/>
                <w:color w:val="323E4F" w:themeColor="text2" w:themeShade="BF"/>
              </w:rPr>
            </w:pPr>
            <w:r w:rsidRPr="005B3EF1">
              <w:rPr>
                <w:b/>
                <w:bCs/>
                <w:color w:val="323E4F" w:themeColor="text2" w:themeShade="BF"/>
              </w:rPr>
              <w:t>2020</w:t>
            </w:r>
          </w:p>
        </w:tc>
        <w:tc>
          <w:tcPr>
            <w:tcW w:w="2551" w:type="dxa"/>
            <w:shd w:val="clear" w:color="auto" w:fill="F2F2F2" w:themeFill="background1" w:themeFillShade="F2"/>
            <w:vAlign w:val="center"/>
          </w:tcPr>
          <w:p w14:paraId="222DC7D1" w14:textId="77777777" w:rsidR="001F19FA" w:rsidRPr="005B3EF1" w:rsidRDefault="001F19FA" w:rsidP="005221DD">
            <w:pPr>
              <w:spacing w:after="0" w:line="360" w:lineRule="auto"/>
              <w:ind w:left="11" w:hanging="11"/>
              <w:jc w:val="center"/>
              <w:rPr>
                <w:b/>
                <w:bCs/>
                <w:color w:val="323E4F" w:themeColor="text2" w:themeShade="BF"/>
              </w:rPr>
            </w:pPr>
            <w:r w:rsidRPr="005B3EF1">
              <w:rPr>
                <w:b/>
                <w:bCs/>
                <w:color w:val="323E4F" w:themeColor="text2" w:themeShade="BF"/>
              </w:rPr>
              <w:t>74.856,94 zł</w:t>
            </w:r>
          </w:p>
        </w:tc>
      </w:tr>
      <w:tr w:rsidR="005B3EF1" w:rsidRPr="005B3EF1" w14:paraId="5035EE2A" w14:textId="77777777" w:rsidTr="00FE3DBB">
        <w:trPr>
          <w:jc w:val="center"/>
        </w:trPr>
        <w:tc>
          <w:tcPr>
            <w:tcW w:w="1418" w:type="dxa"/>
            <w:shd w:val="clear" w:color="auto" w:fill="E2EFD9" w:themeFill="accent6" w:themeFillTint="33"/>
            <w:vAlign w:val="center"/>
          </w:tcPr>
          <w:p w14:paraId="1FF3373A" w14:textId="77777777" w:rsidR="001F19FA" w:rsidRPr="005B3EF1" w:rsidRDefault="001F19FA" w:rsidP="005221DD">
            <w:pPr>
              <w:spacing w:after="0" w:line="360" w:lineRule="auto"/>
              <w:ind w:left="11" w:hanging="11"/>
              <w:jc w:val="center"/>
              <w:rPr>
                <w:b/>
                <w:bCs/>
                <w:color w:val="323E4F" w:themeColor="text2" w:themeShade="BF"/>
              </w:rPr>
            </w:pPr>
            <w:r w:rsidRPr="005B3EF1">
              <w:rPr>
                <w:b/>
                <w:bCs/>
                <w:color w:val="323E4F" w:themeColor="text2" w:themeShade="BF"/>
              </w:rPr>
              <w:t>2021</w:t>
            </w:r>
          </w:p>
        </w:tc>
        <w:tc>
          <w:tcPr>
            <w:tcW w:w="2551" w:type="dxa"/>
            <w:shd w:val="clear" w:color="auto" w:fill="F2F2F2" w:themeFill="background1" w:themeFillShade="F2"/>
            <w:vAlign w:val="center"/>
          </w:tcPr>
          <w:p w14:paraId="509A72E0" w14:textId="77777777" w:rsidR="001F19FA" w:rsidRPr="005B3EF1" w:rsidRDefault="001F19FA" w:rsidP="005221DD">
            <w:pPr>
              <w:spacing w:after="0" w:line="360" w:lineRule="auto"/>
              <w:ind w:left="11" w:hanging="11"/>
              <w:jc w:val="center"/>
              <w:rPr>
                <w:b/>
                <w:bCs/>
                <w:color w:val="323E4F" w:themeColor="text2" w:themeShade="BF"/>
              </w:rPr>
            </w:pPr>
            <w:r w:rsidRPr="005B3EF1">
              <w:rPr>
                <w:b/>
                <w:bCs/>
                <w:color w:val="323E4F" w:themeColor="text2" w:themeShade="BF"/>
              </w:rPr>
              <w:t>84.418,00 zł</w:t>
            </w:r>
          </w:p>
        </w:tc>
      </w:tr>
      <w:tr w:rsidR="005B3EF1" w:rsidRPr="005B3EF1" w14:paraId="1066B133" w14:textId="77777777" w:rsidTr="00FE3DBB">
        <w:trPr>
          <w:jc w:val="center"/>
        </w:trPr>
        <w:tc>
          <w:tcPr>
            <w:tcW w:w="1418" w:type="dxa"/>
            <w:shd w:val="clear" w:color="auto" w:fill="E2EFD9" w:themeFill="accent6" w:themeFillTint="33"/>
            <w:vAlign w:val="center"/>
          </w:tcPr>
          <w:p w14:paraId="3FFEA596" w14:textId="77777777" w:rsidR="001F19FA" w:rsidRPr="005B3EF1" w:rsidRDefault="001F19FA" w:rsidP="005221DD">
            <w:pPr>
              <w:spacing w:after="0" w:line="360" w:lineRule="auto"/>
              <w:ind w:left="11" w:hanging="11"/>
              <w:jc w:val="center"/>
              <w:rPr>
                <w:b/>
                <w:bCs/>
                <w:color w:val="323E4F" w:themeColor="text2" w:themeShade="BF"/>
              </w:rPr>
            </w:pPr>
            <w:r w:rsidRPr="005B3EF1">
              <w:rPr>
                <w:b/>
                <w:bCs/>
                <w:color w:val="323E4F" w:themeColor="text2" w:themeShade="BF"/>
              </w:rPr>
              <w:t>2022</w:t>
            </w:r>
          </w:p>
        </w:tc>
        <w:tc>
          <w:tcPr>
            <w:tcW w:w="2551" w:type="dxa"/>
            <w:shd w:val="clear" w:color="auto" w:fill="F2F2F2" w:themeFill="background1" w:themeFillShade="F2"/>
            <w:vAlign w:val="center"/>
          </w:tcPr>
          <w:p w14:paraId="27234DA6" w14:textId="77777777" w:rsidR="001F19FA" w:rsidRPr="005B3EF1" w:rsidRDefault="001F19FA" w:rsidP="005221DD">
            <w:pPr>
              <w:spacing w:after="0" w:line="360" w:lineRule="auto"/>
              <w:ind w:left="11" w:hanging="11"/>
              <w:jc w:val="center"/>
              <w:rPr>
                <w:b/>
                <w:bCs/>
                <w:color w:val="323E4F" w:themeColor="text2" w:themeShade="BF"/>
              </w:rPr>
            </w:pPr>
            <w:r w:rsidRPr="005B3EF1">
              <w:rPr>
                <w:b/>
                <w:bCs/>
                <w:color w:val="323E4F" w:themeColor="text2" w:themeShade="BF"/>
              </w:rPr>
              <w:t>73.862,80 zł</w:t>
            </w:r>
          </w:p>
        </w:tc>
      </w:tr>
      <w:tr w:rsidR="005B3EF1" w:rsidRPr="005B3EF1" w14:paraId="71E27E0C" w14:textId="77777777" w:rsidTr="00FE3DBB">
        <w:trPr>
          <w:jc w:val="center"/>
        </w:trPr>
        <w:tc>
          <w:tcPr>
            <w:tcW w:w="1418" w:type="dxa"/>
            <w:shd w:val="clear" w:color="auto" w:fill="E2EFD9" w:themeFill="accent6" w:themeFillTint="33"/>
            <w:vAlign w:val="center"/>
          </w:tcPr>
          <w:p w14:paraId="4EA8A77A" w14:textId="77777777" w:rsidR="001F19FA" w:rsidRPr="005B3EF1" w:rsidRDefault="001F19FA" w:rsidP="005221DD">
            <w:pPr>
              <w:spacing w:after="0" w:line="360" w:lineRule="auto"/>
              <w:ind w:left="11" w:hanging="11"/>
              <w:jc w:val="center"/>
              <w:rPr>
                <w:b/>
                <w:bCs/>
                <w:color w:val="323E4F" w:themeColor="text2" w:themeShade="BF"/>
              </w:rPr>
            </w:pPr>
            <w:r w:rsidRPr="005B3EF1">
              <w:rPr>
                <w:b/>
                <w:bCs/>
                <w:color w:val="323E4F" w:themeColor="text2" w:themeShade="BF"/>
              </w:rPr>
              <w:t>2023</w:t>
            </w:r>
          </w:p>
        </w:tc>
        <w:tc>
          <w:tcPr>
            <w:tcW w:w="2551" w:type="dxa"/>
            <w:shd w:val="clear" w:color="auto" w:fill="F2F2F2" w:themeFill="background1" w:themeFillShade="F2"/>
            <w:vAlign w:val="center"/>
          </w:tcPr>
          <w:p w14:paraId="372DC4C5" w14:textId="77777777" w:rsidR="001F19FA" w:rsidRPr="005B3EF1" w:rsidRDefault="001F19FA" w:rsidP="005221DD">
            <w:pPr>
              <w:spacing w:after="0" w:line="360" w:lineRule="auto"/>
              <w:ind w:left="11" w:hanging="11"/>
              <w:jc w:val="center"/>
              <w:rPr>
                <w:b/>
                <w:bCs/>
                <w:color w:val="323E4F" w:themeColor="text2" w:themeShade="BF"/>
              </w:rPr>
            </w:pPr>
            <w:r w:rsidRPr="005B3EF1">
              <w:rPr>
                <w:b/>
                <w:bCs/>
                <w:color w:val="323E4F" w:themeColor="text2" w:themeShade="BF"/>
              </w:rPr>
              <w:t>98.344,80 zł</w:t>
            </w:r>
          </w:p>
        </w:tc>
      </w:tr>
    </w:tbl>
    <w:p w14:paraId="45C22EC4" w14:textId="70D59446" w:rsidR="001F19FA" w:rsidRPr="005B3EF1" w:rsidRDefault="001F19FA">
      <w:pPr>
        <w:pStyle w:val="Nagwek2"/>
        <w:numPr>
          <w:ilvl w:val="0"/>
          <w:numId w:val="71"/>
        </w:numPr>
        <w:rPr>
          <w:color w:val="323E4F" w:themeColor="text2" w:themeShade="BF"/>
        </w:rPr>
      </w:pPr>
      <w:r w:rsidRPr="005B3EF1">
        <w:rPr>
          <w:color w:val="323E4F" w:themeColor="text2" w:themeShade="BF"/>
        </w:rPr>
        <w:t>Utylizacja padłych zwierząt gospodarskich.</w:t>
      </w:r>
    </w:p>
    <w:p w14:paraId="4588F2B7" w14:textId="77777777" w:rsidR="001F19FA" w:rsidRPr="005B3EF1" w:rsidRDefault="001F19FA" w:rsidP="001F19FA">
      <w:pPr>
        <w:tabs>
          <w:tab w:val="left" w:pos="567"/>
        </w:tabs>
        <w:autoSpaceDE w:val="0"/>
        <w:autoSpaceDN w:val="0"/>
        <w:adjustRightInd w:val="0"/>
        <w:spacing w:after="0" w:line="360" w:lineRule="auto"/>
        <w:ind w:firstLine="0"/>
        <w:rPr>
          <w:rFonts w:cstheme="minorHAnsi"/>
          <w:color w:val="323E4F" w:themeColor="text2" w:themeShade="BF"/>
        </w:rPr>
      </w:pPr>
      <w:r w:rsidRPr="005B3EF1">
        <w:rPr>
          <w:rFonts w:cstheme="minorHAnsi"/>
          <w:color w:val="323E4F" w:themeColor="text2" w:themeShade="BF"/>
        </w:rPr>
        <w:tab/>
        <w:t xml:space="preserve">Utylizacja padłych zwierząt sklasyfikowanych jako materiał szczególnego (KAT. 1) i wysokiego ryzyka (KAT. 2) powinna być prowadzona w specjalnie przeznaczonych do tego rodzaju działalności zakładach. </w:t>
      </w:r>
    </w:p>
    <w:p w14:paraId="31D42455" w14:textId="77777777" w:rsidR="001F19FA" w:rsidRPr="005B3EF1" w:rsidRDefault="001F19FA" w:rsidP="001F19FA">
      <w:pPr>
        <w:tabs>
          <w:tab w:val="left" w:pos="567"/>
        </w:tabs>
        <w:autoSpaceDE w:val="0"/>
        <w:autoSpaceDN w:val="0"/>
        <w:adjustRightInd w:val="0"/>
        <w:spacing w:after="0" w:line="360" w:lineRule="auto"/>
        <w:rPr>
          <w:rFonts w:cstheme="minorHAnsi"/>
          <w:color w:val="323E4F" w:themeColor="text2" w:themeShade="BF"/>
        </w:rPr>
      </w:pPr>
      <w:r w:rsidRPr="005B3EF1">
        <w:rPr>
          <w:rFonts w:cstheme="minorHAnsi"/>
          <w:color w:val="323E4F" w:themeColor="text2" w:themeShade="BF"/>
        </w:rPr>
        <w:tab/>
      </w:r>
      <w:r w:rsidRPr="005B3EF1">
        <w:rPr>
          <w:rFonts w:cstheme="minorHAnsi"/>
          <w:color w:val="323E4F" w:themeColor="text2" w:themeShade="BF"/>
        </w:rPr>
        <w:tab/>
        <w:t xml:space="preserve">W 2023 roku usługa odbioru i utylizacji padłych zwierząt stanowiących uboczne produkty zwierzęce kategorii 1 i 2 realizowana była przez Przedsiębiorstwo Przemysłowo – Handlowe „HETMAN” Spółka z o.o., Florianów 24, 99-311 Bedlno. PP-H „HETMAN” Sp. z o. o. w 2020 r. posiadało podpisaną </w:t>
      </w:r>
      <w:r w:rsidRPr="005B3EF1">
        <w:rPr>
          <w:rFonts w:cstheme="minorHAnsi"/>
          <w:color w:val="323E4F" w:themeColor="text2" w:themeShade="BF"/>
        </w:rPr>
        <w:br/>
        <w:t>z Agencją Restrukturyzacji i Modernizacji Rolnictwa umowę na świadczenie usług utylizacyjnych obejmujących zbiór, transport i unieszkodliwianie padłych zwierząt gospodarskich.</w:t>
      </w:r>
    </w:p>
    <w:p w14:paraId="3282A027" w14:textId="77777777" w:rsidR="001F19FA" w:rsidRPr="005B3EF1" w:rsidRDefault="001F19FA" w:rsidP="001F19FA">
      <w:pPr>
        <w:tabs>
          <w:tab w:val="left" w:pos="567"/>
        </w:tabs>
        <w:autoSpaceDE w:val="0"/>
        <w:autoSpaceDN w:val="0"/>
        <w:adjustRightInd w:val="0"/>
        <w:spacing w:after="0" w:line="360" w:lineRule="auto"/>
        <w:ind w:firstLine="0"/>
        <w:rPr>
          <w:rFonts w:cstheme="minorHAnsi"/>
          <w:color w:val="323E4F" w:themeColor="text2" w:themeShade="BF"/>
        </w:rPr>
      </w:pPr>
      <w:r w:rsidRPr="005B3EF1">
        <w:rPr>
          <w:rFonts w:cstheme="minorHAnsi"/>
          <w:color w:val="323E4F" w:themeColor="text2" w:themeShade="BF"/>
        </w:rPr>
        <w:tab/>
        <w:t>Pomoc udzielana przez ARiMR na pokrycie kosztów zbioru, transportu i unieszkodliwiania padłych zwierząt gospodarskich jest jedną z tzw. form "pomocy krajowej" w całości finansowanych z budżetu krajowego i w obecnej formie jest ona udzielana od 2008 r.</w:t>
      </w:r>
    </w:p>
    <w:p w14:paraId="2C0183B5" w14:textId="228E2FF5" w:rsidR="007B7778" w:rsidRPr="005B3EF1" w:rsidRDefault="007B7778" w:rsidP="001B1FC0">
      <w:pPr>
        <w:pStyle w:val="Nagwek2"/>
        <w:numPr>
          <w:ilvl w:val="0"/>
          <w:numId w:val="71"/>
        </w:numPr>
        <w:spacing w:before="0" w:line="360" w:lineRule="auto"/>
        <w:rPr>
          <w:rFonts w:asciiTheme="minorHAnsi" w:hAnsiTheme="minorHAnsi" w:cstheme="minorHAnsi"/>
          <w:color w:val="323E4F" w:themeColor="text2" w:themeShade="BF"/>
          <w:szCs w:val="22"/>
        </w:rPr>
      </w:pPr>
      <w:r w:rsidRPr="005B3EF1">
        <w:rPr>
          <w:rFonts w:asciiTheme="minorHAnsi" w:hAnsiTheme="minorHAnsi" w:cstheme="minorHAnsi"/>
          <w:color w:val="323E4F" w:themeColor="text2" w:themeShade="BF"/>
          <w:szCs w:val="22"/>
        </w:rPr>
        <w:t>Założenia do planu zaopatrzenia w ciepło, energię elektryczną i paliwa gazowe dla Gminy Lipno.</w:t>
      </w:r>
    </w:p>
    <w:p w14:paraId="1E9BDC4E" w14:textId="77777777" w:rsidR="001B1FC0" w:rsidRPr="005B3EF1" w:rsidRDefault="001B1FC0" w:rsidP="001B1FC0">
      <w:pPr>
        <w:spacing w:after="0" w:line="360" w:lineRule="auto"/>
        <w:ind w:firstLine="709"/>
        <w:rPr>
          <w:rFonts w:cstheme="minorHAnsi"/>
          <w:color w:val="323E4F" w:themeColor="text2" w:themeShade="BF"/>
        </w:rPr>
      </w:pPr>
      <w:r w:rsidRPr="005B3EF1">
        <w:rPr>
          <w:rFonts w:cstheme="minorHAnsi"/>
          <w:color w:val="323E4F" w:themeColor="text2" w:themeShade="BF"/>
        </w:rPr>
        <w:t xml:space="preserve">Zgodnie z art. 19 ust. 1 ustawy z dnia 10 kwietnia 1997 Prawo energetyczne (Dz. U. z 2022 r., poz. 1385 z </w:t>
      </w:r>
      <w:proofErr w:type="spellStart"/>
      <w:r w:rsidRPr="005B3EF1">
        <w:rPr>
          <w:rFonts w:cstheme="minorHAnsi"/>
          <w:color w:val="323E4F" w:themeColor="text2" w:themeShade="BF"/>
        </w:rPr>
        <w:t>późn</w:t>
      </w:r>
      <w:proofErr w:type="spellEnd"/>
      <w:r w:rsidRPr="005B3EF1">
        <w:rPr>
          <w:rFonts w:cstheme="minorHAnsi"/>
          <w:color w:val="323E4F" w:themeColor="text2" w:themeShade="BF"/>
        </w:rPr>
        <w:t>. zm.) Wójt opracowuje projekt założeń do planu zaopatrzenia w ciepło, energię elektryczną i paliwa gazowe (w skrócie projekt założeń). Projekt założeń sporządza się dla obszaru gminy co najmniej na okres 15. Projekt założeń określa:</w:t>
      </w:r>
    </w:p>
    <w:p w14:paraId="5C5F62B1" w14:textId="41054B79" w:rsidR="001B1FC0" w:rsidRPr="005B3EF1" w:rsidRDefault="001B1FC0">
      <w:pPr>
        <w:pStyle w:val="Akapitzlist"/>
        <w:numPr>
          <w:ilvl w:val="0"/>
          <w:numId w:val="102"/>
        </w:numPr>
        <w:spacing w:line="360" w:lineRule="auto"/>
        <w:contextualSpacing/>
        <w:jc w:val="both"/>
        <w:rPr>
          <w:rFonts w:cstheme="minorHAnsi"/>
          <w:color w:val="323E4F" w:themeColor="text2" w:themeShade="BF"/>
          <w:sz w:val="22"/>
          <w:szCs w:val="22"/>
        </w:rPr>
      </w:pPr>
      <w:r w:rsidRPr="005B3EF1">
        <w:rPr>
          <w:rFonts w:cstheme="minorHAnsi"/>
          <w:color w:val="323E4F" w:themeColor="text2" w:themeShade="BF"/>
          <w:sz w:val="22"/>
          <w:szCs w:val="22"/>
        </w:rPr>
        <w:t xml:space="preserve">ocenę stanu aktualnego i przewidywanych zmian zapotrzebowania na ciepło, energię elektryczną </w:t>
      </w:r>
      <w:r w:rsidRPr="005B3EF1">
        <w:rPr>
          <w:rFonts w:cstheme="minorHAnsi"/>
          <w:color w:val="323E4F" w:themeColor="text2" w:themeShade="BF"/>
          <w:sz w:val="22"/>
          <w:szCs w:val="22"/>
        </w:rPr>
        <w:br/>
        <w:t>i paliwa gazowe;</w:t>
      </w:r>
    </w:p>
    <w:p w14:paraId="525A0FA5" w14:textId="77777777" w:rsidR="001B1FC0" w:rsidRPr="005B3EF1" w:rsidRDefault="001B1FC0">
      <w:pPr>
        <w:pStyle w:val="Akapitzlist"/>
        <w:numPr>
          <w:ilvl w:val="0"/>
          <w:numId w:val="102"/>
        </w:numPr>
        <w:spacing w:line="360" w:lineRule="auto"/>
        <w:contextualSpacing/>
        <w:jc w:val="both"/>
        <w:rPr>
          <w:rFonts w:cstheme="minorHAnsi"/>
          <w:color w:val="323E4F" w:themeColor="text2" w:themeShade="BF"/>
          <w:sz w:val="22"/>
          <w:szCs w:val="22"/>
        </w:rPr>
      </w:pPr>
      <w:r w:rsidRPr="005B3EF1">
        <w:rPr>
          <w:rFonts w:cstheme="minorHAnsi"/>
          <w:color w:val="323E4F" w:themeColor="text2" w:themeShade="BF"/>
          <w:sz w:val="22"/>
          <w:szCs w:val="22"/>
        </w:rPr>
        <w:t>przedsięwzięcia racjonalizujące użytkowanie ciepła, energii elektrycznej i paliw gazowych;</w:t>
      </w:r>
    </w:p>
    <w:p w14:paraId="641703A2" w14:textId="77777777" w:rsidR="001B1FC0" w:rsidRPr="005B3EF1" w:rsidRDefault="001B1FC0">
      <w:pPr>
        <w:pStyle w:val="Akapitzlist"/>
        <w:numPr>
          <w:ilvl w:val="0"/>
          <w:numId w:val="102"/>
        </w:numPr>
        <w:spacing w:line="360" w:lineRule="auto"/>
        <w:contextualSpacing/>
        <w:jc w:val="both"/>
        <w:rPr>
          <w:rFonts w:cstheme="minorHAnsi"/>
          <w:color w:val="323E4F" w:themeColor="text2" w:themeShade="BF"/>
          <w:sz w:val="22"/>
          <w:szCs w:val="22"/>
        </w:rPr>
      </w:pPr>
      <w:r w:rsidRPr="005B3EF1">
        <w:rPr>
          <w:rFonts w:cstheme="minorHAnsi"/>
          <w:color w:val="323E4F" w:themeColor="text2" w:themeShade="BF"/>
          <w:sz w:val="22"/>
          <w:szCs w:val="22"/>
        </w:rPr>
        <w:t>możliwości wykorzystania istniejących nadwyżek i lokalnych zasobów paliw i energii, z uwzględnieniem energii elektrycznej i ciepła wytwarzanych w instalacjach odnawialnego źródła energii, energii elektrycznej i ciepła użytkowego wytwarzanych w kogeneracji oraz zagospodarowania ciepła odpadowego z instalacji przemysłowych;</w:t>
      </w:r>
    </w:p>
    <w:p w14:paraId="61F33DC2" w14:textId="77777777" w:rsidR="001B1FC0" w:rsidRPr="005B3EF1" w:rsidRDefault="001B1FC0">
      <w:pPr>
        <w:pStyle w:val="Akapitzlist"/>
        <w:numPr>
          <w:ilvl w:val="0"/>
          <w:numId w:val="102"/>
        </w:numPr>
        <w:spacing w:line="360" w:lineRule="auto"/>
        <w:contextualSpacing/>
        <w:jc w:val="both"/>
        <w:rPr>
          <w:rFonts w:cstheme="minorHAnsi"/>
          <w:color w:val="323E4F" w:themeColor="text2" w:themeShade="BF"/>
          <w:sz w:val="22"/>
          <w:szCs w:val="22"/>
        </w:rPr>
      </w:pPr>
      <w:r w:rsidRPr="005B3EF1">
        <w:rPr>
          <w:rFonts w:cstheme="minorHAnsi"/>
          <w:color w:val="323E4F" w:themeColor="text2" w:themeShade="BF"/>
          <w:sz w:val="22"/>
          <w:szCs w:val="22"/>
        </w:rPr>
        <w:lastRenderedPageBreak/>
        <w:t>możliwości stosowania środków poprawy efektywności energetycznej;</w:t>
      </w:r>
    </w:p>
    <w:p w14:paraId="4B95287F" w14:textId="77777777" w:rsidR="001B1FC0" w:rsidRPr="005B3EF1" w:rsidRDefault="001B1FC0">
      <w:pPr>
        <w:pStyle w:val="Akapitzlist"/>
        <w:numPr>
          <w:ilvl w:val="0"/>
          <w:numId w:val="102"/>
        </w:numPr>
        <w:spacing w:line="360" w:lineRule="auto"/>
        <w:contextualSpacing/>
        <w:jc w:val="both"/>
        <w:rPr>
          <w:rFonts w:cstheme="minorHAnsi"/>
          <w:color w:val="323E4F" w:themeColor="text2" w:themeShade="BF"/>
          <w:sz w:val="22"/>
          <w:szCs w:val="22"/>
        </w:rPr>
      </w:pPr>
      <w:r w:rsidRPr="005B3EF1">
        <w:rPr>
          <w:rFonts w:cstheme="minorHAnsi"/>
          <w:color w:val="323E4F" w:themeColor="text2" w:themeShade="BF"/>
          <w:sz w:val="22"/>
          <w:szCs w:val="22"/>
        </w:rPr>
        <w:t>zakres współpracy z innymi gminami.</w:t>
      </w:r>
    </w:p>
    <w:p w14:paraId="71B7C16F" w14:textId="7CD34FBA" w:rsidR="001F19FA" w:rsidRPr="005B3EF1" w:rsidRDefault="001F19FA" w:rsidP="001B1FC0">
      <w:pPr>
        <w:pStyle w:val="Nagwek2"/>
        <w:numPr>
          <w:ilvl w:val="0"/>
          <w:numId w:val="71"/>
        </w:numPr>
        <w:spacing w:before="0" w:line="360" w:lineRule="auto"/>
        <w:rPr>
          <w:rFonts w:asciiTheme="minorHAnsi" w:hAnsiTheme="minorHAnsi" w:cstheme="minorHAnsi"/>
          <w:color w:val="323E4F" w:themeColor="text2" w:themeShade="BF"/>
          <w:szCs w:val="22"/>
        </w:rPr>
      </w:pPr>
      <w:r w:rsidRPr="005B3EF1">
        <w:rPr>
          <w:rFonts w:asciiTheme="minorHAnsi" w:hAnsiTheme="minorHAnsi" w:cstheme="minorHAnsi"/>
          <w:color w:val="323E4F" w:themeColor="text2" w:themeShade="BF"/>
          <w:szCs w:val="22"/>
        </w:rPr>
        <w:t>Program usuwania wyrobów zawierających azbest na lata 2012-2032.</w:t>
      </w:r>
    </w:p>
    <w:p w14:paraId="3184BA5C" w14:textId="77777777" w:rsidR="001F19FA" w:rsidRPr="005B3EF1" w:rsidRDefault="001F19FA" w:rsidP="001B1FC0">
      <w:pPr>
        <w:autoSpaceDE w:val="0"/>
        <w:autoSpaceDN w:val="0"/>
        <w:adjustRightInd w:val="0"/>
        <w:spacing w:after="0" w:line="360" w:lineRule="auto"/>
        <w:ind w:firstLine="492"/>
        <w:rPr>
          <w:rFonts w:cstheme="minorHAnsi"/>
          <w:color w:val="323E4F" w:themeColor="text2" w:themeShade="BF"/>
        </w:rPr>
      </w:pPr>
      <w:bookmarkStart w:id="13" w:name="_Hlk101863978"/>
      <w:r w:rsidRPr="005B3EF1">
        <w:rPr>
          <w:rFonts w:cstheme="minorHAnsi"/>
          <w:color w:val="323E4F" w:themeColor="text2" w:themeShade="BF"/>
        </w:rPr>
        <w:t>Program jest opracowaniem omawiającym sytuację na terenie Gminy Lipno. Program jest dokumentem niezbędnym podczas planowania prac związanych z demontażem wyrobów zawierających azbest oraz w procesie pozyskiwania środków finansowych na ten cel. Celem Programu jest przedstawienie wytycznych do racjonalnych działań programowych na dalsze lata oraz poprawa stanu środowiska przyrodniczego i bezpieczeństwa mieszkańców Gminy Lipno. Cele zapisane w projekcie Programu dają podstawę do występowania z wnioskami o dofinansowanie działań proekologicznych. Program przedstawia możliwość rozłożenia w czasie prac związanych z usuwaniem wyrobów zawierających azbest, przy jednoczesnym wyeliminowaniu, bądź bardzo znacznym ograniczeniu zagrożeń zdrowia człowieka.</w:t>
      </w:r>
    </w:p>
    <w:p w14:paraId="4BEE18CA" w14:textId="77777777" w:rsidR="001F19FA" w:rsidRPr="005B3EF1" w:rsidRDefault="001F19FA" w:rsidP="001F19FA">
      <w:pPr>
        <w:spacing w:after="0" w:line="360" w:lineRule="auto"/>
        <w:ind w:firstLine="708"/>
        <w:rPr>
          <w:rFonts w:cstheme="minorHAnsi"/>
          <w:color w:val="323E4F" w:themeColor="text2" w:themeShade="BF"/>
        </w:rPr>
      </w:pPr>
      <w:r w:rsidRPr="005B3EF1">
        <w:rPr>
          <w:rFonts w:cstheme="minorHAnsi"/>
          <w:color w:val="323E4F" w:themeColor="text2" w:themeShade="BF"/>
        </w:rPr>
        <w:t>W roku 2023 r. Gmina Lipno kolejny raz wspomagała mieszkańców w usuwaniu wyrobów zawierających azbest. Niebezpieczny odpad w ilości 165,742 ton usunięto z 53 posesji z terenu Gminy Lipno. Całkowity koszt zadania pod nazwą: „Demontaż, transport i unieszkodliwianie wyrobów zawierających azbest z terenu Gminy Lipno” wyniósł 91.185,10 zł, z czego 84.405,65 zł to dotacja z Wojewódzkiego Funduszu Ochrony Środowiska i Gospodarki Wodnej w Toruniu.</w:t>
      </w:r>
    </w:p>
    <w:bookmarkEnd w:id="13"/>
    <w:p w14:paraId="0839CE29" w14:textId="77777777" w:rsidR="001F19FA" w:rsidRPr="005B3EF1" w:rsidRDefault="001F19FA" w:rsidP="001F19FA">
      <w:pPr>
        <w:autoSpaceDE w:val="0"/>
        <w:autoSpaceDN w:val="0"/>
        <w:adjustRightInd w:val="0"/>
        <w:spacing w:after="0" w:line="360" w:lineRule="auto"/>
        <w:ind w:firstLine="709"/>
        <w:rPr>
          <w:rFonts w:cstheme="minorHAnsi"/>
          <w:color w:val="323E4F" w:themeColor="text2" w:themeShade="BF"/>
        </w:rPr>
      </w:pPr>
      <w:r w:rsidRPr="005B3EF1">
        <w:rPr>
          <w:rFonts w:cstheme="minorHAnsi"/>
          <w:color w:val="323E4F" w:themeColor="text2" w:themeShade="BF"/>
        </w:rPr>
        <w:t>Realizację programu w poszczególnych latach przedstawia poniższa tabela:</w:t>
      </w:r>
    </w:p>
    <w:tbl>
      <w:tblPr>
        <w:tblStyle w:val="Tabela-Siatka"/>
        <w:tblW w:w="0" w:type="auto"/>
        <w:jc w:val="center"/>
        <w:tblLook w:val="04A0" w:firstRow="1" w:lastRow="0" w:firstColumn="1" w:lastColumn="0" w:noHBand="0" w:noVBand="1"/>
      </w:tblPr>
      <w:tblGrid>
        <w:gridCol w:w="1082"/>
        <w:gridCol w:w="2154"/>
        <w:gridCol w:w="2472"/>
        <w:gridCol w:w="1818"/>
        <w:gridCol w:w="1818"/>
      </w:tblGrid>
      <w:tr w:rsidR="005B3EF1" w:rsidRPr="005B3EF1" w14:paraId="2330B063" w14:textId="77777777" w:rsidTr="00FE3DBB">
        <w:trPr>
          <w:jc w:val="center"/>
        </w:trPr>
        <w:tc>
          <w:tcPr>
            <w:tcW w:w="1082" w:type="dxa"/>
            <w:shd w:val="clear" w:color="auto" w:fill="BDD6EE" w:themeFill="accent5" w:themeFillTint="66"/>
            <w:vAlign w:val="center"/>
          </w:tcPr>
          <w:p w14:paraId="2CA6A707" w14:textId="77777777" w:rsidR="001F19FA" w:rsidRPr="005B3EF1" w:rsidRDefault="001F19FA" w:rsidP="00FE3DBB">
            <w:pPr>
              <w:spacing w:after="0"/>
              <w:jc w:val="center"/>
              <w:rPr>
                <w:b/>
                <w:bCs/>
                <w:color w:val="323E4F" w:themeColor="text2" w:themeShade="BF"/>
              </w:rPr>
            </w:pPr>
            <w:r w:rsidRPr="005B3EF1">
              <w:rPr>
                <w:b/>
                <w:bCs/>
                <w:color w:val="323E4F" w:themeColor="text2" w:themeShade="BF"/>
              </w:rPr>
              <w:t>Rok</w:t>
            </w:r>
          </w:p>
        </w:tc>
        <w:tc>
          <w:tcPr>
            <w:tcW w:w="2154" w:type="dxa"/>
            <w:shd w:val="clear" w:color="auto" w:fill="BDD6EE" w:themeFill="accent5" w:themeFillTint="66"/>
            <w:vAlign w:val="center"/>
          </w:tcPr>
          <w:p w14:paraId="106290DC" w14:textId="77777777" w:rsidR="001F19FA" w:rsidRPr="005B3EF1" w:rsidRDefault="001F19FA" w:rsidP="00FE3DBB">
            <w:pPr>
              <w:spacing w:after="0"/>
              <w:jc w:val="center"/>
              <w:rPr>
                <w:b/>
                <w:bCs/>
                <w:color w:val="323E4F" w:themeColor="text2" w:themeShade="BF"/>
              </w:rPr>
            </w:pPr>
            <w:r w:rsidRPr="005B3EF1">
              <w:rPr>
                <w:b/>
                <w:bCs/>
                <w:color w:val="323E4F" w:themeColor="text2" w:themeShade="BF"/>
              </w:rPr>
              <w:t>Liczba nieruchomości</w:t>
            </w:r>
          </w:p>
        </w:tc>
        <w:tc>
          <w:tcPr>
            <w:tcW w:w="2472" w:type="dxa"/>
            <w:shd w:val="clear" w:color="auto" w:fill="BDD6EE" w:themeFill="accent5" w:themeFillTint="66"/>
            <w:vAlign w:val="center"/>
          </w:tcPr>
          <w:p w14:paraId="305C0F2E" w14:textId="77777777" w:rsidR="001F19FA" w:rsidRPr="005B3EF1" w:rsidRDefault="001F19FA" w:rsidP="00FE3DBB">
            <w:pPr>
              <w:spacing w:after="0"/>
              <w:jc w:val="center"/>
              <w:rPr>
                <w:b/>
                <w:bCs/>
                <w:color w:val="323E4F" w:themeColor="text2" w:themeShade="BF"/>
              </w:rPr>
            </w:pPr>
            <w:r w:rsidRPr="005B3EF1">
              <w:rPr>
                <w:b/>
                <w:bCs/>
                <w:color w:val="323E4F" w:themeColor="text2" w:themeShade="BF"/>
              </w:rPr>
              <w:t xml:space="preserve">Ilość zutylizowanych </w:t>
            </w:r>
            <w:r w:rsidRPr="005B3EF1">
              <w:rPr>
                <w:b/>
                <w:bCs/>
                <w:color w:val="323E4F" w:themeColor="text2" w:themeShade="BF"/>
              </w:rPr>
              <w:br/>
              <w:t>ton</w:t>
            </w:r>
          </w:p>
        </w:tc>
        <w:tc>
          <w:tcPr>
            <w:tcW w:w="1818" w:type="dxa"/>
            <w:shd w:val="clear" w:color="auto" w:fill="BDD6EE" w:themeFill="accent5" w:themeFillTint="66"/>
            <w:vAlign w:val="center"/>
          </w:tcPr>
          <w:p w14:paraId="56BF2795" w14:textId="77777777" w:rsidR="001F19FA" w:rsidRPr="005B3EF1" w:rsidRDefault="001F19FA" w:rsidP="00FE3DBB">
            <w:pPr>
              <w:spacing w:after="0"/>
              <w:jc w:val="center"/>
              <w:rPr>
                <w:b/>
                <w:bCs/>
                <w:color w:val="323E4F" w:themeColor="text2" w:themeShade="BF"/>
              </w:rPr>
            </w:pPr>
            <w:r w:rsidRPr="005B3EF1">
              <w:rPr>
                <w:b/>
                <w:bCs/>
                <w:color w:val="323E4F" w:themeColor="text2" w:themeShade="BF"/>
              </w:rPr>
              <w:t>Kwota przedsięwzięcia ogółem</w:t>
            </w:r>
          </w:p>
        </w:tc>
        <w:tc>
          <w:tcPr>
            <w:tcW w:w="1818" w:type="dxa"/>
            <w:shd w:val="clear" w:color="auto" w:fill="BDD6EE" w:themeFill="accent5" w:themeFillTint="66"/>
            <w:vAlign w:val="center"/>
          </w:tcPr>
          <w:p w14:paraId="7E5E7117" w14:textId="77777777" w:rsidR="001F19FA" w:rsidRPr="005B3EF1" w:rsidRDefault="001F19FA" w:rsidP="00FE3DBB">
            <w:pPr>
              <w:spacing w:after="0"/>
              <w:jc w:val="center"/>
              <w:rPr>
                <w:b/>
                <w:bCs/>
                <w:color w:val="323E4F" w:themeColor="text2" w:themeShade="BF"/>
              </w:rPr>
            </w:pPr>
            <w:r w:rsidRPr="005B3EF1">
              <w:rPr>
                <w:b/>
                <w:bCs/>
                <w:color w:val="323E4F" w:themeColor="text2" w:themeShade="BF"/>
              </w:rPr>
              <w:t>Dofinansowanie</w:t>
            </w:r>
          </w:p>
          <w:p w14:paraId="08258A20" w14:textId="77777777" w:rsidR="001F19FA" w:rsidRPr="005B3EF1" w:rsidRDefault="001F19FA" w:rsidP="00FE3DBB">
            <w:pPr>
              <w:spacing w:after="0"/>
              <w:jc w:val="center"/>
              <w:rPr>
                <w:b/>
                <w:bCs/>
                <w:color w:val="323E4F" w:themeColor="text2" w:themeShade="BF"/>
              </w:rPr>
            </w:pPr>
            <w:proofErr w:type="spellStart"/>
            <w:r w:rsidRPr="005B3EF1">
              <w:rPr>
                <w:b/>
                <w:bCs/>
                <w:color w:val="323E4F" w:themeColor="text2" w:themeShade="BF"/>
              </w:rPr>
              <w:t>WFOŚiGW</w:t>
            </w:r>
            <w:proofErr w:type="spellEnd"/>
            <w:r w:rsidRPr="005B3EF1">
              <w:rPr>
                <w:b/>
                <w:bCs/>
                <w:color w:val="323E4F" w:themeColor="text2" w:themeShade="BF"/>
              </w:rPr>
              <w:t xml:space="preserve"> w Toruniu</w:t>
            </w:r>
          </w:p>
        </w:tc>
      </w:tr>
      <w:tr w:rsidR="005B3EF1" w:rsidRPr="005B3EF1" w14:paraId="1D83034C" w14:textId="77777777" w:rsidTr="00FE3DBB">
        <w:trPr>
          <w:jc w:val="center"/>
        </w:trPr>
        <w:tc>
          <w:tcPr>
            <w:tcW w:w="1082" w:type="dxa"/>
            <w:shd w:val="clear" w:color="auto" w:fill="E2EFD9" w:themeFill="accent6" w:themeFillTint="33"/>
          </w:tcPr>
          <w:p w14:paraId="1DEB99BD" w14:textId="77777777" w:rsidR="001F19FA" w:rsidRPr="005B3EF1" w:rsidRDefault="001F19FA" w:rsidP="00FE3DBB">
            <w:pPr>
              <w:spacing w:after="0"/>
              <w:rPr>
                <w:bCs/>
                <w:color w:val="323E4F" w:themeColor="text2" w:themeShade="BF"/>
              </w:rPr>
            </w:pPr>
            <w:r w:rsidRPr="005B3EF1">
              <w:rPr>
                <w:bCs/>
                <w:color w:val="323E4F" w:themeColor="text2" w:themeShade="BF"/>
              </w:rPr>
              <w:t>2013</w:t>
            </w:r>
          </w:p>
        </w:tc>
        <w:tc>
          <w:tcPr>
            <w:tcW w:w="2154" w:type="dxa"/>
            <w:shd w:val="clear" w:color="auto" w:fill="F2F2F2" w:themeFill="background1" w:themeFillShade="F2"/>
          </w:tcPr>
          <w:p w14:paraId="72759DFB" w14:textId="77777777" w:rsidR="001F19FA" w:rsidRPr="005B3EF1" w:rsidRDefault="001F19FA" w:rsidP="00FE3DBB">
            <w:pPr>
              <w:spacing w:after="0"/>
              <w:rPr>
                <w:bCs/>
                <w:color w:val="323E4F" w:themeColor="text2" w:themeShade="BF"/>
              </w:rPr>
            </w:pPr>
            <w:r w:rsidRPr="005B3EF1">
              <w:rPr>
                <w:bCs/>
                <w:color w:val="323E4F" w:themeColor="text2" w:themeShade="BF"/>
              </w:rPr>
              <w:t>63</w:t>
            </w:r>
          </w:p>
        </w:tc>
        <w:tc>
          <w:tcPr>
            <w:tcW w:w="2472" w:type="dxa"/>
            <w:shd w:val="clear" w:color="auto" w:fill="F2F2F2" w:themeFill="background1" w:themeFillShade="F2"/>
          </w:tcPr>
          <w:p w14:paraId="253A9A79" w14:textId="77777777" w:rsidR="001F19FA" w:rsidRPr="005B3EF1" w:rsidRDefault="001F19FA" w:rsidP="00FE3DBB">
            <w:pPr>
              <w:spacing w:after="0"/>
              <w:rPr>
                <w:bCs/>
                <w:color w:val="323E4F" w:themeColor="text2" w:themeShade="BF"/>
              </w:rPr>
            </w:pPr>
            <w:r w:rsidRPr="005B3EF1">
              <w:rPr>
                <w:bCs/>
                <w:color w:val="323E4F" w:themeColor="text2" w:themeShade="BF"/>
              </w:rPr>
              <w:t>170,28</w:t>
            </w:r>
          </w:p>
        </w:tc>
        <w:tc>
          <w:tcPr>
            <w:tcW w:w="1818" w:type="dxa"/>
            <w:shd w:val="clear" w:color="auto" w:fill="F2F2F2" w:themeFill="background1" w:themeFillShade="F2"/>
          </w:tcPr>
          <w:p w14:paraId="5444EA33" w14:textId="77777777" w:rsidR="001F19FA" w:rsidRPr="005B3EF1" w:rsidRDefault="001F19FA" w:rsidP="00FE3DBB">
            <w:pPr>
              <w:spacing w:after="0"/>
              <w:rPr>
                <w:bCs/>
                <w:color w:val="323E4F" w:themeColor="text2" w:themeShade="BF"/>
              </w:rPr>
            </w:pPr>
            <w:r w:rsidRPr="005B3EF1">
              <w:rPr>
                <w:bCs/>
                <w:color w:val="323E4F" w:themeColor="text2" w:themeShade="BF"/>
              </w:rPr>
              <w:t>79.296,69</w:t>
            </w:r>
          </w:p>
        </w:tc>
        <w:tc>
          <w:tcPr>
            <w:tcW w:w="1818" w:type="dxa"/>
            <w:shd w:val="clear" w:color="auto" w:fill="F2F2F2" w:themeFill="background1" w:themeFillShade="F2"/>
          </w:tcPr>
          <w:p w14:paraId="72D982FC" w14:textId="77777777" w:rsidR="001F19FA" w:rsidRPr="005B3EF1" w:rsidRDefault="001F19FA" w:rsidP="00FE3DBB">
            <w:pPr>
              <w:spacing w:after="0"/>
              <w:rPr>
                <w:bCs/>
                <w:color w:val="323E4F" w:themeColor="text2" w:themeShade="BF"/>
              </w:rPr>
            </w:pPr>
            <w:r w:rsidRPr="005B3EF1">
              <w:rPr>
                <w:bCs/>
                <w:color w:val="323E4F" w:themeColor="text2" w:themeShade="BF"/>
              </w:rPr>
              <w:t>79.296,69</w:t>
            </w:r>
          </w:p>
        </w:tc>
      </w:tr>
      <w:tr w:rsidR="005B3EF1" w:rsidRPr="005B3EF1" w14:paraId="2CEF9E69" w14:textId="77777777" w:rsidTr="00FE3DBB">
        <w:trPr>
          <w:jc w:val="center"/>
        </w:trPr>
        <w:tc>
          <w:tcPr>
            <w:tcW w:w="1082" w:type="dxa"/>
            <w:shd w:val="clear" w:color="auto" w:fill="E2EFD9" w:themeFill="accent6" w:themeFillTint="33"/>
          </w:tcPr>
          <w:p w14:paraId="462236ED" w14:textId="77777777" w:rsidR="001F19FA" w:rsidRPr="005B3EF1" w:rsidRDefault="001F19FA" w:rsidP="00FE3DBB">
            <w:pPr>
              <w:spacing w:after="0"/>
              <w:rPr>
                <w:bCs/>
                <w:color w:val="323E4F" w:themeColor="text2" w:themeShade="BF"/>
              </w:rPr>
            </w:pPr>
            <w:r w:rsidRPr="005B3EF1">
              <w:rPr>
                <w:bCs/>
                <w:color w:val="323E4F" w:themeColor="text2" w:themeShade="BF"/>
              </w:rPr>
              <w:t>2014</w:t>
            </w:r>
          </w:p>
        </w:tc>
        <w:tc>
          <w:tcPr>
            <w:tcW w:w="2154" w:type="dxa"/>
            <w:shd w:val="clear" w:color="auto" w:fill="F2F2F2" w:themeFill="background1" w:themeFillShade="F2"/>
          </w:tcPr>
          <w:p w14:paraId="29A20468" w14:textId="77777777" w:rsidR="001F19FA" w:rsidRPr="005B3EF1" w:rsidRDefault="001F19FA" w:rsidP="00FE3DBB">
            <w:pPr>
              <w:spacing w:after="0"/>
              <w:rPr>
                <w:bCs/>
                <w:color w:val="323E4F" w:themeColor="text2" w:themeShade="BF"/>
              </w:rPr>
            </w:pPr>
            <w:r w:rsidRPr="005B3EF1">
              <w:rPr>
                <w:bCs/>
                <w:color w:val="323E4F" w:themeColor="text2" w:themeShade="BF"/>
              </w:rPr>
              <w:t>57</w:t>
            </w:r>
          </w:p>
        </w:tc>
        <w:tc>
          <w:tcPr>
            <w:tcW w:w="2472" w:type="dxa"/>
            <w:shd w:val="clear" w:color="auto" w:fill="F2F2F2" w:themeFill="background1" w:themeFillShade="F2"/>
          </w:tcPr>
          <w:p w14:paraId="478FC93F" w14:textId="77777777" w:rsidR="001F19FA" w:rsidRPr="005B3EF1" w:rsidRDefault="001F19FA" w:rsidP="00FE3DBB">
            <w:pPr>
              <w:spacing w:after="0"/>
              <w:rPr>
                <w:bCs/>
                <w:color w:val="323E4F" w:themeColor="text2" w:themeShade="BF"/>
              </w:rPr>
            </w:pPr>
            <w:r w:rsidRPr="005B3EF1">
              <w:rPr>
                <w:bCs/>
                <w:color w:val="323E4F" w:themeColor="text2" w:themeShade="BF"/>
              </w:rPr>
              <w:t>155,404</w:t>
            </w:r>
          </w:p>
        </w:tc>
        <w:tc>
          <w:tcPr>
            <w:tcW w:w="1818" w:type="dxa"/>
            <w:shd w:val="clear" w:color="auto" w:fill="F2F2F2" w:themeFill="background1" w:themeFillShade="F2"/>
          </w:tcPr>
          <w:p w14:paraId="722849F4" w14:textId="77777777" w:rsidR="001F19FA" w:rsidRPr="005B3EF1" w:rsidRDefault="001F19FA" w:rsidP="00FE3DBB">
            <w:pPr>
              <w:spacing w:after="0"/>
              <w:rPr>
                <w:bCs/>
                <w:color w:val="323E4F" w:themeColor="text2" w:themeShade="BF"/>
              </w:rPr>
            </w:pPr>
            <w:r w:rsidRPr="005B3EF1">
              <w:rPr>
                <w:bCs/>
                <w:color w:val="323E4F" w:themeColor="text2" w:themeShade="BF"/>
              </w:rPr>
              <w:t>65.982,66</w:t>
            </w:r>
          </w:p>
        </w:tc>
        <w:tc>
          <w:tcPr>
            <w:tcW w:w="1818" w:type="dxa"/>
            <w:shd w:val="clear" w:color="auto" w:fill="F2F2F2" w:themeFill="background1" w:themeFillShade="F2"/>
          </w:tcPr>
          <w:p w14:paraId="0EAA0E34" w14:textId="77777777" w:rsidR="001F19FA" w:rsidRPr="005B3EF1" w:rsidRDefault="001F19FA" w:rsidP="00FE3DBB">
            <w:pPr>
              <w:spacing w:after="0"/>
              <w:rPr>
                <w:bCs/>
                <w:color w:val="323E4F" w:themeColor="text2" w:themeShade="BF"/>
              </w:rPr>
            </w:pPr>
            <w:r w:rsidRPr="005B3EF1">
              <w:rPr>
                <w:bCs/>
                <w:color w:val="323E4F" w:themeColor="text2" w:themeShade="BF"/>
              </w:rPr>
              <w:t>65.982,66</w:t>
            </w:r>
          </w:p>
        </w:tc>
      </w:tr>
      <w:tr w:rsidR="005B3EF1" w:rsidRPr="005B3EF1" w14:paraId="24C3CA54" w14:textId="77777777" w:rsidTr="00FE3DBB">
        <w:trPr>
          <w:jc w:val="center"/>
        </w:trPr>
        <w:tc>
          <w:tcPr>
            <w:tcW w:w="1082" w:type="dxa"/>
            <w:shd w:val="clear" w:color="auto" w:fill="E2EFD9" w:themeFill="accent6" w:themeFillTint="33"/>
          </w:tcPr>
          <w:p w14:paraId="7F9CDA7D" w14:textId="77777777" w:rsidR="001F19FA" w:rsidRPr="005B3EF1" w:rsidRDefault="001F19FA" w:rsidP="00FE3DBB">
            <w:pPr>
              <w:spacing w:after="0"/>
              <w:rPr>
                <w:bCs/>
                <w:color w:val="323E4F" w:themeColor="text2" w:themeShade="BF"/>
              </w:rPr>
            </w:pPr>
            <w:r w:rsidRPr="005B3EF1">
              <w:rPr>
                <w:bCs/>
                <w:color w:val="323E4F" w:themeColor="text2" w:themeShade="BF"/>
              </w:rPr>
              <w:t>2015</w:t>
            </w:r>
          </w:p>
        </w:tc>
        <w:tc>
          <w:tcPr>
            <w:tcW w:w="2154" w:type="dxa"/>
            <w:shd w:val="clear" w:color="auto" w:fill="F2F2F2" w:themeFill="background1" w:themeFillShade="F2"/>
          </w:tcPr>
          <w:p w14:paraId="3F76DE07" w14:textId="77777777" w:rsidR="001F19FA" w:rsidRPr="005B3EF1" w:rsidRDefault="001F19FA" w:rsidP="00FE3DBB">
            <w:pPr>
              <w:spacing w:after="0"/>
              <w:rPr>
                <w:bCs/>
                <w:color w:val="323E4F" w:themeColor="text2" w:themeShade="BF"/>
              </w:rPr>
            </w:pPr>
            <w:r w:rsidRPr="005B3EF1">
              <w:rPr>
                <w:bCs/>
                <w:color w:val="323E4F" w:themeColor="text2" w:themeShade="BF"/>
              </w:rPr>
              <w:t>60</w:t>
            </w:r>
          </w:p>
        </w:tc>
        <w:tc>
          <w:tcPr>
            <w:tcW w:w="2472" w:type="dxa"/>
            <w:shd w:val="clear" w:color="auto" w:fill="F2F2F2" w:themeFill="background1" w:themeFillShade="F2"/>
          </w:tcPr>
          <w:p w14:paraId="4E308CAE" w14:textId="77777777" w:rsidR="001F19FA" w:rsidRPr="005B3EF1" w:rsidRDefault="001F19FA" w:rsidP="00FE3DBB">
            <w:pPr>
              <w:spacing w:after="0"/>
              <w:rPr>
                <w:bCs/>
                <w:color w:val="323E4F" w:themeColor="text2" w:themeShade="BF"/>
              </w:rPr>
            </w:pPr>
            <w:r w:rsidRPr="005B3EF1">
              <w:rPr>
                <w:bCs/>
                <w:color w:val="323E4F" w:themeColor="text2" w:themeShade="BF"/>
              </w:rPr>
              <w:t>145,96</w:t>
            </w:r>
          </w:p>
        </w:tc>
        <w:tc>
          <w:tcPr>
            <w:tcW w:w="1818" w:type="dxa"/>
            <w:shd w:val="clear" w:color="auto" w:fill="F2F2F2" w:themeFill="background1" w:themeFillShade="F2"/>
          </w:tcPr>
          <w:p w14:paraId="3791DCC2" w14:textId="77777777" w:rsidR="001F19FA" w:rsidRPr="005B3EF1" w:rsidRDefault="001F19FA" w:rsidP="00FE3DBB">
            <w:pPr>
              <w:spacing w:after="0"/>
              <w:rPr>
                <w:bCs/>
                <w:color w:val="323E4F" w:themeColor="text2" w:themeShade="BF"/>
              </w:rPr>
            </w:pPr>
            <w:r w:rsidRPr="005B3EF1">
              <w:rPr>
                <w:bCs/>
                <w:color w:val="323E4F" w:themeColor="text2" w:themeShade="BF"/>
              </w:rPr>
              <w:t>64.406,36</w:t>
            </w:r>
          </w:p>
        </w:tc>
        <w:tc>
          <w:tcPr>
            <w:tcW w:w="1818" w:type="dxa"/>
            <w:shd w:val="clear" w:color="auto" w:fill="F2F2F2" w:themeFill="background1" w:themeFillShade="F2"/>
          </w:tcPr>
          <w:p w14:paraId="71CEC761" w14:textId="77777777" w:rsidR="001F19FA" w:rsidRPr="005B3EF1" w:rsidRDefault="001F19FA" w:rsidP="00FE3DBB">
            <w:pPr>
              <w:spacing w:after="0"/>
              <w:rPr>
                <w:bCs/>
                <w:color w:val="323E4F" w:themeColor="text2" w:themeShade="BF"/>
              </w:rPr>
            </w:pPr>
            <w:r w:rsidRPr="005B3EF1">
              <w:rPr>
                <w:bCs/>
                <w:color w:val="323E4F" w:themeColor="text2" w:themeShade="BF"/>
              </w:rPr>
              <w:t>64.406,36</w:t>
            </w:r>
          </w:p>
        </w:tc>
      </w:tr>
      <w:tr w:rsidR="005B3EF1" w:rsidRPr="005B3EF1" w14:paraId="6252426D" w14:textId="77777777" w:rsidTr="00FE3DBB">
        <w:trPr>
          <w:jc w:val="center"/>
        </w:trPr>
        <w:tc>
          <w:tcPr>
            <w:tcW w:w="1082" w:type="dxa"/>
            <w:shd w:val="clear" w:color="auto" w:fill="E2EFD9" w:themeFill="accent6" w:themeFillTint="33"/>
          </w:tcPr>
          <w:p w14:paraId="0635B62F" w14:textId="77777777" w:rsidR="001F19FA" w:rsidRPr="005B3EF1" w:rsidRDefault="001F19FA" w:rsidP="00FE3DBB">
            <w:pPr>
              <w:spacing w:after="0"/>
              <w:rPr>
                <w:bCs/>
                <w:color w:val="323E4F" w:themeColor="text2" w:themeShade="BF"/>
              </w:rPr>
            </w:pPr>
            <w:r w:rsidRPr="005B3EF1">
              <w:rPr>
                <w:bCs/>
                <w:color w:val="323E4F" w:themeColor="text2" w:themeShade="BF"/>
              </w:rPr>
              <w:t>2016</w:t>
            </w:r>
          </w:p>
        </w:tc>
        <w:tc>
          <w:tcPr>
            <w:tcW w:w="2154" w:type="dxa"/>
            <w:shd w:val="clear" w:color="auto" w:fill="F2F2F2" w:themeFill="background1" w:themeFillShade="F2"/>
          </w:tcPr>
          <w:p w14:paraId="559AEF5B" w14:textId="77777777" w:rsidR="001F19FA" w:rsidRPr="005B3EF1" w:rsidRDefault="001F19FA" w:rsidP="00FE3DBB">
            <w:pPr>
              <w:spacing w:after="0"/>
              <w:rPr>
                <w:bCs/>
                <w:color w:val="323E4F" w:themeColor="text2" w:themeShade="BF"/>
              </w:rPr>
            </w:pPr>
            <w:r w:rsidRPr="005B3EF1">
              <w:rPr>
                <w:bCs/>
                <w:color w:val="323E4F" w:themeColor="text2" w:themeShade="BF"/>
              </w:rPr>
              <w:t>62</w:t>
            </w:r>
          </w:p>
        </w:tc>
        <w:tc>
          <w:tcPr>
            <w:tcW w:w="2472" w:type="dxa"/>
            <w:shd w:val="clear" w:color="auto" w:fill="F2F2F2" w:themeFill="background1" w:themeFillShade="F2"/>
          </w:tcPr>
          <w:p w14:paraId="33DD5E6F" w14:textId="77777777" w:rsidR="001F19FA" w:rsidRPr="005B3EF1" w:rsidRDefault="001F19FA" w:rsidP="00FE3DBB">
            <w:pPr>
              <w:spacing w:after="0"/>
              <w:rPr>
                <w:bCs/>
                <w:color w:val="323E4F" w:themeColor="text2" w:themeShade="BF"/>
              </w:rPr>
            </w:pPr>
            <w:r w:rsidRPr="005B3EF1">
              <w:rPr>
                <w:bCs/>
                <w:color w:val="323E4F" w:themeColor="text2" w:themeShade="BF"/>
              </w:rPr>
              <w:t>167,63</w:t>
            </w:r>
          </w:p>
        </w:tc>
        <w:tc>
          <w:tcPr>
            <w:tcW w:w="1818" w:type="dxa"/>
            <w:shd w:val="clear" w:color="auto" w:fill="F2F2F2" w:themeFill="background1" w:themeFillShade="F2"/>
          </w:tcPr>
          <w:p w14:paraId="4E7CA323" w14:textId="77777777" w:rsidR="001F19FA" w:rsidRPr="005B3EF1" w:rsidRDefault="001F19FA" w:rsidP="00FE3DBB">
            <w:pPr>
              <w:spacing w:after="0"/>
              <w:rPr>
                <w:bCs/>
                <w:color w:val="323E4F" w:themeColor="text2" w:themeShade="BF"/>
              </w:rPr>
            </w:pPr>
            <w:r w:rsidRPr="005B3EF1">
              <w:rPr>
                <w:bCs/>
                <w:color w:val="323E4F" w:themeColor="text2" w:themeShade="BF"/>
              </w:rPr>
              <w:t>81.468,18</w:t>
            </w:r>
          </w:p>
        </w:tc>
        <w:tc>
          <w:tcPr>
            <w:tcW w:w="1818" w:type="dxa"/>
            <w:shd w:val="clear" w:color="auto" w:fill="F2F2F2" w:themeFill="background1" w:themeFillShade="F2"/>
          </w:tcPr>
          <w:p w14:paraId="1E8B5540" w14:textId="77777777" w:rsidR="001F19FA" w:rsidRPr="005B3EF1" w:rsidRDefault="001F19FA" w:rsidP="00FE3DBB">
            <w:pPr>
              <w:spacing w:after="0"/>
              <w:rPr>
                <w:bCs/>
                <w:color w:val="323E4F" w:themeColor="text2" w:themeShade="BF"/>
              </w:rPr>
            </w:pPr>
            <w:r w:rsidRPr="005B3EF1">
              <w:rPr>
                <w:bCs/>
                <w:color w:val="323E4F" w:themeColor="text2" w:themeShade="BF"/>
              </w:rPr>
              <w:t>81.468,18</w:t>
            </w:r>
          </w:p>
        </w:tc>
      </w:tr>
      <w:tr w:rsidR="005B3EF1" w:rsidRPr="005B3EF1" w14:paraId="14D8461B" w14:textId="77777777" w:rsidTr="00FE3DBB">
        <w:trPr>
          <w:jc w:val="center"/>
        </w:trPr>
        <w:tc>
          <w:tcPr>
            <w:tcW w:w="1082" w:type="dxa"/>
            <w:shd w:val="clear" w:color="auto" w:fill="E2EFD9" w:themeFill="accent6" w:themeFillTint="33"/>
          </w:tcPr>
          <w:p w14:paraId="08CB490F" w14:textId="77777777" w:rsidR="001F19FA" w:rsidRPr="005B3EF1" w:rsidRDefault="001F19FA" w:rsidP="00FE3DBB">
            <w:pPr>
              <w:spacing w:after="0"/>
              <w:rPr>
                <w:bCs/>
                <w:color w:val="323E4F" w:themeColor="text2" w:themeShade="BF"/>
              </w:rPr>
            </w:pPr>
            <w:r w:rsidRPr="005B3EF1">
              <w:rPr>
                <w:bCs/>
                <w:color w:val="323E4F" w:themeColor="text2" w:themeShade="BF"/>
              </w:rPr>
              <w:t>2017</w:t>
            </w:r>
          </w:p>
        </w:tc>
        <w:tc>
          <w:tcPr>
            <w:tcW w:w="2154" w:type="dxa"/>
            <w:shd w:val="clear" w:color="auto" w:fill="F2F2F2" w:themeFill="background1" w:themeFillShade="F2"/>
          </w:tcPr>
          <w:p w14:paraId="79BE88C8" w14:textId="77777777" w:rsidR="001F19FA" w:rsidRPr="005B3EF1" w:rsidRDefault="001F19FA" w:rsidP="00FE3DBB">
            <w:pPr>
              <w:spacing w:after="0"/>
              <w:rPr>
                <w:bCs/>
                <w:color w:val="323E4F" w:themeColor="text2" w:themeShade="BF"/>
              </w:rPr>
            </w:pPr>
            <w:r w:rsidRPr="005B3EF1">
              <w:rPr>
                <w:bCs/>
                <w:color w:val="323E4F" w:themeColor="text2" w:themeShade="BF"/>
              </w:rPr>
              <w:t>62</w:t>
            </w:r>
          </w:p>
        </w:tc>
        <w:tc>
          <w:tcPr>
            <w:tcW w:w="2472" w:type="dxa"/>
            <w:shd w:val="clear" w:color="auto" w:fill="F2F2F2" w:themeFill="background1" w:themeFillShade="F2"/>
          </w:tcPr>
          <w:p w14:paraId="1D9253AC" w14:textId="77777777" w:rsidR="001F19FA" w:rsidRPr="005B3EF1" w:rsidRDefault="001F19FA" w:rsidP="00FE3DBB">
            <w:pPr>
              <w:spacing w:after="0"/>
              <w:rPr>
                <w:bCs/>
                <w:color w:val="323E4F" w:themeColor="text2" w:themeShade="BF"/>
              </w:rPr>
            </w:pPr>
            <w:r w:rsidRPr="005B3EF1">
              <w:rPr>
                <w:bCs/>
                <w:color w:val="323E4F" w:themeColor="text2" w:themeShade="BF"/>
              </w:rPr>
              <w:t>191,825</w:t>
            </w:r>
          </w:p>
        </w:tc>
        <w:tc>
          <w:tcPr>
            <w:tcW w:w="1818" w:type="dxa"/>
            <w:shd w:val="clear" w:color="auto" w:fill="F2F2F2" w:themeFill="background1" w:themeFillShade="F2"/>
          </w:tcPr>
          <w:p w14:paraId="11A0C06F" w14:textId="77777777" w:rsidR="001F19FA" w:rsidRPr="005B3EF1" w:rsidRDefault="001F19FA" w:rsidP="00FE3DBB">
            <w:pPr>
              <w:spacing w:after="0"/>
              <w:rPr>
                <w:bCs/>
                <w:color w:val="323E4F" w:themeColor="text2" w:themeShade="BF"/>
              </w:rPr>
            </w:pPr>
            <w:r w:rsidRPr="005B3EF1">
              <w:rPr>
                <w:bCs/>
                <w:color w:val="323E4F" w:themeColor="text2" w:themeShade="BF"/>
              </w:rPr>
              <w:t>103.858,50</w:t>
            </w:r>
          </w:p>
        </w:tc>
        <w:tc>
          <w:tcPr>
            <w:tcW w:w="1818" w:type="dxa"/>
            <w:shd w:val="clear" w:color="auto" w:fill="F2F2F2" w:themeFill="background1" w:themeFillShade="F2"/>
          </w:tcPr>
          <w:p w14:paraId="5F0318B8" w14:textId="77777777" w:rsidR="001F19FA" w:rsidRPr="005B3EF1" w:rsidRDefault="001F19FA" w:rsidP="00FE3DBB">
            <w:pPr>
              <w:spacing w:after="0"/>
              <w:rPr>
                <w:bCs/>
                <w:color w:val="323E4F" w:themeColor="text2" w:themeShade="BF"/>
              </w:rPr>
            </w:pPr>
            <w:r w:rsidRPr="005B3EF1">
              <w:rPr>
                <w:bCs/>
                <w:color w:val="323E4F" w:themeColor="text2" w:themeShade="BF"/>
              </w:rPr>
              <w:t>72.509,85</w:t>
            </w:r>
          </w:p>
        </w:tc>
      </w:tr>
      <w:tr w:rsidR="005B3EF1" w:rsidRPr="005B3EF1" w14:paraId="43CE9239" w14:textId="77777777" w:rsidTr="00FE3DBB">
        <w:trPr>
          <w:jc w:val="center"/>
        </w:trPr>
        <w:tc>
          <w:tcPr>
            <w:tcW w:w="1082" w:type="dxa"/>
            <w:shd w:val="clear" w:color="auto" w:fill="E2EFD9" w:themeFill="accent6" w:themeFillTint="33"/>
          </w:tcPr>
          <w:p w14:paraId="48062591" w14:textId="77777777" w:rsidR="001F19FA" w:rsidRPr="005B3EF1" w:rsidRDefault="001F19FA" w:rsidP="00FE3DBB">
            <w:pPr>
              <w:spacing w:after="0"/>
              <w:rPr>
                <w:bCs/>
                <w:color w:val="323E4F" w:themeColor="text2" w:themeShade="BF"/>
              </w:rPr>
            </w:pPr>
            <w:r w:rsidRPr="005B3EF1">
              <w:rPr>
                <w:bCs/>
                <w:color w:val="323E4F" w:themeColor="text2" w:themeShade="BF"/>
              </w:rPr>
              <w:t>2018</w:t>
            </w:r>
          </w:p>
        </w:tc>
        <w:tc>
          <w:tcPr>
            <w:tcW w:w="2154" w:type="dxa"/>
            <w:shd w:val="clear" w:color="auto" w:fill="F2F2F2" w:themeFill="background1" w:themeFillShade="F2"/>
          </w:tcPr>
          <w:p w14:paraId="2EDC0883" w14:textId="77777777" w:rsidR="001F19FA" w:rsidRPr="005B3EF1" w:rsidRDefault="001F19FA" w:rsidP="00FE3DBB">
            <w:pPr>
              <w:spacing w:after="0"/>
              <w:rPr>
                <w:bCs/>
                <w:color w:val="323E4F" w:themeColor="text2" w:themeShade="BF"/>
              </w:rPr>
            </w:pPr>
            <w:r w:rsidRPr="005B3EF1">
              <w:rPr>
                <w:bCs/>
                <w:color w:val="323E4F" w:themeColor="text2" w:themeShade="BF"/>
              </w:rPr>
              <w:t>41</w:t>
            </w:r>
          </w:p>
        </w:tc>
        <w:tc>
          <w:tcPr>
            <w:tcW w:w="2472" w:type="dxa"/>
            <w:shd w:val="clear" w:color="auto" w:fill="F2F2F2" w:themeFill="background1" w:themeFillShade="F2"/>
          </w:tcPr>
          <w:p w14:paraId="4A3F6574" w14:textId="77777777" w:rsidR="001F19FA" w:rsidRPr="005B3EF1" w:rsidRDefault="001F19FA" w:rsidP="00FE3DBB">
            <w:pPr>
              <w:spacing w:after="0"/>
              <w:rPr>
                <w:bCs/>
                <w:color w:val="323E4F" w:themeColor="text2" w:themeShade="BF"/>
              </w:rPr>
            </w:pPr>
            <w:r w:rsidRPr="005B3EF1">
              <w:rPr>
                <w:bCs/>
                <w:color w:val="323E4F" w:themeColor="text2" w:themeShade="BF"/>
              </w:rPr>
              <w:t>108,35</w:t>
            </w:r>
          </w:p>
        </w:tc>
        <w:tc>
          <w:tcPr>
            <w:tcW w:w="1818" w:type="dxa"/>
            <w:shd w:val="clear" w:color="auto" w:fill="F2F2F2" w:themeFill="background1" w:themeFillShade="F2"/>
          </w:tcPr>
          <w:p w14:paraId="7D23E123" w14:textId="77777777" w:rsidR="001F19FA" w:rsidRPr="005B3EF1" w:rsidRDefault="001F19FA" w:rsidP="00FE3DBB">
            <w:pPr>
              <w:spacing w:after="0"/>
              <w:rPr>
                <w:bCs/>
                <w:color w:val="323E4F" w:themeColor="text2" w:themeShade="BF"/>
              </w:rPr>
            </w:pPr>
            <w:r w:rsidRPr="005B3EF1">
              <w:rPr>
                <w:bCs/>
                <w:color w:val="323E4F" w:themeColor="text2" w:themeShade="BF"/>
              </w:rPr>
              <w:t>53.290,12</w:t>
            </w:r>
          </w:p>
        </w:tc>
        <w:tc>
          <w:tcPr>
            <w:tcW w:w="1818" w:type="dxa"/>
            <w:shd w:val="clear" w:color="auto" w:fill="F2F2F2" w:themeFill="background1" w:themeFillShade="F2"/>
          </w:tcPr>
          <w:p w14:paraId="6480FF49" w14:textId="77777777" w:rsidR="001F19FA" w:rsidRPr="005B3EF1" w:rsidRDefault="001F19FA" w:rsidP="00FE3DBB">
            <w:pPr>
              <w:spacing w:after="0"/>
              <w:rPr>
                <w:bCs/>
                <w:color w:val="323E4F" w:themeColor="text2" w:themeShade="BF"/>
              </w:rPr>
            </w:pPr>
            <w:r w:rsidRPr="005B3EF1">
              <w:rPr>
                <w:bCs/>
                <w:color w:val="323E4F" w:themeColor="text2" w:themeShade="BF"/>
              </w:rPr>
              <w:t>37.303,08</w:t>
            </w:r>
          </w:p>
        </w:tc>
      </w:tr>
      <w:tr w:rsidR="005B3EF1" w:rsidRPr="005B3EF1" w14:paraId="3083C239" w14:textId="77777777" w:rsidTr="00FE3DBB">
        <w:trPr>
          <w:jc w:val="center"/>
        </w:trPr>
        <w:tc>
          <w:tcPr>
            <w:tcW w:w="1082" w:type="dxa"/>
            <w:shd w:val="clear" w:color="auto" w:fill="E2EFD9" w:themeFill="accent6" w:themeFillTint="33"/>
          </w:tcPr>
          <w:p w14:paraId="66CC7477" w14:textId="77777777" w:rsidR="001F19FA" w:rsidRPr="005B3EF1" w:rsidRDefault="001F19FA" w:rsidP="00FE3DBB">
            <w:pPr>
              <w:spacing w:after="0"/>
              <w:rPr>
                <w:bCs/>
                <w:color w:val="323E4F" w:themeColor="text2" w:themeShade="BF"/>
              </w:rPr>
            </w:pPr>
            <w:r w:rsidRPr="005B3EF1">
              <w:rPr>
                <w:bCs/>
                <w:color w:val="323E4F" w:themeColor="text2" w:themeShade="BF"/>
              </w:rPr>
              <w:t>2019</w:t>
            </w:r>
          </w:p>
        </w:tc>
        <w:tc>
          <w:tcPr>
            <w:tcW w:w="2154" w:type="dxa"/>
            <w:shd w:val="clear" w:color="auto" w:fill="F2F2F2" w:themeFill="background1" w:themeFillShade="F2"/>
          </w:tcPr>
          <w:p w14:paraId="4C9CD850" w14:textId="77777777" w:rsidR="001F19FA" w:rsidRPr="005B3EF1" w:rsidRDefault="001F19FA" w:rsidP="00FE3DBB">
            <w:pPr>
              <w:spacing w:after="0"/>
              <w:rPr>
                <w:bCs/>
                <w:color w:val="323E4F" w:themeColor="text2" w:themeShade="BF"/>
              </w:rPr>
            </w:pPr>
            <w:r w:rsidRPr="005B3EF1">
              <w:rPr>
                <w:bCs/>
                <w:color w:val="323E4F" w:themeColor="text2" w:themeShade="BF"/>
              </w:rPr>
              <w:t>48</w:t>
            </w:r>
          </w:p>
        </w:tc>
        <w:tc>
          <w:tcPr>
            <w:tcW w:w="2472" w:type="dxa"/>
            <w:shd w:val="clear" w:color="auto" w:fill="F2F2F2" w:themeFill="background1" w:themeFillShade="F2"/>
          </w:tcPr>
          <w:p w14:paraId="38236229" w14:textId="77777777" w:rsidR="001F19FA" w:rsidRPr="005B3EF1" w:rsidRDefault="001F19FA" w:rsidP="00FE3DBB">
            <w:pPr>
              <w:spacing w:after="0"/>
              <w:rPr>
                <w:bCs/>
                <w:color w:val="323E4F" w:themeColor="text2" w:themeShade="BF"/>
              </w:rPr>
            </w:pPr>
            <w:r w:rsidRPr="005B3EF1">
              <w:rPr>
                <w:bCs/>
                <w:color w:val="323E4F" w:themeColor="text2" w:themeShade="BF"/>
              </w:rPr>
              <w:t>125,20</w:t>
            </w:r>
          </w:p>
        </w:tc>
        <w:tc>
          <w:tcPr>
            <w:tcW w:w="1818" w:type="dxa"/>
            <w:shd w:val="clear" w:color="auto" w:fill="F2F2F2" w:themeFill="background1" w:themeFillShade="F2"/>
          </w:tcPr>
          <w:p w14:paraId="4079845A" w14:textId="77777777" w:rsidR="001F19FA" w:rsidRPr="005B3EF1" w:rsidRDefault="001F19FA" w:rsidP="00FE3DBB">
            <w:pPr>
              <w:spacing w:after="0"/>
              <w:rPr>
                <w:bCs/>
                <w:color w:val="323E4F" w:themeColor="text2" w:themeShade="BF"/>
              </w:rPr>
            </w:pPr>
            <w:r w:rsidRPr="005B3EF1">
              <w:rPr>
                <w:bCs/>
                <w:color w:val="323E4F" w:themeColor="text2" w:themeShade="BF"/>
              </w:rPr>
              <w:t>67.560,00</w:t>
            </w:r>
          </w:p>
        </w:tc>
        <w:tc>
          <w:tcPr>
            <w:tcW w:w="1818" w:type="dxa"/>
            <w:shd w:val="clear" w:color="auto" w:fill="F2F2F2" w:themeFill="background1" w:themeFillShade="F2"/>
          </w:tcPr>
          <w:p w14:paraId="10D75926" w14:textId="77777777" w:rsidR="001F19FA" w:rsidRPr="005B3EF1" w:rsidRDefault="001F19FA" w:rsidP="00FE3DBB">
            <w:pPr>
              <w:spacing w:after="0"/>
              <w:rPr>
                <w:bCs/>
                <w:color w:val="323E4F" w:themeColor="text2" w:themeShade="BF"/>
              </w:rPr>
            </w:pPr>
            <w:r w:rsidRPr="005B3EF1">
              <w:rPr>
                <w:bCs/>
                <w:color w:val="323E4F" w:themeColor="text2" w:themeShade="BF"/>
              </w:rPr>
              <w:t>60.926,00</w:t>
            </w:r>
          </w:p>
        </w:tc>
      </w:tr>
      <w:tr w:rsidR="005B3EF1" w:rsidRPr="005B3EF1" w14:paraId="0E0D2986" w14:textId="77777777" w:rsidTr="00FE3DBB">
        <w:trPr>
          <w:jc w:val="center"/>
        </w:trPr>
        <w:tc>
          <w:tcPr>
            <w:tcW w:w="1082" w:type="dxa"/>
            <w:shd w:val="clear" w:color="auto" w:fill="E2EFD9" w:themeFill="accent6" w:themeFillTint="33"/>
          </w:tcPr>
          <w:p w14:paraId="49BEE01F" w14:textId="77777777" w:rsidR="001F19FA" w:rsidRPr="005B3EF1" w:rsidRDefault="001F19FA" w:rsidP="00FE3DBB">
            <w:pPr>
              <w:spacing w:after="0"/>
              <w:rPr>
                <w:bCs/>
                <w:color w:val="323E4F" w:themeColor="text2" w:themeShade="BF"/>
              </w:rPr>
            </w:pPr>
            <w:r w:rsidRPr="005B3EF1">
              <w:rPr>
                <w:bCs/>
                <w:color w:val="323E4F" w:themeColor="text2" w:themeShade="BF"/>
              </w:rPr>
              <w:t>2020</w:t>
            </w:r>
          </w:p>
        </w:tc>
        <w:tc>
          <w:tcPr>
            <w:tcW w:w="2154" w:type="dxa"/>
            <w:shd w:val="clear" w:color="auto" w:fill="F2F2F2" w:themeFill="background1" w:themeFillShade="F2"/>
          </w:tcPr>
          <w:p w14:paraId="3AA8CFD1" w14:textId="77777777" w:rsidR="001F19FA" w:rsidRPr="005B3EF1" w:rsidRDefault="001F19FA" w:rsidP="00FE3DBB">
            <w:pPr>
              <w:spacing w:after="0"/>
              <w:rPr>
                <w:bCs/>
                <w:color w:val="323E4F" w:themeColor="text2" w:themeShade="BF"/>
              </w:rPr>
            </w:pPr>
            <w:r w:rsidRPr="005B3EF1">
              <w:rPr>
                <w:bCs/>
                <w:color w:val="323E4F" w:themeColor="text2" w:themeShade="BF"/>
              </w:rPr>
              <w:t>55</w:t>
            </w:r>
          </w:p>
        </w:tc>
        <w:tc>
          <w:tcPr>
            <w:tcW w:w="2472" w:type="dxa"/>
            <w:shd w:val="clear" w:color="auto" w:fill="F2F2F2" w:themeFill="background1" w:themeFillShade="F2"/>
          </w:tcPr>
          <w:p w14:paraId="7939547F" w14:textId="77777777" w:rsidR="001F19FA" w:rsidRPr="005B3EF1" w:rsidRDefault="001F19FA" w:rsidP="00FE3DBB">
            <w:pPr>
              <w:spacing w:after="0"/>
              <w:rPr>
                <w:bCs/>
                <w:color w:val="323E4F" w:themeColor="text2" w:themeShade="BF"/>
              </w:rPr>
            </w:pPr>
            <w:r w:rsidRPr="005B3EF1">
              <w:rPr>
                <w:bCs/>
                <w:color w:val="323E4F" w:themeColor="text2" w:themeShade="BF"/>
              </w:rPr>
              <w:t>133,65</w:t>
            </w:r>
          </w:p>
        </w:tc>
        <w:tc>
          <w:tcPr>
            <w:tcW w:w="1818" w:type="dxa"/>
            <w:shd w:val="clear" w:color="auto" w:fill="F2F2F2" w:themeFill="background1" w:themeFillShade="F2"/>
          </w:tcPr>
          <w:p w14:paraId="276B8898" w14:textId="77777777" w:rsidR="001F19FA" w:rsidRPr="005B3EF1" w:rsidRDefault="001F19FA" w:rsidP="00FE3DBB">
            <w:pPr>
              <w:spacing w:after="0"/>
              <w:rPr>
                <w:bCs/>
                <w:color w:val="323E4F" w:themeColor="text2" w:themeShade="BF"/>
              </w:rPr>
            </w:pPr>
            <w:r w:rsidRPr="005B3EF1">
              <w:rPr>
                <w:bCs/>
                <w:color w:val="323E4F" w:themeColor="text2" w:themeShade="BF"/>
              </w:rPr>
              <w:t>71.177,40</w:t>
            </w:r>
          </w:p>
        </w:tc>
        <w:tc>
          <w:tcPr>
            <w:tcW w:w="1818" w:type="dxa"/>
            <w:shd w:val="clear" w:color="auto" w:fill="F2F2F2" w:themeFill="background1" w:themeFillShade="F2"/>
          </w:tcPr>
          <w:p w14:paraId="6363FDD1" w14:textId="77777777" w:rsidR="001F19FA" w:rsidRPr="005B3EF1" w:rsidRDefault="001F19FA" w:rsidP="00FE3DBB">
            <w:pPr>
              <w:spacing w:after="0"/>
              <w:rPr>
                <w:bCs/>
                <w:color w:val="323E4F" w:themeColor="text2" w:themeShade="BF"/>
              </w:rPr>
            </w:pPr>
            <w:r w:rsidRPr="005B3EF1">
              <w:rPr>
                <w:bCs/>
                <w:color w:val="323E4F" w:themeColor="text2" w:themeShade="BF"/>
              </w:rPr>
              <w:t>67.951,15</w:t>
            </w:r>
          </w:p>
        </w:tc>
      </w:tr>
      <w:tr w:rsidR="005B3EF1" w:rsidRPr="005B3EF1" w14:paraId="53413A2C" w14:textId="77777777" w:rsidTr="00FE3DBB">
        <w:trPr>
          <w:jc w:val="center"/>
        </w:trPr>
        <w:tc>
          <w:tcPr>
            <w:tcW w:w="1082" w:type="dxa"/>
            <w:shd w:val="clear" w:color="auto" w:fill="E2EFD9" w:themeFill="accent6" w:themeFillTint="33"/>
          </w:tcPr>
          <w:p w14:paraId="29FEB10E" w14:textId="77777777" w:rsidR="001F19FA" w:rsidRPr="005B3EF1" w:rsidRDefault="001F19FA" w:rsidP="00FE3DBB">
            <w:pPr>
              <w:spacing w:after="0"/>
              <w:rPr>
                <w:bCs/>
                <w:color w:val="323E4F" w:themeColor="text2" w:themeShade="BF"/>
              </w:rPr>
            </w:pPr>
            <w:r w:rsidRPr="005B3EF1">
              <w:rPr>
                <w:bCs/>
                <w:color w:val="323E4F" w:themeColor="text2" w:themeShade="BF"/>
              </w:rPr>
              <w:t>2021</w:t>
            </w:r>
          </w:p>
        </w:tc>
        <w:tc>
          <w:tcPr>
            <w:tcW w:w="2154" w:type="dxa"/>
            <w:shd w:val="clear" w:color="auto" w:fill="F2F2F2" w:themeFill="background1" w:themeFillShade="F2"/>
          </w:tcPr>
          <w:p w14:paraId="2ADB227B" w14:textId="77777777" w:rsidR="001F19FA" w:rsidRPr="005B3EF1" w:rsidRDefault="001F19FA" w:rsidP="00FE3DBB">
            <w:pPr>
              <w:spacing w:after="0"/>
              <w:rPr>
                <w:bCs/>
                <w:color w:val="323E4F" w:themeColor="text2" w:themeShade="BF"/>
              </w:rPr>
            </w:pPr>
            <w:r w:rsidRPr="005B3EF1">
              <w:rPr>
                <w:bCs/>
                <w:color w:val="323E4F" w:themeColor="text2" w:themeShade="BF"/>
              </w:rPr>
              <w:t>45</w:t>
            </w:r>
          </w:p>
        </w:tc>
        <w:tc>
          <w:tcPr>
            <w:tcW w:w="2472" w:type="dxa"/>
            <w:shd w:val="clear" w:color="auto" w:fill="F2F2F2" w:themeFill="background1" w:themeFillShade="F2"/>
          </w:tcPr>
          <w:p w14:paraId="33C68B98" w14:textId="77777777" w:rsidR="001F19FA" w:rsidRPr="005B3EF1" w:rsidRDefault="001F19FA" w:rsidP="00FE3DBB">
            <w:pPr>
              <w:spacing w:after="0"/>
              <w:rPr>
                <w:bCs/>
                <w:color w:val="323E4F" w:themeColor="text2" w:themeShade="BF"/>
              </w:rPr>
            </w:pPr>
            <w:r w:rsidRPr="005B3EF1">
              <w:rPr>
                <w:bCs/>
                <w:color w:val="323E4F" w:themeColor="text2" w:themeShade="BF"/>
              </w:rPr>
              <w:t>97,15</w:t>
            </w:r>
          </w:p>
        </w:tc>
        <w:tc>
          <w:tcPr>
            <w:tcW w:w="1818" w:type="dxa"/>
            <w:shd w:val="clear" w:color="auto" w:fill="F2F2F2" w:themeFill="background1" w:themeFillShade="F2"/>
          </w:tcPr>
          <w:p w14:paraId="62E627EC" w14:textId="77777777" w:rsidR="001F19FA" w:rsidRPr="005B3EF1" w:rsidRDefault="001F19FA" w:rsidP="00FE3DBB">
            <w:pPr>
              <w:spacing w:after="0"/>
              <w:rPr>
                <w:bCs/>
                <w:color w:val="323E4F" w:themeColor="text2" w:themeShade="BF"/>
              </w:rPr>
            </w:pPr>
            <w:r w:rsidRPr="005B3EF1">
              <w:rPr>
                <w:bCs/>
                <w:color w:val="323E4F" w:themeColor="text2" w:themeShade="BF"/>
              </w:rPr>
              <w:t>53.432,50</w:t>
            </w:r>
          </w:p>
        </w:tc>
        <w:tc>
          <w:tcPr>
            <w:tcW w:w="1818" w:type="dxa"/>
            <w:shd w:val="clear" w:color="auto" w:fill="F2F2F2" w:themeFill="background1" w:themeFillShade="F2"/>
          </w:tcPr>
          <w:p w14:paraId="3296838B" w14:textId="77777777" w:rsidR="001F19FA" w:rsidRPr="005B3EF1" w:rsidRDefault="001F19FA" w:rsidP="00FE3DBB">
            <w:pPr>
              <w:spacing w:after="0"/>
              <w:rPr>
                <w:bCs/>
                <w:color w:val="323E4F" w:themeColor="text2" w:themeShade="BF"/>
              </w:rPr>
            </w:pPr>
            <w:r w:rsidRPr="005B3EF1">
              <w:rPr>
                <w:bCs/>
                <w:color w:val="323E4F" w:themeColor="text2" w:themeShade="BF"/>
              </w:rPr>
              <w:t>49.474,54</w:t>
            </w:r>
          </w:p>
        </w:tc>
      </w:tr>
      <w:tr w:rsidR="005B3EF1" w:rsidRPr="005B3EF1" w14:paraId="4022D6A1" w14:textId="77777777" w:rsidTr="00FE3DBB">
        <w:trPr>
          <w:jc w:val="center"/>
        </w:trPr>
        <w:tc>
          <w:tcPr>
            <w:tcW w:w="1082" w:type="dxa"/>
            <w:shd w:val="clear" w:color="auto" w:fill="E2EFD9" w:themeFill="accent6" w:themeFillTint="33"/>
          </w:tcPr>
          <w:p w14:paraId="08617930" w14:textId="77777777" w:rsidR="001F19FA" w:rsidRPr="005B3EF1" w:rsidRDefault="001F19FA" w:rsidP="00FE3DBB">
            <w:pPr>
              <w:spacing w:after="0"/>
              <w:rPr>
                <w:bCs/>
                <w:color w:val="323E4F" w:themeColor="text2" w:themeShade="BF"/>
              </w:rPr>
            </w:pPr>
            <w:r w:rsidRPr="005B3EF1">
              <w:rPr>
                <w:bCs/>
                <w:color w:val="323E4F" w:themeColor="text2" w:themeShade="BF"/>
              </w:rPr>
              <w:t>2022</w:t>
            </w:r>
          </w:p>
        </w:tc>
        <w:tc>
          <w:tcPr>
            <w:tcW w:w="2154" w:type="dxa"/>
            <w:shd w:val="clear" w:color="auto" w:fill="F2F2F2" w:themeFill="background1" w:themeFillShade="F2"/>
          </w:tcPr>
          <w:p w14:paraId="1E72D9B1" w14:textId="77777777" w:rsidR="001F19FA" w:rsidRPr="005B3EF1" w:rsidRDefault="001F19FA" w:rsidP="00FE3DBB">
            <w:pPr>
              <w:spacing w:after="0"/>
              <w:rPr>
                <w:bCs/>
                <w:color w:val="323E4F" w:themeColor="text2" w:themeShade="BF"/>
              </w:rPr>
            </w:pPr>
            <w:r w:rsidRPr="005B3EF1">
              <w:rPr>
                <w:bCs/>
                <w:color w:val="323E4F" w:themeColor="text2" w:themeShade="BF"/>
              </w:rPr>
              <w:t>52</w:t>
            </w:r>
          </w:p>
        </w:tc>
        <w:tc>
          <w:tcPr>
            <w:tcW w:w="2472" w:type="dxa"/>
            <w:shd w:val="clear" w:color="auto" w:fill="F2F2F2" w:themeFill="background1" w:themeFillShade="F2"/>
          </w:tcPr>
          <w:p w14:paraId="37161812" w14:textId="77777777" w:rsidR="001F19FA" w:rsidRPr="005B3EF1" w:rsidRDefault="001F19FA" w:rsidP="00FE3DBB">
            <w:pPr>
              <w:spacing w:after="0"/>
              <w:rPr>
                <w:bCs/>
                <w:color w:val="323E4F" w:themeColor="text2" w:themeShade="BF"/>
              </w:rPr>
            </w:pPr>
            <w:r w:rsidRPr="005B3EF1">
              <w:rPr>
                <w:bCs/>
                <w:color w:val="323E4F" w:themeColor="text2" w:themeShade="BF"/>
              </w:rPr>
              <w:t>144,69</w:t>
            </w:r>
          </w:p>
        </w:tc>
        <w:tc>
          <w:tcPr>
            <w:tcW w:w="1818" w:type="dxa"/>
            <w:shd w:val="clear" w:color="auto" w:fill="F2F2F2" w:themeFill="background1" w:themeFillShade="F2"/>
          </w:tcPr>
          <w:p w14:paraId="65A629ED" w14:textId="77777777" w:rsidR="001F19FA" w:rsidRPr="005B3EF1" w:rsidRDefault="001F19FA" w:rsidP="00FE3DBB">
            <w:pPr>
              <w:spacing w:after="0"/>
              <w:rPr>
                <w:bCs/>
                <w:color w:val="323E4F" w:themeColor="text2" w:themeShade="BF"/>
              </w:rPr>
            </w:pPr>
            <w:r w:rsidRPr="005B3EF1">
              <w:rPr>
                <w:bCs/>
                <w:color w:val="323E4F" w:themeColor="text2" w:themeShade="BF"/>
              </w:rPr>
              <w:t>79.579,50</w:t>
            </w:r>
          </w:p>
        </w:tc>
        <w:tc>
          <w:tcPr>
            <w:tcW w:w="1818" w:type="dxa"/>
            <w:shd w:val="clear" w:color="auto" w:fill="F2F2F2" w:themeFill="background1" w:themeFillShade="F2"/>
          </w:tcPr>
          <w:p w14:paraId="32A35C90" w14:textId="77777777" w:rsidR="001F19FA" w:rsidRPr="005B3EF1" w:rsidRDefault="001F19FA" w:rsidP="00FE3DBB">
            <w:pPr>
              <w:spacing w:after="0"/>
              <w:rPr>
                <w:bCs/>
                <w:color w:val="323E4F" w:themeColor="text2" w:themeShade="BF"/>
              </w:rPr>
            </w:pPr>
            <w:r w:rsidRPr="005B3EF1">
              <w:rPr>
                <w:bCs/>
                <w:color w:val="323E4F" w:themeColor="text2" w:themeShade="BF"/>
              </w:rPr>
              <w:t>73.684,72</w:t>
            </w:r>
          </w:p>
        </w:tc>
      </w:tr>
      <w:tr w:rsidR="005B3EF1" w:rsidRPr="005B3EF1" w14:paraId="11EDBECC" w14:textId="77777777" w:rsidTr="00FE3DBB">
        <w:trPr>
          <w:jc w:val="center"/>
        </w:trPr>
        <w:tc>
          <w:tcPr>
            <w:tcW w:w="1082" w:type="dxa"/>
            <w:shd w:val="clear" w:color="auto" w:fill="E2EFD9" w:themeFill="accent6" w:themeFillTint="33"/>
          </w:tcPr>
          <w:p w14:paraId="1390C1EC" w14:textId="77777777" w:rsidR="001F19FA" w:rsidRPr="005B3EF1" w:rsidRDefault="001F19FA" w:rsidP="00FE3DBB">
            <w:pPr>
              <w:spacing w:after="0"/>
              <w:rPr>
                <w:bCs/>
                <w:color w:val="323E4F" w:themeColor="text2" w:themeShade="BF"/>
              </w:rPr>
            </w:pPr>
            <w:r w:rsidRPr="005B3EF1">
              <w:rPr>
                <w:bCs/>
                <w:color w:val="323E4F" w:themeColor="text2" w:themeShade="BF"/>
              </w:rPr>
              <w:t>2023</w:t>
            </w:r>
          </w:p>
        </w:tc>
        <w:tc>
          <w:tcPr>
            <w:tcW w:w="2154" w:type="dxa"/>
            <w:shd w:val="clear" w:color="auto" w:fill="F2F2F2" w:themeFill="background1" w:themeFillShade="F2"/>
          </w:tcPr>
          <w:p w14:paraId="336C2FA3" w14:textId="77777777" w:rsidR="001F19FA" w:rsidRPr="005B3EF1" w:rsidRDefault="001F19FA" w:rsidP="00FE3DBB">
            <w:pPr>
              <w:spacing w:after="0"/>
              <w:rPr>
                <w:bCs/>
                <w:color w:val="323E4F" w:themeColor="text2" w:themeShade="BF"/>
              </w:rPr>
            </w:pPr>
            <w:r w:rsidRPr="005B3EF1">
              <w:rPr>
                <w:bCs/>
                <w:color w:val="323E4F" w:themeColor="text2" w:themeShade="BF"/>
              </w:rPr>
              <w:t>53</w:t>
            </w:r>
          </w:p>
        </w:tc>
        <w:tc>
          <w:tcPr>
            <w:tcW w:w="2472" w:type="dxa"/>
            <w:shd w:val="clear" w:color="auto" w:fill="F2F2F2" w:themeFill="background1" w:themeFillShade="F2"/>
          </w:tcPr>
          <w:p w14:paraId="586C3CD5" w14:textId="77777777" w:rsidR="001F19FA" w:rsidRPr="005B3EF1" w:rsidRDefault="001F19FA" w:rsidP="00FE3DBB">
            <w:pPr>
              <w:spacing w:after="0"/>
              <w:rPr>
                <w:bCs/>
                <w:color w:val="323E4F" w:themeColor="text2" w:themeShade="BF"/>
              </w:rPr>
            </w:pPr>
            <w:r w:rsidRPr="005B3EF1">
              <w:rPr>
                <w:bCs/>
                <w:color w:val="323E4F" w:themeColor="text2" w:themeShade="BF"/>
              </w:rPr>
              <w:t>165,742</w:t>
            </w:r>
          </w:p>
        </w:tc>
        <w:tc>
          <w:tcPr>
            <w:tcW w:w="1818" w:type="dxa"/>
            <w:shd w:val="clear" w:color="auto" w:fill="F2F2F2" w:themeFill="background1" w:themeFillShade="F2"/>
          </w:tcPr>
          <w:p w14:paraId="4B668F32" w14:textId="77777777" w:rsidR="001F19FA" w:rsidRPr="005B3EF1" w:rsidRDefault="001F19FA" w:rsidP="00FE3DBB">
            <w:pPr>
              <w:spacing w:after="0"/>
              <w:rPr>
                <w:bCs/>
                <w:color w:val="323E4F" w:themeColor="text2" w:themeShade="BF"/>
              </w:rPr>
            </w:pPr>
            <w:r w:rsidRPr="005B3EF1">
              <w:rPr>
                <w:bCs/>
                <w:color w:val="323E4F" w:themeColor="text2" w:themeShade="BF"/>
              </w:rPr>
              <w:t>91.158,10</w:t>
            </w:r>
          </w:p>
        </w:tc>
        <w:tc>
          <w:tcPr>
            <w:tcW w:w="1818" w:type="dxa"/>
            <w:shd w:val="clear" w:color="auto" w:fill="F2F2F2" w:themeFill="background1" w:themeFillShade="F2"/>
          </w:tcPr>
          <w:p w14:paraId="38904682" w14:textId="77777777" w:rsidR="001F19FA" w:rsidRPr="005B3EF1" w:rsidRDefault="001F19FA" w:rsidP="00FE3DBB">
            <w:pPr>
              <w:spacing w:after="0"/>
              <w:rPr>
                <w:bCs/>
                <w:color w:val="323E4F" w:themeColor="text2" w:themeShade="BF"/>
              </w:rPr>
            </w:pPr>
            <w:r w:rsidRPr="005B3EF1">
              <w:rPr>
                <w:bCs/>
                <w:color w:val="323E4F" w:themeColor="text2" w:themeShade="BF"/>
              </w:rPr>
              <w:t>84.405,65</w:t>
            </w:r>
          </w:p>
        </w:tc>
      </w:tr>
      <w:tr w:rsidR="005B3EF1" w:rsidRPr="005B3EF1" w14:paraId="16BF1C2E" w14:textId="77777777" w:rsidTr="00FE3DBB">
        <w:trPr>
          <w:jc w:val="center"/>
        </w:trPr>
        <w:tc>
          <w:tcPr>
            <w:tcW w:w="1082" w:type="dxa"/>
            <w:shd w:val="clear" w:color="auto" w:fill="E2EFD9" w:themeFill="accent6" w:themeFillTint="33"/>
          </w:tcPr>
          <w:p w14:paraId="68BD5C38" w14:textId="77777777" w:rsidR="001F19FA" w:rsidRPr="005B3EF1" w:rsidRDefault="001F19FA" w:rsidP="00FE3DBB">
            <w:pPr>
              <w:spacing w:after="0"/>
              <w:rPr>
                <w:color w:val="323E4F" w:themeColor="text2" w:themeShade="BF"/>
              </w:rPr>
            </w:pPr>
            <w:r w:rsidRPr="005B3EF1">
              <w:rPr>
                <w:color w:val="323E4F" w:themeColor="text2" w:themeShade="BF"/>
              </w:rPr>
              <w:t>Razem</w:t>
            </w:r>
          </w:p>
        </w:tc>
        <w:tc>
          <w:tcPr>
            <w:tcW w:w="2154" w:type="dxa"/>
            <w:shd w:val="clear" w:color="auto" w:fill="E2EFD9" w:themeFill="accent6" w:themeFillTint="33"/>
          </w:tcPr>
          <w:p w14:paraId="4387AE74" w14:textId="77777777" w:rsidR="001F19FA" w:rsidRPr="005B3EF1" w:rsidRDefault="001F19FA" w:rsidP="00FE3DBB">
            <w:pPr>
              <w:spacing w:after="0"/>
              <w:rPr>
                <w:color w:val="323E4F" w:themeColor="text2" w:themeShade="BF"/>
              </w:rPr>
            </w:pPr>
          </w:p>
        </w:tc>
        <w:tc>
          <w:tcPr>
            <w:tcW w:w="2472" w:type="dxa"/>
            <w:shd w:val="clear" w:color="auto" w:fill="E2EFD9" w:themeFill="accent6" w:themeFillTint="33"/>
          </w:tcPr>
          <w:p w14:paraId="473C7760" w14:textId="77777777" w:rsidR="001F19FA" w:rsidRPr="005B3EF1" w:rsidRDefault="001F19FA" w:rsidP="00FE3DBB">
            <w:pPr>
              <w:spacing w:after="0"/>
              <w:rPr>
                <w:color w:val="323E4F" w:themeColor="text2" w:themeShade="BF"/>
              </w:rPr>
            </w:pPr>
          </w:p>
        </w:tc>
        <w:tc>
          <w:tcPr>
            <w:tcW w:w="1818" w:type="dxa"/>
            <w:shd w:val="clear" w:color="auto" w:fill="E2EFD9" w:themeFill="accent6" w:themeFillTint="33"/>
          </w:tcPr>
          <w:p w14:paraId="75BC728B" w14:textId="77777777" w:rsidR="001F19FA" w:rsidRPr="005B3EF1" w:rsidRDefault="001F19FA" w:rsidP="00FE3DBB">
            <w:pPr>
              <w:spacing w:after="0"/>
              <w:rPr>
                <w:color w:val="323E4F" w:themeColor="text2" w:themeShade="BF"/>
              </w:rPr>
            </w:pPr>
          </w:p>
        </w:tc>
        <w:tc>
          <w:tcPr>
            <w:tcW w:w="1818" w:type="dxa"/>
            <w:shd w:val="clear" w:color="auto" w:fill="E2EFD9" w:themeFill="accent6" w:themeFillTint="33"/>
          </w:tcPr>
          <w:p w14:paraId="59832213" w14:textId="77777777" w:rsidR="001F19FA" w:rsidRPr="005B3EF1" w:rsidRDefault="001F19FA" w:rsidP="00FE3DBB">
            <w:pPr>
              <w:spacing w:after="0"/>
              <w:rPr>
                <w:color w:val="323E4F" w:themeColor="text2" w:themeShade="BF"/>
              </w:rPr>
            </w:pPr>
          </w:p>
        </w:tc>
      </w:tr>
    </w:tbl>
    <w:p w14:paraId="3CA8CC0E" w14:textId="77777777" w:rsidR="001F19FA" w:rsidRDefault="001F19FA" w:rsidP="001F19FA">
      <w:pPr>
        <w:autoSpaceDE w:val="0"/>
        <w:autoSpaceDN w:val="0"/>
        <w:adjustRightInd w:val="0"/>
        <w:spacing w:after="0" w:line="360" w:lineRule="auto"/>
        <w:ind w:firstLine="709"/>
        <w:rPr>
          <w:rFonts w:ascii="Calibri" w:hAnsi="Calibri" w:cs="Calibri"/>
          <w:color w:val="323E4F" w:themeColor="text2" w:themeShade="BF"/>
        </w:rPr>
      </w:pPr>
    </w:p>
    <w:p w14:paraId="048556E4" w14:textId="77777777" w:rsidR="00A57E2E" w:rsidRPr="005B3EF1" w:rsidRDefault="00A57E2E" w:rsidP="001F19FA">
      <w:pPr>
        <w:autoSpaceDE w:val="0"/>
        <w:autoSpaceDN w:val="0"/>
        <w:adjustRightInd w:val="0"/>
        <w:spacing w:after="0" w:line="360" w:lineRule="auto"/>
        <w:ind w:firstLine="709"/>
        <w:rPr>
          <w:rFonts w:ascii="Calibri" w:hAnsi="Calibri" w:cs="Calibri"/>
          <w:color w:val="323E4F" w:themeColor="text2" w:themeShade="BF"/>
        </w:rPr>
      </w:pPr>
    </w:p>
    <w:p w14:paraId="32A90988" w14:textId="0A344F17" w:rsidR="001F19FA" w:rsidRPr="005B3EF1" w:rsidRDefault="001F19FA">
      <w:pPr>
        <w:pStyle w:val="Nagwek2"/>
        <w:numPr>
          <w:ilvl w:val="0"/>
          <w:numId w:val="71"/>
        </w:numPr>
        <w:rPr>
          <w:color w:val="323E4F" w:themeColor="text2" w:themeShade="BF"/>
        </w:rPr>
      </w:pPr>
      <w:r w:rsidRPr="005B3EF1">
        <w:rPr>
          <w:color w:val="323E4F" w:themeColor="text2" w:themeShade="BF"/>
        </w:rPr>
        <w:lastRenderedPageBreak/>
        <w:t>Dotacja na budowę przydomowych oczyszczalni ścieków.</w:t>
      </w:r>
    </w:p>
    <w:p w14:paraId="19DF7515" w14:textId="77777777" w:rsidR="001F19FA" w:rsidRPr="005B3EF1" w:rsidRDefault="001F19FA" w:rsidP="001F19FA">
      <w:pPr>
        <w:spacing w:line="360" w:lineRule="auto"/>
        <w:ind w:left="0" w:firstLine="502"/>
        <w:rPr>
          <w:rFonts w:cstheme="minorHAnsi"/>
          <w:color w:val="323E4F" w:themeColor="text2" w:themeShade="BF"/>
        </w:rPr>
      </w:pPr>
      <w:r w:rsidRPr="005B3EF1">
        <w:rPr>
          <w:rFonts w:cstheme="minorHAnsi"/>
          <w:color w:val="323E4F" w:themeColor="text2" w:themeShade="BF"/>
        </w:rPr>
        <w:t xml:space="preserve">W 2023 roku udzielono dotacji osobom fizycznym na budowę przydomowych oczyszczalni ścieków. Z dotacji skorzystało 21 właścicieli nieruchomości z terenu Gminy Lipno. Łączny koszt dofinansowania wyniósł 62.356,83 zł, cała kwota pochodziła ze środków budżetu Gminy Lipno. Wysokość dofinansowania wyniosła 50% udokumentowanego kosztu budowy oczyszczalni, nie więcej jednak niż 3.000 zł. Za koszty kwalifikowane do wypłaty uznaje się koszty przeznaczone na zakup materiałów i urządzeń niezbędnych do realizacji przydomowej oczyszczalni ścieków oraz wykonanie robót budowlano – montażowych przydomowej oczyszczalni ścieków. </w:t>
      </w:r>
    </w:p>
    <w:p w14:paraId="2C9B75D4" w14:textId="77777777" w:rsidR="001F19FA" w:rsidRPr="005B3EF1" w:rsidRDefault="001F19FA" w:rsidP="001F19FA">
      <w:pPr>
        <w:pStyle w:val="Nagwek1"/>
        <w:numPr>
          <w:ilvl w:val="0"/>
          <w:numId w:val="0"/>
        </w:numPr>
        <w:ind w:left="370"/>
        <w:jc w:val="center"/>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Dotacje na budowę przydomowych oczyszczalni ścieków w poprzednich latach</w:t>
      </w:r>
    </w:p>
    <w:tbl>
      <w:tblPr>
        <w:tblStyle w:val="Tabela-Siatka"/>
        <w:tblW w:w="0" w:type="auto"/>
        <w:jc w:val="center"/>
        <w:tblLook w:val="04A0" w:firstRow="1" w:lastRow="0" w:firstColumn="1" w:lastColumn="0" w:noHBand="0" w:noVBand="1"/>
      </w:tblPr>
      <w:tblGrid>
        <w:gridCol w:w="1418"/>
        <w:gridCol w:w="2551"/>
        <w:gridCol w:w="3114"/>
      </w:tblGrid>
      <w:tr w:rsidR="005B3EF1" w:rsidRPr="005B3EF1" w14:paraId="79C10244" w14:textId="77777777" w:rsidTr="00FE3DBB">
        <w:trPr>
          <w:jc w:val="center"/>
        </w:trPr>
        <w:tc>
          <w:tcPr>
            <w:tcW w:w="1418" w:type="dxa"/>
            <w:shd w:val="clear" w:color="auto" w:fill="BDD6EE" w:themeFill="accent5" w:themeFillTint="66"/>
            <w:vAlign w:val="center"/>
          </w:tcPr>
          <w:p w14:paraId="63041FA1" w14:textId="77777777" w:rsidR="001F19FA" w:rsidRPr="005B3EF1" w:rsidRDefault="001F19FA" w:rsidP="00FE3DBB">
            <w:pPr>
              <w:jc w:val="center"/>
              <w:rPr>
                <w:b/>
                <w:bCs/>
                <w:color w:val="323E4F" w:themeColor="text2" w:themeShade="BF"/>
              </w:rPr>
            </w:pPr>
            <w:r w:rsidRPr="005B3EF1">
              <w:rPr>
                <w:b/>
                <w:bCs/>
                <w:color w:val="323E4F" w:themeColor="text2" w:themeShade="BF"/>
              </w:rPr>
              <w:t>Rok</w:t>
            </w:r>
          </w:p>
        </w:tc>
        <w:tc>
          <w:tcPr>
            <w:tcW w:w="2551" w:type="dxa"/>
            <w:shd w:val="clear" w:color="auto" w:fill="BDD6EE" w:themeFill="accent5" w:themeFillTint="66"/>
            <w:vAlign w:val="center"/>
          </w:tcPr>
          <w:p w14:paraId="303E469F" w14:textId="77777777" w:rsidR="001F19FA" w:rsidRPr="005B3EF1" w:rsidRDefault="001F19FA" w:rsidP="00FE3DBB">
            <w:pPr>
              <w:jc w:val="center"/>
              <w:rPr>
                <w:b/>
                <w:bCs/>
                <w:color w:val="323E4F" w:themeColor="text2" w:themeShade="BF"/>
              </w:rPr>
            </w:pPr>
            <w:r w:rsidRPr="005B3EF1">
              <w:rPr>
                <w:b/>
                <w:bCs/>
                <w:color w:val="323E4F" w:themeColor="text2" w:themeShade="BF"/>
              </w:rPr>
              <w:t>Liczba wybudowanych przydomowych oczyszczalni ścieków</w:t>
            </w:r>
          </w:p>
        </w:tc>
        <w:tc>
          <w:tcPr>
            <w:tcW w:w="3114" w:type="dxa"/>
            <w:shd w:val="clear" w:color="auto" w:fill="BDD6EE" w:themeFill="accent5" w:themeFillTint="66"/>
            <w:vAlign w:val="center"/>
          </w:tcPr>
          <w:p w14:paraId="60280126" w14:textId="77777777" w:rsidR="001F19FA" w:rsidRPr="005B3EF1" w:rsidRDefault="001F19FA" w:rsidP="00FE3DBB">
            <w:pPr>
              <w:jc w:val="center"/>
              <w:rPr>
                <w:b/>
                <w:bCs/>
                <w:color w:val="323E4F" w:themeColor="text2" w:themeShade="BF"/>
              </w:rPr>
            </w:pPr>
            <w:r w:rsidRPr="005B3EF1">
              <w:rPr>
                <w:b/>
                <w:bCs/>
                <w:color w:val="323E4F" w:themeColor="text2" w:themeShade="BF"/>
              </w:rPr>
              <w:t>Kwota dofinansowania ze środków budżetu Gminy Lipno</w:t>
            </w:r>
          </w:p>
        </w:tc>
      </w:tr>
      <w:tr w:rsidR="005B3EF1" w:rsidRPr="005B3EF1" w14:paraId="5E6F388C" w14:textId="77777777" w:rsidTr="00FE3DBB">
        <w:trPr>
          <w:jc w:val="center"/>
        </w:trPr>
        <w:tc>
          <w:tcPr>
            <w:tcW w:w="1418" w:type="dxa"/>
            <w:shd w:val="clear" w:color="auto" w:fill="E2EFD9" w:themeFill="accent6" w:themeFillTint="33"/>
            <w:vAlign w:val="center"/>
          </w:tcPr>
          <w:p w14:paraId="7C80E761" w14:textId="77777777" w:rsidR="001F19FA" w:rsidRPr="005B3EF1" w:rsidRDefault="001F19FA" w:rsidP="00FE3DBB">
            <w:pPr>
              <w:jc w:val="center"/>
              <w:rPr>
                <w:b/>
                <w:bCs/>
                <w:color w:val="323E4F" w:themeColor="text2" w:themeShade="BF"/>
              </w:rPr>
            </w:pPr>
            <w:r w:rsidRPr="005B3EF1">
              <w:rPr>
                <w:b/>
                <w:bCs/>
                <w:color w:val="323E4F" w:themeColor="text2" w:themeShade="BF"/>
              </w:rPr>
              <w:t>2019</w:t>
            </w:r>
          </w:p>
        </w:tc>
        <w:tc>
          <w:tcPr>
            <w:tcW w:w="2551" w:type="dxa"/>
            <w:shd w:val="clear" w:color="auto" w:fill="F2F2F2" w:themeFill="background1" w:themeFillShade="F2"/>
            <w:vAlign w:val="center"/>
          </w:tcPr>
          <w:p w14:paraId="78397E07" w14:textId="77777777" w:rsidR="001F19FA" w:rsidRPr="005B3EF1" w:rsidRDefault="001F19FA" w:rsidP="00FE3DBB">
            <w:pPr>
              <w:jc w:val="center"/>
              <w:rPr>
                <w:b/>
                <w:bCs/>
                <w:color w:val="323E4F" w:themeColor="text2" w:themeShade="BF"/>
              </w:rPr>
            </w:pPr>
            <w:r w:rsidRPr="005B3EF1">
              <w:rPr>
                <w:b/>
                <w:bCs/>
                <w:color w:val="323E4F" w:themeColor="text2" w:themeShade="BF"/>
              </w:rPr>
              <w:t>65</w:t>
            </w:r>
          </w:p>
        </w:tc>
        <w:tc>
          <w:tcPr>
            <w:tcW w:w="3114" w:type="dxa"/>
            <w:shd w:val="clear" w:color="auto" w:fill="F2F2F2" w:themeFill="background1" w:themeFillShade="F2"/>
            <w:vAlign w:val="center"/>
          </w:tcPr>
          <w:p w14:paraId="50A4D43E" w14:textId="77777777" w:rsidR="001F19FA" w:rsidRPr="005B3EF1" w:rsidRDefault="001F19FA" w:rsidP="00FE3DBB">
            <w:pPr>
              <w:jc w:val="center"/>
              <w:rPr>
                <w:b/>
                <w:bCs/>
                <w:color w:val="323E4F" w:themeColor="text2" w:themeShade="BF"/>
              </w:rPr>
            </w:pPr>
            <w:r w:rsidRPr="005B3EF1">
              <w:rPr>
                <w:b/>
                <w:bCs/>
                <w:color w:val="323E4F" w:themeColor="text2" w:themeShade="BF"/>
              </w:rPr>
              <w:t>190.971,47 zł</w:t>
            </w:r>
          </w:p>
        </w:tc>
      </w:tr>
      <w:tr w:rsidR="005B3EF1" w:rsidRPr="005B3EF1" w14:paraId="7C2A4532" w14:textId="77777777" w:rsidTr="00FE3DBB">
        <w:trPr>
          <w:jc w:val="center"/>
        </w:trPr>
        <w:tc>
          <w:tcPr>
            <w:tcW w:w="1418" w:type="dxa"/>
            <w:shd w:val="clear" w:color="auto" w:fill="E2EFD9" w:themeFill="accent6" w:themeFillTint="33"/>
            <w:vAlign w:val="center"/>
          </w:tcPr>
          <w:p w14:paraId="6BD92D85" w14:textId="77777777" w:rsidR="001F19FA" w:rsidRPr="005B3EF1" w:rsidRDefault="001F19FA" w:rsidP="00FE3DBB">
            <w:pPr>
              <w:jc w:val="center"/>
              <w:rPr>
                <w:b/>
                <w:bCs/>
                <w:color w:val="323E4F" w:themeColor="text2" w:themeShade="BF"/>
              </w:rPr>
            </w:pPr>
            <w:r w:rsidRPr="005B3EF1">
              <w:rPr>
                <w:b/>
                <w:bCs/>
                <w:color w:val="323E4F" w:themeColor="text2" w:themeShade="BF"/>
              </w:rPr>
              <w:t>2020</w:t>
            </w:r>
          </w:p>
        </w:tc>
        <w:tc>
          <w:tcPr>
            <w:tcW w:w="2551" w:type="dxa"/>
            <w:shd w:val="clear" w:color="auto" w:fill="F2F2F2" w:themeFill="background1" w:themeFillShade="F2"/>
            <w:vAlign w:val="center"/>
          </w:tcPr>
          <w:p w14:paraId="05B43F48" w14:textId="77777777" w:rsidR="001F19FA" w:rsidRPr="005B3EF1" w:rsidRDefault="001F19FA" w:rsidP="00FE3DBB">
            <w:pPr>
              <w:jc w:val="center"/>
              <w:rPr>
                <w:b/>
                <w:bCs/>
                <w:color w:val="323E4F" w:themeColor="text2" w:themeShade="BF"/>
              </w:rPr>
            </w:pPr>
            <w:r w:rsidRPr="005B3EF1">
              <w:rPr>
                <w:b/>
                <w:bCs/>
                <w:color w:val="323E4F" w:themeColor="text2" w:themeShade="BF"/>
              </w:rPr>
              <w:t>37</w:t>
            </w:r>
          </w:p>
        </w:tc>
        <w:tc>
          <w:tcPr>
            <w:tcW w:w="3114" w:type="dxa"/>
            <w:shd w:val="clear" w:color="auto" w:fill="F2F2F2" w:themeFill="background1" w:themeFillShade="F2"/>
            <w:vAlign w:val="center"/>
          </w:tcPr>
          <w:p w14:paraId="6EEC5949" w14:textId="77777777" w:rsidR="001F19FA" w:rsidRPr="005B3EF1" w:rsidRDefault="001F19FA" w:rsidP="00FE3DBB">
            <w:pPr>
              <w:jc w:val="center"/>
              <w:rPr>
                <w:b/>
                <w:bCs/>
                <w:color w:val="323E4F" w:themeColor="text2" w:themeShade="BF"/>
              </w:rPr>
            </w:pPr>
            <w:r w:rsidRPr="005B3EF1">
              <w:rPr>
                <w:b/>
                <w:bCs/>
                <w:color w:val="323E4F" w:themeColor="text2" w:themeShade="BF"/>
              </w:rPr>
              <w:t>108.406,39 zł</w:t>
            </w:r>
          </w:p>
        </w:tc>
      </w:tr>
      <w:tr w:rsidR="005B3EF1" w:rsidRPr="005B3EF1" w14:paraId="2C680FEA" w14:textId="77777777" w:rsidTr="00FE3DBB">
        <w:trPr>
          <w:jc w:val="center"/>
        </w:trPr>
        <w:tc>
          <w:tcPr>
            <w:tcW w:w="1418" w:type="dxa"/>
            <w:shd w:val="clear" w:color="auto" w:fill="E2EFD9" w:themeFill="accent6" w:themeFillTint="33"/>
            <w:vAlign w:val="center"/>
          </w:tcPr>
          <w:p w14:paraId="7CAD7CC8" w14:textId="77777777" w:rsidR="001F19FA" w:rsidRPr="005B3EF1" w:rsidRDefault="001F19FA" w:rsidP="00FE3DBB">
            <w:pPr>
              <w:jc w:val="center"/>
              <w:rPr>
                <w:b/>
                <w:bCs/>
                <w:color w:val="323E4F" w:themeColor="text2" w:themeShade="BF"/>
              </w:rPr>
            </w:pPr>
            <w:r w:rsidRPr="005B3EF1">
              <w:rPr>
                <w:b/>
                <w:bCs/>
                <w:color w:val="323E4F" w:themeColor="text2" w:themeShade="BF"/>
              </w:rPr>
              <w:t>2021</w:t>
            </w:r>
          </w:p>
        </w:tc>
        <w:tc>
          <w:tcPr>
            <w:tcW w:w="2551" w:type="dxa"/>
            <w:shd w:val="clear" w:color="auto" w:fill="F2F2F2" w:themeFill="background1" w:themeFillShade="F2"/>
            <w:vAlign w:val="center"/>
          </w:tcPr>
          <w:p w14:paraId="2698FAF8" w14:textId="77777777" w:rsidR="001F19FA" w:rsidRPr="005B3EF1" w:rsidRDefault="001F19FA" w:rsidP="00FE3DBB">
            <w:pPr>
              <w:jc w:val="center"/>
              <w:rPr>
                <w:b/>
                <w:bCs/>
                <w:color w:val="323E4F" w:themeColor="text2" w:themeShade="BF"/>
              </w:rPr>
            </w:pPr>
            <w:r w:rsidRPr="005B3EF1">
              <w:rPr>
                <w:b/>
                <w:bCs/>
                <w:color w:val="323E4F" w:themeColor="text2" w:themeShade="BF"/>
              </w:rPr>
              <w:t>46</w:t>
            </w:r>
          </w:p>
        </w:tc>
        <w:tc>
          <w:tcPr>
            <w:tcW w:w="3114" w:type="dxa"/>
            <w:shd w:val="clear" w:color="auto" w:fill="F2F2F2" w:themeFill="background1" w:themeFillShade="F2"/>
            <w:vAlign w:val="center"/>
          </w:tcPr>
          <w:p w14:paraId="55E0CEBD" w14:textId="77777777" w:rsidR="001F19FA" w:rsidRPr="005B3EF1" w:rsidRDefault="001F19FA" w:rsidP="00FE3DBB">
            <w:pPr>
              <w:jc w:val="center"/>
              <w:rPr>
                <w:b/>
                <w:bCs/>
                <w:color w:val="323E4F" w:themeColor="text2" w:themeShade="BF"/>
              </w:rPr>
            </w:pPr>
            <w:r w:rsidRPr="005B3EF1">
              <w:rPr>
                <w:b/>
                <w:bCs/>
                <w:color w:val="323E4F" w:themeColor="text2" w:themeShade="BF"/>
              </w:rPr>
              <w:t>136.181,27 zł</w:t>
            </w:r>
          </w:p>
        </w:tc>
      </w:tr>
      <w:tr w:rsidR="005B3EF1" w:rsidRPr="005B3EF1" w14:paraId="6CB67052" w14:textId="77777777" w:rsidTr="00FE3DBB">
        <w:trPr>
          <w:jc w:val="center"/>
        </w:trPr>
        <w:tc>
          <w:tcPr>
            <w:tcW w:w="1418" w:type="dxa"/>
            <w:shd w:val="clear" w:color="auto" w:fill="E2EFD9" w:themeFill="accent6" w:themeFillTint="33"/>
            <w:vAlign w:val="center"/>
          </w:tcPr>
          <w:p w14:paraId="2F374306" w14:textId="77777777" w:rsidR="001F19FA" w:rsidRPr="005B3EF1" w:rsidRDefault="001F19FA" w:rsidP="00FE3DBB">
            <w:pPr>
              <w:jc w:val="center"/>
              <w:rPr>
                <w:b/>
                <w:bCs/>
                <w:color w:val="323E4F" w:themeColor="text2" w:themeShade="BF"/>
              </w:rPr>
            </w:pPr>
            <w:r w:rsidRPr="005B3EF1">
              <w:rPr>
                <w:b/>
                <w:bCs/>
                <w:color w:val="323E4F" w:themeColor="text2" w:themeShade="BF"/>
              </w:rPr>
              <w:t>2022</w:t>
            </w:r>
          </w:p>
        </w:tc>
        <w:tc>
          <w:tcPr>
            <w:tcW w:w="2551" w:type="dxa"/>
            <w:shd w:val="clear" w:color="auto" w:fill="F2F2F2" w:themeFill="background1" w:themeFillShade="F2"/>
            <w:vAlign w:val="center"/>
          </w:tcPr>
          <w:p w14:paraId="76130DCD" w14:textId="77777777" w:rsidR="001F19FA" w:rsidRPr="005B3EF1" w:rsidRDefault="001F19FA" w:rsidP="00FE3DBB">
            <w:pPr>
              <w:jc w:val="center"/>
              <w:rPr>
                <w:b/>
                <w:bCs/>
                <w:color w:val="323E4F" w:themeColor="text2" w:themeShade="BF"/>
              </w:rPr>
            </w:pPr>
            <w:r w:rsidRPr="005B3EF1">
              <w:rPr>
                <w:b/>
                <w:bCs/>
                <w:color w:val="323E4F" w:themeColor="text2" w:themeShade="BF"/>
              </w:rPr>
              <w:t>33</w:t>
            </w:r>
          </w:p>
        </w:tc>
        <w:tc>
          <w:tcPr>
            <w:tcW w:w="3114" w:type="dxa"/>
            <w:shd w:val="clear" w:color="auto" w:fill="F2F2F2" w:themeFill="background1" w:themeFillShade="F2"/>
            <w:vAlign w:val="center"/>
          </w:tcPr>
          <w:p w14:paraId="54055C65" w14:textId="77777777" w:rsidR="001F19FA" w:rsidRPr="005B3EF1" w:rsidRDefault="001F19FA" w:rsidP="00FE3DBB">
            <w:pPr>
              <w:jc w:val="center"/>
              <w:rPr>
                <w:b/>
                <w:bCs/>
                <w:color w:val="323E4F" w:themeColor="text2" w:themeShade="BF"/>
              </w:rPr>
            </w:pPr>
            <w:r w:rsidRPr="005B3EF1">
              <w:rPr>
                <w:b/>
                <w:bCs/>
                <w:color w:val="323E4F" w:themeColor="text2" w:themeShade="BF"/>
              </w:rPr>
              <w:t>97.447,45 zł</w:t>
            </w:r>
          </w:p>
        </w:tc>
      </w:tr>
      <w:tr w:rsidR="005B3EF1" w:rsidRPr="005B3EF1" w14:paraId="6832AFE2" w14:textId="77777777" w:rsidTr="00FE3DBB">
        <w:trPr>
          <w:jc w:val="center"/>
        </w:trPr>
        <w:tc>
          <w:tcPr>
            <w:tcW w:w="1418" w:type="dxa"/>
            <w:shd w:val="clear" w:color="auto" w:fill="E2EFD9" w:themeFill="accent6" w:themeFillTint="33"/>
            <w:vAlign w:val="center"/>
          </w:tcPr>
          <w:p w14:paraId="2DFFEDA1" w14:textId="77777777" w:rsidR="001F19FA" w:rsidRPr="005B3EF1" w:rsidRDefault="001F19FA" w:rsidP="00FE3DBB">
            <w:pPr>
              <w:jc w:val="center"/>
              <w:rPr>
                <w:b/>
                <w:bCs/>
                <w:color w:val="323E4F" w:themeColor="text2" w:themeShade="BF"/>
              </w:rPr>
            </w:pPr>
            <w:r w:rsidRPr="005B3EF1">
              <w:rPr>
                <w:b/>
                <w:bCs/>
                <w:color w:val="323E4F" w:themeColor="text2" w:themeShade="BF"/>
              </w:rPr>
              <w:t>2023</w:t>
            </w:r>
          </w:p>
        </w:tc>
        <w:tc>
          <w:tcPr>
            <w:tcW w:w="2551" w:type="dxa"/>
            <w:shd w:val="clear" w:color="auto" w:fill="F2F2F2" w:themeFill="background1" w:themeFillShade="F2"/>
            <w:vAlign w:val="center"/>
          </w:tcPr>
          <w:p w14:paraId="4E4C0C6F" w14:textId="77777777" w:rsidR="001F19FA" w:rsidRPr="005B3EF1" w:rsidRDefault="001F19FA" w:rsidP="00FE3DBB">
            <w:pPr>
              <w:jc w:val="center"/>
              <w:rPr>
                <w:b/>
                <w:bCs/>
                <w:color w:val="323E4F" w:themeColor="text2" w:themeShade="BF"/>
              </w:rPr>
            </w:pPr>
            <w:r w:rsidRPr="005B3EF1">
              <w:rPr>
                <w:b/>
                <w:bCs/>
                <w:color w:val="323E4F" w:themeColor="text2" w:themeShade="BF"/>
              </w:rPr>
              <w:t>21</w:t>
            </w:r>
          </w:p>
        </w:tc>
        <w:tc>
          <w:tcPr>
            <w:tcW w:w="3114" w:type="dxa"/>
            <w:shd w:val="clear" w:color="auto" w:fill="F2F2F2" w:themeFill="background1" w:themeFillShade="F2"/>
            <w:vAlign w:val="center"/>
          </w:tcPr>
          <w:p w14:paraId="5685DB16" w14:textId="77777777" w:rsidR="001F19FA" w:rsidRPr="005B3EF1" w:rsidRDefault="001F19FA" w:rsidP="00FE3DBB">
            <w:pPr>
              <w:jc w:val="center"/>
              <w:rPr>
                <w:b/>
                <w:bCs/>
                <w:color w:val="323E4F" w:themeColor="text2" w:themeShade="BF"/>
              </w:rPr>
            </w:pPr>
            <w:r w:rsidRPr="005B3EF1">
              <w:rPr>
                <w:b/>
                <w:bCs/>
                <w:color w:val="323E4F" w:themeColor="text2" w:themeShade="BF"/>
              </w:rPr>
              <w:t>62.356,83 zł</w:t>
            </w:r>
          </w:p>
        </w:tc>
      </w:tr>
    </w:tbl>
    <w:p w14:paraId="1A4AC0C5" w14:textId="77777777" w:rsidR="001F19FA" w:rsidRPr="005B3EF1" w:rsidRDefault="001F19FA" w:rsidP="001F19FA">
      <w:pPr>
        <w:pStyle w:val="Nagwek2"/>
        <w:numPr>
          <w:ilvl w:val="0"/>
          <w:numId w:val="0"/>
        </w:numPr>
        <w:ind w:left="523"/>
        <w:rPr>
          <w:color w:val="323E4F" w:themeColor="text2" w:themeShade="BF"/>
        </w:rPr>
      </w:pPr>
    </w:p>
    <w:p w14:paraId="4EF29D42" w14:textId="72B55167" w:rsidR="001F19FA" w:rsidRPr="005B3EF1" w:rsidRDefault="001F19FA" w:rsidP="001B1FC0">
      <w:pPr>
        <w:pStyle w:val="Nagwek2"/>
        <w:numPr>
          <w:ilvl w:val="0"/>
          <w:numId w:val="71"/>
        </w:numPr>
        <w:spacing w:before="0" w:line="360" w:lineRule="auto"/>
        <w:rPr>
          <w:rFonts w:asciiTheme="minorHAnsi" w:hAnsiTheme="minorHAnsi" w:cstheme="minorHAnsi"/>
          <w:color w:val="323E4F" w:themeColor="text2" w:themeShade="BF"/>
          <w:szCs w:val="22"/>
        </w:rPr>
      </w:pPr>
      <w:r w:rsidRPr="005B3EF1">
        <w:rPr>
          <w:rFonts w:asciiTheme="minorHAnsi" w:hAnsiTheme="minorHAnsi" w:cstheme="minorHAnsi"/>
          <w:color w:val="323E4F" w:themeColor="text2" w:themeShade="BF"/>
          <w:szCs w:val="22"/>
        </w:rPr>
        <w:t>Zakup paliwa stałego w ramach zakupu preferencyjnego.</w:t>
      </w:r>
    </w:p>
    <w:p w14:paraId="4C87DA12" w14:textId="77777777" w:rsidR="001F19FA" w:rsidRPr="005B3EF1" w:rsidRDefault="001F19FA" w:rsidP="001B1FC0">
      <w:pPr>
        <w:spacing w:after="0" w:line="360" w:lineRule="auto"/>
        <w:ind w:firstLine="492"/>
        <w:rPr>
          <w:rFonts w:cstheme="minorHAnsi"/>
          <w:b/>
          <w:color w:val="323E4F" w:themeColor="text2" w:themeShade="BF"/>
        </w:rPr>
      </w:pPr>
      <w:r w:rsidRPr="005B3EF1">
        <w:rPr>
          <w:rFonts w:cstheme="minorHAnsi"/>
          <w:color w:val="323E4F" w:themeColor="text2" w:themeShade="BF"/>
        </w:rPr>
        <w:t>Zgodnie z ustawą z dnia 27 października 2022 r. o zakupie preferencyjnym paliwa stałego dla gospodarstw domowych (Dz. U. z 2024 r., poz. 1114), w Urzędzie Gminy Lipno do dnia 30.06.2023 r. przyjmowane były wnioski o zakup paliwa stałego w ramach zakupu preferencyjnego.</w:t>
      </w:r>
    </w:p>
    <w:p w14:paraId="12C5D05D" w14:textId="77777777" w:rsidR="001F19FA" w:rsidRPr="005B3EF1" w:rsidRDefault="001F19FA" w:rsidP="001B1FC0">
      <w:pPr>
        <w:tabs>
          <w:tab w:val="left" w:pos="426"/>
        </w:tabs>
        <w:spacing w:after="0" w:line="360" w:lineRule="auto"/>
        <w:rPr>
          <w:rFonts w:cstheme="minorHAnsi"/>
          <w:color w:val="323E4F" w:themeColor="text2" w:themeShade="BF"/>
        </w:rPr>
      </w:pPr>
      <w:r w:rsidRPr="005B3EF1">
        <w:rPr>
          <w:rFonts w:cstheme="minorHAnsi"/>
          <w:color w:val="323E4F" w:themeColor="text2" w:themeShade="BF"/>
        </w:rPr>
        <w:tab/>
      </w:r>
      <w:r w:rsidRPr="005B3EF1">
        <w:rPr>
          <w:rFonts w:cstheme="minorHAnsi"/>
          <w:color w:val="323E4F" w:themeColor="text2" w:themeShade="BF"/>
        </w:rPr>
        <w:tab/>
        <w:t>Do dokonania zakupu uprawnione były osoby fizyczne w gospodarstwie domowym, która spełnia warunki uprawniające do dodatku węglowego oraz nie nabyła wcześniej opału w preferencyjnej cenie.</w:t>
      </w:r>
    </w:p>
    <w:p w14:paraId="2B4CBFAD" w14:textId="7B03D1D4" w:rsidR="001F19FA" w:rsidRPr="005B3EF1" w:rsidRDefault="001F19FA" w:rsidP="001B1FC0">
      <w:pPr>
        <w:spacing w:after="0" w:line="360" w:lineRule="auto"/>
        <w:jc w:val="left"/>
        <w:rPr>
          <w:rFonts w:cstheme="minorHAnsi"/>
          <w:color w:val="323E4F" w:themeColor="text2" w:themeShade="BF"/>
        </w:rPr>
      </w:pPr>
      <w:r w:rsidRPr="005B3EF1">
        <w:rPr>
          <w:rFonts w:cstheme="minorHAnsi"/>
          <w:color w:val="323E4F" w:themeColor="text2" w:themeShade="BF"/>
        </w:rPr>
        <w:t>Złożonych zostało 498 wniosków.</w:t>
      </w:r>
    </w:p>
    <w:tbl>
      <w:tblPr>
        <w:tblStyle w:val="Tabela-Siatka"/>
        <w:tblW w:w="0" w:type="auto"/>
        <w:jc w:val="center"/>
        <w:tblLook w:val="04A0" w:firstRow="1" w:lastRow="0" w:firstColumn="1" w:lastColumn="0" w:noHBand="0" w:noVBand="1"/>
      </w:tblPr>
      <w:tblGrid>
        <w:gridCol w:w="3550"/>
        <w:gridCol w:w="1832"/>
      </w:tblGrid>
      <w:tr w:rsidR="005B3EF1" w:rsidRPr="005B3EF1" w14:paraId="6936FCBB" w14:textId="77777777" w:rsidTr="00FE3DBB">
        <w:trPr>
          <w:trHeight w:val="774"/>
          <w:jc w:val="center"/>
        </w:trPr>
        <w:tc>
          <w:tcPr>
            <w:tcW w:w="3550" w:type="dxa"/>
            <w:shd w:val="clear" w:color="auto" w:fill="BDD6EE" w:themeFill="accent5" w:themeFillTint="66"/>
            <w:vAlign w:val="center"/>
          </w:tcPr>
          <w:p w14:paraId="3A62251E" w14:textId="77777777" w:rsidR="001F19FA" w:rsidRPr="005B3EF1" w:rsidRDefault="001F19FA" w:rsidP="00FE3DBB">
            <w:pPr>
              <w:jc w:val="center"/>
              <w:rPr>
                <w:b/>
                <w:bCs/>
                <w:color w:val="323E4F" w:themeColor="text2" w:themeShade="BF"/>
              </w:rPr>
            </w:pPr>
            <w:r w:rsidRPr="005B3EF1">
              <w:rPr>
                <w:b/>
                <w:bCs/>
                <w:color w:val="323E4F" w:themeColor="text2" w:themeShade="BF"/>
              </w:rPr>
              <w:t>Wnioski o zakup preferencyjny paliwa stałego</w:t>
            </w:r>
          </w:p>
        </w:tc>
        <w:tc>
          <w:tcPr>
            <w:tcW w:w="1832" w:type="dxa"/>
            <w:shd w:val="clear" w:color="auto" w:fill="BDD6EE" w:themeFill="accent5" w:themeFillTint="66"/>
            <w:vAlign w:val="center"/>
          </w:tcPr>
          <w:p w14:paraId="6236BE7F" w14:textId="77777777" w:rsidR="001F19FA" w:rsidRPr="005B3EF1" w:rsidRDefault="001F19FA" w:rsidP="00FE3DBB">
            <w:pPr>
              <w:jc w:val="center"/>
              <w:rPr>
                <w:b/>
                <w:bCs/>
                <w:color w:val="323E4F" w:themeColor="text2" w:themeShade="BF"/>
              </w:rPr>
            </w:pPr>
            <w:r w:rsidRPr="005B3EF1">
              <w:rPr>
                <w:b/>
                <w:bCs/>
                <w:color w:val="323E4F" w:themeColor="text2" w:themeShade="BF"/>
              </w:rPr>
              <w:t>Ilość  [szt.]</w:t>
            </w:r>
          </w:p>
        </w:tc>
      </w:tr>
      <w:tr w:rsidR="005B3EF1" w:rsidRPr="005B3EF1" w14:paraId="461BDBCD" w14:textId="77777777" w:rsidTr="00FE3DBB">
        <w:trPr>
          <w:jc w:val="center"/>
        </w:trPr>
        <w:tc>
          <w:tcPr>
            <w:tcW w:w="3550" w:type="dxa"/>
            <w:shd w:val="clear" w:color="auto" w:fill="E2EFD9" w:themeFill="accent6" w:themeFillTint="33"/>
            <w:vAlign w:val="center"/>
          </w:tcPr>
          <w:p w14:paraId="7D8A6FAA" w14:textId="77777777" w:rsidR="001F19FA" w:rsidRPr="005B3EF1" w:rsidRDefault="001F19FA" w:rsidP="00A57E2E">
            <w:pPr>
              <w:spacing w:after="0" w:line="240" w:lineRule="auto"/>
              <w:ind w:left="11" w:hanging="11"/>
              <w:jc w:val="center"/>
              <w:rPr>
                <w:b/>
                <w:bCs/>
                <w:color w:val="323E4F" w:themeColor="text2" w:themeShade="BF"/>
              </w:rPr>
            </w:pPr>
            <w:r w:rsidRPr="005B3EF1">
              <w:rPr>
                <w:b/>
                <w:bCs/>
                <w:color w:val="323E4F" w:themeColor="text2" w:themeShade="BF"/>
              </w:rPr>
              <w:t>liczba złożonych wniosków</w:t>
            </w:r>
          </w:p>
        </w:tc>
        <w:tc>
          <w:tcPr>
            <w:tcW w:w="1832" w:type="dxa"/>
            <w:shd w:val="clear" w:color="auto" w:fill="F2F2F2" w:themeFill="background1" w:themeFillShade="F2"/>
            <w:vAlign w:val="center"/>
          </w:tcPr>
          <w:p w14:paraId="42EAD5E0" w14:textId="77777777" w:rsidR="001F19FA" w:rsidRPr="005B3EF1" w:rsidRDefault="001F19FA" w:rsidP="00A57E2E">
            <w:pPr>
              <w:spacing w:after="0" w:line="240" w:lineRule="auto"/>
              <w:ind w:left="11" w:hanging="11"/>
              <w:jc w:val="center"/>
              <w:rPr>
                <w:b/>
                <w:bCs/>
                <w:color w:val="323E4F" w:themeColor="text2" w:themeShade="BF"/>
              </w:rPr>
            </w:pPr>
            <w:r w:rsidRPr="005B3EF1">
              <w:rPr>
                <w:b/>
                <w:bCs/>
                <w:color w:val="323E4F" w:themeColor="text2" w:themeShade="BF"/>
              </w:rPr>
              <w:t>498</w:t>
            </w:r>
          </w:p>
        </w:tc>
      </w:tr>
      <w:tr w:rsidR="005B3EF1" w:rsidRPr="005B3EF1" w14:paraId="7F995AD9" w14:textId="77777777" w:rsidTr="00FE3DBB">
        <w:trPr>
          <w:jc w:val="center"/>
        </w:trPr>
        <w:tc>
          <w:tcPr>
            <w:tcW w:w="3550" w:type="dxa"/>
            <w:shd w:val="clear" w:color="auto" w:fill="E2EFD9" w:themeFill="accent6" w:themeFillTint="33"/>
            <w:vAlign w:val="center"/>
          </w:tcPr>
          <w:p w14:paraId="35CC10C1" w14:textId="77777777" w:rsidR="001F19FA" w:rsidRPr="005B3EF1" w:rsidRDefault="001F19FA" w:rsidP="00A57E2E">
            <w:pPr>
              <w:spacing w:after="0" w:line="240" w:lineRule="auto"/>
              <w:ind w:left="11" w:hanging="11"/>
              <w:jc w:val="center"/>
              <w:rPr>
                <w:b/>
                <w:bCs/>
                <w:color w:val="323E4F" w:themeColor="text2" w:themeShade="BF"/>
              </w:rPr>
            </w:pPr>
            <w:r w:rsidRPr="005B3EF1">
              <w:rPr>
                <w:b/>
                <w:bCs/>
                <w:color w:val="323E4F" w:themeColor="text2" w:themeShade="BF"/>
              </w:rPr>
              <w:t>nie przyznano dodatku węglowego</w:t>
            </w:r>
          </w:p>
        </w:tc>
        <w:tc>
          <w:tcPr>
            <w:tcW w:w="1832" w:type="dxa"/>
            <w:shd w:val="clear" w:color="auto" w:fill="F2F2F2" w:themeFill="background1" w:themeFillShade="F2"/>
            <w:vAlign w:val="center"/>
          </w:tcPr>
          <w:p w14:paraId="70AB8850" w14:textId="77777777" w:rsidR="001F19FA" w:rsidRPr="005B3EF1" w:rsidRDefault="001F19FA" w:rsidP="00A57E2E">
            <w:pPr>
              <w:spacing w:after="0" w:line="240" w:lineRule="auto"/>
              <w:ind w:left="11" w:hanging="11"/>
              <w:jc w:val="center"/>
              <w:rPr>
                <w:b/>
                <w:bCs/>
                <w:color w:val="323E4F" w:themeColor="text2" w:themeShade="BF"/>
              </w:rPr>
            </w:pPr>
            <w:r w:rsidRPr="005B3EF1">
              <w:rPr>
                <w:b/>
                <w:bCs/>
                <w:color w:val="323E4F" w:themeColor="text2" w:themeShade="BF"/>
              </w:rPr>
              <w:t>0</w:t>
            </w:r>
          </w:p>
        </w:tc>
      </w:tr>
      <w:tr w:rsidR="005B3EF1" w:rsidRPr="005B3EF1" w14:paraId="07E8A99E" w14:textId="77777777" w:rsidTr="00FE3DBB">
        <w:trPr>
          <w:jc w:val="center"/>
        </w:trPr>
        <w:tc>
          <w:tcPr>
            <w:tcW w:w="3550" w:type="dxa"/>
            <w:shd w:val="clear" w:color="auto" w:fill="E2EFD9" w:themeFill="accent6" w:themeFillTint="33"/>
            <w:vAlign w:val="center"/>
          </w:tcPr>
          <w:p w14:paraId="393F255A" w14:textId="77777777" w:rsidR="001F19FA" w:rsidRPr="005B3EF1" w:rsidRDefault="001F19FA" w:rsidP="00A57E2E">
            <w:pPr>
              <w:spacing w:after="0" w:line="240" w:lineRule="auto"/>
              <w:ind w:left="11" w:hanging="11"/>
              <w:jc w:val="center"/>
              <w:rPr>
                <w:b/>
                <w:bCs/>
                <w:color w:val="323E4F" w:themeColor="text2" w:themeShade="BF"/>
              </w:rPr>
            </w:pPr>
            <w:r w:rsidRPr="005B3EF1">
              <w:rPr>
                <w:b/>
                <w:bCs/>
                <w:color w:val="323E4F" w:themeColor="text2" w:themeShade="BF"/>
              </w:rPr>
              <w:t>odebrane paliwo</w:t>
            </w:r>
          </w:p>
        </w:tc>
        <w:tc>
          <w:tcPr>
            <w:tcW w:w="1832" w:type="dxa"/>
            <w:shd w:val="clear" w:color="auto" w:fill="F2F2F2" w:themeFill="background1" w:themeFillShade="F2"/>
            <w:vAlign w:val="center"/>
          </w:tcPr>
          <w:p w14:paraId="4688C48A" w14:textId="77777777" w:rsidR="001F19FA" w:rsidRPr="005B3EF1" w:rsidRDefault="001F19FA" w:rsidP="00A57E2E">
            <w:pPr>
              <w:spacing w:after="0" w:line="240" w:lineRule="auto"/>
              <w:ind w:left="11" w:hanging="11"/>
              <w:jc w:val="center"/>
              <w:rPr>
                <w:b/>
                <w:bCs/>
                <w:color w:val="323E4F" w:themeColor="text2" w:themeShade="BF"/>
              </w:rPr>
            </w:pPr>
            <w:r w:rsidRPr="005B3EF1">
              <w:rPr>
                <w:b/>
                <w:bCs/>
                <w:color w:val="323E4F" w:themeColor="text2" w:themeShade="BF"/>
              </w:rPr>
              <w:t>324</w:t>
            </w:r>
          </w:p>
        </w:tc>
      </w:tr>
      <w:tr w:rsidR="005B3EF1" w:rsidRPr="005B3EF1" w14:paraId="42C5ADC9" w14:textId="77777777" w:rsidTr="00FE3DBB">
        <w:trPr>
          <w:jc w:val="center"/>
        </w:trPr>
        <w:tc>
          <w:tcPr>
            <w:tcW w:w="3550" w:type="dxa"/>
            <w:shd w:val="clear" w:color="auto" w:fill="E2EFD9" w:themeFill="accent6" w:themeFillTint="33"/>
            <w:vAlign w:val="center"/>
          </w:tcPr>
          <w:p w14:paraId="03BFD0D1" w14:textId="77777777" w:rsidR="001F19FA" w:rsidRPr="005B3EF1" w:rsidRDefault="001F19FA" w:rsidP="00A57E2E">
            <w:pPr>
              <w:spacing w:after="0" w:line="240" w:lineRule="auto"/>
              <w:ind w:left="11" w:hanging="11"/>
              <w:jc w:val="center"/>
              <w:rPr>
                <w:b/>
                <w:bCs/>
                <w:color w:val="323E4F" w:themeColor="text2" w:themeShade="BF"/>
              </w:rPr>
            </w:pPr>
            <w:r w:rsidRPr="005B3EF1">
              <w:rPr>
                <w:b/>
                <w:bCs/>
                <w:color w:val="323E4F" w:themeColor="text2" w:themeShade="BF"/>
              </w:rPr>
              <w:t>rezygnacje</w:t>
            </w:r>
          </w:p>
        </w:tc>
        <w:tc>
          <w:tcPr>
            <w:tcW w:w="1832" w:type="dxa"/>
            <w:shd w:val="clear" w:color="auto" w:fill="F2F2F2" w:themeFill="background1" w:themeFillShade="F2"/>
            <w:vAlign w:val="center"/>
          </w:tcPr>
          <w:p w14:paraId="70BAA12A" w14:textId="77777777" w:rsidR="001F19FA" w:rsidRPr="005B3EF1" w:rsidRDefault="001F19FA" w:rsidP="00A57E2E">
            <w:pPr>
              <w:spacing w:after="0" w:line="240" w:lineRule="auto"/>
              <w:ind w:left="11" w:hanging="11"/>
              <w:jc w:val="center"/>
              <w:rPr>
                <w:b/>
                <w:bCs/>
                <w:color w:val="323E4F" w:themeColor="text2" w:themeShade="BF"/>
              </w:rPr>
            </w:pPr>
            <w:r w:rsidRPr="005B3EF1">
              <w:rPr>
                <w:b/>
                <w:bCs/>
                <w:color w:val="323E4F" w:themeColor="text2" w:themeShade="BF"/>
              </w:rPr>
              <w:t>173</w:t>
            </w:r>
          </w:p>
        </w:tc>
      </w:tr>
      <w:tr w:rsidR="005B3EF1" w:rsidRPr="005B3EF1" w14:paraId="420F379C" w14:textId="77777777" w:rsidTr="00FE3DBB">
        <w:trPr>
          <w:jc w:val="center"/>
        </w:trPr>
        <w:tc>
          <w:tcPr>
            <w:tcW w:w="3550" w:type="dxa"/>
            <w:shd w:val="clear" w:color="auto" w:fill="E2EFD9" w:themeFill="accent6" w:themeFillTint="33"/>
            <w:vAlign w:val="center"/>
          </w:tcPr>
          <w:p w14:paraId="34A8D6A8" w14:textId="77777777" w:rsidR="001F19FA" w:rsidRPr="005B3EF1" w:rsidRDefault="001F19FA" w:rsidP="00A57E2E">
            <w:pPr>
              <w:spacing w:after="0" w:line="240" w:lineRule="auto"/>
              <w:ind w:left="11" w:hanging="11"/>
              <w:jc w:val="center"/>
              <w:rPr>
                <w:b/>
                <w:bCs/>
                <w:color w:val="323E4F" w:themeColor="text2" w:themeShade="BF"/>
              </w:rPr>
            </w:pPr>
            <w:r w:rsidRPr="005B3EF1">
              <w:rPr>
                <w:b/>
                <w:bCs/>
                <w:color w:val="323E4F" w:themeColor="text2" w:themeShade="BF"/>
              </w:rPr>
              <w:t>wycofane wnioski</w:t>
            </w:r>
          </w:p>
        </w:tc>
        <w:tc>
          <w:tcPr>
            <w:tcW w:w="1832" w:type="dxa"/>
            <w:shd w:val="clear" w:color="auto" w:fill="F2F2F2" w:themeFill="background1" w:themeFillShade="F2"/>
            <w:vAlign w:val="center"/>
          </w:tcPr>
          <w:p w14:paraId="4C3FAE51" w14:textId="77777777" w:rsidR="001F19FA" w:rsidRPr="005B3EF1" w:rsidRDefault="001F19FA" w:rsidP="00A57E2E">
            <w:pPr>
              <w:spacing w:after="0" w:line="240" w:lineRule="auto"/>
              <w:ind w:left="11" w:hanging="11"/>
              <w:jc w:val="center"/>
              <w:rPr>
                <w:b/>
                <w:bCs/>
                <w:color w:val="323E4F" w:themeColor="text2" w:themeShade="BF"/>
              </w:rPr>
            </w:pPr>
            <w:r w:rsidRPr="005B3EF1">
              <w:rPr>
                <w:b/>
                <w:bCs/>
                <w:color w:val="323E4F" w:themeColor="text2" w:themeShade="BF"/>
              </w:rPr>
              <w:t>1</w:t>
            </w:r>
          </w:p>
        </w:tc>
      </w:tr>
      <w:tr w:rsidR="005B3EF1" w:rsidRPr="005B3EF1" w14:paraId="30DC87B1" w14:textId="77777777" w:rsidTr="00FE3DBB">
        <w:trPr>
          <w:jc w:val="center"/>
        </w:trPr>
        <w:tc>
          <w:tcPr>
            <w:tcW w:w="3550" w:type="dxa"/>
            <w:shd w:val="clear" w:color="auto" w:fill="E2EFD9" w:themeFill="accent6" w:themeFillTint="33"/>
            <w:vAlign w:val="center"/>
          </w:tcPr>
          <w:p w14:paraId="5CD541DF" w14:textId="77777777" w:rsidR="001F19FA" w:rsidRPr="005B3EF1" w:rsidRDefault="001F19FA" w:rsidP="00A57E2E">
            <w:pPr>
              <w:spacing w:after="0" w:line="240" w:lineRule="auto"/>
              <w:ind w:left="11" w:hanging="11"/>
              <w:jc w:val="center"/>
              <w:rPr>
                <w:b/>
                <w:bCs/>
                <w:color w:val="323E4F" w:themeColor="text2" w:themeShade="BF"/>
              </w:rPr>
            </w:pPr>
            <w:r w:rsidRPr="005B3EF1">
              <w:rPr>
                <w:b/>
                <w:bCs/>
                <w:color w:val="323E4F" w:themeColor="text2" w:themeShade="BF"/>
              </w:rPr>
              <w:t>nie wykupione paliwo</w:t>
            </w:r>
          </w:p>
        </w:tc>
        <w:tc>
          <w:tcPr>
            <w:tcW w:w="1832" w:type="dxa"/>
            <w:shd w:val="clear" w:color="auto" w:fill="F2F2F2" w:themeFill="background1" w:themeFillShade="F2"/>
            <w:vAlign w:val="center"/>
          </w:tcPr>
          <w:p w14:paraId="7C4CFEEB" w14:textId="77777777" w:rsidR="001F19FA" w:rsidRPr="005B3EF1" w:rsidRDefault="001F19FA" w:rsidP="00A57E2E">
            <w:pPr>
              <w:spacing w:after="0" w:line="240" w:lineRule="auto"/>
              <w:ind w:left="11" w:hanging="11"/>
              <w:jc w:val="center"/>
              <w:rPr>
                <w:b/>
                <w:bCs/>
                <w:color w:val="323E4F" w:themeColor="text2" w:themeShade="BF"/>
              </w:rPr>
            </w:pPr>
            <w:r w:rsidRPr="005B3EF1">
              <w:rPr>
                <w:b/>
                <w:bCs/>
                <w:color w:val="323E4F" w:themeColor="text2" w:themeShade="BF"/>
              </w:rPr>
              <w:t>0</w:t>
            </w:r>
          </w:p>
        </w:tc>
      </w:tr>
      <w:tr w:rsidR="005B3EF1" w:rsidRPr="005B3EF1" w14:paraId="0A8AA6A1" w14:textId="77777777" w:rsidTr="00FE3DBB">
        <w:trPr>
          <w:jc w:val="center"/>
        </w:trPr>
        <w:tc>
          <w:tcPr>
            <w:tcW w:w="3550" w:type="dxa"/>
            <w:shd w:val="clear" w:color="auto" w:fill="E2EFD9" w:themeFill="accent6" w:themeFillTint="33"/>
            <w:vAlign w:val="center"/>
          </w:tcPr>
          <w:p w14:paraId="174E50C5" w14:textId="77777777" w:rsidR="001F19FA" w:rsidRPr="005B3EF1" w:rsidRDefault="001F19FA" w:rsidP="00A57E2E">
            <w:pPr>
              <w:spacing w:after="0" w:line="240" w:lineRule="auto"/>
              <w:ind w:left="11" w:hanging="11"/>
              <w:jc w:val="center"/>
              <w:rPr>
                <w:b/>
                <w:bCs/>
                <w:color w:val="323E4F" w:themeColor="text2" w:themeShade="BF"/>
              </w:rPr>
            </w:pPr>
            <w:r w:rsidRPr="005B3EF1">
              <w:rPr>
                <w:b/>
                <w:bCs/>
                <w:color w:val="323E4F" w:themeColor="text2" w:themeShade="BF"/>
              </w:rPr>
              <w:t>zwroty (dokonane w 2023 r.)</w:t>
            </w:r>
          </w:p>
        </w:tc>
        <w:tc>
          <w:tcPr>
            <w:tcW w:w="1832" w:type="dxa"/>
            <w:shd w:val="clear" w:color="auto" w:fill="F2F2F2" w:themeFill="background1" w:themeFillShade="F2"/>
            <w:vAlign w:val="center"/>
          </w:tcPr>
          <w:p w14:paraId="327D4346" w14:textId="77777777" w:rsidR="001F19FA" w:rsidRPr="005B3EF1" w:rsidRDefault="001F19FA" w:rsidP="00A57E2E">
            <w:pPr>
              <w:spacing w:after="0" w:line="240" w:lineRule="auto"/>
              <w:ind w:left="11" w:hanging="11"/>
              <w:jc w:val="center"/>
              <w:rPr>
                <w:b/>
                <w:bCs/>
                <w:color w:val="323E4F" w:themeColor="text2" w:themeShade="BF"/>
              </w:rPr>
            </w:pPr>
            <w:r w:rsidRPr="005B3EF1">
              <w:rPr>
                <w:b/>
                <w:bCs/>
                <w:color w:val="323E4F" w:themeColor="text2" w:themeShade="BF"/>
              </w:rPr>
              <w:t>3</w:t>
            </w:r>
          </w:p>
        </w:tc>
      </w:tr>
    </w:tbl>
    <w:p w14:paraId="6EA230A0" w14:textId="77777777" w:rsidR="00A57E2E" w:rsidRDefault="00A57E2E" w:rsidP="001F19FA">
      <w:pPr>
        <w:ind w:left="0" w:firstLine="0"/>
        <w:jc w:val="center"/>
        <w:rPr>
          <w:rFonts w:cstheme="minorHAnsi"/>
          <w:b/>
          <w:color w:val="323E4F" w:themeColor="text2" w:themeShade="BF"/>
        </w:rPr>
      </w:pPr>
    </w:p>
    <w:p w14:paraId="04272BEF" w14:textId="2E4D82DD" w:rsidR="001F19FA" w:rsidRPr="005B3EF1" w:rsidRDefault="001F19FA" w:rsidP="001F19FA">
      <w:pPr>
        <w:ind w:left="0" w:firstLine="0"/>
        <w:jc w:val="center"/>
        <w:rPr>
          <w:rFonts w:cstheme="minorHAnsi"/>
          <w:b/>
          <w:bCs/>
          <w:color w:val="323E4F" w:themeColor="text2" w:themeShade="BF"/>
        </w:rPr>
      </w:pPr>
      <w:r w:rsidRPr="005B3EF1">
        <w:rPr>
          <w:rFonts w:cstheme="minorHAnsi"/>
          <w:b/>
          <w:color w:val="323E4F" w:themeColor="text2" w:themeShade="BF"/>
        </w:rPr>
        <w:lastRenderedPageBreak/>
        <w:t>Złożone wnioski z podziałem na sortyment</w:t>
      </w:r>
    </w:p>
    <w:tbl>
      <w:tblPr>
        <w:tblStyle w:val="Tabela-Siatka"/>
        <w:tblW w:w="0" w:type="auto"/>
        <w:jc w:val="center"/>
        <w:tblLook w:val="04A0" w:firstRow="1" w:lastRow="0" w:firstColumn="1" w:lastColumn="0" w:noHBand="0" w:noVBand="1"/>
      </w:tblPr>
      <w:tblGrid>
        <w:gridCol w:w="3550"/>
        <w:gridCol w:w="1832"/>
        <w:gridCol w:w="1832"/>
        <w:gridCol w:w="1832"/>
      </w:tblGrid>
      <w:tr w:rsidR="005B3EF1" w:rsidRPr="005B3EF1" w14:paraId="391A40E2" w14:textId="77777777" w:rsidTr="00FE3DBB">
        <w:trPr>
          <w:trHeight w:val="582"/>
          <w:jc w:val="center"/>
        </w:trPr>
        <w:tc>
          <w:tcPr>
            <w:tcW w:w="3550" w:type="dxa"/>
            <w:vMerge w:val="restart"/>
            <w:shd w:val="clear" w:color="auto" w:fill="BDD6EE" w:themeFill="accent5" w:themeFillTint="66"/>
            <w:vAlign w:val="center"/>
          </w:tcPr>
          <w:p w14:paraId="6DCD2133" w14:textId="77777777" w:rsidR="001F19FA" w:rsidRPr="005B3EF1" w:rsidRDefault="001F19FA" w:rsidP="00FE3DBB">
            <w:pPr>
              <w:spacing w:after="0"/>
              <w:jc w:val="center"/>
              <w:rPr>
                <w:b/>
                <w:bCs/>
                <w:color w:val="323E4F" w:themeColor="text2" w:themeShade="BF"/>
              </w:rPr>
            </w:pPr>
            <w:r w:rsidRPr="005B3EF1">
              <w:rPr>
                <w:b/>
                <w:bCs/>
                <w:color w:val="323E4F" w:themeColor="text2" w:themeShade="BF"/>
              </w:rPr>
              <w:t>wnioski o zakup preferencyjny paliwa stałego</w:t>
            </w:r>
          </w:p>
        </w:tc>
        <w:tc>
          <w:tcPr>
            <w:tcW w:w="1832" w:type="dxa"/>
            <w:shd w:val="clear" w:color="auto" w:fill="BDD6EE" w:themeFill="accent5" w:themeFillTint="66"/>
            <w:vAlign w:val="center"/>
          </w:tcPr>
          <w:p w14:paraId="717F9643" w14:textId="77777777" w:rsidR="001F19FA" w:rsidRPr="005B3EF1" w:rsidRDefault="001F19FA" w:rsidP="00FE3DBB">
            <w:pPr>
              <w:spacing w:after="0"/>
              <w:jc w:val="center"/>
              <w:rPr>
                <w:b/>
                <w:bCs/>
                <w:color w:val="323E4F" w:themeColor="text2" w:themeShade="BF"/>
              </w:rPr>
            </w:pPr>
            <w:r w:rsidRPr="005B3EF1">
              <w:rPr>
                <w:b/>
                <w:bCs/>
                <w:color w:val="323E4F" w:themeColor="text2" w:themeShade="BF"/>
              </w:rPr>
              <w:t>orzech</w:t>
            </w:r>
          </w:p>
        </w:tc>
        <w:tc>
          <w:tcPr>
            <w:tcW w:w="1832" w:type="dxa"/>
            <w:shd w:val="clear" w:color="auto" w:fill="BDD6EE" w:themeFill="accent5" w:themeFillTint="66"/>
            <w:vAlign w:val="center"/>
          </w:tcPr>
          <w:p w14:paraId="46B4888B" w14:textId="77777777" w:rsidR="001F19FA" w:rsidRPr="005B3EF1" w:rsidRDefault="001F19FA" w:rsidP="00FE3DBB">
            <w:pPr>
              <w:spacing w:after="0"/>
              <w:jc w:val="center"/>
              <w:rPr>
                <w:b/>
                <w:bCs/>
                <w:color w:val="323E4F" w:themeColor="text2" w:themeShade="BF"/>
              </w:rPr>
            </w:pPr>
            <w:r w:rsidRPr="005B3EF1">
              <w:rPr>
                <w:b/>
                <w:bCs/>
                <w:color w:val="323E4F" w:themeColor="text2" w:themeShade="BF"/>
              </w:rPr>
              <w:t>groszek</w:t>
            </w:r>
          </w:p>
        </w:tc>
        <w:tc>
          <w:tcPr>
            <w:tcW w:w="1832" w:type="dxa"/>
            <w:shd w:val="clear" w:color="auto" w:fill="BDD6EE" w:themeFill="accent5" w:themeFillTint="66"/>
            <w:vAlign w:val="center"/>
          </w:tcPr>
          <w:p w14:paraId="16E70E3F" w14:textId="77777777" w:rsidR="001F19FA" w:rsidRPr="005B3EF1" w:rsidRDefault="001F19FA" w:rsidP="00FE3DBB">
            <w:pPr>
              <w:spacing w:after="0"/>
              <w:jc w:val="center"/>
              <w:rPr>
                <w:b/>
                <w:bCs/>
                <w:color w:val="323E4F" w:themeColor="text2" w:themeShade="BF"/>
              </w:rPr>
            </w:pPr>
            <w:r w:rsidRPr="005B3EF1">
              <w:rPr>
                <w:b/>
                <w:bCs/>
                <w:color w:val="323E4F" w:themeColor="text2" w:themeShade="BF"/>
              </w:rPr>
              <w:t>miał</w:t>
            </w:r>
          </w:p>
        </w:tc>
      </w:tr>
      <w:tr w:rsidR="005B3EF1" w:rsidRPr="005B3EF1" w14:paraId="06DF4910" w14:textId="77777777" w:rsidTr="00FE3DBB">
        <w:trPr>
          <w:trHeight w:val="271"/>
          <w:jc w:val="center"/>
        </w:trPr>
        <w:tc>
          <w:tcPr>
            <w:tcW w:w="3550" w:type="dxa"/>
            <w:vMerge/>
            <w:shd w:val="clear" w:color="auto" w:fill="BDD6EE" w:themeFill="accent5" w:themeFillTint="66"/>
            <w:vAlign w:val="center"/>
          </w:tcPr>
          <w:p w14:paraId="3F37E835" w14:textId="77777777" w:rsidR="001F19FA" w:rsidRPr="005B3EF1" w:rsidRDefault="001F19FA" w:rsidP="00FE3DBB">
            <w:pPr>
              <w:spacing w:after="0"/>
              <w:jc w:val="center"/>
              <w:rPr>
                <w:color w:val="323E4F" w:themeColor="text2" w:themeShade="BF"/>
              </w:rPr>
            </w:pPr>
          </w:p>
        </w:tc>
        <w:tc>
          <w:tcPr>
            <w:tcW w:w="5496" w:type="dxa"/>
            <w:gridSpan w:val="3"/>
            <w:shd w:val="clear" w:color="auto" w:fill="BDD6EE" w:themeFill="accent5" w:themeFillTint="66"/>
            <w:vAlign w:val="center"/>
          </w:tcPr>
          <w:p w14:paraId="5ED40561" w14:textId="77777777" w:rsidR="001F19FA" w:rsidRPr="005B3EF1" w:rsidRDefault="001F19FA" w:rsidP="00FE3DBB">
            <w:pPr>
              <w:spacing w:after="0"/>
              <w:jc w:val="center"/>
              <w:rPr>
                <w:color w:val="323E4F" w:themeColor="text2" w:themeShade="BF"/>
              </w:rPr>
            </w:pPr>
            <w:r w:rsidRPr="005B3EF1">
              <w:rPr>
                <w:bCs/>
                <w:color w:val="323E4F" w:themeColor="text2" w:themeShade="BF"/>
              </w:rPr>
              <w:t>[szt.]</w:t>
            </w:r>
          </w:p>
        </w:tc>
      </w:tr>
      <w:tr w:rsidR="005B3EF1" w:rsidRPr="005B3EF1" w14:paraId="4DAF0953" w14:textId="77777777" w:rsidTr="00FE3DBB">
        <w:trPr>
          <w:jc w:val="center"/>
        </w:trPr>
        <w:tc>
          <w:tcPr>
            <w:tcW w:w="3550" w:type="dxa"/>
            <w:shd w:val="clear" w:color="auto" w:fill="E2EFD9" w:themeFill="accent6" w:themeFillTint="33"/>
            <w:vAlign w:val="center"/>
          </w:tcPr>
          <w:p w14:paraId="3F0290BA" w14:textId="77777777" w:rsidR="001F19FA" w:rsidRPr="005B3EF1" w:rsidRDefault="001F19FA" w:rsidP="00FE3DBB">
            <w:pPr>
              <w:spacing w:after="0"/>
              <w:jc w:val="center"/>
              <w:rPr>
                <w:b/>
                <w:color w:val="323E4F" w:themeColor="text2" w:themeShade="BF"/>
              </w:rPr>
            </w:pPr>
            <w:r w:rsidRPr="005B3EF1">
              <w:rPr>
                <w:color w:val="323E4F" w:themeColor="text2" w:themeShade="BF"/>
              </w:rPr>
              <w:t>liczba złożonych wniosków</w:t>
            </w:r>
          </w:p>
        </w:tc>
        <w:tc>
          <w:tcPr>
            <w:tcW w:w="1832" w:type="dxa"/>
            <w:shd w:val="clear" w:color="auto" w:fill="F2F2F2" w:themeFill="background1" w:themeFillShade="F2"/>
            <w:vAlign w:val="center"/>
          </w:tcPr>
          <w:p w14:paraId="607705F6" w14:textId="77777777" w:rsidR="001F19FA" w:rsidRPr="005B3EF1" w:rsidRDefault="001F19FA" w:rsidP="00FE3DBB">
            <w:pPr>
              <w:spacing w:after="0"/>
              <w:jc w:val="center"/>
              <w:rPr>
                <w:b/>
                <w:color w:val="323E4F" w:themeColor="text2" w:themeShade="BF"/>
              </w:rPr>
            </w:pPr>
            <w:r w:rsidRPr="005B3EF1">
              <w:rPr>
                <w:color w:val="323E4F" w:themeColor="text2" w:themeShade="BF"/>
              </w:rPr>
              <w:t>200</w:t>
            </w:r>
          </w:p>
        </w:tc>
        <w:tc>
          <w:tcPr>
            <w:tcW w:w="1832" w:type="dxa"/>
            <w:shd w:val="clear" w:color="auto" w:fill="F2F2F2" w:themeFill="background1" w:themeFillShade="F2"/>
            <w:vAlign w:val="center"/>
          </w:tcPr>
          <w:p w14:paraId="512C98C4" w14:textId="77777777" w:rsidR="001F19FA" w:rsidRPr="005B3EF1" w:rsidRDefault="001F19FA" w:rsidP="00FE3DBB">
            <w:pPr>
              <w:spacing w:after="0"/>
              <w:jc w:val="center"/>
              <w:rPr>
                <w:b/>
                <w:color w:val="323E4F" w:themeColor="text2" w:themeShade="BF"/>
              </w:rPr>
            </w:pPr>
            <w:r w:rsidRPr="005B3EF1">
              <w:rPr>
                <w:color w:val="323E4F" w:themeColor="text2" w:themeShade="BF"/>
              </w:rPr>
              <w:t>298</w:t>
            </w:r>
          </w:p>
        </w:tc>
        <w:tc>
          <w:tcPr>
            <w:tcW w:w="1832" w:type="dxa"/>
            <w:shd w:val="clear" w:color="auto" w:fill="F2F2F2" w:themeFill="background1" w:themeFillShade="F2"/>
            <w:vAlign w:val="center"/>
          </w:tcPr>
          <w:p w14:paraId="36ED6E58" w14:textId="77777777" w:rsidR="001F19FA" w:rsidRPr="005B3EF1" w:rsidRDefault="001F19FA" w:rsidP="00FE3DBB">
            <w:pPr>
              <w:spacing w:after="0"/>
              <w:jc w:val="center"/>
              <w:rPr>
                <w:b/>
                <w:color w:val="323E4F" w:themeColor="text2" w:themeShade="BF"/>
              </w:rPr>
            </w:pPr>
            <w:r w:rsidRPr="005B3EF1">
              <w:rPr>
                <w:color w:val="323E4F" w:themeColor="text2" w:themeShade="BF"/>
              </w:rPr>
              <w:t>0</w:t>
            </w:r>
          </w:p>
        </w:tc>
      </w:tr>
      <w:tr w:rsidR="005B3EF1" w:rsidRPr="005B3EF1" w14:paraId="24A7FCC3" w14:textId="77777777" w:rsidTr="00FE3DBB">
        <w:trPr>
          <w:jc w:val="center"/>
        </w:trPr>
        <w:tc>
          <w:tcPr>
            <w:tcW w:w="3550" w:type="dxa"/>
            <w:shd w:val="clear" w:color="auto" w:fill="E2EFD9" w:themeFill="accent6" w:themeFillTint="33"/>
            <w:vAlign w:val="center"/>
          </w:tcPr>
          <w:p w14:paraId="4F058972" w14:textId="77777777" w:rsidR="001F19FA" w:rsidRPr="005B3EF1" w:rsidRDefault="001F19FA" w:rsidP="00FE3DBB">
            <w:pPr>
              <w:spacing w:after="0"/>
              <w:jc w:val="center"/>
              <w:rPr>
                <w:b/>
                <w:color w:val="323E4F" w:themeColor="text2" w:themeShade="BF"/>
              </w:rPr>
            </w:pPr>
            <w:r w:rsidRPr="005B3EF1">
              <w:rPr>
                <w:color w:val="323E4F" w:themeColor="text2" w:themeShade="BF"/>
              </w:rPr>
              <w:t>nie przyznano dodatku węglowego</w:t>
            </w:r>
          </w:p>
        </w:tc>
        <w:tc>
          <w:tcPr>
            <w:tcW w:w="1832" w:type="dxa"/>
            <w:shd w:val="clear" w:color="auto" w:fill="F2F2F2" w:themeFill="background1" w:themeFillShade="F2"/>
            <w:vAlign w:val="center"/>
          </w:tcPr>
          <w:p w14:paraId="2276C184" w14:textId="77777777" w:rsidR="001F19FA" w:rsidRPr="005B3EF1" w:rsidRDefault="001F19FA" w:rsidP="00FE3DBB">
            <w:pPr>
              <w:spacing w:after="0"/>
              <w:jc w:val="center"/>
              <w:rPr>
                <w:b/>
                <w:color w:val="323E4F" w:themeColor="text2" w:themeShade="BF"/>
              </w:rPr>
            </w:pPr>
            <w:r w:rsidRPr="005B3EF1">
              <w:rPr>
                <w:color w:val="323E4F" w:themeColor="text2" w:themeShade="BF"/>
              </w:rPr>
              <w:t>0</w:t>
            </w:r>
          </w:p>
        </w:tc>
        <w:tc>
          <w:tcPr>
            <w:tcW w:w="1832" w:type="dxa"/>
            <w:shd w:val="clear" w:color="auto" w:fill="F2F2F2" w:themeFill="background1" w:themeFillShade="F2"/>
            <w:vAlign w:val="center"/>
          </w:tcPr>
          <w:p w14:paraId="40EABC65" w14:textId="77777777" w:rsidR="001F19FA" w:rsidRPr="005B3EF1" w:rsidRDefault="001F19FA" w:rsidP="00FE3DBB">
            <w:pPr>
              <w:spacing w:after="0"/>
              <w:jc w:val="center"/>
              <w:rPr>
                <w:b/>
                <w:color w:val="323E4F" w:themeColor="text2" w:themeShade="BF"/>
              </w:rPr>
            </w:pPr>
            <w:r w:rsidRPr="005B3EF1">
              <w:rPr>
                <w:color w:val="323E4F" w:themeColor="text2" w:themeShade="BF"/>
              </w:rPr>
              <w:t>0</w:t>
            </w:r>
          </w:p>
        </w:tc>
        <w:tc>
          <w:tcPr>
            <w:tcW w:w="1832" w:type="dxa"/>
            <w:shd w:val="clear" w:color="auto" w:fill="F2F2F2" w:themeFill="background1" w:themeFillShade="F2"/>
            <w:vAlign w:val="center"/>
          </w:tcPr>
          <w:p w14:paraId="084A478F" w14:textId="77777777" w:rsidR="001F19FA" w:rsidRPr="005B3EF1" w:rsidRDefault="001F19FA" w:rsidP="00FE3DBB">
            <w:pPr>
              <w:spacing w:after="0"/>
              <w:jc w:val="center"/>
              <w:rPr>
                <w:b/>
                <w:color w:val="323E4F" w:themeColor="text2" w:themeShade="BF"/>
              </w:rPr>
            </w:pPr>
            <w:r w:rsidRPr="005B3EF1">
              <w:rPr>
                <w:color w:val="323E4F" w:themeColor="text2" w:themeShade="BF"/>
              </w:rPr>
              <w:t>0</w:t>
            </w:r>
          </w:p>
        </w:tc>
      </w:tr>
      <w:tr w:rsidR="005B3EF1" w:rsidRPr="005B3EF1" w14:paraId="249CDB85" w14:textId="77777777" w:rsidTr="00FE3DBB">
        <w:trPr>
          <w:jc w:val="center"/>
        </w:trPr>
        <w:tc>
          <w:tcPr>
            <w:tcW w:w="3550" w:type="dxa"/>
            <w:shd w:val="clear" w:color="auto" w:fill="E2EFD9" w:themeFill="accent6" w:themeFillTint="33"/>
            <w:vAlign w:val="center"/>
          </w:tcPr>
          <w:p w14:paraId="5B988713" w14:textId="77777777" w:rsidR="001F19FA" w:rsidRPr="005B3EF1" w:rsidRDefault="001F19FA" w:rsidP="00FE3DBB">
            <w:pPr>
              <w:spacing w:after="0"/>
              <w:jc w:val="center"/>
              <w:rPr>
                <w:b/>
                <w:color w:val="323E4F" w:themeColor="text2" w:themeShade="BF"/>
              </w:rPr>
            </w:pPr>
            <w:r w:rsidRPr="005B3EF1">
              <w:rPr>
                <w:color w:val="323E4F" w:themeColor="text2" w:themeShade="BF"/>
              </w:rPr>
              <w:t>odebrane paliwo</w:t>
            </w:r>
          </w:p>
        </w:tc>
        <w:tc>
          <w:tcPr>
            <w:tcW w:w="1832" w:type="dxa"/>
            <w:shd w:val="clear" w:color="auto" w:fill="F2F2F2" w:themeFill="background1" w:themeFillShade="F2"/>
            <w:vAlign w:val="center"/>
          </w:tcPr>
          <w:p w14:paraId="0582D3A0" w14:textId="77777777" w:rsidR="001F19FA" w:rsidRPr="005B3EF1" w:rsidRDefault="001F19FA" w:rsidP="00FE3DBB">
            <w:pPr>
              <w:spacing w:after="0"/>
              <w:jc w:val="center"/>
              <w:rPr>
                <w:b/>
                <w:color w:val="323E4F" w:themeColor="text2" w:themeShade="BF"/>
              </w:rPr>
            </w:pPr>
            <w:r w:rsidRPr="005B3EF1">
              <w:rPr>
                <w:color w:val="323E4F" w:themeColor="text2" w:themeShade="BF"/>
              </w:rPr>
              <w:t>190,7</w:t>
            </w:r>
          </w:p>
        </w:tc>
        <w:tc>
          <w:tcPr>
            <w:tcW w:w="1832" w:type="dxa"/>
            <w:shd w:val="clear" w:color="auto" w:fill="F2F2F2" w:themeFill="background1" w:themeFillShade="F2"/>
            <w:vAlign w:val="center"/>
          </w:tcPr>
          <w:p w14:paraId="06FD4DF0" w14:textId="77777777" w:rsidR="001F19FA" w:rsidRPr="005B3EF1" w:rsidRDefault="001F19FA" w:rsidP="00FE3DBB">
            <w:pPr>
              <w:spacing w:after="0"/>
              <w:jc w:val="center"/>
              <w:rPr>
                <w:b/>
                <w:color w:val="323E4F" w:themeColor="text2" w:themeShade="BF"/>
              </w:rPr>
            </w:pPr>
            <w:r w:rsidRPr="005B3EF1">
              <w:rPr>
                <w:color w:val="323E4F" w:themeColor="text2" w:themeShade="BF"/>
              </w:rPr>
              <w:t>305</w:t>
            </w:r>
          </w:p>
        </w:tc>
        <w:tc>
          <w:tcPr>
            <w:tcW w:w="1832" w:type="dxa"/>
            <w:shd w:val="clear" w:color="auto" w:fill="F2F2F2" w:themeFill="background1" w:themeFillShade="F2"/>
            <w:vAlign w:val="center"/>
          </w:tcPr>
          <w:p w14:paraId="3EA39521" w14:textId="77777777" w:rsidR="001F19FA" w:rsidRPr="005B3EF1" w:rsidRDefault="001F19FA" w:rsidP="00FE3DBB">
            <w:pPr>
              <w:spacing w:after="0"/>
              <w:jc w:val="center"/>
              <w:rPr>
                <w:b/>
                <w:color w:val="323E4F" w:themeColor="text2" w:themeShade="BF"/>
              </w:rPr>
            </w:pPr>
            <w:r w:rsidRPr="005B3EF1">
              <w:rPr>
                <w:color w:val="323E4F" w:themeColor="text2" w:themeShade="BF"/>
              </w:rPr>
              <w:t>0</w:t>
            </w:r>
          </w:p>
        </w:tc>
      </w:tr>
      <w:tr w:rsidR="005B3EF1" w:rsidRPr="005B3EF1" w14:paraId="786085E1" w14:textId="77777777" w:rsidTr="00FE3DBB">
        <w:trPr>
          <w:jc w:val="center"/>
        </w:trPr>
        <w:tc>
          <w:tcPr>
            <w:tcW w:w="3550" w:type="dxa"/>
            <w:shd w:val="clear" w:color="auto" w:fill="E2EFD9" w:themeFill="accent6" w:themeFillTint="33"/>
            <w:vAlign w:val="center"/>
          </w:tcPr>
          <w:p w14:paraId="309E5090" w14:textId="77777777" w:rsidR="001F19FA" w:rsidRPr="005B3EF1" w:rsidRDefault="001F19FA" w:rsidP="00FE3DBB">
            <w:pPr>
              <w:spacing w:after="0"/>
              <w:jc w:val="center"/>
              <w:rPr>
                <w:b/>
                <w:color w:val="323E4F" w:themeColor="text2" w:themeShade="BF"/>
              </w:rPr>
            </w:pPr>
            <w:r w:rsidRPr="005B3EF1">
              <w:rPr>
                <w:color w:val="323E4F" w:themeColor="text2" w:themeShade="BF"/>
              </w:rPr>
              <w:t>rezygnacje</w:t>
            </w:r>
          </w:p>
        </w:tc>
        <w:tc>
          <w:tcPr>
            <w:tcW w:w="1832" w:type="dxa"/>
            <w:shd w:val="clear" w:color="auto" w:fill="F2F2F2" w:themeFill="background1" w:themeFillShade="F2"/>
            <w:vAlign w:val="center"/>
          </w:tcPr>
          <w:p w14:paraId="44857695" w14:textId="77777777" w:rsidR="001F19FA" w:rsidRPr="005B3EF1" w:rsidRDefault="001F19FA" w:rsidP="00FE3DBB">
            <w:pPr>
              <w:spacing w:after="0"/>
              <w:jc w:val="center"/>
              <w:rPr>
                <w:b/>
                <w:color w:val="323E4F" w:themeColor="text2" w:themeShade="BF"/>
              </w:rPr>
            </w:pPr>
            <w:r w:rsidRPr="005B3EF1">
              <w:rPr>
                <w:color w:val="323E4F" w:themeColor="text2" w:themeShade="BF"/>
              </w:rPr>
              <w:t>64</w:t>
            </w:r>
          </w:p>
        </w:tc>
        <w:tc>
          <w:tcPr>
            <w:tcW w:w="1832" w:type="dxa"/>
            <w:shd w:val="clear" w:color="auto" w:fill="F2F2F2" w:themeFill="background1" w:themeFillShade="F2"/>
            <w:vAlign w:val="center"/>
          </w:tcPr>
          <w:p w14:paraId="4F231CE7" w14:textId="77777777" w:rsidR="001F19FA" w:rsidRPr="005B3EF1" w:rsidRDefault="001F19FA" w:rsidP="00FE3DBB">
            <w:pPr>
              <w:spacing w:after="0"/>
              <w:jc w:val="center"/>
              <w:rPr>
                <w:b/>
                <w:color w:val="323E4F" w:themeColor="text2" w:themeShade="BF"/>
              </w:rPr>
            </w:pPr>
            <w:r w:rsidRPr="005B3EF1">
              <w:rPr>
                <w:color w:val="323E4F" w:themeColor="text2" w:themeShade="BF"/>
              </w:rPr>
              <w:t>109</w:t>
            </w:r>
          </w:p>
        </w:tc>
        <w:tc>
          <w:tcPr>
            <w:tcW w:w="1832" w:type="dxa"/>
            <w:shd w:val="clear" w:color="auto" w:fill="F2F2F2" w:themeFill="background1" w:themeFillShade="F2"/>
            <w:vAlign w:val="center"/>
          </w:tcPr>
          <w:p w14:paraId="11189D8B" w14:textId="77777777" w:rsidR="001F19FA" w:rsidRPr="005B3EF1" w:rsidRDefault="001F19FA" w:rsidP="00FE3DBB">
            <w:pPr>
              <w:spacing w:after="0"/>
              <w:jc w:val="center"/>
              <w:rPr>
                <w:b/>
                <w:color w:val="323E4F" w:themeColor="text2" w:themeShade="BF"/>
              </w:rPr>
            </w:pPr>
            <w:r w:rsidRPr="005B3EF1">
              <w:rPr>
                <w:color w:val="323E4F" w:themeColor="text2" w:themeShade="BF"/>
              </w:rPr>
              <w:t>0</w:t>
            </w:r>
          </w:p>
        </w:tc>
      </w:tr>
      <w:tr w:rsidR="005B3EF1" w:rsidRPr="005B3EF1" w14:paraId="26F0F9C7" w14:textId="77777777" w:rsidTr="00FE3DBB">
        <w:trPr>
          <w:jc w:val="center"/>
        </w:trPr>
        <w:tc>
          <w:tcPr>
            <w:tcW w:w="3550" w:type="dxa"/>
            <w:shd w:val="clear" w:color="auto" w:fill="E2EFD9" w:themeFill="accent6" w:themeFillTint="33"/>
            <w:vAlign w:val="center"/>
          </w:tcPr>
          <w:p w14:paraId="29FD0545" w14:textId="77777777" w:rsidR="001F19FA" w:rsidRPr="005B3EF1" w:rsidRDefault="001F19FA" w:rsidP="00FE3DBB">
            <w:pPr>
              <w:spacing w:after="0"/>
              <w:jc w:val="center"/>
              <w:rPr>
                <w:b/>
                <w:color w:val="323E4F" w:themeColor="text2" w:themeShade="BF"/>
              </w:rPr>
            </w:pPr>
            <w:r w:rsidRPr="005B3EF1">
              <w:rPr>
                <w:color w:val="323E4F" w:themeColor="text2" w:themeShade="BF"/>
              </w:rPr>
              <w:t>zwroty (dokonane w 2023 r.)</w:t>
            </w:r>
          </w:p>
        </w:tc>
        <w:tc>
          <w:tcPr>
            <w:tcW w:w="1832" w:type="dxa"/>
            <w:shd w:val="clear" w:color="auto" w:fill="F2F2F2" w:themeFill="background1" w:themeFillShade="F2"/>
            <w:vAlign w:val="center"/>
          </w:tcPr>
          <w:p w14:paraId="6ABFFDB5" w14:textId="77777777" w:rsidR="001F19FA" w:rsidRPr="005B3EF1" w:rsidRDefault="001F19FA" w:rsidP="00FE3DBB">
            <w:pPr>
              <w:spacing w:after="0"/>
              <w:jc w:val="center"/>
              <w:rPr>
                <w:b/>
                <w:color w:val="323E4F" w:themeColor="text2" w:themeShade="BF"/>
              </w:rPr>
            </w:pPr>
            <w:r w:rsidRPr="005B3EF1">
              <w:rPr>
                <w:color w:val="323E4F" w:themeColor="text2" w:themeShade="BF"/>
              </w:rPr>
              <w:t>0</w:t>
            </w:r>
          </w:p>
        </w:tc>
        <w:tc>
          <w:tcPr>
            <w:tcW w:w="1832" w:type="dxa"/>
            <w:shd w:val="clear" w:color="auto" w:fill="F2F2F2" w:themeFill="background1" w:themeFillShade="F2"/>
            <w:vAlign w:val="center"/>
          </w:tcPr>
          <w:p w14:paraId="6274FA32" w14:textId="77777777" w:rsidR="001F19FA" w:rsidRPr="005B3EF1" w:rsidRDefault="001F19FA" w:rsidP="00FE3DBB">
            <w:pPr>
              <w:spacing w:after="0"/>
              <w:jc w:val="center"/>
              <w:rPr>
                <w:b/>
                <w:color w:val="323E4F" w:themeColor="text2" w:themeShade="BF"/>
              </w:rPr>
            </w:pPr>
            <w:r w:rsidRPr="005B3EF1">
              <w:rPr>
                <w:color w:val="323E4F" w:themeColor="text2" w:themeShade="BF"/>
              </w:rPr>
              <w:t>0</w:t>
            </w:r>
          </w:p>
        </w:tc>
        <w:tc>
          <w:tcPr>
            <w:tcW w:w="1832" w:type="dxa"/>
            <w:shd w:val="clear" w:color="auto" w:fill="F2F2F2" w:themeFill="background1" w:themeFillShade="F2"/>
            <w:vAlign w:val="center"/>
          </w:tcPr>
          <w:p w14:paraId="3CAF2A27" w14:textId="77777777" w:rsidR="001F19FA" w:rsidRPr="005B3EF1" w:rsidRDefault="001F19FA" w:rsidP="00FE3DBB">
            <w:pPr>
              <w:spacing w:after="0"/>
              <w:jc w:val="center"/>
              <w:rPr>
                <w:b/>
                <w:color w:val="323E4F" w:themeColor="text2" w:themeShade="BF"/>
              </w:rPr>
            </w:pPr>
            <w:r w:rsidRPr="005B3EF1">
              <w:rPr>
                <w:color w:val="323E4F" w:themeColor="text2" w:themeShade="BF"/>
              </w:rPr>
              <w:t>0</w:t>
            </w:r>
          </w:p>
        </w:tc>
      </w:tr>
      <w:tr w:rsidR="005B3EF1" w:rsidRPr="005B3EF1" w14:paraId="7FBD72A6" w14:textId="77777777" w:rsidTr="00FE3DBB">
        <w:trPr>
          <w:jc w:val="center"/>
        </w:trPr>
        <w:tc>
          <w:tcPr>
            <w:tcW w:w="3550" w:type="dxa"/>
            <w:shd w:val="clear" w:color="auto" w:fill="E2EFD9" w:themeFill="accent6" w:themeFillTint="33"/>
            <w:vAlign w:val="center"/>
          </w:tcPr>
          <w:p w14:paraId="05AB1872" w14:textId="77777777" w:rsidR="001F19FA" w:rsidRPr="005B3EF1" w:rsidRDefault="001F19FA" w:rsidP="00FE3DBB">
            <w:pPr>
              <w:spacing w:after="0"/>
              <w:jc w:val="center"/>
              <w:rPr>
                <w:b/>
                <w:color w:val="323E4F" w:themeColor="text2" w:themeShade="BF"/>
              </w:rPr>
            </w:pPr>
            <w:r w:rsidRPr="005B3EF1">
              <w:rPr>
                <w:color w:val="323E4F" w:themeColor="text2" w:themeShade="BF"/>
              </w:rPr>
              <w:t>nie wykupione paliwo</w:t>
            </w:r>
          </w:p>
        </w:tc>
        <w:tc>
          <w:tcPr>
            <w:tcW w:w="1832" w:type="dxa"/>
            <w:shd w:val="clear" w:color="auto" w:fill="F2F2F2" w:themeFill="background1" w:themeFillShade="F2"/>
            <w:vAlign w:val="center"/>
          </w:tcPr>
          <w:p w14:paraId="0FD57607" w14:textId="77777777" w:rsidR="001F19FA" w:rsidRPr="005B3EF1" w:rsidRDefault="001F19FA" w:rsidP="00FE3DBB">
            <w:pPr>
              <w:spacing w:after="0"/>
              <w:jc w:val="center"/>
              <w:rPr>
                <w:b/>
                <w:color w:val="323E4F" w:themeColor="text2" w:themeShade="BF"/>
              </w:rPr>
            </w:pPr>
            <w:r w:rsidRPr="005B3EF1">
              <w:rPr>
                <w:color w:val="323E4F" w:themeColor="text2" w:themeShade="BF"/>
              </w:rPr>
              <w:t>19</w:t>
            </w:r>
          </w:p>
        </w:tc>
        <w:tc>
          <w:tcPr>
            <w:tcW w:w="1832" w:type="dxa"/>
            <w:shd w:val="clear" w:color="auto" w:fill="F2F2F2" w:themeFill="background1" w:themeFillShade="F2"/>
            <w:vAlign w:val="center"/>
          </w:tcPr>
          <w:p w14:paraId="0B1DAF41" w14:textId="77777777" w:rsidR="001F19FA" w:rsidRPr="005B3EF1" w:rsidRDefault="001F19FA" w:rsidP="00FE3DBB">
            <w:pPr>
              <w:spacing w:after="0"/>
              <w:jc w:val="center"/>
              <w:rPr>
                <w:b/>
                <w:color w:val="323E4F" w:themeColor="text2" w:themeShade="BF"/>
              </w:rPr>
            </w:pPr>
            <w:r w:rsidRPr="005B3EF1">
              <w:rPr>
                <w:color w:val="323E4F" w:themeColor="text2" w:themeShade="BF"/>
              </w:rPr>
              <w:t>18,5</w:t>
            </w:r>
          </w:p>
        </w:tc>
        <w:tc>
          <w:tcPr>
            <w:tcW w:w="1832" w:type="dxa"/>
            <w:shd w:val="clear" w:color="auto" w:fill="F2F2F2" w:themeFill="background1" w:themeFillShade="F2"/>
            <w:vAlign w:val="center"/>
          </w:tcPr>
          <w:p w14:paraId="0CD919BF" w14:textId="77777777" w:rsidR="001F19FA" w:rsidRPr="005B3EF1" w:rsidRDefault="001F19FA" w:rsidP="00FE3DBB">
            <w:pPr>
              <w:spacing w:after="0"/>
              <w:jc w:val="center"/>
              <w:rPr>
                <w:b/>
                <w:color w:val="323E4F" w:themeColor="text2" w:themeShade="BF"/>
              </w:rPr>
            </w:pPr>
            <w:r w:rsidRPr="005B3EF1">
              <w:rPr>
                <w:color w:val="323E4F" w:themeColor="text2" w:themeShade="BF"/>
              </w:rPr>
              <w:t>0</w:t>
            </w:r>
          </w:p>
        </w:tc>
      </w:tr>
      <w:tr w:rsidR="005B3EF1" w:rsidRPr="005B3EF1" w14:paraId="2D4FAB89" w14:textId="77777777" w:rsidTr="00FE3DBB">
        <w:trPr>
          <w:jc w:val="center"/>
        </w:trPr>
        <w:tc>
          <w:tcPr>
            <w:tcW w:w="3550" w:type="dxa"/>
            <w:shd w:val="clear" w:color="auto" w:fill="E2EFD9" w:themeFill="accent6" w:themeFillTint="33"/>
            <w:vAlign w:val="center"/>
          </w:tcPr>
          <w:p w14:paraId="21E44856" w14:textId="77777777" w:rsidR="001F19FA" w:rsidRPr="005B3EF1" w:rsidRDefault="001F19FA" w:rsidP="00FE3DBB">
            <w:pPr>
              <w:spacing w:after="0"/>
              <w:jc w:val="center"/>
              <w:rPr>
                <w:b/>
                <w:color w:val="323E4F" w:themeColor="text2" w:themeShade="BF"/>
              </w:rPr>
            </w:pPr>
            <w:r w:rsidRPr="005B3EF1">
              <w:rPr>
                <w:color w:val="323E4F" w:themeColor="text2" w:themeShade="BF"/>
              </w:rPr>
              <w:t>wniosek wycofany</w:t>
            </w:r>
          </w:p>
        </w:tc>
        <w:tc>
          <w:tcPr>
            <w:tcW w:w="1832" w:type="dxa"/>
            <w:shd w:val="clear" w:color="auto" w:fill="F2F2F2" w:themeFill="background1" w:themeFillShade="F2"/>
            <w:vAlign w:val="center"/>
          </w:tcPr>
          <w:p w14:paraId="4DB7D2CC" w14:textId="77777777" w:rsidR="001F19FA" w:rsidRPr="005B3EF1" w:rsidRDefault="001F19FA" w:rsidP="00FE3DBB">
            <w:pPr>
              <w:spacing w:after="0"/>
              <w:jc w:val="center"/>
              <w:rPr>
                <w:b/>
                <w:color w:val="323E4F" w:themeColor="text2" w:themeShade="BF"/>
              </w:rPr>
            </w:pPr>
            <w:r w:rsidRPr="005B3EF1">
              <w:rPr>
                <w:color w:val="323E4F" w:themeColor="text2" w:themeShade="BF"/>
              </w:rPr>
              <w:t>0</w:t>
            </w:r>
          </w:p>
        </w:tc>
        <w:tc>
          <w:tcPr>
            <w:tcW w:w="1832" w:type="dxa"/>
            <w:shd w:val="clear" w:color="auto" w:fill="F2F2F2" w:themeFill="background1" w:themeFillShade="F2"/>
            <w:vAlign w:val="center"/>
          </w:tcPr>
          <w:p w14:paraId="201EC7DC" w14:textId="77777777" w:rsidR="001F19FA" w:rsidRPr="005B3EF1" w:rsidRDefault="001F19FA" w:rsidP="00FE3DBB">
            <w:pPr>
              <w:spacing w:after="0"/>
              <w:jc w:val="center"/>
              <w:rPr>
                <w:b/>
                <w:color w:val="323E4F" w:themeColor="text2" w:themeShade="BF"/>
              </w:rPr>
            </w:pPr>
            <w:r w:rsidRPr="005B3EF1">
              <w:rPr>
                <w:color w:val="323E4F" w:themeColor="text2" w:themeShade="BF"/>
              </w:rPr>
              <w:t>1</w:t>
            </w:r>
          </w:p>
        </w:tc>
        <w:tc>
          <w:tcPr>
            <w:tcW w:w="1832" w:type="dxa"/>
            <w:shd w:val="clear" w:color="auto" w:fill="F2F2F2" w:themeFill="background1" w:themeFillShade="F2"/>
            <w:vAlign w:val="center"/>
          </w:tcPr>
          <w:p w14:paraId="57E5FE0A" w14:textId="77777777" w:rsidR="001F19FA" w:rsidRPr="005B3EF1" w:rsidRDefault="001F19FA" w:rsidP="00FE3DBB">
            <w:pPr>
              <w:spacing w:after="0"/>
              <w:jc w:val="center"/>
              <w:rPr>
                <w:b/>
                <w:color w:val="323E4F" w:themeColor="text2" w:themeShade="BF"/>
              </w:rPr>
            </w:pPr>
            <w:r w:rsidRPr="005B3EF1">
              <w:rPr>
                <w:color w:val="323E4F" w:themeColor="text2" w:themeShade="BF"/>
              </w:rPr>
              <w:t>0</w:t>
            </w:r>
          </w:p>
        </w:tc>
      </w:tr>
    </w:tbl>
    <w:p w14:paraId="64A4B046" w14:textId="77777777" w:rsidR="001F19FA" w:rsidRPr="005B3EF1" w:rsidRDefault="001F19FA" w:rsidP="00A57E2E">
      <w:pPr>
        <w:spacing w:before="240" w:after="240" w:line="302" w:lineRule="auto"/>
        <w:ind w:left="0" w:firstLine="0"/>
        <w:jc w:val="center"/>
        <w:rPr>
          <w:rFonts w:cstheme="minorHAnsi"/>
          <w:b/>
          <w:bCs/>
          <w:color w:val="323E4F" w:themeColor="text2" w:themeShade="BF"/>
        </w:rPr>
      </w:pPr>
      <w:r w:rsidRPr="005B3EF1">
        <w:rPr>
          <w:rFonts w:cstheme="minorHAnsi"/>
          <w:b/>
          <w:color w:val="323E4F" w:themeColor="text2" w:themeShade="BF"/>
        </w:rPr>
        <w:t>Ilość paliwa sprzedanego w 2023 roku</w:t>
      </w:r>
    </w:p>
    <w:tbl>
      <w:tblPr>
        <w:tblStyle w:val="Tabela-Siatka"/>
        <w:tblW w:w="0" w:type="auto"/>
        <w:jc w:val="center"/>
        <w:tblLook w:val="04A0" w:firstRow="1" w:lastRow="0" w:firstColumn="1" w:lastColumn="0" w:noHBand="0" w:noVBand="1"/>
      </w:tblPr>
      <w:tblGrid>
        <w:gridCol w:w="4248"/>
        <w:gridCol w:w="1843"/>
        <w:gridCol w:w="1843"/>
      </w:tblGrid>
      <w:tr w:rsidR="005B3EF1" w:rsidRPr="005B3EF1" w14:paraId="7815C3ED" w14:textId="77777777" w:rsidTr="00FE3DBB">
        <w:trPr>
          <w:jc w:val="center"/>
        </w:trPr>
        <w:tc>
          <w:tcPr>
            <w:tcW w:w="4248" w:type="dxa"/>
            <w:shd w:val="clear" w:color="auto" w:fill="BDD6EE" w:themeFill="accent5" w:themeFillTint="66"/>
            <w:vAlign w:val="center"/>
          </w:tcPr>
          <w:p w14:paraId="1D0B519C" w14:textId="77777777" w:rsidR="001F19FA" w:rsidRPr="005B3EF1" w:rsidRDefault="001F19FA" w:rsidP="00FE3DBB">
            <w:pPr>
              <w:pStyle w:val="Nagwek1"/>
              <w:numPr>
                <w:ilvl w:val="0"/>
                <w:numId w:val="0"/>
              </w:numPr>
              <w:spacing w:after="0" w:line="240" w:lineRule="auto"/>
              <w:ind w:right="0"/>
              <w:jc w:val="center"/>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rodzaj sprzedanego paliwa</w:t>
            </w:r>
          </w:p>
        </w:tc>
        <w:tc>
          <w:tcPr>
            <w:tcW w:w="1843" w:type="dxa"/>
            <w:shd w:val="clear" w:color="auto" w:fill="BDD6EE" w:themeFill="accent5" w:themeFillTint="66"/>
            <w:vAlign w:val="center"/>
          </w:tcPr>
          <w:p w14:paraId="5646A1E4" w14:textId="77777777" w:rsidR="001F19FA" w:rsidRPr="005B3EF1" w:rsidRDefault="001F19FA" w:rsidP="00FE3DBB">
            <w:pPr>
              <w:pStyle w:val="Nagwek1"/>
              <w:numPr>
                <w:ilvl w:val="0"/>
                <w:numId w:val="0"/>
              </w:numPr>
              <w:spacing w:after="0" w:line="240" w:lineRule="auto"/>
              <w:ind w:right="0"/>
              <w:jc w:val="center"/>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ilość [t]</w:t>
            </w:r>
          </w:p>
        </w:tc>
        <w:tc>
          <w:tcPr>
            <w:tcW w:w="1843" w:type="dxa"/>
            <w:shd w:val="clear" w:color="auto" w:fill="BDD6EE" w:themeFill="accent5" w:themeFillTint="66"/>
          </w:tcPr>
          <w:p w14:paraId="6EBD87F5" w14:textId="77777777" w:rsidR="001F19FA" w:rsidRPr="005B3EF1" w:rsidRDefault="001F19FA" w:rsidP="00FE3DBB">
            <w:pPr>
              <w:pStyle w:val="Nagwek1"/>
              <w:numPr>
                <w:ilvl w:val="0"/>
                <w:numId w:val="0"/>
              </w:numPr>
              <w:spacing w:after="0" w:line="240" w:lineRule="auto"/>
              <w:ind w:right="0"/>
              <w:jc w:val="center"/>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złożone wnioski [szt.]</w:t>
            </w:r>
          </w:p>
        </w:tc>
      </w:tr>
      <w:tr w:rsidR="005B3EF1" w:rsidRPr="005B3EF1" w14:paraId="51B0729F" w14:textId="77777777" w:rsidTr="00FE3DBB">
        <w:trPr>
          <w:jc w:val="center"/>
        </w:trPr>
        <w:tc>
          <w:tcPr>
            <w:tcW w:w="4248" w:type="dxa"/>
            <w:shd w:val="clear" w:color="auto" w:fill="E2EFD9" w:themeFill="accent6" w:themeFillTint="33"/>
            <w:vAlign w:val="center"/>
          </w:tcPr>
          <w:p w14:paraId="760A5A19" w14:textId="77777777" w:rsidR="001F19FA" w:rsidRPr="005B3EF1" w:rsidRDefault="001F19FA" w:rsidP="00FE3DBB">
            <w:pPr>
              <w:pStyle w:val="Nagwek1"/>
              <w:numPr>
                <w:ilvl w:val="0"/>
                <w:numId w:val="0"/>
              </w:numPr>
              <w:spacing w:after="0" w:line="240" w:lineRule="auto"/>
              <w:ind w:right="0"/>
              <w:rPr>
                <w:rFonts w:asciiTheme="minorHAnsi" w:hAnsiTheme="minorHAnsi" w:cstheme="minorHAnsi"/>
                <w:b w:val="0"/>
                <w:color w:val="323E4F" w:themeColor="text2" w:themeShade="BF"/>
              </w:rPr>
            </w:pPr>
            <w:r w:rsidRPr="005B3EF1">
              <w:rPr>
                <w:rFonts w:asciiTheme="minorHAnsi" w:hAnsiTheme="minorHAnsi" w:cstheme="minorHAnsi"/>
                <w:b w:val="0"/>
                <w:color w:val="323E4F" w:themeColor="text2" w:themeShade="BF"/>
              </w:rPr>
              <w:t>orzech</w:t>
            </w:r>
          </w:p>
        </w:tc>
        <w:tc>
          <w:tcPr>
            <w:tcW w:w="1843" w:type="dxa"/>
            <w:shd w:val="clear" w:color="auto" w:fill="F2F2F2" w:themeFill="background1" w:themeFillShade="F2"/>
            <w:vAlign w:val="center"/>
          </w:tcPr>
          <w:p w14:paraId="062F6CCB" w14:textId="77777777" w:rsidR="001F19FA" w:rsidRPr="005B3EF1" w:rsidRDefault="001F19FA" w:rsidP="00FE3DBB">
            <w:pPr>
              <w:pStyle w:val="Nagwek1"/>
              <w:numPr>
                <w:ilvl w:val="0"/>
                <w:numId w:val="0"/>
              </w:numPr>
              <w:spacing w:after="0" w:line="240" w:lineRule="auto"/>
              <w:ind w:right="0"/>
              <w:jc w:val="center"/>
              <w:rPr>
                <w:rFonts w:asciiTheme="minorHAnsi" w:hAnsiTheme="minorHAnsi" w:cstheme="minorHAnsi"/>
                <w:b w:val="0"/>
                <w:color w:val="323E4F" w:themeColor="text2" w:themeShade="BF"/>
              </w:rPr>
            </w:pPr>
            <w:r w:rsidRPr="005B3EF1">
              <w:rPr>
                <w:rFonts w:asciiTheme="minorHAnsi" w:hAnsiTheme="minorHAnsi" w:cstheme="minorHAnsi"/>
                <w:b w:val="0"/>
                <w:color w:val="323E4F" w:themeColor="text2" w:themeShade="BF"/>
              </w:rPr>
              <w:t>190,7</w:t>
            </w:r>
          </w:p>
        </w:tc>
        <w:tc>
          <w:tcPr>
            <w:tcW w:w="1843" w:type="dxa"/>
            <w:shd w:val="clear" w:color="auto" w:fill="F2F2F2" w:themeFill="background1" w:themeFillShade="F2"/>
            <w:vAlign w:val="center"/>
          </w:tcPr>
          <w:p w14:paraId="646D5706" w14:textId="77777777" w:rsidR="001F19FA" w:rsidRPr="005B3EF1" w:rsidRDefault="001F19FA" w:rsidP="00FE3DBB">
            <w:pPr>
              <w:pStyle w:val="Nagwek1"/>
              <w:numPr>
                <w:ilvl w:val="0"/>
                <w:numId w:val="0"/>
              </w:numPr>
              <w:spacing w:after="0" w:line="240" w:lineRule="auto"/>
              <w:ind w:right="0"/>
              <w:jc w:val="center"/>
              <w:rPr>
                <w:rFonts w:asciiTheme="minorHAnsi" w:hAnsiTheme="minorHAnsi" w:cstheme="minorHAnsi"/>
                <w:b w:val="0"/>
                <w:color w:val="323E4F" w:themeColor="text2" w:themeShade="BF"/>
              </w:rPr>
            </w:pPr>
            <w:r w:rsidRPr="005B3EF1">
              <w:rPr>
                <w:rFonts w:asciiTheme="minorHAnsi" w:hAnsiTheme="minorHAnsi" w:cstheme="minorHAnsi"/>
                <w:b w:val="0"/>
                <w:color w:val="323E4F" w:themeColor="text2" w:themeShade="BF"/>
              </w:rPr>
              <w:t>136</w:t>
            </w:r>
          </w:p>
        </w:tc>
      </w:tr>
      <w:tr w:rsidR="005B3EF1" w:rsidRPr="005B3EF1" w14:paraId="48F6A203" w14:textId="77777777" w:rsidTr="00FE3DBB">
        <w:trPr>
          <w:jc w:val="center"/>
        </w:trPr>
        <w:tc>
          <w:tcPr>
            <w:tcW w:w="4248" w:type="dxa"/>
            <w:shd w:val="clear" w:color="auto" w:fill="E2EFD9" w:themeFill="accent6" w:themeFillTint="33"/>
            <w:vAlign w:val="center"/>
          </w:tcPr>
          <w:p w14:paraId="792A17BF" w14:textId="77777777" w:rsidR="001F19FA" w:rsidRPr="005B3EF1" w:rsidRDefault="001F19FA" w:rsidP="00FE3DBB">
            <w:pPr>
              <w:pStyle w:val="Nagwek1"/>
              <w:numPr>
                <w:ilvl w:val="0"/>
                <w:numId w:val="0"/>
              </w:numPr>
              <w:spacing w:after="0" w:line="240" w:lineRule="auto"/>
              <w:ind w:right="0"/>
              <w:rPr>
                <w:rFonts w:asciiTheme="minorHAnsi" w:hAnsiTheme="minorHAnsi" w:cstheme="minorHAnsi"/>
                <w:b w:val="0"/>
                <w:color w:val="323E4F" w:themeColor="text2" w:themeShade="BF"/>
              </w:rPr>
            </w:pPr>
            <w:r w:rsidRPr="005B3EF1">
              <w:rPr>
                <w:rFonts w:asciiTheme="minorHAnsi" w:hAnsiTheme="minorHAnsi" w:cstheme="minorHAnsi"/>
                <w:b w:val="0"/>
                <w:color w:val="323E4F" w:themeColor="text2" w:themeShade="BF"/>
              </w:rPr>
              <w:t>groszek</w:t>
            </w:r>
          </w:p>
        </w:tc>
        <w:tc>
          <w:tcPr>
            <w:tcW w:w="1843" w:type="dxa"/>
            <w:shd w:val="clear" w:color="auto" w:fill="F2F2F2" w:themeFill="background1" w:themeFillShade="F2"/>
            <w:vAlign w:val="center"/>
          </w:tcPr>
          <w:p w14:paraId="5EDE005B" w14:textId="77777777" w:rsidR="001F19FA" w:rsidRPr="005B3EF1" w:rsidRDefault="001F19FA" w:rsidP="00FE3DBB">
            <w:pPr>
              <w:pStyle w:val="Nagwek1"/>
              <w:numPr>
                <w:ilvl w:val="0"/>
                <w:numId w:val="0"/>
              </w:numPr>
              <w:spacing w:after="0" w:line="240" w:lineRule="auto"/>
              <w:ind w:right="0"/>
              <w:jc w:val="center"/>
              <w:rPr>
                <w:rFonts w:asciiTheme="minorHAnsi" w:hAnsiTheme="minorHAnsi" w:cstheme="minorHAnsi"/>
                <w:b w:val="0"/>
                <w:color w:val="323E4F" w:themeColor="text2" w:themeShade="BF"/>
              </w:rPr>
            </w:pPr>
            <w:r w:rsidRPr="005B3EF1">
              <w:rPr>
                <w:rFonts w:asciiTheme="minorHAnsi" w:hAnsiTheme="minorHAnsi" w:cstheme="minorHAnsi"/>
                <w:b w:val="0"/>
                <w:color w:val="323E4F" w:themeColor="text2" w:themeShade="BF"/>
              </w:rPr>
              <w:t>305</w:t>
            </w:r>
          </w:p>
        </w:tc>
        <w:tc>
          <w:tcPr>
            <w:tcW w:w="1843" w:type="dxa"/>
            <w:shd w:val="clear" w:color="auto" w:fill="F2F2F2" w:themeFill="background1" w:themeFillShade="F2"/>
            <w:vAlign w:val="center"/>
          </w:tcPr>
          <w:p w14:paraId="05C09A93" w14:textId="77777777" w:rsidR="001F19FA" w:rsidRPr="005B3EF1" w:rsidRDefault="001F19FA" w:rsidP="00FE3DBB">
            <w:pPr>
              <w:pStyle w:val="Nagwek1"/>
              <w:numPr>
                <w:ilvl w:val="0"/>
                <w:numId w:val="0"/>
              </w:numPr>
              <w:spacing w:after="0" w:line="240" w:lineRule="auto"/>
              <w:ind w:right="0"/>
              <w:jc w:val="center"/>
              <w:rPr>
                <w:rFonts w:asciiTheme="minorHAnsi" w:hAnsiTheme="minorHAnsi" w:cstheme="minorHAnsi"/>
                <w:b w:val="0"/>
                <w:color w:val="323E4F" w:themeColor="text2" w:themeShade="BF"/>
              </w:rPr>
            </w:pPr>
            <w:r w:rsidRPr="005B3EF1">
              <w:rPr>
                <w:rFonts w:asciiTheme="minorHAnsi" w:hAnsiTheme="minorHAnsi" w:cstheme="minorHAnsi"/>
                <w:b w:val="0"/>
                <w:color w:val="323E4F" w:themeColor="text2" w:themeShade="BF"/>
              </w:rPr>
              <w:t>188</w:t>
            </w:r>
          </w:p>
        </w:tc>
      </w:tr>
      <w:tr w:rsidR="005B3EF1" w:rsidRPr="005B3EF1" w14:paraId="54CBFCE2" w14:textId="77777777" w:rsidTr="00FE3DBB">
        <w:trPr>
          <w:jc w:val="center"/>
        </w:trPr>
        <w:tc>
          <w:tcPr>
            <w:tcW w:w="4248" w:type="dxa"/>
            <w:shd w:val="clear" w:color="auto" w:fill="E2EFD9" w:themeFill="accent6" w:themeFillTint="33"/>
            <w:vAlign w:val="center"/>
          </w:tcPr>
          <w:p w14:paraId="38B2382A" w14:textId="77777777" w:rsidR="001F19FA" w:rsidRPr="005B3EF1" w:rsidRDefault="001F19FA" w:rsidP="00FE3DBB">
            <w:pPr>
              <w:pStyle w:val="Nagwek1"/>
              <w:numPr>
                <w:ilvl w:val="0"/>
                <w:numId w:val="0"/>
              </w:numPr>
              <w:spacing w:after="0" w:line="240" w:lineRule="auto"/>
              <w:ind w:right="0"/>
              <w:jc w:val="right"/>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SUMA</w:t>
            </w:r>
          </w:p>
        </w:tc>
        <w:tc>
          <w:tcPr>
            <w:tcW w:w="1843" w:type="dxa"/>
            <w:shd w:val="clear" w:color="auto" w:fill="F2F2F2" w:themeFill="background1" w:themeFillShade="F2"/>
            <w:vAlign w:val="center"/>
          </w:tcPr>
          <w:p w14:paraId="28216C64" w14:textId="77777777" w:rsidR="001F19FA" w:rsidRPr="005B3EF1" w:rsidRDefault="001F19FA" w:rsidP="00FE3DBB">
            <w:pPr>
              <w:pStyle w:val="Nagwek1"/>
              <w:numPr>
                <w:ilvl w:val="0"/>
                <w:numId w:val="0"/>
              </w:numPr>
              <w:spacing w:after="0" w:line="240" w:lineRule="auto"/>
              <w:ind w:right="0"/>
              <w:jc w:val="center"/>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495,7</w:t>
            </w:r>
          </w:p>
        </w:tc>
        <w:tc>
          <w:tcPr>
            <w:tcW w:w="1843" w:type="dxa"/>
            <w:shd w:val="clear" w:color="auto" w:fill="F2F2F2" w:themeFill="background1" w:themeFillShade="F2"/>
            <w:vAlign w:val="center"/>
          </w:tcPr>
          <w:p w14:paraId="2547F698" w14:textId="77777777" w:rsidR="001F19FA" w:rsidRPr="005B3EF1" w:rsidRDefault="001F19FA" w:rsidP="00FE3DBB">
            <w:pPr>
              <w:pStyle w:val="Nagwek1"/>
              <w:numPr>
                <w:ilvl w:val="0"/>
                <w:numId w:val="0"/>
              </w:numPr>
              <w:spacing w:after="0" w:line="240" w:lineRule="auto"/>
              <w:ind w:right="0"/>
              <w:jc w:val="center"/>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324</w:t>
            </w:r>
          </w:p>
        </w:tc>
      </w:tr>
    </w:tbl>
    <w:p w14:paraId="0211BF45" w14:textId="77777777" w:rsidR="001F19FA" w:rsidRPr="005B3EF1" w:rsidRDefault="001F19FA" w:rsidP="001F19FA">
      <w:pPr>
        <w:spacing w:after="0" w:line="360" w:lineRule="auto"/>
        <w:ind w:left="0" w:firstLine="0"/>
        <w:jc w:val="left"/>
        <w:rPr>
          <w:color w:val="323E4F" w:themeColor="text2" w:themeShade="BF"/>
        </w:rPr>
      </w:pPr>
    </w:p>
    <w:p w14:paraId="2103812B" w14:textId="77777777" w:rsidR="002660C9" w:rsidRPr="005B3EF1" w:rsidRDefault="002660C9" w:rsidP="002660C9">
      <w:pPr>
        <w:pStyle w:val="Akapitzlist"/>
        <w:shd w:val="clear" w:color="auto" w:fill="FFFFFF"/>
        <w:tabs>
          <w:tab w:val="left" w:pos="5985"/>
        </w:tabs>
        <w:spacing w:line="360" w:lineRule="auto"/>
        <w:ind w:left="370"/>
        <w:jc w:val="both"/>
        <w:rPr>
          <w:rFonts w:ascii="Calibri" w:hAnsi="Calibri" w:cs="Calibri"/>
          <w:color w:val="323E4F" w:themeColor="text2" w:themeShade="BF"/>
          <w:sz w:val="22"/>
          <w:szCs w:val="22"/>
        </w:rPr>
      </w:pPr>
      <w:r w:rsidRPr="005B3EF1">
        <w:rPr>
          <w:rFonts w:ascii="Calibri" w:hAnsi="Calibri" w:cs="Calibri"/>
          <w:color w:val="323E4F" w:themeColor="text2" w:themeShade="BF"/>
          <w:sz w:val="22"/>
          <w:szCs w:val="22"/>
        </w:rPr>
        <w:t>Zgodnie z przepisami  ustawy o wspieraniu termomodernizacji i remontów oraz niektórych innych ustaw utworzono Centralną Ewidencję Emisyjności Budynków dla Gminy Lipno. Właściciele lub zarządzających budynkami(lokalami) maja obowiązek na bieżąco aktualizować dane w bazie CEEB, czyli zgłaszać każdorazową zmianę danych co do źródła ciepła bądź stosowanych paliw . Do naszego urzędu deklarację  wpływają zarówno w wersji papierowej jak i elektronicznej. Złożenie tej deklaracji również uprawnia do uzyskania pomocy w postaci dodatków. W  gminnej  bazie CEEB ZONE mamy zapisanych ponad 3,8 tyś. deklaracji naszych mieszkańców. Ta liczba rośnie, ponieważ  zgłaszane są nowo powstałe domy lub lokale oraz odnotowujemy zmiany źródeł ciepła bądź rodzaju spalanego paliwa. Za całą bazę CEEB Zone odpowiedzialny jest Główny Inspektor Nadzoru Budowlanego.</w:t>
      </w:r>
    </w:p>
    <w:p w14:paraId="3ABC825C" w14:textId="6BCE1E0E" w:rsidR="00FC5D7D" w:rsidRPr="005B3EF1" w:rsidRDefault="00FC5D7D" w:rsidP="00FC5D7D">
      <w:pPr>
        <w:pStyle w:val="Akapitzlist"/>
        <w:ind w:left="370"/>
        <w:rPr>
          <w:rFonts w:cstheme="minorHAnsi"/>
          <w:color w:val="323E4F" w:themeColor="text2" w:themeShade="BF"/>
        </w:rPr>
      </w:pPr>
    </w:p>
    <w:p w14:paraId="04BA3CAE" w14:textId="07CAAAC4" w:rsidR="001F19FA" w:rsidRPr="005B3EF1" w:rsidRDefault="001F19FA" w:rsidP="000419D7">
      <w:pPr>
        <w:pStyle w:val="Nagwek1"/>
        <w:spacing w:after="0" w:line="360" w:lineRule="auto"/>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STAN GOSPODARKI ODPADAMI KOMUNALNYMI NA TERENIE GMINY LIPNO ZA ROK 202</w:t>
      </w:r>
      <w:r w:rsidR="000419D7" w:rsidRPr="005B3EF1">
        <w:rPr>
          <w:rFonts w:asciiTheme="minorHAnsi" w:hAnsiTheme="minorHAnsi" w:cstheme="minorHAnsi"/>
          <w:color w:val="323E4F" w:themeColor="text2" w:themeShade="BF"/>
        </w:rPr>
        <w:t>3</w:t>
      </w:r>
      <w:r w:rsidRPr="005B3EF1">
        <w:rPr>
          <w:rFonts w:asciiTheme="minorHAnsi" w:hAnsiTheme="minorHAnsi" w:cstheme="minorHAnsi"/>
          <w:color w:val="323E4F" w:themeColor="text2" w:themeShade="BF"/>
        </w:rPr>
        <w:t>.</w:t>
      </w:r>
    </w:p>
    <w:p w14:paraId="77B68798" w14:textId="5895AD6B" w:rsidR="001F19FA" w:rsidRPr="005B3EF1" w:rsidRDefault="001F19FA" w:rsidP="000419D7">
      <w:pPr>
        <w:pStyle w:val="Nagwek2"/>
        <w:numPr>
          <w:ilvl w:val="0"/>
          <w:numId w:val="72"/>
        </w:numPr>
        <w:spacing w:before="0" w:line="360" w:lineRule="auto"/>
        <w:rPr>
          <w:color w:val="323E4F" w:themeColor="text2" w:themeShade="BF"/>
        </w:rPr>
      </w:pPr>
      <w:r w:rsidRPr="005B3EF1">
        <w:rPr>
          <w:color w:val="323E4F" w:themeColor="text2" w:themeShade="BF"/>
        </w:rPr>
        <w:t>Opis systemu gospodarowania odpadami komunalnymi.</w:t>
      </w:r>
    </w:p>
    <w:p w14:paraId="307CCEC0" w14:textId="77777777" w:rsidR="001F19FA" w:rsidRPr="005B3EF1" w:rsidRDefault="001F19FA" w:rsidP="000419D7">
      <w:pPr>
        <w:pStyle w:val="Akapitzlist"/>
        <w:spacing w:line="360" w:lineRule="auto"/>
        <w:ind w:left="0" w:firstLine="502"/>
        <w:jc w:val="both"/>
        <w:rPr>
          <w:rFonts w:cstheme="minorHAnsi"/>
          <w:color w:val="323E4F" w:themeColor="text2" w:themeShade="BF"/>
          <w:sz w:val="22"/>
          <w:szCs w:val="22"/>
        </w:rPr>
      </w:pPr>
      <w:r w:rsidRPr="005B3EF1">
        <w:rPr>
          <w:rFonts w:cstheme="minorHAnsi"/>
          <w:color w:val="323E4F" w:themeColor="text2" w:themeShade="BF"/>
          <w:sz w:val="22"/>
          <w:szCs w:val="22"/>
        </w:rPr>
        <w:t xml:space="preserve">W 2023 roku w Gminie Lipno funkcjonował system gospodarowania odpadami zgodnie z ustawą               </w:t>
      </w:r>
      <w:r w:rsidRPr="005B3EF1">
        <w:rPr>
          <w:rFonts w:cstheme="minorHAnsi"/>
          <w:color w:val="323E4F" w:themeColor="text2" w:themeShade="BF"/>
          <w:sz w:val="22"/>
          <w:szCs w:val="22"/>
        </w:rPr>
        <w:br/>
        <w:t xml:space="preserve">o utrzymanie czystości i porządku w gminach z 13 września 1996 roku., tzn. systemem objęte są wyłącznie nieruchomości zamieszkałe. Zbiórka selektywna odbywa się w systemie pojemnikowym </w:t>
      </w:r>
      <w:r w:rsidRPr="005B3EF1">
        <w:rPr>
          <w:rFonts w:cstheme="minorHAnsi"/>
          <w:color w:val="323E4F" w:themeColor="text2" w:themeShade="BF"/>
          <w:sz w:val="22"/>
          <w:szCs w:val="22"/>
        </w:rPr>
        <w:br/>
        <w:t xml:space="preserve">w zabudowie wielorodzinnej, gdzie we wskazanych przez zarządców miejscach ustawione są pojemniki na odpady zmieszane, papier, szkło, tworzywa sztuczne i metale oraz ulegające biodegradacji. </w:t>
      </w:r>
      <w:r w:rsidRPr="005B3EF1">
        <w:rPr>
          <w:rFonts w:cstheme="minorHAnsi"/>
          <w:color w:val="323E4F" w:themeColor="text2" w:themeShade="BF"/>
          <w:sz w:val="22"/>
          <w:szCs w:val="22"/>
        </w:rPr>
        <w:br/>
        <w:t xml:space="preserve">W zabudowie jednorodzinnej natomiast zbiórka odpadów odbywa się w systemie pojemnikowo-workowym, w których w pojemnikach gromadzone są odpady zmieszane, a w workach zbierane </w:t>
      </w:r>
      <w:r w:rsidRPr="005B3EF1">
        <w:rPr>
          <w:rFonts w:cstheme="minorHAnsi"/>
          <w:color w:val="323E4F" w:themeColor="text2" w:themeShade="BF"/>
          <w:sz w:val="22"/>
          <w:szCs w:val="22"/>
        </w:rPr>
        <w:lastRenderedPageBreak/>
        <w:t>selektywnie. Odbiór odpadów od mieszkańców następował według harmonogramu, a częstotliwość odbioru wynikała z warunków przetargu na świadczenie usług odbioru i zagospodarowania odpadów.</w:t>
      </w:r>
    </w:p>
    <w:p w14:paraId="3F147165" w14:textId="77777777" w:rsidR="001F19FA" w:rsidRPr="005B3EF1" w:rsidRDefault="001F19FA" w:rsidP="000419D7">
      <w:pPr>
        <w:spacing w:after="0" w:line="360" w:lineRule="auto"/>
        <w:ind w:firstLine="492"/>
        <w:rPr>
          <w:rFonts w:cstheme="minorHAnsi"/>
          <w:color w:val="323E4F" w:themeColor="text2" w:themeShade="BF"/>
        </w:rPr>
      </w:pPr>
      <w:r w:rsidRPr="005B3EF1">
        <w:rPr>
          <w:rFonts w:cstheme="minorHAnsi"/>
          <w:color w:val="323E4F" w:themeColor="text2" w:themeShade="BF"/>
        </w:rPr>
        <w:t>W 2023 r. odbiór odpadów komunalnych od właścicieli nieruchomości niezamieszkałych realizowany był na podstawie indywidualnych umów zawartych z przedsiębiorcami uprawnionymi do świadczenia usług w tym zakresie.</w:t>
      </w:r>
    </w:p>
    <w:p w14:paraId="0E4EFAC6" w14:textId="309B3E07" w:rsidR="001F19FA" w:rsidRPr="005B3EF1" w:rsidRDefault="001F19FA">
      <w:pPr>
        <w:pStyle w:val="Nagwek2"/>
        <w:numPr>
          <w:ilvl w:val="0"/>
          <w:numId w:val="72"/>
        </w:numPr>
        <w:rPr>
          <w:color w:val="323E4F" w:themeColor="text2" w:themeShade="BF"/>
        </w:rPr>
      </w:pPr>
      <w:r w:rsidRPr="005B3EF1">
        <w:rPr>
          <w:color w:val="323E4F" w:themeColor="text2" w:themeShade="BF"/>
        </w:rPr>
        <w:t>Podmiot realizujący usługę.</w:t>
      </w:r>
    </w:p>
    <w:p w14:paraId="06F7318F" w14:textId="77777777" w:rsidR="001F19FA" w:rsidRPr="005B3EF1" w:rsidRDefault="001F19FA" w:rsidP="001F19FA">
      <w:pPr>
        <w:pStyle w:val="Akapitzlist"/>
        <w:spacing w:line="360" w:lineRule="auto"/>
        <w:ind w:left="0" w:firstLine="502"/>
        <w:jc w:val="both"/>
        <w:rPr>
          <w:rFonts w:cstheme="minorHAnsi"/>
          <w:color w:val="323E4F" w:themeColor="text2" w:themeShade="BF"/>
          <w:sz w:val="22"/>
          <w:szCs w:val="22"/>
        </w:rPr>
      </w:pPr>
      <w:r w:rsidRPr="005B3EF1">
        <w:rPr>
          <w:rFonts w:cstheme="minorHAnsi"/>
          <w:color w:val="323E4F" w:themeColor="text2" w:themeShade="BF"/>
          <w:sz w:val="22"/>
          <w:szCs w:val="22"/>
        </w:rPr>
        <w:t>Zgodnie z obowiązującą do końca 2023 roku umową, usługi odbioru i zagospodarowania odpadów komunalnych z terenu Gminy Lipno realizowane były przez Przedsiębiorstwo Usług Komunalnych Sp. z o.o. ul. Wyszyńskiego 47, 87-600 Lipno.</w:t>
      </w:r>
    </w:p>
    <w:p w14:paraId="5434F432" w14:textId="77777777" w:rsidR="001F19FA" w:rsidRPr="005B3EF1" w:rsidRDefault="001F19FA" w:rsidP="000419D7">
      <w:pPr>
        <w:pStyle w:val="Akapitzlist"/>
        <w:spacing w:line="360" w:lineRule="auto"/>
        <w:ind w:left="0" w:firstLine="502"/>
        <w:jc w:val="both"/>
        <w:rPr>
          <w:rFonts w:cstheme="minorHAnsi"/>
          <w:color w:val="323E4F" w:themeColor="text2" w:themeShade="BF"/>
          <w:sz w:val="22"/>
          <w:szCs w:val="22"/>
        </w:rPr>
      </w:pPr>
      <w:r w:rsidRPr="005B3EF1">
        <w:rPr>
          <w:rFonts w:cstheme="minorHAnsi"/>
          <w:color w:val="323E4F" w:themeColor="text2" w:themeShade="BF"/>
          <w:sz w:val="22"/>
          <w:szCs w:val="22"/>
        </w:rPr>
        <w:t>Przedsiębiorstwo Usług Komunalnych w Lipnie Sp. z o. o. jest również podmiotem, który w wyniku rozstrzygniętego w 2023 roku przetargu świadczył będzie usługi odbioru i zagospodarowania odpadów komunalnych z obszaru znajdującego się w granicach administracyjnych Gminy Lipno w okresie od 1 stycznia 2024 roku do 31 grudnia 2025 roku.</w:t>
      </w:r>
    </w:p>
    <w:p w14:paraId="0E88F351" w14:textId="49EAEC72" w:rsidR="001F19FA" w:rsidRPr="005B3EF1" w:rsidRDefault="001F19FA" w:rsidP="000419D7">
      <w:pPr>
        <w:pStyle w:val="Nagwek2"/>
        <w:numPr>
          <w:ilvl w:val="0"/>
          <w:numId w:val="72"/>
        </w:numPr>
        <w:spacing w:before="0" w:line="360" w:lineRule="auto"/>
        <w:rPr>
          <w:color w:val="323E4F" w:themeColor="text2" w:themeShade="BF"/>
        </w:rPr>
      </w:pPr>
      <w:r w:rsidRPr="005B3EF1">
        <w:rPr>
          <w:color w:val="323E4F" w:themeColor="text2" w:themeShade="BF"/>
        </w:rPr>
        <w:t>Częstotliwość odbioru oraz sposób zbierania odpadów komunalnych w sposób selektywny</w:t>
      </w:r>
    </w:p>
    <w:p w14:paraId="36EB130A" w14:textId="77777777" w:rsidR="001F19FA" w:rsidRPr="005B3EF1" w:rsidRDefault="001F19FA" w:rsidP="000419D7">
      <w:pPr>
        <w:spacing w:after="0" w:line="360" w:lineRule="auto"/>
        <w:ind w:left="284" w:firstLine="360"/>
        <w:rPr>
          <w:rFonts w:cstheme="minorHAnsi"/>
          <w:color w:val="323E4F" w:themeColor="text2" w:themeShade="BF"/>
        </w:rPr>
      </w:pPr>
      <w:r w:rsidRPr="005B3EF1">
        <w:rPr>
          <w:rFonts w:cstheme="minorHAnsi"/>
          <w:color w:val="323E4F" w:themeColor="text2" w:themeShade="BF"/>
        </w:rPr>
        <w:t>Na terenie Gminy Lipno zbiera się selektywnie następujące rodzaje odpadów komunalnych:</w:t>
      </w:r>
    </w:p>
    <w:p w14:paraId="73462B57" w14:textId="77777777" w:rsidR="001F19FA" w:rsidRPr="005B3EF1" w:rsidRDefault="001F19FA" w:rsidP="000419D7">
      <w:pPr>
        <w:spacing w:after="0" w:line="360" w:lineRule="auto"/>
        <w:ind w:left="284" w:firstLine="360"/>
        <w:rPr>
          <w:rFonts w:cstheme="minorHAnsi"/>
          <w:color w:val="323E4F" w:themeColor="text2" w:themeShade="BF"/>
        </w:rPr>
      </w:pPr>
      <w:r w:rsidRPr="005B3EF1">
        <w:rPr>
          <w:rFonts w:cstheme="minorHAnsi"/>
          <w:color w:val="323E4F" w:themeColor="text2" w:themeShade="BF"/>
        </w:rPr>
        <w:t>1) papier;</w:t>
      </w:r>
    </w:p>
    <w:p w14:paraId="65F99819" w14:textId="77777777" w:rsidR="001F19FA" w:rsidRPr="005B3EF1" w:rsidRDefault="001F19FA" w:rsidP="000419D7">
      <w:pPr>
        <w:spacing w:after="0" w:line="360" w:lineRule="auto"/>
        <w:ind w:left="284" w:firstLine="360"/>
        <w:rPr>
          <w:rFonts w:cstheme="minorHAnsi"/>
          <w:color w:val="323E4F" w:themeColor="text2" w:themeShade="BF"/>
        </w:rPr>
      </w:pPr>
      <w:r w:rsidRPr="005B3EF1">
        <w:rPr>
          <w:rFonts w:cstheme="minorHAnsi"/>
          <w:color w:val="323E4F" w:themeColor="text2" w:themeShade="BF"/>
        </w:rPr>
        <w:t>2) metale;</w:t>
      </w:r>
    </w:p>
    <w:p w14:paraId="334CDBB6" w14:textId="77777777" w:rsidR="001F19FA" w:rsidRPr="005B3EF1" w:rsidRDefault="001F19FA" w:rsidP="000419D7">
      <w:pPr>
        <w:spacing w:after="0" w:line="360" w:lineRule="auto"/>
        <w:ind w:left="284" w:firstLine="360"/>
        <w:rPr>
          <w:rFonts w:cstheme="minorHAnsi"/>
          <w:color w:val="323E4F" w:themeColor="text2" w:themeShade="BF"/>
        </w:rPr>
      </w:pPr>
      <w:r w:rsidRPr="005B3EF1">
        <w:rPr>
          <w:rFonts w:cstheme="minorHAnsi"/>
          <w:color w:val="323E4F" w:themeColor="text2" w:themeShade="BF"/>
        </w:rPr>
        <w:t>3) tworzywa sztuczne;</w:t>
      </w:r>
    </w:p>
    <w:p w14:paraId="2695ACC9" w14:textId="77777777" w:rsidR="001F19FA" w:rsidRPr="005B3EF1" w:rsidRDefault="001F19FA" w:rsidP="000419D7">
      <w:pPr>
        <w:spacing w:after="0" w:line="360" w:lineRule="auto"/>
        <w:ind w:left="284" w:firstLine="360"/>
        <w:rPr>
          <w:rFonts w:cstheme="minorHAnsi"/>
          <w:color w:val="323E4F" w:themeColor="text2" w:themeShade="BF"/>
        </w:rPr>
      </w:pPr>
      <w:r w:rsidRPr="005B3EF1">
        <w:rPr>
          <w:rFonts w:cstheme="minorHAnsi"/>
          <w:color w:val="323E4F" w:themeColor="text2" w:themeShade="BF"/>
        </w:rPr>
        <w:t>4) opakowania wielomateriałowe;</w:t>
      </w:r>
    </w:p>
    <w:p w14:paraId="5712626D" w14:textId="77777777" w:rsidR="001F19FA" w:rsidRPr="005B3EF1" w:rsidRDefault="001F19FA" w:rsidP="000419D7">
      <w:pPr>
        <w:spacing w:after="0" w:line="360" w:lineRule="auto"/>
        <w:ind w:left="284" w:firstLine="360"/>
        <w:rPr>
          <w:rFonts w:cstheme="minorHAnsi"/>
          <w:color w:val="323E4F" w:themeColor="text2" w:themeShade="BF"/>
        </w:rPr>
      </w:pPr>
      <w:r w:rsidRPr="005B3EF1">
        <w:rPr>
          <w:rFonts w:cstheme="minorHAnsi"/>
          <w:color w:val="323E4F" w:themeColor="text2" w:themeShade="BF"/>
        </w:rPr>
        <w:t>5) szkło;</w:t>
      </w:r>
    </w:p>
    <w:p w14:paraId="7756CD68" w14:textId="77777777" w:rsidR="001F19FA" w:rsidRPr="005B3EF1" w:rsidRDefault="001F19FA" w:rsidP="000419D7">
      <w:pPr>
        <w:spacing w:after="0" w:line="360" w:lineRule="auto"/>
        <w:ind w:left="284" w:firstLine="360"/>
        <w:rPr>
          <w:rFonts w:cstheme="minorHAnsi"/>
          <w:color w:val="323E4F" w:themeColor="text2" w:themeShade="BF"/>
        </w:rPr>
      </w:pPr>
      <w:r w:rsidRPr="005B3EF1">
        <w:rPr>
          <w:rFonts w:cstheme="minorHAnsi"/>
          <w:color w:val="323E4F" w:themeColor="text2" w:themeShade="BF"/>
        </w:rPr>
        <w:t>6) odpady komunalne ulegające biodegradacji;</w:t>
      </w:r>
    </w:p>
    <w:p w14:paraId="5812F881" w14:textId="77777777" w:rsidR="001F19FA" w:rsidRPr="005B3EF1" w:rsidRDefault="001F19FA" w:rsidP="000419D7">
      <w:pPr>
        <w:spacing w:after="0" w:line="360" w:lineRule="auto"/>
        <w:ind w:left="284" w:firstLine="360"/>
        <w:rPr>
          <w:rFonts w:cstheme="minorHAnsi"/>
          <w:color w:val="323E4F" w:themeColor="text2" w:themeShade="BF"/>
        </w:rPr>
      </w:pPr>
      <w:r w:rsidRPr="005B3EF1">
        <w:rPr>
          <w:rFonts w:cstheme="minorHAnsi"/>
          <w:color w:val="323E4F" w:themeColor="text2" w:themeShade="BF"/>
        </w:rPr>
        <w:t>7) odpady zielone;</w:t>
      </w:r>
    </w:p>
    <w:p w14:paraId="6AD45217" w14:textId="77777777" w:rsidR="001F19FA" w:rsidRPr="005B3EF1" w:rsidRDefault="001F19FA" w:rsidP="001F19FA">
      <w:pPr>
        <w:spacing w:after="0" w:line="360" w:lineRule="auto"/>
        <w:ind w:left="284" w:firstLine="360"/>
        <w:rPr>
          <w:rFonts w:cstheme="minorHAnsi"/>
          <w:color w:val="323E4F" w:themeColor="text2" w:themeShade="BF"/>
        </w:rPr>
      </w:pPr>
      <w:r w:rsidRPr="005B3EF1">
        <w:rPr>
          <w:rFonts w:cstheme="minorHAnsi"/>
          <w:color w:val="323E4F" w:themeColor="text2" w:themeShade="BF"/>
        </w:rPr>
        <w:t>8) przeterminowane leki;</w:t>
      </w:r>
    </w:p>
    <w:p w14:paraId="6E5E2567" w14:textId="77777777" w:rsidR="001F19FA" w:rsidRPr="005B3EF1" w:rsidRDefault="001F19FA" w:rsidP="001F19FA">
      <w:pPr>
        <w:spacing w:after="0" w:line="360" w:lineRule="auto"/>
        <w:ind w:left="284" w:firstLine="360"/>
        <w:rPr>
          <w:rFonts w:cstheme="minorHAnsi"/>
          <w:color w:val="323E4F" w:themeColor="text2" w:themeShade="BF"/>
        </w:rPr>
      </w:pPr>
      <w:r w:rsidRPr="005B3EF1">
        <w:rPr>
          <w:rFonts w:cstheme="minorHAnsi"/>
          <w:color w:val="323E4F" w:themeColor="text2" w:themeShade="BF"/>
        </w:rPr>
        <w:t>9) chemikalia;</w:t>
      </w:r>
    </w:p>
    <w:p w14:paraId="2CCDD3BC" w14:textId="77777777" w:rsidR="001F19FA" w:rsidRPr="005B3EF1" w:rsidRDefault="001F19FA" w:rsidP="001F19FA">
      <w:pPr>
        <w:spacing w:after="0" w:line="360" w:lineRule="auto"/>
        <w:ind w:left="284" w:firstLine="360"/>
        <w:rPr>
          <w:rFonts w:cstheme="minorHAnsi"/>
          <w:color w:val="323E4F" w:themeColor="text2" w:themeShade="BF"/>
        </w:rPr>
      </w:pPr>
      <w:r w:rsidRPr="005B3EF1">
        <w:rPr>
          <w:rFonts w:cstheme="minorHAnsi"/>
          <w:color w:val="323E4F" w:themeColor="text2" w:themeShade="BF"/>
        </w:rPr>
        <w:t>10) zużyte baterie i akumulatory;</w:t>
      </w:r>
    </w:p>
    <w:p w14:paraId="6F409BC0" w14:textId="77777777" w:rsidR="001F19FA" w:rsidRPr="005B3EF1" w:rsidRDefault="001F19FA" w:rsidP="001F19FA">
      <w:pPr>
        <w:spacing w:after="0" w:line="360" w:lineRule="auto"/>
        <w:ind w:left="284" w:firstLine="360"/>
        <w:rPr>
          <w:rFonts w:cstheme="minorHAnsi"/>
          <w:color w:val="323E4F" w:themeColor="text2" w:themeShade="BF"/>
        </w:rPr>
      </w:pPr>
      <w:r w:rsidRPr="005B3EF1">
        <w:rPr>
          <w:rFonts w:cstheme="minorHAnsi"/>
          <w:color w:val="323E4F" w:themeColor="text2" w:themeShade="BF"/>
        </w:rPr>
        <w:t>11) zużyty sprzęt elektryczny i elektroniczny;</w:t>
      </w:r>
    </w:p>
    <w:p w14:paraId="1CA40765" w14:textId="77777777" w:rsidR="001F19FA" w:rsidRPr="005B3EF1" w:rsidRDefault="001F19FA" w:rsidP="001F19FA">
      <w:pPr>
        <w:spacing w:after="0" w:line="360" w:lineRule="auto"/>
        <w:ind w:left="284" w:firstLine="360"/>
        <w:rPr>
          <w:rFonts w:cstheme="minorHAnsi"/>
          <w:color w:val="323E4F" w:themeColor="text2" w:themeShade="BF"/>
        </w:rPr>
      </w:pPr>
      <w:r w:rsidRPr="005B3EF1">
        <w:rPr>
          <w:rFonts w:cstheme="minorHAnsi"/>
          <w:color w:val="323E4F" w:themeColor="text2" w:themeShade="BF"/>
        </w:rPr>
        <w:t>12) meble i inne odpady wielkogabarytowe;</w:t>
      </w:r>
    </w:p>
    <w:p w14:paraId="5BBC5DDE" w14:textId="77777777" w:rsidR="001F19FA" w:rsidRPr="005B3EF1" w:rsidRDefault="001F19FA" w:rsidP="001F19FA">
      <w:pPr>
        <w:spacing w:after="0" w:line="360" w:lineRule="auto"/>
        <w:ind w:left="284" w:firstLine="360"/>
        <w:rPr>
          <w:rFonts w:cstheme="minorHAnsi"/>
          <w:color w:val="323E4F" w:themeColor="text2" w:themeShade="BF"/>
        </w:rPr>
      </w:pPr>
      <w:r w:rsidRPr="005B3EF1">
        <w:rPr>
          <w:rFonts w:cstheme="minorHAnsi"/>
          <w:color w:val="323E4F" w:themeColor="text2" w:themeShade="BF"/>
        </w:rPr>
        <w:t>13) odpady budowlane i rozbiórkowe;</w:t>
      </w:r>
    </w:p>
    <w:p w14:paraId="646A05FB" w14:textId="77777777" w:rsidR="001F19FA" w:rsidRPr="005B3EF1" w:rsidRDefault="001F19FA" w:rsidP="001F19FA">
      <w:pPr>
        <w:spacing w:after="0" w:line="360" w:lineRule="auto"/>
        <w:ind w:left="284" w:firstLine="360"/>
        <w:rPr>
          <w:rFonts w:cstheme="minorHAnsi"/>
          <w:color w:val="323E4F" w:themeColor="text2" w:themeShade="BF"/>
        </w:rPr>
      </w:pPr>
      <w:r w:rsidRPr="005B3EF1">
        <w:rPr>
          <w:rFonts w:cstheme="minorHAnsi"/>
          <w:color w:val="323E4F" w:themeColor="text2" w:themeShade="BF"/>
        </w:rPr>
        <w:t>14) zużyte opony;</w:t>
      </w:r>
    </w:p>
    <w:p w14:paraId="52746372" w14:textId="77777777" w:rsidR="001F19FA" w:rsidRPr="005B3EF1" w:rsidRDefault="001F19FA" w:rsidP="001F19FA">
      <w:pPr>
        <w:spacing w:after="0" w:line="360" w:lineRule="auto"/>
        <w:ind w:left="284" w:firstLine="360"/>
        <w:rPr>
          <w:rFonts w:cstheme="minorHAnsi"/>
          <w:color w:val="323E4F" w:themeColor="text2" w:themeShade="BF"/>
        </w:rPr>
      </w:pPr>
      <w:r w:rsidRPr="005B3EF1">
        <w:rPr>
          <w:rFonts w:cstheme="minorHAnsi"/>
          <w:color w:val="323E4F" w:themeColor="text2" w:themeShade="BF"/>
        </w:rPr>
        <w:t>15) tekstylia i odzież.</w:t>
      </w:r>
    </w:p>
    <w:p w14:paraId="5617F084" w14:textId="77777777" w:rsidR="001F19FA" w:rsidRPr="005B3EF1" w:rsidRDefault="001F19FA" w:rsidP="001F19FA">
      <w:pPr>
        <w:spacing w:after="0" w:line="360" w:lineRule="auto"/>
        <w:ind w:firstLine="634"/>
        <w:rPr>
          <w:rFonts w:cstheme="minorHAnsi"/>
          <w:color w:val="323E4F" w:themeColor="text2" w:themeShade="BF"/>
        </w:rPr>
      </w:pPr>
      <w:r w:rsidRPr="005B3EF1">
        <w:rPr>
          <w:rFonts w:cstheme="minorHAnsi"/>
          <w:color w:val="323E4F" w:themeColor="text2" w:themeShade="BF"/>
        </w:rPr>
        <w:t>Częstotliwość pozbywania się odpadów komunalnych z terenów nieruchomości zlokalizowanych w granicach Gminy Lipno:</w:t>
      </w:r>
    </w:p>
    <w:p w14:paraId="6F72EB91" w14:textId="77777777" w:rsidR="001F19FA" w:rsidRPr="005B3EF1" w:rsidRDefault="001F19FA" w:rsidP="001F19FA">
      <w:pPr>
        <w:spacing w:after="0" w:line="360" w:lineRule="auto"/>
        <w:ind w:firstLine="708"/>
        <w:rPr>
          <w:rFonts w:cstheme="minorHAnsi"/>
          <w:color w:val="323E4F" w:themeColor="text2" w:themeShade="BF"/>
        </w:rPr>
      </w:pPr>
      <w:r w:rsidRPr="005B3EF1">
        <w:rPr>
          <w:rFonts w:cstheme="minorHAnsi"/>
          <w:color w:val="323E4F" w:themeColor="text2" w:themeShade="BF"/>
        </w:rPr>
        <w:t>1) z obszarów zabudowy jednorodzinnej i wielorodzinnej do siedmiu lokali:</w:t>
      </w:r>
    </w:p>
    <w:p w14:paraId="26C3FDEF" w14:textId="77777777" w:rsidR="001F19FA" w:rsidRPr="005B3EF1" w:rsidRDefault="001F19FA" w:rsidP="001F19FA">
      <w:pPr>
        <w:spacing w:after="0" w:line="360" w:lineRule="auto"/>
        <w:ind w:firstLine="708"/>
        <w:rPr>
          <w:rFonts w:cstheme="minorHAnsi"/>
          <w:color w:val="323E4F" w:themeColor="text2" w:themeShade="BF"/>
        </w:rPr>
      </w:pPr>
      <w:r w:rsidRPr="005B3EF1">
        <w:rPr>
          <w:rFonts w:cstheme="minorHAnsi"/>
          <w:color w:val="323E4F" w:themeColor="text2" w:themeShade="BF"/>
        </w:rPr>
        <w:t>-  odpady zmieszane – raz na cztery tygodnie;</w:t>
      </w:r>
    </w:p>
    <w:p w14:paraId="47F16ECC" w14:textId="77777777" w:rsidR="001F19FA" w:rsidRPr="005B3EF1" w:rsidRDefault="001F19FA" w:rsidP="001F19FA">
      <w:pPr>
        <w:spacing w:after="0" w:line="360" w:lineRule="auto"/>
        <w:ind w:firstLine="708"/>
        <w:rPr>
          <w:rFonts w:cstheme="minorHAnsi"/>
          <w:color w:val="323E4F" w:themeColor="text2" w:themeShade="BF"/>
        </w:rPr>
      </w:pPr>
      <w:r w:rsidRPr="005B3EF1">
        <w:rPr>
          <w:rFonts w:cstheme="minorHAnsi"/>
          <w:color w:val="323E4F" w:themeColor="text2" w:themeShade="BF"/>
        </w:rPr>
        <w:t>-  zbierane selektywnie – raz na cztery tygodnie;</w:t>
      </w:r>
    </w:p>
    <w:p w14:paraId="14347210" w14:textId="77777777" w:rsidR="001F19FA" w:rsidRPr="005B3EF1" w:rsidRDefault="001F19FA" w:rsidP="001F19FA">
      <w:pPr>
        <w:spacing w:after="0" w:line="360" w:lineRule="auto"/>
        <w:ind w:firstLine="708"/>
        <w:rPr>
          <w:rFonts w:cstheme="minorHAnsi"/>
          <w:color w:val="323E4F" w:themeColor="text2" w:themeShade="BF"/>
        </w:rPr>
      </w:pPr>
      <w:r w:rsidRPr="005B3EF1">
        <w:rPr>
          <w:rFonts w:cstheme="minorHAnsi"/>
          <w:color w:val="323E4F" w:themeColor="text2" w:themeShade="BF"/>
        </w:rPr>
        <w:lastRenderedPageBreak/>
        <w:t>2) z obszarów zabudowy wielorodzinnej powyżej siedmiu lokali:</w:t>
      </w:r>
    </w:p>
    <w:p w14:paraId="3B087D25" w14:textId="77777777" w:rsidR="001F19FA" w:rsidRPr="005B3EF1" w:rsidRDefault="001F19FA" w:rsidP="001F19FA">
      <w:pPr>
        <w:spacing w:after="0" w:line="360" w:lineRule="auto"/>
        <w:ind w:firstLine="708"/>
        <w:rPr>
          <w:rFonts w:cstheme="minorHAnsi"/>
          <w:color w:val="323E4F" w:themeColor="text2" w:themeShade="BF"/>
        </w:rPr>
      </w:pPr>
      <w:r w:rsidRPr="005B3EF1">
        <w:rPr>
          <w:rFonts w:cstheme="minorHAnsi"/>
          <w:color w:val="323E4F" w:themeColor="text2" w:themeShade="BF"/>
        </w:rPr>
        <w:t>-  odpady zmieszane – raz na dwa tygodnie;</w:t>
      </w:r>
    </w:p>
    <w:p w14:paraId="4FB5CA29" w14:textId="77777777" w:rsidR="001F19FA" w:rsidRPr="005B3EF1" w:rsidRDefault="001F19FA" w:rsidP="001F19FA">
      <w:pPr>
        <w:spacing w:after="0" w:line="360" w:lineRule="auto"/>
        <w:ind w:firstLine="708"/>
        <w:rPr>
          <w:rFonts w:cstheme="minorHAnsi"/>
          <w:color w:val="323E4F" w:themeColor="text2" w:themeShade="BF"/>
        </w:rPr>
      </w:pPr>
      <w:r w:rsidRPr="005B3EF1">
        <w:rPr>
          <w:rFonts w:cstheme="minorHAnsi"/>
          <w:color w:val="323E4F" w:themeColor="text2" w:themeShade="BF"/>
        </w:rPr>
        <w:t>-  zbierane selektywnie – raz na cztery tygodnie.</w:t>
      </w:r>
    </w:p>
    <w:p w14:paraId="0C1958F2" w14:textId="77777777" w:rsidR="001F19FA" w:rsidRPr="005B3EF1" w:rsidRDefault="001F19FA">
      <w:pPr>
        <w:pStyle w:val="Nagwek2"/>
        <w:numPr>
          <w:ilvl w:val="0"/>
          <w:numId w:val="72"/>
        </w:numPr>
        <w:rPr>
          <w:color w:val="323E4F" w:themeColor="text2" w:themeShade="BF"/>
        </w:rPr>
      </w:pPr>
      <w:r w:rsidRPr="005B3EF1">
        <w:rPr>
          <w:color w:val="323E4F" w:themeColor="text2" w:themeShade="BF"/>
        </w:rPr>
        <w:t>Punkt Selektywnej Zbiórki Odpadów Komunalnych.</w:t>
      </w:r>
    </w:p>
    <w:p w14:paraId="4375EB6B" w14:textId="77777777" w:rsidR="001F19FA" w:rsidRPr="005B3EF1" w:rsidRDefault="001F19FA" w:rsidP="001F19FA">
      <w:pPr>
        <w:autoSpaceDE w:val="0"/>
        <w:autoSpaceDN w:val="0"/>
        <w:adjustRightInd w:val="0"/>
        <w:spacing w:after="0" w:line="360" w:lineRule="auto"/>
        <w:ind w:firstLine="492"/>
        <w:rPr>
          <w:rFonts w:cstheme="minorHAnsi"/>
          <w:color w:val="323E4F" w:themeColor="text2" w:themeShade="BF"/>
        </w:rPr>
      </w:pPr>
      <w:r w:rsidRPr="005B3EF1">
        <w:rPr>
          <w:rFonts w:cstheme="minorHAnsi"/>
          <w:color w:val="323E4F" w:themeColor="text2" w:themeShade="BF"/>
        </w:rPr>
        <w:t xml:space="preserve">Na terenie Gminy Lipno funkcjonuje Punkt Selektywnej Zbiórki Odpadów Komunalnych, zlokalizowany w Złotopolu. PSZOK to miejsce, do którego mieszkańcy w ramach ponoszonej opłaty mogą oddawać odpady komunalne, takie jak opakowania ze szkła, opakowania z tworzyw sztucznych, odpady wielogabarytowe, zużyte urządzenia elektryczne i elektroniczne, zużyte opony, czy gruz z przeprowadzonych samodzielnie remontów, farby, lakiery, kleje, detergenty i chemikalia oraz opakowania po nich i baterie. Ponadto, do punktu PSZOK mieszkańcy mogą przez cały rok oddawać odpady zielone. </w:t>
      </w:r>
    </w:p>
    <w:p w14:paraId="1DD547DB" w14:textId="77777777" w:rsidR="001F19FA" w:rsidRPr="005B3EF1" w:rsidRDefault="001F19FA" w:rsidP="000419D7">
      <w:pPr>
        <w:spacing w:after="0" w:line="360" w:lineRule="auto"/>
        <w:ind w:left="0" w:firstLine="0"/>
        <w:rPr>
          <w:rFonts w:cstheme="minorHAnsi"/>
          <w:color w:val="323E4F" w:themeColor="text2" w:themeShade="BF"/>
        </w:rPr>
      </w:pPr>
      <w:r w:rsidRPr="005B3EF1">
        <w:rPr>
          <w:rFonts w:cstheme="minorHAnsi"/>
          <w:color w:val="323E4F" w:themeColor="text2" w:themeShade="BF"/>
        </w:rPr>
        <w:t xml:space="preserve">W maju oraz wrześniu w 2023 roku zostały przeprowadzone obwoźne zbiórki bezpośrednio </w:t>
      </w:r>
      <w:r w:rsidRPr="005B3EF1">
        <w:rPr>
          <w:rFonts w:cstheme="minorHAnsi"/>
          <w:color w:val="323E4F" w:themeColor="text2" w:themeShade="BF"/>
        </w:rPr>
        <w:br/>
        <w:t>z nieruchomości odpadów wielogabarytowych, zużytych opon oraz zużytego sprzętu elektrycznego</w:t>
      </w:r>
      <w:r w:rsidRPr="005B3EF1">
        <w:rPr>
          <w:rFonts w:cstheme="minorHAnsi"/>
          <w:color w:val="323E4F" w:themeColor="text2" w:themeShade="BF"/>
        </w:rPr>
        <w:br/>
        <w:t>i elektronicznego.</w:t>
      </w:r>
    </w:p>
    <w:p w14:paraId="1A326A30" w14:textId="77777777" w:rsidR="001F19FA" w:rsidRPr="005B3EF1" w:rsidRDefault="001F19FA" w:rsidP="000419D7">
      <w:pPr>
        <w:pStyle w:val="Nagwek2"/>
        <w:numPr>
          <w:ilvl w:val="0"/>
          <w:numId w:val="72"/>
        </w:numPr>
        <w:spacing w:before="0" w:line="360" w:lineRule="auto"/>
        <w:rPr>
          <w:color w:val="323E4F" w:themeColor="text2" w:themeShade="BF"/>
        </w:rPr>
      </w:pPr>
      <w:r w:rsidRPr="005B3EF1">
        <w:rPr>
          <w:rFonts w:eastAsia="Arial Narrow"/>
          <w:color w:val="323E4F" w:themeColor="text2" w:themeShade="BF"/>
        </w:rPr>
        <w:t xml:space="preserve">Koszty funkcjonowania systemu gospodarowania odpadami komunalnymi w okresie od 01.01.2023 r. do 31.12.2023 r.  </w:t>
      </w:r>
    </w:p>
    <w:p w14:paraId="1B206DCF" w14:textId="77777777" w:rsidR="001F19FA" w:rsidRPr="005B3EF1" w:rsidRDefault="001F19FA" w:rsidP="000419D7">
      <w:pPr>
        <w:spacing w:after="0" w:line="360" w:lineRule="auto"/>
        <w:ind w:firstLine="492"/>
        <w:rPr>
          <w:rFonts w:cstheme="minorHAnsi"/>
          <w:color w:val="323E4F" w:themeColor="text2" w:themeShade="BF"/>
        </w:rPr>
      </w:pPr>
      <w:r w:rsidRPr="005B3EF1">
        <w:rPr>
          <w:rFonts w:cstheme="minorHAnsi"/>
          <w:color w:val="323E4F" w:themeColor="text2" w:themeShade="BF"/>
        </w:rPr>
        <w:t xml:space="preserve">Gminny system gospodarki odpadami komunalnymi, zgodnie z ustawą oparty jest na zasadzie samo bilansowania. Oznacza to, że środki pochodzące z opłat za gospodarowanie odpadami komunalnymi uiszczanych przez właścicieli nieruchomości muszą w całości pokryć koszty związane </w:t>
      </w:r>
      <w:r w:rsidRPr="005B3EF1">
        <w:rPr>
          <w:rFonts w:cstheme="minorHAnsi"/>
          <w:color w:val="323E4F" w:themeColor="text2" w:themeShade="BF"/>
        </w:rPr>
        <w:br/>
        <w:t>z funkcjonowaniem systemu. W konsekwencji na gospodarce odpadami komunalnymi gmina nie może zarabiać, wszystkie środki można jedynie wydatkować na:</w:t>
      </w:r>
    </w:p>
    <w:p w14:paraId="462164C8" w14:textId="77777777" w:rsidR="001F19FA" w:rsidRPr="005B3EF1" w:rsidRDefault="001F19FA" w:rsidP="00B4423A">
      <w:pPr>
        <w:numPr>
          <w:ilvl w:val="0"/>
          <w:numId w:val="15"/>
        </w:numPr>
        <w:spacing w:after="0" w:line="360" w:lineRule="auto"/>
        <w:rPr>
          <w:rFonts w:cstheme="minorHAnsi"/>
          <w:color w:val="323E4F" w:themeColor="text2" w:themeShade="BF"/>
        </w:rPr>
      </w:pPr>
      <w:r w:rsidRPr="005B3EF1">
        <w:rPr>
          <w:rFonts w:cstheme="minorHAnsi"/>
          <w:color w:val="323E4F" w:themeColor="text2" w:themeShade="BF"/>
        </w:rPr>
        <w:t>odbieranie, transport, zbieranie, odzysk i unieszkodliwienie odpadów komunalnych,</w:t>
      </w:r>
    </w:p>
    <w:p w14:paraId="0A242A8C" w14:textId="77777777" w:rsidR="001F19FA" w:rsidRPr="005B3EF1" w:rsidRDefault="001F19FA" w:rsidP="00B4423A">
      <w:pPr>
        <w:numPr>
          <w:ilvl w:val="0"/>
          <w:numId w:val="15"/>
        </w:numPr>
        <w:spacing w:after="0" w:line="360" w:lineRule="auto"/>
        <w:rPr>
          <w:rFonts w:cstheme="minorHAnsi"/>
          <w:color w:val="323E4F" w:themeColor="text2" w:themeShade="BF"/>
        </w:rPr>
      </w:pPr>
      <w:r w:rsidRPr="005B3EF1">
        <w:rPr>
          <w:rFonts w:cstheme="minorHAnsi"/>
          <w:color w:val="323E4F" w:themeColor="text2" w:themeShade="BF"/>
        </w:rPr>
        <w:t xml:space="preserve">tworzenie i utrzymanie punktów selektywnego zbierania odpadów komunalnych, </w:t>
      </w:r>
    </w:p>
    <w:p w14:paraId="2880E0D4" w14:textId="77777777" w:rsidR="001F19FA" w:rsidRPr="005B3EF1" w:rsidRDefault="001F19FA" w:rsidP="00B4423A">
      <w:pPr>
        <w:numPr>
          <w:ilvl w:val="0"/>
          <w:numId w:val="15"/>
        </w:numPr>
        <w:spacing w:after="0" w:line="360" w:lineRule="auto"/>
        <w:rPr>
          <w:rFonts w:cstheme="minorHAnsi"/>
          <w:color w:val="323E4F" w:themeColor="text2" w:themeShade="BF"/>
        </w:rPr>
      </w:pPr>
      <w:r w:rsidRPr="005B3EF1">
        <w:rPr>
          <w:rFonts w:cstheme="minorHAnsi"/>
          <w:color w:val="323E4F" w:themeColor="text2" w:themeShade="BF"/>
        </w:rPr>
        <w:t>obsługę administracyjną tego systemu,</w:t>
      </w:r>
    </w:p>
    <w:p w14:paraId="733DDFAF" w14:textId="77777777" w:rsidR="001F19FA" w:rsidRPr="005B3EF1" w:rsidRDefault="001F19FA" w:rsidP="000419D7">
      <w:pPr>
        <w:numPr>
          <w:ilvl w:val="0"/>
          <w:numId w:val="15"/>
        </w:numPr>
        <w:spacing w:after="0" w:line="360" w:lineRule="auto"/>
        <w:rPr>
          <w:rFonts w:cstheme="minorHAnsi"/>
          <w:color w:val="323E4F" w:themeColor="text2" w:themeShade="BF"/>
        </w:rPr>
      </w:pPr>
      <w:r w:rsidRPr="005B3EF1">
        <w:rPr>
          <w:rFonts w:cstheme="minorHAnsi"/>
          <w:color w:val="323E4F" w:themeColor="text2" w:themeShade="BF"/>
        </w:rPr>
        <w:t>edukację ekologiczną w zakresie prawidłowego postepowania z odpadami komunalnymi.</w:t>
      </w:r>
    </w:p>
    <w:p w14:paraId="27BB1F08" w14:textId="77777777" w:rsidR="001F19FA" w:rsidRPr="005B3EF1" w:rsidRDefault="001F19FA" w:rsidP="000419D7">
      <w:pPr>
        <w:spacing w:after="0" w:line="360" w:lineRule="auto"/>
        <w:rPr>
          <w:rFonts w:cstheme="minorHAnsi"/>
          <w:color w:val="323E4F" w:themeColor="text2" w:themeShade="BF"/>
        </w:rPr>
      </w:pPr>
      <w:r w:rsidRPr="005B3EF1">
        <w:rPr>
          <w:rFonts w:cstheme="minorHAnsi"/>
          <w:color w:val="323E4F" w:themeColor="text2" w:themeShade="BF"/>
        </w:rPr>
        <w:t>Koszty funkcjonowania systemu w 2023 roku:</w:t>
      </w:r>
    </w:p>
    <w:p w14:paraId="50A24375" w14:textId="77777777" w:rsidR="001F19FA" w:rsidRPr="005B3EF1" w:rsidRDefault="001F19FA" w:rsidP="000419D7">
      <w:pPr>
        <w:numPr>
          <w:ilvl w:val="0"/>
          <w:numId w:val="16"/>
        </w:numPr>
        <w:spacing w:after="0" w:line="360" w:lineRule="auto"/>
        <w:rPr>
          <w:rFonts w:cstheme="minorHAnsi"/>
          <w:color w:val="323E4F" w:themeColor="text2" w:themeShade="BF"/>
        </w:rPr>
      </w:pPr>
      <w:r w:rsidRPr="005B3EF1">
        <w:rPr>
          <w:rFonts w:cstheme="minorHAnsi"/>
          <w:color w:val="323E4F" w:themeColor="text2" w:themeShade="BF"/>
        </w:rPr>
        <w:t xml:space="preserve">odbiór i zagospodarowanie odpadów komunalnych: </w:t>
      </w:r>
      <w:r w:rsidRPr="005B3EF1">
        <w:rPr>
          <w:rFonts w:ascii="Calibri" w:hAnsi="Calibri" w:cs="Calibri"/>
          <w:color w:val="323E4F" w:themeColor="text2" w:themeShade="BF"/>
        </w:rPr>
        <w:t xml:space="preserve">2 280 960,00 </w:t>
      </w:r>
      <w:r w:rsidRPr="005B3EF1">
        <w:rPr>
          <w:rFonts w:cstheme="minorHAnsi"/>
          <w:color w:val="323E4F" w:themeColor="text2" w:themeShade="BF"/>
        </w:rPr>
        <w:t>zł,</w:t>
      </w:r>
    </w:p>
    <w:p w14:paraId="7C02B944" w14:textId="77777777" w:rsidR="001F19FA" w:rsidRPr="005B3EF1" w:rsidRDefault="001F19FA" w:rsidP="000419D7">
      <w:pPr>
        <w:numPr>
          <w:ilvl w:val="0"/>
          <w:numId w:val="16"/>
        </w:numPr>
        <w:spacing w:after="0" w:line="360" w:lineRule="auto"/>
        <w:rPr>
          <w:rFonts w:cstheme="minorHAnsi"/>
          <w:color w:val="323E4F" w:themeColor="text2" w:themeShade="BF"/>
        </w:rPr>
      </w:pPr>
      <w:r w:rsidRPr="005B3EF1">
        <w:rPr>
          <w:rFonts w:cstheme="minorHAnsi"/>
          <w:color w:val="323E4F" w:themeColor="text2" w:themeShade="BF"/>
        </w:rPr>
        <w:t xml:space="preserve">koszty administracyjne: </w:t>
      </w:r>
      <w:r w:rsidRPr="005B3EF1">
        <w:rPr>
          <w:rFonts w:ascii="Calibri" w:hAnsi="Calibri" w:cs="Calibri"/>
          <w:color w:val="323E4F" w:themeColor="text2" w:themeShade="BF"/>
        </w:rPr>
        <w:t xml:space="preserve">182 625,77 </w:t>
      </w:r>
      <w:r w:rsidRPr="005B3EF1">
        <w:rPr>
          <w:rFonts w:cstheme="minorHAnsi"/>
          <w:color w:val="323E4F" w:themeColor="text2" w:themeShade="BF"/>
        </w:rPr>
        <w:t>zł,</w:t>
      </w:r>
    </w:p>
    <w:p w14:paraId="0F8A56C6" w14:textId="77777777" w:rsidR="001F19FA" w:rsidRPr="005B3EF1" w:rsidRDefault="001F19FA" w:rsidP="000419D7">
      <w:pPr>
        <w:numPr>
          <w:ilvl w:val="0"/>
          <w:numId w:val="16"/>
        </w:numPr>
        <w:spacing w:after="0" w:line="360" w:lineRule="auto"/>
        <w:rPr>
          <w:rFonts w:cstheme="minorHAnsi"/>
          <w:color w:val="323E4F" w:themeColor="text2" w:themeShade="BF"/>
        </w:rPr>
      </w:pPr>
      <w:r w:rsidRPr="005B3EF1">
        <w:rPr>
          <w:rFonts w:cstheme="minorHAnsi"/>
          <w:color w:val="323E4F" w:themeColor="text2" w:themeShade="BF"/>
        </w:rPr>
        <w:t xml:space="preserve">utrzymanie PSZOK – </w:t>
      </w:r>
      <w:r w:rsidRPr="005B3EF1">
        <w:rPr>
          <w:rFonts w:ascii="Calibri" w:hAnsi="Calibri" w:cs="Calibri"/>
          <w:color w:val="323E4F" w:themeColor="text2" w:themeShade="BF"/>
        </w:rPr>
        <w:t xml:space="preserve">23 040,66 </w:t>
      </w:r>
      <w:r w:rsidRPr="005B3EF1">
        <w:rPr>
          <w:rFonts w:cstheme="minorHAnsi"/>
          <w:color w:val="323E4F" w:themeColor="text2" w:themeShade="BF"/>
        </w:rPr>
        <w:t>zł.</w:t>
      </w:r>
    </w:p>
    <w:p w14:paraId="492FA127" w14:textId="77777777" w:rsidR="001F19FA" w:rsidRPr="005B3EF1" w:rsidRDefault="001F19FA" w:rsidP="000419D7">
      <w:pPr>
        <w:pStyle w:val="Nagwek2"/>
        <w:numPr>
          <w:ilvl w:val="0"/>
          <w:numId w:val="72"/>
        </w:numPr>
        <w:spacing w:before="0" w:line="360" w:lineRule="auto"/>
        <w:rPr>
          <w:rFonts w:eastAsia="Arial Narrow"/>
          <w:color w:val="323E4F" w:themeColor="text2" w:themeShade="BF"/>
        </w:rPr>
      </w:pPr>
      <w:r w:rsidRPr="005B3EF1">
        <w:rPr>
          <w:rFonts w:eastAsia="Arial Narrow"/>
          <w:color w:val="323E4F" w:themeColor="text2" w:themeShade="BF"/>
        </w:rPr>
        <w:t>Opłaty z tytułu gospodarowania odpadami komunalnymi za okres od 01.01.2023 do 31.12.2023 r.:</w:t>
      </w:r>
    </w:p>
    <w:p w14:paraId="434629FD" w14:textId="77777777" w:rsidR="001F19FA" w:rsidRPr="005B3EF1" w:rsidRDefault="001F19FA" w:rsidP="000419D7">
      <w:pPr>
        <w:numPr>
          <w:ilvl w:val="0"/>
          <w:numId w:val="17"/>
        </w:numPr>
        <w:spacing w:after="0" w:line="360" w:lineRule="auto"/>
        <w:rPr>
          <w:rFonts w:cstheme="minorHAnsi"/>
          <w:color w:val="323E4F" w:themeColor="text2" w:themeShade="BF"/>
        </w:rPr>
      </w:pPr>
      <w:r w:rsidRPr="005B3EF1">
        <w:rPr>
          <w:rFonts w:cstheme="minorHAnsi"/>
          <w:color w:val="323E4F" w:themeColor="text2" w:themeShade="BF"/>
        </w:rPr>
        <w:t xml:space="preserve">wpływy z tytułu opłat za gospodarowanie odpadami komunalnymi – </w:t>
      </w:r>
      <w:r w:rsidRPr="005B3EF1">
        <w:rPr>
          <w:rFonts w:ascii="Calibri" w:hAnsi="Calibri" w:cs="Calibri"/>
          <w:color w:val="323E4F" w:themeColor="text2" w:themeShade="BF"/>
        </w:rPr>
        <w:t xml:space="preserve">2 604 398,25 </w:t>
      </w:r>
      <w:r w:rsidRPr="005B3EF1">
        <w:rPr>
          <w:rFonts w:cstheme="minorHAnsi"/>
          <w:color w:val="323E4F" w:themeColor="text2" w:themeShade="BF"/>
        </w:rPr>
        <w:t>zł,</w:t>
      </w:r>
    </w:p>
    <w:p w14:paraId="75C59A0F" w14:textId="77777777" w:rsidR="001F19FA" w:rsidRPr="005B3EF1" w:rsidRDefault="001F19FA" w:rsidP="000419D7">
      <w:pPr>
        <w:numPr>
          <w:ilvl w:val="0"/>
          <w:numId w:val="17"/>
        </w:numPr>
        <w:spacing w:after="0" w:line="360" w:lineRule="auto"/>
        <w:rPr>
          <w:rFonts w:cstheme="minorHAnsi"/>
          <w:color w:val="323E4F" w:themeColor="text2" w:themeShade="BF"/>
        </w:rPr>
      </w:pPr>
      <w:r w:rsidRPr="005B3EF1">
        <w:rPr>
          <w:rFonts w:cstheme="minorHAnsi"/>
          <w:color w:val="323E4F" w:themeColor="text2" w:themeShade="BF"/>
        </w:rPr>
        <w:t xml:space="preserve">nadpłaty na dzień 31.12.2023 r. – </w:t>
      </w:r>
      <w:r w:rsidRPr="005B3EF1">
        <w:rPr>
          <w:rFonts w:ascii="Calibri" w:hAnsi="Calibri" w:cs="Calibri"/>
          <w:color w:val="323E4F" w:themeColor="text2" w:themeShade="BF"/>
        </w:rPr>
        <w:t xml:space="preserve">19 807,05 </w:t>
      </w:r>
      <w:r w:rsidRPr="005B3EF1">
        <w:rPr>
          <w:rFonts w:cstheme="minorHAnsi"/>
          <w:color w:val="323E4F" w:themeColor="text2" w:themeShade="BF"/>
        </w:rPr>
        <w:t>zł,</w:t>
      </w:r>
    </w:p>
    <w:p w14:paraId="38B438C5" w14:textId="77777777" w:rsidR="001F19FA" w:rsidRPr="005B3EF1" w:rsidRDefault="001F19FA" w:rsidP="000419D7">
      <w:pPr>
        <w:numPr>
          <w:ilvl w:val="0"/>
          <w:numId w:val="17"/>
        </w:numPr>
        <w:spacing w:after="0" w:line="360" w:lineRule="auto"/>
        <w:rPr>
          <w:rFonts w:cstheme="minorHAnsi"/>
          <w:color w:val="323E4F" w:themeColor="text2" w:themeShade="BF"/>
        </w:rPr>
      </w:pPr>
      <w:r w:rsidRPr="005B3EF1">
        <w:rPr>
          <w:rFonts w:cstheme="minorHAnsi"/>
          <w:color w:val="323E4F" w:themeColor="text2" w:themeShade="BF"/>
        </w:rPr>
        <w:t>zaległości za odpady komunalne – 168 682,00 zł,</w:t>
      </w:r>
    </w:p>
    <w:p w14:paraId="74F2B933" w14:textId="77777777" w:rsidR="001F19FA" w:rsidRPr="005B3EF1" w:rsidRDefault="001F19FA" w:rsidP="000419D7">
      <w:pPr>
        <w:numPr>
          <w:ilvl w:val="0"/>
          <w:numId w:val="17"/>
        </w:numPr>
        <w:spacing w:after="0" w:line="360" w:lineRule="auto"/>
        <w:rPr>
          <w:rFonts w:cstheme="minorHAnsi"/>
          <w:color w:val="323E4F" w:themeColor="text2" w:themeShade="BF"/>
        </w:rPr>
      </w:pPr>
      <w:r w:rsidRPr="005B3EF1">
        <w:rPr>
          <w:rFonts w:cstheme="minorHAnsi"/>
          <w:color w:val="323E4F" w:themeColor="text2" w:themeShade="BF"/>
        </w:rPr>
        <w:t xml:space="preserve">łącznie zaległości na dzień 31.12.2023 r. – </w:t>
      </w:r>
      <w:r w:rsidRPr="005B3EF1">
        <w:rPr>
          <w:rFonts w:ascii="Calibri" w:hAnsi="Calibri" w:cs="Calibri"/>
          <w:color w:val="323E4F" w:themeColor="text2" w:themeShade="BF"/>
        </w:rPr>
        <w:t xml:space="preserve">340 676,91 </w:t>
      </w:r>
      <w:r w:rsidRPr="005B3EF1">
        <w:rPr>
          <w:rFonts w:cstheme="minorHAnsi"/>
          <w:color w:val="323E4F" w:themeColor="text2" w:themeShade="BF"/>
        </w:rPr>
        <w:t>zł,</w:t>
      </w:r>
    </w:p>
    <w:p w14:paraId="1EB7DF5A" w14:textId="77777777" w:rsidR="001F19FA" w:rsidRPr="005B3EF1" w:rsidRDefault="001F19FA" w:rsidP="000419D7">
      <w:pPr>
        <w:numPr>
          <w:ilvl w:val="0"/>
          <w:numId w:val="17"/>
        </w:numPr>
        <w:spacing w:after="0" w:line="360" w:lineRule="auto"/>
        <w:rPr>
          <w:rFonts w:cstheme="minorHAnsi"/>
          <w:color w:val="323E4F" w:themeColor="text2" w:themeShade="BF"/>
        </w:rPr>
      </w:pPr>
      <w:r w:rsidRPr="005B3EF1">
        <w:rPr>
          <w:rFonts w:cstheme="minorHAnsi"/>
          <w:color w:val="323E4F" w:themeColor="text2" w:themeShade="BF"/>
        </w:rPr>
        <w:t>w wyniku zaległości w 2023 roku wystawiono 753 upomnienia,</w:t>
      </w:r>
    </w:p>
    <w:p w14:paraId="0F00430F" w14:textId="77777777" w:rsidR="001F19FA" w:rsidRPr="005B3EF1" w:rsidRDefault="001F19FA" w:rsidP="000419D7">
      <w:pPr>
        <w:numPr>
          <w:ilvl w:val="0"/>
          <w:numId w:val="17"/>
        </w:numPr>
        <w:spacing w:after="0" w:line="360" w:lineRule="auto"/>
        <w:rPr>
          <w:rFonts w:cstheme="minorHAnsi"/>
          <w:color w:val="323E4F" w:themeColor="text2" w:themeShade="BF"/>
        </w:rPr>
      </w:pPr>
      <w:r w:rsidRPr="005B3EF1">
        <w:rPr>
          <w:rFonts w:cstheme="minorHAnsi"/>
          <w:color w:val="323E4F" w:themeColor="text2" w:themeShade="BF"/>
        </w:rPr>
        <w:lastRenderedPageBreak/>
        <w:t>w roku 2023 wystawiono 107 tytułów wykonawczych obejmujących zaległości za odpady komunalne.</w:t>
      </w:r>
    </w:p>
    <w:p w14:paraId="1819553E" w14:textId="77777777" w:rsidR="001F19FA" w:rsidRPr="005B3EF1" w:rsidRDefault="001F19FA" w:rsidP="000419D7">
      <w:pPr>
        <w:pStyle w:val="Nagwek2"/>
        <w:numPr>
          <w:ilvl w:val="0"/>
          <w:numId w:val="72"/>
        </w:numPr>
        <w:spacing w:before="0" w:line="360" w:lineRule="auto"/>
        <w:rPr>
          <w:color w:val="323E4F" w:themeColor="text2" w:themeShade="BF"/>
        </w:rPr>
      </w:pPr>
      <w:r w:rsidRPr="005B3EF1">
        <w:rPr>
          <w:color w:val="323E4F" w:themeColor="text2" w:themeShade="BF"/>
        </w:rPr>
        <w:t xml:space="preserve">Liczba mieszkańców objętych </w:t>
      </w:r>
      <w:r w:rsidRPr="005B3EF1">
        <w:rPr>
          <w:rFonts w:eastAsia="Arial Narrow"/>
          <w:color w:val="323E4F" w:themeColor="text2" w:themeShade="BF"/>
        </w:rPr>
        <w:t>systemem gospodarowania odpadami komunalnymi.</w:t>
      </w:r>
    </w:p>
    <w:p w14:paraId="1EE7E73E" w14:textId="77777777" w:rsidR="001F19FA" w:rsidRPr="005B3EF1" w:rsidRDefault="001F19FA" w:rsidP="000419D7">
      <w:pPr>
        <w:spacing w:after="0" w:line="360" w:lineRule="auto"/>
        <w:ind w:left="360"/>
        <w:rPr>
          <w:rFonts w:cstheme="minorHAnsi"/>
          <w:color w:val="323E4F" w:themeColor="text2" w:themeShade="BF"/>
        </w:rPr>
      </w:pPr>
      <w:r w:rsidRPr="005B3EF1">
        <w:rPr>
          <w:rFonts w:cstheme="minorHAnsi"/>
          <w:color w:val="323E4F" w:themeColor="text2" w:themeShade="BF"/>
        </w:rPr>
        <w:t>Zgodnie z danymi posiadanymi przez Urząd Gminy Lipno na potrzeby niniejszej analizy określono ilość osób :</w:t>
      </w:r>
    </w:p>
    <w:p w14:paraId="419F0672" w14:textId="77777777" w:rsidR="001F19FA" w:rsidRPr="005B3EF1" w:rsidRDefault="001F19FA" w:rsidP="000419D7">
      <w:pPr>
        <w:pStyle w:val="Akapitzlist"/>
        <w:numPr>
          <w:ilvl w:val="0"/>
          <w:numId w:val="11"/>
        </w:numPr>
        <w:spacing w:line="360" w:lineRule="auto"/>
        <w:contextualSpacing/>
        <w:jc w:val="both"/>
        <w:rPr>
          <w:rFonts w:cstheme="minorHAnsi"/>
          <w:color w:val="323E4F" w:themeColor="text2" w:themeShade="BF"/>
          <w:sz w:val="22"/>
          <w:szCs w:val="22"/>
        </w:rPr>
      </w:pPr>
      <w:r w:rsidRPr="005B3EF1">
        <w:rPr>
          <w:rFonts w:cstheme="minorHAnsi"/>
          <w:color w:val="323E4F" w:themeColor="text2" w:themeShade="BF"/>
          <w:sz w:val="22"/>
          <w:szCs w:val="22"/>
        </w:rPr>
        <w:t>liczba mieszkańców zameldowanych na stałe na dzień 31.12.2023 r. – 11.481 osób;</w:t>
      </w:r>
    </w:p>
    <w:p w14:paraId="0CC723DA" w14:textId="77777777" w:rsidR="001F19FA" w:rsidRPr="005B3EF1" w:rsidRDefault="001F19FA" w:rsidP="000419D7">
      <w:pPr>
        <w:pStyle w:val="Akapitzlist"/>
        <w:numPr>
          <w:ilvl w:val="0"/>
          <w:numId w:val="11"/>
        </w:numPr>
        <w:spacing w:line="360" w:lineRule="auto"/>
        <w:contextualSpacing/>
        <w:jc w:val="both"/>
        <w:rPr>
          <w:rFonts w:cstheme="minorHAnsi"/>
          <w:color w:val="323E4F" w:themeColor="text2" w:themeShade="BF"/>
          <w:sz w:val="22"/>
          <w:szCs w:val="22"/>
        </w:rPr>
      </w:pPr>
      <w:r w:rsidRPr="005B3EF1">
        <w:rPr>
          <w:rFonts w:cstheme="minorHAnsi"/>
          <w:color w:val="323E4F" w:themeColor="text2" w:themeShade="BF"/>
          <w:sz w:val="22"/>
          <w:szCs w:val="22"/>
        </w:rPr>
        <w:t xml:space="preserve">liczba mieszkańców zamieszkałych na terenie Gminy Lipno zgodnie z przyjętymi deklaracjami </w:t>
      </w:r>
      <w:r w:rsidRPr="005B3EF1">
        <w:rPr>
          <w:rFonts w:cstheme="minorHAnsi"/>
          <w:color w:val="323E4F" w:themeColor="text2" w:themeShade="BF"/>
          <w:sz w:val="22"/>
          <w:szCs w:val="22"/>
        </w:rPr>
        <w:br/>
        <w:t>– 9646 osób;</w:t>
      </w:r>
    </w:p>
    <w:p w14:paraId="4EB70CE7" w14:textId="77777777" w:rsidR="001F19FA" w:rsidRPr="005B3EF1" w:rsidRDefault="001F19FA" w:rsidP="001F19FA">
      <w:pPr>
        <w:pStyle w:val="Akapitzlist"/>
        <w:numPr>
          <w:ilvl w:val="0"/>
          <w:numId w:val="11"/>
        </w:numPr>
        <w:spacing w:line="360" w:lineRule="auto"/>
        <w:contextualSpacing/>
        <w:jc w:val="both"/>
        <w:rPr>
          <w:rFonts w:cstheme="minorHAnsi"/>
          <w:color w:val="323E4F" w:themeColor="text2" w:themeShade="BF"/>
          <w:sz w:val="22"/>
          <w:szCs w:val="22"/>
        </w:rPr>
      </w:pPr>
      <w:r w:rsidRPr="005B3EF1">
        <w:rPr>
          <w:rFonts w:cstheme="minorHAnsi"/>
          <w:color w:val="323E4F" w:themeColor="text2" w:themeShade="BF"/>
          <w:sz w:val="22"/>
          <w:szCs w:val="22"/>
        </w:rPr>
        <w:t>systemem objęto 9646 osób według danych zawartych w deklaracjach złożonych przez właścicieli nieruchomości;</w:t>
      </w:r>
    </w:p>
    <w:p w14:paraId="5F76E849" w14:textId="77777777" w:rsidR="001F19FA" w:rsidRPr="005B3EF1" w:rsidRDefault="001F19FA" w:rsidP="001F19FA">
      <w:pPr>
        <w:pStyle w:val="Akapitzlist"/>
        <w:numPr>
          <w:ilvl w:val="0"/>
          <w:numId w:val="11"/>
        </w:numPr>
        <w:spacing w:line="360" w:lineRule="auto"/>
        <w:contextualSpacing/>
        <w:jc w:val="both"/>
        <w:rPr>
          <w:rFonts w:cstheme="minorHAnsi"/>
          <w:color w:val="323E4F" w:themeColor="text2" w:themeShade="BF"/>
          <w:sz w:val="22"/>
          <w:szCs w:val="22"/>
        </w:rPr>
      </w:pPr>
      <w:r w:rsidRPr="005B3EF1">
        <w:rPr>
          <w:rFonts w:cstheme="minorHAnsi"/>
          <w:color w:val="323E4F" w:themeColor="text2" w:themeShade="BF"/>
          <w:sz w:val="22"/>
          <w:szCs w:val="22"/>
        </w:rPr>
        <w:t>zebrano 2958 deklaracji na budynki zamieszkałe;</w:t>
      </w:r>
    </w:p>
    <w:p w14:paraId="6FBA27B6" w14:textId="77777777" w:rsidR="001F19FA" w:rsidRPr="005B3EF1" w:rsidRDefault="001F19FA" w:rsidP="001F19FA">
      <w:pPr>
        <w:pStyle w:val="Akapitzlist"/>
        <w:numPr>
          <w:ilvl w:val="0"/>
          <w:numId w:val="11"/>
        </w:numPr>
        <w:spacing w:line="360" w:lineRule="auto"/>
        <w:jc w:val="both"/>
        <w:rPr>
          <w:rFonts w:cstheme="minorHAnsi"/>
          <w:color w:val="323E4F" w:themeColor="text2" w:themeShade="BF"/>
          <w:sz w:val="22"/>
          <w:szCs w:val="22"/>
        </w:rPr>
      </w:pPr>
      <w:r w:rsidRPr="005B3EF1">
        <w:rPr>
          <w:color w:val="323E4F" w:themeColor="text2" w:themeShade="BF"/>
          <w:sz w:val="22"/>
          <w:szCs w:val="22"/>
        </w:rPr>
        <w:t xml:space="preserve">w roku 2023 odnotowano tendencję wzrostową w związku z </w:t>
      </w:r>
      <w:r w:rsidRPr="005B3EF1">
        <w:rPr>
          <w:rStyle w:val="markedcontent"/>
          <w:rFonts w:cstheme="minorHAnsi"/>
          <w:color w:val="323E4F" w:themeColor="text2" w:themeShade="BF"/>
          <w:sz w:val="22"/>
          <w:szCs w:val="22"/>
        </w:rPr>
        <w:t>liczbą nowo powstałych nieruchomości, lecz liczba ludności w porównaniu z rokiem ubiegłym zmniejszyła się. Różnica pomiędzy liczbą osób zadeklarowanych a zameldowanych na terenie Gminy Lipno wynika z faktu, iż osoby te mieszkają na terenie innych gmin (np. pracują, studiują, uczą się itp.) lub poza terytorium kraju. W deklaracji podaję się osoby faktycznie zamieszkujące daną nieruchomość;</w:t>
      </w:r>
    </w:p>
    <w:p w14:paraId="5392603C" w14:textId="77777777" w:rsidR="001F19FA" w:rsidRPr="005B3EF1" w:rsidRDefault="001F19FA" w:rsidP="001F19FA">
      <w:pPr>
        <w:pStyle w:val="Akapitzlist"/>
        <w:numPr>
          <w:ilvl w:val="0"/>
          <w:numId w:val="11"/>
        </w:numPr>
        <w:spacing w:line="360" w:lineRule="auto"/>
        <w:contextualSpacing/>
        <w:jc w:val="both"/>
        <w:rPr>
          <w:rFonts w:cstheme="minorHAnsi"/>
          <w:color w:val="323E4F" w:themeColor="text2" w:themeShade="BF"/>
          <w:sz w:val="22"/>
          <w:szCs w:val="22"/>
        </w:rPr>
      </w:pPr>
      <w:r w:rsidRPr="005B3EF1">
        <w:rPr>
          <w:rFonts w:cstheme="minorHAnsi"/>
          <w:color w:val="323E4F" w:themeColor="text2" w:themeShade="BF"/>
          <w:sz w:val="22"/>
          <w:szCs w:val="22"/>
        </w:rPr>
        <w:t>w 2023 roku wystawiono 59 wezwań do korekty złożonych deklaracji o wysokości opłaty za gospodarowanie odpadami komunalnymi.</w:t>
      </w:r>
    </w:p>
    <w:p w14:paraId="3182C606" w14:textId="77777777" w:rsidR="001F19FA" w:rsidRPr="005B3EF1" w:rsidRDefault="001F19FA" w:rsidP="001F19FA">
      <w:pPr>
        <w:spacing w:line="360" w:lineRule="auto"/>
        <w:contextualSpacing/>
        <w:rPr>
          <w:rFonts w:cstheme="minorHAnsi"/>
          <w:b/>
          <w:bCs/>
          <w:color w:val="323E4F" w:themeColor="text2" w:themeShade="BF"/>
        </w:rPr>
      </w:pPr>
      <w:r w:rsidRPr="005B3EF1">
        <w:rPr>
          <w:rFonts w:cstheme="minorHAnsi"/>
          <w:b/>
          <w:bCs/>
          <w:color w:val="323E4F" w:themeColor="text2" w:themeShade="BF"/>
        </w:rPr>
        <w:t>Zestawienie kosztów i opłat w porównaniu z poprzednimi latami</w:t>
      </w:r>
    </w:p>
    <w:tbl>
      <w:tblPr>
        <w:tblStyle w:val="Tabela-Siatka"/>
        <w:tblW w:w="10060" w:type="dxa"/>
        <w:jc w:val="center"/>
        <w:tblLook w:val="04A0" w:firstRow="1" w:lastRow="0" w:firstColumn="1" w:lastColumn="0" w:noHBand="0" w:noVBand="1"/>
      </w:tblPr>
      <w:tblGrid>
        <w:gridCol w:w="1898"/>
        <w:gridCol w:w="1374"/>
        <w:gridCol w:w="1374"/>
        <w:gridCol w:w="1374"/>
        <w:gridCol w:w="1374"/>
        <w:gridCol w:w="1374"/>
        <w:gridCol w:w="1374"/>
      </w:tblGrid>
      <w:tr w:rsidR="005B3EF1" w:rsidRPr="005B3EF1" w14:paraId="71A06E5C" w14:textId="77777777" w:rsidTr="00FE3DBB">
        <w:trPr>
          <w:jc w:val="center"/>
        </w:trPr>
        <w:tc>
          <w:tcPr>
            <w:tcW w:w="1964" w:type="dxa"/>
            <w:shd w:val="clear" w:color="auto" w:fill="DEEAF6" w:themeFill="accent5" w:themeFillTint="33"/>
          </w:tcPr>
          <w:p w14:paraId="00F3A10F" w14:textId="77777777" w:rsidR="001F19FA" w:rsidRPr="005B3EF1" w:rsidRDefault="001F19FA" w:rsidP="00FE3DBB">
            <w:pPr>
              <w:spacing w:after="0" w:line="276" w:lineRule="auto"/>
              <w:ind w:left="0" w:firstLine="0"/>
              <w:contextualSpacing/>
              <w:jc w:val="center"/>
              <w:rPr>
                <w:rFonts w:cstheme="minorHAnsi"/>
                <w:b/>
                <w:bCs/>
                <w:color w:val="323E4F" w:themeColor="text2" w:themeShade="BF"/>
              </w:rPr>
            </w:pPr>
            <w:r w:rsidRPr="005B3EF1">
              <w:rPr>
                <w:rFonts w:cstheme="minorHAnsi"/>
                <w:b/>
                <w:bCs/>
                <w:color w:val="323E4F" w:themeColor="text2" w:themeShade="BF"/>
              </w:rPr>
              <w:t>Koszty i opłaty</w:t>
            </w:r>
          </w:p>
        </w:tc>
        <w:tc>
          <w:tcPr>
            <w:tcW w:w="1391" w:type="dxa"/>
            <w:shd w:val="clear" w:color="auto" w:fill="DEEAF6" w:themeFill="accent5" w:themeFillTint="33"/>
            <w:vAlign w:val="center"/>
          </w:tcPr>
          <w:p w14:paraId="1D767DDD" w14:textId="77777777" w:rsidR="001F19FA" w:rsidRPr="005B3EF1" w:rsidRDefault="001F19FA" w:rsidP="00FE3DBB">
            <w:pPr>
              <w:spacing w:after="0" w:line="276" w:lineRule="auto"/>
              <w:ind w:left="0" w:firstLine="0"/>
              <w:contextualSpacing/>
              <w:jc w:val="left"/>
              <w:rPr>
                <w:rFonts w:cstheme="minorHAnsi"/>
                <w:b/>
                <w:bCs/>
                <w:color w:val="323E4F" w:themeColor="text2" w:themeShade="BF"/>
              </w:rPr>
            </w:pPr>
            <w:r w:rsidRPr="005B3EF1">
              <w:rPr>
                <w:rFonts w:cstheme="minorHAnsi"/>
                <w:b/>
                <w:bCs/>
                <w:color w:val="323E4F" w:themeColor="text2" w:themeShade="BF"/>
              </w:rPr>
              <w:t>2018</w:t>
            </w:r>
          </w:p>
        </w:tc>
        <w:tc>
          <w:tcPr>
            <w:tcW w:w="1391" w:type="dxa"/>
            <w:shd w:val="clear" w:color="auto" w:fill="DEEAF6" w:themeFill="accent5" w:themeFillTint="33"/>
            <w:vAlign w:val="center"/>
          </w:tcPr>
          <w:p w14:paraId="65C750B7" w14:textId="77777777" w:rsidR="001F19FA" w:rsidRPr="005B3EF1" w:rsidRDefault="001F19FA" w:rsidP="00FE3DBB">
            <w:pPr>
              <w:spacing w:after="0" w:line="276" w:lineRule="auto"/>
              <w:ind w:left="0" w:firstLine="0"/>
              <w:contextualSpacing/>
              <w:jc w:val="left"/>
              <w:rPr>
                <w:rFonts w:cstheme="minorHAnsi"/>
                <w:b/>
                <w:bCs/>
                <w:color w:val="323E4F" w:themeColor="text2" w:themeShade="BF"/>
              </w:rPr>
            </w:pPr>
            <w:r w:rsidRPr="005B3EF1">
              <w:rPr>
                <w:rFonts w:cstheme="minorHAnsi"/>
                <w:b/>
                <w:bCs/>
                <w:color w:val="323E4F" w:themeColor="text2" w:themeShade="BF"/>
              </w:rPr>
              <w:t>2019</w:t>
            </w:r>
          </w:p>
        </w:tc>
        <w:tc>
          <w:tcPr>
            <w:tcW w:w="1392" w:type="dxa"/>
            <w:shd w:val="clear" w:color="auto" w:fill="DEEAF6" w:themeFill="accent5" w:themeFillTint="33"/>
            <w:vAlign w:val="center"/>
          </w:tcPr>
          <w:p w14:paraId="2A70621F" w14:textId="77777777" w:rsidR="001F19FA" w:rsidRPr="005B3EF1" w:rsidRDefault="001F19FA" w:rsidP="00FE3DBB">
            <w:pPr>
              <w:spacing w:after="0" w:line="276" w:lineRule="auto"/>
              <w:ind w:left="0" w:firstLine="0"/>
              <w:contextualSpacing/>
              <w:jc w:val="left"/>
              <w:rPr>
                <w:rFonts w:cstheme="minorHAnsi"/>
                <w:b/>
                <w:bCs/>
                <w:color w:val="323E4F" w:themeColor="text2" w:themeShade="BF"/>
              </w:rPr>
            </w:pPr>
            <w:r w:rsidRPr="005B3EF1">
              <w:rPr>
                <w:rFonts w:cstheme="minorHAnsi"/>
                <w:b/>
                <w:bCs/>
                <w:color w:val="323E4F" w:themeColor="text2" w:themeShade="BF"/>
              </w:rPr>
              <w:t>2020</w:t>
            </w:r>
          </w:p>
        </w:tc>
        <w:tc>
          <w:tcPr>
            <w:tcW w:w="1374" w:type="dxa"/>
            <w:shd w:val="clear" w:color="auto" w:fill="DEEAF6" w:themeFill="accent5" w:themeFillTint="33"/>
            <w:vAlign w:val="center"/>
          </w:tcPr>
          <w:p w14:paraId="34711521" w14:textId="77777777" w:rsidR="001F19FA" w:rsidRPr="005B3EF1" w:rsidRDefault="001F19FA" w:rsidP="00FE3DBB">
            <w:pPr>
              <w:spacing w:after="0" w:line="276" w:lineRule="auto"/>
              <w:ind w:left="0" w:firstLine="0"/>
              <w:contextualSpacing/>
              <w:jc w:val="left"/>
              <w:rPr>
                <w:rFonts w:cstheme="minorHAnsi"/>
                <w:b/>
                <w:bCs/>
                <w:color w:val="323E4F" w:themeColor="text2" w:themeShade="BF"/>
              </w:rPr>
            </w:pPr>
            <w:r w:rsidRPr="005B3EF1">
              <w:rPr>
                <w:rFonts w:cstheme="minorHAnsi"/>
                <w:b/>
                <w:bCs/>
                <w:color w:val="323E4F" w:themeColor="text2" w:themeShade="BF"/>
              </w:rPr>
              <w:t>2021</w:t>
            </w:r>
          </w:p>
        </w:tc>
        <w:tc>
          <w:tcPr>
            <w:tcW w:w="1374" w:type="dxa"/>
            <w:shd w:val="clear" w:color="auto" w:fill="DEEAF6" w:themeFill="accent5" w:themeFillTint="33"/>
            <w:vAlign w:val="center"/>
          </w:tcPr>
          <w:p w14:paraId="714472F8" w14:textId="77777777" w:rsidR="001F19FA" w:rsidRPr="005B3EF1" w:rsidRDefault="001F19FA" w:rsidP="00FE3DBB">
            <w:pPr>
              <w:spacing w:after="0" w:line="276" w:lineRule="auto"/>
              <w:ind w:left="0" w:firstLine="0"/>
              <w:contextualSpacing/>
              <w:jc w:val="left"/>
              <w:rPr>
                <w:rFonts w:cstheme="minorHAnsi"/>
                <w:b/>
                <w:bCs/>
                <w:color w:val="323E4F" w:themeColor="text2" w:themeShade="BF"/>
              </w:rPr>
            </w:pPr>
            <w:r w:rsidRPr="005B3EF1">
              <w:rPr>
                <w:rFonts w:cstheme="minorHAnsi"/>
                <w:b/>
                <w:bCs/>
                <w:color w:val="323E4F" w:themeColor="text2" w:themeShade="BF"/>
              </w:rPr>
              <w:t>2022</w:t>
            </w:r>
          </w:p>
        </w:tc>
        <w:tc>
          <w:tcPr>
            <w:tcW w:w="1174" w:type="dxa"/>
            <w:shd w:val="clear" w:color="auto" w:fill="DEEAF6" w:themeFill="accent5" w:themeFillTint="33"/>
            <w:vAlign w:val="center"/>
          </w:tcPr>
          <w:p w14:paraId="69FB8815" w14:textId="77777777" w:rsidR="001F19FA" w:rsidRPr="005B3EF1" w:rsidRDefault="001F19FA" w:rsidP="00FE3DBB">
            <w:pPr>
              <w:spacing w:after="0" w:line="276" w:lineRule="auto"/>
              <w:ind w:left="0" w:firstLine="0"/>
              <w:contextualSpacing/>
              <w:jc w:val="left"/>
              <w:rPr>
                <w:rFonts w:cstheme="minorHAnsi"/>
                <w:b/>
                <w:bCs/>
                <w:color w:val="323E4F" w:themeColor="text2" w:themeShade="BF"/>
              </w:rPr>
            </w:pPr>
            <w:r w:rsidRPr="005B3EF1">
              <w:rPr>
                <w:rFonts w:cstheme="minorHAnsi"/>
                <w:b/>
                <w:bCs/>
                <w:color w:val="323E4F" w:themeColor="text2" w:themeShade="BF"/>
              </w:rPr>
              <w:t>2023</w:t>
            </w:r>
          </w:p>
        </w:tc>
      </w:tr>
      <w:tr w:rsidR="005B3EF1" w:rsidRPr="005B3EF1" w14:paraId="76C97CCD" w14:textId="77777777" w:rsidTr="00B91A30">
        <w:trPr>
          <w:jc w:val="center"/>
        </w:trPr>
        <w:tc>
          <w:tcPr>
            <w:tcW w:w="1964" w:type="dxa"/>
            <w:shd w:val="clear" w:color="auto" w:fill="E2EFD9" w:themeFill="accent6" w:themeFillTint="33"/>
          </w:tcPr>
          <w:p w14:paraId="32B6AC5E" w14:textId="77777777" w:rsidR="001F19FA" w:rsidRPr="005B3EF1" w:rsidRDefault="001F19FA" w:rsidP="00A57E2E">
            <w:pPr>
              <w:spacing w:after="0" w:line="240" w:lineRule="auto"/>
              <w:ind w:left="0" w:firstLine="0"/>
              <w:contextualSpacing/>
              <w:jc w:val="left"/>
              <w:rPr>
                <w:rFonts w:cstheme="minorHAnsi"/>
                <w:color w:val="323E4F" w:themeColor="text2" w:themeShade="BF"/>
              </w:rPr>
            </w:pPr>
            <w:r w:rsidRPr="005B3EF1">
              <w:rPr>
                <w:rFonts w:cstheme="minorHAnsi"/>
                <w:color w:val="323E4F" w:themeColor="text2" w:themeShade="BF"/>
              </w:rPr>
              <w:t>odbiór i zagospodarowanie odpadów</w:t>
            </w:r>
          </w:p>
        </w:tc>
        <w:tc>
          <w:tcPr>
            <w:tcW w:w="1391" w:type="dxa"/>
            <w:shd w:val="clear" w:color="auto" w:fill="F2F2F2" w:themeFill="background1" w:themeFillShade="F2"/>
            <w:vAlign w:val="center"/>
          </w:tcPr>
          <w:p w14:paraId="24FF702F"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ascii="Calibri" w:hAnsi="Calibri" w:cs="Calibri"/>
                <w:color w:val="323E4F" w:themeColor="text2" w:themeShade="BF"/>
              </w:rPr>
              <w:t>1 049 760,00</w:t>
            </w:r>
          </w:p>
        </w:tc>
        <w:tc>
          <w:tcPr>
            <w:tcW w:w="1391" w:type="dxa"/>
            <w:shd w:val="clear" w:color="auto" w:fill="F2F2F2" w:themeFill="background1" w:themeFillShade="F2"/>
            <w:vAlign w:val="center"/>
          </w:tcPr>
          <w:p w14:paraId="767F9356"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ascii="Calibri" w:hAnsi="Calibri" w:cs="Calibri"/>
                <w:color w:val="323E4F" w:themeColor="text2" w:themeShade="BF"/>
              </w:rPr>
              <w:t>1 049 760,00</w:t>
            </w:r>
          </w:p>
        </w:tc>
        <w:tc>
          <w:tcPr>
            <w:tcW w:w="1392" w:type="dxa"/>
            <w:shd w:val="clear" w:color="auto" w:fill="F2F2F2" w:themeFill="background1" w:themeFillShade="F2"/>
            <w:vAlign w:val="center"/>
          </w:tcPr>
          <w:p w14:paraId="17444966"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cstheme="minorHAnsi"/>
                <w:color w:val="323E4F" w:themeColor="text2" w:themeShade="BF"/>
              </w:rPr>
              <w:t>2 047 420,80</w:t>
            </w:r>
          </w:p>
        </w:tc>
        <w:tc>
          <w:tcPr>
            <w:tcW w:w="1374" w:type="dxa"/>
            <w:shd w:val="clear" w:color="auto" w:fill="F2F2F2" w:themeFill="background1" w:themeFillShade="F2"/>
            <w:vAlign w:val="center"/>
          </w:tcPr>
          <w:p w14:paraId="31C08AF9"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cstheme="minorHAnsi"/>
                <w:color w:val="323E4F" w:themeColor="text2" w:themeShade="BF"/>
              </w:rPr>
              <w:t>2 047 420,80</w:t>
            </w:r>
          </w:p>
        </w:tc>
        <w:tc>
          <w:tcPr>
            <w:tcW w:w="1374" w:type="dxa"/>
            <w:shd w:val="clear" w:color="auto" w:fill="F2F2F2" w:themeFill="background1" w:themeFillShade="F2"/>
            <w:vAlign w:val="center"/>
          </w:tcPr>
          <w:p w14:paraId="42A03FC8"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ascii="Calibri" w:eastAsia="Times New Roman" w:hAnsi="Calibri" w:cs="Calibri"/>
                <w:color w:val="323E4F" w:themeColor="text2" w:themeShade="BF"/>
                <w:szCs w:val="20"/>
                <w:lang w:eastAsia="pl-PL"/>
              </w:rPr>
              <w:t>2 280 960,00</w:t>
            </w:r>
          </w:p>
        </w:tc>
        <w:tc>
          <w:tcPr>
            <w:tcW w:w="1174" w:type="dxa"/>
            <w:shd w:val="clear" w:color="auto" w:fill="F2F2F2" w:themeFill="background1" w:themeFillShade="F2"/>
            <w:vAlign w:val="center"/>
          </w:tcPr>
          <w:p w14:paraId="18BBC6E2" w14:textId="77777777" w:rsidR="001F19FA" w:rsidRPr="005B3EF1" w:rsidRDefault="001F19FA" w:rsidP="00A57E2E">
            <w:pPr>
              <w:spacing w:after="0" w:line="240" w:lineRule="auto"/>
              <w:ind w:left="0" w:firstLine="0"/>
              <w:contextualSpacing/>
              <w:jc w:val="center"/>
              <w:rPr>
                <w:rFonts w:ascii="Calibri" w:hAnsi="Calibri" w:cs="Calibri"/>
                <w:color w:val="323E4F" w:themeColor="text2" w:themeShade="BF"/>
                <w:szCs w:val="20"/>
              </w:rPr>
            </w:pPr>
            <w:r w:rsidRPr="005B3EF1">
              <w:rPr>
                <w:rFonts w:ascii="Calibri" w:hAnsi="Calibri" w:cs="Calibri"/>
                <w:color w:val="323E4F" w:themeColor="text2" w:themeShade="BF"/>
                <w:szCs w:val="20"/>
              </w:rPr>
              <w:t>2 280 960,00</w:t>
            </w:r>
          </w:p>
        </w:tc>
      </w:tr>
      <w:tr w:rsidR="005B3EF1" w:rsidRPr="005B3EF1" w14:paraId="65A34C64" w14:textId="77777777" w:rsidTr="00B91A30">
        <w:trPr>
          <w:jc w:val="center"/>
        </w:trPr>
        <w:tc>
          <w:tcPr>
            <w:tcW w:w="1964" w:type="dxa"/>
            <w:shd w:val="clear" w:color="auto" w:fill="E2EFD9" w:themeFill="accent6" w:themeFillTint="33"/>
          </w:tcPr>
          <w:p w14:paraId="2AC5C739" w14:textId="77777777" w:rsidR="001F19FA" w:rsidRPr="005B3EF1" w:rsidRDefault="001F19FA" w:rsidP="00A57E2E">
            <w:pPr>
              <w:spacing w:after="0" w:line="240" w:lineRule="auto"/>
              <w:ind w:left="0" w:firstLine="0"/>
              <w:contextualSpacing/>
              <w:jc w:val="left"/>
              <w:rPr>
                <w:rFonts w:cstheme="minorHAnsi"/>
                <w:color w:val="323E4F" w:themeColor="text2" w:themeShade="BF"/>
              </w:rPr>
            </w:pPr>
            <w:r w:rsidRPr="005B3EF1">
              <w:rPr>
                <w:rFonts w:cstheme="minorHAnsi"/>
                <w:color w:val="323E4F" w:themeColor="text2" w:themeShade="BF"/>
              </w:rPr>
              <w:t>koszty administracyjne</w:t>
            </w:r>
          </w:p>
        </w:tc>
        <w:tc>
          <w:tcPr>
            <w:tcW w:w="1391" w:type="dxa"/>
            <w:shd w:val="clear" w:color="auto" w:fill="F2F2F2" w:themeFill="background1" w:themeFillShade="F2"/>
            <w:vAlign w:val="center"/>
          </w:tcPr>
          <w:p w14:paraId="0078AE34"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ascii="Calibri" w:hAnsi="Calibri" w:cs="Calibri"/>
                <w:color w:val="323E4F" w:themeColor="text2" w:themeShade="BF"/>
              </w:rPr>
              <w:t>69 538,00</w:t>
            </w:r>
          </w:p>
        </w:tc>
        <w:tc>
          <w:tcPr>
            <w:tcW w:w="1391" w:type="dxa"/>
            <w:shd w:val="clear" w:color="auto" w:fill="F2F2F2" w:themeFill="background1" w:themeFillShade="F2"/>
            <w:vAlign w:val="center"/>
          </w:tcPr>
          <w:p w14:paraId="30BFA1DC"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ascii="Calibri" w:hAnsi="Calibri" w:cs="Calibri"/>
                <w:color w:val="323E4F" w:themeColor="text2" w:themeShade="BF"/>
              </w:rPr>
              <w:t>80 384,86</w:t>
            </w:r>
          </w:p>
        </w:tc>
        <w:tc>
          <w:tcPr>
            <w:tcW w:w="1392" w:type="dxa"/>
            <w:shd w:val="clear" w:color="auto" w:fill="F2F2F2" w:themeFill="background1" w:themeFillShade="F2"/>
            <w:vAlign w:val="center"/>
          </w:tcPr>
          <w:p w14:paraId="42B14BC4"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cstheme="minorHAnsi"/>
                <w:color w:val="323E4F" w:themeColor="text2" w:themeShade="BF"/>
              </w:rPr>
              <w:t>86 288,75</w:t>
            </w:r>
          </w:p>
        </w:tc>
        <w:tc>
          <w:tcPr>
            <w:tcW w:w="1374" w:type="dxa"/>
            <w:shd w:val="clear" w:color="auto" w:fill="F2F2F2" w:themeFill="background1" w:themeFillShade="F2"/>
            <w:vAlign w:val="center"/>
          </w:tcPr>
          <w:p w14:paraId="26B47130"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cstheme="minorHAnsi"/>
                <w:color w:val="323E4F" w:themeColor="text2" w:themeShade="BF"/>
              </w:rPr>
              <w:t>98 330,00</w:t>
            </w:r>
          </w:p>
        </w:tc>
        <w:tc>
          <w:tcPr>
            <w:tcW w:w="1374" w:type="dxa"/>
            <w:shd w:val="clear" w:color="auto" w:fill="F2F2F2" w:themeFill="background1" w:themeFillShade="F2"/>
            <w:vAlign w:val="center"/>
          </w:tcPr>
          <w:p w14:paraId="73670B76"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ascii="Calibri" w:eastAsia="Times New Roman" w:hAnsi="Calibri" w:cs="Calibri"/>
                <w:color w:val="323E4F" w:themeColor="text2" w:themeShade="BF"/>
                <w:szCs w:val="20"/>
                <w:lang w:eastAsia="pl-PL"/>
              </w:rPr>
              <w:t>113 140,00</w:t>
            </w:r>
          </w:p>
        </w:tc>
        <w:tc>
          <w:tcPr>
            <w:tcW w:w="1174" w:type="dxa"/>
            <w:shd w:val="clear" w:color="auto" w:fill="F2F2F2" w:themeFill="background1" w:themeFillShade="F2"/>
            <w:vAlign w:val="center"/>
          </w:tcPr>
          <w:p w14:paraId="532FA394" w14:textId="77777777" w:rsidR="001F19FA" w:rsidRPr="005B3EF1" w:rsidRDefault="001F19FA" w:rsidP="00A57E2E">
            <w:pPr>
              <w:spacing w:after="0" w:line="240" w:lineRule="auto"/>
              <w:ind w:left="0" w:firstLine="0"/>
              <w:contextualSpacing/>
              <w:jc w:val="center"/>
              <w:rPr>
                <w:rFonts w:ascii="Calibri" w:hAnsi="Calibri" w:cs="Calibri"/>
                <w:color w:val="323E4F" w:themeColor="text2" w:themeShade="BF"/>
                <w:szCs w:val="20"/>
              </w:rPr>
            </w:pPr>
            <w:r w:rsidRPr="005B3EF1">
              <w:rPr>
                <w:rFonts w:ascii="Calibri" w:hAnsi="Calibri" w:cs="Calibri"/>
                <w:color w:val="323E4F" w:themeColor="text2" w:themeShade="BF"/>
                <w:szCs w:val="20"/>
              </w:rPr>
              <w:t>182 625, 77</w:t>
            </w:r>
          </w:p>
        </w:tc>
      </w:tr>
      <w:tr w:rsidR="005B3EF1" w:rsidRPr="005B3EF1" w14:paraId="223016B5" w14:textId="77777777" w:rsidTr="00B91A30">
        <w:trPr>
          <w:jc w:val="center"/>
        </w:trPr>
        <w:tc>
          <w:tcPr>
            <w:tcW w:w="1964" w:type="dxa"/>
            <w:shd w:val="clear" w:color="auto" w:fill="E2EFD9" w:themeFill="accent6" w:themeFillTint="33"/>
          </w:tcPr>
          <w:p w14:paraId="44B67A2F" w14:textId="77777777" w:rsidR="001F19FA" w:rsidRPr="005B3EF1" w:rsidRDefault="001F19FA" w:rsidP="00A57E2E">
            <w:pPr>
              <w:spacing w:after="0" w:line="240" w:lineRule="auto"/>
              <w:ind w:left="0" w:firstLine="0"/>
              <w:contextualSpacing/>
              <w:jc w:val="left"/>
              <w:rPr>
                <w:rFonts w:cstheme="minorHAnsi"/>
                <w:color w:val="323E4F" w:themeColor="text2" w:themeShade="BF"/>
              </w:rPr>
            </w:pPr>
            <w:r w:rsidRPr="005B3EF1">
              <w:rPr>
                <w:rFonts w:cstheme="minorHAnsi"/>
                <w:color w:val="323E4F" w:themeColor="text2" w:themeShade="BF"/>
              </w:rPr>
              <w:t>utrzymanie PSZOK</w:t>
            </w:r>
          </w:p>
        </w:tc>
        <w:tc>
          <w:tcPr>
            <w:tcW w:w="1391" w:type="dxa"/>
            <w:shd w:val="clear" w:color="auto" w:fill="F2F2F2" w:themeFill="background1" w:themeFillShade="F2"/>
            <w:vAlign w:val="center"/>
          </w:tcPr>
          <w:p w14:paraId="277A3F75"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ascii="Calibri" w:hAnsi="Calibri" w:cs="Calibri"/>
                <w:color w:val="323E4F" w:themeColor="text2" w:themeShade="BF"/>
              </w:rPr>
              <w:t>2 570,00</w:t>
            </w:r>
          </w:p>
        </w:tc>
        <w:tc>
          <w:tcPr>
            <w:tcW w:w="1391" w:type="dxa"/>
            <w:shd w:val="clear" w:color="auto" w:fill="F2F2F2" w:themeFill="background1" w:themeFillShade="F2"/>
            <w:vAlign w:val="center"/>
          </w:tcPr>
          <w:p w14:paraId="17E131F0"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ascii="Calibri" w:hAnsi="Calibri" w:cs="Calibri"/>
                <w:color w:val="323E4F" w:themeColor="text2" w:themeShade="BF"/>
              </w:rPr>
              <w:t>11 953,52</w:t>
            </w:r>
          </w:p>
        </w:tc>
        <w:tc>
          <w:tcPr>
            <w:tcW w:w="1392" w:type="dxa"/>
            <w:shd w:val="clear" w:color="auto" w:fill="F2F2F2" w:themeFill="background1" w:themeFillShade="F2"/>
            <w:vAlign w:val="center"/>
          </w:tcPr>
          <w:p w14:paraId="35459423"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cstheme="minorHAnsi"/>
                <w:color w:val="323E4F" w:themeColor="text2" w:themeShade="BF"/>
              </w:rPr>
              <w:t>9 535,9</w:t>
            </w:r>
          </w:p>
        </w:tc>
        <w:tc>
          <w:tcPr>
            <w:tcW w:w="1374" w:type="dxa"/>
            <w:shd w:val="clear" w:color="auto" w:fill="F2F2F2" w:themeFill="background1" w:themeFillShade="F2"/>
            <w:vAlign w:val="center"/>
          </w:tcPr>
          <w:p w14:paraId="4950D549"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cstheme="minorHAnsi"/>
                <w:color w:val="323E4F" w:themeColor="text2" w:themeShade="BF"/>
              </w:rPr>
              <w:t>15 355,00</w:t>
            </w:r>
          </w:p>
        </w:tc>
        <w:tc>
          <w:tcPr>
            <w:tcW w:w="1374" w:type="dxa"/>
            <w:shd w:val="clear" w:color="auto" w:fill="F2F2F2" w:themeFill="background1" w:themeFillShade="F2"/>
            <w:vAlign w:val="center"/>
          </w:tcPr>
          <w:p w14:paraId="3D1331CE"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ascii="Calibri" w:eastAsia="Times New Roman" w:hAnsi="Calibri" w:cs="Calibri"/>
                <w:color w:val="323E4F" w:themeColor="text2" w:themeShade="BF"/>
                <w:szCs w:val="20"/>
                <w:lang w:eastAsia="pl-PL"/>
              </w:rPr>
              <w:t>27 463,00</w:t>
            </w:r>
          </w:p>
        </w:tc>
        <w:tc>
          <w:tcPr>
            <w:tcW w:w="1174" w:type="dxa"/>
            <w:shd w:val="clear" w:color="auto" w:fill="F2F2F2" w:themeFill="background1" w:themeFillShade="F2"/>
            <w:vAlign w:val="center"/>
          </w:tcPr>
          <w:p w14:paraId="246A6EF9" w14:textId="77777777" w:rsidR="001F19FA" w:rsidRPr="005B3EF1" w:rsidRDefault="001F19FA" w:rsidP="00A57E2E">
            <w:pPr>
              <w:spacing w:after="0" w:line="240" w:lineRule="auto"/>
              <w:ind w:left="0" w:firstLine="0"/>
              <w:contextualSpacing/>
              <w:jc w:val="center"/>
              <w:rPr>
                <w:rFonts w:ascii="Calibri" w:hAnsi="Calibri" w:cs="Calibri"/>
                <w:color w:val="323E4F" w:themeColor="text2" w:themeShade="BF"/>
                <w:szCs w:val="20"/>
              </w:rPr>
            </w:pPr>
            <w:r w:rsidRPr="005B3EF1">
              <w:rPr>
                <w:rFonts w:ascii="Calibri" w:hAnsi="Calibri" w:cs="Calibri"/>
                <w:color w:val="323E4F" w:themeColor="text2" w:themeShade="BF"/>
                <w:szCs w:val="20"/>
              </w:rPr>
              <w:t>23 040,66</w:t>
            </w:r>
          </w:p>
        </w:tc>
      </w:tr>
      <w:tr w:rsidR="005B3EF1" w:rsidRPr="005B3EF1" w14:paraId="49884E19" w14:textId="77777777" w:rsidTr="00B91A30">
        <w:trPr>
          <w:jc w:val="center"/>
        </w:trPr>
        <w:tc>
          <w:tcPr>
            <w:tcW w:w="1964" w:type="dxa"/>
            <w:shd w:val="clear" w:color="auto" w:fill="E2EFD9" w:themeFill="accent6" w:themeFillTint="33"/>
          </w:tcPr>
          <w:p w14:paraId="29E3E5D6" w14:textId="77777777" w:rsidR="001F19FA" w:rsidRPr="005B3EF1" w:rsidRDefault="001F19FA" w:rsidP="00A57E2E">
            <w:pPr>
              <w:spacing w:after="0" w:line="240" w:lineRule="auto"/>
              <w:ind w:left="0" w:firstLine="0"/>
              <w:contextualSpacing/>
              <w:jc w:val="left"/>
              <w:rPr>
                <w:rFonts w:cstheme="minorHAnsi"/>
                <w:color w:val="323E4F" w:themeColor="text2" w:themeShade="BF"/>
              </w:rPr>
            </w:pPr>
            <w:r w:rsidRPr="005B3EF1">
              <w:rPr>
                <w:rFonts w:cstheme="minorHAnsi"/>
                <w:color w:val="323E4F" w:themeColor="text2" w:themeShade="BF"/>
              </w:rPr>
              <w:t>wpływy z tytułu opłat za gospodarowanie odpadami</w:t>
            </w:r>
          </w:p>
        </w:tc>
        <w:tc>
          <w:tcPr>
            <w:tcW w:w="1391" w:type="dxa"/>
            <w:shd w:val="clear" w:color="auto" w:fill="F2F2F2" w:themeFill="background1" w:themeFillShade="F2"/>
            <w:vAlign w:val="center"/>
          </w:tcPr>
          <w:p w14:paraId="26F5128B"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ascii="Calibri" w:hAnsi="Calibri" w:cs="Calibri"/>
                <w:color w:val="323E4F" w:themeColor="text2" w:themeShade="BF"/>
              </w:rPr>
              <w:t>1 148 530,61</w:t>
            </w:r>
          </w:p>
        </w:tc>
        <w:tc>
          <w:tcPr>
            <w:tcW w:w="1391" w:type="dxa"/>
            <w:shd w:val="clear" w:color="auto" w:fill="F2F2F2" w:themeFill="background1" w:themeFillShade="F2"/>
            <w:vAlign w:val="center"/>
          </w:tcPr>
          <w:p w14:paraId="22D52322"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ascii="Calibri" w:hAnsi="Calibri" w:cs="Calibri"/>
                <w:color w:val="323E4F" w:themeColor="text2" w:themeShade="BF"/>
              </w:rPr>
              <w:t>1 147 817,06</w:t>
            </w:r>
          </w:p>
        </w:tc>
        <w:tc>
          <w:tcPr>
            <w:tcW w:w="1392" w:type="dxa"/>
            <w:shd w:val="clear" w:color="auto" w:fill="F2F2F2" w:themeFill="background1" w:themeFillShade="F2"/>
            <w:vAlign w:val="center"/>
          </w:tcPr>
          <w:p w14:paraId="65B19183"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cstheme="minorHAnsi"/>
                <w:color w:val="323E4F" w:themeColor="text2" w:themeShade="BF"/>
              </w:rPr>
              <w:t>2 100 109,33</w:t>
            </w:r>
          </w:p>
        </w:tc>
        <w:tc>
          <w:tcPr>
            <w:tcW w:w="1374" w:type="dxa"/>
            <w:shd w:val="clear" w:color="auto" w:fill="F2F2F2" w:themeFill="background1" w:themeFillShade="F2"/>
            <w:vAlign w:val="center"/>
          </w:tcPr>
          <w:p w14:paraId="68283756"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cstheme="minorHAnsi"/>
                <w:color w:val="323E4F" w:themeColor="text2" w:themeShade="BF"/>
              </w:rPr>
              <w:t>2 299 652,12</w:t>
            </w:r>
          </w:p>
        </w:tc>
        <w:tc>
          <w:tcPr>
            <w:tcW w:w="1374" w:type="dxa"/>
            <w:shd w:val="clear" w:color="auto" w:fill="F2F2F2" w:themeFill="background1" w:themeFillShade="F2"/>
            <w:vAlign w:val="center"/>
          </w:tcPr>
          <w:p w14:paraId="69DFDBE5"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ascii="Calibri" w:eastAsia="Times New Roman" w:hAnsi="Calibri" w:cs="Calibri"/>
                <w:color w:val="323E4F" w:themeColor="text2" w:themeShade="BF"/>
                <w:szCs w:val="20"/>
                <w:lang w:eastAsia="pl-PL"/>
              </w:rPr>
              <w:t>2 489 907,53</w:t>
            </w:r>
          </w:p>
        </w:tc>
        <w:tc>
          <w:tcPr>
            <w:tcW w:w="1174" w:type="dxa"/>
            <w:shd w:val="clear" w:color="auto" w:fill="F2F2F2" w:themeFill="background1" w:themeFillShade="F2"/>
            <w:vAlign w:val="center"/>
          </w:tcPr>
          <w:p w14:paraId="4C03D17C" w14:textId="77777777" w:rsidR="001F19FA" w:rsidRPr="005B3EF1" w:rsidRDefault="001F19FA" w:rsidP="00A57E2E">
            <w:pPr>
              <w:spacing w:after="0" w:line="240" w:lineRule="auto"/>
              <w:ind w:left="0" w:firstLine="0"/>
              <w:contextualSpacing/>
              <w:jc w:val="center"/>
              <w:rPr>
                <w:rFonts w:ascii="Calibri" w:hAnsi="Calibri" w:cs="Calibri"/>
                <w:color w:val="323E4F" w:themeColor="text2" w:themeShade="BF"/>
                <w:szCs w:val="20"/>
              </w:rPr>
            </w:pPr>
            <w:r w:rsidRPr="005B3EF1">
              <w:rPr>
                <w:rFonts w:ascii="Calibri" w:hAnsi="Calibri" w:cs="Calibri"/>
                <w:color w:val="323E4F" w:themeColor="text2" w:themeShade="BF"/>
                <w:szCs w:val="20"/>
              </w:rPr>
              <w:t>2 604 398,25</w:t>
            </w:r>
          </w:p>
        </w:tc>
      </w:tr>
      <w:tr w:rsidR="005B3EF1" w:rsidRPr="005B3EF1" w14:paraId="0306BF2C" w14:textId="77777777" w:rsidTr="00B91A30">
        <w:trPr>
          <w:jc w:val="center"/>
        </w:trPr>
        <w:tc>
          <w:tcPr>
            <w:tcW w:w="1964" w:type="dxa"/>
            <w:shd w:val="clear" w:color="auto" w:fill="E2EFD9" w:themeFill="accent6" w:themeFillTint="33"/>
          </w:tcPr>
          <w:p w14:paraId="0D28FCF0" w14:textId="77777777" w:rsidR="001F19FA" w:rsidRPr="005B3EF1" w:rsidRDefault="001F19FA" w:rsidP="00A57E2E">
            <w:pPr>
              <w:spacing w:after="0" w:line="240" w:lineRule="auto"/>
              <w:ind w:left="0" w:firstLine="0"/>
              <w:contextualSpacing/>
              <w:jc w:val="left"/>
              <w:rPr>
                <w:rFonts w:cstheme="minorHAnsi"/>
                <w:color w:val="323E4F" w:themeColor="text2" w:themeShade="BF"/>
              </w:rPr>
            </w:pPr>
            <w:r w:rsidRPr="005B3EF1">
              <w:rPr>
                <w:rFonts w:cstheme="minorHAnsi"/>
                <w:color w:val="323E4F" w:themeColor="text2" w:themeShade="BF"/>
              </w:rPr>
              <w:t>zaległości za odpady komunalne za rok</w:t>
            </w:r>
          </w:p>
        </w:tc>
        <w:tc>
          <w:tcPr>
            <w:tcW w:w="1391" w:type="dxa"/>
            <w:shd w:val="clear" w:color="auto" w:fill="F2F2F2" w:themeFill="background1" w:themeFillShade="F2"/>
            <w:vAlign w:val="center"/>
          </w:tcPr>
          <w:p w14:paraId="787C2D38"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cstheme="minorHAnsi"/>
                <w:color w:val="323E4F" w:themeColor="text2" w:themeShade="BF"/>
              </w:rPr>
              <w:t>Brak danych</w:t>
            </w:r>
          </w:p>
        </w:tc>
        <w:tc>
          <w:tcPr>
            <w:tcW w:w="1391" w:type="dxa"/>
            <w:shd w:val="clear" w:color="auto" w:fill="F2F2F2" w:themeFill="background1" w:themeFillShade="F2"/>
            <w:vAlign w:val="center"/>
          </w:tcPr>
          <w:p w14:paraId="4EDFB9B9"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ascii="Calibri" w:hAnsi="Calibri" w:cs="Calibri"/>
                <w:color w:val="323E4F" w:themeColor="text2" w:themeShade="BF"/>
              </w:rPr>
              <w:t>32 123,38</w:t>
            </w:r>
          </w:p>
        </w:tc>
        <w:tc>
          <w:tcPr>
            <w:tcW w:w="1392" w:type="dxa"/>
            <w:shd w:val="clear" w:color="auto" w:fill="F2F2F2" w:themeFill="background1" w:themeFillShade="F2"/>
            <w:vAlign w:val="center"/>
          </w:tcPr>
          <w:p w14:paraId="77E4DC20"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cstheme="minorHAnsi"/>
                <w:color w:val="323E4F" w:themeColor="text2" w:themeShade="BF"/>
              </w:rPr>
              <w:t>106 025,57</w:t>
            </w:r>
          </w:p>
        </w:tc>
        <w:tc>
          <w:tcPr>
            <w:tcW w:w="1374" w:type="dxa"/>
            <w:shd w:val="clear" w:color="auto" w:fill="F2F2F2" w:themeFill="background1" w:themeFillShade="F2"/>
            <w:vAlign w:val="center"/>
          </w:tcPr>
          <w:p w14:paraId="21DDA360"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cstheme="minorHAnsi"/>
                <w:color w:val="323E4F" w:themeColor="text2" w:themeShade="BF"/>
              </w:rPr>
              <w:t>73 388,14</w:t>
            </w:r>
          </w:p>
        </w:tc>
        <w:tc>
          <w:tcPr>
            <w:tcW w:w="1374" w:type="dxa"/>
            <w:shd w:val="clear" w:color="auto" w:fill="F2F2F2" w:themeFill="background1" w:themeFillShade="F2"/>
            <w:vAlign w:val="center"/>
          </w:tcPr>
          <w:p w14:paraId="4ED15525"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ascii="Calibri" w:eastAsia="Times New Roman" w:hAnsi="Calibri" w:cs="Calibri"/>
                <w:color w:val="323E4F" w:themeColor="text2" w:themeShade="BF"/>
                <w:szCs w:val="20"/>
                <w:lang w:eastAsia="pl-PL"/>
              </w:rPr>
              <w:t>90 076,69</w:t>
            </w:r>
          </w:p>
        </w:tc>
        <w:tc>
          <w:tcPr>
            <w:tcW w:w="1174" w:type="dxa"/>
            <w:shd w:val="clear" w:color="auto" w:fill="F2F2F2" w:themeFill="background1" w:themeFillShade="F2"/>
            <w:vAlign w:val="center"/>
          </w:tcPr>
          <w:p w14:paraId="4FBC39EB" w14:textId="77777777" w:rsidR="001F19FA" w:rsidRPr="005B3EF1" w:rsidRDefault="001F19FA" w:rsidP="00A57E2E">
            <w:pPr>
              <w:spacing w:after="0" w:line="240" w:lineRule="auto"/>
              <w:ind w:left="0" w:firstLine="0"/>
              <w:contextualSpacing/>
              <w:jc w:val="center"/>
              <w:rPr>
                <w:rFonts w:ascii="Calibri" w:hAnsi="Calibri" w:cs="Calibri"/>
                <w:color w:val="323E4F" w:themeColor="text2" w:themeShade="BF"/>
                <w:szCs w:val="20"/>
              </w:rPr>
            </w:pPr>
            <w:r w:rsidRPr="005B3EF1">
              <w:rPr>
                <w:rFonts w:ascii="Calibri" w:hAnsi="Calibri" w:cs="Calibri"/>
                <w:color w:val="323E4F" w:themeColor="text2" w:themeShade="BF"/>
                <w:szCs w:val="20"/>
              </w:rPr>
              <w:t>340 676,91</w:t>
            </w:r>
          </w:p>
        </w:tc>
      </w:tr>
      <w:tr w:rsidR="005B3EF1" w:rsidRPr="005B3EF1" w14:paraId="5FD6D7AA" w14:textId="77777777" w:rsidTr="00B91A30">
        <w:trPr>
          <w:jc w:val="center"/>
        </w:trPr>
        <w:tc>
          <w:tcPr>
            <w:tcW w:w="1964" w:type="dxa"/>
            <w:shd w:val="clear" w:color="auto" w:fill="E2EFD9" w:themeFill="accent6" w:themeFillTint="33"/>
          </w:tcPr>
          <w:p w14:paraId="34E0A372" w14:textId="77777777" w:rsidR="001F19FA" w:rsidRPr="005B3EF1" w:rsidRDefault="001F19FA" w:rsidP="00A57E2E">
            <w:pPr>
              <w:spacing w:after="0" w:line="240" w:lineRule="auto"/>
              <w:ind w:left="0" w:firstLine="0"/>
              <w:contextualSpacing/>
              <w:jc w:val="left"/>
              <w:rPr>
                <w:rFonts w:cstheme="minorHAnsi"/>
                <w:color w:val="323E4F" w:themeColor="text2" w:themeShade="BF"/>
              </w:rPr>
            </w:pPr>
            <w:r w:rsidRPr="005B3EF1">
              <w:rPr>
                <w:rFonts w:cstheme="minorHAnsi"/>
                <w:color w:val="323E4F" w:themeColor="text2" w:themeShade="BF"/>
              </w:rPr>
              <w:t>liczba mieszkańców zameldowanych na koniec roku</w:t>
            </w:r>
          </w:p>
        </w:tc>
        <w:tc>
          <w:tcPr>
            <w:tcW w:w="1391" w:type="dxa"/>
            <w:shd w:val="clear" w:color="auto" w:fill="F2F2F2" w:themeFill="background1" w:themeFillShade="F2"/>
            <w:vAlign w:val="center"/>
          </w:tcPr>
          <w:p w14:paraId="28EB298E"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ascii="Calibri" w:hAnsi="Calibri" w:cs="Calibri"/>
                <w:color w:val="323E4F" w:themeColor="text2" w:themeShade="BF"/>
              </w:rPr>
              <w:t>11.940</w:t>
            </w:r>
          </w:p>
        </w:tc>
        <w:tc>
          <w:tcPr>
            <w:tcW w:w="1391" w:type="dxa"/>
            <w:shd w:val="clear" w:color="auto" w:fill="F2F2F2" w:themeFill="background1" w:themeFillShade="F2"/>
            <w:vAlign w:val="center"/>
          </w:tcPr>
          <w:p w14:paraId="60A5EE99"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ascii="Calibri" w:hAnsi="Calibri" w:cs="Calibri"/>
                <w:color w:val="323E4F" w:themeColor="text2" w:themeShade="BF"/>
              </w:rPr>
              <w:t>11.756</w:t>
            </w:r>
          </w:p>
        </w:tc>
        <w:tc>
          <w:tcPr>
            <w:tcW w:w="1392" w:type="dxa"/>
            <w:shd w:val="clear" w:color="auto" w:fill="F2F2F2" w:themeFill="background1" w:themeFillShade="F2"/>
            <w:vAlign w:val="center"/>
          </w:tcPr>
          <w:p w14:paraId="58BF3E65"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cstheme="minorHAnsi"/>
                <w:color w:val="323E4F" w:themeColor="text2" w:themeShade="BF"/>
              </w:rPr>
              <w:t>11.651</w:t>
            </w:r>
          </w:p>
        </w:tc>
        <w:tc>
          <w:tcPr>
            <w:tcW w:w="1374" w:type="dxa"/>
            <w:shd w:val="clear" w:color="auto" w:fill="F2F2F2" w:themeFill="background1" w:themeFillShade="F2"/>
            <w:vAlign w:val="center"/>
          </w:tcPr>
          <w:p w14:paraId="3BC9883A"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cstheme="minorHAnsi"/>
                <w:color w:val="323E4F" w:themeColor="text2" w:themeShade="BF"/>
              </w:rPr>
              <w:t>11.562</w:t>
            </w:r>
          </w:p>
        </w:tc>
        <w:tc>
          <w:tcPr>
            <w:tcW w:w="1374" w:type="dxa"/>
            <w:shd w:val="clear" w:color="auto" w:fill="F2F2F2" w:themeFill="background1" w:themeFillShade="F2"/>
            <w:vAlign w:val="center"/>
          </w:tcPr>
          <w:p w14:paraId="3D7BE340"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cstheme="minorHAnsi"/>
                <w:color w:val="323E4F" w:themeColor="text2" w:themeShade="BF"/>
              </w:rPr>
              <w:t>11.556</w:t>
            </w:r>
          </w:p>
        </w:tc>
        <w:tc>
          <w:tcPr>
            <w:tcW w:w="1174" w:type="dxa"/>
            <w:shd w:val="clear" w:color="auto" w:fill="F2F2F2" w:themeFill="background1" w:themeFillShade="F2"/>
            <w:vAlign w:val="center"/>
          </w:tcPr>
          <w:p w14:paraId="54C9E158"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cstheme="minorHAnsi"/>
                <w:color w:val="323E4F" w:themeColor="text2" w:themeShade="BF"/>
              </w:rPr>
              <w:t>11.481</w:t>
            </w:r>
          </w:p>
        </w:tc>
      </w:tr>
      <w:tr w:rsidR="005B3EF1" w:rsidRPr="005B3EF1" w14:paraId="0E6694B2" w14:textId="77777777" w:rsidTr="00B91A30">
        <w:trPr>
          <w:jc w:val="center"/>
        </w:trPr>
        <w:tc>
          <w:tcPr>
            <w:tcW w:w="1964" w:type="dxa"/>
            <w:shd w:val="clear" w:color="auto" w:fill="E2EFD9" w:themeFill="accent6" w:themeFillTint="33"/>
          </w:tcPr>
          <w:p w14:paraId="501C87C6" w14:textId="77777777" w:rsidR="001F19FA" w:rsidRPr="005B3EF1" w:rsidRDefault="001F19FA" w:rsidP="00A57E2E">
            <w:pPr>
              <w:spacing w:after="0" w:line="240" w:lineRule="auto"/>
              <w:ind w:left="0" w:firstLine="0"/>
              <w:contextualSpacing/>
              <w:jc w:val="left"/>
              <w:rPr>
                <w:rFonts w:cstheme="minorHAnsi"/>
                <w:color w:val="323E4F" w:themeColor="text2" w:themeShade="BF"/>
              </w:rPr>
            </w:pPr>
            <w:r w:rsidRPr="005B3EF1">
              <w:rPr>
                <w:rFonts w:cstheme="minorHAnsi"/>
                <w:color w:val="323E4F" w:themeColor="text2" w:themeShade="BF"/>
              </w:rPr>
              <w:t>liczba osób objętych systemem</w:t>
            </w:r>
          </w:p>
        </w:tc>
        <w:tc>
          <w:tcPr>
            <w:tcW w:w="1391" w:type="dxa"/>
            <w:shd w:val="clear" w:color="auto" w:fill="F2F2F2" w:themeFill="background1" w:themeFillShade="F2"/>
            <w:vAlign w:val="center"/>
          </w:tcPr>
          <w:p w14:paraId="719189CC"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ascii="Calibri" w:hAnsi="Calibri" w:cs="Calibri"/>
                <w:color w:val="323E4F" w:themeColor="text2" w:themeShade="BF"/>
              </w:rPr>
              <w:t>9682</w:t>
            </w:r>
          </w:p>
        </w:tc>
        <w:tc>
          <w:tcPr>
            <w:tcW w:w="1391" w:type="dxa"/>
            <w:shd w:val="clear" w:color="auto" w:fill="F2F2F2" w:themeFill="background1" w:themeFillShade="F2"/>
            <w:vAlign w:val="center"/>
          </w:tcPr>
          <w:p w14:paraId="77605343"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ascii="Calibri" w:hAnsi="Calibri" w:cs="Calibri"/>
                <w:color w:val="323E4F" w:themeColor="text2" w:themeShade="BF"/>
              </w:rPr>
              <w:t>9660</w:t>
            </w:r>
          </w:p>
        </w:tc>
        <w:tc>
          <w:tcPr>
            <w:tcW w:w="1392" w:type="dxa"/>
            <w:shd w:val="clear" w:color="auto" w:fill="F2F2F2" w:themeFill="background1" w:themeFillShade="F2"/>
            <w:vAlign w:val="center"/>
          </w:tcPr>
          <w:p w14:paraId="456730CB"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cstheme="minorHAnsi"/>
                <w:color w:val="323E4F" w:themeColor="text2" w:themeShade="BF"/>
              </w:rPr>
              <w:t>9617</w:t>
            </w:r>
          </w:p>
        </w:tc>
        <w:tc>
          <w:tcPr>
            <w:tcW w:w="1374" w:type="dxa"/>
            <w:shd w:val="clear" w:color="auto" w:fill="F2F2F2" w:themeFill="background1" w:themeFillShade="F2"/>
            <w:vAlign w:val="center"/>
          </w:tcPr>
          <w:p w14:paraId="22C7B48A"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cstheme="minorHAnsi"/>
                <w:color w:val="323E4F" w:themeColor="text2" w:themeShade="BF"/>
              </w:rPr>
              <w:t>9588</w:t>
            </w:r>
          </w:p>
        </w:tc>
        <w:tc>
          <w:tcPr>
            <w:tcW w:w="1374" w:type="dxa"/>
            <w:shd w:val="clear" w:color="auto" w:fill="F2F2F2" w:themeFill="background1" w:themeFillShade="F2"/>
            <w:vAlign w:val="center"/>
          </w:tcPr>
          <w:p w14:paraId="6265CEF9"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cstheme="minorHAnsi"/>
                <w:color w:val="323E4F" w:themeColor="text2" w:themeShade="BF"/>
              </w:rPr>
              <w:t>9703</w:t>
            </w:r>
          </w:p>
        </w:tc>
        <w:tc>
          <w:tcPr>
            <w:tcW w:w="1174" w:type="dxa"/>
            <w:shd w:val="clear" w:color="auto" w:fill="F2F2F2" w:themeFill="background1" w:themeFillShade="F2"/>
            <w:vAlign w:val="center"/>
          </w:tcPr>
          <w:p w14:paraId="76C2132D" w14:textId="77777777" w:rsidR="001F19FA" w:rsidRPr="005B3EF1" w:rsidRDefault="001F19FA" w:rsidP="00A57E2E">
            <w:pPr>
              <w:spacing w:after="0" w:line="240" w:lineRule="auto"/>
              <w:ind w:left="0" w:firstLine="0"/>
              <w:contextualSpacing/>
              <w:jc w:val="center"/>
              <w:rPr>
                <w:rFonts w:cstheme="minorHAnsi"/>
                <w:color w:val="323E4F" w:themeColor="text2" w:themeShade="BF"/>
              </w:rPr>
            </w:pPr>
            <w:r w:rsidRPr="005B3EF1">
              <w:rPr>
                <w:rFonts w:cstheme="minorHAnsi"/>
                <w:color w:val="323E4F" w:themeColor="text2" w:themeShade="BF"/>
              </w:rPr>
              <w:t>9646</w:t>
            </w:r>
          </w:p>
        </w:tc>
      </w:tr>
    </w:tbl>
    <w:p w14:paraId="10632125" w14:textId="77777777" w:rsidR="001F19FA" w:rsidRPr="005B3EF1" w:rsidRDefault="001F19FA" w:rsidP="00A57E2E">
      <w:pPr>
        <w:spacing w:after="0" w:line="240" w:lineRule="auto"/>
        <w:ind w:left="11" w:hanging="11"/>
        <w:contextualSpacing/>
        <w:rPr>
          <w:rFonts w:cstheme="minorHAnsi"/>
          <w:color w:val="323E4F" w:themeColor="text2" w:themeShade="BF"/>
        </w:rPr>
      </w:pPr>
    </w:p>
    <w:p w14:paraId="45FB4FEC" w14:textId="77777777" w:rsidR="001F19FA" w:rsidRPr="005B3EF1" w:rsidRDefault="001F19FA" w:rsidP="000419D7">
      <w:pPr>
        <w:pStyle w:val="Nagwek2"/>
        <w:numPr>
          <w:ilvl w:val="0"/>
          <w:numId w:val="72"/>
        </w:numPr>
        <w:spacing w:before="0" w:line="360" w:lineRule="auto"/>
        <w:rPr>
          <w:rFonts w:eastAsiaTheme="minorHAnsi"/>
          <w:color w:val="323E4F" w:themeColor="text2" w:themeShade="BF"/>
          <w:lang w:eastAsia="en-US"/>
        </w:rPr>
      </w:pPr>
      <w:r w:rsidRPr="005B3EF1">
        <w:rPr>
          <w:rFonts w:eastAsiaTheme="minorHAnsi"/>
          <w:color w:val="323E4F" w:themeColor="text2" w:themeShade="BF"/>
          <w:lang w:eastAsia="en-US"/>
        </w:rPr>
        <w:lastRenderedPageBreak/>
        <w:t>Sprawozdawczość</w:t>
      </w:r>
    </w:p>
    <w:p w14:paraId="02A5085D" w14:textId="77777777" w:rsidR="00751FA5" w:rsidRPr="005B3EF1" w:rsidRDefault="00751FA5" w:rsidP="000419D7">
      <w:pPr>
        <w:spacing w:after="0" w:line="360" w:lineRule="auto"/>
        <w:ind w:firstLine="218"/>
        <w:rPr>
          <w:rFonts w:eastAsiaTheme="minorHAnsi"/>
          <w:color w:val="323E4F" w:themeColor="text2" w:themeShade="BF"/>
          <w:lang w:eastAsia="en-US"/>
        </w:rPr>
      </w:pPr>
      <w:r w:rsidRPr="005B3EF1">
        <w:rPr>
          <w:rFonts w:eastAsiaTheme="minorHAnsi"/>
          <w:color w:val="323E4F" w:themeColor="text2" w:themeShade="BF"/>
          <w:lang w:eastAsia="en-US"/>
        </w:rPr>
        <w:t>Do 15 marca 2024 roku Wójt Gminy Lipno ma obowiązek sporządzić i przekazać za pośrednictwem Bazy Danych o produktach i opakowaniach oraz gospodarce odpadami (BDO) sprawozdanie z wytworzonych odpadów (odpady wytworzone w PSZOK).</w:t>
      </w:r>
    </w:p>
    <w:p w14:paraId="5535F583" w14:textId="0BDC41EB" w:rsidR="001F19FA" w:rsidRPr="005B3EF1" w:rsidRDefault="001F19FA" w:rsidP="000419D7">
      <w:pPr>
        <w:pStyle w:val="Nagwek2"/>
        <w:numPr>
          <w:ilvl w:val="0"/>
          <w:numId w:val="0"/>
        </w:numPr>
        <w:spacing w:before="0" w:line="360" w:lineRule="auto"/>
        <w:ind w:left="10" w:firstLine="218"/>
        <w:rPr>
          <w:rFonts w:asciiTheme="minorHAnsi" w:hAnsiTheme="minorHAnsi"/>
          <w:b w:val="0"/>
          <w:color w:val="323E4F" w:themeColor="text2" w:themeShade="BF"/>
        </w:rPr>
      </w:pPr>
      <w:r w:rsidRPr="005B3EF1">
        <w:rPr>
          <w:rFonts w:asciiTheme="minorHAnsi" w:hAnsiTheme="minorHAnsi"/>
          <w:b w:val="0"/>
          <w:color w:val="323E4F" w:themeColor="text2" w:themeShade="BF"/>
        </w:rPr>
        <w:t>Do 31 marca 2024 roku Wójt Gminy Lipno ma obowiązek  sporządzić i przekazać za pośrednictwem Bazy Danych o produktach i opakowaniach oraz gospodarce odpadami (BDO) sprawozdanie z realizacji zadań z zakresu gospodarowania odpadami komunalnymi za rok 2023.</w:t>
      </w:r>
    </w:p>
    <w:p w14:paraId="12188832" w14:textId="77777777" w:rsidR="001F19FA" w:rsidRPr="005B3EF1" w:rsidRDefault="001F19FA" w:rsidP="000419D7">
      <w:pPr>
        <w:widowControl w:val="0"/>
        <w:suppressAutoHyphens/>
        <w:spacing w:after="0" w:line="360" w:lineRule="auto"/>
        <w:ind w:firstLine="350"/>
        <w:rPr>
          <w:rFonts w:cstheme="minorHAnsi"/>
          <w:bCs/>
          <w:color w:val="323E4F" w:themeColor="text2" w:themeShade="BF"/>
        </w:rPr>
      </w:pPr>
      <w:r w:rsidRPr="005B3EF1">
        <w:rPr>
          <w:rFonts w:cstheme="minorHAnsi"/>
          <w:bCs/>
          <w:color w:val="323E4F" w:themeColor="text2" w:themeShade="BF"/>
        </w:rPr>
        <w:t>Dane dotyczące ilości odpadów wytworzonych na terenie Gminy Lipno w 2023 roku dostępne będą po przygotowaniu i złożeniu wymienionego wyżej sprawozdania.</w:t>
      </w:r>
    </w:p>
    <w:p w14:paraId="67A175B3" w14:textId="77777777" w:rsidR="00751FA5" w:rsidRPr="005B3EF1" w:rsidRDefault="00751FA5" w:rsidP="000419D7">
      <w:pPr>
        <w:widowControl w:val="0"/>
        <w:suppressAutoHyphens/>
        <w:spacing w:after="0" w:line="360" w:lineRule="auto"/>
        <w:ind w:firstLine="350"/>
        <w:rPr>
          <w:rFonts w:cstheme="minorHAnsi"/>
          <w:bCs/>
          <w:color w:val="323E4F" w:themeColor="text2" w:themeShade="BF"/>
        </w:rPr>
      </w:pPr>
      <w:r w:rsidRPr="005B3EF1">
        <w:rPr>
          <w:rFonts w:cstheme="minorHAnsi"/>
          <w:bCs/>
          <w:color w:val="323E4F" w:themeColor="text2" w:themeShade="BF"/>
        </w:rPr>
        <w:t>Sprawozdania zostały sporządzone i przekazane w terminie.</w:t>
      </w:r>
    </w:p>
    <w:p w14:paraId="05662EA7" w14:textId="77777777" w:rsidR="009D4620" w:rsidRPr="005B3EF1" w:rsidRDefault="009D4620" w:rsidP="000419D7">
      <w:pPr>
        <w:widowControl w:val="0"/>
        <w:suppressAutoHyphens/>
        <w:spacing w:after="0" w:line="360" w:lineRule="auto"/>
        <w:rPr>
          <w:rFonts w:cstheme="minorHAnsi"/>
          <w:b/>
          <w:bCs/>
          <w:color w:val="323E4F" w:themeColor="text2" w:themeShade="BF"/>
        </w:rPr>
      </w:pPr>
      <w:r w:rsidRPr="005B3EF1">
        <w:rPr>
          <w:rFonts w:cstheme="minorHAnsi"/>
          <w:b/>
          <w:bCs/>
          <w:color w:val="323E4F" w:themeColor="text2" w:themeShade="BF"/>
        </w:rPr>
        <w:t>Ilość odpadów komunalnych wytworzonych na trenie Gminy Lipno w 2023 r.</w:t>
      </w:r>
    </w:p>
    <w:p w14:paraId="3C1862CF" w14:textId="77777777" w:rsidR="009D4620" w:rsidRPr="005B3EF1" w:rsidRDefault="009D4620" w:rsidP="000419D7">
      <w:pPr>
        <w:spacing w:after="0" w:line="360" w:lineRule="auto"/>
        <w:ind w:firstLine="0"/>
        <w:rPr>
          <w:rFonts w:eastAsiaTheme="minorHAnsi" w:cstheme="minorHAnsi"/>
          <w:color w:val="323E4F" w:themeColor="text2" w:themeShade="BF"/>
          <w:lang w:eastAsia="en-US"/>
        </w:rPr>
      </w:pPr>
      <w:r w:rsidRPr="005B3EF1">
        <w:rPr>
          <w:rFonts w:eastAsiaTheme="minorHAnsi" w:cstheme="minorHAnsi"/>
          <w:color w:val="323E4F" w:themeColor="text2" w:themeShade="BF"/>
          <w:lang w:eastAsia="en-US"/>
        </w:rPr>
        <w:t>Na podstawie sprawozdań otrzymywanych od firm odbierających odpady komunalne z terenu gminy Lipno w roku 2023 oraz odpadów zebranych w Punkcie Selektywnej Zbiórki Odpadów odebrano następujące frakcje i ilości odpadów:</w:t>
      </w:r>
    </w:p>
    <w:p w14:paraId="0E936423" w14:textId="77777777" w:rsidR="009D4620" w:rsidRPr="005B3EF1" w:rsidRDefault="009D4620" w:rsidP="000419D7">
      <w:pPr>
        <w:spacing w:after="0" w:line="360" w:lineRule="auto"/>
        <w:ind w:left="0" w:firstLine="0"/>
        <w:rPr>
          <w:rFonts w:eastAsiaTheme="minorHAnsi" w:cstheme="minorBidi"/>
          <w:color w:val="323E4F" w:themeColor="text2" w:themeShade="BF"/>
          <w:kern w:val="2"/>
          <w:lang w:eastAsia="en-US"/>
        </w:rPr>
      </w:pPr>
      <w:r w:rsidRPr="005B3EF1">
        <w:rPr>
          <w:rFonts w:eastAsiaTheme="minorHAnsi" w:cstheme="minorBidi"/>
          <w:b/>
          <w:color w:val="323E4F" w:themeColor="text2" w:themeShade="BF"/>
          <w:kern w:val="2"/>
          <w:lang w:eastAsia="en-US"/>
        </w:rPr>
        <w:t>Ilość odpadów komunalnych odebranych w 2023 r. z terenu Gminy Lipno przez podmiot odbierający odpady komunalne od właścicieli nieruchomości na podstawie umowy z Gminą Lipno</w:t>
      </w:r>
      <w:r w:rsidRPr="005B3EF1">
        <w:rPr>
          <w:rFonts w:eastAsiaTheme="minorHAnsi" w:cstheme="minorBidi"/>
          <w:color w:val="323E4F" w:themeColor="text2" w:themeShade="BF"/>
          <w:kern w:val="2"/>
          <w:lang w:eastAsia="en-US"/>
        </w:rPr>
        <w:t>.</w:t>
      </w:r>
    </w:p>
    <w:tbl>
      <w:tblPr>
        <w:tblStyle w:val="Tabela-Siatka4"/>
        <w:tblW w:w="9067" w:type="dxa"/>
        <w:tblLook w:val="04A0" w:firstRow="1" w:lastRow="0" w:firstColumn="1" w:lastColumn="0" w:noHBand="0" w:noVBand="1"/>
        <w:tblDescription w:val="Ilość odpadów komunalnych odebranych w 2022 r. z terenu Gminy Lipno "/>
      </w:tblPr>
      <w:tblGrid>
        <w:gridCol w:w="5807"/>
        <w:gridCol w:w="1701"/>
        <w:gridCol w:w="1559"/>
      </w:tblGrid>
      <w:tr w:rsidR="005B3EF1" w:rsidRPr="005B3EF1" w14:paraId="4A8952CE" w14:textId="77777777" w:rsidTr="00C519C6">
        <w:trPr>
          <w:trHeight w:val="375"/>
        </w:trPr>
        <w:tc>
          <w:tcPr>
            <w:tcW w:w="5807" w:type="dxa"/>
            <w:shd w:val="clear" w:color="auto" w:fill="D9E2F3" w:themeFill="accent1" w:themeFillTint="33"/>
            <w:noWrap/>
            <w:hideMark/>
          </w:tcPr>
          <w:p w14:paraId="54455D90" w14:textId="7ABF75E6" w:rsidR="009D4620" w:rsidRPr="005B3EF1" w:rsidRDefault="009D4620" w:rsidP="00A57E2E">
            <w:pPr>
              <w:spacing w:after="0" w:line="240" w:lineRule="auto"/>
              <w:ind w:left="0" w:firstLine="0"/>
              <w:rPr>
                <w:b/>
                <w:color w:val="323E4F" w:themeColor="text2" w:themeShade="BF"/>
                <w:szCs w:val="28"/>
              </w:rPr>
            </w:pPr>
            <w:r w:rsidRPr="005B3EF1">
              <w:rPr>
                <w:b/>
                <w:bCs/>
                <w:color w:val="323E4F" w:themeColor="text2" w:themeShade="BF"/>
              </w:rPr>
              <w:t>Nazwa Odpadu</w:t>
            </w:r>
          </w:p>
        </w:tc>
        <w:tc>
          <w:tcPr>
            <w:tcW w:w="1701" w:type="dxa"/>
            <w:shd w:val="clear" w:color="auto" w:fill="D9E2F3" w:themeFill="accent1" w:themeFillTint="33"/>
            <w:noWrap/>
            <w:hideMark/>
          </w:tcPr>
          <w:p w14:paraId="04234D8F" w14:textId="083C84E4" w:rsidR="009D4620" w:rsidRPr="005B3EF1" w:rsidRDefault="009D4620" w:rsidP="00A57E2E">
            <w:pPr>
              <w:spacing w:after="0" w:line="240" w:lineRule="auto"/>
              <w:ind w:left="0" w:firstLine="0"/>
              <w:rPr>
                <w:b/>
                <w:color w:val="323E4F" w:themeColor="text2" w:themeShade="BF"/>
                <w:szCs w:val="28"/>
              </w:rPr>
            </w:pPr>
            <w:r w:rsidRPr="005B3EF1">
              <w:rPr>
                <w:b/>
                <w:bCs/>
                <w:color w:val="323E4F" w:themeColor="text2" w:themeShade="BF"/>
              </w:rPr>
              <w:t>Kod</w:t>
            </w:r>
          </w:p>
        </w:tc>
        <w:tc>
          <w:tcPr>
            <w:tcW w:w="1559" w:type="dxa"/>
            <w:shd w:val="clear" w:color="auto" w:fill="D9E2F3" w:themeFill="accent1" w:themeFillTint="33"/>
            <w:noWrap/>
            <w:hideMark/>
          </w:tcPr>
          <w:p w14:paraId="59631E2C" w14:textId="100AF785" w:rsidR="009D4620" w:rsidRPr="005B3EF1" w:rsidRDefault="009D4620" w:rsidP="00A57E2E">
            <w:pPr>
              <w:spacing w:after="0" w:line="240" w:lineRule="auto"/>
              <w:ind w:left="0" w:firstLine="0"/>
              <w:jc w:val="left"/>
              <w:rPr>
                <w:b/>
                <w:color w:val="323E4F" w:themeColor="text2" w:themeShade="BF"/>
                <w:szCs w:val="28"/>
              </w:rPr>
            </w:pPr>
            <w:r w:rsidRPr="005B3EF1">
              <w:rPr>
                <w:b/>
                <w:bCs/>
                <w:color w:val="323E4F" w:themeColor="text2" w:themeShade="BF"/>
              </w:rPr>
              <w:t>Ilość w Mg</w:t>
            </w:r>
          </w:p>
        </w:tc>
      </w:tr>
      <w:tr w:rsidR="005B3EF1" w:rsidRPr="005B3EF1" w14:paraId="2C92893D" w14:textId="77777777" w:rsidTr="00B91A30">
        <w:trPr>
          <w:trHeight w:val="375"/>
        </w:trPr>
        <w:tc>
          <w:tcPr>
            <w:tcW w:w="5807" w:type="dxa"/>
            <w:shd w:val="clear" w:color="auto" w:fill="E2EFD9" w:themeFill="accent6" w:themeFillTint="33"/>
            <w:noWrap/>
            <w:hideMark/>
          </w:tcPr>
          <w:p w14:paraId="113A73FE" w14:textId="4B0A6514" w:rsidR="009D4620" w:rsidRPr="005B3EF1" w:rsidRDefault="009D4620" w:rsidP="00A57E2E">
            <w:pPr>
              <w:spacing w:after="0" w:line="240" w:lineRule="auto"/>
              <w:ind w:left="0" w:firstLine="0"/>
              <w:rPr>
                <w:color w:val="323E4F" w:themeColor="text2" w:themeShade="BF"/>
                <w:szCs w:val="28"/>
              </w:rPr>
            </w:pPr>
            <w:r w:rsidRPr="005B3EF1">
              <w:rPr>
                <w:color w:val="323E4F" w:themeColor="text2" w:themeShade="BF"/>
              </w:rPr>
              <w:t>opakowania z papieru i tektury</w:t>
            </w:r>
          </w:p>
        </w:tc>
        <w:tc>
          <w:tcPr>
            <w:tcW w:w="1701" w:type="dxa"/>
            <w:shd w:val="clear" w:color="auto" w:fill="F2F2F2" w:themeFill="background1" w:themeFillShade="F2"/>
            <w:noWrap/>
            <w:vAlign w:val="center"/>
            <w:hideMark/>
          </w:tcPr>
          <w:p w14:paraId="0A8091DF" w14:textId="3BA0AC8B"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rPr>
              <w:t>15 01 01</w:t>
            </w:r>
          </w:p>
        </w:tc>
        <w:tc>
          <w:tcPr>
            <w:tcW w:w="1559" w:type="dxa"/>
            <w:shd w:val="clear" w:color="auto" w:fill="F2F2F2" w:themeFill="background1" w:themeFillShade="F2"/>
            <w:noWrap/>
            <w:vAlign w:val="center"/>
            <w:hideMark/>
          </w:tcPr>
          <w:p w14:paraId="0168CD24" w14:textId="395E61A6"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rPr>
              <w:t>4,96</w:t>
            </w:r>
          </w:p>
        </w:tc>
      </w:tr>
      <w:tr w:rsidR="005B3EF1" w:rsidRPr="005B3EF1" w14:paraId="04C861E4" w14:textId="77777777" w:rsidTr="00B91A30">
        <w:trPr>
          <w:trHeight w:val="375"/>
        </w:trPr>
        <w:tc>
          <w:tcPr>
            <w:tcW w:w="5807" w:type="dxa"/>
            <w:shd w:val="clear" w:color="auto" w:fill="E2EFD9" w:themeFill="accent6" w:themeFillTint="33"/>
            <w:noWrap/>
            <w:hideMark/>
          </w:tcPr>
          <w:p w14:paraId="0CA7B49E" w14:textId="288D3E74" w:rsidR="009D4620" w:rsidRPr="005B3EF1" w:rsidRDefault="009D4620" w:rsidP="00A57E2E">
            <w:pPr>
              <w:spacing w:after="0" w:line="240" w:lineRule="auto"/>
              <w:ind w:left="0" w:firstLine="0"/>
              <w:jc w:val="left"/>
              <w:rPr>
                <w:color w:val="323E4F" w:themeColor="text2" w:themeShade="BF"/>
                <w:szCs w:val="28"/>
              </w:rPr>
            </w:pPr>
            <w:r w:rsidRPr="005B3EF1">
              <w:rPr>
                <w:color w:val="323E4F" w:themeColor="text2" w:themeShade="BF"/>
              </w:rPr>
              <w:t>zmieszane odpady opakowaniowe</w:t>
            </w:r>
          </w:p>
        </w:tc>
        <w:tc>
          <w:tcPr>
            <w:tcW w:w="1701" w:type="dxa"/>
            <w:shd w:val="clear" w:color="auto" w:fill="F2F2F2" w:themeFill="background1" w:themeFillShade="F2"/>
            <w:noWrap/>
            <w:vAlign w:val="center"/>
            <w:hideMark/>
          </w:tcPr>
          <w:p w14:paraId="18C8CD02" w14:textId="4D517D42"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rPr>
              <w:t>15 01 06</w:t>
            </w:r>
          </w:p>
        </w:tc>
        <w:tc>
          <w:tcPr>
            <w:tcW w:w="1559" w:type="dxa"/>
            <w:shd w:val="clear" w:color="auto" w:fill="F2F2F2" w:themeFill="background1" w:themeFillShade="F2"/>
            <w:noWrap/>
            <w:vAlign w:val="center"/>
            <w:hideMark/>
          </w:tcPr>
          <w:p w14:paraId="6A6D7903" w14:textId="73E3700B"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rPr>
              <w:t>478,54</w:t>
            </w:r>
          </w:p>
        </w:tc>
      </w:tr>
      <w:tr w:rsidR="005B3EF1" w:rsidRPr="005B3EF1" w14:paraId="68698AC7" w14:textId="77777777" w:rsidTr="00B91A30">
        <w:trPr>
          <w:trHeight w:val="375"/>
        </w:trPr>
        <w:tc>
          <w:tcPr>
            <w:tcW w:w="5807" w:type="dxa"/>
            <w:shd w:val="clear" w:color="auto" w:fill="E2EFD9" w:themeFill="accent6" w:themeFillTint="33"/>
            <w:noWrap/>
            <w:hideMark/>
          </w:tcPr>
          <w:p w14:paraId="166011F1" w14:textId="11930832" w:rsidR="009D4620" w:rsidRPr="005B3EF1" w:rsidRDefault="009D4620" w:rsidP="00A57E2E">
            <w:pPr>
              <w:spacing w:after="0" w:line="240" w:lineRule="auto"/>
              <w:ind w:left="0" w:firstLine="0"/>
              <w:rPr>
                <w:color w:val="323E4F" w:themeColor="text2" w:themeShade="BF"/>
                <w:szCs w:val="28"/>
              </w:rPr>
            </w:pPr>
            <w:r w:rsidRPr="005B3EF1">
              <w:rPr>
                <w:color w:val="323E4F" w:themeColor="text2" w:themeShade="BF"/>
              </w:rPr>
              <w:t>opakowania ze szkła</w:t>
            </w:r>
          </w:p>
        </w:tc>
        <w:tc>
          <w:tcPr>
            <w:tcW w:w="1701" w:type="dxa"/>
            <w:shd w:val="clear" w:color="auto" w:fill="F2F2F2" w:themeFill="background1" w:themeFillShade="F2"/>
            <w:noWrap/>
            <w:vAlign w:val="center"/>
            <w:hideMark/>
          </w:tcPr>
          <w:p w14:paraId="7E9D012C" w14:textId="4076CD22"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rPr>
              <w:t>15 01 07</w:t>
            </w:r>
          </w:p>
        </w:tc>
        <w:tc>
          <w:tcPr>
            <w:tcW w:w="1559" w:type="dxa"/>
            <w:shd w:val="clear" w:color="auto" w:fill="F2F2F2" w:themeFill="background1" w:themeFillShade="F2"/>
            <w:noWrap/>
            <w:vAlign w:val="center"/>
            <w:hideMark/>
          </w:tcPr>
          <w:p w14:paraId="6842DEC8" w14:textId="5E421E33"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rPr>
              <w:t>43,4</w:t>
            </w:r>
          </w:p>
        </w:tc>
      </w:tr>
      <w:tr w:rsidR="005B3EF1" w:rsidRPr="005B3EF1" w14:paraId="56980D6A" w14:textId="77777777" w:rsidTr="00B91A30">
        <w:trPr>
          <w:trHeight w:val="375"/>
        </w:trPr>
        <w:tc>
          <w:tcPr>
            <w:tcW w:w="5807" w:type="dxa"/>
            <w:shd w:val="clear" w:color="auto" w:fill="E2EFD9" w:themeFill="accent6" w:themeFillTint="33"/>
            <w:noWrap/>
          </w:tcPr>
          <w:p w14:paraId="33FDD241" w14:textId="3083F97E" w:rsidR="009D4620" w:rsidRPr="005B3EF1" w:rsidRDefault="009D4620" w:rsidP="00A57E2E">
            <w:pPr>
              <w:spacing w:after="0" w:line="240" w:lineRule="auto"/>
              <w:ind w:left="0" w:firstLine="0"/>
              <w:rPr>
                <w:color w:val="323E4F" w:themeColor="text2" w:themeShade="BF"/>
                <w:szCs w:val="28"/>
              </w:rPr>
            </w:pPr>
            <w:r w:rsidRPr="005B3EF1">
              <w:rPr>
                <w:color w:val="323E4F" w:themeColor="text2" w:themeShade="BF"/>
              </w:rPr>
              <w:t>zużyte opony</w:t>
            </w:r>
          </w:p>
        </w:tc>
        <w:tc>
          <w:tcPr>
            <w:tcW w:w="1701" w:type="dxa"/>
            <w:shd w:val="clear" w:color="auto" w:fill="F2F2F2" w:themeFill="background1" w:themeFillShade="F2"/>
            <w:noWrap/>
            <w:vAlign w:val="center"/>
          </w:tcPr>
          <w:p w14:paraId="2B77D8E9" w14:textId="79314515"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rPr>
              <w:t>16 01 03</w:t>
            </w:r>
          </w:p>
        </w:tc>
        <w:tc>
          <w:tcPr>
            <w:tcW w:w="1559" w:type="dxa"/>
            <w:shd w:val="clear" w:color="auto" w:fill="F2F2F2" w:themeFill="background1" w:themeFillShade="F2"/>
            <w:noWrap/>
            <w:vAlign w:val="center"/>
          </w:tcPr>
          <w:p w14:paraId="2FC93F8F" w14:textId="580B9C6B"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rPr>
              <w:t>12,82</w:t>
            </w:r>
          </w:p>
        </w:tc>
      </w:tr>
      <w:tr w:rsidR="005B3EF1" w:rsidRPr="005B3EF1" w14:paraId="13BCBAF8" w14:textId="77777777" w:rsidTr="00B91A30">
        <w:trPr>
          <w:trHeight w:val="375"/>
        </w:trPr>
        <w:tc>
          <w:tcPr>
            <w:tcW w:w="5807" w:type="dxa"/>
            <w:shd w:val="clear" w:color="auto" w:fill="E2EFD9" w:themeFill="accent6" w:themeFillTint="33"/>
            <w:noWrap/>
          </w:tcPr>
          <w:p w14:paraId="22478BC1" w14:textId="56E5DD7E" w:rsidR="009D4620" w:rsidRPr="005B3EF1" w:rsidRDefault="009D4620" w:rsidP="00A57E2E">
            <w:pPr>
              <w:spacing w:after="0" w:line="240" w:lineRule="auto"/>
              <w:ind w:left="0" w:firstLine="0"/>
              <w:rPr>
                <w:color w:val="323E4F" w:themeColor="text2" w:themeShade="BF"/>
                <w:szCs w:val="28"/>
              </w:rPr>
            </w:pPr>
            <w:r w:rsidRPr="005B3EF1">
              <w:rPr>
                <w:color w:val="323E4F" w:themeColor="text2" w:themeShade="BF"/>
              </w:rPr>
              <w:t>odpady kuchenne ulegające biodegradacji</w:t>
            </w:r>
          </w:p>
        </w:tc>
        <w:tc>
          <w:tcPr>
            <w:tcW w:w="1701" w:type="dxa"/>
            <w:shd w:val="clear" w:color="auto" w:fill="F2F2F2" w:themeFill="background1" w:themeFillShade="F2"/>
            <w:noWrap/>
            <w:vAlign w:val="center"/>
          </w:tcPr>
          <w:p w14:paraId="2DC92256" w14:textId="7FABAEB3"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rPr>
              <w:t>20 01 08</w:t>
            </w:r>
          </w:p>
        </w:tc>
        <w:tc>
          <w:tcPr>
            <w:tcW w:w="1559" w:type="dxa"/>
            <w:shd w:val="clear" w:color="auto" w:fill="F2F2F2" w:themeFill="background1" w:themeFillShade="F2"/>
            <w:noWrap/>
            <w:vAlign w:val="center"/>
          </w:tcPr>
          <w:p w14:paraId="18371210" w14:textId="3182A9C9"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rPr>
              <w:t>183,64</w:t>
            </w:r>
          </w:p>
        </w:tc>
      </w:tr>
      <w:tr w:rsidR="005B3EF1" w:rsidRPr="005B3EF1" w14:paraId="4FD23CB7" w14:textId="77777777" w:rsidTr="00B91A30">
        <w:trPr>
          <w:trHeight w:val="375"/>
        </w:trPr>
        <w:tc>
          <w:tcPr>
            <w:tcW w:w="5807" w:type="dxa"/>
            <w:shd w:val="clear" w:color="auto" w:fill="E2EFD9" w:themeFill="accent6" w:themeFillTint="33"/>
            <w:noWrap/>
          </w:tcPr>
          <w:p w14:paraId="4A5D76B0" w14:textId="45327268" w:rsidR="009D4620" w:rsidRPr="005B3EF1" w:rsidRDefault="009D4620" w:rsidP="00A57E2E">
            <w:pPr>
              <w:spacing w:after="0" w:line="240" w:lineRule="auto"/>
              <w:ind w:left="0" w:firstLine="0"/>
              <w:rPr>
                <w:color w:val="323E4F" w:themeColor="text2" w:themeShade="BF"/>
                <w:szCs w:val="28"/>
              </w:rPr>
            </w:pPr>
            <w:r w:rsidRPr="005B3EF1">
              <w:rPr>
                <w:color w:val="323E4F" w:themeColor="text2" w:themeShade="BF"/>
              </w:rPr>
              <w:t>zużyte urządzenia elektryczne i elektroniczne</w:t>
            </w:r>
          </w:p>
        </w:tc>
        <w:tc>
          <w:tcPr>
            <w:tcW w:w="1701" w:type="dxa"/>
            <w:shd w:val="clear" w:color="auto" w:fill="F2F2F2" w:themeFill="background1" w:themeFillShade="F2"/>
            <w:noWrap/>
            <w:vAlign w:val="center"/>
          </w:tcPr>
          <w:p w14:paraId="7E9F196C" w14:textId="5019DF04"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rPr>
              <w:t>20 01 36</w:t>
            </w:r>
          </w:p>
        </w:tc>
        <w:tc>
          <w:tcPr>
            <w:tcW w:w="1559" w:type="dxa"/>
            <w:shd w:val="clear" w:color="auto" w:fill="F2F2F2" w:themeFill="background1" w:themeFillShade="F2"/>
            <w:noWrap/>
            <w:vAlign w:val="center"/>
          </w:tcPr>
          <w:p w14:paraId="389F3C1F" w14:textId="4E3C1EB1"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rPr>
              <w:t>4,82</w:t>
            </w:r>
          </w:p>
        </w:tc>
      </w:tr>
      <w:tr w:rsidR="005B3EF1" w:rsidRPr="005B3EF1" w14:paraId="4ED98E14" w14:textId="77777777" w:rsidTr="00B91A30">
        <w:trPr>
          <w:trHeight w:val="375"/>
        </w:trPr>
        <w:tc>
          <w:tcPr>
            <w:tcW w:w="5807" w:type="dxa"/>
            <w:shd w:val="clear" w:color="auto" w:fill="E2EFD9" w:themeFill="accent6" w:themeFillTint="33"/>
            <w:noWrap/>
            <w:hideMark/>
          </w:tcPr>
          <w:p w14:paraId="4F700EF2" w14:textId="02F69960" w:rsidR="009D4620" w:rsidRPr="005B3EF1" w:rsidRDefault="009D4620" w:rsidP="00A57E2E">
            <w:pPr>
              <w:spacing w:after="0" w:line="240" w:lineRule="auto"/>
              <w:ind w:left="0" w:firstLine="0"/>
              <w:jc w:val="left"/>
              <w:rPr>
                <w:color w:val="323E4F" w:themeColor="text2" w:themeShade="BF"/>
                <w:szCs w:val="28"/>
              </w:rPr>
            </w:pPr>
            <w:r w:rsidRPr="005B3EF1">
              <w:rPr>
                <w:color w:val="323E4F" w:themeColor="text2" w:themeShade="BF"/>
              </w:rPr>
              <w:t>niesegregowane (zmieszane) odpady komunalne</w:t>
            </w:r>
          </w:p>
        </w:tc>
        <w:tc>
          <w:tcPr>
            <w:tcW w:w="1701" w:type="dxa"/>
            <w:shd w:val="clear" w:color="auto" w:fill="F2F2F2" w:themeFill="background1" w:themeFillShade="F2"/>
            <w:noWrap/>
            <w:vAlign w:val="center"/>
            <w:hideMark/>
          </w:tcPr>
          <w:p w14:paraId="18FA4B49" w14:textId="00220BE5"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rPr>
              <w:t>20 03 01</w:t>
            </w:r>
          </w:p>
        </w:tc>
        <w:tc>
          <w:tcPr>
            <w:tcW w:w="1559" w:type="dxa"/>
            <w:shd w:val="clear" w:color="auto" w:fill="F2F2F2" w:themeFill="background1" w:themeFillShade="F2"/>
            <w:noWrap/>
            <w:vAlign w:val="center"/>
            <w:hideMark/>
          </w:tcPr>
          <w:p w14:paraId="5526DC2D" w14:textId="67536CCD"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rPr>
              <w:t>1180,33</w:t>
            </w:r>
          </w:p>
        </w:tc>
      </w:tr>
      <w:tr w:rsidR="005B3EF1" w:rsidRPr="005B3EF1" w14:paraId="0D079699" w14:textId="77777777" w:rsidTr="00B91A30">
        <w:trPr>
          <w:trHeight w:val="375"/>
        </w:trPr>
        <w:tc>
          <w:tcPr>
            <w:tcW w:w="5807" w:type="dxa"/>
            <w:shd w:val="clear" w:color="auto" w:fill="E2EFD9" w:themeFill="accent6" w:themeFillTint="33"/>
            <w:noWrap/>
            <w:hideMark/>
          </w:tcPr>
          <w:p w14:paraId="0B2C660B" w14:textId="40D116D3" w:rsidR="009D4620" w:rsidRPr="005B3EF1" w:rsidRDefault="009D4620" w:rsidP="00A57E2E">
            <w:pPr>
              <w:spacing w:after="0" w:line="240" w:lineRule="auto"/>
              <w:ind w:left="0" w:firstLine="0"/>
              <w:jc w:val="left"/>
              <w:rPr>
                <w:color w:val="323E4F" w:themeColor="text2" w:themeShade="BF"/>
                <w:szCs w:val="28"/>
              </w:rPr>
            </w:pPr>
            <w:r w:rsidRPr="005B3EF1">
              <w:rPr>
                <w:color w:val="323E4F" w:themeColor="text2" w:themeShade="BF"/>
              </w:rPr>
              <w:t>odpady wielkogabarytowe</w:t>
            </w:r>
          </w:p>
        </w:tc>
        <w:tc>
          <w:tcPr>
            <w:tcW w:w="1701" w:type="dxa"/>
            <w:shd w:val="clear" w:color="auto" w:fill="F2F2F2" w:themeFill="background1" w:themeFillShade="F2"/>
            <w:noWrap/>
            <w:vAlign w:val="center"/>
            <w:hideMark/>
          </w:tcPr>
          <w:p w14:paraId="41536021" w14:textId="3EA7FB25"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rPr>
              <w:t>20 03 07</w:t>
            </w:r>
          </w:p>
        </w:tc>
        <w:tc>
          <w:tcPr>
            <w:tcW w:w="1559" w:type="dxa"/>
            <w:shd w:val="clear" w:color="auto" w:fill="F2F2F2" w:themeFill="background1" w:themeFillShade="F2"/>
            <w:noWrap/>
            <w:vAlign w:val="center"/>
            <w:hideMark/>
          </w:tcPr>
          <w:p w14:paraId="369BAB4E" w14:textId="27397CDB"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rPr>
              <w:t>49,8</w:t>
            </w:r>
          </w:p>
        </w:tc>
      </w:tr>
      <w:tr w:rsidR="005B3EF1" w:rsidRPr="005B3EF1" w14:paraId="6DA7FF44" w14:textId="77777777" w:rsidTr="00A57E2E">
        <w:trPr>
          <w:trHeight w:val="413"/>
        </w:trPr>
        <w:tc>
          <w:tcPr>
            <w:tcW w:w="7508" w:type="dxa"/>
            <w:gridSpan w:val="2"/>
            <w:shd w:val="clear" w:color="auto" w:fill="D9E2F3" w:themeFill="accent1" w:themeFillTint="33"/>
            <w:noWrap/>
            <w:hideMark/>
          </w:tcPr>
          <w:p w14:paraId="77291517" w14:textId="77777777" w:rsidR="009D4620" w:rsidRPr="005B3EF1" w:rsidRDefault="009D4620" w:rsidP="00A57E2E">
            <w:pPr>
              <w:spacing w:after="0" w:line="240" w:lineRule="auto"/>
              <w:ind w:left="0" w:firstLine="0"/>
              <w:rPr>
                <w:color w:val="323E4F" w:themeColor="text2" w:themeShade="BF"/>
                <w:szCs w:val="28"/>
              </w:rPr>
            </w:pPr>
          </w:p>
        </w:tc>
        <w:tc>
          <w:tcPr>
            <w:tcW w:w="1559" w:type="dxa"/>
            <w:shd w:val="clear" w:color="auto" w:fill="F2F2F2" w:themeFill="background1" w:themeFillShade="F2"/>
            <w:noWrap/>
            <w:vAlign w:val="center"/>
            <w:hideMark/>
          </w:tcPr>
          <w:p w14:paraId="7E1B0551" w14:textId="7FFD95AB" w:rsidR="009D4620" w:rsidRPr="005B3EF1" w:rsidRDefault="009D4620" w:rsidP="00A57E2E">
            <w:pPr>
              <w:spacing w:after="0" w:line="240" w:lineRule="auto"/>
              <w:ind w:left="0" w:firstLine="0"/>
              <w:jc w:val="center"/>
              <w:rPr>
                <w:b/>
                <w:bCs/>
                <w:color w:val="323E4F" w:themeColor="text2" w:themeShade="BF"/>
                <w:szCs w:val="28"/>
              </w:rPr>
            </w:pPr>
            <w:r w:rsidRPr="005B3EF1">
              <w:rPr>
                <w:b/>
                <w:bCs/>
                <w:color w:val="323E4F" w:themeColor="text2" w:themeShade="BF"/>
              </w:rPr>
              <w:t>1958,31</w:t>
            </w:r>
          </w:p>
        </w:tc>
      </w:tr>
    </w:tbl>
    <w:p w14:paraId="60F8C3DE" w14:textId="77777777" w:rsidR="002C1EF8" w:rsidRPr="005B3EF1" w:rsidRDefault="002C1EF8" w:rsidP="00A57E2E">
      <w:pPr>
        <w:spacing w:after="0" w:line="240" w:lineRule="auto"/>
        <w:ind w:left="0" w:firstLine="0"/>
        <w:rPr>
          <w:rFonts w:eastAsiaTheme="minorHAnsi" w:cstheme="minorHAnsi"/>
          <w:b/>
          <w:color w:val="323E4F" w:themeColor="text2" w:themeShade="BF"/>
          <w:lang w:eastAsia="en-US"/>
        </w:rPr>
      </w:pPr>
    </w:p>
    <w:p w14:paraId="113C1EA9" w14:textId="77777777" w:rsidR="009D4620" w:rsidRPr="005B3EF1" w:rsidRDefault="009D4620" w:rsidP="00A57E2E">
      <w:pPr>
        <w:spacing w:after="0" w:line="276" w:lineRule="auto"/>
        <w:ind w:left="0" w:firstLine="0"/>
        <w:rPr>
          <w:rFonts w:eastAsiaTheme="minorHAnsi" w:cstheme="minorBidi"/>
          <w:b/>
          <w:color w:val="323E4F" w:themeColor="text2" w:themeShade="BF"/>
          <w:kern w:val="2"/>
          <w:lang w:eastAsia="en-US"/>
        </w:rPr>
      </w:pPr>
      <w:bookmarkStart w:id="14" w:name="_Hlk132700721"/>
      <w:r w:rsidRPr="005B3EF1">
        <w:rPr>
          <w:rFonts w:eastAsiaTheme="minorHAnsi" w:cstheme="minorBidi"/>
          <w:b/>
          <w:color w:val="323E4F" w:themeColor="text2" w:themeShade="BF"/>
          <w:kern w:val="2"/>
          <w:lang w:eastAsia="en-US"/>
        </w:rPr>
        <w:t>Ilość odpadów komunalnych odebranych w 2023 r. z terenu Gminy Lipno przez podmioty</w:t>
      </w:r>
      <w:r w:rsidRPr="005B3EF1">
        <w:rPr>
          <w:rFonts w:eastAsiaTheme="minorHAnsi" w:cstheme="minorBidi"/>
          <w:b/>
          <w:color w:val="323E4F" w:themeColor="text2" w:themeShade="BF"/>
          <w:kern w:val="2"/>
          <w:lang w:eastAsia="en-US"/>
        </w:rPr>
        <w:br/>
        <w:t>odbierające odpady komunalne od właścicieli nieruchomości na podstawie umowy z właścicielami</w:t>
      </w:r>
      <w:r w:rsidRPr="005B3EF1">
        <w:rPr>
          <w:rFonts w:eastAsiaTheme="minorHAnsi" w:cstheme="minorBidi"/>
          <w:b/>
          <w:color w:val="323E4F" w:themeColor="text2" w:themeShade="BF"/>
          <w:kern w:val="2"/>
          <w:lang w:eastAsia="en-US"/>
        </w:rPr>
        <w:br/>
        <w:t>nieruchomości (dot. nieruchomości niezamieszkałych).</w:t>
      </w:r>
      <w:bookmarkEnd w:id="14"/>
    </w:p>
    <w:tbl>
      <w:tblPr>
        <w:tblStyle w:val="Tabela-Siatka4"/>
        <w:tblW w:w="9067" w:type="dxa"/>
        <w:tblLook w:val="04A0" w:firstRow="1" w:lastRow="0" w:firstColumn="1" w:lastColumn="0" w:noHBand="0" w:noVBand="1"/>
        <w:tblDescription w:val="Ilość odpadów komunalnych odebranych w 2022 r. z terenu Gminy Lipno "/>
      </w:tblPr>
      <w:tblGrid>
        <w:gridCol w:w="5807"/>
        <w:gridCol w:w="1701"/>
        <w:gridCol w:w="1559"/>
      </w:tblGrid>
      <w:tr w:rsidR="005B3EF1" w:rsidRPr="005B3EF1" w14:paraId="502B6C2D" w14:textId="77777777" w:rsidTr="00C519C6">
        <w:trPr>
          <w:trHeight w:val="375"/>
        </w:trPr>
        <w:tc>
          <w:tcPr>
            <w:tcW w:w="5807" w:type="dxa"/>
            <w:shd w:val="clear" w:color="auto" w:fill="D9E2F3" w:themeFill="accent1" w:themeFillTint="33"/>
            <w:noWrap/>
            <w:hideMark/>
          </w:tcPr>
          <w:p w14:paraId="20E3914D" w14:textId="50ACC16A" w:rsidR="009D4620" w:rsidRPr="005B3EF1" w:rsidRDefault="009D4620" w:rsidP="009D4620">
            <w:pPr>
              <w:spacing w:after="0" w:line="240" w:lineRule="auto"/>
              <w:ind w:left="0" w:firstLine="0"/>
              <w:rPr>
                <w:b/>
                <w:color w:val="323E4F" w:themeColor="text2" w:themeShade="BF"/>
                <w:szCs w:val="28"/>
              </w:rPr>
            </w:pPr>
            <w:r w:rsidRPr="005B3EF1">
              <w:rPr>
                <w:b/>
                <w:color w:val="323E4F" w:themeColor="text2" w:themeShade="BF"/>
                <w:szCs w:val="28"/>
              </w:rPr>
              <w:t>Nazwa Odpadu</w:t>
            </w:r>
          </w:p>
        </w:tc>
        <w:tc>
          <w:tcPr>
            <w:tcW w:w="1701" w:type="dxa"/>
            <w:shd w:val="clear" w:color="auto" w:fill="D9E2F3" w:themeFill="accent1" w:themeFillTint="33"/>
            <w:noWrap/>
            <w:hideMark/>
          </w:tcPr>
          <w:p w14:paraId="5549FDA1" w14:textId="1A0BB793" w:rsidR="009D4620" w:rsidRPr="005B3EF1" w:rsidRDefault="009D4620" w:rsidP="00A57E2E">
            <w:pPr>
              <w:spacing w:after="0" w:line="240" w:lineRule="auto"/>
              <w:ind w:left="0" w:firstLine="0"/>
              <w:jc w:val="center"/>
              <w:rPr>
                <w:b/>
                <w:color w:val="323E4F" w:themeColor="text2" w:themeShade="BF"/>
                <w:szCs w:val="28"/>
              </w:rPr>
            </w:pPr>
            <w:r w:rsidRPr="005B3EF1">
              <w:rPr>
                <w:b/>
                <w:color w:val="323E4F" w:themeColor="text2" w:themeShade="BF"/>
                <w:szCs w:val="28"/>
              </w:rPr>
              <w:t>Kod</w:t>
            </w:r>
          </w:p>
        </w:tc>
        <w:tc>
          <w:tcPr>
            <w:tcW w:w="1559" w:type="dxa"/>
            <w:shd w:val="clear" w:color="auto" w:fill="D9E2F3" w:themeFill="accent1" w:themeFillTint="33"/>
            <w:noWrap/>
            <w:hideMark/>
          </w:tcPr>
          <w:p w14:paraId="1293EE58" w14:textId="43732ADB" w:rsidR="009D4620" w:rsidRPr="005B3EF1" w:rsidRDefault="009D4620" w:rsidP="009D4620">
            <w:pPr>
              <w:spacing w:after="0" w:line="240" w:lineRule="auto"/>
              <w:ind w:left="0" w:firstLine="0"/>
              <w:jc w:val="left"/>
              <w:rPr>
                <w:b/>
                <w:color w:val="323E4F" w:themeColor="text2" w:themeShade="BF"/>
                <w:szCs w:val="28"/>
              </w:rPr>
            </w:pPr>
            <w:r w:rsidRPr="005B3EF1">
              <w:rPr>
                <w:b/>
                <w:color w:val="323E4F" w:themeColor="text2" w:themeShade="BF"/>
                <w:szCs w:val="28"/>
              </w:rPr>
              <w:t>Ilość w Mg</w:t>
            </w:r>
          </w:p>
        </w:tc>
      </w:tr>
      <w:tr w:rsidR="005B3EF1" w:rsidRPr="005B3EF1" w14:paraId="1507852B" w14:textId="77777777" w:rsidTr="00A57E2E">
        <w:trPr>
          <w:trHeight w:val="354"/>
        </w:trPr>
        <w:tc>
          <w:tcPr>
            <w:tcW w:w="5807" w:type="dxa"/>
            <w:shd w:val="clear" w:color="auto" w:fill="E2EFD9" w:themeFill="accent6" w:themeFillTint="33"/>
            <w:noWrap/>
            <w:hideMark/>
          </w:tcPr>
          <w:p w14:paraId="2CE1DBC2" w14:textId="123B8279" w:rsidR="009D4620" w:rsidRPr="005B3EF1" w:rsidRDefault="009D4620" w:rsidP="00A57E2E">
            <w:pPr>
              <w:spacing w:after="0" w:line="240" w:lineRule="auto"/>
              <w:ind w:left="0" w:firstLine="0"/>
              <w:rPr>
                <w:color w:val="323E4F" w:themeColor="text2" w:themeShade="BF"/>
                <w:szCs w:val="28"/>
              </w:rPr>
            </w:pPr>
            <w:r w:rsidRPr="005B3EF1">
              <w:rPr>
                <w:color w:val="323E4F" w:themeColor="text2" w:themeShade="BF"/>
                <w:szCs w:val="28"/>
              </w:rPr>
              <w:t>opakowania z tworzyw sztucznych</w:t>
            </w:r>
          </w:p>
        </w:tc>
        <w:tc>
          <w:tcPr>
            <w:tcW w:w="1701" w:type="dxa"/>
            <w:shd w:val="clear" w:color="auto" w:fill="F2F2F2" w:themeFill="background1" w:themeFillShade="F2"/>
            <w:noWrap/>
            <w:vAlign w:val="center"/>
            <w:hideMark/>
          </w:tcPr>
          <w:p w14:paraId="6FB85A0B" w14:textId="47FAD77A"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szCs w:val="28"/>
              </w:rPr>
              <w:t>15 01 02</w:t>
            </w:r>
          </w:p>
        </w:tc>
        <w:tc>
          <w:tcPr>
            <w:tcW w:w="1559" w:type="dxa"/>
            <w:shd w:val="clear" w:color="auto" w:fill="F2F2F2" w:themeFill="background1" w:themeFillShade="F2"/>
            <w:noWrap/>
            <w:vAlign w:val="center"/>
            <w:hideMark/>
          </w:tcPr>
          <w:p w14:paraId="0E635D86" w14:textId="32ABD91A"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szCs w:val="28"/>
              </w:rPr>
              <w:t>0,60</w:t>
            </w:r>
          </w:p>
        </w:tc>
      </w:tr>
      <w:tr w:rsidR="005B3EF1" w:rsidRPr="005B3EF1" w14:paraId="2B624D51" w14:textId="77777777" w:rsidTr="00A57E2E">
        <w:trPr>
          <w:trHeight w:val="354"/>
        </w:trPr>
        <w:tc>
          <w:tcPr>
            <w:tcW w:w="5807" w:type="dxa"/>
            <w:shd w:val="clear" w:color="auto" w:fill="E2EFD9" w:themeFill="accent6" w:themeFillTint="33"/>
            <w:noWrap/>
            <w:hideMark/>
          </w:tcPr>
          <w:p w14:paraId="5C8C91E5" w14:textId="79761F89" w:rsidR="009D4620" w:rsidRPr="005B3EF1" w:rsidRDefault="009D4620" w:rsidP="00A57E2E">
            <w:pPr>
              <w:spacing w:after="0" w:line="240" w:lineRule="auto"/>
              <w:ind w:left="0" w:firstLine="0"/>
              <w:jc w:val="left"/>
              <w:rPr>
                <w:color w:val="323E4F" w:themeColor="text2" w:themeShade="BF"/>
                <w:szCs w:val="28"/>
              </w:rPr>
            </w:pPr>
            <w:r w:rsidRPr="005B3EF1">
              <w:rPr>
                <w:color w:val="323E4F" w:themeColor="text2" w:themeShade="BF"/>
                <w:szCs w:val="28"/>
              </w:rPr>
              <w:t>zmieszane odpady opakowaniowe</w:t>
            </w:r>
          </w:p>
        </w:tc>
        <w:tc>
          <w:tcPr>
            <w:tcW w:w="1701" w:type="dxa"/>
            <w:shd w:val="clear" w:color="auto" w:fill="F2F2F2" w:themeFill="background1" w:themeFillShade="F2"/>
            <w:noWrap/>
            <w:vAlign w:val="center"/>
            <w:hideMark/>
          </w:tcPr>
          <w:p w14:paraId="17C5DEC7" w14:textId="244AC15C"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szCs w:val="28"/>
              </w:rPr>
              <w:t>15 01 06</w:t>
            </w:r>
          </w:p>
        </w:tc>
        <w:tc>
          <w:tcPr>
            <w:tcW w:w="1559" w:type="dxa"/>
            <w:shd w:val="clear" w:color="auto" w:fill="F2F2F2" w:themeFill="background1" w:themeFillShade="F2"/>
            <w:noWrap/>
            <w:vAlign w:val="center"/>
            <w:hideMark/>
          </w:tcPr>
          <w:p w14:paraId="1D0030F1" w14:textId="150808D1"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szCs w:val="28"/>
              </w:rPr>
              <w:t>25,38</w:t>
            </w:r>
          </w:p>
        </w:tc>
      </w:tr>
      <w:tr w:rsidR="005B3EF1" w:rsidRPr="005B3EF1" w14:paraId="1F220ECD" w14:textId="77777777" w:rsidTr="00A57E2E">
        <w:trPr>
          <w:trHeight w:val="354"/>
        </w:trPr>
        <w:tc>
          <w:tcPr>
            <w:tcW w:w="5807" w:type="dxa"/>
            <w:shd w:val="clear" w:color="auto" w:fill="E2EFD9" w:themeFill="accent6" w:themeFillTint="33"/>
            <w:noWrap/>
            <w:hideMark/>
          </w:tcPr>
          <w:p w14:paraId="753CE601" w14:textId="6FA350D5" w:rsidR="009D4620" w:rsidRPr="005B3EF1" w:rsidRDefault="009D4620" w:rsidP="00A57E2E">
            <w:pPr>
              <w:spacing w:after="0" w:line="240" w:lineRule="auto"/>
              <w:ind w:left="0" w:firstLine="0"/>
              <w:rPr>
                <w:color w:val="323E4F" w:themeColor="text2" w:themeShade="BF"/>
                <w:szCs w:val="28"/>
              </w:rPr>
            </w:pPr>
            <w:r w:rsidRPr="005B3EF1">
              <w:rPr>
                <w:color w:val="323E4F" w:themeColor="text2" w:themeShade="BF"/>
                <w:szCs w:val="28"/>
              </w:rPr>
              <w:t>zmieszane odpady z budowy, remontu i demontażu</w:t>
            </w:r>
          </w:p>
        </w:tc>
        <w:tc>
          <w:tcPr>
            <w:tcW w:w="1701" w:type="dxa"/>
            <w:shd w:val="clear" w:color="auto" w:fill="F2F2F2" w:themeFill="background1" w:themeFillShade="F2"/>
            <w:noWrap/>
            <w:vAlign w:val="center"/>
            <w:hideMark/>
          </w:tcPr>
          <w:p w14:paraId="3C509C70" w14:textId="0D08273E"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szCs w:val="28"/>
              </w:rPr>
              <w:t>17 09 04</w:t>
            </w:r>
          </w:p>
        </w:tc>
        <w:tc>
          <w:tcPr>
            <w:tcW w:w="1559" w:type="dxa"/>
            <w:shd w:val="clear" w:color="auto" w:fill="F2F2F2" w:themeFill="background1" w:themeFillShade="F2"/>
            <w:noWrap/>
            <w:vAlign w:val="center"/>
            <w:hideMark/>
          </w:tcPr>
          <w:p w14:paraId="7B8E5A10" w14:textId="115F7A9C"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szCs w:val="28"/>
              </w:rPr>
              <w:t>23,20</w:t>
            </w:r>
          </w:p>
        </w:tc>
      </w:tr>
      <w:tr w:rsidR="005B3EF1" w:rsidRPr="005B3EF1" w14:paraId="7611CB64" w14:textId="77777777" w:rsidTr="00A57E2E">
        <w:trPr>
          <w:trHeight w:val="354"/>
        </w:trPr>
        <w:tc>
          <w:tcPr>
            <w:tcW w:w="5807" w:type="dxa"/>
            <w:shd w:val="clear" w:color="auto" w:fill="E2EFD9" w:themeFill="accent6" w:themeFillTint="33"/>
            <w:noWrap/>
            <w:hideMark/>
          </w:tcPr>
          <w:p w14:paraId="789E9307" w14:textId="7D140499" w:rsidR="009D4620" w:rsidRPr="005B3EF1" w:rsidRDefault="009D4620" w:rsidP="00A57E2E">
            <w:pPr>
              <w:spacing w:after="0" w:line="240" w:lineRule="auto"/>
              <w:ind w:left="0" w:firstLine="0"/>
              <w:jc w:val="left"/>
              <w:rPr>
                <w:color w:val="323E4F" w:themeColor="text2" w:themeShade="BF"/>
                <w:szCs w:val="28"/>
              </w:rPr>
            </w:pPr>
            <w:r w:rsidRPr="005B3EF1">
              <w:rPr>
                <w:color w:val="323E4F" w:themeColor="text2" w:themeShade="BF"/>
                <w:szCs w:val="28"/>
              </w:rPr>
              <w:t>niesegregowane (zmieszane) odpady komunalne</w:t>
            </w:r>
          </w:p>
        </w:tc>
        <w:tc>
          <w:tcPr>
            <w:tcW w:w="1701" w:type="dxa"/>
            <w:shd w:val="clear" w:color="auto" w:fill="F2F2F2" w:themeFill="background1" w:themeFillShade="F2"/>
            <w:noWrap/>
            <w:vAlign w:val="center"/>
            <w:hideMark/>
          </w:tcPr>
          <w:p w14:paraId="767B7B76" w14:textId="426AA0B4"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szCs w:val="28"/>
              </w:rPr>
              <w:t>20 03 01</w:t>
            </w:r>
          </w:p>
        </w:tc>
        <w:tc>
          <w:tcPr>
            <w:tcW w:w="1559" w:type="dxa"/>
            <w:shd w:val="clear" w:color="auto" w:fill="F2F2F2" w:themeFill="background1" w:themeFillShade="F2"/>
            <w:noWrap/>
            <w:vAlign w:val="center"/>
            <w:hideMark/>
          </w:tcPr>
          <w:p w14:paraId="7A3C4AE2" w14:textId="1E721EB9"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szCs w:val="28"/>
              </w:rPr>
              <w:t>133,30</w:t>
            </w:r>
          </w:p>
        </w:tc>
      </w:tr>
      <w:tr w:rsidR="005B3EF1" w:rsidRPr="005B3EF1" w14:paraId="7080ED14" w14:textId="77777777" w:rsidTr="00A57E2E">
        <w:trPr>
          <w:trHeight w:val="354"/>
        </w:trPr>
        <w:tc>
          <w:tcPr>
            <w:tcW w:w="5807" w:type="dxa"/>
            <w:shd w:val="clear" w:color="auto" w:fill="E2EFD9" w:themeFill="accent6" w:themeFillTint="33"/>
            <w:noWrap/>
            <w:hideMark/>
          </w:tcPr>
          <w:p w14:paraId="23B4AEF2" w14:textId="0358ACD8" w:rsidR="009D4620" w:rsidRPr="005B3EF1" w:rsidRDefault="009D4620" w:rsidP="00A57E2E">
            <w:pPr>
              <w:spacing w:after="0" w:line="240" w:lineRule="auto"/>
              <w:ind w:left="0" w:firstLine="0"/>
              <w:jc w:val="left"/>
              <w:rPr>
                <w:color w:val="323E4F" w:themeColor="text2" w:themeShade="BF"/>
                <w:szCs w:val="28"/>
              </w:rPr>
            </w:pPr>
            <w:r w:rsidRPr="005B3EF1">
              <w:rPr>
                <w:color w:val="323E4F" w:themeColor="text2" w:themeShade="BF"/>
                <w:szCs w:val="28"/>
              </w:rPr>
              <w:t>odpady komunalne nie wymienione w innych podgrupach</w:t>
            </w:r>
          </w:p>
        </w:tc>
        <w:tc>
          <w:tcPr>
            <w:tcW w:w="1701" w:type="dxa"/>
            <w:shd w:val="clear" w:color="auto" w:fill="F2F2F2" w:themeFill="background1" w:themeFillShade="F2"/>
            <w:noWrap/>
            <w:vAlign w:val="center"/>
            <w:hideMark/>
          </w:tcPr>
          <w:p w14:paraId="65A837E1" w14:textId="16B9EE33"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szCs w:val="28"/>
              </w:rPr>
              <w:t>20 03 99</w:t>
            </w:r>
          </w:p>
        </w:tc>
        <w:tc>
          <w:tcPr>
            <w:tcW w:w="1559" w:type="dxa"/>
            <w:shd w:val="clear" w:color="auto" w:fill="F2F2F2" w:themeFill="background1" w:themeFillShade="F2"/>
            <w:noWrap/>
            <w:vAlign w:val="center"/>
            <w:hideMark/>
          </w:tcPr>
          <w:p w14:paraId="017494E6" w14:textId="2909E1CF" w:rsidR="009D4620" w:rsidRPr="005B3EF1" w:rsidRDefault="009D4620" w:rsidP="00A57E2E">
            <w:pPr>
              <w:spacing w:after="0" w:line="240" w:lineRule="auto"/>
              <w:ind w:left="0" w:firstLine="0"/>
              <w:jc w:val="center"/>
              <w:rPr>
                <w:color w:val="323E4F" w:themeColor="text2" w:themeShade="BF"/>
                <w:szCs w:val="28"/>
              </w:rPr>
            </w:pPr>
            <w:r w:rsidRPr="005B3EF1">
              <w:rPr>
                <w:color w:val="323E4F" w:themeColor="text2" w:themeShade="BF"/>
                <w:szCs w:val="28"/>
              </w:rPr>
              <w:t>23,78</w:t>
            </w:r>
          </w:p>
        </w:tc>
      </w:tr>
      <w:tr w:rsidR="005B3EF1" w:rsidRPr="005B3EF1" w14:paraId="28C97FCD" w14:textId="77777777" w:rsidTr="00A57E2E">
        <w:trPr>
          <w:trHeight w:val="354"/>
        </w:trPr>
        <w:tc>
          <w:tcPr>
            <w:tcW w:w="5807" w:type="dxa"/>
            <w:shd w:val="clear" w:color="auto" w:fill="D9E2F3" w:themeFill="accent1" w:themeFillTint="33"/>
            <w:noWrap/>
            <w:hideMark/>
          </w:tcPr>
          <w:p w14:paraId="1D141AF2" w14:textId="77777777" w:rsidR="009D4620" w:rsidRPr="005B3EF1" w:rsidRDefault="009D4620" w:rsidP="00A57E2E">
            <w:pPr>
              <w:spacing w:line="240" w:lineRule="auto"/>
              <w:ind w:left="0" w:firstLine="0"/>
              <w:rPr>
                <w:color w:val="323E4F" w:themeColor="text2" w:themeShade="BF"/>
                <w:szCs w:val="28"/>
              </w:rPr>
            </w:pPr>
          </w:p>
        </w:tc>
        <w:tc>
          <w:tcPr>
            <w:tcW w:w="1701" w:type="dxa"/>
            <w:shd w:val="clear" w:color="auto" w:fill="D9E2F3" w:themeFill="accent1" w:themeFillTint="33"/>
            <w:noWrap/>
            <w:hideMark/>
          </w:tcPr>
          <w:p w14:paraId="275A6C8A" w14:textId="77777777" w:rsidR="009D4620" w:rsidRPr="005B3EF1" w:rsidRDefault="009D4620" w:rsidP="00A57E2E">
            <w:pPr>
              <w:spacing w:after="0" w:line="240" w:lineRule="auto"/>
              <w:ind w:left="0" w:firstLine="0"/>
              <w:rPr>
                <w:color w:val="323E4F" w:themeColor="text2" w:themeShade="BF"/>
                <w:szCs w:val="28"/>
              </w:rPr>
            </w:pPr>
          </w:p>
        </w:tc>
        <w:tc>
          <w:tcPr>
            <w:tcW w:w="1559" w:type="dxa"/>
            <w:shd w:val="clear" w:color="auto" w:fill="D9E2F3" w:themeFill="accent1" w:themeFillTint="33"/>
            <w:noWrap/>
            <w:vAlign w:val="center"/>
            <w:hideMark/>
          </w:tcPr>
          <w:p w14:paraId="5302AD91" w14:textId="5BA72EF7" w:rsidR="009D4620" w:rsidRPr="005B3EF1" w:rsidRDefault="009D4620" w:rsidP="00A57E2E">
            <w:pPr>
              <w:spacing w:after="0" w:line="240" w:lineRule="auto"/>
              <w:ind w:left="0" w:firstLine="0"/>
              <w:jc w:val="center"/>
              <w:rPr>
                <w:b/>
                <w:bCs/>
                <w:color w:val="323E4F" w:themeColor="text2" w:themeShade="BF"/>
                <w:szCs w:val="28"/>
              </w:rPr>
            </w:pPr>
            <w:r w:rsidRPr="005B3EF1">
              <w:rPr>
                <w:b/>
                <w:bCs/>
                <w:color w:val="323E4F" w:themeColor="text2" w:themeShade="BF"/>
                <w:szCs w:val="28"/>
              </w:rPr>
              <w:t>206,26</w:t>
            </w:r>
          </w:p>
        </w:tc>
      </w:tr>
    </w:tbl>
    <w:p w14:paraId="03573355" w14:textId="77777777" w:rsidR="0054140C" w:rsidRPr="005B3EF1" w:rsidRDefault="0054140C" w:rsidP="000419D7">
      <w:pPr>
        <w:spacing w:after="0" w:line="360" w:lineRule="auto"/>
        <w:ind w:left="0" w:firstLine="0"/>
        <w:rPr>
          <w:b/>
          <w:color w:val="323E4F" w:themeColor="text2" w:themeShade="BF"/>
        </w:rPr>
      </w:pPr>
      <w:r w:rsidRPr="005B3EF1">
        <w:rPr>
          <w:b/>
          <w:color w:val="323E4F" w:themeColor="text2" w:themeShade="BF"/>
        </w:rPr>
        <w:lastRenderedPageBreak/>
        <w:t>Ilość odpadów komunalnych przekazanych przez mieszkańców w 2023 r. do Punktu Selektywnej Zbiórki Odpadów Komunalnych.</w:t>
      </w:r>
    </w:p>
    <w:tbl>
      <w:tblPr>
        <w:tblStyle w:val="Tabela-Siatka5"/>
        <w:tblW w:w="9067" w:type="dxa"/>
        <w:tblLook w:val="04A0" w:firstRow="1" w:lastRow="0" w:firstColumn="1" w:lastColumn="0" w:noHBand="0" w:noVBand="1"/>
      </w:tblPr>
      <w:tblGrid>
        <w:gridCol w:w="5807"/>
        <w:gridCol w:w="1701"/>
        <w:gridCol w:w="1559"/>
      </w:tblGrid>
      <w:tr w:rsidR="005B3EF1" w:rsidRPr="005B3EF1" w14:paraId="46843EB4" w14:textId="77777777" w:rsidTr="00FE3DBB">
        <w:trPr>
          <w:trHeight w:val="375"/>
        </w:trPr>
        <w:tc>
          <w:tcPr>
            <w:tcW w:w="5807" w:type="dxa"/>
            <w:tcBorders>
              <w:top w:val="single" w:sz="4" w:space="0" w:color="auto"/>
              <w:left w:val="single" w:sz="4" w:space="0" w:color="auto"/>
            </w:tcBorders>
            <w:shd w:val="clear" w:color="auto" w:fill="D9E2F3" w:themeFill="accent1" w:themeFillTint="33"/>
            <w:noWrap/>
            <w:hideMark/>
          </w:tcPr>
          <w:p w14:paraId="47A02986" w14:textId="77777777" w:rsidR="0054140C" w:rsidRPr="005B3EF1" w:rsidRDefault="0054140C" w:rsidP="00FE3DBB">
            <w:pPr>
              <w:spacing w:after="0" w:line="240" w:lineRule="auto"/>
              <w:ind w:left="0" w:firstLine="0"/>
              <w:rPr>
                <w:b/>
                <w:color w:val="323E4F" w:themeColor="text2" w:themeShade="BF"/>
                <w:szCs w:val="28"/>
              </w:rPr>
            </w:pPr>
            <w:r w:rsidRPr="005B3EF1">
              <w:rPr>
                <w:b/>
                <w:color w:val="323E4F" w:themeColor="text2" w:themeShade="BF"/>
                <w:szCs w:val="28"/>
              </w:rPr>
              <w:t>Nazwa Odpadu</w:t>
            </w:r>
          </w:p>
        </w:tc>
        <w:tc>
          <w:tcPr>
            <w:tcW w:w="1701" w:type="dxa"/>
            <w:tcBorders>
              <w:top w:val="single" w:sz="4" w:space="0" w:color="auto"/>
            </w:tcBorders>
            <w:shd w:val="clear" w:color="auto" w:fill="D9E2F3" w:themeFill="accent1" w:themeFillTint="33"/>
            <w:noWrap/>
            <w:hideMark/>
          </w:tcPr>
          <w:p w14:paraId="6665CD13" w14:textId="77777777" w:rsidR="0054140C" w:rsidRPr="005B3EF1" w:rsidRDefault="0054140C" w:rsidP="00B91A30">
            <w:pPr>
              <w:spacing w:after="0" w:line="240" w:lineRule="auto"/>
              <w:ind w:left="0" w:firstLine="0"/>
              <w:jc w:val="center"/>
              <w:rPr>
                <w:b/>
                <w:color w:val="323E4F" w:themeColor="text2" w:themeShade="BF"/>
                <w:szCs w:val="28"/>
              </w:rPr>
            </w:pPr>
            <w:r w:rsidRPr="005B3EF1">
              <w:rPr>
                <w:b/>
                <w:color w:val="323E4F" w:themeColor="text2" w:themeShade="BF"/>
                <w:szCs w:val="28"/>
              </w:rPr>
              <w:t>Kod</w:t>
            </w:r>
          </w:p>
        </w:tc>
        <w:tc>
          <w:tcPr>
            <w:tcW w:w="1559" w:type="dxa"/>
            <w:tcBorders>
              <w:top w:val="single" w:sz="4" w:space="0" w:color="auto"/>
            </w:tcBorders>
            <w:shd w:val="clear" w:color="auto" w:fill="D9E2F3" w:themeFill="accent1" w:themeFillTint="33"/>
            <w:noWrap/>
            <w:hideMark/>
          </w:tcPr>
          <w:p w14:paraId="6A79321C" w14:textId="77777777" w:rsidR="0054140C" w:rsidRPr="005B3EF1" w:rsidRDefault="0054140C" w:rsidP="00B91A30">
            <w:pPr>
              <w:spacing w:after="0" w:line="240" w:lineRule="auto"/>
              <w:ind w:left="0" w:firstLine="0"/>
              <w:jc w:val="center"/>
              <w:rPr>
                <w:b/>
                <w:color w:val="323E4F" w:themeColor="text2" w:themeShade="BF"/>
                <w:szCs w:val="28"/>
              </w:rPr>
            </w:pPr>
            <w:r w:rsidRPr="005B3EF1">
              <w:rPr>
                <w:b/>
                <w:color w:val="323E4F" w:themeColor="text2" w:themeShade="BF"/>
                <w:szCs w:val="28"/>
              </w:rPr>
              <w:t>Ilość w Mg</w:t>
            </w:r>
          </w:p>
        </w:tc>
      </w:tr>
      <w:tr w:rsidR="005B3EF1" w:rsidRPr="005B3EF1" w14:paraId="6EC132F3" w14:textId="77777777" w:rsidTr="001B1FC0">
        <w:trPr>
          <w:trHeight w:val="375"/>
        </w:trPr>
        <w:tc>
          <w:tcPr>
            <w:tcW w:w="5807" w:type="dxa"/>
            <w:tcBorders>
              <w:left w:val="single" w:sz="4" w:space="0" w:color="auto"/>
            </w:tcBorders>
            <w:shd w:val="clear" w:color="auto" w:fill="E2EFD9" w:themeFill="accent6" w:themeFillTint="33"/>
            <w:noWrap/>
            <w:hideMark/>
          </w:tcPr>
          <w:p w14:paraId="5A6653C2" w14:textId="77777777" w:rsidR="0054140C" w:rsidRPr="005B3EF1" w:rsidRDefault="0054140C" w:rsidP="00FE3DBB">
            <w:pPr>
              <w:spacing w:after="0" w:line="240" w:lineRule="auto"/>
              <w:ind w:left="0" w:firstLine="0"/>
              <w:rPr>
                <w:color w:val="323E4F" w:themeColor="text2" w:themeShade="BF"/>
                <w:szCs w:val="28"/>
              </w:rPr>
            </w:pPr>
            <w:r w:rsidRPr="005B3EF1">
              <w:rPr>
                <w:color w:val="323E4F" w:themeColor="text2" w:themeShade="BF"/>
                <w:szCs w:val="28"/>
              </w:rPr>
              <w:t>opakowania z papieru i tektury</w:t>
            </w:r>
          </w:p>
        </w:tc>
        <w:tc>
          <w:tcPr>
            <w:tcW w:w="1701" w:type="dxa"/>
            <w:shd w:val="clear" w:color="auto" w:fill="F2F2F2" w:themeFill="background1" w:themeFillShade="F2"/>
            <w:noWrap/>
            <w:vAlign w:val="center"/>
            <w:hideMark/>
          </w:tcPr>
          <w:p w14:paraId="22A8278C" w14:textId="77777777" w:rsidR="0054140C" w:rsidRPr="005B3EF1" w:rsidRDefault="0054140C" w:rsidP="001B1FC0">
            <w:pPr>
              <w:spacing w:after="0" w:line="240" w:lineRule="auto"/>
              <w:ind w:left="0" w:firstLine="0"/>
              <w:jc w:val="center"/>
              <w:rPr>
                <w:color w:val="323E4F" w:themeColor="text2" w:themeShade="BF"/>
                <w:szCs w:val="28"/>
              </w:rPr>
            </w:pPr>
            <w:r w:rsidRPr="005B3EF1">
              <w:rPr>
                <w:color w:val="323E4F" w:themeColor="text2" w:themeShade="BF"/>
                <w:szCs w:val="28"/>
              </w:rPr>
              <w:t>15 01 01</w:t>
            </w:r>
          </w:p>
        </w:tc>
        <w:tc>
          <w:tcPr>
            <w:tcW w:w="1559" w:type="dxa"/>
            <w:tcBorders>
              <w:right w:val="single" w:sz="4" w:space="0" w:color="auto"/>
            </w:tcBorders>
            <w:shd w:val="clear" w:color="auto" w:fill="F2F2F2" w:themeFill="background1" w:themeFillShade="F2"/>
            <w:noWrap/>
            <w:vAlign w:val="center"/>
            <w:hideMark/>
          </w:tcPr>
          <w:p w14:paraId="2801F92E" w14:textId="77777777" w:rsidR="0054140C" w:rsidRPr="005B3EF1" w:rsidRDefault="0054140C" w:rsidP="001B1FC0">
            <w:pPr>
              <w:spacing w:after="0" w:line="240" w:lineRule="auto"/>
              <w:ind w:left="0" w:firstLine="0"/>
              <w:jc w:val="center"/>
              <w:rPr>
                <w:color w:val="323E4F" w:themeColor="text2" w:themeShade="BF"/>
                <w:szCs w:val="28"/>
              </w:rPr>
            </w:pPr>
            <w:r w:rsidRPr="005B3EF1">
              <w:rPr>
                <w:color w:val="323E4F" w:themeColor="text2" w:themeShade="BF"/>
                <w:szCs w:val="28"/>
              </w:rPr>
              <w:t>3,72</w:t>
            </w:r>
          </w:p>
        </w:tc>
      </w:tr>
      <w:tr w:rsidR="005B3EF1" w:rsidRPr="005B3EF1" w14:paraId="5F7338A4" w14:textId="77777777" w:rsidTr="001B1FC0">
        <w:trPr>
          <w:trHeight w:val="375"/>
        </w:trPr>
        <w:tc>
          <w:tcPr>
            <w:tcW w:w="5807" w:type="dxa"/>
            <w:tcBorders>
              <w:left w:val="single" w:sz="4" w:space="0" w:color="auto"/>
            </w:tcBorders>
            <w:shd w:val="clear" w:color="auto" w:fill="E2EFD9" w:themeFill="accent6" w:themeFillTint="33"/>
            <w:noWrap/>
            <w:hideMark/>
          </w:tcPr>
          <w:p w14:paraId="04CC7AEF" w14:textId="77777777" w:rsidR="0054140C" w:rsidRPr="005B3EF1" w:rsidRDefault="0054140C" w:rsidP="00FE3DBB">
            <w:pPr>
              <w:spacing w:after="0" w:line="240" w:lineRule="auto"/>
              <w:ind w:left="0" w:firstLine="0"/>
              <w:rPr>
                <w:color w:val="323E4F" w:themeColor="text2" w:themeShade="BF"/>
                <w:szCs w:val="28"/>
              </w:rPr>
            </w:pPr>
            <w:r w:rsidRPr="005B3EF1">
              <w:rPr>
                <w:color w:val="323E4F" w:themeColor="text2" w:themeShade="BF"/>
                <w:szCs w:val="28"/>
              </w:rPr>
              <w:t>opakowania z tworzyw sztucznych</w:t>
            </w:r>
          </w:p>
        </w:tc>
        <w:tc>
          <w:tcPr>
            <w:tcW w:w="1701" w:type="dxa"/>
            <w:shd w:val="clear" w:color="auto" w:fill="F2F2F2" w:themeFill="background1" w:themeFillShade="F2"/>
            <w:noWrap/>
            <w:vAlign w:val="center"/>
            <w:hideMark/>
          </w:tcPr>
          <w:p w14:paraId="3394D09B" w14:textId="46ED9A96" w:rsidR="0054140C" w:rsidRPr="005B3EF1" w:rsidRDefault="0054140C" w:rsidP="001B1FC0">
            <w:pPr>
              <w:spacing w:after="0" w:line="240" w:lineRule="auto"/>
              <w:ind w:left="0" w:firstLine="0"/>
              <w:jc w:val="center"/>
              <w:rPr>
                <w:color w:val="323E4F" w:themeColor="text2" w:themeShade="BF"/>
                <w:szCs w:val="28"/>
              </w:rPr>
            </w:pPr>
            <w:r w:rsidRPr="005B3EF1">
              <w:rPr>
                <w:color w:val="323E4F" w:themeColor="text2" w:themeShade="BF"/>
                <w:szCs w:val="28"/>
              </w:rPr>
              <w:t>15 01 02</w:t>
            </w:r>
          </w:p>
        </w:tc>
        <w:tc>
          <w:tcPr>
            <w:tcW w:w="1559" w:type="dxa"/>
            <w:tcBorders>
              <w:right w:val="single" w:sz="4" w:space="0" w:color="auto"/>
            </w:tcBorders>
            <w:shd w:val="clear" w:color="auto" w:fill="F2F2F2" w:themeFill="background1" w:themeFillShade="F2"/>
            <w:noWrap/>
            <w:vAlign w:val="center"/>
            <w:hideMark/>
          </w:tcPr>
          <w:p w14:paraId="6F13A379" w14:textId="77777777" w:rsidR="0054140C" w:rsidRPr="005B3EF1" w:rsidRDefault="0054140C" w:rsidP="001B1FC0">
            <w:pPr>
              <w:spacing w:after="0" w:line="240" w:lineRule="auto"/>
              <w:ind w:left="0" w:firstLine="0"/>
              <w:jc w:val="center"/>
              <w:rPr>
                <w:color w:val="323E4F" w:themeColor="text2" w:themeShade="BF"/>
                <w:szCs w:val="28"/>
              </w:rPr>
            </w:pPr>
            <w:r w:rsidRPr="005B3EF1">
              <w:rPr>
                <w:color w:val="323E4F" w:themeColor="text2" w:themeShade="BF"/>
                <w:szCs w:val="28"/>
              </w:rPr>
              <w:t>19,68</w:t>
            </w:r>
          </w:p>
        </w:tc>
      </w:tr>
      <w:tr w:rsidR="005B3EF1" w:rsidRPr="005B3EF1" w14:paraId="4E9ECA3B" w14:textId="77777777" w:rsidTr="001B1FC0">
        <w:trPr>
          <w:trHeight w:val="375"/>
        </w:trPr>
        <w:tc>
          <w:tcPr>
            <w:tcW w:w="5807" w:type="dxa"/>
            <w:tcBorders>
              <w:left w:val="single" w:sz="4" w:space="0" w:color="auto"/>
            </w:tcBorders>
            <w:shd w:val="clear" w:color="auto" w:fill="E2EFD9" w:themeFill="accent6" w:themeFillTint="33"/>
            <w:noWrap/>
          </w:tcPr>
          <w:p w14:paraId="6250C3C4" w14:textId="77777777" w:rsidR="0054140C" w:rsidRPr="005B3EF1" w:rsidRDefault="0054140C" w:rsidP="00FE3DBB">
            <w:pPr>
              <w:spacing w:after="0" w:line="240" w:lineRule="auto"/>
              <w:ind w:left="0" w:firstLine="0"/>
              <w:rPr>
                <w:color w:val="323E4F" w:themeColor="text2" w:themeShade="BF"/>
                <w:szCs w:val="28"/>
              </w:rPr>
            </w:pPr>
            <w:r w:rsidRPr="005B3EF1">
              <w:rPr>
                <w:color w:val="323E4F" w:themeColor="text2" w:themeShade="BF"/>
                <w:szCs w:val="28"/>
              </w:rPr>
              <w:t>opakowania ze szkła</w:t>
            </w:r>
          </w:p>
        </w:tc>
        <w:tc>
          <w:tcPr>
            <w:tcW w:w="1701" w:type="dxa"/>
            <w:shd w:val="clear" w:color="auto" w:fill="F2F2F2" w:themeFill="background1" w:themeFillShade="F2"/>
            <w:noWrap/>
            <w:vAlign w:val="center"/>
          </w:tcPr>
          <w:p w14:paraId="4F732E63" w14:textId="77777777" w:rsidR="0054140C" w:rsidRPr="005B3EF1" w:rsidRDefault="0054140C" w:rsidP="001B1FC0">
            <w:pPr>
              <w:spacing w:after="0" w:line="240" w:lineRule="auto"/>
              <w:ind w:left="0" w:firstLine="0"/>
              <w:jc w:val="center"/>
              <w:rPr>
                <w:color w:val="323E4F" w:themeColor="text2" w:themeShade="BF"/>
                <w:szCs w:val="28"/>
              </w:rPr>
            </w:pPr>
            <w:r w:rsidRPr="005B3EF1">
              <w:rPr>
                <w:color w:val="323E4F" w:themeColor="text2" w:themeShade="BF"/>
                <w:szCs w:val="28"/>
              </w:rPr>
              <w:t>15 01 07</w:t>
            </w:r>
          </w:p>
        </w:tc>
        <w:tc>
          <w:tcPr>
            <w:tcW w:w="1559" w:type="dxa"/>
            <w:tcBorders>
              <w:right w:val="single" w:sz="4" w:space="0" w:color="auto"/>
            </w:tcBorders>
            <w:shd w:val="clear" w:color="auto" w:fill="F2F2F2" w:themeFill="background1" w:themeFillShade="F2"/>
            <w:noWrap/>
            <w:vAlign w:val="center"/>
          </w:tcPr>
          <w:p w14:paraId="10C7734B" w14:textId="77777777" w:rsidR="0054140C" w:rsidRPr="005B3EF1" w:rsidRDefault="0054140C" w:rsidP="001B1FC0">
            <w:pPr>
              <w:spacing w:after="0" w:line="240" w:lineRule="auto"/>
              <w:ind w:left="0" w:firstLine="0"/>
              <w:jc w:val="center"/>
              <w:rPr>
                <w:color w:val="323E4F" w:themeColor="text2" w:themeShade="BF"/>
                <w:szCs w:val="28"/>
              </w:rPr>
            </w:pPr>
            <w:r w:rsidRPr="005B3EF1">
              <w:rPr>
                <w:color w:val="323E4F" w:themeColor="text2" w:themeShade="BF"/>
                <w:szCs w:val="28"/>
              </w:rPr>
              <w:t>9,34</w:t>
            </w:r>
          </w:p>
        </w:tc>
      </w:tr>
      <w:tr w:rsidR="005B3EF1" w:rsidRPr="005B3EF1" w14:paraId="3CA387E0" w14:textId="77777777" w:rsidTr="001B1FC0">
        <w:trPr>
          <w:trHeight w:val="375"/>
        </w:trPr>
        <w:tc>
          <w:tcPr>
            <w:tcW w:w="5807" w:type="dxa"/>
            <w:tcBorders>
              <w:left w:val="single" w:sz="4" w:space="0" w:color="auto"/>
            </w:tcBorders>
            <w:shd w:val="clear" w:color="auto" w:fill="E2EFD9" w:themeFill="accent6" w:themeFillTint="33"/>
            <w:noWrap/>
            <w:hideMark/>
          </w:tcPr>
          <w:p w14:paraId="3CC105F0" w14:textId="77777777" w:rsidR="0054140C" w:rsidRPr="005B3EF1" w:rsidRDefault="0054140C" w:rsidP="00FE3DBB">
            <w:pPr>
              <w:spacing w:after="0" w:line="240" w:lineRule="auto"/>
              <w:ind w:left="0" w:firstLine="0"/>
              <w:rPr>
                <w:color w:val="323E4F" w:themeColor="text2" w:themeShade="BF"/>
                <w:szCs w:val="28"/>
              </w:rPr>
            </w:pPr>
            <w:r w:rsidRPr="005B3EF1">
              <w:rPr>
                <w:color w:val="323E4F" w:themeColor="text2" w:themeShade="BF"/>
                <w:szCs w:val="28"/>
              </w:rPr>
              <w:t>zużyte opony</w:t>
            </w:r>
          </w:p>
        </w:tc>
        <w:tc>
          <w:tcPr>
            <w:tcW w:w="1701" w:type="dxa"/>
            <w:shd w:val="clear" w:color="auto" w:fill="F2F2F2" w:themeFill="background1" w:themeFillShade="F2"/>
            <w:noWrap/>
            <w:vAlign w:val="center"/>
            <w:hideMark/>
          </w:tcPr>
          <w:p w14:paraId="540D8D1F" w14:textId="77777777" w:rsidR="0054140C" w:rsidRPr="005B3EF1" w:rsidRDefault="0054140C" w:rsidP="001B1FC0">
            <w:pPr>
              <w:spacing w:after="0" w:line="240" w:lineRule="auto"/>
              <w:ind w:left="0" w:firstLine="0"/>
              <w:jc w:val="center"/>
              <w:rPr>
                <w:color w:val="323E4F" w:themeColor="text2" w:themeShade="BF"/>
                <w:szCs w:val="28"/>
              </w:rPr>
            </w:pPr>
            <w:r w:rsidRPr="005B3EF1">
              <w:rPr>
                <w:color w:val="323E4F" w:themeColor="text2" w:themeShade="BF"/>
                <w:szCs w:val="28"/>
              </w:rPr>
              <w:t>16 01 03</w:t>
            </w:r>
          </w:p>
        </w:tc>
        <w:tc>
          <w:tcPr>
            <w:tcW w:w="1559" w:type="dxa"/>
            <w:tcBorders>
              <w:right w:val="single" w:sz="4" w:space="0" w:color="auto"/>
            </w:tcBorders>
            <w:shd w:val="clear" w:color="auto" w:fill="F2F2F2" w:themeFill="background1" w:themeFillShade="F2"/>
            <w:noWrap/>
            <w:vAlign w:val="center"/>
            <w:hideMark/>
          </w:tcPr>
          <w:p w14:paraId="26EBBC4C" w14:textId="77777777" w:rsidR="0054140C" w:rsidRPr="005B3EF1" w:rsidRDefault="0054140C" w:rsidP="001B1FC0">
            <w:pPr>
              <w:spacing w:after="0" w:line="240" w:lineRule="auto"/>
              <w:ind w:left="0" w:firstLine="0"/>
              <w:jc w:val="center"/>
              <w:rPr>
                <w:color w:val="323E4F" w:themeColor="text2" w:themeShade="BF"/>
                <w:szCs w:val="28"/>
              </w:rPr>
            </w:pPr>
            <w:r w:rsidRPr="005B3EF1">
              <w:rPr>
                <w:color w:val="323E4F" w:themeColor="text2" w:themeShade="BF"/>
                <w:szCs w:val="28"/>
              </w:rPr>
              <w:t>9,50</w:t>
            </w:r>
          </w:p>
        </w:tc>
      </w:tr>
      <w:tr w:rsidR="005B3EF1" w:rsidRPr="005B3EF1" w14:paraId="12D31FEA" w14:textId="77777777" w:rsidTr="001B1FC0">
        <w:trPr>
          <w:trHeight w:val="375"/>
        </w:trPr>
        <w:tc>
          <w:tcPr>
            <w:tcW w:w="5807" w:type="dxa"/>
            <w:tcBorders>
              <w:left w:val="single" w:sz="4" w:space="0" w:color="auto"/>
            </w:tcBorders>
            <w:shd w:val="clear" w:color="auto" w:fill="E2EFD9" w:themeFill="accent6" w:themeFillTint="33"/>
            <w:noWrap/>
            <w:hideMark/>
          </w:tcPr>
          <w:p w14:paraId="68A0752A" w14:textId="77777777" w:rsidR="0054140C" w:rsidRPr="005B3EF1" w:rsidRDefault="0054140C" w:rsidP="00FE3DBB">
            <w:pPr>
              <w:spacing w:after="0" w:line="240" w:lineRule="auto"/>
              <w:ind w:left="0" w:firstLine="0"/>
              <w:rPr>
                <w:color w:val="323E4F" w:themeColor="text2" w:themeShade="BF"/>
                <w:szCs w:val="28"/>
              </w:rPr>
            </w:pPr>
            <w:r w:rsidRPr="005B3EF1">
              <w:rPr>
                <w:color w:val="323E4F" w:themeColor="text2" w:themeShade="BF"/>
                <w:szCs w:val="28"/>
              </w:rPr>
              <w:t>odpady betonu oraz gruz betonowy z rozbiórek</w:t>
            </w:r>
          </w:p>
        </w:tc>
        <w:tc>
          <w:tcPr>
            <w:tcW w:w="1701" w:type="dxa"/>
            <w:shd w:val="clear" w:color="auto" w:fill="F2F2F2" w:themeFill="background1" w:themeFillShade="F2"/>
            <w:noWrap/>
            <w:vAlign w:val="center"/>
            <w:hideMark/>
          </w:tcPr>
          <w:p w14:paraId="6EBBAF76" w14:textId="77777777" w:rsidR="0054140C" w:rsidRPr="005B3EF1" w:rsidRDefault="0054140C" w:rsidP="001B1FC0">
            <w:pPr>
              <w:spacing w:after="0" w:line="240" w:lineRule="auto"/>
              <w:ind w:left="0" w:firstLine="0"/>
              <w:jc w:val="center"/>
              <w:rPr>
                <w:color w:val="323E4F" w:themeColor="text2" w:themeShade="BF"/>
                <w:szCs w:val="28"/>
              </w:rPr>
            </w:pPr>
            <w:r w:rsidRPr="005B3EF1">
              <w:rPr>
                <w:color w:val="323E4F" w:themeColor="text2" w:themeShade="BF"/>
                <w:szCs w:val="28"/>
              </w:rPr>
              <w:t>17 01 01</w:t>
            </w:r>
          </w:p>
        </w:tc>
        <w:tc>
          <w:tcPr>
            <w:tcW w:w="1559" w:type="dxa"/>
            <w:tcBorders>
              <w:right w:val="single" w:sz="4" w:space="0" w:color="auto"/>
            </w:tcBorders>
            <w:shd w:val="clear" w:color="auto" w:fill="F2F2F2" w:themeFill="background1" w:themeFillShade="F2"/>
            <w:noWrap/>
            <w:vAlign w:val="center"/>
            <w:hideMark/>
          </w:tcPr>
          <w:p w14:paraId="31472E97" w14:textId="77777777" w:rsidR="0054140C" w:rsidRPr="005B3EF1" w:rsidRDefault="0054140C" w:rsidP="001B1FC0">
            <w:pPr>
              <w:spacing w:after="0" w:line="240" w:lineRule="auto"/>
              <w:ind w:left="0" w:firstLine="0"/>
              <w:jc w:val="center"/>
              <w:rPr>
                <w:color w:val="323E4F" w:themeColor="text2" w:themeShade="BF"/>
                <w:szCs w:val="28"/>
              </w:rPr>
            </w:pPr>
            <w:r w:rsidRPr="005B3EF1">
              <w:rPr>
                <w:color w:val="323E4F" w:themeColor="text2" w:themeShade="BF"/>
                <w:szCs w:val="28"/>
              </w:rPr>
              <w:t>15,40</w:t>
            </w:r>
          </w:p>
        </w:tc>
      </w:tr>
      <w:tr w:rsidR="005B3EF1" w:rsidRPr="005B3EF1" w14:paraId="49DA3B5D" w14:textId="77777777" w:rsidTr="001B1FC0">
        <w:trPr>
          <w:trHeight w:val="375"/>
        </w:trPr>
        <w:tc>
          <w:tcPr>
            <w:tcW w:w="5807" w:type="dxa"/>
            <w:tcBorders>
              <w:left w:val="single" w:sz="4" w:space="0" w:color="auto"/>
            </w:tcBorders>
            <w:shd w:val="clear" w:color="auto" w:fill="E2EFD9" w:themeFill="accent6" w:themeFillTint="33"/>
            <w:noWrap/>
            <w:hideMark/>
          </w:tcPr>
          <w:p w14:paraId="487C0B4E" w14:textId="77777777" w:rsidR="0054140C" w:rsidRPr="005B3EF1" w:rsidRDefault="0054140C" w:rsidP="00FE3DBB">
            <w:pPr>
              <w:spacing w:after="0" w:line="240" w:lineRule="auto"/>
              <w:ind w:left="0" w:firstLine="0"/>
              <w:rPr>
                <w:color w:val="323E4F" w:themeColor="text2" w:themeShade="BF"/>
                <w:szCs w:val="28"/>
              </w:rPr>
            </w:pPr>
            <w:r w:rsidRPr="005B3EF1">
              <w:rPr>
                <w:color w:val="323E4F" w:themeColor="text2" w:themeShade="BF"/>
                <w:szCs w:val="28"/>
              </w:rPr>
              <w:t>tekstylia</w:t>
            </w:r>
          </w:p>
        </w:tc>
        <w:tc>
          <w:tcPr>
            <w:tcW w:w="1701" w:type="dxa"/>
            <w:shd w:val="clear" w:color="auto" w:fill="F2F2F2" w:themeFill="background1" w:themeFillShade="F2"/>
            <w:noWrap/>
            <w:vAlign w:val="center"/>
            <w:hideMark/>
          </w:tcPr>
          <w:p w14:paraId="59CA8B1F" w14:textId="77777777" w:rsidR="0054140C" w:rsidRPr="005B3EF1" w:rsidRDefault="0054140C" w:rsidP="001B1FC0">
            <w:pPr>
              <w:spacing w:after="0" w:line="240" w:lineRule="auto"/>
              <w:ind w:left="0" w:firstLine="0"/>
              <w:jc w:val="center"/>
              <w:rPr>
                <w:color w:val="323E4F" w:themeColor="text2" w:themeShade="BF"/>
                <w:szCs w:val="28"/>
              </w:rPr>
            </w:pPr>
            <w:r w:rsidRPr="005B3EF1">
              <w:rPr>
                <w:color w:val="323E4F" w:themeColor="text2" w:themeShade="BF"/>
                <w:szCs w:val="28"/>
              </w:rPr>
              <w:t>20 01 11</w:t>
            </w:r>
          </w:p>
        </w:tc>
        <w:tc>
          <w:tcPr>
            <w:tcW w:w="1559" w:type="dxa"/>
            <w:tcBorders>
              <w:right w:val="single" w:sz="4" w:space="0" w:color="auto"/>
            </w:tcBorders>
            <w:shd w:val="clear" w:color="auto" w:fill="F2F2F2" w:themeFill="background1" w:themeFillShade="F2"/>
            <w:noWrap/>
            <w:vAlign w:val="center"/>
            <w:hideMark/>
          </w:tcPr>
          <w:p w14:paraId="4A4811A8" w14:textId="77777777" w:rsidR="0054140C" w:rsidRPr="005B3EF1" w:rsidRDefault="0054140C" w:rsidP="001B1FC0">
            <w:pPr>
              <w:spacing w:after="0" w:line="240" w:lineRule="auto"/>
              <w:ind w:left="0" w:firstLine="0"/>
              <w:jc w:val="center"/>
              <w:rPr>
                <w:color w:val="323E4F" w:themeColor="text2" w:themeShade="BF"/>
                <w:szCs w:val="28"/>
              </w:rPr>
            </w:pPr>
            <w:r w:rsidRPr="005B3EF1">
              <w:rPr>
                <w:color w:val="323E4F" w:themeColor="text2" w:themeShade="BF"/>
                <w:szCs w:val="28"/>
              </w:rPr>
              <w:t>6,80</w:t>
            </w:r>
          </w:p>
        </w:tc>
      </w:tr>
      <w:tr w:rsidR="005B3EF1" w:rsidRPr="005B3EF1" w14:paraId="208B81A9" w14:textId="77777777" w:rsidTr="001B1FC0">
        <w:trPr>
          <w:trHeight w:val="375"/>
        </w:trPr>
        <w:tc>
          <w:tcPr>
            <w:tcW w:w="5807" w:type="dxa"/>
            <w:tcBorders>
              <w:left w:val="single" w:sz="4" w:space="0" w:color="auto"/>
            </w:tcBorders>
            <w:shd w:val="clear" w:color="auto" w:fill="E2EFD9" w:themeFill="accent6" w:themeFillTint="33"/>
            <w:noWrap/>
          </w:tcPr>
          <w:p w14:paraId="542436C0" w14:textId="77777777" w:rsidR="0054140C" w:rsidRPr="005B3EF1" w:rsidRDefault="0054140C" w:rsidP="00FE3DBB">
            <w:pPr>
              <w:spacing w:after="0" w:line="240" w:lineRule="auto"/>
              <w:ind w:left="0" w:firstLine="0"/>
              <w:rPr>
                <w:color w:val="323E4F" w:themeColor="text2" w:themeShade="BF"/>
                <w:szCs w:val="28"/>
              </w:rPr>
            </w:pPr>
            <w:r w:rsidRPr="005B3EF1">
              <w:rPr>
                <w:color w:val="323E4F" w:themeColor="text2" w:themeShade="BF"/>
                <w:szCs w:val="28"/>
              </w:rPr>
              <w:t>baterie i akumulatory inne niż wymienione w 20 01 33</w:t>
            </w:r>
          </w:p>
        </w:tc>
        <w:tc>
          <w:tcPr>
            <w:tcW w:w="1701" w:type="dxa"/>
            <w:shd w:val="clear" w:color="auto" w:fill="F2F2F2" w:themeFill="background1" w:themeFillShade="F2"/>
            <w:noWrap/>
            <w:vAlign w:val="center"/>
          </w:tcPr>
          <w:p w14:paraId="0C554709" w14:textId="77777777" w:rsidR="0054140C" w:rsidRPr="005B3EF1" w:rsidRDefault="0054140C" w:rsidP="001B1FC0">
            <w:pPr>
              <w:spacing w:after="0" w:line="240" w:lineRule="auto"/>
              <w:ind w:left="0" w:firstLine="0"/>
              <w:jc w:val="center"/>
              <w:rPr>
                <w:color w:val="323E4F" w:themeColor="text2" w:themeShade="BF"/>
                <w:szCs w:val="28"/>
              </w:rPr>
            </w:pPr>
            <w:r w:rsidRPr="005B3EF1">
              <w:rPr>
                <w:color w:val="323E4F" w:themeColor="text2" w:themeShade="BF"/>
                <w:szCs w:val="28"/>
              </w:rPr>
              <w:t>20 01 34</w:t>
            </w:r>
          </w:p>
        </w:tc>
        <w:tc>
          <w:tcPr>
            <w:tcW w:w="1559" w:type="dxa"/>
            <w:tcBorders>
              <w:right w:val="single" w:sz="4" w:space="0" w:color="auto"/>
            </w:tcBorders>
            <w:shd w:val="clear" w:color="auto" w:fill="F2F2F2" w:themeFill="background1" w:themeFillShade="F2"/>
            <w:noWrap/>
            <w:vAlign w:val="center"/>
          </w:tcPr>
          <w:p w14:paraId="3E92CB3C" w14:textId="77777777" w:rsidR="0054140C" w:rsidRPr="005B3EF1" w:rsidRDefault="0054140C" w:rsidP="001B1FC0">
            <w:pPr>
              <w:spacing w:after="0" w:line="240" w:lineRule="auto"/>
              <w:ind w:left="0" w:firstLine="0"/>
              <w:jc w:val="center"/>
              <w:rPr>
                <w:color w:val="323E4F" w:themeColor="text2" w:themeShade="BF"/>
                <w:szCs w:val="28"/>
              </w:rPr>
            </w:pPr>
            <w:r w:rsidRPr="005B3EF1">
              <w:rPr>
                <w:color w:val="323E4F" w:themeColor="text2" w:themeShade="BF"/>
                <w:szCs w:val="28"/>
              </w:rPr>
              <w:t>0,18</w:t>
            </w:r>
          </w:p>
        </w:tc>
      </w:tr>
      <w:tr w:rsidR="005B3EF1" w:rsidRPr="005B3EF1" w14:paraId="09DA4F75" w14:textId="77777777" w:rsidTr="001B1FC0">
        <w:trPr>
          <w:trHeight w:val="375"/>
        </w:trPr>
        <w:tc>
          <w:tcPr>
            <w:tcW w:w="5807" w:type="dxa"/>
            <w:tcBorders>
              <w:left w:val="single" w:sz="4" w:space="0" w:color="auto"/>
            </w:tcBorders>
            <w:shd w:val="clear" w:color="auto" w:fill="E2EFD9" w:themeFill="accent6" w:themeFillTint="33"/>
            <w:noWrap/>
            <w:hideMark/>
          </w:tcPr>
          <w:p w14:paraId="22F9E11A" w14:textId="77777777" w:rsidR="0054140C" w:rsidRPr="005B3EF1" w:rsidRDefault="0054140C" w:rsidP="00FE3DBB">
            <w:pPr>
              <w:spacing w:after="0" w:line="240" w:lineRule="auto"/>
              <w:ind w:left="0" w:firstLine="0"/>
              <w:rPr>
                <w:color w:val="323E4F" w:themeColor="text2" w:themeShade="BF"/>
                <w:szCs w:val="28"/>
              </w:rPr>
            </w:pPr>
            <w:r w:rsidRPr="005B3EF1">
              <w:rPr>
                <w:color w:val="323E4F" w:themeColor="text2" w:themeShade="BF"/>
                <w:szCs w:val="28"/>
              </w:rPr>
              <w:t>zużyte urządzenia elektryczne i elektroniczne</w:t>
            </w:r>
          </w:p>
        </w:tc>
        <w:tc>
          <w:tcPr>
            <w:tcW w:w="1701" w:type="dxa"/>
            <w:shd w:val="clear" w:color="auto" w:fill="F2F2F2" w:themeFill="background1" w:themeFillShade="F2"/>
            <w:noWrap/>
            <w:vAlign w:val="center"/>
            <w:hideMark/>
          </w:tcPr>
          <w:p w14:paraId="673D5877" w14:textId="77777777" w:rsidR="0054140C" w:rsidRPr="005B3EF1" w:rsidRDefault="0054140C" w:rsidP="001B1FC0">
            <w:pPr>
              <w:spacing w:after="0" w:line="240" w:lineRule="auto"/>
              <w:ind w:left="0" w:firstLine="0"/>
              <w:jc w:val="center"/>
              <w:rPr>
                <w:color w:val="323E4F" w:themeColor="text2" w:themeShade="BF"/>
                <w:szCs w:val="28"/>
              </w:rPr>
            </w:pPr>
            <w:r w:rsidRPr="005B3EF1">
              <w:rPr>
                <w:color w:val="323E4F" w:themeColor="text2" w:themeShade="BF"/>
                <w:szCs w:val="28"/>
              </w:rPr>
              <w:t>20 01 36</w:t>
            </w:r>
          </w:p>
        </w:tc>
        <w:tc>
          <w:tcPr>
            <w:tcW w:w="1559" w:type="dxa"/>
            <w:tcBorders>
              <w:right w:val="single" w:sz="4" w:space="0" w:color="auto"/>
            </w:tcBorders>
            <w:shd w:val="clear" w:color="auto" w:fill="F2F2F2" w:themeFill="background1" w:themeFillShade="F2"/>
            <w:noWrap/>
            <w:vAlign w:val="center"/>
            <w:hideMark/>
          </w:tcPr>
          <w:p w14:paraId="3777CC03" w14:textId="77777777" w:rsidR="0054140C" w:rsidRPr="005B3EF1" w:rsidRDefault="0054140C" w:rsidP="001B1FC0">
            <w:pPr>
              <w:spacing w:after="0" w:line="240" w:lineRule="auto"/>
              <w:ind w:left="0" w:firstLine="0"/>
              <w:jc w:val="center"/>
              <w:rPr>
                <w:color w:val="323E4F" w:themeColor="text2" w:themeShade="BF"/>
                <w:szCs w:val="28"/>
              </w:rPr>
            </w:pPr>
            <w:r w:rsidRPr="005B3EF1">
              <w:rPr>
                <w:color w:val="323E4F" w:themeColor="text2" w:themeShade="BF"/>
                <w:szCs w:val="28"/>
              </w:rPr>
              <w:t>2,08</w:t>
            </w:r>
          </w:p>
        </w:tc>
      </w:tr>
      <w:tr w:rsidR="005B3EF1" w:rsidRPr="005B3EF1" w14:paraId="22FDB18C" w14:textId="77777777" w:rsidTr="001B1FC0">
        <w:trPr>
          <w:trHeight w:val="375"/>
        </w:trPr>
        <w:tc>
          <w:tcPr>
            <w:tcW w:w="5807" w:type="dxa"/>
            <w:tcBorders>
              <w:left w:val="single" w:sz="4" w:space="0" w:color="auto"/>
            </w:tcBorders>
            <w:shd w:val="clear" w:color="auto" w:fill="E2EFD9" w:themeFill="accent6" w:themeFillTint="33"/>
            <w:noWrap/>
            <w:hideMark/>
          </w:tcPr>
          <w:p w14:paraId="1726F01B" w14:textId="77777777" w:rsidR="0054140C" w:rsidRPr="005B3EF1" w:rsidRDefault="0054140C" w:rsidP="00FE3DBB">
            <w:pPr>
              <w:spacing w:after="0" w:line="240" w:lineRule="auto"/>
              <w:ind w:left="0" w:firstLine="0"/>
              <w:rPr>
                <w:color w:val="323E4F" w:themeColor="text2" w:themeShade="BF"/>
                <w:szCs w:val="28"/>
              </w:rPr>
            </w:pPr>
            <w:r w:rsidRPr="005B3EF1">
              <w:rPr>
                <w:color w:val="323E4F" w:themeColor="text2" w:themeShade="BF"/>
                <w:szCs w:val="28"/>
              </w:rPr>
              <w:t>odpady ulegające biodegradacji</w:t>
            </w:r>
          </w:p>
        </w:tc>
        <w:tc>
          <w:tcPr>
            <w:tcW w:w="1701" w:type="dxa"/>
            <w:shd w:val="clear" w:color="auto" w:fill="F2F2F2" w:themeFill="background1" w:themeFillShade="F2"/>
            <w:noWrap/>
            <w:vAlign w:val="center"/>
            <w:hideMark/>
          </w:tcPr>
          <w:p w14:paraId="4BD602EA" w14:textId="77777777" w:rsidR="0054140C" w:rsidRPr="005B3EF1" w:rsidRDefault="0054140C" w:rsidP="001B1FC0">
            <w:pPr>
              <w:spacing w:after="0" w:line="240" w:lineRule="auto"/>
              <w:ind w:left="0" w:firstLine="0"/>
              <w:jc w:val="center"/>
              <w:rPr>
                <w:color w:val="323E4F" w:themeColor="text2" w:themeShade="BF"/>
                <w:szCs w:val="28"/>
              </w:rPr>
            </w:pPr>
            <w:r w:rsidRPr="005B3EF1">
              <w:rPr>
                <w:color w:val="323E4F" w:themeColor="text2" w:themeShade="BF"/>
                <w:szCs w:val="28"/>
              </w:rPr>
              <w:t>20 02 01</w:t>
            </w:r>
          </w:p>
        </w:tc>
        <w:tc>
          <w:tcPr>
            <w:tcW w:w="1559" w:type="dxa"/>
            <w:tcBorders>
              <w:right w:val="single" w:sz="4" w:space="0" w:color="auto"/>
            </w:tcBorders>
            <w:shd w:val="clear" w:color="auto" w:fill="F2F2F2" w:themeFill="background1" w:themeFillShade="F2"/>
            <w:noWrap/>
            <w:vAlign w:val="center"/>
            <w:hideMark/>
          </w:tcPr>
          <w:p w14:paraId="6C3AB34E" w14:textId="77777777" w:rsidR="0054140C" w:rsidRPr="005B3EF1" w:rsidRDefault="0054140C" w:rsidP="001B1FC0">
            <w:pPr>
              <w:spacing w:after="0" w:line="240" w:lineRule="auto"/>
              <w:ind w:left="0" w:firstLine="0"/>
              <w:jc w:val="center"/>
              <w:rPr>
                <w:color w:val="323E4F" w:themeColor="text2" w:themeShade="BF"/>
                <w:szCs w:val="28"/>
              </w:rPr>
            </w:pPr>
            <w:r w:rsidRPr="005B3EF1">
              <w:rPr>
                <w:color w:val="323E4F" w:themeColor="text2" w:themeShade="BF"/>
                <w:szCs w:val="28"/>
              </w:rPr>
              <w:t>9,92</w:t>
            </w:r>
          </w:p>
        </w:tc>
      </w:tr>
      <w:tr w:rsidR="005B3EF1" w:rsidRPr="005B3EF1" w14:paraId="5D9E6EC9" w14:textId="77777777" w:rsidTr="001B1FC0">
        <w:trPr>
          <w:trHeight w:val="375"/>
        </w:trPr>
        <w:tc>
          <w:tcPr>
            <w:tcW w:w="5807" w:type="dxa"/>
            <w:tcBorders>
              <w:left w:val="single" w:sz="4" w:space="0" w:color="auto"/>
            </w:tcBorders>
            <w:shd w:val="clear" w:color="auto" w:fill="E2EFD9" w:themeFill="accent6" w:themeFillTint="33"/>
            <w:noWrap/>
            <w:hideMark/>
          </w:tcPr>
          <w:p w14:paraId="79910539" w14:textId="77777777" w:rsidR="0054140C" w:rsidRPr="005B3EF1" w:rsidRDefault="0054140C" w:rsidP="00FE3DBB">
            <w:pPr>
              <w:spacing w:after="0" w:line="240" w:lineRule="auto"/>
              <w:ind w:left="0" w:firstLine="0"/>
              <w:rPr>
                <w:color w:val="323E4F" w:themeColor="text2" w:themeShade="BF"/>
                <w:szCs w:val="28"/>
              </w:rPr>
            </w:pPr>
            <w:r w:rsidRPr="005B3EF1">
              <w:rPr>
                <w:color w:val="323E4F" w:themeColor="text2" w:themeShade="BF"/>
                <w:szCs w:val="28"/>
              </w:rPr>
              <w:t>odpady wielkogabarytowe</w:t>
            </w:r>
          </w:p>
        </w:tc>
        <w:tc>
          <w:tcPr>
            <w:tcW w:w="1701" w:type="dxa"/>
            <w:shd w:val="clear" w:color="auto" w:fill="F2F2F2" w:themeFill="background1" w:themeFillShade="F2"/>
            <w:noWrap/>
            <w:vAlign w:val="center"/>
            <w:hideMark/>
          </w:tcPr>
          <w:p w14:paraId="4B8252D8" w14:textId="77777777" w:rsidR="0054140C" w:rsidRPr="005B3EF1" w:rsidRDefault="0054140C" w:rsidP="001B1FC0">
            <w:pPr>
              <w:spacing w:after="0" w:line="240" w:lineRule="auto"/>
              <w:ind w:left="0" w:firstLine="0"/>
              <w:jc w:val="center"/>
              <w:rPr>
                <w:color w:val="323E4F" w:themeColor="text2" w:themeShade="BF"/>
                <w:szCs w:val="28"/>
              </w:rPr>
            </w:pPr>
            <w:r w:rsidRPr="005B3EF1">
              <w:rPr>
                <w:color w:val="323E4F" w:themeColor="text2" w:themeShade="BF"/>
                <w:szCs w:val="28"/>
              </w:rPr>
              <w:t>20 03 07</w:t>
            </w:r>
          </w:p>
        </w:tc>
        <w:tc>
          <w:tcPr>
            <w:tcW w:w="1559" w:type="dxa"/>
            <w:tcBorders>
              <w:right w:val="single" w:sz="4" w:space="0" w:color="auto"/>
            </w:tcBorders>
            <w:shd w:val="clear" w:color="auto" w:fill="F2F2F2" w:themeFill="background1" w:themeFillShade="F2"/>
            <w:noWrap/>
            <w:vAlign w:val="center"/>
            <w:hideMark/>
          </w:tcPr>
          <w:p w14:paraId="61B0FB1D" w14:textId="77777777" w:rsidR="0054140C" w:rsidRPr="005B3EF1" w:rsidRDefault="0054140C" w:rsidP="001B1FC0">
            <w:pPr>
              <w:spacing w:after="0" w:line="240" w:lineRule="auto"/>
              <w:ind w:left="0" w:firstLine="0"/>
              <w:jc w:val="center"/>
              <w:rPr>
                <w:color w:val="323E4F" w:themeColor="text2" w:themeShade="BF"/>
                <w:szCs w:val="28"/>
              </w:rPr>
            </w:pPr>
            <w:r w:rsidRPr="005B3EF1">
              <w:rPr>
                <w:color w:val="323E4F" w:themeColor="text2" w:themeShade="BF"/>
                <w:szCs w:val="28"/>
              </w:rPr>
              <w:t>21,12</w:t>
            </w:r>
          </w:p>
        </w:tc>
      </w:tr>
      <w:tr w:rsidR="005B3EF1" w:rsidRPr="005B3EF1" w14:paraId="4646051F" w14:textId="77777777" w:rsidTr="001B1FC0">
        <w:trPr>
          <w:trHeight w:val="525"/>
        </w:trPr>
        <w:tc>
          <w:tcPr>
            <w:tcW w:w="5807" w:type="dxa"/>
            <w:tcBorders>
              <w:left w:val="single" w:sz="4" w:space="0" w:color="auto"/>
              <w:bottom w:val="single" w:sz="4" w:space="0" w:color="auto"/>
            </w:tcBorders>
            <w:shd w:val="clear" w:color="auto" w:fill="D9E2F3" w:themeFill="accent1" w:themeFillTint="33"/>
            <w:noWrap/>
            <w:hideMark/>
          </w:tcPr>
          <w:p w14:paraId="220CFA66" w14:textId="77777777" w:rsidR="0054140C" w:rsidRPr="005B3EF1" w:rsidRDefault="0054140C" w:rsidP="00FE3DBB">
            <w:pPr>
              <w:spacing w:after="0" w:line="240" w:lineRule="auto"/>
              <w:ind w:left="0" w:firstLine="0"/>
              <w:rPr>
                <w:color w:val="323E4F" w:themeColor="text2" w:themeShade="BF"/>
                <w:szCs w:val="28"/>
              </w:rPr>
            </w:pPr>
          </w:p>
        </w:tc>
        <w:tc>
          <w:tcPr>
            <w:tcW w:w="1701" w:type="dxa"/>
            <w:tcBorders>
              <w:bottom w:val="single" w:sz="4" w:space="0" w:color="auto"/>
            </w:tcBorders>
            <w:shd w:val="clear" w:color="auto" w:fill="D9E2F3" w:themeFill="accent1" w:themeFillTint="33"/>
            <w:noWrap/>
            <w:vAlign w:val="center"/>
            <w:hideMark/>
          </w:tcPr>
          <w:p w14:paraId="66EEEBAD" w14:textId="77777777" w:rsidR="0054140C" w:rsidRPr="005B3EF1" w:rsidRDefault="0054140C" w:rsidP="001B1FC0">
            <w:pPr>
              <w:spacing w:after="0" w:line="240" w:lineRule="auto"/>
              <w:ind w:left="0" w:firstLine="0"/>
              <w:jc w:val="center"/>
              <w:rPr>
                <w:color w:val="323E4F" w:themeColor="text2" w:themeShade="BF"/>
                <w:szCs w:val="28"/>
              </w:rPr>
            </w:pPr>
          </w:p>
        </w:tc>
        <w:tc>
          <w:tcPr>
            <w:tcW w:w="1559" w:type="dxa"/>
            <w:tcBorders>
              <w:right w:val="single" w:sz="4" w:space="0" w:color="auto"/>
            </w:tcBorders>
            <w:shd w:val="clear" w:color="auto" w:fill="D9E2F3" w:themeFill="accent1" w:themeFillTint="33"/>
            <w:noWrap/>
            <w:vAlign w:val="center"/>
            <w:hideMark/>
          </w:tcPr>
          <w:p w14:paraId="76D436C4" w14:textId="77777777" w:rsidR="0054140C" w:rsidRPr="005B3EF1" w:rsidRDefault="0054140C" w:rsidP="001B1FC0">
            <w:pPr>
              <w:spacing w:after="0" w:line="240" w:lineRule="auto"/>
              <w:ind w:left="0" w:firstLine="0"/>
              <w:jc w:val="center"/>
              <w:rPr>
                <w:b/>
                <w:bCs/>
                <w:color w:val="323E4F" w:themeColor="text2" w:themeShade="BF"/>
                <w:szCs w:val="28"/>
              </w:rPr>
            </w:pPr>
            <w:r w:rsidRPr="005B3EF1">
              <w:rPr>
                <w:b/>
                <w:bCs/>
                <w:color w:val="323E4F" w:themeColor="text2" w:themeShade="BF"/>
                <w:szCs w:val="28"/>
              </w:rPr>
              <w:t>97,74</w:t>
            </w:r>
          </w:p>
        </w:tc>
      </w:tr>
    </w:tbl>
    <w:p w14:paraId="068824A9" w14:textId="77777777" w:rsidR="009D4620" w:rsidRPr="005B3EF1" w:rsidRDefault="0054140C" w:rsidP="000419D7">
      <w:pPr>
        <w:spacing w:after="0" w:line="360" w:lineRule="auto"/>
        <w:ind w:left="0" w:firstLine="0"/>
        <w:jc w:val="left"/>
        <w:rPr>
          <w:rFonts w:cs="Calibri"/>
          <w:b/>
          <w:color w:val="323E4F" w:themeColor="text2" w:themeShade="BF"/>
          <w:lang w:eastAsia="en-US"/>
        </w:rPr>
      </w:pPr>
      <w:r w:rsidRPr="005B3EF1">
        <w:rPr>
          <w:rFonts w:cs="Calibri"/>
          <w:b/>
          <w:color w:val="323E4F" w:themeColor="text2" w:themeShade="BF"/>
          <w:lang w:eastAsia="en-US"/>
        </w:rPr>
        <w:br/>
      </w:r>
      <w:r w:rsidR="009D4620" w:rsidRPr="005B3EF1">
        <w:rPr>
          <w:rFonts w:cs="Calibri"/>
          <w:b/>
          <w:color w:val="323E4F" w:themeColor="text2" w:themeShade="BF"/>
          <w:lang w:eastAsia="en-US"/>
        </w:rPr>
        <w:t>Uzyskane poziomy recyklingu w roku 2023.</w:t>
      </w:r>
    </w:p>
    <w:p w14:paraId="2FF318D9" w14:textId="77777777" w:rsidR="009D4620" w:rsidRPr="005B3EF1" w:rsidRDefault="009D4620" w:rsidP="000419D7">
      <w:pPr>
        <w:spacing w:after="0" w:line="360" w:lineRule="auto"/>
        <w:ind w:left="0" w:firstLine="0"/>
        <w:rPr>
          <w:rFonts w:cs="Calibri"/>
          <w:bCs/>
          <w:color w:val="323E4F" w:themeColor="text2" w:themeShade="BF"/>
          <w:u w:val="single"/>
          <w:lang w:eastAsia="en-US"/>
        </w:rPr>
      </w:pPr>
      <w:r w:rsidRPr="005B3EF1">
        <w:rPr>
          <w:rFonts w:cs="Calibri"/>
          <w:bCs/>
          <w:color w:val="323E4F" w:themeColor="text2" w:themeShade="BF"/>
          <w:lang w:eastAsia="en-US"/>
        </w:rPr>
        <w:t xml:space="preserve">* Osiągnięty przez Gminę Lipno poziom recyklingu i przygotowania do ponownego użycia odpadów komunalnych wyniósł </w:t>
      </w:r>
      <w:r w:rsidRPr="005B3EF1">
        <w:rPr>
          <w:rFonts w:cs="Calibri"/>
          <w:b/>
          <w:bCs/>
          <w:color w:val="323E4F" w:themeColor="text2" w:themeShade="BF"/>
          <w:lang w:eastAsia="en-US"/>
        </w:rPr>
        <w:t>35,94 %</w:t>
      </w:r>
    </w:p>
    <w:p w14:paraId="1C0D122E" w14:textId="77777777" w:rsidR="009D4620" w:rsidRPr="005B3EF1" w:rsidRDefault="009D4620" w:rsidP="000419D7">
      <w:pPr>
        <w:spacing w:after="0" w:line="360" w:lineRule="auto"/>
        <w:ind w:left="0" w:firstLine="0"/>
        <w:rPr>
          <w:rFonts w:cs="Calibri"/>
          <w:bCs/>
          <w:color w:val="323E4F" w:themeColor="text2" w:themeShade="BF"/>
          <w:lang w:eastAsia="en-US"/>
        </w:rPr>
      </w:pPr>
      <w:r w:rsidRPr="005B3EF1">
        <w:rPr>
          <w:rFonts w:cs="Calibri"/>
          <w:bCs/>
          <w:color w:val="323E4F" w:themeColor="text2" w:themeShade="BF"/>
          <w:lang w:eastAsia="en-US"/>
        </w:rPr>
        <w:t xml:space="preserve">* Poziom ograniczenia masy odpadów komunalnych ulegających biodegradacji przekazywanych do składowania </w:t>
      </w:r>
      <w:r w:rsidRPr="005B3EF1">
        <w:rPr>
          <w:rFonts w:cs="Calibri"/>
          <w:b/>
          <w:bCs/>
          <w:color w:val="323E4F" w:themeColor="text2" w:themeShade="BF"/>
          <w:lang w:eastAsia="en-US"/>
        </w:rPr>
        <w:t>0,34 %</w:t>
      </w:r>
    </w:p>
    <w:p w14:paraId="3C7F1DEB" w14:textId="77777777" w:rsidR="009D4620" w:rsidRPr="005B3EF1" w:rsidRDefault="009D4620" w:rsidP="000419D7">
      <w:pPr>
        <w:spacing w:after="0" w:line="360" w:lineRule="auto"/>
        <w:ind w:left="0" w:firstLine="0"/>
        <w:rPr>
          <w:rFonts w:cs="Calibri"/>
          <w:b/>
          <w:bCs/>
          <w:color w:val="323E4F" w:themeColor="text2" w:themeShade="BF"/>
          <w:lang w:eastAsia="en-US"/>
        </w:rPr>
      </w:pPr>
      <w:r w:rsidRPr="005B3EF1">
        <w:rPr>
          <w:rFonts w:cs="Calibri"/>
          <w:bCs/>
          <w:color w:val="323E4F" w:themeColor="text2" w:themeShade="BF"/>
          <w:lang w:eastAsia="en-US"/>
        </w:rPr>
        <w:t xml:space="preserve">* Poziom składowania odpadów komunalnych to </w:t>
      </w:r>
      <w:r w:rsidRPr="005B3EF1">
        <w:rPr>
          <w:rFonts w:cs="Calibri"/>
          <w:b/>
          <w:bCs/>
          <w:color w:val="323E4F" w:themeColor="text2" w:themeShade="BF"/>
          <w:lang w:eastAsia="en-US"/>
        </w:rPr>
        <w:t>3,18 %</w:t>
      </w:r>
    </w:p>
    <w:p w14:paraId="73AB847A" w14:textId="6F3CC99A" w:rsidR="009D4620" w:rsidRPr="005B3EF1" w:rsidRDefault="009D4620" w:rsidP="000419D7">
      <w:pPr>
        <w:spacing w:after="0" w:line="360" w:lineRule="auto"/>
        <w:ind w:left="0" w:firstLine="0"/>
        <w:rPr>
          <w:rFonts w:cs="Calibri"/>
          <w:b/>
          <w:bCs/>
          <w:color w:val="323E4F" w:themeColor="text2" w:themeShade="BF"/>
          <w:lang w:eastAsia="en-US"/>
        </w:rPr>
      </w:pPr>
      <w:r w:rsidRPr="005B3EF1">
        <w:rPr>
          <w:rFonts w:cs="Calibri"/>
          <w:b/>
          <w:bCs/>
          <w:color w:val="323E4F" w:themeColor="text2" w:themeShade="BF"/>
          <w:lang w:eastAsia="en-US"/>
        </w:rPr>
        <w:t xml:space="preserve">* </w:t>
      </w:r>
      <w:r w:rsidRPr="005B3EF1">
        <w:rPr>
          <w:rFonts w:cs="Calibri"/>
          <w:color w:val="323E4F" w:themeColor="text2" w:themeShade="BF"/>
          <w:lang w:eastAsia="en-US"/>
        </w:rPr>
        <w:t>Informacja o udziale przekazanych do termicznego przekształcenia odpadów komunalnych w stosunku do odebranych i zebranych odpadów</w:t>
      </w:r>
      <w:r w:rsidRPr="005B3EF1">
        <w:rPr>
          <w:rFonts w:cs="Calibri"/>
          <w:b/>
          <w:bCs/>
          <w:color w:val="323E4F" w:themeColor="text2" w:themeShade="BF"/>
          <w:lang w:eastAsia="en-US"/>
        </w:rPr>
        <w:t xml:space="preserve"> – 0,77 %</w:t>
      </w:r>
      <w:r w:rsidR="000419D7" w:rsidRPr="005B3EF1">
        <w:rPr>
          <w:rFonts w:cs="Calibri"/>
          <w:b/>
          <w:bCs/>
          <w:color w:val="323E4F" w:themeColor="text2" w:themeShade="BF"/>
          <w:lang w:eastAsia="en-US"/>
        </w:rPr>
        <w:t>.</w:t>
      </w:r>
    </w:p>
    <w:p w14:paraId="7B89F097" w14:textId="77777777" w:rsidR="000419D7" w:rsidRPr="005B3EF1" w:rsidRDefault="000419D7" w:rsidP="000419D7">
      <w:pPr>
        <w:spacing w:after="0" w:line="360" w:lineRule="auto"/>
        <w:ind w:left="0" w:firstLine="0"/>
        <w:rPr>
          <w:rFonts w:cs="Calibri"/>
          <w:bCs/>
          <w:color w:val="323E4F" w:themeColor="text2" w:themeShade="BF"/>
          <w:u w:val="single"/>
          <w:lang w:eastAsia="en-US"/>
        </w:rPr>
      </w:pPr>
    </w:p>
    <w:p w14:paraId="1AE1CBC2" w14:textId="07CB56B1" w:rsidR="0062545E" w:rsidRPr="005B3EF1" w:rsidRDefault="0062545E" w:rsidP="000419D7">
      <w:pPr>
        <w:pStyle w:val="Nagwek1"/>
        <w:spacing w:after="0" w:line="360" w:lineRule="auto"/>
        <w:rPr>
          <w:color w:val="323E4F" w:themeColor="text2" w:themeShade="BF"/>
        </w:rPr>
      </w:pPr>
      <w:r w:rsidRPr="005B3EF1">
        <w:rPr>
          <w:color w:val="323E4F" w:themeColor="text2" w:themeShade="BF"/>
        </w:rPr>
        <w:t>GOSPODARKA WODNO – ŚCIEKOWA.</w:t>
      </w:r>
    </w:p>
    <w:p w14:paraId="6C6E744A" w14:textId="77777777" w:rsidR="00C474DA" w:rsidRPr="005B3EF1" w:rsidRDefault="00C474DA" w:rsidP="000419D7">
      <w:pPr>
        <w:suppressAutoHyphens/>
        <w:autoSpaceDN w:val="0"/>
        <w:spacing w:after="0" w:line="360" w:lineRule="auto"/>
        <w:ind w:left="0" w:firstLine="426"/>
        <w:rPr>
          <w:rFonts w:eastAsia="Calibri" w:cstheme="minorHAnsi"/>
          <w:color w:val="323E4F" w:themeColor="text2" w:themeShade="BF"/>
          <w:lang w:eastAsia="en-US"/>
        </w:rPr>
      </w:pPr>
      <w:r w:rsidRPr="005B3EF1">
        <w:rPr>
          <w:rFonts w:eastAsia="Calibri" w:cstheme="minorHAnsi"/>
          <w:color w:val="323E4F" w:themeColor="text2" w:themeShade="BF"/>
          <w:lang w:eastAsia="en-US"/>
        </w:rPr>
        <w:t>Gmina Lipno, jako przedsiębiorstwo wodociągowo-kanalizacyjne, w rozumieniu art. 2 pkt 4 ustawy z dnia 7 czerwca 2001 r. o zbiorowym zaopatrzeniu w wodę i zbiorowym odprowadzaniu ścieków (t. j. Dz. U. z 2023 r. poz. 537) samodzielnie prowadzi działalność w zakresie:</w:t>
      </w:r>
    </w:p>
    <w:p w14:paraId="647035B0" w14:textId="77777777" w:rsidR="00C474DA" w:rsidRPr="005B3EF1" w:rsidRDefault="00C474DA" w:rsidP="000419D7">
      <w:pPr>
        <w:numPr>
          <w:ilvl w:val="0"/>
          <w:numId w:val="56"/>
        </w:numPr>
        <w:suppressAutoHyphens/>
        <w:autoSpaceDN w:val="0"/>
        <w:spacing w:after="0" w:line="360" w:lineRule="auto"/>
        <w:textAlignment w:val="baseline"/>
        <w:rPr>
          <w:rFonts w:eastAsia="Calibri" w:cstheme="minorHAnsi"/>
          <w:color w:val="323E4F" w:themeColor="text2" w:themeShade="BF"/>
          <w:lang w:eastAsia="en-US"/>
        </w:rPr>
      </w:pPr>
      <w:r w:rsidRPr="005B3EF1">
        <w:rPr>
          <w:rFonts w:eastAsia="Calibri" w:cstheme="minorHAnsi"/>
          <w:color w:val="323E4F" w:themeColor="text2" w:themeShade="BF"/>
          <w:lang w:eastAsia="en-US"/>
        </w:rPr>
        <w:t>zbiorowego zaopatrzenia w wodę: ujmowanie, uzdatnianie i dostarczanie wody odbiorcom za pomocą urządzeń wodociągowych;</w:t>
      </w:r>
    </w:p>
    <w:p w14:paraId="3FC8960D" w14:textId="77777777" w:rsidR="00C474DA" w:rsidRPr="005B3EF1" w:rsidRDefault="00C474DA" w:rsidP="000419D7">
      <w:pPr>
        <w:numPr>
          <w:ilvl w:val="0"/>
          <w:numId w:val="56"/>
        </w:numPr>
        <w:suppressAutoHyphens/>
        <w:autoSpaceDN w:val="0"/>
        <w:spacing w:after="0" w:line="360" w:lineRule="auto"/>
        <w:textAlignment w:val="baseline"/>
        <w:rPr>
          <w:rFonts w:eastAsia="Calibri" w:cstheme="minorHAnsi"/>
          <w:color w:val="323E4F" w:themeColor="text2" w:themeShade="BF"/>
          <w:lang w:eastAsia="en-US"/>
        </w:rPr>
      </w:pPr>
      <w:r w:rsidRPr="005B3EF1">
        <w:rPr>
          <w:rFonts w:eastAsia="Calibri" w:cstheme="minorHAnsi"/>
          <w:color w:val="323E4F" w:themeColor="text2" w:themeShade="BF"/>
          <w:lang w:eastAsia="en-US"/>
        </w:rPr>
        <w:t>zbiorowego odprowadzania ścieków: oczyszczanie i odprowadzanie ścieków dostarczonych przez odbiorców za pomocą urządzeń kanalizacyjnych.</w:t>
      </w:r>
    </w:p>
    <w:p w14:paraId="0D3146E5" w14:textId="77777777" w:rsidR="00C474DA" w:rsidRPr="005B3EF1" w:rsidRDefault="00C474DA" w:rsidP="000419D7">
      <w:pPr>
        <w:suppressAutoHyphens/>
        <w:autoSpaceDN w:val="0"/>
        <w:spacing w:after="0" w:line="360" w:lineRule="auto"/>
        <w:ind w:left="0" w:firstLine="426"/>
        <w:rPr>
          <w:rFonts w:eastAsia="Calibri" w:cstheme="minorHAnsi"/>
          <w:color w:val="323E4F" w:themeColor="text2" w:themeShade="BF"/>
          <w:lang w:eastAsia="en-US"/>
        </w:rPr>
      </w:pPr>
      <w:r w:rsidRPr="005B3EF1">
        <w:rPr>
          <w:rFonts w:eastAsia="Calibri" w:cstheme="minorHAnsi"/>
          <w:color w:val="323E4F" w:themeColor="text2" w:themeShade="BF"/>
          <w:lang w:eastAsia="en-US"/>
        </w:rPr>
        <w:t>Gmina Lipno nie dokonuje zakupu wody od innych przedsiębiorstw, ani nie wprowadza ścieków do urządzeń niebędących w jej posiadaniu.</w:t>
      </w:r>
    </w:p>
    <w:p w14:paraId="36796E52" w14:textId="2FA5AAD1" w:rsidR="00C474DA" w:rsidRPr="005B3EF1" w:rsidRDefault="00C474DA" w:rsidP="000419D7">
      <w:pPr>
        <w:pStyle w:val="Bezodstpw"/>
        <w:spacing w:line="360" w:lineRule="auto"/>
        <w:ind w:firstLine="426"/>
        <w:jc w:val="both"/>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lastRenderedPageBreak/>
        <w:t xml:space="preserve">Gmina Lipno jest właścicielem i eksploatatorem dwóch wodociągów: wodociąg publiczny Głodowo, wodociąg publiczny Jastrzębie. Poszczególne wodociągi składają się z ujęć wody podziemnej, stacji uzdatniania, przewodów wodociągowych tranzytowych i rozdzielczych w układzie mieszanym. Według stanu na dzień 31.12.2023r. długość sieci wodociągowej, przebiegającej przez teren gminy wynosiła 504,13 km (bez przyłączy – </w:t>
      </w:r>
      <w:r w:rsidRPr="005B3EF1">
        <w:rPr>
          <w:rFonts w:asciiTheme="minorHAnsi" w:eastAsia="Times New Roman" w:hAnsiTheme="minorHAnsi" w:cstheme="minorHAnsi"/>
          <w:color w:val="323E4F" w:themeColor="text2" w:themeShade="BF"/>
          <w:lang w:eastAsia="pl-PL"/>
        </w:rPr>
        <w:t xml:space="preserve">332,31 </w:t>
      </w:r>
      <w:r w:rsidRPr="005B3EF1">
        <w:rPr>
          <w:rFonts w:asciiTheme="minorHAnsi" w:hAnsiTheme="minorHAnsi" w:cstheme="minorHAnsi"/>
          <w:color w:val="323E4F" w:themeColor="text2" w:themeShade="BF"/>
        </w:rPr>
        <w:t xml:space="preserve">km, długość przyłączy – </w:t>
      </w:r>
      <w:r w:rsidRPr="005B3EF1">
        <w:rPr>
          <w:rFonts w:asciiTheme="minorHAnsi" w:eastAsia="Times New Roman" w:hAnsiTheme="minorHAnsi" w:cstheme="minorHAnsi"/>
          <w:color w:val="323E4F" w:themeColor="text2" w:themeShade="BF"/>
          <w:lang w:eastAsia="pl-PL"/>
        </w:rPr>
        <w:t>171,82 km</w:t>
      </w:r>
      <w:r w:rsidRPr="005B3EF1">
        <w:rPr>
          <w:rFonts w:asciiTheme="minorHAnsi" w:hAnsiTheme="minorHAnsi" w:cstheme="minorHAnsi"/>
          <w:color w:val="323E4F" w:themeColor="text2" w:themeShade="BF"/>
        </w:rPr>
        <w:t xml:space="preserve">). W stosunku do roku ubiegłego długość wybudowanej zbiorczej sieci wodociągowej zwiększyła się o 1,43 km, a na przestrzeni lat 2017 </w:t>
      </w:r>
      <w:r w:rsidR="000419D7" w:rsidRPr="005B3EF1">
        <w:rPr>
          <w:rFonts w:asciiTheme="minorHAnsi" w:hAnsiTheme="minorHAnsi" w:cstheme="minorHAnsi"/>
          <w:color w:val="323E4F" w:themeColor="text2" w:themeShade="BF"/>
        </w:rPr>
        <w:br/>
      </w:r>
      <w:r w:rsidRPr="005B3EF1">
        <w:rPr>
          <w:rFonts w:asciiTheme="minorHAnsi" w:hAnsiTheme="minorHAnsi" w:cstheme="minorHAnsi"/>
          <w:color w:val="323E4F" w:themeColor="text2" w:themeShade="BF"/>
        </w:rPr>
        <w:t>– 2023 długość wybudowanej zbiorczej sieci wodociągowej wzrosła o 13,80 km. Natomiast liczba przyłączy, prowadzących do budynków mieszkalnych i zbiorowego zamieszkania zwiększyła się o 34, a na przestrzeni lat 2017 – 2023 wzrosła o 266 przyłączy. Informacje o infrastrukturze wodociągowej prezentuje poniższa tabela.</w:t>
      </w:r>
    </w:p>
    <w:p w14:paraId="37080F3E" w14:textId="332C170B" w:rsidR="0062545E" w:rsidRPr="005B3EF1" w:rsidRDefault="0062545E" w:rsidP="000419D7">
      <w:pPr>
        <w:pStyle w:val="Bezodstpw"/>
        <w:spacing w:line="360" w:lineRule="auto"/>
        <w:jc w:val="center"/>
        <w:rPr>
          <w:rFonts w:asciiTheme="minorHAnsi" w:hAnsiTheme="minorHAnsi" w:cstheme="minorHAnsi"/>
          <w:b/>
          <w:bCs/>
          <w:color w:val="323E4F" w:themeColor="text2" w:themeShade="BF"/>
        </w:rPr>
      </w:pPr>
      <w:r w:rsidRPr="005B3EF1">
        <w:rPr>
          <w:rFonts w:asciiTheme="minorHAnsi" w:hAnsiTheme="minorHAnsi" w:cstheme="minorHAnsi"/>
          <w:b/>
          <w:bCs/>
          <w:color w:val="323E4F" w:themeColor="text2" w:themeShade="BF"/>
        </w:rPr>
        <w:t>Infrastruktura wodociągowa gminy Lipno w latach 2017-20</w:t>
      </w:r>
      <w:r w:rsidR="00C474DA" w:rsidRPr="005B3EF1">
        <w:rPr>
          <w:rFonts w:asciiTheme="minorHAnsi" w:hAnsiTheme="minorHAnsi" w:cstheme="minorHAnsi"/>
          <w:b/>
          <w:bCs/>
          <w:color w:val="323E4F" w:themeColor="text2" w:themeShade="BF"/>
        </w:rPr>
        <w:t>2</w:t>
      </w:r>
      <w:r w:rsidRPr="005B3EF1">
        <w:rPr>
          <w:rFonts w:asciiTheme="minorHAnsi" w:hAnsiTheme="minorHAnsi" w:cstheme="minorHAnsi"/>
          <w:b/>
          <w:bCs/>
          <w:color w:val="323E4F" w:themeColor="text2" w:themeShade="BF"/>
        </w:rPr>
        <w:t>3</w:t>
      </w:r>
    </w:p>
    <w:tbl>
      <w:tblPr>
        <w:tblW w:w="5318" w:type="pct"/>
        <w:tblLayout w:type="fixed"/>
        <w:tblCellMar>
          <w:left w:w="10" w:type="dxa"/>
          <w:right w:w="10" w:type="dxa"/>
        </w:tblCellMar>
        <w:tblLook w:val="04A0" w:firstRow="1" w:lastRow="0" w:firstColumn="1" w:lastColumn="0" w:noHBand="0" w:noVBand="1"/>
        <w:tblDescription w:val="Dane dotyczące infrastruktury wodociągowej z podziałem na lata 2017-2022"/>
      </w:tblPr>
      <w:tblGrid>
        <w:gridCol w:w="2529"/>
        <w:gridCol w:w="921"/>
        <w:gridCol w:w="921"/>
        <w:gridCol w:w="922"/>
        <w:gridCol w:w="921"/>
        <w:gridCol w:w="921"/>
        <w:gridCol w:w="922"/>
        <w:gridCol w:w="921"/>
        <w:gridCol w:w="922"/>
      </w:tblGrid>
      <w:tr w:rsidR="005B3EF1" w:rsidRPr="005B3EF1" w14:paraId="7792A077" w14:textId="77777777" w:rsidTr="00FE3DBB">
        <w:trPr>
          <w:cantSplit/>
          <w:trHeight w:val="523"/>
          <w:tblHeader/>
        </w:trPr>
        <w:tc>
          <w:tcPr>
            <w:tcW w:w="2529" w:type="dxa"/>
            <w:tcBorders>
              <w:top w:val="double" w:sz="6" w:space="0" w:color="000000"/>
              <w:left w:val="double" w:sz="6" w:space="0" w:color="000000"/>
              <w:bottom w:val="single" w:sz="4" w:space="0" w:color="000000"/>
              <w:right w:val="single" w:sz="4" w:space="0" w:color="000000"/>
            </w:tcBorders>
            <w:shd w:val="clear" w:color="auto" w:fill="DEEAF6" w:themeFill="accent5" w:themeFillTint="33"/>
            <w:noWrap/>
            <w:tcMar>
              <w:top w:w="0" w:type="dxa"/>
              <w:left w:w="70" w:type="dxa"/>
              <w:bottom w:w="0" w:type="dxa"/>
              <w:right w:w="70" w:type="dxa"/>
            </w:tcMar>
            <w:vAlign w:val="center"/>
          </w:tcPr>
          <w:p w14:paraId="4B3D8528" w14:textId="77777777" w:rsidR="0062545E" w:rsidRPr="005B3EF1" w:rsidRDefault="0062545E" w:rsidP="00FE3DBB">
            <w:pPr>
              <w:spacing w:after="0" w:line="360" w:lineRule="auto"/>
              <w:jc w:val="center"/>
              <w:rPr>
                <w:rFonts w:cstheme="minorHAnsi"/>
                <w:b/>
                <w:color w:val="323E4F" w:themeColor="text2" w:themeShade="BF"/>
              </w:rPr>
            </w:pPr>
            <w:r w:rsidRPr="005B3EF1">
              <w:rPr>
                <w:rFonts w:cstheme="minorHAnsi"/>
                <w:b/>
                <w:color w:val="323E4F" w:themeColor="text2" w:themeShade="BF"/>
              </w:rPr>
              <w:t>Wyszczególnienie</w:t>
            </w:r>
          </w:p>
        </w:tc>
        <w:tc>
          <w:tcPr>
            <w:tcW w:w="921" w:type="dxa"/>
            <w:tcBorders>
              <w:top w:val="double" w:sz="6" w:space="0" w:color="000000"/>
              <w:left w:val="single" w:sz="4" w:space="0" w:color="000000"/>
              <w:bottom w:val="single" w:sz="4" w:space="0" w:color="000000"/>
              <w:right w:val="single" w:sz="4" w:space="0" w:color="000000"/>
            </w:tcBorders>
            <w:shd w:val="clear" w:color="auto" w:fill="DEEAF6" w:themeFill="accent5" w:themeFillTint="33"/>
            <w:noWrap/>
            <w:tcMar>
              <w:top w:w="0" w:type="dxa"/>
              <w:left w:w="70" w:type="dxa"/>
              <w:bottom w:w="0" w:type="dxa"/>
              <w:right w:w="70" w:type="dxa"/>
            </w:tcMar>
            <w:vAlign w:val="center"/>
          </w:tcPr>
          <w:p w14:paraId="122A1BE3" w14:textId="77777777" w:rsidR="0062545E" w:rsidRPr="005B3EF1" w:rsidRDefault="0062545E" w:rsidP="00FE3DBB">
            <w:pPr>
              <w:spacing w:after="0" w:line="360" w:lineRule="auto"/>
              <w:jc w:val="center"/>
              <w:rPr>
                <w:rFonts w:cstheme="minorHAnsi"/>
                <w:b/>
                <w:color w:val="323E4F" w:themeColor="text2" w:themeShade="BF"/>
              </w:rPr>
            </w:pPr>
            <w:r w:rsidRPr="005B3EF1">
              <w:rPr>
                <w:rFonts w:cstheme="minorHAnsi"/>
                <w:b/>
                <w:color w:val="323E4F" w:themeColor="text2" w:themeShade="BF"/>
              </w:rPr>
              <w:t>J.m.</w:t>
            </w:r>
          </w:p>
        </w:tc>
        <w:tc>
          <w:tcPr>
            <w:tcW w:w="921" w:type="dxa"/>
            <w:tcBorders>
              <w:top w:val="double" w:sz="6" w:space="0" w:color="000000"/>
              <w:left w:val="single" w:sz="4" w:space="0" w:color="000000"/>
              <w:bottom w:val="single" w:sz="4" w:space="0" w:color="000000"/>
              <w:right w:val="single" w:sz="4" w:space="0" w:color="000000"/>
            </w:tcBorders>
            <w:shd w:val="clear" w:color="auto" w:fill="DEEAF6" w:themeFill="accent5" w:themeFillTint="33"/>
            <w:noWrap/>
            <w:tcMar>
              <w:top w:w="0" w:type="dxa"/>
              <w:left w:w="70" w:type="dxa"/>
              <w:bottom w:w="0" w:type="dxa"/>
              <w:right w:w="70" w:type="dxa"/>
            </w:tcMar>
            <w:vAlign w:val="center"/>
          </w:tcPr>
          <w:p w14:paraId="747C8A76" w14:textId="77777777" w:rsidR="0062545E" w:rsidRPr="005B3EF1" w:rsidRDefault="0062545E" w:rsidP="00FE3DBB">
            <w:pPr>
              <w:spacing w:after="0" w:line="360" w:lineRule="auto"/>
              <w:jc w:val="center"/>
              <w:rPr>
                <w:rFonts w:cstheme="minorHAnsi"/>
                <w:b/>
                <w:color w:val="323E4F" w:themeColor="text2" w:themeShade="BF"/>
              </w:rPr>
            </w:pPr>
            <w:r w:rsidRPr="005B3EF1">
              <w:rPr>
                <w:rFonts w:cstheme="minorHAnsi"/>
                <w:b/>
                <w:color w:val="323E4F" w:themeColor="text2" w:themeShade="BF"/>
              </w:rPr>
              <w:t>2017</w:t>
            </w:r>
          </w:p>
        </w:tc>
        <w:tc>
          <w:tcPr>
            <w:tcW w:w="922" w:type="dxa"/>
            <w:tcBorders>
              <w:top w:val="double" w:sz="6" w:space="0" w:color="000000"/>
              <w:left w:val="single" w:sz="4" w:space="0" w:color="000000"/>
              <w:bottom w:val="single" w:sz="4" w:space="0" w:color="000000"/>
              <w:right w:val="single" w:sz="4" w:space="0" w:color="000000"/>
            </w:tcBorders>
            <w:shd w:val="clear" w:color="auto" w:fill="DEEAF6" w:themeFill="accent5" w:themeFillTint="33"/>
            <w:noWrap/>
            <w:tcMar>
              <w:top w:w="0" w:type="dxa"/>
              <w:left w:w="70" w:type="dxa"/>
              <w:bottom w:w="0" w:type="dxa"/>
              <w:right w:w="70" w:type="dxa"/>
            </w:tcMar>
            <w:vAlign w:val="center"/>
          </w:tcPr>
          <w:p w14:paraId="68D8B724" w14:textId="77777777" w:rsidR="0062545E" w:rsidRPr="005B3EF1" w:rsidRDefault="0062545E" w:rsidP="00FE3DBB">
            <w:pPr>
              <w:spacing w:after="0" w:line="360" w:lineRule="auto"/>
              <w:jc w:val="center"/>
              <w:rPr>
                <w:rFonts w:cstheme="minorHAnsi"/>
                <w:b/>
                <w:color w:val="323E4F" w:themeColor="text2" w:themeShade="BF"/>
              </w:rPr>
            </w:pPr>
            <w:r w:rsidRPr="005B3EF1">
              <w:rPr>
                <w:rFonts w:cstheme="minorHAnsi"/>
                <w:b/>
                <w:color w:val="323E4F" w:themeColor="text2" w:themeShade="BF"/>
              </w:rPr>
              <w:t>2018</w:t>
            </w:r>
          </w:p>
        </w:tc>
        <w:tc>
          <w:tcPr>
            <w:tcW w:w="921" w:type="dxa"/>
            <w:tcBorders>
              <w:top w:val="double" w:sz="6" w:space="0" w:color="000000"/>
              <w:left w:val="single" w:sz="4" w:space="0" w:color="000000"/>
              <w:bottom w:val="single" w:sz="4" w:space="0" w:color="000000"/>
              <w:right w:val="single" w:sz="4" w:space="0" w:color="000000"/>
            </w:tcBorders>
            <w:shd w:val="clear" w:color="auto" w:fill="DEEAF6" w:themeFill="accent5" w:themeFillTint="33"/>
            <w:noWrap/>
            <w:tcMar>
              <w:top w:w="0" w:type="dxa"/>
              <w:left w:w="70" w:type="dxa"/>
              <w:bottom w:w="0" w:type="dxa"/>
              <w:right w:w="70" w:type="dxa"/>
            </w:tcMar>
            <w:vAlign w:val="center"/>
          </w:tcPr>
          <w:p w14:paraId="5CF6DE08" w14:textId="77777777" w:rsidR="0062545E" w:rsidRPr="005B3EF1" w:rsidRDefault="0062545E" w:rsidP="00FE3DBB">
            <w:pPr>
              <w:spacing w:after="0" w:line="360" w:lineRule="auto"/>
              <w:jc w:val="center"/>
              <w:rPr>
                <w:rFonts w:cstheme="minorHAnsi"/>
                <w:b/>
                <w:color w:val="323E4F" w:themeColor="text2" w:themeShade="BF"/>
              </w:rPr>
            </w:pPr>
            <w:r w:rsidRPr="005B3EF1">
              <w:rPr>
                <w:rFonts w:cstheme="minorHAnsi"/>
                <w:b/>
                <w:color w:val="323E4F" w:themeColor="text2" w:themeShade="BF"/>
              </w:rPr>
              <w:t>2019</w:t>
            </w:r>
          </w:p>
        </w:tc>
        <w:tc>
          <w:tcPr>
            <w:tcW w:w="921" w:type="dxa"/>
            <w:tcBorders>
              <w:top w:val="double" w:sz="6" w:space="0" w:color="000000"/>
              <w:left w:val="single" w:sz="4" w:space="0" w:color="000000"/>
              <w:bottom w:val="single" w:sz="4" w:space="0" w:color="000000"/>
              <w:right w:val="single" w:sz="4" w:space="0" w:color="000000"/>
            </w:tcBorders>
            <w:shd w:val="clear" w:color="auto" w:fill="DEEAF6" w:themeFill="accent5" w:themeFillTint="33"/>
            <w:tcMar>
              <w:top w:w="0" w:type="dxa"/>
              <w:left w:w="70" w:type="dxa"/>
              <w:bottom w:w="0" w:type="dxa"/>
              <w:right w:w="70" w:type="dxa"/>
            </w:tcMar>
            <w:vAlign w:val="center"/>
          </w:tcPr>
          <w:p w14:paraId="05B0BFB6" w14:textId="77777777" w:rsidR="0062545E" w:rsidRPr="005B3EF1" w:rsidRDefault="0062545E" w:rsidP="00FE3DBB">
            <w:pPr>
              <w:spacing w:after="0" w:line="360" w:lineRule="auto"/>
              <w:jc w:val="center"/>
              <w:rPr>
                <w:rFonts w:cstheme="minorHAnsi"/>
                <w:b/>
                <w:color w:val="323E4F" w:themeColor="text2" w:themeShade="BF"/>
              </w:rPr>
            </w:pPr>
            <w:r w:rsidRPr="005B3EF1">
              <w:rPr>
                <w:rFonts w:cstheme="minorHAnsi"/>
                <w:b/>
                <w:color w:val="323E4F" w:themeColor="text2" w:themeShade="BF"/>
              </w:rPr>
              <w:t>2020</w:t>
            </w:r>
          </w:p>
        </w:tc>
        <w:tc>
          <w:tcPr>
            <w:tcW w:w="922" w:type="dxa"/>
            <w:tcBorders>
              <w:top w:val="double" w:sz="6" w:space="0" w:color="000000"/>
              <w:left w:val="single" w:sz="4" w:space="0" w:color="000000"/>
              <w:bottom w:val="single" w:sz="4" w:space="0" w:color="000000"/>
              <w:right w:val="single" w:sz="4" w:space="0" w:color="000000"/>
            </w:tcBorders>
            <w:shd w:val="clear" w:color="auto" w:fill="DEEAF6" w:themeFill="accent5" w:themeFillTint="33"/>
            <w:vAlign w:val="center"/>
          </w:tcPr>
          <w:p w14:paraId="68B764AF" w14:textId="77777777" w:rsidR="0062545E" w:rsidRPr="005B3EF1" w:rsidRDefault="0062545E" w:rsidP="00FE3DBB">
            <w:pPr>
              <w:spacing w:after="0" w:line="360" w:lineRule="auto"/>
              <w:jc w:val="center"/>
              <w:rPr>
                <w:rFonts w:cstheme="minorHAnsi"/>
                <w:b/>
                <w:color w:val="323E4F" w:themeColor="text2" w:themeShade="BF"/>
              </w:rPr>
            </w:pPr>
            <w:r w:rsidRPr="005B3EF1">
              <w:rPr>
                <w:rFonts w:cstheme="minorHAnsi"/>
                <w:b/>
                <w:color w:val="323E4F" w:themeColor="text2" w:themeShade="BF"/>
              </w:rPr>
              <w:t>2021</w:t>
            </w:r>
          </w:p>
        </w:tc>
        <w:tc>
          <w:tcPr>
            <w:tcW w:w="921" w:type="dxa"/>
            <w:tcBorders>
              <w:top w:val="double" w:sz="6" w:space="0" w:color="000000"/>
              <w:left w:val="single" w:sz="4" w:space="0" w:color="000000"/>
              <w:bottom w:val="single" w:sz="4" w:space="0" w:color="000000"/>
              <w:right w:val="single" w:sz="4" w:space="0" w:color="auto"/>
            </w:tcBorders>
            <w:shd w:val="clear" w:color="auto" w:fill="DEEAF6" w:themeFill="accent5" w:themeFillTint="33"/>
            <w:tcMar>
              <w:top w:w="0" w:type="dxa"/>
              <w:left w:w="70" w:type="dxa"/>
              <w:bottom w:w="0" w:type="dxa"/>
              <w:right w:w="70" w:type="dxa"/>
            </w:tcMar>
            <w:vAlign w:val="center"/>
          </w:tcPr>
          <w:p w14:paraId="5E9E76EC" w14:textId="77777777" w:rsidR="0062545E" w:rsidRPr="005B3EF1" w:rsidRDefault="0062545E" w:rsidP="00FE3DBB">
            <w:pPr>
              <w:spacing w:after="0" w:line="360" w:lineRule="auto"/>
              <w:jc w:val="center"/>
              <w:rPr>
                <w:rFonts w:cstheme="minorHAnsi"/>
                <w:b/>
                <w:color w:val="323E4F" w:themeColor="text2" w:themeShade="BF"/>
              </w:rPr>
            </w:pPr>
            <w:r w:rsidRPr="005B3EF1">
              <w:rPr>
                <w:rFonts w:cstheme="minorHAnsi"/>
                <w:b/>
                <w:color w:val="323E4F" w:themeColor="text2" w:themeShade="BF"/>
              </w:rPr>
              <w:t>2022</w:t>
            </w:r>
          </w:p>
        </w:tc>
        <w:tc>
          <w:tcPr>
            <w:tcW w:w="922" w:type="dxa"/>
            <w:tcBorders>
              <w:top w:val="double" w:sz="6" w:space="0" w:color="000000"/>
              <w:left w:val="single" w:sz="4" w:space="0" w:color="auto"/>
              <w:bottom w:val="single" w:sz="4" w:space="0" w:color="000000"/>
              <w:right w:val="double" w:sz="6" w:space="0" w:color="000000"/>
            </w:tcBorders>
            <w:shd w:val="clear" w:color="auto" w:fill="DEEAF6" w:themeFill="accent5" w:themeFillTint="33"/>
            <w:vAlign w:val="center"/>
          </w:tcPr>
          <w:p w14:paraId="0045246A" w14:textId="77777777" w:rsidR="0062545E" w:rsidRPr="005B3EF1" w:rsidRDefault="0062545E" w:rsidP="00FE3DBB">
            <w:pPr>
              <w:spacing w:after="0" w:line="360" w:lineRule="auto"/>
              <w:jc w:val="center"/>
              <w:rPr>
                <w:rFonts w:cstheme="minorHAnsi"/>
                <w:b/>
                <w:color w:val="323E4F" w:themeColor="text2" w:themeShade="BF"/>
              </w:rPr>
            </w:pPr>
            <w:r w:rsidRPr="005B3EF1">
              <w:rPr>
                <w:rFonts w:cstheme="minorHAnsi"/>
                <w:b/>
                <w:color w:val="323E4F" w:themeColor="text2" w:themeShade="BF"/>
              </w:rPr>
              <w:t>2023</w:t>
            </w:r>
          </w:p>
        </w:tc>
      </w:tr>
      <w:tr w:rsidR="005B3EF1" w:rsidRPr="005B3EF1" w14:paraId="1C554E66" w14:textId="77777777" w:rsidTr="00FE3DBB">
        <w:trPr>
          <w:trHeight w:val="300"/>
        </w:trPr>
        <w:tc>
          <w:tcPr>
            <w:tcW w:w="2529" w:type="dxa"/>
            <w:tcBorders>
              <w:top w:val="single" w:sz="4" w:space="0" w:color="000000"/>
              <w:left w:val="double" w:sz="6" w:space="0" w:color="000000"/>
              <w:bottom w:val="single" w:sz="4" w:space="0" w:color="000000"/>
              <w:right w:val="single" w:sz="4" w:space="0" w:color="000000"/>
            </w:tcBorders>
            <w:shd w:val="clear" w:color="auto" w:fill="E2EFD9" w:themeFill="accent6" w:themeFillTint="33"/>
            <w:noWrap/>
            <w:tcMar>
              <w:top w:w="0" w:type="dxa"/>
              <w:left w:w="70" w:type="dxa"/>
              <w:bottom w:w="0" w:type="dxa"/>
              <w:right w:w="70" w:type="dxa"/>
            </w:tcMar>
            <w:vAlign w:val="center"/>
          </w:tcPr>
          <w:p w14:paraId="4F22EAA5" w14:textId="77777777" w:rsidR="0062545E" w:rsidRPr="005B3EF1" w:rsidRDefault="0062545E" w:rsidP="00FE3DBB">
            <w:pPr>
              <w:spacing w:after="0" w:line="360" w:lineRule="auto"/>
              <w:jc w:val="left"/>
              <w:rPr>
                <w:rFonts w:cstheme="minorHAnsi"/>
                <w:bCs/>
                <w:color w:val="323E4F" w:themeColor="text2" w:themeShade="BF"/>
              </w:rPr>
            </w:pPr>
            <w:r w:rsidRPr="005B3EF1">
              <w:rPr>
                <w:rFonts w:cstheme="minorHAnsi"/>
                <w:bCs/>
                <w:color w:val="323E4F" w:themeColor="text2" w:themeShade="BF"/>
              </w:rPr>
              <w:t>Długość zbiorczej sieci wodociągowej</w:t>
            </w:r>
          </w:p>
        </w:tc>
        <w:tc>
          <w:tcPr>
            <w:tcW w:w="92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09909615"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km</w:t>
            </w:r>
          </w:p>
        </w:tc>
        <w:tc>
          <w:tcPr>
            <w:tcW w:w="92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0ADA6AD0"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490,33</w:t>
            </w:r>
          </w:p>
        </w:tc>
        <w:tc>
          <w:tcPr>
            <w:tcW w:w="92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78407677"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491,46</w:t>
            </w:r>
          </w:p>
        </w:tc>
        <w:tc>
          <w:tcPr>
            <w:tcW w:w="92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5C0DA951"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492,77</w:t>
            </w:r>
          </w:p>
        </w:tc>
        <w:tc>
          <w:tcPr>
            <w:tcW w:w="92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0" w:type="dxa"/>
              <w:left w:w="70" w:type="dxa"/>
              <w:bottom w:w="0" w:type="dxa"/>
              <w:right w:w="70" w:type="dxa"/>
            </w:tcMar>
            <w:vAlign w:val="center"/>
          </w:tcPr>
          <w:p w14:paraId="13256C75"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497,43</w:t>
            </w:r>
          </w:p>
        </w:tc>
        <w:tc>
          <w:tcPr>
            <w:tcW w:w="92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DBE8ACA"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500,87</w:t>
            </w:r>
          </w:p>
        </w:tc>
        <w:tc>
          <w:tcPr>
            <w:tcW w:w="921" w:type="dxa"/>
            <w:tcBorders>
              <w:top w:val="single" w:sz="4" w:space="0" w:color="000000"/>
              <w:left w:val="single" w:sz="4" w:space="0" w:color="000000"/>
              <w:bottom w:val="single" w:sz="4" w:space="0" w:color="000000"/>
              <w:right w:val="single" w:sz="4" w:space="0" w:color="auto"/>
            </w:tcBorders>
            <w:shd w:val="clear" w:color="auto" w:fill="F2F2F2" w:themeFill="background1" w:themeFillShade="F2"/>
            <w:tcMar>
              <w:top w:w="0" w:type="dxa"/>
              <w:left w:w="70" w:type="dxa"/>
              <w:bottom w:w="0" w:type="dxa"/>
              <w:right w:w="70" w:type="dxa"/>
            </w:tcMar>
            <w:vAlign w:val="center"/>
          </w:tcPr>
          <w:p w14:paraId="31DF2965"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502,70</w:t>
            </w:r>
          </w:p>
        </w:tc>
        <w:tc>
          <w:tcPr>
            <w:tcW w:w="922" w:type="dxa"/>
            <w:tcBorders>
              <w:top w:val="single" w:sz="4" w:space="0" w:color="000000"/>
              <w:left w:val="single" w:sz="4" w:space="0" w:color="auto"/>
              <w:bottom w:val="single" w:sz="4" w:space="0" w:color="000000"/>
              <w:right w:val="double" w:sz="6" w:space="0" w:color="000000"/>
            </w:tcBorders>
            <w:shd w:val="clear" w:color="auto" w:fill="F2F2F2" w:themeFill="background1" w:themeFillShade="F2"/>
            <w:vAlign w:val="center"/>
          </w:tcPr>
          <w:p w14:paraId="5943E281"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504,13</w:t>
            </w:r>
          </w:p>
        </w:tc>
      </w:tr>
      <w:tr w:rsidR="005B3EF1" w:rsidRPr="005B3EF1" w14:paraId="69C24501" w14:textId="77777777" w:rsidTr="00FE3DBB">
        <w:trPr>
          <w:trHeight w:val="300"/>
        </w:trPr>
        <w:tc>
          <w:tcPr>
            <w:tcW w:w="2529" w:type="dxa"/>
            <w:tcBorders>
              <w:top w:val="single" w:sz="4" w:space="0" w:color="000000"/>
              <w:left w:val="double" w:sz="6" w:space="0" w:color="000000"/>
              <w:bottom w:val="double" w:sz="6" w:space="0" w:color="000000"/>
              <w:right w:val="single" w:sz="4" w:space="0" w:color="000000"/>
            </w:tcBorders>
            <w:shd w:val="clear" w:color="auto" w:fill="E2EFD9" w:themeFill="accent6" w:themeFillTint="33"/>
            <w:noWrap/>
            <w:tcMar>
              <w:top w:w="0" w:type="dxa"/>
              <w:left w:w="70" w:type="dxa"/>
              <w:bottom w:w="0" w:type="dxa"/>
              <w:right w:w="70" w:type="dxa"/>
            </w:tcMar>
            <w:vAlign w:val="center"/>
          </w:tcPr>
          <w:p w14:paraId="0FAD693D" w14:textId="77777777" w:rsidR="0062545E" w:rsidRPr="005B3EF1" w:rsidRDefault="0062545E" w:rsidP="00FE3DBB">
            <w:pPr>
              <w:spacing w:after="0" w:line="360" w:lineRule="auto"/>
              <w:jc w:val="left"/>
              <w:rPr>
                <w:rFonts w:cstheme="minorHAnsi"/>
                <w:bCs/>
                <w:color w:val="323E4F" w:themeColor="text2" w:themeShade="BF"/>
              </w:rPr>
            </w:pPr>
            <w:r w:rsidRPr="005B3EF1">
              <w:rPr>
                <w:rFonts w:cstheme="minorHAnsi"/>
                <w:bCs/>
                <w:color w:val="323E4F" w:themeColor="text2" w:themeShade="BF"/>
              </w:rPr>
              <w:t>Przyłącza prowadzące do budynków mieszkalnych i zbiorowego zamieszkania</w:t>
            </w:r>
          </w:p>
        </w:tc>
        <w:tc>
          <w:tcPr>
            <w:tcW w:w="921" w:type="dxa"/>
            <w:tcBorders>
              <w:top w:val="single" w:sz="4" w:space="0" w:color="000000"/>
              <w:left w:val="single" w:sz="4" w:space="0" w:color="000000"/>
              <w:bottom w:val="double" w:sz="6"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0AAAF5E5"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szt.</w:t>
            </w:r>
          </w:p>
        </w:tc>
        <w:tc>
          <w:tcPr>
            <w:tcW w:w="921" w:type="dxa"/>
            <w:tcBorders>
              <w:top w:val="single" w:sz="4" w:space="0" w:color="000000"/>
              <w:left w:val="single" w:sz="4" w:space="0" w:color="000000"/>
              <w:bottom w:val="double" w:sz="6"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5BA81686"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2 598</w:t>
            </w:r>
          </w:p>
        </w:tc>
        <w:tc>
          <w:tcPr>
            <w:tcW w:w="922" w:type="dxa"/>
            <w:tcBorders>
              <w:top w:val="single" w:sz="4" w:space="0" w:color="000000"/>
              <w:left w:val="single" w:sz="4" w:space="0" w:color="000000"/>
              <w:bottom w:val="double" w:sz="6"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5A7505B1"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2 667</w:t>
            </w:r>
          </w:p>
        </w:tc>
        <w:tc>
          <w:tcPr>
            <w:tcW w:w="921" w:type="dxa"/>
            <w:tcBorders>
              <w:top w:val="single" w:sz="4" w:space="0" w:color="000000"/>
              <w:left w:val="single" w:sz="4" w:space="0" w:color="000000"/>
              <w:bottom w:val="double" w:sz="6"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56685089"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2 704</w:t>
            </w:r>
          </w:p>
        </w:tc>
        <w:tc>
          <w:tcPr>
            <w:tcW w:w="921" w:type="dxa"/>
            <w:tcBorders>
              <w:top w:val="single" w:sz="4" w:space="0" w:color="000000"/>
              <w:left w:val="single" w:sz="4" w:space="0" w:color="000000"/>
              <w:bottom w:val="double" w:sz="6" w:space="0" w:color="000000"/>
              <w:right w:val="single" w:sz="4" w:space="0" w:color="000000"/>
            </w:tcBorders>
            <w:shd w:val="clear" w:color="auto" w:fill="F2F2F2" w:themeFill="background1" w:themeFillShade="F2"/>
            <w:tcMar>
              <w:top w:w="0" w:type="dxa"/>
              <w:left w:w="70" w:type="dxa"/>
              <w:bottom w:w="0" w:type="dxa"/>
              <w:right w:w="70" w:type="dxa"/>
            </w:tcMar>
            <w:vAlign w:val="center"/>
          </w:tcPr>
          <w:p w14:paraId="7AE66D8F"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2 741</w:t>
            </w:r>
          </w:p>
        </w:tc>
        <w:tc>
          <w:tcPr>
            <w:tcW w:w="922" w:type="dxa"/>
            <w:tcBorders>
              <w:top w:val="single" w:sz="4" w:space="0" w:color="000000"/>
              <w:left w:val="single" w:sz="4" w:space="0" w:color="000000"/>
              <w:bottom w:val="double" w:sz="6" w:space="0" w:color="000000"/>
              <w:right w:val="single" w:sz="4" w:space="0" w:color="000000"/>
            </w:tcBorders>
            <w:shd w:val="clear" w:color="auto" w:fill="F2F2F2" w:themeFill="background1" w:themeFillShade="F2"/>
            <w:vAlign w:val="center"/>
          </w:tcPr>
          <w:p w14:paraId="75060653"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2 786</w:t>
            </w:r>
          </w:p>
        </w:tc>
        <w:tc>
          <w:tcPr>
            <w:tcW w:w="921" w:type="dxa"/>
            <w:tcBorders>
              <w:top w:val="single" w:sz="4" w:space="0" w:color="000000"/>
              <w:left w:val="single" w:sz="4" w:space="0" w:color="000000"/>
              <w:bottom w:val="double" w:sz="6" w:space="0" w:color="000000"/>
              <w:right w:val="single" w:sz="4" w:space="0" w:color="auto"/>
            </w:tcBorders>
            <w:shd w:val="clear" w:color="auto" w:fill="F2F2F2" w:themeFill="background1" w:themeFillShade="F2"/>
            <w:tcMar>
              <w:top w:w="0" w:type="dxa"/>
              <w:left w:w="70" w:type="dxa"/>
              <w:bottom w:w="0" w:type="dxa"/>
              <w:right w:w="70" w:type="dxa"/>
            </w:tcMar>
            <w:vAlign w:val="center"/>
          </w:tcPr>
          <w:p w14:paraId="032D9644"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2 830</w:t>
            </w:r>
          </w:p>
        </w:tc>
        <w:tc>
          <w:tcPr>
            <w:tcW w:w="922" w:type="dxa"/>
            <w:tcBorders>
              <w:top w:val="single" w:sz="4" w:space="0" w:color="000000"/>
              <w:left w:val="single" w:sz="4" w:space="0" w:color="auto"/>
              <w:bottom w:val="double" w:sz="6" w:space="0" w:color="000000"/>
              <w:right w:val="double" w:sz="6" w:space="0" w:color="000000"/>
            </w:tcBorders>
            <w:shd w:val="clear" w:color="auto" w:fill="F2F2F2" w:themeFill="background1" w:themeFillShade="F2"/>
            <w:vAlign w:val="center"/>
          </w:tcPr>
          <w:p w14:paraId="06EA68C7"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2 864</w:t>
            </w:r>
          </w:p>
        </w:tc>
      </w:tr>
    </w:tbl>
    <w:p w14:paraId="5CDE165D" w14:textId="77777777" w:rsidR="0062545E" w:rsidRPr="005B3EF1" w:rsidRDefault="0062545E" w:rsidP="0062545E">
      <w:pPr>
        <w:pStyle w:val="Bezodstpw"/>
        <w:spacing w:line="360" w:lineRule="auto"/>
        <w:jc w:val="both"/>
        <w:rPr>
          <w:rFonts w:asciiTheme="minorHAnsi" w:hAnsiTheme="minorHAnsi" w:cstheme="minorHAnsi"/>
          <w:color w:val="323E4F" w:themeColor="text2" w:themeShade="BF"/>
        </w:rPr>
      </w:pPr>
    </w:p>
    <w:p w14:paraId="43EE78C8" w14:textId="77777777" w:rsidR="00C474DA" w:rsidRPr="005B3EF1" w:rsidRDefault="00C474DA" w:rsidP="00C474DA">
      <w:pPr>
        <w:pStyle w:val="Bezodstpw"/>
        <w:spacing w:line="360" w:lineRule="auto"/>
        <w:ind w:firstLine="426"/>
        <w:jc w:val="both"/>
        <w:rPr>
          <w:rFonts w:asciiTheme="minorHAnsi" w:hAnsiTheme="minorHAnsi" w:cstheme="minorHAnsi"/>
          <w:color w:val="323E4F" w:themeColor="text2" w:themeShade="BF"/>
        </w:rPr>
      </w:pPr>
      <w:bookmarkStart w:id="15" w:name="_Hlk66952463"/>
      <w:r w:rsidRPr="005B3EF1">
        <w:rPr>
          <w:rFonts w:asciiTheme="minorHAnsi" w:hAnsiTheme="minorHAnsi" w:cstheme="minorHAnsi"/>
          <w:color w:val="323E4F" w:themeColor="text2" w:themeShade="BF"/>
        </w:rPr>
        <w:t>Gmina Lipno dostarcza wodę pitną do Odbiorców indywidualnych (gospodarstwa domowe), obiektów oświatowych,  usługowych, handlowych i innych. Z uwagi na specyfikę gminy Lipno zaopatrzenie w wodę obejmuje w większości gospodarstwa domowe i zaspokaja cele socjalne podmiotów gospodarczych. Na terenie gminy Lipno liczba mieszkańców  na dzień 31.12.2023r. wynosiła 11 590 (stali – 11 481, czasowi – 109), z czego 11 101 osób korzystało z wody przeznaczonej do spożycia przez ludzi dostarczanej przez gminne wodociągi.</w:t>
      </w:r>
    </w:p>
    <w:p w14:paraId="2E9C73CA" w14:textId="77777777" w:rsidR="00C474DA" w:rsidRPr="005B3EF1" w:rsidRDefault="00C474DA" w:rsidP="00C474DA">
      <w:pPr>
        <w:pStyle w:val="Bezodstpw"/>
        <w:spacing w:line="360" w:lineRule="auto"/>
        <w:ind w:firstLine="426"/>
        <w:jc w:val="both"/>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 xml:space="preserve">Z wodociągu publicznego Głodowo zaopatrywane miejscowości Aleksandrowo, Barany, Białowieżyn, Biskupin, Borek, Brzeźno, </w:t>
      </w:r>
      <w:proofErr w:type="spellStart"/>
      <w:r w:rsidRPr="005B3EF1">
        <w:rPr>
          <w:rFonts w:asciiTheme="minorHAnsi" w:hAnsiTheme="minorHAnsi" w:cstheme="minorHAnsi"/>
          <w:color w:val="323E4F" w:themeColor="text2" w:themeShade="BF"/>
        </w:rPr>
        <w:t>Drozdowiec</w:t>
      </w:r>
      <w:proofErr w:type="spellEnd"/>
      <w:r w:rsidRPr="005B3EF1">
        <w:rPr>
          <w:rFonts w:asciiTheme="minorHAnsi" w:hAnsiTheme="minorHAnsi" w:cstheme="minorHAnsi"/>
          <w:color w:val="323E4F" w:themeColor="text2" w:themeShade="BF"/>
        </w:rPr>
        <w:t xml:space="preserve">, Głodowo, Grabiny, Huta Głodowska, Ignackowo, Kłokock, Komorowo, Krzyżówki, Lipno, Łochocin, Maliszewo, Ostrowite, </w:t>
      </w:r>
      <w:proofErr w:type="spellStart"/>
      <w:r w:rsidRPr="005B3EF1">
        <w:rPr>
          <w:rFonts w:asciiTheme="minorHAnsi" w:hAnsiTheme="minorHAnsi" w:cstheme="minorHAnsi"/>
          <w:color w:val="323E4F" w:themeColor="text2" w:themeShade="BF"/>
        </w:rPr>
        <w:t>Ostrowitko</w:t>
      </w:r>
      <w:proofErr w:type="spellEnd"/>
      <w:r w:rsidRPr="005B3EF1">
        <w:rPr>
          <w:rFonts w:asciiTheme="minorHAnsi" w:hAnsiTheme="minorHAnsi" w:cstheme="minorHAnsi"/>
          <w:color w:val="323E4F" w:themeColor="text2" w:themeShade="BF"/>
        </w:rPr>
        <w:t xml:space="preserve">, Ośmiałowo, Piątki, Popowo, Pólko, Radomice, Rumunki Głodowskie, Rumunki </w:t>
      </w:r>
      <w:proofErr w:type="spellStart"/>
      <w:r w:rsidRPr="005B3EF1">
        <w:rPr>
          <w:rFonts w:asciiTheme="minorHAnsi" w:hAnsiTheme="minorHAnsi" w:cstheme="minorHAnsi"/>
          <w:color w:val="323E4F" w:themeColor="text2" w:themeShade="BF"/>
        </w:rPr>
        <w:t>Podgłodowskie</w:t>
      </w:r>
      <w:proofErr w:type="spellEnd"/>
      <w:r w:rsidRPr="005B3EF1">
        <w:rPr>
          <w:rFonts w:asciiTheme="minorHAnsi" w:hAnsiTheme="minorHAnsi" w:cstheme="minorHAnsi"/>
          <w:color w:val="323E4F" w:themeColor="text2" w:themeShade="BF"/>
        </w:rPr>
        <w:t xml:space="preserve">, Ryszewek, </w:t>
      </w:r>
      <w:proofErr w:type="spellStart"/>
      <w:r w:rsidRPr="005B3EF1">
        <w:rPr>
          <w:rFonts w:asciiTheme="minorHAnsi" w:hAnsiTheme="minorHAnsi" w:cstheme="minorHAnsi"/>
          <w:color w:val="323E4F" w:themeColor="text2" w:themeShade="BF"/>
        </w:rPr>
        <w:t>Suradowo</w:t>
      </w:r>
      <w:proofErr w:type="spellEnd"/>
      <w:r w:rsidRPr="005B3EF1">
        <w:rPr>
          <w:rFonts w:asciiTheme="minorHAnsi" w:hAnsiTheme="minorHAnsi" w:cstheme="minorHAnsi"/>
          <w:color w:val="323E4F" w:themeColor="text2" w:themeShade="BF"/>
        </w:rPr>
        <w:t>, Tomaszewo, Wichowo, Wierzbick, Zbytkowo, Żabieniec. Szacunkowa liczba zaopatrywanej ludności – 7 472.</w:t>
      </w:r>
    </w:p>
    <w:p w14:paraId="4312CBC6" w14:textId="77777777" w:rsidR="00C474DA" w:rsidRPr="005B3EF1" w:rsidRDefault="00C474DA" w:rsidP="00C474DA">
      <w:pPr>
        <w:pStyle w:val="Bezodstpw"/>
        <w:spacing w:line="360" w:lineRule="auto"/>
        <w:ind w:firstLine="426"/>
        <w:jc w:val="both"/>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 xml:space="preserve">Wodociąg publiczny Jastrzębie zaopatruje miejscowości Chlebowo, Chodorążek, Głogi, Jankowo, Jastrzębie, Karnkowo, Karnkowskie Rumunki, Kolankowo, Lipno, Maliszewo, Okrąg, Trzebiegoszcz, Złotopole. Szacunkowa liczba zaopatrywanej ludności 3 629. Pozostała ludność gminy Lipno zaopatruje się w wodę z własnych studni kopalnych i hydroforów. Jakość wody ze studni nie podlega monitorowaniu. Ponadto  z wodociągu publicznego Głodowo gm. Lipno zaopatrywane dwie miejscowości z gminy </w:t>
      </w:r>
      <w:r w:rsidRPr="005B3EF1">
        <w:rPr>
          <w:rFonts w:asciiTheme="minorHAnsi" w:hAnsiTheme="minorHAnsi" w:cstheme="minorHAnsi"/>
          <w:color w:val="323E4F" w:themeColor="text2" w:themeShade="BF"/>
        </w:rPr>
        <w:lastRenderedPageBreak/>
        <w:t xml:space="preserve">Bobrowniki: Gnojno (301), </w:t>
      </w:r>
      <w:proofErr w:type="spellStart"/>
      <w:r w:rsidRPr="005B3EF1">
        <w:rPr>
          <w:rFonts w:asciiTheme="minorHAnsi" w:hAnsiTheme="minorHAnsi" w:cstheme="minorHAnsi"/>
          <w:color w:val="323E4F" w:themeColor="text2" w:themeShade="BF"/>
        </w:rPr>
        <w:t>Oparczyska</w:t>
      </w:r>
      <w:proofErr w:type="spellEnd"/>
      <w:r w:rsidRPr="005B3EF1">
        <w:rPr>
          <w:rFonts w:asciiTheme="minorHAnsi" w:hAnsiTheme="minorHAnsi" w:cstheme="minorHAnsi"/>
          <w:color w:val="323E4F" w:themeColor="text2" w:themeShade="BF"/>
        </w:rPr>
        <w:t xml:space="preserve"> (25) - ogółem zaopatrywanych jest ok. 326 osób, oraz do miejscowości Lisek gm. Fabianki (około 232 osób). </w:t>
      </w:r>
      <w:bookmarkStart w:id="16" w:name="_Hlk66952487"/>
      <w:r w:rsidRPr="005B3EF1">
        <w:rPr>
          <w:rFonts w:asciiTheme="minorHAnsi" w:hAnsiTheme="minorHAnsi" w:cstheme="minorHAnsi"/>
          <w:color w:val="323E4F" w:themeColor="text2" w:themeShade="BF"/>
        </w:rPr>
        <w:t xml:space="preserve">Miejscowość </w:t>
      </w:r>
      <w:proofErr w:type="spellStart"/>
      <w:r w:rsidRPr="005B3EF1">
        <w:rPr>
          <w:rFonts w:asciiTheme="minorHAnsi" w:hAnsiTheme="minorHAnsi" w:cstheme="minorHAnsi"/>
          <w:color w:val="323E4F" w:themeColor="text2" w:themeShade="BF"/>
        </w:rPr>
        <w:t>Wąkole</w:t>
      </w:r>
      <w:proofErr w:type="spellEnd"/>
      <w:r w:rsidRPr="005B3EF1">
        <w:rPr>
          <w:rFonts w:asciiTheme="minorHAnsi" w:hAnsiTheme="minorHAnsi" w:cstheme="minorHAnsi"/>
          <w:color w:val="323E4F" w:themeColor="text2" w:themeShade="BF"/>
        </w:rPr>
        <w:t xml:space="preserve"> zaopatrywana jest przez wodociąg publiczny Bobrowniki (33 osoby).</w:t>
      </w:r>
      <w:bookmarkEnd w:id="16"/>
      <w:r w:rsidRPr="005B3EF1">
        <w:rPr>
          <w:rFonts w:asciiTheme="minorHAnsi" w:hAnsiTheme="minorHAnsi" w:cstheme="minorHAnsi"/>
          <w:color w:val="323E4F" w:themeColor="text2" w:themeShade="BF"/>
        </w:rPr>
        <w:t xml:space="preserve"> </w:t>
      </w:r>
    </w:p>
    <w:p w14:paraId="43203808" w14:textId="77777777" w:rsidR="00C474DA" w:rsidRPr="005B3EF1" w:rsidRDefault="00C474DA" w:rsidP="00C474DA">
      <w:pPr>
        <w:pStyle w:val="Bezodstpw"/>
        <w:spacing w:line="360" w:lineRule="auto"/>
        <w:ind w:firstLine="426"/>
        <w:jc w:val="both"/>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Woda dostarczana mieszkańcom gminy Lipno, pochodzi z czterech ujęć wód podziemnych, w skład których wchodzi trzynaście studni głębinowych. Woda czerpana jest z pokładów czwartorzędowych, a zatwierdzone zasoby eksploatacyjne ujęć zawierają się w przedziale od 365 m</w:t>
      </w:r>
      <w:r w:rsidRPr="005B3EF1">
        <w:rPr>
          <w:rFonts w:asciiTheme="minorHAnsi" w:hAnsiTheme="minorHAnsi" w:cstheme="minorHAnsi"/>
          <w:color w:val="323E4F" w:themeColor="text2" w:themeShade="BF"/>
          <w:vertAlign w:val="superscript"/>
        </w:rPr>
        <w:t>3</w:t>
      </w:r>
      <w:r w:rsidRPr="005B3EF1">
        <w:rPr>
          <w:rFonts w:asciiTheme="minorHAnsi" w:hAnsiTheme="minorHAnsi" w:cstheme="minorHAnsi"/>
          <w:color w:val="323E4F" w:themeColor="text2" w:themeShade="BF"/>
        </w:rPr>
        <w:t>/d do 1500 m</w:t>
      </w:r>
      <w:r w:rsidRPr="005B3EF1">
        <w:rPr>
          <w:rFonts w:asciiTheme="minorHAnsi" w:hAnsiTheme="minorHAnsi" w:cstheme="minorHAnsi"/>
          <w:color w:val="323E4F" w:themeColor="text2" w:themeShade="BF"/>
          <w:vertAlign w:val="superscript"/>
        </w:rPr>
        <w:t>3</w:t>
      </w:r>
      <w:r w:rsidRPr="005B3EF1">
        <w:rPr>
          <w:rFonts w:asciiTheme="minorHAnsi" w:hAnsiTheme="minorHAnsi" w:cstheme="minorHAnsi"/>
          <w:color w:val="323E4F" w:themeColor="text2" w:themeShade="BF"/>
        </w:rPr>
        <w:t xml:space="preserve">/d. </w:t>
      </w:r>
    </w:p>
    <w:p w14:paraId="46126139" w14:textId="77777777" w:rsidR="00C474DA" w:rsidRPr="005B3EF1" w:rsidRDefault="00C474DA" w:rsidP="00C474DA">
      <w:pPr>
        <w:pStyle w:val="Bezodstpw"/>
        <w:spacing w:line="360" w:lineRule="auto"/>
        <w:ind w:firstLine="426"/>
        <w:jc w:val="both"/>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W ramach czterech ujęć funkcjonują cztery stacje uzdatniania wody (SUW) w miejscowościach Jastrzębie, Głodowo, Wichowo i Karnkowskie Rumunki.  Ujęcie wód poziemnych w miejscowości Karnkowskie Rumunki zostało wybudowane oraz oddane do użytkowania w 2023 roku. Nowo wybudowana stacja zasiliła gminny wodociąg Jastrzębie.</w:t>
      </w:r>
    </w:p>
    <w:p w14:paraId="4A28AB23" w14:textId="77777777" w:rsidR="00C474DA" w:rsidRPr="005B3EF1" w:rsidRDefault="00C474DA" w:rsidP="00C474DA">
      <w:pPr>
        <w:pStyle w:val="Bezodstpw"/>
        <w:spacing w:line="360" w:lineRule="auto"/>
        <w:ind w:firstLine="426"/>
        <w:jc w:val="both"/>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 xml:space="preserve">W 2023 roku gminne stacje uzdatniania wody wyprodukowały i podały do sieci wodociągowych: SUW Głodowo – </w:t>
      </w:r>
      <w:bookmarkStart w:id="17" w:name="_Hlk130892474"/>
      <w:r w:rsidRPr="005B3EF1">
        <w:rPr>
          <w:rFonts w:asciiTheme="minorHAnsi" w:hAnsiTheme="minorHAnsi" w:cstheme="minorHAnsi"/>
          <w:color w:val="323E4F" w:themeColor="text2" w:themeShade="BF"/>
        </w:rPr>
        <w:t>382 730</w:t>
      </w:r>
      <w:r w:rsidRPr="005B3EF1">
        <w:rPr>
          <w:rFonts w:asciiTheme="minorHAnsi" w:hAnsiTheme="minorHAnsi" w:cstheme="minorHAnsi"/>
          <w:b/>
          <w:bCs/>
          <w:color w:val="323E4F" w:themeColor="text2" w:themeShade="BF"/>
        </w:rPr>
        <w:t xml:space="preserve"> </w:t>
      </w:r>
      <w:bookmarkEnd w:id="17"/>
      <w:r w:rsidRPr="005B3EF1">
        <w:rPr>
          <w:rFonts w:asciiTheme="minorHAnsi" w:hAnsiTheme="minorHAnsi" w:cstheme="minorHAnsi"/>
          <w:color w:val="323E4F" w:themeColor="text2" w:themeShade="BF"/>
        </w:rPr>
        <w:t>m</w:t>
      </w:r>
      <w:r w:rsidRPr="005B3EF1">
        <w:rPr>
          <w:rFonts w:asciiTheme="minorHAnsi" w:hAnsiTheme="minorHAnsi" w:cstheme="minorHAnsi"/>
          <w:color w:val="323E4F" w:themeColor="text2" w:themeShade="BF"/>
          <w:vertAlign w:val="superscript"/>
        </w:rPr>
        <w:t>3</w:t>
      </w:r>
      <w:r w:rsidRPr="005B3EF1">
        <w:rPr>
          <w:rFonts w:asciiTheme="minorHAnsi" w:hAnsiTheme="minorHAnsi" w:cstheme="minorHAnsi"/>
          <w:color w:val="323E4F" w:themeColor="text2" w:themeShade="BF"/>
        </w:rPr>
        <w:t xml:space="preserve">, SUW Wichowo – </w:t>
      </w:r>
      <w:bookmarkStart w:id="18" w:name="_Hlk130892517"/>
      <w:r w:rsidRPr="005B3EF1">
        <w:rPr>
          <w:rFonts w:asciiTheme="minorHAnsi" w:hAnsiTheme="minorHAnsi" w:cstheme="minorHAnsi"/>
          <w:color w:val="323E4F" w:themeColor="text2" w:themeShade="BF"/>
        </w:rPr>
        <w:t>130 450</w:t>
      </w:r>
      <w:r w:rsidRPr="005B3EF1">
        <w:rPr>
          <w:rFonts w:asciiTheme="minorHAnsi" w:hAnsiTheme="minorHAnsi" w:cstheme="minorHAnsi"/>
          <w:b/>
          <w:bCs/>
          <w:color w:val="323E4F" w:themeColor="text2" w:themeShade="BF"/>
        </w:rPr>
        <w:t xml:space="preserve"> </w:t>
      </w:r>
      <w:bookmarkEnd w:id="18"/>
      <w:r w:rsidRPr="005B3EF1">
        <w:rPr>
          <w:rFonts w:asciiTheme="minorHAnsi" w:hAnsiTheme="minorHAnsi" w:cstheme="minorHAnsi"/>
          <w:color w:val="323E4F" w:themeColor="text2" w:themeShade="BF"/>
        </w:rPr>
        <w:t>m</w:t>
      </w:r>
      <w:r w:rsidRPr="005B3EF1">
        <w:rPr>
          <w:rFonts w:asciiTheme="minorHAnsi" w:hAnsiTheme="minorHAnsi" w:cstheme="minorHAnsi"/>
          <w:color w:val="323E4F" w:themeColor="text2" w:themeShade="BF"/>
          <w:vertAlign w:val="superscript"/>
        </w:rPr>
        <w:t>3</w:t>
      </w:r>
      <w:r w:rsidRPr="005B3EF1">
        <w:rPr>
          <w:rFonts w:asciiTheme="minorHAnsi" w:hAnsiTheme="minorHAnsi" w:cstheme="minorHAnsi"/>
          <w:color w:val="323E4F" w:themeColor="text2" w:themeShade="BF"/>
        </w:rPr>
        <w:t xml:space="preserve">, SUW Jastrzębie – </w:t>
      </w:r>
      <w:bookmarkStart w:id="19" w:name="_Hlk130892553"/>
      <w:r w:rsidRPr="005B3EF1">
        <w:rPr>
          <w:rFonts w:asciiTheme="minorHAnsi" w:hAnsiTheme="minorHAnsi" w:cstheme="minorHAnsi"/>
          <w:color w:val="323E4F" w:themeColor="text2" w:themeShade="BF"/>
        </w:rPr>
        <w:t>212 788</w:t>
      </w:r>
      <w:r w:rsidRPr="005B3EF1">
        <w:rPr>
          <w:rFonts w:asciiTheme="minorHAnsi" w:hAnsiTheme="minorHAnsi" w:cstheme="minorHAnsi"/>
          <w:b/>
          <w:bCs/>
          <w:color w:val="323E4F" w:themeColor="text2" w:themeShade="BF"/>
        </w:rPr>
        <w:t xml:space="preserve"> </w:t>
      </w:r>
      <w:bookmarkEnd w:id="19"/>
      <w:r w:rsidRPr="005B3EF1">
        <w:rPr>
          <w:rFonts w:asciiTheme="minorHAnsi" w:hAnsiTheme="minorHAnsi" w:cstheme="minorHAnsi"/>
          <w:color w:val="323E4F" w:themeColor="text2" w:themeShade="BF"/>
        </w:rPr>
        <w:t>m</w:t>
      </w:r>
      <w:r w:rsidRPr="005B3EF1">
        <w:rPr>
          <w:rFonts w:asciiTheme="minorHAnsi" w:hAnsiTheme="minorHAnsi" w:cstheme="minorHAnsi"/>
          <w:color w:val="323E4F" w:themeColor="text2" w:themeShade="BF"/>
          <w:vertAlign w:val="superscript"/>
        </w:rPr>
        <w:t>3</w:t>
      </w:r>
      <w:r w:rsidRPr="005B3EF1">
        <w:rPr>
          <w:rFonts w:asciiTheme="minorHAnsi" w:hAnsiTheme="minorHAnsi" w:cstheme="minorHAnsi"/>
          <w:color w:val="323E4F" w:themeColor="text2" w:themeShade="BF"/>
        </w:rPr>
        <w:t>, SUW Karnkowskie Rumunki – 8 583 m</w:t>
      </w:r>
      <w:r w:rsidRPr="005B3EF1">
        <w:rPr>
          <w:rFonts w:asciiTheme="minorHAnsi" w:hAnsiTheme="minorHAnsi" w:cstheme="minorHAnsi"/>
          <w:color w:val="323E4F" w:themeColor="text2" w:themeShade="BF"/>
          <w:vertAlign w:val="superscript"/>
        </w:rPr>
        <w:t>3</w:t>
      </w:r>
      <w:r w:rsidRPr="005B3EF1">
        <w:rPr>
          <w:rFonts w:asciiTheme="minorHAnsi" w:hAnsiTheme="minorHAnsi" w:cstheme="minorHAnsi"/>
          <w:color w:val="323E4F" w:themeColor="text2" w:themeShade="BF"/>
        </w:rPr>
        <w:t xml:space="preserve"> (od 23 listopada 2023 r.), łącznie – </w:t>
      </w:r>
      <w:bookmarkStart w:id="20" w:name="_Hlk130892596"/>
      <w:r w:rsidRPr="005B3EF1">
        <w:rPr>
          <w:rFonts w:asciiTheme="minorHAnsi" w:hAnsiTheme="minorHAnsi" w:cstheme="minorHAnsi"/>
          <w:color w:val="323E4F" w:themeColor="text2" w:themeShade="BF"/>
        </w:rPr>
        <w:t xml:space="preserve">734 551 </w:t>
      </w:r>
      <w:bookmarkEnd w:id="20"/>
      <w:r w:rsidRPr="005B3EF1">
        <w:rPr>
          <w:rFonts w:asciiTheme="minorHAnsi" w:hAnsiTheme="minorHAnsi" w:cstheme="minorHAnsi"/>
          <w:color w:val="323E4F" w:themeColor="text2" w:themeShade="BF"/>
        </w:rPr>
        <w:t>m</w:t>
      </w:r>
      <w:r w:rsidRPr="005B3EF1">
        <w:rPr>
          <w:rFonts w:asciiTheme="minorHAnsi" w:hAnsiTheme="minorHAnsi" w:cstheme="minorHAnsi"/>
          <w:color w:val="323E4F" w:themeColor="text2" w:themeShade="BF"/>
          <w:vertAlign w:val="superscript"/>
        </w:rPr>
        <w:t>3</w:t>
      </w:r>
      <w:r w:rsidRPr="005B3EF1">
        <w:rPr>
          <w:rFonts w:asciiTheme="minorHAnsi" w:hAnsiTheme="minorHAnsi" w:cstheme="minorHAnsi"/>
          <w:color w:val="323E4F" w:themeColor="text2" w:themeShade="BF"/>
        </w:rPr>
        <w:t xml:space="preserve">. </w:t>
      </w:r>
      <w:bookmarkStart w:id="21" w:name="_Hlk130892621"/>
      <w:r w:rsidRPr="005B3EF1">
        <w:rPr>
          <w:rFonts w:asciiTheme="minorHAnsi" w:hAnsiTheme="minorHAnsi" w:cstheme="minorHAnsi"/>
          <w:color w:val="323E4F" w:themeColor="text2" w:themeShade="BF"/>
        </w:rPr>
        <w:t>Średnioroczna produkcja wody w m</w:t>
      </w:r>
      <w:r w:rsidRPr="005B3EF1">
        <w:rPr>
          <w:rFonts w:asciiTheme="minorHAnsi" w:hAnsiTheme="minorHAnsi" w:cstheme="minorHAnsi"/>
          <w:color w:val="323E4F" w:themeColor="text2" w:themeShade="BF"/>
          <w:vertAlign w:val="superscript"/>
        </w:rPr>
        <w:t>3</w:t>
      </w:r>
      <w:r w:rsidRPr="005B3EF1">
        <w:rPr>
          <w:rFonts w:asciiTheme="minorHAnsi" w:hAnsiTheme="minorHAnsi" w:cstheme="minorHAnsi"/>
          <w:color w:val="323E4F" w:themeColor="text2" w:themeShade="BF"/>
        </w:rPr>
        <w:t>/d (2023 rok): SUW Głodowo –</w:t>
      </w:r>
      <w:r w:rsidRPr="005B3EF1">
        <w:rPr>
          <w:rFonts w:asciiTheme="minorHAnsi" w:eastAsiaTheme="minorHAnsi" w:hAnsiTheme="minorHAnsi" w:cstheme="minorHAnsi"/>
          <w:color w:val="323E4F" w:themeColor="text2" w:themeShade="BF"/>
        </w:rPr>
        <w:t xml:space="preserve"> 1048,575 </w:t>
      </w:r>
      <w:r w:rsidRPr="005B3EF1">
        <w:rPr>
          <w:rFonts w:asciiTheme="minorHAnsi" w:hAnsiTheme="minorHAnsi" w:cstheme="minorHAnsi"/>
          <w:color w:val="323E4F" w:themeColor="text2" w:themeShade="BF"/>
        </w:rPr>
        <w:t>m</w:t>
      </w:r>
      <w:r w:rsidRPr="005B3EF1">
        <w:rPr>
          <w:rFonts w:asciiTheme="minorHAnsi" w:hAnsiTheme="minorHAnsi" w:cstheme="minorHAnsi"/>
          <w:color w:val="323E4F" w:themeColor="text2" w:themeShade="BF"/>
          <w:vertAlign w:val="superscript"/>
        </w:rPr>
        <w:t>3</w:t>
      </w:r>
      <w:r w:rsidRPr="005B3EF1">
        <w:rPr>
          <w:rFonts w:asciiTheme="minorHAnsi" w:hAnsiTheme="minorHAnsi" w:cstheme="minorHAnsi"/>
          <w:color w:val="323E4F" w:themeColor="text2" w:themeShade="BF"/>
        </w:rPr>
        <w:t>/d, SUW Wichowo – 357,397,  m</w:t>
      </w:r>
      <w:r w:rsidRPr="005B3EF1">
        <w:rPr>
          <w:rFonts w:asciiTheme="minorHAnsi" w:hAnsiTheme="minorHAnsi" w:cstheme="minorHAnsi"/>
          <w:color w:val="323E4F" w:themeColor="text2" w:themeShade="BF"/>
          <w:vertAlign w:val="superscript"/>
        </w:rPr>
        <w:t>3</w:t>
      </w:r>
      <w:r w:rsidRPr="005B3EF1">
        <w:rPr>
          <w:rFonts w:asciiTheme="minorHAnsi" w:hAnsiTheme="minorHAnsi" w:cstheme="minorHAnsi"/>
          <w:color w:val="323E4F" w:themeColor="text2" w:themeShade="BF"/>
        </w:rPr>
        <w:t>/d, SUW Jastrzębie – 787 m</w:t>
      </w:r>
      <w:r w:rsidRPr="005B3EF1">
        <w:rPr>
          <w:rFonts w:asciiTheme="minorHAnsi" w:hAnsiTheme="minorHAnsi" w:cstheme="minorHAnsi"/>
          <w:color w:val="323E4F" w:themeColor="text2" w:themeShade="BF"/>
          <w:vertAlign w:val="superscript"/>
        </w:rPr>
        <w:t>3</w:t>
      </w:r>
      <w:r w:rsidRPr="005B3EF1">
        <w:rPr>
          <w:rFonts w:asciiTheme="minorHAnsi" w:hAnsiTheme="minorHAnsi" w:cstheme="minorHAnsi"/>
          <w:color w:val="323E4F" w:themeColor="text2" w:themeShade="BF"/>
        </w:rPr>
        <w:t>/d</w:t>
      </w:r>
      <w:bookmarkEnd w:id="21"/>
      <w:r w:rsidRPr="005B3EF1">
        <w:rPr>
          <w:rFonts w:asciiTheme="minorHAnsi" w:hAnsiTheme="minorHAnsi" w:cstheme="minorHAnsi"/>
          <w:color w:val="323E4F" w:themeColor="text2" w:themeShade="BF"/>
        </w:rPr>
        <w:t>, SUW Karnkowskie Rumunki – 225, 868 m</w:t>
      </w:r>
      <w:r w:rsidRPr="005B3EF1">
        <w:rPr>
          <w:rFonts w:asciiTheme="minorHAnsi" w:hAnsiTheme="minorHAnsi" w:cstheme="minorHAnsi"/>
          <w:color w:val="323E4F" w:themeColor="text2" w:themeShade="BF"/>
          <w:vertAlign w:val="superscript"/>
        </w:rPr>
        <w:t>3</w:t>
      </w:r>
      <w:r w:rsidRPr="005B3EF1">
        <w:rPr>
          <w:rFonts w:asciiTheme="minorHAnsi" w:hAnsiTheme="minorHAnsi" w:cstheme="minorHAnsi"/>
          <w:color w:val="323E4F" w:themeColor="text2" w:themeShade="BF"/>
        </w:rPr>
        <w:t>/d.</w:t>
      </w:r>
    </w:p>
    <w:p w14:paraId="153A38FB" w14:textId="77777777" w:rsidR="00C474DA" w:rsidRPr="005B3EF1" w:rsidRDefault="00C474DA" w:rsidP="00C474DA">
      <w:pPr>
        <w:pStyle w:val="Bezodstpw"/>
        <w:spacing w:line="360" w:lineRule="auto"/>
        <w:ind w:firstLine="426"/>
        <w:jc w:val="both"/>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Jakość wody badana jest w ramach monitoringu wewnętrznego Gminy Lipno, zaakceptowanego przez Państwowego Powiatowego Inspektora Sanitarnego w Lipnie oraz w ramach monitoringu realizowanego przez właściwe służby Powiatowej Stacji Sanitarno-Epidemiologicznej w Lipnie. Pobór próbek wody i jej analiza (w ramach monitoringu wewnętrznego) realizowana jest przez akredytowane Laboratorium Analiz Żywności I Pasz „Rypin” Sp. z o.o.</w:t>
      </w:r>
    </w:p>
    <w:bookmarkEnd w:id="15"/>
    <w:p w14:paraId="16F822F0" w14:textId="77777777" w:rsidR="00C474DA" w:rsidRPr="005B3EF1" w:rsidRDefault="00C474DA" w:rsidP="00C474DA">
      <w:pPr>
        <w:pStyle w:val="Bezodstpw"/>
        <w:spacing w:line="360" w:lineRule="auto"/>
        <w:ind w:firstLine="426"/>
        <w:jc w:val="both"/>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 xml:space="preserve">Łączna ilość badań wody uzdatnionej (w zakresie monitoringu parametrów grupy A oraz monitoringu grupy B) jest realizowana w ilości próbek i terminach zgodnie z harmonogramem, zatwierdzonym przez Państwowego Powiatowego Inspektora Sanitarnego w Lipnie. Monitoring parametrów grupy B został rozszerzony o badanie </w:t>
      </w:r>
      <w:proofErr w:type="spellStart"/>
      <w:r w:rsidRPr="005B3EF1">
        <w:rPr>
          <w:rFonts w:asciiTheme="minorHAnsi" w:hAnsiTheme="minorHAnsi" w:cstheme="minorHAnsi"/>
          <w:color w:val="323E4F" w:themeColor="text2" w:themeShade="BF"/>
        </w:rPr>
        <w:t>enterokoków</w:t>
      </w:r>
      <w:proofErr w:type="spellEnd"/>
      <w:r w:rsidRPr="005B3EF1">
        <w:rPr>
          <w:rFonts w:asciiTheme="minorHAnsi" w:hAnsiTheme="minorHAnsi" w:cstheme="minorHAnsi"/>
          <w:color w:val="323E4F" w:themeColor="text2" w:themeShade="BF"/>
        </w:rPr>
        <w:t>, żelazo (Fe) i mangan (Mn). W 2023 roku pobrano i przebadano ogółem 28 próbek wody: w ramach kontroli wewnętrznej – 22, w ramach nadzoru - 6).</w:t>
      </w:r>
    </w:p>
    <w:p w14:paraId="486114D9" w14:textId="77777777" w:rsidR="00C474DA" w:rsidRPr="005B3EF1" w:rsidRDefault="00C474DA" w:rsidP="00C474DA">
      <w:pPr>
        <w:pStyle w:val="Bezodstpw"/>
        <w:spacing w:line="360" w:lineRule="auto"/>
        <w:ind w:firstLine="426"/>
        <w:jc w:val="both"/>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 xml:space="preserve">W zakresie badanych parametrów woda z wodociągu publicznego Jastrzębie oraz Głodowo gm. Lipno odpowiada wymaganiom jakości wody zawartym w rozporządzeniu Ministra Zdrowia z dnia 07 grudnia 2017 roku w sprawie jakości wody przeznaczonej do spożycia przez ludzi (Dz. U. z 2017 r. , poz. 2294) ze względu na skład fizyko-chemiczny i mikrobiologiczny. </w:t>
      </w:r>
    </w:p>
    <w:p w14:paraId="4F69A37F" w14:textId="77777777" w:rsidR="00C474DA" w:rsidRPr="005B3EF1" w:rsidRDefault="00C474DA" w:rsidP="00C474DA">
      <w:pPr>
        <w:pStyle w:val="Bezodstpw"/>
        <w:spacing w:line="360" w:lineRule="auto"/>
        <w:ind w:firstLine="426"/>
        <w:jc w:val="both"/>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Na naszej stronie internetowej systematycznie prezentujemy wyniki badań okresowych wody uzdatnionej oraz oceny okresowe wydawane przez Państwowego Powiatowego Inspektora Sanitarnego w Lipnie, potwierdzające przydatność wody do spożycia.</w:t>
      </w:r>
    </w:p>
    <w:p w14:paraId="22B210BC" w14:textId="77777777" w:rsidR="00C474DA" w:rsidRPr="005B3EF1" w:rsidRDefault="00C474DA" w:rsidP="00C474DA">
      <w:pPr>
        <w:pStyle w:val="Bezodstpw"/>
        <w:spacing w:line="360" w:lineRule="auto"/>
        <w:ind w:firstLine="426"/>
        <w:jc w:val="both"/>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 xml:space="preserve">W oparciu o zapisy zawarte w pozwoleniach wodnoprawnych, dodatkowo i niezależnie od badań omówionych powyżej, Gmina Lipno w ramach wewnętrznej kontroli jakości wykonuje badania wody </w:t>
      </w:r>
      <w:r w:rsidRPr="005B3EF1">
        <w:rPr>
          <w:rFonts w:asciiTheme="minorHAnsi" w:hAnsiTheme="minorHAnsi" w:cstheme="minorHAnsi"/>
          <w:color w:val="323E4F" w:themeColor="text2" w:themeShade="BF"/>
        </w:rPr>
        <w:lastRenderedPageBreak/>
        <w:t xml:space="preserve">surowej z poszczególnych studni w zakresie podstawowych parametrów fizykochemicznych i bakteriologicznych oraz ścieków przemysłowych – wód </w:t>
      </w:r>
      <w:proofErr w:type="spellStart"/>
      <w:r w:rsidRPr="005B3EF1">
        <w:rPr>
          <w:rFonts w:asciiTheme="minorHAnsi" w:hAnsiTheme="minorHAnsi" w:cstheme="minorHAnsi"/>
          <w:color w:val="323E4F" w:themeColor="text2" w:themeShade="BF"/>
        </w:rPr>
        <w:t>popłucznych</w:t>
      </w:r>
      <w:proofErr w:type="spellEnd"/>
      <w:r w:rsidRPr="005B3EF1">
        <w:rPr>
          <w:rFonts w:asciiTheme="minorHAnsi" w:hAnsiTheme="minorHAnsi" w:cstheme="minorHAnsi"/>
          <w:color w:val="323E4F" w:themeColor="text2" w:themeShade="BF"/>
        </w:rPr>
        <w:t xml:space="preserve"> z gminnych stacji uzdatniania wody.</w:t>
      </w:r>
    </w:p>
    <w:p w14:paraId="2438CEB8" w14:textId="0196E228" w:rsidR="00C474DA" w:rsidRPr="005B3EF1" w:rsidRDefault="00C474DA" w:rsidP="00C474DA">
      <w:pPr>
        <w:pStyle w:val="Bezodstpw"/>
        <w:spacing w:line="360" w:lineRule="auto"/>
        <w:ind w:firstLine="426"/>
        <w:jc w:val="both"/>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 xml:space="preserve">W zakresie gospodarki ściekowej Gmina Lipno posiada sieć kanalizacyjną częściową, z której odprowadza ścieki do własnych mechaniczno-biologicznych oczyszczalni ścieków w miejscowościach Karnkowo, Łochocin i Radomice gm. Lipno. </w:t>
      </w:r>
      <w:bookmarkStart w:id="22" w:name="_Hlk130976290"/>
      <w:r w:rsidRPr="005B3EF1">
        <w:rPr>
          <w:rFonts w:asciiTheme="minorHAnsi" w:hAnsiTheme="minorHAnsi" w:cstheme="minorHAnsi"/>
          <w:color w:val="323E4F" w:themeColor="text2" w:themeShade="BF"/>
        </w:rPr>
        <w:t xml:space="preserve">Długość czynnej sieci kanalizacyjnej na terenie gminy Lipno </w:t>
      </w:r>
      <w:r w:rsidR="000419D7" w:rsidRPr="005B3EF1">
        <w:rPr>
          <w:rFonts w:asciiTheme="minorHAnsi" w:hAnsiTheme="minorHAnsi" w:cstheme="minorHAnsi"/>
          <w:color w:val="323E4F" w:themeColor="text2" w:themeShade="BF"/>
        </w:rPr>
        <w:br/>
      </w:r>
      <w:r w:rsidRPr="005B3EF1">
        <w:rPr>
          <w:rFonts w:asciiTheme="minorHAnsi" w:hAnsiTheme="minorHAnsi" w:cstheme="minorHAnsi"/>
          <w:color w:val="323E4F" w:themeColor="text2" w:themeShade="BF"/>
        </w:rPr>
        <w:t xml:space="preserve">w 2023 roku wyniosła 16,65 km i na przestrzeni lat 2017-2023 wzrosła o 10,22 km. Natomiast liczba budynków mieszkalnych podłączonych do infrastruktury kanalizacyjnej na koniec 2023 roku stanowiła 9,46 % wszystkich budynków mieszkalnych i wyniosła 289. </w:t>
      </w:r>
      <w:bookmarkEnd w:id="22"/>
      <w:r w:rsidRPr="005B3EF1">
        <w:rPr>
          <w:rFonts w:asciiTheme="minorHAnsi" w:hAnsiTheme="minorHAnsi" w:cstheme="minorHAnsi"/>
          <w:color w:val="323E4F" w:themeColor="text2" w:themeShade="BF"/>
        </w:rPr>
        <w:t>Informacje o infrastrukturze kanalizacyjnej prezentuje poniższa tabela.</w:t>
      </w:r>
    </w:p>
    <w:p w14:paraId="4A2EB1AB" w14:textId="77777777" w:rsidR="0062545E" w:rsidRPr="005B3EF1" w:rsidRDefault="0062545E" w:rsidP="0062545E">
      <w:pPr>
        <w:pStyle w:val="Bezodstpw"/>
        <w:spacing w:line="360" w:lineRule="auto"/>
        <w:jc w:val="center"/>
        <w:rPr>
          <w:rFonts w:asciiTheme="minorHAnsi" w:hAnsiTheme="minorHAnsi" w:cstheme="minorHAnsi"/>
          <w:b/>
          <w:bCs/>
          <w:color w:val="323E4F" w:themeColor="text2" w:themeShade="BF"/>
        </w:rPr>
      </w:pPr>
      <w:r w:rsidRPr="005B3EF1">
        <w:rPr>
          <w:rFonts w:asciiTheme="minorHAnsi" w:hAnsiTheme="minorHAnsi" w:cstheme="minorHAnsi"/>
          <w:b/>
          <w:bCs/>
          <w:color w:val="323E4F" w:themeColor="text2" w:themeShade="BF"/>
        </w:rPr>
        <w:t>Infrastruktura kanalizacyjna gminy Lipno w latach 2017-2023</w:t>
      </w:r>
    </w:p>
    <w:tbl>
      <w:tblPr>
        <w:tblW w:w="9215" w:type="dxa"/>
        <w:tblInd w:w="93" w:type="dxa"/>
        <w:tblLayout w:type="fixed"/>
        <w:tblCellMar>
          <w:left w:w="10" w:type="dxa"/>
          <w:right w:w="10" w:type="dxa"/>
        </w:tblCellMar>
        <w:tblLook w:val="04A0" w:firstRow="1" w:lastRow="0" w:firstColumn="1" w:lastColumn="0" w:noHBand="0" w:noVBand="1"/>
        <w:tblDescription w:val="Infrastruktura kanalizacyjne od 2017 do 2022 roku"/>
      </w:tblPr>
      <w:tblGrid>
        <w:gridCol w:w="2719"/>
        <w:gridCol w:w="812"/>
        <w:gridCol w:w="812"/>
        <w:gridCol w:w="812"/>
        <w:gridCol w:w="812"/>
        <w:gridCol w:w="812"/>
        <w:gridCol w:w="812"/>
        <w:gridCol w:w="812"/>
        <w:gridCol w:w="812"/>
      </w:tblGrid>
      <w:tr w:rsidR="005B3EF1" w:rsidRPr="005B3EF1" w14:paraId="424DE050" w14:textId="77777777" w:rsidTr="00FE3DBB">
        <w:trPr>
          <w:trHeight w:val="966"/>
          <w:tblHeader/>
        </w:trPr>
        <w:tc>
          <w:tcPr>
            <w:tcW w:w="2719" w:type="dxa"/>
            <w:tcBorders>
              <w:top w:val="double" w:sz="6" w:space="0" w:color="000000"/>
              <w:left w:val="double" w:sz="6" w:space="0" w:color="000000"/>
              <w:bottom w:val="single" w:sz="4" w:space="0" w:color="000000"/>
              <w:right w:val="single" w:sz="4" w:space="0" w:color="000000"/>
            </w:tcBorders>
            <w:shd w:val="clear" w:color="auto" w:fill="DEEAF6" w:themeFill="accent5" w:themeFillTint="33"/>
            <w:noWrap/>
            <w:tcMar>
              <w:top w:w="0" w:type="dxa"/>
              <w:left w:w="70" w:type="dxa"/>
              <w:bottom w:w="0" w:type="dxa"/>
              <w:right w:w="70" w:type="dxa"/>
            </w:tcMar>
            <w:vAlign w:val="center"/>
          </w:tcPr>
          <w:p w14:paraId="7C62BD5E" w14:textId="77777777" w:rsidR="0062545E" w:rsidRPr="005B3EF1" w:rsidRDefault="0062545E" w:rsidP="00FE3DBB">
            <w:pPr>
              <w:spacing w:after="0" w:line="360" w:lineRule="auto"/>
              <w:jc w:val="center"/>
              <w:rPr>
                <w:rFonts w:cstheme="minorHAnsi"/>
                <w:b/>
                <w:color w:val="323E4F" w:themeColor="text2" w:themeShade="BF"/>
              </w:rPr>
            </w:pPr>
            <w:r w:rsidRPr="005B3EF1">
              <w:rPr>
                <w:rFonts w:cstheme="minorHAnsi"/>
                <w:b/>
                <w:color w:val="323E4F" w:themeColor="text2" w:themeShade="BF"/>
              </w:rPr>
              <w:t>Wyszczególnienie</w:t>
            </w:r>
          </w:p>
        </w:tc>
        <w:tc>
          <w:tcPr>
            <w:tcW w:w="812" w:type="dxa"/>
            <w:tcBorders>
              <w:top w:val="double" w:sz="6" w:space="0" w:color="000000"/>
              <w:left w:val="single" w:sz="4" w:space="0" w:color="000000"/>
              <w:bottom w:val="single" w:sz="4" w:space="0" w:color="000000"/>
              <w:right w:val="single" w:sz="4" w:space="0" w:color="000000"/>
            </w:tcBorders>
            <w:shd w:val="clear" w:color="auto" w:fill="DEEAF6" w:themeFill="accent5" w:themeFillTint="33"/>
            <w:noWrap/>
            <w:tcMar>
              <w:top w:w="0" w:type="dxa"/>
              <w:left w:w="70" w:type="dxa"/>
              <w:bottom w:w="0" w:type="dxa"/>
              <w:right w:w="70" w:type="dxa"/>
            </w:tcMar>
            <w:vAlign w:val="center"/>
          </w:tcPr>
          <w:p w14:paraId="7307AD97" w14:textId="77777777" w:rsidR="0062545E" w:rsidRPr="005B3EF1" w:rsidRDefault="0062545E" w:rsidP="00FE3DBB">
            <w:pPr>
              <w:spacing w:after="0" w:line="360" w:lineRule="auto"/>
              <w:jc w:val="center"/>
              <w:rPr>
                <w:rFonts w:cstheme="minorHAnsi"/>
                <w:b/>
                <w:color w:val="323E4F" w:themeColor="text2" w:themeShade="BF"/>
              </w:rPr>
            </w:pPr>
            <w:r w:rsidRPr="005B3EF1">
              <w:rPr>
                <w:rFonts w:cstheme="minorHAnsi"/>
                <w:b/>
                <w:color w:val="323E4F" w:themeColor="text2" w:themeShade="BF"/>
              </w:rPr>
              <w:t>J.m.</w:t>
            </w:r>
          </w:p>
        </w:tc>
        <w:tc>
          <w:tcPr>
            <w:tcW w:w="812" w:type="dxa"/>
            <w:tcBorders>
              <w:top w:val="double" w:sz="6" w:space="0" w:color="000000"/>
              <w:left w:val="single" w:sz="4" w:space="0" w:color="000000"/>
              <w:bottom w:val="single" w:sz="4" w:space="0" w:color="000000"/>
              <w:right w:val="single" w:sz="4" w:space="0" w:color="000000"/>
            </w:tcBorders>
            <w:shd w:val="clear" w:color="auto" w:fill="DEEAF6" w:themeFill="accent5" w:themeFillTint="33"/>
            <w:noWrap/>
            <w:tcMar>
              <w:top w:w="0" w:type="dxa"/>
              <w:left w:w="70" w:type="dxa"/>
              <w:bottom w:w="0" w:type="dxa"/>
              <w:right w:w="70" w:type="dxa"/>
            </w:tcMar>
            <w:vAlign w:val="center"/>
          </w:tcPr>
          <w:p w14:paraId="089B702C" w14:textId="77777777" w:rsidR="0062545E" w:rsidRPr="005B3EF1" w:rsidRDefault="0062545E" w:rsidP="00FE3DBB">
            <w:pPr>
              <w:spacing w:after="0" w:line="360" w:lineRule="auto"/>
              <w:jc w:val="center"/>
              <w:rPr>
                <w:rFonts w:cstheme="minorHAnsi"/>
                <w:b/>
                <w:color w:val="323E4F" w:themeColor="text2" w:themeShade="BF"/>
              </w:rPr>
            </w:pPr>
            <w:r w:rsidRPr="005B3EF1">
              <w:rPr>
                <w:rFonts w:cstheme="minorHAnsi"/>
                <w:b/>
                <w:color w:val="323E4F" w:themeColor="text2" w:themeShade="BF"/>
              </w:rPr>
              <w:t>2017</w:t>
            </w:r>
          </w:p>
        </w:tc>
        <w:tc>
          <w:tcPr>
            <w:tcW w:w="812" w:type="dxa"/>
            <w:tcBorders>
              <w:top w:val="double" w:sz="6" w:space="0" w:color="000000"/>
              <w:left w:val="single" w:sz="4" w:space="0" w:color="000000"/>
              <w:bottom w:val="single" w:sz="4" w:space="0" w:color="000000"/>
              <w:right w:val="single" w:sz="4" w:space="0" w:color="000000"/>
            </w:tcBorders>
            <w:shd w:val="clear" w:color="auto" w:fill="DEEAF6" w:themeFill="accent5" w:themeFillTint="33"/>
            <w:noWrap/>
            <w:tcMar>
              <w:top w:w="0" w:type="dxa"/>
              <w:left w:w="70" w:type="dxa"/>
              <w:bottom w:w="0" w:type="dxa"/>
              <w:right w:w="70" w:type="dxa"/>
            </w:tcMar>
            <w:vAlign w:val="center"/>
          </w:tcPr>
          <w:p w14:paraId="4E2AF444" w14:textId="77777777" w:rsidR="0062545E" w:rsidRPr="005B3EF1" w:rsidRDefault="0062545E" w:rsidP="00FE3DBB">
            <w:pPr>
              <w:spacing w:after="0" w:line="360" w:lineRule="auto"/>
              <w:jc w:val="center"/>
              <w:rPr>
                <w:rFonts w:cstheme="minorHAnsi"/>
                <w:b/>
                <w:color w:val="323E4F" w:themeColor="text2" w:themeShade="BF"/>
              </w:rPr>
            </w:pPr>
            <w:r w:rsidRPr="005B3EF1">
              <w:rPr>
                <w:rFonts w:cstheme="minorHAnsi"/>
                <w:b/>
                <w:color w:val="323E4F" w:themeColor="text2" w:themeShade="BF"/>
              </w:rPr>
              <w:t>2018</w:t>
            </w:r>
          </w:p>
        </w:tc>
        <w:tc>
          <w:tcPr>
            <w:tcW w:w="812" w:type="dxa"/>
            <w:tcBorders>
              <w:top w:val="double" w:sz="6" w:space="0" w:color="000000"/>
              <w:left w:val="single" w:sz="4" w:space="0" w:color="000000"/>
              <w:bottom w:val="single" w:sz="4" w:space="0" w:color="000000"/>
              <w:right w:val="single" w:sz="4" w:space="0" w:color="000000"/>
            </w:tcBorders>
            <w:shd w:val="clear" w:color="auto" w:fill="DEEAF6" w:themeFill="accent5" w:themeFillTint="33"/>
            <w:noWrap/>
            <w:tcMar>
              <w:top w:w="0" w:type="dxa"/>
              <w:left w:w="70" w:type="dxa"/>
              <w:bottom w:w="0" w:type="dxa"/>
              <w:right w:w="70" w:type="dxa"/>
            </w:tcMar>
            <w:vAlign w:val="center"/>
          </w:tcPr>
          <w:p w14:paraId="60E9BBF4" w14:textId="77777777" w:rsidR="0062545E" w:rsidRPr="005B3EF1" w:rsidRDefault="0062545E" w:rsidP="00FE3DBB">
            <w:pPr>
              <w:spacing w:after="0" w:line="360" w:lineRule="auto"/>
              <w:jc w:val="center"/>
              <w:rPr>
                <w:rFonts w:cstheme="minorHAnsi"/>
                <w:b/>
                <w:color w:val="323E4F" w:themeColor="text2" w:themeShade="BF"/>
              </w:rPr>
            </w:pPr>
            <w:r w:rsidRPr="005B3EF1">
              <w:rPr>
                <w:rFonts w:cstheme="minorHAnsi"/>
                <w:b/>
                <w:color w:val="323E4F" w:themeColor="text2" w:themeShade="BF"/>
              </w:rPr>
              <w:t>2019</w:t>
            </w:r>
          </w:p>
        </w:tc>
        <w:tc>
          <w:tcPr>
            <w:tcW w:w="812" w:type="dxa"/>
            <w:tcBorders>
              <w:top w:val="double" w:sz="6" w:space="0" w:color="000000"/>
              <w:left w:val="single" w:sz="4" w:space="0" w:color="000000"/>
              <w:bottom w:val="single" w:sz="4" w:space="0" w:color="000000"/>
              <w:right w:val="single" w:sz="4" w:space="0" w:color="000000"/>
            </w:tcBorders>
            <w:shd w:val="clear" w:color="auto" w:fill="DEEAF6" w:themeFill="accent5" w:themeFillTint="33"/>
            <w:vAlign w:val="center"/>
          </w:tcPr>
          <w:p w14:paraId="01DC6506" w14:textId="77777777" w:rsidR="0062545E" w:rsidRPr="005B3EF1" w:rsidRDefault="0062545E" w:rsidP="00FE3DBB">
            <w:pPr>
              <w:spacing w:after="0" w:line="360" w:lineRule="auto"/>
              <w:jc w:val="center"/>
              <w:rPr>
                <w:rFonts w:cstheme="minorHAnsi"/>
                <w:b/>
                <w:color w:val="323E4F" w:themeColor="text2" w:themeShade="BF"/>
              </w:rPr>
            </w:pPr>
            <w:r w:rsidRPr="005B3EF1">
              <w:rPr>
                <w:rFonts w:cstheme="minorHAnsi"/>
                <w:b/>
                <w:color w:val="323E4F" w:themeColor="text2" w:themeShade="BF"/>
              </w:rPr>
              <w:t>2020</w:t>
            </w:r>
          </w:p>
        </w:tc>
        <w:tc>
          <w:tcPr>
            <w:tcW w:w="812" w:type="dxa"/>
            <w:tcBorders>
              <w:top w:val="double" w:sz="6" w:space="0" w:color="000000"/>
              <w:left w:val="single" w:sz="4" w:space="0" w:color="000000"/>
              <w:bottom w:val="single" w:sz="4" w:space="0" w:color="000000"/>
              <w:right w:val="single" w:sz="4" w:space="0" w:color="000000"/>
            </w:tcBorders>
            <w:shd w:val="clear" w:color="auto" w:fill="DEEAF6" w:themeFill="accent5" w:themeFillTint="33"/>
            <w:vAlign w:val="center"/>
          </w:tcPr>
          <w:p w14:paraId="7F1C4170" w14:textId="77777777" w:rsidR="0062545E" w:rsidRPr="005B3EF1" w:rsidRDefault="0062545E" w:rsidP="00FE3DBB">
            <w:pPr>
              <w:spacing w:after="0" w:line="360" w:lineRule="auto"/>
              <w:jc w:val="center"/>
              <w:rPr>
                <w:rFonts w:cstheme="minorHAnsi"/>
                <w:b/>
                <w:color w:val="323E4F" w:themeColor="text2" w:themeShade="BF"/>
              </w:rPr>
            </w:pPr>
            <w:r w:rsidRPr="005B3EF1">
              <w:rPr>
                <w:rFonts w:cstheme="minorHAnsi"/>
                <w:b/>
                <w:color w:val="323E4F" w:themeColor="text2" w:themeShade="BF"/>
              </w:rPr>
              <w:t>2021</w:t>
            </w:r>
          </w:p>
        </w:tc>
        <w:tc>
          <w:tcPr>
            <w:tcW w:w="812" w:type="dxa"/>
            <w:tcBorders>
              <w:top w:val="double" w:sz="6" w:space="0" w:color="000000"/>
              <w:left w:val="single" w:sz="4" w:space="0" w:color="000000"/>
              <w:bottom w:val="single" w:sz="4" w:space="0" w:color="000000"/>
              <w:right w:val="single" w:sz="4" w:space="0" w:color="auto"/>
            </w:tcBorders>
            <w:shd w:val="clear" w:color="auto" w:fill="DEEAF6" w:themeFill="accent5" w:themeFillTint="33"/>
            <w:tcMar>
              <w:top w:w="0" w:type="dxa"/>
              <w:left w:w="70" w:type="dxa"/>
              <w:bottom w:w="0" w:type="dxa"/>
              <w:right w:w="70" w:type="dxa"/>
            </w:tcMar>
            <w:vAlign w:val="center"/>
          </w:tcPr>
          <w:p w14:paraId="7A07509C" w14:textId="77777777" w:rsidR="0062545E" w:rsidRPr="005B3EF1" w:rsidRDefault="0062545E" w:rsidP="00FE3DBB">
            <w:pPr>
              <w:spacing w:after="0" w:line="360" w:lineRule="auto"/>
              <w:jc w:val="center"/>
              <w:rPr>
                <w:rFonts w:cstheme="minorHAnsi"/>
                <w:b/>
                <w:color w:val="323E4F" w:themeColor="text2" w:themeShade="BF"/>
              </w:rPr>
            </w:pPr>
            <w:r w:rsidRPr="005B3EF1">
              <w:rPr>
                <w:rFonts w:cstheme="minorHAnsi"/>
                <w:b/>
                <w:color w:val="323E4F" w:themeColor="text2" w:themeShade="BF"/>
              </w:rPr>
              <w:t>2022</w:t>
            </w:r>
          </w:p>
        </w:tc>
        <w:tc>
          <w:tcPr>
            <w:tcW w:w="812" w:type="dxa"/>
            <w:tcBorders>
              <w:top w:val="double" w:sz="6" w:space="0" w:color="000000"/>
              <w:left w:val="single" w:sz="4" w:space="0" w:color="auto"/>
              <w:bottom w:val="single" w:sz="4" w:space="0" w:color="000000"/>
              <w:right w:val="double" w:sz="6" w:space="0" w:color="000000"/>
            </w:tcBorders>
            <w:shd w:val="clear" w:color="auto" w:fill="DEEAF6" w:themeFill="accent5" w:themeFillTint="33"/>
            <w:vAlign w:val="center"/>
          </w:tcPr>
          <w:p w14:paraId="05AC693C" w14:textId="77777777" w:rsidR="0062545E" w:rsidRPr="005B3EF1" w:rsidRDefault="0062545E" w:rsidP="00FE3DBB">
            <w:pPr>
              <w:spacing w:after="0" w:line="360" w:lineRule="auto"/>
              <w:jc w:val="center"/>
              <w:rPr>
                <w:rFonts w:cstheme="minorHAnsi"/>
                <w:b/>
                <w:color w:val="323E4F" w:themeColor="text2" w:themeShade="BF"/>
              </w:rPr>
            </w:pPr>
            <w:r w:rsidRPr="005B3EF1">
              <w:rPr>
                <w:rFonts w:cstheme="minorHAnsi"/>
                <w:b/>
                <w:color w:val="323E4F" w:themeColor="text2" w:themeShade="BF"/>
              </w:rPr>
              <w:t>2023</w:t>
            </w:r>
          </w:p>
        </w:tc>
      </w:tr>
      <w:tr w:rsidR="005B3EF1" w:rsidRPr="005B3EF1" w14:paraId="3968163E" w14:textId="77777777" w:rsidTr="00FE3DBB">
        <w:trPr>
          <w:trHeight w:val="70"/>
        </w:trPr>
        <w:tc>
          <w:tcPr>
            <w:tcW w:w="2719" w:type="dxa"/>
            <w:tcBorders>
              <w:top w:val="single" w:sz="4" w:space="0" w:color="000000"/>
              <w:left w:val="double" w:sz="6" w:space="0" w:color="000000"/>
              <w:bottom w:val="single" w:sz="4" w:space="0" w:color="000000"/>
              <w:right w:val="single" w:sz="4" w:space="0" w:color="000000"/>
            </w:tcBorders>
            <w:shd w:val="clear" w:color="auto" w:fill="E2EFD9" w:themeFill="accent6" w:themeFillTint="33"/>
            <w:noWrap/>
            <w:tcMar>
              <w:top w:w="0" w:type="dxa"/>
              <w:left w:w="70" w:type="dxa"/>
              <w:bottom w:w="0" w:type="dxa"/>
              <w:right w:w="70" w:type="dxa"/>
            </w:tcMar>
            <w:vAlign w:val="center"/>
          </w:tcPr>
          <w:p w14:paraId="40A33BC6" w14:textId="77777777" w:rsidR="0062545E" w:rsidRPr="005B3EF1" w:rsidRDefault="0062545E" w:rsidP="00FE3DBB">
            <w:pPr>
              <w:spacing w:after="0" w:line="360" w:lineRule="auto"/>
              <w:jc w:val="left"/>
              <w:rPr>
                <w:rFonts w:cstheme="minorHAnsi"/>
                <w:bCs/>
                <w:color w:val="323E4F" w:themeColor="text2" w:themeShade="BF"/>
              </w:rPr>
            </w:pPr>
            <w:r w:rsidRPr="005B3EF1">
              <w:rPr>
                <w:rFonts w:cstheme="minorHAnsi"/>
                <w:bCs/>
                <w:color w:val="323E4F" w:themeColor="text2" w:themeShade="BF"/>
              </w:rPr>
              <w:t>Długość czynnej sieci kanalizacyjnej</w:t>
            </w:r>
          </w:p>
        </w:tc>
        <w:tc>
          <w:tcPr>
            <w:tcW w:w="81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5138E52F"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km</w:t>
            </w:r>
          </w:p>
        </w:tc>
        <w:tc>
          <w:tcPr>
            <w:tcW w:w="81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0EBD1624"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6,43</w:t>
            </w:r>
          </w:p>
        </w:tc>
        <w:tc>
          <w:tcPr>
            <w:tcW w:w="81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0707234C"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13,63</w:t>
            </w:r>
          </w:p>
        </w:tc>
        <w:tc>
          <w:tcPr>
            <w:tcW w:w="81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37E1C146"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13,63</w:t>
            </w:r>
          </w:p>
        </w:tc>
        <w:tc>
          <w:tcPr>
            <w:tcW w:w="81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AC069C7"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13,89</w:t>
            </w:r>
          </w:p>
        </w:tc>
        <w:tc>
          <w:tcPr>
            <w:tcW w:w="81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2A6DED7"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13,99</w:t>
            </w:r>
          </w:p>
        </w:tc>
        <w:tc>
          <w:tcPr>
            <w:tcW w:w="812" w:type="dxa"/>
            <w:tcBorders>
              <w:top w:val="single" w:sz="4" w:space="0" w:color="000000"/>
              <w:left w:val="single" w:sz="4" w:space="0" w:color="000000"/>
              <w:bottom w:val="single" w:sz="4" w:space="0" w:color="000000"/>
              <w:right w:val="single" w:sz="4" w:space="0" w:color="auto"/>
            </w:tcBorders>
            <w:shd w:val="clear" w:color="auto" w:fill="F2F2F2" w:themeFill="background1" w:themeFillShade="F2"/>
            <w:tcMar>
              <w:top w:w="0" w:type="dxa"/>
              <w:left w:w="70" w:type="dxa"/>
              <w:bottom w:w="0" w:type="dxa"/>
              <w:right w:w="70" w:type="dxa"/>
            </w:tcMar>
            <w:vAlign w:val="center"/>
          </w:tcPr>
          <w:p w14:paraId="06BFDF5C"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14,24</w:t>
            </w:r>
          </w:p>
        </w:tc>
        <w:tc>
          <w:tcPr>
            <w:tcW w:w="812" w:type="dxa"/>
            <w:tcBorders>
              <w:top w:val="single" w:sz="4" w:space="0" w:color="000000"/>
              <w:left w:val="single" w:sz="4" w:space="0" w:color="auto"/>
              <w:bottom w:val="single" w:sz="4" w:space="0" w:color="000000"/>
              <w:right w:val="double" w:sz="6" w:space="0" w:color="000000"/>
            </w:tcBorders>
            <w:shd w:val="clear" w:color="auto" w:fill="F2F2F2" w:themeFill="background1" w:themeFillShade="F2"/>
            <w:vAlign w:val="center"/>
          </w:tcPr>
          <w:p w14:paraId="09E88CA4"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16,65</w:t>
            </w:r>
          </w:p>
        </w:tc>
      </w:tr>
      <w:tr w:rsidR="005B3EF1" w:rsidRPr="005B3EF1" w14:paraId="154A9CC8" w14:textId="77777777" w:rsidTr="00FE3DBB">
        <w:trPr>
          <w:trHeight w:val="386"/>
        </w:trPr>
        <w:tc>
          <w:tcPr>
            <w:tcW w:w="2719" w:type="dxa"/>
            <w:tcBorders>
              <w:top w:val="single" w:sz="4" w:space="0" w:color="000000"/>
              <w:left w:val="double" w:sz="6" w:space="0" w:color="000000"/>
              <w:bottom w:val="double" w:sz="6" w:space="0" w:color="000000"/>
              <w:right w:val="single" w:sz="4" w:space="0" w:color="000000"/>
            </w:tcBorders>
            <w:shd w:val="clear" w:color="auto" w:fill="E2EFD9" w:themeFill="accent6" w:themeFillTint="33"/>
            <w:noWrap/>
            <w:tcMar>
              <w:top w:w="0" w:type="dxa"/>
              <w:left w:w="70" w:type="dxa"/>
              <w:bottom w:w="0" w:type="dxa"/>
              <w:right w:w="70" w:type="dxa"/>
            </w:tcMar>
            <w:vAlign w:val="center"/>
          </w:tcPr>
          <w:p w14:paraId="692A17DF" w14:textId="77777777" w:rsidR="0062545E" w:rsidRPr="005B3EF1" w:rsidRDefault="0062545E" w:rsidP="00FE3DBB">
            <w:pPr>
              <w:spacing w:after="0" w:line="360" w:lineRule="auto"/>
              <w:jc w:val="left"/>
              <w:rPr>
                <w:rFonts w:cstheme="minorHAnsi"/>
                <w:bCs/>
                <w:color w:val="323E4F" w:themeColor="text2" w:themeShade="BF"/>
              </w:rPr>
            </w:pPr>
            <w:r w:rsidRPr="005B3EF1">
              <w:rPr>
                <w:rFonts w:cstheme="minorHAnsi"/>
                <w:bCs/>
                <w:color w:val="323E4F" w:themeColor="text2" w:themeShade="BF"/>
              </w:rPr>
              <w:t>Przyłącza prowadzące do budynków mieszkalnych i zbiorowego zamieszkania</w:t>
            </w:r>
          </w:p>
        </w:tc>
        <w:tc>
          <w:tcPr>
            <w:tcW w:w="812" w:type="dxa"/>
            <w:tcBorders>
              <w:top w:val="single" w:sz="4" w:space="0" w:color="000000"/>
              <w:left w:val="single" w:sz="4" w:space="0" w:color="000000"/>
              <w:bottom w:val="double" w:sz="6"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0EE2AD91"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szt.</w:t>
            </w:r>
          </w:p>
        </w:tc>
        <w:tc>
          <w:tcPr>
            <w:tcW w:w="812" w:type="dxa"/>
            <w:tcBorders>
              <w:top w:val="single" w:sz="4" w:space="0" w:color="000000"/>
              <w:left w:val="single" w:sz="4" w:space="0" w:color="000000"/>
              <w:bottom w:val="double" w:sz="6"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29294834"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167</w:t>
            </w:r>
          </w:p>
        </w:tc>
        <w:tc>
          <w:tcPr>
            <w:tcW w:w="812" w:type="dxa"/>
            <w:tcBorders>
              <w:top w:val="single" w:sz="4" w:space="0" w:color="000000"/>
              <w:left w:val="single" w:sz="4" w:space="0" w:color="000000"/>
              <w:bottom w:val="double" w:sz="6"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2FC3B308"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266</w:t>
            </w:r>
          </w:p>
        </w:tc>
        <w:tc>
          <w:tcPr>
            <w:tcW w:w="812" w:type="dxa"/>
            <w:tcBorders>
              <w:top w:val="single" w:sz="4" w:space="0" w:color="000000"/>
              <w:left w:val="single" w:sz="4" w:space="0" w:color="000000"/>
              <w:bottom w:val="double" w:sz="6" w:space="0" w:color="000000"/>
              <w:right w:val="single" w:sz="4" w:space="0" w:color="000000"/>
            </w:tcBorders>
            <w:shd w:val="clear" w:color="auto" w:fill="F2F2F2" w:themeFill="background1" w:themeFillShade="F2"/>
            <w:noWrap/>
            <w:tcMar>
              <w:top w:w="0" w:type="dxa"/>
              <w:left w:w="70" w:type="dxa"/>
              <w:bottom w:w="0" w:type="dxa"/>
              <w:right w:w="70" w:type="dxa"/>
            </w:tcMar>
            <w:vAlign w:val="center"/>
          </w:tcPr>
          <w:p w14:paraId="01B7FFF8"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266</w:t>
            </w:r>
          </w:p>
        </w:tc>
        <w:tc>
          <w:tcPr>
            <w:tcW w:w="812" w:type="dxa"/>
            <w:tcBorders>
              <w:top w:val="single" w:sz="4" w:space="0" w:color="000000"/>
              <w:left w:val="single" w:sz="4" w:space="0" w:color="000000"/>
              <w:bottom w:val="double" w:sz="6" w:space="0" w:color="000000"/>
              <w:right w:val="single" w:sz="4" w:space="0" w:color="000000"/>
            </w:tcBorders>
            <w:shd w:val="clear" w:color="auto" w:fill="F2F2F2" w:themeFill="background1" w:themeFillShade="F2"/>
            <w:vAlign w:val="center"/>
          </w:tcPr>
          <w:p w14:paraId="0AE37A34"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269</w:t>
            </w:r>
          </w:p>
        </w:tc>
        <w:tc>
          <w:tcPr>
            <w:tcW w:w="812" w:type="dxa"/>
            <w:tcBorders>
              <w:top w:val="single" w:sz="4" w:space="0" w:color="000000"/>
              <w:left w:val="single" w:sz="4" w:space="0" w:color="000000"/>
              <w:bottom w:val="double" w:sz="6" w:space="0" w:color="000000"/>
              <w:right w:val="single" w:sz="4" w:space="0" w:color="000000"/>
            </w:tcBorders>
            <w:shd w:val="clear" w:color="auto" w:fill="F2F2F2" w:themeFill="background1" w:themeFillShade="F2"/>
            <w:vAlign w:val="center"/>
          </w:tcPr>
          <w:p w14:paraId="53D3DDB4"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271</w:t>
            </w:r>
          </w:p>
        </w:tc>
        <w:tc>
          <w:tcPr>
            <w:tcW w:w="812" w:type="dxa"/>
            <w:tcBorders>
              <w:top w:val="single" w:sz="4" w:space="0" w:color="000000"/>
              <w:left w:val="single" w:sz="4" w:space="0" w:color="000000"/>
              <w:bottom w:val="double" w:sz="6" w:space="0" w:color="000000"/>
              <w:right w:val="single" w:sz="4" w:space="0" w:color="auto"/>
            </w:tcBorders>
            <w:shd w:val="clear" w:color="auto" w:fill="F2F2F2" w:themeFill="background1" w:themeFillShade="F2"/>
            <w:tcMar>
              <w:top w:w="0" w:type="dxa"/>
              <w:left w:w="70" w:type="dxa"/>
              <w:bottom w:w="0" w:type="dxa"/>
              <w:right w:w="70" w:type="dxa"/>
            </w:tcMar>
            <w:vAlign w:val="center"/>
          </w:tcPr>
          <w:p w14:paraId="01ED37CC"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275</w:t>
            </w:r>
          </w:p>
        </w:tc>
        <w:tc>
          <w:tcPr>
            <w:tcW w:w="812" w:type="dxa"/>
            <w:tcBorders>
              <w:top w:val="single" w:sz="4" w:space="0" w:color="000000"/>
              <w:left w:val="single" w:sz="4" w:space="0" w:color="auto"/>
              <w:bottom w:val="double" w:sz="6" w:space="0" w:color="000000"/>
              <w:right w:val="double" w:sz="6" w:space="0" w:color="000000"/>
            </w:tcBorders>
            <w:shd w:val="clear" w:color="auto" w:fill="F2F2F2" w:themeFill="background1" w:themeFillShade="F2"/>
            <w:vAlign w:val="center"/>
          </w:tcPr>
          <w:p w14:paraId="04824981" w14:textId="77777777" w:rsidR="0062545E" w:rsidRPr="005B3EF1" w:rsidRDefault="0062545E" w:rsidP="00FE3DBB">
            <w:pPr>
              <w:spacing w:after="0" w:line="360" w:lineRule="auto"/>
              <w:jc w:val="center"/>
              <w:rPr>
                <w:rFonts w:cstheme="minorHAnsi"/>
                <w:color w:val="323E4F" w:themeColor="text2" w:themeShade="BF"/>
              </w:rPr>
            </w:pPr>
            <w:r w:rsidRPr="005B3EF1">
              <w:rPr>
                <w:rFonts w:cstheme="minorHAnsi"/>
                <w:color w:val="323E4F" w:themeColor="text2" w:themeShade="BF"/>
              </w:rPr>
              <w:t>289</w:t>
            </w:r>
          </w:p>
        </w:tc>
      </w:tr>
    </w:tbl>
    <w:p w14:paraId="6A6D50A1" w14:textId="77777777" w:rsidR="0062545E" w:rsidRPr="005B3EF1" w:rsidRDefault="0062545E" w:rsidP="0062545E">
      <w:pPr>
        <w:pStyle w:val="Bezodstpw"/>
        <w:spacing w:line="360" w:lineRule="auto"/>
        <w:jc w:val="both"/>
        <w:rPr>
          <w:rFonts w:asciiTheme="minorHAnsi" w:hAnsiTheme="minorHAnsi" w:cstheme="minorHAnsi"/>
          <w:color w:val="323E4F" w:themeColor="text2" w:themeShade="BF"/>
        </w:rPr>
      </w:pPr>
    </w:p>
    <w:p w14:paraId="137F1797" w14:textId="77777777" w:rsidR="00C474DA" w:rsidRPr="005B3EF1" w:rsidRDefault="00C474DA" w:rsidP="00C474DA">
      <w:pPr>
        <w:pStyle w:val="Bezodstpw"/>
        <w:spacing w:line="360" w:lineRule="auto"/>
        <w:ind w:firstLine="426"/>
        <w:jc w:val="both"/>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Mechaniczno-biologiczną oczyszczalnie ścieków o przepustowości 120 m</w:t>
      </w:r>
      <w:r w:rsidRPr="005B3EF1">
        <w:rPr>
          <w:rFonts w:asciiTheme="minorHAnsi" w:hAnsiTheme="minorHAnsi" w:cstheme="minorHAnsi"/>
          <w:color w:val="323E4F" w:themeColor="text2" w:themeShade="BF"/>
          <w:vertAlign w:val="superscript"/>
        </w:rPr>
        <w:t>3</w:t>
      </w:r>
      <w:r w:rsidRPr="005B3EF1">
        <w:rPr>
          <w:rFonts w:asciiTheme="minorHAnsi" w:hAnsiTheme="minorHAnsi" w:cstheme="minorHAnsi"/>
          <w:color w:val="323E4F" w:themeColor="text2" w:themeShade="BF"/>
        </w:rPr>
        <w:t>/d wraz z infrastrukturą techniczną, położoną w miejscowości Karnkowo, oddano do użytkowania w 2011 roku. Długość sieci kanalizacji sanitarnej w Karnkowie wynosi 3,23 km (sieć główna), do której przyłączonych jest 100 budynków mieszkalnych (około 503 mieszkańców). Do oczyszczalni dopływają również ścieki z miejscowej szkoły, do której uczęszcza 216 uczniów. Ilość ścieków odebranych i oczyszczonych w 2023 roku</w:t>
      </w:r>
      <w:bookmarkStart w:id="23" w:name="_Hlk101424018"/>
      <w:bookmarkStart w:id="24" w:name="_Hlk130976420"/>
      <w:r w:rsidRPr="005B3EF1">
        <w:rPr>
          <w:rFonts w:asciiTheme="minorHAnsi" w:hAnsiTheme="minorHAnsi" w:cstheme="minorHAnsi"/>
          <w:color w:val="323E4F" w:themeColor="text2" w:themeShade="BF"/>
        </w:rPr>
        <w:t xml:space="preserve"> wyniosła 17 612 </w:t>
      </w:r>
      <w:bookmarkEnd w:id="23"/>
      <w:r w:rsidRPr="005B3EF1">
        <w:rPr>
          <w:rFonts w:asciiTheme="minorHAnsi" w:hAnsiTheme="minorHAnsi" w:cstheme="minorHAnsi"/>
          <w:color w:val="323E4F" w:themeColor="text2" w:themeShade="BF"/>
        </w:rPr>
        <w:t>m</w:t>
      </w:r>
      <w:r w:rsidRPr="005B3EF1">
        <w:rPr>
          <w:rFonts w:asciiTheme="minorHAnsi" w:hAnsiTheme="minorHAnsi" w:cstheme="minorHAnsi"/>
          <w:color w:val="323E4F" w:themeColor="text2" w:themeShade="BF"/>
          <w:vertAlign w:val="superscript"/>
        </w:rPr>
        <w:t>3</w:t>
      </w:r>
      <w:r w:rsidRPr="005B3EF1">
        <w:rPr>
          <w:rFonts w:asciiTheme="minorHAnsi" w:hAnsiTheme="minorHAnsi" w:cstheme="minorHAnsi"/>
          <w:color w:val="323E4F" w:themeColor="text2" w:themeShade="BF"/>
        </w:rPr>
        <w:t xml:space="preserve"> (bez ścieków dowożonych). </w:t>
      </w:r>
      <w:bookmarkEnd w:id="24"/>
      <w:r w:rsidRPr="005B3EF1">
        <w:rPr>
          <w:rFonts w:asciiTheme="minorHAnsi" w:hAnsiTheme="minorHAnsi" w:cstheme="minorHAnsi"/>
          <w:color w:val="323E4F" w:themeColor="text2" w:themeShade="BF"/>
        </w:rPr>
        <w:t xml:space="preserve">Dodatkowo do gminnej oczyszczalni w miejscowości Karnkowo dowożone są ścieki od jednostek gminnych z terenu gminy Lipno: szkół, bibliotek, świetlic wiejskich oraz domów kultury </w:t>
      </w:r>
      <w:bookmarkStart w:id="25" w:name="_Hlk66953038"/>
      <w:r w:rsidRPr="005B3EF1">
        <w:rPr>
          <w:rFonts w:asciiTheme="minorHAnsi" w:hAnsiTheme="minorHAnsi" w:cstheme="minorHAnsi"/>
          <w:color w:val="323E4F" w:themeColor="text2" w:themeShade="BF"/>
        </w:rPr>
        <w:t>(w 2023 roku – 1 371,3 m</w:t>
      </w:r>
      <w:r w:rsidRPr="005B3EF1">
        <w:rPr>
          <w:rFonts w:asciiTheme="minorHAnsi" w:hAnsiTheme="minorHAnsi" w:cstheme="minorHAnsi"/>
          <w:color w:val="323E4F" w:themeColor="text2" w:themeShade="BF"/>
          <w:vertAlign w:val="superscript"/>
        </w:rPr>
        <w:t>3</w:t>
      </w:r>
      <w:r w:rsidRPr="005B3EF1">
        <w:rPr>
          <w:rFonts w:asciiTheme="minorHAnsi" w:hAnsiTheme="minorHAnsi" w:cstheme="minorHAnsi"/>
          <w:color w:val="323E4F" w:themeColor="text2" w:themeShade="BF"/>
        </w:rPr>
        <w:t>).</w:t>
      </w:r>
      <w:bookmarkEnd w:id="25"/>
    </w:p>
    <w:p w14:paraId="0DB8B3AE" w14:textId="77777777" w:rsidR="00C474DA" w:rsidRPr="005B3EF1" w:rsidRDefault="00C474DA" w:rsidP="00C474DA">
      <w:pPr>
        <w:pStyle w:val="Bezodstpw"/>
        <w:spacing w:line="360" w:lineRule="auto"/>
        <w:ind w:firstLine="426"/>
        <w:jc w:val="both"/>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Mechaniczno-biologiczna oczyszczalnia ścieków wraz z infrastrukturą techniczną w miejscowości Łochocin  powstała w 2015 roku. Dobowa przepustowość oczyszczalni wynosi 50 m</w:t>
      </w:r>
      <w:r w:rsidRPr="005B3EF1">
        <w:rPr>
          <w:rFonts w:asciiTheme="minorHAnsi" w:hAnsiTheme="minorHAnsi" w:cstheme="minorHAnsi"/>
          <w:color w:val="323E4F" w:themeColor="text2" w:themeShade="BF"/>
          <w:vertAlign w:val="superscript"/>
        </w:rPr>
        <w:t>3</w:t>
      </w:r>
      <w:r w:rsidRPr="005B3EF1">
        <w:rPr>
          <w:rFonts w:asciiTheme="minorHAnsi" w:hAnsiTheme="minorHAnsi" w:cstheme="minorHAnsi"/>
          <w:color w:val="323E4F" w:themeColor="text2" w:themeShade="BF"/>
        </w:rPr>
        <w:t xml:space="preserve">/d. Do oczyszczalni spływają ścieki z 72 budynków mieszkalnych siecią kanalizacyjną o długości 3,56 km. Oczyszczalnia obsługuje około 342 mieszkańców. </w:t>
      </w:r>
      <w:bookmarkStart w:id="26" w:name="_Hlk130976912"/>
      <w:r w:rsidRPr="005B3EF1">
        <w:rPr>
          <w:rFonts w:asciiTheme="minorHAnsi" w:hAnsiTheme="minorHAnsi" w:cstheme="minorHAnsi"/>
          <w:color w:val="323E4F" w:themeColor="text2" w:themeShade="BF"/>
        </w:rPr>
        <w:t xml:space="preserve">W 2023 roku odebrano i oczyszczono </w:t>
      </w:r>
      <w:r w:rsidRPr="005B3EF1">
        <w:rPr>
          <w:rFonts w:asciiTheme="minorHAnsi" w:hAnsiTheme="minorHAnsi" w:cstheme="minorHAnsi"/>
          <w:color w:val="323E4F" w:themeColor="text2" w:themeShade="BF"/>
          <w:lang w:eastAsia="pl-PL"/>
        </w:rPr>
        <w:t xml:space="preserve">12 476 </w:t>
      </w:r>
      <w:r w:rsidRPr="005B3EF1">
        <w:rPr>
          <w:rFonts w:asciiTheme="minorHAnsi" w:hAnsiTheme="minorHAnsi" w:cstheme="minorHAnsi"/>
          <w:color w:val="323E4F" w:themeColor="text2" w:themeShade="BF"/>
        </w:rPr>
        <w:t>m</w:t>
      </w:r>
      <w:r w:rsidRPr="005B3EF1">
        <w:rPr>
          <w:rFonts w:asciiTheme="minorHAnsi" w:hAnsiTheme="minorHAnsi" w:cstheme="minorHAnsi"/>
          <w:color w:val="323E4F" w:themeColor="text2" w:themeShade="BF"/>
          <w:vertAlign w:val="superscript"/>
        </w:rPr>
        <w:t>3</w:t>
      </w:r>
      <w:r w:rsidRPr="005B3EF1">
        <w:rPr>
          <w:rFonts w:asciiTheme="minorHAnsi" w:hAnsiTheme="minorHAnsi" w:cstheme="minorHAnsi"/>
          <w:color w:val="323E4F" w:themeColor="text2" w:themeShade="BF"/>
        </w:rPr>
        <w:t xml:space="preserve"> ścieków.</w:t>
      </w:r>
    </w:p>
    <w:bookmarkEnd w:id="26"/>
    <w:p w14:paraId="01D1DA0E" w14:textId="146EBDEC" w:rsidR="00C474DA" w:rsidRPr="005B3EF1" w:rsidRDefault="00C474DA" w:rsidP="00C474DA">
      <w:pPr>
        <w:pStyle w:val="Bezodstpw"/>
        <w:spacing w:line="360" w:lineRule="auto"/>
        <w:ind w:firstLine="426"/>
        <w:jc w:val="both"/>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W 2018 roku zakończono budowę mechaniczno-biologicznej oczyszczalni ścieków wraz z infrastrukturą techniczną w miejscowości Radomice gm. Lipno. Dobowa przepustowość oczyszczalni - 85 m</w:t>
      </w:r>
      <w:r w:rsidRPr="005B3EF1">
        <w:rPr>
          <w:rFonts w:asciiTheme="minorHAnsi" w:hAnsiTheme="minorHAnsi" w:cstheme="minorHAnsi"/>
          <w:color w:val="323E4F" w:themeColor="text2" w:themeShade="BF"/>
          <w:vertAlign w:val="superscript"/>
        </w:rPr>
        <w:t>3</w:t>
      </w:r>
      <w:r w:rsidRPr="005B3EF1">
        <w:rPr>
          <w:rFonts w:asciiTheme="minorHAnsi" w:hAnsiTheme="minorHAnsi" w:cstheme="minorHAnsi"/>
          <w:color w:val="323E4F" w:themeColor="text2" w:themeShade="BF"/>
        </w:rPr>
        <w:t xml:space="preserve">/d. W 2023 roku zrealizowano kolejną inwestycje, obejmującą rozbudowę istniejącej sieci kanalizacyjnej w miejscowości Radomice. Wybudowano siec kanalizacyjną o łącznej długości około 2,0 km </w:t>
      </w:r>
      <w:r w:rsidRPr="005B3EF1">
        <w:rPr>
          <w:rFonts w:asciiTheme="minorHAnsi" w:hAnsiTheme="minorHAnsi" w:cstheme="minorHAnsi"/>
          <w:color w:val="323E4F" w:themeColor="text2" w:themeShade="BF"/>
        </w:rPr>
        <w:lastRenderedPageBreak/>
        <w:t xml:space="preserve">wraz z </w:t>
      </w:r>
      <w:proofErr w:type="spellStart"/>
      <w:r w:rsidRPr="005B3EF1">
        <w:rPr>
          <w:rFonts w:asciiTheme="minorHAnsi" w:hAnsiTheme="minorHAnsi" w:cstheme="minorHAnsi"/>
          <w:color w:val="323E4F" w:themeColor="text2" w:themeShade="BF"/>
        </w:rPr>
        <w:t>przykanalikami</w:t>
      </w:r>
      <w:proofErr w:type="spellEnd"/>
      <w:r w:rsidRPr="005B3EF1">
        <w:rPr>
          <w:rFonts w:asciiTheme="minorHAnsi" w:hAnsiTheme="minorHAnsi" w:cstheme="minorHAnsi"/>
          <w:color w:val="323E4F" w:themeColor="text2" w:themeShade="BF"/>
        </w:rPr>
        <w:t xml:space="preserve">, co umożliwiło podłączenie kolejnych czternastu nieruchomości do zbiorczego systemu kanalizacji sanitarnej. Całkowita długość istniejącej oraz nowo wybudowanej sieci kanalizacji sanitarnej grawitacyjnej i tłoczonej w miejscowości Radomice wynosi około 10 km. Ścieki są odbierane </w:t>
      </w:r>
      <w:r w:rsidR="000419D7" w:rsidRPr="005B3EF1">
        <w:rPr>
          <w:rFonts w:asciiTheme="minorHAnsi" w:hAnsiTheme="minorHAnsi" w:cstheme="minorHAnsi"/>
          <w:color w:val="323E4F" w:themeColor="text2" w:themeShade="BF"/>
        </w:rPr>
        <w:br/>
      </w:r>
      <w:r w:rsidRPr="005B3EF1">
        <w:rPr>
          <w:rFonts w:asciiTheme="minorHAnsi" w:hAnsiTheme="minorHAnsi" w:cstheme="minorHAnsi"/>
          <w:color w:val="323E4F" w:themeColor="text2" w:themeShade="BF"/>
        </w:rPr>
        <w:t>z 117 budynków mieszkalnych. Oczyszczalnia obsługuje około 473 mieszkańców. Do obiektu dopływają również ścieki z miejscowej szkoły, do której uczęszcza 380 uczniów.</w:t>
      </w:r>
    </w:p>
    <w:p w14:paraId="6AA6F545" w14:textId="77777777" w:rsidR="00C474DA" w:rsidRPr="005B3EF1" w:rsidRDefault="00C474DA" w:rsidP="00C474DA">
      <w:pPr>
        <w:pStyle w:val="Bezodstpw"/>
        <w:spacing w:line="360" w:lineRule="auto"/>
        <w:ind w:firstLine="426"/>
        <w:jc w:val="both"/>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 xml:space="preserve">Ścieki komunalne na terenie obsługiwanych miejscowości są typowe jak dla ścieków bytowo-gospodarczych, powstających na terenach wiejskich pozbawionych przemysłu. W ramach monitoringu wewnętrznego Gminy Lipno w regularnych odstępach czasu w ciągu roku wykonywane są analizy ścieków (surowych i oczyszczonych) z poszczególnych oczyszczalni w zakresie wskaźników zanieczyszczeń objętych pozwoleniem wodnoprawnym. </w:t>
      </w:r>
    </w:p>
    <w:p w14:paraId="221C3C06" w14:textId="77777777" w:rsidR="00C474DA" w:rsidRPr="005B3EF1" w:rsidRDefault="00C474DA" w:rsidP="00C474DA">
      <w:pPr>
        <w:pStyle w:val="Bezodstpw"/>
        <w:spacing w:line="360" w:lineRule="auto"/>
        <w:ind w:firstLine="426"/>
        <w:jc w:val="both"/>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Z uwagi na rozproszoną zabudowę oraz niską gęstość zaludnienia budowa sieci kanalizacyjnej jest nieopłacalna pod względem finansowym. W przypadku, gdy ustanowienie systemu kanalizacji zbiorczej i oczyszczalni ścieków nie jest uzasadnione, ponieważ nie przyniosłoby korzyści dla środowiska lub powodowałoby nadmierne koszty, należy zastosować pojedyncze systemy lub inne właściwe systemy zapewniające ochronę. Większość mieszkańców korzysta z indywidualnych wiejskich oczyszczalni ścieków (638 sztuk w 2023 r.) lub szamb.</w:t>
      </w:r>
    </w:p>
    <w:p w14:paraId="30378880" w14:textId="77777777" w:rsidR="00C474DA" w:rsidRPr="005B3EF1" w:rsidRDefault="00C474DA" w:rsidP="00C474DA">
      <w:pPr>
        <w:pStyle w:val="Bezodstpw"/>
        <w:spacing w:line="360" w:lineRule="auto"/>
        <w:ind w:firstLine="426"/>
        <w:jc w:val="both"/>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Nowym etapem rozwoju infrastruktury ściekowej Gminy Lipno jest planowana budowa sieci kanalizacji sanitarnej, który obejmuje ulice: Jastrzębską, Rypińską i Sierpecką obręb ewidencyjny Lipno Wieś I oraz częściowo miejscowość Okrąg. W 2023 roku opracowano projekt budowlany, który przedstawia przewidywane rozwiązania projektowe planowanej inwestycji i stanowi podstawę uzyskania opinii, uzgodnień, zgód i pozwoleń, w tym pozwolenia na budowę. Planowany wzrost długości sieci kanalizacji sanitarnej wyniesie około 14 km i umożliwi podłączenie 230 budynków mieszkalnych. Ścieki będą odprowadzane do gminnej oczyszczalni w miejscowości Karnkowo. Dla władz samorządowych inwestycje wodno-ściekowe zawsze były i są nadal priorytetowe.</w:t>
      </w:r>
    </w:p>
    <w:p w14:paraId="5D7C5391" w14:textId="77777777" w:rsidR="00C474DA" w:rsidRPr="005B3EF1" w:rsidRDefault="00C474DA" w:rsidP="00C474DA">
      <w:pPr>
        <w:pStyle w:val="Bezodstpw"/>
        <w:spacing w:line="360" w:lineRule="auto"/>
        <w:ind w:firstLine="426"/>
        <w:jc w:val="both"/>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Gmina Lipno systematycznie prowadzi analizę wprowadzanych ścieków do ziem, celem oznaczenia wartości substancji zanieczyszczających. Badania laboratoryjne ścieków surowych oraz oczyszczonych wykonywane są zgodnie z obowiązującymi normami przez laboratorium posiadające stosowną akredytację. Wskaźniki substancji zanieczyszczających w odprowadzanych ściekach z gminnych oczyszczalni nie przekraczają najwyższych dopuszczalnych wartości, określonych w posiadanych przez Gminę pozwoleniach wodno-prawnych.</w:t>
      </w:r>
    </w:p>
    <w:p w14:paraId="059EBCF1" w14:textId="77777777" w:rsidR="00C474DA" w:rsidRPr="005B3EF1" w:rsidRDefault="00C474DA" w:rsidP="00C474DA">
      <w:pPr>
        <w:pStyle w:val="Bezodstpw"/>
        <w:spacing w:line="360" w:lineRule="auto"/>
        <w:ind w:firstLine="426"/>
        <w:jc w:val="both"/>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Gospodarowanie odpadami powstającymi w trakcie eksploatacji gminnych oczyszczalni ścieków odbywa się zgodnie z zasadami określonymi w ustawie z dnia 14 grudnia 2012 roku o odpadach (t. j. Dz.U. z 2023 r. poz. 1587).</w:t>
      </w:r>
    </w:p>
    <w:p w14:paraId="35C3262B" w14:textId="77777777" w:rsidR="00C474DA" w:rsidRPr="005B3EF1" w:rsidRDefault="00C474DA" w:rsidP="00C474DA">
      <w:pPr>
        <w:spacing w:after="0" w:line="360" w:lineRule="auto"/>
        <w:ind w:left="11" w:firstLine="415"/>
        <w:rPr>
          <w:rStyle w:val="FontStyle16"/>
          <w:rFonts w:asciiTheme="minorHAnsi" w:hAnsiTheme="minorHAnsi" w:cstheme="minorHAnsi"/>
          <w:color w:val="323E4F" w:themeColor="text2" w:themeShade="BF"/>
          <w:sz w:val="22"/>
          <w:szCs w:val="22"/>
        </w:rPr>
      </w:pPr>
      <w:r w:rsidRPr="005B3EF1">
        <w:rPr>
          <w:rFonts w:cstheme="minorHAnsi"/>
          <w:color w:val="323E4F" w:themeColor="text2" w:themeShade="BF"/>
        </w:rPr>
        <w:t xml:space="preserve">Korzystanie z usług zaopatrzenia w wodę i odprowadzania ścieków związane jest z koniecznością uiszczania stosownych opłat na podstawie wystawianych faktur VAT. </w:t>
      </w:r>
      <w:r w:rsidRPr="005B3EF1">
        <w:rPr>
          <w:rStyle w:val="FontStyle16"/>
          <w:rFonts w:asciiTheme="minorHAnsi" w:hAnsiTheme="minorHAnsi" w:cstheme="minorHAnsi"/>
          <w:color w:val="323E4F" w:themeColor="text2" w:themeShade="BF"/>
          <w:sz w:val="22"/>
          <w:szCs w:val="22"/>
        </w:rPr>
        <w:t xml:space="preserve">Rozliczenie należności z tytułu </w:t>
      </w:r>
      <w:r w:rsidRPr="005B3EF1">
        <w:rPr>
          <w:rStyle w:val="FontStyle16"/>
          <w:rFonts w:asciiTheme="minorHAnsi" w:hAnsiTheme="minorHAnsi" w:cstheme="minorHAnsi"/>
          <w:color w:val="323E4F" w:themeColor="text2" w:themeShade="BF"/>
          <w:sz w:val="22"/>
          <w:szCs w:val="22"/>
        </w:rPr>
        <w:lastRenderedPageBreak/>
        <w:t xml:space="preserve">dostarczania wody i odprowadzania ścieków następuje na podstawie cen i stawek opłat za dostawę wody i odbiór ścieków, wynikających z taryfy za zbiorowe zaopatrzenie w wodę i zbiorowe odprowadzanie ścieków </w:t>
      </w:r>
      <w:r w:rsidRPr="005B3EF1">
        <w:rPr>
          <w:rStyle w:val="fragment"/>
          <w:rFonts w:cstheme="minorHAnsi"/>
          <w:color w:val="323E4F" w:themeColor="text2" w:themeShade="BF"/>
        </w:rPr>
        <w:t xml:space="preserve">zatwierdzonej Decyzją </w:t>
      </w:r>
      <w:r w:rsidRPr="005B3EF1">
        <w:rPr>
          <w:rFonts w:cstheme="minorHAnsi"/>
          <w:color w:val="323E4F" w:themeColor="text2" w:themeShade="BF"/>
        </w:rPr>
        <w:t>GD.RZT.70</w:t>
      </w:r>
      <w:bookmarkStart w:id="27" w:name="_Hlt40095133"/>
      <w:bookmarkStart w:id="28" w:name="_Hlt40095134"/>
      <w:bookmarkEnd w:id="27"/>
      <w:bookmarkEnd w:id="28"/>
      <w:r w:rsidRPr="005B3EF1">
        <w:rPr>
          <w:rFonts w:cstheme="minorHAnsi"/>
          <w:color w:val="323E4F" w:themeColor="text2" w:themeShade="BF"/>
        </w:rPr>
        <w:t>.335.59.2021/D.JM z dnia 16 września 2021 roku, wydaną przez Dyrektora Regionalnego Zarządu Gospodarki Wodnej w Gdańsku Państwowego Gospodarstwa Wodnego Wody Polskie</w:t>
      </w:r>
      <w:r w:rsidRPr="005B3EF1">
        <w:rPr>
          <w:rStyle w:val="FontStyle16"/>
          <w:rFonts w:asciiTheme="minorHAnsi" w:hAnsiTheme="minorHAnsi" w:cstheme="minorHAnsi"/>
          <w:color w:val="323E4F" w:themeColor="text2" w:themeShade="BF"/>
          <w:sz w:val="22"/>
          <w:szCs w:val="22"/>
        </w:rPr>
        <w:t xml:space="preserve">. </w:t>
      </w:r>
    </w:p>
    <w:p w14:paraId="1A9C1771" w14:textId="77777777" w:rsidR="00C474DA" w:rsidRPr="005B3EF1" w:rsidRDefault="00C474DA" w:rsidP="00C474DA">
      <w:pPr>
        <w:spacing w:after="0" w:line="360" w:lineRule="auto"/>
        <w:ind w:left="11" w:firstLine="415"/>
        <w:rPr>
          <w:rFonts w:cstheme="minorHAnsi"/>
          <w:color w:val="323E4F" w:themeColor="text2" w:themeShade="BF"/>
        </w:rPr>
      </w:pPr>
      <w:r w:rsidRPr="005B3EF1">
        <w:rPr>
          <w:rFonts w:cstheme="minorHAnsi"/>
          <w:color w:val="323E4F" w:themeColor="text2" w:themeShade="BF"/>
        </w:rPr>
        <w:t>W 2023 roku Urząd Gminy Lipno wystawił 19 277 faktur na łączna kwotę 1 946 856,00 zł. Faktury są doręczane przez pracownika Urzędu Gminy Lipno, w niektórych przypadkach wysyłane pocztą (listem zwykłym).</w:t>
      </w:r>
    </w:p>
    <w:p w14:paraId="713BF907" w14:textId="008E5418" w:rsidR="00C474DA" w:rsidRDefault="00C474DA" w:rsidP="00C474DA">
      <w:pPr>
        <w:spacing w:after="0" w:line="360" w:lineRule="auto"/>
        <w:ind w:left="11" w:firstLine="415"/>
        <w:rPr>
          <w:rFonts w:cstheme="minorHAnsi"/>
          <w:bCs/>
          <w:color w:val="323E4F" w:themeColor="text2" w:themeShade="BF"/>
        </w:rPr>
      </w:pPr>
      <w:r w:rsidRPr="005B3EF1">
        <w:rPr>
          <w:rFonts w:cstheme="minorHAnsi"/>
          <w:color w:val="323E4F" w:themeColor="text2" w:themeShade="BF"/>
        </w:rPr>
        <w:t xml:space="preserve">Odbiorca usług zobowiązany jest do terminowej zapłaty należności za dostarczoną wodę i odprowadzone ścieki. Zwłoka w zapłacie należności uprawnia Gminę do dochodzenia w sposób określony w przepisach ustawodawczych swoich praw do zapłaty, do naliczania i dochodzenia ustawowych odsetek z tytułu nieterminowej zapłaty należności. </w:t>
      </w:r>
      <w:r w:rsidRPr="005B3EF1">
        <w:rPr>
          <w:rStyle w:val="ct-span"/>
          <w:color w:val="323E4F" w:themeColor="text2" w:themeShade="BF"/>
        </w:rPr>
        <w:t xml:space="preserve">Windykacja wymaga szybkiej reakcji i systematycznych, konsekwentnie prowadzonych działań. </w:t>
      </w:r>
      <w:r w:rsidRPr="005B3EF1">
        <w:rPr>
          <w:rFonts w:cstheme="minorHAnsi"/>
          <w:color w:val="323E4F" w:themeColor="text2" w:themeShade="BF"/>
        </w:rPr>
        <w:t xml:space="preserve">W przypadku braku zapłaty Gmina wysyła do Odbiorcy wezwanie do zapłaty w sprawie uregulowania zaległej opłaty z wyznaczonym nowym terminem wpłacenia zaległej należności. W 2023 roku wysławiono 1 199 wezwań do zapłaty na łączną kwotę 219 004,69 zł. Ponadto Gmina , jako przedsiębiorstwo wodociągowo-kanalizacyjne, ma prawo odciąć dostawę wody lub zamknąć przyłącze kanalizacyjne, jeżeli Odbiorca usług nie uiścił należności za pełne dwa okresy obrachunkowe, następujące po dniu otrzymania upomnienia w sprawie uregulowania zaległej opłaty. </w:t>
      </w:r>
      <w:r w:rsidR="000419D7" w:rsidRPr="005B3EF1">
        <w:rPr>
          <w:rFonts w:cstheme="minorHAnsi"/>
          <w:color w:val="323E4F" w:themeColor="text2" w:themeShade="BF"/>
        </w:rPr>
        <w:br/>
      </w:r>
      <w:r w:rsidRPr="005B3EF1">
        <w:rPr>
          <w:rFonts w:cstheme="minorHAnsi"/>
          <w:color w:val="323E4F" w:themeColor="text2" w:themeShade="BF"/>
        </w:rPr>
        <w:t xml:space="preserve">W 2023 roku wysłano 43 zawiadomienia o zamiarze odcięcia dostawy wody lub zamknięcia przyłącza kanalizacyjnego na łączną kwotę 9 257,77 zł. </w:t>
      </w:r>
      <w:r w:rsidRPr="005B3EF1">
        <w:rPr>
          <w:rFonts w:cstheme="minorHAnsi"/>
          <w:bCs/>
          <w:color w:val="323E4F" w:themeColor="text2" w:themeShade="BF"/>
        </w:rPr>
        <w:t xml:space="preserve">Stan zaległości z tytułu zaopatrzenia w wodę </w:t>
      </w:r>
      <w:r w:rsidR="000419D7" w:rsidRPr="005B3EF1">
        <w:rPr>
          <w:rFonts w:cstheme="minorHAnsi"/>
          <w:bCs/>
          <w:color w:val="323E4F" w:themeColor="text2" w:themeShade="BF"/>
        </w:rPr>
        <w:br/>
      </w:r>
      <w:r w:rsidRPr="005B3EF1">
        <w:rPr>
          <w:rFonts w:cstheme="minorHAnsi"/>
          <w:bCs/>
          <w:color w:val="323E4F" w:themeColor="text2" w:themeShade="BF"/>
        </w:rPr>
        <w:t>i odprowadzania ścieków na dzień 31.12.23r. wynosił 29 772,97 zł.</w:t>
      </w:r>
    </w:p>
    <w:p w14:paraId="30A2E02F" w14:textId="77777777" w:rsidR="006A3F15" w:rsidRDefault="006A3F15" w:rsidP="006A3F15">
      <w:pPr>
        <w:spacing w:after="0" w:line="360" w:lineRule="auto"/>
        <w:rPr>
          <w:rFonts w:cstheme="minorHAnsi"/>
          <w:bCs/>
          <w:color w:val="323E4F" w:themeColor="text2" w:themeShade="BF"/>
        </w:rPr>
      </w:pPr>
    </w:p>
    <w:p w14:paraId="5B96EA31" w14:textId="77777777" w:rsidR="006A3F15" w:rsidRPr="00B63B7B" w:rsidRDefault="006A3F15" w:rsidP="006A3F15">
      <w:pPr>
        <w:rPr>
          <w:rFonts w:ascii="Calibri" w:hAnsi="Calibri" w:cs="Calibri"/>
          <w:b/>
          <w:bCs/>
        </w:rPr>
      </w:pPr>
      <w:r w:rsidRPr="00B63B7B">
        <w:rPr>
          <w:rFonts w:ascii="Calibri" w:hAnsi="Calibri" w:cs="Calibri"/>
          <w:b/>
          <w:bCs/>
          <w:color w:val="1A1A1A"/>
          <w:shd w:val="clear" w:color="auto" w:fill="FFFFFF"/>
        </w:rPr>
        <w:t xml:space="preserve">Ilości odebranych ścieków z obszaru gminy przez firmy prowadzące działalność </w:t>
      </w:r>
      <w:r>
        <w:rPr>
          <w:rFonts w:ascii="Calibri" w:hAnsi="Calibri" w:cs="Calibri"/>
          <w:b/>
          <w:bCs/>
          <w:color w:val="1A1A1A"/>
          <w:shd w:val="clear" w:color="auto" w:fill="FFFFFF"/>
        </w:rPr>
        <w:t xml:space="preserve">w zakresie </w:t>
      </w:r>
      <w:r w:rsidRPr="00B63B7B">
        <w:rPr>
          <w:rFonts w:ascii="Calibri" w:hAnsi="Calibri" w:cs="Calibri"/>
          <w:b/>
          <w:bCs/>
          <w:color w:val="1A1A1A"/>
          <w:shd w:val="clear" w:color="auto" w:fill="FFFFFF"/>
        </w:rPr>
        <w:t>opróżniani</w:t>
      </w:r>
      <w:r>
        <w:rPr>
          <w:rFonts w:ascii="Calibri" w:hAnsi="Calibri" w:cs="Calibri"/>
          <w:b/>
          <w:bCs/>
          <w:color w:val="1A1A1A"/>
          <w:shd w:val="clear" w:color="auto" w:fill="FFFFFF"/>
        </w:rPr>
        <w:t>a</w:t>
      </w:r>
      <w:r w:rsidRPr="00B63B7B">
        <w:rPr>
          <w:rFonts w:ascii="Calibri" w:hAnsi="Calibri" w:cs="Calibri"/>
          <w:b/>
          <w:bCs/>
          <w:color w:val="1A1A1A"/>
          <w:shd w:val="clear" w:color="auto" w:fill="FFFFFF"/>
        </w:rPr>
        <w:t xml:space="preserve"> szamb lub osadników oczyszczalni przydomowych</w:t>
      </w:r>
      <w:r>
        <w:rPr>
          <w:rFonts w:ascii="Calibri" w:hAnsi="Calibri" w:cs="Calibri"/>
          <w:b/>
          <w:bCs/>
          <w:color w:val="1A1A1A"/>
          <w:shd w:val="clear" w:color="auto" w:fill="FFFFFF"/>
        </w:rPr>
        <w:t>.</w:t>
      </w:r>
    </w:p>
    <w:tbl>
      <w:tblPr>
        <w:tblStyle w:val="Tabela-Siatka"/>
        <w:tblW w:w="9341" w:type="dxa"/>
        <w:tblInd w:w="10" w:type="dxa"/>
        <w:tblLook w:val="04A0" w:firstRow="1" w:lastRow="0" w:firstColumn="1" w:lastColumn="0" w:noHBand="0" w:noVBand="1"/>
      </w:tblPr>
      <w:tblGrid>
        <w:gridCol w:w="3671"/>
        <w:gridCol w:w="1417"/>
        <w:gridCol w:w="1276"/>
        <w:gridCol w:w="1418"/>
        <w:gridCol w:w="1559"/>
      </w:tblGrid>
      <w:tr w:rsidR="001A1E59" w14:paraId="1E6071B5" w14:textId="77777777" w:rsidTr="00A57E2E">
        <w:tc>
          <w:tcPr>
            <w:tcW w:w="3671" w:type="dxa"/>
            <w:vMerge w:val="restart"/>
            <w:shd w:val="clear" w:color="auto" w:fill="D9E2F3" w:themeFill="accent1" w:themeFillTint="33"/>
            <w:vAlign w:val="center"/>
          </w:tcPr>
          <w:p w14:paraId="1C54EBEC" w14:textId="39B1643B" w:rsidR="001A1E59" w:rsidRPr="006A3F15" w:rsidRDefault="001A1E59" w:rsidP="001A1E59">
            <w:pPr>
              <w:spacing w:after="0" w:line="240" w:lineRule="auto"/>
              <w:ind w:left="0"/>
              <w:jc w:val="center"/>
              <w:rPr>
                <w:rFonts w:cstheme="minorHAnsi"/>
                <w:b/>
                <w:bCs/>
                <w:color w:val="323E4F" w:themeColor="text2" w:themeShade="BF"/>
              </w:rPr>
            </w:pPr>
            <w:r w:rsidRPr="006A3F15">
              <w:rPr>
                <w:rFonts w:ascii="Calibri" w:hAnsi="Calibri" w:cs="Calibri"/>
                <w:b/>
                <w:bCs/>
              </w:rPr>
              <w:t>Nazwa firmy</w:t>
            </w:r>
          </w:p>
        </w:tc>
        <w:tc>
          <w:tcPr>
            <w:tcW w:w="2693" w:type="dxa"/>
            <w:gridSpan w:val="2"/>
            <w:shd w:val="clear" w:color="auto" w:fill="D9E2F3" w:themeFill="accent1" w:themeFillTint="33"/>
          </w:tcPr>
          <w:p w14:paraId="2ABE6A82" w14:textId="30C78053" w:rsidR="001A1E59" w:rsidRPr="001A1E59" w:rsidRDefault="001A1E59" w:rsidP="001A1E59">
            <w:pPr>
              <w:spacing w:after="0" w:line="240" w:lineRule="auto"/>
              <w:ind w:left="0" w:firstLine="0"/>
              <w:jc w:val="center"/>
              <w:rPr>
                <w:rFonts w:cstheme="minorHAnsi"/>
                <w:b/>
                <w:bCs/>
                <w:color w:val="323E4F" w:themeColor="text2" w:themeShade="BF"/>
              </w:rPr>
            </w:pPr>
            <w:r w:rsidRPr="001A1E59">
              <w:rPr>
                <w:rFonts w:cstheme="minorHAnsi"/>
                <w:b/>
                <w:bCs/>
                <w:color w:val="323E4F" w:themeColor="text2" w:themeShade="BF"/>
              </w:rPr>
              <w:t>Rok 2022</w:t>
            </w:r>
          </w:p>
        </w:tc>
        <w:tc>
          <w:tcPr>
            <w:tcW w:w="2977" w:type="dxa"/>
            <w:gridSpan w:val="2"/>
            <w:shd w:val="clear" w:color="auto" w:fill="D9E2F3" w:themeFill="accent1" w:themeFillTint="33"/>
          </w:tcPr>
          <w:p w14:paraId="721B5A34" w14:textId="3E3B90E7" w:rsidR="001A1E59" w:rsidRDefault="001A1E59" w:rsidP="001A1E59">
            <w:pPr>
              <w:spacing w:after="0" w:line="240" w:lineRule="auto"/>
              <w:ind w:left="0" w:firstLine="0"/>
              <w:jc w:val="center"/>
              <w:rPr>
                <w:rFonts w:cstheme="minorHAnsi"/>
                <w:color w:val="323E4F" w:themeColor="text2" w:themeShade="BF"/>
              </w:rPr>
            </w:pPr>
            <w:r w:rsidRPr="001A1E59">
              <w:rPr>
                <w:rFonts w:cstheme="minorHAnsi"/>
                <w:b/>
                <w:bCs/>
                <w:color w:val="323E4F" w:themeColor="text2" w:themeShade="BF"/>
              </w:rPr>
              <w:t>Rok 202</w:t>
            </w:r>
            <w:r>
              <w:rPr>
                <w:rFonts w:cstheme="minorHAnsi"/>
                <w:b/>
                <w:bCs/>
                <w:color w:val="323E4F" w:themeColor="text2" w:themeShade="BF"/>
              </w:rPr>
              <w:t>3</w:t>
            </w:r>
          </w:p>
        </w:tc>
      </w:tr>
      <w:tr w:rsidR="001A1E59" w14:paraId="2A7980E3" w14:textId="77777777" w:rsidTr="00A57E2E">
        <w:tc>
          <w:tcPr>
            <w:tcW w:w="3671" w:type="dxa"/>
            <w:vMerge/>
            <w:shd w:val="clear" w:color="auto" w:fill="D9E2F3" w:themeFill="accent1" w:themeFillTint="33"/>
          </w:tcPr>
          <w:p w14:paraId="7283B3B6" w14:textId="3FA1B534" w:rsidR="001A1E59" w:rsidRPr="006A3F15" w:rsidRDefault="001A1E59" w:rsidP="001A1E59">
            <w:pPr>
              <w:spacing w:after="0" w:line="240" w:lineRule="auto"/>
              <w:ind w:left="0" w:firstLine="0"/>
              <w:rPr>
                <w:rFonts w:cstheme="minorHAnsi"/>
                <w:b/>
                <w:bCs/>
                <w:color w:val="323E4F" w:themeColor="text2" w:themeShade="BF"/>
              </w:rPr>
            </w:pPr>
          </w:p>
        </w:tc>
        <w:tc>
          <w:tcPr>
            <w:tcW w:w="1417" w:type="dxa"/>
            <w:shd w:val="clear" w:color="auto" w:fill="D9E2F3" w:themeFill="accent1" w:themeFillTint="33"/>
          </w:tcPr>
          <w:p w14:paraId="41925184" w14:textId="2B8E3104" w:rsidR="001A1E59" w:rsidRPr="001A1E59" w:rsidRDefault="001A1E59" w:rsidP="001A1E59">
            <w:pPr>
              <w:spacing w:after="0" w:line="240" w:lineRule="auto"/>
              <w:ind w:left="0" w:firstLine="0"/>
              <w:jc w:val="center"/>
              <w:rPr>
                <w:rFonts w:cstheme="minorHAnsi"/>
                <w:b/>
                <w:bCs/>
                <w:color w:val="323E4F" w:themeColor="text2" w:themeShade="BF"/>
              </w:rPr>
            </w:pPr>
            <w:r w:rsidRPr="001A1E59">
              <w:rPr>
                <w:rFonts w:ascii="Calibri" w:hAnsi="Calibri" w:cs="Calibri"/>
                <w:b/>
                <w:bCs/>
              </w:rPr>
              <w:t>Ścieki bytowe</w:t>
            </w:r>
          </w:p>
        </w:tc>
        <w:tc>
          <w:tcPr>
            <w:tcW w:w="1276" w:type="dxa"/>
            <w:shd w:val="clear" w:color="auto" w:fill="D9E2F3" w:themeFill="accent1" w:themeFillTint="33"/>
          </w:tcPr>
          <w:p w14:paraId="254E0D4C" w14:textId="621B0BBF" w:rsidR="001A1E59" w:rsidRPr="001A1E59" w:rsidRDefault="001A1E59" w:rsidP="001A1E59">
            <w:pPr>
              <w:spacing w:after="0" w:line="240" w:lineRule="auto"/>
              <w:ind w:left="0" w:firstLine="0"/>
              <w:jc w:val="center"/>
              <w:rPr>
                <w:rFonts w:cstheme="minorHAnsi"/>
                <w:b/>
                <w:bCs/>
                <w:color w:val="323E4F" w:themeColor="text2" w:themeShade="BF"/>
              </w:rPr>
            </w:pPr>
            <w:r w:rsidRPr="001A1E59">
              <w:rPr>
                <w:rFonts w:ascii="Calibri" w:hAnsi="Calibri" w:cs="Calibri"/>
                <w:b/>
                <w:bCs/>
              </w:rPr>
              <w:t>Ścieki komunalne</w:t>
            </w:r>
          </w:p>
        </w:tc>
        <w:tc>
          <w:tcPr>
            <w:tcW w:w="1418" w:type="dxa"/>
            <w:shd w:val="clear" w:color="auto" w:fill="D9E2F3" w:themeFill="accent1" w:themeFillTint="33"/>
          </w:tcPr>
          <w:p w14:paraId="3E60D601" w14:textId="002CD822" w:rsidR="001A1E59" w:rsidRPr="006A3F15" w:rsidRDefault="001A1E59" w:rsidP="001A1E59">
            <w:pPr>
              <w:spacing w:after="0" w:line="240" w:lineRule="auto"/>
              <w:jc w:val="center"/>
              <w:rPr>
                <w:rFonts w:ascii="Calibri" w:hAnsi="Calibri" w:cs="Calibri"/>
              </w:rPr>
            </w:pPr>
            <w:r w:rsidRPr="001A1E59">
              <w:rPr>
                <w:rFonts w:ascii="Calibri" w:hAnsi="Calibri" w:cs="Calibri"/>
                <w:b/>
                <w:bCs/>
              </w:rPr>
              <w:t>Ścieki bytowe</w:t>
            </w:r>
          </w:p>
        </w:tc>
        <w:tc>
          <w:tcPr>
            <w:tcW w:w="1559" w:type="dxa"/>
            <w:shd w:val="clear" w:color="auto" w:fill="D9E2F3" w:themeFill="accent1" w:themeFillTint="33"/>
          </w:tcPr>
          <w:p w14:paraId="3F513C0C" w14:textId="536C410E" w:rsidR="001A1E59" w:rsidRDefault="001A1E59" w:rsidP="001A1E59">
            <w:pPr>
              <w:spacing w:after="0" w:line="240" w:lineRule="auto"/>
              <w:ind w:left="0" w:firstLine="0"/>
              <w:jc w:val="center"/>
              <w:rPr>
                <w:rFonts w:cstheme="minorHAnsi"/>
                <w:color w:val="323E4F" w:themeColor="text2" w:themeShade="BF"/>
              </w:rPr>
            </w:pPr>
            <w:r w:rsidRPr="001A1E59">
              <w:rPr>
                <w:rFonts w:ascii="Calibri" w:hAnsi="Calibri" w:cs="Calibri"/>
                <w:b/>
                <w:bCs/>
              </w:rPr>
              <w:t>Ścieki komunalne</w:t>
            </w:r>
          </w:p>
        </w:tc>
      </w:tr>
      <w:tr w:rsidR="00794B89" w14:paraId="24A18EE0" w14:textId="77777777" w:rsidTr="00A57E2E">
        <w:tc>
          <w:tcPr>
            <w:tcW w:w="3671" w:type="dxa"/>
            <w:shd w:val="clear" w:color="auto" w:fill="E2EFD9" w:themeFill="accent6" w:themeFillTint="33"/>
          </w:tcPr>
          <w:p w14:paraId="125246DB" w14:textId="54739FDD" w:rsidR="00794B89" w:rsidRPr="006A3F15" w:rsidRDefault="00794B89" w:rsidP="00794B89">
            <w:pPr>
              <w:spacing w:after="0" w:line="240" w:lineRule="auto"/>
              <w:ind w:left="0" w:firstLine="0"/>
              <w:jc w:val="left"/>
              <w:rPr>
                <w:rFonts w:cstheme="minorHAnsi"/>
                <w:b/>
                <w:bCs/>
                <w:color w:val="323E4F" w:themeColor="text2" w:themeShade="BF"/>
              </w:rPr>
            </w:pPr>
            <w:r w:rsidRPr="00165D1D">
              <w:rPr>
                <w:rFonts w:ascii="Calibri" w:hAnsi="Calibri" w:cs="Calibri"/>
              </w:rPr>
              <w:t>Przedsiębiorstwo Handlu i Usług Wielobranżowych „HATRIC” Janusz Ziemiński</w:t>
            </w:r>
          </w:p>
        </w:tc>
        <w:tc>
          <w:tcPr>
            <w:tcW w:w="1417" w:type="dxa"/>
            <w:shd w:val="clear" w:color="auto" w:fill="F2F2F2" w:themeFill="background1" w:themeFillShade="F2"/>
            <w:vAlign w:val="center"/>
          </w:tcPr>
          <w:p w14:paraId="7974F07C" w14:textId="2A1F576F" w:rsidR="00794B89" w:rsidRPr="001A1E59" w:rsidRDefault="00794B89" w:rsidP="00794B89">
            <w:pPr>
              <w:spacing w:after="0" w:line="240" w:lineRule="auto"/>
              <w:ind w:left="0" w:firstLine="0"/>
              <w:jc w:val="center"/>
              <w:rPr>
                <w:rFonts w:cstheme="minorHAnsi"/>
                <w:color w:val="323E4F" w:themeColor="text2" w:themeShade="BF"/>
              </w:rPr>
            </w:pPr>
            <w:r w:rsidRPr="00165D1D">
              <w:rPr>
                <w:rFonts w:ascii="Calibri" w:hAnsi="Calibri" w:cs="Calibri"/>
              </w:rPr>
              <w:t>3892,00</w:t>
            </w:r>
          </w:p>
        </w:tc>
        <w:tc>
          <w:tcPr>
            <w:tcW w:w="1276" w:type="dxa"/>
            <w:shd w:val="clear" w:color="auto" w:fill="F2F2F2" w:themeFill="background1" w:themeFillShade="F2"/>
            <w:vAlign w:val="center"/>
          </w:tcPr>
          <w:p w14:paraId="163AB657" w14:textId="187DCAA0" w:rsidR="00794B89" w:rsidRPr="001A1E59" w:rsidRDefault="00794B89" w:rsidP="00794B89">
            <w:pPr>
              <w:spacing w:after="0" w:line="240" w:lineRule="auto"/>
              <w:ind w:left="0" w:firstLine="0"/>
              <w:jc w:val="center"/>
              <w:rPr>
                <w:rFonts w:cstheme="minorHAnsi"/>
                <w:color w:val="323E4F" w:themeColor="text2" w:themeShade="BF"/>
              </w:rPr>
            </w:pPr>
            <w:r w:rsidRPr="001A1E59">
              <w:rPr>
                <w:rFonts w:ascii="Calibri" w:hAnsi="Calibri" w:cs="Calibri"/>
              </w:rPr>
              <w:t>0,00</w:t>
            </w:r>
          </w:p>
        </w:tc>
        <w:tc>
          <w:tcPr>
            <w:tcW w:w="1418" w:type="dxa"/>
            <w:shd w:val="clear" w:color="auto" w:fill="F2F2F2" w:themeFill="background1" w:themeFillShade="F2"/>
            <w:vAlign w:val="center"/>
          </w:tcPr>
          <w:p w14:paraId="6571F3A8" w14:textId="15098AD2" w:rsidR="00794B89" w:rsidRPr="00794B89" w:rsidRDefault="00794B89" w:rsidP="00794B89">
            <w:pPr>
              <w:spacing w:after="0" w:line="240" w:lineRule="auto"/>
              <w:ind w:left="0" w:firstLine="0"/>
              <w:jc w:val="center"/>
              <w:rPr>
                <w:rFonts w:cstheme="minorHAnsi"/>
                <w:color w:val="323E4F" w:themeColor="text2" w:themeShade="BF"/>
              </w:rPr>
            </w:pPr>
            <w:r w:rsidRPr="00794B89">
              <w:rPr>
                <w:rFonts w:ascii="Calibri" w:hAnsi="Calibri" w:cs="Calibri"/>
              </w:rPr>
              <w:t>7991,07</w:t>
            </w:r>
          </w:p>
        </w:tc>
        <w:tc>
          <w:tcPr>
            <w:tcW w:w="1559" w:type="dxa"/>
            <w:shd w:val="clear" w:color="auto" w:fill="F2F2F2" w:themeFill="background1" w:themeFillShade="F2"/>
            <w:vAlign w:val="center"/>
          </w:tcPr>
          <w:p w14:paraId="0CA4AD85" w14:textId="415E6258" w:rsidR="00794B89" w:rsidRPr="001A1E59" w:rsidRDefault="00794B89" w:rsidP="00794B89">
            <w:pPr>
              <w:spacing w:after="0" w:line="240" w:lineRule="auto"/>
              <w:ind w:left="0" w:firstLine="0"/>
              <w:jc w:val="center"/>
              <w:rPr>
                <w:rFonts w:cstheme="minorHAnsi"/>
                <w:color w:val="323E4F" w:themeColor="text2" w:themeShade="BF"/>
              </w:rPr>
            </w:pPr>
            <w:r w:rsidRPr="001A1E59">
              <w:rPr>
                <w:rFonts w:ascii="Calibri" w:hAnsi="Calibri" w:cs="Calibri"/>
              </w:rPr>
              <w:t>0,00</w:t>
            </w:r>
          </w:p>
        </w:tc>
      </w:tr>
      <w:tr w:rsidR="00794B89" w14:paraId="0A7B0E09" w14:textId="77777777" w:rsidTr="00A57E2E">
        <w:tc>
          <w:tcPr>
            <w:tcW w:w="3671" w:type="dxa"/>
            <w:tcBorders>
              <w:bottom w:val="single" w:sz="4" w:space="0" w:color="auto"/>
            </w:tcBorders>
            <w:shd w:val="clear" w:color="auto" w:fill="E2EFD9" w:themeFill="accent6" w:themeFillTint="33"/>
          </w:tcPr>
          <w:p w14:paraId="0F56BAAC" w14:textId="77777777" w:rsidR="00794B89" w:rsidRPr="00165D1D" w:rsidRDefault="00794B89" w:rsidP="00794B89">
            <w:pPr>
              <w:spacing w:after="0" w:line="240" w:lineRule="auto"/>
              <w:jc w:val="left"/>
              <w:rPr>
                <w:rFonts w:ascii="Calibri" w:hAnsi="Calibri" w:cs="Calibri"/>
              </w:rPr>
            </w:pPr>
            <w:r w:rsidRPr="00165D1D">
              <w:rPr>
                <w:rFonts w:ascii="Calibri" w:hAnsi="Calibri" w:cs="Calibri"/>
              </w:rPr>
              <w:t xml:space="preserve">Przedsiębiorstwo Usług Komunalnych </w:t>
            </w:r>
          </w:p>
          <w:p w14:paraId="7D64FEF0" w14:textId="0D4402AC" w:rsidR="00794B89" w:rsidRPr="006A3F15" w:rsidRDefault="00794B89" w:rsidP="00794B89">
            <w:pPr>
              <w:spacing w:after="0" w:line="240" w:lineRule="auto"/>
              <w:ind w:left="0" w:firstLine="0"/>
              <w:jc w:val="left"/>
              <w:rPr>
                <w:rFonts w:cstheme="minorHAnsi"/>
                <w:b/>
                <w:bCs/>
                <w:color w:val="323E4F" w:themeColor="text2" w:themeShade="BF"/>
              </w:rPr>
            </w:pPr>
            <w:r w:rsidRPr="00165D1D">
              <w:rPr>
                <w:rFonts w:ascii="Calibri" w:hAnsi="Calibri" w:cs="Calibri"/>
              </w:rPr>
              <w:t>w Lipnie sp. z o.o.</w:t>
            </w:r>
          </w:p>
        </w:tc>
        <w:tc>
          <w:tcPr>
            <w:tcW w:w="1417" w:type="dxa"/>
            <w:tcBorders>
              <w:bottom w:val="single" w:sz="4" w:space="0" w:color="auto"/>
            </w:tcBorders>
            <w:shd w:val="clear" w:color="auto" w:fill="F2F2F2" w:themeFill="background1" w:themeFillShade="F2"/>
            <w:vAlign w:val="center"/>
          </w:tcPr>
          <w:p w14:paraId="26952FC1" w14:textId="1BD1BA2E" w:rsidR="00794B89" w:rsidRPr="001A1E59" w:rsidRDefault="00794B89" w:rsidP="00794B89">
            <w:pPr>
              <w:spacing w:after="0" w:line="240" w:lineRule="auto"/>
              <w:ind w:left="0" w:firstLine="0"/>
              <w:jc w:val="center"/>
              <w:rPr>
                <w:rFonts w:cstheme="minorHAnsi"/>
                <w:color w:val="323E4F" w:themeColor="text2" w:themeShade="BF"/>
              </w:rPr>
            </w:pPr>
            <w:r w:rsidRPr="00165D1D">
              <w:rPr>
                <w:rFonts w:ascii="Calibri" w:hAnsi="Calibri" w:cs="Calibri"/>
              </w:rPr>
              <w:t>762,15</w:t>
            </w:r>
          </w:p>
        </w:tc>
        <w:tc>
          <w:tcPr>
            <w:tcW w:w="1276" w:type="dxa"/>
            <w:tcBorders>
              <w:bottom w:val="single" w:sz="4" w:space="0" w:color="auto"/>
            </w:tcBorders>
            <w:shd w:val="clear" w:color="auto" w:fill="F2F2F2" w:themeFill="background1" w:themeFillShade="F2"/>
            <w:vAlign w:val="center"/>
          </w:tcPr>
          <w:p w14:paraId="4455CE9D" w14:textId="77777777" w:rsidR="00794B89" w:rsidRPr="001A1E59" w:rsidRDefault="00794B89" w:rsidP="00794B89">
            <w:pPr>
              <w:spacing w:after="0" w:line="240" w:lineRule="auto"/>
              <w:ind w:left="0" w:firstLine="0"/>
              <w:jc w:val="center"/>
              <w:rPr>
                <w:rFonts w:cstheme="minorHAnsi"/>
                <w:color w:val="323E4F" w:themeColor="text2" w:themeShade="BF"/>
              </w:rPr>
            </w:pPr>
            <w:r w:rsidRPr="001A1E59">
              <w:rPr>
                <w:rFonts w:ascii="Calibri" w:hAnsi="Calibri" w:cs="Calibri"/>
              </w:rPr>
              <w:t>63,50</w:t>
            </w:r>
          </w:p>
        </w:tc>
        <w:tc>
          <w:tcPr>
            <w:tcW w:w="1418" w:type="dxa"/>
            <w:tcBorders>
              <w:bottom w:val="single" w:sz="4" w:space="0" w:color="auto"/>
            </w:tcBorders>
            <w:shd w:val="clear" w:color="auto" w:fill="F2F2F2" w:themeFill="background1" w:themeFillShade="F2"/>
            <w:vAlign w:val="center"/>
          </w:tcPr>
          <w:p w14:paraId="2AE42C29" w14:textId="22874E36" w:rsidR="00794B89" w:rsidRPr="00794B89" w:rsidRDefault="00794B89" w:rsidP="00794B89">
            <w:pPr>
              <w:spacing w:after="0" w:line="240" w:lineRule="auto"/>
              <w:ind w:left="0" w:firstLine="0"/>
              <w:jc w:val="center"/>
              <w:rPr>
                <w:rFonts w:cstheme="minorHAnsi"/>
                <w:color w:val="323E4F" w:themeColor="text2" w:themeShade="BF"/>
              </w:rPr>
            </w:pPr>
            <w:r w:rsidRPr="00794B89">
              <w:rPr>
                <w:rFonts w:ascii="Calibri" w:hAnsi="Calibri" w:cs="Calibri"/>
              </w:rPr>
              <w:t>888,65</w:t>
            </w:r>
          </w:p>
        </w:tc>
        <w:tc>
          <w:tcPr>
            <w:tcW w:w="1559" w:type="dxa"/>
            <w:shd w:val="clear" w:color="auto" w:fill="F2F2F2" w:themeFill="background1" w:themeFillShade="F2"/>
            <w:vAlign w:val="center"/>
          </w:tcPr>
          <w:p w14:paraId="660FE2C2" w14:textId="6E0D8928" w:rsidR="00794B89" w:rsidRPr="001A1E59" w:rsidRDefault="00794B89" w:rsidP="00794B89">
            <w:pPr>
              <w:spacing w:after="0" w:line="240" w:lineRule="auto"/>
              <w:ind w:left="0" w:firstLine="0"/>
              <w:jc w:val="center"/>
              <w:rPr>
                <w:rFonts w:cstheme="minorHAnsi"/>
                <w:color w:val="323E4F" w:themeColor="text2" w:themeShade="BF"/>
              </w:rPr>
            </w:pPr>
            <w:r w:rsidRPr="001A1E59">
              <w:rPr>
                <w:rFonts w:ascii="Calibri" w:hAnsi="Calibri" w:cs="Calibri"/>
              </w:rPr>
              <w:t>0,00</w:t>
            </w:r>
          </w:p>
        </w:tc>
      </w:tr>
      <w:tr w:rsidR="00794B89" w14:paraId="6F5CE6B7" w14:textId="77777777" w:rsidTr="00A57E2E">
        <w:tc>
          <w:tcPr>
            <w:tcW w:w="3671" w:type="dxa"/>
            <w:tcBorders>
              <w:bottom w:val="single" w:sz="4" w:space="0" w:color="auto"/>
            </w:tcBorders>
            <w:shd w:val="clear" w:color="auto" w:fill="E2EFD9" w:themeFill="accent6" w:themeFillTint="33"/>
          </w:tcPr>
          <w:p w14:paraId="2DD635C7" w14:textId="23CF475A" w:rsidR="00794B89" w:rsidRPr="006A3F15" w:rsidRDefault="00794B89" w:rsidP="00794B89">
            <w:pPr>
              <w:spacing w:after="0" w:line="240" w:lineRule="auto"/>
              <w:ind w:left="0" w:firstLine="0"/>
              <w:jc w:val="left"/>
              <w:rPr>
                <w:rFonts w:cstheme="minorHAnsi"/>
                <w:b/>
                <w:bCs/>
                <w:color w:val="323E4F" w:themeColor="text2" w:themeShade="BF"/>
              </w:rPr>
            </w:pPr>
            <w:r w:rsidRPr="00165D1D">
              <w:rPr>
                <w:rFonts w:ascii="Calibri" w:hAnsi="Calibri" w:cs="Calibri"/>
              </w:rPr>
              <w:t>Firma Handlowo Usługowa Ryszard</w:t>
            </w:r>
            <w:r>
              <w:rPr>
                <w:rFonts w:ascii="Calibri" w:hAnsi="Calibri" w:cs="Calibri"/>
              </w:rPr>
              <w:t xml:space="preserve"> </w:t>
            </w:r>
            <w:r w:rsidRPr="00165D1D">
              <w:rPr>
                <w:rFonts w:ascii="Calibri" w:hAnsi="Calibri" w:cs="Calibri"/>
              </w:rPr>
              <w:t>Wiśniewski</w:t>
            </w:r>
          </w:p>
        </w:tc>
        <w:tc>
          <w:tcPr>
            <w:tcW w:w="1417" w:type="dxa"/>
            <w:tcBorders>
              <w:bottom w:val="single" w:sz="4" w:space="0" w:color="auto"/>
            </w:tcBorders>
            <w:shd w:val="clear" w:color="auto" w:fill="F2F2F2" w:themeFill="background1" w:themeFillShade="F2"/>
            <w:vAlign w:val="center"/>
          </w:tcPr>
          <w:p w14:paraId="0DD9EA37" w14:textId="0F69F932" w:rsidR="00794B89" w:rsidRPr="001A1E59" w:rsidRDefault="00794B89" w:rsidP="00794B89">
            <w:pPr>
              <w:spacing w:after="0" w:line="240" w:lineRule="auto"/>
              <w:ind w:left="0" w:firstLine="0"/>
              <w:jc w:val="center"/>
              <w:rPr>
                <w:rFonts w:cstheme="minorHAnsi"/>
                <w:color w:val="323E4F" w:themeColor="text2" w:themeShade="BF"/>
              </w:rPr>
            </w:pPr>
            <w:r w:rsidRPr="00165D1D">
              <w:rPr>
                <w:rFonts w:ascii="Calibri" w:hAnsi="Calibri" w:cs="Calibri"/>
              </w:rPr>
              <w:t>20,6</w:t>
            </w:r>
            <w:r>
              <w:rPr>
                <w:rFonts w:ascii="Calibri" w:hAnsi="Calibri" w:cs="Calibri"/>
              </w:rPr>
              <w:t>0</w:t>
            </w:r>
          </w:p>
        </w:tc>
        <w:tc>
          <w:tcPr>
            <w:tcW w:w="1276" w:type="dxa"/>
            <w:tcBorders>
              <w:bottom w:val="single" w:sz="4" w:space="0" w:color="auto"/>
            </w:tcBorders>
            <w:shd w:val="clear" w:color="auto" w:fill="F2F2F2" w:themeFill="background1" w:themeFillShade="F2"/>
            <w:vAlign w:val="center"/>
          </w:tcPr>
          <w:p w14:paraId="7BFAE810" w14:textId="43185EFE" w:rsidR="00794B89" w:rsidRPr="001A1E59" w:rsidRDefault="00794B89" w:rsidP="00794B89">
            <w:pPr>
              <w:spacing w:after="0" w:line="240" w:lineRule="auto"/>
              <w:ind w:left="0" w:firstLine="0"/>
              <w:jc w:val="center"/>
              <w:rPr>
                <w:rFonts w:cstheme="minorHAnsi"/>
                <w:color w:val="323E4F" w:themeColor="text2" w:themeShade="BF"/>
              </w:rPr>
            </w:pPr>
            <w:r w:rsidRPr="001A1E59">
              <w:rPr>
                <w:rFonts w:ascii="Calibri" w:hAnsi="Calibri" w:cs="Calibri"/>
              </w:rPr>
              <w:t>0,00</w:t>
            </w:r>
          </w:p>
        </w:tc>
        <w:tc>
          <w:tcPr>
            <w:tcW w:w="1418" w:type="dxa"/>
            <w:tcBorders>
              <w:bottom w:val="single" w:sz="4" w:space="0" w:color="auto"/>
            </w:tcBorders>
            <w:shd w:val="clear" w:color="auto" w:fill="F2F2F2" w:themeFill="background1" w:themeFillShade="F2"/>
            <w:vAlign w:val="center"/>
          </w:tcPr>
          <w:p w14:paraId="63A5B4D5" w14:textId="53E74363" w:rsidR="00794B89" w:rsidRPr="00794B89" w:rsidRDefault="00794B89" w:rsidP="00794B89">
            <w:pPr>
              <w:spacing w:after="0" w:line="240" w:lineRule="auto"/>
              <w:ind w:left="0" w:firstLine="0"/>
              <w:jc w:val="center"/>
              <w:rPr>
                <w:rFonts w:cstheme="minorHAnsi"/>
                <w:color w:val="323E4F" w:themeColor="text2" w:themeShade="BF"/>
              </w:rPr>
            </w:pPr>
            <w:r w:rsidRPr="00794B89">
              <w:rPr>
                <w:rFonts w:ascii="Calibri" w:hAnsi="Calibri" w:cs="Calibri"/>
              </w:rPr>
              <w:t>103</w:t>
            </w:r>
            <w:r w:rsidRPr="00794B89">
              <w:rPr>
                <w:rFonts w:ascii="Calibri" w:hAnsi="Calibri" w:cs="Calibri"/>
              </w:rPr>
              <w:t>,00</w:t>
            </w:r>
          </w:p>
        </w:tc>
        <w:tc>
          <w:tcPr>
            <w:tcW w:w="1559" w:type="dxa"/>
            <w:shd w:val="clear" w:color="auto" w:fill="F2F2F2" w:themeFill="background1" w:themeFillShade="F2"/>
            <w:vAlign w:val="center"/>
          </w:tcPr>
          <w:p w14:paraId="5DDC8165" w14:textId="5E8C0C02" w:rsidR="00794B89" w:rsidRPr="001A1E59" w:rsidRDefault="00794B89" w:rsidP="00794B89">
            <w:pPr>
              <w:spacing w:after="0" w:line="240" w:lineRule="auto"/>
              <w:ind w:left="0" w:firstLine="0"/>
              <w:jc w:val="center"/>
              <w:rPr>
                <w:rFonts w:cstheme="minorHAnsi"/>
                <w:color w:val="323E4F" w:themeColor="text2" w:themeShade="BF"/>
              </w:rPr>
            </w:pPr>
            <w:r w:rsidRPr="001A1E59">
              <w:rPr>
                <w:rFonts w:ascii="Calibri" w:hAnsi="Calibri" w:cs="Calibri"/>
              </w:rPr>
              <w:t>0,00</w:t>
            </w:r>
          </w:p>
        </w:tc>
      </w:tr>
      <w:tr w:rsidR="00794B89" w14:paraId="7961DB33" w14:textId="77777777" w:rsidTr="00A57E2E">
        <w:tc>
          <w:tcPr>
            <w:tcW w:w="3671" w:type="dxa"/>
            <w:tcBorders>
              <w:bottom w:val="single" w:sz="4" w:space="0" w:color="auto"/>
            </w:tcBorders>
            <w:shd w:val="clear" w:color="auto" w:fill="E2EFD9" w:themeFill="accent6" w:themeFillTint="33"/>
          </w:tcPr>
          <w:p w14:paraId="5A0BF151" w14:textId="2D72FCFB" w:rsidR="00794B89" w:rsidRPr="001A1E59" w:rsidRDefault="00794B89" w:rsidP="00603289">
            <w:pPr>
              <w:spacing w:after="0" w:line="240" w:lineRule="auto"/>
              <w:jc w:val="left"/>
              <w:rPr>
                <w:rFonts w:cstheme="minorHAnsi"/>
                <w:color w:val="323E4F" w:themeColor="text2" w:themeShade="BF"/>
              </w:rPr>
            </w:pPr>
            <w:r w:rsidRPr="001A1E59">
              <w:rPr>
                <w:rFonts w:ascii="Calibri" w:hAnsi="Calibri" w:cs="Calibri"/>
              </w:rPr>
              <w:t>ZOLTAR Agnieszka Bigoszewska</w:t>
            </w:r>
          </w:p>
        </w:tc>
        <w:tc>
          <w:tcPr>
            <w:tcW w:w="1417" w:type="dxa"/>
            <w:tcBorders>
              <w:bottom w:val="single" w:sz="4" w:space="0" w:color="auto"/>
            </w:tcBorders>
            <w:shd w:val="clear" w:color="auto" w:fill="F2F2F2" w:themeFill="background1" w:themeFillShade="F2"/>
            <w:vAlign w:val="center"/>
          </w:tcPr>
          <w:p w14:paraId="17358D91" w14:textId="77777777" w:rsidR="00794B89" w:rsidRPr="001A1E59" w:rsidRDefault="00794B89" w:rsidP="00794B89">
            <w:pPr>
              <w:spacing w:after="0" w:line="240" w:lineRule="auto"/>
              <w:ind w:left="0" w:firstLine="0"/>
              <w:jc w:val="center"/>
              <w:rPr>
                <w:rFonts w:cstheme="minorHAnsi"/>
                <w:color w:val="323E4F" w:themeColor="text2" w:themeShade="BF"/>
              </w:rPr>
            </w:pPr>
            <w:r w:rsidRPr="001A1E59">
              <w:rPr>
                <w:rFonts w:ascii="Calibri" w:hAnsi="Calibri" w:cs="Calibri"/>
              </w:rPr>
              <w:t>0,00</w:t>
            </w:r>
          </w:p>
        </w:tc>
        <w:tc>
          <w:tcPr>
            <w:tcW w:w="1276" w:type="dxa"/>
            <w:tcBorders>
              <w:bottom w:val="single" w:sz="4" w:space="0" w:color="auto"/>
            </w:tcBorders>
            <w:shd w:val="clear" w:color="auto" w:fill="F2F2F2" w:themeFill="background1" w:themeFillShade="F2"/>
            <w:vAlign w:val="center"/>
          </w:tcPr>
          <w:p w14:paraId="7C849EAE" w14:textId="5A8EA64A" w:rsidR="00794B89" w:rsidRPr="001A1E59" w:rsidRDefault="00794B89" w:rsidP="00794B89">
            <w:pPr>
              <w:spacing w:after="0" w:line="240" w:lineRule="auto"/>
              <w:ind w:left="0" w:firstLine="0"/>
              <w:jc w:val="center"/>
              <w:rPr>
                <w:rFonts w:cstheme="minorHAnsi"/>
                <w:color w:val="323E4F" w:themeColor="text2" w:themeShade="BF"/>
              </w:rPr>
            </w:pPr>
            <w:r w:rsidRPr="001A1E59">
              <w:rPr>
                <w:rFonts w:ascii="Calibri" w:hAnsi="Calibri" w:cs="Calibri"/>
              </w:rPr>
              <w:t>0,00</w:t>
            </w:r>
          </w:p>
        </w:tc>
        <w:tc>
          <w:tcPr>
            <w:tcW w:w="1418" w:type="dxa"/>
            <w:tcBorders>
              <w:bottom w:val="single" w:sz="4" w:space="0" w:color="auto"/>
            </w:tcBorders>
            <w:shd w:val="clear" w:color="auto" w:fill="F2F2F2" w:themeFill="background1" w:themeFillShade="F2"/>
            <w:vAlign w:val="center"/>
          </w:tcPr>
          <w:p w14:paraId="06C88375" w14:textId="6A112213" w:rsidR="00794B89" w:rsidRPr="00794B89" w:rsidRDefault="00794B89" w:rsidP="00794B89">
            <w:pPr>
              <w:spacing w:after="0" w:line="240" w:lineRule="auto"/>
              <w:ind w:left="0" w:firstLine="0"/>
              <w:jc w:val="center"/>
              <w:rPr>
                <w:rFonts w:cstheme="minorHAnsi"/>
                <w:color w:val="323E4F" w:themeColor="text2" w:themeShade="BF"/>
              </w:rPr>
            </w:pPr>
            <w:r w:rsidRPr="00794B89">
              <w:rPr>
                <w:rFonts w:ascii="Calibri" w:hAnsi="Calibri" w:cs="Calibri"/>
              </w:rPr>
              <w:t>202,5</w:t>
            </w:r>
            <w:r w:rsidRPr="00794B89">
              <w:rPr>
                <w:rFonts w:ascii="Calibri" w:hAnsi="Calibri" w:cs="Calibri"/>
              </w:rPr>
              <w:t>0</w:t>
            </w:r>
          </w:p>
        </w:tc>
        <w:tc>
          <w:tcPr>
            <w:tcW w:w="1559" w:type="dxa"/>
            <w:shd w:val="clear" w:color="auto" w:fill="F2F2F2" w:themeFill="background1" w:themeFillShade="F2"/>
            <w:vAlign w:val="center"/>
          </w:tcPr>
          <w:p w14:paraId="3A5210F8" w14:textId="79784E29" w:rsidR="00794B89" w:rsidRPr="001A1E59" w:rsidRDefault="00794B89" w:rsidP="00794B89">
            <w:pPr>
              <w:spacing w:after="0" w:line="240" w:lineRule="auto"/>
              <w:ind w:left="0" w:firstLine="0"/>
              <w:jc w:val="center"/>
              <w:rPr>
                <w:rFonts w:cstheme="minorHAnsi"/>
                <w:color w:val="323E4F" w:themeColor="text2" w:themeShade="BF"/>
              </w:rPr>
            </w:pPr>
            <w:r w:rsidRPr="001A1E59">
              <w:rPr>
                <w:rFonts w:ascii="Calibri" w:hAnsi="Calibri" w:cs="Calibri"/>
              </w:rPr>
              <w:t>0,00</w:t>
            </w:r>
          </w:p>
        </w:tc>
      </w:tr>
      <w:tr w:rsidR="00794B89" w14:paraId="19D51471" w14:textId="77777777" w:rsidTr="00A57E2E">
        <w:tc>
          <w:tcPr>
            <w:tcW w:w="3671" w:type="dxa"/>
            <w:tcBorders>
              <w:bottom w:val="single" w:sz="4" w:space="0" w:color="auto"/>
            </w:tcBorders>
            <w:shd w:val="clear" w:color="auto" w:fill="E2EFD9" w:themeFill="accent6" w:themeFillTint="33"/>
          </w:tcPr>
          <w:p w14:paraId="3A231CF4" w14:textId="38A030A9" w:rsidR="00794B89" w:rsidRPr="001A1E59" w:rsidRDefault="00794B89" w:rsidP="00603289">
            <w:pPr>
              <w:spacing w:after="0" w:line="240" w:lineRule="auto"/>
              <w:jc w:val="left"/>
              <w:rPr>
                <w:rFonts w:cstheme="minorHAnsi"/>
                <w:color w:val="323E4F" w:themeColor="text2" w:themeShade="BF"/>
              </w:rPr>
            </w:pPr>
            <w:r w:rsidRPr="001A1E59">
              <w:rPr>
                <w:rFonts w:ascii="Calibri" w:hAnsi="Calibri" w:cs="Calibri"/>
              </w:rPr>
              <w:t>Rafał</w:t>
            </w:r>
            <w:r w:rsidR="00603289">
              <w:rPr>
                <w:rFonts w:ascii="Calibri" w:hAnsi="Calibri" w:cs="Calibri"/>
              </w:rPr>
              <w:t xml:space="preserve"> </w:t>
            </w:r>
            <w:r w:rsidRPr="001A1E59">
              <w:rPr>
                <w:rFonts w:ascii="Calibri" w:hAnsi="Calibri" w:cs="Calibri"/>
              </w:rPr>
              <w:t>Rumiński</w:t>
            </w:r>
          </w:p>
        </w:tc>
        <w:tc>
          <w:tcPr>
            <w:tcW w:w="1417" w:type="dxa"/>
            <w:tcBorders>
              <w:bottom w:val="single" w:sz="4" w:space="0" w:color="auto"/>
            </w:tcBorders>
            <w:shd w:val="clear" w:color="auto" w:fill="F2F2F2" w:themeFill="background1" w:themeFillShade="F2"/>
            <w:vAlign w:val="center"/>
          </w:tcPr>
          <w:p w14:paraId="701A85FE" w14:textId="77777777" w:rsidR="00794B89" w:rsidRPr="001A1E59" w:rsidRDefault="00794B89" w:rsidP="00794B89">
            <w:pPr>
              <w:spacing w:after="0" w:line="240" w:lineRule="auto"/>
              <w:ind w:left="0" w:firstLine="0"/>
              <w:jc w:val="center"/>
              <w:rPr>
                <w:rFonts w:cstheme="minorHAnsi"/>
                <w:color w:val="323E4F" w:themeColor="text2" w:themeShade="BF"/>
              </w:rPr>
            </w:pPr>
            <w:r w:rsidRPr="001A1E59">
              <w:rPr>
                <w:rFonts w:ascii="Calibri" w:hAnsi="Calibri" w:cs="Calibri"/>
              </w:rPr>
              <w:t>0,00</w:t>
            </w:r>
          </w:p>
        </w:tc>
        <w:tc>
          <w:tcPr>
            <w:tcW w:w="1276" w:type="dxa"/>
            <w:tcBorders>
              <w:bottom w:val="single" w:sz="4" w:space="0" w:color="auto"/>
            </w:tcBorders>
            <w:shd w:val="clear" w:color="auto" w:fill="F2F2F2" w:themeFill="background1" w:themeFillShade="F2"/>
            <w:vAlign w:val="center"/>
          </w:tcPr>
          <w:p w14:paraId="44935ACF" w14:textId="47987364" w:rsidR="00794B89" w:rsidRPr="001A1E59" w:rsidRDefault="00794B89" w:rsidP="00794B89">
            <w:pPr>
              <w:spacing w:after="0" w:line="240" w:lineRule="auto"/>
              <w:ind w:left="0" w:firstLine="0"/>
              <w:jc w:val="center"/>
              <w:rPr>
                <w:rFonts w:cstheme="minorHAnsi"/>
                <w:color w:val="323E4F" w:themeColor="text2" w:themeShade="BF"/>
              </w:rPr>
            </w:pPr>
            <w:r w:rsidRPr="001A1E59">
              <w:rPr>
                <w:rFonts w:ascii="Calibri" w:hAnsi="Calibri" w:cs="Calibri"/>
              </w:rPr>
              <w:t>0,00</w:t>
            </w:r>
          </w:p>
        </w:tc>
        <w:tc>
          <w:tcPr>
            <w:tcW w:w="1418" w:type="dxa"/>
            <w:tcBorders>
              <w:bottom w:val="single" w:sz="4" w:space="0" w:color="auto"/>
            </w:tcBorders>
            <w:shd w:val="clear" w:color="auto" w:fill="F2F2F2" w:themeFill="background1" w:themeFillShade="F2"/>
            <w:vAlign w:val="center"/>
          </w:tcPr>
          <w:p w14:paraId="640F82A6" w14:textId="77777777" w:rsidR="00794B89" w:rsidRPr="00794B89" w:rsidRDefault="00794B89" w:rsidP="00794B89">
            <w:pPr>
              <w:spacing w:after="0" w:line="240" w:lineRule="auto"/>
              <w:ind w:left="0" w:firstLine="0"/>
              <w:jc w:val="center"/>
              <w:rPr>
                <w:rFonts w:cstheme="minorHAnsi"/>
                <w:color w:val="323E4F" w:themeColor="text2" w:themeShade="BF"/>
              </w:rPr>
            </w:pPr>
            <w:r w:rsidRPr="00794B89">
              <w:rPr>
                <w:rFonts w:ascii="Calibri" w:hAnsi="Calibri" w:cs="Calibri"/>
              </w:rPr>
              <w:t>0,00</w:t>
            </w:r>
          </w:p>
        </w:tc>
        <w:tc>
          <w:tcPr>
            <w:tcW w:w="1559" w:type="dxa"/>
            <w:shd w:val="clear" w:color="auto" w:fill="F2F2F2" w:themeFill="background1" w:themeFillShade="F2"/>
            <w:vAlign w:val="center"/>
          </w:tcPr>
          <w:p w14:paraId="4062654D" w14:textId="2AFBA65A" w:rsidR="00794B89" w:rsidRPr="001A1E59" w:rsidRDefault="00794B89" w:rsidP="00794B89">
            <w:pPr>
              <w:spacing w:after="0" w:line="240" w:lineRule="auto"/>
              <w:ind w:left="0" w:firstLine="0"/>
              <w:jc w:val="center"/>
              <w:rPr>
                <w:rFonts w:cstheme="minorHAnsi"/>
                <w:color w:val="323E4F" w:themeColor="text2" w:themeShade="BF"/>
              </w:rPr>
            </w:pPr>
            <w:r w:rsidRPr="001A1E59">
              <w:rPr>
                <w:rFonts w:ascii="Calibri" w:hAnsi="Calibri" w:cs="Calibri"/>
              </w:rPr>
              <w:t>0,00</w:t>
            </w:r>
          </w:p>
        </w:tc>
      </w:tr>
      <w:tr w:rsidR="00794B89" w14:paraId="6D92D0E1" w14:textId="77777777" w:rsidTr="00A57E2E">
        <w:tc>
          <w:tcPr>
            <w:tcW w:w="3671" w:type="dxa"/>
            <w:tcBorders>
              <w:bottom w:val="single" w:sz="4" w:space="0" w:color="auto"/>
            </w:tcBorders>
            <w:shd w:val="clear" w:color="auto" w:fill="E2EFD9" w:themeFill="accent6" w:themeFillTint="33"/>
          </w:tcPr>
          <w:p w14:paraId="1E7DE1E2" w14:textId="7477A7F3" w:rsidR="00794B89" w:rsidRPr="001A1E59" w:rsidRDefault="00794B89" w:rsidP="00603289">
            <w:pPr>
              <w:spacing w:after="0" w:line="240" w:lineRule="auto"/>
              <w:jc w:val="left"/>
              <w:rPr>
                <w:rFonts w:cstheme="minorHAnsi"/>
                <w:color w:val="323E4F" w:themeColor="text2" w:themeShade="BF"/>
              </w:rPr>
            </w:pPr>
            <w:proofErr w:type="spellStart"/>
            <w:r w:rsidRPr="001A1E59">
              <w:rPr>
                <w:rFonts w:ascii="Calibri" w:hAnsi="Calibri" w:cs="Calibri"/>
              </w:rPr>
              <w:t>mToilet</w:t>
            </w:r>
            <w:proofErr w:type="spellEnd"/>
            <w:r w:rsidRPr="001A1E59">
              <w:rPr>
                <w:rFonts w:ascii="Calibri" w:hAnsi="Calibri" w:cs="Calibri"/>
              </w:rPr>
              <w:t xml:space="preserve"> Sp. z o.o.</w:t>
            </w:r>
          </w:p>
        </w:tc>
        <w:tc>
          <w:tcPr>
            <w:tcW w:w="1417" w:type="dxa"/>
            <w:tcBorders>
              <w:bottom w:val="single" w:sz="4" w:space="0" w:color="auto"/>
            </w:tcBorders>
            <w:shd w:val="clear" w:color="auto" w:fill="F2F2F2" w:themeFill="background1" w:themeFillShade="F2"/>
            <w:vAlign w:val="center"/>
          </w:tcPr>
          <w:p w14:paraId="5E4F62BB" w14:textId="6F89ABA8" w:rsidR="00794B89" w:rsidRPr="001A1E59" w:rsidRDefault="00794B89" w:rsidP="00794B89">
            <w:pPr>
              <w:spacing w:after="0" w:line="240" w:lineRule="auto"/>
              <w:ind w:left="0" w:firstLine="0"/>
              <w:jc w:val="center"/>
              <w:rPr>
                <w:rFonts w:cstheme="minorHAnsi"/>
                <w:color w:val="323E4F" w:themeColor="text2" w:themeShade="BF"/>
              </w:rPr>
            </w:pPr>
            <w:r w:rsidRPr="00165D1D">
              <w:rPr>
                <w:rFonts w:ascii="Calibri" w:hAnsi="Calibri" w:cs="Calibri"/>
              </w:rPr>
              <w:t>0,9</w:t>
            </w:r>
            <w:r>
              <w:rPr>
                <w:rFonts w:ascii="Calibri" w:hAnsi="Calibri" w:cs="Calibri"/>
              </w:rPr>
              <w:t>0</w:t>
            </w:r>
          </w:p>
        </w:tc>
        <w:tc>
          <w:tcPr>
            <w:tcW w:w="1276" w:type="dxa"/>
            <w:tcBorders>
              <w:bottom w:val="single" w:sz="4" w:space="0" w:color="auto"/>
            </w:tcBorders>
            <w:shd w:val="clear" w:color="auto" w:fill="F2F2F2" w:themeFill="background1" w:themeFillShade="F2"/>
            <w:vAlign w:val="center"/>
          </w:tcPr>
          <w:p w14:paraId="268B92A7" w14:textId="29676B72" w:rsidR="00794B89" w:rsidRPr="001A1E59" w:rsidRDefault="00794B89" w:rsidP="00794B89">
            <w:pPr>
              <w:spacing w:after="0" w:line="240" w:lineRule="auto"/>
              <w:ind w:left="0" w:firstLine="0"/>
              <w:jc w:val="center"/>
              <w:rPr>
                <w:rFonts w:cstheme="minorHAnsi"/>
                <w:color w:val="323E4F" w:themeColor="text2" w:themeShade="BF"/>
              </w:rPr>
            </w:pPr>
            <w:r w:rsidRPr="001A1E59">
              <w:rPr>
                <w:rFonts w:ascii="Calibri" w:hAnsi="Calibri" w:cs="Calibri"/>
              </w:rPr>
              <w:t>0,00</w:t>
            </w:r>
          </w:p>
        </w:tc>
        <w:tc>
          <w:tcPr>
            <w:tcW w:w="1418" w:type="dxa"/>
            <w:tcBorders>
              <w:bottom w:val="single" w:sz="4" w:space="0" w:color="auto"/>
            </w:tcBorders>
            <w:shd w:val="clear" w:color="auto" w:fill="F2F2F2" w:themeFill="background1" w:themeFillShade="F2"/>
            <w:vAlign w:val="center"/>
          </w:tcPr>
          <w:p w14:paraId="5385C7AA" w14:textId="2E552F6F" w:rsidR="00794B89" w:rsidRPr="00794B89" w:rsidRDefault="00794B89" w:rsidP="00794B89">
            <w:pPr>
              <w:spacing w:after="0" w:line="240" w:lineRule="auto"/>
              <w:ind w:left="0" w:firstLine="0"/>
              <w:jc w:val="center"/>
              <w:rPr>
                <w:rFonts w:cstheme="minorHAnsi"/>
                <w:color w:val="323E4F" w:themeColor="text2" w:themeShade="BF"/>
              </w:rPr>
            </w:pPr>
            <w:r w:rsidRPr="00794B89">
              <w:rPr>
                <w:rFonts w:ascii="Calibri" w:hAnsi="Calibri" w:cs="Calibri"/>
              </w:rPr>
              <w:t>0,</w:t>
            </w:r>
            <w:r w:rsidRPr="00794B89">
              <w:rPr>
                <w:rFonts w:ascii="Calibri" w:hAnsi="Calibri" w:cs="Calibri"/>
              </w:rPr>
              <w:t>80</w:t>
            </w:r>
          </w:p>
        </w:tc>
        <w:tc>
          <w:tcPr>
            <w:tcW w:w="1559" w:type="dxa"/>
            <w:shd w:val="clear" w:color="auto" w:fill="F2F2F2" w:themeFill="background1" w:themeFillShade="F2"/>
            <w:vAlign w:val="center"/>
          </w:tcPr>
          <w:p w14:paraId="6D2CDFCE" w14:textId="3C8930BF" w:rsidR="00794B89" w:rsidRPr="001A1E59" w:rsidRDefault="00794B89" w:rsidP="00794B89">
            <w:pPr>
              <w:spacing w:after="0" w:line="240" w:lineRule="auto"/>
              <w:ind w:left="0" w:firstLine="0"/>
              <w:jc w:val="center"/>
              <w:rPr>
                <w:rFonts w:cstheme="minorHAnsi"/>
                <w:color w:val="323E4F" w:themeColor="text2" w:themeShade="BF"/>
              </w:rPr>
            </w:pPr>
            <w:r w:rsidRPr="001A1E59">
              <w:rPr>
                <w:rFonts w:ascii="Calibri" w:hAnsi="Calibri" w:cs="Calibri"/>
              </w:rPr>
              <w:t>0,00</w:t>
            </w:r>
          </w:p>
        </w:tc>
      </w:tr>
      <w:tr w:rsidR="00794B89" w14:paraId="01BDE67A" w14:textId="77777777" w:rsidTr="00A57E2E">
        <w:tc>
          <w:tcPr>
            <w:tcW w:w="3671" w:type="dxa"/>
            <w:tcBorders>
              <w:bottom w:val="single" w:sz="4" w:space="0" w:color="auto"/>
            </w:tcBorders>
            <w:shd w:val="clear" w:color="auto" w:fill="E2EFD9" w:themeFill="accent6" w:themeFillTint="33"/>
          </w:tcPr>
          <w:p w14:paraId="646F577A" w14:textId="77777777" w:rsidR="00794B89" w:rsidRPr="001A1E59" w:rsidRDefault="00794B89" w:rsidP="00794B89">
            <w:pPr>
              <w:spacing w:after="0" w:line="240" w:lineRule="auto"/>
              <w:jc w:val="left"/>
              <w:rPr>
                <w:rFonts w:ascii="Calibri" w:hAnsi="Calibri" w:cs="Calibri"/>
              </w:rPr>
            </w:pPr>
            <w:r w:rsidRPr="001A1E59">
              <w:rPr>
                <w:rFonts w:ascii="Calibri" w:hAnsi="Calibri" w:cs="Calibri"/>
              </w:rPr>
              <w:t>LISEK – Wywóz nieczystości</w:t>
            </w:r>
          </w:p>
          <w:p w14:paraId="108FEEDC" w14:textId="1E7BE22D" w:rsidR="00794B89" w:rsidRPr="001A1E59" w:rsidRDefault="00794B89" w:rsidP="00794B89">
            <w:pPr>
              <w:spacing w:after="0" w:line="240" w:lineRule="auto"/>
              <w:ind w:left="0" w:firstLine="0"/>
              <w:jc w:val="left"/>
              <w:rPr>
                <w:rFonts w:cstheme="minorHAnsi"/>
                <w:color w:val="323E4F" w:themeColor="text2" w:themeShade="BF"/>
              </w:rPr>
            </w:pPr>
            <w:r w:rsidRPr="001A1E59">
              <w:rPr>
                <w:rFonts w:ascii="Calibri" w:hAnsi="Calibri" w:cs="Calibri"/>
              </w:rPr>
              <w:t>Radosław Lisowski</w:t>
            </w:r>
          </w:p>
        </w:tc>
        <w:tc>
          <w:tcPr>
            <w:tcW w:w="1417" w:type="dxa"/>
            <w:tcBorders>
              <w:bottom w:val="single" w:sz="4" w:space="0" w:color="auto"/>
            </w:tcBorders>
            <w:shd w:val="clear" w:color="auto" w:fill="F2F2F2" w:themeFill="background1" w:themeFillShade="F2"/>
            <w:vAlign w:val="center"/>
          </w:tcPr>
          <w:p w14:paraId="7CCB39AC" w14:textId="77777777" w:rsidR="00794B89" w:rsidRPr="001A1E59" w:rsidRDefault="00794B89" w:rsidP="00794B89">
            <w:pPr>
              <w:spacing w:after="0" w:line="240" w:lineRule="auto"/>
              <w:ind w:left="0" w:firstLine="0"/>
              <w:jc w:val="center"/>
              <w:rPr>
                <w:rFonts w:cstheme="minorHAnsi"/>
                <w:color w:val="323E4F" w:themeColor="text2" w:themeShade="BF"/>
              </w:rPr>
            </w:pPr>
            <w:r w:rsidRPr="001A1E59">
              <w:rPr>
                <w:rFonts w:ascii="Calibri" w:hAnsi="Calibri" w:cs="Calibri"/>
              </w:rPr>
              <w:t>0,00</w:t>
            </w:r>
          </w:p>
        </w:tc>
        <w:tc>
          <w:tcPr>
            <w:tcW w:w="1276" w:type="dxa"/>
            <w:tcBorders>
              <w:bottom w:val="single" w:sz="4" w:space="0" w:color="auto"/>
            </w:tcBorders>
            <w:shd w:val="clear" w:color="auto" w:fill="F2F2F2" w:themeFill="background1" w:themeFillShade="F2"/>
            <w:vAlign w:val="center"/>
          </w:tcPr>
          <w:p w14:paraId="1B706DD4" w14:textId="15ED78F2" w:rsidR="00794B89" w:rsidRPr="001A1E59" w:rsidRDefault="00794B89" w:rsidP="00794B89">
            <w:pPr>
              <w:spacing w:after="0" w:line="240" w:lineRule="auto"/>
              <w:ind w:left="0" w:firstLine="0"/>
              <w:jc w:val="center"/>
              <w:rPr>
                <w:rFonts w:cstheme="minorHAnsi"/>
                <w:color w:val="323E4F" w:themeColor="text2" w:themeShade="BF"/>
              </w:rPr>
            </w:pPr>
            <w:r w:rsidRPr="001A1E59">
              <w:rPr>
                <w:rFonts w:ascii="Calibri" w:hAnsi="Calibri" w:cs="Calibri"/>
              </w:rPr>
              <w:t>0,00</w:t>
            </w:r>
          </w:p>
        </w:tc>
        <w:tc>
          <w:tcPr>
            <w:tcW w:w="1418" w:type="dxa"/>
            <w:tcBorders>
              <w:bottom w:val="single" w:sz="4" w:space="0" w:color="auto"/>
            </w:tcBorders>
            <w:shd w:val="clear" w:color="auto" w:fill="F2F2F2" w:themeFill="background1" w:themeFillShade="F2"/>
            <w:vAlign w:val="center"/>
          </w:tcPr>
          <w:p w14:paraId="433218AF" w14:textId="1EEB81FA" w:rsidR="00794B89" w:rsidRPr="00794B89" w:rsidRDefault="00794B89" w:rsidP="00794B89">
            <w:pPr>
              <w:spacing w:after="0" w:line="240" w:lineRule="auto"/>
              <w:ind w:left="0" w:firstLine="0"/>
              <w:jc w:val="center"/>
              <w:rPr>
                <w:rFonts w:cstheme="minorHAnsi"/>
                <w:color w:val="323E4F" w:themeColor="text2" w:themeShade="BF"/>
              </w:rPr>
            </w:pPr>
            <w:r w:rsidRPr="00794B89">
              <w:rPr>
                <w:rFonts w:ascii="Calibri" w:hAnsi="Calibri" w:cs="Calibri"/>
              </w:rPr>
              <w:t>94,7</w:t>
            </w:r>
          </w:p>
        </w:tc>
        <w:tc>
          <w:tcPr>
            <w:tcW w:w="1559" w:type="dxa"/>
            <w:shd w:val="clear" w:color="auto" w:fill="F2F2F2" w:themeFill="background1" w:themeFillShade="F2"/>
            <w:vAlign w:val="center"/>
          </w:tcPr>
          <w:p w14:paraId="4DD50F6F" w14:textId="4311F2EC" w:rsidR="00794B89" w:rsidRPr="001A1E59" w:rsidRDefault="00794B89" w:rsidP="00794B89">
            <w:pPr>
              <w:spacing w:after="0" w:line="240" w:lineRule="auto"/>
              <w:ind w:left="0" w:firstLine="0"/>
              <w:jc w:val="center"/>
              <w:rPr>
                <w:rFonts w:cstheme="minorHAnsi"/>
                <w:color w:val="323E4F" w:themeColor="text2" w:themeShade="BF"/>
              </w:rPr>
            </w:pPr>
            <w:r w:rsidRPr="001A1E59">
              <w:rPr>
                <w:rFonts w:ascii="Calibri" w:hAnsi="Calibri" w:cs="Calibri"/>
              </w:rPr>
              <w:t>0,00</w:t>
            </w:r>
          </w:p>
        </w:tc>
      </w:tr>
      <w:tr w:rsidR="00794B89" w14:paraId="7E07D7E8" w14:textId="77777777" w:rsidTr="00A57E2E">
        <w:tc>
          <w:tcPr>
            <w:tcW w:w="3671" w:type="dxa"/>
            <w:tcBorders>
              <w:bottom w:val="single" w:sz="4" w:space="0" w:color="auto"/>
            </w:tcBorders>
            <w:shd w:val="clear" w:color="auto" w:fill="D9E2F3" w:themeFill="accent1" w:themeFillTint="33"/>
          </w:tcPr>
          <w:p w14:paraId="64F2ECC2" w14:textId="0CE1A431" w:rsidR="00794B89" w:rsidRPr="001A1E59" w:rsidRDefault="00794B89" w:rsidP="00794B89">
            <w:pPr>
              <w:spacing w:after="0" w:line="240" w:lineRule="auto"/>
              <w:ind w:left="0" w:firstLine="0"/>
              <w:rPr>
                <w:rFonts w:cstheme="minorHAnsi"/>
                <w:color w:val="323E4F" w:themeColor="text2" w:themeShade="BF"/>
              </w:rPr>
            </w:pPr>
            <w:r w:rsidRPr="001A1E59">
              <w:rPr>
                <w:rFonts w:ascii="Calibri" w:hAnsi="Calibri" w:cs="Calibri"/>
              </w:rPr>
              <w:t xml:space="preserve">Razem </w:t>
            </w:r>
          </w:p>
        </w:tc>
        <w:tc>
          <w:tcPr>
            <w:tcW w:w="1417" w:type="dxa"/>
            <w:tcBorders>
              <w:bottom w:val="single" w:sz="4" w:space="0" w:color="auto"/>
            </w:tcBorders>
            <w:shd w:val="clear" w:color="auto" w:fill="D9E2F3" w:themeFill="accent1" w:themeFillTint="33"/>
            <w:vAlign w:val="center"/>
          </w:tcPr>
          <w:p w14:paraId="5671AFF5" w14:textId="6C6E6380" w:rsidR="00794B89" w:rsidRPr="001A1E59" w:rsidRDefault="00794B89" w:rsidP="00794B89">
            <w:pPr>
              <w:spacing w:after="0" w:line="240" w:lineRule="auto"/>
              <w:ind w:left="0" w:firstLine="0"/>
              <w:jc w:val="center"/>
              <w:rPr>
                <w:rFonts w:cstheme="minorHAnsi"/>
                <w:color w:val="323E4F" w:themeColor="text2" w:themeShade="BF"/>
              </w:rPr>
            </w:pPr>
            <w:r>
              <w:rPr>
                <w:rFonts w:cstheme="minorHAnsi"/>
                <w:color w:val="323E4F" w:themeColor="text2" w:themeShade="BF"/>
              </w:rPr>
              <w:fldChar w:fldCharType="begin"/>
            </w:r>
            <w:r>
              <w:rPr>
                <w:rFonts w:cstheme="minorHAnsi"/>
                <w:color w:val="323E4F" w:themeColor="text2" w:themeShade="BF"/>
              </w:rPr>
              <w:instrText xml:space="preserve"> =SUM(ABOVE) </w:instrText>
            </w:r>
            <w:r>
              <w:rPr>
                <w:rFonts w:cstheme="minorHAnsi"/>
                <w:color w:val="323E4F" w:themeColor="text2" w:themeShade="BF"/>
              </w:rPr>
              <w:fldChar w:fldCharType="separate"/>
            </w:r>
            <w:r>
              <w:rPr>
                <w:rFonts w:cstheme="minorHAnsi"/>
                <w:noProof/>
                <w:color w:val="323E4F" w:themeColor="text2" w:themeShade="BF"/>
              </w:rPr>
              <w:t>4675,65</w:t>
            </w:r>
            <w:r>
              <w:rPr>
                <w:rFonts w:cstheme="minorHAnsi"/>
                <w:color w:val="323E4F" w:themeColor="text2" w:themeShade="BF"/>
              </w:rPr>
              <w:fldChar w:fldCharType="end"/>
            </w:r>
          </w:p>
        </w:tc>
        <w:tc>
          <w:tcPr>
            <w:tcW w:w="1276" w:type="dxa"/>
            <w:tcBorders>
              <w:bottom w:val="single" w:sz="4" w:space="0" w:color="auto"/>
            </w:tcBorders>
            <w:shd w:val="clear" w:color="auto" w:fill="D9E2F3" w:themeFill="accent1" w:themeFillTint="33"/>
            <w:vAlign w:val="center"/>
          </w:tcPr>
          <w:p w14:paraId="62782FE8" w14:textId="46ECE291" w:rsidR="00794B89" w:rsidRPr="001A1E59" w:rsidRDefault="00794B89" w:rsidP="00794B89">
            <w:pPr>
              <w:spacing w:after="0" w:line="240" w:lineRule="auto"/>
              <w:ind w:left="0" w:firstLine="0"/>
              <w:jc w:val="center"/>
              <w:rPr>
                <w:rFonts w:cstheme="minorHAnsi"/>
                <w:color w:val="323E4F" w:themeColor="text2" w:themeShade="BF"/>
              </w:rPr>
            </w:pPr>
            <w:r w:rsidRPr="001A1E59">
              <w:rPr>
                <w:rFonts w:ascii="Calibri" w:hAnsi="Calibri" w:cs="Calibri"/>
              </w:rPr>
              <w:t>63,50</w:t>
            </w:r>
          </w:p>
        </w:tc>
        <w:tc>
          <w:tcPr>
            <w:tcW w:w="1418" w:type="dxa"/>
            <w:tcBorders>
              <w:bottom w:val="single" w:sz="4" w:space="0" w:color="auto"/>
            </w:tcBorders>
            <w:shd w:val="clear" w:color="auto" w:fill="D9E2F3" w:themeFill="accent1" w:themeFillTint="33"/>
            <w:vAlign w:val="center"/>
          </w:tcPr>
          <w:p w14:paraId="37D2B252" w14:textId="74C3B836" w:rsidR="00794B89" w:rsidRPr="001A1E59" w:rsidRDefault="00794B89" w:rsidP="00794B89">
            <w:pPr>
              <w:spacing w:after="0" w:line="240" w:lineRule="auto"/>
              <w:ind w:left="0" w:firstLine="0"/>
              <w:jc w:val="center"/>
              <w:rPr>
                <w:rFonts w:cstheme="minorHAnsi"/>
                <w:color w:val="323E4F" w:themeColor="text2" w:themeShade="BF"/>
              </w:rPr>
            </w:pPr>
            <w:r>
              <w:rPr>
                <w:rFonts w:cstheme="minorHAnsi"/>
                <w:color w:val="323E4F" w:themeColor="text2" w:themeShade="BF"/>
              </w:rPr>
              <w:fldChar w:fldCharType="begin"/>
            </w:r>
            <w:r>
              <w:rPr>
                <w:rFonts w:cstheme="minorHAnsi"/>
                <w:color w:val="323E4F" w:themeColor="text2" w:themeShade="BF"/>
              </w:rPr>
              <w:instrText xml:space="preserve"> =SUM(ABOVE) </w:instrText>
            </w:r>
            <w:r>
              <w:rPr>
                <w:rFonts w:cstheme="minorHAnsi"/>
                <w:color w:val="323E4F" w:themeColor="text2" w:themeShade="BF"/>
              </w:rPr>
              <w:fldChar w:fldCharType="separate"/>
            </w:r>
            <w:r>
              <w:rPr>
                <w:rFonts w:cstheme="minorHAnsi"/>
                <w:noProof/>
                <w:color w:val="323E4F" w:themeColor="text2" w:themeShade="BF"/>
              </w:rPr>
              <w:t>9280,72</w:t>
            </w:r>
            <w:r>
              <w:rPr>
                <w:rFonts w:cstheme="minorHAnsi"/>
                <w:color w:val="323E4F" w:themeColor="text2" w:themeShade="BF"/>
              </w:rPr>
              <w:fldChar w:fldCharType="end"/>
            </w:r>
          </w:p>
        </w:tc>
        <w:tc>
          <w:tcPr>
            <w:tcW w:w="1559" w:type="dxa"/>
            <w:shd w:val="clear" w:color="auto" w:fill="D9E2F3" w:themeFill="accent1" w:themeFillTint="33"/>
            <w:vAlign w:val="center"/>
          </w:tcPr>
          <w:p w14:paraId="2CFCEC74" w14:textId="18D16A40" w:rsidR="00794B89" w:rsidRPr="001A1E59" w:rsidRDefault="00794B89" w:rsidP="00794B89">
            <w:pPr>
              <w:spacing w:after="0" w:line="240" w:lineRule="auto"/>
              <w:ind w:left="0" w:firstLine="0"/>
              <w:jc w:val="center"/>
              <w:rPr>
                <w:rFonts w:cstheme="minorHAnsi"/>
                <w:color w:val="323E4F" w:themeColor="text2" w:themeShade="BF"/>
              </w:rPr>
            </w:pPr>
            <w:r w:rsidRPr="001A1E59">
              <w:rPr>
                <w:rFonts w:ascii="Calibri" w:hAnsi="Calibri" w:cs="Calibri"/>
              </w:rPr>
              <w:t>0,00</w:t>
            </w:r>
          </w:p>
        </w:tc>
      </w:tr>
    </w:tbl>
    <w:p w14:paraId="5BDB75B9" w14:textId="008D860A" w:rsidR="004C7458" w:rsidRPr="005B3EF1" w:rsidRDefault="004C7458" w:rsidP="00AD5949">
      <w:pPr>
        <w:pStyle w:val="Nagwek1"/>
        <w:rPr>
          <w:color w:val="323E4F" w:themeColor="text2" w:themeShade="BF"/>
        </w:rPr>
      </w:pPr>
      <w:r w:rsidRPr="005B3EF1">
        <w:rPr>
          <w:color w:val="323E4F" w:themeColor="text2" w:themeShade="BF"/>
        </w:rPr>
        <w:lastRenderedPageBreak/>
        <w:t>GOSPODARKA MIESZKANIOWA I KOMUNALNA.</w:t>
      </w:r>
    </w:p>
    <w:p w14:paraId="33784147" w14:textId="4A7BCCFB" w:rsidR="00036630" w:rsidRPr="005B3EF1" w:rsidRDefault="00036630" w:rsidP="00036630">
      <w:pPr>
        <w:spacing w:after="0" w:line="360" w:lineRule="auto"/>
        <w:ind w:firstLine="360"/>
        <w:rPr>
          <w:rFonts w:cstheme="minorHAnsi"/>
          <w:color w:val="323E4F" w:themeColor="text2" w:themeShade="BF"/>
        </w:rPr>
      </w:pPr>
      <w:r w:rsidRPr="005B3EF1">
        <w:rPr>
          <w:rFonts w:cstheme="minorHAnsi"/>
          <w:color w:val="323E4F" w:themeColor="text2" w:themeShade="BF"/>
        </w:rPr>
        <w:t>Mieszkaniowy zasób Gminy Lipno według stanu na dzień 31 grudnia 202</w:t>
      </w:r>
      <w:r w:rsidR="00D2480E" w:rsidRPr="005B3EF1">
        <w:rPr>
          <w:rFonts w:cstheme="minorHAnsi"/>
          <w:color w:val="323E4F" w:themeColor="text2" w:themeShade="BF"/>
        </w:rPr>
        <w:t>3</w:t>
      </w:r>
      <w:r w:rsidRPr="005B3EF1">
        <w:rPr>
          <w:rFonts w:cstheme="minorHAnsi"/>
          <w:color w:val="323E4F" w:themeColor="text2" w:themeShade="BF"/>
        </w:rPr>
        <w:t> roku stanowi 24 lokali o łącznej powierzchni użytkowej 961,34 m2, usytuowanych w 7 budynkach, położonych w następujących miejscowościach:</w:t>
      </w:r>
    </w:p>
    <w:p w14:paraId="276D1251" w14:textId="77777777" w:rsidR="00036630" w:rsidRPr="005B3EF1" w:rsidRDefault="00036630">
      <w:pPr>
        <w:numPr>
          <w:ilvl w:val="0"/>
          <w:numId w:val="32"/>
        </w:numPr>
        <w:spacing w:after="0" w:line="360" w:lineRule="auto"/>
        <w:rPr>
          <w:rFonts w:cstheme="minorHAnsi"/>
          <w:color w:val="323E4F" w:themeColor="text2" w:themeShade="BF"/>
        </w:rPr>
      </w:pPr>
      <w:r w:rsidRPr="005B3EF1">
        <w:rPr>
          <w:rFonts w:cstheme="minorHAnsi"/>
          <w:color w:val="323E4F" w:themeColor="text2" w:themeShade="BF"/>
        </w:rPr>
        <w:t>Lipno  ul. Mickiewicza 29 – w budynku wynajmuje się  1 mieszkanie, o powierzchni 42,00 m</w:t>
      </w:r>
      <w:r w:rsidRPr="005B3EF1">
        <w:rPr>
          <w:rFonts w:cstheme="minorHAnsi"/>
          <w:color w:val="323E4F" w:themeColor="text2" w:themeShade="BF"/>
          <w:vertAlign w:val="superscript"/>
        </w:rPr>
        <w:t>2</w:t>
      </w:r>
      <w:r w:rsidRPr="005B3EF1">
        <w:rPr>
          <w:rFonts w:cstheme="minorHAnsi"/>
          <w:color w:val="323E4F" w:themeColor="text2" w:themeShade="BF"/>
        </w:rPr>
        <w:t>, pozostała powierzchnia budynku przeznaczona  jest na  biura UG Lipno,</w:t>
      </w:r>
    </w:p>
    <w:p w14:paraId="1E6478E2" w14:textId="77777777" w:rsidR="00036630" w:rsidRPr="005B3EF1" w:rsidRDefault="00036630">
      <w:pPr>
        <w:numPr>
          <w:ilvl w:val="0"/>
          <w:numId w:val="32"/>
        </w:numPr>
        <w:spacing w:after="0" w:line="360" w:lineRule="auto"/>
        <w:rPr>
          <w:rFonts w:cstheme="minorHAnsi"/>
          <w:color w:val="323E4F" w:themeColor="text2" w:themeShade="BF"/>
        </w:rPr>
      </w:pPr>
      <w:r w:rsidRPr="005B3EF1">
        <w:rPr>
          <w:rFonts w:cstheme="minorHAnsi"/>
          <w:color w:val="323E4F" w:themeColor="text2" w:themeShade="BF"/>
        </w:rPr>
        <w:t>Kłokock 75 – w budynku znajduje się 5 mieszkań socjalnych  o łącznej pow.185 m</w:t>
      </w:r>
      <w:r w:rsidRPr="005B3EF1">
        <w:rPr>
          <w:rFonts w:cstheme="minorHAnsi"/>
          <w:color w:val="323E4F" w:themeColor="text2" w:themeShade="BF"/>
          <w:vertAlign w:val="superscript"/>
        </w:rPr>
        <w:t>2</w:t>
      </w:r>
      <w:r w:rsidRPr="005B3EF1">
        <w:rPr>
          <w:rFonts w:cstheme="minorHAnsi"/>
          <w:color w:val="323E4F" w:themeColor="text2" w:themeShade="BF"/>
        </w:rPr>
        <w:t xml:space="preserve">, </w:t>
      </w:r>
    </w:p>
    <w:p w14:paraId="0F7E2635" w14:textId="77777777" w:rsidR="00036630" w:rsidRPr="005B3EF1" w:rsidRDefault="00036630">
      <w:pPr>
        <w:numPr>
          <w:ilvl w:val="0"/>
          <w:numId w:val="32"/>
        </w:numPr>
        <w:spacing w:after="0" w:line="360" w:lineRule="auto"/>
        <w:rPr>
          <w:rFonts w:cstheme="minorHAnsi"/>
          <w:color w:val="323E4F" w:themeColor="text2" w:themeShade="BF"/>
        </w:rPr>
      </w:pPr>
      <w:r w:rsidRPr="005B3EF1">
        <w:rPr>
          <w:rFonts w:cstheme="minorHAnsi"/>
          <w:color w:val="323E4F" w:themeColor="text2" w:themeShade="BF"/>
        </w:rPr>
        <w:t>Karnkowo 100 - w budynku znajduje się 6 mieszkań socjalnych  o łącznej pow. 192 m</w:t>
      </w:r>
      <w:r w:rsidRPr="005B3EF1">
        <w:rPr>
          <w:rFonts w:cstheme="minorHAnsi"/>
          <w:color w:val="323E4F" w:themeColor="text2" w:themeShade="BF"/>
          <w:vertAlign w:val="superscript"/>
        </w:rPr>
        <w:t>2</w:t>
      </w:r>
      <w:r w:rsidRPr="005B3EF1">
        <w:rPr>
          <w:rFonts w:cstheme="minorHAnsi"/>
          <w:color w:val="323E4F" w:themeColor="text2" w:themeShade="BF"/>
        </w:rPr>
        <w:t>,</w:t>
      </w:r>
    </w:p>
    <w:p w14:paraId="758C8A41" w14:textId="77777777" w:rsidR="00036630" w:rsidRPr="005B3EF1" w:rsidRDefault="00036630">
      <w:pPr>
        <w:numPr>
          <w:ilvl w:val="0"/>
          <w:numId w:val="32"/>
        </w:numPr>
        <w:spacing w:after="0" w:line="360" w:lineRule="auto"/>
        <w:rPr>
          <w:rFonts w:cstheme="minorHAnsi"/>
          <w:color w:val="323E4F" w:themeColor="text2" w:themeShade="BF"/>
        </w:rPr>
      </w:pPr>
      <w:r w:rsidRPr="005B3EF1">
        <w:rPr>
          <w:rFonts w:cstheme="minorHAnsi"/>
          <w:color w:val="323E4F" w:themeColor="text2" w:themeShade="BF"/>
        </w:rPr>
        <w:t>Karnkowo 42 - w budynku znajduje się  1 mieszkanie o łącznej pow. 75 m</w:t>
      </w:r>
      <w:r w:rsidRPr="005B3EF1">
        <w:rPr>
          <w:rFonts w:cstheme="minorHAnsi"/>
          <w:color w:val="323E4F" w:themeColor="text2" w:themeShade="BF"/>
          <w:vertAlign w:val="superscript"/>
        </w:rPr>
        <w:t>2</w:t>
      </w:r>
      <w:r w:rsidRPr="005B3EF1">
        <w:rPr>
          <w:rFonts w:cstheme="minorHAnsi"/>
          <w:color w:val="323E4F" w:themeColor="text2" w:themeShade="BF"/>
        </w:rPr>
        <w:t>, pozostała powierzchnia budynku przeznaczona jest na przedszkole,</w:t>
      </w:r>
    </w:p>
    <w:p w14:paraId="2BA0D900" w14:textId="77777777" w:rsidR="00036630" w:rsidRPr="005B3EF1" w:rsidRDefault="00036630">
      <w:pPr>
        <w:numPr>
          <w:ilvl w:val="0"/>
          <w:numId w:val="32"/>
        </w:numPr>
        <w:spacing w:after="0" w:line="360" w:lineRule="auto"/>
        <w:rPr>
          <w:rFonts w:cstheme="minorHAnsi"/>
          <w:color w:val="323E4F" w:themeColor="text2" w:themeShade="BF"/>
        </w:rPr>
      </w:pPr>
      <w:r w:rsidRPr="005B3EF1">
        <w:rPr>
          <w:rFonts w:cstheme="minorHAnsi"/>
          <w:color w:val="323E4F" w:themeColor="text2" w:themeShade="BF"/>
        </w:rPr>
        <w:t>Chlebowo 35 - w budynku znajduje się  6 mieszkań o łącznej pow. 214 m</w:t>
      </w:r>
      <w:r w:rsidRPr="005B3EF1">
        <w:rPr>
          <w:rFonts w:cstheme="minorHAnsi"/>
          <w:color w:val="323E4F" w:themeColor="text2" w:themeShade="BF"/>
          <w:vertAlign w:val="superscript"/>
        </w:rPr>
        <w:t>2</w:t>
      </w:r>
      <w:r w:rsidRPr="005B3EF1">
        <w:rPr>
          <w:rFonts w:cstheme="minorHAnsi"/>
          <w:color w:val="323E4F" w:themeColor="text2" w:themeShade="BF"/>
        </w:rPr>
        <w:t>,</w:t>
      </w:r>
    </w:p>
    <w:p w14:paraId="54B1925E" w14:textId="77777777" w:rsidR="00036630" w:rsidRPr="005B3EF1" w:rsidRDefault="00036630">
      <w:pPr>
        <w:numPr>
          <w:ilvl w:val="0"/>
          <w:numId w:val="32"/>
        </w:numPr>
        <w:spacing w:after="0" w:line="360" w:lineRule="auto"/>
        <w:rPr>
          <w:rFonts w:cstheme="minorHAnsi"/>
          <w:color w:val="323E4F" w:themeColor="text2" w:themeShade="BF"/>
        </w:rPr>
      </w:pPr>
      <w:r w:rsidRPr="005B3EF1">
        <w:rPr>
          <w:rFonts w:cstheme="minorHAnsi"/>
          <w:color w:val="323E4F" w:themeColor="text2" w:themeShade="BF"/>
        </w:rPr>
        <w:t>Złotopole 18a - w budynku znajdują się 1 mieszkanie o łącznej pow. 58,00 m</w:t>
      </w:r>
      <w:r w:rsidRPr="005B3EF1">
        <w:rPr>
          <w:rFonts w:cstheme="minorHAnsi"/>
          <w:color w:val="323E4F" w:themeColor="text2" w:themeShade="BF"/>
          <w:vertAlign w:val="superscript"/>
        </w:rPr>
        <w:t>2</w:t>
      </w:r>
      <w:r w:rsidRPr="005B3EF1">
        <w:rPr>
          <w:rFonts w:cstheme="minorHAnsi"/>
          <w:color w:val="323E4F" w:themeColor="text2" w:themeShade="BF"/>
        </w:rPr>
        <w:t>,</w:t>
      </w:r>
    </w:p>
    <w:p w14:paraId="3B48F0EC" w14:textId="77777777" w:rsidR="00036630" w:rsidRPr="005B3EF1" w:rsidRDefault="00036630">
      <w:pPr>
        <w:numPr>
          <w:ilvl w:val="0"/>
          <w:numId w:val="32"/>
        </w:numPr>
        <w:spacing w:after="0" w:line="360" w:lineRule="auto"/>
        <w:rPr>
          <w:rFonts w:cstheme="minorHAnsi"/>
          <w:color w:val="323E4F" w:themeColor="text2" w:themeShade="BF"/>
        </w:rPr>
      </w:pPr>
      <w:r w:rsidRPr="005B3EF1">
        <w:rPr>
          <w:rFonts w:cstheme="minorHAnsi"/>
          <w:color w:val="323E4F" w:themeColor="text2" w:themeShade="BF"/>
        </w:rPr>
        <w:t>Trzebiegoszcz 49A - w budynku znajdują się 4 mieszkania o łącznej pow. 196,00 m</w:t>
      </w:r>
      <w:r w:rsidRPr="005B3EF1">
        <w:rPr>
          <w:rFonts w:cstheme="minorHAnsi"/>
          <w:color w:val="323E4F" w:themeColor="text2" w:themeShade="BF"/>
          <w:vertAlign w:val="superscript"/>
        </w:rPr>
        <w:t>2</w:t>
      </w:r>
      <w:r w:rsidRPr="005B3EF1">
        <w:rPr>
          <w:rFonts w:cstheme="minorHAnsi"/>
          <w:color w:val="323E4F" w:themeColor="text2" w:themeShade="BF"/>
        </w:rPr>
        <w:t>.</w:t>
      </w:r>
    </w:p>
    <w:p w14:paraId="784F603A" w14:textId="77777777" w:rsidR="00036630" w:rsidRPr="005B3EF1" w:rsidRDefault="00036630" w:rsidP="00036630">
      <w:pPr>
        <w:spacing w:after="0" w:line="360" w:lineRule="auto"/>
        <w:ind w:left="-5"/>
        <w:rPr>
          <w:rFonts w:cstheme="minorHAnsi"/>
          <w:color w:val="323E4F" w:themeColor="text2" w:themeShade="BF"/>
        </w:rPr>
      </w:pPr>
      <w:r w:rsidRPr="005B3EF1">
        <w:rPr>
          <w:rFonts w:cstheme="minorHAnsi"/>
          <w:color w:val="323E4F" w:themeColor="text2" w:themeShade="BF"/>
        </w:rPr>
        <w:t xml:space="preserve">Przeciętna powierzchnia użytkowa mieszkania wynosiła </w:t>
      </w:r>
      <w:r w:rsidRPr="005B3EF1">
        <w:rPr>
          <w:rFonts w:cstheme="minorHAnsi"/>
          <w:bCs/>
          <w:color w:val="323E4F" w:themeColor="text2" w:themeShade="BF"/>
        </w:rPr>
        <w:t>40,08</w:t>
      </w:r>
      <w:r w:rsidRPr="005B3EF1">
        <w:rPr>
          <w:rFonts w:cstheme="minorHAnsi"/>
          <w:color w:val="323E4F" w:themeColor="text2" w:themeShade="BF"/>
        </w:rPr>
        <w:t xml:space="preserve"> m</w:t>
      </w:r>
      <w:r w:rsidRPr="005B3EF1">
        <w:rPr>
          <w:rFonts w:cstheme="minorHAnsi"/>
          <w:color w:val="323E4F" w:themeColor="text2" w:themeShade="BF"/>
          <w:vertAlign w:val="superscript"/>
        </w:rPr>
        <w:t>2</w:t>
      </w:r>
      <w:r w:rsidRPr="005B3EF1">
        <w:rPr>
          <w:rFonts w:cstheme="minorHAnsi"/>
          <w:color w:val="323E4F" w:themeColor="text2" w:themeShade="BF"/>
        </w:rPr>
        <w:t xml:space="preserve">. </w:t>
      </w:r>
    </w:p>
    <w:p w14:paraId="182B90C0" w14:textId="03C41D6A" w:rsidR="00036630" w:rsidRPr="005B3EF1" w:rsidRDefault="00036630" w:rsidP="00036630">
      <w:pPr>
        <w:autoSpaceDE w:val="0"/>
        <w:autoSpaceDN w:val="0"/>
        <w:adjustRightInd w:val="0"/>
        <w:spacing w:after="0" w:line="360" w:lineRule="auto"/>
        <w:ind w:firstLine="698"/>
        <w:rPr>
          <w:rFonts w:cstheme="minorHAnsi"/>
          <w:color w:val="323E4F" w:themeColor="text2" w:themeShade="BF"/>
        </w:rPr>
      </w:pPr>
      <w:r w:rsidRPr="005B3EF1">
        <w:rPr>
          <w:rFonts w:cstheme="minorHAnsi"/>
          <w:color w:val="323E4F" w:themeColor="text2" w:themeShade="BF"/>
        </w:rPr>
        <w:t>W 202</w:t>
      </w:r>
      <w:r w:rsidR="00D2480E" w:rsidRPr="005B3EF1">
        <w:rPr>
          <w:rFonts w:cstheme="minorHAnsi"/>
          <w:color w:val="323E4F" w:themeColor="text2" w:themeShade="BF"/>
        </w:rPr>
        <w:t>3</w:t>
      </w:r>
      <w:r w:rsidRPr="005B3EF1">
        <w:rPr>
          <w:rFonts w:cstheme="minorHAnsi"/>
          <w:color w:val="323E4F" w:themeColor="text2" w:themeShade="BF"/>
        </w:rPr>
        <w:t xml:space="preserve"> r. nie powiększono zasobu mieszkaniowego Gminy Lipno. Społeczna Komisja Mieszkaniowa Gminy Lipno rozpatrzyła sprawy </w:t>
      </w:r>
      <w:r w:rsidR="00D2480E" w:rsidRPr="005B3EF1">
        <w:rPr>
          <w:rFonts w:cstheme="minorHAnsi"/>
          <w:color w:val="323E4F" w:themeColor="text2" w:themeShade="BF"/>
        </w:rPr>
        <w:t>4</w:t>
      </w:r>
      <w:r w:rsidRPr="005B3EF1">
        <w:rPr>
          <w:rFonts w:cstheme="minorHAnsi"/>
          <w:color w:val="323E4F" w:themeColor="text2" w:themeShade="BF"/>
        </w:rPr>
        <w:t xml:space="preserve"> wniosków skierowanych do Wójta Gminy Lipno dotyczących spraw lokalowych  w bieżącym roku . </w:t>
      </w:r>
    </w:p>
    <w:p w14:paraId="5A5CDD01" w14:textId="1244D02C" w:rsidR="00036630" w:rsidRPr="005B3EF1" w:rsidRDefault="00036630" w:rsidP="00036630">
      <w:pPr>
        <w:spacing w:after="0" w:line="360" w:lineRule="auto"/>
        <w:ind w:firstLine="698"/>
        <w:rPr>
          <w:rFonts w:cstheme="minorHAnsi"/>
          <w:color w:val="323E4F" w:themeColor="text2" w:themeShade="BF"/>
        </w:rPr>
      </w:pPr>
      <w:r w:rsidRPr="005B3EF1">
        <w:rPr>
          <w:rFonts w:cstheme="minorHAnsi"/>
          <w:color w:val="323E4F" w:themeColor="text2" w:themeShade="BF"/>
        </w:rPr>
        <w:t>Dokonano aktualizacji danych wnioskodawców z listy oczekujących na lokal z 202</w:t>
      </w:r>
      <w:r w:rsidR="00D2480E" w:rsidRPr="005B3EF1">
        <w:rPr>
          <w:rFonts w:cstheme="minorHAnsi"/>
          <w:color w:val="323E4F" w:themeColor="text2" w:themeShade="BF"/>
        </w:rPr>
        <w:t>3</w:t>
      </w:r>
      <w:r w:rsidRPr="005B3EF1">
        <w:rPr>
          <w:rFonts w:cstheme="minorHAnsi"/>
          <w:color w:val="323E4F" w:themeColor="text2" w:themeShade="BF"/>
        </w:rPr>
        <w:t xml:space="preserve"> roku. Nie dokonano sprzedaży mieszkań, znajdujących się w zasobie gminy oraz nie wszczęto postępowań eksmisyjnych, dotyczących opuszczenia lokali mieszkalnych, będących w zasobach gminy. </w:t>
      </w:r>
    </w:p>
    <w:p w14:paraId="3797659A" w14:textId="77777777" w:rsidR="00036630" w:rsidRPr="005B3EF1" w:rsidRDefault="00036630" w:rsidP="00036630">
      <w:pPr>
        <w:spacing w:after="0" w:line="360" w:lineRule="auto"/>
        <w:ind w:firstLine="698"/>
        <w:rPr>
          <w:rFonts w:cstheme="minorHAnsi"/>
          <w:color w:val="323E4F" w:themeColor="text2" w:themeShade="BF"/>
        </w:rPr>
      </w:pPr>
      <w:r w:rsidRPr="005B3EF1">
        <w:rPr>
          <w:rFonts w:cstheme="minorHAnsi"/>
          <w:color w:val="323E4F" w:themeColor="text2" w:themeShade="BF"/>
        </w:rPr>
        <w:t xml:space="preserve">Zasady i sposób zarządzania lokalami i budynkami komunalnymi pozostają do dyspozycji Wójta Gminy Lipno z zachowaniem i przestrzeganiem przepisów wynikających z ustawy regulującej ochronę praw lokatorów oraz z zastosowaniem przepisów kodeksu Cywilnego. </w:t>
      </w:r>
    </w:p>
    <w:p w14:paraId="26F1A4AF" w14:textId="77777777" w:rsidR="003D7FEF" w:rsidRPr="005B3EF1" w:rsidRDefault="003D7FEF" w:rsidP="00A4745D">
      <w:pPr>
        <w:spacing w:after="0" w:line="360" w:lineRule="auto"/>
        <w:rPr>
          <w:rFonts w:cstheme="minorHAnsi"/>
          <w:color w:val="323E4F" w:themeColor="text2" w:themeShade="BF"/>
        </w:rPr>
      </w:pPr>
    </w:p>
    <w:p w14:paraId="5F7A3CFD" w14:textId="3651C9A6" w:rsidR="007300A0" w:rsidRPr="005B3EF1" w:rsidRDefault="007300A0" w:rsidP="00A4745D">
      <w:pPr>
        <w:pStyle w:val="Nagwek1"/>
        <w:spacing w:after="0" w:line="360" w:lineRule="auto"/>
        <w:rPr>
          <w:color w:val="323E4F" w:themeColor="text2" w:themeShade="BF"/>
        </w:rPr>
      </w:pPr>
      <w:r w:rsidRPr="005B3EF1">
        <w:rPr>
          <w:color w:val="323E4F" w:themeColor="text2" w:themeShade="BF"/>
        </w:rPr>
        <w:t>GMINNY PROGRAM PROFILAKTYKI I ROZWIĄZYWANIA PROBLEMÓW ALKOHOLOWYCH ORAZ PRZECIWDZIAŁANIA NARKOMANII NA TERENIE GMINY LIPNO NA ROK 202</w:t>
      </w:r>
      <w:r w:rsidR="0089559C">
        <w:rPr>
          <w:color w:val="323E4F" w:themeColor="text2" w:themeShade="BF"/>
        </w:rPr>
        <w:t>3</w:t>
      </w:r>
      <w:r w:rsidRPr="005B3EF1">
        <w:rPr>
          <w:color w:val="323E4F" w:themeColor="text2" w:themeShade="BF"/>
        </w:rPr>
        <w:t>.</w:t>
      </w:r>
    </w:p>
    <w:p w14:paraId="6F829990" w14:textId="231B28A5" w:rsidR="007300A0" w:rsidRPr="005B3EF1" w:rsidRDefault="007300A0" w:rsidP="00A4745D">
      <w:pPr>
        <w:spacing w:after="0" w:line="360" w:lineRule="auto"/>
        <w:ind w:firstLine="698"/>
        <w:rPr>
          <w:rFonts w:cstheme="minorHAnsi"/>
          <w:color w:val="323E4F" w:themeColor="text2" w:themeShade="BF"/>
        </w:rPr>
      </w:pPr>
      <w:r w:rsidRPr="005B3EF1">
        <w:rPr>
          <w:rFonts w:cstheme="minorHAnsi"/>
          <w:color w:val="323E4F" w:themeColor="text2" w:themeShade="BF"/>
        </w:rPr>
        <w:t xml:space="preserve">Rada Gminy Lipno Uchwałą Nr XLII/268/2022 z dnia 22 grudnia 2022 r. przyjęła Gminny Program Profilaktyki i Rozwiązywania Problemów Alkoholowych oraz Przeciwdziałania Narkomanii na terenie Gminy Lipno na rok 2023, który został zamieniony Uchwałą Rady Gminy Lipno Nr XLV/280/2023 z dnia 30 marca 2023r., Uchwałą Rady Gminy Lipno Nr XLVIII/298/2023 z dnia 14 września 2023r., Uchwałą Nr L/315/2023 Rady Gminy Lipno z dnia 21 listopada 2023r.i Uchwałą Nr LI/326/2023 Rady Gminy Lipno </w:t>
      </w:r>
      <w:r w:rsidR="00A4745D" w:rsidRPr="005B3EF1">
        <w:rPr>
          <w:rFonts w:cstheme="minorHAnsi"/>
          <w:color w:val="323E4F" w:themeColor="text2" w:themeShade="BF"/>
        </w:rPr>
        <w:br/>
      </w:r>
      <w:r w:rsidRPr="005B3EF1">
        <w:rPr>
          <w:rFonts w:cstheme="minorHAnsi"/>
          <w:color w:val="323E4F" w:themeColor="text2" w:themeShade="BF"/>
        </w:rPr>
        <w:t>z dnia 19 grudnia 2023r. J</w:t>
      </w:r>
      <w:r w:rsidRPr="005B3EF1">
        <w:rPr>
          <w:rFonts w:cstheme="minorHAnsi"/>
          <w:bCs/>
          <w:color w:val="323E4F" w:themeColor="text2" w:themeShade="BF"/>
        </w:rPr>
        <w:t xml:space="preserve">est on opracowany z uwzględnieniem polityki społecznej Gminy i opiera się na następujących dokumentach: </w:t>
      </w:r>
    </w:p>
    <w:p w14:paraId="004A197C" w14:textId="77777777" w:rsidR="007300A0" w:rsidRPr="005B3EF1" w:rsidRDefault="007300A0" w:rsidP="00B4423A">
      <w:pPr>
        <w:numPr>
          <w:ilvl w:val="0"/>
          <w:numId w:val="14"/>
        </w:numPr>
        <w:spacing w:after="0" w:line="360" w:lineRule="auto"/>
        <w:rPr>
          <w:rFonts w:cstheme="minorHAnsi"/>
          <w:bCs/>
          <w:i/>
          <w:color w:val="323E4F" w:themeColor="text2" w:themeShade="BF"/>
        </w:rPr>
      </w:pPr>
      <w:r w:rsidRPr="005B3EF1">
        <w:rPr>
          <w:rFonts w:eastAsia="Calibri" w:cstheme="minorHAnsi"/>
          <w:bCs/>
          <w:i/>
          <w:color w:val="323E4F" w:themeColor="text2" w:themeShade="BF"/>
        </w:rPr>
        <w:t>Strategia Rozwiązywania Problemów Społecznych na terenie Gminy Lipno na lata 2021-2025,</w:t>
      </w:r>
    </w:p>
    <w:p w14:paraId="35C05A60" w14:textId="77777777" w:rsidR="007300A0" w:rsidRPr="005B3EF1" w:rsidRDefault="007300A0" w:rsidP="00B4423A">
      <w:pPr>
        <w:numPr>
          <w:ilvl w:val="0"/>
          <w:numId w:val="14"/>
        </w:numPr>
        <w:spacing w:after="0" w:line="360" w:lineRule="auto"/>
        <w:rPr>
          <w:rFonts w:cstheme="minorHAnsi"/>
          <w:bCs/>
          <w:i/>
          <w:color w:val="323E4F" w:themeColor="text2" w:themeShade="BF"/>
        </w:rPr>
      </w:pPr>
      <w:r w:rsidRPr="005B3EF1">
        <w:rPr>
          <w:rFonts w:cstheme="minorHAnsi"/>
          <w:i/>
          <w:color w:val="323E4F" w:themeColor="text2" w:themeShade="BF"/>
        </w:rPr>
        <w:t xml:space="preserve">Gminny Program Przeciwdziałania Przemocy w Rodzinie dla Gminy Lipno </w:t>
      </w:r>
      <w:r w:rsidRPr="005B3EF1">
        <w:rPr>
          <w:rFonts w:eastAsia="Calibri" w:cstheme="minorHAnsi"/>
          <w:bCs/>
          <w:i/>
          <w:color w:val="323E4F" w:themeColor="text2" w:themeShade="BF"/>
        </w:rPr>
        <w:t>na lata 2021-2025.</w:t>
      </w:r>
    </w:p>
    <w:p w14:paraId="2F57F4C9" w14:textId="63F3035A" w:rsidR="007300A0" w:rsidRPr="005B3EF1" w:rsidRDefault="007300A0" w:rsidP="007300A0">
      <w:pPr>
        <w:spacing w:after="0" w:line="360" w:lineRule="auto"/>
        <w:ind w:firstLine="698"/>
        <w:rPr>
          <w:rFonts w:cstheme="minorHAnsi"/>
          <w:bCs/>
          <w:color w:val="323E4F" w:themeColor="text2" w:themeShade="BF"/>
        </w:rPr>
      </w:pPr>
      <w:r w:rsidRPr="005B3EF1">
        <w:rPr>
          <w:rFonts w:cstheme="minorHAnsi"/>
          <w:bCs/>
          <w:color w:val="323E4F" w:themeColor="text2" w:themeShade="BF"/>
        </w:rPr>
        <w:lastRenderedPageBreak/>
        <w:t xml:space="preserve">Profilaktyka i przeciwdziałanie uzależnieniom należy do istotnych działań podejmowanych przez gminy. Aby w pełni zadbać o prawidłowy rozwój dzieci i młodzieży poszukuje się nowych rozwiązań </w:t>
      </w:r>
      <w:r w:rsidR="00A4745D" w:rsidRPr="005B3EF1">
        <w:rPr>
          <w:rFonts w:cstheme="minorHAnsi"/>
          <w:bCs/>
          <w:color w:val="323E4F" w:themeColor="text2" w:themeShade="BF"/>
        </w:rPr>
        <w:br/>
      </w:r>
      <w:r w:rsidRPr="005B3EF1">
        <w:rPr>
          <w:rFonts w:cstheme="minorHAnsi"/>
          <w:bCs/>
          <w:color w:val="323E4F" w:themeColor="text2" w:themeShade="BF"/>
        </w:rPr>
        <w:t>z dziedziny profilaktyki uzależnień. Szczególną uwagę zwraca się na osoby podatne na wpływy grupy rówieśniczej, osoby wykluczone społecznie czy nawet mające problemy z nauką szkolną. Wszystkie stresujące sytuacje sprzyjają bowiem uzależnieniu.</w:t>
      </w:r>
    </w:p>
    <w:p w14:paraId="5C569810" w14:textId="77777777" w:rsidR="007300A0" w:rsidRPr="005B3EF1" w:rsidRDefault="007300A0" w:rsidP="007300A0">
      <w:pPr>
        <w:spacing w:after="0" w:line="360" w:lineRule="auto"/>
        <w:ind w:firstLine="698"/>
        <w:rPr>
          <w:rFonts w:eastAsia="ArialNarrow" w:cstheme="minorHAnsi"/>
          <w:bCs/>
          <w:color w:val="323E4F" w:themeColor="text2" w:themeShade="BF"/>
        </w:rPr>
      </w:pPr>
      <w:r w:rsidRPr="005B3EF1">
        <w:rPr>
          <w:rFonts w:cstheme="minorHAnsi"/>
          <w:bCs/>
          <w:color w:val="323E4F" w:themeColor="text2" w:themeShade="BF"/>
        </w:rPr>
        <w:t xml:space="preserve">Program jest adresowany do mieszkańców Gminy Lipno, ze szczególnym uwzględnieniem osób uzależnionych od alkoholu i nadużywających alkoholu, osób uzależnionych od środków psychoaktywnych, a także członków ich rodzin, którzy są bezpośrednio narażeni na przeróżne szkody </w:t>
      </w:r>
      <w:r w:rsidRPr="005B3EF1">
        <w:rPr>
          <w:rFonts w:cstheme="minorHAnsi"/>
          <w:bCs/>
          <w:color w:val="323E4F" w:themeColor="text2" w:themeShade="BF"/>
        </w:rPr>
        <w:br/>
        <w:t xml:space="preserve">i zagrożenia wynikające z obecności alkoholu i narkotyków w życiu codziennym. Program obejmuje również działania profilaktyczne skierowane do dzieci oraz młodzieży uczącej się i zamieszkującej na terenie Gminy Lipno. </w:t>
      </w:r>
      <w:r w:rsidRPr="005B3EF1">
        <w:rPr>
          <w:rFonts w:eastAsia="ArialNarrow" w:cstheme="minorHAnsi"/>
          <w:bCs/>
          <w:color w:val="323E4F" w:themeColor="text2" w:themeShade="BF"/>
        </w:rPr>
        <w:t>Jego zadaniem jest zapobieganie uzależnieniom behawioralnym, przedwczesnemu używaniu alkoholu i zażywaniu narkotyków oraz towarzyszącym temu konsekwencjom.</w:t>
      </w:r>
    </w:p>
    <w:p w14:paraId="01147DE0" w14:textId="77777777" w:rsidR="007300A0" w:rsidRPr="005B3EF1" w:rsidRDefault="007300A0" w:rsidP="007300A0">
      <w:pPr>
        <w:spacing w:after="0" w:line="360" w:lineRule="auto"/>
        <w:ind w:firstLine="708"/>
        <w:rPr>
          <w:rFonts w:cstheme="minorHAnsi"/>
          <w:color w:val="323E4F" w:themeColor="text2" w:themeShade="BF"/>
        </w:rPr>
      </w:pPr>
      <w:r w:rsidRPr="005B3EF1">
        <w:rPr>
          <w:rFonts w:cstheme="minorHAnsi"/>
          <w:color w:val="323E4F" w:themeColor="text2" w:themeShade="BF"/>
        </w:rPr>
        <w:t xml:space="preserve">Zadania ujęte w Programie są inicjowane przez Gminną Komisję Rozwiązywania Problemów Alkoholowych w Lipnie powołaną przez Wójta Gminy Lipno. Program określa cele i zadania w zakresie profilaktyki oraz rozwiązywania problemów wynikających z używania alkoholu, narkotyków oraz występowania uzależnień behawioralnych. Za jego realizację odpowiada Koordynator Gminnego Programu Profilaktyki i Rozwiązywania Problemów Alkoholowych i Przeciwdziałania Narkomanii. Komisja ma swoją siedzibę w Urzędzie Gminy Lipno i zbiera się na swoich posiedzeniach w zależności od potrzeb, co najmniej jeden raz w miesiącu. </w:t>
      </w:r>
    </w:p>
    <w:p w14:paraId="0A2DA89C" w14:textId="77777777" w:rsidR="007300A0" w:rsidRPr="005B3EF1" w:rsidRDefault="007300A0" w:rsidP="007300A0">
      <w:pPr>
        <w:spacing w:after="0" w:line="360" w:lineRule="auto"/>
        <w:ind w:firstLine="708"/>
        <w:rPr>
          <w:rFonts w:cstheme="minorHAnsi"/>
          <w:bCs/>
          <w:color w:val="323E4F" w:themeColor="text2" w:themeShade="BF"/>
        </w:rPr>
      </w:pPr>
      <w:r w:rsidRPr="005B3EF1">
        <w:rPr>
          <w:rFonts w:cstheme="minorHAnsi"/>
          <w:bCs/>
          <w:color w:val="323E4F" w:themeColor="text2" w:themeShade="BF"/>
        </w:rPr>
        <w:t>Na 2023 rok zaplanowano środki na finansowanie Programu w wysokości 226.724,- zł, które pochodzą z opłat za korzystanie z zezwoleń na sprzedaż napojów alkoholowych, z tytułu opłat od sprzedaży napojów alkoholowych w opakowaniach jednostkowych o ilości nominalnej napoju nieprzekraczającej 300 ml oraz pozostałych w budżecie niewykorzystanych w roku 2022 środków finansowych, które zostały ujęte w budżecie gminy w dziale 851 „Ochrona Zdrowia”:</w:t>
      </w:r>
    </w:p>
    <w:p w14:paraId="14AA1EED" w14:textId="77777777" w:rsidR="007300A0" w:rsidRPr="005B3EF1" w:rsidRDefault="007300A0" w:rsidP="007300A0">
      <w:pPr>
        <w:numPr>
          <w:ilvl w:val="0"/>
          <w:numId w:val="2"/>
        </w:numPr>
        <w:spacing w:after="0" w:line="360" w:lineRule="auto"/>
        <w:rPr>
          <w:rFonts w:cstheme="minorHAnsi"/>
          <w:bCs/>
          <w:color w:val="323E4F" w:themeColor="text2" w:themeShade="BF"/>
        </w:rPr>
      </w:pPr>
      <w:r w:rsidRPr="005B3EF1">
        <w:rPr>
          <w:rFonts w:cstheme="minorHAnsi"/>
          <w:bCs/>
          <w:color w:val="323E4F" w:themeColor="text2" w:themeShade="BF"/>
        </w:rPr>
        <w:t>Rozdział 85154 „Przeciwdziałanie alkoholizmowi” – 221.724,- zł,</w:t>
      </w:r>
    </w:p>
    <w:p w14:paraId="5D711631" w14:textId="77777777" w:rsidR="007300A0" w:rsidRPr="005B3EF1" w:rsidRDefault="007300A0" w:rsidP="007300A0">
      <w:pPr>
        <w:numPr>
          <w:ilvl w:val="0"/>
          <w:numId w:val="2"/>
        </w:numPr>
        <w:spacing w:after="0" w:line="360" w:lineRule="auto"/>
        <w:rPr>
          <w:rFonts w:cstheme="minorHAnsi"/>
          <w:bCs/>
          <w:color w:val="323E4F" w:themeColor="text2" w:themeShade="BF"/>
        </w:rPr>
      </w:pPr>
      <w:r w:rsidRPr="005B3EF1">
        <w:rPr>
          <w:rFonts w:cstheme="minorHAnsi"/>
          <w:bCs/>
          <w:color w:val="323E4F" w:themeColor="text2" w:themeShade="BF"/>
        </w:rPr>
        <w:t>Rozdział 85153 „Zwalczanie Narkomanii” – 5 000 zł.</w:t>
      </w:r>
    </w:p>
    <w:p w14:paraId="566D3ED0" w14:textId="77777777" w:rsidR="007300A0" w:rsidRPr="005B3EF1" w:rsidRDefault="007300A0" w:rsidP="007300A0">
      <w:pPr>
        <w:spacing w:after="0" w:line="360" w:lineRule="auto"/>
        <w:rPr>
          <w:rFonts w:cstheme="minorHAnsi"/>
          <w:bCs/>
          <w:color w:val="323E4F" w:themeColor="text2" w:themeShade="BF"/>
        </w:rPr>
      </w:pPr>
      <w:r w:rsidRPr="005B3EF1">
        <w:rPr>
          <w:rFonts w:cstheme="minorHAnsi"/>
          <w:color w:val="323E4F" w:themeColor="text2" w:themeShade="BF"/>
        </w:rPr>
        <w:t>Natomiast n</w:t>
      </w:r>
      <w:r w:rsidRPr="005B3EF1">
        <w:rPr>
          <w:rFonts w:cstheme="minorHAnsi"/>
          <w:bCs/>
          <w:color w:val="323E4F" w:themeColor="text2" w:themeShade="BF"/>
        </w:rPr>
        <w:t>a 2022 rok zaplanowane środki na finansowanie Programu wynosiły 199.381,- zł.</w:t>
      </w:r>
    </w:p>
    <w:p w14:paraId="2A55622F" w14:textId="77777777" w:rsidR="003D7FEF" w:rsidRPr="005B3EF1" w:rsidRDefault="003D7FEF" w:rsidP="00A4745D">
      <w:pPr>
        <w:spacing w:after="0" w:line="360" w:lineRule="auto"/>
        <w:ind w:left="730" w:firstLine="0"/>
        <w:rPr>
          <w:rFonts w:cstheme="minorHAnsi"/>
          <w:bCs/>
          <w:color w:val="323E4F" w:themeColor="text2" w:themeShade="BF"/>
        </w:rPr>
      </w:pPr>
    </w:p>
    <w:p w14:paraId="28A48030" w14:textId="7591A19B" w:rsidR="003D7FEF" w:rsidRPr="005B3EF1" w:rsidRDefault="003D7FEF" w:rsidP="00A4745D">
      <w:pPr>
        <w:pStyle w:val="Nagwek1"/>
        <w:spacing w:after="0" w:line="360" w:lineRule="auto"/>
        <w:rPr>
          <w:color w:val="323E4F" w:themeColor="text2" w:themeShade="BF"/>
        </w:rPr>
      </w:pPr>
      <w:r w:rsidRPr="005B3EF1">
        <w:rPr>
          <w:color w:val="323E4F" w:themeColor="text2" w:themeShade="BF"/>
        </w:rPr>
        <w:t>GMINNA KOMISJA ROZWIĄZYWANIA PROBLEMÓW ALKOHOLOWYCH W LIPNIE.</w:t>
      </w:r>
    </w:p>
    <w:p w14:paraId="7DAAAF97" w14:textId="77777777" w:rsidR="007300A0" w:rsidRPr="005B3EF1" w:rsidRDefault="007300A0" w:rsidP="00A4745D">
      <w:pPr>
        <w:pStyle w:val="Nagwek2"/>
        <w:numPr>
          <w:ilvl w:val="0"/>
          <w:numId w:val="61"/>
        </w:numPr>
        <w:spacing w:before="0" w:line="360" w:lineRule="auto"/>
        <w:ind w:left="360"/>
        <w:rPr>
          <w:color w:val="323E4F" w:themeColor="text2" w:themeShade="BF"/>
        </w:rPr>
      </w:pPr>
      <w:r w:rsidRPr="005B3EF1">
        <w:rPr>
          <w:color w:val="323E4F" w:themeColor="text2" w:themeShade="BF"/>
        </w:rPr>
        <w:t>Działalność Gminnej Komisji Rozwiązywania Problemów Alkoholowych w Lipnie.</w:t>
      </w:r>
    </w:p>
    <w:p w14:paraId="181F35B5" w14:textId="77777777" w:rsidR="007300A0" w:rsidRPr="005B3EF1" w:rsidRDefault="007300A0" w:rsidP="00A4745D">
      <w:pPr>
        <w:spacing w:after="0" w:line="360" w:lineRule="auto"/>
        <w:ind w:firstLine="708"/>
        <w:rPr>
          <w:rFonts w:cstheme="minorHAnsi"/>
          <w:color w:val="323E4F" w:themeColor="text2" w:themeShade="BF"/>
        </w:rPr>
      </w:pPr>
      <w:r w:rsidRPr="005B3EF1">
        <w:rPr>
          <w:rFonts w:cstheme="minorHAnsi"/>
          <w:color w:val="323E4F" w:themeColor="text2" w:themeShade="BF"/>
        </w:rPr>
        <w:t xml:space="preserve">W realizacji powyższych zadań Koordynator i Gminna Komisja Rozwiązywania Problemów Alkoholowych w Lipnie w </w:t>
      </w:r>
      <w:r w:rsidRPr="005B3EF1">
        <w:rPr>
          <w:rFonts w:cstheme="minorHAnsi"/>
          <w:b/>
          <w:bCs/>
          <w:color w:val="323E4F" w:themeColor="text2" w:themeShade="BF"/>
        </w:rPr>
        <w:t>2023roku</w:t>
      </w:r>
      <w:r w:rsidRPr="005B3EF1">
        <w:rPr>
          <w:rFonts w:cstheme="minorHAnsi"/>
          <w:color w:val="323E4F" w:themeColor="text2" w:themeShade="BF"/>
        </w:rPr>
        <w:t xml:space="preserve"> szczególny nacisk kładli na współpracę z instytucjami pomocowymi </w:t>
      </w:r>
      <w:r w:rsidRPr="005B3EF1">
        <w:rPr>
          <w:rFonts w:cstheme="minorHAnsi"/>
          <w:color w:val="323E4F" w:themeColor="text2" w:themeShade="BF"/>
        </w:rPr>
        <w:br/>
        <w:t xml:space="preserve">i edukacyjnymi. Współpraca z tymi instytucjami jest związana z wielokierunkowością długofalowych działań, podjętych wcześniejszych latach przez Komisję, w zakresie interdyscyplinarnej pomocy rodzinom. Obejmowała ona współpracę z następującymi instytucjami: </w:t>
      </w:r>
    </w:p>
    <w:p w14:paraId="005C325B" w14:textId="77777777" w:rsidR="007300A0" w:rsidRPr="005B3EF1" w:rsidRDefault="007300A0">
      <w:pPr>
        <w:numPr>
          <w:ilvl w:val="0"/>
          <w:numId w:val="42"/>
        </w:numPr>
        <w:spacing w:after="0" w:line="360" w:lineRule="auto"/>
        <w:jc w:val="left"/>
        <w:rPr>
          <w:rFonts w:cstheme="minorHAnsi"/>
          <w:color w:val="323E4F" w:themeColor="text2" w:themeShade="BF"/>
        </w:rPr>
      </w:pPr>
      <w:r w:rsidRPr="005B3EF1">
        <w:rPr>
          <w:rFonts w:cstheme="minorHAnsi"/>
          <w:color w:val="323E4F" w:themeColor="text2" w:themeShade="BF"/>
        </w:rPr>
        <w:lastRenderedPageBreak/>
        <w:t>Gminnym Ośrodkiem Pomocy Społecznej w Lipnie,</w:t>
      </w:r>
    </w:p>
    <w:p w14:paraId="6C04791D" w14:textId="77777777" w:rsidR="007300A0" w:rsidRPr="005B3EF1" w:rsidRDefault="007300A0">
      <w:pPr>
        <w:numPr>
          <w:ilvl w:val="0"/>
          <w:numId w:val="42"/>
        </w:numPr>
        <w:spacing w:after="0" w:line="360" w:lineRule="auto"/>
        <w:jc w:val="left"/>
        <w:rPr>
          <w:rFonts w:cstheme="minorHAnsi"/>
          <w:color w:val="323E4F" w:themeColor="text2" w:themeShade="BF"/>
        </w:rPr>
      </w:pPr>
      <w:r w:rsidRPr="005B3EF1">
        <w:rPr>
          <w:rFonts w:cstheme="minorHAnsi"/>
          <w:color w:val="323E4F" w:themeColor="text2" w:themeShade="BF"/>
        </w:rPr>
        <w:t>Komendą Powiatową Policji w Lipnie,</w:t>
      </w:r>
    </w:p>
    <w:p w14:paraId="02A74640" w14:textId="77777777" w:rsidR="007300A0" w:rsidRPr="005B3EF1" w:rsidRDefault="007300A0">
      <w:pPr>
        <w:numPr>
          <w:ilvl w:val="0"/>
          <w:numId w:val="42"/>
        </w:numPr>
        <w:spacing w:after="0" w:line="360" w:lineRule="auto"/>
        <w:jc w:val="left"/>
        <w:rPr>
          <w:rFonts w:cstheme="minorHAnsi"/>
          <w:color w:val="323E4F" w:themeColor="text2" w:themeShade="BF"/>
        </w:rPr>
      </w:pPr>
      <w:r w:rsidRPr="005B3EF1">
        <w:rPr>
          <w:rFonts w:cstheme="minorHAnsi"/>
          <w:color w:val="323E4F" w:themeColor="text2" w:themeShade="BF"/>
        </w:rPr>
        <w:t>Poradnią Terapii Uzależnień w Czerniewicach i Radziejowie</w:t>
      </w:r>
    </w:p>
    <w:p w14:paraId="663EB8B9" w14:textId="77777777" w:rsidR="007300A0" w:rsidRPr="005B3EF1" w:rsidRDefault="007300A0">
      <w:pPr>
        <w:numPr>
          <w:ilvl w:val="0"/>
          <w:numId w:val="42"/>
        </w:numPr>
        <w:spacing w:after="0" w:line="360" w:lineRule="auto"/>
        <w:jc w:val="left"/>
        <w:rPr>
          <w:rFonts w:cstheme="minorHAnsi"/>
          <w:color w:val="323E4F" w:themeColor="text2" w:themeShade="BF"/>
        </w:rPr>
      </w:pPr>
      <w:r w:rsidRPr="005B3EF1">
        <w:rPr>
          <w:rFonts w:cstheme="minorHAnsi"/>
          <w:color w:val="323E4F" w:themeColor="text2" w:themeShade="BF"/>
        </w:rPr>
        <w:t>Sądem Rodzinnym w Lipnie oraz  kuratorami zawodowymi i społecznymi,</w:t>
      </w:r>
    </w:p>
    <w:p w14:paraId="0F41893F" w14:textId="77777777" w:rsidR="007300A0" w:rsidRPr="005B3EF1" w:rsidRDefault="007300A0">
      <w:pPr>
        <w:numPr>
          <w:ilvl w:val="0"/>
          <w:numId w:val="42"/>
        </w:numPr>
        <w:spacing w:after="0" w:line="360" w:lineRule="auto"/>
        <w:jc w:val="left"/>
        <w:rPr>
          <w:rFonts w:cstheme="minorHAnsi"/>
          <w:color w:val="323E4F" w:themeColor="text2" w:themeShade="BF"/>
        </w:rPr>
      </w:pPr>
      <w:r w:rsidRPr="005B3EF1">
        <w:rPr>
          <w:rFonts w:cstheme="minorHAnsi"/>
          <w:color w:val="323E4F" w:themeColor="text2" w:themeShade="BF"/>
        </w:rPr>
        <w:t xml:space="preserve">Terenową Stacją </w:t>
      </w:r>
      <w:proofErr w:type="spellStart"/>
      <w:r w:rsidRPr="005B3EF1">
        <w:rPr>
          <w:rFonts w:cstheme="minorHAnsi"/>
          <w:color w:val="323E4F" w:themeColor="text2" w:themeShade="BF"/>
        </w:rPr>
        <w:t>Sanitarno</w:t>
      </w:r>
      <w:proofErr w:type="spellEnd"/>
      <w:r w:rsidRPr="005B3EF1">
        <w:rPr>
          <w:rFonts w:cstheme="minorHAnsi"/>
          <w:color w:val="323E4F" w:themeColor="text2" w:themeShade="BF"/>
        </w:rPr>
        <w:t xml:space="preserve"> – Epidemiologiczną w Lipnie,</w:t>
      </w:r>
    </w:p>
    <w:p w14:paraId="603AFFEA" w14:textId="77777777" w:rsidR="007300A0" w:rsidRPr="005B3EF1" w:rsidRDefault="007300A0">
      <w:pPr>
        <w:numPr>
          <w:ilvl w:val="0"/>
          <w:numId w:val="42"/>
        </w:numPr>
        <w:spacing w:after="0" w:line="360" w:lineRule="auto"/>
        <w:jc w:val="left"/>
        <w:rPr>
          <w:rFonts w:cstheme="minorHAnsi"/>
          <w:color w:val="323E4F" w:themeColor="text2" w:themeShade="BF"/>
        </w:rPr>
      </w:pPr>
      <w:r w:rsidRPr="005B3EF1">
        <w:rPr>
          <w:rFonts w:cstheme="minorHAnsi"/>
          <w:color w:val="323E4F" w:themeColor="text2" w:themeShade="BF"/>
        </w:rPr>
        <w:t>Zespołami Szkół na terenie gminy Lipno,</w:t>
      </w:r>
    </w:p>
    <w:p w14:paraId="52789F87" w14:textId="77777777" w:rsidR="007300A0" w:rsidRPr="005B3EF1" w:rsidRDefault="007300A0">
      <w:pPr>
        <w:numPr>
          <w:ilvl w:val="0"/>
          <w:numId w:val="42"/>
        </w:numPr>
        <w:spacing w:after="0" w:line="360" w:lineRule="auto"/>
        <w:jc w:val="left"/>
        <w:rPr>
          <w:rFonts w:cstheme="minorHAnsi"/>
          <w:color w:val="323E4F" w:themeColor="text2" w:themeShade="BF"/>
        </w:rPr>
      </w:pPr>
      <w:r w:rsidRPr="005B3EF1">
        <w:rPr>
          <w:rFonts w:cstheme="minorHAnsi"/>
          <w:color w:val="323E4F" w:themeColor="text2" w:themeShade="BF"/>
        </w:rPr>
        <w:t xml:space="preserve">Poradnią </w:t>
      </w:r>
      <w:proofErr w:type="spellStart"/>
      <w:r w:rsidRPr="005B3EF1">
        <w:rPr>
          <w:rFonts w:cstheme="minorHAnsi"/>
          <w:color w:val="323E4F" w:themeColor="text2" w:themeShade="BF"/>
        </w:rPr>
        <w:t>Psychologiczno</w:t>
      </w:r>
      <w:proofErr w:type="spellEnd"/>
      <w:r w:rsidRPr="005B3EF1">
        <w:rPr>
          <w:rFonts w:cstheme="minorHAnsi"/>
          <w:color w:val="323E4F" w:themeColor="text2" w:themeShade="BF"/>
        </w:rPr>
        <w:t xml:space="preserve"> – Pedagogiczną w Lipnie,</w:t>
      </w:r>
    </w:p>
    <w:p w14:paraId="788CF0FB" w14:textId="77777777" w:rsidR="007300A0" w:rsidRPr="005B3EF1" w:rsidRDefault="007300A0">
      <w:pPr>
        <w:numPr>
          <w:ilvl w:val="0"/>
          <w:numId w:val="42"/>
        </w:numPr>
        <w:spacing w:after="0" w:line="360" w:lineRule="auto"/>
        <w:jc w:val="left"/>
        <w:rPr>
          <w:rFonts w:cstheme="minorHAnsi"/>
          <w:color w:val="323E4F" w:themeColor="text2" w:themeShade="BF"/>
        </w:rPr>
      </w:pPr>
      <w:r w:rsidRPr="005B3EF1">
        <w:rPr>
          <w:rFonts w:cstheme="minorHAnsi"/>
          <w:color w:val="323E4F" w:themeColor="text2" w:themeShade="BF"/>
        </w:rPr>
        <w:t>Kościołami oraz Ośrodek Kultury Gminy Lipno z siedzibą w Wichowie.</w:t>
      </w:r>
    </w:p>
    <w:p w14:paraId="5205BF73" w14:textId="77777777" w:rsidR="007300A0" w:rsidRPr="005B3EF1" w:rsidRDefault="007300A0" w:rsidP="00A4745D">
      <w:pPr>
        <w:numPr>
          <w:ilvl w:val="0"/>
          <w:numId w:val="42"/>
        </w:numPr>
        <w:spacing w:after="0" w:line="360" w:lineRule="auto"/>
        <w:rPr>
          <w:rFonts w:cstheme="minorHAnsi"/>
          <w:color w:val="323E4F" w:themeColor="text2" w:themeShade="BF"/>
        </w:rPr>
      </w:pPr>
      <w:r w:rsidRPr="005B3EF1">
        <w:rPr>
          <w:rFonts w:cstheme="minorHAnsi"/>
          <w:color w:val="323E4F" w:themeColor="text2" w:themeShade="BF"/>
        </w:rPr>
        <w:t xml:space="preserve">Wojewódzkim Ośrodkiem Terapii Uzależnień i </w:t>
      </w:r>
      <w:proofErr w:type="spellStart"/>
      <w:r w:rsidRPr="005B3EF1">
        <w:rPr>
          <w:rFonts w:cstheme="minorHAnsi"/>
          <w:color w:val="323E4F" w:themeColor="text2" w:themeShade="BF"/>
        </w:rPr>
        <w:t>Współuzależnień</w:t>
      </w:r>
      <w:proofErr w:type="spellEnd"/>
      <w:r w:rsidRPr="005B3EF1">
        <w:rPr>
          <w:rFonts w:cstheme="minorHAnsi"/>
          <w:color w:val="323E4F" w:themeColor="text2" w:themeShade="BF"/>
        </w:rPr>
        <w:t xml:space="preserve"> w Toruniu – Czerniewice – Oddział Odwykowy Całodobowy i ZOZ Radziejów – Oddział Terapii Uzależnień.</w:t>
      </w:r>
    </w:p>
    <w:p w14:paraId="418E78C4" w14:textId="77777777" w:rsidR="007300A0" w:rsidRPr="005B3EF1" w:rsidRDefault="007300A0" w:rsidP="006E114B">
      <w:pPr>
        <w:spacing w:after="0" w:line="360" w:lineRule="auto"/>
        <w:rPr>
          <w:rFonts w:cstheme="minorHAnsi"/>
          <w:color w:val="323E4F" w:themeColor="text2" w:themeShade="BF"/>
        </w:rPr>
      </w:pPr>
      <w:r w:rsidRPr="005B3EF1">
        <w:rPr>
          <w:rFonts w:cstheme="minorHAnsi"/>
          <w:color w:val="323E4F" w:themeColor="text2" w:themeShade="BF"/>
        </w:rPr>
        <w:t>Gminna Komisja Rozwiązywania Problemów Alkoholowych w Lipnie oraz Koordynator spotykali się na posiedzeniach co najmniej raz w miesiącu. Ich działalność polegała na:</w:t>
      </w:r>
    </w:p>
    <w:p w14:paraId="11BBD6D1" w14:textId="77777777" w:rsidR="007300A0" w:rsidRPr="005B3EF1" w:rsidRDefault="007300A0" w:rsidP="00A4745D">
      <w:pPr>
        <w:numPr>
          <w:ilvl w:val="0"/>
          <w:numId w:val="43"/>
        </w:numPr>
        <w:spacing w:after="0" w:line="360" w:lineRule="auto"/>
        <w:rPr>
          <w:rFonts w:cstheme="minorHAnsi"/>
          <w:color w:val="323E4F" w:themeColor="text2" w:themeShade="BF"/>
        </w:rPr>
      </w:pPr>
      <w:r w:rsidRPr="005B3EF1">
        <w:rPr>
          <w:rFonts w:cstheme="minorHAnsi"/>
          <w:color w:val="323E4F" w:themeColor="text2" w:themeShade="BF"/>
        </w:rPr>
        <w:t>sprawowaniu nadzoru nad postrzeganiem warunków sprzedaży napojów alkoholowych poprzez podejmowanie zadań kontrolnych i wydaniem opinii w formie postanowień – wydano 13 opinie</w:t>
      </w:r>
      <w:r w:rsidRPr="005B3EF1">
        <w:rPr>
          <w:rFonts w:cstheme="minorHAnsi"/>
          <w:color w:val="323E4F" w:themeColor="text2" w:themeShade="BF"/>
        </w:rPr>
        <w:br/>
        <w:t>w formie postanowień,</w:t>
      </w:r>
    </w:p>
    <w:p w14:paraId="6E2CBAB5" w14:textId="77777777" w:rsidR="007300A0" w:rsidRPr="005B3EF1" w:rsidRDefault="007300A0">
      <w:pPr>
        <w:numPr>
          <w:ilvl w:val="0"/>
          <w:numId w:val="43"/>
        </w:numPr>
        <w:spacing w:after="0" w:line="360" w:lineRule="auto"/>
        <w:jc w:val="left"/>
        <w:rPr>
          <w:rFonts w:cstheme="minorHAnsi"/>
          <w:color w:val="323E4F" w:themeColor="text2" w:themeShade="BF"/>
        </w:rPr>
      </w:pPr>
      <w:r w:rsidRPr="005B3EF1">
        <w:rPr>
          <w:rFonts w:cstheme="minorHAnsi"/>
          <w:color w:val="323E4F" w:themeColor="text2" w:themeShade="BF"/>
        </w:rPr>
        <w:t>motywowaniu  osób do podjęcia się leczenia odwykowego,</w:t>
      </w:r>
    </w:p>
    <w:p w14:paraId="4503A717" w14:textId="77777777" w:rsidR="007300A0" w:rsidRPr="005B3EF1" w:rsidRDefault="007300A0">
      <w:pPr>
        <w:numPr>
          <w:ilvl w:val="0"/>
          <w:numId w:val="43"/>
        </w:numPr>
        <w:spacing w:after="0" w:line="360" w:lineRule="auto"/>
        <w:jc w:val="left"/>
        <w:rPr>
          <w:rFonts w:cstheme="minorHAnsi"/>
          <w:color w:val="323E4F" w:themeColor="text2" w:themeShade="BF"/>
        </w:rPr>
      </w:pPr>
      <w:r w:rsidRPr="005B3EF1">
        <w:rPr>
          <w:rFonts w:cstheme="minorHAnsi"/>
          <w:color w:val="323E4F" w:themeColor="text2" w:themeShade="BF"/>
        </w:rPr>
        <w:t xml:space="preserve">omawianiu podejmowanych działań na rzecz osób dotkniętych przemocą w rodzinie, </w:t>
      </w:r>
    </w:p>
    <w:p w14:paraId="382E0894" w14:textId="77777777" w:rsidR="007300A0" w:rsidRPr="005B3EF1" w:rsidRDefault="007300A0" w:rsidP="00A4745D">
      <w:pPr>
        <w:numPr>
          <w:ilvl w:val="0"/>
          <w:numId w:val="43"/>
        </w:numPr>
        <w:spacing w:after="0" w:line="360" w:lineRule="auto"/>
        <w:rPr>
          <w:rFonts w:cstheme="minorHAnsi"/>
          <w:color w:val="323E4F" w:themeColor="text2" w:themeShade="BF"/>
        </w:rPr>
      </w:pPr>
      <w:r w:rsidRPr="005B3EF1">
        <w:rPr>
          <w:rFonts w:cstheme="minorHAnsi"/>
          <w:color w:val="323E4F" w:themeColor="text2" w:themeShade="BF"/>
        </w:rPr>
        <w:t xml:space="preserve">rozpowszechnianiu programu profilaktyki wśród mieszkańców Gminy Lipno poprzez udział </w:t>
      </w:r>
      <w:r w:rsidRPr="005B3EF1">
        <w:rPr>
          <w:rFonts w:cstheme="minorHAnsi"/>
          <w:color w:val="323E4F" w:themeColor="text2" w:themeShade="BF"/>
        </w:rPr>
        <w:br/>
        <w:t>w kampaniach ogólnopolskich i organizowaniu konkursów dla Zespołów Szkół.</w:t>
      </w:r>
    </w:p>
    <w:p w14:paraId="590BECD5" w14:textId="77777777" w:rsidR="007300A0" w:rsidRPr="005B3EF1" w:rsidRDefault="007300A0" w:rsidP="00A4745D">
      <w:pPr>
        <w:spacing w:after="0" w:line="360" w:lineRule="auto"/>
        <w:ind w:firstLine="0"/>
        <w:rPr>
          <w:rFonts w:cstheme="minorHAnsi"/>
          <w:color w:val="323E4F" w:themeColor="text2" w:themeShade="BF"/>
        </w:rPr>
      </w:pPr>
      <w:r w:rsidRPr="005B3EF1">
        <w:rPr>
          <w:rFonts w:cstheme="minorHAnsi"/>
          <w:color w:val="323E4F" w:themeColor="text2" w:themeShade="BF"/>
        </w:rPr>
        <w:t>W ramach procedury orzekania o poddaniu się przymusowemu leczeniu odwykowemu do Komisji wpłynęło 9 podań z wnioskiem o leczenie, 1 osoba podjęła leczenie na Oddziale Terapii Uzależnień od Alkoholu w Radziejowie oraz 6 osób zobowiązało się do uczestnictwa w spotkaniach z terapeutą. Pozostałe osoby nie zgłosiły się na wezwania bądź odmówiły podjęcia jakiegokolwiek leczenia odwykowego.</w:t>
      </w:r>
    </w:p>
    <w:p w14:paraId="398983C4" w14:textId="77777777" w:rsidR="007300A0" w:rsidRPr="005B3EF1" w:rsidRDefault="007300A0" w:rsidP="00A4745D">
      <w:pPr>
        <w:numPr>
          <w:ilvl w:val="1"/>
          <w:numId w:val="45"/>
        </w:numPr>
        <w:spacing w:after="0" w:line="360" w:lineRule="auto"/>
        <w:ind w:left="426" w:hanging="416"/>
        <w:rPr>
          <w:rFonts w:cstheme="minorHAnsi"/>
          <w:bCs/>
          <w:color w:val="323E4F" w:themeColor="text2" w:themeShade="BF"/>
        </w:rPr>
      </w:pPr>
      <w:r w:rsidRPr="005B3EF1">
        <w:rPr>
          <w:rFonts w:cstheme="minorHAnsi"/>
          <w:bCs/>
          <w:color w:val="323E4F" w:themeColor="text2" w:themeShade="BF"/>
        </w:rPr>
        <w:t xml:space="preserve">Prowadzona  działalność </w:t>
      </w:r>
      <w:proofErr w:type="spellStart"/>
      <w:r w:rsidRPr="005B3EF1">
        <w:rPr>
          <w:rFonts w:cstheme="minorHAnsi"/>
          <w:bCs/>
          <w:color w:val="323E4F" w:themeColor="text2" w:themeShade="BF"/>
        </w:rPr>
        <w:t>informacyjno</w:t>
      </w:r>
      <w:proofErr w:type="spellEnd"/>
      <w:r w:rsidRPr="005B3EF1">
        <w:rPr>
          <w:rFonts w:cstheme="minorHAnsi"/>
          <w:bCs/>
          <w:color w:val="323E4F" w:themeColor="text2" w:themeShade="BF"/>
        </w:rPr>
        <w:t xml:space="preserve"> – edukacyjna w szczególności dla dzieci i młodzieży </w:t>
      </w:r>
      <w:r w:rsidRPr="005B3EF1">
        <w:rPr>
          <w:rFonts w:cstheme="minorHAnsi"/>
          <w:bCs/>
          <w:color w:val="323E4F" w:themeColor="text2" w:themeShade="BF"/>
        </w:rPr>
        <w:br/>
        <w:t>w zakresie profilaktyki:</w:t>
      </w:r>
    </w:p>
    <w:p w14:paraId="6B90CE9E" w14:textId="77777777" w:rsidR="007300A0" w:rsidRPr="005B3EF1" w:rsidRDefault="007300A0" w:rsidP="00A4745D">
      <w:pPr>
        <w:numPr>
          <w:ilvl w:val="0"/>
          <w:numId w:val="44"/>
        </w:numPr>
        <w:spacing w:after="0" w:line="360" w:lineRule="auto"/>
        <w:rPr>
          <w:rFonts w:cstheme="minorHAnsi"/>
          <w:bCs/>
          <w:color w:val="323E4F" w:themeColor="text2" w:themeShade="BF"/>
        </w:rPr>
      </w:pPr>
      <w:r w:rsidRPr="005B3EF1">
        <w:rPr>
          <w:rFonts w:cstheme="minorHAnsi"/>
          <w:bCs/>
          <w:color w:val="323E4F" w:themeColor="text2" w:themeShade="BF"/>
        </w:rPr>
        <w:t xml:space="preserve">sfinansowanie i zakup materiałów promujących profilaktykę problemów alkoholowych i narkomanii na terenie Gminy Lipno; </w:t>
      </w:r>
    </w:p>
    <w:p w14:paraId="2D536A20" w14:textId="77777777" w:rsidR="007300A0" w:rsidRPr="005B3EF1" w:rsidRDefault="007300A0" w:rsidP="00A4745D">
      <w:pPr>
        <w:numPr>
          <w:ilvl w:val="0"/>
          <w:numId w:val="44"/>
        </w:numPr>
        <w:spacing w:after="0" w:line="360" w:lineRule="auto"/>
        <w:rPr>
          <w:rFonts w:cstheme="minorHAnsi"/>
          <w:bCs/>
          <w:color w:val="323E4F" w:themeColor="text2" w:themeShade="BF"/>
        </w:rPr>
      </w:pPr>
      <w:r w:rsidRPr="005B3EF1">
        <w:rPr>
          <w:rFonts w:cstheme="minorHAnsi"/>
          <w:bCs/>
          <w:color w:val="323E4F" w:themeColor="text2" w:themeShade="BF"/>
        </w:rPr>
        <w:t>sfinansowanie konkursu „Kolęd i Pastorałek” z prelekcją zmniejszającą ryzyko uzależnień w Zespole szkół w Radomicach;</w:t>
      </w:r>
    </w:p>
    <w:p w14:paraId="741B28A9" w14:textId="2B3B5B46" w:rsidR="007300A0" w:rsidRPr="005B3EF1" w:rsidRDefault="007300A0" w:rsidP="00A4745D">
      <w:pPr>
        <w:numPr>
          <w:ilvl w:val="0"/>
          <w:numId w:val="44"/>
        </w:numPr>
        <w:spacing w:after="0" w:line="360" w:lineRule="auto"/>
        <w:rPr>
          <w:rFonts w:cstheme="minorHAnsi"/>
          <w:bCs/>
          <w:color w:val="323E4F" w:themeColor="text2" w:themeShade="BF"/>
        </w:rPr>
      </w:pPr>
      <w:r w:rsidRPr="005B3EF1">
        <w:rPr>
          <w:rFonts w:cstheme="minorHAnsi"/>
          <w:bCs/>
          <w:color w:val="323E4F" w:themeColor="text2" w:themeShade="BF"/>
        </w:rPr>
        <w:t xml:space="preserve">sfinansowanie  konkursu plastycznego pt. „Zamiast złości-dużo radości”, „Wolni od uzależnień” </w:t>
      </w:r>
      <w:r w:rsidR="00A4745D" w:rsidRPr="005B3EF1">
        <w:rPr>
          <w:rFonts w:cstheme="minorHAnsi"/>
          <w:bCs/>
          <w:color w:val="323E4F" w:themeColor="text2" w:themeShade="BF"/>
        </w:rPr>
        <w:br/>
      </w:r>
      <w:r w:rsidRPr="005B3EF1">
        <w:rPr>
          <w:rFonts w:cstheme="minorHAnsi"/>
          <w:bCs/>
          <w:color w:val="323E4F" w:themeColor="text2" w:themeShade="BF"/>
        </w:rPr>
        <w:t xml:space="preserve">w Szkole Podstawowej w </w:t>
      </w:r>
      <w:proofErr w:type="spellStart"/>
      <w:r w:rsidRPr="005B3EF1">
        <w:rPr>
          <w:rFonts w:cstheme="minorHAnsi"/>
          <w:bCs/>
          <w:color w:val="323E4F" w:themeColor="text2" w:themeShade="BF"/>
        </w:rPr>
        <w:t>Trzebiegoszczu</w:t>
      </w:r>
      <w:proofErr w:type="spellEnd"/>
      <w:r w:rsidRPr="005B3EF1">
        <w:rPr>
          <w:rFonts w:cstheme="minorHAnsi"/>
          <w:bCs/>
          <w:color w:val="323E4F" w:themeColor="text2" w:themeShade="BF"/>
        </w:rPr>
        <w:t>;</w:t>
      </w:r>
    </w:p>
    <w:p w14:paraId="50F3CFD5" w14:textId="77777777" w:rsidR="007300A0" w:rsidRPr="005B3EF1" w:rsidRDefault="007300A0" w:rsidP="00A4745D">
      <w:pPr>
        <w:numPr>
          <w:ilvl w:val="0"/>
          <w:numId w:val="44"/>
        </w:numPr>
        <w:spacing w:after="0" w:line="360" w:lineRule="auto"/>
        <w:rPr>
          <w:rFonts w:cstheme="minorHAnsi"/>
          <w:bCs/>
          <w:color w:val="323E4F" w:themeColor="text2" w:themeShade="BF"/>
        </w:rPr>
      </w:pPr>
      <w:r w:rsidRPr="005B3EF1">
        <w:rPr>
          <w:rFonts w:cstheme="minorHAnsi"/>
          <w:bCs/>
          <w:color w:val="323E4F" w:themeColor="text2" w:themeShade="BF"/>
        </w:rPr>
        <w:t>zakup materiałów promujących profilaktykę problemów alkoholowych i narkomanii”, który był realizowany przez Szkołę Podstawową w Radomicach, Jastrzębiu, Wichowie;</w:t>
      </w:r>
    </w:p>
    <w:p w14:paraId="347902B5" w14:textId="77777777" w:rsidR="007300A0" w:rsidRPr="005B3EF1" w:rsidRDefault="007300A0" w:rsidP="00603289">
      <w:pPr>
        <w:numPr>
          <w:ilvl w:val="0"/>
          <w:numId w:val="44"/>
        </w:numPr>
        <w:spacing w:after="0" w:line="440" w:lineRule="atLeast"/>
        <w:rPr>
          <w:rFonts w:cstheme="minorHAnsi"/>
          <w:color w:val="323E4F" w:themeColor="text2" w:themeShade="BF"/>
        </w:rPr>
      </w:pPr>
      <w:r w:rsidRPr="005B3EF1">
        <w:rPr>
          <w:rFonts w:cstheme="minorHAnsi"/>
          <w:color w:val="323E4F" w:themeColor="text2" w:themeShade="BF"/>
        </w:rPr>
        <w:lastRenderedPageBreak/>
        <w:t>sfinansowanie konkursów w szkołach „Życie bez nałogu – alkohol twój wróg”, „Nie piję, nie palę, nie używam, żyję zdrowo na sportowo”, „Żyjemy na sportowo-zabawnie i zdrowo”, „Trzymaj formę”, „Jestem trzeźwy-alkohol kradnie wolność”, „Inwestujemy w zdrowie, budujemy lepszą przyszłość”. Konkursy połączone zostały z obchodami dnia dziecka i adresowane do uczniów szkół z terenu Gminy Lipno;</w:t>
      </w:r>
    </w:p>
    <w:p w14:paraId="2169BBEA" w14:textId="77777777" w:rsidR="007300A0" w:rsidRPr="005B3EF1" w:rsidRDefault="007300A0" w:rsidP="00603289">
      <w:pPr>
        <w:numPr>
          <w:ilvl w:val="0"/>
          <w:numId w:val="44"/>
        </w:numPr>
        <w:spacing w:after="0" w:line="440" w:lineRule="atLeast"/>
        <w:rPr>
          <w:rFonts w:cstheme="minorHAnsi"/>
          <w:color w:val="323E4F" w:themeColor="text2" w:themeShade="BF"/>
        </w:rPr>
      </w:pPr>
      <w:r w:rsidRPr="005B3EF1">
        <w:rPr>
          <w:rFonts w:cstheme="minorHAnsi"/>
          <w:color w:val="323E4F" w:themeColor="text2" w:themeShade="BF"/>
        </w:rPr>
        <w:t>zajęcia dla dzieci prowadzone w ramach akcji lato-zajęcia ukazujące aktywne i miłe spędzanie czasu bez wspomagania się alkoholem;</w:t>
      </w:r>
    </w:p>
    <w:p w14:paraId="705AB188" w14:textId="77777777" w:rsidR="007300A0" w:rsidRPr="005B3EF1" w:rsidRDefault="007300A0" w:rsidP="00603289">
      <w:pPr>
        <w:numPr>
          <w:ilvl w:val="0"/>
          <w:numId w:val="44"/>
        </w:numPr>
        <w:spacing w:after="0" w:line="440" w:lineRule="atLeast"/>
        <w:rPr>
          <w:rFonts w:cstheme="minorHAnsi"/>
          <w:color w:val="323E4F" w:themeColor="text2" w:themeShade="BF"/>
        </w:rPr>
      </w:pPr>
      <w:r w:rsidRPr="005B3EF1">
        <w:rPr>
          <w:rFonts w:cstheme="minorHAnsi"/>
          <w:color w:val="323E4F" w:themeColor="text2" w:themeShade="BF"/>
        </w:rPr>
        <w:t>sfinansowano zakup paczek świątecznych dla dzieci z rodzin dysfunkcyjnych objętych pomocą terapeutyczną i psychologiczną;</w:t>
      </w:r>
    </w:p>
    <w:p w14:paraId="6259B114" w14:textId="77777777" w:rsidR="007300A0" w:rsidRPr="005B3EF1" w:rsidRDefault="007300A0" w:rsidP="00603289">
      <w:pPr>
        <w:numPr>
          <w:ilvl w:val="1"/>
          <w:numId w:val="45"/>
        </w:numPr>
        <w:spacing w:after="0" w:line="440" w:lineRule="atLeast"/>
        <w:ind w:left="426" w:hanging="416"/>
        <w:rPr>
          <w:rFonts w:cstheme="minorHAnsi"/>
          <w:bCs/>
          <w:color w:val="323E4F" w:themeColor="text2" w:themeShade="BF"/>
        </w:rPr>
      </w:pPr>
      <w:r w:rsidRPr="005B3EF1">
        <w:rPr>
          <w:rFonts w:cstheme="minorHAnsi"/>
          <w:bCs/>
          <w:color w:val="323E4F" w:themeColor="text2" w:themeShade="BF"/>
        </w:rPr>
        <w:t>Dofinansowanie organizacji imprez bezalkoholowych oraz przedsięwzięć związanych z promocją zdrowego stylu życia zorganizowanych przez szkoły, społeczność lokalną, w tym:</w:t>
      </w:r>
    </w:p>
    <w:p w14:paraId="25EB4414" w14:textId="77777777" w:rsidR="007300A0" w:rsidRPr="005B3EF1" w:rsidRDefault="007300A0" w:rsidP="00603289">
      <w:pPr>
        <w:numPr>
          <w:ilvl w:val="0"/>
          <w:numId w:val="33"/>
        </w:numPr>
        <w:spacing w:after="0" w:line="440" w:lineRule="atLeast"/>
        <w:rPr>
          <w:rFonts w:cstheme="minorHAnsi"/>
          <w:color w:val="323E4F" w:themeColor="text2" w:themeShade="BF"/>
        </w:rPr>
      </w:pPr>
      <w:r w:rsidRPr="005B3EF1">
        <w:rPr>
          <w:rFonts w:cstheme="minorHAnsi"/>
          <w:color w:val="323E4F" w:themeColor="text2" w:themeShade="BF"/>
        </w:rPr>
        <w:t xml:space="preserve">turniej piłki nożnej drużyn sołeckich o puchar Wójta gminy Lipno; </w:t>
      </w:r>
    </w:p>
    <w:p w14:paraId="4D9F77C0" w14:textId="77777777" w:rsidR="007300A0" w:rsidRPr="005B3EF1" w:rsidRDefault="007300A0" w:rsidP="00603289">
      <w:pPr>
        <w:numPr>
          <w:ilvl w:val="0"/>
          <w:numId w:val="33"/>
        </w:numPr>
        <w:spacing w:after="0" w:line="440" w:lineRule="atLeast"/>
        <w:rPr>
          <w:rFonts w:cstheme="minorHAnsi"/>
          <w:color w:val="323E4F" w:themeColor="text2" w:themeShade="BF"/>
        </w:rPr>
      </w:pPr>
      <w:r w:rsidRPr="005B3EF1">
        <w:rPr>
          <w:rFonts w:cstheme="minorHAnsi"/>
          <w:color w:val="323E4F" w:themeColor="text2" w:themeShade="BF"/>
        </w:rPr>
        <w:t>otwarty turniej piłki nożnej o puchar Wójta Gminy Lipno;</w:t>
      </w:r>
    </w:p>
    <w:p w14:paraId="79C1DB56" w14:textId="77777777" w:rsidR="007300A0" w:rsidRPr="005B3EF1" w:rsidRDefault="007300A0" w:rsidP="00603289">
      <w:pPr>
        <w:numPr>
          <w:ilvl w:val="0"/>
          <w:numId w:val="33"/>
        </w:numPr>
        <w:spacing w:after="0" w:line="440" w:lineRule="atLeast"/>
        <w:rPr>
          <w:rFonts w:cstheme="minorHAnsi"/>
          <w:color w:val="323E4F" w:themeColor="text2" w:themeShade="BF"/>
        </w:rPr>
      </w:pPr>
      <w:r w:rsidRPr="005B3EF1">
        <w:rPr>
          <w:rFonts w:cstheme="minorHAnsi"/>
          <w:color w:val="323E4F" w:themeColor="text2" w:themeShade="BF"/>
        </w:rPr>
        <w:t>turniej piłki siatkowej drużyn sołeckich o puchar Wójta Gminy Lipno;</w:t>
      </w:r>
    </w:p>
    <w:p w14:paraId="1D08633D" w14:textId="77777777" w:rsidR="007300A0" w:rsidRPr="005B3EF1" w:rsidRDefault="007300A0" w:rsidP="00603289">
      <w:pPr>
        <w:numPr>
          <w:ilvl w:val="0"/>
          <w:numId w:val="33"/>
        </w:numPr>
        <w:spacing w:after="0" w:line="440" w:lineRule="atLeast"/>
        <w:rPr>
          <w:rFonts w:cstheme="minorHAnsi"/>
          <w:color w:val="323E4F" w:themeColor="text2" w:themeShade="BF"/>
        </w:rPr>
      </w:pPr>
      <w:r w:rsidRPr="005B3EF1">
        <w:rPr>
          <w:rFonts w:cstheme="minorHAnsi"/>
          <w:color w:val="323E4F" w:themeColor="text2" w:themeShade="BF"/>
        </w:rPr>
        <w:t>otwarty turniej tenisa stołowego o puchar Wójta Gminy Lipno;</w:t>
      </w:r>
    </w:p>
    <w:p w14:paraId="65D3CB56" w14:textId="77777777" w:rsidR="007300A0" w:rsidRPr="005B3EF1" w:rsidRDefault="007300A0" w:rsidP="00603289">
      <w:pPr>
        <w:numPr>
          <w:ilvl w:val="0"/>
          <w:numId w:val="33"/>
        </w:numPr>
        <w:spacing w:after="0" w:line="440" w:lineRule="atLeast"/>
        <w:rPr>
          <w:rFonts w:cstheme="minorHAnsi"/>
          <w:color w:val="323E4F" w:themeColor="text2" w:themeShade="BF"/>
        </w:rPr>
      </w:pPr>
      <w:r w:rsidRPr="005B3EF1">
        <w:rPr>
          <w:rFonts w:cstheme="minorHAnsi"/>
          <w:color w:val="323E4F" w:themeColor="text2" w:themeShade="BF"/>
        </w:rPr>
        <w:t>otwarty turniej piłki siatkowej plażowej o puchar Wójta Gminy Lipno;</w:t>
      </w:r>
    </w:p>
    <w:p w14:paraId="092C9A95" w14:textId="77777777" w:rsidR="007300A0" w:rsidRPr="005B3EF1" w:rsidRDefault="007300A0" w:rsidP="00603289">
      <w:pPr>
        <w:numPr>
          <w:ilvl w:val="0"/>
          <w:numId w:val="33"/>
        </w:numPr>
        <w:spacing w:after="0" w:line="440" w:lineRule="atLeast"/>
        <w:rPr>
          <w:rFonts w:cstheme="minorHAnsi"/>
          <w:color w:val="323E4F" w:themeColor="text2" w:themeShade="BF"/>
        </w:rPr>
      </w:pPr>
      <w:r w:rsidRPr="005B3EF1">
        <w:rPr>
          <w:rFonts w:cstheme="minorHAnsi"/>
          <w:color w:val="323E4F" w:themeColor="text2" w:themeShade="BF"/>
        </w:rPr>
        <w:t>turniej tenisa stołowego drużyn sołeckich o puchar Wójta Gminy Lipno;</w:t>
      </w:r>
    </w:p>
    <w:p w14:paraId="0F32EEAB" w14:textId="77777777" w:rsidR="007300A0" w:rsidRPr="005B3EF1" w:rsidRDefault="007300A0" w:rsidP="00603289">
      <w:pPr>
        <w:numPr>
          <w:ilvl w:val="0"/>
          <w:numId w:val="33"/>
        </w:numPr>
        <w:spacing w:after="0" w:line="440" w:lineRule="atLeast"/>
        <w:rPr>
          <w:rFonts w:cstheme="minorHAnsi"/>
          <w:color w:val="323E4F" w:themeColor="text2" w:themeShade="BF"/>
        </w:rPr>
      </w:pPr>
      <w:r w:rsidRPr="005B3EF1">
        <w:rPr>
          <w:rFonts w:cstheme="minorHAnsi"/>
          <w:color w:val="323E4F" w:themeColor="text2" w:themeShade="BF"/>
        </w:rPr>
        <w:t>organizacja dwóch otwartych turniejów szachowych o puchar Wójta Gminy Lipno.</w:t>
      </w:r>
    </w:p>
    <w:p w14:paraId="2FFAD3DD" w14:textId="77777777" w:rsidR="007300A0" w:rsidRPr="005B3EF1" w:rsidRDefault="007300A0" w:rsidP="00603289">
      <w:pPr>
        <w:spacing w:after="0" w:line="440" w:lineRule="atLeast"/>
        <w:rPr>
          <w:rFonts w:cstheme="minorHAnsi"/>
          <w:color w:val="323E4F" w:themeColor="text2" w:themeShade="BF"/>
        </w:rPr>
      </w:pPr>
      <w:r w:rsidRPr="005B3EF1">
        <w:rPr>
          <w:rFonts w:cstheme="minorHAnsi"/>
          <w:color w:val="323E4F" w:themeColor="text2" w:themeShade="BF"/>
        </w:rPr>
        <w:t>Podczas imprez promowano zdrowy styl życia bez nałogów. Odbyły się konkursy- rozgrywki sportowe, pogadanki, konkursy plastyczne połączone z programami profilaktycznymi. W organizacje imprez włączyła się aktywnie społeczność lokalna oraz  miejscowi nauczyciele.</w:t>
      </w:r>
    </w:p>
    <w:p w14:paraId="449E9289" w14:textId="77777777" w:rsidR="007300A0" w:rsidRPr="005B3EF1" w:rsidRDefault="007300A0" w:rsidP="00603289">
      <w:pPr>
        <w:spacing w:after="0" w:line="440" w:lineRule="atLeast"/>
        <w:ind w:left="0"/>
        <w:rPr>
          <w:rFonts w:cstheme="minorHAnsi"/>
          <w:color w:val="323E4F" w:themeColor="text2" w:themeShade="BF"/>
        </w:rPr>
      </w:pPr>
      <w:r w:rsidRPr="005B3EF1">
        <w:rPr>
          <w:rFonts w:cstheme="minorHAnsi"/>
          <w:color w:val="323E4F" w:themeColor="text2" w:themeShade="BF"/>
        </w:rPr>
        <w:t>Na realizacje gminnego programu profilaktyki i rozwiązywania problemów alkoholowych wydano kwotę 153.893,44zł, a 4998,99 zł zostało wykorzystane na realizacje gminnego programu przeciwdziałania narkomanii. W porównaniu do roku poprzedniego była to kwota wyższa, gdyż w roku 2022 na ten cel wydano kwotę 134.758,45 zł i 5000 zł na realizacje gminnego programu przeciwdziałania narkomanii.</w:t>
      </w:r>
    </w:p>
    <w:p w14:paraId="12687607" w14:textId="77777777" w:rsidR="007300A0" w:rsidRPr="005B3EF1" w:rsidRDefault="007300A0" w:rsidP="00603289">
      <w:pPr>
        <w:keepNext/>
        <w:keepLines/>
        <w:spacing w:after="0" w:line="440" w:lineRule="atLeast"/>
        <w:ind w:left="720" w:hanging="360"/>
        <w:outlineLvl w:val="1"/>
        <w:rPr>
          <w:rFonts w:eastAsiaTheme="majorEastAsia" w:cstheme="minorHAnsi"/>
          <w:color w:val="323E4F" w:themeColor="text2" w:themeShade="BF"/>
          <w:szCs w:val="26"/>
        </w:rPr>
      </w:pPr>
      <w:r w:rsidRPr="005B3EF1">
        <w:rPr>
          <w:rFonts w:eastAsiaTheme="majorEastAsia" w:cstheme="minorHAnsi"/>
          <w:color w:val="323E4F" w:themeColor="text2" w:themeShade="BF"/>
          <w:szCs w:val="26"/>
        </w:rPr>
        <w:t>Punkty sprzedaży alkoholu.</w:t>
      </w:r>
    </w:p>
    <w:p w14:paraId="4C849F5E" w14:textId="77777777" w:rsidR="007300A0" w:rsidRDefault="007300A0" w:rsidP="00603289">
      <w:pPr>
        <w:spacing w:after="0" w:line="440" w:lineRule="atLeast"/>
        <w:ind w:firstLine="360"/>
        <w:rPr>
          <w:rFonts w:cstheme="minorHAnsi"/>
          <w:color w:val="323E4F" w:themeColor="text2" w:themeShade="BF"/>
        </w:rPr>
      </w:pPr>
      <w:r w:rsidRPr="005B3EF1">
        <w:rPr>
          <w:rFonts w:cstheme="minorHAnsi"/>
          <w:color w:val="323E4F" w:themeColor="text2" w:themeShade="BF"/>
        </w:rPr>
        <w:t xml:space="preserve">Na terenie Gminy Lipno znajduje się łącznie 22 punktów sprzedaży alkoholu. W tym 21 punkty, </w:t>
      </w:r>
      <w:r w:rsidRPr="005B3EF1">
        <w:rPr>
          <w:rFonts w:cstheme="minorHAnsi"/>
          <w:color w:val="323E4F" w:themeColor="text2" w:themeShade="BF"/>
        </w:rPr>
        <w:br/>
        <w:t>w których alkohol sprzedawany jest do spożycia poza miejscem sprzedaży (sklepy). W 7 punktach prowadzona jest sprzedaż napojów alkoholowych przeznaczonych do spożycia na miejscu.</w:t>
      </w:r>
    </w:p>
    <w:p w14:paraId="061DDEF4" w14:textId="77777777" w:rsidR="00603289" w:rsidRDefault="00603289" w:rsidP="00603289">
      <w:pPr>
        <w:spacing w:after="0" w:line="440" w:lineRule="atLeast"/>
        <w:ind w:firstLine="360"/>
        <w:rPr>
          <w:rFonts w:cstheme="minorHAnsi"/>
          <w:color w:val="323E4F" w:themeColor="text2" w:themeShade="BF"/>
        </w:rPr>
      </w:pPr>
    </w:p>
    <w:p w14:paraId="482ED528" w14:textId="77777777" w:rsidR="00603289" w:rsidRDefault="00603289" w:rsidP="00603289">
      <w:pPr>
        <w:spacing w:after="0" w:line="440" w:lineRule="atLeast"/>
        <w:ind w:firstLine="360"/>
        <w:rPr>
          <w:rFonts w:cstheme="minorHAnsi"/>
          <w:color w:val="323E4F" w:themeColor="text2" w:themeShade="BF"/>
        </w:rPr>
      </w:pPr>
    </w:p>
    <w:p w14:paraId="68D2FA21" w14:textId="77777777" w:rsidR="00603289" w:rsidRPr="005B3EF1" w:rsidRDefault="00603289" w:rsidP="00603289">
      <w:pPr>
        <w:spacing w:after="0" w:line="440" w:lineRule="atLeast"/>
        <w:ind w:firstLine="360"/>
        <w:rPr>
          <w:rFonts w:cstheme="minorHAnsi"/>
          <w:color w:val="323E4F" w:themeColor="text2" w:themeShade="BF"/>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Liczba punktów sprzedaży napojów alkoholowych w gminie - stan na 31 grudnia 2022 roku."/>
      </w:tblPr>
      <w:tblGrid>
        <w:gridCol w:w="1263"/>
        <w:gridCol w:w="963"/>
        <w:gridCol w:w="944"/>
        <w:gridCol w:w="1175"/>
        <w:gridCol w:w="929"/>
        <w:gridCol w:w="964"/>
        <w:gridCol w:w="945"/>
        <w:gridCol w:w="1175"/>
        <w:gridCol w:w="930"/>
      </w:tblGrid>
      <w:tr w:rsidR="005B3EF1" w:rsidRPr="005B3EF1" w14:paraId="7D074B99" w14:textId="77777777" w:rsidTr="0081719E">
        <w:trPr>
          <w:jc w:val="center"/>
        </w:trPr>
        <w:tc>
          <w:tcPr>
            <w:tcW w:w="9288" w:type="dxa"/>
            <w:gridSpan w:val="9"/>
            <w:shd w:val="clear" w:color="auto" w:fill="B4C6E7"/>
            <w:vAlign w:val="center"/>
          </w:tcPr>
          <w:p w14:paraId="6F2F1A0D" w14:textId="697A2AA9" w:rsidR="00BC1F74" w:rsidRPr="005B3EF1" w:rsidRDefault="00BC1F74" w:rsidP="0081719E">
            <w:pPr>
              <w:spacing w:after="0" w:line="240" w:lineRule="auto"/>
              <w:jc w:val="center"/>
              <w:rPr>
                <w:rFonts w:ascii="Calibri" w:hAnsi="Calibri" w:cs="Calibri"/>
                <w:b/>
                <w:color w:val="323E4F" w:themeColor="text2" w:themeShade="BF"/>
              </w:rPr>
            </w:pPr>
            <w:r w:rsidRPr="005B3EF1">
              <w:rPr>
                <w:rFonts w:ascii="Calibri" w:hAnsi="Calibri" w:cs="Calibri"/>
                <w:b/>
                <w:color w:val="323E4F" w:themeColor="text2" w:themeShade="BF"/>
              </w:rPr>
              <w:lastRenderedPageBreak/>
              <w:t>Liczba punktów sprzedaży napojów alkoholowych w gminie (stan na 31.XII.202</w:t>
            </w:r>
            <w:r w:rsidR="00D24947" w:rsidRPr="005B3EF1">
              <w:rPr>
                <w:rFonts w:ascii="Calibri" w:hAnsi="Calibri" w:cs="Calibri"/>
                <w:b/>
                <w:color w:val="323E4F" w:themeColor="text2" w:themeShade="BF"/>
              </w:rPr>
              <w:t>3</w:t>
            </w:r>
            <w:r w:rsidRPr="005B3EF1">
              <w:rPr>
                <w:rFonts w:ascii="Calibri" w:hAnsi="Calibri" w:cs="Calibri"/>
                <w:b/>
                <w:color w:val="323E4F" w:themeColor="text2" w:themeShade="BF"/>
              </w:rPr>
              <w:t>)</w:t>
            </w:r>
          </w:p>
        </w:tc>
      </w:tr>
      <w:tr w:rsidR="005B3EF1" w:rsidRPr="005B3EF1" w14:paraId="6D09C174" w14:textId="77777777" w:rsidTr="0081719E">
        <w:trPr>
          <w:jc w:val="center"/>
        </w:trPr>
        <w:tc>
          <w:tcPr>
            <w:tcW w:w="1263" w:type="dxa"/>
            <w:shd w:val="clear" w:color="auto" w:fill="E2EFD9"/>
            <w:vAlign w:val="center"/>
          </w:tcPr>
          <w:p w14:paraId="1BEC158F" w14:textId="77777777" w:rsidR="00BC1F74" w:rsidRPr="005B3EF1" w:rsidRDefault="00BC1F74" w:rsidP="0081719E">
            <w:pPr>
              <w:spacing w:after="0" w:line="240" w:lineRule="auto"/>
              <w:jc w:val="center"/>
              <w:rPr>
                <w:rFonts w:ascii="Calibri" w:hAnsi="Calibri" w:cs="Calibri"/>
                <w:color w:val="323E4F" w:themeColor="text2" w:themeShade="BF"/>
              </w:rPr>
            </w:pPr>
          </w:p>
        </w:tc>
        <w:tc>
          <w:tcPr>
            <w:tcW w:w="8025" w:type="dxa"/>
            <w:gridSpan w:val="8"/>
            <w:shd w:val="clear" w:color="auto" w:fill="E2EFD9"/>
            <w:vAlign w:val="center"/>
          </w:tcPr>
          <w:p w14:paraId="4B03D4DB"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z napojami przeznaczonymi do spożycia</w:t>
            </w:r>
          </w:p>
        </w:tc>
      </w:tr>
      <w:tr w:rsidR="005B3EF1" w:rsidRPr="005B3EF1" w14:paraId="663FB4CA" w14:textId="77777777" w:rsidTr="0081719E">
        <w:trPr>
          <w:jc w:val="center"/>
        </w:trPr>
        <w:tc>
          <w:tcPr>
            <w:tcW w:w="1263" w:type="dxa"/>
            <w:shd w:val="clear" w:color="auto" w:fill="E2EFD9"/>
            <w:vAlign w:val="center"/>
          </w:tcPr>
          <w:p w14:paraId="2A4F6E90" w14:textId="77777777" w:rsidR="00BC1F74" w:rsidRPr="005B3EF1" w:rsidRDefault="00BC1F74" w:rsidP="0081719E">
            <w:pPr>
              <w:spacing w:after="0" w:line="240" w:lineRule="auto"/>
              <w:jc w:val="center"/>
              <w:rPr>
                <w:rFonts w:ascii="Calibri" w:hAnsi="Calibri" w:cs="Calibri"/>
                <w:color w:val="323E4F" w:themeColor="text2" w:themeShade="BF"/>
              </w:rPr>
            </w:pPr>
          </w:p>
        </w:tc>
        <w:tc>
          <w:tcPr>
            <w:tcW w:w="4011" w:type="dxa"/>
            <w:gridSpan w:val="4"/>
            <w:shd w:val="clear" w:color="auto" w:fill="E2EFD9"/>
            <w:vAlign w:val="center"/>
          </w:tcPr>
          <w:p w14:paraId="445141AF"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 poza miejscem sprzedaży</w:t>
            </w:r>
          </w:p>
        </w:tc>
        <w:tc>
          <w:tcPr>
            <w:tcW w:w="4014" w:type="dxa"/>
            <w:gridSpan w:val="4"/>
            <w:shd w:val="clear" w:color="auto" w:fill="E2EFD9"/>
            <w:vAlign w:val="center"/>
          </w:tcPr>
          <w:p w14:paraId="7C51B954"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 w miejscu sprzedaży</w:t>
            </w:r>
          </w:p>
        </w:tc>
      </w:tr>
      <w:tr w:rsidR="005B3EF1" w:rsidRPr="005B3EF1" w14:paraId="0C0A6AE7" w14:textId="77777777" w:rsidTr="0081719E">
        <w:trPr>
          <w:jc w:val="center"/>
        </w:trPr>
        <w:tc>
          <w:tcPr>
            <w:tcW w:w="1263" w:type="dxa"/>
            <w:shd w:val="clear" w:color="auto" w:fill="E2EFD9"/>
            <w:vAlign w:val="center"/>
          </w:tcPr>
          <w:p w14:paraId="35078B2A" w14:textId="77777777" w:rsidR="00BC1F74" w:rsidRPr="005B3EF1" w:rsidRDefault="00BC1F74" w:rsidP="0081719E">
            <w:pPr>
              <w:spacing w:after="0" w:line="240" w:lineRule="auto"/>
              <w:jc w:val="center"/>
              <w:rPr>
                <w:rFonts w:ascii="Calibri" w:hAnsi="Calibri" w:cs="Calibri"/>
                <w:color w:val="323E4F" w:themeColor="text2" w:themeShade="BF"/>
              </w:rPr>
            </w:pPr>
          </w:p>
        </w:tc>
        <w:tc>
          <w:tcPr>
            <w:tcW w:w="963" w:type="dxa"/>
            <w:shd w:val="clear" w:color="auto" w:fill="E2EFD9"/>
            <w:vAlign w:val="center"/>
          </w:tcPr>
          <w:p w14:paraId="7D72A5AB" w14:textId="77777777" w:rsidR="00BC1F74" w:rsidRPr="005B3EF1" w:rsidRDefault="00BC1F74" w:rsidP="0081719E">
            <w:pPr>
              <w:spacing w:after="0" w:line="240" w:lineRule="auto"/>
              <w:jc w:val="center"/>
              <w:rPr>
                <w:rFonts w:ascii="Calibri" w:hAnsi="Calibri" w:cs="Calibri"/>
                <w:color w:val="323E4F" w:themeColor="text2" w:themeShade="BF"/>
              </w:rPr>
            </w:pPr>
          </w:p>
        </w:tc>
        <w:tc>
          <w:tcPr>
            <w:tcW w:w="3048" w:type="dxa"/>
            <w:gridSpan w:val="3"/>
            <w:shd w:val="clear" w:color="auto" w:fill="E2EFD9"/>
            <w:vAlign w:val="center"/>
          </w:tcPr>
          <w:p w14:paraId="324A820A"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według zawartości alkoholu</w:t>
            </w:r>
          </w:p>
        </w:tc>
        <w:tc>
          <w:tcPr>
            <w:tcW w:w="964" w:type="dxa"/>
            <w:shd w:val="clear" w:color="auto" w:fill="E2EFD9"/>
            <w:vAlign w:val="center"/>
          </w:tcPr>
          <w:p w14:paraId="6F6B8947" w14:textId="77777777" w:rsidR="00BC1F74" w:rsidRPr="005B3EF1" w:rsidRDefault="00BC1F74" w:rsidP="0081719E">
            <w:pPr>
              <w:spacing w:after="0" w:line="240" w:lineRule="auto"/>
              <w:jc w:val="center"/>
              <w:rPr>
                <w:rFonts w:ascii="Calibri" w:hAnsi="Calibri" w:cs="Calibri"/>
                <w:color w:val="323E4F" w:themeColor="text2" w:themeShade="BF"/>
              </w:rPr>
            </w:pPr>
          </w:p>
        </w:tc>
        <w:tc>
          <w:tcPr>
            <w:tcW w:w="3050" w:type="dxa"/>
            <w:gridSpan w:val="3"/>
            <w:shd w:val="clear" w:color="auto" w:fill="E2EFD9"/>
            <w:vAlign w:val="center"/>
          </w:tcPr>
          <w:p w14:paraId="0B7E6C39"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według zawartości alkoholu</w:t>
            </w:r>
          </w:p>
        </w:tc>
      </w:tr>
      <w:tr w:rsidR="005B3EF1" w:rsidRPr="005B3EF1" w14:paraId="2A336811" w14:textId="77777777" w:rsidTr="0081719E">
        <w:trPr>
          <w:jc w:val="center"/>
        </w:trPr>
        <w:tc>
          <w:tcPr>
            <w:tcW w:w="1263" w:type="dxa"/>
            <w:shd w:val="clear" w:color="auto" w:fill="E2EFD9"/>
            <w:vAlign w:val="center"/>
          </w:tcPr>
          <w:p w14:paraId="06B3C922"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w:t>
            </w:r>
          </w:p>
        </w:tc>
        <w:tc>
          <w:tcPr>
            <w:tcW w:w="963" w:type="dxa"/>
            <w:shd w:val="clear" w:color="auto" w:fill="E2EFD9"/>
            <w:vAlign w:val="center"/>
          </w:tcPr>
          <w:p w14:paraId="3A37CD15"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w:t>
            </w:r>
          </w:p>
        </w:tc>
        <w:tc>
          <w:tcPr>
            <w:tcW w:w="944" w:type="dxa"/>
            <w:shd w:val="clear" w:color="auto" w:fill="E2EFD9"/>
            <w:vAlign w:val="center"/>
          </w:tcPr>
          <w:p w14:paraId="09C36D28"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3.</w:t>
            </w:r>
          </w:p>
        </w:tc>
        <w:tc>
          <w:tcPr>
            <w:tcW w:w="1175" w:type="dxa"/>
            <w:shd w:val="clear" w:color="auto" w:fill="E2EFD9"/>
            <w:vAlign w:val="center"/>
          </w:tcPr>
          <w:p w14:paraId="293F58CC"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4.</w:t>
            </w:r>
          </w:p>
        </w:tc>
        <w:tc>
          <w:tcPr>
            <w:tcW w:w="929" w:type="dxa"/>
            <w:shd w:val="clear" w:color="auto" w:fill="E2EFD9"/>
            <w:vAlign w:val="center"/>
          </w:tcPr>
          <w:p w14:paraId="7E3E4599"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5.</w:t>
            </w:r>
          </w:p>
        </w:tc>
        <w:tc>
          <w:tcPr>
            <w:tcW w:w="964" w:type="dxa"/>
            <w:shd w:val="clear" w:color="auto" w:fill="E2EFD9"/>
            <w:vAlign w:val="center"/>
          </w:tcPr>
          <w:p w14:paraId="36010754"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6.</w:t>
            </w:r>
          </w:p>
        </w:tc>
        <w:tc>
          <w:tcPr>
            <w:tcW w:w="945" w:type="dxa"/>
            <w:shd w:val="clear" w:color="auto" w:fill="E2EFD9"/>
            <w:vAlign w:val="center"/>
          </w:tcPr>
          <w:p w14:paraId="6082E806"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7.</w:t>
            </w:r>
          </w:p>
        </w:tc>
        <w:tc>
          <w:tcPr>
            <w:tcW w:w="1175" w:type="dxa"/>
            <w:shd w:val="clear" w:color="auto" w:fill="E2EFD9"/>
            <w:vAlign w:val="center"/>
          </w:tcPr>
          <w:p w14:paraId="190C0519"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8.</w:t>
            </w:r>
          </w:p>
        </w:tc>
        <w:tc>
          <w:tcPr>
            <w:tcW w:w="930" w:type="dxa"/>
            <w:shd w:val="clear" w:color="auto" w:fill="E2EFD9"/>
            <w:vAlign w:val="center"/>
          </w:tcPr>
          <w:p w14:paraId="7D2C5E87"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9.</w:t>
            </w:r>
          </w:p>
        </w:tc>
      </w:tr>
      <w:tr w:rsidR="005B3EF1" w:rsidRPr="005B3EF1" w14:paraId="168FDCE5" w14:textId="77777777" w:rsidTr="0081719E">
        <w:trPr>
          <w:jc w:val="center"/>
        </w:trPr>
        <w:tc>
          <w:tcPr>
            <w:tcW w:w="1263" w:type="dxa"/>
            <w:shd w:val="clear" w:color="auto" w:fill="E2EFD9"/>
            <w:vAlign w:val="center"/>
          </w:tcPr>
          <w:p w14:paraId="112C13F1"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ogółem</w:t>
            </w:r>
          </w:p>
          <w:p w14:paraId="6305CE21"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(wszystkich</w:t>
            </w:r>
          </w:p>
          <w:p w14:paraId="70C1B010"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punktów)</w:t>
            </w:r>
          </w:p>
        </w:tc>
        <w:tc>
          <w:tcPr>
            <w:tcW w:w="963" w:type="dxa"/>
            <w:shd w:val="clear" w:color="auto" w:fill="E2EFD9"/>
            <w:vAlign w:val="center"/>
          </w:tcPr>
          <w:p w14:paraId="518C3B1D"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Razem</w:t>
            </w:r>
          </w:p>
        </w:tc>
        <w:tc>
          <w:tcPr>
            <w:tcW w:w="944" w:type="dxa"/>
            <w:shd w:val="clear" w:color="auto" w:fill="E2EFD9"/>
            <w:vAlign w:val="center"/>
          </w:tcPr>
          <w:p w14:paraId="0BC4B78E"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Do 4,5%</w:t>
            </w:r>
          </w:p>
          <w:p w14:paraId="14C28B45"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(oraz piwa)</w:t>
            </w:r>
          </w:p>
        </w:tc>
        <w:tc>
          <w:tcPr>
            <w:tcW w:w="1175" w:type="dxa"/>
            <w:shd w:val="clear" w:color="auto" w:fill="E2EFD9"/>
            <w:vAlign w:val="center"/>
          </w:tcPr>
          <w:p w14:paraId="066590E4"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od 4,5 do 18% ( z</w:t>
            </w:r>
          </w:p>
          <w:p w14:paraId="01741E80"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wyjątkiem piwa)</w:t>
            </w:r>
          </w:p>
        </w:tc>
        <w:tc>
          <w:tcPr>
            <w:tcW w:w="929" w:type="dxa"/>
            <w:shd w:val="clear" w:color="auto" w:fill="E2EFD9"/>
            <w:vAlign w:val="center"/>
          </w:tcPr>
          <w:p w14:paraId="5EC2B34B"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Pow. 18%</w:t>
            </w:r>
          </w:p>
        </w:tc>
        <w:tc>
          <w:tcPr>
            <w:tcW w:w="964" w:type="dxa"/>
            <w:shd w:val="clear" w:color="auto" w:fill="E2EFD9"/>
            <w:vAlign w:val="center"/>
          </w:tcPr>
          <w:p w14:paraId="6E65372F"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Razem</w:t>
            </w:r>
          </w:p>
        </w:tc>
        <w:tc>
          <w:tcPr>
            <w:tcW w:w="945" w:type="dxa"/>
            <w:shd w:val="clear" w:color="auto" w:fill="E2EFD9"/>
            <w:vAlign w:val="center"/>
          </w:tcPr>
          <w:p w14:paraId="3C0303CE"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do 4,5%</w:t>
            </w:r>
          </w:p>
          <w:p w14:paraId="5AB5C7E2"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(oraz piwa)</w:t>
            </w:r>
          </w:p>
        </w:tc>
        <w:tc>
          <w:tcPr>
            <w:tcW w:w="1175" w:type="dxa"/>
            <w:shd w:val="clear" w:color="auto" w:fill="E2EFD9"/>
            <w:vAlign w:val="center"/>
          </w:tcPr>
          <w:p w14:paraId="0AC1FEF9"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od 4,5% do 18% (z wyjątkiem piwa)</w:t>
            </w:r>
          </w:p>
        </w:tc>
        <w:tc>
          <w:tcPr>
            <w:tcW w:w="930" w:type="dxa"/>
            <w:shd w:val="clear" w:color="auto" w:fill="E2EFD9"/>
            <w:vAlign w:val="center"/>
          </w:tcPr>
          <w:p w14:paraId="4F5F5014"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pow. 18%</w:t>
            </w:r>
          </w:p>
        </w:tc>
      </w:tr>
      <w:tr w:rsidR="005B3EF1" w:rsidRPr="005B3EF1" w14:paraId="7AA7421A" w14:textId="77777777" w:rsidTr="0081719E">
        <w:trPr>
          <w:jc w:val="center"/>
        </w:trPr>
        <w:tc>
          <w:tcPr>
            <w:tcW w:w="1263" w:type="dxa"/>
            <w:shd w:val="clear" w:color="auto" w:fill="F2F2F2"/>
          </w:tcPr>
          <w:p w14:paraId="2819F790" w14:textId="752A4A8F" w:rsidR="007300A0" w:rsidRPr="005B3EF1" w:rsidRDefault="007300A0" w:rsidP="007300A0">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22</w:t>
            </w:r>
          </w:p>
        </w:tc>
        <w:tc>
          <w:tcPr>
            <w:tcW w:w="963" w:type="dxa"/>
            <w:shd w:val="clear" w:color="auto" w:fill="F2F2F2"/>
          </w:tcPr>
          <w:p w14:paraId="073B15E6" w14:textId="727B3972" w:rsidR="007300A0" w:rsidRPr="005B3EF1" w:rsidRDefault="007300A0" w:rsidP="007300A0">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19</w:t>
            </w:r>
          </w:p>
        </w:tc>
        <w:tc>
          <w:tcPr>
            <w:tcW w:w="944" w:type="dxa"/>
            <w:shd w:val="clear" w:color="auto" w:fill="F2F2F2"/>
          </w:tcPr>
          <w:p w14:paraId="00C3D015" w14:textId="7C57C106" w:rsidR="007300A0" w:rsidRPr="005B3EF1" w:rsidRDefault="007300A0" w:rsidP="007300A0">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18</w:t>
            </w:r>
          </w:p>
        </w:tc>
        <w:tc>
          <w:tcPr>
            <w:tcW w:w="1175" w:type="dxa"/>
            <w:shd w:val="clear" w:color="auto" w:fill="F2F2F2"/>
          </w:tcPr>
          <w:p w14:paraId="73125997" w14:textId="4D94F1B3" w:rsidR="007300A0" w:rsidRPr="005B3EF1" w:rsidRDefault="007300A0" w:rsidP="007300A0">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19</w:t>
            </w:r>
          </w:p>
        </w:tc>
        <w:tc>
          <w:tcPr>
            <w:tcW w:w="929" w:type="dxa"/>
            <w:shd w:val="clear" w:color="auto" w:fill="F2F2F2"/>
          </w:tcPr>
          <w:p w14:paraId="2203FD41" w14:textId="660936DE" w:rsidR="007300A0" w:rsidRPr="005B3EF1" w:rsidRDefault="007300A0" w:rsidP="007300A0">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18</w:t>
            </w:r>
          </w:p>
        </w:tc>
        <w:tc>
          <w:tcPr>
            <w:tcW w:w="964" w:type="dxa"/>
            <w:shd w:val="clear" w:color="auto" w:fill="F2F2F2"/>
          </w:tcPr>
          <w:p w14:paraId="0E176E53" w14:textId="0A8AD07F" w:rsidR="007300A0" w:rsidRPr="005B3EF1" w:rsidRDefault="007300A0" w:rsidP="007300A0">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7</w:t>
            </w:r>
          </w:p>
        </w:tc>
        <w:tc>
          <w:tcPr>
            <w:tcW w:w="945" w:type="dxa"/>
            <w:shd w:val="clear" w:color="auto" w:fill="F2F2F2"/>
          </w:tcPr>
          <w:p w14:paraId="33F0131C" w14:textId="0A6D568E" w:rsidR="007300A0" w:rsidRPr="005B3EF1" w:rsidRDefault="007300A0" w:rsidP="007300A0">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7</w:t>
            </w:r>
          </w:p>
        </w:tc>
        <w:tc>
          <w:tcPr>
            <w:tcW w:w="1175" w:type="dxa"/>
            <w:shd w:val="clear" w:color="auto" w:fill="F2F2F2"/>
          </w:tcPr>
          <w:p w14:paraId="1C19F26A" w14:textId="1F9E44D4" w:rsidR="007300A0" w:rsidRPr="005B3EF1" w:rsidRDefault="007300A0" w:rsidP="007300A0">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w:t>
            </w:r>
          </w:p>
        </w:tc>
        <w:tc>
          <w:tcPr>
            <w:tcW w:w="930" w:type="dxa"/>
            <w:shd w:val="clear" w:color="auto" w:fill="F2F2F2"/>
          </w:tcPr>
          <w:p w14:paraId="2A758CCC" w14:textId="15C3382F" w:rsidR="007300A0" w:rsidRPr="005B3EF1" w:rsidRDefault="007300A0" w:rsidP="007300A0">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w:t>
            </w:r>
          </w:p>
        </w:tc>
      </w:tr>
    </w:tbl>
    <w:p w14:paraId="7D9FD108" w14:textId="77777777" w:rsidR="00BC1F74" w:rsidRPr="005B3EF1" w:rsidRDefault="00BC1F74" w:rsidP="00BC1F74">
      <w:pPr>
        <w:spacing w:after="0" w:line="240" w:lineRule="auto"/>
        <w:ind w:left="11" w:hanging="11"/>
        <w:rPr>
          <w:color w:val="323E4F" w:themeColor="text2" w:themeShade="BF"/>
          <w:sz w:val="10"/>
          <w:szCs w:val="10"/>
        </w:rPr>
      </w:pPr>
    </w:p>
    <w:p w14:paraId="7E3CFB63" w14:textId="77777777" w:rsidR="001B1FC0" w:rsidRPr="005B3EF1" w:rsidRDefault="001B1FC0" w:rsidP="00BC1F74">
      <w:pPr>
        <w:spacing w:after="0" w:line="240" w:lineRule="auto"/>
        <w:ind w:left="11" w:hanging="11"/>
        <w:rPr>
          <w:color w:val="323E4F" w:themeColor="text2" w:themeShade="BF"/>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Liczba punktów sprzedaży napojów alkoholowych w gminie - stan na 31 grudnia 2022 roku."/>
      </w:tblPr>
      <w:tblGrid>
        <w:gridCol w:w="1263"/>
        <w:gridCol w:w="963"/>
        <w:gridCol w:w="944"/>
        <w:gridCol w:w="1175"/>
        <w:gridCol w:w="929"/>
        <w:gridCol w:w="964"/>
        <w:gridCol w:w="945"/>
        <w:gridCol w:w="1175"/>
        <w:gridCol w:w="930"/>
      </w:tblGrid>
      <w:tr w:rsidR="005B3EF1" w:rsidRPr="005B3EF1" w14:paraId="25C292EF" w14:textId="77777777" w:rsidTr="00881741">
        <w:trPr>
          <w:jc w:val="center"/>
        </w:trPr>
        <w:tc>
          <w:tcPr>
            <w:tcW w:w="9288" w:type="dxa"/>
            <w:gridSpan w:val="9"/>
            <w:shd w:val="clear" w:color="auto" w:fill="B4C6E7"/>
            <w:vAlign w:val="center"/>
          </w:tcPr>
          <w:p w14:paraId="269E662D" w14:textId="77777777" w:rsidR="00D24947" w:rsidRPr="005B3EF1" w:rsidRDefault="00D24947" w:rsidP="00881741">
            <w:pPr>
              <w:spacing w:after="0" w:line="240" w:lineRule="auto"/>
              <w:jc w:val="center"/>
              <w:rPr>
                <w:rFonts w:ascii="Calibri" w:hAnsi="Calibri" w:cs="Calibri"/>
                <w:b/>
                <w:color w:val="323E4F" w:themeColor="text2" w:themeShade="BF"/>
              </w:rPr>
            </w:pPr>
            <w:r w:rsidRPr="005B3EF1">
              <w:rPr>
                <w:rFonts w:ascii="Calibri" w:hAnsi="Calibri" w:cs="Calibri"/>
                <w:b/>
                <w:color w:val="323E4F" w:themeColor="text2" w:themeShade="BF"/>
              </w:rPr>
              <w:t>Liczba punktów sprzedaży napojów alkoholowych w gminie (stan na 31.XII.2022)</w:t>
            </w:r>
          </w:p>
        </w:tc>
      </w:tr>
      <w:tr w:rsidR="005B3EF1" w:rsidRPr="005B3EF1" w14:paraId="3F669075" w14:textId="77777777" w:rsidTr="00881741">
        <w:trPr>
          <w:jc w:val="center"/>
        </w:trPr>
        <w:tc>
          <w:tcPr>
            <w:tcW w:w="1263" w:type="dxa"/>
            <w:shd w:val="clear" w:color="auto" w:fill="F2F2F2"/>
          </w:tcPr>
          <w:p w14:paraId="68117B2E" w14:textId="77777777" w:rsidR="00D24947" w:rsidRPr="005B3EF1" w:rsidRDefault="00D24947" w:rsidP="0088174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24</w:t>
            </w:r>
          </w:p>
        </w:tc>
        <w:tc>
          <w:tcPr>
            <w:tcW w:w="963" w:type="dxa"/>
            <w:shd w:val="clear" w:color="auto" w:fill="F2F2F2"/>
          </w:tcPr>
          <w:p w14:paraId="01AF6F5A" w14:textId="77777777" w:rsidR="00D24947" w:rsidRPr="005B3EF1" w:rsidRDefault="00D24947" w:rsidP="0088174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19</w:t>
            </w:r>
          </w:p>
        </w:tc>
        <w:tc>
          <w:tcPr>
            <w:tcW w:w="944" w:type="dxa"/>
            <w:shd w:val="clear" w:color="auto" w:fill="F2F2F2"/>
          </w:tcPr>
          <w:p w14:paraId="424F88CA" w14:textId="77777777" w:rsidR="00D24947" w:rsidRPr="005B3EF1" w:rsidRDefault="00D24947" w:rsidP="0088174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19</w:t>
            </w:r>
          </w:p>
        </w:tc>
        <w:tc>
          <w:tcPr>
            <w:tcW w:w="1175" w:type="dxa"/>
            <w:shd w:val="clear" w:color="auto" w:fill="F2F2F2"/>
          </w:tcPr>
          <w:p w14:paraId="003F96F7" w14:textId="77777777" w:rsidR="00D24947" w:rsidRPr="005B3EF1" w:rsidRDefault="00D24947" w:rsidP="0088174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20</w:t>
            </w:r>
          </w:p>
        </w:tc>
        <w:tc>
          <w:tcPr>
            <w:tcW w:w="929" w:type="dxa"/>
            <w:shd w:val="clear" w:color="auto" w:fill="F2F2F2"/>
          </w:tcPr>
          <w:p w14:paraId="228F233A" w14:textId="77777777" w:rsidR="00D24947" w:rsidRPr="005B3EF1" w:rsidRDefault="00D24947" w:rsidP="0088174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19</w:t>
            </w:r>
          </w:p>
        </w:tc>
        <w:tc>
          <w:tcPr>
            <w:tcW w:w="964" w:type="dxa"/>
            <w:shd w:val="clear" w:color="auto" w:fill="F2F2F2"/>
          </w:tcPr>
          <w:p w14:paraId="684722F7" w14:textId="77777777" w:rsidR="00D24947" w:rsidRPr="005B3EF1" w:rsidRDefault="00D24947" w:rsidP="0088174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7</w:t>
            </w:r>
          </w:p>
        </w:tc>
        <w:tc>
          <w:tcPr>
            <w:tcW w:w="945" w:type="dxa"/>
            <w:shd w:val="clear" w:color="auto" w:fill="F2F2F2"/>
          </w:tcPr>
          <w:p w14:paraId="0C153D1E" w14:textId="77777777" w:rsidR="00D24947" w:rsidRPr="005B3EF1" w:rsidRDefault="00D24947" w:rsidP="0088174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7</w:t>
            </w:r>
          </w:p>
        </w:tc>
        <w:tc>
          <w:tcPr>
            <w:tcW w:w="1175" w:type="dxa"/>
            <w:shd w:val="clear" w:color="auto" w:fill="F2F2F2"/>
          </w:tcPr>
          <w:p w14:paraId="25D66425" w14:textId="77777777" w:rsidR="00D24947" w:rsidRPr="005B3EF1" w:rsidRDefault="00D24947" w:rsidP="0088174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w:t>
            </w:r>
          </w:p>
        </w:tc>
        <w:tc>
          <w:tcPr>
            <w:tcW w:w="930" w:type="dxa"/>
            <w:shd w:val="clear" w:color="auto" w:fill="F2F2F2"/>
          </w:tcPr>
          <w:p w14:paraId="2CCC946B" w14:textId="77777777" w:rsidR="00D24947" w:rsidRPr="005B3EF1" w:rsidRDefault="00D24947" w:rsidP="0088174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w:t>
            </w:r>
          </w:p>
        </w:tc>
      </w:tr>
    </w:tbl>
    <w:p w14:paraId="3101D35B" w14:textId="77777777" w:rsidR="00D24947" w:rsidRPr="005B3EF1" w:rsidRDefault="00D24947" w:rsidP="00BC1F74">
      <w:pPr>
        <w:spacing w:after="0" w:line="240" w:lineRule="auto"/>
        <w:ind w:left="11" w:hanging="11"/>
        <w:rPr>
          <w:color w:val="323E4F" w:themeColor="text2" w:themeShade="BF"/>
          <w:sz w:val="10"/>
          <w:szCs w:val="10"/>
        </w:rPr>
      </w:pPr>
    </w:p>
    <w:p w14:paraId="7CF36213" w14:textId="77777777" w:rsidR="001B1FC0" w:rsidRPr="005B3EF1" w:rsidRDefault="001B1FC0" w:rsidP="00BC1F74">
      <w:pPr>
        <w:spacing w:after="0" w:line="240" w:lineRule="auto"/>
        <w:ind w:left="11" w:hanging="11"/>
        <w:rPr>
          <w:color w:val="323E4F" w:themeColor="text2" w:themeShade="BF"/>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Liczba punktów sprzedaży napojów alkoholowych w gminie - stan na 31 grudnia 2022 roku."/>
      </w:tblPr>
      <w:tblGrid>
        <w:gridCol w:w="1263"/>
        <w:gridCol w:w="963"/>
        <w:gridCol w:w="944"/>
        <w:gridCol w:w="1175"/>
        <w:gridCol w:w="929"/>
        <w:gridCol w:w="964"/>
        <w:gridCol w:w="945"/>
        <w:gridCol w:w="1175"/>
        <w:gridCol w:w="930"/>
      </w:tblGrid>
      <w:tr w:rsidR="005B3EF1" w:rsidRPr="005B3EF1" w14:paraId="42B3EDE5" w14:textId="77777777" w:rsidTr="007265C4">
        <w:trPr>
          <w:jc w:val="center"/>
        </w:trPr>
        <w:tc>
          <w:tcPr>
            <w:tcW w:w="9288" w:type="dxa"/>
            <w:gridSpan w:val="9"/>
            <w:shd w:val="clear" w:color="auto" w:fill="B4C6E7"/>
            <w:vAlign w:val="center"/>
          </w:tcPr>
          <w:p w14:paraId="307990C7" w14:textId="028D45A4" w:rsidR="00354D00" w:rsidRPr="005B3EF1" w:rsidRDefault="00354D00" w:rsidP="007265C4">
            <w:pPr>
              <w:spacing w:after="0" w:line="240" w:lineRule="auto"/>
              <w:jc w:val="center"/>
              <w:rPr>
                <w:rFonts w:ascii="Calibri" w:hAnsi="Calibri" w:cs="Calibri"/>
                <w:b/>
                <w:color w:val="323E4F" w:themeColor="text2" w:themeShade="BF"/>
              </w:rPr>
            </w:pPr>
            <w:r w:rsidRPr="005B3EF1">
              <w:rPr>
                <w:rFonts w:ascii="Calibri" w:hAnsi="Calibri" w:cs="Calibri"/>
                <w:b/>
                <w:color w:val="323E4F" w:themeColor="text2" w:themeShade="BF"/>
              </w:rPr>
              <w:t>Liczba punktów sprzedaży napojów alkoholowych w gminie (stan na 31.XII.2021)</w:t>
            </w:r>
          </w:p>
        </w:tc>
      </w:tr>
      <w:tr w:rsidR="005B3EF1" w:rsidRPr="005B3EF1" w14:paraId="7ADDEB9D" w14:textId="77777777" w:rsidTr="007265C4">
        <w:trPr>
          <w:jc w:val="center"/>
        </w:trPr>
        <w:tc>
          <w:tcPr>
            <w:tcW w:w="1263" w:type="dxa"/>
            <w:shd w:val="clear" w:color="auto" w:fill="F2F2F2"/>
          </w:tcPr>
          <w:p w14:paraId="0BBA4E99" w14:textId="3460A5F6" w:rsidR="00354D00" w:rsidRPr="005B3EF1" w:rsidRDefault="00354D00" w:rsidP="00354D00">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26</w:t>
            </w:r>
          </w:p>
        </w:tc>
        <w:tc>
          <w:tcPr>
            <w:tcW w:w="963" w:type="dxa"/>
            <w:shd w:val="clear" w:color="auto" w:fill="F2F2F2"/>
          </w:tcPr>
          <w:p w14:paraId="05660659" w14:textId="715A126D" w:rsidR="00354D00" w:rsidRPr="005B3EF1" w:rsidRDefault="00354D00" w:rsidP="00354D00">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22</w:t>
            </w:r>
          </w:p>
        </w:tc>
        <w:tc>
          <w:tcPr>
            <w:tcW w:w="944" w:type="dxa"/>
            <w:shd w:val="clear" w:color="auto" w:fill="F2F2F2"/>
          </w:tcPr>
          <w:p w14:paraId="360E31BD" w14:textId="37F5C0F3" w:rsidR="00354D00" w:rsidRPr="005B3EF1" w:rsidRDefault="00354D00" w:rsidP="00354D00">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22</w:t>
            </w:r>
          </w:p>
        </w:tc>
        <w:tc>
          <w:tcPr>
            <w:tcW w:w="1175" w:type="dxa"/>
            <w:shd w:val="clear" w:color="auto" w:fill="F2F2F2"/>
          </w:tcPr>
          <w:p w14:paraId="5996FC58" w14:textId="6B8EDB63" w:rsidR="00354D00" w:rsidRPr="005B3EF1" w:rsidRDefault="00354D00" w:rsidP="00354D00">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19</w:t>
            </w:r>
          </w:p>
        </w:tc>
        <w:tc>
          <w:tcPr>
            <w:tcW w:w="929" w:type="dxa"/>
            <w:shd w:val="clear" w:color="auto" w:fill="F2F2F2"/>
          </w:tcPr>
          <w:p w14:paraId="105BB043" w14:textId="6220FE95" w:rsidR="00354D00" w:rsidRPr="005B3EF1" w:rsidRDefault="00354D00" w:rsidP="00354D00">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22</w:t>
            </w:r>
          </w:p>
        </w:tc>
        <w:tc>
          <w:tcPr>
            <w:tcW w:w="964" w:type="dxa"/>
            <w:shd w:val="clear" w:color="auto" w:fill="F2F2F2"/>
          </w:tcPr>
          <w:p w14:paraId="2885AA39" w14:textId="19BE5B23" w:rsidR="00354D00" w:rsidRPr="005B3EF1" w:rsidRDefault="00354D00" w:rsidP="00354D00">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8</w:t>
            </w:r>
          </w:p>
        </w:tc>
        <w:tc>
          <w:tcPr>
            <w:tcW w:w="945" w:type="dxa"/>
            <w:shd w:val="clear" w:color="auto" w:fill="F2F2F2"/>
          </w:tcPr>
          <w:p w14:paraId="2AE002CF" w14:textId="42E6BB68" w:rsidR="00354D00" w:rsidRPr="005B3EF1" w:rsidRDefault="00354D00" w:rsidP="00354D00">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8</w:t>
            </w:r>
          </w:p>
        </w:tc>
        <w:tc>
          <w:tcPr>
            <w:tcW w:w="1175" w:type="dxa"/>
            <w:shd w:val="clear" w:color="auto" w:fill="F2F2F2"/>
          </w:tcPr>
          <w:p w14:paraId="6ED87838" w14:textId="1269DD15" w:rsidR="00354D00" w:rsidRPr="005B3EF1" w:rsidRDefault="00354D00" w:rsidP="00354D00">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w:t>
            </w:r>
          </w:p>
        </w:tc>
        <w:tc>
          <w:tcPr>
            <w:tcW w:w="930" w:type="dxa"/>
            <w:shd w:val="clear" w:color="auto" w:fill="F2F2F2"/>
          </w:tcPr>
          <w:p w14:paraId="0188DEF4" w14:textId="4AAF1336" w:rsidR="00354D00" w:rsidRPr="005B3EF1" w:rsidRDefault="00354D00" w:rsidP="00354D00">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w:t>
            </w:r>
          </w:p>
        </w:tc>
      </w:tr>
    </w:tbl>
    <w:p w14:paraId="365F09BC" w14:textId="77777777" w:rsidR="00354D00" w:rsidRPr="005B3EF1" w:rsidRDefault="00354D00" w:rsidP="00354D00">
      <w:pPr>
        <w:spacing w:after="0" w:line="240" w:lineRule="auto"/>
        <w:ind w:left="0" w:firstLine="0"/>
        <w:rPr>
          <w:color w:val="323E4F" w:themeColor="text2" w:themeShade="BF"/>
          <w:sz w:val="10"/>
          <w:szCs w:val="10"/>
        </w:rPr>
      </w:pPr>
    </w:p>
    <w:p w14:paraId="2FEE21D7" w14:textId="77777777" w:rsidR="001B1FC0" w:rsidRPr="005B3EF1" w:rsidRDefault="001B1FC0" w:rsidP="00354D00">
      <w:pPr>
        <w:spacing w:after="0" w:line="240" w:lineRule="auto"/>
        <w:ind w:left="0" w:firstLine="0"/>
        <w:rPr>
          <w:color w:val="323E4F" w:themeColor="text2" w:themeShade="BF"/>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Liczba punktów sprzedaży napojów alkoholowych w gminie - stan na 31 grudnia 2022 roku."/>
      </w:tblPr>
      <w:tblGrid>
        <w:gridCol w:w="1263"/>
        <w:gridCol w:w="963"/>
        <w:gridCol w:w="944"/>
        <w:gridCol w:w="1175"/>
        <w:gridCol w:w="929"/>
        <w:gridCol w:w="964"/>
        <w:gridCol w:w="945"/>
        <w:gridCol w:w="1175"/>
        <w:gridCol w:w="930"/>
      </w:tblGrid>
      <w:tr w:rsidR="005B3EF1" w:rsidRPr="005B3EF1" w14:paraId="1BB00B9C" w14:textId="77777777" w:rsidTr="0081719E">
        <w:trPr>
          <w:jc w:val="center"/>
        </w:trPr>
        <w:tc>
          <w:tcPr>
            <w:tcW w:w="9288" w:type="dxa"/>
            <w:gridSpan w:val="9"/>
            <w:shd w:val="clear" w:color="auto" w:fill="B4C6E7"/>
            <w:vAlign w:val="center"/>
          </w:tcPr>
          <w:p w14:paraId="77232E31" w14:textId="77777777" w:rsidR="00BC1F74" w:rsidRPr="005B3EF1" w:rsidRDefault="00BC1F74" w:rsidP="0081719E">
            <w:pPr>
              <w:spacing w:after="0" w:line="240" w:lineRule="auto"/>
              <w:jc w:val="center"/>
              <w:rPr>
                <w:rFonts w:ascii="Calibri" w:hAnsi="Calibri" w:cs="Calibri"/>
                <w:b/>
                <w:color w:val="323E4F" w:themeColor="text2" w:themeShade="BF"/>
              </w:rPr>
            </w:pPr>
            <w:r w:rsidRPr="005B3EF1">
              <w:rPr>
                <w:rFonts w:ascii="Calibri" w:hAnsi="Calibri" w:cs="Calibri"/>
                <w:b/>
                <w:color w:val="323E4F" w:themeColor="text2" w:themeShade="BF"/>
              </w:rPr>
              <w:t>Liczba punktów sprzedaży napojów alkoholowych w gminie (stan na 31.XII.2020)</w:t>
            </w:r>
          </w:p>
        </w:tc>
      </w:tr>
      <w:tr w:rsidR="005B3EF1" w:rsidRPr="005B3EF1" w14:paraId="1A2CA887" w14:textId="77777777" w:rsidTr="0081719E">
        <w:trPr>
          <w:jc w:val="center"/>
        </w:trPr>
        <w:tc>
          <w:tcPr>
            <w:tcW w:w="1263" w:type="dxa"/>
            <w:shd w:val="clear" w:color="auto" w:fill="F2F2F2"/>
          </w:tcPr>
          <w:p w14:paraId="4BBA1240"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cstheme="minorHAnsi"/>
                <w:color w:val="323E4F" w:themeColor="text2" w:themeShade="BF"/>
              </w:rPr>
              <w:t xml:space="preserve">34 </w:t>
            </w:r>
          </w:p>
        </w:tc>
        <w:tc>
          <w:tcPr>
            <w:tcW w:w="963" w:type="dxa"/>
            <w:shd w:val="clear" w:color="auto" w:fill="F2F2F2"/>
          </w:tcPr>
          <w:p w14:paraId="3C5AEC07"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cstheme="minorHAnsi"/>
                <w:color w:val="323E4F" w:themeColor="text2" w:themeShade="BF"/>
              </w:rPr>
              <w:t xml:space="preserve">26 </w:t>
            </w:r>
          </w:p>
        </w:tc>
        <w:tc>
          <w:tcPr>
            <w:tcW w:w="944" w:type="dxa"/>
            <w:shd w:val="clear" w:color="auto" w:fill="F2F2F2"/>
          </w:tcPr>
          <w:p w14:paraId="071DAD07"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cstheme="minorHAnsi"/>
                <w:color w:val="323E4F" w:themeColor="text2" w:themeShade="BF"/>
              </w:rPr>
              <w:t xml:space="preserve">25 </w:t>
            </w:r>
          </w:p>
        </w:tc>
        <w:tc>
          <w:tcPr>
            <w:tcW w:w="1175" w:type="dxa"/>
            <w:shd w:val="clear" w:color="auto" w:fill="F2F2F2"/>
          </w:tcPr>
          <w:p w14:paraId="188388E9"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cstheme="minorHAnsi"/>
                <w:color w:val="323E4F" w:themeColor="text2" w:themeShade="BF"/>
              </w:rPr>
              <w:t xml:space="preserve">23 </w:t>
            </w:r>
          </w:p>
        </w:tc>
        <w:tc>
          <w:tcPr>
            <w:tcW w:w="929" w:type="dxa"/>
            <w:shd w:val="clear" w:color="auto" w:fill="F2F2F2"/>
          </w:tcPr>
          <w:p w14:paraId="0928224C"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cstheme="minorHAnsi"/>
                <w:color w:val="323E4F" w:themeColor="text2" w:themeShade="BF"/>
              </w:rPr>
              <w:t xml:space="preserve">24 </w:t>
            </w:r>
          </w:p>
        </w:tc>
        <w:tc>
          <w:tcPr>
            <w:tcW w:w="964" w:type="dxa"/>
            <w:shd w:val="clear" w:color="auto" w:fill="F2F2F2"/>
          </w:tcPr>
          <w:p w14:paraId="63B8744E"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cstheme="minorHAnsi"/>
                <w:color w:val="323E4F" w:themeColor="text2" w:themeShade="BF"/>
              </w:rPr>
              <w:t>8</w:t>
            </w:r>
          </w:p>
        </w:tc>
        <w:tc>
          <w:tcPr>
            <w:tcW w:w="945" w:type="dxa"/>
            <w:shd w:val="clear" w:color="auto" w:fill="F2F2F2"/>
          </w:tcPr>
          <w:p w14:paraId="3652C51B"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cstheme="minorHAnsi"/>
                <w:color w:val="323E4F" w:themeColor="text2" w:themeShade="BF"/>
              </w:rPr>
              <w:t xml:space="preserve">8 </w:t>
            </w:r>
          </w:p>
        </w:tc>
        <w:tc>
          <w:tcPr>
            <w:tcW w:w="1175" w:type="dxa"/>
            <w:shd w:val="clear" w:color="auto" w:fill="F2F2F2"/>
          </w:tcPr>
          <w:p w14:paraId="20605E73"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cstheme="minorHAnsi"/>
                <w:color w:val="323E4F" w:themeColor="text2" w:themeShade="BF"/>
              </w:rPr>
              <w:t xml:space="preserve">2 </w:t>
            </w:r>
          </w:p>
        </w:tc>
        <w:tc>
          <w:tcPr>
            <w:tcW w:w="930" w:type="dxa"/>
            <w:shd w:val="clear" w:color="auto" w:fill="F2F2F2"/>
          </w:tcPr>
          <w:p w14:paraId="2C1419C0"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cstheme="minorHAnsi"/>
                <w:color w:val="323E4F" w:themeColor="text2" w:themeShade="BF"/>
              </w:rPr>
              <w:t xml:space="preserve">1 </w:t>
            </w:r>
          </w:p>
        </w:tc>
      </w:tr>
    </w:tbl>
    <w:p w14:paraId="3E4A0B59" w14:textId="77777777" w:rsidR="00BC1F74" w:rsidRPr="005B3EF1" w:rsidRDefault="00BC1F74" w:rsidP="00BC1F74">
      <w:pPr>
        <w:spacing w:after="0" w:line="240" w:lineRule="auto"/>
        <w:ind w:left="11" w:hanging="11"/>
        <w:rPr>
          <w:color w:val="323E4F" w:themeColor="text2" w:themeShade="BF"/>
          <w:sz w:val="10"/>
          <w:szCs w:val="10"/>
        </w:rPr>
      </w:pPr>
    </w:p>
    <w:p w14:paraId="36D0751A" w14:textId="77777777" w:rsidR="001B1FC0" w:rsidRPr="005B3EF1" w:rsidRDefault="001B1FC0" w:rsidP="00BC1F74">
      <w:pPr>
        <w:spacing w:after="0" w:line="240" w:lineRule="auto"/>
        <w:ind w:left="11" w:hanging="11"/>
        <w:rPr>
          <w:color w:val="323E4F" w:themeColor="text2" w:themeShade="BF"/>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Liczba punktów sprzedaży napojów alkoholowych w gminie - stan na 31 grudnia 2022 roku."/>
      </w:tblPr>
      <w:tblGrid>
        <w:gridCol w:w="1263"/>
        <w:gridCol w:w="963"/>
        <w:gridCol w:w="944"/>
        <w:gridCol w:w="1175"/>
        <w:gridCol w:w="929"/>
        <w:gridCol w:w="964"/>
        <w:gridCol w:w="945"/>
        <w:gridCol w:w="1175"/>
        <w:gridCol w:w="930"/>
      </w:tblGrid>
      <w:tr w:rsidR="005B3EF1" w:rsidRPr="005B3EF1" w14:paraId="1F9949E8" w14:textId="77777777" w:rsidTr="0081719E">
        <w:trPr>
          <w:jc w:val="center"/>
        </w:trPr>
        <w:tc>
          <w:tcPr>
            <w:tcW w:w="9288" w:type="dxa"/>
            <w:gridSpan w:val="9"/>
            <w:shd w:val="clear" w:color="auto" w:fill="B4C6E7"/>
            <w:vAlign w:val="center"/>
          </w:tcPr>
          <w:p w14:paraId="39A23A09" w14:textId="77777777" w:rsidR="00BC1F74" w:rsidRPr="005B3EF1" w:rsidRDefault="00BC1F74" w:rsidP="0081719E">
            <w:pPr>
              <w:spacing w:after="0" w:line="240" w:lineRule="auto"/>
              <w:jc w:val="center"/>
              <w:rPr>
                <w:rFonts w:ascii="Calibri" w:hAnsi="Calibri" w:cs="Calibri"/>
                <w:b/>
                <w:color w:val="323E4F" w:themeColor="text2" w:themeShade="BF"/>
              </w:rPr>
            </w:pPr>
            <w:r w:rsidRPr="005B3EF1">
              <w:rPr>
                <w:rFonts w:ascii="Calibri" w:hAnsi="Calibri" w:cs="Calibri"/>
                <w:b/>
                <w:color w:val="323E4F" w:themeColor="text2" w:themeShade="BF"/>
              </w:rPr>
              <w:t>Liczba punktów sprzedaży napojów alkoholowych w gminie (stan na 31.XII.2019)</w:t>
            </w:r>
          </w:p>
        </w:tc>
      </w:tr>
      <w:tr w:rsidR="005B3EF1" w:rsidRPr="005B3EF1" w14:paraId="289077B7" w14:textId="77777777" w:rsidTr="0081719E">
        <w:trPr>
          <w:jc w:val="center"/>
        </w:trPr>
        <w:tc>
          <w:tcPr>
            <w:tcW w:w="1263" w:type="dxa"/>
            <w:shd w:val="clear" w:color="auto" w:fill="F2F2F2"/>
            <w:vAlign w:val="center"/>
          </w:tcPr>
          <w:p w14:paraId="56B50C91"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33</w:t>
            </w:r>
          </w:p>
        </w:tc>
        <w:tc>
          <w:tcPr>
            <w:tcW w:w="963" w:type="dxa"/>
            <w:shd w:val="clear" w:color="auto" w:fill="F2F2F2"/>
            <w:vAlign w:val="center"/>
          </w:tcPr>
          <w:p w14:paraId="7AAFF4DB"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26</w:t>
            </w:r>
          </w:p>
        </w:tc>
        <w:tc>
          <w:tcPr>
            <w:tcW w:w="944" w:type="dxa"/>
            <w:shd w:val="clear" w:color="auto" w:fill="F2F2F2"/>
            <w:vAlign w:val="center"/>
          </w:tcPr>
          <w:p w14:paraId="4B518220"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25</w:t>
            </w:r>
          </w:p>
        </w:tc>
        <w:tc>
          <w:tcPr>
            <w:tcW w:w="1175" w:type="dxa"/>
            <w:shd w:val="clear" w:color="auto" w:fill="F2F2F2"/>
            <w:vAlign w:val="center"/>
          </w:tcPr>
          <w:p w14:paraId="10F9D62D"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23</w:t>
            </w:r>
          </w:p>
        </w:tc>
        <w:tc>
          <w:tcPr>
            <w:tcW w:w="929" w:type="dxa"/>
            <w:shd w:val="clear" w:color="auto" w:fill="F2F2F2"/>
            <w:vAlign w:val="center"/>
          </w:tcPr>
          <w:p w14:paraId="5B9A39F0"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24</w:t>
            </w:r>
          </w:p>
        </w:tc>
        <w:tc>
          <w:tcPr>
            <w:tcW w:w="964" w:type="dxa"/>
            <w:shd w:val="clear" w:color="auto" w:fill="F2F2F2"/>
            <w:vAlign w:val="center"/>
          </w:tcPr>
          <w:p w14:paraId="46AD91DD"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7</w:t>
            </w:r>
          </w:p>
        </w:tc>
        <w:tc>
          <w:tcPr>
            <w:tcW w:w="945" w:type="dxa"/>
            <w:shd w:val="clear" w:color="auto" w:fill="F2F2F2"/>
            <w:vAlign w:val="center"/>
          </w:tcPr>
          <w:p w14:paraId="0BC1B7C9"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7</w:t>
            </w:r>
          </w:p>
        </w:tc>
        <w:tc>
          <w:tcPr>
            <w:tcW w:w="1175" w:type="dxa"/>
            <w:shd w:val="clear" w:color="auto" w:fill="F2F2F2"/>
            <w:vAlign w:val="center"/>
          </w:tcPr>
          <w:p w14:paraId="21B44E19"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w:t>
            </w:r>
          </w:p>
        </w:tc>
        <w:tc>
          <w:tcPr>
            <w:tcW w:w="930" w:type="dxa"/>
            <w:shd w:val="clear" w:color="auto" w:fill="F2F2F2"/>
            <w:vAlign w:val="center"/>
          </w:tcPr>
          <w:p w14:paraId="1D24D1C7"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w:t>
            </w:r>
          </w:p>
        </w:tc>
      </w:tr>
    </w:tbl>
    <w:p w14:paraId="494D78B4" w14:textId="77777777" w:rsidR="00BC1F74" w:rsidRPr="005B3EF1" w:rsidRDefault="00BC1F74" w:rsidP="00BC1F74">
      <w:pPr>
        <w:spacing w:after="0" w:line="240" w:lineRule="auto"/>
        <w:ind w:left="11" w:hanging="11"/>
        <w:rPr>
          <w:color w:val="323E4F" w:themeColor="text2" w:themeShade="BF"/>
          <w:sz w:val="10"/>
          <w:szCs w:val="10"/>
        </w:rPr>
      </w:pPr>
    </w:p>
    <w:p w14:paraId="2489053E" w14:textId="77777777" w:rsidR="001B1FC0" w:rsidRPr="005B3EF1" w:rsidRDefault="001B1FC0" w:rsidP="00BC1F74">
      <w:pPr>
        <w:spacing w:after="0" w:line="240" w:lineRule="auto"/>
        <w:ind w:left="11" w:hanging="11"/>
        <w:rPr>
          <w:color w:val="323E4F" w:themeColor="text2" w:themeShade="BF"/>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Liczba punktów sprzedaży napojów alkoholowych w gminie - stan na 31 grudnia 2022 roku."/>
      </w:tblPr>
      <w:tblGrid>
        <w:gridCol w:w="1263"/>
        <w:gridCol w:w="963"/>
        <w:gridCol w:w="944"/>
        <w:gridCol w:w="1175"/>
        <w:gridCol w:w="929"/>
        <w:gridCol w:w="964"/>
        <w:gridCol w:w="945"/>
        <w:gridCol w:w="1175"/>
        <w:gridCol w:w="930"/>
      </w:tblGrid>
      <w:tr w:rsidR="005B3EF1" w:rsidRPr="005B3EF1" w14:paraId="28B50ED5" w14:textId="77777777" w:rsidTr="0081719E">
        <w:trPr>
          <w:jc w:val="center"/>
        </w:trPr>
        <w:tc>
          <w:tcPr>
            <w:tcW w:w="9288" w:type="dxa"/>
            <w:gridSpan w:val="9"/>
            <w:shd w:val="clear" w:color="auto" w:fill="B4C6E7"/>
            <w:vAlign w:val="center"/>
          </w:tcPr>
          <w:p w14:paraId="3C1C6755" w14:textId="77777777" w:rsidR="00BC1F74" w:rsidRPr="005B3EF1" w:rsidRDefault="00BC1F74" w:rsidP="0081719E">
            <w:pPr>
              <w:spacing w:after="0" w:line="240" w:lineRule="auto"/>
              <w:jc w:val="center"/>
              <w:rPr>
                <w:rFonts w:ascii="Calibri" w:hAnsi="Calibri" w:cs="Calibri"/>
                <w:b/>
                <w:color w:val="323E4F" w:themeColor="text2" w:themeShade="BF"/>
              </w:rPr>
            </w:pPr>
            <w:r w:rsidRPr="005B3EF1">
              <w:rPr>
                <w:rFonts w:ascii="Calibri" w:hAnsi="Calibri" w:cs="Calibri"/>
                <w:b/>
                <w:color w:val="323E4F" w:themeColor="text2" w:themeShade="BF"/>
              </w:rPr>
              <w:t>Liczba punktów sprzedaży napojów alkoholowych w gminie (stan na 31.XII.2018)</w:t>
            </w:r>
          </w:p>
        </w:tc>
      </w:tr>
      <w:tr w:rsidR="005B3EF1" w:rsidRPr="005B3EF1" w14:paraId="38DC7F61" w14:textId="77777777" w:rsidTr="0081719E">
        <w:trPr>
          <w:jc w:val="center"/>
        </w:trPr>
        <w:tc>
          <w:tcPr>
            <w:tcW w:w="1263" w:type="dxa"/>
            <w:shd w:val="clear" w:color="auto" w:fill="F2F2F2"/>
            <w:vAlign w:val="center"/>
          </w:tcPr>
          <w:p w14:paraId="4506CAE2"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35</w:t>
            </w:r>
          </w:p>
        </w:tc>
        <w:tc>
          <w:tcPr>
            <w:tcW w:w="963" w:type="dxa"/>
            <w:shd w:val="clear" w:color="auto" w:fill="F2F2F2"/>
            <w:vAlign w:val="center"/>
          </w:tcPr>
          <w:p w14:paraId="30A22136"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27</w:t>
            </w:r>
          </w:p>
        </w:tc>
        <w:tc>
          <w:tcPr>
            <w:tcW w:w="944" w:type="dxa"/>
            <w:shd w:val="clear" w:color="auto" w:fill="F2F2F2"/>
            <w:vAlign w:val="center"/>
          </w:tcPr>
          <w:p w14:paraId="56E0D7AD"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27</w:t>
            </w:r>
          </w:p>
        </w:tc>
        <w:tc>
          <w:tcPr>
            <w:tcW w:w="1175" w:type="dxa"/>
            <w:shd w:val="clear" w:color="auto" w:fill="F2F2F2"/>
            <w:vAlign w:val="center"/>
          </w:tcPr>
          <w:p w14:paraId="0ABEF77F"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25</w:t>
            </w:r>
          </w:p>
        </w:tc>
        <w:tc>
          <w:tcPr>
            <w:tcW w:w="929" w:type="dxa"/>
            <w:shd w:val="clear" w:color="auto" w:fill="F2F2F2"/>
            <w:vAlign w:val="center"/>
          </w:tcPr>
          <w:p w14:paraId="5B2968F9"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26</w:t>
            </w:r>
          </w:p>
        </w:tc>
        <w:tc>
          <w:tcPr>
            <w:tcW w:w="964" w:type="dxa"/>
            <w:shd w:val="clear" w:color="auto" w:fill="F2F2F2"/>
            <w:vAlign w:val="center"/>
          </w:tcPr>
          <w:p w14:paraId="5EAD0E3E"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8</w:t>
            </w:r>
          </w:p>
        </w:tc>
        <w:tc>
          <w:tcPr>
            <w:tcW w:w="945" w:type="dxa"/>
            <w:shd w:val="clear" w:color="auto" w:fill="F2F2F2"/>
            <w:vAlign w:val="center"/>
          </w:tcPr>
          <w:p w14:paraId="30084F0B"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8</w:t>
            </w:r>
          </w:p>
        </w:tc>
        <w:tc>
          <w:tcPr>
            <w:tcW w:w="1175" w:type="dxa"/>
            <w:shd w:val="clear" w:color="auto" w:fill="F2F2F2"/>
            <w:vAlign w:val="center"/>
          </w:tcPr>
          <w:p w14:paraId="49CD2FC3"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w:t>
            </w:r>
          </w:p>
        </w:tc>
        <w:tc>
          <w:tcPr>
            <w:tcW w:w="930" w:type="dxa"/>
            <w:shd w:val="clear" w:color="auto" w:fill="F2F2F2"/>
            <w:vAlign w:val="center"/>
          </w:tcPr>
          <w:p w14:paraId="5FAE32B7" w14:textId="77777777" w:rsidR="00BC1F74" w:rsidRPr="005B3EF1" w:rsidRDefault="00BC1F74" w:rsidP="0081719E">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w:t>
            </w:r>
          </w:p>
        </w:tc>
      </w:tr>
    </w:tbl>
    <w:p w14:paraId="550BD88D" w14:textId="77777777" w:rsidR="00BC1F74" w:rsidRPr="005B3EF1" w:rsidRDefault="00BC1F74" w:rsidP="00BC1F74">
      <w:pPr>
        <w:spacing w:after="0" w:line="360" w:lineRule="auto"/>
        <w:ind w:firstLine="708"/>
        <w:rPr>
          <w:rFonts w:ascii="Calibri" w:hAnsi="Calibri" w:cs="Calibri"/>
          <w:color w:val="323E4F" w:themeColor="text2" w:themeShade="BF"/>
          <w:sz w:val="10"/>
          <w:szCs w:val="10"/>
        </w:rPr>
      </w:pPr>
    </w:p>
    <w:p w14:paraId="49997DF2" w14:textId="77777777" w:rsidR="001B1FC0" w:rsidRDefault="001B1FC0" w:rsidP="00BC1F74">
      <w:pPr>
        <w:spacing w:after="0" w:line="360" w:lineRule="auto"/>
        <w:ind w:firstLine="708"/>
        <w:rPr>
          <w:rFonts w:ascii="Calibri" w:hAnsi="Calibri" w:cs="Calibri"/>
          <w:color w:val="323E4F" w:themeColor="text2" w:themeShade="BF"/>
          <w:sz w:val="10"/>
          <w:szCs w:val="10"/>
        </w:rPr>
      </w:pPr>
    </w:p>
    <w:p w14:paraId="2DAF80A7" w14:textId="77777777" w:rsidR="00603289" w:rsidRPr="005B3EF1" w:rsidRDefault="00603289" w:rsidP="00BC1F74">
      <w:pPr>
        <w:spacing w:after="0" w:line="360" w:lineRule="auto"/>
        <w:ind w:firstLine="708"/>
        <w:rPr>
          <w:rFonts w:ascii="Calibri" w:hAnsi="Calibri" w:cs="Calibri"/>
          <w:color w:val="323E4F" w:themeColor="text2" w:themeShade="BF"/>
          <w:sz w:val="10"/>
          <w:szCs w:val="10"/>
        </w:rPr>
      </w:pPr>
    </w:p>
    <w:p w14:paraId="173F7412" w14:textId="77777777" w:rsidR="00D24947" w:rsidRPr="005B3EF1" w:rsidRDefault="00D24947" w:rsidP="00BC1F74">
      <w:pPr>
        <w:spacing w:after="0" w:line="360" w:lineRule="auto"/>
        <w:ind w:firstLine="708"/>
        <w:rPr>
          <w:rFonts w:ascii="Calibri" w:hAnsi="Calibri" w:cs="Calibri"/>
          <w:color w:val="323E4F" w:themeColor="text2" w:themeShade="BF"/>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Liczba zezwoleń na sprzedaż napojów alkoholowych wydanych w 2019 roku - stan na 31 grudnia 2022 roku."/>
      </w:tblPr>
      <w:tblGrid>
        <w:gridCol w:w="1232"/>
        <w:gridCol w:w="979"/>
        <w:gridCol w:w="969"/>
        <w:gridCol w:w="1141"/>
        <w:gridCol w:w="960"/>
        <w:gridCol w:w="980"/>
        <w:gridCol w:w="971"/>
        <w:gridCol w:w="1152"/>
        <w:gridCol w:w="960"/>
      </w:tblGrid>
      <w:tr w:rsidR="005B3EF1" w:rsidRPr="005B3EF1" w14:paraId="311A1FB5" w14:textId="77777777" w:rsidTr="00A34CE6">
        <w:trPr>
          <w:jc w:val="center"/>
        </w:trPr>
        <w:tc>
          <w:tcPr>
            <w:tcW w:w="9344" w:type="dxa"/>
            <w:gridSpan w:val="9"/>
            <w:shd w:val="clear" w:color="auto" w:fill="B4C6E7"/>
            <w:vAlign w:val="center"/>
          </w:tcPr>
          <w:p w14:paraId="427F84E5" w14:textId="688E65D9" w:rsidR="00BC1F74" w:rsidRPr="005B3EF1" w:rsidRDefault="00BC1F74" w:rsidP="0081719E">
            <w:pPr>
              <w:spacing w:after="0" w:line="240" w:lineRule="auto"/>
              <w:ind w:left="11" w:hanging="11"/>
              <w:jc w:val="center"/>
              <w:rPr>
                <w:rFonts w:ascii="Calibri" w:hAnsi="Calibri" w:cs="Calibri"/>
                <w:b/>
                <w:color w:val="323E4F" w:themeColor="text2" w:themeShade="BF"/>
              </w:rPr>
            </w:pPr>
            <w:r w:rsidRPr="005B3EF1">
              <w:rPr>
                <w:rFonts w:ascii="Calibri" w:hAnsi="Calibri" w:cs="Calibri"/>
                <w:b/>
                <w:color w:val="323E4F" w:themeColor="text2" w:themeShade="BF"/>
              </w:rPr>
              <w:t>Liczba zezwoleń na sprzedaż napojów alkoholowych wydanych w 202</w:t>
            </w:r>
            <w:r w:rsidR="00D24947" w:rsidRPr="005B3EF1">
              <w:rPr>
                <w:rFonts w:ascii="Calibri" w:hAnsi="Calibri" w:cs="Calibri"/>
                <w:b/>
                <w:color w:val="323E4F" w:themeColor="text2" w:themeShade="BF"/>
              </w:rPr>
              <w:t>3</w:t>
            </w:r>
            <w:r w:rsidRPr="005B3EF1">
              <w:rPr>
                <w:rFonts w:ascii="Calibri" w:hAnsi="Calibri" w:cs="Calibri"/>
                <w:b/>
                <w:color w:val="323E4F" w:themeColor="text2" w:themeShade="BF"/>
              </w:rPr>
              <w:t xml:space="preserve"> roku (stan na 31.XII.202</w:t>
            </w:r>
            <w:r w:rsidR="00D24947" w:rsidRPr="005B3EF1">
              <w:rPr>
                <w:rFonts w:ascii="Calibri" w:hAnsi="Calibri" w:cs="Calibri"/>
                <w:b/>
                <w:color w:val="323E4F" w:themeColor="text2" w:themeShade="BF"/>
              </w:rPr>
              <w:t>3</w:t>
            </w:r>
            <w:r w:rsidRPr="005B3EF1">
              <w:rPr>
                <w:rFonts w:ascii="Calibri" w:hAnsi="Calibri" w:cs="Calibri"/>
                <w:b/>
                <w:color w:val="323E4F" w:themeColor="text2" w:themeShade="BF"/>
              </w:rPr>
              <w:t>)</w:t>
            </w:r>
          </w:p>
        </w:tc>
      </w:tr>
      <w:tr w:rsidR="005B3EF1" w:rsidRPr="005B3EF1" w14:paraId="4534E895" w14:textId="77777777" w:rsidTr="00A34CE6">
        <w:trPr>
          <w:jc w:val="center"/>
        </w:trPr>
        <w:tc>
          <w:tcPr>
            <w:tcW w:w="1232" w:type="dxa"/>
            <w:shd w:val="clear" w:color="auto" w:fill="E2EFD9"/>
            <w:vAlign w:val="center"/>
          </w:tcPr>
          <w:p w14:paraId="523F266A"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p>
        </w:tc>
        <w:tc>
          <w:tcPr>
            <w:tcW w:w="8112" w:type="dxa"/>
            <w:gridSpan w:val="8"/>
            <w:shd w:val="clear" w:color="auto" w:fill="E2EFD9"/>
            <w:vAlign w:val="center"/>
          </w:tcPr>
          <w:p w14:paraId="5BB18B2B"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z napojami przeznaczonymi do spożycia</w:t>
            </w:r>
          </w:p>
        </w:tc>
      </w:tr>
      <w:tr w:rsidR="005B3EF1" w:rsidRPr="005B3EF1" w14:paraId="6035455E" w14:textId="77777777" w:rsidTr="00A34CE6">
        <w:trPr>
          <w:jc w:val="center"/>
        </w:trPr>
        <w:tc>
          <w:tcPr>
            <w:tcW w:w="1232" w:type="dxa"/>
            <w:shd w:val="clear" w:color="auto" w:fill="E2EFD9"/>
            <w:vAlign w:val="center"/>
          </w:tcPr>
          <w:p w14:paraId="19CB6E8D"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p>
        </w:tc>
        <w:tc>
          <w:tcPr>
            <w:tcW w:w="4049" w:type="dxa"/>
            <w:gridSpan w:val="4"/>
            <w:shd w:val="clear" w:color="auto" w:fill="E2EFD9"/>
            <w:vAlign w:val="center"/>
          </w:tcPr>
          <w:p w14:paraId="2C5CE992"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1) poza miejscem sprzedaży</w:t>
            </w:r>
          </w:p>
        </w:tc>
        <w:tc>
          <w:tcPr>
            <w:tcW w:w="4063" w:type="dxa"/>
            <w:gridSpan w:val="4"/>
            <w:shd w:val="clear" w:color="auto" w:fill="E2EFD9"/>
            <w:vAlign w:val="center"/>
          </w:tcPr>
          <w:p w14:paraId="0379516C"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2) w miejscu sprzedaży</w:t>
            </w:r>
          </w:p>
        </w:tc>
      </w:tr>
      <w:tr w:rsidR="005B3EF1" w:rsidRPr="005B3EF1" w14:paraId="7D766BFA" w14:textId="77777777" w:rsidTr="00A34CE6">
        <w:trPr>
          <w:jc w:val="center"/>
        </w:trPr>
        <w:tc>
          <w:tcPr>
            <w:tcW w:w="1232" w:type="dxa"/>
            <w:shd w:val="clear" w:color="auto" w:fill="E2EFD9"/>
            <w:vAlign w:val="center"/>
          </w:tcPr>
          <w:p w14:paraId="76B31CA2"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p>
        </w:tc>
        <w:tc>
          <w:tcPr>
            <w:tcW w:w="979" w:type="dxa"/>
            <w:shd w:val="clear" w:color="auto" w:fill="E2EFD9"/>
            <w:vAlign w:val="center"/>
          </w:tcPr>
          <w:p w14:paraId="505E6BDC"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p>
        </w:tc>
        <w:tc>
          <w:tcPr>
            <w:tcW w:w="3070" w:type="dxa"/>
            <w:gridSpan w:val="3"/>
            <w:shd w:val="clear" w:color="auto" w:fill="E2EFD9"/>
            <w:vAlign w:val="center"/>
          </w:tcPr>
          <w:p w14:paraId="515CBE3F"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według zawartości alkoholu</w:t>
            </w:r>
          </w:p>
        </w:tc>
        <w:tc>
          <w:tcPr>
            <w:tcW w:w="980" w:type="dxa"/>
            <w:shd w:val="clear" w:color="auto" w:fill="E2EFD9"/>
            <w:vAlign w:val="center"/>
          </w:tcPr>
          <w:p w14:paraId="6DFB633B"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p>
        </w:tc>
        <w:tc>
          <w:tcPr>
            <w:tcW w:w="3083" w:type="dxa"/>
            <w:gridSpan w:val="3"/>
            <w:shd w:val="clear" w:color="auto" w:fill="E2EFD9"/>
            <w:vAlign w:val="center"/>
          </w:tcPr>
          <w:p w14:paraId="601AC14C"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według zawartości alkoholu</w:t>
            </w:r>
          </w:p>
        </w:tc>
      </w:tr>
      <w:tr w:rsidR="005B3EF1" w:rsidRPr="005B3EF1" w14:paraId="6843C84F" w14:textId="77777777" w:rsidTr="00A34CE6">
        <w:trPr>
          <w:jc w:val="center"/>
        </w:trPr>
        <w:tc>
          <w:tcPr>
            <w:tcW w:w="1232" w:type="dxa"/>
            <w:shd w:val="clear" w:color="auto" w:fill="E2EFD9"/>
            <w:vAlign w:val="center"/>
          </w:tcPr>
          <w:p w14:paraId="43196130"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1.</w:t>
            </w:r>
          </w:p>
        </w:tc>
        <w:tc>
          <w:tcPr>
            <w:tcW w:w="979" w:type="dxa"/>
            <w:shd w:val="clear" w:color="auto" w:fill="E2EFD9"/>
            <w:vAlign w:val="center"/>
          </w:tcPr>
          <w:p w14:paraId="3FB24295"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2.</w:t>
            </w:r>
          </w:p>
        </w:tc>
        <w:tc>
          <w:tcPr>
            <w:tcW w:w="969" w:type="dxa"/>
            <w:shd w:val="clear" w:color="auto" w:fill="E2EFD9"/>
            <w:vAlign w:val="center"/>
          </w:tcPr>
          <w:p w14:paraId="34B1274B"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3.</w:t>
            </w:r>
          </w:p>
        </w:tc>
        <w:tc>
          <w:tcPr>
            <w:tcW w:w="1141" w:type="dxa"/>
            <w:shd w:val="clear" w:color="auto" w:fill="E2EFD9"/>
            <w:vAlign w:val="center"/>
          </w:tcPr>
          <w:p w14:paraId="0B3D47EF"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4.</w:t>
            </w:r>
          </w:p>
        </w:tc>
        <w:tc>
          <w:tcPr>
            <w:tcW w:w="960" w:type="dxa"/>
            <w:shd w:val="clear" w:color="auto" w:fill="E2EFD9"/>
            <w:vAlign w:val="center"/>
          </w:tcPr>
          <w:p w14:paraId="48FD4D94"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5.</w:t>
            </w:r>
          </w:p>
        </w:tc>
        <w:tc>
          <w:tcPr>
            <w:tcW w:w="980" w:type="dxa"/>
            <w:shd w:val="clear" w:color="auto" w:fill="E2EFD9"/>
            <w:vAlign w:val="center"/>
          </w:tcPr>
          <w:p w14:paraId="3895F19F"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6.</w:t>
            </w:r>
          </w:p>
        </w:tc>
        <w:tc>
          <w:tcPr>
            <w:tcW w:w="971" w:type="dxa"/>
            <w:shd w:val="clear" w:color="auto" w:fill="E2EFD9"/>
            <w:vAlign w:val="center"/>
          </w:tcPr>
          <w:p w14:paraId="6B6325D8"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7.</w:t>
            </w:r>
          </w:p>
        </w:tc>
        <w:tc>
          <w:tcPr>
            <w:tcW w:w="1152" w:type="dxa"/>
            <w:shd w:val="clear" w:color="auto" w:fill="E2EFD9"/>
            <w:vAlign w:val="center"/>
          </w:tcPr>
          <w:p w14:paraId="55AFBB70"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8.</w:t>
            </w:r>
          </w:p>
        </w:tc>
        <w:tc>
          <w:tcPr>
            <w:tcW w:w="960" w:type="dxa"/>
            <w:shd w:val="clear" w:color="auto" w:fill="E2EFD9"/>
            <w:vAlign w:val="center"/>
          </w:tcPr>
          <w:p w14:paraId="51B6AE26"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9.</w:t>
            </w:r>
          </w:p>
        </w:tc>
      </w:tr>
      <w:tr w:rsidR="005B3EF1" w:rsidRPr="005B3EF1" w14:paraId="387C9AEC" w14:textId="77777777" w:rsidTr="00A34CE6">
        <w:trPr>
          <w:jc w:val="center"/>
        </w:trPr>
        <w:tc>
          <w:tcPr>
            <w:tcW w:w="1232" w:type="dxa"/>
            <w:shd w:val="clear" w:color="auto" w:fill="E2EFD9"/>
            <w:vAlign w:val="center"/>
          </w:tcPr>
          <w:p w14:paraId="0B687D1B"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ogółem</w:t>
            </w:r>
          </w:p>
          <w:p w14:paraId="429438B2"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(wszystkich</w:t>
            </w:r>
          </w:p>
          <w:p w14:paraId="4B4FCDDE"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zezwoleń)</w:t>
            </w:r>
          </w:p>
        </w:tc>
        <w:tc>
          <w:tcPr>
            <w:tcW w:w="979" w:type="dxa"/>
            <w:shd w:val="clear" w:color="auto" w:fill="E2EFD9"/>
            <w:vAlign w:val="center"/>
          </w:tcPr>
          <w:p w14:paraId="4F99A93F"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Razem</w:t>
            </w:r>
          </w:p>
        </w:tc>
        <w:tc>
          <w:tcPr>
            <w:tcW w:w="969" w:type="dxa"/>
            <w:shd w:val="clear" w:color="auto" w:fill="E2EFD9"/>
            <w:vAlign w:val="center"/>
          </w:tcPr>
          <w:p w14:paraId="54FEA96E"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Do 4,5%</w:t>
            </w:r>
          </w:p>
          <w:p w14:paraId="48B6CF1B"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(oraz piwa)</w:t>
            </w:r>
          </w:p>
        </w:tc>
        <w:tc>
          <w:tcPr>
            <w:tcW w:w="1141" w:type="dxa"/>
            <w:shd w:val="clear" w:color="auto" w:fill="E2EFD9"/>
            <w:vAlign w:val="center"/>
          </w:tcPr>
          <w:p w14:paraId="28341919"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od 4,5 do 18% ( z</w:t>
            </w:r>
          </w:p>
          <w:p w14:paraId="71B3A933"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wyjątkiem piwa)</w:t>
            </w:r>
          </w:p>
        </w:tc>
        <w:tc>
          <w:tcPr>
            <w:tcW w:w="960" w:type="dxa"/>
            <w:shd w:val="clear" w:color="auto" w:fill="E2EFD9"/>
            <w:vAlign w:val="center"/>
          </w:tcPr>
          <w:p w14:paraId="146EF08F"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Pow. 18%</w:t>
            </w:r>
          </w:p>
        </w:tc>
        <w:tc>
          <w:tcPr>
            <w:tcW w:w="980" w:type="dxa"/>
            <w:shd w:val="clear" w:color="auto" w:fill="E2EFD9"/>
            <w:vAlign w:val="center"/>
          </w:tcPr>
          <w:p w14:paraId="7F0F4821"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razem</w:t>
            </w:r>
          </w:p>
        </w:tc>
        <w:tc>
          <w:tcPr>
            <w:tcW w:w="971" w:type="dxa"/>
            <w:shd w:val="clear" w:color="auto" w:fill="E2EFD9"/>
            <w:vAlign w:val="center"/>
          </w:tcPr>
          <w:p w14:paraId="084F244F"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Do 4,5%</w:t>
            </w:r>
          </w:p>
          <w:p w14:paraId="5F30AA29"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(oraz piwa)</w:t>
            </w:r>
          </w:p>
        </w:tc>
        <w:tc>
          <w:tcPr>
            <w:tcW w:w="1152" w:type="dxa"/>
            <w:shd w:val="clear" w:color="auto" w:fill="E2EFD9"/>
            <w:vAlign w:val="center"/>
          </w:tcPr>
          <w:p w14:paraId="68FCE153"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od 4,5% do 18% (z wyjątkiem piwa)</w:t>
            </w:r>
          </w:p>
        </w:tc>
        <w:tc>
          <w:tcPr>
            <w:tcW w:w="960" w:type="dxa"/>
            <w:shd w:val="clear" w:color="auto" w:fill="E2EFD9"/>
            <w:vAlign w:val="center"/>
          </w:tcPr>
          <w:p w14:paraId="485D25B6" w14:textId="77777777" w:rsidR="00BC1F74" w:rsidRPr="005B3EF1" w:rsidRDefault="00BC1F74" w:rsidP="0081719E">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pow. 18%</w:t>
            </w:r>
          </w:p>
        </w:tc>
      </w:tr>
      <w:tr w:rsidR="005B3EF1" w:rsidRPr="005B3EF1" w14:paraId="5E112C8C" w14:textId="77777777" w:rsidTr="00A34CE6">
        <w:trPr>
          <w:jc w:val="center"/>
        </w:trPr>
        <w:tc>
          <w:tcPr>
            <w:tcW w:w="1232" w:type="dxa"/>
            <w:shd w:val="clear" w:color="auto" w:fill="F2F2F2"/>
            <w:vAlign w:val="center"/>
          </w:tcPr>
          <w:p w14:paraId="1F50277A" w14:textId="44144049" w:rsidR="007300A0" w:rsidRPr="005B3EF1" w:rsidRDefault="007300A0" w:rsidP="007300A0">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12</w:t>
            </w:r>
          </w:p>
        </w:tc>
        <w:tc>
          <w:tcPr>
            <w:tcW w:w="979" w:type="dxa"/>
            <w:shd w:val="clear" w:color="auto" w:fill="F2F2F2"/>
            <w:vAlign w:val="center"/>
          </w:tcPr>
          <w:p w14:paraId="610741B2" w14:textId="57F30AE2" w:rsidR="007300A0" w:rsidRPr="005B3EF1" w:rsidRDefault="007300A0" w:rsidP="007300A0">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7</w:t>
            </w:r>
          </w:p>
        </w:tc>
        <w:tc>
          <w:tcPr>
            <w:tcW w:w="969" w:type="dxa"/>
            <w:shd w:val="clear" w:color="auto" w:fill="F2F2F2"/>
            <w:vAlign w:val="center"/>
          </w:tcPr>
          <w:p w14:paraId="6E70235A" w14:textId="21F55C31" w:rsidR="007300A0" w:rsidRPr="005B3EF1" w:rsidRDefault="007300A0" w:rsidP="007300A0">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2</w:t>
            </w:r>
          </w:p>
        </w:tc>
        <w:tc>
          <w:tcPr>
            <w:tcW w:w="1141" w:type="dxa"/>
            <w:shd w:val="clear" w:color="auto" w:fill="F2F2F2"/>
            <w:vAlign w:val="center"/>
          </w:tcPr>
          <w:p w14:paraId="5F091DCB" w14:textId="5CDE8057" w:rsidR="007300A0" w:rsidRPr="005B3EF1" w:rsidRDefault="007300A0" w:rsidP="007300A0">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2</w:t>
            </w:r>
          </w:p>
        </w:tc>
        <w:tc>
          <w:tcPr>
            <w:tcW w:w="960" w:type="dxa"/>
            <w:shd w:val="clear" w:color="auto" w:fill="F2F2F2"/>
            <w:vAlign w:val="center"/>
          </w:tcPr>
          <w:p w14:paraId="7BC8D660" w14:textId="5EEE80D1" w:rsidR="007300A0" w:rsidRPr="005B3EF1" w:rsidRDefault="007300A0" w:rsidP="007300A0">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3</w:t>
            </w:r>
          </w:p>
        </w:tc>
        <w:tc>
          <w:tcPr>
            <w:tcW w:w="980" w:type="dxa"/>
            <w:shd w:val="clear" w:color="auto" w:fill="F2F2F2"/>
            <w:vAlign w:val="center"/>
          </w:tcPr>
          <w:p w14:paraId="62D514B6" w14:textId="7ED0AB63" w:rsidR="007300A0" w:rsidRPr="005B3EF1" w:rsidRDefault="007300A0" w:rsidP="007300A0">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5</w:t>
            </w:r>
          </w:p>
        </w:tc>
        <w:tc>
          <w:tcPr>
            <w:tcW w:w="971" w:type="dxa"/>
            <w:shd w:val="clear" w:color="auto" w:fill="F2F2F2"/>
            <w:vAlign w:val="center"/>
          </w:tcPr>
          <w:p w14:paraId="2388836E" w14:textId="264BF086" w:rsidR="007300A0" w:rsidRPr="005B3EF1" w:rsidRDefault="007300A0" w:rsidP="007300A0">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3</w:t>
            </w:r>
          </w:p>
        </w:tc>
        <w:tc>
          <w:tcPr>
            <w:tcW w:w="1152" w:type="dxa"/>
            <w:shd w:val="clear" w:color="auto" w:fill="F2F2F2"/>
            <w:vAlign w:val="center"/>
          </w:tcPr>
          <w:p w14:paraId="4726C95C" w14:textId="4A570C63" w:rsidR="007300A0" w:rsidRPr="005B3EF1" w:rsidRDefault="007300A0" w:rsidP="007300A0">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1</w:t>
            </w:r>
          </w:p>
        </w:tc>
        <w:tc>
          <w:tcPr>
            <w:tcW w:w="960" w:type="dxa"/>
            <w:shd w:val="clear" w:color="auto" w:fill="F2F2F2"/>
            <w:vAlign w:val="center"/>
          </w:tcPr>
          <w:p w14:paraId="3607A351" w14:textId="0883054A" w:rsidR="007300A0" w:rsidRPr="005B3EF1" w:rsidRDefault="007300A0" w:rsidP="007300A0">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1</w:t>
            </w:r>
          </w:p>
        </w:tc>
      </w:tr>
    </w:tbl>
    <w:p w14:paraId="4FB40151" w14:textId="77777777" w:rsidR="00D24947" w:rsidRPr="005B3EF1" w:rsidRDefault="00D24947" w:rsidP="00BC1F74">
      <w:pPr>
        <w:spacing w:after="0" w:line="360" w:lineRule="auto"/>
        <w:ind w:firstLine="708"/>
        <w:rPr>
          <w:color w:val="323E4F" w:themeColor="text2" w:themeShade="BF"/>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Liczba zezwoleń na sprzedaż napojów alkoholowych wydanych w 2019 roku - stan na 31 grudnia 2022 roku."/>
      </w:tblPr>
      <w:tblGrid>
        <w:gridCol w:w="1232"/>
        <w:gridCol w:w="979"/>
        <w:gridCol w:w="969"/>
        <w:gridCol w:w="1141"/>
        <w:gridCol w:w="960"/>
        <w:gridCol w:w="980"/>
        <w:gridCol w:w="971"/>
        <w:gridCol w:w="1152"/>
        <w:gridCol w:w="960"/>
      </w:tblGrid>
      <w:tr w:rsidR="005B3EF1" w:rsidRPr="005B3EF1" w14:paraId="44C56ACF" w14:textId="77777777" w:rsidTr="00881741">
        <w:trPr>
          <w:jc w:val="center"/>
        </w:trPr>
        <w:tc>
          <w:tcPr>
            <w:tcW w:w="9344" w:type="dxa"/>
            <w:gridSpan w:val="9"/>
            <w:shd w:val="clear" w:color="auto" w:fill="B4C6E7"/>
            <w:vAlign w:val="center"/>
          </w:tcPr>
          <w:p w14:paraId="5C8711DE" w14:textId="77777777" w:rsidR="00D24947" w:rsidRPr="005B3EF1" w:rsidRDefault="00D24947" w:rsidP="00881741">
            <w:pPr>
              <w:spacing w:after="0" w:line="240" w:lineRule="auto"/>
              <w:ind w:left="11" w:hanging="11"/>
              <w:jc w:val="center"/>
              <w:rPr>
                <w:rFonts w:ascii="Calibri" w:hAnsi="Calibri" w:cs="Calibri"/>
                <w:b/>
                <w:color w:val="323E4F" w:themeColor="text2" w:themeShade="BF"/>
              </w:rPr>
            </w:pPr>
            <w:r w:rsidRPr="005B3EF1">
              <w:rPr>
                <w:rFonts w:ascii="Calibri" w:hAnsi="Calibri" w:cs="Calibri"/>
                <w:b/>
                <w:color w:val="323E4F" w:themeColor="text2" w:themeShade="BF"/>
              </w:rPr>
              <w:t>Liczba zezwoleń na sprzedaż napojów alkoholowych wydanych w 2022 roku (stan na 31.XII.2022)</w:t>
            </w:r>
          </w:p>
        </w:tc>
      </w:tr>
      <w:tr w:rsidR="005B3EF1" w:rsidRPr="005B3EF1" w14:paraId="3F680DDC" w14:textId="77777777" w:rsidTr="00881741">
        <w:trPr>
          <w:jc w:val="center"/>
        </w:trPr>
        <w:tc>
          <w:tcPr>
            <w:tcW w:w="1232" w:type="dxa"/>
            <w:shd w:val="clear" w:color="auto" w:fill="F2F2F2"/>
            <w:vAlign w:val="center"/>
          </w:tcPr>
          <w:p w14:paraId="44D418D9" w14:textId="77777777" w:rsidR="00D24947" w:rsidRPr="005B3EF1" w:rsidRDefault="00D24947" w:rsidP="00881741">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38</w:t>
            </w:r>
          </w:p>
        </w:tc>
        <w:tc>
          <w:tcPr>
            <w:tcW w:w="979" w:type="dxa"/>
            <w:shd w:val="clear" w:color="auto" w:fill="F2F2F2"/>
            <w:vAlign w:val="center"/>
          </w:tcPr>
          <w:p w14:paraId="17CA06A4" w14:textId="77777777" w:rsidR="00D24947" w:rsidRPr="005B3EF1" w:rsidRDefault="00D24947" w:rsidP="00881741">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34</w:t>
            </w:r>
          </w:p>
        </w:tc>
        <w:tc>
          <w:tcPr>
            <w:tcW w:w="969" w:type="dxa"/>
            <w:shd w:val="clear" w:color="auto" w:fill="F2F2F2"/>
            <w:vAlign w:val="center"/>
          </w:tcPr>
          <w:p w14:paraId="3C6D71D5" w14:textId="77777777" w:rsidR="00D24947" w:rsidRPr="005B3EF1" w:rsidRDefault="00D24947" w:rsidP="00881741">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11</w:t>
            </w:r>
          </w:p>
        </w:tc>
        <w:tc>
          <w:tcPr>
            <w:tcW w:w="1141" w:type="dxa"/>
            <w:shd w:val="clear" w:color="auto" w:fill="F2F2F2"/>
            <w:vAlign w:val="center"/>
          </w:tcPr>
          <w:p w14:paraId="4DB4D151" w14:textId="77777777" w:rsidR="00D24947" w:rsidRPr="005B3EF1" w:rsidRDefault="00D24947" w:rsidP="00881741">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12</w:t>
            </w:r>
          </w:p>
        </w:tc>
        <w:tc>
          <w:tcPr>
            <w:tcW w:w="960" w:type="dxa"/>
            <w:shd w:val="clear" w:color="auto" w:fill="F2F2F2"/>
            <w:vAlign w:val="center"/>
          </w:tcPr>
          <w:p w14:paraId="2CCF0192" w14:textId="77777777" w:rsidR="00D24947" w:rsidRPr="005B3EF1" w:rsidRDefault="00D24947" w:rsidP="00881741">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11</w:t>
            </w:r>
          </w:p>
        </w:tc>
        <w:tc>
          <w:tcPr>
            <w:tcW w:w="980" w:type="dxa"/>
            <w:shd w:val="clear" w:color="auto" w:fill="F2F2F2"/>
            <w:vAlign w:val="center"/>
          </w:tcPr>
          <w:p w14:paraId="1C7BFC28" w14:textId="77777777" w:rsidR="00D24947" w:rsidRPr="005B3EF1" w:rsidRDefault="00D24947" w:rsidP="00881741">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4</w:t>
            </w:r>
          </w:p>
        </w:tc>
        <w:tc>
          <w:tcPr>
            <w:tcW w:w="971" w:type="dxa"/>
            <w:shd w:val="clear" w:color="auto" w:fill="F2F2F2"/>
            <w:vAlign w:val="center"/>
          </w:tcPr>
          <w:p w14:paraId="5B855442" w14:textId="77777777" w:rsidR="00D24947" w:rsidRPr="005B3EF1" w:rsidRDefault="00D24947" w:rsidP="00881741">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3</w:t>
            </w:r>
          </w:p>
        </w:tc>
        <w:tc>
          <w:tcPr>
            <w:tcW w:w="1152" w:type="dxa"/>
            <w:shd w:val="clear" w:color="auto" w:fill="F2F2F2"/>
            <w:vAlign w:val="center"/>
          </w:tcPr>
          <w:p w14:paraId="24FE5DFE" w14:textId="77777777" w:rsidR="00D24947" w:rsidRPr="005B3EF1" w:rsidRDefault="00D24947" w:rsidP="00881741">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1</w:t>
            </w:r>
          </w:p>
        </w:tc>
        <w:tc>
          <w:tcPr>
            <w:tcW w:w="960" w:type="dxa"/>
            <w:shd w:val="clear" w:color="auto" w:fill="F2F2F2"/>
            <w:vAlign w:val="center"/>
          </w:tcPr>
          <w:p w14:paraId="4D688FF8" w14:textId="77777777" w:rsidR="00D24947" w:rsidRPr="005B3EF1" w:rsidRDefault="00D24947" w:rsidP="00881741">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0</w:t>
            </w:r>
          </w:p>
        </w:tc>
      </w:tr>
    </w:tbl>
    <w:p w14:paraId="65401387" w14:textId="77777777" w:rsidR="00D24947" w:rsidRPr="005B3EF1" w:rsidRDefault="00D24947" w:rsidP="00BC1F74">
      <w:pPr>
        <w:spacing w:after="0" w:line="360" w:lineRule="auto"/>
        <w:ind w:firstLine="708"/>
        <w:rPr>
          <w:color w:val="323E4F" w:themeColor="text2" w:themeShade="BF"/>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Liczba zezwoleń na sprzedaż napojów alkoholowych wydanych w 2018 roku - stan na 31 grudnia 2022 roku."/>
      </w:tblPr>
      <w:tblGrid>
        <w:gridCol w:w="1229"/>
        <w:gridCol w:w="980"/>
        <w:gridCol w:w="973"/>
        <w:gridCol w:w="1139"/>
        <w:gridCol w:w="964"/>
        <w:gridCol w:w="982"/>
        <w:gridCol w:w="974"/>
        <w:gridCol w:w="1139"/>
        <w:gridCol w:w="964"/>
      </w:tblGrid>
      <w:tr w:rsidR="005B3EF1" w:rsidRPr="005B3EF1" w14:paraId="05A3BF4A" w14:textId="77777777" w:rsidTr="007265C4">
        <w:trPr>
          <w:trHeight w:val="333"/>
          <w:jc w:val="center"/>
        </w:trPr>
        <w:tc>
          <w:tcPr>
            <w:tcW w:w="9344" w:type="dxa"/>
            <w:gridSpan w:val="9"/>
            <w:shd w:val="clear" w:color="auto" w:fill="B4C6E7"/>
            <w:vAlign w:val="center"/>
          </w:tcPr>
          <w:p w14:paraId="26221C48" w14:textId="5972213A" w:rsidR="004D1763" w:rsidRPr="005B3EF1" w:rsidRDefault="004D1763" w:rsidP="007265C4">
            <w:pPr>
              <w:spacing w:after="0" w:line="240" w:lineRule="auto"/>
              <w:ind w:left="11" w:hanging="11"/>
              <w:jc w:val="center"/>
              <w:rPr>
                <w:rFonts w:ascii="Calibri" w:hAnsi="Calibri" w:cs="Calibri"/>
                <w:b/>
                <w:color w:val="323E4F" w:themeColor="text2" w:themeShade="BF"/>
              </w:rPr>
            </w:pPr>
            <w:r w:rsidRPr="005B3EF1">
              <w:rPr>
                <w:rFonts w:ascii="Calibri" w:hAnsi="Calibri" w:cs="Calibri"/>
                <w:b/>
                <w:color w:val="323E4F" w:themeColor="text2" w:themeShade="BF"/>
              </w:rPr>
              <w:t>Liczba zezwoleń na sprzedaż napojów alkoholowych wydanych w 2021 roku (stan na 31.XII.2021)</w:t>
            </w:r>
          </w:p>
        </w:tc>
      </w:tr>
      <w:tr w:rsidR="005B3EF1" w:rsidRPr="005B3EF1" w14:paraId="74DBFEB7" w14:textId="77777777" w:rsidTr="007265C4">
        <w:trPr>
          <w:jc w:val="center"/>
        </w:trPr>
        <w:tc>
          <w:tcPr>
            <w:tcW w:w="1229" w:type="dxa"/>
            <w:shd w:val="clear" w:color="auto" w:fill="F2F2F2"/>
            <w:vAlign w:val="center"/>
          </w:tcPr>
          <w:p w14:paraId="75EE3825" w14:textId="07ADCB39" w:rsidR="004D1763" w:rsidRPr="005B3EF1" w:rsidRDefault="004D1763" w:rsidP="004D1763">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9</w:t>
            </w:r>
          </w:p>
        </w:tc>
        <w:tc>
          <w:tcPr>
            <w:tcW w:w="980" w:type="dxa"/>
            <w:shd w:val="clear" w:color="auto" w:fill="F2F2F2"/>
            <w:vAlign w:val="center"/>
          </w:tcPr>
          <w:p w14:paraId="4EECE178" w14:textId="633ED229" w:rsidR="004D1763" w:rsidRPr="005B3EF1" w:rsidRDefault="004D1763" w:rsidP="004D1763">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7</w:t>
            </w:r>
          </w:p>
        </w:tc>
        <w:tc>
          <w:tcPr>
            <w:tcW w:w="973" w:type="dxa"/>
            <w:shd w:val="clear" w:color="auto" w:fill="F2F2F2"/>
            <w:vAlign w:val="center"/>
          </w:tcPr>
          <w:p w14:paraId="7092A683" w14:textId="3FDAD20E" w:rsidR="004D1763" w:rsidRPr="005B3EF1" w:rsidRDefault="004D1763" w:rsidP="004D1763">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6</w:t>
            </w:r>
          </w:p>
        </w:tc>
        <w:tc>
          <w:tcPr>
            <w:tcW w:w="1139" w:type="dxa"/>
            <w:shd w:val="clear" w:color="auto" w:fill="F2F2F2"/>
            <w:vAlign w:val="center"/>
          </w:tcPr>
          <w:p w14:paraId="450ADB56" w14:textId="0232C681" w:rsidR="004D1763" w:rsidRPr="005B3EF1" w:rsidRDefault="004D1763" w:rsidP="004D1763">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6</w:t>
            </w:r>
          </w:p>
        </w:tc>
        <w:tc>
          <w:tcPr>
            <w:tcW w:w="964" w:type="dxa"/>
            <w:shd w:val="clear" w:color="auto" w:fill="F2F2F2"/>
            <w:vAlign w:val="center"/>
          </w:tcPr>
          <w:p w14:paraId="4C8D53E0" w14:textId="24129AA6" w:rsidR="004D1763" w:rsidRPr="005B3EF1" w:rsidRDefault="004D1763" w:rsidP="004D1763">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5</w:t>
            </w:r>
          </w:p>
        </w:tc>
        <w:tc>
          <w:tcPr>
            <w:tcW w:w="982" w:type="dxa"/>
            <w:shd w:val="clear" w:color="auto" w:fill="F2F2F2"/>
            <w:vAlign w:val="center"/>
          </w:tcPr>
          <w:p w14:paraId="64D785D9" w14:textId="01B08728" w:rsidR="004D1763" w:rsidRPr="005B3EF1" w:rsidRDefault="004D1763" w:rsidP="004D1763">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2</w:t>
            </w:r>
          </w:p>
        </w:tc>
        <w:tc>
          <w:tcPr>
            <w:tcW w:w="974" w:type="dxa"/>
            <w:shd w:val="clear" w:color="auto" w:fill="F2F2F2"/>
            <w:vAlign w:val="center"/>
          </w:tcPr>
          <w:p w14:paraId="3B36CEFE" w14:textId="18E1B7E2" w:rsidR="004D1763" w:rsidRPr="005B3EF1" w:rsidRDefault="004D1763" w:rsidP="004D1763">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2</w:t>
            </w:r>
          </w:p>
        </w:tc>
        <w:tc>
          <w:tcPr>
            <w:tcW w:w="1139" w:type="dxa"/>
            <w:shd w:val="clear" w:color="auto" w:fill="F2F2F2"/>
            <w:vAlign w:val="center"/>
          </w:tcPr>
          <w:p w14:paraId="40AFB519" w14:textId="1EEC6D24" w:rsidR="004D1763" w:rsidRPr="005B3EF1" w:rsidRDefault="004D1763" w:rsidP="004D1763">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0</w:t>
            </w:r>
          </w:p>
        </w:tc>
        <w:tc>
          <w:tcPr>
            <w:tcW w:w="964" w:type="dxa"/>
            <w:shd w:val="clear" w:color="auto" w:fill="F2F2F2"/>
            <w:vAlign w:val="center"/>
          </w:tcPr>
          <w:p w14:paraId="2FC35D38" w14:textId="4A6D4315" w:rsidR="004D1763" w:rsidRPr="005B3EF1" w:rsidRDefault="004D1763" w:rsidP="004D1763">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0</w:t>
            </w:r>
          </w:p>
        </w:tc>
      </w:tr>
    </w:tbl>
    <w:p w14:paraId="5C87BBB3" w14:textId="743B34A6" w:rsidR="00354D00" w:rsidRPr="005B3EF1" w:rsidRDefault="00354D00" w:rsidP="004D1763">
      <w:pPr>
        <w:spacing w:after="0" w:line="240" w:lineRule="auto"/>
        <w:ind w:left="11" w:hanging="11"/>
        <w:rPr>
          <w:color w:val="323E4F" w:themeColor="text2" w:themeShade="BF"/>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Liczba zezwoleń na sprzedaż napojów alkoholowych wydanych w 2018 roku - stan na 31 grudnia 2022 roku."/>
      </w:tblPr>
      <w:tblGrid>
        <w:gridCol w:w="1229"/>
        <w:gridCol w:w="980"/>
        <w:gridCol w:w="973"/>
        <w:gridCol w:w="1139"/>
        <w:gridCol w:w="964"/>
        <w:gridCol w:w="982"/>
        <w:gridCol w:w="974"/>
        <w:gridCol w:w="1139"/>
        <w:gridCol w:w="964"/>
      </w:tblGrid>
      <w:tr w:rsidR="005B3EF1" w:rsidRPr="005B3EF1" w14:paraId="3CCEC4AD" w14:textId="77777777" w:rsidTr="004D1763">
        <w:trPr>
          <w:trHeight w:val="333"/>
          <w:jc w:val="center"/>
        </w:trPr>
        <w:tc>
          <w:tcPr>
            <w:tcW w:w="9344" w:type="dxa"/>
            <w:gridSpan w:val="9"/>
            <w:shd w:val="clear" w:color="auto" w:fill="B4C6E7"/>
            <w:vAlign w:val="center"/>
          </w:tcPr>
          <w:p w14:paraId="5E389C3D" w14:textId="2F26907A" w:rsidR="00354D00" w:rsidRPr="005B3EF1" w:rsidRDefault="00354D00" w:rsidP="007265C4">
            <w:pPr>
              <w:spacing w:after="0" w:line="240" w:lineRule="auto"/>
              <w:ind w:left="11" w:hanging="11"/>
              <w:jc w:val="center"/>
              <w:rPr>
                <w:rFonts w:ascii="Calibri" w:hAnsi="Calibri" w:cs="Calibri"/>
                <w:b/>
                <w:color w:val="323E4F" w:themeColor="text2" w:themeShade="BF"/>
              </w:rPr>
            </w:pPr>
            <w:r w:rsidRPr="005B3EF1">
              <w:rPr>
                <w:rFonts w:ascii="Calibri" w:hAnsi="Calibri" w:cs="Calibri"/>
                <w:b/>
                <w:color w:val="323E4F" w:themeColor="text2" w:themeShade="BF"/>
              </w:rPr>
              <w:t>Liczba zezwoleń na sprzedaż napojów alkoholowych wydanych w 20</w:t>
            </w:r>
            <w:r w:rsidR="004D1763" w:rsidRPr="005B3EF1">
              <w:rPr>
                <w:rFonts w:ascii="Calibri" w:hAnsi="Calibri" w:cs="Calibri"/>
                <w:b/>
                <w:color w:val="323E4F" w:themeColor="text2" w:themeShade="BF"/>
              </w:rPr>
              <w:t>20</w:t>
            </w:r>
            <w:r w:rsidRPr="005B3EF1">
              <w:rPr>
                <w:rFonts w:ascii="Calibri" w:hAnsi="Calibri" w:cs="Calibri"/>
                <w:b/>
                <w:color w:val="323E4F" w:themeColor="text2" w:themeShade="BF"/>
              </w:rPr>
              <w:t xml:space="preserve"> roku (stan na 31.XII.20</w:t>
            </w:r>
            <w:r w:rsidR="004D1763" w:rsidRPr="005B3EF1">
              <w:rPr>
                <w:rFonts w:ascii="Calibri" w:hAnsi="Calibri" w:cs="Calibri"/>
                <w:b/>
                <w:color w:val="323E4F" w:themeColor="text2" w:themeShade="BF"/>
              </w:rPr>
              <w:t>20</w:t>
            </w:r>
            <w:r w:rsidRPr="005B3EF1">
              <w:rPr>
                <w:rFonts w:ascii="Calibri" w:hAnsi="Calibri" w:cs="Calibri"/>
                <w:b/>
                <w:color w:val="323E4F" w:themeColor="text2" w:themeShade="BF"/>
              </w:rPr>
              <w:t>)</w:t>
            </w:r>
          </w:p>
        </w:tc>
      </w:tr>
      <w:tr w:rsidR="005B3EF1" w:rsidRPr="005B3EF1" w14:paraId="6DEA56FA" w14:textId="77777777" w:rsidTr="004D1763">
        <w:trPr>
          <w:jc w:val="center"/>
        </w:trPr>
        <w:tc>
          <w:tcPr>
            <w:tcW w:w="1229" w:type="dxa"/>
            <w:shd w:val="clear" w:color="auto" w:fill="F2F2F2"/>
            <w:vAlign w:val="center"/>
          </w:tcPr>
          <w:p w14:paraId="635BE5A1" w14:textId="4FD7102D" w:rsidR="004D1763" w:rsidRPr="005B3EF1" w:rsidRDefault="004D1763" w:rsidP="004D1763">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8</w:t>
            </w:r>
          </w:p>
        </w:tc>
        <w:tc>
          <w:tcPr>
            <w:tcW w:w="980" w:type="dxa"/>
            <w:shd w:val="clear" w:color="auto" w:fill="F2F2F2"/>
            <w:vAlign w:val="center"/>
          </w:tcPr>
          <w:p w14:paraId="578547F3" w14:textId="442DDFEA" w:rsidR="004D1763" w:rsidRPr="005B3EF1" w:rsidRDefault="004D1763" w:rsidP="004D1763">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7</w:t>
            </w:r>
          </w:p>
        </w:tc>
        <w:tc>
          <w:tcPr>
            <w:tcW w:w="973" w:type="dxa"/>
            <w:shd w:val="clear" w:color="auto" w:fill="F2F2F2"/>
            <w:vAlign w:val="center"/>
          </w:tcPr>
          <w:p w14:paraId="2F2615C9" w14:textId="5F996843" w:rsidR="004D1763" w:rsidRPr="005B3EF1" w:rsidRDefault="004D1763" w:rsidP="004D1763">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3</w:t>
            </w:r>
          </w:p>
        </w:tc>
        <w:tc>
          <w:tcPr>
            <w:tcW w:w="1139" w:type="dxa"/>
            <w:shd w:val="clear" w:color="auto" w:fill="F2F2F2"/>
            <w:vAlign w:val="center"/>
          </w:tcPr>
          <w:p w14:paraId="631E980F" w14:textId="414EF432" w:rsidR="004D1763" w:rsidRPr="005B3EF1" w:rsidRDefault="004D1763" w:rsidP="004D1763">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2</w:t>
            </w:r>
          </w:p>
        </w:tc>
        <w:tc>
          <w:tcPr>
            <w:tcW w:w="964" w:type="dxa"/>
            <w:shd w:val="clear" w:color="auto" w:fill="F2F2F2"/>
            <w:vAlign w:val="center"/>
          </w:tcPr>
          <w:p w14:paraId="27BC61B3" w14:textId="10B725AA" w:rsidR="004D1763" w:rsidRPr="005B3EF1" w:rsidRDefault="004D1763" w:rsidP="004D1763">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2</w:t>
            </w:r>
          </w:p>
        </w:tc>
        <w:tc>
          <w:tcPr>
            <w:tcW w:w="982" w:type="dxa"/>
            <w:shd w:val="clear" w:color="auto" w:fill="F2F2F2"/>
            <w:vAlign w:val="center"/>
          </w:tcPr>
          <w:p w14:paraId="00FCD93D" w14:textId="13467AE7" w:rsidR="004D1763" w:rsidRPr="005B3EF1" w:rsidRDefault="004D1763" w:rsidP="004D1763">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1</w:t>
            </w:r>
          </w:p>
        </w:tc>
        <w:tc>
          <w:tcPr>
            <w:tcW w:w="974" w:type="dxa"/>
            <w:shd w:val="clear" w:color="auto" w:fill="F2F2F2"/>
            <w:vAlign w:val="center"/>
          </w:tcPr>
          <w:p w14:paraId="7F269807" w14:textId="349A0A42" w:rsidR="004D1763" w:rsidRPr="005B3EF1" w:rsidRDefault="004D1763" w:rsidP="004D1763">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1</w:t>
            </w:r>
          </w:p>
        </w:tc>
        <w:tc>
          <w:tcPr>
            <w:tcW w:w="1139" w:type="dxa"/>
            <w:shd w:val="clear" w:color="auto" w:fill="F2F2F2"/>
            <w:vAlign w:val="center"/>
          </w:tcPr>
          <w:p w14:paraId="06A33E75" w14:textId="4BDF887B" w:rsidR="004D1763" w:rsidRPr="005B3EF1" w:rsidRDefault="004D1763" w:rsidP="004D1763">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0</w:t>
            </w:r>
          </w:p>
        </w:tc>
        <w:tc>
          <w:tcPr>
            <w:tcW w:w="964" w:type="dxa"/>
            <w:shd w:val="clear" w:color="auto" w:fill="F2F2F2"/>
            <w:vAlign w:val="center"/>
          </w:tcPr>
          <w:p w14:paraId="3F9FBB89" w14:textId="2CDB4D8F" w:rsidR="004D1763" w:rsidRPr="005B3EF1" w:rsidRDefault="004D1763" w:rsidP="004D1763">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0</w:t>
            </w:r>
          </w:p>
        </w:tc>
      </w:tr>
    </w:tbl>
    <w:p w14:paraId="59542F86" w14:textId="6E69CB5A" w:rsidR="00BC1F74" w:rsidRPr="005B3EF1" w:rsidRDefault="00BC1F74" w:rsidP="004D1763">
      <w:pPr>
        <w:spacing w:after="0" w:line="240" w:lineRule="auto"/>
        <w:ind w:left="11" w:hanging="11"/>
        <w:rPr>
          <w:color w:val="323E4F" w:themeColor="text2" w:themeShade="BF"/>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Liczba zezwoleń na sprzedaż napojów alkoholowych wydanych w 2018 roku - stan na 31 grudnia 2022 roku."/>
      </w:tblPr>
      <w:tblGrid>
        <w:gridCol w:w="1229"/>
        <w:gridCol w:w="980"/>
        <w:gridCol w:w="973"/>
        <w:gridCol w:w="1139"/>
        <w:gridCol w:w="964"/>
        <w:gridCol w:w="982"/>
        <w:gridCol w:w="974"/>
        <w:gridCol w:w="1139"/>
        <w:gridCol w:w="964"/>
      </w:tblGrid>
      <w:tr w:rsidR="005B3EF1" w:rsidRPr="005B3EF1" w14:paraId="6A4841ED" w14:textId="77777777" w:rsidTr="00354D00">
        <w:trPr>
          <w:trHeight w:val="333"/>
          <w:jc w:val="center"/>
        </w:trPr>
        <w:tc>
          <w:tcPr>
            <w:tcW w:w="9346" w:type="dxa"/>
            <w:gridSpan w:val="9"/>
            <w:shd w:val="clear" w:color="auto" w:fill="B4C6E7"/>
            <w:vAlign w:val="center"/>
          </w:tcPr>
          <w:p w14:paraId="3B37E490" w14:textId="77777777" w:rsidR="00354D00" w:rsidRPr="005B3EF1" w:rsidRDefault="00354D00" w:rsidP="007265C4">
            <w:pPr>
              <w:spacing w:after="0" w:line="240" w:lineRule="auto"/>
              <w:ind w:left="11" w:hanging="11"/>
              <w:jc w:val="center"/>
              <w:rPr>
                <w:rFonts w:ascii="Calibri" w:hAnsi="Calibri" w:cs="Calibri"/>
                <w:b/>
                <w:color w:val="323E4F" w:themeColor="text2" w:themeShade="BF"/>
              </w:rPr>
            </w:pPr>
            <w:r w:rsidRPr="005B3EF1">
              <w:rPr>
                <w:rFonts w:ascii="Calibri" w:hAnsi="Calibri" w:cs="Calibri"/>
                <w:b/>
                <w:color w:val="323E4F" w:themeColor="text2" w:themeShade="BF"/>
              </w:rPr>
              <w:t>Liczba zezwoleń na sprzedaż napojów alkoholowych wydanych w 2019 roku (stan na 31.XII.2019)</w:t>
            </w:r>
          </w:p>
        </w:tc>
      </w:tr>
      <w:tr w:rsidR="005B3EF1" w:rsidRPr="005B3EF1" w14:paraId="4ED380D0" w14:textId="77777777" w:rsidTr="007265C4">
        <w:trPr>
          <w:jc w:val="center"/>
        </w:trPr>
        <w:tc>
          <w:tcPr>
            <w:tcW w:w="1230" w:type="dxa"/>
            <w:shd w:val="clear" w:color="auto" w:fill="F2F2F2"/>
            <w:vAlign w:val="center"/>
          </w:tcPr>
          <w:p w14:paraId="7116043A" w14:textId="77777777" w:rsidR="00354D00" w:rsidRPr="005B3EF1" w:rsidRDefault="00354D00" w:rsidP="007265C4">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7</w:t>
            </w:r>
          </w:p>
        </w:tc>
        <w:tc>
          <w:tcPr>
            <w:tcW w:w="981" w:type="dxa"/>
            <w:shd w:val="clear" w:color="auto" w:fill="F2F2F2"/>
            <w:vAlign w:val="center"/>
          </w:tcPr>
          <w:p w14:paraId="74AD0AD2" w14:textId="77777777" w:rsidR="00354D00" w:rsidRPr="005B3EF1" w:rsidRDefault="00354D00" w:rsidP="007265C4">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7</w:t>
            </w:r>
          </w:p>
        </w:tc>
        <w:tc>
          <w:tcPr>
            <w:tcW w:w="973" w:type="dxa"/>
            <w:shd w:val="clear" w:color="auto" w:fill="F2F2F2"/>
            <w:vAlign w:val="center"/>
          </w:tcPr>
          <w:p w14:paraId="2D850DE8" w14:textId="77777777" w:rsidR="00354D00" w:rsidRPr="005B3EF1" w:rsidRDefault="00354D00" w:rsidP="007265C4">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2</w:t>
            </w:r>
          </w:p>
        </w:tc>
        <w:tc>
          <w:tcPr>
            <w:tcW w:w="1139" w:type="dxa"/>
            <w:shd w:val="clear" w:color="auto" w:fill="F2F2F2"/>
            <w:vAlign w:val="center"/>
          </w:tcPr>
          <w:p w14:paraId="64733B3F" w14:textId="77777777" w:rsidR="00354D00" w:rsidRPr="005B3EF1" w:rsidRDefault="00354D00" w:rsidP="007265C4">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2</w:t>
            </w:r>
          </w:p>
        </w:tc>
        <w:tc>
          <w:tcPr>
            <w:tcW w:w="964" w:type="dxa"/>
            <w:shd w:val="clear" w:color="auto" w:fill="F2F2F2"/>
            <w:vAlign w:val="center"/>
          </w:tcPr>
          <w:p w14:paraId="33B4C20B" w14:textId="77777777" w:rsidR="00354D00" w:rsidRPr="005B3EF1" w:rsidRDefault="00354D00" w:rsidP="007265C4">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3</w:t>
            </w:r>
          </w:p>
        </w:tc>
        <w:tc>
          <w:tcPr>
            <w:tcW w:w="982" w:type="dxa"/>
            <w:shd w:val="clear" w:color="auto" w:fill="F2F2F2"/>
            <w:vAlign w:val="center"/>
          </w:tcPr>
          <w:p w14:paraId="3884F7E3" w14:textId="77777777" w:rsidR="00354D00" w:rsidRPr="005B3EF1" w:rsidRDefault="00354D00" w:rsidP="007265C4">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0</w:t>
            </w:r>
          </w:p>
        </w:tc>
        <w:tc>
          <w:tcPr>
            <w:tcW w:w="974" w:type="dxa"/>
            <w:shd w:val="clear" w:color="auto" w:fill="F2F2F2"/>
            <w:vAlign w:val="center"/>
          </w:tcPr>
          <w:p w14:paraId="60269BC6" w14:textId="77777777" w:rsidR="00354D00" w:rsidRPr="005B3EF1" w:rsidRDefault="00354D00" w:rsidP="007265C4">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0</w:t>
            </w:r>
          </w:p>
        </w:tc>
        <w:tc>
          <w:tcPr>
            <w:tcW w:w="1139" w:type="dxa"/>
            <w:shd w:val="clear" w:color="auto" w:fill="F2F2F2"/>
            <w:vAlign w:val="center"/>
          </w:tcPr>
          <w:p w14:paraId="4432F2BD" w14:textId="77777777" w:rsidR="00354D00" w:rsidRPr="005B3EF1" w:rsidRDefault="00354D00" w:rsidP="007265C4">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0</w:t>
            </w:r>
          </w:p>
        </w:tc>
        <w:tc>
          <w:tcPr>
            <w:tcW w:w="964" w:type="dxa"/>
            <w:shd w:val="clear" w:color="auto" w:fill="F2F2F2"/>
            <w:vAlign w:val="center"/>
          </w:tcPr>
          <w:p w14:paraId="71972781" w14:textId="77777777" w:rsidR="00354D00" w:rsidRPr="005B3EF1" w:rsidRDefault="00354D00" w:rsidP="007265C4">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0</w:t>
            </w:r>
          </w:p>
        </w:tc>
      </w:tr>
    </w:tbl>
    <w:p w14:paraId="23019CA2" w14:textId="77777777" w:rsidR="00354D00" w:rsidRPr="005B3EF1" w:rsidRDefault="00354D00" w:rsidP="004D1763">
      <w:pPr>
        <w:spacing w:after="0" w:line="240" w:lineRule="auto"/>
        <w:ind w:left="11" w:firstLine="709"/>
        <w:rPr>
          <w:color w:val="323E4F" w:themeColor="text2" w:themeShade="BF"/>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Description w:val="Liczba zezwoleń na sprzedaż napojów alkoholowych wydanych w 2018 roku - stan na 31 grudnia 2022 roku."/>
      </w:tblPr>
      <w:tblGrid>
        <w:gridCol w:w="1230"/>
        <w:gridCol w:w="981"/>
        <w:gridCol w:w="973"/>
        <w:gridCol w:w="1138"/>
        <w:gridCol w:w="964"/>
        <w:gridCol w:w="982"/>
        <w:gridCol w:w="974"/>
        <w:gridCol w:w="1138"/>
        <w:gridCol w:w="964"/>
      </w:tblGrid>
      <w:tr w:rsidR="005B3EF1" w:rsidRPr="005B3EF1" w14:paraId="05A08FDB" w14:textId="77777777" w:rsidTr="007265C4">
        <w:trPr>
          <w:jc w:val="center"/>
        </w:trPr>
        <w:tc>
          <w:tcPr>
            <w:tcW w:w="9364" w:type="dxa"/>
            <w:gridSpan w:val="9"/>
            <w:shd w:val="clear" w:color="auto" w:fill="B4C6E7"/>
            <w:vAlign w:val="center"/>
          </w:tcPr>
          <w:p w14:paraId="0FE2AA01" w14:textId="77777777" w:rsidR="00354D00" w:rsidRPr="005B3EF1" w:rsidRDefault="00354D00" w:rsidP="007265C4">
            <w:pPr>
              <w:spacing w:after="0" w:line="240" w:lineRule="auto"/>
              <w:ind w:left="11" w:hanging="11"/>
              <w:jc w:val="center"/>
              <w:rPr>
                <w:rFonts w:ascii="Calibri" w:hAnsi="Calibri" w:cs="Calibri"/>
                <w:b/>
                <w:color w:val="323E4F" w:themeColor="text2" w:themeShade="BF"/>
              </w:rPr>
            </w:pPr>
            <w:r w:rsidRPr="005B3EF1">
              <w:rPr>
                <w:rFonts w:ascii="Calibri" w:hAnsi="Calibri" w:cs="Calibri"/>
                <w:b/>
                <w:color w:val="323E4F" w:themeColor="text2" w:themeShade="BF"/>
              </w:rPr>
              <w:t>Liczba zezwoleń na sprzedaż napojów alkoholowych wydanych w 2018 roku (stan na 31.XII.2018)</w:t>
            </w:r>
          </w:p>
        </w:tc>
      </w:tr>
      <w:tr w:rsidR="005B3EF1" w:rsidRPr="005B3EF1" w14:paraId="231056F6" w14:textId="77777777" w:rsidTr="007265C4">
        <w:trPr>
          <w:jc w:val="center"/>
        </w:trPr>
        <w:tc>
          <w:tcPr>
            <w:tcW w:w="1232" w:type="dxa"/>
            <w:shd w:val="clear" w:color="auto" w:fill="F2F2F2"/>
            <w:vAlign w:val="center"/>
          </w:tcPr>
          <w:p w14:paraId="7BBB6D77" w14:textId="77777777" w:rsidR="00354D00" w:rsidRPr="005B3EF1" w:rsidRDefault="00354D00" w:rsidP="007265C4">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8</w:t>
            </w:r>
          </w:p>
        </w:tc>
        <w:tc>
          <w:tcPr>
            <w:tcW w:w="983" w:type="dxa"/>
            <w:shd w:val="clear" w:color="auto" w:fill="F2F2F2"/>
            <w:vAlign w:val="center"/>
          </w:tcPr>
          <w:p w14:paraId="6063752D" w14:textId="77777777" w:rsidR="00354D00" w:rsidRPr="005B3EF1" w:rsidRDefault="00354D00" w:rsidP="007265C4">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3</w:t>
            </w:r>
          </w:p>
        </w:tc>
        <w:tc>
          <w:tcPr>
            <w:tcW w:w="975" w:type="dxa"/>
            <w:shd w:val="clear" w:color="auto" w:fill="F2F2F2"/>
            <w:vAlign w:val="center"/>
          </w:tcPr>
          <w:p w14:paraId="62931E6E" w14:textId="77777777" w:rsidR="00354D00" w:rsidRPr="005B3EF1" w:rsidRDefault="00354D00" w:rsidP="007265C4">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1</w:t>
            </w:r>
          </w:p>
        </w:tc>
        <w:tc>
          <w:tcPr>
            <w:tcW w:w="1141" w:type="dxa"/>
            <w:shd w:val="clear" w:color="auto" w:fill="F2F2F2"/>
            <w:vAlign w:val="center"/>
          </w:tcPr>
          <w:p w14:paraId="41034F0F" w14:textId="77777777" w:rsidR="00354D00" w:rsidRPr="005B3EF1" w:rsidRDefault="00354D00" w:rsidP="007265C4">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1</w:t>
            </w:r>
          </w:p>
        </w:tc>
        <w:tc>
          <w:tcPr>
            <w:tcW w:w="966" w:type="dxa"/>
            <w:shd w:val="clear" w:color="auto" w:fill="F2F2F2"/>
            <w:vAlign w:val="center"/>
          </w:tcPr>
          <w:p w14:paraId="36FCB7E9" w14:textId="77777777" w:rsidR="00354D00" w:rsidRPr="005B3EF1" w:rsidRDefault="00354D00" w:rsidP="007265C4">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1</w:t>
            </w:r>
          </w:p>
        </w:tc>
        <w:tc>
          <w:tcPr>
            <w:tcW w:w="984" w:type="dxa"/>
            <w:shd w:val="clear" w:color="auto" w:fill="F2F2F2"/>
            <w:vAlign w:val="center"/>
          </w:tcPr>
          <w:p w14:paraId="182827BC" w14:textId="77777777" w:rsidR="00354D00" w:rsidRPr="005B3EF1" w:rsidRDefault="00354D00" w:rsidP="007265C4">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5</w:t>
            </w:r>
          </w:p>
        </w:tc>
        <w:tc>
          <w:tcPr>
            <w:tcW w:w="976" w:type="dxa"/>
            <w:shd w:val="clear" w:color="auto" w:fill="F2F2F2"/>
            <w:vAlign w:val="center"/>
          </w:tcPr>
          <w:p w14:paraId="578912B7" w14:textId="77777777" w:rsidR="00354D00" w:rsidRPr="005B3EF1" w:rsidRDefault="00354D00" w:rsidP="007265C4">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3</w:t>
            </w:r>
          </w:p>
        </w:tc>
        <w:tc>
          <w:tcPr>
            <w:tcW w:w="1141" w:type="dxa"/>
            <w:shd w:val="clear" w:color="auto" w:fill="F2F2F2"/>
            <w:vAlign w:val="center"/>
          </w:tcPr>
          <w:p w14:paraId="409FD1E5" w14:textId="77777777" w:rsidR="00354D00" w:rsidRPr="005B3EF1" w:rsidRDefault="00354D00" w:rsidP="007265C4">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1</w:t>
            </w:r>
          </w:p>
        </w:tc>
        <w:tc>
          <w:tcPr>
            <w:tcW w:w="966" w:type="dxa"/>
            <w:shd w:val="clear" w:color="auto" w:fill="F2F2F2"/>
            <w:vAlign w:val="center"/>
          </w:tcPr>
          <w:p w14:paraId="4E4408BF" w14:textId="77777777" w:rsidR="00354D00" w:rsidRPr="005B3EF1" w:rsidRDefault="00354D00" w:rsidP="007265C4">
            <w:pPr>
              <w:spacing w:after="0" w:line="24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1</w:t>
            </w:r>
          </w:p>
        </w:tc>
      </w:tr>
    </w:tbl>
    <w:p w14:paraId="13261838" w14:textId="77777777" w:rsidR="007300A0" w:rsidRPr="005B3EF1" w:rsidRDefault="007300A0" w:rsidP="007300A0">
      <w:pPr>
        <w:autoSpaceDE w:val="0"/>
        <w:autoSpaceDN w:val="0"/>
        <w:adjustRightInd w:val="0"/>
        <w:spacing w:after="0" w:line="360" w:lineRule="auto"/>
        <w:ind w:left="0" w:firstLine="360"/>
        <w:rPr>
          <w:rFonts w:ascii="Calibri" w:hAnsi="Calibri" w:cs="Calibri"/>
          <w:color w:val="323E4F" w:themeColor="text2" w:themeShade="BF"/>
        </w:rPr>
      </w:pPr>
      <w:r w:rsidRPr="005B3EF1">
        <w:rPr>
          <w:rFonts w:ascii="Calibri" w:hAnsi="Calibri" w:cs="Calibri"/>
          <w:color w:val="323E4F" w:themeColor="text2" w:themeShade="BF"/>
        </w:rPr>
        <w:lastRenderedPageBreak/>
        <w:t xml:space="preserve">Zgodnie z obowiązującą Uchwałą Nr XXXVII/270/18 Rady Gminy Lipno z dnia 26 czerwca 2018 r. </w:t>
      </w:r>
      <w:r w:rsidRPr="005B3EF1">
        <w:rPr>
          <w:rFonts w:ascii="Calibri" w:hAnsi="Calibri" w:cs="Calibri"/>
          <w:color w:val="323E4F" w:themeColor="text2" w:themeShade="BF"/>
        </w:rPr>
        <w:br/>
        <w:t xml:space="preserve">w sprawie ustalenia maksymalnej liczby zezwoleń na sprzedaż napojów alkoholowych odrębnie dla poszczególnych rodzajów napojów alkoholowych przeznaczonych do spożycia w miejscu i poza miejscem sprzedaży oraz zasad usytuowania na terenie gminy miejsc sprzedaży i podawania napojów alkoholowych  na terenie Gminy Lipno  ustalono maksymalną liczbę 185 zezwoleń na sprzedaż napojów alkoholowych </w:t>
      </w:r>
      <w:r w:rsidRPr="005B3EF1">
        <w:rPr>
          <w:rFonts w:ascii="Calibri" w:hAnsi="Calibri" w:cs="Calibri"/>
          <w:color w:val="323E4F" w:themeColor="text2" w:themeShade="BF"/>
        </w:rPr>
        <w:br/>
        <w:t>w tym:</w:t>
      </w:r>
    </w:p>
    <w:p w14:paraId="377BEADF" w14:textId="77777777" w:rsidR="007300A0" w:rsidRPr="005B3EF1" w:rsidRDefault="007300A0">
      <w:pPr>
        <w:numPr>
          <w:ilvl w:val="0"/>
          <w:numId w:val="29"/>
        </w:numPr>
        <w:autoSpaceDE w:val="0"/>
        <w:autoSpaceDN w:val="0"/>
        <w:adjustRightInd w:val="0"/>
        <w:spacing w:after="0" w:line="360" w:lineRule="auto"/>
        <w:jc w:val="left"/>
        <w:rPr>
          <w:rFonts w:ascii="Calibri" w:hAnsi="Calibri" w:cs="Calibri"/>
          <w:color w:val="323E4F" w:themeColor="text2" w:themeShade="BF"/>
        </w:rPr>
      </w:pPr>
      <w:r w:rsidRPr="005B3EF1">
        <w:rPr>
          <w:rFonts w:ascii="Calibri" w:hAnsi="Calibri" w:cs="Calibri"/>
          <w:color w:val="323E4F" w:themeColor="text2" w:themeShade="BF"/>
        </w:rPr>
        <w:t>75 zezwoleń na sprzedaż napojów alkoholowych zawierających do 4,5 proc. zawartości alkoholu oraz na piwo;</w:t>
      </w:r>
    </w:p>
    <w:p w14:paraId="27EE2E47" w14:textId="77777777" w:rsidR="007300A0" w:rsidRPr="005B3EF1" w:rsidRDefault="007300A0" w:rsidP="00A4745D">
      <w:pPr>
        <w:numPr>
          <w:ilvl w:val="0"/>
          <w:numId w:val="29"/>
        </w:numPr>
        <w:autoSpaceDE w:val="0"/>
        <w:autoSpaceDN w:val="0"/>
        <w:adjustRightInd w:val="0"/>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50 zezwoleń na sprzedaż napojów alkoholowych zawierających powyżej 4,5 proc. do 18 proc. zawartości alkoholu (z wyjątkiem piwa);</w:t>
      </w:r>
    </w:p>
    <w:p w14:paraId="77721548" w14:textId="77777777" w:rsidR="007300A0" w:rsidRPr="005B3EF1" w:rsidRDefault="007300A0">
      <w:pPr>
        <w:numPr>
          <w:ilvl w:val="0"/>
          <w:numId w:val="29"/>
        </w:numPr>
        <w:autoSpaceDE w:val="0"/>
        <w:autoSpaceDN w:val="0"/>
        <w:adjustRightInd w:val="0"/>
        <w:spacing w:after="0" w:line="360" w:lineRule="auto"/>
        <w:jc w:val="left"/>
        <w:rPr>
          <w:rFonts w:ascii="Calibri" w:hAnsi="Calibri" w:cs="Calibri"/>
          <w:color w:val="323E4F" w:themeColor="text2" w:themeShade="BF"/>
        </w:rPr>
      </w:pPr>
      <w:r w:rsidRPr="005B3EF1">
        <w:rPr>
          <w:rFonts w:ascii="Calibri" w:hAnsi="Calibri" w:cs="Calibri"/>
          <w:color w:val="323E4F" w:themeColor="text2" w:themeShade="BF"/>
        </w:rPr>
        <w:t>60 zezwoleń na sprzedaż napojów alkoholowych powyżej 18 proc. zawartości alkoholu.</w:t>
      </w:r>
    </w:p>
    <w:p w14:paraId="6EA773E6" w14:textId="77777777" w:rsidR="007300A0" w:rsidRPr="005B3EF1" w:rsidRDefault="007300A0" w:rsidP="007300A0">
      <w:pPr>
        <w:autoSpaceDE w:val="0"/>
        <w:autoSpaceDN w:val="0"/>
        <w:adjustRightInd w:val="0"/>
        <w:spacing w:after="0" w:line="360" w:lineRule="auto"/>
        <w:ind w:left="0" w:firstLine="0"/>
        <w:rPr>
          <w:rFonts w:ascii="Calibri" w:hAnsi="Calibri" w:cs="Calibri"/>
          <w:color w:val="323E4F" w:themeColor="text2" w:themeShade="BF"/>
        </w:rPr>
      </w:pPr>
      <w:r w:rsidRPr="005B3EF1">
        <w:rPr>
          <w:rFonts w:ascii="Calibri" w:hAnsi="Calibri" w:cs="Calibri"/>
          <w:color w:val="323E4F" w:themeColor="text2" w:themeShade="BF"/>
        </w:rPr>
        <w:t xml:space="preserve"> W ramach limitu,  ustalono  45 zezwoleń na sprzedaż napojów alkoholowych przeznaczonych do spożycia w miejscu sprzedaży w tym:</w:t>
      </w:r>
    </w:p>
    <w:p w14:paraId="29162B6D" w14:textId="77777777" w:rsidR="007300A0" w:rsidRPr="005B3EF1" w:rsidRDefault="007300A0">
      <w:pPr>
        <w:numPr>
          <w:ilvl w:val="0"/>
          <w:numId w:val="30"/>
        </w:numPr>
        <w:autoSpaceDE w:val="0"/>
        <w:autoSpaceDN w:val="0"/>
        <w:adjustRightInd w:val="0"/>
        <w:spacing w:after="0" w:line="360" w:lineRule="auto"/>
        <w:jc w:val="left"/>
        <w:rPr>
          <w:rFonts w:ascii="Calibri" w:hAnsi="Calibri" w:cs="Calibri"/>
          <w:color w:val="323E4F" w:themeColor="text2" w:themeShade="BF"/>
        </w:rPr>
      </w:pPr>
      <w:r w:rsidRPr="005B3EF1">
        <w:rPr>
          <w:rFonts w:ascii="Calibri" w:hAnsi="Calibri" w:cs="Calibri"/>
          <w:color w:val="323E4F" w:themeColor="text2" w:themeShade="BF"/>
        </w:rPr>
        <w:t>25 zezwoleń na sprzedaż napojów alkoholowych zawierających do 4,5 proc. zawartości alkoholu oraz na piwo;</w:t>
      </w:r>
    </w:p>
    <w:p w14:paraId="528CCB97" w14:textId="77777777" w:rsidR="007300A0" w:rsidRPr="005B3EF1" w:rsidRDefault="007300A0">
      <w:pPr>
        <w:numPr>
          <w:ilvl w:val="0"/>
          <w:numId w:val="30"/>
        </w:numPr>
        <w:autoSpaceDE w:val="0"/>
        <w:autoSpaceDN w:val="0"/>
        <w:adjustRightInd w:val="0"/>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10 zezwoleń na sprzedaż napojów alkoholowych zawierających powyżej 4,5 proc. do 18 proc. zawartości alkoholu (z wyjątkiem piwa);</w:t>
      </w:r>
    </w:p>
    <w:p w14:paraId="7E6B3545" w14:textId="77777777" w:rsidR="007300A0" w:rsidRPr="005B3EF1" w:rsidRDefault="007300A0">
      <w:pPr>
        <w:numPr>
          <w:ilvl w:val="0"/>
          <w:numId w:val="30"/>
        </w:numPr>
        <w:autoSpaceDE w:val="0"/>
        <w:autoSpaceDN w:val="0"/>
        <w:adjustRightInd w:val="0"/>
        <w:spacing w:after="0" w:line="360" w:lineRule="auto"/>
        <w:jc w:val="left"/>
        <w:rPr>
          <w:rFonts w:ascii="Calibri" w:hAnsi="Calibri" w:cs="Calibri"/>
          <w:color w:val="323E4F" w:themeColor="text2" w:themeShade="BF"/>
        </w:rPr>
      </w:pPr>
      <w:r w:rsidRPr="005B3EF1">
        <w:rPr>
          <w:rFonts w:ascii="Calibri" w:hAnsi="Calibri" w:cs="Calibri"/>
          <w:color w:val="323E4F" w:themeColor="text2" w:themeShade="BF"/>
        </w:rPr>
        <w:t>10 zezwoleń na sprzedaż napojów alkoholowych powyżej 18 proc. zawartości alkoholu.</w:t>
      </w:r>
    </w:p>
    <w:p w14:paraId="71E79AF7" w14:textId="77777777" w:rsidR="007300A0" w:rsidRPr="005B3EF1" w:rsidRDefault="007300A0" w:rsidP="007300A0">
      <w:pPr>
        <w:autoSpaceDE w:val="0"/>
        <w:autoSpaceDN w:val="0"/>
        <w:adjustRightInd w:val="0"/>
        <w:spacing w:after="0" w:line="360" w:lineRule="auto"/>
        <w:ind w:left="0" w:firstLine="0"/>
        <w:rPr>
          <w:rFonts w:ascii="Calibri" w:hAnsi="Calibri" w:cs="Calibri"/>
          <w:color w:val="323E4F" w:themeColor="text2" w:themeShade="BF"/>
        </w:rPr>
      </w:pPr>
      <w:r w:rsidRPr="005B3EF1">
        <w:rPr>
          <w:rFonts w:ascii="Calibri" w:hAnsi="Calibri" w:cs="Calibri"/>
          <w:color w:val="323E4F" w:themeColor="text2" w:themeShade="BF"/>
        </w:rPr>
        <w:t>W ramach limitu udzielono 140 zezwoleń na sprzedaż napojów alkoholowych przeznaczonych do spożycia poza miejscem sprzedaży w tym:</w:t>
      </w:r>
    </w:p>
    <w:p w14:paraId="5D30DC28" w14:textId="77777777" w:rsidR="007300A0" w:rsidRPr="005B3EF1" w:rsidRDefault="007300A0">
      <w:pPr>
        <w:numPr>
          <w:ilvl w:val="0"/>
          <w:numId w:val="36"/>
        </w:numPr>
        <w:autoSpaceDE w:val="0"/>
        <w:autoSpaceDN w:val="0"/>
        <w:adjustRightInd w:val="0"/>
        <w:spacing w:after="0" w:line="360" w:lineRule="auto"/>
        <w:jc w:val="left"/>
        <w:rPr>
          <w:rFonts w:ascii="Calibri" w:hAnsi="Calibri" w:cs="Calibri"/>
          <w:color w:val="323E4F" w:themeColor="text2" w:themeShade="BF"/>
        </w:rPr>
      </w:pPr>
      <w:r w:rsidRPr="005B3EF1">
        <w:rPr>
          <w:rFonts w:ascii="Calibri" w:hAnsi="Calibri" w:cs="Calibri"/>
          <w:color w:val="323E4F" w:themeColor="text2" w:themeShade="BF"/>
        </w:rPr>
        <w:t>50 zezwoleń na sprzedaż napojów alkoholowych zawierających do 4,5 proc. zawartości alkoholu oraz na piwo;</w:t>
      </w:r>
    </w:p>
    <w:p w14:paraId="367AD00F" w14:textId="77777777" w:rsidR="007300A0" w:rsidRPr="005B3EF1" w:rsidRDefault="007300A0">
      <w:pPr>
        <w:numPr>
          <w:ilvl w:val="0"/>
          <w:numId w:val="31"/>
        </w:numPr>
        <w:autoSpaceDE w:val="0"/>
        <w:autoSpaceDN w:val="0"/>
        <w:adjustRightInd w:val="0"/>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40 zezwoleń na sprzedaż napojów alkoholowych zawierających powyżej 4,5 proc. do 18 proc. zawartości alkoholu (z wyjątkiem piwa);</w:t>
      </w:r>
    </w:p>
    <w:p w14:paraId="208CAE03" w14:textId="77777777" w:rsidR="007300A0" w:rsidRPr="005B3EF1" w:rsidRDefault="007300A0">
      <w:pPr>
        <w:numPr>
          <w:ilvl w:val="0"/>
          <w:numId w:val="31"/>
        </w:numPr>
        <w:spacing w:after="0" w:line="360" w:lineRule="auto"/>
        <w:jc w:val="left"/>
        <w:rPr>
          <w:rFonts w:ascii="Calibri" w:hAnsi="Calibri" w:cs="Calibri"/>
          <w:color w:val="323E4F" w:themeColor="text2" w:themeShade="BF"/>
        </w:rPr>
      </w:pPr>
      <w:r w:rsidRPr="005B3EF1">
        <w:rPr>
          <w:rFonts w:ascii="Calibri" w:hAnsi="Calibri" w:cs="Calibri"/>
          <w:color w:val="323E4F" w:themeColor="text2" w:themeShade="BF"/>
        </w:rPr>
        <w:t>50 zezwoleń na sprzedaż napojów alkoholowych powyżej 18 proc. zawartości alkoholu.</w:t>
      </w:r>
    </w:p>
    <w:p w14:paraId="4FFC6568" w14:textId="77777777" w:rsidR="007300A0" w:rsidRPr="005B3EF1" w:rsidRDefault="007300A0" w:rsidP="007300A0">
      <w:pPr>
        <w:autoSpaceDE w:val="0"/>
        <w:autoSpaceDN w:val="0"/>
        <w:adjustRightInd w:val="0"/>
        <w:spacing w:after="0" w:line="360" w:lineRule="auto"/>
        <w:ind w:left="0" w:firstLine="0"/>
        <w:rPr>
          <w:rFonts w:cstheme="minorHAnsi"/>
          <w:color w:val="323E4F" w:themeColor="text2" w:themeShade="BF"/>
        </w:rPr>
      </w:pPr>
      <w:r w:rsidRPr="005B3EF1">
        <w:rPr>
          <w:rFonts w:cstheme="minorHAnsi"/>
          <w:color w:val="323E4F" w:themeColor="text2" w:themeShade="BF"/>
        </w:rPr>
        <w:t xml:space="preserve">Na 62 zezwoleń obowiązujących na koniec 2023r., w 22 punktach sprzedaży alkoholu na terenie Gminy Lipno łącznie sprzedano za kwotę  7 738 963,64 zł. w tym: </w:t>
      </w:r>
    </w:p>
    <w:p w14:paraId="20CB2917" w14:textId="77777777" w:rsidR="007300A0" w:rsidRPr="005B3EF1" w:rsidRDefault="007300A0">
      <w:pPr>
        <w:numPr>
          <w:ilvl w:val="0"/>
          <w:numId w:val="35"/>
        </w:numPr>
        <w:autoSpaceDE w:val="0"/>
        <w:autoSpaceDN w:val="0"/>
        <w:adjustRightInd w:val="0"/>
        <w:spacing w:after="0" w:line="360" w:lineRule="auto"/>
        <w:jc w:val="left"/>
        <w:rPr>
          <w:rFonts w:cstheme="minorHAnsi"/>
          <w:color w:val="323E4F" w:themeColor="text2" w:themeShade="BF"/>
        </w:rPr>
      </w:pPr>
      <w:r w:rsidRPr="005B3EF1">
        <w:rPr>
          <w:rFonts w:cstheme="minorHAnsi"/>
          <w:color w:val="323E4F" w:themeColor="text2" w:themeShade="BF"/>
        </w:rPr>
        <w:t xml:space="preserve">piwa za kwotę   3 610 448,69 zł. </w:t>
      </w:r>
    </w:p>
    <w:p w14:paraId="2CF416D2" w14:textId="77777777" w:rsidR="007300A0" w:rsidRPr="005B3EF1" w:rsidRDefault="007300A0">
      <w:pPr>
        <w:numPr>
          <w:ilvl w:val="0"/>
          <w:numId w:val="35"/>
        </w:numPr>
        <w:autoSpaceDE w:val="0"/>
        <w:autoSpaceDN w:val="0"/>
        <w:adjustRightInd w:val="0"/>
        <w:spacing w:after="0" w:line="360" w:lineRule="auto"/>
        <w:jc w:val="left"/>
        <w:rPr>
          <w:rFonts w:cstheme="minorHAnsi"/>
          <w:color w:val="323E4F" w:themeColor="text2" w:themeShade="BF"/>
        </w:rPr>
      </w:pPr>
      <w:r w:rsidRPr="005B3EF1">
        <w:rPr>
          <w:rFonts w:cstheme="minorHAnsi"/>
          <w:color w:val="323E4F" w:themeColor="text2" w:themeShade="BF"/>
        </w:rPr>
        <w:t xml:space="preserve">wina za kwotę      393157,31 zł. </w:t>
      </w:r>
    </w:p>
    <w:p w14:paraId="2B1C4A5C" w14:textId="77777777" w:rsidR="007300A0" w:rsidRPr="005B3EF1" w:rsidRDefault="007300A0">
      <w:pPr>
        <w:numPr>
          <w:ilvl w:val="0"/>
          <w:numId w:val="35"/>
        </w:numPr>
        <w:autoSpaceDE w:val="0"/>
        <w:autoSpaceDN w:val="0"/>
        <w:adjustRightInd w:val="0"/>
        <w:spacing w:after="0" w:line="360" w:lineRule="auto"/>
        <w:jc w:val="left"/>
        <w:rPr>
          <w:rFonts w:cstheme="minorHAnsi"/>
          <w:color w:val="323E4F" w:themeColor="text2" w:themeShade="BF"/>
        </w:rPr>
      </w:pPr>
      <w:r w:rsidRPr="005B3EF1">
        <w:rPr>
          <w:rFonts w:cstheme="minorHAnsi"/>
          <w:color w:val="323E4F" w:themeColor="text2" w:themeShade="BF"/>
        </w:rPr>
        <w:t xml:space="preserve">wódki za kwotę 3 735 356,64 zł. </w:t>
      </w:r>
    </w:p>
    <w:p w14:paraId="775D7D9D" w14:textId="77777777" w:rsidR="007300A0" w:rsidRPr="005B3EF1" w:rsidRDefault="007300A0" w:rsidP="007300A0">
      <w:pPr>
        <w:spacing w:after="0" w:line="360" w:lineRule="auto"/>
        <w:ind w:left="0" w:firstLine="0"/>
        <w:rPr>
          <w:rFonts w:ascii="Calibri" w:hAnsi="Calibri" w:cs="Calibri"/>
          <w:color w:val="323E4F" w:themeColor="text2" w:themeShade="BF"/>
        </w:rPr>
      </w:pPr>
      <w:r w:rsidRPr="005B3EF1">
        <w:rPr>
          <w:rFonts w:ascii="Calibri" w:hAnsi="Calibri" w:cs="Calibri"/>
          <w:color w:val="323E4F" w:themeColor="text2" w:themeShade="BF"/>
        </w:rPr>
        <w:t>Zestawienie sporządzono na podstawie oświadczeń o wartości sprzedanych alkoholi składanych przez przedsiębiorców prowadzących działalność handlu alkoholem.</w:t>
      </w:r>
    </w:p>
    <w:p w14:paraId="58A8FA34" w14:textId="77777777" w:rsidR="007300A0" w:rsidRPr="005B3EF1" w:rsidRDefault="007300A0" w:rsidP="007300A0">
      <w:pPr>
        <w:spacing w:after="0" w:line="360" w:lineRule="auto"/>
        <w:rPr>
          <w:rFonts w:cstheme="minorHAnsi"/>
          <w:color w:val="323E4F" w:themeColor="text2" w:themeShade="BF"/>
        </w:rPr>
      </w:pPr>
      <w:r w:rsidRPr="005B3EF1">
        <w:rPr>
          <w:rFonts w:cstheme="minorHAnsi"/>
          <w:color w:val="323E4F" w:themeColor="text2" w:themeShade="BF"/>
        </w:rPr>
        <w:t>Z zebranych powyżej danych  wynika, że w 2023 roku sprzedano na terenie gminy Lipno alkoholi  za kwotę wyższą o około 651 286,00 zł w stosunku do roku poprzedniego.</w:t>
      </w:r>
    </w:p>
    <w:p w14:paraId="659374A1" w14:textId="77777777" w:rsidR="007300A0" w:rsidRPr="005B3EF1" w:rsidRDefault="007300A0" w:rsidP="007300A0">
      <w:pPr>
        <w:spacing w:after="0" w:line="360" w:lineRule="auto"/>
        <w:rPr>
          <w:rFonts w:cstheme="minorHAnsi"/>
          <w:color w:val="323E4F" w:themeColor="text2" w:themeShade="BF"/>
        </w:rPr>
      </w:pPr>
      <w:r w:rsidRPr="005B3EF1">
        <w:rPr>
          <w:rFonts w:cstheme="minorHAnsi"/>
          <w:color w:val="323E4F" w:themeColor="text2" w:themeShade="BF"/>
        </w:rPr>
        <w:lastRenderedPageBreak/>
        <w:t xml:space="preserve">W celu pozyskania dodatkowych środków na finansowanie zadań własnych gminy pobierają opłatę za korzystanie z zezwoleń na sprzedaż napojów alkoholowych. Opłata ta określona ustawą w roku 2023 wyniosła 162 216,46 złotych </w:t>
      </w:r>
    </w:p>
    <w:p w14:paraId="64EE393A" w14:textId="77777777" w:rsidR="007300A0" w:rsidRPr="005B3EF1" w:rsidRDefault="007300A0" w:rsidP="007300A0">
      <w:pPr>
        <w:autoSpaceDE w:val="0"/>
        <w:autoSpaceDN w:val="0"/>
        <w:adjustRightInd w:val="0"/>
        <w:spacing w:after="0" w:line="360" w:lineRule="auto"/>
        <w:ind w:left="0" w:firstLine="0"/>
        <w:rPr>
          <w:rFonts w:eastAsia="Calibri" w:cstheme="minorHAnsi"/>
          <w:color w:val="323E4F" w:themeColor="text2" w:themeShade="BF"/>
          <w:lang w:eastAsia="en-US"/>
        </w:rPr>
      </w:pPr>
      <w:r w:rsidRPr="005B3EF1">
        <w:rPr>
          <w:rFonts w:eastAsia="Calibri" w:cstheme="minorHAnsi"/>
          <w:color w:val="323E4F" w:themeColor="text2" w:themeShade="BF"/>
          <w:lang w:eastAsia="en-US"/>
        </w:rPr>
        <w:t xml:space="preserve">Dochody z opłat za zezwolenia wydane na podstawie art. 18 lub art. 181 oraz dochody z opłat określonych w art. 111  ustawy z dnia 26 października 1982 r. o wychowaniu w trzeźwości i przeciwdziałaniu alkoholizmowi wykorzystywane są na realizację  gminnych programów profilaktyki i rozwiązywania problemów alkoholowych oraz przeciwdziałania narkomanii. </w:t>
      </w:r>
    </w:p>
    <w:p w14:paraId="22163FC3" w14:textId="77777777" w:rsidR="007300A0" w:rsidRPr="005B3EF1" w:rsidRDefault="007300A0" w:rsidP="007300A0">
      <w:pPr>
        <w:spacing w:after="0" w:line="360" w:lineRule="auto"/>
        <w:rPr>
          <w:rFonts w:ascii="Calibri" w:hAnsi="Calibri" w:cs="Calibri"/>
          <w:color w:val="323E4F" w:themeColor="text2" w:themeShade="BF"/>
        </w:rPr>
      </w:pPr>
    </w:p>
    <w:p w14:paraId="0171217D" w14:textId="77777777" w:rsidR="00FE3163" w:rsidRPr="005B3EF1" w:rsidRDefault="00FE3163" w:rsidP="00A4745D">
      <w:pPr>
        <w:pStyle w:val="Nagwek1"/>
        <w:rPr>
          <w:color w:val="323E4F" w:themeColor="text2" w:themeShade="BF"/>
        </w:rPr>
      </w:pPr>
      <w:r w:rsidRPr="005B3EF1">
        <w:rPr>
          <w:color w:val="323E4F" w:themeColor="text2" w:themeShade="BF"/>
        </w:rPr>
        <w:t>POMOC SPOŁECZNA.</w:t>
      </w:r>
    </w:p>
    <w:p w14:paraId="6C1E6118" w14:textId="77777777" w:rsidR="00FE3163" w:rsidRPr="005B3EF1" w:rsidRDefault="00FE3163" w:rsidP="00A4745D">
      <w:pPr>
        <w:spacing w:after="0" w:line="360" w:lineRule="auto"/>
        <w:ind w:firstLine="708"/>
        <w:rPr>
          <w:rFonts w:cstheme="minorHAnsi"/>
          <w:color w:val="323E4F" w:themeColor="text2" w:themeShade="BF"/>
        </w:rPr>
      </w:pPr>
      <w:r w:rsidRPr="005B3EF1">
        <w:rPr>
          <w:rFonts w:cstheme="minorHAnsi"/>
          <w:color w:val="323E4F" w:themeColor="text2" w:themeShade="BF"/>
        </w:rPr>
        <w:t xml:space="preserve">Placówką realizującą zadania pomocy społecznej na terenie Gminy Lipno jest Gminny Ośrodek Pomocy Społecznej w Lipnie. Adresatami wsparcia socjalnego są najczęściej rodziny cierpiące niedostatek z powodu ubóstwa bądź bezrobocia, rodziny wielodzietne, rodziny niewydolne opiekuńczo </w:t>
      </w:r>
      <w:r w:rsidRPr="005B3EF1">
        <w:rPr>
          <w:rFonts w:cstheme="minorHAnsi"/>
          <w:color w:val="323E4F" w:themeColor="text2" w:themeShade="BF"/>
        </w:rPr>
        <w:br/>
        <w:t xml:space="preserve">i wychowawczo, osoby niepełnosprawne, rodziny dotknięte przemocą i uzależnieniami. </w:t>
      </w:r>
    </w:p>
    <w:p w14:paraId="647FC7C2" w14:textId="77777777" w:rsidR="00FE3163" w:rsidRPr="005B3EF1" w:rsidRDefault="00FE3163" w:rsidP="00A4745D">
      <w:pPr>
        <w:spacing w:after="0" w:line="360" w:lineRule="auto"/>
        <w:ind w:firstLine="708"/>
        <w:rPr>
          <w:rFonts w:cstheme="minorHAnsi"/>
          <w:color w:val="323E4F" w:themeColor="text2" w:themeShade="BF"/>
        </w:rPr>
      </w:pPr>
      <w:r w:rsidRPr="005B3EF1">
        <w:rPr>
          <w:rFonts w:cstheme="minorHAnsi"/>
          <w:color w:val="323E4F" w:themeColor="text2" w:themeShade="BF"/>
        </w:rPr>
        <w:t xml:space="preserve">Pomoc i wsparcie w gminie Lipno z pomocy społecznej w 2023 roku uzyskało 839 osób, co stanowiło 7,24 % wszystkich mieszkańców gminy. W roku oceny, w stosunku do 2022 roku, łączna liczba osób korzystających z pomocy i wsparcia zwiększyła się o 4 osoby. Natomiast liczba rodzin, którym przyznano świadczenie z pomocy społecznej zwiększyła  się w stosunku do roku poprzedniego o 15 rodzin. W przypadku długotrwale korzystających z pomocy społecznej ich liczba osiągnęła poziom 237 osób, co oznaczało spadek w stosunku do roku 2022 o 20 osób. W gminie Lipno najczęściej występującymi przyczynami trudnej sytuacji życiowej osób i rodzin a jednocześnie powodami ubiegania się o pomoc społeczną, wskazanymi przez ośrodek pomocy społecznej w 2023 roku było kolejno: ubóstwo, bezrobocie, niepełnosprawność, długotrwała choroba. </w:t>
      </w:r>
    </w:p>
    <w:p w14:paraId="7A610214" w14:textId="77777777" w:rsidR="00FE3163" w:rsidRPr="005B3EF1" w:rsidRDefault="00FE3163" w:rsidP="00A4745D">
      <w:pPr>
        <w:pStyle w:val="Nagwek2"/>
        <w:numPr>
          <w:ilvl w:val="0"/>
          <w:numId w:val="62"/>
        </w:numPr>
        <w:spacing w:before="0" w:line="360" w:lineRule="auto"/>
        <w:ind w:left="370"/>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Pomoc i wsparcie w gminie Lipno z pomocy społecznej w 2023 roku w postaci świadczeń pieniężnych uzyskało 554 osób w formie:</w:t>
      </w:r>
    </w:p>
    <w:p w14:paraId="7699C0F5" w14:textId="77777777" w:rsidR="00FE3163" w:rsidRPr="005B3EF1" w:rsidRDefault="00FE3163" w:rsidP="00A4745D">
      <w:pPr>
        <w:numPr>
          <w:ilvl w:val="0"/>
          <w:numId w:val="3"/>
        </w:numPr>
        <w:spacing w:after="0" w:line="360" w:lineRule="auto"/>
        <w:rPr>
          <w:rFonts w:eastAsia="Calibri" w:cstheme="minorHAnsi"/>
          <w:color w:val="323E4F" w:themeColor="text2" w:themeShade="BF"/>
        </w:rPr>
      </w:pPr>
      <w:r w:rsidRPr="005B3EF1">
        <w:rPr>
          <w:rFonts w:eastAsia="Calibri" w:cstheme="minorHAnsi"/>
          <w:color w:val="323E4F" w:themeColor="text2" w:themeShade="BF"/>
        </w:rPr>
        <w:t xml:space="preserve">zasiłku stałego dla  47 rodzin (453 świadczeń) na kwotę  295 762,71  zł,  </w:t>
      </w:r>
    </w:p>
    <w:p w14:paraId="038C7569" w14:textId="77777777" w:rsidR="00FE3163" w:rsidRPr="005B3EF1" w:rsidRDefault="00FE3163" w:rsidP="00A4745D">
      <w:pPr>
        <w:numPr>
          <w:ilvl w:val="0"/>
          <w:numId w:val="3"/>
        </w:numPr>
        <w:spacing w:after="0" w:line="360" w:lineRule="auto"/>
        <w:rPr>
          <w:rFonts w:eastAsia="Calibri" w:cstheme="minorHAnsi"/>
          <w:bCs/>
          <w:color w:val="323E4F" w:themeColor="text2" w:themeShade="BF"/>
        </w:rPr>
      </w:pPr>
      <w:r w:rsidRPr="005B3EF1">
        <w:rPr>
          <w:rFonts w:eastAsia="Calibri" w:cstheme="minorHAnsi"/>
          <w:bCs/>
          <w:color w:val="323E4F" w:themeColor="text2" w:themeShade="BF"/>
        </w:rPr>
        <w:t xml:space="preserve">zasiłku okresowego dla 134  rodzin (650 świadczeń) na  kwotę 368 131,02 zł, </w:t>
      </w:r>
    </w:p>
    <w:p w14:paraId="3E81011B" w14:textId="77777777" w:rsidR="00FE3163" w:rsidRPr="005B3EF1" w:rsidRDefault="00FE3163" w:rsidP="00A4745D">
      <w:pPr>
        <w:numPr>
          <w:ilvl w:val="0"/>
          <w:numId w:val="3"/>
        </w:numPr>
        <w:spacing w:after="0" w:line="360" w:lineRule="auto"/>
        <w:rPr>
          <w:rFonts w:eastAsia="Calibri" w:cstheme="minorHAnsi"/>
          <w:bCs/>
          <w:color w:val="323E4F" w:themeColor="text2" w:themeShade="BF"/>
        </w:rPr>
      </w:pPr>
      <w:r w:rsidRPr="005B3EF1">
        <w:rPr>
          <w:rFonts w:eastAsia="Calibri" w:cstheme="minorHAnsi"/>
          <w:bCs/>
          <w:color w:val="323E4F" w:themeColor="text2" w:themeShade="BF"/>
        </w:rPr>
        <w:t>zasiłków celowych dla 44 rodzin na kwotę  38 520 zł,</w:t>
      </w:r>
    </w:p>
    <w:p w14:paraId="761438FB" w14:textId="77777777" w:rsidR="00FE3163" w:rsidRPr="005B3EF1" w:rsidRDefault="00FE3163" w:rsidP="00A4745D">
      <w:pPr>
        <w:numPr>
          <w:ilvl w:val="0"/>
          <w:numId w:val="3"/>
        </w:numPr>
        <w:spacing w:after="0" w:line="360" w:lineRule="auto"/>
        <w:rPr>
          <w:rFonts w:eastAsia="Calibri" w:cstheme="minorHAnsi"/>
          <w:bCs/>
          <w:color w:val="323E4F" w:themeColor="text2" w:themeShade="BF"/>
        </w:rPr>
      </w:pPr>
      <w:r w:rsidRPr="005B3EF1">
        <w:rPr>
          <w:rFonts w:eastAsia="Calibri" w:cstheme="minorHAnsi"/>
          <w:bCs/>
          <w:color w:val="323E4F" w:themeColor="text2" w:themeShade="BF"/>
        </w:rPr>
        <w:t>zasiłków celowych z tytułu zdarzenia losowego dla 4 rodzin na kwotę 40 000 zł,</w:t>
      </w:r>
    </w:p>
    <w:p w14:paraId="00DADCAA" w14:textId="77777777" w:rsidR="00FE3163" w:rsidRPr="005B3EF1" w:rsidRDefault="00FE3163" w:rsidP="00A4745D">
      <w:pPr>
        <w:numPr>
          <w:ilvl w:val="0"/>
          <w:numId w:val="3"/>
        </w:numPr>
        <w:spacing w:after="0" w:line="360" w:lineRule="auto"/>
        <w:rPr>
          <w:rFonts w:eastAsia="Calibri" w:cstheme="minorHAnsi"/>
          <w:bCs/>
          <w:color w:val="323E4F" w:themeColor="text2" w:themeShade="BF"/>
        </w:rPr>
      </w:pPr>
      <w:r w:rsidRPr="005B3EF1">
        <w:rPr>
          <w:rFonts w:eastAsia="Calibri" w:cstheme="minorHAnsi"/>
          <w:bCs/>
          <w:color w:val="323E4F" w:themeColor="text2" w:themeShade="BF"/>
        </w:rPr>
        <w:t xml:space="preserve">stypendiów i zasiłków szkolnych dla 138 uczniów w kwocie 168 147,20 zł,  w tym środki własne </w:t>
      </w:r>
      <w:r w:rsidRPr="005B3EF1">
        <w:rPr>
          <w:rFonts w:eastAsia="Calibri" w:cstheme="minorHAnsi"/>
          <w:bCs/>
          <w:color w:val="323E4F" w:themeColor="text2" w:themeShade="BF"/>
        </w:rPr>
        <w:br/>
        <w:t>– 16 814,72 zł ,</w:t>
      </w:r>
    </w:p>
    <w:p w14:paraId="67501363" w14:textId="77777777" w:rsidR="00FE3163" w:rsidRPr="005B3EF1" w:rsidRDefault="00FE3163" w:rsidP="00A4745D">
      <w:pPr>
        <w:numPr>
          <w:ilvl w:val="0"/>
          <w:numId w:val="3"/>
        </w:numPr>
        <w:spacing w:after="0" w:line="360" w:lineRule="auto"/>
        <w:rPr>
          <w:rFonts w:eastAsia="Calibri" w:cstheme="minorHAnsi"/>
          <w:bCs/>
          <w:color w:val="323E4F" w:themeColor="text2" w:themeShade="BF"/>
        </w:rPr>
      </w:pPr>
      <w:r w:rsidRPr="005B3EF1">
        <w:rPr>
          <w:rFonts w:eastAsia="Calibri" w:cstheme="minorHAnsi"/>
          <w:bCs/>
          <w:color w:val="323E4F" w:themeColor="text2" w:themeShade="BF"/>
        </w:rPr>
        <w:t xml:space="preserve">sprawienia pogrzebu dla 2 osób na kwotę 7 750 zł, </w:t>
      </w:r>
    </w:p>
    <w:p w14:paraId="0604AE90" w14:textId="77777777" w:rsidR="00FE3163" w:rsidRPr="005B3EF1" w:rsidRDefault="00FE3163" w:rsidP="00A4745D">
      <w:pPr>
        <w:numPr>
          <w:ilvl w:val="0"/>
          <w:numId w:val="3"/>
        </w:numPr>
        <w:spacing w:after="0" w:line="360" w:lineRule="auto"/>
        <w:rPr>
          <w:rFonts w:eastAsia="Calibri" w:cstheme="minorHAnsi"/>
          <w:bCs/>
          <w:color w:val="323E4F" w:themeColor="text2" w:themeShade="BF"/>
        </w:rPr>
      </w:pPr>
      <w:r w:rsidRPr="005B3EF1">
        <w:rPr>
          <w:rFonts w:eastAsia="Calibri" w:cstheme="minorHAnsi"/>
          <w:bCs/>
          <w:color w:val="323E4F" w:themeColor="text2" w:themeShade="BF"/>
        </w:rPr>
        <w:t>świadczenia pieniężnego przysługującego z tytułu zakwaterowania i wyżywienia obywatelom Ukrainy przebywającym na terytorium Rzeczpospolitej Polskiej w związku z działaniami wojennymi prowadzonymi na terytorium Ukrainy dla 1 rodziny na kwotę 4 920 zł,</w:t>
      </w:r>
    </w:p>
    <w:p w14:paraId="7CA970F9" w14:textId="77777777" w:rsidR="00FE3163" w:rsidRPr="005B3EF1" w:rsidRDefault="00FE3163" w:rsidP="00952EBF">
      <w:pPr>
        <w:pStyle w:val="Nagwek2"/>
        <w:ind w:left="284"/>
        <w:rPr>
          <w:color w:val="323E4F" w:themeColor="text2" w:themeShade="BF"/>
        </w:rPr>
      </w:pPr>
      <w:r w:rsidRPr="005B3EF1">
        <w:rPr>
          <w:color w:val="323E4F" w:themeColor="text2" w:themeShade="BF"/>
        </w:rPr>
        <w:lastRenderedPageBreak/>
        <w:t>W postaci świadczeń niepieniężnych  pomoc i wsparcie w formie:</w:t>
      </w:r>
    </w:p>
    <w:p w14:paraId="0B5FF62C" w14:textId="77777777" w:rsidR="00FE3163" w:rsidRPr="005B3EF1" w:rsidRDefault="00FE3163" w:rsidP="00A4745D">
      <w:pPr>
        <w:numPr>
          <w:ilvl w:val="0"/>
          <w:numId w:val="4"/>
        </w:numPr>
        <w:spacing w:after="0" w:line="360" w:lineRule="auto"/>
        <w:rPr>
          <w:rFonts w:eastAsia="Calibri" w:cstheme="minorHAnsi"/>
          <w:color w:val="323E4F" w:themeColor="text2" w:themeShade="BF"/>
        </w:rPr>
      </w:pPr>
      <w:r w:rsidRPr="005B3EF1">
        <w:rPr>
          <w:rFonts w:eastAsia="Calibri" w:cstheme="minorHAnsi"/>
          <w:color w:val="323E4F" w:themeColor="text2" w:themeShade="BF"/>
        </w:rPr>
        <w:t>składki zdrowotnej dla 46 osób (443 świadczeń) na kwotę  23 965,77 zł,</w:t>
      </w:r>
    </w:p>
    <w:p w14:paraId="7B73B73E" w14:textId="77777777" w:rsidR="00FE3163" w:rsidRPr="005B3EF1" w:rsidRDefault="00FE3163" w:rsidP="00A4745D">
      <w:pPr>
        <w:numPr>
          <w:ilvl w:val="0"/>
          <w:numId w:val="4"/>
        </w:numPr>
        <w:spacing w:after="0" w:line="360" w:lineRule="auto"/>
        <w:rPr>
          <w:rFonts w:eastAsia="Calibri" w:cstheme="minorHAnsi"/>
          <w:color w:val="323E4F" w:themeColor="text2" w:themeShade="BF"/>
        </w:rPr>
      </w:pPr>
      <w:r w:rsidRPr="005B3EF1">
        <w:rPr>
          <w:rFonts w:eastAsia="Calibri" w:cstheme="minorHAnsi"/>
          <w:color w:val="323E4F" w:themeColor="text2" w:themeShade="BF"/>
        </w:rPr>
        <w:t>specjalistycznych usług opiekuńczych dla osób z zaburzeniami psychicznymi dla 10 osób (2340 świadczeń). Koszt usług wyniósł 168 645  zł, w tym odpłatność klienta wyniosła  13 545,02  zł,</w:t>
      </w:r>
    </w:p>
    <w:p w14:paraId="2149CDBF" w14:textId="77777777" w:rsidR="00FE3163" w:rsidRPr="005B3EF1" w:rsidRDefault="00FE3163" w:rsidP="00A4745D">
      <w:pPr>
        <w:numPr>
          <w:ilvl w:val="0"/>
          <w:numId w:val="4"/>
        </w:numPr>
        <w:spacing w:after="0" w:line="360" w:lineRule="auto"/>
        <w:rPr>
          <w:rFonts w:eastAsia="Calibri" w:cstheme="minorHAnsi"/>
          <w:color w:val="323E4F" w:themeColor="text2" w:themeShade="BF"/>
        </w:rPr>
      </w:pPr>
      <w:r w:rsidRPr="005B3EF1">
        <w:rPr>
          <w:rFonts w:eastAsia="Calibri" w:cstheme="minorHAnsi"/>
          <w:color w:val="323E4F" w:themeColor="text2" w:themeShade="BF"/>
        </w:rPr>
        <w:t>usługi opiekuńcze świadczone były dla 2 osób. Koszt usług wyniósł 11 760  zł, w tym odpłatność klienta za wykonane usługi wyniosła 7 320  zł,</w:t>
      </w:r>
    </w:p>
    <w:p w14:paraId="2766D48E" w14:textId="77777777" w:rsidR="00FE3163" w:rsidRPr="005B3EF1" w:rsidRDefault="00FE3163" w:rsidP="00A4745D">
      <w:pPr>
        <w:numPr>
          <w:ilvl w:val="0"/>
          <w:numId w:val="4"/>
        </w:numPr>
        <w:spacing w:after="0" w:line="360" w:lineRule="auto"/>
        <w:rPr>
          <w:rFonts w:eastAsia="Calibri" w:cstheme="minorHAnsi"/>
          <w:color w:val="323E4F" w:themeColor="text2" w:themeShade="BF"/>
        </w:rPr>
      </w:pPr>
      <w:r w:rsidRPr="005B3EF1">
        <w:rPr>
          <w:rFonts w:eastAsia="Calibri" w:cstheme="minorHAnsi"/>
          <w:color w:val="323E4F" w:themeColor="text2" w:themeShade="BF"/>
        </w:rPr>
        <w:t>specjalistyczne usługi opiekuńcze świadczone były dla 3 osób.  Koszt usług wyniósł 43 980  zł, w tym odpłatność klienta za wykonane usługi wyniosła 11 797,50 zł,</w:t>
      </w:r>
    </w:p>
    <w:p w14:paraId="2EF51FF5" w14:textId="77777777" w:rsidR="00FE3163" w:rsidRPr="005B3EF1" w:rsidRDefault="00FE3163" w:rsidP="00A4745D">
      <w:pPr>
        <w:numPr>
          <w:ilvl w:val="0"/>
          <w:numId w:val="4"/>
        </w:numPr>
        <w:spacing w:after="0" w:line="360" w:lineRule="auto"/>
        <w:rPr>
          <w:rFonts w:eastAsia="Calibri" w:cstheme="minorHAnsi"/>
          <w:color w:val="323E4F" w:themeColor="text2" w:themeShade="BF"/>
        </w:rPr>
      </w:pPr>
      <w:r w:rsidRPr="005B3EF1">
        <w:rPr>
          <w:rFonts w:eastAsia="Calibri" w:cstheme="minorHAnsi"/>
          <w:color w:val="323E4F" w:themeColor="text2" w:themeShade="BF"/>
        </w:rPr>
        <w:t xml:space="preserve">schronienia dla 7 osób umieszczonych w schroniskach dla osób bezdomnych i schroniskach dla osób bezdomnych z usługami opiekuńczymi. Za ich  pobyt poniesiono koszt w łącznej kwocie  68 432 zł  </w:t>
      </w:r>
      <w:r w:rsidRPr="005B3EF1">
        <w:rPr>
          <w:rFonts w:eastAsia="Calibri" w:cstheme="minorHAnsi"/>
          <w:color w:val="323E4F" w:themeColor="text2" w:themeShade="BF"/>
        </w:rPr>
        <w:br/>
        <w:t>w tym opłatność klienta za pobyt wyniosła  36 735,29  zł,</w:t>
      </w:r>
    </w:p>
    <w:p w14:paraId="0CD7C1B7" w14:textId="77777777" w:rsidR="00FE3163" w:rsidRPr="005B3EF1" w:rsidRDefault="00FE3163" w:rsidP="00A4745D">
      <w:pPr>
        <w:numPr>
          <w:ilvl w:val="0"/>
          <w:numId w:val="4"/>
        </w:numPr>
        <w:spacing w:after="0" w:line="360" w:lineRule="auto"/>
        <w:rPr>
          <w:rFonts w:eastAsia="Calibri" w:cstheme="minorHAnsi"/>
          <w:color w:val="323E4F" w:themeColor="text2" w:themeShade="BF"/>
        </w:rPr>
      </w:pPr>
      <w:r w:rsidRPr="005B3EF1">
        <w:rPr>
          <w:rFonts w:eastAsia="Calibri" w:cstheme="minorHAnsi"/>
          <w:color w:val="323E4F" w:themeColor="text2" w:themeShade="BF"/>
        </w:rPr>
        <w:t>odpłatność za 13 osób umieszczonych w domach pomocy społecznej na kwotę 512 256,66  zł,</w:t>
      </w:r>
    </w:p>
    <w:p w14:paraId="4C2F3670" w14:textId="77777777" w:rsidR="00FE3163" w:rsidRPr="005B3EF1" w:rsidRDefault="00FE3163" w:rsidP="00A4745D">
      <w:pPr>
        <w:numPr>
          <w:ilvl w:val="0"/>
          <w:numId w:val="4"/>
        </w:numPr>
        <w:spacing w:after="0" w:line="360" w:lineRule="auto"/>
        <w:rPr>
          <w:rFonts w:eastAsia="Calibri" w:cstheme="minorHAnsi"/>
          <w:bCs/>
          <w:color w:val="323E4F" w:themeColor="text2" w:themeShade="BF"/>
        </w:rPr>
      </w:pPr>
      <w:r w:rsidRPr="005B3EF1">
        <w:rPr>
          <w:rFonts w:eastAsia="Calibri" w:cstheme="minorHAnsi"/>
          <w:bCs/>
          <w:color w:val="323E4F" w:themeColor="text2" w:themeShade="BF"/>
        </w:rPr>
        <w:t>pomocy z programu „Posiłek w szkole i w domu” dla 233  uczniów. Koszt świadczeń wyniósł 142 210zł , w  tym środki własne- 51 209,81 zł,</w:t>
      </w:r>
    </w:p>
    <w:p w14:paraId="4A483FED" w14:textId="77777777" w:rsidR="00FE3163" w:rsidRPr="005B3EF1" w:rsidRDefault="00FE3163" w:rsidP="00A4745D">
      <w:pPr>
        <w:numPr>
          <w:ilvl w:val="0"/>
          <w:numId w:val="4"/>
        </w:numPr>
        <w:spacing w:after="0" w:line="360" w:lineRule="auto"/>
        <w:rPr>
          <w:rFonts w:eastAsia="Calibri" w:cstheme="minorHAnsi"/>
          <w:bCs/>
          <w:color w:val="323E4F" w:themeColor="text2" w:themeShade="BF"/>
        </w:rPr>
      </w:pPr>
      <w:r w:rsidRPr="005B3EF1">
        <w:rPr>
          <w:rFonts w:eastAsia="Calibri" w:cstheme="minorHAnsi"/>
          <w:bCs/>
          <w:color w:val="323E4F" w:themeColor="text2" w:themeShade="BF"/>
        </w:rPr>
        <w:t xml:space="preserve">opłat za pobyt 9 dzieci w 5 rodzinach zastępczych w kwocie  75 876,09  zł oraz za pobyt 4 dzieci </w:t>
      </w:r>
      <w:r w:rsidRPr="005B3EF1">
        <w:rPr>
          <w:rFonts w:eastAsia="Calibri" w:cstheme="minorHAnsi"/>
          <w:bCs/>
          <w:color w:val="323E4F" w:themeColor="text2" w:themeShade="BF"/>
        </w:rPr>
        <w:br/>
        <w:t xml:space="preserve">w placówkach opiekuńczo - wychowawczych w kwocie  190 365,44  zł.  </w:t>
      </w:r>
    </w:p>
    <w:p w14:paraId="50C94DC0" w14:textId="77777777" w:rsidR="00FE3163" w:rsidRPr="005B3EF1" w:rsidRDefault="00FE3163" w:rsidP="00A4745D">
      <w:pPr>
        <w:spacing w:after="0" w:line="360" w:lineRule="auto"/>
        <w:rPr>
          <w:rFonts w:cstheme="minorHAnsi"/>
          <w:bCs/>
          <w:color w:val="323E4F" w:themeColor="text2" w:themeShade="BF"/>
        </w:rPr>
      </w:pPr>
      <w:r w:rsidRPr="005B3EF1">
        <w:rPr>
          <w:rFonts w:cstheme="minorHAnsi"/>
          <w:color w:val="323E4F" w:themeColor="text2" w:themeShade="BF"/>
        </w:rPr>
        <w:t xml:space="preserve">-     </w:t>
      </w:r>
      <w:r w:rsidRPr="005B3EF1">
        <w:rPr>
          <w:rFonts w:cstheme="minorHAnsi"/>
          <w:bCs/>
          <w:color w:val="323E4F" w:themeColor="text2" w:themeShade="BF"/>
        </w:rPr>
        <w:t>przyjęto 196 wniosków o wydanie Karty Dużej Rodziny.  Koszt realizacji zadania wyniósł 3 681 zł</w:t>
      </w:r>
    </w:p>
    <w:p w14:paraId="55B892BE" w14:textId="77777777" w:rsidR="00FE3163" w:rsidRPr="005B3EF1" w:rsidRDefault="00FE3163" w:rsidP="00A4745D">
      <w:pPr>
        <w:pStyle w:val="Default"/>
        <w:spacing w:line="360" w:lineRule="auto"/>
        <w:jc w:val="both"/>
        <w:rPr>
          <w:rFonts w:asciiTheme="minorHAnsi" w:hAnsiTheme="minorHAnsi" w:cstheme="minorHAnsi"/>
          <w:color w:val="323E4F" w:themeColor="text2" w:themeShade="BF"/>
          <w:sz w:val="22"/>
          <w:szCs w:val="22"/>
        </w:rPr>
      </w:pPr>
    </w:p>
    <w:p w14:paraId="24E2749E" w14:textId="184D5958" w:rsidR="00FE3163" w:rsidRPr="005B3EF1" w:rsidRDefault="00FE3163" w:rsidP="00A4745D">
      <w:pPr>
        <w:pStyle w:val="Default"/>
        <w:spacing w:line="360" w:lineRule="auto"/>
        <w:ind w:firstLine="708"/>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rPr>
        <w:t xml:space="preserve">Gminny Ośrodek Pomocy Społecznej w Lipnie w ramach realizacji  projektu „Kujawsko – Pomorska </w:t>
      </w:r>
      <w:proofErr w:type="spellStart"/>
      <w:r w:rsidRPr="005B3EF1">
        <w:rPr>
          <w:rFonts w:asciiTheme="minorHAnsi" w:hAnsiTheme="minorHAnsi" w:cstheme="minorHAnsi"/>
          <w:color w:val="323E4F" w:themeColor="text2" w:themeShade="BF"/>
          <w:sz w:val="22"/>
          <w:szCs w:val="22"/>
        </w:rPr>
        <w:t>Teleopieka</w:t>
      </w:r>
      <w:proofErr w:type="spellEnd"/>
      <w:r w:rsidRPr="005B3EF1">
        <w:rPr>
          <w:rFonts w:asciiTheme="minorHAnsi" w:hAnsiTheme="minorHAnsi" w:cstheme="minorHAnsi"/>
          <w:color w:val="323E4F" w:themeColor="text2" w:themeShade="BF"/>
          <w:sz w:val="22"/>
          <w:szCs w:val="22"/>
        </w:rPr>
        <w:t xml:space="preserve">” monitoruje funkcjonowanie bransoletek  życia używanych przez 5 seniorów z terenu gminy Lipno. Bransoletki życia są  to urządzenia alarmowo- monitorujące, służące do wezwania pomocy </w:t>
      </w:r>
      <w:r w:rsidR="00952EBF" w:rsidRPr="005B3EF1">
        <w:rPr>
          <w:rFonts w:asciiTheme="minorHAnsi" w:hAnsiTheme="minorHAnsi" w:cstheme="minorHAnsi"/>
          <w:color w:val="323E4F" w:themeColor="text2" w:themeShade="BF"/>
          <w:sz w:val="22"/>
          <w:szCs w:val="22"/>
        </w:rPr>
        <w:br/>
      </w:r>
      <w:r w:rsidRPr="005B3EF1">
        <w:rPr>
          <w:rFonts w:asciiTheme="minorHAnsi" w:hAnsiTheme="minorHAnsi" w:cstheme="minorHAnsi"/>
          <w:color w:val="323E4F" w:themeColor="text2" w:themeShade="BF"/>
          <w:sz w:val="22"/>
          <w:szCs w:val="22"/>
        </w:rPr>
        <w:t>w sytuacji zagrożenia życia lub zdrowia.</w:t>
      </w:r>
    </w:p>
    <w:p w14:paraId="1EA092F7" w14:textId="77777777" w:rsidR="00FE3163" w:rsidRPr="005B3EF1" w:rsidRDefault="00FE3163" w:rsidP="00A4745D">
      <w:pPr>
        <w:pStyle w:val="Default"/>
        <w:spacing w:line="360" w:lineRule="auto"/>
        <w:jc w:val="both"/>
        <w:rPr>
          <w:rFonts w:asciiTheme="minorHAnsi" w:hAnsiTheme="minorHAnsi" w:cstheme="minorHAnsi"/>
          <w:strike/>
          <w:color w:val="323E4F" w:themeColor="text2" w:themeShade="BF"/>
          <w:sz w:val="22"/>
          <w:szCs w:val="22"/>
        </w:rPr>
      </w:pPr>
    </w:p>
    <w:p w14:paraId="1132BEBD" w14:textId="77777777" w:rsidR="00FE3163" w:rsidRPr="005B3EF1" w:rsidRDefault="00FE3163" w:rsidP="00A4745D">
      <w:pPr>
        <w:pStyle w:val="Default"/>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rPr>
        <w:tab/>
        <w:t xml:space="preserve">Analizując liczbę osób objętych wsparciem pomocy społecznej w stosunku do liczby mieszkańców Gminy Lipno przyjąć należy, iż w 2023 roku pomocą społeczną zostało objętych 295 rodzin. W rodzinach tych było 839 osób, co stanowi 7,24 % ogółu ludności zamieszkałej na terenie gminy. </w:t>
      </w:r>
    </w:p>
    <w:p w14:paraId="62CC0431" w14:textId="6575B33E" w:rsidR="00FE3163" w:rsidRPr="005B3EF1" w:rsidRDefault="00FE3163" w:rsidP="00A4745D">
      <w:pPr>
        <w:pStyle w:val="Default"/>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rPr>
        <w:t xml:space="preserve">Podsumowując realizacje zadań pomocy społecznej w latach ubiegłych zaobserwować można, że liczba rodzin objętych pomocą społeczną w niewielkim stopniu wzrosła. Procentowe dane liczbowe nie stanowią jednak wagi problemów społecznych, z jakimi borykają się osoby zgłaszające się do pomocy społecznej. Rozwiązywanie problemów społeczności lokalnej ma inny charakter niż tylko pomocy finansowej i jest rozpatrywane w zakresie świadczonej szeroko pojętej pracy socjalnej. W 2023 roku pomocą udzieloną </w:t>
      </w:r>
      <w:r w:rsidR="00952EBF" w:rsidRPr="005B3EF1">
        <w:rPr>
          <w:rFonts w:asciiTheme="minorHAnsi" w:hAnsiTheme="minorHAnsi" w:cstheme="minorHAnsi"/>
          <w:color w:val="323E4F" w:themeColor="text2" w:themeShade="BF"/>
          <w:sz w:val="22"/>
          <w:szCs w:val="22"/>
        </w:rPr>
        <w:br/>
      </w:r>
      <w:r w:rsidRPr="005B3EF1">
        <w:rPr>
          <w:rFonts w:asciiTheme="minorHAnsi" w:hAnsiTheme="minorHAnsi" w:cstheme="minorHAnsi"/>
          <w:color w:val="323E4F" w:themeColor="text2" w:themeShade="BF"/>
          <w:sz w:val="22"/>
          <w:szCs w:val="22"/>
        </w:rPr>
        <w:t xml:space="preserve">w postaci pracy socjalnej i wyłącznie pracy socjalnej zostało objętych 841 osób z 282 rodzin. W celu określenia sposobów współdziałania w rozwiązywaniu problemów osoby lub rodziny znajdujących się </w:t>
      </w:r>
      <w:r w:rsidR="00952EBF" w:rsidRPr="005B3EF1">
        <w:rPr>
          <w:rFonts w:asciiTheme="minorHAnsi" w:hAnsiTheme="minorHAnsi" w:cstheme="minorHAnsi"/>
          <w:color w:val="323E4F" w:themeColor="text2" w:themeShade="BF"/>
          <w:sz w:val="22"/>
          <w:szCs w:val="22"/>
        </w:rPr>
        <w:br/>
      </w:r>
      <w:r w:rsidRPr="005B3EF1">
        <w:rPr>
          <w:rFonts w:asciiTheme="minorHAnsi" w:hAnsiTheme="minorHAnsi" w:cstheme="minorHAnsi"/>
          <w:color w:val="323E4F" w:themeColor="text2" w:themeShade="BF"/>
          <w:sz w:val="22"/>
          <w:szCs w:val="22"/>
        </w:rPr>
        <w:t xml:space="preserve">w trudnej sytuacji życiowej pracownicy socjalni GOPS w Lipnie w 2023 roku zawarli 19 kontraktów socjalnych służącym wzmocnieniu aktywności i samodzielności życiowej , zawodowej lub przeciwdziałaniu </w:t>
      </w:r>
      <w:r w:rsidRPr="005B3EF1">
        <w:rPr>
          <w:rFonts w:asciiTheme="minorHAnsi" w:hAnsiTheme="minorHAnsi" w:cstheme="minorHAnsi"/>
          <w:color w:val="323E4F" w:themeColor="text2" w:themeShade="BF"/>
          <w:sz w:val="22"/>
          <w:szCs w:val="22"/>
        </w:rPr>
        <w:lastRenderedPageBreak/>
        <w:t xml:space="preserve">wykluczeniu społecznemu.  Spadająca liczba osób korzystających z bieżącego wsparcia finansowego nie pomniejsza nakładów pracy socjalnej świadczonej przez pracowników socjalnych. </w:t>
      </w:r>
    </w:p>
    <w:p w14:paraId="36155EA4" w14:textId="24B3BFD8" w:rsidR="004A13F3" w:rsidRPr="005B3EF1" w:rsidRDefault="001964A9" w:rsidP="00A4745D">
      <w:pPr>
        <w:pStyle w:val="Nagwek2"/>
        <w:spacing w:before="0" w:line="360" w:lineRule="auto"/>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sz w:val="20"/>
          <w:szCs w:val="20"/>
        </w:rPr>
        <w:t xml:space="preserve"> </w:t>
      </w:r>
      <w:r w:rsidR="004A13F3" w:rsidRPr="005B3EF1">
        <w:rPr>
          <w:rFonts w:asciiTheme="minorHAnsi" w:hAnsiTheme="minorHAnsi" w:cstheme="minorHAnsi"/>
          <w:color w:val="323E4F" w:themeColor="text2" w:themeShade="BF"/>
        </w:rPr>
        <w:t>Asystent rodziny.</w:t>
      </w:r>
    </w:p>
    <w:p w14:paraId="72A0797B" w14:textId="142E73F0" w:rsidR="001C31A4" w:rsidRPr="005B3EF1" w:rsidRDefault="001C31A4" w:rsidP="00A4745D">
      <w:pPr>
        <w:tabs>
          <w:tab w:val="left" w:pos="567"/>
        </w:tabs>
        <w:spacing w:after="0" w:line="360" w:lineRule="auto"/>
        <w:ind w:firstLine="0"/>
        <w:rPr>
          <w:rFonts w:cstheme="minorHAnsi"/>
          <w:color w:val="323E4F" w:themeColor="text2" w:themeShade="BF"/>
        </w:rPr>
      </w:pPr>
      <w:r w:rsidRPr="005B3EF1">
        <w:rPr>
          <w:rFonts w:cstheme="minorHAnsi"/>
          <w:color w:val="323E4F" w:themeColor="text2" w:themeShade="BF"/>
        </w:rPr>
        <w:t xml:space="preserve">Zakres działań podejmowanych przez asystenta rodziny jest bardzo szeroki, jednym z takich działań jest nawiązywanie współpracy z wszystkimi instytucjami związanymi z daną rodziną (np. pracownik socjalny, kurator, pedagog szkolny, wychowawca, dzielnicowy itd.) W 2023 roku w ramach współpracy asystent odbył 36 wizyt z pracownikiem socjalnym, 45 razy kontaktował się z placówkami oświatowymi tj. pedagogami i wychowawcami ze szkół w następujących miejscowościach: Radomice, Maliszewo, Karnkowo, Trzebiegoszcz, SP 2 Lipno, ZST w Lipnie, Szkoła Specjalna w Lipnie, Specjalny Ośrodek Szkolno-Wychowawczy w Wielgiem,  Placówka Opiekuńczo-Wychowawczą „Parkowa” w Lipnie. Współpraca </w:t>
      </w:r>
      <w:r w:rsidR="00952EBF" w:rsidRPr="005B3EF1">
        <w:rPr>
          <w:rFonts w:cstheme="minorHAnsi"/>
          <w:color w:val="323E4F" w:themeColor="text2" w:themeShade="BF"/>
        </w:rPr>
        <w:br/>
      </w:r>
      <w:r w:rsidRPr="005B3EF1">
        <w:rPr>
          <w:rFonts w:cstheme="minorHAnsi"/>
          <w:color w:val="323E4F" w:themeColor="text2" w:themeShade="BF"/>
        </w:rPr>
        <w:t xml:space="preserve">z instytucjami oświatowymi doprowadziła do większego zaangażowania rodziców w życie szkolne dzieci oraz zrozumienia ich potrzeb. Dzieci uzyskiwały wsparcie w zakresie poprawy wyników w nauce. Asystent rodziny współpracował z Poradnią Psychologiczno- Pedagogiczną w Lipnie.  W związku z podjętymi działaniami  w 16 rodzinach objętych pomocą asystenta w 2023 roku z pomocy Poradni skorzystało 12 dzieci. Pomoc obejmowała: poradnictwo dla rodziców oraz przebadanie dzieci na okoliczność problemów dydaktycznych i wychowawczych, czego efektem było wydanie opinii psychologiczno-pedagogicznych </w:t>
      </w:r>
      <w:r w:rsidR="00952EBF" w:rsidRPr="005B3EF1">
        <w:rPr>
          <w:rFonts w:cstheme="minorHAnsi"/>
          <w:color w:val="323E4F" w:themeColor="text2" w:themeShade="BF"/>
        </w:rPr>
        <w:br/>
      </w:r>
      <w:r w:rsidRPr="005B3EF1">
        <w:rPr>
          <w:rFonts w:cstheme="minorHAnsi"/>
          <w:color w:val="323E4F" w:themeColor="text2" w:themeShade="BF"/>
        </w:rPr>
        <w:t xml:space="preserve">i orzeczeń o potrzebie kształcenia specjalnego, mających na celu poprawę funkcjonowania dzieci w szkole i dostosowanie odpowiedniej pomocy dydaktycznej do potrzeb. W ramach zaangażowania mającego na celu pomoc rodzinie w prawidłowym funkcjonowaniu w społeczeństwie asystent rodziny współpracował z 5 kuratorami. W rodzinach z problemami alkoholowymi prowadzono profilaktyczną działalność informacyjną i edukacyjną w celu wzmocnienia rodziny, która przeżywa trudności w wypełnianiu funkcji opiekuńczo-wychowawczej. W wyniku monitorowania środowisk zagrożonych uzależnieniami 3 osoby podjęły leczenie w Poradni Terapii Uzależnień, 2 osoby poddały się zabiegowi przeciwalkoholowemu, </w:t>
      </w:r>
      <w:r w:rsidR="00952EBF" w:rsidRPr="005B3EF1">
        <w:rPr>
          <w:rFonts w:cstheme="minorHAnsi"/>
          <w:color w:val="323E4F" w:themeColor="text2" w:themeShade="BF"/>
        </w:rPr>
        <w:br/>
      </w:r>
      <w:r w:rsidRPr="005B3EF1">
        <w:rPr>
          <w:rFonts w:cstheme="minorHAnsi"/>
          <w:color w:val="323E4F" w:themeColor="text2" w:themeShade="BF"/>
        </w:rPr>
        <w:t xml:space="preserve">2 osoby przeszły detoks na Oddziale Psychiatrycznym NZOZ w Lipnie, 1 osoba podjęła leczenie w Ośrodku Terapii Uzależnień w Toruniu. Rodziny objęte asystenturą skorzystały ze wsparcia terapeuty z Gminnej Komisji Rozwiązywania Problemów Alkoholowych ( 112 h ) oraz psychologa z GKRPA (22 porady).   </w:t>
      </w:r>
    </w:p>
    <w:p w14:paraId="5FCBF296" w14:textId="77777777" w:rsidR="001C31A4" w:rsidRPr="005B3EF1" w:rsidRDefault="001C31A4" w:rsidP="001C31A4">
      <w:pPr>
        <w:spacing w:line="360" w:lineRule="auto"/>
        <w:ind w:left="0"/>
        <w:rPr>
          <w:rFonts w:cstheme="minorHAnsi"/>
          <w:b/>
          <w:color w:val="323E4F" w:themeColor="text2" w:themeShade="BF"/>
        </w:rPr>
      </w:pPr>
      <w:r w:rsidRPr="005B3EF1">
        <w:rPr>
          <w:rFonts w:cstheme="minorHAnsi"/>
          <w:b/>
          <w:color w:val="323E4F" w:themeColor="text2" w:themeShade="BF"/>
        </w:rPr>
        <w:t>Współpraca z asystentem rodziny w 2023 roku przedstawia się następująco:</w:t>
      </w:r>
    </w:p>
    <w:tbl>
      <w:tblPr>
        <w:tblW w:w="9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Wykaz rodzin współpracujących z asystentem rodziny w latach 2019-2022"/>
      </w:tblPr>
      <w:tblGrid>
        <w:gridCol w:w="2520"/>
        <w:gridCol w:w="1023"/>
        <w:gridCol w:w="2086"/>
        <w:gridCol w:w="662"/>
        <w:gridCol w:w="699"/>
        <w:gridCol w:w="707"/>
        <w:gridCol w:w="662"/>
        <w:gridCol w:w="662"/>
      </w:tblGrid>
      <w:tr w:rsidR="005B3EF1" w:rsidRPr="005B3EF1" w14:paraId="161E90A6" w14:textId="684EAEC5" w:rsidTr="001C31A4">
        <w:trPr>
          <w:gridBefore w:val="3"/>
          <w:wBefore w:w="5629" w:type="dxa"/>
          <w:trHeight w:val="428"/>
        </w:trPr>
        <w:tc>
          <w:tcPr>
            <w:tcW w:w="662" w:type="dxa"/>
            <w:shd w:val="clear" w:color="auto" w:fill="E2EFD9"/>
            <w:vAlign w:val="center"/>
          </w:tcPr>
          <w:p w14:paraId="6F535AA6" w14:textId="77777777" w:rsidR="00D24947" w:rsidRPr="005B3EF1" w:rsidRDefault="00D24947" w:rsidP="00D24947">
            <w:pPr>
              <w:spacing w:after="0" w:line="240" w:lineRule="auto"/>
              <w:ind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2019</w:t>
            </w:r>
          </w:p>
        </w:tc>
        <w:tc>
          <w:tcPr>
            <w:tcW w:w="699" w:type="dxa"/>
            <w:shd w:val="clear" w:color="auto" w:fill="E2EFD9"/>
            <w:vAlign w:val="center"/>
          </w:tcPr>
          <w:p w14:paraId="6BC98637" w14:textId="77777777" w:rsidR="00D24947" w:rsidRPr="005B3EF1" w:rsidRDefault="00D24947" w:rsidP="00D24947">
            <w:pPr>
              <w:spacing w:after="0" w:line="240" w:lineRule="auto"/>
              <w:ind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2020</w:t>
            </w:r>
          </w:p>
        </w:tc>
        <w:tc>
          <w:tcPr>
            <w:tcW w:w="707" w:type="dxa"/>
            <w:shd w:val="clear" w:color="auto" w:fill="E2EFD9"/>
            <w:vAlign w:val="center"/>
          </w:tcPr>
          <w:p w14:paraId="2D2EEC2F" w14:textId="77777777" w:rsidR="00D24947" w:rsidRPr="005B3EF1" w:rsidRDefault="00D24947" w:rsidP="00D24947">
            <w:pPr>
              <w:spacing w:after="0" w:line="240" w:lineRule="auto"/>
              <w:ind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2021</w:t>
            </w:r>
          </w:p>
        </w:tc>
        <w:tc>
          <w:tcPr>
            <w:tcW w:w="662" w:type="dxa"/>
            <w:shd w:val="clear" w:color="auto" w:fill="E2EFD9"/>
            <w:vAlign w:val="center"/>
          </w:tcPr>
          <w:p w14:paraId="7C2798D1" w14:textId="77777777" w:rsidR="00D24947" w:rsidRPr="005B3EF1" w:rsidRDefault="00D24947" w:rsidP="00D24947">
            <w:pPr>
              <w:spacing w:after="0" w:line="240" w:lineRule="auto"/>
              <w:ind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2022</w:t>
            </w:r>
          </w:p>
        </w:tc>
        <w:tc>
          <w:tcPr>
            <w:tcW w:w="662" w:type="dxa"/>
            <w:shd w:val="clear" w:color="auto" w:fill="E2EFD9"/>
            <w:vAlign w:val="center"/>
          </w:tcPr>
          <w:p w14:paraId="2D939FD2" w14:textId="4D73A656" w:rsidR="00D24947" w:rsidRPr="005B3EF1" w:rsidRDefault="00D24947" w:rsidP="00D24947">
            <w:pPr>
              <w:spacing w:after="0" w:line="240" w:lineRule="auto"/>
              <w:ind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2023</w:t>
            </w:r>
          </w:p>
        </w:tc>
      </w:tr>
      <w:tr w:rsidR="005B3EF1" w:rsidRPr="005B3EF1" w14:paraId="6E148215" w14:textId="1367167B" w:rsidTr="001C31A4">
        <w:trPr>
          <w:trHeight w:val="428"/>
        </w:trPr>
        <w:tc>
          <w:tcPr>
            <w:tcW w:w="2520" w:type="dxa"/>
            <w:vMerge w:val="restart"/>
            <w:shd w:val="clear" w:color="auto" w:fill="D9E2F3"/>
            <w:vAlign w:val="center"/>
          </w:tcPr>
          <w:p w14:paraId="2D9FFA8F" w14:textId="77777777" w:rsidR="00D24947" w:rsidRPr="005B3EF1" w:rsidRDefault="00D24947" w:rsidP="00D24947">
            <w:pPr>
              <w:spacing w:after="0" w:line="240" w:lineRule="auto"/>
              <w:ind w:hanging="11"/>
              <w:jc w:val="center"/>
              <w:rPr>
                <w:rFonts w:ascii="Calibri" w:eastAsia="Calibri" w:hAnsi="Calibri" w:cs="Calibri"/>
                <w:bCs/>
                <w:color w:val="323E4F" w:themeColor="text2" w:themeShade="BF"/>
              </w:rPr>
            </w:pPr>
            <w:r w:rsidRPr="005B3EF1">
              <w:rPr>
                <w:rFonts w:ascii="Calibri" w:eastAsia="Calibri" w:hAnsi="Calibri" w:cs="Calibri"/>
                <w:bCs/>
                <w:color w:val="323E4F" w:themeColor="text2" w:themeShade="BF"/>
              </w:rPr>
              <w:t>Liczba rodzin, które korzystały z usług asystenta rodziny</w:t>
            </w:r>
          </w:p>
        </w:tc>
        <w:tc>
          <w:tcPr>
            <w:tcW w:w="3109" w:type="dxa"/>
            <w:gridSpan w:val="2"/>
            <w:shd w:val="clear" w:color="auto" w:fill="D9E2F3"/>
            <w:vAlign w:val="center"/>
          </w:tcPr>
          <w:p w14:paraId="6D5C1A03"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Ogółem</w:t>
            </w:r>
          </w:p>
        </w:tc>
        <w:tc>
          <w:tcPr>
            <w:tcW w:w="662" w:type="dxa"/>
            <w:shd w:val="clear" w:color="auto" w:fill="E2EFD9"/>
            <w:vAlign w:val="center"/>
          </w:tcPr>
          <w:p w14:paraId="015ECBAC"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12</w:t>
            </w:r>
          </w:p>
        </w:tc>
        <w:tc>
          <w:tcPr>
            <w:tcW w:w="699" w:type="dxa"/>
            <w:shd w:val="clear" w:color="auto" w:fill="E2EFD9"/>
            <w:vAlign w:val="center"/>
          </w:tcPr>
          <w:p w14:paraId="2CB82C39"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13</w:t>
            </w:r>
          </w:p>
        </w:tc>
        <w:tc>
          <w:tcPr>
            <w:tcW w:w="707" w:type="dxa"/>
            <w:shd w:val="clear" w:color="auto" w:fill="E2EFD9"/>
            <w:vAlign w:val="center"/>
          </w:tcPr>
          <w:p w14:paraId="30855D07"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14</w:t>
            </w:r>
          </w:p>
        </w:tc>
        <w:tc>
          <w:tcPr>
            <w:tcW w:w="662" w:type="dxa"/>
            <w:shd w:val="clear" w:color="auto" w:fill="E2EFD9"/>
            <w:vAlign w:val="center"/>
          </w:tcPr>
          <w:p w14:paraId="074E9E1D"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14</w:t>
            </w:r>
          </w:p>
        </w:tc>
        <w:tc>
          <w:tcPr>
            <w:tcW w:w="662" w:type="dxa"/>
            <w:shd w:val="clear" w:color="auto" w:fill="E2EFD9"/>
            <w:vAlign w:val="center"/>
          </w:tcPr>
          <w:p w14:paraId="74D62254" w14:textId="6124C084" w:rsidR="00D24947" w:rsidRPr="005B3EF1" w:rsidRDefault="001C31A4" w:rsidP="001C31A4">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16</w:t>
            </w:r>
          </w:p>
        </w:tc>
      </w:tr>
      <w:tr w:rsidR="005B3EF1" w:rsidRPr="005B3EF1" w14:paraId="68295FD4" w14:textId="55EFF2D1" w:rsidTr="001C31A4">
        <w:trPr>
          <w:cantSplit/>
          <w:trHeight w:val="378"/>
        </w:trPr>
        <w:tc>
          <w:tcPr>
            <w:tcW w:w="2520" w:type="dxa"/>
            <w:vMerge/>
            <w:shd w:val="clear" w:color="auto" w:fill="D9E2F3"/>
            <w:vAlign w:val="center"/>
          </w:tcPr>
          <w:p w14:paraId="23CF4306" w14:textId="77777777" w:rsidR="00D24947" w:rsidRPr="005B3EF1" w:rsidRDefault="00D24947" w:rsidP="00D24947">
            <w:pPr>
              <w:spacing w:after="0" w:line="240" w:lineRule="auto"/>
              <w:ind w:hanging="11"/>
              <w:jc w:val="center"/>
              <w:rPr>
                <w:rFonts w:ascii="Calibri" w:eastAsia="Calibri" w:hAnsi="Calibri" w:cs="Calibri"/>
                <w:bCs/>
                <w:color w:val="323E4F" w:themeColor="text2" w:themeShade="BF"/>
              </w:rPr>
            </w:pPr>
          </w:p>
        </w:tc>
        <w:tc>
          <w:tcPr>
            <w:tcW w:w="1023" w:type="dxa"/>
            <w:shd w:val="clear" w:color="auto" w:fill="D9E2F3"/>
            <w:vAlign w:val="center"/>
          </w:tcPr>
          <w:p w14:paraId="614B01E3" w14:textId="77777777" w:rsidR="00D24947" w:rsidRPr="005B3EF1" w:rsidRDefault="00D24947" w:rsidP="00D24947">
            <w:pPr>
              <w:spacing w:after="0" w:line="240" w:lineRule="auto"/>
              <w:ind w:left="113"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w tym</w:t>
            </w:r>
          </w:p>
        </w:tc>
        <w:tc>
          <w:tcPr>
            <w:tcW w:w="2086" w:type="dxa"/>
            <w:shd w:val="clear" w:color="auto" w:fill="D9E2F3"/>
            <w:vAlign w:val="center"/>
          </w:tcPr>
          <w:p w14:paraId="159450F6"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zobowiązane przez Sąd</w:t>
            </w:r>
          </w:p>
        </w:tc>
        <w:tc>
          <w:tcPr>
            <w:tcW w:w="662" w:type="dxa"/>
            <w:shd w:val="clear" w:color="auto" w:fill="E2EFD9"/>
            <w:vAlign w:val="center"/>
          </w:tcPr>
          <w:p w14:paraId="75F2ABA1"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7</w:t>
            </w:r>
          </w:p>
        </w:tc>
        <w:tc>
          <w:tcPr>
            <w:tcW w:w="699" w:type="dxa"/>
            <w:shd w:val="clear" w:color="auto" w:fill="E2EFD9"/>
            <w:vAlign w:val="center"/>
          </w:tcPr>
          <w:p w14:paraId="79AF3D84"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w:t>
            </w:r>
          </w:p>
        </w:tc>
        <w:tc>
          <w:tcPr>
            <w:tcW w:w="707" w:type="dxa"/>
            <w:shd w:val="clear" w:color="auto" w:fill="E2EFD9"/>
            <w:vAlign w:val="center"/>
          </w:tcPr>
          <w:p w14:paraId="52D7DEDF"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12</w:t>
            </w:r>
          </w:p>
        </w:tc>
        <w:tc>
          <w:tcPr>
            <w:tcW w:w="662" w:type="dxa"/>
            <w:shd w:val="clear" w:color="auto" w:fill="E2EFD9"/>
            <w:vAlign w:val="center"/>
          </w:tcPr>
          <w:p w14:paraId="3E8DFCD5"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12</w:t>
            </w:r>
          </w:p>
        </w:tc>
        <w:tc>
          <w:tcPr>
            <w:tcW w:w="662" w:type="dxa"/>
            <w:shd w:val="clear" w:color="auto" w:fill="E2EFD9"/>
            <w:vAlign w:val="center"/>
          </w:tcPr>
          <w:p w14:paraId="714310F7" w14:textId="7929D083" w:rsidR="00D24947" w:rsidRPr="005B3EF1" w:rsidRDefault="001C31A4" w:rsidP="001C31A4">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14</w:t>
            </w:r>
          </w:p>
        </w:tc>
      </w:tr>
      <w:tr w:rsidR="005B3EF1" w:rsidRPr="005B3EF1" w14:paraId="6654D701" w14:textId="34EEDA27" w:rsidTr="001C31A4">
        <w:trPr>
          <w:trHeight w:val="412"/>
        </w:trPr>
        <w:tc>
          <w:tcPr>
            <w:tcW w:w="2520" w:type="dxa"/>
            <w:vMerge w:val="restart"/>
            <w:shd w:val="clear" w:color="auto" w:fill="D9E2F3"/>
            <w:vAlign w:val="center"/>
          </w:tcPr>
          <w:p w14:paraId="164E29CD" w14:textId="77777777" w:rsidR="00D24947" w:rsidRPr="005B3EF1" w:rsidRDefault="00D24947" w:rsidP="00D24947">
            <w:pPr>
              <w:spacing w:after="0" w:line="240" w:lineRule="auto"/>
              <w:ind w:hanging="11"/>
              <w:jc w:val="center"/>
              <w:rPr>
                <w:rFonts w:ascii="Calibri" w:eastAsia="Calibri" w:hAnsi="Calibri" w:cs="Calibri"/>
                <w:bCs/>
                <w:color w:val="323E4F" w:themeColor="text2" w:themeShade="BF"/>
              </w:rPr>
            </w:pPr>
            <w:r w:rsidRPr="005B3EF1">
              <w:rPr>
                <w:rFonts w:ascii="Calibri" w:eastAsia="Calibri" w:hAnsi="Calibri" w:cs="Calibri"/>
                <w:bCs/>
                <w:color w:val="323E4F" w:themeColor="text2" w:themeShade="BF"/>
              </w:rPr>
              <w:t>Liczba rodzin objęta wsparciem asystenta rodziny</w:t>
            </w:r>
          </w:p>
        </w:tc>
        <w:tc>
          <w:tcPr>
            <w:tcW w:w="3109" w:type="dxa"/>
            <w:gridSpan w:val="2"/>
            <w:shd w:val="clear" w:color="auto" w:fill="D9E2F3"/>
            <w:vAlign w:val="center"/>
          </w:tcPr>
          <w:p w14:paraId="4FA65285"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do 3 miesięcy</w:t>
            </w:r>
          </w:p>
        </w:tc>
        <w:tc>
          <w:tcPr>
            <w:tcW w:w="662" w:type="dxa"/>
            <w:shd w:val="clear" w:color="auto" w:fill="E2EFD9"/>
            <w:vAlign w:val="center"/>
          </w:tcPr>
          <w:p w14:paraId="3AB8A93C"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c>
          <w:tcPr>
            <w:tcW w:w="699" w:type="dxa"/>
            <w:shd w:val="clear" w:color="auto" w:fill="E2EFD9"/>
            <w:vAlign w:val="center"/>
          </w:tcPr>
          <w:p w14:paraId="5941325F"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0</w:t>
            </w:r>
          </w:p>
        </w:tc>
        <w:tc>
          <w:tcPr>
            <w:tcW w:w="707" w:type="dxa"/>
            <w:shd w:val="clear" w:color="auto" w:fill="E2EFD9"/>
            <w:vAlign w:val="center"/>
          </w:tcPr>
          <w:p w14:paraId="35363C9B"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c>
          <w:tcPr>
            <w:tcW w:w="662" w:type="dxa"/>
            <w:shd w:val="clear" w:color="auto" w:fill="E2EFD9"/>
            <w:vAlign w:val="center"/>
          </w:tcPr>
          <w:p w14:paraId="7CBFD4D4"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c>
          <w:tcPr>
            <w:tcW w:w="662" w:type="dxa"/>
            <w:shd w:val="clear" w:color="auto" w:fill="E2EFD9"/>
            <w:vAlign w:val="center"/>
          </w:tcPr>
          <w:p w14:paraId="4A33DEE9" w14:textId="543138D6" w:rsidR="00D24947" w:rsidRPr="005B3EF1" w:rsidRDefault="001C31A4" w:rsidP="001C31A4">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r>
      <w:tr w:rsidR="005B3EF1" w:rsidRPr="005B3EF1" w14:paraId="6B560101" w14:textId="42FB7B31" w:rsidTr="001C31A4">
        <w:trPr>
          <w:trHeight w:val="459"/>
        </w:trPr>
        <w:tc>
          <w:tcPr>
            <w:tcW w:w="2520" w:type="dxa"/>
            <w:vMerge/>
            <w:shd w:val="clear" w:color="auto" w:fill="D9E2F3"/>
            <w:vAlign w:val="center"/>
          </w:tcPr>
          <w:p w14:paraId="5FC9234B" w14:textId="77777777" w:rsidR="00D24947" w:rsidRPr="005B3EF1" w:rsidRDefault="00D24947" w:rsidP="00D24947">
            <w:pPr>
              <w:spacing w:after="0" w:line="240" w:lineRule="auto"/>
              <w:ind w:hanging="11"/>
              <w:jc w:val="center"/>
              <w:rPr>
                <w:rFonts w:ascii="Calibri" w:eastAsia="Calibri" w:hAnsi="Calibri" w:cs="Calibri"/>
                <w:bCs/>
                <w:color w:val="323E4F" w:themeColor="text2" w:themeShade="BF"/>
              </w:rPr>
            </w:pPr>
          </w:p>
        </w:tc>
        <w:tc>
          <w:tcPr>
            <w:tcW w:w="3109" w:type="dxa"/>
            <w:gridSpan w:val="2"/>
            <w:tcBorders>
              <w:bottom w:val="single" w:sz="4" w:space="0" w:color="auto"/>
            </w:tcBorders>
            <w:shd w:val="clear" w:color="auto" w:fill="D9E2F3"/>
            <w:vAlign w:val="center"/>
          </w:tcPr>
          <w:p w14:paraId="425BDD98"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powyżej 3 do 12 miesięcy</w:t>
            </w:r>
          </w:p>
        </w:tc>
        <w:tc>
          <w:tcPr>
            <w:tcW w:w="662" w:type="dxa"/>
            <w:tcBorders>
              <w:bottom w:val="single" w:sz="4" w:space="0" w:color="auto"/>
            </w:tcBorders>
            <w:shd w:val="clear" w:color="auto" w:fill="E2EFD9"/>
            <w:vAlign w:val="center"/>
          </w:tcPr>
          <w:p w14:paraId="5950F8E4"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c>
          <w:tcPr>
            <w:tcW w:w="699" w:type="dxa"/>
            <w:tcBorders>
              <w:bottom w:val="single" w:sz="4" w:space="0" w:color="auto"/>
            </w:tcBorders>
            <w:shd w:val="clear" w:color="auto" w:fill="E2EFD9"/>
            <w:vAlign w:val="center"/>
          </w:tcPr>
          <w:p w14:paraId="12693985"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5</w:t>
            </w:r>
          </w:p>
        </w:tc>
        <w:tc>
          <w:tcPr>
            <w:tcW w:w="707" w:type="dxa"/>
            <w:tcBorders>
              <w:bottom w:val="single" w:sz="4" w:space="0" w:color="auto"/>
            </w:tcBorders>
            <w:shd w:val="clear" w:color="auto" w:fill="E2EFD9"/>
            <w:vAlign w:val="center"/>
          </w:tcPr>
          <w:p w14:paraId="69D04C00"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c>
          <w:tcPr>
            <w:tcW w:w="662" w:type="dxa"/>
            <w:tcBorders>
              <w:bottom w:val="single" w:sz="4" w:space="0" w:color="auto"/>
            </w:tcBorders>
            <w:shd w:val="clear" w:color="auto" w:fill="E2EFD9"/>
            <w:vAlign w:val="center"/>
          </w:tcPr>
          <w:p w14:paraId="77008E0A" w14:textId="4835991C"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0</w:t>
            </w:r>
          </w:p>
        </w:tc>
        <w:tc>
          <w:tcPr>
            <w:tcW w:w="662" w:type="dxa"/>
            <w:tcBorders>
              <w:bottom w:val="single" w:sz="4" w:space="0" w:color="auto"/>
            </w:tcBorders>
            <w:shd w:val="clear" w:color="auto" w:fill="E2EFD9"/>
            <w:vAlign w:val="center"/>
          </w:tcPr>
          <w:p w14:paraId="44B1EBE1" w14:textId="7F5E3E55" w:rsidR="00D24947" w:rsidRPr="005B3EF1" w:rsidRDefault="001C31A4" w:rsidP="001C31A4">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w:t>
            </w:r>
          </w:p>
        </w:tc>
      </w:tr>
      <w:tr w:rsidR="005B3EF1" w:rsidRPr="005B3EF1" w14:paraId="2A323C66" w14:textId="78B2F1D9" w:rsidTr="001C31A4">
        <w:trPr>
          <w:trHeight w:val="412"/>
        </w:trPr>
        <w:tc>
          <w:tcPr>
            <w:tcW w:w="2520" w:type="dxa"/>
            <w:vMerge/>
            <w:shd w:val="clear" w:color="auto" w:fill="D9E2F3"/>
            <w:vAlign w:val="center"/>
          </w:tcPr>
          <w:p w14:paraId="5D716871" w14:textId="77777777" w:rsidR="00D24947" w:rsidRPr="005B3EF1" w:rsidRDefault="00D24947" w:rsidP="00D24947">
            <w:pPr>
              <w:spacing w:after="0" w:line="240" w:lineRule="auto"/>
              <w:ind w:hanging="11"/>
              <w:jc w:val="center"/>
              <w:rPr>
                <w:rFonts w:ascii="Calibri" w:eastAsia="Calibri" w:hAnsi="Calibri" w:cs="Calibri"/>
                <w:bCs/>
                <w:color w:val="323E4F" w:themeColor="text2" w:themeShade="BF"/>
              </w:rPr>
            </w:pPr>
          </w:p>
        </w:tc>
        <w:tc>
          <w:tcPr>
            <w:tcW w:w="3109" w:type="dxa"/>
            <w:gridSpan w:val="2"/>
            <w:tcBorders>
              <w:top w:val="single" w:sz="4" w:space="0" w:color="auto"/>
            </w:tcBorders>
            <w:shd w:val="clear" w:color="auto" w:fill="D9E2F3"/>
            <w:vAlign w:val="center"/>
          </w:tcPr>
          <w:p w14:paraId="62C0923D"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powyżej roku</w:t>
            </w:r>
          </w:p>
        </w:tc>
        <w:tc>
          <w:tcPr>
            <w:tcW w:w="662" w:type="dxa"/>
            <w:tcBorders>
              <w:top w:val="single" w:sz="4" w:space="0" w:color="auto"/>
            </w:tcBorders>
            <w:shd w:val="clear" w:color="auto" w:fill="E2EFD9"/>
            <w:vAlign w:val="center"/>
          </w:tcPr>
          <w:p w14:paraId="10B70A2D"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w:t>
            </w:r>
          </w:p>
        </w:tc>
        <w:tc>
          <w:tcPr>
            <w:tcW w:w="699" w:type="dxa"/>
            <w:tcBorders>
              <w:top w:val="single" w:sz="4" w:space="0" w:color="auto"/>
            </w:tcBorders>
            <w:shd w:val="clear" w:color="auto" w:fill="E2EFD9"/>
            <w:vAlign w:val="center"/>
          </w:tcPr>
          <w:p w14:paraId="590E15EC"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7</w:t>
            </w:r>
          </w:p>
        </w:tc>
        <w:tc>
          <w:tcPr>
            <w:tcW w:w="707" w:type="dxa"/>
            <w:tcBorders>
              <w:top w:val="single" w:sz="4" w:space="0" w:color="auto"/>
            </w:tcBorders>
            <w:shd w:val="clear" w:color="auto" w:fill="E2EFD9"/>
            <w:vAlign w:val="center"/>
          </w:tcPr>
          <w:p w14:paraId="0C6BD3B5"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12</w:t>
            </w:r>
          </w:p>
        </w:tc>
        <w:tc>
          <w:tcPr>
            <w:tcW w:w="662" w:type="dxa"/>
            <w:tcBorders>
              <w:top w:val="single" w:sz="4" w:space="0" w:color="auto"/>
            </w:tcBorders>
            <w:shd w:val="clear" w:color="auto" w:fill="E2EFD9"/>
            <w:vAlign w:val="center"/>
          </w:tcPr>
          <w:p w14:paraId="1FA5797C"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13</w:t>
            </w:r>
          </w:p>
        </w:tc>
        <w:tc>
          <w:tcPr>
            <w:tcW w:w="662" w:type="dxa"/>
            <w:tcBorders>
              <w:top w:val="single" w:sz="4" w:space="0" w:color="auto"/>
            </w:tcBorders>
            <w:shd w:val="clear" w:color="auto" w:fill="E2EFD9"/>
            <w:vAlign w:val="center"/>
          </w:tcPr>
          <w:p w14:paraId="03F50D3E" w14:textId="1CA6A985" w:rsidR="00D24947" w:rsidRPr="005B3EF1" w:rsidRDefault="001C31A4" w:rsidP="001C31A4">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13</w:t>
            </w:r>
          </w:p>
        </w:tc>
      </w:tr>
    </w:tbl>
    <w:p w14:paraId="3A58B11A" w14:textId="77777777" w:rsidR="00603289" w:rsidRDefault="00603289"/>
    <w:tbl>
      <w:tblPr>
        <w:tblW w:w="90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Wykaz rodzin współpracujących z asystentem rodziny w latach 2019-2022"/>
      </w:tblPr>
      <w:tblGrid>
        <w:gridCol w:w="2520"/>
        <w:gridCol w:w="1023"/>
        <w:gridCol w:w="2086"/>
        <w:gridCol w:w="662"/>
        <w:gridCol w:w="699"/>
        <w:gridCol w:w="707"/>
        <w:gridCol w:w="662"/>
        <w:gridCol w:w="662"/>
      </w:tblGrid>
      <w:tr w:rsidR="00603289" w:rsidRPr="005B3EF1" w14:paraId="3BA09F0C" w14:textId="77777777" w:rsidTr="00603289">
        <w:trPr>
          <w:gridBefore w:val="3"/>
          <w:wBefore w:w="5629" w:type="dxa"/>
          <w:trHeight w:val="428"/>
        </w:trPr>
        <w:tc>
          <w:tcPr>
            <w:tcW w:w="662" w:type="dxa"/>
            <w:shd w:val="clear" w:color="auto" w:fill="E2EFD9"/>
            <w:vAlign w:val="center"/>
          </w:tcPr>
          <w:p w14:paraId="22C75736" w14:textId="77777777" w:rsidR="00603289" w:rsidRPr="005B3EF1" w:rsidRDefault="00603289" w:rsidP="00E47DE5">
            <w:pPr>
              <w:spacing w:after="0" w:line="240" w:lineRule="auto"/>
              <w:ind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lastRenderedPageBreak/>
              <w:t>2019</w:t>
            </w:r>
          </w:p>
        </w:tc>
        <w:tc>
          <w:tcPr>
            <w:tcW w:w="699" w:type="dxa"/>
            <w:shd w:val="clear" w:color="auto" w:fill="E2EFD9"/>
            <w:vAlign w:val="center"/>
          </w:tcPr>
          <w:p w14:paraId="546983B0" w14:textId="77777777" w:rsidR="00603289" w:rsidRPr="005B3EF1" w:rsidRDefault="00603289" w:rsidP="00E47DE5">
            <w:pPr>
              <w:spacing w:after="0" w:line="240" w:lineRule="auto"/>
              <w:ind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2020</w:t>
            </w:r>
          </w:p>
        </w:tc>
        <w:tc>
          <w:tcPr>
            <w:tcW w:w="707" w:type="dxa"/>
            <w:shd w:val="clear" w:color="auto" w:fill="E2EFD9"/>
            <w:vAlign w:val="center"/>
          </w:tcPr>
          <w:p w14:paraId="6EEDE54E" w14:textId="77777777" w:rsidR="00603289" w:rsidRPr="005B3EF1" w:rsidRDefault="00603289" w:rsidP="00E47DE5">
            <w:pPr>
              <w:spacing w:after="0" w:line="240" w:lineRule="auto"/>
              <w:ind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2021</w:t>
            </w:r>
          </w:p>
        </w:tc>
        <w:tc>
          <w:tcPr>
            <w:tcW w:w="662" w:type="dxa"/>
            <w:shd w:val="clear" w:color="auto" w:fill="E2EFD9"/>
            <w:vAlign w:val="center"/>
          </w:tcPr>
          <w:p w14:paraId="3782D088" w14:textId="77777777" w:rsidR="00603289" w:rsidRPr="005B3EF1" w:rsidRDefault="00603289" w:rsidP="00E47DE5">
            <w:pPr>
              <w:spacing w:after="0" w:line="240" w:lineRule="auto"/>
              <w:ind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2022</w:t>
            </w:r>
          </w:p>
        </w:tc>
        <w:tc>
          <w:tcPr>
            <w:tcW w:w="662" w:type="dxa"/>
            <w:shd w:val="clear" w:color="auto" w:fill="E2EFD9"/>
            <w:vAlign w:val="center"/>
          </w:tcPr>
          <w:p w14:paraId="3086BA2A" w14:textId="77777777" w:rsidR="00603289" w:rsidRPr="005B3EF1" w:rsidRDefault="00603289" w:rsidP="00E47DE5">
            <w:pPr>
              <w:spacing w:after="0" w:line="240" w:lineRule="auto"/>
              <w:ind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2023</w:t>
            </w:r>
          </w:p>
        </w:tc>
      </w:tr>
      <w:tr w:rsidR="005B3EF1" w:rsidRPr="005B3EF1" w14:paraId="7F1BC7C1" w14:textId="6B09BD4A" w:rsidTr="001C31A4">
        <w:trPr>
          <w:trHeight w:val="416"/>
        </w:trPr>
        <w:tc>
          <w:tcPr>
            <w:tcW w:w="2520" w:type="dxa"/>
            <w:vMerge w:val="restart"/>
            <w:shd w:val="clear" w:color="auto" w:fill="D9E2F3"/>
            <w:vAlign w:val="center"/>
          </w:tcPr>
          <w:p w14:paraId="6443F14A" w14:textId="77777777" w:rsidR="00D24947" w:rsidRPr="005B3EF1" w:rsidRDefault="00D24947" w:rsidP="00D24947">
            <w:pPr>
              <w:spacing w:after="0" w:line="240" w:lineRule="auto"/>
              <w:ind w:hanging="11"/>
              <w:jc w:val="center"/>
              <w:rPr>
                <w:rFonts w:ascii="Calibri" w:eastAsia="Calibri" w:hAnsi="Calibri" w:cs="Calibri"/>
                <w:bCs/>
                <w:color w:val="323E4F" w:themeColor="text2" w:themeShade="BF"/>
              </w:rPr>
            </w:pPr>
            <w:r w:rsidRPr="005B3EF1">
              <w:rPr>
                <w:rFonts w:ascii="Calibri" w:eastAsia="Calibri" w:hAnsi="Calibri" w:cs="Calibri"/>
                <w:bCs/>
                <w:color w:val="323E4F" w:themeColor="text2" w:themeShade="BF"/>
              </w:rPr>
              <w:t>Liczba rodzin, z którymi asystent zakończył pracę</w:t>
            </w:r>
          </w:p>
        </w:tc>
        <w:tc>
          <w:tcPr>
            <w:tcW w:w="1023" w:type="dxa"/>
            <w:vMerge w:val="restart"/>
            <w:shd w:val="clear" w:color="auto" w:fill="D9E2F3"/>
            <w:vAlign w:val="center"/>
          </w:tcPr>
          <w:p w14:paraId="1D8C94BA" w14:textId="77777777" w:rsidR="00D24947" w:rsidRPr="005B3EF1" w:rsidRDefault="00D24947" w:rsidP="00D24947">
            <w:pPr>
              <w:spacing w:after="0" w:line="240" w:lineRule="auto"/>
              <w:ind w:left="113"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w tym</w:t>
            </w:r>
          </w:p>
        </w:tc>
        <w:tc>
          <w:tcPr>
            <w:tcW w:w="2086" w:type="dxa"/>
            <w:shd w:val="clear" w:color="auto" w:fill="D9E2F3"/>
            <w:vAlign w:val="center"/>
          </w:tcPr>
          <w:p w14:paraId="35326C2D"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ze względu na uzyskanie pełnoletności dzieci</w:t>
            </w:r>
          </w:p>
        </w:tc>
        <w:tc>
          <w:tcPr>
            <w:tcW w:w="662" w:type="dxa"/>
            <w:shd w:val="clear" w:color="auto" w:fill="E2EFD9"/>
            <w:vAlign w:val="center"/>
          </w:tcPr>
          <w:p w14:paraId="6A6CD48F"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c>
          <w:tcPr>
            <w:tcW w:w="699" w:type="dxa"/>
            <w:shd w:val="clear" w:color="auto" w:fill="E2EFD9"/>
            <w:vAlign w:val="center"/>
          </w:tcPr>
          <w:p w14:paraId="6C236676"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0</w:t>
            </w:r>
          </w:p>
        </w:tc>
        <w:tc>
          <w:tcPr>
            <w:tcW w:w="707" w:type="dxa"/>
            <w:shd w:val="clear" w:color="auto" w:fill="E2EFD9"/>
            <w:vAlign w:val="center"/>
          </w:tcPr>
          <w:p w14:paraId="242071B4"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0</w:t>
            </w:r>
          </w:p>
        </w:tc>
        <w:tc>
          <w:tcPr>
            <w:tcW w:w="662" w:type="dxa"/>
            <w:shd w:val="clear" w:color="auto" w:fill="E2EFD9"/>
            <w:vAlign w:val="center"/>
          </w:tcPr>
          <w:p w14:paraId="0BB6CE7A" w14:textId="0489A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0</w:t>
            </w:r>
          </w:p>
        </w:tc>
        <w:tc>
          <w:tcPr>
            <w:tcW w:w="662" w:type="dxa"/>
            <w:shd w:val="clear" w:color="auto" w:fill="E2EFD9"/>
            <w:vAlign w:val="center"/>
          </w:tcPr>
          <w:p w14:paraId="6FAFC1CE" w14:textId="40C20751" w:rsidR="00D24947" w:rsidRPr="005B3EF1" w:rsidRDefault="001C31A4" w:rsidP="001C31A4">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0</w:t>
            </w:r>
          </w:p>
        </w:tc>
      </w:tr>
      <w:tr w:rsidR="005B3EF1" w:rsidRPr="005B3EF1" w14:paraId="460ECD49" w14:textId="44AAFAD7" w:rsidTr="001C31A4">
        <w:trPr>
          <w:trHeight w:val="397"/>
        </w:trPr>
        <w:tc>
          <w:tcPr>
            <w:tcW w:w="2520" w:type="dxa"/>
            <w:vMerge/>
            <w:shd w:val="clear" w:color="auto" w:fill="D9E2F3"/>
            <w:vAlign w:val="center"/>
          </w:tcPr>
          <w:p w14:paraId="67CB221C"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p>
        </w:tc>
        <w:tc>
          <w:tcPr>
            <w:tcW w:w="1023" w:type="dxa"/>
            <w:vMerge/>
            <w:shd w:val="clear" w:color="auto" w:fill="D9E2F3"/>
            <w:vAlign w:val="center"/>
          </w:tcPr>
          <w:p w14:paraId="76E874B2"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p>
        </w:tc>
        <w:tc>
          <w:tcPr>
            <w:tcW w:w="2086" w:type="dxa"/>
            <w:tcBorders>
              <w:bottom w:val="single" w:sz="4" w:space="0" w:color="auto"/>
            </w:tcBorders>
            <w:shd w:val="clear" w:color="auto" w:fill="D9E2F3"/>
            <w:vAlign w:val="center"/>
          </w:tcPr>
          <w:p w14:paraId="4ED1B96A" w14:textId="77777777" w:rsidR="00D24947" w:rsidRPr="005B3EF1" w:rsidRDefault="00D24947" w:rsidP="00D24947">
            <w:pPr>
              <w:spacing w:after="0" w:line="240" w:lineRule="auto"/>
              <w:ind w:left="11" w:hanging="11"/>
              <w:jc w:val="center"/>
              <w:rPr>
                <w:rFonts w:cstheme="minorHAnsi"/>
                <w:color w:val="323E4F" w:themeColor="text2" w:themeShade="BF"/>
              </w:rPr>
            </w:pPr>
            <w:r w:rsidRPr="005B3EF1">
              <w:rPr>
                <w:rFonts w:ascii="Calibri" w:eastAsia="Calibri" w:hAnsi="Calibri" w:cs="Calibri"/>
                <w:color w:val="323E4F" w:themeColor="text2" w:themeShade="BF"/>
              </w:rPr>
              <w:t xml:space="preserve">ze względu na </w:t>
            </w:r>
            <w:r w:rsidRPr="005B3EF1">
              <w:rPr>
                <w:rFonts w:cstheme="minorHAnsi"/>
                <w:color w:val="323E4F" w:themeColor="text2" w:themeShade="BF"/>
              </w:rPr>
              <w:t>osiągnięcie celów</w:t>
            </w:r>
          </w:p>
        </w:tc>
        <w:tc>
          <w:tcPr>
            <w:tcW w:w="662" w:type="dxa"/>
            <w:tcBorders>
              <w:bottom w:val="single" w:sz="4" w:space="0" w:color="auto"/>
            </w:tcBorders>
            <w:shd w:val="clear" w:color="auto" w:fill="E2EFD9"/>
            <w:vAlign w:val="center"/>
          </w:tcPr>
          <w:p w14:paraId="5EC2EEF3"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w:t>
            </w:r>
          </w:p>
        </w:tc>
        <w:tc>
          <w:tcPr>
            <w:tcW w:w="699" w:type="dxa"/>
            <w:tcBorders>
              <w:bottom w:val="single" w:sz="4" w:space="0" w:color="auto"/>
            </w:tcBorders>
            <w:shd w:val="clear" w:color="auto" w:fill="E2EFD9"/>
            <w:vAlign w:val="center"/>
          </w:tcPr>
          <w:p w14:paraId="7755B924"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c>
          <w:tcPr>
            <w:tcW w:w="707" w:type="dxa"/>
            <w:tcBorders>
              <w:bottom w:val="single" w:sz="4" w:space="0" w:color="auto"/>
            </w:tcBorders>
            <w:shd w:val="clear" w:color="auto" w:fill="E2EFD9"/>
            <w:vAlign w:val="center"/>
          </w:tcPr>
          <w:p w14:paraId="2B5A73ED" w14:textId="5D0C9ED1"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0</w:t>
            </w:r>
          </w:p>
        </w:tc>
        <w:tc>
          <w:tcPr>
            <w:tcW w:w="662" w:type="dxa"/>
            <w:tcBorders>
              <w:bottom w:val="single" w:sz="4" w:space="0" w:color="auto"/>
            </w:tcBorders>
            <w:shd w:val="clear" w:color="auto" w:fill="E2EFD9"/>
            <w:vAlign w:val="center"/>
          </w:tcPr>
          <w:p w14:paraId="481E1B6C" w14:textId="2FEA2B1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0</w:t>
            </w:r>
          </w:p>
        </w:tc>
        <w:tc>
          <w:tcPr>
            <w:tcW w:w="662" w:type="dxa"/>
            <w:tcBorders>
              <w:bottom w:val="single" w:sz="4" w:space="0" w:color="auto"/>
            </w:tcBorders>
            <w:shd w:val="clear" w:color="auto" w:fill="E2EFD9"/>
            <w:vAlign w:val="center"/>
          </w:tcPr>
          <w:p w14:paraId="6E65DF72" w14:textId="6E9F8A83" w:rsidR="00D24947" w:rsidRPr="005B3EF1" w:rsidRDefault="001C31A4" w:rsidP="001C31A4">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0</w:t>
            </w:r>
          </w:p>
        </w:tc>
      </w:tr>
      <w:tr w:rsidR="005B3EF1" w:rsidRPr="005B3EF1" w14:paraId="3E56BDB0" w14:textId="553A1458" w:rsidTr="001C31A4">
        <w:trPr>
          <w:trHeight w:val="448"/>
        </w:trPr>
        <w:tc>
          <w:tcPr>
            <w:tcW w:w="2520" w:type="dxa"/>
            <w:vMerge/>
            <w:shd w:val="clear" w:color="auto" w:fill="D9E2F3"/>
            <w:vAlign w:val="center"/>
          </w:tcPr>
          <w:p w14:paraId="40E63533"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p>
        </w:tc>
        <w:tc>
          <w:tcPr>
            <w:tcW w:w="1023" w:type="dxa"/>
            <w:vMerge/>
            <w:shd w:val="clear" w:color="auto" w:fill="D9E2F3"/>
            <w:vAlign w:val="center"/>
          </w:tcPr>
          <w:p w14:paraId="5A93AA89"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p>
        </w:tc>
        <w:tc>
          <w:tcPr>
            <w:tcW w:w="2086" w:type="dxa"/>
            <w:tcBorders>
              <w:top w:val="single" w:sz="4" w:space="0" w:color="auto"/>
            </w:tcBorders>
            <w:shd w:val="clear" w:color="auto" w:fill="D9E2F3"/>
            <w:vAlign w:val="center"/>
          </w:tcPr>
          <w:p w14:paraId="6E022EC5"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ze względu na zmianę miejsca zamieszkania</w:t>
            </w:r>
          </w:p>
        </w:tc>
        <w:tc>
          <w:tcPr>
            <w:tcW w:w="662" w:type="dxa"/>
            <w:tcBorders>
              <w:top w:val="single" w:sz="4" w:space="0" w:color="auto"/>
            </w:tcBorders>
            <w:shd w:val="clear" w:color="auto" w:fill="E2EFD9"/>
            <w:vAlign w:val="center"/>
          </w:tcPr>
          <w:p w14:paraId="64C93612"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c>
          <w:tcPr>
            <w:tcW w:w="699" w:type="dxa"/>
            <w:tcBorders>
              <w:top w:val="single" w:sz="4" w:space="0" w:color="auto"/>
            </w:tcBorders>
            <w:shd w:val="clear" w:color="auto" w:fill="E2EFD9"/>
            <w:vAlign w:val="center"/>
          </w:tcPr>
          <w:p w14:paraId="162C5025"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0</w:t>
            </w:r>
          </w:p>
        </w:tc>
        <w:tc>
          <w:tcPr>
            <w:tcW w:w="707" w:type="dxa"/>
            <w:tcBorders>
              <w:top w:val="single" w:sz="4" w:space="0" w:color="auto"/>
            </w:tcBorders>
            <w:shd w:val="clear" w:color="auto" w:fill="E2EFD9"/>
            <w:vAlign w:val="center"/>
          </w:tcPr>
          <w:p w14:paraId="3D0B5BBB" w14:textId="704D358F"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c>
          <w:tcPr>
            <w:tcW w:w="662" w:type="dxa"/>
            <w:tcBorders>
              <w:top w:val="single" w:sz="4" w:space="0" w:color="auto"/>
            </w:tcBorders>
            <w:shd w:val="clear" w:color="auto" w:fill="E2EFD9"/>
            <w:vAlign w:val="center"/>
          </w:tcPr>
          <w:p w14:paraId="77CAE8ED" w14:textId="77777777" w:rsidR="00D24947" w:rsidRPr="005B3EF1" w:rsidRDefault="00D24947" w:rsidP="00D24947">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c>
          <w:tcPr>
            <w:tcW w:w="662" w:type="dxa"/>
            <w:tcBorders>
              <w:top w:val="single" w:sz="4" w:space="0" w:color="auto"/>
            </w:tcBorders>
            <w:shd w:val="clear" w:color="auto" w:fill="E2EFD9"/>
            <w:vAlign w:val="center"/>
          </w:tcPr>
          <w:p w14:paraId="302B5E98" w14:textId="7991A67E" w:rsidR="00D24947" w:rsidRPr="005B3EF1" w:rsidRDefault="001C31A4" w:rsidP="001C31A4">
            <w:pPr>
              <w:spacing w:after="0" w:line="240" w:lineRule="auto"/>
              <w:ind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0</w:t>
            </w:r>
          </w:p>
        </w:tc>
      </w:tr>
    </w:tbl>
    <w:p w14:paraId="20B7F0DE" w14:textId="77777777" w:rsidR="00774717" w:rsidRPr="005B3EF1" w:rsidRDefault="00774717" w:rsidP="00774717">
      <w:pPr>
        <w:spacing w:after="0" w:line="360" w:lineRule="auto"/>
        <w:rPr>
          <w:rFonts w:cstheme="minorHAnsi"/>
          <w:b/>
          <w:color w:val="323E4F" w:themeColor="text2" w:themeShade="BF"/>
        </w:rPr>
      </w:pPr>
      <w:r w:rsidRPr="005B3EF1">
        <w:rPr>
          <w:rFonts w:ascii="Calibri" w:hAnsi="Calibri" w:cs="Calibri"/>
          <w:color w:val="323E4F" w:themeColor="text2" w:themeShade="BF"/>
        </w:rPr>
        <w:t xml:space="preserve"> </w:t>
      </w:r>
    </w:p>
    <w:p w14:paraId="7A03AA9C" w14:textId="77777777" w:rsidR="001C31A4" w:rsidRPr="005B3EF1" w:rsidRDefault="001C31A4" w:rsidP="00952EBF">
      <w:pPr>
        <w:spacing w:after="0" w:line="360" w:lineRule="auto"/>
        <w:ind w:left="0"/>
        <w:rPr>
          <w:rFonts w:cstheme="minorHAnsi"/>
          <w:color w:val="323E4F" w:themeColor="text2" w:themeShade="BF"/>
        </w:rPr>
      </w:pPr>
      <w:r w:rsidRPr="005B3EF1">
        <w:rPr>
          <w:rFonts w:cstheme="minorHAnsi"/>
          <w:color w:val="323E4F" w:themeColor="text2" w:themeShade="BF"/>
        </w:rPr>
        <w:t xml:space="preserve">W okresie sprawozdawczym z usług asystenta rodziny skorzystało 16 rodzin, w tym 14 rodzin zobowiązanych przez sąd do współpracy. </w:t>
      </w:r>
    </w:p>
    <w:p w14:paraId="79B51742" w14:textId="77777777" w:rsidR="001C31A4" w:rsidRPr="005B3EF1" w:rsidRDefault="001C31A4" w:rsidP="00952EBF">
      <w:pPr>
        <w:tabs>
          <w:tab w:val="left" w:pos="567"/>
        </w:tabs>
        <w:spacing w:after="0" w:line="360" w:lineRule="auto"/>
        <w:ind w:left="0"/>
        <w:rPr>
          <w:rFonts w:cstheme="minorHAnsi"/>
          <w:color w:val="323E4F" w:themeColor="text2" w:themeShade="BF"/>
        </w:rPr>
      </w:pPr>
      <w:r w:rsidRPr="005B3EF1">
        <w:rPr>
          <w:rFonts w:cstheme="minorHAnsi"/>
          <w:color w:val="323E4F" w:themeColor="text2" w:themeShade="BF"/>
        </w:rPr>
        <w:t>Jedno dziecko skorzystało z wyjazdu na kolonie letnie realizowane przez Towarzystwo NASZE SZWEDEROWO w Bydgoszczy.</w:t>
      </w:r>
    </w:p>
    <w:p w14:paraId="5F653280" w14:textId="5DF50486" w:rsidR="005100D4" w:rsidRPr="005B3EF1" w:rsidRDefault="00552C2E" w:rsidP="00952EBF">
      <w:pPr>
        <w:pStyle w:val="Nagwek2"/>
        <w:spacing w:before="0" w:line="360" w:lineRule="auto"/>
        <w:rPr>
          <w:rFonts w:eastAsia="Arial Unicode MS"/>
          <w:bCs/>
          <w:color w:val="323E4F" w:themeColor="text2" w:themeShade="BF"/>
        </w:rPr>
      </w:pPr>
      <w:r w:rsidRPr="005B3EF1">
        <w:rPr>
          <w:rFonts w:eastAsia="Arial Unicode MS"/>
          <w:color w:val="323E4F" w:themeColor="text2" w:themeShade="BF"/>
        </w:rPr>
        <w:t>Świadczenia rodzinne.</w:t>
      </w:r>
      <w:r w:rsidR="00F4392D" w:rsidRPr="005B3EF1">
        <w:rPr>
          <w:rFonts w:eastAsia="Arial Unicode MS"/>
          <w:bCs/>
          <w:color w:val="323E4F" w:themeColor="text2" w:themeShade="BF"/>
        </w:rPr>
        <w:t xml:space="preserve"> </w:t>
      </w:r>
    </w:p>
    <w:p w14:paraId="77737F9B" w14:textId="77777777" w:rsidR="001964A9" w:rsidRPr="005B3EF1" w:rsidRDefault="001964A9" w:rsidP="00952EBF">
      <w:pPr>
        <w:widowControl w:val="0"/>
        <w:suppressAutoHyphens/>
        <w:spacing w:after="0" w:line="360" w:lineRule="auto"/>
        <w:ind w:left="11" w:firstLine="697"/>
        <w:rPr>
          <w:rFonts w:ascii="Calibri" w:eastAsia="Arial Unicode MS" w:hAnsi="Calibri" w:cs="Calibri"/>
          <w:bCs/>
          <w:color w:val="323E4F" w:themeColor="text2" w:themeShade="BF"/>
        </w:rPr>
      </w:pPr>
      <w:r w:rsidRPr="005B3EF1">
        <w:rPr>
          <w:rFonts w:ascii="Calibri" w:eastAsia="Arial Unicode MS" w:hAnsi="Calibri" w:cs="Calibri"/>
          <w:bCs/>
          <w:color w:val="323E4F" w:themeColor="text2" w:themeShade="BF"/>
        </w:rPr>
        <w:t>Gminny Ośrodek Pomocy Społecznej w Lipnie  realizuje</w:t>
      </w:r>
      <w:r w:rsidRPr="005B3EF1">
        <w:rPr>
          <w:rFonts w:ascii="Calibri" w:eastAsia="Arial Unicode MS" w:hAnsi="Calibri" w:cs="Calibri"/>
          <w:color w:val="323E4F" w:themeColor="text2" w:themeShade="BF"/>
        </w:rPr>
        <w:t xml:space="preserve"> zadania z zakresu świadczeń rodzinnych,</w:t>
      </w:r>
      <w:r w:rsidRPr="005B3EF1">
        <w:rPr>
          <w:rFonts w:ascii="Calibri" w:eastAsia="Arial Unicode MS" w:hAnsi="Calibri" w:cs="Calibri"/>
          <w:bCs/>
          <w:color w:val="323E4F" w:themeColor="text2" w:themeShade="BF"/>
        </w:rPr>
        <w:t xml:space="preserve"> zasiłku dla opiekuna, świadczeń z funduszu alimentacyjnego i świadczeń wychowawczych.</w:t>
      </w:r>
    </w:p>
    <w:p w14:paraId="370F445A" w14:textId="4C283E28" w:rsidR="00790C65" w:rsidRPr="005B3EF1" w:rsidRDefault="00790C65" w:rsidP="00952EBF">
      <w:pPr>
        <w:pStyle w:val="Nagwek2"/>
        <w:numPr>
          <w:ilvl w:val="0"/>
          <w:numId w:val="0"/>
        </w:numPr>
        <w:spacing w:before="0" w:line="360" w:lineRule="auto"/>
        <w:ind w:left="360"/>
        <w:rPr>
          <w:rFonts w:asciiTheme="minorHAnsi" w:hAnsiTheme="minorHAnsi" w:cstheme="minorHAnsi"/>
          <w:color w:val="323E4F" w:themeColor="text2" w:themeShade="BF"/>
          <w:szCs w:val="22"/>
        </w:rPr>
      </w:pPr>
      <w:r w:rsidRPr="005B3EF1">
        <w:rPr>
          <w:rFonts w:asciiTheme="minorHAnsi" w:hAnsiTheme="minorHAnsi" w:cstheme="minorHAnsi"/>
          <w:color w:val="323E4F" w:themeColor="text2" w:themeShade="BF"/>
          <w:szCs w:val="22"/>
        </w:rPr>
        <w:t>4.1. Realizacja świadczenia wychowawczego w ramach</w:t>
      </w:r>
      <w:r w:rsidRPr="005B3EF1">
        <w:rPr>
          <w:rFonts w:asciiTheme="minorHAnsi" w:eastAsia="Times New Roman" w:hAnsiTheme="minorHAnsi" w:cstheme="minorHAnsi"/>
          <w:color w:val="323E4F" w:themeColor="text2" w:themeShade="BF"/>
          <w:spacing w:val="-10"/>
          <w:szCs w:val="22"/>
        </w:rPr>
        <w:t xml:space="preserve"> elementu koordynacji systemów zabezpieczenia społecznego</w:t>
      </w:r>
      <w:r w:rsidRPr="005B3EF1">
        <w:rPr>
          <w:rFonts w:asciiTheme="minorHAnsi" w:hAnsiTheme="minorHAnsi" w:cstheme="minorHAnsi"/>
          <w:color w:val="323E4F" w:themeColor="text2" w:themeShade="BF"/>
          <w:szCs w:val="22"/>
        </w:rPr>
        <w:t>, wypłacanych na podstawie decyzji Wojewody Kujawsko-Pomorskiego.</w:t>
      </w:r>
    </w:p>
    <w:p w14:paraId="1691F492" w14:textId="77777777" w:rsidR="00790C65" w:rsidRPr="005B3EF1" w:rsidRDefault="00790C65" w:rsidP="00952EBF">
      <w:pPr>
        <w:spacing w:after="0" w:line="360" w:lineRule="auto"/>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 xml:space="preserve">Realizacji świadczeń wychowawczych przez gminy trwała do 31.05.2022 r., natomiast od 01.06.2022 r. świadczenie wychowawcze przeniesiono celem realizacji do ZUS.  </w:t>
      </w:r>
    </w:p>
    <w:p w14:paraId="78604DDE" w14:textId="77777777" w:rsidR="00790C65" w:rsidRPr="005B3EF1" w:rsidRDefault="00790C65" w:rsidP="00952EBF">
      <w:pPr>
        <w:spacing w:after="0" w:line="360" w:lineRule="auto"/>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 xml:space="preserve"> Od 01.06.2022 do nadal realizujemy świadczenia wychowawcze w ramach elementu koordynacji systemów zabezpieczenia społecznego, dotyczy to spraw wobec których została wydana decyzja Wojewody Kujawsko-Pomorskiego. Wysokość wypłat  świadczeń wychowawczych na podstawie wydanej decyzji przez Wojewodę Kujawsko – Pomorskiego w 2023 r. wyniosła 52 887,10 zł., świadczenia zostały wypłacone 7 rodzinom. </w:t>
      </w:r>
    </w:p>
    <w:p w14:paraId="02502931" w14:textId="77777777" w:rsidR="001114FE" w:rsidRPr="005B3EF1" w:rsidRDefault="001114FE" w:rsidP="00952EBF">
      <w:pPr>
        <w:spacing w:after="0" w:line="360" w:lineRule="auto"/>
        <w:ind w:left="11"/>
        <w:rPr>
          <w:rFonts w:ascii="Calibri" w:hAnsi="Calibri" w:cs="Calibri"/>
          <w:bCs/>
          <w:color w:val="323E4F" w:themeColor="text2" w:themeShade="BF"/>
        </w:rPr>
      </w:pPr>
      <w:r w:rsidRPr="005B3EF1">
        <w:rPr>
          <w:rFonts w:ascii="Calibri" w:hAnsi="Calibri" w:cs="Calibri"/>
          <w:bCs/>
          <w:color w:val="323E4F" w:themeColor="text2" w:themeShade="BF"/>
        </w:rPr>
        <w:t>W grupie świadczeń rodzinnych wyodrębnia się:</w:t>
      </w:r>
    </w:p>
    <w:p w14:paraId="5848E51C" w14:textId="77777777" w:rsidR="001114FE" w:rsidRPr="005B3EF1" w:rsidRDefault="001114FE" w:rsidP="00952EBF">
      <w:pPr>
        <w:numPr>
          <w:ilvl w:val="0"/>
          <w:numId w:val="26"/>
        </w:num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zasiłek rodzinny wraz z dodatkami do zasiłku rodzinnego;</w:t>
      </w:r>
    </w:p>
    <w:p w14:paraId="7F8A58BC" w14:textId="77777777" w:rsidR="001114FE" w:rsidRPr="005B3EF1" w:rsidRDefault="001114FE" w:rsidP="00952EBF">
      <w:pPr>
        <w:numPr>
          <w:ilvl w:val="0"/>
          <w:numId w:val="26"/>
        </w:num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świadczenia opiekuńcze;</w:t>
      </w:r>
    </w:p>
    <w:p w14:paraId="797B14E9" w14:textId="77777777" w:rsidR="001114FE" w:rsidRPr="005B3EF1" w:rsidRDefault="001114FE" w:rsidP="00952EBF">
      <w:pPr>
        <w:numPr>
          <w:ilvl w:val="0"/>
          <w:numId w:val="26"/>
        </w:num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jednorazową zapomogę z tytułu urodzenia się dziecka;</w:t>
      </w:r>
    </w:p>
    <w:p w14:paraId="01DE2F27" w14:textId="77777777" w:rsidR="001114FE" w:rsidRPr="005B3EF1" w:rsidRDefault="001114FE" w:rsidP="00952EBF">
      <w:pPr>
        <w:numPr>
          <w:ilvl w:val="0"/>
          <w:numId w:val="26"/>
        </w:num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świadczenie rodzicielskie;</w:t>
      </w:r>
    </w:p>
    <w:p w14:paraId="43C38C10" w14:textId="10D79520" w:rsidR="001114FE" w:rsidRPr="005B3EF1" w:rsidRDefault="001114FE" w:rsidP="00952EBF">
      <w:pPr>
        <w:numPr>
          <w:ilvl w:val="0"/>
          <w:numId w:val="26"/>
        </w:num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za życiem.</w:t>
      </w:r>
    </w:p>
    <w:p w14:paraId="3FE111B0" w14:textId="77777777" w:rsidR="001114FE" w:rsidRPr="005B3EF1" w:rsidRDefault="001114FE" w:rsidP="00952EBF">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W 2023 r. ze świadczeń rodzinnych korzystało   648 rodzin. Ogółem wypłacono środki finansowe na kwotę 7 362 851, 34 zł w porównaniu do roku 2022  nastąpił wzrost o  189 029 zł.</w:t>
      </w:r>
    </w:p>
    <w:p w14:paraId="38706F8B" w14:textId="77777777" w:rsidR="001114FE" w:rsidRDefault="001114FE" w:rsidP="00952EBF">
      <w:pPr>
        <w:spacing w:after="0" w:line="360" w:lineRule="auto"/>
        <w:ind w:left="11" w:firstLine="0"/>
        <w:rPr>
          <w:rFonts w:ascii="Calibri" w:hAnsi="Calibri" w:cs="Calibri"/>
          <w:color w:val="323E4F" w:themeColor="text2" w:themeShade="BF"/>
        </w:rPr>
      </w:pPr>
      <w:r w:rsidRPr="005B3EF1">
        <w:rPr>
          <w:rFonts w:ascii="Calibri" w:hAnsi="Calibri" w:cs="Calibri"/>
          <w:color w:val="323E4F" w:themeColor="text2" w:themeShade="BF"/>
        </w:rPr>
        <w:t>W poniższej tabeli przedstawiono liczbę rodzin korzystających ze świadczeń rodzinnych i wydatki na ten cel.</w:t>
      </w:r>
    </w:p>
    <w:p w14:paraId="60363A63" w14:textId="77777777" w:rsidR="00603289" w:rsidRPr="005B3EF1" w:rsidRDefault="00603289" w:rsidP="00952EBF">
      <w:pPr>
        <w:spacing w:after="0" w:line="360" w:lineRule="auto"/>
        <w:ind w:left="11" w:firstLine="0"/>
        <w:rPr>
          <w:rFonts w:ascii="Calibri" w:hAnsi="Calibri" w:cs="Calibri"/>
          <w:color w:val="323E4F" w:themeColor="text2" w:themeShade="BF"/>
        </w:rPr>
      </w:pPr>
    </w:p>
    <w:tbl>
      <w:tblPr>
        <w:tblpPr w:leftFromText="141" w:rightFromText="141" w:vertAnchor="text" w:horzAnchor="margin" w:tblpXSpec="center" w:tblpY="25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Informacje dotyczące rodzin oraz wydatków związanych z przyznaniem świadczeń rodzinnych."/>
      </w:tblPr>
      <w:tblGrid>
        <w:gridCol w:w="1585"/>
        <w:gridCol w:w="2110"/>
        <w:gridCol w:w="2113"/>
      </w:tblGrid>
      <w:tr w:rsidR="005B3EF1" w:rsidRPr="005B3EF1" w14:paraId="5954B655" w14:textId="77777777" w:rsidTr="00A801C8">
        <w:tc>
          <w:tcPr>
            <w:tcW w:w="1585" w:type="dxa"/>
            <w:tcBorders>
              <w:top w:val="single" w:sz="4" w:space="0" w:color="auto"/>
              <w:left w:val="single" w:sz="4" w:space="0" w:color="auto"/>
              <w:bottom w:val="single" w:sz="4" w:space="0" w:color="auto"/>
              <w:right w:val="single" w:sz="4" w:space="0" w:color="auto"/>
            </w:tcBorders>
            <w:shd w:val="clear" w:color="auto" w:fill="D9E2F3"/>
            <w:hideMark/>
          </w:tcPr>
          <w:p w14:paraId="4C7402D5" w14:textId="77777777" w:rsidR="001114FE" w:rsidRPr="005B3EF1" w:rsidRDefault="001114FE" w:rsidP="00A801C8">
            <w:pPr>
              <w:spacing w:after="0" w:line="240" w:lineRule="auto"/>
              <w:ind w:left="11" w:hanging="11"/>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lastRenderedPageBreak/>
              <w:t>ROK</w:t>
            </w:r>
          </w:p>
        </w:tc>
        <w:tc>
          <w:tcPr>
            <w:tcW w:w="2110" w:type="dxa"/>
            <w:tcBorders>
              <w:top w:val="single" w:sz="4" w:space="0" w:color="auto"/>
              <w:left w:val="single" w:sz="4" w:space="0" w:color="auto"/>
              <w:bottom w:val="single" w:sz="4" w:space="0" w:color="auto"/>
              <w:right w:val="single" w:sz="4" w:space="0" w:color="auto"/>
            </w:tcBorders>
            <w:shd w:val="clear" w:color="auto" w:fill="D9E2F3"/>
            <w:hideMark/>
          </w:tcPr>
          <w:p w14:paraId="199D8F55" w14:textId="77777777" w:rsidR="001114FE" w:rsidRPr="005B3EF1" w:rsidRDefault="001114FE" w:rsidP="00A801C8">
            <w:pPr>
              <w:spacing w:after="0" w:line="240" w:lineRule="auto"/>
              <w:ind w:left="11" w:hanging="11"/>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t>LICZBA RODZIN</w:t>
            </w:r>
          </w:p>
        </w:tc>
        <w:tc>
          <w:tcPr>
            <w:tcW w:w="2113" w:type="dxa"/>
            <w:tcBorders>
              <w:top w:val="single" w:sz="4" w:space="0" w:color="auto"/>
              <w:left w:val="single" w:sz="4" w:space="0" w:color="auto"/>
              <w:bottom w:val="single" w:sz="4" w:space="0" w:color="auto"/>
              <w:right w:val="single" w:sz="4" w:space="0" w:color="auto"/>
            </w:tcBorders>
            <w:shd w:val="clear" w:color="auto" w:fill="D9E2F3"/>
            <w:hideMark/>
          </w:tcPr>
          <w:p w14:paraId="4C905D36" w14:textId="77777777" w:rsidR="001114FE" w:rsidRPr="005B3EF1" w:rsidRDefault="001114FE" w:rsidP="00A801C8">
            <w:pPr>
              <w:spacing w:after="0" w:line="240" w:lineRule="auto"/>
              <w:ind w:left="11" w:hanging="11"/>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t>WYDATKI</w:t>
            </w:r>
          </w:p>
        </w:tc>
      </w:tr>
      <w:tr w:rsidR="005B3EF1" w:rsidRPr="005B3EF1" w14:paraId="3A1755EC" w14:textId="77777777" w:rsidTr="00A801C8">
        <w:tc>
          <w:tcPr>
            <w:tcW w:w="1585" w:type="dxa"/>
            <w:tcBorders>
              <w:top w:val="single" w:sz="4" w:space="0" w:color="auto"/>
              <w:left w:val="single" w:sz="4" w:space="0" w:color="auto"/>
              <w:bottom w:val="single" w:sz="4" w:space="0" w:color="auto"/>
              <w:right w:val="single" w:sz="4" w:space="0" w:color="auto"/>
            </w:tcBorders>
            <w:shd w:val="clear" w:color="auto" w:fill="E2EFD9"/>
          </w:tcPr>
          <w:p w14:paraId="21E3D34A"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2018</w:t>
            </w:r>
          </w:p>
        </w:tc>
        <w:tc>
          <w:tcPr>
            <w:tcW w:w="2110" w:type="dxa"/>
            <w:tcBorders>
              <w:top w:val="single" w:sz="4" w:space="0" w:color="auto"/>
              <w:left w:val="single" w:sz="4" w:space="0" w:color="auto"/>
              <w:bottom w:val="single" w:sz="4" w:space="0" w:color="auto"/>
              <w:right w:val="single" w:sz="4" w:space="0" w:color="auto"/>
            </w:tcBorders>
            <w:shd w:val="clear" w:color="auto" w:fill="E2EFD9"/>
          </w:tcPr>
          <w:p w14:paraId="3C2D93C0"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1041</w:t>
            </w:r>
          </w:p>
        </w:tc>
        <w:tc>
          <w:tcPr>
            <w:tcW w:w="2113" w:type="dxa"/>
            <w:tcBorders>
              <w:top w:val="single" w:sz="4" w:space="0" w:color="auto"/>
              <w:left w:val="single" w:sz="4" w:space="0" w:color="auto"/>
              <w:bottom w:val="single" w:sz="4" w:space="0" w:color="auto"/>
              <w:right w:val="single" w:sz="4" w:space="0" w:color="auto"/>
            </w:tcBorders>
            <w:shd w:val="clear" w:color="auto" w:fill="E2EFD9"/>
          </w:tcPr>
          <w:p w14:paraId="3B8A0CBC"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5 460 279</w:t>
            </w:r>
          </w:p>
        </w:tc>
      </w:tr>
      <w:tr w:rsidR="005B3EF1" w:rsidRPr="005B3EF1" w14:paraId="5B5E6120" w14:textId="77777777" w:rsidTr="00A801C8">
        <w:tc>
          <w:tcPr>
            <w:tcW w:w="1585" w:type="dxa"/>
            <w:tcBorders>
              <w:top w:val="single" w:sz="4" w:space="0" w:color="auto"/>
              <w:left w:val="single" w:sz="4" w:space="0" w:color="auto"/>
              <w:bottom w:val="single" w:sz="4" w:space="0" w:color="auto"/>
              <w:right w:val="single" w:sz="4" w:space="0" w:color="auto"/>
            </w:tcBorders>
            <w:shd w:val="clear" w:color="auto" w:fill="E2EFD9"/>
          </w:tcPr>
          <w:p w14:paraId="2C481F78"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2019</w:t>
            </w:r>
          </w:p>
        </w:tc>
        <w:tc>
          <w:tcPr>
            <w:tcW w:w="2110" w:type="dxa"/>
            <w:tcBorders>
              <w:top w:val="single" w:sz="4" w:space="0" w:color="auto"/>
              <w:left w:val="single" w:sz="4" w:space="0" w:color="auto"/>
              <w:bottom w:val="single" w:sz="4" w:space="0" w:color="auto"/>
              <w:right w:val="single" w:sz="4" w:space="0" w:color="auto"/>
            </w:tcBorders>
            <w:shd w:val="clear" w:color="auto" w:fill="E2EFD9"/>
          </w:tcPr>
          <w:p w14:paraId="65EC052D"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1008</w:t>
            </w:r>
          </w:p>
        </w:tc>
        <w:tc>
          <w:tcPr>
            <w:tcW w:w="2113" w:type="dxa"/>
            <w:tcBorders>
              <w:top w:val="single" w:sz="4" w:space="0" w:color="auto"/>
              <w:left w:val="single" w:sz="4" w:space="0" w:color="auto"/>
              <w:bottom w:val="single" w:sz="4" w:space="0" w:color="auto"/>
              <w:right w:val="single" w:sz="4" w:space="0" w:color="auto"/>
            </w:tcBorders>
            <w:shd w:val="clear" w:color="auto" w:fill="E2EFD9"/>
          </w:tcPr>
          <w:p w14:paraId="2A8F6D3C"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5 516 115</w:t>
            </w:r>
          </w:p>
        </w:tc>
      </w:tr>
      <w:tr w:rsidR="005B3EF1" w:rsidRPr="005B3EF1" w14:paraId="0991B365" w14:textId="77777777" w:rsidTr="00A801C8">
        <w:tc>
          <w:tcPr>
            <w:tcW w:w="1585" w:type="dxa"/>
            <w:tcBorders>
              <w:top w:val="single" w:sz="4" w:space="0" w:color="auto"/>
              <w:left w:val="single" w:sz="4" w:space="0" w:color="auto"/>
              <w:bottom w:val="single" w:sz="4" w:space="0" w:color="auto"/>
              <w:right w:val="single" w:sz="4" w:space="0" w:color="auto"/>
            </w:tcBorders>
            <w:shd w:val="clear" w:color="auto" w:fill="E2EFD9"/>
            <w:hideMark/>
          </w:tcPr>
          <w:p w14:paraId="4EC0E9A8"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2020</w:t>
            </w:r>
          </w:p>
        </w:tc>
        <w:tc>
          <w:tcPr>
            <w:tcW w:w="2110" w:type="dxa"/>
            <w:tcBorders>
              <w:top w:val="single" w:sz="4" w:space="0" w:color="auto"/>
              <w:left w:val="single" w:sz="4" w:space="0" w:color="auto"/>
              <w:bottom w:val="single" w:sz="4" w:space="0" w:color="auto"/>
              <w:right w:val="single" w:sz="4" w:space="0" w:color="auto"/>
            </w:tcBorders>
            <w:shd w:val="clear" w:color="auto" w:fill="E2EFD9"/>
          </w:tcPr>
          <w:p w14:paraId="59D0B47C"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892</w:t>
            </w:r>
          </w:p>
        </w:tc>
        <w:tc>
          <w:tcPr>
            <w:tcW w:w="2113" w:type="dxa"/>
            <w:tcBorders>
              <w:top w:val="single" w:sz="4" w:space="0" w:color="auto"/>
              <w:left w:val="single" w:sz="4" w:space="0" w:color="auto"/>
              <w:bottom w:val="single" w:sz="4" w:space="0" w:color="auto"/>
              <w:right w:val="single" w:sz="4" w:space="0" w:color="auto"/>
            </w:tcBorders>
            <w:shd w:val="clear" w:color="auto" w:fill="E2EFD9"/>
          </w:tcPr>
          <w:p w14:paraId="36A8ECD0"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5 672 031</w:t>
            </w:r>
          </w:p>
        </w:tc>
      </w:tr>
      <w:tr w:rsidR="005B3EF1" w:rsidRPr="005B3EF1" w14:paraId="460652C9" w14:textId="77777777" w:rsidTr="00A801C8">
        <w:tc>
          <w:tcPr>
            <w:tcW w:w="1585" w:type="dxa"/>
            <w:tcBorders>
              <w:top w:val="single" w:sz="4" w:space="0" w:color="auto"/>
              <w:left w:val="single" w:sz="4" w:space="0" w:color="auto"/>
              <w:bottom w:val="single" w:sz="4" w:space="0" w:color="auto"/>
              <w:right w:val="single" w:sz="4" w:space="0" w:color="auto"/>
            </w:tcBorders>
            <w:shd w:val="clear" w:color="auto" w:fill="E2EFD9"/>
            <w:hideMark/>
          </w:tcPr>
          <w:p w14:paraId="359BD646"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2021</w:t>
            </w:r>
          </w:p>
        </w:tc>
        <w:tc>
          <w:tcPr>
            <w:tcW w:w="2110" w:type="dxa"/>
            <w:tcBorders>
              <w:top w:val="single" w:sz="4" w:space="0" w:color="auto"/>
              <w:left w:val="single" w:sz="4" w:space="0" w:color="auto"/>
              <w:bottom w:val="single" w:sz="4" w:space="0" w:color="auto"/>
              <w:right w:val="single" w:sz="4" w:space="0" w:color="auto"/>
            </w:tcBorders>
            <w:shd w:val="clear" w:color="auto" w:fill="E2EFD9"/>
          </w:tcPr>
          <w:p w14:paraId="36781831"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807</w:t>
            </w:r>
          </w:p>
        </w:tc>
        <w:tc>
          <w:tcPr>
            <w:tcW w:w="2113" w:type="dxa"/>
            <w:tcBorders>
              <w:top w:val="single" w:sz="4" w:space="0" w:color="auto"/>
              <w:left w:val="single" w:sz="4" w:space="0" w:color="auto"/>
              <w:bottom w:val="single" w:sz="4" w:space="0" w:color="auto"/>
              <w:right w:val="single" w:sz="4" w:space="0" w:color="auto"/>
            </w:tcBorders>
            <w:shd w:val="clear" w:color="auto" w:fill="E2EFD9"/>
          </w:tcPr>
          <w:p w14:paraId="3844E4B2"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5 768 814</w:t>
            </w:r>
          </w:p>
        </w:tc>
      </w:tr>
      <w:tr w:rsidR="005B3EF1" w:rsidRPr="005B3EF1" w14:paraId="57DD31BF" w14:textId="77777777" w:rsidTr="00A801C8">
        <w:tc>
          <w:tcPr>
            <w:tcW w:w="1585" w:type="dxa"/>
            <w:tcBorders>
              <w:top w:val="single" w:sz="4" w:space="0" w:color="auto"/>
              <w:left w:val="single" w:sz="4" w:space="0" w:color="auto"/>
              <w:bottom w:val="single" w:sz="4" w:space="0" w:color="auto"/>
              <w:right w:val="single" w:sz="4" w:space="0" w:color="auto"/>
            </w:tcBorders>
            <w:shd w:val="clear" w:color="auto" w:fill="E2EFD9"/>
            <w:hideMark/>
          </w:tcPr>
          <w:p w14:paraId="7BA2C5DA"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2022</w:t>
            </w:r>
          </w:p>
        </w:tc>
        <w:tc>
          <w:tcPr>
            <w:tcW w:w="2110" w:type="dxa"/>
            <w:tcBorders>
              <w:top w:val="single" w:sz="4" w:space="0" w:color="auto"/>
              <w:left w:val="single" w:sz="4" w:space="0" w:color="auto"/>
              <w:bottom w:val="single" w:sz="4" w:space="0" w:color="auto"/>
              <w:right w:val="single" w:sz="4" w:space="0" w:color="auto"/>
            </w:tcBorders>
            <w:shd w:val="clear" w:color="auto" w:fill="E2EFD9"/>
          </w:tcPr>
          <w:p w14:paraId="2E8D3E6C"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720</w:t>
            </w:r>
          </w:p>
        </w:tc>
        <w:tc>
          <w:tcPr>
            <w:tcW w:w="2113" w:type="dxa"/>
            <w:tcBorders>
              <w:top w:val="single" w:sz="4" w:space="0" w:color="auto"/>
              <w:left w:val="single" w:sz="4" w:space="0" w:color="auto"/>
              <w:bottom w:val="single" w:sz="4" w:space="0" w:color="auto"/>
              <w:right w:val="single" w:sz="4" w:space="0" w:color="auto"/>
            </w:tcBorders>
            <w:shd w:val="clear" w:color="auto" w:fill="E2EFD9"/>
          </w:tcPr>
          <w:p w14:paraId="7BA08362"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7 173 822</w:t>
            </w:r>
          </w:p>
        </w:tc>
      </w:tr>
      <w:tr w:rsidR="005B3EF1" w:rsidRPr="005B3EF1" w14:paraId="344438AC" w14:textId="77777777" w:rsidTr="00A801C8">
        <w:tc>
          <w:tcPr>
            <w:tcW w:w="1585" w:type="dxa"/>
            <w:tcBorders>
              <w:top w:val="single" w:sz="4" w:space="0" w:color="auto"/>
              <w:left w:val="single" w:sz="4" w:space="0" w:color="auto"/>
              <w:bottom w:val="single" w:sz="4" w:space="0" w:color="auto"/>
              <w:right w:val="single" w:sz="4" w:space="0" w:color="auto"/>
            </w:tcBorders>
            <w:shd w:val="clear" w:color="auto" w:fill="E2EFD9"/>
            <w:hideMark/>
          </w:tcPr>
          <w:p w14:paraId="5BCA62FF"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2023</w:t>
            </w:r>
          </w:p>
        </w:tc>
        <w:tc>
          <w:tcPr>
            <w:tcW w:w="2110" w:type="dxa"/>
            <w:tcBorders>
              <w:top w:val="single" w:sz="4" w:space="0" w:color="auto"/>
              <w:left w:val="single" w:sz="4" w:space="0" w:color="auto"/>
              <w:bottom w:val="single" w:sz="4" w:space="0" w:color="auto"/>
              <w:right w:val="single" w:sz="4" w:space="0" w:color="auto"/>
            </w:tcBorders>
            <w:shd w:val="clear" w:color="auto" w:fill="E2EFD9"/>
          </w:tcPr>
          <w:p w14:paraId="7E44BF14"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648</w:t>
            </w:r>
          </w:p>
        </w:tc>
        <w:tc>
          <w:tcPr>
            <w:tcW w:w="2113" w:type="dxa"/>
            <w:tcBorders>
              <w:top w:val="single" w:sz="4" w:space="0" w:color="auto"/>
              <w:left w:val="single" w:sz="4" w:space="0" w:color="auto"/>
              <w:bottom w:val="single" w:sz="4" w:space="0" w:color="auto"/>
              <w:right w:val="single" w:sz="4" w:space="0" w:color="auto"/>
            </w:tcBorders>
            <w:shd w:val="clear" w:color="auto" w:fill="E2EFD9"/>
          </w:tcPr>
          <w:p w14:paraId="2E63586E"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7 362 851</w:t>
            </w:r>
          </w:p>
        </w:tc>
      </w:tr>
    </w:tbl>
    <w:p w14:paraId="383EE79D" w14:textId="77777777" w:rsidR="001114FE" w:rsidRPr="005B3EF1" w:rsidRDefault="001114FE" w:rsidP="001114FE">
      <w:pPr>
        <w:spacing w:after="0" w:line="360" w:lineRule="auto"/>
        <w:ind w:left="11" w:hanging="11"/>
        <w:rPr>
          <w:rFonts w:ascii="Calibri" w:hAnsi="Calibri" w:cs="Calibri"/>
          <w:color w:val="323E4F" w:themeColor="text2" w:themeShade="BF"/>
        </w:rPr>
      </w:pPr>
    </w:p>
    <w:p w14:paraId="604856AA" w14:textId="77777777" w:rsidR="001114FE" w:rsidRPr="005B3EF1" w:rsidRDefault="001114FE" w:rsidP="001114FE">
      <w:pPr>
        <w:spacing w:after="0" w:line="360" w:lineRule="auto"/>
        <w:ind w:left="11" w:hanging="11"/>
        <w:rPr>
          <w:rFonts w:ascii="Calibri" w:hAnsi="Calibri" w:cs="Calibri"/>
          <w:color w:val="323E4F" w:themeColor="text2" w:themeShade="BF"/>
        </w:rPr>
      </w:pPr>
      <w:r w:rsidRPr="005B3EF1">
        <w:rPr>
          <w:rFonts w:ascii="Calibri" w:hAnsi="Calibri" w:cs="Calibri"/>
          <w:color w:val="323E4F" w:themeColor="text2" w:themeShade="BF"/>
        </w:rPr>
        <w:tab/>
      </w:r>
      <w:r w:rsidRPr="005B3EF1">
        <w:rPr>
          <w:rFonts w:ascii="Calibri" w:hAnsi="Calibri" w:cs="Calibri"/>
          <w:color w:val="323E4F" w:themeColor="text2" w:themeShade="BF"/>
        </w:rPr>
        <w:tab/>
      </w:r>
    </w:p>
    <w:p w14:paraId="52318F6C" w14:textId="77777777" w:rsidR="001114FE" w:rsidRPr="005B3EF1" w:rsidRDefault="001114FE" w:rsidP="001114FE">
      <w:pPr>
        <w:spacing w:after="0" w:line="360" w:lineRule="auto"/>
        <w:ind w:left="11" w:hanging="11"/>
        <w:rPr>
          <w:rFonts w:ascii="Calibri" w:hAnsi="Calibri" w:cs="Calibri"/>
          <w:color w:val="323E4F" w:themeColor="text2" w:themeShade="BF"/>
        </w:rPr>
      </w:pPr>
    </w:p>
    <w:p w14:paraId="52581001" w14:textId="77777777" w:rsidR="001114FE" w:rsidRPr="005B3EF1" w:rsidRDefault="001114FE" w:rsidP="001114FE">
      <w:pPr>
        <w:spacing w:after="0" w:line="360" w:lineRule="auto"/>
        <w:ind w:left="11" w:firstLine="697"/>
        <w:rPr>
          <w:rFonts w:ascii="Calibri" w:hAnsi="Calibri" w:cs="Calibri"/>
          <w:color w:val="323E4F" w:themeColor="text2" w:themeShade="BF"/>
        </w:rPr>
      </w:pPr>
    </w:p>
    <w:p w14:paraId="176AD42D" w14:textId="77777777" w:rsidR="001114FE" w:rsidRPr="005B3EF1" w:rsidRDefault="001114FE" w:rsidP="001114FE">
      <w:pPr>
        <w:spacing w:after="0" w:line="360" w:lineRule="auto"/>
        <w:ind w:left="11" w:firstLine="697"/>
        <w:rPr>
          <w:rFonts w:ascii="Calibri" w:hAnsi="Calibri" w:cs="Calibri"/>
          <w:color w:val="323E4F" w:themeColor="text2" w:themeShade="BF"/>
        </w:rPr>
      </w:pPr>
    </w:p>
    <w:p w14:paraId="785A85B5" w14:textId="77777777" w:rsidR="001114FE" w:rsidRPr="005B3EF1" w:rsidRDefault="001114FE" w:rsidP="001114FE">
      <w:pPr>
        <w:spacing w:after="0" w:line="360" w:lineRule="auto"/>
        <w:ind w:left="11" w:firstLine="697"/>
        <w:rPr>
          <w:rFonts w:ascii="Calibri" w:hAnsi="Calibri" w:cs="Calibri"/>
          <w:color w:val="323E4F" w:themeColor="text2" w:themeShade="BF"/>
        </w:rPr>
      </w:pPr>
    </w:p>
    <w:p w14:paraId="43C855E8" w14:textId="77777777" w:rsidR="001114FE" w:rsidRPr="005B3EF1" w:rsidRDefault="001114FE" w:rsidP="00952EBF">
      <w:pPr>
        <w:spacing w:after="0" w:line="360" w:lineRule="auto"/>
        <w:ind w:left="11" w:firstLine="697"/>
        <w:rPr>
          <w:rFonts w:ascii="Calibri" w:hAnsi="Calibri" w:cs="Calibri"/>
          <w:color w:val="323E4F" w:themeColor="text2" w:themeShade="BF"/>
        </w:rPr>
      </w:pPr>
      <w:r w:rsidRPr="005B3EF1">
        <w:rPr>
          <w:rFonts w:ascii="Calibri" w:hAnsi="Calibri" w:cs="Calibri"/>
          <w:color w:val="323E4F" w:themeColor="text2" w:themeShade="BF"/>
        </w:rPr>
        <w:t xml:space="preserve">W roku 2023 zasiłki rodzinne wraz z dodatkami pobierały 351 </w:t>
      </w:r>
      <w:r w:rsidRPr="005B3EF1">
        <w:rPr>
          <w:rFonts w:ascii="Calibri" w:hAnsi="Calibri" w:cs="Calibri"/>
          <w:color w:val="323E4F" w:themeColor="text2" w:themeShade="BF"/>
          <w:sz w:val="24"/>
          <w:szCs w:val="24"/>
        </w:rPr>
        <w:t>rodzin</w:t>
      </w:r>
      <w:r w:rsidRPr="005B3EF1">
        <w:rPr>
          <w:rFonts w:ascii="Calibri" w:hAnsi="Calibri" w:cs="Calibri"/>
          <w:color w:val="323E4F" w:themeColor="text2" w:themeShade="BF"/>
        </w:rPr>
        <w:t xml:space="preserve">, na które przeznaczono kwotę </w:t>
      </w:r>
      <w:r w:rsidRPr="005B3EF1">
        <w:rPr>
          <w:rFonts w:ascii="Calibri" w:eastAsia="Calibri" w:hAnsi="Calibri" w:cs="Calibri"/>
          <w:color w:val="323E4F" w:themeColor="text2" w:themeShade="BF"/>
        </w:rPr>
        <w:t>1 496 512</w:t>
      </w:r>
      <w:r w:rsidRPr="005B3EF1">
        <w:rPr>
          <w:rFonts w:ascii="Calibri" w:hAnsi="Calibri" w:cs="Calibri"/>
          <w:color w:val="323E4F" w:themeColor="text2" w:themeShade="BF"/>
        </w:rPr>
        <w:t>zł. W porównaniu do roku 2022 nastąpił  spadek o 285 610 zł, co obrazuje poniższa tabela</w:t>
      </w:r>
    </w:p>
    <w:tbl>
      <w:tblPr>
        <w:tblW w:w="0" w:type="auto"/>
        <w:tblInd w:w="18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Liczba rodzin i wydatki związane z realizacją wypłat zasiłków rodzinnych w latach 2018-2019."/>
      </w:tblPr>
      <w:tblGrid>
        <w:gridCol w:w="1101"/>
        <w:gridCol w:w="2126"/>
        <w:gridCol w:w="2126"/>
      </w:tblGrid>
      <w:tr w:rsidR="005B3EF1" w:rsidRPr="005B3EF1" w14:paraId="1E009D1E" w14:textId="77777777" w:rsidTr="00A801C8">
        <w:tc>
          <w:tcPr>
            <w:tcW w:w="1101" w:type="dxa"/>
            <w:tcBorders>
              <w:top w:val="single" w:sz="4" w:space="0" w:color="auto"/>
              <w:left w:val="single" w:sz="4" w:space="0" w:color="auto"/>
              <w:bottom w:val="single" w:sz="4" w:space="0" w:color="auto"/>
              <w:right w:val="single" w:sz="4" w:space="0" w:color="auto"/>
            </w:tcBorders>
            <w:shd w:val="clear" w:color="auto" w:fill="D9E2F3"/>
            <w:hideMark/>
          </w:tcPr>
          <w:p w14:paraId="181F8B74" w14:textId="77777777" w:rsidR="001114FE" w:rsidRPr="005B3EF1" w:rsidRDefault="001114FE" w:rsidP="00A801C8">
            <w:pPr>
              <w:spacing w:after="0" w:line="240" w:lineRule="auto"/>
              <w:ind w:left="11" w:hanging="11"/>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t>ROK</w:t>
            </w:r>
          </w:p>
        </w:tc>
        <w:tc>
          <w:tcPr>
            <w:tcW w:w="2126" w:type="dxa"/>
            <w:tcBorders>
              <w:top w:val="single" w:sz="4" w:space="0" w:color="auto"/>
              <w:left w:val="single" w:sz="4" w:space="0" w:color="auto"/>
              <w:bottom w:val="single" w:sz="4" w:space="0" w:color="auto"/>
              <w:right w:val="single" w:sz="4" w:space="0" w:color="auto"/>
            </w:tcBorders>
            <w:shd w:val="clear" w:color="auto" w:fill="D9E2F3"/>
            <w:hideMark/>
          </w:tcPr>
          <w:p w14:paraId="0D35931F" w14:textId="77777777" w:rsidR="001114FE" w:rsidRPr="005B3EF1" w:rsidRDefault="001114FE" w:rsidP="00A801C8">
            <w:pPr>
              <w:spacing w:after="0" w:line="240" w:lineRule="auto"/>
              <w:ind w:left="11" w:hanging="11"/>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t>LICZBA RODZIN</w:t>
            </w:r>
          </w:p>
        </w:tc>
        <w:tc>
          <w:tcPr>
            <w:tcW w:w="2126" w:type="dxa"/>
            <w:tcBorders>
              <w:top w:val="single" w:sz="4" w:space="0" w:color="auto"/>
              <w:left w:val="single" w:sz="4" w:space="0" w:color="auto"/>
              <w:bottom w:val="single" w:sz="4" w:space="0" w:color="auto"/>
              <w:right w:val="single" w:sz="4" w:space="0" w:color="auto"/>
            </w:tcBorders>
            <w:shd w:val="clear" w:color="auto" w:fill="D9E2F3"/>
            <w:hideMark/>
          </w:tcPr>
          <w:p w14:paraId="5B59C5A8" w14:textId="77777777" w:rsidR="001114FE" w:rsidRPr="005B3EF1" w:rsidRDefault="001114FE" w:rsidP="00A801C8">
            <w:pPr>
              <w:spacing w:after="0" w:line="240" w:lineRule="auto"/>
              <w:ind w:left="11" w:hanging="11"/>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t>WYDATKI</w:t>
            </w:r>
          </w:p>
        </w:tc>
      </w:tr>
      <w:tr w:rsidR="005B3EF1" w:rsidRPr="005B3EF1" w14:paraId="7F45E895" w14:textId="77777777" w:rsidTr="00A801C8">
        <w:tc>
          <w:tcPr>
            <w:tcW w:w="1101" w:type="dxa"/>
            <w:tcBorders>
              <w:top w:val="single" w:sz="4" w:space="0" w:color="auto"/>
              <w:left w:val="single" w:sz="4" w:space="0" w:color="auto"/>
              <w:bottom w:val="single" w:sz="4" w:space="0" w:color="auto"/>
              <w:right w:val="single" w:sz="4" w:space="0" w:color="auto"/>
            </w:tcBorders>
            <w:shd w:val="clear" w:color="auto" w:fill="E2EFD9"/>
          </w:tcPr>
          <w:p w14:paraId="18984EA2"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2018</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260D6250"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718</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6A815926"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2 779 651</w:t>
            </w:r>
          </w:p>
        </w:tc>
      </w:tr>
      <w:tr w:rsidR="005B3EF1" w:rsidRPr="005B3EF1" w14:paraId="437C4585" w14:textId="77777777" w:rsidTr="00A801C8">
        <w:tc>
          <w:tcPr>
            <w:tcW w:w="1101" w:type="dxa"/>
            <w:tcBorders>
              <w:top w:val="single" w:sz="4" w:space="0" w:color="auto"/>
              <w:left w:val="single" w:sz="4" w:space="0" w:color="auto"/>
              <w:bottom w:val="single" w:sz="4" w:space="0" w:color="auto"/>
              <w:right w:val="single" w:sz="4" w:space="0" w:color="auto"/>
            </w:tcBorders>
            <w:shd w:val="clear" w:color="auto" w:fill="E2EFD9"/>
          </w:tcPr>
          <w:p w14:paraId="37F89DE8"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2019</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57CE97D5"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664</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2BA3BC51"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2 496 548</w:t>
            </w:r>
          </w:p>
        </w:tc>
      </w:tr>
      <w:tr w:rsidR="005B3EF1" w:rsidRPr="005B3EF1" w14:paraId="195C6AC4" w14:textId="77777777" w:rsidTr="00A801C8">
        <w:tc>
          <w:tcPr>
            <w:tcW w:w="1101" w:type="dxa"/>
            <w:tcBorders>
              <w:top w:val="single" w:sz="4" w:space="0" w:color="auto"/>
              <w:left w:val="single" w:sz="4" w:space="0" w:color="auto"/>
              <w:bottom w:val="single" w:sz="4" w:space="0" w:color="auto"/>
              <w:right w:val="single" w:sz="4" w:space="0" w:color="auto"/>
            </w:tcBorders>
            <w:shd w:val="clear" w:color="auto" w:fill="E2EFD9"/>
          </w:tcPr>
          <w:p w14:paraId="1183CDD8"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2020</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087C98BC"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576</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2EFC1FCB"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2 277 466</w:t>
            </w:r>
          </w:p>
        </w:tc>
      </w:tr>
      <w:tr w:rsidR="005B3EF1" w:rsidRPr="005B3EF1" w14:paraId="2F855673" w14:textId="77777777" w:rsidTr="00A801C8">
        <w:tc>
          <w:tcPr>
            <w:tcW w:w="1101" w:type="dxa"/>
            <w:tcBorders>
              <w:top w:val="single" w:sz="4" w:space="0" w:color="auto"/>
              <w:left w:val="single" w:sz="4" w:space="0" w:color="auto"/>
              <w:bottom w:val="single" w:sz="4" w:space="0" w:color="auto"/>
              <w:right w:val="single" w:sz="4" w:space="0" w:color="auto"/>
            </w:tcBorders>
            <w:shd w:val="clear" w:color="auto" w:fill="E2EFD9"/>
          </w:tcPr>
          <w:p w14:paraId="0978A7A4"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2021</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74C3E829"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503</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1AAE65D5"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2 122 563</w:t>
            </w:r>
          </w:p>
        </w:tc>
      </w:tr>
      <w:tr w:rsidR="005B3EF1" w:rsidRPr="005B3EF1" w14:paraId="4775A5F6" w14:textId="77777777" w:rsidTr="00A801C8">
        <w:tc>
          <w:tcPr>
            <w:tcW w:w="1101" w:type="dxa"/>
            <w:tcBorders>
              <w:top w:val="single" w:sz="4" w:space="0" w:color="auto"/>
              <w:left w:val="single" w:sz="4" w:space="0" w:color="auto"/>
              <w:bottom w:val="single" w:sz="4" w:space="0" w:color="auto"/>
              <w:right w:val="single" w:sz="4" w:space="0" w:color="auto"/>
            </w:tcBorders>
            <w:shd w:val="clear" w:color="auto" w:fill="E2EFD9"/>
          </w:tcPr>
          <w:p w14:paraId="29524ADA"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2022</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550E5533"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414</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21E774B9"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1 782 122</w:t>
            </w:r>
          </w:p>
        </w:tc>
      </w:tr>
      <w:tr w:rsidR="005B3EF1" w:rsidRPr="005B3EF1" w14:paraId="7454C35C" w14:textId="77777777" w:rsidTr="00A801C8">
        <w:tc>
          <w:tcPr>
            <w:tcW w:w="1101" w:type="dxa"/>
            <w:tcBorders>
              <w:top w:val="single" w:sz="4" w:space="0" w:color="auto"/>
              <w:left w:val="single" w:sz="4" w:space="0" w:color="auto"/>
              <w:bottom w:val="single" w:sz="4" w:space="0" w:color="auto"/>
              <w:right w:val="single" w:sz="4" w:space="0" w:color="auto"/>
            </w:tcBorders>
            <w:shd w:val="clear" w:color="auto" w:fill="E2EFD9"/>
          </w:tcPr>
          <w:p w14:paraId="076CB685"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2023</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70A2D239"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351</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3167C09B"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1 496 512</w:t>
            </w:r>
          </w:p>
        </w:tc>
      </w:tr>
    </w:tbl>
    <w:p w14:paraId="72D7A471" w14:textId="77777777" w:rsidR="001114FE" w:rsidRPr="005B3EF1" w:rsidRDefault="001114FE" w:rsidP="001114FE">
      <w:pPr>
        <w:widowControl w:val="0"/>
        <w:suppressAutoHyphens/>
        <w:spacing w:after="0" w:line="360" w:lineRule="auto"/>
        <w:ind w:left="708"/>
        <w:rPr>
          <w:rFonts w:ascii="Calibri" w:eastAsia="Arial Unicode MS" w:hAnsi="Calibri" w:cs="Calibri"/>
          <w:bCs/>
          <w:color w:val="323E4F" w:themeColor="text2" w:themeShade="BF"/>
          <w:sz w:val="12"/>
        </w:rPr>
      </w:pPr>
      <w:r w:rsidRPr="005B3EF1">
        <w:rPr>
          <w:rFonts w:ascii="Calibri" w:eastAsia="Arial Unicode MS" w:hAnsi="Calibri" w:cs="Calibri"/>
          <w:bCs/>
          <w:color w:val="323E4F" w:themeColor="text2" w:themeShade="BF"/>
          <w:sz w:val="12"/>
        </w:rPr>
        <w:tab/>
      </w:r>
    </w:p>
    <w:p w14:paraId="1C283535" w14:textId="77777777" w:rsidR="001114FE" w:rsidRPr="005B3EF1" w:rsidRDefault="001114FE" w:rsidP="00952EBF">
      <w:pPr>
        <w:spacing w:after="0" w:line="360" w:lineRule="auto"/>
        <w:rPr>
          <w:color w:val="323E4F" w:themeColor="text2" w:themeShade="BF"/>
        </w:rPr>
      </w:pPr>
      <w:r w:rsidRPr="005B3EF1">
        <w:rPr>
          <w:color w:val="323E4F" w:themeColor="text2" w:themeShade="BF"/>
        </w:rPr>
        <w:t>Zasiłków rodzinnych wraz z dodatkami wypłacono na kwotę 1 496 512, tj. 13 202  świadczenia, w tym: zasiłków rodzinnych w kwocie 986 140,00</w:t>
      </w:r>
      <w:r w:rsidRPr="005B3EF1">
        <w:rPr>
          <w:i/>
          <w:color w:val="323E4F" w:themeColor="text2" w:themeShade="BF"/>
        </w:rPr>
        <w:t xml:space="preserve"> zł</w:t>
      </w:r>
      <w:r w:rsidRPr="005B3EF1">
        <w:rPr>
          <w:color w:val="323E4F" w:themeColor="text2" w:themeShade="BF"/>
        </w:rPr>
        <w:t xml:space="preserve">, co stanowi 8 329 świadczeń. </w:t>
      </w:r>
    </w:p>
    <w:p w14:paraId="2224A2BE" w14:textId="4D8DF012" w:rsidR="001114FE" w:rsidRPr="005B3EF1" w:rsidRDefault="001114FE" w:rsidP="00952EBF">
      <w:pPr>
        <w:spacing w:after="0" w:line="360" w:lineRule="auto"/>
        <w:rPr>
          <w:color w:val="323E4F" w:themeColor="text2" w:themeShade="BF"/>
        </w:rPr>
      </w:pPr>
      <w:r w:rsidRPr="005B3EF1">
        <w:rPr>
          <w:color w:val="323E4F" w:themeColor="text2" w:themeShade="BF"/>
        </w:rPr>
        <w:t xml:space="preserve">Łączna kwota dodatków do tych zasiłków wyniosła 510 372 </w:t>
      </w:r>
      <w:r w:rsidRPr="005B3EF1">
        <w:rPr>
          <w:i/>
          <w:color w:val="323E4F" w:themeColor="text2" w:themeShade="BF"/>
        </w:rPr>
        <w:t>zł</w:t>
      </w:r>
      <w:r w:rsidRPr="005B3EF1">
        <w:rPr>
          <w:color w:val="323E4F" w:themeColor="text2" w:themeShade="BF"/>
        </w:rPr>
        <w:t>, co stanowi 4 873 świadczeń, w tym:</w:t>
      </w:r>
    </w:p>
    <w:p w14:paraId="72840CB7" w14:textId="7C53109B" w:rsidR="001114FE" w:rsidRPr="005B3EF1" w:rsidRDefault="001114FE">
      <w:pPr>
        <w:numPr>
          <w:ilvl w:val="0"/>
          <w:numId w:val="74"/>
        </w:numPr>
        <w:spacing w:after="0" w:line="360" w:lineRule="auto"/>
        <w:rPr>
          <w:color w:val="323E4F" w:themeColor="text2" w:themeShade="BF"/>
        </w:rPr>
      </w:pPr>
      <w:r w:rsidRPr="005B3EF1">
        <w:rPr>
          <w:color w:val="323E4F" w:themeColor="text2" w:themeShade="BF"/>
        </w:rPr>
        <w:t>z tytułu urodzenia dziecka  – 36 000,00 zł, tj. 36 świadczenia;</w:t>
      </w:r>
    </w:p>
    <w:p w14:paraId="4EE8C370" w14:textId="382F3270" w:rsidR="001114FE" w:rsidRPr="005B3EF1" w:rsidRDefault="001114FE">
      <w:pPr>
        <w:numPr>
          <w:ilvl w:val="0"/>
          <w:numId w:val="74"/>
        </w:numPr>
        <w:spacing w:after="0" w:line="360" w:lineRule="auto"/>
        <w:rPr>
          <w:color w:val="323E4F" w:themeColor="text2" w:themeShade="BF"/>
        </w:rPr>
      </w:pPr>
      <w:r w:rsidRPr="005B3EF1">
        <w:rPr>
          <w:color w:val="323E4F" w:themeColor="text2" w:themeShade="BF"/>
        </w:rPr>
        <w:t>z tytułu opieki nad dzieckiem w okresie korzystania z urlopu wychowawczego wypłacono kwotę 27 480,00  zł, co stanowi 74 świadczeń;</w:t>
      </w:r>
    </w:p>
    <w:p w14:paraId="529E7C5F" w14:textId="1D39D09B" w:rsidR="001114FE" w:rsidRPr="005B3EF1" w:rsidRDefault="001114FE">
      <w:pPr>
        <w:numPr>
          <w:ilvl w:val="0"/>
          <w:numId w:val="74"/>
        </w:numPr>
        <w:spacing w:after="0" w:line="360" w:lineRule="auto"/>
        <w:rPr>
          <w:color w:val="323E4F" w:themeColor="text2" w:themeShade="BF"/>
        </w:rPr>
      </w:pPr>
      <w:r w:rsidRPr="005B3EF1">
        <w:rPr>
          <w:color w:val="323E4F" w:themeColor="text2" w:themeShade="BF"/>
        </w:rPr>
        <w:t>z tytułu samotnego wychowywania dziecka wypłacono  kwotę 48 631,00 zł, co stanowi 247 świadczenia;</w:t>
      </w:r>
    </w:p>
    <w:p w14:paraId="25163CCD" w14:textId="77777777" w:rsidR="001114FE" w:rsidRPr="005B3EF1" w:rsidRDefault="001114FE">
      <w:pPr>
        <w:numPr>
          <w:ilvl w:val="0"/>
          <w:numId w:val="74"/>
        </w:numPr>
        <w:spacing w:after="0" w:line="360" w:lineRule="auto"/>
        <w:rPr>
          <w:color w:val="323E4F" w:themeColor="text2" w:themeShade="BF"/>
        </w:rPr>
      </w:pPr>
      <w:r w:rsidRPr="005B3EF1">
        <w:rPr>
          <w:color w:val="323E4F" w:themeColor="text2" w:themeShade="BF"/>
        </w:rPr>
        <w:t>z tytułu kształcenia i rehabilitacji dziecka niepełnosprawnego wypłacono  kwotę  67 000,00 zł, co stanowi 636 świadczeń;</w:t>
      </w:r>
    </w:p>
    <w:p w14:paraId="61275AB7" w14:textId="4E04928A" w:rsidR="001114FE" w:rsidRPr="005B3EF1" w:rsidRDefault="001114FE">
      <w:pPr>
        <w:numPr>
          <w:ilvl w:val="0"/>
          <w:numId w:val="74"/>
        </w:numPr>
        <w:spacing w:after="0" w:line="360" w:lineRule="auto"/>
        <w:rPr>
          <w:color w:val="323E4F" w:themeColor="text2" w:themeShade="BF"/>
        </w:rPr>
      </w:pPr>
      <w:r w:rsidRPr="005B3EF1">
        <w:rPr>
          <w:color w:val="323E4F" w:themeColor="text2" w:themeShade="BF"/>
        </w:rPr>
        <w:t xml:space="preserve">z tyt. rozpoczęcie roku szkolnego i rocznego przygotowania przedszkolnego wypłacono kwotę </w:t>
      </w:r>
      <w:r w:rsidRPr="005B3EF1">
        <w:rPr>
          <w:color w:val="323E4F" w:themeColor="text2" w:themeShade="BF"/>
        </w:rPr>
        <w:br/>
        <w:t>51 500,00 zł; co stanowi 515 świadczeń;</w:t>
      </w:r>
    </w:p>
    <w:p w14:paraId="3DCFFAF1" w14:textId="77777777" w:rsidR="001114FE" w:rsidRPr="005B3EF1" w:rsidRDefault="001114FE">
      <w:pPr>
        <w:numPr>
          <w:ilvl w:val="0"/>
          <w:numId w:val="74"/>
        </w:numPr>
        <w:spacing w:after="0" w:line="360" w:lineRule="auto"/>
        <w:rPr>
          <w:color w:val="323E4F" w:themeColor="text2" w:themeShade="BF"/>
        </w:rPr>
      </w:pPr>
      <w:r w:rsidRPr="005B3EF1">
        <w:rPr>
          <w:color w:val="323E4F" w:themeColor="text2" w:themeShade="BF"/>
        </w:rPr>
        <w:t>z tytułu podjęcia przez dziecko nauki w szkole poza miejscem zamieszkania wypłacono kwotę 115 411,00 zł, co stanowi 1635 świadczeń, w tym:</w:t>
      </w:r>
    </w:p>
    <w:p w14:paraId="6EDACEEF" w14:textId="77777777" w:rsidR="001114FE" w:rsidRPr="005B3EF1" w:rsidRDefault="001114FE">
      <w:pPr>
        <w:numPr>
          <w:ilvl w:val="0"/>
          <w:numId w:val="75"/>
        </w:numPr>
        <w:spacing w:after="0" w:line="360" w:lineRule="auto"/>
        <w:rPr>
          <w:color w:val="323E4F" w:themeColor="text2" w:themeShade="BF"/>
        </w:rPr>
      </w:pPr>
      <w:r w:rsidRPr="005B3EF1">
        <w:rPr>
          <w:color w:val="323E4F" w:themeColor="text2" w:themeShade="BF"/>
        </w:rPr>
        <w:t xml:space="preserve">na pokrycie wydatków związanych z zamieszkaniem w miejscowości, w której znajduje się szkoła wypłacono kwotę 6 667,00 zł, co stanowi 59 świadczeń, </w:t>
      </w:r>
    </w:p>
    <w:p w14:paraId="5B41896E" w14:textId="77777777" w:rsidR="001114FE" w:rsidRPr="005B3EF1" w:rsidRDefault="001114FE">
      <w:pPr>
        <w:numPr>
          <w:ilvl w:val="0"/>
          <w:numId w:val="75"/>
        </w:numPr>
        <w:spacing w:after="0" w:line="360" w:lineRule="auto"/>
        <w:rPr>
          <w:color w:val="323E4F" w:themeColor="text2" w:themeShade="BF"/>
        </w:rPr>
      </w:pPr>
      <w:r w:rsidRPr="005B3EF1">
        <w:rPr>
          <w:color w:val="323E4F" w:themeColor="text2" w:themeShade="BF"/>
        </w:rPr>
        <w:t>na pokrycie kosztów związanych z dojazdem do miejscowości, w której znajduje się szkoła wypłacono kwotę  108 744,00 zł, co stanowi 1576 świadczeń.</w:t>
      </w:r>
    </w:p>
    <w:p w14:paraId="7C421C4C" w14:textId="00604868" w:rsidR="001114FE" w:rsidRPr="005B3EF1" w:rsidRDefault="001114FE">
      <w:pPr>
        <w:numPr>
          <w:ilvl w:val="0"/>
          <w:numId w:val="74"/>
        </w:numPr>
        <w:spacing w:after="0" w:line="360" w:lineRule="auto"/>
        <w:rPr>
          <w:color w:val="323E4F" w:themeColor="text2" w:themeShade="BF"/>
        </w:rPr>
      </w:pPr>
      <w:r w:rsidRPr="005B3EF1">
        <w:rPr>
          <w:color w:val="323E4F" w:themeColor="text2" w:themeShade="BF"/>
        </w:rPr>
        <w:t>z tytułu wychowania dzieci w rodzinach wielodzietnych wypłacono kwotę 164 350,00 zł, co stanowi 1730 świadczeń:</w:t>
      </w:r>
    </w:p>
    <w:p w14:paraId="0F447990" w14:textId="77777777" w:rsidR="001114FE" w:rsidRPr="005B3EF1" w:rsidRDefault="001114FE">
      <w:pPr>
        <w:numPr>
          <w:ilvl w:val="0"/>
          <w:numId w:val="76"/>
        </w:numPr>
        <w:spacing w:after="0" w:line="360" w:lineRule="auto"/>
        <w:rPr>
          <w:color w:val="323E4F" w:themeColor="text2" w:themeShade="BF"/>
        </w:rPr>
      </w:pPr>
      <w:r w:rsidRPr="005B3EF1">
        <w:rPr>
          <w:color w:val="323E4F" w:themeColor="text2" w:themeShade="BF"/>
        </w:rPr>
        <w:t xml:space="preserve">zasiłków pielęgnacyjnych wypłacono na </w:t>
      </w:r>
      <w:r w:rsidRPr="005B3EF1">
        <w:rPr>
          <w:i/>
          <w:color w:val="323E4F" w:themeColor="text2" w:themeShade="BF"/>
        </w:rPr>
        <w:t xml:space="preserve">kwotę 874 583,68 </w:t>
      </w:r>
      <w:r w:rsidRPr="005B3EF1">
        <w:rPr>
          <w:color w:val="323E4F" w:themeColor="text2" w:themeShade="BF"/>
        </w:rPr>
        <w:t xml:space="preserve"> zł, tj. 4052 świadczenia;</w:t>
      </w:r>
    </w:p>
    <w:p w14:paraId="50F836CB" w14:textId="77777777" w:rsidR="001114FE" w:rsidRPr="005B3EF1" w:rsidRDefault="001114FE">
      <w:pPr>
        <w:numPr>
          <w:ilvl w:val="0"/>
          <w:numId w:val="76"/>
        </w:numPr>
        <w:spacing w:after="0" w:line="360" w:lineRule="auto"/>
        <w:rPr>
          <w:color w:val="323E4F" w:themeColor="text2" w:themeShade="BF"/>
        </w:rPr>
      </w:pPr>
      <w:r w:rsidRPr="005B3EF1">
        <w:rPr>
          <w:color w:val="323E4F" w:themeColor="text2" w:themeShade="BF"/>
        </w:rPr>
        <w:lastRenderedPageBreak/>
        <w:t>świadczeń pielęgnacyjnych wypłacono na kwotę 3 201 850,90 zł, tj. 1306 świadczeń;</w:t>
      </w:r>
    </w:p>
    <w:p w14:paraId="5D5AED66" w14:textId="77777777" w:rsidR="001114FE" w:rsidRPr="005B3EF1" w:rsidRDefault="001114FE">
      <w:pPr>
        <w:numPr>
          <w:ilvl w:val="0"/>
          <w:numId w:val="76"/>
        </w:numPr>
        <w:spacing w:after="0" w:line="360" w:lineRule="auto"/>
        <w:rPr>
          <w:color w:val="323E4F" w:themeColor="text2" w:themeShade="BF"/>
        </w:rPr>
      </w:pPr>
      <w:r w:rsidRPr="005B3EF1">
        <w:rPr>
          <w:color w:val="323E4F" w:themeColor="text2" w:themeShade="BF"/>
        </w:rPr>
        <w:t xml:space="preserve">specjalnych zasiłków opiekuńczych wypłacono w kwocie – </w:t>
      </w:r>
      <w:r w:rsidRPr="005B3EF1">
        <w:rPr>
          <w:i/>
          <w:color w:val="323E4F" w:themeColor="text2" w:themeShade="BF"/>
        </w:rPr>
        <w:t xml:space="preserve"> 134 580,00 </w:t>
      </w:r>
      <w:r w:rsidRPr="005B3EF1">
        <w:rPr>
          <w:color w:val="323E4F" w:themeColor="text2" w:themeShade="BF"/>
        </w:rPr>
        <w:t>zł co stanowi 219 świadczeń;</w:t>
      </w:r>
    </w:p>
    <w:p w14:paraId="0452523A" w14:textId="77777777" w:rsidR="001114FE" w:rsidRPr="005B3EF1" w:rsidRDefault="001114FE">
      <w:pPr>
        <w:numPr>
          <w:ilvl w:val="0"/>
          <w:numId w:val="76"/>
        </w:numPr>
        <w:spacing w:after="0" w:line="360" w:lineRule="auto"/>
        <w:rPr>
          <w:color w:val="323E4F" w:themeColor="text2" w:themeShade="BF"/>
        </w:rPr>
      </w:pPr>
      <w:r w:rsidRPr="005B3EF1">
        <w:rPr>
          <w:color w:val="323E4F" w:themeColor="text2" w:themeShade="BF"/>
        </w:rPr>
        <w:t>jednorazowych zapomóg z tytułu narodzin dziecka wypłacono w kwocie 76 000 zł, tj. 76 świadczeń;</w:t>
      </w:r>
    </w:p>
    <w:p w14:paraId="65292B52" w14:textId="42E7BFEE" w:rsidR="001114FE" w:rsidRPr="005B3EF1" w:rsidRDefault="001114FE">
      <w:pPr>
        <w:numPr>
          <w:ilvl w:val="0"/>
          <w:numId w:val="76"/>
        </w:numPr>
        <w:spacing w:after="0" w:line="360" w:lineRule="auto"/>
        <w:rPr>
          <w:color w:val="323E4F" w:themeColor="text2" w:themeShade="BF"/>
        </w:rPr>
      </w:pPr>
      <w:r w:rsidRPr="005B3EF1">
        <w:rPr>
          <w:color w:val="323E4F" w:themeColor="text2" w:themeShade="BF"/>
        </w:rPr>
        <w:t xml:space="preserve">wydatki na świadczenia rodzinne w zakresie świadczeń ustalonych na podstawie art. 5 ust.3 </w:t>
      </w:r>
      <w:r w:rsidR="00952EBF" w:rsidRPr="005B3EF1">
        <w:rPr>
          <w:color w:val="323E4F" w:themeColor="text2" w:themeShade="BF"/>
        </w:rPr>
        <w:br/>
      </w:r>
      <w:r w:rsidRPr="005B3EF1">
        <w:rPr>
          <w:color w:val="323E4F" w:themeColor="text2" w:themeShade="BF"/>
        </w:rPr>
        <w:t>– „złotówka za złotówkę” wyniosły 42 384,21 zł, co stanowi  901 świadczeń;</w:t>
      </w:r>
    </w:p>
    <w:p w14:paraId="776FE817" w14:textId="6021C5D4" w:rsidR="001114FE" w:rsidRPr="005B3EF1" w:rsidRDefault="001114FE">
      <w:pPr>
        <w:numPr>
          <w:ilvl w:val="0"/>
          <w:numId w:val="76"/>
        </w:numPr>
        <w:spacing w:after="0" w:line="360" w:lineRule="auto"/>
        <w:rPr>
          <w:color w:val="323E4F" w:themeColor="text2" w:themeShade="BF"/>
        </w:rPr>
      </w:pPr>
      <w:r w:rsidRPr="005B3EF1">
        <w:rPr>
          <w:color w:val="323E4F" w:themeColor="text2" w:themeShade="BF"/>
        </w:rPr>
        <w:t>zasiłek dla opiekuna wypłacono na kwotę 76 120,00 zł, co stanowi 123 świadczeń;</w:t>
      </w:r>
    </w:p>
    <w:p w14:paraId="1B27AB80" w14:textId="36DD5308" w:rsidR="001114FE" w:rsidRPr="005B3EF1" w:rsidRDefault="001114FE">
      <w:pPr>
        <w:numPr>
          <w:ilvl w:val="0"/>
          <w:numId w:val="76"/>
        </w:numPr>
        <w:spacing w:after="0" w:line="360" w:lineRule="auto"/>
        <w:rPr>
          <w:color w:val="323E4F" w:themeColor="text2" w:themeShade="BF"/>
        </w:rPr>
      </w:pPr>
      <w:r w:rsidRPr="005B3EF1">
        <w:rPr>
          <w:color w:val="323E4F" w:themeColor="text2" w:themeShade="BF"/>
        </w:rPr>
        <w:t xml:space="preserve">świadczeń rodzicielskich wypłacono na kwotę 278 770,00 </w:t>
      </w:r>
      <w:r w:rsidRPr="005B3EF1">
        <w:rPr>
          <w:i/>
          <w:color w:val="323E4F" w:themeColor="text2" w:themeShade="BF"/>
        </w:rPr>
        <w:t xml:space="preserve"> zł</w:t>
      </w:r>
      <w:r w:rsidRPr="005B3EF1">
        <w:rPr>
          <w:color w:val="323E4F" w:themeColor="text2" w:themeShade="BF"/>
        </w:rPr>
        <w:t xml:space="preserve"> co stanowi 304 świadczeń;</w:t>
      </w:r>
    </w:p>
    <w:p w14:paraId="5BEB0BC4" w14:textId="69F110E3" w:rsidR="001114FE" w:rsidRPr="005B3EF1" w:rsidRDefault="001114FE">
      <w:pPr>
        <w:numPr>
          <w:ilvl w:val="0"/>
          <w:numId w:val="76"/>
        </w:numPr>
        <w:spacing w:after="0" w:line="360" w:lineRule="auto"/>
        <w:rPr>
          <w:color w:val="323E4F" w:themeColor="text2" w:themeShade="BF"/>
        </w:rPr>
      </w:pPr>
      <w:r w:rsidRPr="005B3EF1">
        <w:rPr>
          <w:color w:val="323E4F" w:themeColor="text2" w:themeShade="BF"/>
        </w:rPr>
        <w:t>jednorazowe świadczenie „Za życiem” wypłacono na kwotę 4 000,00 zł, co stanowi 1 świadczenia.</w:t>
      </w:r>
    </w:p>
    <w:p w14:paraId="632F35DE" w14:textId="77777777" w:rsidR="001114FE" w:rsidRPr="005B3EF1" w:rsidRDefault="001114FE" w:rsidP="00952EBF">
      <w:pPr>
        <w:spacing w:after="0" w:line="360" w:lineRule="auto"/>
        <w:ind w:left="720"/>
        <w:rPr>
          <w:color w:val="323E4F" w:themeColor="text2" w:themeShade="BF"/>
        </w:rPr>
      </w:pPr>
      <w:r w:rsidRPr="005B3EF1">
        <w:rPr>
          <w:color w:val="323E4F" w:themeColor="text2" w:themeShade="BF"/>
        </w:rPr>
        <w:t>Razem na wypłatę świadczeń rodzinnych, zasiłków dla opiekuna i świadczeń funduszu alimentacyjnego wydatkowano kwotę  6 537 746,43 zł.</w:t>
      </w:r>
    </w:p>
    <w:p w14:paraId="1B82ADAF" w14:textId="77777777" w:rsidR="001114FE" w:rsidRPr="005B3EF1" w:rsidRDefault="001114FE" w:rsidP="00952EBF">
      <w:pPr>
        <w:widowControl w:val="0"/>
        <w:suppressAutoHyphens/>
        <w:spacing w:after="0" w:line="360" w:lineRule="auto"/>
        <w:ind w:firstLine="709"/>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W analizowanym okresie nastąpił spadek wydatków na jednorazowe świadczenie z tytułu urodzenia dziecka, u którego zdiagnozowano ciężkie i nieodwracalne upośledzenie albo nieuleczalną chorobę zagrażającą jego życiu, które powstały w prenatalnym okresie rozwoju dziecka lub w czasie porodu.  W roku 2023 wydatkowano na ten cel 4 000 zł., tj. o 2 świadczenie mniej w porównaniu do roku poprzedniego, zgodnie z niżej zamieszczoną tabelą.</w:t>
      </w:r>
    </w:p>
    <w:p w14:paraId="65A21FA5" w14:textId="77777777" w:rsidR="001B1FC0" w:rsidRPr="005B3EF1" w:rsidRDefault="001B1FC0" w:rsidP="00952EBF">
      <w:pPr>
        <w:widowControl w:val="0"/>
        <w:suppressAutoHyphens/>
        <w:spacing w:after="0" w:line="360" w:lineRule="auto"/>
        <w:ind w:firstLine="709"/>
        <w:rPr>
          <w:rFonts w:ascii="Calibri" w:eastAsia="Arial Unicode MS" w:hAnsi="Calibri" w:cs="Calibri"/>
          <w:color w:val="323E4F" w:themeColor="text2" w:themeShade="BF"/>
        </w:rPr>
      </w:pPr>
    </w:p>
    <w:p w14:paraId="2AF8A679" w14:textId="77777777" w:rsidR="001B1FC0" w:rsidRPr="005B3EF1" w:rsidRDefault="001B1FC0" w:rsidP="00952EBF">
      <w:pPr>
        <w:widowControl w:val="0"/>
        <w:suppressAutoHyphens/>
        <w:spacing w:after="0" w:line="360" w:lineRule="auto"/>
        <w:ind w:firstLine="709"/>
        <w:rPr>
          <w:rFonts w:ascii="Calibri" w:eastAsia="Arial Unicode MS" w:hAnsi="Calibri" w:cs="Calibri"/>
          <w:color w:val="323E4F" w:themeColor="text2" w:themeShade="BF"/>
        </w:rPr>
      </w:pPr>
    </w:p>
    <w:p w14:paraId="7F4DD5EE" w14:textId="77777777" w:rsidR="001114FE" w:rsidRPr="005B3EF1" w:rsidRDefault="001114FE" w:rsidP="001114FE">
      <w:pPr>
        <w:widowControl w:val="0"/>
        <w:suppressAutoHyphens/>
        <w:spacing w:after="0"/>
        <w:rPr>
          <w:rFonts w:ascii="Calibri" w:eastAsia="Arial Unicode MS" w:hAnsi="Calibri" w:cs="Calibri"/>
          <w:bCs/>
          <w:color w:val="323E4F" w:themeColor="text2" w:themeShade="BF"/>
          <w:sz w:val="8"/>
        </w:rPr>
      </w:pPr>
    </w:p>
    <w:tbl>
      <w:tblPr>
        <w:tblW w:w="0" w:type="auto"/>
        <w:tblInd w:w="18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Informacja dotycząca liczby świadczeń i wydatków na jednorazowe świadczenie z tyułu urodzenia dziecka niepełnosprawnego."/>
      </w:tblPr>
      <w:tblGrid>
        <w:gridCol w:w="1101"/>
        <w:gridCol w:w="2126"/>
        <w:gridCol w:w="2126"/>
      </w:tblGrid>
      <w:tr w:rsidR="005B3EF1" w:rsidRPr="005B3EF1" w14:paraId="33616852" w14:textId="77777777" w:rsidTr="00A801C8">
        <w:tc>
          <w:tcPr>
            <w:tcW w:w="1101" w:type="dxa"/>
            <w:tcBorders>
              <w:top w:val="single" w:sz="4" w:space="0" w:color="auto"/>
              <w:left w:val="single" w:sz="4" w:space="0" w:color="auto"/>
              <w:bottom w:val="single" w:sz="4" w:space="0" w:color="auto"/>
              <w:right w:val="single" w:sz="4" w:space="0" w:color="auto"/>
            </w:tcBorders>
            <w:shd w:val="clear" w:color="auto" w:fill="D9E2F3"/>
            <w:hideMark/>
          </w:tcPr>
          <w:p w14:paraId="681516FA" w14:textId="77777777" w:rsidR="001114FE" w:rsidRPr="005B3EF1" w:rsidRDefault="001114FE" w:rsidP="00A801C8">
            <w:pPr>
              <w:spacing w:after="0" w:line="240" w:lineRule="auto"/>
              <w:ind w:left="11" w:hanging="11"/>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t>ROK</w:t>
            </w:r>
          </w:p>
        </w:tc>
        <w:tc>
          <w:tcPr>
            <w:tcW w:w="2126" w:type="dxa"/>
            <w:tcBorders>
              <w:top w:val="single" w:sz="4" w:space="0" w:color="auto"/>
              <w:left w:val="single" w:sz="4" w:space="0" w:color="auto"/>
              <w:bottom w:val="single" w:sz="4" w:space="0" w:color="auto"/>
              <w:right w:val="single" w:sz="4" w:space="0" w:color="auto"/>
            </w:tcBorders>
            <w:shd w:val="clear" w:color="auto" w:fill="D9E2F3"/>
            <w:hideMark/>
          </w:tcPr>
          <w:p w14:paraId="0C1F570E" w14:textId="77777777" w:rsidR="001114FE" w:rsidRPr="005B3EF1" w:rsidRDefault="001114FE" w:rsidP="00A801C8">
            <w:pPr>
              <w:spacing w:after="0" w:line="240" w:lineRule="auto"/>
              <w:ind w:left="11" w:hanging="11"/>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t>LICZBA ŚWIADCZEŃ</w:t>
            </w:r>
          </w:p>
        </w:tc>
        <w:tc>
          <w:tcPr>
            <w:tcW w:w="2126" w:type="dxa"/>
            <w:tcBorders>
              <w:top w:val="single" w:sz="4" w:space="0" w:color="auto"/>
              <w:left w:val="single" w:sz="4" w:space="0" w:color="auto"/>
              <w:bottom w:val="single" w:sz="4" w:space="0" w:color="auto"/>
              <w:right w:val="single" w:sz="4" w:space="0" w:color="auto"/>
            </w:tcBorders>
            <w:shd w:val="clear" w:color="auto" w:fill="D9E2F3"/>
            <w:hideMark/>
          </w:tcPr>
          <w:p w14:paraId="295B6C95" w14:textId="77777777" w:rsidR="001114FE" w:rsidRPr="005B3EF1" w:rsidRDefault="001114FE" w:rsidP="00A801C8">
            <w:pPr>
              <w:spacing w:after="0" w:line="240" w:lineRule="auto"/>
              <w:ind w:left="11" w:hanging="11"/>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t>WYDATKI</w:t>
            </w:r>
          </w:p>
        </w:tc>
      </w:tr>
      <w:tr w:rsidR="005B3EF1" w:rsidRPr="005B3EF1" w14:paraId="2DAC180D" w14:textId="77777777" w:rsidTr="00A801C8">
        <w:tc>
          <w:tcPr>
            <w:tcW w:w="1101" w:type="dxa"/>
            <w:tcBorders>
              <w:top w:val="single" w:sz="4" w:space="0" w:color="auto"/>
              <w:left w:val="single" w:sz="4" w:space="0" w:color="auto"/>
              <w:bottom w:val="single" w:sz="4" w:space="0" w:color="auto"/>
              <w:right w:val="single" w:sz="4" w:space="0" w:color="auto"/>
            </w:tcBorders>
            <w:shd w:val="clear" w:color="auto" w:fill="E2EFD9"/>
          </w:tcPr>
          <w:p w14:paraId="3AEBE39D" w14:textId="77777777" w:rsidR="001114FE" w:rsidRPr="005B3EF1" w:rsidRDefault="001114FE" w:rsidP="001B1FC0">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2018</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0687BF00" w14:textId="77777777" w:rsidR="001114FE" w:rsidRPr="005B3EF1" w:rsidRDefault="001114FE" w:rsidP="001B1FC0">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5</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20B728FC" w14:textId="77777777" w:rsidR="001114FE" w:rsidRPr="005B3EF1" w:rsidRDefault="001114FE" w:rsidP="001B1FC0">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20 000</w:t>
            </w:r>
          </w:p>
        </w:tc>
      </w:tr>
      <w:tr w:rsidR="005B3EF1" w:rsidRPr="005B3EF1" w14:paraId="36F3E9FE" w14:textId="77777777" w:rsidTr="00A801C8">
        <w:tc>
          <w:tcPr>
            <w:tcW w:w="1101" w:type="dxa"/>
            <w:tcBorders>
              <w:top w:val="single" w:sz="4" w:space="0" w:color="auto"/>
              <w:left w:val="single" w:sz="4" w:space="0" w:color="auto"/>
              <w:bottom w:val="single" w:sz="4" w:space="0" w:color="auto"/>
              <w:right w:val="single" w:sz="4" w:space="0" w:color="auto"/>
            </w:tcBorders>
            <w:shd w:val="clear" w:color="auto" w:fill="E2EFD9"/>
            <w:hideMark/>
          </w:tcPr>
          <w:p w14:paraId="3E236FA8" w14:textId="77777777" w:rsidR="001114FE" w:rsidRPr="005B3EF1" w:rsidRDefault="001114FE" w:rsidP="001B1FC0">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2019</w:t>
            </w:r>
          </w:p>
        </w:tc>
        <w:tc>
          <w:tcPr>
            <w:tcW w:w="2126" w:type="dxa"/>
            <w:tcBorders>
              <w:top w:val="single" w:sz="4" w:space="0" w:color="auto"/>
              <w:left w:val="single" w:sz="4" w:space="0" w:color="auto"/>
              <w:bottom w:val="single" w:sz="4" w:space="0" w:color="auto"/>
              <w:right w:val="single" w:sz="4" w:space="0" w:color="auto"/>
            </w:tcBorders>
            <w:shd w:val="clear" w:color="auto" w:fill="E2EFD9"/>
            <w:hideMark/>
          </w:tcPr>
          <w:p w14:paraId="707F5E10" w14:textId="77777777" w:rsidR="001114FE" w:rsidRPr="005B3EF1" w:rsidRDefault="001114FE" w:rsidP="001B1FC0">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w:t>
            </w:r>
          </w:p>
        </w:tc>
        <w:tc>
          <w:tcPr>
            <w:tcW w:w="2126" w:type="dxa"/>
            <w:tcBorders>
              <w:top w:val="single" w:sz="4" w:space="0" w:color="auto"/>
              <w:left w:val="single" w:sz="4" w:space="0" w:color="auto"/>
              <w:bottom w:val="single" w:sz="4" w:space="0" w:color="auto"/>
              <w:right w:val="single" w:sz="4" w:space="0" w:color="auto"/>
            </w:tcBorders>
            <w:shd w:val="clear" w:color="auto" w:fill="E2EFD9"/>
            <w:hideMark/>
          </w:tcPr>
          <w:p w14:paraId="61488A71" w14:textId="77777777" w:rsidR="001114FE" w:rsidRPr="005B3EF1" w:rsidRDefault="001114FE" w:rsidP="001B1FC0">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8 000</w:t>
            </w:r>
          </w:p>
        </w:tc>
      </w:tr>
      <w:tr w:rsidR="005B3EF1" w:rsidRPr="005B3EF1" w14:paraId="7FEEB668" w14:textId="77777777" w:rsidTr="00A801C8">
        <w:tc>
          <w:tcPr>
            <w:tcW w:w="1101" w:type="dxa"/>
            <w:tcBorders>
              <w:top w:val="single" w:sz="4" w:space="0" w:color="auto"/>
              <w:left w:val="single" w:sz="4" w:space="0" w:color="auto"/>
              <w:bottom w:val="single" w:sz="4" w:space="0" w:color="auto"/>
              <w:right w:val="single" w:sz="4" w:space="0" w:color="auto"/>
            </w:tcBorders>
            <w:shd w:val="clear" w:color="auto" w:fill="E2EFD9"/>
            <w:hideMark/>
          </w:tcPr>
          <w:p w14:paraId="4664800D" w14:textId="77777777" w:rsidR="001114FE" w:rsidRPr="005B3EF1" w:rsidRDefault="001114FE" w:rsidP="001B1FC0">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2020</w:t>
            </w:r>
          </w:p>
        </w:tc>
        <w:tc>
          <w:tcPr>
            <w:tcW w:w="2126" w:type="dxa"/>
            <w:tcBorders>
              <w:top w:val="single" w:sz="4" w:space="0" w:color="auto"/>
              <w:left w:val="single" w:sz="4" w:space="0" w:color="auto"/>
              <w:bottom w:val="single" w:sz="4" w:space="0" w:color="auto"/>
              <w:right w:val="single" w:sz="4" w:space="0" w:color="auto"/>
            </w:tcBorders>
            <w:shd w:val="clear" w:color="auto" w:fill="E2EFD9"/>
            <w:hideMark/>
          </w:tcPr>
          <w:p w14:paraId="18915734" w14:textId="77777777" w:rsidR="001114FE" w:rsidRPr="005B3EF1" w:rsidRDefault="001114FE" w:rsidP="001B1FC0">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3</w:t>
            </w:r>
          </w:p>
        </w:tc>
        <w:tc>
          <w:tcPr>
            <w:tcW w:w="2126" w:type="dxa"/>
            <w:tcBorders>
              <w:top w:val="single" w:sz="4" w:space="0" w:color="auto"/>
              <w:left w:val="single" w:sz="4" w:space="0" w:color="auto"/>
              <w:bottom w:val="single" w:sz="4" w:space="0" w:color="auto"/>
              <w:right w:val="single" w:sz="4" w:space="0" w:color="auto"/>
            </w:tcBorders>
            <w:shd w:val="clear" w:color="auto" w:fill="E2EFD9"/>
            <w:hideMark/>
          </w:tcPr>
          <w:p w14:paraId="1ACB2F9F" w14:textId="77777777" w:rsidR="001114FE" w:rsidRPr="005B3EF1" w:rsidRDefault="001114FE" w:rsidP="001B1FC0">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12 000</w:t>
            </w:r>
          </w:p>
        </w:tc>
      </w:tr>
      <w:tr w:rsidR="005B3EF1" w:rsidRPr="005B3EF1" w14:paraId="4917EC06" w14:textId="77777777" w:rsidTr="00A801C8">
        <w:tc>
          <w:tcPr>
            <w:tcW w:w="1101" w:type="dxa"/>
            <w:tcBorders>
              <w:top w:val="single" w:sz="4" w:space="0" w:color="auto"/>
              <w:left w:val="single" w:sz="4" w:space="0" w:color="auto"/>
              <w:bottom w:val="single" w:sz="4" w:space="0" w:color="auto"/>
              <w:right w:val="single" w:sz="4" w:space="0" w:color="auto"/>
            </w:tcBorders>
            <w:shd w:val="clear" w:color="auto" w:fill="E2EFD9"/>
            <w:hideMark/>
          </w:tcPr>
          <w:p w14:paraId="03D8B736" w14:textId="77777777" w:rsidR="001114FE" w:rsidRPr="005B3EF1" w:rsidRDefault="001114FE" w:rsidP="001B1FC0">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2021</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2BF936CF" w14:textId="77777777" w:rsidR="001114FE" w:rsidRPr="005B3EF1" w:rsidRDefault="001114FE" w:rsidP="001B1FC0">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12B872C7" w14:textId="77777777" w:rsidR="001114FE" w:rsidRPr="005B3EF1" w:rsidRDefault="001114FE" w:rsidP="001B1FC0">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8000</w:t>
            </w:r>
          </w:p>
        </w:tc>
      </w:tr>
      <w:tr w:rsidR="005B3EF1" w:rsidRPr="005B3EF1" w14:paraId="760D4114" w14:textId="77777777" w:rsidTr="00A801C8">
        <w:tc>
          <w:tcPr>
            <w:tcW w:w="1101" w:type="dxa"/>
            <w:tcBorders>
              <w:top w:val="single" w:sz="4" w:space="0" w:color="auto"/>
              <w:left w:val="single" w:sz="4" w:space="0" w:color="auto"/>
              <w:bottom w:val="single" w:sz="4" w:space="0" w:color="auto"/>
              <w:right w:val="single" w:sz="4" w:space="0" w:color="auto"/>
            </w:tcBorders>
            <w:shd w:val="clear" w:color="auto" w:fill="E2EFD9"/>
            <w:hideMark/>
          </w:tcPr>
          <w:p w14:paraId="35C670B5" w14:textId="77777777" w:rsidR="001114FE" w:rsidRPr="005B3EF1" w:rsidRDefault="001114FE" w:rsidP="001B1FC0">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2022</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18DE9105" w14:textId="77777777" w:rsidR="001114FE" w:rsidRPr="005B3EF1" w:rsidRDefault="001114FE" w:rsidP="001B1FC0">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3</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2D6E2850" w14:textId="77777777" w:rsidR="001114FE" w:rsidRPr="005B3EF1" w:rsidRDefault="001114FE" w:rsidP="001B1FC0">
            <w:pPr>
              <w:spacing w:after="0" w:line="360" w:lineRule="auto"/>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12 000</w:t>
            </w:r>
          </w:p>
        </w:tc>
      </w:tr>
      <w:tr w:rsidR="005B3EF1" w:rsidRPr="005B3EF1" w14:paraId="0CC1C54D" w14:textId="77777777" w:rsidTr="00A801C8">
        <w:tc>
          <w:tcPr>
            <w:tcW w:w="1101" w:type="dxa"/>
            <w:tcBorders>
              <w:top w:val="single" w:sz="4" w:space="0" w:color="auto"/>
              <w:left w:val="single" w:sz="4" w:space="0" w:color="auto"/>
              <w:bottom w:val="single" w:sz="4" w:space="0" w:color="auto"/>
              <w:right w:val="single" w:sz="4" w:space="0" w:color="auto"/>
            </w:tcBorders>
            <w:shd w:val="clear" w:color="auto" w:fill="E2EFD9"/>
            <w:hideMark/>
          </w:tcPr>
          <w:p w14:paraId="7586890F" w14:textId="77777777" w:rsidR="001114FE" w:rsidRPr="005B3EF1" w:rsidRDefault="001114FE" w:rsidP="001B1FC0">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2023</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4544FAC3" w14:textId="77777777" w:rsidR="001114FE" w:rsidRPr="005B3EF1" w:rsidRDefault="001114FE" w:rsidP="001B1FC0">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c>
          <w:tcPr>
            <w:tcW w:w="2126" w:type="dxa"/>
            <w:tcBorders>
              <w:top w:val="single" w:sz="4" w:space="0" w:color="auto"/>
              <w:left w:val="single" w:sz="4" w:space="0" w:color="auto"/>
              <w:bottom w:val="single" w:sz="4" w:space="0" w:color="auto"/>
              <w:right w:val="single" w:sz="4" w:space="0" w:color="auto"/>
            </w:tcBorders>
            <w:shd w:val="clear" w:color="auto" w:fill="E2EFD9"/>
          </w:tcPr>
          <w:p w14:paraId="0254DD7D" w14:textId="77777777" w:rsidR="001114FE" w:rsidRPr="005B3EF1" w:rsidRDefault="001114FE" w:rsidP="001B1FC0">
            <w:pPr>
              <w:spacing w:after="0" w:line="360" w:lineRule="auto"/>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4 000</w:t>
            </w:r>
          </w:p>
        </w:tc>
      </w:tr>
    </w:tbl>
    <w:p w14:paraId="00BAD9FE" w14:textId="77777777" w:rsidR="001114FE" w:rsidRPr="005B3EF1" w:rsidRDefault="001114FE" w:rsidP="001114FE">
      <w:pPr>
        <w:spacing w:after="0" w:line="360" w:lineRule="auto"/>
        <w:ind w:left="0" w:firstLine="0"/>
        <w:rPr>
          <w:rFonts w:ascii="Calibri" w:eastAsia="Arial Unicode MS" w:hAnsi="Calibri" w:cs="Calibri"/>
          <w:bCs/>
          <w:color w:val="323E4F" w:themeColor="text2" w:themeShade="BF"/>
        </w:rPr>
      </w:pPr>
    </w:p>
    <w:p w14:paraId="1B49A687" w14:textId="77777777" w:rsidR="001114FE" w:rsidRPr="005B3EF1" w:rsidRDefault="001114FE" w:rsidP="001114FE">
      <w:pPr>
        <w:spacing w:after="0" w:line="360" w:lineRule="auto"/>
        <w:ind w:left="11" w:firstLine="709"/>
        <w:rPr>
          <w:rFonts w:ascii="Calibri" w:eastAsia="Arial Unicode MS" w:hAnsi="Calibri" w:cs="Calibri"/>
          <w:bCs/>
          <w:color w:val="323E4F" w:themeColor="text2" w:themeShade="BF"/>
        </w:rPr>
      </w:pPr>
      <w:r w:rsidRPr="005B3EF1">
        <w:rPr>
          <w:rFonts w:ascii="Calibri" w:eastAsia="Arial Unicode MS" w:hAnsi="Calibri" w:cs="Calibri"/>
          <w:bCs/>
          <w:color w:val="323E4F" w:themeColor="text2" w:themeShade="BF"/>
        </w:rPr>
        <w:t xml:space="preserve">W roku 2023 odnotowano wzrost liczby świadczeń w zakresie świadczeń opiekuńczych. </w:t>
      </w:r>
      <w:r w:rsidRPr="005B3EF1">
        <w:rPr>
          <w:rFonts w:ascii="Calibri" w:eastAsia="Arial Unicode MS" w:hAnsi="Calibri" w:cs="Calibri"/>
          <w:bCs/>
          <w:color w:val="323E4F" w:themeColor="text2" w:themeShade="BF"/>
        </w:rPr>
        <w:br/>
        <w:t>Na zwiększenie liczby świadczeń, miał wpływ m.in. wzrost miesięcznej kwoty świadczenia pielęgnacyjnego. W roku 2023 wysokość świadczenia pielęgnacyjnego wynosiła 2 458,00 zł.</w:t>
      </w:r>
    </w:p>
    <w:p w14:paraId="7B542B91" w14:textId="77777777" w:rsidR="001B1FC0" w:rsidRPr="005B3EF1" w:rsidRDefault="001B1FC0" w:rsidP="001114FE">
      <w:pPr>
        <w:spacing w:after="0" w:line="360" w:lineRule="auto"/>
        <w:ind w:left="11" w:firstLine="709"/>
        <w:rPr>
          <w:rFonts w:ascii="Calibri" w:eastAsia="Arial Unicode MS" w:hAnsi="Calibri" w:cs="Calibri"/>
          <w:bCs/>
          <w:color w:val="323E4F" w:themeColor="text2" w:themeShade="BF"/>
        </w:rPr>
      </w:pPr>
    </w:p>
    <w:p w14:paraId="73865BA4" w14:textId="12AC6966" w:rsidR="001114FE" w:rsidRPr="005B3EF1" w:rsidRDefault="001114FE" w:rsidP="001114FE">
      <w:pPr>
        <w:spacing w:after="0" w:line="360" w:lineRule="auto"/>
        <w:ind w:left="11" w:firstLine="709"/>
        <w:rPr>
          <w:rFonts w:ascii="Calibri" w:eastAsia="Arial Unicode MS" w:hAnsi="Calibri" w:cs="Calibri"/>
          <w:bCs/>
          <w:color w:val="323E4F" w:themeColor="text2" w:themeShade="BF"/>
        </w:rPr>
      </w:pPr>
      <w:r w:rsidRPr="005B3EF1">
        <w:rPr>
          <w:rFonts w:ascii="Calibri" w:eastAsia="Arial Unicode MS" w:hAnsi="Calibri" w:cs="Calibri"/>
          <w:bCs/>
          <w:color w:val="323E4F" w:themeColor="text2" w:themeShade="BF"/>
        </w:rPr>
        <w:t xml:space="preserve">W poniższej tabeli ujęto liczbę świadczeń w rozbiciu na poszczególne świadczenia opiekuńcze </w:t>
      </w:r>
      <w:r w:rsidRPr="005B3EF1">
        <w:rPr>
          <w:rFonts w:ascii="Calibri" w:eastAsia="Arial Unicode MS" w:hAnsi="Calibri" w:cs="Calibri"/>
          <w:bCs/>
          <w:color w:val="323E4F" w:themeColor="text2" w:themeShade="BF"/>
        </w:rPr>
        <w:br/>
        <w:t>w latach 2018 -2023.</w:t>
      </w:r>
    </w:p>
    <w:p w14:paraId="06EE555C" w14:textId="77777777" w:rsidR="001B1FC0" w:rsidRDefault="001B1FC0" w:rsidP="001114FE">
      <w:pPr>
        <w:spacing w:after="0" w:line="360" w:lineRule="auto"/>
        <w:ind w:left="11" w:firstLine="709"/>
        <w:rPr>
          <w:rFonts w:ascii="Calibri" w:eastAsia="Arial Unicode MS" w:hAnsi="Calibri" w:cs="Calibri"/>
          <w:bCs/>
          <w:color w:val="323E4F" w:themeColor="text2" w:themeShade="BF"/>
        </w:rPr>
      </w:pPr>
    </w:p>
    <w:p w14:paraId="1890C820" w14:textId="77777777" w:rsidR="00603289" w:rsidRPr="005B3EF1" w:rsidRDefault="00603289" w:rsidP="001114FE">
      <w:pPr>
        <w:spacing w:after="0" w:line="360" w:lineRule="auto"/>
        <w:ind w:left="11" w:firstLine="709"/>
        <w:rPr>
          <w:rFonts w:ascii="Calibri" w:eastAsia="Arial Unicode MS" w:hAnsi="Calibri" w:cs="Calibri"/>
          <w:bCs/>
          <w:color w:val="323E4F" w:themeColor="text2" w:themeShade="BF"/>
        </w:rPr>
      </w:pPr>
    </w:p>
    <w:tbl>
      <w:tblPr>
        <w:tblW w:w="933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Informacja dotycząca liczby świadczeń opiekuńczych w latach 2018 i 2022."/>
      </w:tblPr>
      <w:tblGrid>
        <w:gridCol w:w="4856"/>
        <w:gridCol w:w="754"/>
        <w:gridCol w:w="755"/>
        <w:gridCol w:w="755"/>
        <w:gridCol w:w="755"/>
        <w:gridCol w:w="755"/>
        <w:gridCol w:w="704"/>
      </w:tblGrid>
      <w:tr w:rsidR="005B3EF1" w:rsidRPr="005B3EF1" w14:paraId="5E51EDE1" w14:textId="77777777" w:rsidTr="00A801C8">
        <w:tc>
          <w:tcPr>
            <w:tcW w:w="4856"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047695C9" w14:textId="77777777" w:rsidR="001114FE" w:rsidRPr="005B3EF1" w:rsidRDefault="001114FE" w:rsidP="00A801C8">
            <w:pPr>
              <w:spacing w:after="0" w:line="240" w:lineRule="auto"/>
              <w:ind w:left="11" w:hanging="11"/>
              <w:jc w:val="center"/>
              <w:rPr>
                <w:rFonts w:ascii="Calibri" w:eastAsia="Arial Unicode MS" w:hAnsi="Calibri" w:cs="Calibri"/>
                <w:b/>
                <w:bCs/>
                <w:color w:val="323E4F" w:themeColor="text2" w:themeShade="BF"/>
                <w:lang w:bidi="pl-PL"/>
              </w:rPr>
            </w:pPr>
            <w:r w:rsidRPr="005B3EF1">
              <w:rPr>
                <w:rFonts w:ascii="Calibri" w:eastAsia="Arial Unicode MS" w:hAnsi="Calibri" w:cs="Calibri"/>
                <w:b/>
                <w:bCs/>
                <w:color w:val="323E4F" w:themeColor="text2" w:themeShade="BF"/>
                <w:lang w:bidi="pl-PL"/>
              </w:rPr>
              <w:lastRenderedPageBreak/>
              <w:t xml:space="preserve">ŚWIADCZENIA OPIEKUŃCZE - </w:t>
            </w:r>
            <w:r w:rsidRPr="005B3EF1">
              <w:rPr>
                <w:rFonts w:ascii="Calibri" w:eastAsia="Arial Unicode MS" w:hAnsi="Calibri" w:cs="Calibri"/>
                <w:b/>
                <w:bCs/>
                <w:color w:val="323E4F" w:themeColor="text2" w:themeShade="BF"/>
              </w:rPr>
              <w:t>liczba świadczeń</w:t>
            </w:r>
          </w:p>
        </w:tc>
        <w:tc>
          <w:tcPr>
            <w:tcW w:w="754" w:type="dxa"/>
            <w:tcBorders>
              <w:top w:val="single" w:sz="4" w:space="0" w:color="auto"/>
              <w:left w:val="single" w:sz="4" w:space="0" w:color="auto"/>
              <w:bottom w:val="single" w:sz="4" w:space="0" w:color="auto"/>
              <w:right w:val="single" w:sz="4" w:space="0" w:color="auto"/>
            </w:tcBorders>
            <w:shd w:val="clear" w:color="auto" w:fill="D9E2F3"/>
            <w:vAlign w:val="bottom"/>
          </w:tcPr>
          <w:p w14:paraId="545CEACD" w14:textId="77777777" w:rsidR="001114FE" w:rsidRPr="005B3EF1" w:rsidRDefault="001114FE" w:rsidP="00A801C8">
            <w:pPr>
              <w:spacing w:after="0" w:line="240" w:lineRule="auto"/>
              <w:ind w:left="11" w:hanging="11"/>
              <w:jc w:val="center"/>
              <w:rPr>
                <w:rFonts w:ascii="Calibri" w:eastAsia="Arial Unicode MS" w:hAnsi="Calibri" w:cs="Calibri"/>
                <w:b/>
                <w:bCs/>
                <w:color w:val="323E4F" w:themeColor="text2" w:themeShade="BF"/>
                <w:lang w:bidi="pl-PL"/>
              </w:rPr>
            </w:pPr>
            <w:r w:rsidRPr="005B3EF1">
              <w:rPr>
                <w:rFonts w:ascii="Calibri" w:eastAsia="Arial Unicode MS" w:hAnsi="Calibri" w:cs="Calibri"/>
                <w:b/>
                <w:bCs/>
                <w:color w:val="323E4F" w:themeColor="text2" w:themeShade="BF"/>
                <w:lang w:bidi="pl-PL"/>
              </w:rPr>
              <w:t>2018</w:t>
            </w:r>
          </w:p>
        </w:tc>
        <w:tc>
          <w:tcPr>
            <w:tcW w:w="755" w:type="dxa"/>
            <w:tcBorders>
              <w:top w:val="single" w:sz="4" w:space="0" w:color="auto"/>
              <w:left w:val="single" w:sz="4" w:space="0" w:color="auto"/>
              <w:bottom w:val="single" w:sz="4" w:space="0" w:color="auto"/>
              <w:right w:val="single" w:sz="4" w:space="0" w:color="auto"/>
            </w:tcBorders>
            <w:shd w:val="clear" w:color="auto" w:fill="D9E2F3"/>
            <w:vAlign w:val="bottom"/>
          </w:tcPr>
          <w:p w14:paraId="0BA8AFD0" w14:textId="77777777" w:rsidR="001114FE" w:rsidRPr="005B3EF1" w:rsidRDefault="001114FE" w:rsidP="00A801C8">
            <w:pPr>
              <w:spacing w:after="0" w:line="240" w:lineRule="auto"/>
              <w:ind w:left="11" w:hanging="11"/>
              <w:jc w:val="center"/>
              <w:rPr>
                <w:rFonts w:ascii="Calibri" w:eastAsia="Arial Unicode MS" w:hAnsi="Calibri" w:cs="Calibri"/>
                <w:b/>
                <w:bCs/>
                <w:color w:val="323E4F" w:themeColor="text2" w:themeShade="BF"/>
                <w:lang w:bidi="pl-PL"/>
              </w:rPr>
            </w:pPr>
            <w:r w:rsidRPr="005B3EF1">
              <w:rPr>
                <w:rFonts w:ascii="Calibri" w:eastAsia="Arial Unicode MS" w:hAnsi="Calibri" w:cs="Calibri"/>
                <w:b/>
                <w:bCs/>
                <w:color w:val="323E4F" w:themeColor="text2" w:themeShade="BF"/>
                <w:lang w:bidi="pl-PL"/>
              </w:rPr>
              <w:t>2019</w:t>
            </w:r>
          </w:p>
        </w:tc>
        <w:tc>
          <w:tcPr>
            <w:tcW w:w="755" w:type="dxa"/>
            <w:tcBorders>
              <w:top w:val="single" w:sz="4" w:space="0" w:color="auto"/>
              <w:left w:val="single" w:sz="4" w:space="0" w:color="auto"/>
              <w:bottom w:val="single" w:sz="4" w:space="0" w:color="auto"/>
              <w:right w:val="single" w:sz="4" w:space="0" w:color="auto"/>
            </w:tcBorders>
            <w:shd w:val="clear" w:color="auto" w:fill="D9E2F3"/>
          </w:tcPr>
          <w:p w14:paraId="616D8345" w14:textId="77777777" w:rsidR="001114FE" w:rsidRPr="005B3EF1" w:rsidRDefault="001114FE" w:rsidP="00A801C8">
            <w:pPr>
              <w:spacing w:after="0" w:line="240" w:lineRule="auto"/>
              <w:ind w:left="11" w:hanging="11"/>
              <w:jc w:val="center"/>
              <w:rPr>
                <w:rFonts w:ascii="Calibri" w:eastAsia="Arial Unicode MS" w:hAnsi="Calibri" w:cs="Calibri"/>
                <w:b/>
                <w:bCs/>
                <w:color w:val="323E4F" w:themeColor="text2" w:themeShade="BF"/>
                <w:lang w:bidi="pl-PL"/>
              </w:rPr>
            </w:pPr>
            <w:r w:rsidRPr="005B3EF1">
              <w:rPr>
                <w:rFonts w:ascii="Calibri" w:eastAsia="Arial Unicode MS" w:hAnsi="Calibri" w:cs="Calibri"/>
                <w:b/>
                <w:bCs/>
                <w:color w:val="323E4F" w:themeColor="text2" w:themeShade="BF"/>
                <w:lang w:bidi="pl-PL"/>
              </w:rPr>
              <w:t>2020</w:t>
            </w:r>
          </w:p>
        </w:tc>
        <w:tc>
          <w:tcPr>
            <w:tcW w:w="755" w:type="dxa"/>
            <w:tcBorders>
              <w:top w:val="single" w:sz="4" w:space="0" w:color="auto"/>
              <w:left w:val="single" w:sz="4" w:space="0" w:color="auto"/>
              <w:bottom w:val="single" w:sz="4" w:space="0" w:color="auto"/>
              <w:right w:val="single" w:sz="4" w:space="0" w:color="auto"/>
            </w:tcBorders>
            <w:shd w:val="clear" w:color="auto" w:fill="D9E2F3"/>
          </w:tcPr>
          <w:p w14:paraId="4151DD8F" w14:textId="77777777" w:rsidR="001114FE" w:rsidRPr="005B3EF1" w:rsidRDefault="001114FE" w:rsidP="00A801C8">
            <w:pPr>
              <w:spacing w:after="0" w:line="240" w:lineRule="auto"/>
              <w:ind w:left="11" w:hanging="11"/>
              <w:jc w:val="center"/>
              <w:rPr>
                <w:rFonts w:ascii="Calibri" w:eastAsia="Arial Unicode MS" w:hAnsi="Calibri" w:cs="Calibri"/>
                <w:b/>
                <w:bCs/>
                <w:color w:val="323E4F" w:themeColor="text2" w:themeShade="BF"/>
                <w:lang w:bidi="pl-PL"/>
              </w:rPr>
            </w:pPr>
            <w:r w:rsidRPr="005B3EF1">
              <w:rPr>
                <w:rFonts w:ascii="Calibri" w:eastAsia="Arial Unicode MS" w:hAnsi="Calibri" w:cs="Calibri"/>
                <w:b/>
                <w:bCs/>
                <w:color w:val="323E4F" w:themeColor="text2" w:themeShade="BF"/>
                <w:lang w:bidi="pl-PL"/>
              </w:rPr>
              <w:t>2021</w:t>
            </w:r>
          </w:p>
        </w:tc>
        <w:tc>
          <w:tcPr>
            <w:tcW w:w="755" w:type="dxa"/>
            <w:tcBorders>
              <w:top w:val="single" w:sz="4" w:space="0" w:color="auto"/>
              <w:left w:val="single" w:sz="4" w:space="0" w:color="auto"/>
              <w:bottom w:val="single" w:sz="4" w:space="0" w:color="auto"/>
              <w:right w:val="single" w:sz="4" w:space="0" w:color="auto"/>
            </w:tcBorders>
            <w:shd w:val="clear" w:color="auto" w:fill="D9E2F3"/>
          </w:tcPr>
          <w:p w14:paraId="7CAD9B93" w14:textId="77777777" w:rsidR="001114FE" w:rsidRPr="005B3EF1" w:rsidRDefault="001114FE" w:rsidP="00A801C8">
            <w:pPr>
              <w:spacing w:after="0" w:line="240" w:lineRule="auto"/>
              <w:ind w:left="11" w:hanging="11"/>
              <w:jc w:val="center"/>
              <w:rPr>
                <w:rFonts w:ascii="Calibri" w:eastAsia="Arial Unicode MS" w:hAnsi="Calibri" w:cs="Calibri"/>
                <w:b/>
                <w:bCs/>
                <w:color w:val="323E4F" w:themeColor="text2" w:themeShade="BF"/>
                <w:lang w:bidi="pl-PL"/>
              </w:rPr>
            </w:pPr>
            <w:r w:rsidRPr="005B3EF1">
              <w:rPr>
                <w:rFonts w:ascii="Calibri" w:eastAsia="Arial Unicode MS" w:hAnsi="Calibri" w:cs="Calibri"/>
                <w:b/>
                <w:bCs/>
                <w:color w:val="323E4F" w:themeColor="text2" w:themeShade="BF"/>
                <w:lang w:bidi="pl-PL"/>
              </w:rPr>
              <w:t>2022</w:t>
            </w:r>
          </w:p>
        </w:tc>
        <w:tc>
          <w:tcPr>
            <w:tcW w:w="704" w:type="dxa"/>
            <w:tcBorders>
              <w:top w:val="single" w:sz="4" w:space="0" w:color="auto"/>
              <w:left w:val="single" w:sz="4" w:space="0" w:color="auto"/>
              <w:bottom w:val="single" w:sz="4" w:space="0" w:color="auto"/>
              <w:right w:val="single" w:sz="4" w:space="0" w:color="auto"/>
            </w:tcBorders>
            <w:shd w:val="clear" w:color="auto" w:fill="D9E2F3"/>
          </w:tcPr>
          <w:p w14:paraId="2B36546F" w14:textId="77777777" w:rsidR="001114FE" w:rsidRPr="005B3EF1" w:rsidRDefault="001114FE" w:rsidP="00A801C8">
            <w:pPr>
              <w:spacing w:after="0" w:line="240" w:lineRule="auto"/>
              <w:ind w:left="11" w:hanging="11"/>
              <w:jc w:val="center"/>
              <w:rPr>
                <w:rFonts w:ascii="Calibri" w:eastAsia="Arial Unicode MS" w:hAnsi="Calibri" w:cs="Calibri"/>
                <w:b/>
                <w:bCs/>
                <w:color w:val="323E4F" w:themeColor="text2" w:themeShade="BF"/>
                <w:lang w:bidi="pl-PL"/>
              </w:rPr>
            </w:pPr>
            <w:r w:rsidRPr="005B3EF1">
              <w:rPr>
                <w:rFonts w:ascii="Calibri" w:eastAsia="Arial Unicode MS" w:hAnsi="Calibri" w:cs="Calibri"/>
                <w:b/>
                <w:bCs/>
                <w:color w:val="323E4F" w:themeColor="text2" w:themeShade="BF"/>
                <w:lang w:bidi="pl-PL"/>
              </w:rPr>
              <w:t>2023</w:t>
            </w:r>
          </w:p>
        </w:tc>
      </w:tr>
      <w:tr w:rsidR="005B3EF1" w:rsidRPr="005B3EF1" w14:paraId="246C6491" w14:textId="77777777" w:rsidTr="00A801C8">
        <w:tc>
          <w:tcPr>
            <w:tcW w:w="4856" w:type="dxa"/>
            <w:tcBorders>
              <w:top w:val="single" w:sz="4" w:space="0" w:color="auto"/>
              <w:left w:val="single" w:sz="4" w:space="0" w:color="auto"/>
              <w:bottom w:val="single" w:sz="4" w:space="0" w:color="auto"/>
              <w:right w:val="single" w:sz="4" w:space="0" w:color="auto"/>
            </w:tcBorders>
            <w:shd w:val="clear" w:color="auto" w:fill="E2EFD9"/>
            <w:vAlign w:val="bottom"/>
            <w:hideMark/>
          </w:tcPr>
          <w:p w14:paraId="081FBC7D" w14:textId="77777777" w:rsidR="001114FE" w:rsidRPr="005B3EF1" w:rsidRDefault="001114FE" w:rsidP="00A801C8">
            <w:pPr>
              <w:spacing w:after="0" w:line="240" w:lineRule="auto"/>
              <w:ind w:left="11" w:hanging="11"/>
              <w:jc w:val="left"/>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Zasiłek pielęgnacyjny - osobie niepełnosprawnej w wieku powyżej 16. roku życia legitymującej się orzeczeniem o umiarkowanym stopniu niepełnosprawności, jeżeli niepełnosprawność powstała w wieku do ukończenia 21 roku życia</w:t>
            </w:r>
          </w:p>
        </w:tc>
        <w:tc>
          <w:tcPr>
            <w:tcW w:w="754" w:type="dxa"/>
            <w:tcBorders>
              <w:top w:val="single" w:sz="4" w:space="0" w:color="auto"/>
              <w:left w:val="single" w:sz="4" w:space="0" w:color="auto"/>
              <w:bottom w:val="single" w:sz="4" w:space="0" w:color="auto"/>
              <w:right w:val="single" w:sz="4" w:space="0" w:color="auto"/>
            </w:tcBorders>
            <w:shd w:val="clear" w:color="auto" w:fill="F2F2F2"/>
            <w:vAlign w:val="center"/>
          </w:tcPr>
          <w:p w14:paraId="448EC287"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1234</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center"/>
          </w:tcPr>
          <w:p w14:paraId="33C99AF2"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1176</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center"/>
          </w:tcPr>
          <w:p w14:paraId="584A10F3"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1113</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center"/>
          </w:tcPr>
          <w:p w14:paraId="2C792EB8"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1189</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center"/>
          </w:tcPr>
          <w:p w14:paraId="400206A9"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1197</w:t>
            </w:r>
          </w:p>
        </w:tc>
        <w:tc>
          <w:tcPr>
            <w:tcW w:w="704" w:type="dxa"/>
            <w:tcBorders>
              <w:top w:val="single" w:sz="4" w:space="0" w:color="auto"/>
              <w:left w:val="single" w:sz="4" w:space="0" w:color="auto"/>
              <w:bottom w:val="single" w:sz="4" w:space="0" w:color="auto"/>
              <w:right w:val="single" w:sz="4" w:space="0" w:color="auto"/>
            </w:tcBorders>
            <w:shd w:val="clear" w:color="auto" w:fill="F2F2F2"/>
          </w:tcPr>
          <w:p w14:paraId="28C6559E" w14:textId="77777777" w:rsidR="001114FE" w:rsidRPr="005B3EF1" w:rsidRDefault="001114FE" w:rsidP="00A801C8">
            <w:pPr>
              <w:spacing w:after="0" w:line="240" w:lineRule="auto"/>
              <w:ind w:left="11" w:hanging="11"/>
              <w:rPr>
                <w:rFonts w:ascii="Calibri" w:eastAsia="Arial Unicode MS" w:hAnsi="Calibri" w:cs="Calibri"/>
                <w:bCs/>
                <w:color w:val="323E4F" w:themeColor="text2" w:themeShade="BF"/>
                <w:lang w:bidi="pl-PL"/>
              </w:rPr>
            </w:pPr>
          </w:p>
          <w:p w14:paraId="3A10752F" w14:textId="77777777" w:rsidR="001114FE" w:rsidRPr="005B3EF1" w:rsidRDefault="001114FE" w:rsidP="00A801C8">
            <w:pPr>
              <w:spacing w:after="0" w:line="240" w:lineRule="auto"/>
              <w:ind w:left="11" w:hanging="11"/>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1136</w:t>
            </w:r>
          </w:p>
        </w:tc>
      </w:tr>
      <w:tr w:rsidR="005B3EF1" w:rsidRPr="005B3EF1" w14:paraId="27FD7A92" w14:textId="77777777" w:rsidTr="00A801C8">
        <w:tc>
          <w:tcPr>
            <w:tcW w:w="4856" w:type="dxa"/>
            <w:tcBorders>
              <w:top w:val="single" w:sz="4" w:space="0" w:color="auto"/>
              <w:left w:val="single" w:sz="4" w:space="0" w:color="auto"/>
              <w:bottom w:val="single" w:sz="4" w:space="0" w:color="auto"/>
              <w:right w:val="single" w:sz="4" w:space="0" w:color="auto"/>
            </w:tcBorders>
            <w:shd w:val="clear" w:color="auto" w:fill="E2EFD9"/>
            <w:vAlign w:val="bottom"/>
            <w:hideMark/>
          </w:tcPr>
          <w:p w14:paraId="6D5AD601" w14:textId="77777777" w:rsidR="001114FE" w:rsidRPr="005B3EF1" w:rsidRDefault="001114FE" w:rsidP="00A801C8">
            <w:pPr>
              <w:spacing w:after="0" w:line="240" w:lineRule="auto"/>
              <w:ind w:left="11" w:hanging="11"/>
              <w:jc w:val="left"/>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Zasiłek pielęgnacyjny - dla niepełnosprawnego dziecka</w:t>
            </w:r>
          </w:p>
        </w:tc>
        <w:tc>
          <w:tcPr>
            <w:tcW w:w="754" w:type="dxa"/>
            <w:tcBorders>
              <w:top w:val="single" w:sz="4" w:space="0" w:color="auto"/>
              <w:left w:val="single" w:sz="4" w:space="0" w:color="auto"/>
              <w:bottom w:val="single" w:sz="4" w:space="0" w:color="auto"/>
              <w:right w:val="single" w:sz="4" w:space="0" w:color="auto"/>
            </w:tcBorders>
            <w:shd w:val="clear" w:color="auto" w:fill="F2F2F2"/>
            <w:vAlign w:val="bottom"/>
          </w:tcPr>
          <w:p w14:paraId="50D0E191"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926</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bottom"/>
          </w:tcPr>
          <w:p w14:paraId="786A6598"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1033</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bottom"/>
          </w:tcPr>
          <w:p w14:paraId="24C863F8"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1133</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center"/>
          </w:tcPr>
          <w:p w14:paraId="36AFDC5D"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p>
          <w:p w14:paraId="13A5A944"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1209</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center"/>
          </w:tcPr>
          <w:p w14:paraId="555B4222"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p>
          <w:p w14:paraId="2905078B"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1275</w:t>
            </w:r>
          </w:p>
        </w:tc>
        <w:tc>
          <w:tcPr>
            <w:tcW w:w="704" w:type="dxa"/>
            <w:tcBorders>
              <w:top w:val="single" w:sz="4" w:space="0" w:color="auto"/>
              <w:left w:val="single" w:sz="4" w:space="0" w:color="auto"/>
              <w:bottom w:val="single" w:sz="4" w:space="0" w:color="auto"/>
              <w:right w:val="single" w:sz="4" w:space="0" w:color="auto"/>
            </w:tcBorders>
            <w:shd w:val="clear" w:color="auto" w:fill="F2F2F2"/>
          </w:tcPr>
          <w:p w14:paraId="40FF1645"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p>
          <w:p w14:paraId="15062671"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1234</w:t>
            </w:r>
          </w:p>
        </w:tc>
      </w:tr>
      <w:tr w:rsidR="005B3EF1" w:rsidRPr="005B3EF1" w14:paraId="456C2D9D" w14:textId="77777777" w:rsidTr="00A801C8">
        <w:tc>
          <w:tcPr>
            <w:tcW w:w="4856" w:type="dxa"/>
            <w:tcBorders>
              <w:top w:val="single" w:sz="4" w:space="0" w:color="auto"/>
              <w:left w:val="single" w:sz="4" w:space="0" w:color="auto"/>
              <w:bottom w:val="single" w:sz="4" w:space="0" w:color="auto"/>
              <w:right w:val="single" w:sz="4" w:space="0" w:color="auto"/>
            </w:tcBorders>
            <w:shd w:val="clear" w:color="auto" w:fill="E2EFD9"/>
            <w:vAlign w:val="bottom"/>
            <w:hideMark/>
          </w:tcPr>
          <w:p w14:paraId="4253EB63" w14:textId="77777777" w:rsidR="001114FE" w:rsidRPr="005B3EF1" w:rsidRDefault="001114FE" w:rsidP="00A801C8">
            <w:pPr>
              <w:spacing w:after="0" w:line="240" w:lineRule="auto"/>
              <w:ind w:left="11" w:hanging="11"/>
              <w:jc w:val="left"/>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Zasiłek pielęgnacyjny - osobie niepełnosprawnej w wieku powyżej 16. roku życia o znacznym stopniu niepełnosprawności</w:t>
            </w:r>
          </w:p>
        </w:tc>
        <w:tc>
          <w:tcPr>
            <w:tcW w:w="754" w:type="dxa"/>
            <w:tcBorders>
              <w:top w:val="single" w:sz="4" w:space="0" w:color="auto"/>
              <w:left w:val="single" w:sz="4" w:space="0" w:color="auto"/>
              <w:bottom w:val="single" w:sz="4" w:space="0" w:color="auto"/>
              <w:right w:val="single" w:sz="4" w:space="0" w:color="auto"/>
            </w:tcBorders>
            <w:shd w:val="clear" w:color="auto" w:fill="F2F2F2"/>
            <w:vAlign w:val="center"/>
          </w:tcPr>
          <w:p w14:paraId="2879FF38"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2008</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center"/>
          </w:tcPr>
          <w:p w14:paraId="6B40E168"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2026</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center"/>
          </w:tcPr>
          <w:p w14:paraId="3314395C"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1829</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center"/>
          </w:tcPr>
          <w:p w14:paraId="29E94B86"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1644</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center"/>
          </w:tcPr>
          <w:p w14:paraId="760329FE"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1635</w:t>
            </w:r>
          </w:p>
        </w:tc>
        <w:tc>
          <w:tcPr>
            <w:tcW w:w="704" w:type="dxa"/>
            <w:tcBorders>
              <w:top w:val="single" w:sz="4" w:space="0" w:color="auto"/>
              <w:left w:val="single" w:sz="4" w:space="0" w:color="auto"/>
              <w:bottom w:val="single" w:sz="4" w:space="0" w:color="auto"/>
              <w:right w:val="single" w:sz="4" w:space="0" w:color="auto"/>
            </w:tcBorders>
            <w:shd w:val="clear" w:color="auto" w:fill="F2F2F2"/>
          </w:tcPr>
          <w:p w14:paraId="726EFF10"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p>
          <w:p w14:paraId="273C0A84"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1670</w:t>
            </w:r>
          </w:p>
        </w:tc>
      </w:tr>
      <w:tr w:rsidR="005B3EF1" w:rsidRPr="005B3EF1" w14:paraId="71E7BA85" w14:textId="77777777" w:rsidTr="00A801C8">
        <w:tc>
          <w:tcPr>
            <w:tcW w:w="4856"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621EBAB2" w14:textId="77777777" w:rsidR="001114FE" w:rsidRPr="005B3EF1" w:rsidRDefault="001114FE" w:rsidP="00A801C8">
            <w:pPr>
              <w:spacing w:after="0" w:line="240" w:lineRule="auto"/>
              <w:ind w:left="11" w:hanging="11"/>
              <w:jc w:val="left"/>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Zasiłek pielęgnacyjny - osobie, która ukończyła 75 lat</w:t>
            </w:r>
          </w:p>
        </w:tc>
        <w:tc>
          <w:tcPr>
            <w:tcW w:w="754" w:type="dxa"/>
            <w:tcBorders>
              <w:top w:val="single" w:sz="4" w:space="0" w:color="auto"/>
              <w:left w:val="single" w:sz="4" w:space="0" w:color="auto"/>
              <w:bottom w:val="single" w:sz="4" w:space="0" w:color="auto"/>
              <w:right w:val="single" w:sz="4" w:space="0" w:color="auto"/>
            </w:tcBorders>
            <w:shd w:val="clear" w:color="auto" w:fill="F2F2F2"/>
            <w:vAlign w:val="bottom"/>
          </w:tcPr>
          <w:p w14:paraId="4FED36A0"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12</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bottom"/>
          </w:tcPr>
          <w:p w14:paraId="5A556A8B"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9</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bottom"/>
          </w:tcPr>
          <w:p w14:paraId="19E54F35"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0</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center"/>
          </w:tcPr>
          <w:p w14:paraId="0D1C6FA3"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p>
          <w:p w14:paraId="16F3695A"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10</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center"/>
          </w:tcPr>
          <w:p w14:paraId="131D70D3"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p>
          <w:p w14:paraId="6B7DFAEF"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12</w:t>
            </w:r>
          </w:p>
        </w:tc>
        <w:tc>
          <w:tcPr>
            <w:tcW w:w="704" w:type="dxa"/>
            <w:tcBorders>
              <w:top w:val="single" w:sz="4" w:space="0" w:color="auto"/>
              <w:left w:val="single" w:sz="4" w:space="0" w:color="auto"/>
              <w:bottom w:val="single" w:sz="4" w:space="0" w:color="auto"/>
              <w:right w:val="single" w:sz="4" w:space="0" w:color="auto"/>
            </w:tcBorders>
            <w:shd w:val="clear" w:color="auto" w:fill="F2F2F2"/>
          </w:tcPr>
          <w:p w14:paraId="5B108A13"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p>
          <w:p w14:paraId="248DE06F"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12</w:t>
            </w:r>
          </w:p>
        </w:tc>
      </w:tr>
      <w:tr w:rsidR="005B3EF1" w:rsidRPr="005B3EF1" w14:paraId="13623FA4" w14:textId="77777777" w:rsidTr="00A801C8">
        <w:tc>
          <w:tcPr>
            <w:tcW w:w="4856" w:type="dxa"/>
            <w:tcBorders>
              <w:top w:val="single" w:sz="4" w:space="0" w:color="auto"/>
              <w:left w:val="single" w:sz="4" w:space="0" w:color="auto"/>
              <w:bottom w:val="single" w:sz="4" w:space="0" w:color="auto"/>
              <w:right w:val="single" w:sz="4" w:space="0" w:color="auto"/>
            </w:tcBorders>
            <w:shd w:val="clear" w:color="auto" w:fill="E2EFD9"/>
            <w:vAlign w:val="center"/>
          </w:tcPr>
          <w:p w14:paraId="61EB62FF" w14:textId="77777777" w:rsidR="001114FE" w:rsidRPr="005B3EF1" w:rsidRDefault="001114FE" w:rsidP="00A801C8">
            <w:pPr>
              <w:spacing w:after="0" w:line="240" w:lineRule="auto"/>
              <w:ind w:left="11" w:hanging="11"/>
              <w:jc w:val="left"/>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Zasiłek pielęgnacyjny - ogółem</w:t>
            </w:r>
          </w:p>
        </w:tc>
        <w:tc>
          <w:tcPr>
            <w:tcW w:w="754" w:type="dxa"/>
            <w:tcBorders>
              <w:top w:val="single" w:sz="4" w:space="0" w:color="auto"/>
              <w:left w:val="single" w:sz="4" w:space="0" w:color="auto"/>
              <w:bottom w:val="single" w:sz="4" w:space="0" w:color="auto"/>
              <w:right w:val="single" w:sz="4" w:space="0" w:color="auto"/>
            </w:tcBorders>
            <w:shd w:val="clear" w:color="auto" w:fill="F2F2F2"/>
            <w:vAlign w:val="bottom"/>
          </w:tcPr>
          <w:p w14:paraId="1E41B305"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4180</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bottom"/>
          </w:tcPr>
          <w:p w14:paraId="597D8D3F"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4244</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bottom"/>
          </w:tcPr>
          <w:p w14:paraId="40A0A033"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4075</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center"/>
          </w:tcPr>
          <w:p w14:paraId="6D2E9719"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4052</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center"/>
          </w:tcPr>
          <w:p w14:paraId="2F677A5E"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4119</w:t>
            </w:r>
          </w:p>
        </w:tc>
        <w:tc>
          <w:tcPr>
            <w:tcW w:w="704" w:type="dxa"/>
            <w:tcBorders>
              <w:top w:val="single" w:sz="4" w:space="0" w:color="auto"/>
              <w:left w:val="single" w:sz="4" w:space="0" w:color="auto"/>
              <w:bottom w:val="single" w:sz="4" w:space="0" w:color="auto"/>
              <w:right w:val="single" w:sz="4" w:space="0" w:color="auto"/>
            </w:tcBorders>
            <w:shd w:val="clear" w:color="auto" w:fill="F2F2F2"/>
          </w:tcPr>
          <w:p w14:paraId="2FCE2B5C" w14:textId="77777777" w:rsidR="001114FE" w:rsidRPr="005B3EF1" w:rsidRDefault="001114FE" w:rsidP="00A801C8">
            <w:pPr>
              <w:spacing w:after="0" w:line="240" w:lineRule="auto"/>
              <w:ind w:left="11" w:hanging="11"/>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4052</w:t>
            </w:r>
          </w:p>
        </w:tc>
      </w:tr>
      <w:tr w:rsidR="005B3EF1" w:rsidRPr="005B3EF1" w14:paraId="58568DA3" w14:textId="77777777" w:rsidTr="00A801C8">
        <w:tc>
          <w:tcPr>
            <w:tcW w:w="4856" w:type="dxa"/>
            <w:tcBorders>
              <w:top w:val="single" w:sz="4" w:space="0" w:color="auto"/>
              <w:left w:val="single" w:sz="4" w:space="0" w:color="auto"/>
              <w:bottom w:val="single" w:sz="4" w:space="0" w:color="auto"/>
              <w:right w:val="single" w:sz="4" w:space="0" w:color="auto"/>
            </w:tcBorders>
            <w:shd w:val="clear" w:color="auto" w:fill="E2EFD9"/>
            <w:vAlign w:val="center"/>
          </w:tcPr>
          <w:p w14:paraId="3B303A8A" w14:textId="77777777" w:rsidR="001114FE" w:rsidRPr="005B3EF1" w:rsidRDefault="001114FE" w:rsidP="00A801C8">
            <w:pPr>
              <w:spacing w:after="0" w:line="240" w:lineRule="auto"/>
              <w:ind w:left="11" w:hanging="11"/>
              <w:jc w:val="left"/>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Specjalny zasiłek opiekuńczy</w:t>
            </w:r>
          </w:p>
        </w:tc>
        <w:tc>
          <w:tcPr>
            <w:tcW w:w="754" w:type="dxa"/>
            <w:tcBorders>
              <w:top w:val="single" w:sz="4" w:space="0" w:color="auto"/>
              <w:left w:val="single" w:sz="4" w:space="0" w:color="auto"/>
              <w:bottom w:val="single" w:sz="4" w:space="0" w:color="auto"/>
              <w:right w:val="single" w:sz="4" w:space="0" w:color="auto"/>
            </w:tcBorders>
            <w:shd w:val="clear" w:color="auto" w:fill="F2F2F2"/>
            <w:vAlign w:val="bottom"/>
          </w:tcPr>
          <w:p w14:paraId="4442904E"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618</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bottom"/>
          </w:tcPr>
          <w:p w14:paraId="48A6E7D0"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603</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bottom"/>
          </w:tcPr>
          <w:p w14:paraId="4617EA7B"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514</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center"/>
          </w:tcPr>
          <w:p w14:paraId="1E8B5B4F"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416</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center"/>
          </w:tcPr>
          <w:p w14:paraId="633AAB61"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333</w:t>
            </w:r>
          </w:p>
        </w:tc>
        <w:tc>
          <w:tcPr>
            <w:tcW w:w="704" w:type="dxa"/>
            <w:tcBorders>
              <w:top w:val="single" w:sz="4" w:space="0" w:color="auto"/>
              <w:left w:val="single" w:sz="4" w:space="0" w:color="auto"/>
              <w:bottom w:val="single" w:sz="4" w:space="0" w:color="auto"/>
              <w:right w:val="single" w:sz="4" w:space="0" w:color="auto"/>
            </w:tcBorders>
            <w:shd w:val="clear" w:color="auto" w:fill="F2F2F2"/>
          </w:tcPr>
          <w:p w14:paraId="5CCDA598"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219</w:t>
            </w:r>
          </w:p>
        </w:tc>
      </w:tr>
      <w:tr w:rsidR="005B3EF1" w:rsidRPr="005B3EF1" w14:paraId="09282929" w14:textId="77777777" w:rsidTr="00A801C8">
        <w:tc>
          <w:tcPr>
            <w:tcW w:w="4856"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0B8482C1" w14:textId="77777777" w:rsidR="001114FE" w:rsidRPr="005B3EF1" w:rsidRDefault="001114FE" w:rsidP="00A801C8">
            <w:pPr>
              <w:spacing w:after="0" w:line="240" w:lineRule="auto"/>
              <w:ind w:left="11" w:hanging="11"/>
              <w:jc w:val="left"/>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Świadczenie pielęgnacyjne</w:t>
            </w:r>
          </w:p>
        </w:tc>
        <w:tc>
          <w:tcPr>
            <w:tcW w:w="754" w:type="dxa"/>
            <w:tcBorders>
              <w:top w:val="single" w:sz="4" w:space="0" w:color="auto"/>
              <w:left w:val="single" w:sz="4" w:space="0" w:color="auto"/>
              <w:bottom w:val="single" w:sz="4" w:space="0" w:color="auto"/>
              <w:right w:val="single" w:sz="4" w:space="0" w:color="auto"/>
            </w:tcBorders>
            <w:shd w:val="clear" w:color="auto" w:fill="F2F2F2"/>
            <w:vAlign w:val="center"/>
          </w:tcPr>
          <w:p w14:paraId="7598E619"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722</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center"/>
          </w:tcPr>
          <w:p w14:paraId="05C051EF"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770</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center"/>
          </w:tcPr>
          <w:p w14:paraId="3E13F340"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875</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center"/>
          </w:tcPr>
          <w:p w14:paraId="1E67A549"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1049</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center"/>
          </w:tcPr>
          <w:p w14:paraId="093C9C7E"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1216</w:t>
            </w:r>
          </w:p>
        </w:tc>
        <w:tc>
          <w:tcPr>
            <w:tcW w:w="704" w:type="dxa"/>
            <w:tcBorders>
              <w:top w:val="single" w:sz="4" w:space="0" w:color="auto"/>
              <w:left w:val="single" w:sz="4" w:space="0" w:color="auto"/>
              <w:bottom w:val="single" w:sz="4" w:space="0" w:color="auto"/>
              <w:right w:val="single" w:sz="4" w:space="0" w:color="auto"/>
            </w:tcBorders>
            <w:shd w:val="clear" w:color="auto" w:fill="F2F2F2"/>
          </w:tcPr>
          <w:p w14:paraId="754C3F5F"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1306</w:t>
            </w:r>
          </w:p>
        </w:tc>
      </w:tr>
      <w:tr w:rsidR="005B3EF1" w:rsidRPr="005B3EF1" w14:paraId="0EC5BCD4" w14:textId="77777777" w:rsidTr="00A801C8">
        <w:tc>
          <w:tcPr>
            <w:tcW w:w="4856" w:type="dxa"/>
            <w:tcBorders>
              <w:top w:val="single" w:sz="4" w:space="0" w:color="auto"/>
              <w:left w:val="single" w:sz="4" w:space="0" w:color="auto"/>
              <w:bottom w:val="single" w:sz="4" w:space="0" w:color="auto"/>
              <w:right w:val="single" w:sz="4" w:space="0" w:color="auto"/>
            </w:tcBorders>
            <w:shd w:val="clear" w:color="auto" w:fill="E2EFD9"/>
            <w:vAlign w:val="center"/>
          </w:tcPr>
          <w:p w14:paraId="64BFB0EE" w14:textId="77777777" w:rsidR="001114FE" w:rsidRPr="005B3EF1" w:rsidRDefault="001114FE" w:rsidP="00A801C8">
            <w:pPr>
              <w:spacing w:after="0" w:line="240" w:lineRule="auto"/>
              <w:ind w:left="11" w:hanging="11"/>
              <w:jc w:val="left"/>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Świadczenia opiekuńcze ogółem - Zasiłek pielęgnacyjny, świadczenia pielęgnacyjne, specjalny zasiłek opiekuńczy</w:t>
            </w:r>
          </w:p>
        </w:tc>
        <w:tc>
          <w:tcPr>
            <w:tcW w:w="754" w:type="dxa"/>
            <w:tcBorders>
              <w:top w:val="single" w:sz="4" w:space="0" w:color="auto"/>
              <w:left w:val="single" w:sz="4" w:space="0" w:color="auto"/>
              <w:bottom w:val="single" w:sz="4" w:space="0" w:color="auto"/>
              <w:right w:val="single" w:sz="4" w:space="0" w:color="auto"/>
            </w:tcBorders>
            <w:shd w:val="clear" w:color="auto" w:fill="F2F2F2"/>
            <w:vAlign w:val="center"/>
          </w:tcPr>
          <w:p w14:paraId="28F38CA7"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5520</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center"/>
          </w:tcPr>
          <w:p w14:paraId="2267B59E"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5617</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center"/>
          </w:tcPr>
          <w:p w14:paraId="7FAF24CB"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5464</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center"/>
          </w:tcPr>
          <w:p w14:paraId="7D237B00"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5517</w:t>
            </w:r>
          </w:p>
        </w:tc>
        <w:tc>
          <w:tcPr>
            <w:tcW w:w="755" w:type="dxa"/>
            <w:tcBorders>
              <w:top w:val="single" w:sz="4" w:space="0" w:color="auto"/>
              <w:left w:val="single" w:sz="4" w:space="0" w:color="auto"/>
              <w:bottom w:val="single" w:sz="4" w:space="0" w:color="auto"/>
              <w:right w:val="single" w:sz="4" w:space="0" w:color="auto"/>
            </w:tcBorders>
            <w:shd w:val="clear" w:color="auto" w:fill="F2F2F2"/>
            <w:vAlign w:val="center"/>
          </w:tcPr>
          <w:p w14:paraId="5532A78F"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5668</w:t>
            </w:r>
          </w:p>
        </w:tc>
        <w:tc>
          <w:tcPr>
            <w:tcW w:w="704" w:type="dxa"/>
            <w:tcBorders>
              <w:top w:val="single" w:sz="4" w:space="0" w:color="auto"/>
              <w:left w:val="single" w:sz="4" w:space="0" w:color="auto"/>
              <w:bottom w:val="single" w:sz="4" w:space="0" w:color="auto"/>
              <w:right w:val="single" w:sz="4" w:space="0" w:color="auto"/>
            </w:tcBorders>
            <w:shd w:val="clear" w:color="auto" w:fill="F2F2F2"/>
          </w:tcPr>
          <w:p w14:paraId="1352FCD5"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p>
          <w:p w14:paraId="71BA2FB9" w14:textId="77777777" w:rsidR="001114FE" w:rsidRPr="005B3EF1" w:rsidRDefault="001114FE" w:rsidP="00A801C8">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5577</w:t>
            </w:r>
          </w:p>
        </w:tc>
      </w:tr>
    </w:tbl>
    <w:p w14:paraId="52E9C4CA" w14:textId="77777777" w:rsidR="001114FE" w:rsidRPr="00603289" w:rsidRDefault="001114FE" w:rsidP="00952EBF">
      <w:pPr>
        <w:spacing w:after="0" w:line="360" w:lineRule="auto"/>
        <w:ind w:left="11" w:hanging="11"/>
        <w:rPr>
          <w:rFonts w:ascii="Calibri" w:eastAsia="Arial Unicode MS" w:hAnsi="Calibri" w:cs="Calibri"/>
          <w:color w:val="323E4F" w:themeColor="text2" w:themeShade="BF"/>
          <w:sz w:val="14"/>
          <w:szCs w:val="14"/>
        </w:rPr>
      </w:pPr>
    </w:p>
    <w:p w14:paraId="7DA685C6" w14:textId="0AAF4F67" w:rsidR="001114FE" w:rsidRPr="005B3EF1" w:rsidRDefault="001114FE" w:rsidP="00952EBF">
      <w:pPr>
        <w:spacing w:after="0" w:line="360" w:lineRule="auto"/>
        <w:ind w:left="11" w:hanging="11"/>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 xml:space="preserve">W roku 2023 wydatki na świadczenia opiekuńcze ogółem – zasiłek pielęgnacyjny, świadczenie pielęgnacyjne, specjalny zasiłek opiekuńczy – wyniosły 3 336 430 zł. </w:t>
      </w:r>
    </w:p>
    <w:p w14:paraId="7866FA5B" w14:textId="44646942" w:rsidR="001114FE" w:rsidRPr="005B3EF1" w:rsidRDefault="001114FE" w:rsidP="00952EBF">
      <w:pPr>
        <w:spacing w:after="0" w:line="360" w:lineRule="auto"/>
        <w:ind w:left="11" w:hanging="11"/>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W poniżej tabeli ujęto kwoty wydatków z przeznaczeniem na świadczenie opiekuńcze.</w:t>
      </w:r>
    </w:p>
    <w:tbl>
      <w:tblPr>
        <w:tblW w:w="9596"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Informacja dotycząca kwot wydatkowanych na świadczenia opiekuńcze w latach 2018 i 2022."/>
      </w:tblPr>
      <w:tblGrid>
        <w:gridCol w:w="3104"/>
        <w:gridCol w:w="1134"/>
        <w:gridCol w:w="1134"/>
        <w:gridCol w:w="1134"/>
        <w:gridCol w:w="1134"/>
        <w:gridCol w:w="992"/>
        <w:gridCol w:w="964"/>
      </w:tblGrid>
      <w:tr w:rsidR="005B3EF1" w:rsidRPr="005B3EF1" w14:paraId="487F1902" w14:textId="77777777" w:rsidTr="00603289">
        <w:tc>
          <w:tcPr>
            <w:tcW w:w="3104"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228255E5" w14:textId="77777777" w:rsidR="002660C9" w:rsidRPr="005B3EF1" w:rsidRDefault="002660C9" w:rsidP="00B45EBC">
            <w:pPr>
              <w:spacing w:after="0" w:line="240" w:lineRule="auto"/>
              <w:ind w:left="11" w:hanging="11"/>
              <w:jc w:val="center"/>
              <w:rPr>
                <w:rFonts w:ascii="Calibri" w:eastAsia="Arial Unicode MS" w:hAnsi="Calibri" w:cs="Calibri"/>
                <w:b/>
                <w:bCs/>
                <w:color w:val="323E4F" w:themeColor="text2" w:themeShade="BF"/>
                <w:lang w:bidi="pl-PL"/>
              </w:rPr>
            </w:pPr>
            <w:r w:rsidRPr="005B3EF1">
              <w:rPr>
                <w:rFonts w:ascii="Calibri" w:eastAsia="Arial Unicode MS" w:hAnsi="Calibri" w:cs="Calibri"/>
                <w:b/>
                <w:bCs/>
                <w:color w:val="323E4F" w:themeColor="text2" w:themeShade="BF"/>
                <w:lang w:bidi="pl-PL"/>
              </w:rPr>
              <w:t>ŚWIADCZENIA OPIEKUŃCZE</w:t>
            </w:r>
          </w:p>
        </w:tc>
        <w:tc>
          <w:tcPr>
            <w:tcW w:w="1134" w:type="dxa"/>
            <w:tcBorders>
              <w:top w:val="single" w:sz="4" w:space="0" w:color="auto"/>
              <w:left w:val="single" w:sz="4" w:space="0" w:color="auto"/>
              <w:bottom w:val="single" w:sz="4" w:space="0" w:color="auto"/>
              <w:right w:val="single" w:sz="4" w:space="0" w:color="auto"/>
            </w:tcBorders>
            <w:shd w:val="clear" w:color="auto" w:fill="D9E2F3"/>
            <w:vAlign w:val="center"/>
          </w:tcPr>
          <w:p w14:paraId="7D25E7C3" w14:textId="77777777" w:rsidR="002660C9" w:rsidRPr="005B3EF1" w:rsidRDefault="002660C9" w:rsidP="00B45EBC">
            <w:pPr>
              <w:spacing w:after="0" w:line="240" w:lineRule="auto"/>
              <w:ind w:left="11" w:hanging="11"/>
              <w:jc w:val="center"/>
              <w:rPr>
                <w:rFonts w:ascii="Calibri" w:eastAsia="Arial Unicode MS" w:hAnsi="Calibri" w:cs="Calibri"/>
                <w:b/>
                <w:bCs/>
                <w:color w:val="323E4F" w:themeColor="text2" w:themeShade="BF"/>
                <w:lang w:bidi="pl-PL"/>
              </w:rPr>
            </w:pPr>
            <w:r w:rsidRPr="005B3EF1">
              <w:rPr>
                <w:rFonts w:ascii="Calibri" w:eastAsia="Arial Unicode MS" w:hAnsi="Calibri" w:cs="Calibri"/>
                <w:b/>
                <w:bCs/>
                <w:color w:val="323E4F" w:themeColor="text2" w:themeShade="BF"/>
                <w:lang w:bidi="pl-PL"/>
              </w:rPr>
              <w:t>2018</w:t>
            </w:r>
          </w:p>
        </w:tc>
        <w:tc>
          <w:tcPr>
            <w:tcW w:w="1134" w:type="dxa"/>
            <w:tcBorders>
              <w:top w:val="single" w:sz="4" w:space="0" w:color="auto"/>
              <w:left w:val="single" w:sz="4" w:space="0" w:color="auto"/>
              <w:bottom w:val="single" w:sz="4" w:space="0" w:color="auto"/>
              <w:right w:val="single" w:sz="4" w:space="0" w:color="auto"/>
            </w:tcBorders>
            <w:shd w:val="clear" w:color="auto" w:fill="D9E2F3"/>
            <w:vAlign w:val="center"/>
          </w:tcPr>
          <w:p w14:paraId="32391F2C" w14:textId="77777777" w:rsidR="002660C9" w:rsidRPr="005B3EF1" w:rsidRDefault="002660C9" w:rsidP="00B45EBC">
            <w:pPr>
              <w:spacing w:after="0" w:line="240" w:lineRule="auto"/>
              <w:ind w:left="11" w:hanging="11"/>
              <w:jc w:val="center"/>
              <w:rPr>
                <w:rFonts w:ascii="Calibri" w:eastAsia="Arial Unicode MS" w:hAnsi="Calibri" w:cs="Calibri"/>
                <w:b/>
                <w:bCs/>
                <w:color w:val="323E4F" w:themeColor="text2" w:themeShade="BF"/>
                <w:lang w:bidi="pl-PL"/>
              </w:rPr>
            </w:pPr>
            <w:r w:rsidRPr="005B3EF1">
              <w:rPr>
                <w:rFonts w:ascii="Calibri" w:eastAsia="Arial Unicode MS" w:hAnsi="Calibri" w:cs="Calibri"/>
                <w:b/>
                <w:bCs/>
                <w:color w:val="323E4F" w:themeColor="text2" w:themeShade="BF"/>
                <w:lang w:bidi="pl-PL"/>
              </w:rPr>
              <w:t>2019</w:t>
            </w:r>
          </w:p>
        </w:tc>
        <w:tc>
          <w:tcPr>
            <w:tcW w:w="1134" w:type="dxa"/>
            <w:tcBorders>
              <w:top w:val="single" w:sz="4" w:space="0" w:color="auto"/>
              <w:left w:val="single" w:sz="4" w:space="0" w:color="auto"/>
              <w:bottom w:val="single" w:sz="4" w:space="0" w:color="auto"/>
              <w:right w:val="single" w:sz="4" w:space="0" w:color="auto"/>
            </w:tcBorders>
            <w:shd w:val="clear" w:color="auto" w:fill="D9E2F3"/>
            <w:vAlign w:val="center"/>
          </w:tcPr>
          <w:p w14:paraId="546DB439" w14:textId="77777777" w:rsidR="002660C9" w:rsidRPr="005B3EF1" w:rsidRDefault="002660C9" w:rsidP="00B45EBC">
            <w:pPr>
              <w:spacing w:after="0" w:line="240" w:lineRule="auto"/>
              <w:ind w:left="11" w:hanging="11"/>
              <w:jc w:val="center"/>
              <w:rPr>
                <w:rFonts w:ascii="Calibri" w:eastAsia="Arial Unicode MS" w:hAnsi="Calibri" w:cs="Calibri"/>
                <w:b/>
                <w:bCs/>
                <w:color w:val="323E4F" w:themeColor="text2" w:themeShade="BF"/>
                <w:lang w:bidi="pl-PL"/>
              </w:rPr>
            </w:pPr>
            <w:r w:rsidRPr="005B3EF1">
              <w:rPr>
                <w:rFonts w:ascii="Calibri" w:eastAsia="Arial Unicode MS" w:hAnsi="Calibri" w:cs="Calibri"/>
                <w:b/>
                <w:bCs/>
                <w:color w:val="323E4F" w:themeColor="text2" w:themeShade="BF"/>
                <w:lang w:bidi="pl-PL"/>
              </w:rPr>
              <w:t>2020</w:t>
            </w:r>
          </w:p>
        </w:tc>
        <w:tc>
          <w:tcPr>
            <w:tcW w:w="1134" w:type="dxa"/>
            <w:tcBorders>
              <w:top w:val="single" w:sz="4" w:space="0" w:color="auto"/>
              <w:left w:val="single" w:sz="4" w:space="0" w:color="auto"/>
              <w:bottom w:val="single" w:sz="4" w:space="0" w:color="auto"/>
              <w:right w:val="single" w:sz="4" w:space="0" w:color="auto"/>
            </w:tcBorders>
            <w:shd w:val="clear" w:color="auto" w:fill="D9E2F3"/>
            <w:vAlign w:val="center"/>
          </w:tcPr>
          <w:p w14:paraId="0FA7D55D" w14:textId="77777777" w:rsidR="002660C9" w:rsidRPr="005B3EF1" w:rsidRDefault="002660C9" w:rsidP="00B45EBC">
            <w:pPr>
              <w:spacing w:after="0" w:line="240" w:lineRule="auto"/>
              <w:ind w:left="11" w:hanging="11"/>
              <w:jc w:val="center"/>
              <w:rPr>
                <w:rFonts w:ascii="Calibri" w:eastAsia="Arial Unicode MS" w:hAnsi="Calibri" w:cs="Calibri"/>
                <w:b/>
                <w:bCs/>
                <w:color w:val="323E4F" w:themeColor="text2" w:themeShade="BF"/>
                <w:lang w:bidi="pl-PL"/>
              </w:rPr>
            </w:pPr>
            <w:r w:rsidRPr="005B3EF1">
              <w:rPr>
                <w:rFonts w:ascii="Calibri" w:eastAsia="Arial Unicode MS" w:hAnsi="Calibri" w:cs="Calibri"/>
                <w:b/>
                <w:bCs/>
                <w:color w:val="323E4F" w:themeColor="text2" w:themeShade="BF"/>
                <w:lang w:bidi="pl-PL"/>
              </w:rPr>
              <w:t>2021</w:t>
            </w:r>
          </w:p>
        </w:tc>
        <w:tc>
          <w:tcPr>
            <w:tcW w:w="992" w:type="dxa"/>
            <w:tcBorders>
              <w:top w:val="single" w:sz="4" w:space="0" w:color="auto"/>
              <w:left w:val="single" w:sz="4" w:space="0" w:color="auto"/>
              <w:bottom w:val="single" w:sz="4" w:space="0" w:color="auto"/>
              <w:right w:val="single" w:sz="4" w:space="0" w:color="auto"/>
            </w:tcBorders>
            <w:shd w:val="clear" w:color="auto" w:fill="D9E2F3"/>
            <w:vAlign w:val="center"/>
          </w:tcPr>
          <w:p w14:paraId="34B0FE6B" w14:textId="77777777" w:rsidR="002660C9" w:rsidRPr="005B3EF1" w:rsidRDefault="002660C9" w:rsidP="00B45EBC">
            <w:pPr>
              <w:spacing w:after="0" w:line="240" w:lineRule="auto"/>
              <w:ind w:left="11" w:hanging="11"/>
              <w:jc w:val="center"/>
              <w:rPr>
                <w:rFonts w:ascii="Calibri" w:eastAsia="Arial Unicode MS" w:hAnsi="Calibri" w:cs="Calibri"/>
                <w:b/>
                <w:bCs/>
                <w:color w:val="323E4F" w:themeColor="text2" w:themeShade="BF"/>
                <w:lang w:bidi="pl-PL"/>
              </w:rPr>
            </w:pPr>
            <w:r w:rsidRPr="005B3EF1">
              <w:rPr>
                <w:rFonts w:ascii="Calibri" w:eastAsia="Arial Unicode MS" w:hAnsi="Calibri" w:cs="Calibri"/>
                <w:b/>
                <w:bCs/>
                <w:color w:val="323E4F" w:themeColor="text2" w:themeShade="BF"/>
                <w:lang w:bidi="pl-PL"/>
              </w:rPr>
              <w:t>2022</w:t>
            </w:r>
          </w:p>
        </w:tc>
        <w:tc>
          <w:tcPr>
            <w:tcW w:w="964" w:type="dxa"/>
            <w:tcBorders>
              <w:top w:val="single" w:sz="4" w:space="0" w:color="auto"/>
              <w:left w:val="single" w:sz="4" w:space="0" w:color="auto"/>
              <w:bottom w:val="single" w:sz="4" w:space="0" w:color="auto"/>
              <w:right w:val="single" w:sz="4" w:space="0" w:color="auto"/>
            </w:tcBorders>
            <w:shd w:val="clear" w:color="auto" w:fill="D9E2F3"/>
          </w:tcPr>
          <w:p w14:paraId="051D1A1A" w14:textId="77777777" w:rsidR="002660C9" w:rsidRPr="005B3EF1" w:rsidRDefault="002660C9" w:rsidP="00B45EBC">
            <w:pPr>
              <w:spacing w:after="0" w:line="240" w:lineRule="auto"/>
              <w:ind w:left="11" w:hanging="11"/>
              <w:jc w:val="center"/>
              <w:rPr>
                <w:rFonts w:ascii="Calibri" w:eastAsia="Arial Unicode MS" w:hAnsi="Calibri" w:cs="Calibri"/>
                <w:b/>
                <w:bCs/>
                <w:color w:val="323E4F" w:themeColor="text2" w:themeShade="BF"/>
                <w:lang w:bidi="pl-PL"/>
              </w:rPr>
            </w:pPr>
            <w:r w:rsidRPr="005B3EF1">
              <w:rPr>
                <w:rFonts w:ascii="Calibri" w:eastAsia="Arial Unicode MS" w:hAnsi="Calibri" w:cs="Calibri"/>
                <w:b/>
                <w:bCs/>
                <w:color w:val="323E4F" w:themeColor="text2" w:themeShade="BF"/>
                <w:lang w:bidi="pl-PL"/>
              </w:rPr>
              <w:t>2023</w:t>
            </w:r>
          </w:p>
        </w:tc>
      </w:tr>
      <w:tr w:rsidR="005B3EF1" w:rsidRPr="005B3EF1" w14:paraId="27597DCE" w14:textId="77777777" w:rsidTr="00603289">
        <w:tc>
          <w:tcPr>
            <w:tcW w:w="3104" w:type="dxa"/>
            <w:tcBorders>
              <w:top w:val="single" w:sz="4" w:space="0" w:color="auto"/>
              <w:left w:val="single" w:sz="4" w:space="0" w:color="auto"/>
              <w:bottom w:val="single" w:sz="4" w:space="0" w:color="auto"/>
              <w:right w:val="single" w:sz="4" w:space="0" w:color="auto"/>
            </w:tcBorders>
            <w:shd w:val="clear" w:color="auto" w:fill="E2EFD9"/>
            <w:vAlign w:val="bottom"/>
            <w:hideMark/>
          </w:tcPr>
          <w:p w14:paraId="4EEF3918" w14:textId="77777777" w:rsidR="002660C9" w:rsidRPr="005B3EF1" w:rsidRDefault="002660C9" w:rsidP="00B45EBC">
            <w:pPr>
              <w:spacing w:after="0" w:line="240" w:lineRule="auto"/>
              <w:ind w:left="11" w:hanging="11"/>
              <w:jc w:val="left"/>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Zasiłek pielęgnacyjny - osobie niepełnosprawnej w wieku powyżej 16. roku życia legitymującej się orzeczeniem o umiarkowanym stopniu niepełnosprawności, jeżeli niepełnosprawność powstała w wieku do ukończenia 21 roku życia</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4A6E1F9D"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194 897</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7DBFB853"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222 785</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3F0F56BE"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240 230</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4A7F83F9"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256 634</w:t>
            </w:r>
          </w:p>
        </w:tc>
        <w:tc>
          <w:tcPr>
            <w:tcW w:w="992" w:type="dxa"/>
            <w:tcBorders>
              <w:top w:val="single" w:sz="4" w:space="0" w:color="auto"/>
              <w:left w:val="single" w:sz="4" w:space="0" w:color="auto"/>
              <w:bottom w:val="single" w:sz="4" w:space="0" w:color="auto"/>
              <w:right w:val="single" w:sz="4" w:space="0" w:color="auto"/>
            </w:tcBorders>
            <w:shd w:val="clear" w:color="auto" w:fill="F2F2F2"/>
            <w:vAlign w:val="center"/>
          </w:tcPr>
          <w:p w14:paraId="18F6D634"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258 361</w:t>
            </w:r>
          </w:p>
        </w:tc>
        <w:tc>
          <w:tcPr>
            <w:tcW w:w="964" w:type="dxa"/>
            <w:tcBorders>
              <w:top w:val="single" w:sz="4" w:space="0" w:color="auto"/>
              <w:left w:val="single" w:sz="4" w:space="0" w:color="auto"/>
              <w:bottom w:val="single" w:sz="4" w:space="0" w:color="auto"/>
              <w:right w:val="single" w:sz="4" w:space="0" w:color="auto"/>
            </w:tcBorders>
            <w:shd w:val="clear" w:color="auto" w:fill="F2F2F2"/>
          </w:tcPr>
          <w:p w14:paraId="50844E33" w14:textId="77777777" w:rsidR="002660C9" w:rsidRPr="005B3EF1" w:rsidRDefault="002660C9" w:rsidP="00B45EBC">
            <w:pPr>
              <w:spacing w:after="0" w:line="240" w:lineRule="auto"/>
              <w:ind w:left="0" w:firstLine="0"/>
              <w:rPr>
                <w:rFonts w:ascii="Calibri" w:eastAsia="Arial Unicode MS" w:hAnsi="Calibri" w:cs="Calibri"/>
                <w:bCs/>
                <w:color w:val="323E4F" w:themeColor="text2" w:themeShade="BF"/>
                <w:lang w:bidi="pl-PL"/>
              </w:rPr>
            </w:pPr>
          </w:p>
          <w:p w14:paraId="7EB8D50A" w14:textId="77777777" w:rsidR="002660C9" w:rsidRPr="005B3EF1" w:rsidRDefault="002660C9" w:rsidP="00B45EBC">
            <w:pPr>
              <w:spacing w:after="0" w:line="240" w:lineRule="auto"/>
              <w:ind w:left="0" w:firstLine="0"/>
              <w:rPr>
                <w:rFonts w:ascii="Calibri" w:eastAsia="Arial Unicode MS" w:hAnsi="Calibri" w:cs="Calibri"/>
                <w:bCs/>
                <w:color w:val="323E4F" w:themeColor="text2" w:themeShade="BF"/>
                <w:lang w:bidi="pl-PL"/>
              </w:rPr>
            </w:pPr>
          </w:p>
          <w:p w14:paraId="13D1CAA9" w14:textId="77777777" w:rsidR="002660C9" w:rsidRPr="005B3EF1" w:rsidRDefault="002660C9" w:rsidP="00B45EBC">
            <w:pPr>
              <w:spacing w:after="0" w:line="240" w:lineRule="auto"/>
              <w:ind w:left="0" w:firstLine="0"/>
              <w:rPr>
                <w:rFonts w:ascii="Calibri" w:eastAsia="Arial Unicode MS" w:hAnsi="Calibri" w:cs="Calibri"/>
                <w:bCs/>
                <w:color w:val="323E4F" w:themeColor="text2" w:themeShade="BF"/>
                <w:lang w:bidi="pl-PL"/>
              </w:rPr>
            </w:pPr>
          </w:p>
          <w:p w14:paraId="725869C4" w14:textId="77777777" w:rsidR="002660C9" w:rsidRPr="005B3EF1" w:rsidRDefault="002660C9" w:rsidP="00B45EBC">
            <w:pPr>
              <w:spacing w:after="0" w:line="240" w:lineRule="auto"/>
              <w:ind w:left="0" w:firstLine="0"/>
              <w:rPr>
                <w:rFonts w:ascii="Calibri" w:eastAsia="Arial Unicode MS" w:hAnsi="Calibri" w:cs="Calibri"/>
                <w:bCs/>
                <w:color w:val="323E4F" w:themeColor="text2" w:themeShade="BF"/>
                <w:lang w:bidi="pl-PL"/>
              </w:rPr>
            </w:pPr>
          </w:p>
          <w:p w14:paraId="44DE8322" w14:textId="77777777" w:rsidR="002660C9" w:rsidRPr="005B3EF1" w:rsidRDefault="002660C9" w:rsidP="00B45EBC">
            <w:pPr>
              <w:spacing w:after="0" w:line="240" w:lineRule="auto"/>
              <w:ind w:left="0" w:firstLine="0"/>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br/>
              <w:t>245 194</w:t>
            </w:r>
          </w:p>
        </w:tc>
      </w:tr>
      <w:tr w:rsidR="005B3EF1" w:rsidRPr="005B3EF1" w14:paraId="7D45E434" w14:textId="77777777" w:rsidTr="00603289">
        <w:tc>
          <w:tcPr>
            <w:tcW w:w="3104" w:type="dxa"/>
            <w:tcBorders>
              <w:top w:val="single" w:sz="4" w:space="0" w:color="auto"/>
              <w:left w:val="single" w:sz="4" w:space="0" w:color="auto"/>
              <w:bottom w:val="single" w:sz="4" w:space="0" w:color="auto"/>
              <w:right w:val="single" w:sz="4" w:space="0" w:color="auto"/>
            </w:tcBorders>
            <w:shd w:val="clear" w:color="auto" w:fill="E2EFD9"/>
            <w:vAlign w:val="bottom"/>
            <w:hideMark/>
          </w:tcPr>
          <w:p w14:paraId="2F3C0222" w14:textId="77777777" w:rsidR="002660C9" w:rsidRPr="005B3EF1" w:rsidRDefault="002660C9" w:rsidP="00B45EBC">
            <w:pPr>
              <w:spacing w:after="0" w:line="240" w:lineRule="auto"/>
              <w:ind w:left="11" w:hanging="11"/>
              <w:jc w:val="left"/>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Zasiłek pielęgnacyjny - dla niepełnosprawnego dziecka</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2C2A91F8"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146 265</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782E92BC"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195 910</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2DC0269E"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244 547</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3F9639AA"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260 951</w:t>
            </w:r>
          </w:p>
        </w:tc>
        <w:tc>
          <w:tcPr>
            <w:tcW w:w="992" w:type="dxa"/>
            <w:tcBorders>
              <w:top w:val="single" w:sz="4" w:space="0" w:color="auto"/>
              <w:left w:val="single" w:sz="4" w:space="0" w:color="auto"/>
              <w:bottom w:val="single" w:sz="4" w:space="0" w:color="auto"/>
              <w:right w:val="single" w:sz="4" w:space="0" w:color="auto"/>
            </w:tcBorders>
            <w:shd w:val="clear" w:color="auto" w:fill="F2F2F2"/>
            <w:vAlign w:val="center"/>
          </w:tcPr>
          <w:p w14:paraId="012F066E"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275 196</w:t>
            </w:r>
          </w:p>
        </w:tc>
        <w:tc>
          <w:tcPr>
            <w:tcW w:w="964" w:type="dxa"/>
            <w:tcBorders>
              <w:top w:val="single" w:sz="4" w:space="0" w:color="auto"/>
              <w:left w:val="single" w:sz="4" w:space="0" w:color="auto"/>
              <w:bottom w:val="single" w:sz="4" w:space="0" w:color="auto"/>
              <w:right w:val="single" w:sz="4" w:space="0" w:color="auto"/>
            </w:tcBorders>
            <w:shd w:val="clear" w:color="auto" w:fill="F2F2F2"/>
          </w:tcPr>
          <w:p w14:paraId="04164B02"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p>
          <w:p w14:paraId="6648432C"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266 347</w:t>
            </w:r>
          </w:p>
        </w:tc>
      </w:tr>
      <w:tr w:rsidR="005B3EF1" w:rsidRPr="005B3EF1" w14:paraId="21CBAD63" w14:textId="77777777" w:rsidTr="00603289">
        <w:tc>
          <w:tcPr>
            <w:tcW w:w="3104" w:type="dxa"/>
            <w:tcBorders>
              <w:top w:val="single" w:sz="4" w:space="0" w:color="auto"/>
              <w:left w:val="single" w:sz="4" w:space="0" w:color="auto"/>
              <w:bottom w:val="single" w:sz="4" w:space="0" w:color="auto"/>
              <w:right w:val="single" w:sz="4" w:space="0" w:color="auto"/>
            </w:tcBorders>
            <w:shd w:val="clear" w:color="auto" w:fill="E2EFD9"/>
            <w:vAlign w:val="bottom"/>
            <w:hideMark/>
          </w:tcPr>
          <w:p w14:paraId="7D508B15" w14:textId="77777777" w:rsidR="002660C9" w:rsidRPr="005B3EF1" w:rsidRDefault="002660C9" w:rsidP="00B45EBC">
            <w:pPr>
              <w:spacing w:after="0" w:line="240" w:lineRule="auto"/>
              <w:ind w:left="11" w:hanging="11"/>
              <w:jc w:val="left"/>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Zasiłek pielęgnacyjny - osobie niepełnosprawnej w wieku powyżej 16. roku życia o znacznym stopniu niepełnosprawności</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15F4AFEC"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color w:val="323E4F" w:themeColor="text2" w:themeShade="BF"/>
                <w:shd w:val="clear" w:color="auto" w:fill="FFFFFF"/>
                <w:lang w:bidi="pl-PL"/>
              </w:rPr>
              <w:t>317 498</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670DBDFC"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383 689</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153E50CE"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394 583</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12AEA3AA"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354 841</w:t>
            </w:r>
          </w:p>
        </w:tc>
        <w:tc>
          <w:tcPr>
            <w:tcW w:w="992" w:type="dxa"/>
            <w:tcBorders>
              <w:top w:val="single" w:sz="4" w:space="0" w:color="auto"/>
              <w:left w:val="single" w:sz="4" w:space="0" w:color="auto"/>
              <w:bottom w:val="single" w:sz="4" w:space="0" w:color="auto"/>
              <w:right w:val="single" w:sz="4" w:space="0" w:color="auto"/>
            </w:tcBorders>
            <w:shd w:val="clear" w:color="auto" w:fill="F2F2F2"/>
            <w:vAlign w:val="center"/>
          </w:tcPr>
          <w:p w14:paraId="50C96668"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352 898</w:t>
            </w:r>
          </w:p>
        </w:tc>
        <w:tc>
          <w:tcPr>
            <w:tcW w:w="964" w:type="dxa"/>
            <w:tcBorders>
              <w:top w:val="single" w:sz="4" w:space="0" w:color="auto"/>
              <w:left w:val="single" w:sz="4" w:space="0" w:color="auto"/>
              <w:bottom w:val="single" w:sz="4" w:space="0" w:color="auto"/>
              <w:right w:val="single" w:sz="4" w:space="0" w:color="auto"/>
            </w:tcBorders>
            <w:shd w:val="clear" w:color="auto" w:fill="F2F2F2"/>
          </w:tcPr>
          <w:p w14:paraId="596A7FB8"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p>
          <w:p w14:paraId="65B28ACF"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p>
          <w:p w14:paraId="0D8426A8"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360 453</w:t>
            </w:r>
          </w:p>
        </w:tc>
      </w:tr>
      <w:tr w:rsidR="005B3EF1" w:rsidRPr="005B3EF1" w14:paraId="5764D606" w14:textId="77777777" w:rsidTr="00603289">
        <w:tc>
          <w:tcPr>
            <w:tcW w:w="3104"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1DC764D7" w14:textId="77777777" w:rsidR="002660C9" w:rsidRPr="005B3EF1" w:rsidRDefault="002660C9" w:rsidP="00B45EBC">
            <w:pPr>
              <w:spacing w:after="0" w:line="240" w:lineRule="auto"/>
              <w:ind w:left="11" w:hanging="11"/>
              <w:jc w:val="left"/>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Zasiłek pielęgnacyjny - osobie, która ukończyła 75 lat</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05745697"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color w:val="323E4F" w:themeColor="text2" w:themeShade="BF"/>
                <w:shd w:val="clear" w:color="auto" w:fill="FFFFFF"/>
                <w:lang w:bidi="pl-PL"/>
              </w:rPr>
              <w:t>1 899</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5B2A8119"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1660</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08A7764D"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0</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1B720FC3"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2158</w:t>
            </w:r>
          </w:p>
        </w:tc>
        <w:tc>
          <w:tcPr>
            <w:tcW w:w="992" w:type="dxa"/>
            <w:tcBorders>
              <w:top w:val="single" w:sz="4" w:space="0" w:color="auto"/>
              <w:left w:val="single" w:sz="4" w:space="0" w:color="auto"/>
              <w:bottom w:val="single" w:sz="4" w:space="0" w:color="auto"/>
              <w:right w:val="single" w:sz="4" w:space="0" w:color="auto"/>
            </w:tcBorders>
            <w:shd w:val="clear" w:color="auto" w:fill="F2F2F2"/>
            <w:vAlign w:val="center"/>
          </w:tcPr>
          <w:p w14:paraId="01D370A1"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2590</w:t>
            </w:r>
          </w:p>
        </w:tc>
        <w:tc>
          <w:tcPr>
            <w:tcW w:w="964" w:type="dxa"/>
            <w:tcBorders>
              <w:top w:val="single" w:sz="4" w:space="0" w:color="auto"/>
              <w:left w:val="single" w:sz="4" w:space="0" w:color="auto"/>
              <w:bottom w:val="single" w:sz="4" w:space="0" w:color="auto"/>
              <w:right w:val="single" w:sz="4" w:space="0" w:color="auto"/>
            </w:tcBorders>
            <w:shd w:val="clear" w:color="auto" w:fill="F2F2F2"/>
          </w:tcPr>
          <w:p w14:paraId="27947A3A"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p>
          <w:p w14:paraId="0621BD39"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2590</w:t>
            </w:r>
          </w:p>
        </w:tc>
      </w:tr>
      <w:tr w:rsidR="005B3EF1" w:rsidRPr="005B3EF1" w14:paraId="794E35C1" w14:textId="77777777" w:rsidTr="00603289">
        <w:tc>
          <w:tcPr>
            <w:tcW w:w="3104" w:type="dxa"/>
            <w:tcBorders>
              <w:top w:val="single" w:sz="4" w:space="0" w:color="auto"/>
              <w:left w:val="single" w:sz="4" w:space="0" w:color="auto"/>
              <w:bottom w:val="single" w:sz="4" w:space="0" w:color="auto"/>
              <w:right w:val="single" w:sz="4" w:space="0" w:color="auto"/>
            </w:tcBorders>
            <w:shd w:val="clear" w:color="auto" w:fill="E2EFD9"/>
            <w:vAlign w:val="center"/>
          </w:tcPr>
          <w:p w14:paraId="5273855C" w14:textId="77777777" w:rsidR="002660C9" w:rsidRPr="005B3EF1" w:rsidRDefault="002660C9" w:rsidP="00B45EBC">
            <w:pPr>
              <w:spacing w:after="0" w:line="240" w:lineRule="auto"/>
              <w:ind w:left="11" w:hanging="11"/>
              <w:jc w:val="left"/>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Zasiłek pielęgnacyjny - ogółem</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34D00AD1"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color w:val="323E4F" w:themeColor="text2" w:themeShade="BF"/>
                <w:shd w:val="clear" w:color="auto" w:fill="FFFFFF"/>
                <w:lang w:bidi="pl-PL"/>
              </w:rPr>
              <w:t>660 559</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2C3BB916"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804 044</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0A384D93"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879 360</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2D04A5F1"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874 584</w:t>
            </w:r>
          </w:p>
        </w:tc>
        <w:tc>
          <w:tcPr>
            <w:tcW w:w="992" w:type="dxa"/>
            <w:tcBorders>
              <w:top w:val="single" w:sz="4" w:space="0" w:color="auto"/>
              <w:left w:val="single" w:sz="4" w:space="0" w:color="auto"/>
              <w:bottom w:val="single" w:sz="4" w:space="0" w:color="auto"/>
              <w:right w:val="single" w:sz="4" w:space="0" w:color="auto"/>
            </w:tcBorders>
            <w:shd w:val="clear" w:color="auto" w:fill="F2F2F2"/>
            <w:vAlign w:val="center"/>
          </w:tcPr>
          <w:p w14:paraId="265EE877"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889 045</w:t>
            </w:r>
          </w:p>
        </w:tc>
        <w:tc>
          <w:tcPr>
            <w:tcW w:w="964" w:type="dxa"/>
            <w:tcBorders>
              <w:top w:val="single" w:sz="4" w:space="0" w:color="auto"/>
              <w:left w:val="single" w:sz="4" w:space="0" w:color="auto"/>
              <w:bottom w:val="single" w:sz="4" w:space="0" w:color="auto"/>
              <w:right w:val="single" w:sz="4" w:space="0" w:color="auto"/>
            </w:tcBorders>
            <w:shd w:val="clear" w:color="auto" w:fill="F2F2F2"/>
          </w:tcPr>
          <w:p w14:paraId="2208F5DF"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p>
          <w:p w14:paraId="4CCD4148"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874 584</w:t>
            </w:r>
          </w:p>
        </w:tc>
      </w:tr>
      <w:tr w:rsidR="005B3EF1" w:rsidRPr="005B3EF1" w14:paraId="759D7765" w14:textId="77777777" w:rsidTr="00603289">
        <w:tc>
          <w:tcPr>
            <w:tcW w:w="3104" w:type="dxa"/>
            <w:tcBorders>
              <w:top w:val="single" w:sz="4" w:space="0" w:color="auto"/>
              <w:left w:val="single" w:sz="4" w:space="0" w:color="auto"/>
              <w:bottom w:val="single" w:sz="4" w:space="0" w:color="auto"/>
              <w:right w:val="single" w:sz="4" w:space="0" w:color="auto"/>
            </w:tcBorders>
            <w:shd w:val="clear" w:color="auto" w:fill="E2EFD9"/>
            <w:vAlign w:val="center"/>
          </w:tcPr>
          <w:p w14:paraId="48711BB5" w14:textId="77777777" w:rsidR="002660C9" w:rsidRPr="005B3EF1" w:rsidRDefault="002660C9" w:rsidP="00B45EBC">
            <w:pPr>
              <w:spacing w:after="0" w:line="240" w:lineRule="auto"/>
              <w:ind w:left="11" w:hanging="11"/>
              <w:jc w:val="left"/>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Specjalny zasiłek opiekuńczy</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3640CC7D"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color w:val="323E4F" w:themeColor="text2" w:themeShade="BF"/>
                <w:shd w:val="clear" w:color="auto" w:fill="FFFFFF"/>
                <w:lang w:bidi="pl-PL"/>
              </w:rPr>
              <w:t>329 517</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6EF1BA2A"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372 435</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4A7FC688"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318 143</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22F03131"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257 600</w:t>
            </w:r>
          </w:p>
        </w:tc>
        <w:tc>
          <w:tcPr>
            <w:tcW w:w="992" w:type="dxa"/>
            <w:tcBorders>
              <w:top w:val="single" w:sz="4" w:space="0" w:color="auto"/>
              <w:left w:val="single" w:sz="4" w:space="0" w:color="auto"/>
              <w:bottom w:val="single" w:sz="4" w:space="0" w:color="auto"/>
              <w:right w:val="single" w:sz="4" w:space="0" w:color="auto"/>
            </w:tcBorders>
            <w:shd w:val="clear" w:color="auto" w:fill="F2F2F2"/>
            <w:vAlign w:val="center"/>
          </w:tcPr>
          <w:p w14:paraId="739BD9D9"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206 200</w:t>
            </w:r>
          </w:p>
        </w:tc>
        <w:tc>
          <w:tcPr>
            <w:tcW w:w="964" w:type="dxa"/>
            <w:tcBorders>
              <w:top w:val="single" w:sz="4" w:space="0" w:color="auto"/>
              <w:left w:val="single" w:sz="4" w:space="0" w:color="auto"/>
              <w:bottom w:val="single" w:sz="4" w:space="0" w:color="auto"/>
              <w:right w:val="single" w:sz="4" w:space="0" w:color="auto"/>
            </w:tcBorders>
            <w:shd w:val="clear" w:color="auto" w:fill="F2F2F2"/>
          </w:tcPr>
          <w:p w14:paraId="3D014AC0"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134 580</w:t>
            </w:r>
          </w:p>
        </w:tc>
      </w:tr>
      <w:tr w:rsidR="005B3EF1" w:rsidRPr="005B3EF1" w14:paraId="2A319091" w14:textId="77777777" w:rsidTr="00603289">
        <w:tc>
          <w:tcPr>
            <w:tcW w:w="3104" w:type="dxa"/>
            <w:tcBorders>
              <w:top w:val="single" w:sz="4" w:space="0" w:color="auto"/>
              <w:left w:val="single" w:sz="4" w:space="0" w:color="auto"/>
              <w:bottom w:val="single" w:sz="4" w:space="0" w:color="auto"/>
              <w:right w:val="single" w:sz="4" w:space="0" w:color="auto"/>
            </w:tcBorders>
            <w:shd w:val="clear" w:color="auto" w:fill="E2EFD9"/>
            <w:vAlign w:val="center"/>
            <w:hideMark/>
          </w:tcPr>
          <w:p w14:paraId="34FA611E" w14:textId="77777777" w:rsidR="002660C9" w:rsidRPr="005B3EF1" w:rsidRDefault="002660C9" w:rsidP="00B45EBC">
            <w:pPr>
              <w:spacing w:after="0" w:line="240" w:lineRule="auto"/>
              <w:ind w:left="11" w:hanging="11"/>
              <w:jc w:val="left"/>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Świadczenie pielęgnacyjne</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046C8675"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sz w:val="20"/>
                <w:szCs w:val="20"/>
                <w:lang w:bidi="pl-PL"/>
              </w:rPr>
            </w:pPr>
            <w:r w:rsidRPr="005B3EF1">
              <w:rPr>
                <w:rFonts w:ascii="Calibri" w:eastAsia="Arial Unicode MS" w:hAnsi="Calibri" w:cs="Calibri"/>
                <w:color w:val="323E4F" w:themeColor="text2" w:themeShade="BF"/>
                <w:sz w:val="20"/>
                <w:szCs w:val="20"/>
                <w:shd w:val="clear" w:color="auto" w:fill="FFFFFF"/>
                <w:lang w:bidi="pl-PL"/>
              </w:rPr>
              <w:t>1 065 538</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526EDFB7"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sz w:val="20"/>
                <w:szCs w:val="20"/>
                <w:lang w:bidi="pl-PL"/>
              </w:rPr>
            </w:pPr>
            <w:r w:rsidRPr="005B3EF1">
              <w:rPr>
                <w:rFonts w:ascii="Calibri" w:eastAsia="Arial Unicode MS" w:hAnsi="Calibri" w:cs="Calibri"/>
                <w:bCs/>
                <w:color w:val="323E4F" w:themeColor="text2" w:themeShade="BF"/>
                <w:sz w:val="20"/>
                <w:szCs w:val="20"/>
                <w:lang w:bidi="pl-PL"/>
              </w:rPr>
              <w:t>1 218 064</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02894594"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sz w:val="20"/>
                <w:szCs w:val="20"/>
                <w:lang w:bidi="pl-PL"/>
              </w:rPr>
            </w:pPr>
            <w:r w:rsidRPr="005B3EF1">
              <w:rPr>
                <w:rFonts w:ascii="Calibri" w:eastAsia="Arial Unicode MS" w:hAnsi="Calibri" w:cs="Calibri"/>
                <w:bCs/>
                <w:color w:val="323E4F" w:themeColor="text2" w:themeShade="BF"/>
                <w:sz w:val="20"/>
                <w:szCs w:val="20"/>
                <w:lang w:bidi="pl-PL"/>
              </w:rPr>
              <w:t>1 597 866</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673EE6ED"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sz w:val="20"/>
                <w:szCs w:val="20"/>
                <w:lang w:bidi="pl-PL"/>
              </w:rPr>
            </w:pPr>
            <w:r w:rsidRPr="005B3EF1">
              <w:rPr>
                <w:rFonts w:ascii="Calibri" w:eastAsia="Arial Unicode MS" w:hAnsi="Calibri" w:cs="Calibri"/>
                <w:bCs/>
                <w:color w:val="323E4F" w:themeColor="text2" w:themeShade="BF"/>
                <w:sz w:val="20"/>
                <w:szCs w:val="20"/>
                <w:lang w:bidi="pl-PL"/>
              </w:rPr>
              <w:t>2 059 392</w:t>
            </w:r>
          </w:p>
        </w:tc>
        <w:tc>
          <w:tcPr>
            <w:tcW w:w="992" w:type="dxa"/>
            <w:tcBorders>
              <w:top w:val="single" w:sz="4" w:space="0" w:color="auto"/>
              <w:left w:val="single" w:sz="4" w:space="0" w:color="auto"/>
              <w:bottom w:val="single" w:sz="4" w:space="0" w:color="auto"/>
              <w:right w:val="single" w:sz="4" w:space="0" w:color="auto"/>
            </w:tcBorders>
            <w:shd w:val="clear" w:color="auto" w:fill="F2F2F2"/>
            <w:vAlign w:val="center"/>
          </w:tcPr>
          <w:p w14:paraId="732DF9B9"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sz w:val="18"/>
                <w:szCs w:val="18"/>
                <w:lang w:bidi="pl-PL"/>
              </w:rPr>
              <w:t>2 568 480</w:t>
            </w:r>
          </w:p>
        </w:tc>
        <w:tc>
          <w:tcPr>
            <w:tcW w:w="964" w:type="dxa"/>
            <w:tcBorders>
              <w:top w:val="single" w:sz="4" w:space="0" w:color="auto"/>
              <w:left w:val="single" w:sz="4" w:space="0" w:color="auto"/>
              <w:bottom w:val="single" w:sz="4" w:space="0" w:color="auto"/>
              <w:right w:val="single" w:sz="4" w:space="0" w:color="auto"/>
            </w:tcBorders>
            <w:shd w:val="clear" w:color="auto" w:fill="F2F2F2"/>
          </w:tcPr>
          <w:p w14:paraId="45D22711"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sz w:val="18"/>
                <w:szCs w:val="18"/>
                <w:lang w:bidi="pl-PL"/>
              </w:rPr>
            </w:pPr>
            <w:r w:rsidRPr="005B3EF1">
              <w:rPr>
                <w:rFonts w:ascii="Calibri" w:eastAsia="Arial Unicode MS" w:hAnsi="Calibri" w:cs="Calibri"/>
                <w:bCs/>
                <w:color w:val="323E4F" w:themeColor="text2" w:themeShade="BF"/>
                <w:sz w:val="18"/>
                <w:szCs w:val="18"/>
                <w:lang w:bidi="pl-PL"/>
              </w:rPr>
              <w:t>3 201 850</w:t>
            </w:r>
          </w:p>
        </w:tc>
      </w:tr>
      <w:tr w:rsidR="005B3EF1" w:rsidRPr="005B3EF1" w14:paraId="5B34D6EA" w14:textId="77777777" w:rsidTr="00603289">
        <w:tc>
          <w:tcPr>
            <w:tcW w:w="3104" w:type="dxa"/>
            <w:tcBorders>
              <w:top w:val="single" w:sz="4" w:space="0" w:color="auto"/>
              <w:left w:val="single" w:sz="4" w:space="0" w:color="auto"/>
              <w:bottom w:val="single" w:sz="4" w:space="0" w:color="auto"/>
              <w:right w:val="single" w:sz="4" w:space="0" w:color="auto"/>
            </w:tcBorders>
            <w:shd w:val="clear" w:color="auto" w:fill="E2EFD9"/>
            <w:vAlign w:val="center"/>
          </w:tcPr>
          <w:p w14:paraId="4A83D8E7" w14:textId="77777777" w:rsidR="002660C9" w:rsidRPr="005B3EF1" w:rsidRDefault="002660C9" w:rsidP="00B45EBC">
            <w:pPr>
              <w:spacing w:after="0" w:line="240" w:lineRule="auto"/>
              <w:ind w:left="11" w:hanging="11"/>
              <w:jc w:val="left"/>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lang w:bidi="pl-PL"/>
              </w:rPr>
              <w:t>Świadczenia opiekuńcze ogółem - Zasiłek pielęgnacyjny, świadczenia pielęgnacyjne, specjalny zasiłek opiekuńczy</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3F24E1AC"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sz w:val="20"/>
                <w:szCs w:val="20"/>
                <w:lang w:bidi="pl-PL"/>
              </w:rPr>
            </w:pPr>
            <w:r w:rsidRPr="005B3EF1">
              <w:rPr>
                <w:rFonts w:ascii="Calibri" w:eastAsia="Arial Unicode MS" w:hAnsi="Calibri" w:cs="Calibri"/>
                <w:color w:val="323E4F" w:themeColor="text2" w:themeShade="BF"/>
                <w:sz w:val="20"/>
                <w:szCs w:val="20"/>
                <w:shd w:val="clear" w:color="auto" w:fill="FFFFFF"/>
                <w:lang w:bidi="pl-PL"/>
              </w:rPr>
              <w:t>2 055 614</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04F24F77"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sz w:val="20"/>
                <w:szCs w:val="20"/>
                <w:lang w:bidi="pl-PL"/>
              </w:rPr>
            </w:pPr>
            <w:r w:rsidRPr="005B3EF1">
              <w:rPr>
                <w:rFonts w:ascii="Calibri" w:eastAsia="Arial Unicode MS" w:hAnsi="Calibri" w:cs="Calibri"/>
                <w:bCs/>
                <w:color w:val="323E4F" w:themeColor="text2" w:themeShade="BF"/>
                <w:sz w:val="20"/>
                <w:szCs w:val="20"/>
                <w:lang w:bidi="pl-PL"/>
              </w:rPr>
              <w:t>2 394 543</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5EDF42BF"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sz w:val="20"/>
                <w:szCs w:val="20"/>
                <w:lang w:bidi="pl-PL"/>
              </w:rPr>
            </w:pPr>
            <w:r w:rsidRPr="005B3EF1">
              <w:rPr>
                <w:rFonts w:ascii="Calibri" w:eastAsia="Arial Unicode MS" w:hAnsi="Calibri" w:cs="Calibri"/>
                <w:bCs/>
                <w:color w:val="323E4F" w:themeColor="text2" w:themeShade="BF"/>
                <w:sz w:val="20"/>
                <w:szCs w:val="20"/>
                <w:lang w:bidi="pl-PL"/>
              </w:rPr>
              <w:t>2 795 369</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14:paraId="36109445"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sz w:val="20"/>
                <w:szCs w:val="20"/>
                <w:lang w:bidi="pl-PL"/>
              </w:rPr>
            </w:pPr>
            <w:r w:rsidRPr="005B3EF1">
              <w:rPr>
                <w:rFonts w:ascii="Calibri" w:eastAsia="Arial Unicode MS" w:hAnsi="Calibri" w:cs="Calibri"/>
                <w:bCs/>
                <w:color w:val="323E4F" w:themeColor="text2" w:themeShade="BF"/>
                <w:sz w:val="20"/>
                <w:szCs w:val="20"/>
                <w:lang w:bidi="pl-PL"/>
              </w:rPr>
              <w:t>3 191 576</w:t>
            </w:r>
          </w:p>
        </w:tc>
        <w:tc>
          <w:tcPr>
            <w:tcW w:w="992" w:type="dxa"/>
            <w:tcBorders>
              <w:top w:val="single" w:sz="4" w:space="0" w:color="auto"/>
              <w:left w:val="single" w:sz="4" w:space="0" w:color="auto"/>
              <w:bottom w:val="single" w:sz="4" w:space="0" w:color="auto"/>
              <w:right w:val="single" w:sz="4" w:space="0" w:color="auto"/>
            </w:tcBorders>
            <w:shd w:val="clear" w:color="auto" w:fill="F2F2F2"/>
            <w:vAlign w:val="center"/>
          </w:tcPr>
          <w:p w14:paraId="3514F0B6" w14:textId="77777777" w:rsidR="002660C9" w:rsidRPr="005B3EF1" w:rsidRDefault="002660C9" w:rsidP="00B45EBC">
            <w:pPr>
              <w:spacing w:after="0" w:line="240" w:lineRule="auto"/>
              <w:ind w:left="11" w:hanging="11"/>
              <w:jc w:val="center"/>
              <w:rPr>
                <w:rFonts w:ascii="Calibri" w:eastAsia="Arial Unicode MS" w:hAnsi="Calibri" w:cs="Calibri"/>
                <w:bCs/>
                <w:color w:val="323E4F" w:themeColor="text2" w:themeShade="BF"/>
                <w:lang w:bidi="pl-PL"/>
              </w:rPr>
            </w:pPr>
            <w:r w:rsidRPr="005B3EF1">
              <w:rPr>
                <w:rFonts w:ascii="Calibri" w:eastAsia="Arial Unicode MS" w:hAnsi="Calibri" w:cs="Calibri"/>
                <w:bCs/>
                <w:color w:val="323E4F" w:themeColor="text2" w:themeShade="BF"/>
                <w:sz w:val="18"/>
                <w:szCs w:val="18"/>
                <w:lang w:bidi="pl-PL"/>
              </w:rPr>
              <w:t>3 663 725</w:t>
            </w:r>
          </w:p>
        </w:tc>
        <w:tc>
          <w:tcPr>
            <w:tcW w:w="964" w:type="dxa"/>
            <w:tcBorders>
              <w:top w:val="single" w:sz="4" w:space="0" w:color="auto"/>
              <w:left w:val="single" w:sz="4" w:space="0" w:color="auto"/>
              <w:bottom w:val="single" w:sz="4" w:space="0" w:color="auto"/>
              <w:right w:val="single" w:sz="4" w:space="0" w:color="auto"/>
            </w:tcBorders>
            <w:shd w:val="clear" w:color="auto" w:fill="F2F2F2"/>
            <w:vAlign w:val="center"/>
          </w:tcPr>
          <w:p w14:paraId="42CD5B50" w14:textId="77777777" w:rsidR="002660C9" w:rsidRPr="005B3EF1" w:rsidRDefault="002660C9" w:rsidP="00603289">
            <w:pPr>
              <w:spacing w:after="0" w:line="240" w:lineRule="auto"/>
              <w:ind w:left="0" w:firstLine="0"/>
              <w:jc w:val="center"/>
              <w:rPr>
                <w:rFonts w:ascii="Calibri" w:eastAsia="Arial Unicode MS" w:hAnsi="Calibri" w:cs="Calibri"/>
                <w:bCs/>
                <w:color w:val="323E4F" w:themeColor="text2" w:themeShade="BF"/>
                <w:sz w:val="18"/>
                <w:szCs w:val="18"/>
                <w:lang w:bidi="pl-PL"/>
              </w:rPr>
            </w:pPr>
            <w:r w:rsidRPr="005B3EF1">
              <w:rPr>
                <w:rFonts w:ascii="Calibri" w:eastAsia="Arial Unicode MS" w:hAnsi="Calibri" w:cs="Calibri"/>
                <w:bCs/>
                <w:color w:val="323E4F" w:themeColor="text2" w:themeShade="BF"/>
                <w:sz w:val="18"/>
                <w:szCs w:val="18"/>
                <w:lang w:bidi="pl-PL"/>
              </w:rPr>
              <w:t>3 336 430</w:t>
            </w:r>
          </w:p>
        </w:tc>
      </w:tr>
    </w:tbl>
    <w:p w14:paraId="7399BA70" w14:textId="77777777" w:rsidR="001B1FC0" w:rsidRPr="005B3EF1" w:rsidRDefault="001B1FC0" w:rsidP="001114FE">
      <w:pPr>
        <w:tabs>
          <w:tab w:val="left" w:pos="1035"/>
        </w:tabs>
        <w:spacing w:after="0" w:line="360" w:lineRule="auto"/>
        <w:ind w:left="11" w:hanging="11"/>
        <w:rPr>
          <w:rFonts w:ascii="Calibri" w:eastAsia="Arial Unicode MS" w:hAnsi="Calibri" w:cs="Calibri"/>
          <w:color w:val="323E4F" w:themeColor="text2" w:themeShade="BF"/>
        </w:rPr>
      </w:pPr>
    </w:p>
    <w:p w14:paraId="78758F59" w14:textId="7E007BC9" w:rsidR="001114FE" w:rsidRPr="005B3EF1" w:rsidRDefault="001114FE" w:rsidP="001114FE">
      <w:pPr>
        <w:tabs>
          <w:tab w:val="left" w:pos="1035"/>
        </w:tabs>
        <w:spacing w:after="0" w:line="360" w:lineRule="auto"/>
        <w:ind w:left="11" w:hanging="11"/>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ab/>
        <w:t xml:space="preserve">Osoby pobierające świadczenie pielęgnacyjne oraz specjalny zasiłek opiekuńczy objęte są ubezpieczeniem emerytalnym i rentowym przy spełnieniu warunków określonych przepisami oraz ubezpieczeniem zdrowotnym w przypadku nieposiadania innego tytułu do ubezpieczenia. </w:t>
      </w:r>
    </w:p>
    <w:p w14:paraId="51093F58" w14:textId="77777777" w:rsidR="001114FE" w:rsidRPr="005B3EF1" w:rsidRDefault="001114FE" w:rsidP="001114FE">
      <w:pPr>
        <w:tabs>
          <w:tab w:val="left" w:pos="1035"/>
        </w:tabs>
        <w:spacing w:after="0" w:line="360" w:lineRule="auto"/>
        <w:ind w:left="11" w:hanging="11"/>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W poniższej tabeli przedstawiono dane dotyczące opłaconych składek na ubezpieczenie i wydatków na ten cel.</w:t>
      </w:r>
    </w:p>
    <w:p w14:paraId="301D42E9" w14:textId="77777777" w:rsidR="001B1FC0" w:rsidRPr="005B3EF1" w:rsidRDefault="001B1FC0" w:rsidP="001114FE">
      <w:pPr>
        <w:tabs>
          <w:tab w:val="left" w:pos="1035"/>
        </w:tabs>
        <w:spacing w:after="0" w:line="360" w:lineRule="auto"/>
        <w:ind w:left="0" w:firstLine="0"/>
        <w:rPr>
          <w:rFonts w:ascii="Calibri" w:eastAsia="Arial Unicode MS" w:hAnsi="Calibri" w:cs="Calibri"/>
          <w:color w:val="323E4F" w:themeColor="text2" w:themeShade="BF"/>
        </w:rPr>
      </w:pPr>
    </w:p>
    <w:tbl>
      <w:tblPr>
        <w:tblW w:w="9056" w:type="dxa"/>
        <w:tblInd w:w="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Dane dotyczące opłaconych składek na ubezpieczenie i wydatków na ten cel."/>
      </w:tblPr>
      <w:tblGrid>
        <w:gridCol w:w="435"/>
        <w:gridCol w:w="1250"/>
        <w:gridCol w:w="426"/>
        <w:gridCol w:w="708"/>
        <w:gridCol w:w="426"/>
        <w:gridCol w:w="708"/>
        <w:gridCol w:w="567"/>
        <w:gridCol w:w="709"/>
        <w:gridCol w:w="567"/>
        <w:gridCol w:w="709"/>
        <w:gridCol w:w="567"/>
        <w:gridCol w:w="709"/>
        <w:gridCol w:w="567"/>
        <w:gridCol w:w="708"/>
      </w:tblGrid>
      <w:tr w:rsidR="005B3EF1" w:rsidRPr="005B3EF1" w14:paraId="5791C667" w14:textId="77777777" w:rsidTr="00A801C8">
        <w:tc>
          <w:tcPr>
            <w:tcW w:w="435" w:type="dxa"/>
            <w:vMerge w:val="restart"/>
            <w:tcBorders>
              <w:top w:val="single" w:sz="4" w:space="0" w:color="auto"/>
              <w:left w:val="single" w:sz="4" w:space="0" w:color="auto"/>
              <w:bottom w:val="single" w:sz="4" w:space="0" w:color="auto"/>
              <w:right w:val="single" w:sz="4" w:space="0" w:color="auto"/>
            </w:tcBorders>
            <w:shd w:val="clear" w:color="auto" w:fill="D9E2F3"/>
            <w:vAlign w:val="center"/>
            <w:hideMark/>
          </w:tcPr>
          <w:p w14:paraId="463B0D2E" w14:textId="77777777" w:rsidR="001114FE" w:rsidRPr="005B3EF1" w:rsidRDefault="001114FE" w:rsidP="00A801C8">
            <w:pPr>
              <w:tabs>
                <w:tab w:val="left" w:pos="1035"/>
              </w:tabs>
              <w:spacing w:after="0" w:line="240" w:lineRule="auto"/>
              <w:ind w:left="0" w:firstLine="0"/>
              <w:jc w:val="center"/>
              <w:rPr>
                <w:rFonts w:ascii="Calibri" w:eastAsia="Arial Unicode MS" w:hAnsi="Calibri" w:cs="Calibri"/>
                <w:color w:val="323E4F" w:themeColor="text2" w:themeShade="BF"/>
                <w:sz w:val="18"/>
                <w:szCs w:val="18"/>
              </w:rPr>
            </w:pPr>
            <w:r w:rsidRPr="005B3EF1">
              <w:rPr>
                <w:rFonts w:ascii="Calibri" w:eastAsia="Arial Unicode MS" w:hAnsi="Calibri" w:cs="Calibri"/>
                <w:color w:val="323E4F" w:themeColor="text2" w:themeShade="BF"/>
              </w:rPr>
              <w:tab/>
            </w:r>
            <w:r w:rsidRPr="005B3EF1">
              <w:rPr>
                <w:rFonts w:ascii="Calibri" w:eastAsia="Arial Unicode MS" w:hAnsi="Calibri" w:cs="Calibri"/>
                <w:b/>
                <w:color w:val="323E4F" w:themeColor="text2" w:themeShade="BF"/>
                <w:sz w:val="18"/>
                <w:szCs w:val="18"/>
              </w:rPr>
              <w:t>Lp</w:t>
            </w:r>
            <w:r w:rsidRPr="005B3EF1">
              <w:rPr>
                <w:rFonts w:ascii="Calibri" w:eastAsia="Arial Unicode MS" w:hAnsi="Calibri" w:cs="Calibri"/>
                <w:color w:val="323E4F" w:themeColor="text2" w:themeShade="BF"/>
                <w:sz w:val="18"/>
                <w:szCs w:val="18"/>
              </w:rPr>
              <w:t>.</w:t>
            </w:r>
          </w:p>
        </w:tc>
        <w:tc>
          <w:tcPr>
            <w:tcW w:w="1250" w:type="dxa"/>
            <w:vMerge w:val="restart"/>
            <w:tcBorders>
              <w:top w:val="single" w:sz="4" w:space="0" w:color="auto"/>
              <w:left w:val="single" w:sz="4" w:space="0" w:color="auto"/>
              <w:bottom w:val="single" w:sz="4" w:space="0" w:color="auto"/>
              <w:right w:val="single" w:sz="4" w:space="0" w:color="auto"/>
            </w:tcBorders>
            <w:shd w:val="clear" w:color="auto" w:fill="D9E2F3"/>
            <w:vAlign w:val="center"/>
            <w:hideMark/>
          </w:tcPr>
          <w:p w14:paraId="627581BD" w14:textId="77777777" w:rsidR="001114FE" w:rsidRPr="005B3EF1" w:rsidRDefault="001114FE" w:rsidP="00A801C8">
            <w:pPr>
              <w:tabs>
                <w:tab w:val="left" w:pos="1035"/>
              </w:tabs>
              <w:spacing w:after="0" w:line="240" w:lineRule="auto"/>
              <w:ind w:left="0" w:firstLine="0"/>
              <w:jc w:val="center"/>
              <w:rPr>
                <w:rFonts w:ascii="Calibri" w:eastAsia="Arial Unicode MS" w:hAnsi="Calibri" w:cs="Calibri"/>
                <w:color w:val="323E4F" w:themeColor="text2" w:themeShade="BF"/>
                <w:sz w:val="18"/>
                <w:szCs w:val="18"/>
              </w:rPr>
            </w:pPr>
            <w:r w:rsidRPr="005B3EF1">
              <w:rPr>
                <w:rFonts w:ascii="Calibri" w:eastAsia="Arial Unicode MS" w:hAnsi="Calibri" w:cs="Calibri"/>
                <w:b/>
                <w:color w:val="323E4F" w:themeColor="text2" w:themeShade="BF"/>
                <w:sz w:val="18"/>
                <w:szCs w:val="18"/>
              </w:rPr>
              <w:t>WYSZCZEGÓLNIENIE</w:t>
            </w:r>
          </w:p>
        </w:tc>
        <w:tc>
          <w:tcPr>
            <w:tcW w:w="1134" w:type="dxa"/>
            <w:gridSpan w:val="2"/>
            <w:tcBorders>
              <w:top w:val="single" w:sz="4" w:space="0" w:color="auto"/>
              <w:left w:val="single" w:sz="4" w:space="0" w:color="auto"/>
              <w:bottom w:val="single" w:sz="4" w:space="0" w:color="auto"/>
              <w:right w:val="single" w:sz="4" w:space="0" w:color="auto"/>
            </w:tcBorders>
            <w:shd w:val="clear" w:color="auto" w:fill="D9E2F3"/>
            <w:vAlign w:val="center"/>
            <w:hideMark/>
          </w:tcPr>
          <w:p w14:paraId="50FF1C4E" w14:textId="77777777" w:rsidR="001114FE" w:rsidRPr="005B3EF1" w:rsidRDefault="001114FE" w:rsidP="00A801C8">
            <w:pPr>
              <w:tabs>
                <w:tab w:val="left" w:pos="1035"/>
              </w:tabs>
              <w:spacing w:after="0" w:line="240" w:lineRule="auto"/>
              <w:ind w:left="0" w:firstLine="0"/>
              <w:jc w:val="center"/>
              <w:rPr>
                <w:rFonts w:ascii="Calibri" w:eastAsia="Arial Unicode MS" w:hAnsi="Calibri" w:cs="Calibri"/>
                <w:color w:val="323E4F" w:themeColor="text2" w:themeShade="BF"/>
                <w:sz w:val="20"/>
                <w:szCs w:val="20"/>
              </w:rPr>
            </w:pPr>
            <w:r w:rsidRPr="005B3EF1">
              <w:rPr>
                <w:rFonts w:ascii="Calibri" w:eastAsia="Arial Unicode MS" w:hAnsi="Calibri" w:cs="Calibri"/>
                <w:b/>
                <w:color w:val="323E4F" w:themeColor="text2" w:themeShade="BF"/>
                <w:sz w:val="20"/>
                <w:szCs w:val="20"/>
              </w:rPr>
              <w:t>2018</w:t>
            </w:r>
          </w:p>
        </w:tc>
        <w:tc>
          <w:tcPr>
            <w:tcW w:w="1134" w:type="dxa"/>
            <w:gridSpan w:val="2"/>
            <w:tcBorders>
              <w:top w:val="single" w:sz="4" w:space="0" w:color="auto"/>
              <w:left w:val="single" w:sz="4" w:space="0" w:color="auto"/>
              <w:bottom w:val="single" w:sz="4" w:space="0" w:color="auto"/>
              <w:right w:val="single" w:sz="4" w:space="0" w:color="auto"/>
            </w:tcBorders>
            <w:shd w:val="clear" w:color="auto" w:fill="D9E2F3"/>
            <w:vAlign w:val="center"/>
            <w:hideMark/>
          </w:tcPr>
          <w:p w14:paraId="65EDC4B6" w14:textId="77777777" w:rsidR="001114FE" w:rsidRPr="005B3EF1" w:rsidRDefault="001114FE" w:rsidP="00A801C8">
            <w:pPr>
              <w:tabs>
                <w:tab w:val="left" w:pos="1035"/>
              </w:tabs>
              <w:spacing w:after="0" w:line="240" w:lineRule="auto"/>
              <w:ind w:left="0" w:firstLine="0"/>
              <w:jc w:val="center"/>
              <w:rPr>
                <w:rFonts w:ascii="Calibri" w:eastAsia="Arial Unicode MS" w:hAnsi="Calibri" w:cs="Calibri"/>
                <w:color w:val="323E4F" w:themeColor="text2" w:themeShade="BF"/>
                <w:sz w:val="20"/>
                <w:szCs w:val="20"/>
              </w:rPr>
            </w:pPr>
            <w:r w:rsidRPr="005B3EF1">
              <w:rPr>
                <w:rFonts w:ascii="Calibri" w:eastAsia="Arial Unicode MS" w:hAnsi="Calibri" w:cs="Calibri"/>
                <w:b/>
                <w:color w:val="323E4F" w:themeColor="text2" w:themeShade="BF"/>
                <w:sz w:val="20"/>
                <w:szCs w:val="20"/>
              </w:rPr>
              <w:t>2019</w:t>
            </w:r>
          </w:p>
        </w:tc>
        <w:tc>
          <w:tcPr>
            <w:tcW w:w="1276" w:type="dxa"/>
            <w:gridSpan w:val="2"/>
            <w:tcBorders>
              <w:top w:val="single" w:sz="4" w:space="0" w:color="auto"/>
              <w:left w:val="single" w:sz="4" w:space="0" w:color="auto"/>
              <w:bottom w:val="single" w:sz="4" w:space="0" w:color="auto"/>
              <w:right w:val="single" w:sz="4" w:space="0" w:color="auto"/>
            </w:tcBorders>
            <w:shd w:val="clear" w:color="auto" w:fill="D9E2F3"/>
          </w:tcPr>
          <w:p w14:paraId="6DA054EE" w14:textId="77777777" w:rsidR="001114FE" w:rsidRPr="005B3EF1" w:rsidRDefault="001114FE" w:rsidP="00A801C8">
            <w:pPr>
              <w:tabs>
                <w:tab w:val="left" w:pos="1035"/>
              </w:tabs>
              <w:spacing w:after="0" w:line="240" w:lineRule="auto"/>
              <w:ind w:left="0" w:firstLine="0"/>
              <w:jc w:val="center"/>
              <w:rPr>
                <w:rFonts w:ascii="Calibri" w:eastAsia="Arial Unicode MS" w:hAnsi="Calibri" w:cs="Calibri"/>
                <w:b/>
                <w:color w:val="323E4F" w:themeColor="text2" w:themeShade="BF"/>
                <w:sz w:val="20"/>
                <w:szCs w:val="20"/>
              </w:rPr>
            </w:pPr>
            <w:r w:rsidRPr="005B3EF1">
              <w:rPr>
                <w:rFonts w:ascii="Calibri" w:eastAsia="Arial Unicode MS" w:hAnsi="Calibri" w:cs="Calibri"/>
                <w:b/>
                <w:color w:val="323E4F" w:themeColor="text2" w:themeShade="BF"/>
                <w:sz w:val="20"/>
                <w:szCs w:val="20"/>
              </w:rPr>
              <w:t>2020</w:t>
            </w:r>
          </w:p>
        </w:tc>
        <w:tc>
          <w:tcPr>
            <w:tcW w:w="1276" w:type="dxa"/>
            <w:gridSpan w:val="2"/>
            <w:tcBorders>
              <w:top w:val="single" w:sz="4" w:space="0" w:color="auto"/>
              <w:left w:val="single" w:sz="4" w:space="0" w:color="auto"/>
              <w:bottom w:val="single" w:sz="4" w:space="0" w:color="auto"/>
              <w:right w:val="single" w:sz="4" w:space="0" w:color="auto"/>
            </w:tcBorders>
            <w:shd w:val="clear" w:color="auto" w:fill="D9E2F3"/>
          </w:tcPr>
          <w:p w14:paraId="3AE70DFF" w14:textId="77777777" w:rsidR="001114FE" w:rsidRPr="005B3EF1" w:rsidRDefault="001114FE" w:rsidP="00A801C8">
            <w:pPr>
              <w:tabs>
                <w:tab w:val="left" w:pos="1035"/>
              </w:tabs>
              <w:spacing w:after="0" w:line="240" w:lineRule="auto"/>
              <w:ind w:left="0" w:firstLine="0"/>
              <w:jc w:val="center"/>
              <w:rPr>
                <w:rFonts w:ascii="Calibri" w:eastAsia="Arial Unicode MS" w:hAnsi="Calibri" w:cs="Calibri"/>
                <w:b/>
                <w:color w:val="323E4F" w:themeColor="text2" w:themeShade="BF"/>
                <w:sz w:val="20"/>
                <w:szCs w:val="20"/>
              </w:rPr>
            </w:pPr>
            <w:r w:rsidRPr="005B3EF1">
              <w:rPr>
                <w:rFonts w:ascii="Calibri" w:eastAsia="Arial Unicode MS" w:hAnsi="Calibri" w:cs="Calibri"/>
                <w:b/>
                <w:color w:val="323E4F" w:themeColor="text2" w:themeShade="BF"/>
                <w:sz w:val="20"/>
                <w:szCs w:val="20"/>
              </w:rPr>
              <w:t>2021</w:t>
            </w:r>
          </w:p>
        </w:tc>
        <w:tc>
          <w:tcPr>
            <w:tcW w:w="1276" w:type="dxa"/>
            <w:gridSpan w:val="2"/>
            <w:tcBorders>
              <w:top w:val="single" w:sz="4" w:space="0" w:color="auto"/>
              <w:left w:val="single" w:sz="4" w:space="0" w:color="auto"/>
              <w:bottom w:val="single" w:sz="4" w:space="0" w:color="auto"/>
              <w:right w:val="single" w:sz="4" w:space="0" w:color="auto"/>
            </w:tcBorders>
            <w:shd w:val="clear" w:color="auto" w:fill="D9E2F3"/>
          </w:tcPr>
          <w:p w14:paraId="4D10B9E4" w14:textId="77777777" w:rsidR="001114FE" w:rsidRPr="005B3EF1" w:rsidRDefault="001114FE" w:rsidP="00A801C8">
            <w:pPr>
              <w:tabs>
                <w:tab w:val="left" w:pos="1035"/>
              </w:tabs>
              <w:spacing w:after="0" w:line="240" w:lineRule="auto"/>
              <w:ind w:left="0" w:firstLine="0"/>
              <w:jc w:val="center"/>
              <w:rPr>
                <w:rFonts w:ascii="Calibri" w:eastAsia="Arial Unicode MS" w:hAnsi="Calibri" w:cs="Calibri"/>
                <w:b/>
                <w:color w:val="323E4F" w:themeColor="text2" w:themeShade="BF"/>
                <w:sz w:val="20"/>
                <w:szCs w:val="20"/>
              </w:rPr>
            </w:pPr>
            <w:r w:rsidRPr="005B3EF1">
              <w:rPr>
                <w:rFonts w:ascii="Calibri" w:eastAsia="Arial Unicode MS" w:hAnsi="Calibri" w:cs="Calibri"/>
                <w:b/>
                <w:color w:val="323E4F" w:themeColor="text2" w:themeShade="BF"/>
                <w:sz w:val="20"/>
                <w:szCs w:val="20"/>
              </w:rPr>
              <w:t>2022</w:t>
            </w:r>
          </w:p>
        </w:tc>
        <w:tc>
          <w:tcPr>
            <w:tcW w:w="1275" w:type="dxa"/>
            <w:gridSpan w:val="2"/>
            <w:tcBorders>
              <w:top w:val="single" w:sz="4" w:space="0" w:color="auto"/>
              <w:left w:val="single" w:sz="4" w:space="0" w:color="auto"/>
              <w:bottom w:val="single" w:sz="4" w:space="0" w:color="auto"/>
              <w:right w:val="single" w:sz="4" w:space="0" w:color="auto"/>
            </w:tcBorders>
            <w:shd w:val="clear" w:color="auto" w:fill="D9E2F3"/>
          </w:tcPr>
          <w:p w14:paraId="15B839E5" w14:textId="77777777" w:rsidR="001114FE" w:rsidRPr="005B3EF1" w:rsidRDefault="001114FE" w:rsidP="00A801C8">
            <w:pPr>
              <w:tabs>
                <w:tab w:val="left" w:pos="1035"/>
              </w:tabs>
              <w:spacing w:after="0" w:line="240" w:lineRule="auto"/>
              <w:ind w:left="0" w:firstLine="0"/>
              <w:jc w:val="center"/>
              <w:rPr>
                <w:rFonts w:ascii="Calibri" w:eastAsia="Arial Unicode MS" w:hAnsi="Calibri" w:cs="Calibri"/>
                <w:b/>
                <w:color w:val="323E4F" w:themeColor="text2" w:themeShade="BF"/>
                <w:sz w:val="20"/>
                <w:szCs w:val="20"/>
              </w:rPr>
            </w:pPr>
            <w:r w:rsidRPr="005B3EF1">
              <w:rPr>
                <w:rFonts w:ascii="Calibri" w:eastAsia="Arial Unicode MS" w:hAnsi="Calibri" w:cs="Calibri"/>
                <w:b/>
                <w:color w:val="323E4F" w:themeColor="text2" w:themeShade="BF"/>
                <w:sz w:val="20"/>
                <w:szCs w:val="20"/>
              </w:rPr>
              <w:t>2023</w:t>
            </w:r>
          </w:p>
        </w:tc>
      </w:tr>
      <w:tr w:rsidR="005B3EF1" w:rsidRPr="005B3EF1" w14:paraId="08D79B86" w14:textId="77777777" w:rsidTr="00A801C8">
        <w:trPr>
          <w:cantSplit/>
          <w:trHeight w:val="1361"/>
        </w:trPr>
        <w:tc>
          <w:tcPr>
            <w:tcW w:w="435" w:type="dxa"/>
            <w:vMerge/>
            <w:tcBorders>
              <w:top w:val="single" w:sz="4" w:space="0" w:color="auto"/>
              <w:left w:val="single" w:sz="4" w:space="0" w:color="auto"/>
              <w:bottom w:val="single" w:sz="4" w:space="0" w:color="auto"/>
              <w:right w:val="single" w:sz="4" w:space="0" w:color="auto"/>
            </w:tcBorders>
            <w:shd w:val="clear" w:color="auto" w:fill="D9E2F3"/>
            <w:vAlign w:val="center"/>
            <w:hideMark/>
          </w:tcPr>
          <w:p w14:paraId="0E7550D0" w14:textId="77777777" w:rsidR="001114FE" w:rsidRPr="005B3EF1" w:rsidRDefault="001114FE" w:rsidP="00A801C8">
            <w:pPr>
              <w:spacing w:after="0" w:line="240" w:lineRule="auto"/>
              <w:ind w:left="0" w:firstLine="0"/>
              <w:jc w:val="left"/>
              <w:rPr>
                <w:rFonts w:ascii="Calibri" w:eastAsia="Arial Unicode MS" w:hAnsi="Calibri" w:cs="Calibri"/>
                <w:color w:val="323E4F" w:themeColor="text2" w:themeShade="BF"/>
                <w:sz w:val="18"/>
                <w:szCs w:val="18"/>
              </w:rPr>
            </w:pPr>
          </w:p>
        </w:tc>
        <w:tc>
          <w:tcPr>
            <w:tcW w:w="1250" w:type="dxa"/>
            <w:vMerge/>
            <w:tcBorders>
              <w:top w:val="single" w:sz="4" w:space="0" w:color="auto"/>
              <w:left w:val="single" w:sz="4" w:space="0" w:color="auto"/>
              <w:bottom w:val="single" w:sz="4" w:space="0" w:color="auto"/>
              <w:right w:val="single" w:sz="4" w:space="0" w:color="auto"/>
            </w:tcBorders>
            <w:shd w:val="clear" w:color="auto" w:fill="D9E2F3"/>
            <w:vAlign w:val="center"/>
            <w:hideMark/>
          </w:tcPr>
          <w:p w14:paraId="45A9E48C" w14:textId="77777777" w:rsidR="001114FE" w:rsidRPr="005B3EF1" w:rsidRDefault="001114FE" w:rsidP="00A801C8">
            <w:pPr>
              <w:spacing w:after="0" w:line="240" w:lineRule="auto"/>
              <w:ind w:left="0" w:firstLine="0"/>
              <w:jc w:val="left"/>
              <w:rPr>
                <w:rFonts w:ascii="Calibri" w:eastAsia="Arial Unicode MS" w:hAnsi="Calibri" w:cs="Calibri"/>
                <w:color w:val="323E4F" w:themeColor="text2" w:themeShade="BF"/>
                <w:sz w:val="18"/>
                <w:szCs w:val="18"/>
              </w:rPr>
            </w:pPr>
          </w:p>
        </w:tc>
        <w:tc>
          <w:tcPr>
            <w:tcW w:w="426" w:type="dxa"/>
            <w:tcBorders>
              <w:top w:val="single" w:sz="4" w:space="0" w:color="auto"/>
              <w:left w:val="single" w:sz="4" w:space="0" w:color="auto"/>
              <w:bottom w:val="single" w:sz="4" w:space="0" w:color="auto"/>
              <w:right w:val="single" w:sz="4" w:space="0" w:color="auto"/>
            </w:tcBorders>
            <w:shd w:val="clear" w:color="auto" w:fill="D9E2F3"/>
            <w:textDirection w:val="btLr"/>
            <w:vAlign w:val="center"/>
            <w:hideMark/>
          </w:tcPr>
          <w:p w14:paraId="21B1B66A"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b/>
                <w:color w:val="323E4F" w:themeColor="text2" w:themeShade="BF"/>
                <w:sz w:val="20"/>
                <w:szCs w:val="20"/>
              </w:rPr>
            </w:pPr>
            <w:r w:rsidRPr="005B3EF1">
              <w:rPr>
                <w:rFonts w:ascii="Calibri" w:eastAsia="Arial Unicode MS" w:hAnsi="Calibri" w:cs="Calibri"/>
                <w:b/>
                <w:color w:val="323E4F" w:themeColor="text2" w:themeShade="BF"/>
                <w:sz w:val="20"/>
                <w:szCs w:val="20"/>
              </w:rPr>
              <w:t>WYDATKI</w:t>
            </w:r>
          </w:p>
        </w:tc>
        <w:tc>
          <w:tcPr>
            <w:tcW w:w="708" w:type="dxa"/>
            <w:tcBorders>
              <w:top w:val="single" w:sz="4" w:space="0" w:color="auto"/>
              <w:left w:val="single" w:sz="4" w:space="0" w:color="auto"/>
              <w:bottom w:val="single" w:sz="4" w:space="0" w:color="auto"/>
              <w:right w:val="single" w:sz="4" w:space="0" w:color="auto"/>
            </w:tcBorders>
            <w:shd w:val="clear" w:color="auto" w:fill="D9E2F3"/>
            <w:textDirection w:val="btLr"/>
            <w:vAlign w:val="center"/>
            <w:hideMark/>
          </w:tcPr>
          <w:p w14:paraId="39AFB509"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b/>
                <w:color w:val="323E4F" w:themeColor="text2" w:themeShade="BF"/>
                <w:sz w:val="20"/>
                <w:szCs w:val="20"/>
              </w:rPr>
            </w:pPr>
            <w:r w:rsidRPr="005B3EF1">
              <w:rPr>
                <w:rFonts w:ascii="Calibri" w:eastAsia="Arial Unicode MS" w:hAnsi="Calibri" w:cs="Calibri"/>
                <w:b/>
                <w:color w:val="323E4F" w:themeColor="text2" w:themeShade="BF"/>
                <w:sz w:val="20"/>
                <w:szCs w:val="20"/>
              </w:rPr>
              <w:t>LICZBA</w:t>
            </w:r>
          </w:p>
          <w:p w14:paraId="24C0DA69"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b/>
                <w:color w:val="323E4F" w:themeColor="text2" w:themeShade="BF"/>
                <w:sz w:val="20"/>
                <w:szCs w:val="20"/>
              </w:rPr>
            </w:pPr>
            <w:r w:rsidRPr="005B3EF1">
              <w:rPr>
                <w:rFonts w:ascii="Calibri" w:eastAsia="Arial Unicode MS" w:hAnsi="Calibri" w:cs="Calibri"/>
                <w:b/>
                <w:color w:val="323E4F" w:themeColor="text2" w:themeShade="BF"/>
                <w:sz w:val="20"/>
                <w:szCs w:val="20"/>
              </w:rPr>
              <w:t>ŚWIADCZEŃ</w:t>
            </w:r>
          </w:p>
        </w:tc>
        <w:tc>
          <w:tcPr>
            <w:tcW w:w="426" w:type="dxa"/>
            <w:tcBorders>
              <w:top w:val="single" w:sz="4" w:space="0" w:color="auto"/>
              <w:left w:val="single" w:sz="4" w:space="0" w:color="auto"/>
              <w:bottom w:val="single" w:sz="4" w:space="0" w:color="auto"/>
              <w:right w:val="single" w:sz="4" w:space="0" w:color="auto"/>
            </w:tcBorders>
            <w:shd w:val="clear" w:color="auto" w:fill="D9E2F3"/>
            <w:textDirection w:val="btLr"/>
            <w:vAlign w:val="center"/>
            <w:hideMark/>
          </w:tcPr>
          <w:p w14:paraId="1587B435"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b/>
                <w:color w:val="323E4F" w:themeColor="text2" w:themeShade="BF"/>
                <w:sz w:val="20"/>
                <w:szCs w:val="20"/>
              </w:rPr>
            </w:pPr>
            <w:r w:rsidRPr="005B3EF1">
              <w:rPr>
                <w:rFonts w:ascii="Calibri" w:eastAsia="Arial Unicode MS" w:hAnsi="Calibri" w:cs="Calibri"/>
                <w:b/>
                <w:color w:val="323E4F" w:themeColor="text2" w:themeShade="BF"/>
                <w:sz w:val="20"/>
                <w:szCs w:val="20"/>
              </w:rPr>
              <w:t>WYDATKI</w:t>
            </w:r>
          </w:p>
        </w:tc>
        <w:tc>
          <w:tcPr>
            <w:tcW w:w="708" w:type="dxa"/>
            <w:tcBorders>
              <w:top w:val="single" w:sz="4" w:space="0" w:color="auto"/>
              <w:left w:val="single" w:sz="4" w:space="0" w:color="auto"/>
              <w:bottom w:val="single" w:sz="4" w:space="0" w:color="auto"/>
              <w:right w:val="single" w:sz="4" w:space="0" w:color="auto"/>
            </w:tcBorders>
            <w:shd w:val="clear" w:color="auto" w:fill="D9E2F3"/>
            <w:textDirection w:val="btLr"/>
            <w:vAlign w:val="center"/>
            <w:hideMark/>
          </w:tcPr>
          <w:p w14:paraId="1219025D"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b/>
                <w:color w:val="323E4F" w:themeColor="text2" w:themeShade="BF"/>
                <w:sz w:val="20"/>
                <w:szCs w:val="20"/>
              </w:rPr>
            </w:pPr>
            <w:r w:rsidRPr="005B3EF1">
              <w:rPr>
                <w:rFonts w:ascii="Calibri" w:eastAsia="Arial Unicode MS" w:hAnsi="Calibri" w:cs="Calibri"/>
                <w:b/>
                <w:color w:val="323E4F" w:themeColor="text2" w:themeShade="BF"/>
                <w:sz w:val="20"/>
                <w:szCs w:val="20"/>
              </w:rPr>
              <w:t>LICZBA ŚWIADCZEŃ</w:t>
            </w:r>
          </w:p>
        </w:tc>
        <w:tc>
          <w:tcPr>
            <w:tcW w:w="567" w:type="dxa"/>
            <w:tcBorders>
              <w:top w:val="single" w:sz="4" w:space="0" w:color="auto"/>
              <w:left w:val="single" w:sz="4" w:space="0" w:color="auto"/>
              <w:bottom w:val="single" w:sz="4" w:space="0" w:color="auto"/>
              <w:right w:val="single" w:sz="4" w:space="0" w:color="auto"/>
            </w:tcBorders>
            <w:shd w:val="clear" w:color="auto" w:fill="D9E2F3"/>
            <w:textDirection w:val="btLr"/>
            <w:vAlign w:val="center"/>
          </w:tcPr>
          <w:p w14:paraId="647C6A99"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b/>
                <w:color w:val="323E4F" w:themeColor="text2" w:themeShade="BF"/>
                <w:sz w:val="20"/>
                <w:szCs w:val="20"/>
              </w:rPr>
            </w:pPr>
            <w:r w:rsidRPr="005B3EF1">
              <w:rPr>
                <w:rFonts w:ascii="Calibri" w:eastAsia="Arial Unicode MS" w:hAnsi="Calibri" w:cs="Calibri"/>
                <w:b/>
                <w:color w:val="323E4F" w:themeColor="text2" w:themeShade="BF"/>
                <w:sz w:val="20"/>
                <w:szCs w:val="20"/>
              </w:rPr>
              <w:t>WYDATKI</w:t>
            </w:r>
          </w:p>
        </w:tc>
        <w:tc>
          <w:tcPr>
            <w:tcW w:w="709" w:type="dxa"/>
            <w:tcBorders>
              <w:top w:val="single" w:sz="4" w:space="0" w:color="auto"/>
              <w:left w:val="single" w:sz="4" w:space="0" w:color="auto"/>
              <w:bottom w:val="single" w:sz="4" w:space="0" w:color="auto"/>
              <w:right w:val="single" w:sz="4" w:space="0" w:color="auto"/>
            </w:tcBorders>
            <w:shd w:val="clear" w:color="auto" w:fill="D9E2F3"/>
            <w:textDirection w:val="btLr"/>
            <w:vAlign w:val="center"/>
          </w:tcPr>
          <w:p w14:paraId="14124DFF"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b/>
                <w:color w:val="323E4F" w:themeColor="text2" w:themeShade="BF"/>
                <w:sz w:val="20"/>
                <w:szCs w:val="20"/>
              </w:rPr>
            </w:pPr>
            <w:r w:rsidRPr="005B3EF1">
              <w:rPr>
                <w:rFonts w:ascii="Calibri" w:eastAsia="Arial Unicode MS" w:hAnsi="Calibri" w:cs="Calibri"/>
                <w:b/>
                <w:color w:val="323E4F" w:themeColor="text2" w:themeShade="BF"/>
                <w:sz w:val="20"/>
                <w:szCs w:val="20"/>
              </w:rPr>
              <w:t>LICZBA ŚWIADCZEŃ</w:t>
            </w:r>
          </w:p>
        </w:tc>
        <w:tc>
          <w:tcPr>
            <w:tcW w:w="567" w:type="dxa"/>
            <w:tcBorders>
              <w:top w:val="single" w:sz="4" w:space="0" w:color="auto"/>
              <w:left w:val="single" w:sz="4" w:space="0" w:color="auto"/>
              <w:bottom w:val="single" w:sz="4" w:space="0" w:color="auto"/>
              <w:right w:val="single" w:sz="4" w:space="0" w:color="auto"/>
            </w:tcBorders>
            <w:shd w:val="clear" w:color="auto" w:fill="D9E2F3"/>
            <w:textDirection w:val="btLr"/>
            <w:vAlign w:val="center"/>
          </w:tcPr>
          <w:p w14:paraId="1D46DE05"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b/>
                <w:color w:val="323E4F" w:themeColor="text2" w:themeShade="BF"/>
                <w:sz w:val="20"/>
                <w:szCs w:val="20"/>
              </w:rPr>
            </w:pPr>
            <w:r w:rsidRPr="005B3EF1">
              <w:rPr>
                <w:rFonts w:ascii="Calibri" w:eastAsia="Arial Unicode MS" w:hAnsi="Calibri" w:cs="Calibri"/>
                <w:b/>
                <w:color w:val="323E4F" w:themeColor="text2" w:themeShade="BF"/>
                <w:sz w:val="20"/>
                <w:szCs w:val="20"/>
              </w:rPr>
              <w:t>WYDATKI</w:t>
            </w:r>
          </w:p>
        </w:tc>
        <w:tc>
          <w:tcPr>
            <w:tcW w:w="709" w:type="dxa"/>
            <w:tcBorders>
              <w:top w:val="single" w:sz="4" w:space="0" w:color="auto"/>
              <w:left w:val="single" w:sz="4" w:space="0" w:color="auto"/>
              <w:bottom w:val="single" w:sz="4" w:space="0" w:color="auto"/>
              <w:right w:val="single" w:sz="4" w:space="0" w:color="auto"/>
            </w:tcBorders>
            <w:shd w:val="clear" w:color="auto" w:fill="D9E2F3"/>
            <w:textDirection w:val="btLr"/>
            <w:vAlign w:val="center"/>
          </w:tcPr>
          <w:p w14:paraId="42C02A00"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b/>
                <w:color w:val="323E4F" w:themeColor="text2" w:themeShade="BF"/>
                <w:sz w:val="20"/>
                <w:szCs w:val="20"/>
              </w:rPr>
            </w:pPr>
            <w:r w:rsidRPr="005B3EF1">
              <w:rPr>
                <w:rFonts w:ascii="Calibri" w:eastAsia="Arial Unicode MS" w:hAnsi="Calibri" w:cs="Calibri"/>
                <w:b/>
                <w:color w:val="323E4F" w:themeColor="text2" w:themeShade="BF"/>
                <w:sz w:val="20"/>
                <w:szCs w:val="20"/>
              </w:rPr>
              <w:t>LICZBA ŚWIADCZEŃ</w:t>
            </w:r>
          </w:p>
        </w:tc>
        <w:tc>
          <w:tcPr>
            <w:tcW w:w="567" w:type="dxa"/>
            <w:tcBorders>
              <w:top w:val="single" w:sz="4" w:space="0" w:color="auto"/>
              <w:left w:val="single" w:sz="4" w:space="0" w:color="auto"/>
              <w:bottom w:val="single" w:sz="4" w:space="0" w:color="auto"/>
              <w:right w:val="single" w:sz="4" w:space="0" w:color="auto"/>
            </w:tcBorders>
            <w:shd w:val="clear" w:color="auto" w:fill="D9E2F3"/>
            <w:textDirection w:val="btLr"/>
            <w:vAlign w:val="center"/>
          </w:tcPr>
          <w:p w14:paraId="61182714"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b/>
                <w:color w:val="323E4F" w:themeColor="text2" w:themeShade="BF"/>
                <w:sz w:val="20"/>
                <w:szCs w:val="20"/>
              </w:rPr>
            </w:pPr>
            <w:r w:rsidRPr="005B3EF1">
              <w:rPr>
                <w:rFonts w:ascii="Calibri" w:eastAsia="Arial Unicode MS" w:hAnsi="Calibri" w:cs="Calibri"/>
                <w:b/>
                <w:color w:val="323E4F" w:themeColor="text2" w:themeShade="BF"/>
                <w:sz w:val="20"/>
                <w:szCs w:val="20"/>
              </w:rPr>
              <w:t>WYDATKI</w:t>
            </w:r>
          </w:p>
        </w:tc>
        <w:tc>
          <w:tcPr>
            <w:tcW w:w="709" w:type="dxa"/>
            <w:tcBorders>
              <w:top w:val="single" w:sz="4" w:space="0" w:color="auto"/>
              <w:left w:val="single" w:sz="4" w:space="0" w:color="auto"/>
              <w:bottom w:val="single" w:sz="4" w:space="0" w:color="auto"/>
              <w:right w:val="single" w:sz="4" w:space="0" w:color="auto"/>
            </w:tcBorders>
            <w:shd w:val="clear" w:color="auto" w:fill="D9E2F3"/>
            <w:textDirection w:val="btLr"/>
          </w:tcPr>
          <w:p w14:paraId="76A00560"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b/>
                <w:color w:val="323E4F" w:themeColor="text2" w:themeShade="BF"/>
                <w:sz w:val="20"/>
                <w:szCs w:val="20"/>
              </w:rPr>
            </w:pPr>
            <w:r w:rsidRPr="005B3EF1">
              <w:rPr>
                <w:rFonts w:ascii="Calibri" w:eastAsia="Arial Unicode MS" w:hAnsi="Calibri" w:cs="Calibri"/>
                <w:b/>
                <w:color w:val="323E4F" w:themeColor="text2" w:themeShade="BF"/>
                <w:sz w:val="20"/>
                <w:szCs w:val="20"/>
              </w:rPr>
              <w:t>LICZBA ŚWIADCZEŃ</w:t>
            </w:r>
          </w:p>
        </w:tc>
        <w:tc>
          <w:tcPr>
            <w:tcW w:w="567" w:type="dxa"/>
            <w:tcBorders>
              <w:top w:val="single" w:sz="4" w:space="0" w:color="auto"/>
              <w:left w:val="single" w:sz="4" w:space="0" w:color="auto"/>
              <w:bottom w:val="single" w:sz="4" w:space="0" w:color="auto"/>
              <w:right w:val="single" w:sz="4" w:space="0" w:color="auto"/>
            </w:tcBorders>
            <w:shd w:val="clear" w:color="auto" w:fill="D9E2F3"/>
            <w:textDirection w:val="btLr"/>
            <w:vAlign w:val="center"/>
          </w:tcPr>
          <w:p w14:paraId="73FB2F47"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b/>
                <w:color w:val="323E4F" w:themeColor="text2" w:themeShade="BF"/>
                <w:sz w:val="20"/>
                <w:szCs w:val="20"/>
              </w:rPr>
            </w:pPr>
            <w:r w:rsidRPr="005B3EF1">
              <w:rPr>
                <w:rFonts w:ascii="Calibri" w:eastAsia="Arial Unicode MS" w:hAnsi="Calibri" w:cs="Calibri"/>
                <w:b/>
                <w:color w:val="323E4F" w:themeColor="text2" w:themeShade="BF"/>
                <w:sz w:val="20"/>
                <w:szCs w:val="20"/>
              </w:rPr>
              <w:t>WYDATKI</w:t>
            </w:r>
          </w:p>
        </w:tc>
        <w:tc>
          <w:tcPr>
            <w:tcW w:w="708" w:type="dxa"/>
            <w:tcBorders>
              <w:top w:val="single" w:sz="4" w:space="0" w:color="auto"/>
              <w:left w:val="single" w:sz="4" w:space="0" w:color="auto"/>
              <w:bottom w:val="single" w:sz="4" w:space="0" w:color="auto"/>
              <w:right w:val="single" w:sz="4" w:space="0" w:color="auto"/>
            </w:tcBorders>
            <w:shd w:val="clear" w:color="auto" w:fill="D9E2F3"/>
            <w:textDirection w:val="btLr"/>
          </w:tcPr>
          <w:p w14:paraId="0651BD4B"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b/>
                <w:color w:val="323E4F" w:themeColor="text2" w:themeShade="BF"/>
                <w:sz w:val="20"/>
                <w:szCs w:val="20"/>
              </w:rPr>
            </w:pPr>
            <w:r w:rsidRPr="005B3EF1">
              <w:rPr>
                <w:rFonts w:ascii="Calibri" w:eastAsia="Arial Unicode MS" w:hAnsi="Calibri" w:cs="Calibri"/>
                <w:b/>
                <w:color w:val="323E4F" w:themeColor="text2" w:themeShade="BF"/>
                <w:sz w:val="20"/>
                <w:szCs w:val="20"/>
              </w:rPr>
              <w:t>LICZBA ŚWIADCZEŃ</w:t>
            </w:r>
          </w:p>
        </w:tc>
      </w:tr>
      <w:tr w:rsidR="005B3EF1" w:rsidRPr="005B3EF1" w14:paraId="1EB0776C" w14:textId="77777777" w:rsidTr="00A801C8">
        <w:trPr>
          <w:cantSplit/>
          <w:trHeight w:val="1134"/>
        </w:trPr>
        <w:tc>
          <w:tcPr>
            <w:tcW w:w="435" w:type="dxa"/>
            <w:tcBorders>
              <w:top w:val="single" w:sz="4" w:space="0" w:color="auto"/>
              <w:left w:val="single" w:sz="4" w:space="0" w:color="auto"/>
              <w:bottom w:val="single" w:sz="4" w:space="0" w:color="auto"/>
              <w:right w:val="single" w:sz="4" w:space="0" w:color="auto"/>
            </w:tcBorders>
            <w:shd w:val="clear" w:color="auto" w:fill="E2EFD9"/>
            <w:hideMark/>
          </w:tcPr>
          <w:p w14:paraId="52761CC6" w14:textId="77777777" w:rsidR="001114FE" w:rsidRPr="005B3EF1" w:rsidRDefault="001114FE" w:rsidP="00A801C8">
            <w:pPr>
              <w:tabs>
                <w:tab w:val="left" w:pos="1035"/>
              </w:tabs>
              <w:spacing w:after="0" w:line="240" w:lineRule="auto"/>
              <w:ind w:left="11" w:hanging="11"/>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1.</w:t>
            </w:r>
          </w:p>
        </w:tc>
        <w:tc>
          <w:tcPr>
            <w:tcW w:w="1250" w:type="dxa"/>
            <w:tcBorders>
              <w:top w:val="single" w:sz="4" w:space="0" w:color="auto"/>
              <w:left w:val="single" w:sz="4" w:space="0" w:color="auto"/>
              <w:bottom w:val="single" w:sz="4" w:space="0" w:color="auto"/>
              <w:right w:val="single" w:sz="4" w:space="0" w:color="auto"/>
            </w:tcBorders>
            <w:shd w:val="clear" w:color="auto" w:fill="E2EFD9"/>
            <w:hideMark/>
          </w:tcPr>
          <w:p w14:paraId="183AC182" w14:textId="77777777" w:rsidR="001114FE" w:rsidRPr="005B3EF1" w:rsidRDefault="001114FE" w:rsidP="00A801C8">
            <w:pPr>
              <w:tabs>
                <w:tab w:val="left" w:pos="1035"/>
              </w:tabs>
              <w:spacing w:after="0" w:line="240" w:lineRule="auto"/>
              <w:ind w:left="11" w:hanging="11"/>
              <w:jc w:val="left"/>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Składki na ubezpieczenie emerytalne i rentowe</w:t>
            </w:r>
          </w:p>
        </w:tc>
        <w:tc>
          <w:tcPr>
            <w:tcW w:w="426"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hideMark/>
          </w:tcPr>
          <w:p w14:paraId="211E4915"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259 496</w:t>
            </w:r>
          </w:p>
        </w:tc>
        <w:tc>
          <w:tcPr>
            <w:tcW w:w="708"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hideMark/>
          </w:tcPr>
          <w:p w14:paraId="21E66E97"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1042</w:t>
            </w:r>
          </w:p>
        </w:tc>
        <w:tc>
          <w:tcPr>
            <w:tcW w:w="426"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202D6708"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329 380</w:t>
            </w:r>
          </w:p>
        </w:tc>
        <w:tc>
          <w:tcPr>
            <w:tcW w:w="708"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08D65F06"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1124</w:t>
            </w:r>
          </w:p>
        </w:tc>
        <w:tc>
          <w:tcPr>
            <w:tcW w:w="567"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230816BD"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421 473</w:t>
            </w:r>
          </w:p>
        </w:tc>
        <w:tc>
          <w:tcPr>
            <w:tcW w:w="709"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085D14EC"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1185</w:t>
            </w:r>
          </w:p>
        </w:tc>
        <w:tc>
          <w:tcPr>
            <w:tcW w:w="567"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75F8676A"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470 116</w:t>
            </w:r>
          </w:p>
        </w:tc>
        <w:tc>
          <w:tcPr>
            <w:tcW w:w="709"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55A44ADD"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1178</w:t>
            </w:r>
          </w:p>
        </w:tc>
        <w:tc>
          <w:tcPr>
            <w:tcW w:w="567" w:type="dxa"/>
            <w:tcBorders>
              <w:top w:val="single" w:sz="4" w:space="0" w:color="auto"/>
              <w:left w:val="single" w:sz="4" w:space="0" w:color="auto"/>
              <w:bottom w:val="single" w:sz="4" w:space="0" w:color="auto"/>
              <w:right w:val="single" w:sz="4" w:space="0" w:color="auto"/>
            </w:tcBorders>
            <w:shd w:val="clear" w:color="auto" w:fill="F2F2F2"/>
            <w:textDirection w:val="btLr"/>
          </w:tcPr>
          <w:p w14:paraId="1AD8D5C8"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576 835</w:t>
            </w:r>
          </w:p>
        </w:tc>
        <w:tc>
          <w:tcPr>
            <w:tcW w:w="709" w:type="dxa"/>
            <w:tcBorders>
              <w:top w:val="single" w:sz="4" w:space="0" w:color="auto"/>
              <w:left w:val="single" w:sz="4" w:space="0" w:color="auto"/>
              <w:bottom w:val="single" w:sz="4" w:space="0" w:color="auto"/>
              <w:right w:val="single" w:sz="4" w:space="0" w:color="auto"/>
            </w:tcBorders>
            <w:shd w:val="clear" w:color="auto" w:fill="F2F2F2"/>
            <w:textDirection w:val="btLr"/>
          </w:tcPr>
          <w:p w14:paraId="0B8E16CD"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1271</w:t>
            </w:r>
          </w:p>
        </w:tc>
        <w:tc>
          <w:tcPr>
            <w:tcW w:w="567" w:type="dxa"/>
            <w:tcBorders>
              <w:top w:val="single" w:sz="4" w:space="0" w:color="auto"/>
              <w:left w:val="single" w:sz="4" w:space="0" w:color="auto"/>
              <w:bottom w:val="single" w:sz="4" w:space="0" w:color="auto"/>
              <w:right w:val="single" w:sz="4" w:space="0" w:color="auto"/>
            </w:tcBorders>
            <w:shd w:val="clear" w:color="auto" w:fill="F2F2F2"/>
            <w:textDirection w:val="btLr"/>
          </w:tcPr>
          <w:p w14:paraId="650D7257"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618 239</w:t>
            </w:r>
          </w:p>
        </w:tc>
        <w:tc>
          <w:tcPr>
            <w:tcW w:w="708" w:type="dxa"/>
            <w:tcBorders>
              <w:top w:val="single" w:sz="4" w:space="0" w:color="auto"/>
              <w:left w:val="single" w:sz="4" w:space="0" w:color="auto"/>
              <w:bottom w:val="single" w:sz="4" w:space="0" w:color="auto"/>
              <w:right w:val="single" w:sz="4" w:space="0" w:color="auto"/>
            </w:tcBorders>
            <w:shd w:val="clear" w:color="auto" w:fill="F2F2F2"/>
            <w:textDirection w:val="btLr"/>
          </w:tcPr>
          <w:p w14:paraId="4FE85277"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1 141</w:t>
            </w:r>
          </w:p>
        </w:tc>
      </w:tr>
      <w:tr w:rsidR="005B3EF1" w:rsidRPr="005B3EF1" w14:paraId="48E16D82" w14:textId="77777777" w:rsidTr="00A801C8">
        <w:trPr>
          <w:cantSplit/>
          <w:trHeight w:val="1134"/>
        </w:trPr>
        <w:tc>
          <w:tcPr>
            <w:tcW w:w="435" w:type="dxa"/>
            <w:tcBorders>
              <w:top w:val="single" w:sz="4" w:space="0" w:color="auto"/>
              <w:left w:val="single" w:sz="4" w:space="0" w:color="auto"/>
              <w:bottom w:val="single" w:sz="4" w:space="0" w:color="auto"/>
              <w:right w:val="single" w:sz="4" w:space="0" w:color="auto"/>
            </w:tcBorders>
            <w:shd w:val="clear" w:color="auto" w:fill="E2EFD9"/>
            <w:hideMark/>
          </w:tcPr>
          <w:p w14:paraId="72E23C0E" w14:textId="77777777" w:rsidR="001114FE" w:rsidRPr="005B3EF1" w:rsidRDefault="001114FE" w:rsidP="00A801C8">
            <w:pPr>
              <w:tabs>
                <w:tab w:val="left" w:pos="1035"/>
              </w:tabs>
              <w:spacing w:after="0" w:line="240" w:lineRule="auto"/>
              <w:ind w:left="11" w:hanging="11"/>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2.</w:t>
            </w:r>
          </w:p>
        </w:tc>
        <w:tc>
          <w:tcPr>
            <w:tcW w:w="1250" w:type="dxa"/>
            <w:tcBorders>
              <w:top w:val="single" w:sz="4" w:space="0" w:color="auto"/>
              <w:left w:val="single" w:sz="4" w:space="0" w:color="auto"/>
              <w:bottom w:val="single" w:sz="4" w:space="0" w:color="auto"/>
              <w:right w:val="single" w:sz="4" w:space="0" w:color="auto"/>
            </w:tcBorders>
            <w:shd w:val="clear" w:color="auto" w:fill="E2EFD9"/>
            <w:hideMark/>
          </w:tcPr>
          <w:p w14:paraId="6C26CC69" w14:textId="77777777" w:rsidR="001114FE" w:rsidRPr="005B3EF1" w:rsidRDefault="001114FE" w:rsidP="00A801C8">
            <w:pPr>
              <w:tabs>
                <w:tab w:val="left" w:pos="1035"/>
              </w:tabs>
              <w:spacing w:after="0" w:line="240" w:lineRule="auto"/>
              <w:ind w:left="11" w:hanging="11"/>
              <w:jc w:val="left"/>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Składki na ubezpieczenie zdrowotne</w:t>
            </w:r>
          </w:p>
        </w:tc>
        <w:tc>
          <w:tcPr>
            <w:tcW w:w="426"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hideMark/>
          </w:tcPr>
          <w:p w14:paraId="277CC491"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84 326</w:t>
            </w:r>
          </w:p>
        </w:tc>
        <w:tc>
          <w:tcPr>
            <w:tcW w:w="708"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hideMark/>
          </w:tcPr>
          <w:p w14:paraId="788DC238"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1007</w:t>
            </w:r>
          </w:p>
        </w:tc>
        <w:tc>
          <w:tcPr>
            <w:tcW w:w="426"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7160CC7C"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110 162</w:t>
            </w:r>
          </w:p>
        </w:tc>
        <w:tc>
          <w:tcPr>
            <w:tcW w:w="708"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2991B1DA"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1141</w:t>
            </w:r>
          </w:p>
        </w:tc>
        <w:tc>
          <w:tcPr>
            <w:tcW w:w="567"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5560B4F6"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140 279</w:t>
            </w:r>
          </w:p>
        </w:tc>
        <w:tc>
          <w:tcPr>
            <w:tcW w:w="709"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7A0B271E"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1203</w:t>
            </w:r>
          </w:p>
        </w:tc>
        <w:tc>
          <w:tcPr>
            <w:tcW w:w="567"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18E89D5E"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162 857</w:t>
            </w:r>
          </w:p>
        </w:tc>
        <w:tc>
          <w:tcPr>
            <w:tcW w:w="709" w:type="dxa"/>
            <w:tcBorders>
              <w:top w:val="single" w:sz="4" w:space="0" w:color="auto"/>
              <w:left w:val="single" w:sz="4" w:space="0" w:color="auto"/>
              <w:bottom w:val="single" w:sz="4" w:space="0" w:color="auto"/>
              <w:right w:val="single" w:sz="4" w:space="0" w:color="auto"/>
            </w:tcBorders>
            <w:shd w:val="clear" w:color="auto" w:fill="F2F2F2"/>
            <w:textDirection w:val="btLr"/>
            <w:vAlign w:val="center"/>
          </w:tcPr>
          <w:p w14:paraId="2EE9CF2E"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1207</w:t>
            </w:r>
          </w:p>
        </w:tc>
        <w:tc>
          <w:tcPr>
            <w:tcW w:w="567" w:type="dxa"/>
            <w:tcBorders>
              <w:top w:val="single" w:sz="4" w:space="0" w:color="auto"/>
              <w:left w:val="single" w:sz="4" w:space="0" w:color="auto"/>
              <w:bottom w:val="single" w:sz="4" w:space="0" w:color="auto"/>
              <w:right w:val="single" w:sz="4" w:space="0" w:color="auto"/>
            </w:tcBorders>
            <w:shd w:val="clear" w:color="auto" w:fill="F2F2F2"/>
            <w:textDirection w:val="btLr"/>
          </w:tcPr>
          <w:p w14:paraId="5ABDDBBF"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200 687</w:t>
            </w:r>
          </w:p>
        </w:tc>
        <w:tc>
          <w:tcPr>
            <w:tcW w:w="709" w:type="dxa"/>
            <w:tcBorders>
              <w:top w:val="single" w:sz="4" w:space="0" w:color="auto"/>
              <w:left w:val="single" w:sz="4" w:space="0" w:color="auto"/>
              <w:bottom w:val="single" w:sz="4" w:space="0" w:color="auto"/>
              <w:right w:val="single" w:sz="4" w:space="0" w:color="auto"/>
            </w:tcBorders>
            <w:shd w:val="clear" w:color="auto" w:fill="F2F2F2"/>
            <w:textDirection w:val="btLr"/>
          </w:tcPr>
          <w:p w14:paraId="40A40587"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1267</w:t>
            </w:r>
          </w:p>
        </w:tc>
        <w:tc>
          <w:tcPr>
            <w:tcW w:w="567" w:type="dxa"/>
            <w:tcBorders>
              <w:top w:val="single" w:sz="4" w:space="0" w:color="auto"/>
              <w:left w:val="single" w:sz="4" w:space="0" w:color="auto"/>
              <w:bottom w:val="single" w:sz="4" w:space="0" w:color="auto"/>
              <w:right w:val="single" w:sz="4" w:space="0" w:color="auto"/>
            </w:tcBorders>
            <w:shd w:val="clear" w:color="auto" w:fill="F2F2F2"/>
            <w:textDirection w:val="btLr"/>
          </w:tcPr>
          <w:p w14:paraId="6F74EF65"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218 296</w:t>
            </w:r>
          </w:p>
        </w:tc>
        <w:tc>
          <w:tcPr>
            <w:tcW w:w="708" w:type="dxa"/>
            <w:tcBorders>
              <w:top w:val="single" w:sz="4" w:space="0" w:color="auto"/>
              <w:left w:val="single" w:sz="4" w:space="0" w:color="auto"/>
              <w:bottom w:val="single" w:sz="4" w:space="0" w:color="auto"/>
              <w:right w:val="single" w:sz="4" w:space="0" w:color="auto"/>
            </w:tcBorders>
            <w:shd w:val="clear" w:color="auto" w:fill="F2F2F2"/>
            <w:textDirection w:val="btLr"/>
          </w:tcPr>
          <w:p w14:paraId="7410F059" w14:textId="77777777" w:rsidR="001114FE" w:rsidRPr="005B3EF1" w:rsidRDefault="001114FE" w:rsidP="00A801C8">
            <w:pPr>
              <w:tabs>
                <w:tab w:val="left" w:pos="1035"/>
              </w:tabs>
              <w:spacing w:after="0" w:line="240" w:lineRule="auto"/>
              <w:ind w:left="124" w:right="113" w:hanging="11"/>
              <w:jc w:val="center"/>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1 130</w:t>
            </w:r>
          </w:p>
        </w:tc>
      </w:tr>
    </w:tbl>
    <w:p w14:paraId="0B32F2B7" w14:textId="77777777" w:rsidR="001114FE" w:rsidRPr="005B3EF1" w:rsidRDefault="001114FE" w:rsidP="001114FE">
      <w:pPr>
        <w:spacing w:before="240" w:after="0" w:line="360" w:lineRule="auto"/>
        <w:jc w:val="left"/>
        <w:rPr>
          <w:rFonts w:ascii="Calibri" w:hAnsi="Calibri" w:cs="Calibri"/>
          <w:color w:val="323E4F" w:themeColor="text2" w:themeShade="BF"/>
        </w:rPr>
      </w:pPr>
      <w:r w:rsidRPr="005B3EF1">
        <w:rPr>
          <w:rFonts w:ascii="Calibri" w:hAnsi="Calibri" w:cs="Calibri"/>
          <w:color w:val="323E4F" w:themeColor="text2" w:themeShade="BF"/>
        </w:rPr>
        <w:t>W roku 2023 odzyskano 100 % nienależnie pobranych świadczeń rodzinnych.</w:t>
      </w:r>
    </w:p>
    <w:p w14:paraId="3C960BD4" w14:textId="77777777" w:rsidR="001114FE" w:rsidRPr="005B3EF1" w:rsidRDefault="001114FE" w:rsidP="001114FE">
      <w:pPr>
        <w:spacing w:line="360" w:lineRule="auto"/>
        <w:ind w:firstLine="1416"/>
        <w:rPr>
          <w:rFonts w:ascii="Calibri" w:hAnsi="Calibri" w:cs="Calibri"/>
          <w:b/>
          <w:bCs/>
          <w:color w:val="323E4F" w:themeColor="text2" w:themeShade="BF"/>
        </w:rPr>
      </w:pPr>
      <w:r w:rsidRPr="005B3EF1">
        <w:rPr>
          <w:rFonts w:ascii="Calibri" w:hAnsi="Calibri" w:cs="Calibri"/>
          <w:b/>
          <w:bCs/>
          <w:color w:val="323E4F" w:themeColor="text2" w:themeShade="BF"/>
        </w:rPr>
        <w:t>Informacja o odzyskanych nienależnie pobranych świadczeniach rodzinnych.</w:t>
      </w:r>
    </w:p>
    <w:tbl>
      <w:tblPr>
        <w:tblpPr w:leftFromText="141" w:rightFromText="141" w:vertAnchor="text" w:horzAnchor="margin" w:tblpXSpec="center" w:tblpY="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Informacja o odzyskanych nienależnie pobranych świadczeniach rodzinnych. W roku 2018 kwota wynosiła 6813 zł. W roku 2022 kwota wynosiła 1395."/>
      </w:tblPr>
      <w:tblGrid>
        <w:gridCol w:w="1101"/>
        <w:gridCol w:w="2126"/>
      </w:tblGrid>
      <w:tr w:rsidR="005B3EF1" w:rsidRPr="005B3EF1" w14:paraId="4045AA74" w14:textId="77777777" w:rsidTr="00A801C8">
        <w:tc>
          <w:tcPr>
            <w:tcW w:w="1101" w:type="dxa"/>
            <w:tcBorders>
              <w:top w:val="single" w:sz="4" w:space="0" w:color="auto"/>
              <w:left w:val="single" w:sz="4" w:space="0" w:color="auto"/>
              <w:bottom w:val="single" w:sz="4" w:space="0" w:color="auto"/>
              <w:right w:val="single" w:sz="4" w:space="0" w:color="auto"/>
            </w:tcBorders>
            <w:shd w:val="clear" w:color="auto" w:fill="D9E2F3"/>
            <w:hideMark/>
          </w:tcPr>
          <w:p w14:paraId="6350AA71" w14:textId="77777777" w:rsidR="001114FE" w:rsidRPr="005B3EF1" w:rsidRDefault="001114FE" w:rsidP="00A801C8">
            <w:pPr>
              <w:spacing w:after="0" w:line="240" w:lineRule="auto"/>
              <w:ind w:left="11" w:hanging="11"/>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t>ROK</w:t>
            </w:r>
          </w:p>
        </w:tc>
        <w:tc>
          <w:tcPr>
            <w:tcW w:w="2126" w:type="dxa"/>
            <w:tcBorders>
              <w:top w:val="single" w:sz="4" w:space="0" w:color="auto"/>
              <w:left w:val="single" w:sz="4" w:space="0" w:color="auto"/>
              <w:bottom w:val="single" w:sz="4" w:space="0" w:color="auto"/>
              <w:right w:val="single" w:sz="4" w:space="0" w:color="auto"/>
            </w:tcBorders>
            <w:shd w:val="clear" w:color="auto" w:fill="D9E2F3"/>
            <w:hideMark/>
          </w:tcPr>
          <w:p w14:paraId="28A79681" w14:textId="77777777" w:rsidR="001114FE" w:rsidRPr="005B3EF1" w:rsidRDefault="001114FE" w:rsidP="00A801C8">
            <w:pPr>
              <w:spacing w:after="0" w:line="240" w:lineRule="auto"/>
              <w:ind w:left="11" w:hanging="11"/>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t xml:space="preserve">          KWOTA</w:t>
            </w:r>
          </w:p>
        </w:tc>
      </w:tr>
      <w:tr w:rsidR="005B3EF1" w:rsidRPr="005B3EF1" w14:paraId="6BE0D508" w14:textId="77777777" w:rsidTr="00A801C8">
        <w:tc>
          <w:tcPr>
            <w:tcW w:w="1101" w:type="dxa"/>
            <w:tcBorders>
              <w:top w:val="single" w:sz="4" w:space="0" w:color="auto"/>
              <w:left w:val="single" w:sz="4" w:space="0" w:color="auto"/>
              <w:bottom w:val="single" w:sz="4" w:space="0" w:color="auto"/>
              <w:right w:val="single" w:sz="4" w:space="0" w:color="auto"/>
            </w:tcBorders>
            <w:shd w:val="clear" w:color="auto" w:fill="E2EFD9"/>
            <w:hideMark/>
          </w:tcPr>
          <w:p w14:paraId="4BA90AF1"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2018</w:t>
            </w:r>
          </w:p>
        </w:tc>
        <w:tc>
          <w:tcPr>
            <w:tcW w:w="2126" w:type="dxa"/>
            <w:tcBorders>
              <w:top w:val="single" w:sz="4" w:space="0" w:color="auto"/>
              <w:left w:val="single" w:sz="4" w:space="0" w:color="auto"/>
              <w:bottom w:val="single" w:sz="4" w:space="0" w:color="auto"/>
              <w:right w:val="single" w:sz="4" w:space="0" w:color="auto"/>
            </w:tcBorders>
            <w:shd w:val="clear" w:color="auto" w:fill="F2F2F2"/>
            <w:hideMark/>
          </w:tcPr>
          <w:p w14:paraId="2F15A17C"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 xml:space="preserve">            6 813</w:t>
            </w:r>
          </w:p>
        </w:tc>
      </w:tr>
      <w:tr w:rsidR="005B3EF1" w:rsidRPr="005B3EF1" w14:paraId="4C0B810F" w14:textId="77777777" w:rsidTr="00A801C8">
        <w:tc>
          <w:tcPr>
            <w:tcW w:w="1101" w:type="dxa"/>
            <w:tcBorders>
              <w:top w:val="single" w:sz="4" w:space="0" w:color="auto"/>
              <w:left w:val="single" w:sz="4" w:space="0" w:color="auto"/>
              <w:bottom w:val="single" w:sz="4" w:space="0" w:color="auto"/>
              <w:right w:val="single" w:sz="4" w:space="0" w:color="auto"/>
            </w:tcBorders>
            <w:shd w:val="clear" w:color="auto" w:fill="E2EFD9"/>
            <w:hideMark/>
          </w:tcPr>
          <w:p w14:paraId="2B597C95"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2019</w:t>
            </w:r>
          </w:p>
        </w:tc>
        <w:tc>
          <w:tcPr>
            <w:tcW w:w="2126" w:type="dxa"/>
            <w:tcBorders>
              <w:top w:val="single" w:sz="4" w:space="0" w:color="auto"/>
              <w:left w:val="single" w:sz="4" w:space="0" w:color="auto"/>
              <w:bottom w:val="single" w:sz="4" w:space="0" w:color="auto"/>
              <w:right w:val="single" w:sz="4" w:space="0" w:color="auto"/>
            </w:tcBorders>
            <w:shd w:val="clear" w:color="auto" w:fill="F2F2F2"/>
            <w:hideMark/>
          </w:tcPr>
          <w:p w14:paraId="230D3087" w14:textId="77777777" w:rsidR="001114FE" w:rsidRPr="005B3EF1" w:rsidRDefault="001114FE" w:rsidP="00A801C8">
            <w:pPr>
              <w:spacing w:after="0" w:line="240" w:lineRule="auto"/>
              <w:ind w:left="720" w:firstLine="0"/>
              <w:rPr>
                <w:rFonts w:ascii="Calibri" w:eastAsia="Calibri" w:hAnsi="Calibri" w:cs="Calibri"/>
                <w:color w:val="323E4F" w:themeColor="text2" w:themeShade="BF"/>
              </w:rPr>
            </w:pPr>
            <w:r w:rsidRPr="005B3EF1">
              <w:rPr>
                <w:rFonts w:ascii="Calibri" w:eastAsia="Calibri" w:hAnsi="Calibri" w:cs="Calibri"/>
                <w:color w:val="323E4F" w:themeColor="text2" w:themeShade="BF"/>
              </w:rPr>
              <w:t xml:space="preserve">    13 254</w:t>
            </w:r>
          </w:p>
        </w:tc>
      </w:tr>
      <w:tr w:rsidR="005B3EF1" w:rsidRPr="005B3EF1" w14:paraId="484969D3" w14:textId="77777777" w:rsidTr="00A801C8">
        <w:tc>
          <w:tcPr>
            <w:tcW w:w="1101" w:type="dxa"/>
            <w:tcBorders>
              <w:top w:val="single" w:sz="4" w:space="0" w:color="auto"/>
              <w:left w:val="single" w:sz="4" w:space="0" w:color="auto"/>
              <w:bottom w:val="single" w:sz="4" w:space="0" w:color="auto"/>
              <w:right w:val="single" w:sz="4" w:space="0" w:color="auto"/>
            </w:tcBorders>
            <w:shd w:val="clear" w:color="auto" w:fill="E2EFD9"/>
            <w:hideMark/>
          </w:tcPr>
          <w:p w14:paraId="70630A5E"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2020</w:t>
            </w:r>
          </w:p>
        </w:tc>
        <w:tc>
          <w:tcPr>
            <w:tcW w:w="2126" w:type="dxa"/>
            <w:tcBorders>
              <w:top w:val="single" w:sz="4" w:space="0" w:color="auto"/>
              <w:left w:val="single" w:sz="4" w:space="0" w:color="auto"/>
              <w:bottom w:val="single" w:sz="4" w:space="0" w:color="auto"/>
              <w:right w:val="single" w:sz="4" w:space="0" w:color="auto"/>
            </w:tcBorders>
            <w:shd w:val="clear" w:color="auto" w:fill="F2F2F2"/>
            <w:hideMark/>
          </w:tcPr>
          <w:p w14:paraId="2291A3E6" w14:textId="77777777" w:rsidR="001114FE" w:rsidRPr="005B3EF1" w:rsidRDefault="001114FE" w:rsidP="00A801C8">
            <w:pPr>
              <w:pStyle w:val="Akapitzlist"/>
              <w:ind w:left="915"/>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25 634</w:t>
            </w:r>
          </w:p>
        </w:tc>
      </w:tr>
      <w:tr w:rsidR="005B3EF1" w:rsidRPr="005B3EF1" w14:paraId="17CAFAD9" w14:textId="77777777" w:rsidTr="00A801C8">
        <w:tc>
          <w:tcPr>
            <w:tcW w:w="1101" w:type="dxa"/>
            <w:tcBorders>
              <w:top w:val="single" w:sz="4" w:space="0" w:color="auto"/>
              <w:left w:val="single" w:sz="4" w:space="0" w:color="auto"/>
              <w:bottom w:val="single" w:sz="4" w:space="0" w:color="auto"/>
              <w:right w:val="single" w:sz="4" w:space="0" w:color="auto"/>
            </w:tcBorders>
            <w:shd w:val="clear" w:color="auto" w:fill="E2EFD9"/>
            <w:hideMark/>
          </w:tcPr>
          <w:p w14:paraId="436D9121"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2021</w:t>
            </w:r>
          </w:p>
        </w:tc>
        <w:tc>
          <w:tcPr>
            <w:tcW w:w="2126" w:type="dxa"/>
            <w:tcBorders>
              <w:top w:val="single" w:sz="4" w:space="0" w:color="auto"/>
              <w:left w:val="single" w:sz="4" w:space="0" w:color="auto"/>
              <w:bottom w:val="single" w:sz="4" w:space="0" w:color="auto"/>
              <w:right w:val="single" w:sz="4" w:space="0" w:color="auto"/>
            </w:tcBorders>
            <w:shd w:val="clear" w:color="auto" w:fill="F2F2F2"/>
            <w:hideMark/>
          </w:tcPr>
          <w:p w14:paraId="5D6571C8" w14:textId="77777777" w:rsidR="001114FE" w:rsidRPr="005B3EF1" w:rsidRDefault="001114FE" w:rsidP="00A801C8">
            <w:pPr>
              <w:pStyle w:val="Akapitzlist"/>
              <w:ind w:left="915"/>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7 930</w:t>
            </w:r>
          </w:p>
        </w:tc>
      </w:tr>
      <w:tr w:rsidR="005B3EF1" w:rsidRPr="005B3EF1" w14:paraId="293A2B18" w14:textId="77777777" w:rsidTr="00A801C8">
        <w:tc>
          <w:tcPr>
            <w:tcW w:w="1101" w:type="dxa"/>
            <w:tcBorders>
              <w:top w:val="single" w:sz="4" w:space="0" w:color="auto"/>
              <w:left w:val="single" w:sz="4" w:space="0" w:color="auto"/>
              <w:bottom w:val="single" w:sz="4" w:space="0" w:color="auto"/>
              <w:right w:val="single" w:sz="4" w:space="0" w:color="auto"/>
            </w:tcBorders>
            <w:shd w:val="clear" w:color="auto" w:fill="E2EFD9"/>
            <w:hideMark/>
          </w:tcPr>
          <w:p w14:paraId="61060D9A"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2022</w:t>
            </w:r>
          </w:p>
        </w:tc>
        <w:tc>
          <w:tcPr>
            <w:tcW w:w="2126" w:type="dxa"/>
            <w:tcBorders>
              <w:top w:val="single" w:sz="4" w:space="0" w:color="auto"/>
              <w:left w:val="single" w:sz="4" w:space="0" w:color="auto"/>
              <w:bottom w:val="single" w:sz="4" w:space="0" w:color="auto"/>
              <w:right w:val="single" w:sz="4" w:space="0" w:color="auto"/>
            </w:tcBorders>
            <w:shd w:val="clear" w:color="auto" w:fill="F2F2F2"/>
            <w:hideMark/>
          </w:tcPr>
          <w:p w14:paraId="4044C4AE" w14:textId="77777777" w:rsidR="001114FE" w:rsidRPr="005B3EF1" w:rsidRDefault="001114FE" w:rsidP="00A801C8">
            <w:pPr>
              <w:spacing w:after="0" w:line="240" w:lineRule="auto"/>
              <w:ind w:left="915" w:firstLine="0"/>
              <w:rPr>
                <w:rFonts w:ascii="Calibri" w:eastAsia="Calibri" w:hAnsi="Calibri" w:cs="Calibri"/>
                <w:color w:val="323E4F" w:themeColor="text2" w:themeShade="BF"/>
              </w:rPr>
            </w:pPr>
            <w:r w:rsidRPr="005B3EF1">
              <w:rPr>
                <w:rFonts w:ascii="Calibri" w:eastAsia="Calibri" w:hAnsi="Calibri" w:cs="Calibri"/>
                <w:color w:val="323E4F" w:themeColor="text2" w:themeShade="BF"/>
              </w:rPr>
              <w:t>1 395</w:t>
            </w:r>
          </w:p>
        </w:tc>
      </w:tr>
      <w:tr w:rsidR="005B3EF1" w:rsidRPr="005B3EF1" w14:paraId="21CB0407" w14:textId="77777777" w:rsidTr="00A801C8">
        <w:tc>
          <w:tcPr>
            <w:tcW w:w="1101" w:type="dxa"/>
            <w:tcBorders>
              <w:top w:val="single" w:sz="4" w:space="0" w:color="auto"/>
              <w:left w:val="single" w:sz="4" w:space="0" w:color="auto"/>
              <w:bottom w:val="single" w:sz="4" w:space="0" w:color="auto"/>
              <w:right w:val="single" w:sz="4" w:space="0" w:color="auto"/>
            </w:tcBorders>
            <w:shd w:val="clear" w:color="auto" w:fill="E2EFD9"/>
            <w:hideMark/>
          </w:tcPr>
          <w:p w14:paraId="3793F011"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2023</w:t>
            </w:r>
          </w:p>
        </w:tc>
        <w:tc>
          <w:tcPr>
            <w:tcW w:w="2126" w:type="dxa"/>
            <w:tcBorders>
              <w:top w:val="single" w:sz="4" w:space="0" w:color="auto"/>
              <w:left w:val="single" w:sz="4" w:space="0" w:color="auto"/>
              <w:bottom w:val="single" w:sz="4" w:space="0" w:color="auto"/>
              <w:right w:val="single" w:sz="4" w:space="0" w:color="auto"/>
            </w:tcBorders>
            <w:shd w:val="clear" w:color="auto" w:fill="F2F2F2"/>
            <w:hideMark/>
          </w:tcPr>
          <w:p w14:paraId="416D866E" w14:textId="77777777" w:rsidR="001114FE" w:rsidRPr="005B3EF1" w:rsidRDefault="001114FE" w:rsidP="00A801C8">
            <w:pPr>
              <w:spacing w:after="0" w:line="240" w:lineRule="auto"/>
              <w:ind w:left="915" w:firstLine="0"/>
              <w:rPr>
                <w:rFonts w:ascii="Calibri" w:eastAsia="Calibri" w:hAnsi="Calibri" w:cs="Calibri"/>
                <w:color w:val="323E4F" w:themeColor="text2" w:themeShade="BF"/>
              </w:rPr>
            </w:pPr>
            <w:r w:rsidRPr="005B3EF1">
              <w:rPr>
                <w:rFonts w:ascii="Calibri" w:eastAsia="Calibri" w:hAnsi="Calibri" w:cs="Calibri"/>
                <w:color w:val="323E4F" w:themeColor="text2" w:themeShade="BF"/>
              </w:rPr>
              <w:t>9 814</w:t>
            </w:r>
          </w:p>
        </w:tc>
      </w:tr>
    </w:tbl>
    <w:p w14:paraId="046640C3" w14:textId="77777777" w:rsidR="001114FE" w:rsidRPr="005B3EF1" w:rsidRDefault="001114FE" w:rsidP="001114FE">
      <w:pPr>
        <w:spacing w:line="360" w:lineRule="auto"/>
        <w:ind w:firstLine="1416"/>
        <w:rPr>
          <w:rFonts w:ascii="Calibri" w:hAnsi="Calibri" w:cs="Calibri"/>
          <w:color w:val="323E4F" w:themeColor="text2" w:themeShade="BF"/>
        </w:rPr>
      </w:pPr>
    </w:p>
    <w:p w14:paraId="61CF1F80" w14:textId="77777777" w:rsidR="001114FE" w:rsidRPr="005B3EF1" w:rsidRDefault="001114FE" w:rsidP="001114FE">
      <w:pPr>
        <w:spacing w:line="360" w:lineRule="auto"/>
        <w:rPr>
          <w:rFonts w:ascii="Calibri" w:hAnsi="Calibri" w:cs="Calibri"/>
          <w:color w:val="323E4F" w:themeColor="text2" w:themeShade="BF"/>
        </w:rPr>
      </w:pPr>
    </w:p>
    <w:p w14:paraId="61F86736" w14:textId="77777777" w:rsidR="001114FE" w:rsidRPr="005B3EF1" w:rsidRDefault="001114FE" w:rsidP="001114FE">
      <w:pPr>
        <w:spacing w:line="360" w:lineRule="auto"/>
        <w:rPr>
          <w:rFonts w:ascii="Calibri" w:hAnsi="Calibri" w:cs="Calibri"/>
          <w:color w:val="323E4F" w:themeColor="text2" w:themeShade="BF"/>
        </w:rPr>
      </w:pPr>
    </w:p>
    <w:p w14:paraId="119C6A2C" w14:textId="77777777" w:rsidR="001114FE" w:rsidRPr="005B3EF1" w:rsidRDefault="001114FE" w:rsidP="001114FE">
      <w:pPr>
        <w:spacing w:line="360" w:lineRule="auto"/>
        <w:rPr>
          <w:rFonts w:ascii="Calibri" w:hAnsi="Calibri" w:cs="Calibri"/>
          <w:color w:val="323E4F" w:themeColor="text2" w:themeShade="BF"/>
        </w:rPr>
      </w:pPr>
    </w:p>
    <w:p w14:paraId="38A1CE83" w14:textId="3C434F78" w:rsidR="001114FE" w:rsidRPr="005B3EF1" w:rsidRDefault="00537943" w:rsidP="00537943">
      <w:pPr>
        <w:pStyle w:val="Nagwek2"/>
        <w:numPr>
          <w:ilvl w:val="0"/>
          <w:numId w:val="0"/>
        </w:numPr>
        <w:rPr>
          <w:color w:val="323E4F" w:themeColor="text2" w:themeShade="BF"/>
        </w:rPr>
      </w:pPr>
      <w:r w:rsidRPr="005B3EF1">
        <w:rPr>
          <w:color w:val="323E4F" w:themeColor="text2" w:themeShade="BF"/>
        </w:rPr>
        <w:t xml:space="preserve">4.2. </w:t>
      </w:r>
      <w:r w:rsidR="001114FE" w:rsidRPr="005B3EF1">
        <w:rPr>
          <w:color w:val="323E4F" w:themeColor="text2" w:themeShade="BF"/>
        </w:rPr>
        <w:t>Zasiłek dla opiekuna.</w:t>
      </w:r>
    </w:p>
    <w:p w14:paraId="327C37BB" w14:textId="7C03DD07" w:rsidR="001114FE" w:rsidRPr="005B3EF1" w:rsidRDefault="001114FE" w:rsidP="001114FE">
      <w:pPr>
        <w:spacing w:line="360" w:lineRule="auto"/>
        <w:ind w:left="0"/>
        <w:rPr>
          <w:rFonts w:ascii="Calibri" w:hAnsi="Calibri" w:cs="Calibri"/>
          <w:color w:val="323E4F" w:themeColor="text2" w:themeShade="BF"/>
        </w:rPr>
      </w:pPr>
      <w:r w:rsidRPr="005B3EF1">
        <w:rPr>
          <w:rFonts w:ascii="Calibri" w:hAnsi="Calibri" w:cs="Calibri"/>
          <w:color w:val="323E4F" w:themeColor="text2" w:themeShade="BF"/>
        </w:rPr>
        <w:t xml:space="preserve">Gminny Ośrodek Pomocy Społecznej w Lipnie realizuje </w:t>
      </w:r>
      <w:r w:rsidRPr="005B3EF1">
        <w:rPr>
          <w:rFonts w:ascii="Calibri" w:hAnsi="Calibri" w:cs="Calibri"/>
          <w:bCs/>
          <w:color w:val="323E4F" w:themeColor="text2" w:themeShade="BF"/>
        </w:rPr>
        <w:t>zasiłek dla opiekuna, który</w:t>
      </w:r>
      <w:r w:rsidRPr="005B3EF1">
        <w:rPr>
          <w:rFonts w:ascii="Calibri" w:hAnsi="Calibri" w:cs="Calibri"/>
          <w:color w:val="323E4F" w:themeColor="text2" w:themeShade="BF"/>
        </w:rPr>
        <w:t xml:space="preserve"> przysługuje osobom, które utraciły prawo do świadczenia pielęgnacyjnego z dniem 1 lipca 2013 r. w związku z wygaśnięciem </w:t>
      </w:r>
      <w:r w:rsidR="00537943" w:rsidRPr="005B3EF1">
        <w:rPr>
          <w:rFonts w:ascii="Calibri" w:hAnsi="Calibri" w:cs="Calibri"/>
          <w:color w:val="323E4F" w:themeColor="text2" w:themeShade="BF"/>
        </w:rPr>
        <w:br/>
      </w:r>
      <w:r w:rsidRPr="005B3EF1">
        <w:rPr>
          <w:rFonts w:ascii="Calibri" w:hAnsi="Calibri" w:cs="Calibri"/>
          <w:color w:val="323E4F" w:themeColor="text2" w:themeShade="BF"/>
        </w:rPr>
        <w:t xml:space="preserve">z mocy prawa decyzji przyznającej prawo do świadczenia pielęgnacyjnego. W roku 2023 z zasiłku dla opiekuna korzystało 10 osób. </w:t>
      </w:r>
      <w:r w:rsidRPr="005B3EF1">
        <w:rPr>
          <w:rFonts w:ascii="Calibri" w:eastAsia="Arial Unicode MS" w:hAnsi="Calibri" w:cs="Calibri"/>
          <w:color w:val="323E4F" w:themeColor="text2" w:themeShade="BF"/>
        </w:rPr>
        <w:t xml:space="preserve">Osoby pobierające zasiłek dla opiekuna objęte są ubezpieczeniem emerytalnym i rentowym przy spełnieniu warunków określonych przepisami oraz ubezpieczeniem zdrowotnym w przypadku nieposiadania innego tytułu do ubezpieczenia. </w:t>
      </w:r>
      <w:r w:rsidRPr="005B3EF1">
        <w:rPr>
          <w:rFonts w:ascii="Calibri" w:hAnsi="Calibri" w:cs="Calibri"/>
          <w:bCs/>
          <w:color w:val="323E4F" w:themeColor="text2" w:themeShade="BF"/>
        </w:rPr>
        <w:t>Zasiłek dla opiekuna</w:t>
      </w:r>
      <w:r w:rsidRPr="005B3EF1">
        <w:rPr>
          <w:rFonts w:ascii="Calibri" w:hAnsi="Calibri" w:cs="Calibri"/>
          <w:b/>
          <w:color w:val="323E4F" w:themeColor="text2" w:themeShade="BF"/>
        </w:rPr>
        <w:t xml:space="preserve"> </w:t>
      </w:r>
      <w:r w:rsidRPr="005B3EF1">
        <w:rPr>
          <w:rFonts w:ascii="Calibri" w:hAnsi="Calibri" w:cs="Calibri"/>
          <w:color w:val="323E4F" w:themeColor="text2" w:themeShade="BF"/>
        </w:rPr>
        <w:t>w roku 2023 wypłacono na kwotę 76 120 zł, co stanowi 123 świadczenia. Wydatki na składki na ubezpieczenie emerytalne i rentowe z tytułu zasiłku dla 2 623 zł, co stanowi  47 świadczeń.</w:t>
      </w:r>
    </w:p>
    <w:p w14:paraId="6848D1BE" w14:textId="2D86BAD0" w:rsidR="001114FE" w:rsidRPr="005B3EF1" w:rsidRDefault="00537943" w:rsidP="00952EBF">
      <w:pPr>
        <w:pStyle w:val="Nagwek2"/>
        <w:numPr>
          <w:ilvl w:val="0"/>
          <w:numId w:val="0"/>
        </w:numPr>
        <w:spacing w:before="0" w:line="360" w:lineRule="auto"/>
        <w:rPr>
          <w:color w:val="323E4F" w:themeColor="text2" w:themeShade="BF"/>
        </w:rPr>
      </w:pPr>
      <w:r w:rsidRPr="005B3EF1">
        <w:rPr>
          <w:color w:val="323E4F" w:themeColor="text2" w:themeShade="BF"/>
        </w:rPr>
        <w:lastRenderedPageBreak/>
        <w:t xml:space="preserve">4.3 </w:t>
      </w:r>
      <w:r w:rsidR="001114FE" w:rsidRPr="005B3EF1">
        <w:rPr>
          <w:color w:val="323E4F" w:themeColor="text2" w:themeShade="BF"/>
        </w:rPr>
        <w:t>Fundusz alimentacyjny.</w:t>
      </w:r>
    </w:p>
    <w:p w14:paraId="4CA34D33" w14:textId="77777777" w:rsidR="001114FE" w:rsidRPr="005B3EF1" w:rsidRDefault="001114FE" w:rsidP="00952EBF">
      <w:pPr>
        <w:widowControl w:val="0"/>
        <w:suppressAutoHyphens/>
        <w:spacing w:after="0" w:line="360" w:lineRule="auto"/>
        <w:ind w:left="11" w:firstLine="709"/>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 xml:space="preserve">W 2023 roku świadczenia z funduszu alimentacyjnego wypłacono na kwotę </w:t>
      </w:r>
      <w:r w:rsidRPr="005B3EF1">
        <w:rPr>
          <w:rFonts w:cstheme="minorHAnsi"/>
          <w:color w:val="323E4F" w:themeColor="text2" w:themeShade="BF"/>
        </w:rPr>
        <w:t xml:space="preserve">357 795,64 </w:t>
      </w:r>
      <w:r w:rsidRPr="005B3EF1">
        <w:rPr>
          <w:rFonts w:ascii="Calibri" w:eastAsia="Arial Unicode MS" w:hAnsi="Calibri" w:cs="Calibri"/>
          <w:color w:val="323E4F" w:themeColor="text2" w:themeShade="BF"/>
        </w:rPr>
        <w:t>zł, co stanowi 817 świadczeń.</w:t>
      </w:r>
    </w:p>
    <w:p w14:paraId="2FD57BF0" w14:textId="77777777" w:rsidR="001114FE" w:rsidRPr="005B3EF1" w:rsidRDefault="001114FE" w:rsidP="00952EBF">
      <w:pPr>
        <w:widowControl w:val="0"/>
        <w:suppressAutoHyphens/>
        <w:spacing w:after="0" w:line="360" w:lineRule="auto"/>
        <w:ind w:left="11"/>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Poniższa tabela przedstawia liczbę osób i rodzin korzystających ze świadczenia z funduszu alimentacyjnego oraz wydatki na ten cel.</w:t>
      </w:r>
    </w:p>
    <w:tbl>
      <w:tblPr>
        <w:tblpPr w:leftFromText="141" w:rightFromText="141" w:vertAnchor="text" w:horzAnchor="margin" w:tblpXSpec="center" w:tblpY="28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Informacja dotycząca liczby osób i rodzin korzystających ze świadczenia z funduszu alimentacyjnego oraz wydatki na ten cel."/>
      </w:tblPr>
      <w:tblGrid>
        <w:gridCol w:w="1274"/>
        <w:gridCol w:w="1739"/>
        <w:gridCol w:w="1808"/>
        <w:gridCol w:w="1788"/>
        <w:gridCol w:w="1295"/>
      </w:tblGrid>
      <w:tr w:rsidR="005B3EF1" w:rsidRPr="005B3EF1" w14:paraId="086FD9DA" w14:textId="77777777" w:rsidTr="00A801C8">
        <w:tc>
          <w:tcPr>
            <w:tcW w:w="1274"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2C007AEF" w14:textId="77777777" w:rsidR="001114FE" w:rsidRPr="005B3EF1" w:rsidRDefault="001114FE" w:rsidP="00A801C8">
            <w:pPr>
              <w:spacing w:after="0" w:line="240" w:lineRule="auto"/>
              <w:ind w:left="11" w:hanging="11"/>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t>ROK</w:t>
            </w:r>
          </w:p>
        </w:tc>
        <w:tc>
          <w:tcPr>
            <w:tcW w:w="1739"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2978E703" w14:textId="77777777" w:rsidR="001114FE" w:rsidRPr="005B3EF1" w:rsidRDefault="001114FE" w:rsidP="00A801C8">
            <w:pPr>
              <w:spacing w:after="0" w:line="240" w:lineRule="auto"/>
              <w:ind w:left="11" w:hanging="11"/>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t>LICZBA RODZIN</w:t>
            </w:r>
          </w:p>
        </w:tc>
        <w:tc>
          <w:tcPr>
            <w:tcW w:w="1808"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1E431CCF" w14:textId="77777777" w:rsidR="001114FE" w:rsidRPr="005B3EF1" w:rsidRDefault="001114FE" w:rsidP="00A801C8">
            <w:pPr>
              <w:spacing w:after="0" w:line="240" w:lineRule="auto"/>
              <w:ind w:left="11" w:hanging="11"/>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t>LICZBA OSÓB</w:t>
            </w:r>
          </w:p>
        </w:tc>
        <w:tc>
          <w:tcPr>
            <w:tcW w:w="1788"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0FB4E5F4" w14:textId="77777777" w:rsidR="001114FE" w:rsidRPr="005B3EF1" w:rsidRDefault="001114FE" w:rsidP="00A801C8">
            <w:pPr>
              <w:spacing w:after="0" w:line="240" w:lineRule="auto"/>
              <w:ind w:left="11" w:hanging="11"/>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t>LICZBA ŚWIADCZEŃ</w:t>
            </w:r>
          </w:p>
        </w:tc>
        <w:tc>
          <w:tcPr>
            <w:tcW w:w="1295" w:type="dxa"/>
            <w:tcBorders>
              <w:top w:val="single" w:sz="4" w:space="0" w:color="auto"/>
              <w:left w:val="single" w:sz="4" w:space="0" w:color="auto"/>
              <w:bottom w:val="single" w:sz="4" w:space="0" w:color="auto"/>
              <w:right w:val="single" w:sz="4" w:space="0" w:color="auto"/>
            </w:tcBorders>
            <w:shd w:val="clear" w:color="auto" w:fill="D9E2F3"/>
            <w:vAlign w:val="center"/>
            <w:hideMark/>
          </w:tcPr>
          <w:p w14:paraId="29E67053" w14:textId="77777777" w:rsidR="001114FE" w:rsidRPr="005B3EF1" w:rsidRDefault="001114FE" w:rsidP="00A801C8">
            <w:pPr>
              <w:spacing w:after="0" w:line="240" w:lineRule="auto"/>
              <w:ind w:left="11" w:hanging="11"/>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t>WYDATKI</w:t>
            </w:r>
          </w:p>
        </w:tc>
      </w:tr>
      <w:tr w:rsidR="005B3EF1" w:rsidRPr="005B3EF1" w14:paraId="0110CFCB" w14:textId="77777777" w:rsidTr="00A801C8">
        <w:tc>
          <w:tcPr>
            <w:tcW w:w="1274" w:type="dxa"/>
            <w:tcBorders>
              <w:top w:val="single" w:sz="4" w:space="0" w:color="auto"/>
              <w:left w:val="single" w:sz="4" w:space="0" w:color="auto"/>
              <w:bottom w:val="single" w:sz="4" w:space="0" w:color="auto"/>
              <w:right w:val="single" w:sz="4" w:space="0" w:color="auto"/>
            </w:tcBorders>
            <w:shd w:val="clear" w:color="auto" w:fill="E2EFD9"/>
          </w:tcPr>
          <w:p w14:paraId="46052E6D"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2018</w:t>
            </w:r>
          </w:p>
        </w:tc>
        <w:tc>
          <w:tcPr>
            <w:tcW w:w="1739" w:type="dxa"/>
            <w:tcBorders>
              <w:top w:val="single" w:sz="4" w:space="0" w:color="auto"/>
              <w:left w:val="single" w:sz="4" w:space="0" w:color="auto"/>
              <w:bottom w:val="single" w:sz="4" w:space="0" w:color="auto"/>
              <w:right w:val="single" w:sz="4" w:space="0" w:color="auto"/>
            </w:tcBorders>
            <w:shd w:val="clear" w:color="auto" w:fill="F2F2F2"/>
          </w:tcPr>
          <w:p w14:paraId="4FD2E835"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62</w:t>
            </w:r>
          </w:p>
        </w:tc>
        <w:tc>
          <w:tcPr>
            <w:tcW w:w="1808" w:type="dxa"/>
            <w:tcBorders>
              <w:top w:val="single" w:sz="4" w:space="0" w:color="auto"/>
              <w:left w:val="single" w:sz="4" w:space="0" w:color="auto"/>
              <w:bottom w:val="single" w:sz="4" w:space="0" w:color="auto"/>
              <w:right w:val="single" w:sz="4" w:space="0" w:color="auto"/>
            </w:tcBorders>
            <w:shd w:val="clear" w:color="auto" w:fill="F2F2F2"/>
          </w:tcPr>
          <w:p w14:paraId="69232692"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108</w:t>
            </w:r>
          </w:p>
        </w:tc>
        <w:tc>
          <w:tcPr>
            <w:tcW w:w="1788" w:type="dxa"/>
            <w:tcBorders>
              <w:top w:val="single" w:sz="4" w:space="0" w:color="auto"/>
              <w:left w:val="single" w:sz="4" w:space="0" w:color="auto"/>
              <w:bottom w:val="single" w:sz="4" w:space="0" w:color="auto"/>
              <w:right w:val="single" w:sz="4" w:space="0" w:color="auto"/>
            </w:tcBorders>
            <w:shd w:val="clear" w:color="auto" w:fill="F2F2F2"/>
          </w:tcPr>
          <w:p w14:paraId="048BAFC5"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1335</w:t>
            </w:r>
          </w:p>
        </w:tc>
        <w:tc>
          <w:tcPr>
            <w:tcW w:w="1295" w:type="dxa"/>
            <w:tcBorders>
              <w:top w:val="single" w:sz="4" w:space="0" w:color="auto"/>
              <w:left w:val="single" w:sz="4" w:space="0" w:color="auto"/>
              <w:bottom w:val="single" w:sz="4" w:space="0" w:color="auto"/>
              <w:right w:val="single" w:sz="4" w:space="0" w:color="auto"/>
            </w:tcBorders>
            <w:shd w:val="clear" w:color="auto" w:fill="F2F2F2"/>
          </w:tcPr>
          <w:p w14:paraId="7DE2CE49"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441 912</w:t>
            </w:r>
          </w:p>
        </w:tc>
      </w:tr>
      <w:tr w:rsidR="005B3EF1" w:rsidRPr="005B3EF1" w14:paraId="3AC6920B" w14:textId="77777777" w:rsidTr="00A801C8">
        <w:tc>
          <w:tcPr>
            <w:tcW w:w="1274" w:type="dxa"/>
            <w:tcBorders>
              <w:top w:val="single" w:sz="4" w:space="0" w:color="auto"/>
              <w:left w:val="single" w:sz="4" w:space="0" w:color="auto"/>
              <w:bottom w:val="single" w:sz="4" w:space="0" w:color="auto"/>
              <w:right w:val="single" w:sz="4" w:space="0" w:color="auto"/>
            </w:tcBorders>
            <w:shd w:val="clear" w:color="auto" w:fill="E2EFD9"/>
            <w:hideMark/>
          </w:tcPr>
          <w:p w14:paraId="7D00493A"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2019</w:t>
            </w:r>
          </w:p>
        </w:tc>
        <w:tc>
          <w:tcPr>
            <w:tcW w:w="1739" w:type="dxa"/>
            <w:tcBorders>
              <w:top w:val="single" w:sz="4" w:space="0" w:color="auto"/>
              <w:left w:val="single" w:sz="4" w:space="0" w:color="auto"/>
              <w:bottom w:val="single" w:sz="4" w:space="0" w:color="auto"/>
              <w:right w:val="single" w:sz="4" w:space="0" w:color="auto"/>
            </w:tcBorders>
            <w:shd w:val="clear" w:color="auto" w:fill="F2F2F2"/>
          </w:tcPr>
          <w:p w14:paraId="0F0635E7"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59</w:t>
            </w:r>
          </w:p>
        </w:tc>
        <w:tc>
          <w:tcPr>
            <w:tcW w:w="1808" w:type="dxa"/>
            <w:tcBorders>
              <w:top w:val="single" w:sz="4" w:space="0" w:color="auto"/>
              <w:left w:val="single" w:sz="4" w:space="0" w:color="auto"/>
              <w:bottom w:val="single" w:sz="4" w:space="0" w:color="auto"/>
              <w:right w:val="single" w:sz="4" w:space="0" w:color="auto"/>
            </w:tcBorders>
            <w:shd w:val="clear" w:color="auto" w:fill="F2F2F2"/>
          </w:tcPr>
          <w:p w14:paraId="7C4E9949"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108</w:t>
            </w:r>
          </w:p>
        </w:tc>
        <w:tc>
          <w:tcPr>
            <w:tcW w:w="1788" w:type="dxa"/>
            <w:tcBorders>
              <w:top w:val="single" w:sz="4" w:space="0" w:color="auto"/>
              <w:left w:val="single" w:sz="4" w:space="0" w:color="auto"/>
              <w:bottom w:val="single" w:sz="4" w:space="0" w:color="auto"/>
              <w:right w:val="single" w:sz="4" w:space="0" w:color="auto"/>
            </w:tcBorders>
            <w:shd w:val="clear" w:color="auto" w:fill="F2F2F2"/>
          </w:tcPr>
          <w:p w14:paraId="6E5B7276"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1232</w:t>
            </w:r>
          </w:p>
        </w:tc>
        <w:tc>
          <w:tcPr>
            <w:tcW w:w="1295" w:type="dxa"/>
            <w:tcBorders>
              <w:top w:val="single" w:sz="4" w:space="0" w:color="auto"/>
              <w:left w:val="single" w:sz="4" w:space="0" w:color="auto"/>
              <w:bottom w:val="single" w:sz="4" w:space="0" w:color="auto"/>
              <w:right w:val="single" w:sz="4" w:space="0" w:color="auto"/>
            </w:tcBorders>
            <w:shd w:val="clear" w:color="auto" w:fill="F2F2F2"/>
          </w:tcPr>
          <w:p w14:paraId="45431D44"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409 740</w:t>
            </w:r>
          </w:p>
        </w:tc>
      </w:tr>
      <w:tr w:rsidR="005B3EF1" w:rsidRPr="005B3EF1" w14:paraId="11FCADF0" w14:textId="77777777" w:rsidTr="00A801C8">
        <w:tc>
          <w:tcPr>
            <w:tcW w:w="1274" w:type="dxa"/>
            <w:tcBorders>
              <w:top w:val="single" w:sz="4" w:space="0" w:color="auto"/>
              <w:left w:val="single" w:sz="4" w:space="0" w:color="auto"/>
              <w:bottom w:val="single" w:sz="4" w:space="0" w:color="auto"/>
              <w:right w:val="single" w:sz="4" w:space="0" w:color="auto"/>
            </w:tcBorders>
            <w:shd w:val="clear" w:color="auto" w:fill="E2EFD9"/>
            <w:hideMark/>
          </w:tcPr>
          <w:p w14:paraId="6EDD8FC0"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2020</w:t>
            </w:r>
          </w:p>
        </w:tc>
        <w:tc>
          <w:tcPr>
            <w:tcW w:w="1739" w:type="dxa"/>
            <w:tcBorders>
              <w:top w:val="single" w:sz="4" w:space="0" w:color="auto"/>
              <w:left w:val="single" w:sz="4" w:space="0" w:color="auto"/>
              <w:bottom w:val="single" w:sz="4" w:space="0" w:color="auto"/>
              <w:right w:val="single" w:sz="4" w:space="0" w:color="auto"/>
            </w:tcBorders>
            <w:shd w:val="clear" w:color="auto" w:fill="F2F2F2"/>
          </w:tcPr>
          <w:p w14:paraId="44E0BE33"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55</w:t>
            </w:r>
          </w:p>
        </w:tc>
        <w:tc>
          <w:tcPr>
            <w:tcW w:w="1808" w:type="dxa"/>
            <w:tcBorders>
              <w:top w:val="single" w:sz="4" w:space="0" w:color="auto"/>
              <w:left w:val="single" w:sz="4" w:space="0" w:color="auto"/>
              <w:bottom w:val="single" w:sz="4" w:space="0" w:color="auto"/>
              <w:right w:val="single" w:sz="4" w:space="0" w:color="auto"/>
            </w:tcBorders>
            <w:shd w:val="clear" w:color="auto" w:fill="F2F2F2"/>
          </w:tcPr>
          <w:p w14:paraId="7CED7155"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100</w:t>
            </w:r>
          </w:p>
        </w:tc>
        <w:tc>
          <w:tcPr>
            <w:tcW w:w="1788" w:type="dxa"/>
            <w:tcBorders>
              <w:top w:val="single" w:sz="4" w:space="0" w:color="auto"/>
              <w:left w:val="single" w:sz="4" w:space="0" w:color="auto"/>
              <w:bottom w:val="single" w:sz="4" w:space="0" w:color="auto"/>
              <w:right w:val="single" w:sz="4" w:space="0" w:color="auto"/>
            </w:tcBorders>
            <w:shd w:val="clear" w:color="auto" w:fill="F2F2F2"/>
          </w:tcPr>
          <w:p w14:paraId="3C21BCAB"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1100</w:t>
            </w:r>
          </w:p>
        </w:tc>
        <w:tc>
          <w:tcPr>
            <w:tcW w:w="1295" w:type="dxa"/>
            <w:tcBorders>
              <w:top w:val="single" w:sz="4" w:space="0" w:color="auto"/>
              <w:left w:val="single" w:sz="4" w:space="0" w:color="auto"/>
              <w:bottom w:val="single" w:sz="4" w:space="0" w:color="auto"/>
              <w:right w:val="single" w:sz="4" w:space="0" w:color="auto"/>
            </w:tcBorders>
            <w:shd w:val="clear" w:color="auto" w:fill="F2F2F2"/>
          </w:tcPr>
          <w:p w14:paraId="754FD072"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387 850</w:t>
            </w:r>
          </w:p>
        </w:tc>
      </w:tr>
      <w:tr w:rsidR="005B3EF1" w:rsidRPr="005B3EF1" w14:paraId="0437D587" w14:textId="77777777" w:rsidTr="00A801C8">
        <w:tc>
          <w:tcPr>
            <w:tcW w:w="1274" w:type="dxa"/>
            <w:tcBorders>
              <w:top w:val="single" w:sz="4" w:space="0" w:color="auto"/>
              <w:left w:val="single" w:sz="4" w:space="0" w:color="auto"/>
              <w:bottom w:val="single" w:sz="4" w:space="0" w:color="auto"/>
              <w:right w:val="single" w:sz="4" w:space="0" w:color="auto"/>
            </w:tcBorders>
            <w:shd w:val="clear" w:color="auto" w:fill="E2EFD9"/>
            <w:hideMark/>
          </w:tcPr>
          <w:p w14:paraId="25A981DE"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2021</w:t>
            </w:r>
          </w:p>
        </w:tc>
        <w:tc>
          <w:tcPr>
            <w:tcW w:w="1739" w:type="dxa"/>
            <w:tcBorders>
              <w:top w:val="single" w:sz="4" w:space="0" w:color="auto"/>
              <w:left w:val="single" w:sz="4" w:space="0" w:color="auto"/>
              <w:bottom w:val="single" w:sz="4" w:space="0" w:color="auto"/>
              <w:right w:val="single" w:sz="4" w:space="0" w:color="auto"/>
            </w:tcBorders>
            <w:shd w:val="clear" w:color="auto" w:fill="F2F2F2"/>
          </w:tcPr>
          <w:p w14:paraId="72E7E588"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53</w:t>
            </w:r>
          </w:p>
        </w:tc>
        <w:tc>
          <w:tcPr>
            <w:tcW w:w="1808" w:type="dxa"/>
            <w:tcBorders>
              <w:top w:val="single" w:sz="4" w:space="0" w:color="auto"/>
              <w:left w:val="single" w:sz="4" w:space="0" w:color="auto"/>
              <w:bottom w:val="single" w:sz="4" w:space="0" w:color="auto"/>
              <w:right w:val="single" w:sz="4" w:space="0" w:color="auto"/>
            </w:tcBorders>
            <w:shd w:val="clear" w:color="auto" w:fill="F2F2F2"/>
          </w:tcPr>
          <w:p w14:paraId="455D81F9"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95</w:t>
            </w:r>
          </w:p>
        </w:tc>
        <w:tc>
          <w:tcPr>
            <w:tcW w:w="1788" w:type="dxa"/>
            <w:tcBorders>
              <w:top w:val="single" w:sz="4" w:space="0" w:color="auto"/>
              <w:left w:val="single" w:sz="4" w:space="0" w:color="auto"/>
              <w:bottom w:val="single" w:sz="4" w:space="0" w:color="auto"/>
              <w:right w:val="single" w:sz="4" w:space="0" w:color="auto"/>
            </w:tcBorders>
            <w:shd w:val="clear" w:color="auto" w:fill="F2F2F2"/>
          </w:tcPr>
          <w:p w14:paraId="2F501921"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1055</w:t>
            </w:r>
          </w:p>
        </w:tc>
        <w:tc>
          <w:tcPr>
            <w:tcW w:w="1295" w:type="dxa"/>
            <w:tcBorders>
              <w:top w:val="single" w:sz="4" w:space="0" w:color="auto"/>
              <w:left w:val="single" w:sz="4" w:space="0" w:color="auto"/>
              <w:bottom w:val="single" w:sz="4" w:space="0" w:color="auto"/>
              <w:right w:val="single" w:sz="4" w:space="0" w:color="auto"/>
            </w:tcBorders>
            <w:shd w:val="clear" w:color="auto" w:fill="F2F2F2"/>
          </w:tcPr>
          <w:p w14:paraId="2EE0E181"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383 127</w:t>
            </w:r>
          </w:p>
        </w:tc>
      </w:tr>
      <w:tr w:rsidR="005B3EF1" w:rsidRPr="005B3EF1" w14:paraId="1C9D7AD0" w14:textId="77777777" w:rsidTr="00A801C8">
        <w:tc>
          <w:tcPr>
            <w:tcW w:w="1274" w:type="dxa"/>
            <w:tcBorders>
              <w:top w:val="single" w:sz="4" w:space="0" w:color="auto"/>
              <w:left w:val="single" w:sz="4" w:space="0" w:color="auto"/>
              <w:bottom w:val="single" w:sz="4" w:space="0" w:color="auto"/>
              <w:right w:val="single" w:sz="4" w:space="0" w:color="auto"/>
            </w:tcBorders>
            <w:shd w:val="clear" w:color="auto" w:fill="E2EFD9"/>
            <w:hideMark/>
          </w:tcPr>
          <w:p w14:paraId="6D075057"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2022</w:t>
            </w:r>
          </w:p>
        </w:tc>
        <w:tc>
          <w:tcPr>
            <w:tcW w:w="1739" w:type="dxa"/>
            <w:tcBorders>
              <w:top w:val="single" w:sz="4" w:space="0" w:color="auto"/>
              <w:left w:val="single" w:sz="4" w:space="0" w:color="auto"/>
              <w:bottom w:val="single" w:sz="4" w:space="0" w:color="auto"/>
              <w:right w:val="single" w:sz="4" w:space="0" w:color="auto"/>
            </w:tcBorders>
            <w:shd w:val="clear" w:color="auto" w:fill="F2F2F2"/>
          </w:tcPr>
          <w:p w14:paraId="4CA21191"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50</w:t>
            </w:r>
          </w:p>
        </w:tc>
        <w:tc>
          <w:tcPr>
            <w:tcW w:w="1808" w:type="dxa"/>
            <w:tcBorders>
              <w:top w:val="single" w:sz="4" w:space="0" w:color="auto"/>
              <w:left w:val="single" w:sz="4" w:space="0" w:color="auto"/>
              <w:bottom w:val="single" w:sz="4" w:space="0" w:color="auto"/>
              <w:right w:val="single" w:sz="4" w:space="0" w:color="auto"/>
            </w:tcBorders>
            <w:shd w:val="clear" w:color="auto" w:fill="F2F2F2"/>
          </w:tcPr>
          <w:p w14:paraId="0088BA2D"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81</w:t>
            </w:r>
          </w:p>
        </w:tc>
        <w:tc>
          <w:tcPr>
            <w:tcW w:w="1788" w:type="dxa"/>
            <w:tcBorders>
              <w:top w:val="single" w:sz="4" w:space="0" w:color="auto"/>
              <w:left w:val="single" w:sz="4" w:space="0" w:color="auto"/>
              <w:bottom w:val="single" w:sz="4" w:space="0" w:color="auto"/>
              <w:right w:val="single" w:sz="4" w:space="0" w:color="auto"/>
            </w:tcBorders>
            <w:shd w:val="clear" w:color="auto" w:fill="F2F2F2"/>
          </w:tcPr>
          <w:p w14:paraId="185B034D"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1007</w:t>
            </w:r>
          </w:p>
        </w:tc>
        <w:tc>
          <w:tcPr>
            <w:tcW w:w="1295" w:type="dxa"/>
            <w:tcBorders>
              <w:top w:val="single" w:sz="4" w:space="0" w:color="auto"/>
              <w:left w:val="single" w:sz="4" w:space="0" w:color="auto"/>
              <w:bottom w:val="single" w:sz="4" w:space="0" w:color="auto"/>
              <w:right w:val="single" w:sz="4" w:space="0" w:color="auto"/>
            </w:tcBorders>
            <w:shd w:val="clear" w:color="auto" w:fill="F2F2F2"/>
          </w:tcPr>
          <w:p w14:paraId="769A683A"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378 776</w:t>
            </w:r>
          </w:p>
        </w:tc>
      </w:tr>
      <w:tr w:rsidR="005B3EF1" w:rsidRPr="005B3EF1" w14:paraId="327744C7" w14:textId="77777777" w:rsidTr="00A801C8">
        <w:tc>
          <w:tcPr>
            <w:tcW w:w="1274" w:type="dxa"/>
            <w:tcBorders>
              <w:top w:val="single" w:sz="4" w:space="0" w:color="auto"/>
              <w:left w:val="single" w:sz="4" w:space="0" w:color="auto"/>
              <w:bottom w:val="single" w:sz="4" w:space="0" w:color="auto"/>
              <w:right w:val="single" w:sz="4" w:space="0" w:color="auto"/>
            </w:tcBorders>
            <w:shd w:val="clear" w:color="auto" w:fill="E2EFD9"/>
            <w:hideMark/>
          </w:tcPr>
          <w:p w14:paraId="607D317C"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2023</w:t>
            </w:r>
          </w:p>
        </w:tc>
        <w:tc>
          <w:tcPr>
            <w:tcW w:w="1739" w:type="dxa"/>
            <w:tcBorders>
              <w:top w:val="single" w:sz="4" w:space="0" w:color="auto"/>
              <w:left w:val="single" w:sz="4" w:space="0" w:color="auto"/>
              <w:bottom w:val="single" w:sz="4" w:space="0" w:color="auto"/>
              <w:right w:val="single" w:sz="4" w:space="0" w:color="auto"/>
            </w:tcBorders>
            <w:shd w:val="clear" w:color="auto" w:fill="F2F2F2"/>
          </w:tcPr>
          <w:p w14:paraId="3DE05D87"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42</w:t>
            </w:r>
          </w:p>
        </w:tc>
        <w:tc>
          <w:tcPr>
            <w:tcW w:w="1808" w:type="dxa"/>
            <w:tcBorders>
              <w:top w:val="single" w:sz="4" w:space="0" w:color="auto"/>
              <w:left w:val="single" w:sz="4" w:space="0" w:color="auto"/>
              <w:bottom w:val="single" w:sz="4" w:space="0" w:color="auto"/>
              <w:right w:val="single" w:sz="4" w:space="0" w:color="auto"/>
            </w:tcBorders>
            <w:shd w:val="clear" w:color="auto" w:fill="F2F2F2"/>
          </w:tcPr>
          <w:p w14:paraId="6370EB11"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63</w:t>
            </w:r>
          </w:p>
        </w:tc>
        <w:tc>
          <w:tcPr>
            <w:tcW w:w="1788" w:type="dxa"/>
            <w:tcBorders>
              <w:top w:val="single" w:sz="4" w:space="0" w:color="auto"/>
              <w:left w:val="single" w:sz="4" w:space="0" w:color="auto"/>
              <w:bottom w:val="single" w:sz="4" w:space="0" w:color="auto"/>
              <w:right w:val="single" w:sz="4" w:space="0" w:color="auto"/>
            </w:tcBorders>
            <w:shd w:val="clear" w:color="auto" w:fill="F2F2F2"/>
          </w:tcPr>
          <w:p w14:paraId="7DF6E202"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817</w:t>
            </w:r>
          </w:p>
        </w:tc>
        <w:tc>
          <w:tcPr>
            <w:tcW w:w="1295" w:type="dxa"/>
            <w:tcBorders>
              <w:top w:val="single" w:sz="4" w:space="0" w:color="auto"/>
              <w:left w:val="single" w:sz="4" w:space="0" w:color="auto"/>
              <w:bottom w:val="single" w:sz="4" w:space="0" w:color="auto"/>
              <w:right w:val="single" w:sz="4" w:space="0" w:color="auto"/>
            </w:tcBorders>
            <w:shd w:val="clear" w:color="auto" w:fill="F2F2F2"/>
          </w:tcPr>
          <w:p w14:paraId="03496A14" w14:textId="77777777" w:rsidR="001114FE" w:rsidRPr="005B3EF1" w:rsidRDefault="001114FE" w:rsidP="00A801C8">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357 795</w:t>
            </w:r>
          </w:p>
        </w:tc>
      </w:tr>
    </w:tbl>
    <w:p w14:paraId="24965306" w14:textId="77777777" w:rsidR="001114FE" w:rsidRPr="005B3EF1" w:rsidRDefault="001114FE" w:rsidP="001114FE">
      <w:pPr>
        <w:widowControl w:val="0"/>
        <w:suppressAutoHyphens/>
        <w:spacing w:after="0" w:line="360" w:lineRule="auto"/>
        <w:rPr>
          <w:rFonts w:ascii="Calibri" w:eastAsia="Arial Unicode MS" w:hAnsi="Calibri" w:cs="Calibri"/>
          <w:color w:val="323E4F" w:themeColor="text2" w:themeShade="BF"/>
        </w:rPr>
      </w:pPr>
    </w:p>
    <w:p w14:paraId="35FBD7A9" w14:textId="77777777" w:rsidR="001114FE" w:rsidRPr="005B3EF1" w:rsidRDefault="001114FE" w:rsidP="001114FE">
      <w:pPr>
        <w:widowControl w:val="0"/>
        <w:suppressAutoHyphens/>
        <w:spacing w:after="0" w:line="360" w:lineRule="auto"/>
        <w:rPr>
          <w:rFonts w:ascii="Calibri" w:eastAsia="Arial Unicode MS" w:hAnsi="Calibri" w:cs="Calibri"/>
          <w:color w:val="323E4F" w:themeColor="text2" w:themeShade="BF"/>
        </w:rPr>
      </w:pPr>
    </w:p>
    <w:p w14:paraId="198D3701" w14:textId="77777777" w:rsidR="001114FE" w:rsidRPr="005B3EF1" w:rsidRDefault="001114FE" w:rsidP="001114FE">
      <w:pPr>
        <w:widowControl w:val="0"/>
        <w:suppressAutoHyphens/>
        <w:spacing w:after="0" w:line="360" w:lineRule="auto"/>
        <w:ind w:firstLine="709"/>
        <w:rPr>
          <w:rFonts w:ascii="Calibri" w:eastAsia="Arial Unicode MS" w:hAnsi="Calibri" w:cs="Calibri"/>
          <w:bCs/>
          <w:color w:val="323E4F" w:themeColor="text2" w:themeShade="BF"/>
        </w:rPr>
      </w:pPr>
    </w:p>
    <w:p w14:paraId="5983D536" w14:textId="77777777" w:rsidR="001114FE" w:rsidRPr="005B3EF1" w:rsidRDefault="001114FE" w:rsidP="001114FE">
      <w:pPr>
        <w:widowControl w:val="0"/>
        <w:suppressAutoHyphens/>
        <w:spacing w:after="0" w:line="360" w:lineRule="auto"/>
        <w:ind w:firstLine="709"/>
        <w:rPr>
          <w:rFonts w:ascii="Calibri" w:eastAsia="Arial Unicode MS" w:hAnsi="Calibri" w:cs="Calibri"/>
          <w:bCs/>
          <w:color w:val="323E4F" w:themeColor="text2" w:themeShade="BF"/>
        </w:rPr>
      </w:pPr>
      <w:r w:rsidRPr="005B3EF1">
        <w:rPr>
          <w:rFonts w:ascii="Calibri" w:eastAsia="Arial Unicode MS" w:hAnsi="Calibri" w:cs="Calibri"/>
          <w:bCs/>
          <w:color w:val="323E4F" w:themeColor="text2" w:themeShade="BF"/>
        </w:rPr>
        <w:t>Kwota zwrócona przez dłużników alimentacyjnych z tytułu wypłaconych świadczeń z funduszu alimentacyjnego w 2023 roku wyniosła 162 287,05 zł. Poniższa tabela przedstawia porównanie kwot z lat minionych.</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Kwoty zwrócone przez dłużników alimentacyjnych z tytułu wypłaconych świadczeń z funduszu alimentacyjnego w roku 2022 wyniosły 137863,50 zł."/>
      </w:tblPr>
      <w:tblGrid>
        <w:gridCol w:w="1021"/>
        <w:gridCol w:w="2126"/>
      </w:tblGrid>
      <w:tr w:rsidR="005B3EF1" w:rsidRPr="005B3EF1" w14:paraId="25BAECD1" w14:textId="77777777" w:rsidTr="00A801C8">
        <w:trPr>
          <w:jc w:val="center"/>
        </w:trPr>
        <w:tc>
          <w:tcPr>
            <w:tcW w:w="1021" w:type="dxa"/>
            <w:tcBorders>
              <w:top w:val="single" w:sz="4" w:space="0" w:color="auto"/>
              <w:left w:val="single" w:sz="4" w:space="0" w:color="auto"/>
              <w:bottom w:val="single" w:sz="4" w:space="0" w:color="auto"/>
              <w:right w:val="single" w:sz="4" w:space="0" w:color="auto"/>
            </w:tcBorders>
            <w:shd w:val="clear" w:color="auto" w:fill="D9E2F3"/>
            <w:hideMark/>
          </w:tcPr>
          <w:p w14:paraId="31976D22" w14:textId="77777777" w:rsidR="001114FE" w:rsidRPr="005B3EF1" w:rsidRDefault="001114FE" w:rsidP="00A801C8">
            <w:pPr>
              <w:spacing w:after="0" w:line="240" w:lineRule="auto"/>
              <w:ind w:left="11" w:hanging="11"/>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t>ROK</w:t>
            </w:r>
          </w:p>
        </w:tc>
        <w:tc>
          <w:tcPr>
            <w:tcW w:w="2126" w:type="dxa"/>
            <w:tcBorders>
              <w:top w:val="single" w:sz="4" w:space="0" w:color="auto"/>
              <w:left w:val="single" w:sz="4" w:space="0" w:color="auto"/>
              <w:bottom w:val="single" w:sz="4" w:space="0" w:color="auto"/>
              <w:right w:val="single" w:sz="4" w:space="0" w:color="auto"/>
            </w:tcBorders>
            <w:shd w:val="clear" w:color="auto" w:fill="D9E2F3"/>
            <w:hideMark/>
          </w:tcPr>
          <w:p w14:paraId="19427623" w14:textId="77777777" w:rsidR="001114FE" w:rsidRPr="005B3EF1" w:rsidRDefault="001114FE" w:rsidP="00A801C8">
            <w:pPr>
              <w:spacing w:after="0" w:line="240" w:lineRule="auto"/>
              <w:ind w:left="11" w:hanging="11"/>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t>KWOTA ZWROTU</w:t>
            </w:r>
          </w:p>
        </w:tc>
      </w:tr>
      <w:tr w:rsidR="005B3EF1" w:rsidRPr="005B3EF1" w14:paraId="55BC4203" w14:textId="77777777" w:rsidTr="00A801C8">
        <w:trPr>
          <w:jc w:val="center"/>
        </w:trPr>
        <w:tc>
          <w:tcPr>
            <w:tcW w:w="1021" w:type="dxa"/>
            <w:tcBorders>
              <w:top w:val="single" w:sz="4" w:space="0" w:color="auto"/>
              <w:left w:val="single" w:sz="4" w:space="0" w:color="auto"/>
              <w:bottom w:val="single" w:sz="4" w:space="0" w:color="auto"/>
              <w:right w:val="single" w:sz="4" w:space="0" w:color="auto"/>
            </w:tcBorders>
            <w:shd w:val="clear" w:color="auto" w:fill="E2EFD9"/>
          </w:tcPr>
          <w:p w14:paraId="0F1BC813"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2018</w:t>
            </w:r>
          </w:p>
        </w:tc>
        <w:tc>
          <w:tcPr>
            <w:tcW w:w="2126" w:type="dxa"/>
            <w:tcBorders>
              <w:top w:val="single" w:sz="4" w:space="0" w:color="auto"/>
              <w:left w:val="single" w:sz="4" w:space="0" w:color="auto"/>
              <w:bottom w:val="single" w:sz="4" w:space="0" w:color="auto"/>
              <w:right w:val="single" w:sz="4" w:space="0" w:color="auto"/>
            </w:tcBorders>
            <w:shd w:val="clear" w:color="auto" w:fill="F2F2F2"/>
          </w:tcPr>
          <w:p w14:paraId="37D73295"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138 485, 69</w:t>
            </w:r>
          </w:p>
        </w:tc>
      </w:tr>
      <w:tr w:rsidR="005B3EF1" w:rsidRPr="005B3EF1" w14:paraId="02A4E80A" w14:textId="77777777" w:rsidTr="00A801C8">
        <w:trPr>
          <w:jc w:val="center"/>
        </w:trPr>
        <w:tc>
          <w:tcPr>
            <w:tcW w:w="1021" w:type="dxa"/>
            <w:tcBorders>
              <w:top w:val="single" w:sz="4" w:space="0" w:color="auto"/>
              <w:left w:val="single" w:sz="4" w:space="0" w:color="auto"/>
              <w:bottom w:val="single" w:sz="4" w:space="0" w:color="auto"/>
              <w:right w:val="single" w:sz="4" w:space="0" w:color="auto"/>
            </w:tcBorders>
            <w:shd w:val="clear" w:color="auto" w:fill="E2EFD9"/>
            <w:hideMark/>
          </w:tcPr>
          <w:p w14:paraId="323D5CA9"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2019</w:t>
            </w:r>
          </w:p>
        </w:tc>
        <w:tc>
          <w:tcPr>
            <w:tcW w:w="2126" w:type="dxa"/>
            <w:tcBorders>
              <w:top w:val="single" w:sz="4" w:space="0" w:color="auto"/>
              <w:left w:val="single" w:sz="4" w:space="0" w:color="auto"/>
              <w:bottom w:val="single" w:sz="4" w:space="0" w:color="auto"/>
              <w:right w:val="single" w:sz="4" w:space="0" w:color="auto"/>
            </w:tcBorders>
            <w:shd w:val="clear" w:color="auto" w:fill="F2F2F2"/>
            <w:hideMark/>
          </w:tcPr>
          <w:p w14:paraId="771884A0"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136 414, 05</w:t>
            </w:r>
          </w:p>
        </w:tc>
      </w:tr>
      <w:tr w:rsidR="005B3EF1" w:rsidRPr="005B3EF1" w14:paraId="760FB317" w14:textId="77777777" w:rsidTr="00A801C8">
        <w:trPr>
          <w:jc w:val="center"/>
        </w:trPr>
        <w:tc>
          <w:tcPr>
            <w:tcW w:w="1021" w:type="dxa"/>
            <w:tcBorders>
              <w:top w:val="single" w:sz="4" w:space="0" w:color="auto"/>
              <w:left w:val="single" w:sz="4" w:space="0" w:color="auto"/>
              <w:bottom w:val="single" w:sz="4" w:space="0" w:color="auto"/>
              <w:right w:val="single" w:sz="4" w:space="0" w:color="auto"/>
            </w:tcBorders>
            <w:shd w:val="clear" w:color="auto" w:fill="E2EFD9"/>
          </w:tcPr>
          <w:p w14:paraId="0B666921"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2020</w:t>
            </w:r>
          </w:p>
        </w:tc>
        <w:tc>
          <w:tcPr>
            <w:tcW w:w="2126" w:type="dxa"/>
            <w:tcBorders>
              <w:top w:val="single" w:sz="4" w:space="0" w:color="auto"/>
              <w:left w:val="single" w:sz="4" w:space="0" w:color="auto"/>
              <w:bottom w:val="single" w:sz="4" w:space="0" w:color="auto"/>
              <w:right w:val="single" w:sz="4" w:space="0" w:color="auto"/>
            </w:tcBorders>
            <w:shd w:val="clear" w:color="auto" w:fill="F2F2F2"/>
          </w:tcPr>
          <w:p w14:paraId="72DBD1E2"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174 120, 46</w:t>
            </w:r>
          </w:p>
        </w:tc>
      </w:tr>
      <w:tr w:rsidR="005B3EF1" w:rsidRPr="005B3EF1" w14:paraId="6E1DB48C" w14:textId="77777777" w:rsidTr="00A801C8">
        <w:trPr>
          <w:jc w:val="center"/>
        </w:trPr>
        <w:tc>
          <w:tcPr>
            <w:tcW w:w="1021" w:type="dxa"/>
            <w:tcBorders>
              <w:top w:val="single" w:sz="4" w:space="0" w:color="auto"/>
              <w:left w:val="single" w:sz="4" w:space="0" w:color="auto"/>
              <w:bottom w:val="single" w:sz="4" w:space="0" w:color="auto"/>
              <w:right w:val="single" w:sz="4" w:space="0" w:color="auto"/>
            </w:tcBorders>
            <w:shd w:val="clear" w:color="auto" w:fill="E2EFD9"/>
          </w:tcPr>
          <w:p w14:paraId="53566EEB"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2021</w:t>
            </w:r>
          </w:p>
        </w:tc>
        <w:tc>
          <w:tcPr>
            <w:tcW w:w="2126" w:type="dxa"/>
            <w:tcBorders>
              <w:top w:val="single" w:sz="4" w:space="0" w:color="auto"/>
              <w:left w:val="single" w:sz="4" w:space="0" w:color="auto"/>
              <w:bottom w:val="single" w:sz="4" w:space="0" w:color="auto"/>
              <w:right w:val="single" w:sz="4" w:space="0" w:color="auto"/>
            </w:tcBorders>
            <w:shd w:val="clear" w:color="auto" w:fill="F2F2F2"/>
          </w:tcPr>
          <w:p w14:paraId="35EA0710"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177 582,77</w:t>
            </w:r>
          </w:p>
        </w:tc>
      </w:tr>
      <w:tr w:rsidR="005B3EF1" w:rsidRPr="005B3EF1" w14:paraId="51CC1CEA" w14:textId="77777777" w:rsidTr="00A801C8">
        <w:trPr>
          <w:jc w:val="center"/>
        </w:trPr>
        <w:tc>
          <w:tcPr>
            <w:tcW w:w="1021" w:type="dxa"/>
            <w:tcBorders>
              <w:top w:val="single" w:sz="4" w:space="0" w:color="auto"/>
              <w:left w:val="single" w:sz="4" w:space="0" w:color="auto"/>
              <w:bottom w:val="single" w:sz="4" w:space="0" w:color="auto"/>
              <w:right w:val="single" w:sz="4" w:space="0" w:color="auto"/>
            </w:tcBorders>
            <w:shd w:val="clear" w:color="auto" w:fill="E2EFD9"/>
          </w:tcPr>
          <w:p w14:paraId="04A4407F"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2022</w:t>
            </w:r>
          </w:p>
        </w:tc>
        <w:tc>
          <w:tcPr>
            <w:tcW w:w="2126" w:type="dxa"/>
            <w:tcBorders>
              <w:top w:val="single" w:sz="4" w:space="0" w:color="auto"/>
              <w:left w:val="single" w:sz="4" w:space="0" w:color="auto"/>
              <w:bottom w:val="single" w:sz="4" w:space="0" w:color="auto"/>
              <w:right w:val="single" w:sz="4" w:space="0" w:color="auto"/>
            </w:tcBorders>
            <w:shd w:val="clear" w:color="auto" w:fill="F2F2F2"/>
          </w:tcPr>
          <w:p w14:paraId="2C4AEF53"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137 863,50</w:t>
            </w:r>
          </w:p>
        </w:tc>
      </w:tr>
      <w:tr w:rsidR="005B3EF1" w:rsidRPr="005B3EF1" w14:paraId="2FDDEC5C" w14:textId="77777777" w:rsidTr="00A801C8">
        <w:trPr>
          <w:jc w:val="center"/>
        </w:trPr>
        <w:tc>
          <w:tcPr>
            <w:tcW w:w="1021" w:type="dxa"/>
            <w:tcBorders>
              <w:top w:val="single" w:sz="4" w:space="0" w:color="auto"/>
              <w:left w:val="single" w:sz="4" w:space="0" w:color="auto"/>
              <w:bottom w:val="single" w:sz="4" w:space="0" w:color="auto"/>
              <w:right w:val="single" w:sz="4" w:space="0" w:color="auto"/>
            </w:tcBorders>
            <w:shd w:val="clear" w:color="auto" w:fill="E2EFD9"/>
          </w:tcPr>
          <w:p w14:paraId="1E7E2E14"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2023</w:t>
            </w:r>
          </w:p>
        </w:tc>
        <w:tc>
          <w:tcPr>
            <w:tcW w:w="2126" w:type="dxa"/>
            <w:tcBorders>
              <w:top w:val="single" w:sz="4" w:space="0" w:color="auto"/>
              <w:left w:val="single" w:sz="4" w:space="0" w:color="auto"/>
              <w:bottom w:val="single" w:sz="4" w:space="0" w:color="auto"/>
              <w:right w:val="single" w:sz="4" w:space="0" w:color="auto"/>
            </w:tcBorders>
            <w:shd w:val="clear" w:color="auto" w:fill="F2F2F2"/>
          </w:tcPr>
          <w:p w14:paraId="69BA6C69"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Arial Unicode MS" w:hAnsi="Calibri" w:cs="Calibri"/>
                <w:bCs/>
                <w:color w:val="323E4F" w:themeColor="text2" w:themeShade="BF"/>
              </w:rPr>
              <w:t>162 287,05</w:t>
            </w:r>
          </w:p>
        </w:tc>
      </w:tr>
    </w:tbl>
    <w:p w14:paraId="6FC154B2" w14:textId="77777777" w:rsidR="001114FE" w:rsidRPr="005B3EF1" w:rsidRDefault="001114FE" w:rsidP="001114FE">
      <w:pPr>
        <w:widowControl w:val="0"/>
        <w:suppressAutoHyphens/>
        <w:spacing w:after="0" w:line="360" w:lineRule="auto"/>
        <w:rPr>
          <w:rFonts w:ascii="Calibri" w:eastAsia="Arial Unicode MS" w:hAnsi="Calibri" w:cs="Calibri"/>
          <w:bCs/>
          <w:color w:val="323E4F" w:themeColor="text2" w:themeShade="BF"/>
        </w:rPr>
      </w:pPr>
    </w:p>
    <w:p w14:paraId="66DB113F" w14:textId="77777777" w:rsidR="001114FE" w:rsidRPr="005B3EF1" w:rsidRDefault="001114FE" w:rsidP="001114FE">
      <w:pPr>
        <w:widowControl w:val="0"/>
        <w:suppressAutoHyphens/>
        <w:spacing w:after="0" w:line="360" w:lineRule="auto"/>
        <w:rPr>
          <w:rFonts w:ascii="Calibri" w:eastAsia="Arial Unicode MS" w:hAnsi="Calibri" w:cs="Calibri"/>
          <w:bCs/>
          <w:color w:val="323E4F" w:themeColor="text2" w:themeShade="BF"/>
        </w:rPr>
      </w:pPr>
      <w:r w:rsidRPr="005B3EF1">
        <w:rPr>
          <w:rFonts w:ascii="Calibri" w:eastAsia="Arial Unicode MS" w:hAnsi="Calibri" w:cs="Calibri"/>
          <w:bCs/>
          <w:color w:val="323E4F" w:themeColor="text2" w:themeShade="BF"/>
        </w:rPr>
        <w:t xml:space="preserve">W 2023 roku kwota odzyskanych nienależnie pobranych świadczeń z funduszu alimentacyjnego wynosiła 4 850,00 zł. </w:t>
      </w:r>
    </w:p>
    <w:p w14:paraId="7D317CF8" w14:textId="77777777" w:rsidR="001114FE" w:rsidRPr="005B3EF1" w:rsidRDefault="001114FE" w:rsidP="001114FE">
      <w:pPr>
        <w:widowControl w:val="0"/>
        <w:suppressAutoHyphens/>
        <w:spacing w:after="0" w:line="360" w:lineRule="auto"/>
        <w:rPr>
          <w:rFonts w:ascii="Calibri" w:eastAsia="Arial Unicode MS" w:hAnsi="Calibri" w:cs="Calibri"/>
          <w:bCs/>
          <w:color w:val="323E4F" w:themeColor="text2" w:themeShade="BF"/>
        </w:rPr>
      </w:pPr>
      <w:r w:rsidRPr="005B3EF1">
        <w:rPr>
          <w:rFonts w:ascii="Calibri" w:eastAsia="Arial Unicode MS" w:hAnsi="Calibri" w:cs="Calibri"/>
          <w:bCs/>
          <w:color w:val="323E4F" w:themeColor="text2" w:themeShade="BF"/>
        </w:rPr>
        <w:t>Liczba dłużników alimentacyjnych w gminie wyniosła 95 osób (2021 r. – 95; 2022 - 95).</w:t>
      </w:r>
    </w:p>
    <w:p w14:paraId="6E942330" w14:textId="77777777" w:rsidR="001114FE" w:rsidRPr="005B3EF1" w:rsidRDefault="001114FE" w:rsidP="001114FE">
      <w:pPr>
        <w:widowControl w:val="0"/>
        <w:suppressAutoHyphens/>
        <w:spacing w:after="0" w:line="360" w:lineRule="auto"/>
        <w:rPr>
          <w:rFonts w:ascii="Calibri" w:eastAsia="Arial Unicode MS" w:hAnsi="Calibri" w:cs="Calibri"/>
          <w:bCs/>
          <w:color w:val="323E4F" w:themeColor="text2" w:themeShade="BF"/>
        </w:rPr>
      </w:pPr>
      <w:r w:rsidRPr="005B3EF1">
        <w:rPr>
          <w:rFonts w:ascii="Calibri" w:eastAsia="Arial Unicode MS" w:hAnsi="Calibri" w:cs="Calibri"/>
          <w:bCs/>
          <w:color w:val="323E4F" w:themeColor="text2" w:themeShade="BF"/>
        </w:rPr>
        <w:t>W roku 2023 w sprawach dotyczących świadczeń z funduszu alimentacyjnego i zwrotów należności przez dłużników alimentacyjnych wydano  decyzji (2021 r. – 89; 2022 r. - 89).</w:t>
      </w:r>
    </w:p>
    <w:p w14:paraId="4416D442" w14:textId="77777777" w:rsidR="001114FE" w:rsidRPr="005B3EF1" w:rsidRDefault="001114FE" w:rsidP="001114FE">
      <w:pPr>
        <w:widowControl w:val="0"/>
        <w:suppressAutoHyphens/>
        <w:spacing w:after="0" w:line="360" w:lineRule="auto"/>
        <w:rPr>
          <w:rFonts w:ascii="Calibri" w:eastAsia="Arial Unicode MS" w:hAnsi="Calibri" w:cs="Calibri"/>
          <w:color w:val="323E4F" w:themeColor="text2" w:themeShade="BF"/>
        </w:rPr>
      </w:pPr>
      <w:r w:rsidRPr="005B3EF1">
        <w:rPr>
          <w:rFonts w:ascii="Calibri" w:eastAsia="Arial Unicode MS" w:hAnsi="Calibri" w:cs="Calibri"/>
          <w:bCs/>
          <w:color w:val="323E4F" w:themeColor="text2" w:themeShade="BF"/>
        </w:rPr>
        <w:t>Informacje mające wpływ na skuteczność</w:t>
      </w:r>
      <w:r w:rsidRPr="005B3EF1">
        <w:rPr>
          <w:rFonts w:ascii="Calibri" w:eastAsia="Arial Unicode MS" w:hAnsi="Calibri" w:cs="Calibri"/>
          <w:color w:val="323E4F" w:themeColor="text2" w:themeShade="BF"/>
        </w:rPr>
        <w:t xml:space="preserve"> prowadzonej egzekucji, w szczególności informacje zawarte </w:t>
      </w:r>
      <w:r w:rsidRPr="005B3EF1">
        <w:rPr>
          <w:rFonts w:ascii="Calibri" w:eastAsia="Arial Unicode MS" w:hAnsi="Calibri" w:cs="Calibri"/>
          <w:color w:val="323E4F" w:themeColor="text2" w:themeShade="BF"/>
        </w:rPr>
        <w:br/>
        <w:t>w wywiadzie alimentacyjnym oraz w oświadczeniu majątkowym dłużnika alimentacyjnego, na bieżąco przekazywane są komornikom sądowym.</w:t>
      </w:r>
    </w:p>
    <w:p w14:paraId="3AD9D081" w14:textId="77777777" w:rsidR="001114FE" w:rsidRPr="005B3EF1" w:rsidRDefault="001114FE" w:rsidP="001114FE">
      <w:pPr>
        <w:widowControl w:val="0"/>
        <w:suppressAutoHyphens/>
        <w:spacing w:after="0" w:line="360" w:lineRule="auto"/>
        <w:rPr>
          <w:rFonts w:ascii="Calibri" w:eastAsia="Arial Unicode MS" w:hAnsi="Calibri" w:cs="Calibri"/>
          <w:b/>
          <w:color w:val="323E4F" w:themeColor="text2" w:themeShade="BF"/>
        </w:rPr>
      </w:pPr>
      <w:r w:rsidRPr="005B3EF1">
        <w:rPr>
          <w:rFonts w:ascii="Calibri" w:eastAsia="Arial Unicode MS" w:hAnsi="Calibri" w:cs="Calibri"/>
          <w:b/>
          <w:color w:val="323E4F" w:themeColor="text2" w:themeShade="BF"/>
        </w:rPr>
        <w:t>Do końca w 2023 roku podjęto następujące działania wobec dłużników alimentacyjnych:</w:t>
      </w:r>
    </w:p>
    <w:p w14:paraId="5120A740" w14:textId="77777777" w:rsidR="001114FE" w:rsidRPr="005B3EF1" w:rsidRDefault="001114FE">
      <w:pPr>
        <w:widowControl w:val="0"/>
        <w:numPr>
          <w:ilvl w:val="0"/>
          <w:numId w:val="27"/>
        </w:numPr>
        <w:suppressAutoHyphens/>
        <w:spacing w:after="0" w:line="360" w:lineRule="auto"/>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przekazanie komornikowi sądowemu informacji pochodzących z wywiadu alimentacyjnego oraz oświadczenia majątkowego –  25 spraw;</w:t>
      </w:r>
    </w:p>
    <w:p w14:paraId="6CBD198A" w14:textId="77777777" w:rsidR="001114FE" w:rsidRPr="005B3EF1" w:rsidRDefault="001114FE">
      <w:pPr>
        <w:widowControl w:val="0"/>
        <w:numPr>
          <w:ilvl w:val="0"/>
          <w:numId w:val="27"/>
        </w:numPr>
        <w:suppressAutoHyphens/>
        <w:spacing w:after="0" w:line="360" w:lineRule="auto"/>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 xml:space="preserve">złożenie wniosku o ściganie za przestępstwa określone w art. 209 par. 1 Kodeksu karnego –  10 </w:t>
      </w:r>
      <w:r w:rsidRPr="005B3EF1">
        <w:rPr>
          <w:rFonts w:ascii="Calibri" w:eastAsia="Arial Unicode MS" w:hAnsi="Calibri" w:cs="Calibri"/>
          <w:color w:val="323E4F" w:themeColor="text2" w:themeShade="BF"/>
        </w:rPr>
        <w:lastRenderedPageBreak/>
        <w:t>sprawy;</w:t>
      </w:r>
    </w:p>
    <w:p w14:paraId="2D89B46D" w14:textId="77777777" w:rsidR="001114FE" w:rsidRPr="005B3EF1" w:rsidRDefault="001114FE">
      <w:pPr>
        <w:widowControl w:val="0"/>
        <w:numPr>
          <w:ilvl w:val="0"/>
          <w:numId w:val="27"/>
        </w:numPr>
        <w:suppressAutoHyphens/>
        <w:spacing w:after="0" w:line="360" w:lineRule="auto"/>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skierowanie wniosku do starosty o zatrzymaniu prawa jazdy dłużnika alimentacyjnego – 1 sprawy;</w:t>
      </w:r>
    </w:p>
    <w:p w14:paraId="16DB85A7" w14:textId="7CC1954E" w:rsidR="001114FE" w:rsidRPr="005B3EF1" w:rsidRDefault="001114FE">
      <w:pPr>
        <w:widowControl w:val="0"/>
        <w:numPr>
          <w:ilvl w:val="0"/>
          <w:numId w:val="27"/>
        </w:numPr>
        <w:suppressAutoHyphens/>
        <w:spacing w:after="0" w:line="360" w:lineRule="auto"/>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zobowiązanie dłużnika alimentacyjnego do zarejestrowania się w PUP jako bezrobotny albo poszukujący pracy – 8 spraw</w:t>
      </w:r>
      <w:r w:rsidR="00537943" w:rsidRPr="005B3EF1">
        <w:rPr>
          <w:rFonts w:ascii="Calibri" w:eastAsia="Arial Unicode MS" w:hAnsi="Calibri" w:cs="Calibri"/>
          <w:color w:val="323E4F" w:themeColor="text2" w:themeShade="BF"/>
        </w:rPr>
        <w:t>;</w:t>
      </w:r>
    </w:p>
    <w:p w14:paraId="7EA31927" w14:textId="77777777" w:rsidR="001114FE" w:rsidRPr="005B3EF1" w:rsidRDefault="001114FE">
      <w:pPr>
        <w:widowControl w:val="0"/>
        <w:numPr>
          <w:ilvl w:val="0"/>
          <w:numId w:val="27"/>
        </w:numPr>
        <w:suppressAutoHyphens/>
        <w:spacing w:after="0" w:line="360" w:lineRule="auto"/>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zwrócenie się z wnioskiem o podjęcie działań zmierzających do aktywizacji zawodowej dłużnika alimentacyjnego –   10 spraw;</w:t>
      </w:r>
    </w:p>
    <w:p w14:paraId="5208E3EE" w14:textId="77777777" w:rsidR="001114FE" w:rsidRPr="005B3EF1" w:rsidRDefault="001114FE">
      <w:pPr>
        <w:widowControl w:val="0"/>
        <w:numPr>
          <w:ilvl w:val="0"/>
          <w:numId w:val="27"/>
        </w:numPr>
        <w:suppressAutoHyphens/>
        <w:spacing w:after="0" w:line="360" w:lineRule="auto"/>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wszczęcie postępowania dotyczącego uznania dłużnika alimentacyjnego za uchylającego się od zobowiązań alimentacyjnych –   12  spraw;</w:t>
      </w:r>
    </w:p>
    <w:p w14:paraId="3A1CF78E" w14:textId="77777777" w:rsidR="001114FE" w:rsidRPr="005B3EF1" w:rsidRDefault="001114FE">
      <w:pPr>
        <w:widowControl w:val="0"/>
        <w:numPr>
          <w:ilvl w:val="0"/>
          <w:numId w:val="27"/>
        </w:numPr>
        <w:suppressAutoHyphens/>
        <w:spacing w:after="0" w:line="360" w:lineRule="auto"/>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wydanie decyzji o uznaniu dłużnika alimentacyjnego za uchylającego się od zobowiązań alimentacyjnych –  10 spraw;</w:t>
      </w:r>
    </w:p>
    <w:p w14:paraId="0451D11D" w14:textId="77777777" w:rsidR="001114FE" w:rsidRPr="005B3EF1" w:rsidRDefault="001114FE">
      <w:pPr>
        <w:widowControl w:val="0"/>
        <w:numPr>
          <w:ilvl w:val="0"/>
          <w:numId w:val="27"/>
        </w:numPr>
        <w:suppressAutoHyphens/>
        <w:spacing w:after="0" w:line="360" w:lineRule="auto"/>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wydanie decyzji o umorzeniu postępowania dotyczącego uznania dłużnika alimentacyjnego za uchylającego się od zobowiązań alimentacyjnych –  10 spraw;</w:t>
      </w:r>
    </w:p>
    <w:p w14:paraId="51D006CC" w14:textId="77777777" w:rsidR="001114FE" w:rsidRPr="005B3EF1" w:rsidRDefault="001114FE">
      <w:pPr>
        <w:widowControl w:val="0"/>
        <w:numPr>
          <w:ilvl w:val="0"/>
          <w:numId w:val="27"/>
        </w:numPr>
        <w:suppressAutoHyphens/>
        <w:spacing w:after="0" w:line="360" w:lineRule="auto"/>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skierowanie zawiadomienia o możliwości popełnienia przestępstwa stosownie do art. 304 KPK- 56 spraw.</w:t>
      </w:r>
    </w:p>
    <w:p w14:paraId="34A1A1F7" w14:textId="77777777" w:rsidR="001114FE" w:rsidRPr="005B3EF1" w:rsidRDefault="001114FE" w:rsidP="001114FE">
      <w:pPr>
        <w:spacing w:after="0" w:line="360" w:lineRule="auto"/>
        <w:rPr>
          <w:rFonts w:ascii="Calibri" w:eastAsia="Arial Unicode MS" w:hAnsi="Calibri" w:cs="Calibri"/>
          <w:color w:val="323E4F" w:themeColor="text2" w:themeShade="BF"/>
        </w:rPr>
      </w:pPr>
      <w:r w:rsidRPr="005B3EF1">
        <w:rPr>
          <w:rFonts w:ascii="Calibri" w:eastAsia="Arial Unicode MS" w:hAnsi="Calibri" w:cs="Calibri"/>
          <w:color w:val="323E4F" w:themeColor="text2" w:themeShade="BF"/>
        </w:rPr>
        <w:t xml:space="preserve">Stan należności z tytułu wypłaconych świadczeń z funduszu alimentacyjnego na dzień 31.12.2023 r. wynosił </w:t>
      </w:r>
      <w:r w:rsidRPr="005B3EF1">
        <w:rPr>
          <w:color w:val="323E4F" w:themeColor="text2" w:themeShade="BF"/>
        </w:rPr>
        <w:t xml:space="preserve">5 008 480,76 zł. wzrósł w  stosunku do roku poprzedniego – na </w:t>
      </w:r>
      <w:r w:rsidRPr="005B3EF1">
        <w:rPr>
          <w:rFonts w:ascii="Calibri" w:eastAsia="Arial Unicode MS" w:hAnsi="Calibri" w:cs="Calibri"/>
          <w:color w:val="323E4F" w:themeColor="text2" w:themeShade="BF"/>
        </w:rPr>
        <w:t xml:space="preserve">dzień 31.12.2022 r. wynosił </w:t>
      </w:r>
      <w:r w:rsidRPr="005B3EF1">
        <w:rPr>
          <w:rFonts w:ascii="Calibri" w:eastAsia="Arial Unicode MS" w:hAnsi="Calibri" w:cs="Calibri"/>
          <w:color w:val="323E4F" w:themeColor="text2" w:themeShade="BF"/>
        </w:rPr>
        <w:br/>
      </w:r>
      <w:r w:rsidRPr="005B3EF1">
        <w:rPr>
          <w:color w:val="323E4F" w:themeColor="text2" w:themeShade="BF"/>
        </w:rPr>
        <w:t>4 726 258,69 zł</w:t>
      </w:r>
      <w:r w:rsidRPr="005B3EF1">
        <w:rPr>
          <w:rFonts w:ascii="Calibri" w:eastAsia="Arial Unicode MS" w:hAnsi="Calibri" w:cs="Calibri"/>
          <w:color w:val="323E4F" w:themeColor="text2" w:themeShade="BF"/>
        </w:rPr>
        <w:t>.</w:t>
      </w:r>
    </w:p>
    <w:p w14:paraId="37CF631D" w14:textId="35B35897" w:rsidR="001114FE" w:rsidRPr="005B3EF1" w:rsidRDefault="00537943" w:rsidP="00537943">
      <w:pPr>
        <w:pStyle w:val="Nagwek2"/>
        <w:numPr>
          <w:ilvl w:val="0"/>
          <w:numId w:val="0"/>
        </w:numPr>
        <w:rPr>
          <w:color w:val="323E4F" w:themeColor="text2" w:themeShade="BF"/>
        </w:rPr>
      </w:pPr>
      <w:r w:rsidRPr="005B3EF1">
        <w:rPr>
          <w:color w:val="323E4F" w:themeColor="text2" w:themeShade="BF"/>
        </w:rPr>
        <w:t xml:space="preserve">4.4.  </w:t>
      </w:r>
      <w:r w:rsidR="001114FE" w:rsidRPr="005B3EF1">
        <w:rPr>
          <w:color w:val="323E4F" w:themeColor="text2" w:themeShade="BF"/>
        </w:rPr>
        <w:t>Dodatek mieszkaniowy.</w:t>
      </w:r>
    </w:p>
    <w:p w14:paraId="2A1A15F8" w14:textId="77777777" w:rsidR="001114FE" w:rsidRPr="005B3EF1" w:rsidRDefault="001114FE" w:rsidP="00952EBF">
      <w:pPr>
        <w:spacing w:after="0" w:line="360" w:lineRule="auto"/>
        <w:rPr>
          <w:rFonts w:cstheme="minorHAnsi"/>
          <w:color w:val="323E4F" w:themeColor="text2" w:themeShade="BF"/>
        </w:rPr>
      </w:pPr>
      <w:r w:rsidRPr="005B3EF1">
        <w:rPr>
          <w:rFonts w:cstheme="minorHAnsi"/>
          <w:color w:val="323E4F" w:themeColor="text2" w:themeShade="BF"/>
        </w:rPr>
        <w:t xml:space="preserve">Gminny Ośrodek Pomocy Społecznej w Lipnie w 2023 roku był realizatorem wypłat dodatków mieszkaniowych przyznanych mieszkańcom Gminy Lipno. Złożonych zostało 13 wniosków o wypłatę dodatków mieszkaniowych, które realizowane są 6 miesięczną wypłatą dodatku. Liczba wypłaconych dodatków mieszkaniowych przez tutejszy Ośrodek wyniosła 78 dodatki. W rozbiciu na poszczególne dane: 64 dodatki wypłacone wspólnotom  mieszkaniowym, 2 dodatków realizowanych dla osób prywatnych oraz 12 dodatki innym zasobom, spełniającym warunki przyznania dodatku mieszkaniowego na podstawie obowiązującego prawa. Kwota wypłaconych dodatków mieszkaniowych w 2023 roku wyniosła 24 674, 95 zł. Z czego 23 567,41 zł. było wypłacone wspólnotom mieszkaniowym, 164,70 zł. osobom prywatnym oraz 942,84 zł. zasobom innym. </w:t>
      </w:r>
    </w:p>
    <w:p w14:paraId="45C99B0B" w14:textId="58A9995E" w:rsidR="001114FE" w:rsidRPr="005B3EF1" w:rsidRDefault="00537943" w:rsidP="00952EBF">
      <w:pPr>
        <w:pStyle w:val="Nagwek2"/>
        <w:numPr>
          <w:ilvl w:val="0"/>
          <w:numId w:val="0"/>
        </w:numPr>
        <w:spacing w:before="0" w:line="360" w:lineRule="auto"/>
        <w:rPr>
          <w:color w:val="323E4F" w:themeColor="text2" w:themeShade="BF"/>
        </w:rPr>
      </w:pPr>
      <w:r w:rsidRPr="005B3EF1">
        <w:rPr>
          <w:color w:val="323E4F" w:themeColor="text2" w:themeShade="BF"/>
        </w:rPr>
        <w:t xml:space="preserve">4.5. </w:t>
      </w:r>
      <w:r w:rsidR="001114FE" w:rsidRPr="005B3EF1">
        <w:rPr>
          <w:color w:val="323E4F" w:themeColor="text2" w:themeShade="BF"/>
        </w:rPr>
        <w:t>Prace społecznie użyteczne.</w:t>
      </w:r>
    </w:p>
    <w:p w14:paraId="624DC791" w14:textId="77777777" w:rsidR="001114FE" w:rsidRPr="005B3EF1" w:rsidRDefault="001114FE" w:rsidP="00952EBF">
      <w:pPr>
        <w:spacing w:after="0" w:line="360" w:lineRule="auto"/>
        <w:rPr>
          <w:rFonts w:cstheme="minorHAnsi"/>
          <w:color w:val="323E4F" w:themeColor="text2" w:themeShade="BF"/>
        </w:rPr>
      </w:pPr>
      <w:r w:rsidRPr="005B3EF1">
        <w:rPr>
          <w:rFonts w:cstheme="minorHAnsi"/>
          <w:color w:val="323E4F" w:themeColor="text2" w:themeShade="BF"/>
        </w:rPr>
        <w:t>Kolejnym zadaniem wykonywanym przez Gminny Ośrodek Pomocy Społecznej w Lipnie w 2023 roku była obsługa realizacji świadczeń dla osób bezrobotnych skierowanych do prac społecznie użytecznych na okres od miesiąca marca 2023 roku do października  2023 roku.</w:t>
      </w:r>
    </w:p>
    <w:p w14:paraId="5CEDE5F5" w14:textId="77777777" w:rsidR="001114FE" w:rsidRDefault="001114FE" w:rsidP="00952EBF">
      <w:pPr>
        <w:spacing w:after="0" w:line="360" w:lineRule="auto"/>
        <w:rPr>
          <w:rFonts w:cstheme="minorHAnsi"/>
          <w:color w:val="323E4F" w:themeColor="text2" w:themeShade="BF"/>
        </w:rPr>
      </w:pPr>
      <w:r w:rsidRPr="005B3EF1">
        <w:rPr>
          <w:rFonts w:cstheme="minorHAnsi"/>
          <w:color w:val="323E4F" w:themeColor="text2" w:themeShade="BF"/>
        </w:rPr>
        <w:t>Ilość osób wykonujących prace społecznie użyteczne różniła w poszczególnych miesiącach, co pokazuje tabela poniżej.</w:t>
      </w:r>
    </w:p>
    <w:p w14:paraId="20F9FBA8" w14:textId="77777777" w:rsidR="00603289" w:rsidRDefault="00603289" w:rsidP="00952EBF">
      <w:pPr>
        <w:spacing w:after="0" w:line="360" w:lineRule="auto"/>
        <w:rPr>
          <w:rFonts w:cstheme="minorHAnsi"/>
          <w:color w:val="323E4F" w:themeColor="text2" w:themeShade="BF"/>
        </w:rPr>
      </w:pPr>
    </w:p>
    <w:p w14:paraId="4F363A35" w14:textId="77777777" w:rsidR="00603289" w:rsidRPr="005B3EF1" w:rsidRDefault="00603289" w:rsidP="00952EBF">
      <w:pPr>
        <w:spacing w:after="0" w:line="360" w:lineRule="auto"/>
        <w:rPr>
          <w:rFonts w:cstheme="minorHAnsi"/>
          <w:color w:val="323E4F" w:themeColor="text2" w:themeShade="BF"/>
        </w:rPr>
      </w:pPr>
    </w:p>
    <w:tbl>
      <w:tblPr>
        <w:tblStyle w:val="Tabela-Siatka"/>
        <w:tblW w:w="0" w:type="auto"/>
        <w:tblLook w:val="04A0" w:firstRow="1" w:lastRow="0" w:firstColumn="1" w:lastColumn="0" w:noHBand="0" w:noVBand="1"/>
        <w:tblDescription w:val="Ilość osób wykonujących prace społecznie użyteczne różniła w poszczególnych miesiącach"/>
      </w:tblPr>
      <w:tblGrid>
        <w:gridCol w:w="3070"/>
        <w:gridCol w:w="3071"/>
        <w:gridCol w:w="3071"/>
      </w:tblGrid>
      <w:tr w:rsidR="005B3EF1" w:rsidRPr="005B3EF1" w14:paraId="57CB4C2A" w14:textId="77777777" w:rsidTr="00A801C8">
        <w:tc>
          <w:tcPr>
            <w:tcW w:w="3070" w:type="dxa"/>
            <w:shd w:val="clear" w:color="auto" w:fill="DEEAF6" w:themeFill="accent5" w:themeFillTint="33"/>
          </w:tcPr>
          <w:p w14:paraId="4DC1121C" w14:textId="77777777" w:rsidR="001114FE" w:rsidRPr="005B3EF1" w:rsidRDefault="001114FE" w:rsidP="00A801C8">
            <w:pPr>
              <w:spacing w:after="0" w:line="240" w:lineRule="auto"/>
              <w:ind w:left="11" w:hanging="11"/>
              <w:jc w:val="center"/>
              <w:rPr>
                <w:rFonts w:cstheme="minorHAnsi"/>
                <w:b/>
                <w:bCs/>
                <w:color w:val="323E4F" w:themeColor="text2" w:themeShade="BF"/>
              </w:rPr>
            </w:pPr>
            <w:r w:rsidRPr="005B3EF1">
              <w:rPr>
                <w:rFonts w:cstheme="minorHAnsi"/>
                <w:b/>
                <w:bCs/>
                <w:color w:val="323E4F" w:themeColor="text2" w:themeShade="BF"/>
              </w:rPr>
              <w:lastRenderedPageBreak/>
              <w:t>Miesiąc</w:t>
            </w:r>
          </w:p>
        </w:tc>
        <w:tc>
          <w:tcPr>
            <w:tcW w:w="3071" w:type="dxa"/>
            <w:shd w:val="clear" w:color="auto" w:fill="DEEAF6" w:themeFill="accent5" w:themeFillTint="33"/>
          </w:tcPr>
          <w:p w14:paraId="02E0AA9F" w14:textId="77777777" w:rsidR="001114FE" w:rsidRPr="005B3EF1" w:rsidRDefault="001114FE" w:rsidP="00A801C8">
            <w:pPr>
              <w:spacing w:after="0" w:line="240" w:lineRule="auto"/>
              <w:ind w:left="11" w:hanging="11"/>
              <w:jc w:val="center"/>
              <w:rPr>
                <w:rFonts w:cstheme="minorHAnsi"/>
                <w:b/>
                <w:bCs/>
                <w:color w:val="323E4F" w:themeColor="text2" w:themeShade="BF"/>
              </w:rPr>
            </w:pPr>
            <w:r w:rsidRPr="005B3EF1">
              <w:rPr>
                <w:rFonts w:cstheme="minorHAnsi"/>
                <w:b/>
                <w:bCs/>
                <w:color w:val="323E4F" w:themeColor="text2" w:themeShade="BF"/>
              </w:rPr>
              <w:t>Ilość osób</w:t>
            </w:r>
          </w:p>
        </w:tc>
        <w:tc>
          <w:tcPr>
            <w:tcW w:w="3071" w:type="dxa"/>
            <w:shd w:val="clear" w:color="auto" w:fill="DEEAF6" w:themeFill="accent5" w:themeFillTint="33"/>
          </w:tcPr>
          <w:p w14:paraId="7FFE3F32" w14:textId="77777777" w:rsidR="001114FE" w:rsidRPr="005B3EF1" w:rsidRDefault="001114FE" w:rsidP="00A801C8">
            <w:pPr>
              <w:spacing w:after="0" w:line="240" w:lineRule="auto"/>
              <w:ind w:left="11" w:hanging="11"/>
              <w:jc w:val="center"/>
              <w:rPr>
                <w:rFonts w:cstheme="minorHAnsi"/>
                <w:b/>
                <w:bCs/>
                <w:color w:val="323E4F" w:themeColor="text2" w:themeShade="BF"/>
              </w:rPr>
            </w:pPr>
            <w:r w:rsidRPr="005B3EF1">
              <w:rPr>
                <w:rFonts w:cstheme="minorHAnsi"/>
                <w:b/>
                <w:bCs/>
                <w:color w:val="323E4F" w:themeColor="text2" w:themeShade="BF"/>
              </w:rPr>
              <w:t>Kwota wypłaconych świadczeń</w:t>
            </w:r>
          </w:p>
        </w:tc>
      </w:tr>
      <w:tr w:rsidR="005B3EF1" w:rsidRPr="005B3EF1" w14:paraId="704E0777" w14:textId="77777777" w:rsidTr="00A801C8">
        <w:tc>
          <w:tcPr>
            <w:tcW w:w="3070" w:type="dxa"/>
            <w:shd w:val="clear" w:color="auto" w:fill="E2EFD9" w:themeFill="accent6" w:themeFillTint="33"/>
          </w:tcPr>
          <w:p w14:paraId="2D35C080" w14:textId="77777777" w:rsidR="001114FE" w:rsidRPr="005B3EF1" w:rsidRDefault="001114FE" w:rsidP="00A801C8">
            <w:pPr>
              <w:spacing w:after="0" w:line="240" w:lineRule="auto"/>
              <w:ind w:left="11" w:hanging="11"/>
              <w:rPr>
                <w:rFonts w:cstheme="minorHAnsi"/>
                <w:color w:val="323E4F" w:themeColor="text2" w:themeShade="BF"/>
              </w:rPr>
            </w:pPr>
            <w:r w:rsidRPr="005B3EF1">
              <w:rPr>
                <w:rFonts w:cstheme="minorHAnsi"/>
                <w:color w:val="323E4F" w:themeColor="text2" w:themeShade="BF"/>
              </w:rPr>
              <w:t>Kwiecień 2023</w:t>
            </w:r>
          </w:p>
        </w:tc>
        <w:tc>
          <w:tcPr>
            <w:tcW w:w="3071" w:type="dxa"/>
            <w:shd w:val="clear" w:color="auto" w:fill="E7E6E6" w:themeFill="background2"/>
          </w:tcPr>
          <w:p w14:paraId="0226AECB" w14:textId="77777777" w:rsidR="001114FE" w:rsidRPr="005B3EF1" w:rsidRDefault="001114FE" w:rsidP="00A801C8">
            <w:pPr>
              <w:spacing w:after="0" w:line="240" w:lineRule="auto"/>
              <w:ind w:left="11" w:hanging="11"/>
              <w:jc w:val="center"/>
              <w:rPr>
                <w:rFonts w:cstheme="minorHAnsi"/>
                <w:color w:val="323E4F" w:themeColor="text2" w:themeShade="BF"/>
              </w:rPr>
            </w:pPr>
            <w:r w:rsidRPr="005B3EF1">
              <w:rPr>
                <w:rFonts w:cstheme="minorHAnsi"/>
                <w:color w:val="323E4F" w:themeColor="text2" w:themeShade="BF"/>
              </w:rPr>
              <w:t>15</w:t>
            </w:r>
          </w:p>
        </w:tc>
        <w:tc>
          <w:tcPr>
            <w:tcW w:w="3071" w:type="dxa"/>
            <w:shd w:val="clear" w:color="auto" w:fill="E7E6E6" w:themeFill="background2"/>
          </w:tcPr>
          <w:p w14:paraId="210C4F61" w14:textId="77777777" w:rsidR="001114FE" w:rsidRPr="005B3EF1" w:rsidRDefault="001114FE" w:rsidP="00A801C8">
            <w:pPr>
              <w:spacing w:after="0" w:line="240" w:lineRule="auto"/>
              <w:ind w:left="11" w:hanging="11"/>
              <w:jc w:val="center"/>
              <w:rPr>
                <w:rFonts w:cstheme="minorHAnsi"/>
                <w:color w:val="323E4F" w:themeColor="text2" w:themeShade="BF"/>
              </w:rPr>
            </w:pPr>
            <w:r w:rsidRPr="005B3EF1">
              <w:rPr>
                <w:rFonts w:cstheme="minorHAnsi"/>
                <w:color w:val="323E4F" w:themeColor="text2" w:themeShade="BF"/>
              </w:rPr>
              <w:t>5 700,00 zł</w:t>
            </w:r>
          </w:p>
        </w:tc>
      </w:tr>
      <w:tr w:rsidR="005B3EF1" w:rsidRPr="005B3EF1" w14:paraId="2C0635FA" w14:textId="77777777" w:rsidTr="00A801C8">
        <w:tc>
          <w:tcPr>
            <w:tcW w:w="3070" w:type="dxa"/>
            <w:shd w:val="clear" w:color="auto" w:fill="E2EFD9" w:themeFill="accent6" w:themeFillTint="33"/>
          </w:tcPr>
          <w:p w14:paraId="7C815F28" w14:textId="77777777" w:rsidR="001114FE" w:rsidRPr="005B3EF1" w:rsidRDefault="001114FE" w:rsidP="00A801C8">
            <w:pPr>
              <w:spacing w:after="0" w:line="240" w:lineRule="auto"/>
              <w:ind w:left="11" w:hanging="11"/>
              <w:rPr>
                <w:rFonts w:cstheme="minorHAnsi"/>
                <w:color w:val="323E4F" w:themeColor="text2" w:themeShade="BF"/>
              </w:rPr>
            </w:pPr>
            <w:r w:rsidRPr="005B3EF1">
              <w:rPr>
                <w:rFonts w:cstheme="minorHAnsi"/>
                <w:color w:val="323E4F" w:themeColor="text2" w:themeShade="BF"/>
              </w:rPr>
              <w:t>Maj 2023</w:t>
            </w:r>
          </w:p>
        </w:tc>
        <w:tc>
          <w:tcPr>
            <w:tcW w:w="3071" w:type="dxa"/>
            <w:shd w:val="clear" w:color="auto" w:fill="E7E6E6" w:themeFill="background2"/>
          </w:tcPr>
          <w:p w14:paraId="0A2C7659" w14:textId="77777777" w:rsidR="001114FE" w:rsidRPr="005B3EF1" w:rsidRDefault="001114FE" w:rsidP="00A801C8">
            <w:pPr>
              <w:spacing w:after="0" w:line="240" w:lineRule="auto"/>
              <w:ind w:left="11" w:hanging="11"/>
              <w:jc w:val="center"/>
              <w:rPr>
                <w:rFonts w:cstheme="minorHAnsi"/>
                <w:color w:val="323E4F" w:themeColor="text2" w:themeShade="BF"/>
              </w:rPr>
            </w:pPr>
            <w:r w:rsidRPr="005B3EF1">
              <w:rPr>
                <w:rFonts w:cstheme="minorHAnsi"/>
                <w:color w:val="323E4F" w:themeColor="text2" w:themeShade="BF"/>
              </w:rPr>
              <w:t>15</w:t>
            </w:r>
          </w:p>
        </w:tc>
        <w:tc>
          <w:tcPr>
            <w:tcW w:w="3071" w:type="dxa"/>
            <w:shd w:val="clear" w:color="auto" w:fill="E7E6E6" w:themeFill="background2"/>
          </w:tcPr>
          <w:p w14:paraId="66C4EEB3" w14:textId="77777777" w:rsidR="001114FE" w:rsidRPr="005B3EF1" w:rsidRDefault="001114FE" w:rsidP="00A801C8">
            <w:pPr>
              <w:spacing w:after="0" w:line="240" w:lineRule="auto"/>
              <w:ind w:left="11" w:hanging="11"/>
              <w:jc w:val="center"/>
              <w:rPr>
                <w:rFonts w:cstheme="minorHAnsi"/>
                <w:color w:val="323E4F" w:themeColor="text2" w:themeShade="BF"/>
              </w:rPr>
            </w:pPr>
            <w:r w:rsidRPr="005B3EF1">
              <w:rPr>
                <w:rFonts w:cstheme="minorHAnsi"/>
                <w:color w:val="323E4F" w:themeColor="text2" w:themeShade="BF"/>
              </w:rPr>
              <w:t>5 567,00 zł</w:t>
            </w:r>
          </w:p>
        </w:tc>
      </w:tr>
      <w:tr w:rsidR="005B3EF1" w:rsidRPr="005B3EF1" w14:paraId="3E549F09" w14:textId="77777777" w:rsidTr="00A801C8">
        <w:tc>
          <w:tcPr>
            <w:tcW w:w="3070" w:type="dxa"/>
            <w:shd w:val="clear" w:color="auto" w:fill="E2EFD9" w:themeFill="accent6" w:themeFillTint="33"/>
          </w:tcPr>
          <w:p w14:paraId="05516F59" w14:textId="77777777" w:rsidR="001114FE" w:rsidRPr="005B3EF1" w:rsidRDefault="001114FE" w:rsidP="00A801C8">
            <w:pPr>
              <w:spacing w:after="0" w:line="240" w:lineRule="auto"/>
              <w:ind w:left="11" w:hanging="11"/>
              <w:rPr>
                <w:rFonts w:cstheme="minorHAnsi"/>
                <w:color w:val="323E4F" w:themeColor="text2" w:themeShade="BF"/>
              </w:rPr>
            </w:pPr>
            <w:r w:rsidRPr="005B3EF1">
              <w:rPr>
                <w:rFonts w:cstheme="minorHAnsi"/>
                <w:color w:val="323E4F" w:themeColor="text2" w:themeShade="BF"/>
              </w:rPr>
              <w:t>Czerwiec 2023</w:t>
            </w:r>
          </w:p>
        </w:tc>
        <w:tc>
          <w:tcPr>
            <w:tcW w:w="3071" w:type="dxa"/>
            <w:shd w:val="clear" w:color="auto" w:fill="E7E6E6" w:themeFill="background2"/>
          </w:tcPr>
          <w:p w14:paraId="20294D4D" w14:textId="77777777" w:rsidR="001114FE" w:rsidRPr="005B3EF1" w:rsidRDefault="001114FE" w:rsidP="00A801C8">
            <w:pPr>
              <w:spacing w:after="0" w:line="240" w:lineRule="auto"/>
              <w:ind w:left="11" w:hanging="11"/>
              <w:jc w:val="center"/>
              <w:rPr>
                <w:rFonts w:cstheme="minorHAnsi"/>
                <w:color w:val="323E4F" w:themeColor="text2" w:themeShade="BF"/>
              </w:rPr>
            </w:pPr>
            <w:r w:rsidRPr="005B3EF1">
              <w:rPr>
                <w:rFonts w:cstheme="minorHAnsi"/>
                <w:color w:val="323E4F" w:themeColor="text2" w:themeShade="BF"/>
              </w:rPr>
              <w:t>14</w:t>
            </w:r>
          </w:p>
        </w:tc>
        <w:tc>
          <w:tcPr>
            <w:tcW w:w="3071" w:type="dxa"/>
            <w:shd w:val="clear" w:color="auto" w:fill="E7E6E6" w:themeFill="background2"/>
          </w:tcPr>
          <w:p w14:paraId="6B873DA4" w14:textId="77777777" w:rsidR="001114FE" w:rsidRPr="005B3EF1" w:rsidRDefault="001114FE" w:rsidP="00A801C8">
            <w:pPr>
              <w:spacing w:after="0" w:line="240" w:lineRule="auto"/>
              <w:ind w:left="11" w:hanging="11"/>
              <w:jc w:val="center"/>
              <w:rPr>
                <w:rFonts w:cstheme="minorHAnsi"/>
                <w:color w:val="323E4F" w:themeColor="text2" w:themeShade="BF"/>
              </w:rPr>
            </w:pPr>
            <w:r w:rsidRPr="005B3EF1">
              <w:rPr>
                <w:rFonts w:cstheme="minorHAnsi"/>
                <w:color w:val="323E4F" w:themeColor="text2" w:themeShade="BF"/>
              </w:rPr>
              <w:t>5 995,00 zł</w:t>
            </w:r>
          </w:p>
        </w:tc>
      </w:tr>
      <w:tr w:rsidR="005B3EF1" w:rsidRPr="005B3EF1" w14:paraId="17A188E5" w14:textId="77777777" w:rsidTr="00A801C8">
        <w:tc>
          <w:tcPr>
            <w:tcW w:w="3070" w:type="dxa"/>
            <w:shd w:val="clear" w:color="auto" w:fill="E2EFD9" w:themeFill="accent6" w:themeFillTint="33"/>
          </w:tcPr>
          <w:p w14:paraId="4F65E9D2" w14:textId="77777777" w:rsidR="001114FE" w:rsidRPr="005B3EF1" w:rsidRDefault="001114FE" w:rsidP="00A801C8">
            <w:pPr>
              <w:spacing w:after="0" w:line="240" w:lineRule="auto"/>
              <w:ind w:left="11" w:hanging="11"/>
              <w:rPr>
                <w:rFonts w:cstheme="minorHAnsi"/>
                <w:color w:val="323E4F" w:themeColor="text2" w:themeShade="BF"/>
              </w:rPr>
            </w:pPr>
            <w:r w:rsidRPr="005B3EF1">
              <w:rPr>
                <w:rFonts w:cstheme="minorHAnsi"/>
                <w:color w:val="323E4F" w:themeColor="text2" w:themeShade="BF"/>
              </w:rPr>
              <w:t>Lipiec 2023</w:t>
            </w:r>
          </w:p>
        </w:tc>
        <w:tc>
          <w:tcPr>
            <w:tcW w:w="3071" w:type="dxa"/>
            <w:shd w:val="clear" w:color="auto" w:fill="E7E6E6" w:themeFill="background2"/>
          </w:tcPr>
          <w:p w14:paraId="13C7F70E" w14:textId="77777777" w:rsidR="001114FE" w:rsidRPr="005B3EF1" w:rsidRDefault="001114FE" w:rsidP="00A801C8">
            <w:pPr>
              <w:spacing w:after="0" w:line="240" w:lineRule="auto"/>
              <w:ind w:left="11" w:hanging="11"/>
              <w:jc w:val="center"/>
              <w:rPr>
                <w:rFonts w:cstheme="minorHAnsi"/>
                <w:color w:val="323E4F" w:themeColor="text2" w:themeShade="BF"/>
              </w:rPr>
            </w:pPr>
            <w:r w:rsidRPr="005B3EF1">
              <w:rPr>
                <w:rFonts w:cstheme="minorHAnsi"/>
                <w:color w:val="323E4F" w:themeColor="text2" w:themeShade="BF"/>
              </w:rPr>
              <w:t>13</w:t>
            </w:r>
          </w:p>
        </w:tc>
        <w:tc>
          <w:tcPr>
            <w:tcW w:w="3071" w:type="dxa"/>
            <w:shd w:val="clear" w:color="auto" w:fill="E7E6E6" w:themeFill="background2"/>
          </w:tcPr>
          <w:p w14:paraId="795D9EC9" w14:textId="77777777" w:rsidR="001114FE" w:rsidRPr="005B3EF1" w:rsidRDefault="001114FE" w:rsidP="00A801C8">
            <w:pPr>
              <w:spacing w:after="0" w:line="240" w:lineRule="auto"/>
              <w:ind w:left="11" w:hanging="11"/>
              <w:jc w:val="center"/>
              <w:rPr>
                <w:rFonts w:cstheme="minorHAnsi"/>
                <w:color w:val="323E4F" w:themeColor="text2" w:themeShade="BF"/>
              </w:rPr>
            </w:pPr>
            <w:r w:rsidRPr="005B3EF1">
              <w:rPr>
                <w:rFonts w:cstheme="minorHAnsi"/>
                <w:color w:val="323E4F" w:themeColor="text2" w:themeShade="BF"/>
              </w:rPr>
              <w:t>5 341,50 zł</w:t>
            </w:r>
          </w:p>
        </w:tc>
      </w:tr>
      <w:tr w:rsidR="005B3EF1" w:rsidRPr="005B3EF1" w14:paraId="48353A50" w14:textId="77777777" w:rsidTr="00A801C8">
        <w:tc>
          <w:tcPr>
            <w:tcW w:w="3070" w:type="dxa"/>
            <w:shd w:val="clear" w:color="auto" w:fill="E2EFD9" w:themeFill="accent6" w:themeFillTint="33"/>
          </w:tcPr>
          <w:p w14:paraId="2B0D870B" w14:textId="77777777" w:rsidR="001114FE" w:rsidRPr="005B3EF1" w:rsidRDefault="001114FE" w:rsidP="00A801C8">
            <w:pPr>
              <w:spacing w:after="0" w:line="240" w:lineRule="auto"/>
              <w:ind w:left="11" w:hanging="11"/>
              <w:rPr>
                <w:rFonts w:cstheme="minorHAnsi"/>
                <w:color w:val="323E4F" w:themeColor="text2" w:themeShade="BF"/>
              </w:rPr>
            </w:pPr>
            <w:r w:rsidRPr="005B3EF1">
              <w:rPr>
                <w:rFonts w:cstheme="minorHAnsi"/>
                <w:color w:val="323E4F" w:themeColor="text2" w:themeShade="BF"/>
              </w:rPr>
              <w:t>Sierpień 2023</w:t>
            </w:r>
          </w:p>
        </w:tc>
        <w:tc>
          <w:tcPr>
            <w:tcW w:w="3071" w:type="dxa"/>
            <w:shd w:val="clear" w:color="auto" w:fill="E7E6E6" w:themeFill="background2"/>
          </w:tcPr>
          <w:p w14:paraId="41028045" w14:textId="77777777" w:rsidR="001114FE" w:rsidRPr="005B3EF1" w:rsidRDefault="001114FE" w:rsidP="00A801C8">
            <w:pPr>
              <w:spacing w:after="0" w:line="240" w:lineRule="auto"/>
              <w:ind w:left="11" w:hanging="11"/>
              <w:jc w:val="center"/>
              <w:rPr>
                <w:rFonts w:cstheme="minorHAnsi"/>
                <w:color w:val="323E4F" w:themeColor="text2" w:themeShade="BF"/>
              </w:rPr>
            </w:pPr>
            <w:r w:rsidRPr="005B3EF1">
              <w:rPr>
                <w:rFonts w:cstheme="minorHAnsi"/>
                <w:color w:val="323E4F" w:themeColor="text2" w:themeShade="BF"/>
              </w:rPr>
              <w:t>11</w:t>
            </w:r>
          </w:p>
        </w:tc>
        <w:tc>
          <w:tcPr>
            <w:tcW w:w="3071" w:type="dxa"/>
            <w:shd w:val="clear" w:color="auto" w:fill="E7E6E6" w:themeFill="background2"/>
          </w:tcPr>
          <w:p w14:paraId="17FFB7A7" w14:textId="77777777" w:rsidR="001114FE" w:rsidRPr="005B3EF1" w:rsidRDefault="001114FE" w:rsidP="00A801C8">
            <w:pPr>
              <w:spacing w:after="0" w:line="240" w:lineRule="auto"/>
              <w:ind w:left="11" w:hanging="11"/>
              <w:jc w:val="center"/>
              <w:rPr>
                <w:rFonts w:cstheme="minorHAnsi"/>
                <w:color w:val="323E4F" w:themeColor="text2" w:themeShade="BF"/>
              </w:rPr>
            </w:pPr>
            <w:r w:rsidRPr="005B3EF1">
              <w:rPr>
                <w:rFonts w:cstheme="minorHAnsi"/>
                <w:color w:val="323E4F" w:themeColor="text2" w:themeShade="BF"/>
              </w:rPr>
              <w:t>4 578,00 zł</w:t>
            </w:r>
          </w:p>
        </w:tc>
      </w:tr>
      <w:tr w:rsidR="005B3EF1" w:rsidRPr="005B3EF1" w14:paraId="74A0A15D" w14:textId="77777777" w:rsidTr="00A801C8">
        <w:tc>
          <w:tcPr>
            <w:tcW w:w="3070" w:type="dxa"/>
            <w:shd w:val="clear" w:color="auto" w:fill="E2EFD9" w:themeFill="accent6" w:themeFillTint="33"/>
          </w:tcPr>
          <w:p w14:paraId="3D0AF531" w14:textId="77777777" w:rsidR="001114FE" w:rsidRPr="005B3EF1" w:rsidRDefault="001114FE" w:rsidP="00A801C8">
            <w:pPr>
              <w:spacing w:after="0" w:line="240" w:lineRule="auto"/>
              <w:ind w:left="11" w:hanging="11"/>
              <w:rPr>
                <w:rFonts w:cstheme="minorHAnsi"/>
                <w:color w:val="323E4F" w:themeColor="text2" w:themeShade="BF"/>
              </w:rPr>
            </w:pPr>
            <w:r w:rsidRPr="005B3EF1">
              <w:rPr>
                <w:rFonts w:cstheme="minorHAnsi"/>
                <w:color w:val="323E4F" w:themeColor="text2" w:themeShade="BF"/>
              </w:rPr>
              <w:t>Wrzesień 2023</w:t>
            </w:r>
          </w:p>
        </w:tc>
        <w:tc>
          <w:tcPr>
            <w:tcW w:w="3071" w:type="dxa"/>
            <w:shd w:val="clear" w:color="auto" w:fill="E7E6E6" w:themeFill="background2"/>
          </w:tcPr>
          <w:p w14:paraId="686D2261" w14:textId="77777777" w:rsidR="001114FE" w:rsidRPr="005B3EF1" w:rsidRDefault="001114FE" w:rsidP="00A801C8">
            <w:pPr>
              <w:spacing w:after="0" w:line="240" w:lineRule="auto"/>
              <w:ind w:left="11" w:hanging="11"/>
              <w:jc w:val="center"/>
              <w:rPr>
                <w:rFonts w:cstheme="minorHAnsi"/>
                <w:color w:val="323E4F" w:themeColor="text2" w:themeShade="BF"/>
              </w:rPr>
            </w:pPr>
            <w:r w:rsidRPr="005B3EF1">
              <w:rPr>
                <w:rFonts w:cstheme="minorHAnsi"/>
                <w:color w:val="323E4F" w:themeColor="text2" w:themeShade="BF"/>
              </w:rPr>
              <w:t>10</w:t>
            </w:r>
          </w:p>
        </w:tc>
        <w:tc>
          <w:tcPr>
            <w:tcW w:w="3071" w:type="dxa"/>
            <w:shd w:val="clear" w:color="auto" w:fill="E7E6E6" w:themeFill="background2"/>
          </w:tcPr>
          <w:p w14:paraId="3DCCCB50" w14:textId="77777777" w:rsidR="001114FE" w:rsidRPr="005B3EF1" w:rsidRDefault="001114FE" w:rsidP="00A801C8">
            <w:pPr>
              <w:spacing w:after="0" w:line="240" w:lineRule="auto"/>
              <w:ind w:left="11" w:hanging="11"/>
              <w:jc w:val="center"/>
              <w:rPr>
                <w:rFonts w:cstheme="minorHAnsi"/>
                <w:color w:val="323E4F" w:themeColor="text2" w:themeShade="BF"/>
              </w:rPr>
            </w:pPr>
            <w:r w:rsidRPr="005B3EF1">
              <w:rPr>
                <w:rFonts w:cstheme="minorHAnsi"/>
                <w:color w:val="323E4F" w:themeColor="text2" w:themeShade="BF"/>
              </w:rPr>
              <w:t>4360,00 zł</w:t>
            </w:r>
          </w:p>
        </w:tc>
      </w:tr>
      <w:tr w:rsidR="005B3EF1" w:rsidRPr="005B3EF1" w14:paraId="3085C2A3" w14:textId="77777777" w:rsidTr="00A801C8">
        <w:tc>
          <w:tcPr>
            <w:tcW w:w="3070" w:type="dxa"/>
            <w:shd w:val="clear" w:color="auto" w:fill="E2EFD9" w:themeFill="accent6" w:themeFillTint="33"/>
          </w:tcPr>
          <w:p w14:paraId="515B5CCD" w14:textId="77777777" w:rsidR="001114FE" w:rsidRPr="005B3EF1" w:rsidRDefault="001114FE" w:rsidP="00A801C8">
            <w:pPr>
              <w:spacing w:after="0" w:line="240" w:lineRule="auto"/>
              <w:ind w:left="11" w:hanging="11"/>
              <w:rPr>
                <w:rFonts w:cstheme="minorHAnsi"/>
                <w:color w:val="323E4F" w:themeColor="text2" w:themeShade="BF"/>
              </w:rPr>
            </w:pPr>
            <w:r w:rsidRPr="005B3EF1">
              <w:rPr>
                <w:rFonts w:cstheme="minorHAnsi"/>
                <w:color w:val="323E4F" w:themeColor="text2" w:themeShade="BF"/>
              </w:rPr>
              <w:t>Październik 2023</w:t>
            </w:r>
          </w:p>
        </w:tc>
        <w:tc>
          <w:tcPr>
            <w:tcW w:w="3071" w:type="dxa"/>
            <w:shd w:val="clear" w:color="auto" w:fill="E7E6E6" w:themeFill="background2"/>
          </w:tcPr>
          <w:p w14:paraId="39041398" w14:textId="77777777" w:rsidR="001114FE" w:rsidRPr="005B3EF1" w:rsidRDefault="001114FE" w:rsidP="00A801C8">
            <w:pPr>
              <w:spacing w:after="0" w:line="240" w:lineRule="auto"/>
              <w:ind w:left="11" w:hanging="11"/>
              <w:jc w:val="center"/>
              <w:rPr>
                <w:rFonts w:cstheme="minorHAnsi"/>
                <w:color w:val="323E4F" w:themeColor="text2" w:themeShade="BF"/>
              </w:rPr>
            </w:pPr>
            <w:r w:rsidRPr="005B3EF1">
              <w:rPr>
                <w:rFonts w:cstheme="minorHAnsi"/>
                <w:color w:val="323E4F" w:themeColor="text2" w:themeShade="BF"/>
              </w:rPr>
              <w:t>11</w:t>
            </w:r>
          </w:p>
        </w:tc>
        <w:tc>
          <w:tcPr>
            <w:tcW w:w="3071" w:type="dxa"/>
            <w:shd w:val="clear" w:color="auto" w:fill="E7E6E6" w:themeFill="background2"/>
          </w:tcPr>
          <w:p w14:paraId="6C707001" w14:textId="77777777" w:rsidR="001114FE" w:rsidRPr="005B3EF1" w:rsidRDefault="001114FE" w:rsidP="00A801C8">
            <w:pPr>
              <w:spacing w:after="0" w:line="240" w:lineRule="auto"/>
              <w:ind w:left="11" w:hanging="11"/>
              <w:jc w:val="center"/>
              <w:rPr>
                <w:rFonts w:cstheme="minorHAnsi"/>
                <w:color w:val="323E4F" w:themeColor="text2" w:themeShade="BF"/>
              </w:rPr>
            </w:pPr>
            <w:r w:rsidRPr="005B3EF1">
              <w:rPr>
                <w:rFonts w:cstheme="minorHAnsi"/>
                <w:color w:val="323E4F" w:themeColor="text2" w:themeShade="BF"/>
              </w:rPr>
              <w:t>4 578,00 zł</w:t>
            </w:r>
          </w:p>
        </w:tc>
      </w:tr>
      <w:tr w:rsidR="005B3EF1" w:rsidRPr="005B3EF1" w14:paraId="7EE9C862" w14:textId="77777777" w:rsidTr="00A801C8">
        <w:tc>
          <w:tcPr>
            <w:tcW w:w="6141" w:type="dxa"/>
            <w:gridSpan w:val="2"/>
            <w:shd w:val="clear" w:color="auto" w:fill="DEEAF6" w:themeFill="accent5" w:themeFillTint="33"/>
          </w:tcPr>
          <w:p w14:paraId="1688ACD3" w14:textId="77777777" w:rsidR="001114FE" w:rsidRPr="005B3EF1" w:rsidRDefault="001114FE" w:rsidP="00A801C8">
            <w:pPr>
              <w:spacing w:after="0" w:line="240" w:lineRule="auto"/>
              <w:ind w:left="11" w:hanging="11"/>
              <w:rPr>
                <w:rFonts w:cstheme="minorHAnsi"/>
                <w:b/>
                <w:bCs/>
                <w:color w:val="323E4F" w:themeColor="text2" w:themeShade="BF"/>
              </w:rPr>
            </w:pPr>
            <w:r w:rsidRPr="005B3EF1">
              <w:rPr>
                <w:rFonts w:cstheme="minorHAnsi"/>
                <w:b/>
                <w:bCs/>
                <w:color w:val="323E4F" w:themeColor="text2" w:themeShade="BF"/>
              </w:rPr>
              <w:t xml:space="preserve"> Łącznie wypłacono w 2023 roku:</w:t>
            </w:r>
          </w:p>
        </w:tc>
        <w:tc>
          <w:tcPr>
            <w:tcW w:w="3071" w:type="dxa"/>
            <w:shd w:val="clear" w:color="auto" w:fill="DEEAF6" w:themeFill="accent5" w:themeFillTint="33"/>
          </w:tcPr>
          <w:p w14:paraId="145AEAAE" w14:textId="77777777" w:rsidR="001114FE" w:rsidRPr="005B3EF1" w:rsidRDefault="001114FE" w:rsidP="00A801C8">
            <w:pPr>
              <w:spacing w:after="0" w:line="240" w:lineRule="auto"/>
              <w:ind w:left="11" w:hanging="11"/>
              <w:jc w:val="center"/>
              <w:rPr>
                <w:rFonts w:cstheme="minorHAnsi"/>
                <w:b/>
                <w:bCs/>
                <w:color w:val="323E4F" w:themeColor="text2" w:themeShade="BF"/>
              </w:rPr>
            </w:pPr>
            <w:r w:rsidRPr="005B3EF1">
              <w:rPr>
                <w:rFonts w:cstheme="minorHAnsi"/>
                <w:b/>
                <w:bCs/>
                <w:color w:val="323E4F" w:themeColor="text2" w:themeShade="BF"/>
              </w:rPr>
              <w:t>36 119,00 zł</w:t>
            </w:r>
          </w:p>
        </w:tc>
      </w:tr>
    </w:tbl>
    <w:p w14:paraId="69B95A20" w14:textId="77777777" w:rsidR="001114FE" w:rsidRPr="005B3EF1" w:rsidRDefault="001114FE" w:rsidP="001114FE">
      <w:pPr>
        <w:ind w:left="0" w:firstLine="0"/>
        <w:rPr>
          <w:color w:val="323E4F" w:themeColor="text2" w:themeShade="BF"/>
        </w:rPr>
      </w:pPr>
    </w:p>
    <w:p w14:paraId="06C367A7" w14:textId="40A34066" w:rsidR="001114FE" w:rsidRPr="005B3EF1" w:rsidRDefault="00537943" w:rsidP="00952EBF">
      <w:pPr>
        <w:spacing w:after="0" w:line="360" w:lineRule="auto"/>
        <w:ind w:left="0" w:firstLine="0"/>
        <w:rPr>
          <w:b/>
          <w:bCs/>
          <w:color w:val="323E4F" w:themeColor="text2" w:themeShade="BF"/>
        </w:rPr>
      </w:pPr>
      <w:r w:rsidRPr="005B3EF1">
        <w:rPr>
          <w:b/>
          <w:bCs/>
          <w:color w:val="323E4F" w:themeColor="text2" w:themeShade="BF"/>
        </w:rPr>
        <w:t>4.6.</w:t>
      </w:r>
      <w:r w:rsidR="001114FE" w:rsidRPr="005B3EF1">
        <w:rPr>
          <w:b/>
          <w:bCs/>
          <w:color w:val="323E4F" w:themeColor="text2" w:themeShade="BF"/>
        </w:rPr>
        <w:t xml:space="preserve"> Czyste powietrze </w:t>
      </w:r>
    </w:p>
    <w:p w14:paraId="116C25F9" w14:textId="7D6D96AB" w:rsidR="001114FE" w:rsidRPr="005B3EF1" w:rsidRDefault="001114FE" w:rsidP="00952EBF">
      <w:pPr>
        <w:spacing w:after="0" w:line="360" w:lineRule="auto"/>
        <w:ind w:left="0" w:firstLine="0"/>
        <w:rPr>
          <w:color w:val="323E4F" w:themeColor="text2" w:themeShade="BF"/>
          <w:sz w:val="21"/>
          <w:szCs w:val="21"/>
        </w:rPr>
      </w:pPr>
      <w:r w:rsidRPr="005B3EF1">
        <w:rPr>
          <w:color w:val="323E4F" w:themeColor="text2" w:themeShade="BF"/>
        </w:rPr>
        <w:t xml:space="preserve">Gminny Ośrodek Pomocy Społecznej w Lipnie od  </w:t>
      </w:r>
      <w:r w:rsidRPr="005B3EF1">
        <w:rPr>
          <w:color w:val="323E4F" w:themeColor="text2" w:themeShade="BF"/>
          <w:sz w:val="21"/>
          <w:szCs w:val="21"/>
        </w:rPr>
        <w:t>2020</w:t>
      </w:r>
      <w:r w:rsidR="00537943" w:rsidRPr="005B3EF1">
        <w:rPr>
          <w:color w:val="323E4F" w:themeColor="text2" w:themeShade="BF"/>
          <w:sz w:val="21"/>
          <w:szCs w:val="21"/>
        </w:rPr>
        <w:t xml:space="preserve"> </w:t>
      </w:r>
      <w:r w:rsidRPr="005B3EF1">
        <w:rPr>
          <w:color w:val="323E4F" w:themeColor="text2" w:themeShade="BF"/>
          <w:sz w:val="21"/>
          <w:szCs w:val="21"/>
        </w:rPr>
        <w:t xml:space="preserve">r. wystawia zaświadczenia o dochodzie dla osób przystępujących o dofinansowanie z programu „Czyste Powietrze”. </w:t>
      </w:r>
    </w:p>
    <w:p w14:paraId="07CB94BA" w14:textId="77777777" w:rsidR="001114FE" w:rsidRPr="005B3EF1" w:rsidRDefault="001114FE" w:rsidP="00952EBF">
      <w:pPr>
        <w:spacing w:after="0" w:line="360" w:lineRule="auto"/>
        <w:ind w:left="0" w:firstLine="0"/>
        <w:rPr>
          <w:rFonts w:ascii="Calibri" w:eastAsia="Arial Unicode MS" w:hAnsi="Calibri" w:cs="Calibri"/>
          <w:bCs/>
          <w:color w:val="323E4F" w:themeColor="text2" w:themeShade="BF"/>
        </w:rPr>
      </w:pPr>
      <w:r w:rsidRPr="005B3EF1">
        <w:rPr>
          <w:rFonts w:ascii="Calibri" w:eastAsia="Arial Unicode MS" w:hAnsi="Calibri" w:cs="Calibri"/>
          <w:bCs/>
          <w:color w:val="323E4F" w:themeColor="text2" w:themeShade="BF"/>
        </w:rPr>
        <w:t xml:space="preserve">W poniższej tabeli ujęto liczbę wydanych zaświadczeń </w:t>
      </w:r>
      <w:r w:rsidRPr="005B3EF1">
        <w:rPr>
          <w:color w:val="323E4F" w:themeColor="text2" w:themeShade="BF"/>
          <w:sz w:val="21"/>
          <w:szCs w:val="21"/>
        </w:rPr>
        <w:t xml:space="preserve">o wysokości przeciętnego miesięcznego dochodu przypadającego na jednego członka gospodarstwa domowego do programu „Czyste Powietrze” </w:t>
      </w:r>
      <w:r w:rsidRPr="005B3EF1">
        <w:rPr>
          <w:rFonts w:ascii="Calibri" w:eastAsia="Arial Unicode MS" w:hAnsi="Calibri" w:cs="Calibri"/>
          <w:bCs/>
          <w:color w:val="323E4F" w:themeColor="text2" w:themeShade="BF"/>
        </w:rPr>
        <w:t>w latach 2018 -2023.</w:t>
      </w:r>
    </w:p>
    <w:tbl>
      <w:tblPr>
        <w:tblpPr w:leftFromText="141" w:rightFromText="141" w:vertAnchor="text" w:horzAnchor="margin" w:tblpXSpec="center" w:tblpY="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5"/>
        <w:gridCol w:w="2424"/>
      </w:tblGrid>
      <w:tr w:rsidR="005B3EF1" w:rsidRPr="005B3EF1" w14:paraId="60721298" w14:textId="77777777" w:rsidTr="00A801C8">
        <w:trPr>
          <w:trHeight w:val="686"/>
        </w:trPr>
        <w:tc>
          <w:tcPr>
            <w:tcW w:w="1255" w:type="dxa"/>
            <w:tcBorders>
              <w:top w:val="single" w:sz="4" w:space="0" w:color="auto"/>
              <w:left w:val="single" w:sz="4" w:space="0" w:color="auto"/>
              <w:bottom w:val="single" w:sz="4" w:space="0" w:color="auto"/>
              <w:right w:val="single" w:sz="4" w:space="0" w:color="auto"/>
            </w:tcBorders>
            <w:shd w:val="clear" w:color="auto" w:fill="D9E2F3"/>
            <w:hideMark/>
          </w:tcPr>
          <w:p w14:paraId="5499C5F6" w14:textId="77777777" w:rsidR="001114FE" w:rsidRPr="005B3EF1" w:rsidRDefault="001114FE" w:rsidP="00A801C8">
            <w:pPr>
              <w:spacing w:after="0" w:line="240" w:lineRule="auto"/>
              <w:ind w:left="11" w:hanging="11"/>
              <w:jc w:val="center"/>
              <w:rPr>
                <w:rFonts w:ascii="Calibri" w:eastAsia="Calibri" w:hAnsi="Calibri" w:cs="Calibri"/>
                <w:b/>
                <w:color w:val="323E4F" w:themeColor="text2" w:themeShade="BF"/>
              </w:rPr>
            </w:pPr>
          </w:p>
          <w:p w14:paraId="2A4C643B" w14:textId="77777777" w:rsidR="001114FE" w:rsidRPr="005B3EF1" w:rsidRDefault="001114FE" w:rsidP="00A801C8">
            <w:pPr>
              <w:spacing w:after="0" w:line="240" w:lineRule="auto"/>
              <w:ind w:left="11" w:hanging="11"/>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t>ROK</w:t>
            </w:r>
          </w:p>
        </w:tc>
        <w:tc>
          <w:tcPr>
            <w:tcW w:w="2424" w:type="dxa"/>
            <w:tcBorders>
              <w:top w:val="single" w:sz="4" w:space="0" w:color="auto"/>
              <w:left w:val="single" w:sz="4" w:space="0" w:color="auto"/>
              <w:bottom w:val="single" w:sz="4" w:space="0" w:color="auto"/>
              <w:right w:val="single" w:sz="4" w:space="0" w:color="auto"/>
            </w:tcBorders>
            <w:shd w:val="clear" w:color="auto" w:fill="D9E2F3"/>
            <w:hideMark/>
          </w:tcPr>
          <w:p w14:paraId="4FADFA8F" w14:textId="77777777" w:rsidR="001114FE" w:rsidRPr="005B3EF1" w:rsidRDefault="001114FE" w:rsidP="00A801C8">
            <w:pPr>
              <w:spacing w:after="0" w:line="240" w:lineRule="auto"/>
              <w:ind w:left="11" w:hanging="11"/>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t>LICZBA WYDANYCH ZAŚWIADCZEŃ</w:t>
            </w:r>
          </w:p>
        </w:tc>
      </w:tr>
      <w:tr w:rsidR="005B3EF1" w:rsidRPr="005B3EF1" w14:paraId="596D7914" w14:textId="77777777" w:rsidTr="00A801C8">
        <w:trPr>
          <w:trHeight w:val="324"/>
        </w:trPr>
        <w:tc>
          <w:tcPr>
            <w:tcW w:w="1255" w:type="dxa"/>
            <w:tcBorders>
              <w:top w:val="single" w:sz="4" w:space="0" w:color="auto"/>
              <w:left w:val="single" w:sz="4" w:space="0" w:color="auto"/>
              <w:bottom w:val="single" w:sz="4" w:space="0" w:color="auto"/>
              <w:right w:val="single" w:sz="4" w:space="0" w:color="auto"/>
            </w:tcBorders>
            <w:shd w:val="clear" w:color="auto" w:fill="E2EFD9"/>
            <w:hideMark/>
          </w:tcPr>
          <w:p w14:paraId="13403879"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2020</w:t>
            </w:r>
          </w:p>
        </w:tc>
        <w:tc>
          <w:tcPr>
            <w:tcW w:w="2424" w:type="dxa"/>
            <w:tcBorders>
              <w:top w:val="single" w:sz="4" w:space="0" w:color="auto"/>
              <w:left w:val="single" w:sz="4" w:space="0" w:color="auto"/>
              <w:bottom w:val="single" w:sz="4" w:space="0" w:color="auto"/>
              <w:right w:val="single" w:sz="4" w:space="0" w:color="auto"/>
            </w:tcBorders>
            <w:shd w:val="clear" w:color="auto" w:fill="F2F2F2"/>
            <w:hideMark/>
          </w:tcPr>
          <w:p w14:paraId="21C338F9" w14:textId="77777777" w:rsidR="001114FE" w:rsidRPr="005B3EF1" w:rsidRDefault="001114FE" w:rsidP="00A801C8">
            <w:pPr>
              <w:pStyle w:val="Akapitzlist"/>
              <w:ind w:left="915"/>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20</w:t>
            </w:r>
          </w:p>
        </w:tc>
      </w:tr>
      <w:tr w:rsidR="005B3EF1" w:rsidRPr="005B3EF1" w14:paraId="02159E26" w14:textId="77777777" w:rsidTr="00A801C8">
        <w:trPr>
          <w:trHeight w:val="343"/>
        </w:trPr>
        <w:tc>
          <w:tcPr>
            <w:tcW w:w="1255" w:type="dxa"/>
            <w:tcBorders>
              <w:top w:val="single" w:sz="4" w:space="0" w:color="auto"/>
              <w:left w:val="single" w:sz="4" w:space="0" w:color="auto"/>
              <w:bottom w:val="single" w:sz="4" w:space="0" w:color="auto"/>
              <w:right w:val="single" w:sz="4" w:space="0" w:color="auto"/>
            </w:tcBorders>
            <w:shd w:val="clear" w:color="auto" w:fill="E2EFD9"/>
            <w:hideMark/>
          </w:tcPr>
          <w:p w14:paraId="57CADF30"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2021</w:t>
            </w:r>
          </w:p>
        </w:tc>
        <w:tc>
          <w:tcPr>
            <w:tcW w:w="2424" w:type="dxa"/>
            <w:tcBorders>
              <w:top w:val="single" w:sz="4" w:space="0" w:color="auto"/>
              <w:left w:val="single" w:sz="4" w:space="0" w:color="auto"/>
              <w:bottom w:val="single" w:sz="4" w:space="0" w:color="auto"/>
              <w:right w:val="single" w:sz="4" w:space="0" w:color="auto"/>
            </w:tcBorders>
            <w:shd w:val="clear" w:color="auto" w:fill="F2F2F2"/>
            <w:hideMark/>
          </w:tcPr>
          <w:p w14:paraId="1CE115FF" w14:textId="77777777" w:rsidR="001114FE" w:rsidRPr="005B3EF1" w:rsidRDefault="001114FE" w:rsidP="00A801C8">
            <w:pPr>
              <w:pStyle w:val="Akapitzlist"/>
              <w:ind w:left="915"/>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76</w:t>
            </w:r>
          </w:p>
        </w:tc>
      </w:tr>
      <w:tr w:rsidR="005B3EF1" w:rsidRPr="005B3EF1" w14:paraId="7FE645AB" w14:textId="77777777" w:rsidTr="00A801C8">
        <w:trPr>
          <w:trHeight w:val="343"/>
        </w:trPr>
        <w:tc>
          <w:tcPr>
            <w:tcW w:w="1255" w:type="dxa"/>
            <w:tcBorders>
              <w:top w:val="single" w:sz="4" w:space="0" w:color="auto"/>
              <w:left w:val="single" w:sz="4" w:space="0" w:color="auto"/>
              <w:bottom w:val="single" w:sz="4" w:space="0" w:color="auto"/>
              <w:right w:val="single" w:sz="4" w:space="0" w:color="auto"/>
            </w:tcBorders>
            <w:shd w:val="clear" w:color="auto" w:fill="E2EFD9"/>
            <w:hideMark/>
          </w:tcPr>
          <w:p w14:paraId="1260C85D"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2022</w:t>
            </w:r>
          </w:p>
        </w:tc>
        <w:tc>
          <w:tcPr>
            <w:tcW w:w="2424" w:type="dxa"/>
            <w:tcBorders>
              <w:top w:val="single" w:sz="4" w:space="0" w:color="auto"/>
              <w:left w:val="single" w:sz="4" w:space="0" w:color="auto"/>
              <w:bottom w:val="single" w:sz="4" w:space="0" w:color="auto"/>
              <w:right w:val="single" w:sz="4" w:space="0" w:color="auto"/>
            </w:tcBorders>
            <w:shd w:val="clear" w:color="auto" w:fill="F2F2F2"/>
            <w:hideMark/>
          </w:tcPr>
          <w:p w14:paraId="25F33FE0" w14:textId="77777777" w:rsidR="001114FE" w:rsidRPr="005B3EF1" w:rsidRDefault="001114FE" w:rsidP="00A801C8">
            <w:pPr>
              <w:spacing w:after="0" w:line="240" w:lineRule="auto"/>
              <w:ind w:left="915" w:firstLine="0"/>
              <w:rPr>
                <w:rFonts w:ascii="Calibri" w:eastAsia="Calibri" w:hAnsi="Calibri" w:cs="Calibri"/>
                <w:color w:val="323E4F" w:themeColor="text2" w:themeShade="BF"/>
              </w:rPr>
            </w:pPr>
            <w:r w:rsidRPr="005B3EF1">
              <w:rPr>
                <w:rFonts w:ascii="Calibri" w:eastAsia="Calibri" w:hAnsi="Calibri" w:cs="Calibri"/>
                <w:color w:val="323E4F" w:themeColor="text2" w:themeShade="BF"/>
              </w:rPr>
              <w:t>73</w:t>
            </w:r>
          </w:p>
        </w:tc>
      </w:tr>
      <w:tr w:rsidR="005B3EF1" w:rsidRPr="005B3EF1" w14:paraId="5621038F" w14:textId="77777777" w:rsidTr="00A801C8">
        <w:trPr>
          <w:trHeight w:val="343"/>
        </w:trPr>
        <w:tc>
          <w:tcPr>
            <w:tcW w:w="1255" w:type="dxa"/>
            <w:tcBorders>
              <w:top w:val="single" w:sz="4" w:space="0" w:color="auto"/>
              <w:left w:val="single" w:sz="4" w:space="0" w:color="auto"/>
              <w:bottom w:val="single" w:sz="4" w:space="0" w:color="auto"/>
              <w:right w:val="single" w:sz="4" w:space="0" w:color="auto"/>
            </w:tcBorders>
            <w:shd w:val="clear" w:color="auto" w:fill="E2EFD9"/>
            <w:hideMark/>
          </w:tcPr>
          <w:p w14:paraId="400BB465"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2023</w:t>
            </w:r>
          </w:p>
        </w:tc>
        <w:tc>
          <w:tcPr>
            <w:tcW w:w="2424" w:type="dxa"/>
            <w:tcBorders>
              <w:top w:val="single" w:sz="4" w:space="0" w:color="auto"/>
              <w:left w:val="single" w:sz="4" w:space="0" w:color="auto"/>
              <w:bottom w:val="single" w:sz="4" w:space="0" w:color="auto"/>
              <w:right w:val="single" w:sz="4" w:space="0" w:color="auto"/>
            </w:tcBorders>
            <w:shd w:val="clear" w:color="auto" w:fill="F2F2F2"/>
            <w:hideMark/>
          </w:tcPr>
          <w:p w14:paraId="1C146986" w14:textId="77777777" w:rsidR="001114FE" w:rsidRPr="005B3EF1" w:rsidRDefault="001114FE" w:rsidP="00A801C8">
            <w:pPr>
              <w:spacing w:after="0" w:line="240" w:lineRule="auto"/>
              <w:ind w:left="915" w:firstLine="0"/>
              <w:rPr>
                <w:rFonts w:ascii="Calibri" w:eastAsia="Calibri" w:hAnsi="Calibri" w:cs="Calibri"/>
                <w:color w:val="323E4F" w:themeColor="text2" w:themeShade="BF"/>
              </w:rPr>
            </w:pPr>
            <w:r w:rsidRPr="005B3EF1">
              <w:rPr>
                <w:rFonts w:ascii="Calibri" w:eastAsia="Calibri" w:hAnsi="Calibri" w:cs="Calibri"/>
                <w:color w:val="323E4F" w:themeColor="text2" w:themeShade="BF"/>
              </w:rPr>
              <w:t>235</w:t>
            </w:r>
          </w:p>
        </w:tc>
      </w:tr>
    </w:tbl>
    <w:p w14:paraId="4B926289" w14:textId="77777777" w:rsidR="001114FE" w:rsidRPr="005B3EF1" w:rsidRDefault="001114FE" w:rsidP="001114FE">
      <w:pPr>
        <w:ind w:left="0" w:firstLine="0"/>
        <w:rPr>
          <w:color w:val="323E4F" w:themeColor="text2" w:themeShade="BF"/>
        </w:rPr>
      </w:pPr>
    </w:p>
    <w:p w14:paraId="49DAF697" w14:textId="77777777" w:rsidR="001114FE" w:rsidRPr="005B3EF1" w:rsidRDefault="001114FE" w:rsidP="001114FE">
      <w:pPr>
        <w:ind w:left="0" w:firstLine="0"/>
        <w:rPr>
          <w:color w:val="323E4F" w:themeColor="text2" w:themeShade="BF"/>
        </w:rPr>
      </w:pPr>
    </w:p>
    <w:p w14:paraId="7032CA02" w14:textId="77777777" w:rsidR="001114FE" w:rsidRPr="005B3EF1" w:rsidRDefault="001114FE" w:rsidP="001114FE">
      <w:pPr>
        <w:ind w:left="0" w:firstLine="0"/>
        <w:rPr>
          <w:color w:val="323E4F" w:themeColor="text2" w:themeShade="BF"/>
        </w:rPr>
      </w:pPr>
    </w:p>
    <w:p w14:paraId="677C8FAF" w14:textId="77777777" w:rsidR="001114FE" w:rsidRPr="005B3EF1" w:rsidRDefault="001114FE" w:rsidP="001114FE">
      <w:pPr>
        <w:ind w:left="0" w:firstLine="0"/>
        <w:rPr>
          <w:color w:val="323E4F" w:themeColor="text2" w:themeShade="BF"/>
        </w:rPr>
      </w:pPr>
    </w:p>
    <w:tbl>
      <w:tblPr>
        <w:tblpPr w:leftFromText="141" w:rightFromText="141" w:vertAnchor="text" w:horzAnchor="margin" w:tblpXSpec="center" w:tblpY="2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5"/>
        <w:gridCol w:w="2424"/>
      </w:tblGrid>
      <w:tr w:rsidR="005B3EF1" w:rsidRPr="005B3EF1" w14:paraId="17AEC57B" w14:textId="77777777" w:rsidTr="00A801C8">
        <w:trPr>
          <w:trHeight w:val="343"/>
        </w:trPr>
        <w:tc>
          <w:tcPr>
            <w:tcW w:w="1255" w:type="dxa"/>
            <w:tcBorders>
              <w:top w:val="single" w:sz="4" w:space="0" w:color="auto"/>
              <w:left w:val="single" w:sz="4" w:space="0" w:color="auto"/>
              <w:bottom w:val="single" w:sz="4" w:space="0" w:color="auto"/>
              <w:right w:val="single" w:sz="4" w:space="0" w:color="auto"/>
            </w:tcBorders>
            <w:shd w:val="clear" w:color="auto" w:fill="E2EFD9"/>
            <w:hideMark/>
          </w:tcPr>
          <w:p w14:paraId="30A10836" w14:textId="77777777" w:rsidR="001114FE" w:rsidRPr="005B3EF1" w:rsidRDefault="001114FE" w:rsidP="00A801C8">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ŁACZNIE</w:t>
            </w:r>
          </w:p>
        </w:tc>
        <w:tc>
          <w:tcPr>
            <w:tcW w:w="2424" w:type="dxa"/>
            <w:tcBorders>
              <w:top w:val="single" w:sz="4" w:space="0" w:color="auto"/>
              <w:left w:val="single" w:sz="4" w:space="0" w:color="auto"/>
              <w:bottom w:val="single" w:sz="4" w:space="0" w:color="auto"/>
              <w:right w:val="single" w:sz="4" w:space="0" w:color="auto"/>
            </w:tcBorders>
            <w:shd w:val="clear" w:color="auto" w:fill="F2F2F2"/>
            <w:hideMark/>
          </w:tcPr>
          <w:p w14:paraId="2CC4DF14" w14:textId="77777777" w:rsidR="001114FE" w:rsidRPr="005B3EF1" w:rsidRDefault="001114FE" w:rsidP="00A801C8">
            <w:pPr>
              <w:spacing w:after="0" w:line="240" w:lineRule="auto"/>
              <w:ind w:left="915" w:firstLine="0"/>
              <w:rPr>
                <w:rFonts w:ascii="Calibri" w:eastAsia="Calibri" w:hAnsi="Calibri" w:cs="Calibri"/>
                <w:color w:val="323E4F" w:themeColor="text2" w:themeShade="BF"/>
              </w:rPr>
            </w:pPr>
            <w:r w:rsidRPr="005B3EF1">
              <w:rPr>
                <w:rFonts w:ascii="Calibri" w:eastAsia="Calibri" w:hAnsi="Calibri" w:cs="Calibri"/>
                <w:color w:val="323E4F" w:themeColor="text2" w:themeShade="BF"/>
              </w:rPr>
              <w:t>404</w:t>
            </w:r>
          </w:p>
        </w:tc>
      </w:tr>
    </w:tbl>
    <w:p w14:paraId="26DAB08A" w14:textId="77777777" w:rsidR="001114FE" w:rsidRPr="005B3EF1" w:rsidRDefault="001114FE" w:rsidP="001114FE">
      <w:pPr>
        <w:ind w:left="0" w:firstLine="0"/>
        <w:rPr>
          <w:color w:val="323E4F" w:themeColor="text2" w:themeShade="BF"/>
        </w:rPr>
      </w:pPr>
    </w:p>
    <w:p w14:paraId="22288AFE" w14:textId="77777777" w:rsidR="004B6B3F" w:rsidRPr="005B3EF1" w:rsidRDefault="004B6B3F" w:rsidP="001114FE">
      <w:pPr>
        <w:ind w:left="0" w:firstLine="0"/>
        <w:rPr>
          <w:color w:val="323E4F" w:themeColor="text2" w:themeShade="BF"/>
        </w:rPr>
      </w:pPr>
    </w:p>
    <w:p w14:paraId="61FD9977" w14:textId="60A57D34" w:rsidR="008B4C15" w:rsidRPr="005B3EF1" w:rsidRDefault="008B4C15" w:rsidP="00B546B6">
      <w:pPr>
        <w:pStyle w:val="Nagwek2"/>
        <w:numPr>
          <w:ilvl w:val="0"/>
          <w:numId w:val="60"/>
        </w:numPr>
        <w:spacing w:before="0" w:line="360" w:lineRule="auto"/>
        <w:rPr>
          <w:rFonts w:eastAsia="Arial Unicode MS"/>
          <w:color w:val="323E4F" w:themeColor="text2" w:themeShade="BF"/>
        </w:rPr>
      </w:pPr>
      <w:r w:rsidRPr="005B3EF1">
        <w:rPr>
          <w:color w:val="323E4F" w:themeColor="text2" w:themeShade="BF"/>
        </w:rPr>
        <w:t xml:space="preserve">Działalność Dziennego Domu „Senior+” </w:t>
      </w:r>
      <w:r w:rsidR="00BC7175" w:rsidRPr="005B3EF1">
        <w:rPr>
          <w:color w:val="323E4F" w:themeColor="text2" w:themeShade="BF"/>
        </w:rPr>
        <w:t>w</w:t>
      </w:r>
      <w:r w:rsidRPr="005B3EF1">
        <w:rPr>
          <w:color w:val="323E4F" w:themeColor="text2" w:themeShade="BF"/>
        </w:rPr>
        <w:t xml:space="preserve"> Krzyżówkach.</w:t>
      </w:r>
    </w:p>
    <w:p w14:paraId="4FB8D8F9" w14:textId="19B872A7" w:rsidR="00B26DF8" w:rsidRPr="005B3EF1" w:rsidRDefault="00B26DF8" w:rsidP="00B546B6">
      <w:pPr>
        <w:tabs>
          <w:tab w:val="left" w:pos="1176"/>
        </w:tabs>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 xml:space="preserve">Od 1 kwietnia 2021 roku na terenie gminy Lipno w miejscowości Krzyżówki 49 rozpoczął swą działalność Dzienny Dom Senior +, który działa w ramach struktury organizacyjnej  Ośrodka Pomocy Społecznej </w:t>
      </w:r>
      <w:r w:rsidR="00B546B6" w:rsidRPr="005B3EF1">
        <w:rPr>
          <w:rFonts w:ascii="Calibri" w:hAnsi="Calibri" w:cs="Calibri"/>
          <w:color w:val="323E4F" w:themeColor="text2" w:themeShade="BF"/>
        </w:rPr>
        <w:br/>
      </w:r>
      <w:r w:rsidRPr="005B3EF1">
        <w:rPr>
          <w:rFonts w:ascii="Calibri" w:hAnsi="Calibri" w:cs="Calibri"/>
          <w:color w:val="323E4F" w:themeColor="text2" w:themeShade="BF"/>
        </w:rPr>
        <w:t xml:space="preserve">w Lipnie zgodnie z Uchwałą nr XXII/128/2021 Rady Gminy Lipno z dnia 28 stycznia 2021 r., w sprawie utworzenia Ośrodka Wsparcia Dziennego Domu „Senior+” w Krzyżówkach w celu realizacji projektu pn. „Utworzenie 13 Dziennych Domów Pobytu na terenie  województwa kujawsko - pomorskiego” ze środków Europejskiego Funduszu Społecznego w ramach Programu Operacyjnego Województwa Kujawsko-Pomorskiego na lata 2014-2020 oraz na podstawie Regulaminu Organizacyjnego nadanego Zarządzeniem nr 2/2021 z dnia 31 marca 2021 przez Kierownika  Gminnego Ośrodka Pomocy Społecznej w Lipnie. </w:t>
      </w:r>
      <w:r w:rsidR="00B546B6" w:rsidRPr="005B3EF1">
        <w:rPr>
          <w:rFonts w:ascii="Calibri" w:hAnsi="Calibri" w:cs="Calibri"/>
          <w:color w:val="323E4F" w:themeColor="text2" w:themeShade="BF"/>
        </w:rPr>
        <w:br/>
      </w:r>
      <w:r w:rsidRPr="005B3EF1">
        <w:rPr>
          <w:rFonts w:ascii="Calibri" w:hAnsi="Calibri" w:cs="Calibri"/>
          <w:color w:val="323E4F" w:themeColor="text2" w:themeShade="BF"/>
        </w:rPr>
        <w:t xml:space="preserve">Od 1 października 2022 roku Dzienny Dom „Senior+” w Krzyżówkach funkcjonuje w ramach projektu pn. „Ośrodki wsparcia pełne WERWY w województwie kujawsko-pomorskim” w ramach części Regionalnego Programu Operacyjnego Województwa Kujawsko- Pomorskiego na lata 2014-2020 współfinansowanej </w:t>
      </w:r>
      <w:r w:rsidR="00B546B6" w:rsidRPr="005B3EF1">
        <w:rPr>
          <w:rFonts w:ascii="Calibri" w:hAnsi="Calibri" w:cs="Calibri"/>
          <w:color w:val="323E4F" w:themeColor="text2" w:themeShade="BF"/>
        </w:rPr>
        <w:br/>
      </w:r>
      <w:r w:rsidRPr="005B3EF1">
        <w:rPr>
          <w:rFonts w:ascii="Calibri" w:hAnsi="Calibri" w:cs="Calibri"/>
          <w:color w:val="323E4F" w:themeColor="text2" w:themeShade="BF"/>
        </w:rPr>
        <w:t>z Europejskiego Funduszu Społecznego.</w:t>
      </w:r>
    </w:p>
    <w:p w14:paraId="7659C437" w14:textId="52991CD2" w:rsidR="00B26DF8" w:rsidRPr="005B3EF1" w:rsidRDefault="00B26DF8" w:rsidP="00B26DF8">
      <w:pPr>
        <w:tabs>
          <w:tab w:val="left" w:pos="1116"/>
        </w:tabs>
        <w:spacing w:line="360" w:lineRule="auto"/>
        <w:rPr>
          <w:rFonts w:ascii="Calibri" w:hAnsi="Calibri" w:cs="Calibri"/>
          <w:color w:val="323E4F" w:themeColor="text2" w:themeShade="BF"/>
        </w:rPr>
      </w:pPr>
      <w:r w:rsidRPr="005B3EF1">
        <w:rPr>
          <w:rFonts w:ascii="Calibri" w:eastAsia="Arial" w:hAnsi="Calibri" w:cs="Calibri"/>
          <w:color w:val="323E4F" w:themeColor="text2" w:themeShade="BF"/>
        </w:rPr>
        <w:lastRenderedPageBreak/>
        <w:t xml:space="preserve">Dzienny Dom Senior+ zlokalizowany jest w Krzyżówkach, na terenie Gminy Lipno. Seniorzy podczas pobytu w placówce Senior+, w ciągu 8 godzin, mają zapewnione wyżywienie, w tym co najmniej jeden ciepły posiłek. Jest to obiad składający się z zupy i dania zasadniczego  oraz posiłku na wynos. Zadanie polega na zapewnieniu funkcjonowania Dziennego Domu „Senior+” w miejscowości Krzyżówki. Dzienny Dom „Senior+” funkcjonuje 5 dni w tygodniu od poniedziałku do piątku w godz. 07:30-15:30. Placówka przeznaczona jest dla 30 podopiecznych. W Dziennym Domu „Senior+” wypełniany jest zatem standard określony w punkcie IV.2 </w:t>
      </w:r>
      <w:proofErr w:type="spellStart"/>
      <w:r w:rsidRPr="005B3EF1">
        <w:rPr>
          <w:rFonts w:ascii="Calibri" w:eastAsia="Arial" w:hAnsi="Calibri" w:cs="Calibri"/>
          <w:color w:val="323E4F" w:themeColor="text2" w:themeShade="BF"/>
        </w:rPr>
        <w:t>ppkt</w:t>
      </w:r>
      <w:proofErr w:type="spellEnd"/>
      <w:r w:rsidRPr="005B3EF1">
        <w:rPr>
          <w:rFonts w:ascii="Calibri" w:eastAsia="Arial" w:hAnsi="Calibri" w:cs="Calibri"/>
          <w:color w:val="323E4F" w:themeColor="text2" w:themeShade="BF"/>
        </w:rPr>
        <w:t xml:space="preserve"> 6 Programu Senior+, tzn. placówka zapewnia tygodniowo co najmniej 40-godzinną ofertę usług (oprócz dni wyłączonych decyzją Wojewody zawieszającą dzienne domy ze względu na pandemię).</w:t>
      </w:r>
      <w:r w:rsidRPr="005B3EF1">
        <w:rPr>
          <w:rFonts w:ascii="Calibri" w:hAnsi="Calibri" w:cs="Calibri"/>
          <w:color w:val="323E4F" w:themeColor="text2" w:themeShade="BF"/>
        </w:rPr>
        <w:t xml:space="preserve"> </w:t>
      </w:r>
      <w:r w:rsidRPr="005B3EF1">
        <w:rPr>
          <w:rFonts w:ascii="Calibri" w:eastAsia="Arial" w:hAnsi="Calibri" w:cs="Calibri"/>
          <w:color w:val="323E4F" w:themeColor="text2" w:themeShade="BF"/>
        </w:rPr>
        <w:t xml:space="preserve">W Dziennym Domu „Senior +” funkcjonują 2 pokoje dziennego pobytu z jadalnią </w:t>
      </w:r>
      <w:r w:rsidR="00EB1205" w:rsidRPr="005B3EF1">
        <w:rPr>
          <w:rFonts w:ascii="Calibri" w:eastAsia="Arial" w:hAnsi="Calibri" w:cs="Calibri"/>
          <w:color w:val="323E4F" w:themeColor="text2" w:themeShade="BF"/>
        </w:rPr>
        <w:br/>
      </w:r>
      <w:r w:rsidRPr="005B3EF1">
        <w:rPr>
          <w:rFonts w:ascii="Calibri" w:eastAsia="Arial" w:hAnsi="Calibri" w:cs="Calibri"/>
          <w:color w:val="323E4F" w:themeColor="text2" w:themeShade="BF"/>
        </w:rPr>
        <w:t xml:space="preserve">i kuchenką, jedno pomieszczenie do prowadzenia terapii indywidualnej oraz pokój do wypoczynku, udostępnione są 2 łazienki, z których jedna jest dostosowana do potrzeb osób z niepełnosprawnością </w:t>
      </w:r>
      <w:r w:rsidR="00EB1205" w:rsidRPr="005B3EF1">
        <w:rPr>
          <w:rFonts w:ascii="Calibri" w:eastAsia="Arial" w:hAnsi="Calibri" w:cs="Calibri"/>
          <w:color w:val="323E4F" w:themeColor="text2" w:themeShade="BF"/>
        </w:rPr>
        <w:br/>
      </w:r>
      <w:r w:rsidRPr="005B3EF1">
        <w:rPr>
          <w:rFonts w:ascii="Calibri" w:eastAsia="Arial" w:hAnsi="Calibri" w:cs="Calibri"/>
          <w:color w:val="323E4F" w:themeColor="text2" w:themeShade="BF"/>
        </w:rPr>
        <w:t xml:space="preserve">z możliwością kąpieli. Ponadto zostaje zapewniony transport do placówki (przed i po zajęciach). Do ramowego planu zajęć podopiecznych Dziennego Domu „Senior+” oprócz usług w zakresie opieki, należą również działania mające na celu aktywizację w sferze fizycznej, intelektualnej i społecznej m.in. zajęcia indywidualne i grupowe terapeutyczne, zajęcia pomagające rozwinąć zainteresowania i kontakty interpersonalne podopiecznych, biblioterapia, czyli terapia poprzez literaturę; inaczej ukierunkowane czytelnictwo, dostarczające tematów do rozmów, nowego spojrzenia na własne problemy, choreografia-terapia tańcem i ruchem pozwalająca uzyskać harmonię, równowagę, samorealizacje); </w:t>
      </w:r>
      <w:proofErr w:type="spellStart"/>
      <w:r w:rsidRPr="005B3EF1">
        <w:rPr>
          <w:rFonts w:ascii="Calibri" w:eastAsia="Arial" w:hAnsi="Calibri" w:cs="Calibri"/>
          <w:color w:val="323E4F" w:themeColor="text2" w:themeShade="BF"/>
        </w:rPr>
        <w:t>silwoterapia</w:t>
      </w:r>
      <w:proofErr w:type="spellEnd"/>
      <w:r w:rsidRPr="005B3EF1">
        <w:rPr>
          <w:rFonts w:ascii="Calibri" w:eastAsia="Arial" w:hAnsi="Calibri" w:cs="Calibri"/>
          <w:color w:val="323E4F" w:themeColor="text2" w:themeShade="BF"/>
        </w:rPr>
        <w:t xml:space="preserve"> to metoda terapeutyczna, która opiera się na kontakcie z przyrodą. Przebywanie na łonie natury, pośród drzew, odpręża, relaksuje, poprawia zarówno stan psychiczny jak i fizyczny.</w:t>
      </w:r>
      <w:r w:rsidRPr="005B3EF1">
        <w:rPr>
          <w:rFonts w:ascii="Calibri" w:hAnsi="Calibri" w:cs="Calibri"/>
          <w:color w:val="323E4F" w:themeColor="text2" w:themeShade="BF"/>
        </w:rPr>
        <w:t xml:space="preserve"> </w:t>
      </w:r>
      <w:r w:rsidRPr="005B3EF1">
        <w:rPr>
          <w:rFonts w:ascii="Calibri" w:eastAsia="Arial" w:hAnsi="Calibri" w:cs="Calibri"/>
          <w:color w:val="323E4F" w:themeColor="text2" w:themeShade="BF"/>
        </w:rPr>
        <w:t xml:space="preserve">Adresatami działań są osoby zamieszkujące Gminę Lipno, w szczególności w wieku poprodukcyjnym oraz niesamodzielne, które nie przebywają w opiece całodobowej. Odbiorcami projektu są również osoby doświadczające wielokrotnego wykluczenia społecznego, ze znacznym lub umiarkowanym stopniem niepełnosprawności, </w:t>
      </w:r>
      <w:r w:rsidR="00EB1205" w:rsidRPr="005B3EF1">
        <w:rPr>
          <w:rFonts w:ascii="Calibri" w:eastAsia="Arial" w:hAnsi="Calibri" w:cs="Calibri"/>
          <w:color w:val="323E4F" w:themeColor="text2" w:themeShade="BF"/>
        </w:rPr>
        <w:br/>
      </w:r>
      <w:r w:rsidRPr="005B3EF1">
        <w:rPr>
          <w:rFonts w:ascii="Calibri" w:eastAsia="Arial" w:hAnsi="Calibri" w:cs="Calibri"/>
          <w:color w:val="323E4F" w:themeColor="text2" w:themeShade="BF"/>
        </w:rPr>
        <w:t xml:space="preserve">a w szczególności osoby starsze jak i niesamodzielne, osoby zagrożone ubóstwem lub wykluczeniem społecznym. Osoby potrzebujące wsparcia w codziennym funkcjonowaniu, tj. osoby, które ze względu na stan zdrowia lub niepełnosprawność wymagają opieki lub wsparcia w związku z niemożnością samodzielnego wykonywania co najmniej jednej z podstawowych czynności dnia codziennego, nieprzebywające w opiece całodobowej, osoby doświadczające wielokrotnego wykluczenia społecznego, ze znacznym lub umiarkowanym stopniem niepełnosprawności, z niepełnosprawnością sprężoną oraz </w:t>
      </w:r>
      <w:r w:rsidR="00EB1205" w:rsidRPr="005B3EF1">
        <w:rPr>
          <w:rFonts w:ascii="Calibri" w:eastAsia="Arial" w:hAnsi="Calibri" w:cs="Calibri"/>
          <w:color w:val="323E4F" w:themeColor="text2" w:themeShade="BF"/>
        </w:rPr>
        <w:br/>
      </w:r>
      <w:r w:rsidRPr="005B3EF1">
        <w:rPr>
          <w:rFonts w:ascii="Calibri" w:eastAsia="Arial" w:hAnsi="Calibri" w:cs="Calibri"/>
          <w:color w:val="323E4F" w:themeColor="text2" w:themeShade="BF"/>
        </w:rPr>
        <w:t>z zaburzeniami psychicznymi i niepełnosprawnością intelektualną oraz całościowymi zaburzeniami rozwojowymi.</w:t>
      </w:r>
    </w:p>
    <w:p w14:paraId="256DD31D" w14:textId="56F37A75" w:rsidR="00B26DF8" w:rsidRPr="005B3EF1" w:rsidRDefault="00B26DF8" w:rsidP="00B26DF8">
      <w:pPr>
        <w:spacing w:line="360" w:lineRule="auto"/>
        <w:ind w:right="40"/>
        <w:rPr>
          <w:rFonts w:ascii="Calibri" w:eastAsia="Arial" w:hAnsi="Calibri" w:cs="Calibri"/>
          <w:color w:val="323E4F" w:themeColor="text2" w:themeShade="BF"/>
        </w:rPr>
      </w:pPr>
      <w:r w:rsidRPr="005B3EF1">
        <w:rPr>
          <w:rFonts w:ascii="Calibri" w:eastAsia="Arial" w:hAnsi="Calibri" w:cs="Calibri"/>
          <w:color w:val="323E4F" w:themeColor="text2" w:themeShade="BF"/>
        </w:rPr>
        <w:t xml:space="preserve">W analizowanym okresie (rok 2023)  wydano przez Dyrektora Gminnego Ośrodka Pomocy Społecznej </w:t>
      </w:r>
      <w:r w:rsidR="00EB1205" w:rsidRPr="005B3EF1">
        <w:rPr>
          <w:rFonts w:ascii="Calibri" w:eastAsia="Arial" w:hAnsi="Calibri" w:cs="Calibri"/>
          <w:color w:val="323E4F" w:themeColor="text2" w:themeShade="BF"/>
        </w:rPr>
        <w:br/>
      </w:r>
      <w:r w:rsidRPr="005B3EF1">
        <w:rPr>
          <w:rFonts w:ascii="Calibri" w:eastAsia="Arial" w:hAnsi="Calibri" w:cs="Calibri"/>
          <w:color w:val="323E4F" w:themeColor="text2" w:themeShade="BF"/>
        </w:rPr>
        <w:t>w Lipnie 12 decyzji kierujących i uchylających pobyt w Dziennym Domu.  Z usług Dziennego Domu skorzystało 57 nieaktywnych zawodowo seniorów z terenu Gminy Lipno, których struktura wiekowa przedstawia się następująco:</w:t>
      </w:r>
    </w:p>
    <w:p w14:paraId="2C8AF7F1" w14:textId="6F987BC6" w:rsidR="008B4C15" w:rsidRPr="005B3EF1" w:rsidRDefault="008B4C15" w:rsidP="00574CBF">
      <w:pPr>
        <w:pStyle w:val="Standard"/>
        <w:spacing w:line="360" w:lineRule="auto"/>
        <w:ind w:right="40"/>
        <w:jc w:val="both"/>
        <w:rPr>
          <w:rFonts w:asciiTheme="minorHAnsi" w:eastAsia="Arial" w:hAnsiTheme="minorHAnsi" w:cstheme="minorHAnsi"/>
          <w:b/>
          <w:bCs/>
          <w:color w:val="323E4F" w:themeColor="text2" w:themeShade="BF"/>
          <w:sz w:val="22"/>
          <w:szCs w:val="22"/>
        </w:rPr>
      </w:pPr>
      <w:r w:rsidRPr="005B3EF1">
        <w:rPr>
          <w:rFonts w:asciiTheme="minorHAnsi" w:eastAsia="Arial" w:hAnsiTheme="minorHAnsi" w:cstheme="minorHAnsi"/>
          <w:b/>
          <w:bCs/>
          <w:color w:val="323E4F" w:themeColor="text2" w:themeShade="BF"/>
          <w:sz w:val="22"/>
          <w:szCs w:val="22"/>
        </w:rPr>
        <w:lastRenderedPageBreak/>
        <w:t>Struktura wiekowa seniorów w roku 202</w:t>
      </w:r>
      <w:r w:rsidR="00B26DF8" w:rsidRPr="005B3EF1">
        <w:rPr>
          <w:rFonts w:asciiTheme="minorHAnsi" w:eastAsia="Arial" w:hAnsiTheme="minorHAnsi" w:cstheme="minorHAnsi"/>
          <w:b/>
          <w:bCs/>
          <w:color w:val="323E4F" w:themeColor="text2" w:themeShade="BF"/>
          <w:sz w:val="22"/>
          <w:szCs w:val="22"/>
        </w:rPr>
        <w:t>3</w:t>
      </w:r>
    </w:p>
    <w:tbl>
      <w:tblPr>
        <w:tblW w:w="9638" w:type="dxa"/>
        <w:tblLayout w:type="fixed"/>
        <w:tblCellMar>
          <w:left w:w="10" w:type="dxa"/>
          <w:right w:w="10" w:type="dxa"/>
        </w:tblCellMar>
        <w:tblLook w:val="04A0" w:firstRow="1" w:lastRow="0" w:firstColumn="1" w:lastColumn="0" w:noHBand="0" w:noVBand="1"/>
        <w:tblDescription w:val="Struktura wiekowa seniorów z podziałem na dwie grupy"/>
      </w:tblPr>
      <w:tblGrid>
        <w:gridCol w:w="2410"/>
        <w:gridCol w:w="2409"/>
        <w:gridCol w:w="2409"/>
        <w:gridCol w:w="2410"/>
      </w:tblGrid>
      <w:tr w:rsidR="005B3EF1" w:rsidRPr="005B3EF1" w14:paraId="3C230DC3" w14:textId="77777777" w:rsidTr="008E6604">
        <w:tc>
          <w:tcPr>
            <w:tcW w:w="2410" w:type="dxa"/>
            <w:tcBorders>
              <w:top w:val="single" w:sz="4" w:space="0" w:color="000000"/>
              <w:left w:val="single" w:sz="4" w:space="0" w:color="000000"/>
              <w:bottom w:val="single" w:sz="4" w:space="0" w:color="000000"/>
            </w:tcBorders>
            <w:shd w:val="clear" w:color="auto" w:fill="D9E2F3" w:themeFill="accent1" w:themeFillTint="33"/>
            <w:tcMar>
              <w:top w:w="55" w:type="dxa"/>
              <w:left w:w="55" w:type="dxa"/>
              <w:bottom w:w="55" w:type="dxa"/>
              <w:right w:w="55" w:type="dxa"/>
            </w:tcMar>
          </w:tcPr>
          <w:p w14:paraId="6A56AF9D" w14:textId="77777777" w:rsidR="008B4C15" w:rsidRPr="005B3EF1" w:rsidRDefault="008B4C15" w:rsidP="00574CBF">
            <w:pPr>
              <w:pStyle w:val="TableContents"/>
              <w:spacing w:line="360" w:lineRule="auto"/>
              <w:jc w:val="center"/>
              <w:rPr>
                <w:rFonts w:asciiTheme="minorHAnsi" w:eastAsia="Arial" w:hAnsiTheme="minorHAnsi" w:cstheme="minorHAnsi"/>
                <w:b/>
                <w:bCs/>
                <w:color w:val="323E4F" w:themeColor="text2" w:themeShade="BF"/>
                <w:sz w:val="22"/>
                <w:szCs w:val="22"/>
              </w:rPr>
            </w:pPr>
            <w:r w:rsidRPr="005B3EF1">
              <w:rPr>
                <w:rFonts w:asciiTheme="minorHAnsi" w:eastAsia="Arial" w:hAnsiTheme="minorHAnsi" w:cstheme="minorHAnsi"/>
                <w:b/>
                <w:bCs/>
                <w:color w:val="323E4F" w:themeColor="text2" w:themeShade="BF"/>
                <w:sz w:val="22"/>
                <w:szCs w:val="22"/>
              </w:rPr>
              <w:t>Wiek seniorów</w:t>
            </w:r>
          </w:p>
        </w:tc>
        <w:tc>
          <w:tcPr>
            <w:tcW w:w="2409" w:type="dxa"/>
            <w:tcBorders>
              <w:top w:val="single" w:sz="4" w:space="0" w:color="000000"/>
              <w:left w:val="single" w:sz="4" w:space="0" w:color="000000"/>
              <w:bottom w:val="single" w:sz="4" w:space="0" w:color="000000"/>
            </w:tcBorders>
            <w:shd w:val="clear" w:color="auto" w:fill="D9E2F3" w:themeFill="accent1" w:themeFillTint="33"/>
            <w:tcMar>
              <w:top w:w="55" w:type="dxa"/>
              <w:left w:w="55" w:type="dxa"/>
              <w:bottom w:w="55" w:type="dxa"/>
              <w:right w:w="55" w:type="dxa"/>
            </w:tcMar>
          </w:tcPr>
          <w:p w14:paraId="1A9C1CCA" w14:textId="77777777" w:rsidR="008B4C15" w:rsidRPr="005B3EF1" w:rsidRDefault="008B4C15" w:rsidP="00574CBF">
            <w:pPr>
              <w:pStyle w:val="TableContents"/>
              <w:spacing w:line="360" w:lineRule="auto"/>
              <w:jc w:val="center"/>
              <w:rPr>
                <w:rFonts w:asciiTheme="minorHAnsi" w:eastAsia="Arial" w:hAnsiTheme="minorHAnsi" w:cstheme="minorHAnsi"/>
                <w:b/>
                <w:bCs/>
                <w:color w:val="323E4F" w:themeColor="text2" w:themeShade="BF"/>
                <w:sz w:val="22"/>
                <w:szCs w:val="22"/>
              </w:rPr>
            </w:pPr>
            <w:r w:rsidRPr="005B3EF1">
              <w:rPr>
                <w:rFonts w:asciiTheme="minorHAnsi" w:eastAsia="Arial" w:hAnsiTheme="minorHAnsi" w:cstheme="minorHAnsi"/>
                <w:b/>
                <w:bCs/>
                <w:color w:val="323E4F" w:themeColor="text2" w:themeShade="BF"/>
                <w:sz w:val="22"/>
                <w:szCs w:val="22"/>
              </w:rPr>
              <w:t>Liczba seniorów</w:t>
            </w:r>
          </w:p>
        </w:tc>
        <w:tc>
          <w:tcPr>
            <w:tcW w:w="2409" w:type="dxa"/>
            <w:tcBorders>
              <w:top w:val="single" w:sz="4" w:space="0" w:color="000000"/>
              <w:left w:val="single" w:sz="4" w:space="0" w:color="000000"/>
              <w:bottom w:val="single" w:sz="4" w:space="0" w:color="000000"/>
            </w:tcBorders>
            <w:shd w:val="clear" w:color="auto" w:fill="D9E2F3" w:themeFill="accent1" w:themeFillTint="33"/>
            <w:tcMar>
              <w:top w:w="55" w:type="dxa"/>
              <w:left w:w="55" w:type="dxa"/>
              <w:bottom w:w="55" w:type="dxa"/>
              <w:right w:w="55" w:type="dxa"/>
            </w:tcMar>
          </w:tcPr>
          <w:p w14:paraId="7209236F" w14:textId="77777777" w:rsidR="008B4C15" w:rsidRPr="005B3EF1" w:rsidRDefault="008B4C15" w:rsidP="00574CBF">
            <w:pPr>
              <w:pStyle w:val="TableContents"/>
              <w:spacing w:line="360" w:lineRule="auto"/>
              <w:jc w:val="center"/>
              <w:rPr>
                <w:rFonts w:asciiTheme="minorHAnsi" w:eastAsia="Arial" w:hAnsiTheme="minorHAnsi" w:cstheme="minorHAnsi"/>
                <w:b/>
                <w:bCs/>
                <w:color w:val="323E4F" w:themeColor="text2" w:themeShade="BF"/>
                <w:sz w:val="22"/>
                <w:szCs w:val="22"/>
              </w:rPr>
            </w:pPr>
            <w:r w:rsidRPr="005B3EF1">
              <w:rPr>
                <w:rFonts w:asciiTheme="minorHAnsi" w:eastAsia="Arial" w:hAnsiTheme="minorHAnsi" w:cstheme="minorHAnsi"/>
                <w:b/>
                <w:bCs/>
                <w:color w:val="323E4F" w:themeColor="text2" w:themeShade="BF"/>
                <w:sz w:val="22"/>
                <w:szCs w:val="22"/>
              </w:rPr>
              <w:t>Wiek seniorów</w:t>
            </w:r>
          </w:p>
        </w:tc>
        <w:tc>
          <w:tcPr>
            <w:tcW w:w="2410"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55" w:type="dxa"/>
              <w:left w:w="55" w:type="dxa"/>
              <w:bottom w:w="55" w:type="dxa"/>
              <w:right w:w="55" w:type="dxa"/>
            </w:tcMar>
          </w:tcPr>
          <w:p w14:paraId="63A1400D" w14:textId="77777777" w:rsidR="008B4C15" w:rsidRPr="005B3EF1" w:rsidRDefault="008B4C15" w:rsidP="00574CBF">
            <w:pPr>
              <w:pStyle w:val="TableContents"/>
              <w:spacing w:line="360" w:lineRule="auto"/>
              <w:jc w:val="center"/>
              <w:rPr>
                <w:rFonts w:asciiTheme="minorHAnsi" w:eastAsia="Arial" w:hAnsiTheme="minorHAnsi" w:cstheme="minorHAnsi"/>
                <w:b/>
                <w:bCs/>
                <w:color w:val="323E4F" w:themeColor="text2" w:themeShade="BF"/>
                <w:sz w:val="22"/>
                <w:szCs w:val="22"/>
              </w:rPr>
            </w:pPr>
            <w:r w:rsidRPr="005B3EF1">
              <w:rPr>
                <w:rFonts w:asciiTheme="minorHAnsi" w:eastAsia="Arial" w:hAnsiTheme="minorHAnsi" w:cstheme="minorHAnsi"/>
                <w:b/>
                <w:bCs/>
                <w:color w:val="323E4F" w:themeColor="text2" w:themeShade="BF"/>
                <w:sz w:val="22"/>
                <w:szCs w:val="22"/>
              </w:rPr>
              <w:t>Liczba seniorów</w:t>
            </w:r>
          </w:p>
        </w:tc>
      </w:tr>
      <w:tr w:rsidR="005B3EF1" w:rsidRPr="005B3EF1" w14:paraId="674C9052" w14:textId="77777777" w:rsidTr="008E6604">
        <w:tc>
          <w:tcPr>
            <w:tcW w:w="2410"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27D3BFEB" w14:textId="77777777" w:rsidR="00B26DF8" w:rsidRPr="005B3EF1" w:rsidRDefault="00B26DF8" w:rsidP="00B26DF8">
            <w:pPr>
              <w:pStyle w:val="TableContents"/>
              <w:spacing w:line="360" w:lineRule="auto"/>
              <w:jc w:val="center"/>
              <w:rPr>
                <w:rFonts w:asciiTheme="minorHAnsi" w:eastAsia="Arial" w:hAnsiTheme="minorHAnsi" w:cstheme="minorHAnsi"/>
                <w:color w:val="323E4F" w:themeColor="text2" w:themeShade="BF"/>
                <w:sz w:val="22"/>
                <w:szCs w:val="22"/>
              </w:rPr>
            </w:pPr>
            <w:r w:rsidRPr="005B3EF1">
              <w:rPr>
                <w:rFonts w:asciiTheme="minorHAnsi" w:eastAsia="Arial" w:hAnsiTheme="minorHAnsi" w:cstheme="minorHAnsi"/>
                <w:color w:val="323E4F" w:themeColor="text2" w:themeShade="BF"/>
                <w:sz w:val="22"/>
                <w:szCs w:val="22"/>
              </w:rPr>
              <w:t>60-70 lat</w:t>
            </w:r>
          </w:p>
        </w:tc>
        <w:tc>
          <w:tcPr>
            <w:tcW w:w="2409"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01765831" w14:textId="50063315" w:rsidR="00B26DF8" w:rsidRPr="005B3EF1" w:rsidRDefault="00B26DF8" w:rsidP="00B26DF8">
            <w:pPr>
              <w:pStyle w:val="TableContents"/>
              <w:spacing w:line="360" w:lineRule="auto"/>
              <w:jc w:val="center"/>
              <w:rPr>
                <w:rFonts w:asciiTheme="minorHAnsi" w:eastAsia="Arial" w:hAnsiTheme="minorHAnsi" w:cstheme="minorHAnsi"/>
                <w:color w:val="323E4F" w:themeColor="text2" w:themeShade="BF"/>
                <w:sz w:val="22"/>
                <w:szCs w:val="22"/>
              </w:rPr>
            </w:pPr>
            <w:r w:rsidRPr="005B3EF1">
              <w:rPr>
                <w:rFonts w:ascii="Calibri" w:eastAsia="Arial" w:hAnsi="Calibri" w:cs="Calibri"/>
                <w:color w:val="323E4F" w:themeColor="text2" w:themeShade="BF"/>
                <w:sz w:val="22"/>
                <w:szCs w:val="22"/>
              </w:rPr>
              <w:t>6</w:t>
            </w:r>
          </w:p>
        </w:tc>
        <w:tc>
          <w:tcPr>
            <w:tcW w:w="2409"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3421FDA8" w14:textId="47728290" w:rsidR="00B26DF8" w:rsidRPr="005B3EF1" w:rsidRDefault="00B26DF8" w:rsidP="00B26DF8">
            <w:pPr>
              <w:pStyle w:val="TableContents"/>
              <w:spacing w:line="360" w:lineRule="auto"/>
              <w:jc w:val="center"/>
              <w:rPr>
                <w:rFonts w:asciiTheme="minorHAnsi" w:eastAsia="Arial" w:hAnsiTheme="minorHAnsi" w:cstheme="minorHAnsi"/>
                <w:color w:val="323E4F" w:themeColor="text2" w:themeShade="BF"/>
                <w:sz w:val="22"/>
                <w:szCs w:val="22"/>
              </w:rPr>
            </w:pPr>
            <w:r w:rsidRPr="005B3EF1">
              <w:rPr>
                <w:rFonts w:ascii="Calibri" w:eastAsia="Arial" w:hAnsi="Calibri" w:cs="Calibri"/>
                <w:color w:val="323E4F" w:themeColor="text2" w:themeShade="BF"/>
                <w:sz w:val="22"/>
                <w:szCs w:val="22"/>
              </w:rPr>
              <w:t>71-80 lat</w:t>
            </w:r>
          </w:p>
        </w:tc>
        <w:tc>
          <w:tcPr>
            <w:tcW w:w="2410"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170CF62B" w14:textId="367F72AC" w:rsidR="00B26DF8" w:rsidRPr="005B3EF1" w:rsidRDefault="00B26DF8" w:rsidP="00B26DF8">
            <w:pPr>
              <w:pStyle w:val="TableContents"/>
              <w:spacing w:line="360" w:lineRule="auto"/>
              <w:jc w:val="center"/>
              <w:rPr>
                <w:rFonts w:asciiTheme="minorHAnsi" w:eastAsia="Arial" w:hAnsiTheme="minorHAnsi" w:cstheme="minorHAnsi"/>
                <w:color w:val="323E4F" w:themeColor="text2" w:themeShade="BF"/>
                <w:sz w:val="22"/>
                <w:szCs w:val="22"/>
              </w:rPr>
            </w:pPr>
            <w:r w:rsidRPr="005B3EF1">
              <w:rPr>
                <w:rFonts w:ascii="Calibri" w:eastAsia="Arial" w:hAnsi="Calibri" w:cs="Calibri"/>
                <w:color w:val="323E4F" w:themeColor="text2" w:themeShade="BF"/>
                <w:sz w:val="22"/>
                <w:szCs w:val="22"/>
              </w:rPr>
              <w:t>29</w:t>
            </w:r>
          </w:p>
        </w:tc>
      </w:tr>
      <w:tr w:rsidR="005B3EF1" w:rsidRPr="005B3EF1" w14:paraId="2C29CC05" w14:textId="77777777" w:rsidTr="008E6604">
        <w:tc>
          <w:tcPr>
            <w:tcW w:w="2410"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7F4980ED" w14:textId="77777777" w:rsidR="00B26DF8" w:rsidRPr="005B3EF1" w:rsidRDefault="00B26DF8" w:rsidP="00B26DF8">
            <w:pPr>
              <w:pStyle w:val="TableContents"/>
              <w:spacing w:line="360" w:lineRule="auto"/>
              <w:jc w:val="center"/>
              <w:rPr>
                <w:rFonts w:asciiTheme="minorHAnsi" w:eastAsia="Arial" w:hAnsiTheme="minorHAnsi" w:cstheme="minorHAnsi"/>
                <w:color w:val="323E4F" w:themeColor="text2" w:themeShade="BF"/>
                <w:sz w:val="22"/>
                <w:szCs w:val="22"/>
              </w:rPr>
            </w:pPr>
            <w:r w:rsidRPr="005B3EF1">
              <w:rPr>
                <w:rFonts w:asciiTheme="minorHAnsi" w:eastAsia="Arial" w:hAnsiTheme="minorHAnsi" w:cstheme="minorHAnsi"/>
                <w:color w:val="323E4F" w:themeColor="text2" w:themeShade="BF"/>
                <w:sz w:val="22"/>
                <w:szCs w:val="22"/>
              </w:rPr>
              <w:t>81-90 lat</w:t>
            </w:r>
          </w:p>
        </w:tc>
        <w:tc>
          <w:tcPr>
            <w:tcW w:w="2409"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41E3F23E" w14:textId="23AE7D3B" w:rsidR="00B26DF8" w:rsidRPr="005B3EF1" w:rsidRDefault="00B26DF8" w:rsidP="00B26DF8">
            <w:pPr>
              <w:pStyle w:val="TableContents"/>
              <w:spacing w:line="360" w:lineRule="auto"/>
              <w:jc w:val="center"/>
              <w:rPr>
                <w:rFonts w:asciiTheme="minorHAnsi" w:eastAsia="Arial" w:hAnsiTheme="minorHAnsi" w:cstheme="minorHAnsi"/>
                <w:color w:val="323E4F" w:themeColor="text2" w:themeShade="BF"/>
                <w:sz w:val="22"/>
                <w:szCs w:val="22"/>
              </w:rPr>
            </w:pPr>
            <w:r w:rsidRPr="005B3EF1">
              <w:rPr>
                <w:rFonts w:ascii="Calibri" w:eastAsia="Arial" w:hAnsi="Calibri" w:cs="Calibri"/>
                <w:color w:val="323E4F" w:themeColor="text2" w:themeShade="BF"/>
                <w:sz w:val="22"/>
                <w:szCs w:val="22"/>
              </w:rPr>
              <w:t>21</w:t>
            </w:r>
          </w:p>
        </w:tc>
        <w:tc>
          <w:tcPr>
            <w:tcW w:w="2409"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60D10EF6" w14:textId="40B64190" w:rsidR="00B26DF8" w:rsidRPr="005B3EF1" w:rsidRDefault="00B26DF8" w:rsidP="00B26DF8">
            <w:pPr>
              <w:pStyle w:val="TableContents"/>
              <w:spacing w:line="360" w:lineRule="auto"/>
              <w:jc w:val="center"/>
              <w:rPr>
                <w:rFonts w:asciiTheme="minorHAnsi" w:eastAsia="Arial" w:hAnsiTheme="minorHAnsi" w:cstheme="minorHAnsi"/>
                <w:color w:val="323E4F" w:themeColor="text2" w:themeShade="BF"/>
                <w:sz w:val="22"/>
                <w:szCs w:val="22"/>
              </w:rPr>
            </w:pPr>
            <w:r w:rsidRPr="005B3EF1">
              <w:rPr>
                <w:rFonts w:ascii="Calibri" w:eastAsia="Arial" w:hAnsi="Calibri" w:cs="Calibri"/>
                <w:color w:val="323E4F" w:themeColor="text2" w:themeShade="BF"/>
                <w:sz w:val="22"/>
                <w:szCs w:val="22"/>
              </w:rPr>
              <w:t>Powyżej 90 lat</w:t>
            </w:r>
          </w:p>
        </w:tc>
        <w:tc>
          <w:tcPr>
            <w:tcW w:w="2410"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4F37D66C" w14:textId="6EB9ABF1" w:rsidR="00B26DF8" w:rsidRPr="005B3EF1" w:rsidRDefault="00B26DF8" w:rsidP="00B26DF8">
            <w:pPr>
              <w:pStyle w:val="TableContents"/>
              <w:spacing w:line="360" w:lineRule="auto"/>
              <w:jc w:val="center"/>
              <w:rPr>
                <w:rFonts w:asciiTheme="minorHAnsi" w:eastAsia="Arial" w:hAnsiTheme="minorHAnsi" w:cstheme="minorHAnsi"/>
                <w:color w:val="323E4F" w:themeColor="text2" w:themeShade="BF"/>
                <w:sz w:val="22"/>
                <w:szCs w:val="22"/>
              </w:rPr>
            </w:pPr>
            <w:r w:rsidRPr="005B3EF1">
              <w:rPr>
                <w:rFonts w:ascii="Calibri" w:eastAsia="Arial" w:hAnsi="Calibri" w:cs="Calibri"/>
                <w:color w:val="323E4F" w:themeColor="text2" w:themeShade="BF"/>
                <w:sz w:val="22"/>
                <w:szCs w:val="22"/>
              </w:rPr>
              <w:t>1</w:t>
            </w:r>
          </w:p>
        </w:tc>
      </w:tr>
    </w:tbl>
    <w:p w14:paraId="3A0CEF6C" w14:textId="77777777" w:rsidR="00011751" w:rsidRPr="005B3EF1" w:rsidRDefault="00011751" w:rsidP="00574CBF">
      <w:pPr>
        <w:pStyle w:val="western"/>
        <w:spacing w:before="0" w:beforeAutospacing="0" w:line="360" w:lineRule="auto"/>
        <w:ind w:firstLine="709"/>
        <w:jc w:val="both"/>
        <w:rPr>
          <w:b w:val="0"/>
          <w:bCs w:val="0"/>
          <w:color w:val="323E4F" w:themeColor="text2" w:themeShade="BF"/>
          <w:sz w:val="22"/>
          <w:szCs w:val="22"/>
        </w:rPr>
      </w:pPr>
    </w:p>
    <w:p w14:paraId="5BD76692" w14:textId="55ADAFFF" w:rsidR="00B26DF8" w:rsidRPr="005B3EF1" w:rsidRDefault="00B26DF8" w:rsidP="004B6B3F">
      <w:pPr>
        <w:pStyle w:val="Tekstpodstawowy"/>
        <w:spacing w:line="360" w:lineRule="auto"/>
        <w:jc w:val="both"/>
        <w:rPr>
          <w:rFonts w:ascii="Calibri" w:hAnsi="Calibri" w:cs="Calibri"/>
          <w:b w:val="0"/>
          <w:bCs/>
          <w:color w:val="323E4F" w:themeColor="text2" w:themeShade="BF"/>
          <w:sz w:val="22"/>
          <w:szCs w:val="22"/>
        </w:rPr>
      </w:pPr>
      <w:r w:rsidRPr="005B3EF1">
        <w:rPr>
          <w:rFonts w:ascii="Calibri" w:hAnsi="Calibri" w:cs="Calibri"/>
          <w:b w:val="0"/>
          <w:bCs/>
          <w:color w:val="323E4F" w:themeColor="text2" w:themeShade="BF"/>
          <w:sz w:val="22"/>
          <w:szCs w:val="22"/>
        </w:rPr>
        <w:t xml:space="preserve">Seniorzy Dziennego Domu „Senior+” w Krzyżówkach mają zapewnione  śniadanie, gorący posiłek obiadowy składający się z dwóch dań oraz dodatkowy posiłek na wynos. Posiłki dostarcza Niepubliczny Zakład Opieki Zdrowotnej w Lipnie „WIMED”. Zakład Opiekuńczo Leczniczy. Jolanta Wiśniewska, </w:t>
      </w:r>
      <w:r w:rsidR="00EB1205" w:rsidRPr="005B3EF1">
        <w:rPr>
          <w:rFonts w:ascii="Calibri" w:hAnsi="Calibri" w:cs="Calibri"/>
          <w:b w:val="0"/>
          <w:bCs/>
          <w:color w:val="323E4F" w:themeColor="text2" w:themeShade="BF"/>
          <w:sz w:val="22"/>
          <w:szCs w:val="22"/>
        </w:rPr>
        <w:br/>
      </w:r>
      <w:r w:rsidRPr="005B3EF1">
        <w:rPr>
          <w:rFonts w:ascii="Calibri" w:hAnsi="Calibri" w:cs="Calibri"/>
          <w:b w:val="0"/>
          <w:bCs/>
          <w:color w:val="323E4F" w:themeColor="text2" w:themeShade="BF"/>
          <w:sz w:val="22"/>
          <w:szCs w:val="22"/>
        </w:rPr>
        <w:t>ul. Dębowa 21, 87-600 Lipno. W analizowanym okresie wydano  posiłków.</w:t>
      </w:r>
    </w:p>
    <w:p w14:paraId="310A83C3" w14:textId="571075BC" w:rsidR="00B26DF8" w:rsidRPr="005B3EF1" w:rsidRDefault="00B26DF8" w:rsidP="004B6B3F">
      <w:pPr>
        <w:pStyle w:val="Tekstpodstawowy"/>
        <w:spacing w:line="360" w:lineRule="auto"/>
        <w:rPr>
          <w:rFonts w:ascii="Calibri" w:hAnsi="Calibri" w:cs="Calibri"/>
          <w:b w:val="0"/>
          <w:bCs/>
          <w:color w:val="323E4F" w:themeColor="text2" w:themeShade="BF"/>
          <w:sz w:val="22"/>
          <w:szCs w:val="22"/>
        </w:rPr>
      </w:pPr>
      <w:r w:rsidRPr="005B3EF1">
        <w:rPr>
          <w:rFonts w:ascii="Calibri" w:hAnsi="Calibri" w:cs="Calibri"/>
          <w:bCs/>
          <w:color w:val="323E4F" w:themeColor="text2" w:themeShade="BF"/>
          <w:sz w:val="22"/>
          <w:szCs w:val="22"/>
        </w:rPr>
        <w:t>Tabela nr 2. Liczba wydanych obiadów i poniesione koszty w 2023 roku.</w:t>
      </w:r>
    </w:p>
    <w:tbl>
      <w:tblPr>
        <w:tblW w:w="9600" w:type="dxa"/>
        <w:tblInd w:w="42" w:type="dxa"/>
        <w:tblLayout w:type="fixed"/>
        <w:tblCellMar>
          <w:left w:w="10" w:type="dxa"/>
          <w:right w:w="10" w:type="dxa"/>
        </w:tblCellMar>
        <w:tblLook w:val="04A0" w:firstRow="1" w:lastRow="0" w:firstColumn="1" w:lastColumn="0" w:noHBand="0" w:noVBand="1"/>
        <w:tblDescription w:val="Liczba wydanych obiadów w 2022 roku 6135."/>
      </w:tblPr>
      <w:tblGrid>
        <w:gridCol w:w="3180"/>
        <w:gridCol w:w="3204"/>
        <w:gridCol w:w="3216"/>
      </w:tblGrid>
      <w:tr w:rsidR="005B3EF1" w:rsidRPr="005B3EF1" w14:paraId="0541ED0A" w14:textId="77777777" w:rsidTr="00BC7175">
        <w:tc>
          <w:tcPr>
            <w:tcW w:w="3180" w:type="dxa"/>
            <w:tcBorders>
              <w:top w:val="single" w:sz="4" w:space="0" w:color="000000"/>
              <w:left w:val="single" w:sz="4" w:space="0" w:color="000000"/>
              <w:bottom w:val="single" w:sz="4" w:space="0" w:color="000000"/>
            </w:tcBorders>
            <w:shd w:val="clear" w:color="auto" w:fill="D9E2F3" w:themeFill="accent1" w:themeFillTint="33"/>
            <w:tcMar>
              <w:top w:w="55" w:type="dxa"/>
              <w:left w:w="55" w:type="dxa"/>
              <w:bottom w:w="55" w:type="dxa"/>
              <w:right w:w="55" w:type="dxa"/>
            </w:tcMar>
            <w:vAlign w:val="center"/>
          </w:tcPr>
          <w:p w14:paraId="4C56F3E4" w14:textId="77777777" w:rsidR="008B4C15" w:rsidRPr="005B3EF1" w:rsidRDefault="008B4C15" w:rsidP="00574CBF">
            <w:pPr>
              <w:pStyle w:val="TableContents"/>
              <w:spacing w:line="360" w:lineRule="auto"/>
              <w:jc w:val="center"/>
              <w:rPr>
                <w:rFonts w:asciiTheme="minorHAnsi" w:hAnsiTheme="minorHAnsi" w:cstheme="minorHAnsi"/>
                <w:b/>
                <w:bCs/>
                <w:color w:val="323E4F" w:themeColor="text2" w:themeShade="BF"/>
                <w:sz w:val="22"/>
                <w:szCs w:val="22"/>
              </w:rPr>
            </w:pPr>
            <w:r w:rsidRPr="005B3EF1">
              <w:rPr>
                <w:rFonts w:asciiTheme="minorHAnsi" w:hAnsiTheme="minorHAnsi" w:cstheme="minorHAnsi"/>
                <w:b/>
                <w:bCs/>
                <w:color w:val="323E4F" w:themeColor="text2" w:themeShade="BF"/>
                <w:sz w:val="22"/>
                <w:szCs w:val="22"/>
              </w:rPr>
              <w:t>Miesiąc wydawanego posiłku</w:t>
            </w:r>
          </w:p>
        </w:tc>
        <w:tc>
          <w:tcPr>
            <w:tcW w:w="3204" w:type="dxa"/>
            <w:tcBorders>
              <w:top w:val="single" w:sz="4" w:space="0" w:color="000000"/>
              <w:left w:val="single" w:sz="4" w:space="0" w:color="000000"/>
              <w:bottom w:val="single" w:sz="4" w:space="0" w:color="000000"/>
            </w:tcBorders>
            <w:shd w:val="clear" w:color="auto" w:fill="D9E2F3" w:themeFill="accent1" w:themeFillTint="33"/>
            <w:tcMar>
              <w:top w:w="55" w:type="dxa"/>
              <w:left w:w="55" w:type="dxa"/>
              <w:bottom w:w="55" w:type="dxa"/>
              <w:right w:w="55" w:type="dxa"/>
            </w:tcMar>
            <w:vAlign w:val="center"/>
          </w:tcPr>
          <w:p w14:paraId="3ED73E08" w14:textId="77777777" w:rsidR="008B4C15" w:rsidRPr="005B3EF1" w:rsidRDefault="008B4C15" w:rsidP="00574CBF">
            <w:pPr>
              <w:pStyle w:val="TableContents"/>
              <w:spacing w:line="360" w:lineRule="auto"/>
              <w:jc w:val="center"/>
              <w:rPr>
                <w:rFonts w:asciiTheme="minorHAnsi" w:hAnsiTheme="minorHAnsi" w:cstheme="minorHAnsi"/>
                <w:b/>
                <w:bCs/>
                <w:color w:val="323E4F" w:themeColor="text2" w:themeShade="BF"/>
                <w:sz w:val="22"/>
                <w:szCs w:val="22"/>
              </w:rPr>
            </w:pPr>
            <w:r w:rsidRPr="005B3EF1">
              <w:rPr>
                <w:rFonts w:asciiTheme="minorHAnsi" w:hAnsiTheme="minorHAnsi" w:cstheme="minorHAnsi"/>
                <w:b/>
                <w:bCs/>
                <w:color w:val="323E4F" w:themeColor="text2" w:themeShade="BF"/>
                <w:sz w:val="22"/>
                <w:szCs w:val="22"/>
              </w:rPr>
              <w:t>Liczba wydanych posiłków</w:t>
            </w:r>
          </w:p>
        </w:tc>
        <w:tc>
          <w:tcPr>
            <w:tcW w:w="3216"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55" w:type="dxa"/>
              <w:left w:w="55" w:type="dxa"/>
              <w:bottom w:w="55" w:type="dxa"/>
              <w:right w:w="55" w:type="dxa"/>
            </w:tcMar>
            <w:vAlign w:val="center"/>
          </w:tcPr>
          <w:p w14:paraId="62738854" w14:textId="77777777" w:rsidR="008B4C15" w:rsidRPr="005B3EF1" w:rsidRDefault="008B4C15" w:rsidP="00574CBF">
            <w:pPr>
              <w:pStyle w:val="TableContents"/>
              <w:spacing w:line="360" w:lineRule="auto"/>
              <w:jc w:val="center"/>
              <w:rPr>
                <w:rFonts w:asciiTheme="minorHAnsi" w:hAnsiTheme="minorHAnsi" w:cstheme="minorHAnsi"/>
                <w:b/>
                <w:bCs/>
                <w:color w:val="323E4F" w:themeColor="text2" w:themeShade="BF"/>
                <w:sz w:val="22"/>
                <w:szCs w:val="22"/>
              </w:rPr>
            </w:pPr>
            <w:r w:rsidRPr="005B3EF1">
              <w:rPr>
                <w:rFonts w:asciiTheme="minorHAnsi" w:hAnsiTheme="minorHAnsi" w:cstheme="minorHAnsi"/>
                <w:b/>
                <w:bCs/>
                <w:color w:val="323E4F" w:themeColor="text2" w:themeShade="BF"/>
                <w:sz w:val="22"/>
                <w:szCs w:val="22"/>
              </w:rPr>
              <w:t>Koszt posiłków</w:t>
            </w:r>
          </w:p>
        </w:tc>
      </w:tr>
      <w:tr w:rsidR="005B3EF1" w:rsidRPr="005B3EF1" w14:paraId="4F6ABFD5" w14:textId="77777777" w:rsidTr="00BC7175">
        <w:tc>
          <w:tcPr>
            <w:tcW w:w="3180"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4D2F4909" w14:textId="635785AB" w:rsidR="00B26DF8" w:rsidRPr="005B3EF1" w:rsidRDefault="00B26DF8" w:rsidP="00B26DF8">
            <w:pPr>
              <w:pStyle w:val="TableContents"/>
              <w:spacing w:line="360" w:lineRule="auto"/>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STYCZEŃ</w:t>
            </w:r>
          </w:p>
        </w:tc>
        <w:tc>
          <w:tcPr>
            <w:tcW w:w="3204"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2A11C526" w14:textId="3A5BC59C" w:rsidR="00B26DF8" w:rsidRPr="005B3EF1" w:rsidRDefault="00B26DF8" w:rsidP="00B26D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559</w:t>
            </w:r>
          </w:p>
        </w:tc>
        <w:tc>
          <w:tcPr>
            <w:tcW w:w="3216"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06C50558" w14:textId="61A6FD53" w:rsidR="00B26DF8" w:rsidRPr="005B3EF1" w:rsidRDefault="00B26DF8" w:rsidP="00B26D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18 449,68 zł</w:t>
            </w:r>
          </w:p>
        </w:tc>
      </w:tr>
      <w:tr w:rsidR="005B3EF1" w:rsidRPr="005B3EF1" w14:paraId="4BCB5DDB" w14:textId="77777777" w:rsidTr="00BC7175">
        <w:tc>
          <w:tcPr>
            <w:tcW w:w="3180"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4D4E376E" w14:textId="6457BB82" w:rsidR="00B26DF8" w:rsidRPr="005B3EF1" w:rsidRDefault="00B26DF8" w:rsidP="00B26DF8">
            <w:pPr>
              <w:pStyle w:val="TableContents"/>
              <w:spacing w:line="360" w:lineRule="auto"/>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LUTY</w:t>
            </w:r>
          </w:p>
        </w:tc>
        <w:tc>
          <w:tcPr>
            <w:tcW w:w="3204"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4CB143C3" w14:textId="707F1981" w:rsidR="00B26DF8" w:rsidRPr="005B3EF1" w:rsidRDefault="00B26DF8" w:rsidP="00B26D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483 + 26 śniadań</w:t>
            </w:r>
          </w:p>
        </w:tc>
        <w:tc>
          <w:tcPr>
            <w:tcW w:w="3216"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478170A6" w14:textId="1335D9B8" w:rsidR="00B26DF8" w:rsidRPr="005B3EF1" w:rsidRDefault="00B26DF8" w:rsidP="00B26D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16 409,41 zł</w:t>
            </w:r>
          </w:p>
        </w:tc>
      </w:tr>
      <w:tr w:rsidR="005B3EF1" w:rsidRPr="005B3EF1" w14:paraId="4C7D42F7" w14:textId="77777777" w:rsidTr="00F85849">
        <w:tc>
          <w:tcPr>
            <w:tcW w:w="3180"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4AA00C83" w14:textId="0F8605CB" w:rsidR="00B26DF8" w:rsidRPr="005B3EF1" w:rsidRDefault="00B26DF8" w:rsidP="00B26DF8">
            <w:pPr>
              <w:pStyle w:val="TableContents"/>
              <w:spacing w:line="360" w:lineRule="auto"/>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MARZEC</w:t>
            </w:r>
          </w:p>
        </w:tc>
        <w:tc>
          <w:tcPr>
            <w:tcW w:w="3204"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790CE344" w14:textId="30AF098F" w:rsidR="00B26DF8" w:rsidRPr="005B3EF1" w:rsidRDefault="00B26DF8" w:rsidP="00B26D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576</w:t>
            </w:r>
          </w:p>
        </w:tc>
        <w:tc>
          <w:tcPr>
            <w:tcW w:w="3216"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7E779432" w14:textId="32D8059F" w:rsidR="00B26DF8" w:rsidRPr="005B3EF1" w:rsidRDefault="00B26DF8" w:rsidP="00B26D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19 010,76 zł</w:t>
            </w:r>
          </w:p>
        </w:tc>
      </w:tr>
      <w:tr w:rsidR="005B3EF1" w:rsidRPr="005B3EF1" w14:paraId="7B641A55" w14:textId="77777777" w:rsidTr="00F85849">
        <w:tc>
          <w:tcPr>
            <w:tcW w:w="3180"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7C7EE0DB" w14:textId="5DA1ECB4" w:rsidR="00B26DF8" w:rsidRPr="005B3EF1" w:rsidRDefault="00B26DF8" w:rsidP="00B26DF8">
            <w:pPr>
              <w:pStyle w:val="TableContents"/>
              <w:spacing w:line="360" w:lineRule="auto"/>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KWIECIEŃ</w:t>
            </w:r>
          </w:p>
        </w:tc>
        <w:tc>
          <w:tcPr>
            <w:tcW w:w="3204"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2A853DAD" w14:textId="0B634C44" w:rsidR="00B26DF8" w:rsidRPr="005B3EF1" w:rsidRDefault="00B26DF8" w:rsidP="00B26D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472</w:t>
            </w:r>
          </w:p>
        </w:tc>
        <w:tc>
          <w:tcPr>
            <w:tcW w:w="3216"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549BE319" w14:textId="4F547398" w:rsidR="00B26DF8" w:rsidRPr="005B3EF1" w:rsidRDefault="00B26DF8" w:rsidP="00B26D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15 578,27 zł</w:t>
            </w:r>
          </w:p>
        </w:tc>
      </w:tr>
      <w:tr w:rsidR="005B3EF1" w:rsidRPr="005B3EF1" w14:paraId="3A889C8D" w14:textId="77777777" w:rsidTr="00F85849">
        <w:tc>
          <w:tcPr>
            <w:tcW w:w="3180" w:type="dxa"/>
            <w:tcBorders>
              <w:left w:val="single" w:sz="4" w:space="0" w:color="000000"/>
              <w:bottom w:val="single" w:sz="4" w:space="0" w:color="auto"/>
            </w:tcBorders>
            <w:shd w:val="clear" w:color="auto" w:fill="E2EFD9" w:themeFill="accent6" w:themeFillTint="33"/>
            <w:tcMar>
              <w:top w:w="55" w:type="dxa"/>
              <w:left w:w="55" w:type="dxa"/>
              <w:bottom w:w="55" w:type="dxa"/>
              <w:right w:w="55" w:type="dxa"/>
            </w:tcMar>
          </w:tcPr>
          <w:p w14:paraId="4A53306E" w14:textId="78AE7083" w:rsidR="00B26DF8" w:rsidRPr="005B3EF1" w:rsidRDefault="00B26DF8" w:rsidP="00B26DF8">
            <w:pPr>
              <w:pStyle w:val="TableContents"/>
              <w:spacing w:line="360" w:lineRule="auto"/>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MAJ</w:t>
            </w:r>
          </w:p>
        </w:tc>
        <w:tc>
          <w:tcPr>
            <w:tcW w:w="3204" w:type="dxa"/>
            <w:tcBorders>
              <w:left w:val="single" w:sz="4" w:space="0" w:color="000000"/>
              <w:bottom w:val="single" w:sz="4" w:space="0" w:color="auto"/>
            </w:tcBorders>
            <w:shd w:val="clear" w:color="auto" w:fill="F2F2F2" w:themeFill="background1" w:themeFillShade="F2"/>
            <w:tcMar>
              <w:top w:w="55" w:type="dxa"/>
              <w:left w:w="55" w:type="dxa"/>
              <w:bottom w:w="55" w:type="dxa"/>
              <w:right w:w="55" w:type="dxa"/>
            </w:tcMar>
          </w:tcPr>
          <w:p w14:paraId="7475C80C" w14:textId="30A5D2EA" w:rsidR="00B26DF8" w:rsidRPr="005B3EF1" w:rsidRDefault="00B26DF8" w:rsidP="00B26D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494</w:t>
            </w:r>
          </w:p>
        </w:tc>
        <w:tc>
          <w:tcPr>
            <w:tcW w:w="3216" w:type="dxa"/>
            <w:tcBorders>
              <w:left w:val="single" w:sz="4" w:space="0" w:color="000000"/>
              <w:bottom w:val="single" w:sz="4" w:space="0" w:color="auto"/>
              <w:right w:val="single" w:sz="4" w:space="0" w:color="000000"/>
            </w:tcBorders>
            <w:shd w:val="clear" w:color="auto" w:fill="F2F2F2" w:themeFill="background1" w:themeFillShade="F2"/>
            <w:tcMar>
              <w:top w:w="55" w:type="dxa"/>
              <w:left w:w="55" w:type="dxa"/>
              <w:bottom w:w="55" w:type="dxa"/>
              <w:right w:w="55" w:type="dxa"/>
            </w:tcMar>
          </w:tcPr>
          <w:p w14:paraId="65885743" w14:textId="639BC55E" w:rsidR="00B26DF8" w:rsidRPr="005B3EF1" w:rsidRDefault="00B26DF8" w:rsidP="00B26D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16 304,37 zł</w:t>
            </w:r>
          </w:p>
        </w:tc>
      </w:tr>
      <w:tr w:rsidR="005B3EF1" w:rsidRPr="005B3EF1" w14:paraId="47F96DE6" w14:textId="77777777" w:rsidTr="00F85849">
        <w:tc>
          <w:tcPr>
            <w:tcW w:w="3180" w:type="dxa"/>
            <w:tcBorders>
              <w:top w:val="single" w:sz="4" w:space="0" w:color="auto"/>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25EAA6B0" w14:textId="02546D3F" w:rsidR="00B26DF8" w:rsidRPr="005B3EF1" w:rsidRDefault="00B26DF8" w:rsidP="00B26DF8">
            <w:pPr>
              <w:pStyle w:val="TableContents"/>
              <w:spacing w:line="360" w:lineRule="auto"/>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CZERWIEC</w:t>
            </w:r>
          </w:p>
        </w:tc>
        <w:tc>
          <w:tcPr>
            <w:tcW w:w="3204" w:type="dxa"/>
            <w:tcBorders>
              <w:top w:val="single" w:sz="4" w:space="0" w:color="auto"/>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36098322" w14:textId="24457ACF" w:rsidR="00B26DF8" w:rsidRPr="005B3EF1" w:rsidRDefault="00B26DF8" w:rsidP="00B26D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511 + 15 śniadań</w:t>
            </w:r>
          </w:p>
        </w:tc>
        <w:tc>
          <w:tcPr>
            <w:tcW w:w="3216" w:type="dxa"/>
            <w:tcBorders>
              <w:top w:val="single" w:sz="4" w:space="0" w:color="auto"/>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25F876FC" w14:textId="44F149C2" w:rsidR="00B26DF8" w:rsidRPr="005B3EF1" w:rsidRDefault="00B26DF8" w:rsidP="00B26D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17 135,51 zł</w:t>
            </w:r>
          </w:p>
        </w:tc>
      </w:tr>
      <w:tr w:rsidR="005B3EF1" w:rsidRPr="005B3EF1" w14:paraId="006F711B" w14:textId="77777777" w:rsidTr="00F85849">
        <w:tc>
          <w:tcPr>
            <w:tcW w:w="3180"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46F9EDEA" w14:textId="02D1299A" w:rsidR="00B26DF8" w:rsidRPr="005B3EF1" w:rsidRDefault="00B26DF8" w:rsidP="00B26DF8">
            <w:pPr>
              <w:pStyle w:val="TableContents"/>
              <w:spacing w:line="360" w:lineRule="auto"/>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LIPIEC</w:t>
            </w:r>
          </w:p>
        </w:tc>
        <w:tc>
          <w:tcPr>
            <w:tcW w:w="3204"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7D291048" w14:textId="6E2BBCAA" w:rsidR="00B26DF8" w:rsidRPr="005B3EF1" w:rsidRDefault="00B26DF8" w:rsidP="00B26D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550</w:t>
            </w:r>
          </w:p>
        </w:tc>
        <w:tc>
          <w:tcPr>
            <w:tcW w:w="3216"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2B62980A" w14:textId="3941E2C6" w:rsidR="00B26DF8" w:rsidRPr="005B3EF1" w:rsidRDefault="00B26DF8" w:rsidP="00B26D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18 152,64 zł</w:t>
            </w:r>
          </w:p>
        </w:tc>
      </w:tr>
      <w:tr w:rsidR="005B3EF1" w:rsidRPr="005B3EF1" w14:paraId="74DE1E49" w14:textId="77777777" w:rsidTr="00F85849">
        <w:tc>
          <w:tcPr>
            <w:tcW w:w="3180"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4E52D87F" w14:textId="3B8005CD" w:rsidR="00B26DF8" w:rsidRPr="005B3EF1" w:rsidRDefault="00B26DF8" w:rsidP="00B26DF8">
            <w:pPr>
              <w:pStyle w:val="TableContents"/>
              <w:spacing w:line="360" w:lineRule="auto"/>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SIERPIEŃ</w:t>
            </w:r>
          </w:p>
        </w:tc>
        <w:tc>
          <w:tcPr>
            <w:tcW w:w="3204"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5B48691C" w14:textId="7FB2BCF3" w:rsidR="00B26DF8" w:rsidRPr="005B3EF1" w:rsidRDefault="00B26DF8" w:rsidP="00B26D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534 + 16 śniadań</w:t>
            </w:r>
          </w:p>
        </w:tc>
        <w:tc>
          <w:tcPr>
            <w:tcW w:w="3216"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03F54ED6" w14:textId="4F57AE30" w:rsidR="00B26DF8" w:rsidRPr="005B3EF1" w:rsidRDefault="00B26DF8" w:rsidP="00B26D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17 912,62 zł</w:t>
            </w:r>
          </w:p>
        </w:tc>
      </w:tr>
      <w:tr w:rsidR="005B3EF1" w:rsidRPr="005B3EF1" w14:paraId="6930E163" w14:textId="77777777" w:rsidTr="00BC7175">
        <w:tc>
          <w:tcPr>
            <w:tcW w:w="3180"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53DC7452" w14:textId="40550335" w:rsidR="00B26DF8" w:rsidRPr="005B3EF1" w:rsidRDefault="00B26DF8" w:rsidP="00B26DF8">
            <w:pPr>
              <w:pStyle w:val="TableContents"/>
              <w:spacing w:line="360" w:lineRule="auto"/>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WRZESIEŃ</w:t>
            </w:r>
          </w:p>
        </w:tc>
        <w:tc>
          <w:tcPr>
            <w:tcW w:w="3204"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4B675EDB" w14:textId="47880D59" w:rsidR="00B26DF8" w:rsidRPr="005B3EF1" w:rsidRDefault="00B26DF8" w:rsidP="00B26D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515 +15 śniadań</w:t>
            </w:r>
          </w:p>
        </w:tc>
        <w:tc>
          <w:tcPr>
            <w:tcW w:w="3216"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57AED511" w14:textId="260DC40E" w:rsidR="00B26DF8" w:rsidRPr="005B3EF1" w:rsidRDefault="00B26DF8" w:rsidP="00B26D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17 285,53 zł</w:t>
            </w:r>
          </w:p>
        </w:tc>
      </w:tr>
      <w:tr w:rsidR="005B3EF1" w:rsidRPr="005B3EF1" w14:paraId="00E186DB" w14:textId="77777777" w:rsidTr="00BC7175">
        <w:tc>
          <w:tcPr>
            <w:tcW w:w="3180"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1343889B" w14:textId="78DCC2A7" w:rsidR="00B26DF8" w:rsidRPr="005B3EF1" w:rsidRDefault="00B26DF8" w:rsidP="00B26DF8">
            <w:pPr>
              <w:pStyle w:val="TableContents"/>
              <w:spacing w:line="360" w:lineRule="auto"/>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PAŹDZIERNIK</w:t>
            </w:r>
          </w:p>
        </w:tc>
        <w:tc>
          <w:tcPr>
            <w:tcW w:w="3204"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20DC5C88" w14:textId="6955DA16" w:rsidR="00B26DF8" w:rsidRPr="005B3EF1" w:rsidRDefault="00B26DF8" w:rsidP="00B26D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520 + 16 śniadań</w:t>
            </w:r>
          </w:p>
        </w:tc>
        <w:tc>
          <w:tcPr>
            <w:tcW w:w="3216"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40D6860D" w14:textId="128350D0" w:rsidR="00B26DF8" w:rsidRPr="005B3EF1" w:rsidRDefault="00B26DF8" w:rsidP="00B26D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17 450,55 zł</w:t>
            </w:r>
          </w:p>
        </w:tc>
      </w:tr>
      <w:tr w:rsidR="005B3EF1" w:rsidRPr="005B3EF1" w14:paraId="6B7B12FD" w14:textId="77777777" w:rsidTr="00584E9B">
        <w:tc>
          <w:tcPr>
            <w:tcW w:w="3180" w:type="dxa"/>
            <w:tcBorders>
              <w:left w:val="single" w:sz="4" w:space="0" w:color="000000"/>
              <w:bottom w:val="single" w:sz="4" w:space="0" w:color="auto"/>
            </w:tcBorders>
            <w:shd w:val="clear" w:color="auto" w:fill="E2EFD9" w:themeFill="accent6" w:themeFillTint="33"/>
            <w:tcMar>
              <w:top w:w="55" w:type="dxa"/>
              <w:left w:w="55" w:type="dxa"/>
              <w:bottom w:w="55" w:type="dxa"/>
              <w:right w:w="55" w:type="dxa"/>
            </w:tcMar>
          </w:tcPr>
          <w:p w14:paraId="66FF22C6" w14:textId="47C373FC" w:rsidR="00B26DF8" w:rsidRPr="005B3EF1" w:rsidRDefault="00B26DF8" w:rsidP="00B26DF8">
            <w:pPr>
              <w:pStyle w:val="TableContents"/>
              <w:spacing w:line="360" w:lineRule="auto"/>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LISTOPAD</w:t>
            </w:r>
          </w:p>
        </w:tc>
        <w:tc>
          <w:tcPr>
            <w:tcW w:w="3204" w:type="dxa"/>
            <w:tcBorders>
              <w:left w:val="single" w:sz="4" w:space="0" w:color="000000"/>
              <w:bottom w:val="single" w:sz="4" w:space="0" w:color="auto"/>
            </w:tcBorders>
            <w:shd w:val="clear" w:color="auto" w:fill="F2F2F2" w:themeFill="background1" w:themeFillShade="F2"/>
            <w:tcMar>
              <w:top w:w="55" w:type="dxa"/>
              <w:left w:w="55" w:type="dxa"/>
              <w:bottom w:w="55" w:type="dxa"/>
              <w:right w:w="55" w:type="dxa"/>
            </w:tcMar>
          </w:tcPr>
          <w:p w14:paraId="64E5EE01" w14:textId="2819E61E" w:rsidR="00B26DF8" w:rsidRPr="005B3EF1" w:rsidRDefault="00B26DF8" w:rsidP="00B26D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402 + 64 śniadania</w:t>
            </w:r>
          </w:p>
        </w:tc>
        <w:tc>
          <w:tcPr>
            <w:tcW w:w="3216" w:type="dxa"/>
            <w:tcBorders>
              <w:left w:val="single" w:sz="4" w:space="0" w:color="000000"/>
              <w:bottom w:val="single" w:sz="4" w:space="0" w:color="auto"/>
              <w:right w:val="single" w:sz="4" w:space="0" w:color="000000"/>
            </w:tcBorders>
            <w:shd w:val="clear" w:color="auto" w:fill="F2F2F2" w:themeFill="background1" w:themeFillShade="F2"/>
            <w:tcMar>
              <w:top w:w="55" w:type="dxa"/>
              <w:left w:w="55" w:type="dxa"/>
              <w:bottom w:w="55" w:type="dxa"/>
              <w:right w:w="55" w:type="dxa"/>
            </w:tcMar>
          </w:tcPr>
          <w:p w14:paraId="63E88D21" w14:textId="35BE53F5" w:rsidR="00B26DF8" w:rsidRPr="005B3EF1" w:rsidRDefault="00B26DF8" w:rsidP="00B26D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14 420,16 zł</w:t>
            </w:r>
          </w:p>
        </w:tc>
      </w:tr>
      <w:tr w:rsidR="005B3EF1" w:rsidRPr="005B3EF1" w14:paraId="163CD648" w14:textId="77777777" w:rsidTr="00584E9B">
        <w:tc>
          <w:tcPr>
            <w:tcW w:w="3180" w:type="dxa"/>
            <w:tcBorders>
              <w:top w:val="single" w:sz="4" w:space="0" w:color="auto"/>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6B94523E" w14:textId="7C5D55AA" w:rsidR="00B26DF8" w:rsidRPr="005B3EF1" w:rsidRDefault="00B26DF8" w:rsidP="00B26DF8">
            <w:pPr>
              <w:pStyle w:val="TableContents"/>
              <w:spacing w:line="360" w:lineRule="auto"/>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GRUDZIEŃ</w:t>
            </w:r>
          </w:p>
        </w:tc>
        <w:tc>
          <w:tcPr>
            <w:tcW w:w="3204" w:type="dxa"/>
            <w:tcBorders>
              <w:top w:val="single" w:sz="4" w:space="0" w:color="auto"/>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342408BD" w14:textId="79CBF092" w:rsidR="00B26DF8" w:rsidRPr="005B3EF1" w:rsidRDefault="00B26DF8" w:rsidP="00B26D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403</w:t>
            </w:r>
          </w:p>
        </w:tc>
        <w:tc>
          <w:tcPr>
            <w:tcW w:w="3216" w:type="dxa"/>
            <w:tcBorders>
              <w:top w:val="single" w:sz="4" w:space="0" w:color="auto"/>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65700A02" w14:textId="62976A60" w:rsidR="00B26DF8" w:rsidRPr="005B3EF1" w:rsidRDefault="00B26DF8" w:rsidP="00B26D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13 300,93 zł</w:t>
            </w:r>
          </w:p>
        </w:tc>
      </w:tr>
      <w:tr w:rsidR="005B3EF1" w:rsidRPr="005B3EF1" w14:paraId="219CEDD4" w14:textId="77777777" w:rsidTr="00437624">
        <w:tc>
          <w:tcPr>
            <w:tcW w:w="3180" w:type="dxa"/>
            <w:tcBorders>
              <w:left w:val="single" w:sz="4" w:space="0" w:color="000000"/>
              <w:bottom w:val="single" w:sz="4" w:space="0" w:color="000000"/>
            </w:tcBorders>
            <w:shd w:val="clear" w:color="auto" w:fill="DEEAF6" w:themeFill="accent5" w:themeFillTint="33"/>
            <w:tcMar>
              <w:top w:w="55" w:type="dxa"/>
              <w:left w:w="55" w:type="dxa"/>
              <w:bottom w:w="55" w:type="dxa"/>
              <w:right w:w="55" w:type="dxa"/>
            </w:tcMar>
          </w:tcPr>
          <w:p w14:paraId="4F7B6E45" w14:textId="1D9B5EE3" w:rsidR="00B26DF8" w:rsidRPr="005B3EF1" w:rsidRDefault="00B26DF8" w:rsidP="00B26DF8">
            <w:pPr>
              <w:pStyle w:val="TableContents"/>
              <w:spacing w:line="360" w:lineRule="auto"/>
              <w:rPr>
                <w:rFonts w:asciiTheme="minorHAnsi" w:hAnsiTheme="minorHAnsi" w:cstheme="minorHAnsi"/>
                <w:b/>
                <w:bCs/>
                <w:color w:val="323E4F" w:themeColor="text2" w:themeShade="BF"/>
                <w:sz w:val="22"/>
                <w:szCs w:val="22"/>
              </w:rPr>
            </w:pPr>
            <w:r w:rsidRPr="005B3EF1">
              <w:rPr>
                <w:rFonts w:asciiTheme="minorHAnsi" w:hAnsiTheme="minorHAnsi" w:cstheme="minorHAnsi"/>
                <w:b/>
                <w:bCs/>
                <w:color w:val="323E4F" w:themeColor="text2" w:themeShade="BF"/>
                <w:sz w:val="22"/>
                <w:szCs w:val="22"/>
              </w:rPr>
              <w:t>RAZEM</w:t>
            </w:r>
          </w:p>
        </w:tc>
        <w:tc>
          <w:tcPr>
            <w:tcW w:w="3204" w:type="dxa"/>
            <w:tcBorders>
              <w:left w:val="single" w:sz="4" w:space="0" w:color="000000"/>
              <w:bottom w:val="single" w:sz="4" w:space="0" w:color="000000"/>
            </w:tcBorders>
            <w:shd w:val="clear" w:color="auto" w:fill="DEEAF6" w:themeFill="accent5" w:themeFillTint="33"/>
            <w:tcMar>
              <w:top w:w="55" w:type="dxa"/>
              <w:left w:w="55" w:type="dxa"/>
              <w:bottom w:w="55" w:type="dxa"/>
              <w:right w:w="55" w:type="dxa"/>
            </w:tcMar>
          </w:tcPr>
          <w:p w14:paraId="4D4227BB" w14:textId="1D94345F" w:rsidR="00B26DF8" w:rsidRPr="005B3EF1" w:rsidRDefault="00B26DF8" w:rsidP="00B26DF8">
            <w:pPr>
              <w:pStyle w:val="TableContents"/>
              <w:spacing w:line="360" w:lineRule="auto"/>
              <w:jc w:val="center"/>
              <w:rPr>
                <w:rFonts w:asciiTheme="minorHAnsi" w:hAnsiTheme="minorHAnsi" w:cstheme="minorHAnsi"/>
                <w:b/>
                <w:bCs/>
                <w:color w:val="323E4F" w:themeColor="text2" w:themeShade="BF"/>
                <w:sz w:val="22"/>
                <w:szCs w:val="22"/>
              </w:rPr>
            </w:pPr>
            <w:r w:rsidRPr="005B3EF1">
              <w:rPr>
                <w:rFonts w:ascii="Calibri" w:hAnsi="Calibri" w:cs="Calibri"/>
                <w:color w:val="323E4F" w:themeColor="text2" w:themeShade="BF"/>
                <w:sz w:val="22"/>
                <w:szCs w:val="22"/>
              </w:rPr>
              <w:t xml:space="preserve"> </w:t>
            </w:r>
            <w:r w:rsidRPr="005B3EF1">
              <w:rPr>
                <w:rFonts w:ascii="Calibri" w:hAnsi="Calibri" w:cs="Calibri"/>
                <w:b/>
                <w:bCs/>
                <w:color w:val="323E4F" w:themeColor="text2" w:themeShade="BF"/>
                <w:sz w:val="22"/>
                <w:szCs w:val="22"/>
              </w:rPr>
              <w:t>6 019 + 152 śniadania</w:t>
            </w:r>
          </w:p>
        </w:tc>
        <w:tc>
          <w:tcPr>
            <w:tcW w:w="3216" w:type="dxa"/>
            <w:tcBorders>
              <w:left w:val="single" w:sz="4" w:space="0" w:color="000000"/>
              <w:bottom w:val="single" w:sz="4" w:space="0" w:color="000000"/>
              <w:right w:val="single" w:sz="4" w:space="0" w:color="000000"/>
            </w:tcBorders>
            <w:shd w:val="clear" w:color="auto" w:fill="DEEAF6" w:themeFill="accent5" w:themeFillTint="33"/>
            <w:tcMar>
              <w:top w:w="55" w:type="dxa"/>
              <w:left w:w="55" w:type="dxa"/>
              <w:bottom w:w="55" w:type="dxa"/>
              <w:right w:w="55" w:type="dxa"/>
            </w:tcMar>
          </w:tcPr>
          <w:p w14:paraId="7DFB0287" w14:textId="70291077" w:rsidR="00B26DF8" w:rsidRPr="005B3EF1" w:rsidRDefault="00B26DF8" w:rsidP="00B26DF8">
            <w:pPr>
              <w:pStyle w:val="TableContents"/>
              <w:spacing w:line="360" w:lineRule="auto"/>
              <w:jc w:val="center"/>
              <w:rPr>
                <w:rFonts w:asciiTheme="minorHAnsi" w:hAnsiTheme="minorHAnsi" w:cstheme="minorHAnsi"/>
                <w:b/>
                <w:bCs/>
                <w:color w:val="323E4F" w:themeColor="text2" w:themeShade="BF"/>
                <w:sz w:val="22"/>
                <w:szCs w:val="22"/>
              </w:rPr>
            </w:pPr>
            <w:r w:rsidRPr="005B3EF1">
              <w:rPr>
                <w:rFonts w:ascii="Calibri" w:hAnsi="Calibri" w:cs="Calibri"/>
                <w:color w:val="323E4F" w:themeColor="text2" w:themeShade="BF"/>
                <w:sz w:val="22"/>
                <w:szCs w:val="22"/>
              </w:rPr>
              <w:t xml:space="preserve"> </w:t>
            </w:r>
            <w:r w:rsidRPr="005B3EF1">
              <w:rPr>
                <w:rFonts w:ascii="Calibri" w:hAnsi="Calibri" w:cs="Calibri"/>
                <w:b/>
                <w:bCs/>
                <w:color w:val="323E4F" w:themeColor="text2" w:themeShade="BF"/>
                <w:sz w:val="22"/>
                <w:szCs w:val="22"/>
              </w:rPr>
              <w:t>201 410,43 zł</w:t>
            </w:r>
          </w:p>
        </w:tc>
      </w:tr>
    </w:tbl>
    <w:p w14:paraId="1C5CB05D" w14:textId="77777777" w:rsidR="008B4C15" w:rsidRPr="005B3EF1" w:rsidRDefault="008B4C15" w:rsidP="00574CBF">
      <w:pPr>
        <w:pStyle w:val="Textbody"/>
        <w:spacing w:after="0" w:line="360" w:lineRule="auto"/>
        <w:rPr>
          <w:rFonts w:asciiTheme="minorHAnsi" w:hAnsiTheme="minorHAnsi" w:cstheme="minorHAnsi"/>
          <w:color w:val="323E4F" w:themeColor="text2" w:themeShade="BF"/>
        </w:rPr>
      </w:pPr>
    </w:p>
    <w:p w14:paraId="4ABE21BF" w14:textId="77777777" w:rsidR="00D14F27" w:rsidRPr="005B3EF1" w:rsidRDefault="00D14F27" w:rsidP="00574CBF">
      <w:pPr>
        <w:pStyle w:val="western"/>
        <w:spacing w:before="0" w:beforeAutospacing="0" w:line="360" w:lineRule="auto"/>
        <w:jc w:val="both"/>
        <w:rPr>
          <w:color w:val="323E4F" w:themeColor="text2" w:themeShade="BF"/>
        </w:rPr>
      </w:pPr>
      <w:r w:rsidRPr="005B3EF1">
        <w:rPr>
          <w:color w:val="323E4F" w:themeColor="text2" w:themeShade="BF"/>
          <w:sz w:val="22"/>
          <w:szCs w:val="22"/>
        </w:rPr>
        <w:t xml:space="preserve">Zakres usług Dziennego Domu „Senior +” w Krzyżówkach obejmował: </w:t>
      </w:r>
    </w:p>
    <w:p w14:paraId="4CB32CE6" w14:textId="47D742C1" w:rsidR="00D14F27" w:rsidRPr="005B3EF1" w:rsidRDefault="00D14F27" w:rsidP="004B6B3F">
      <w:pPr>
        <w:pStyle w:val="western"/>
        <w:spacing w:before="0" w:beforeAutospacing="0" w:line="360" w:lineRule="auto"/>
        <w:jc w:val="both"/>
        <w:rPr>
          <w:color w:val="323E4F" w:themeColor="text2" w:themeShade="BF"/>
        </w:rPr>
      </w:pPr>
      <w:r w:rsidRPr="005B3EF1">
        <w:rPr>
          <w:color w:val="323E4F" w:themeColor="text2" w:themeShade="BF"/>
          <w:sz w:val="22"/>
          <w:szCs w:val="22"/>
        </w:rPr>
        <w:t>1</w:t>
      </w:r>
      <w:r w:rsidR="00574CBF" w:rsidRPr="005B3EF1">
        <w:rPr>
          <w:color w:val="323E4F" w:themeColor="text2" w:themeShade="BF"/>
          <w:sz w:val="22"/>
          <w:szCs w:val="22"/>
        </w:rPr>
        <w:t>)</w:t>
      </w:r>
      <w:r w:rsidRPr="005B3EF1">
        <w:rPr>
          <w:color w:val="323E4F" w:themeColor="text2" w:themeShade="BF"/>
          <w:sz w:val="22"/>
          <w:szCs w:val="22"/>
        </w:rPr>
        <w:t xml:space="preserve"> </w:t>
      </w:r>
      <w:r w:rsidR="00574CBF" w:rsidRPr="005B3EF1">
        <w:rPr>
          <w:color w:val="323E4F" w:themeColor="text2" w:themeShade="BF"/>
          <w:sz w:val="22"/>
          <w:szCs w:val="22"/>
        </w:rPr>
        <w:t>u</w:t>
      </w:r>
      <w:r w:rsidRPr="005B3EF1">
        <w:rPr>
          <w:color w:val="323E4F" w:themeColor="text2" w:themeShade="BF"/>
          <w:sz w:val="22"/>
          <w:szCs w:val="22"/>
        </w:rPr>
        <w:t>sługi socjalne</w:t>
      </w:r>
      <w:r w:rsidR="009D14D2" w:rsidRPr="005B3EF1">
        <w:rPr>
          <w:color w:val="323E4F" w:themeColor="text2" w:themeShade="BF"/>
          <w:sz w:val="22"/>
          <w:szCs w:val="22"/>
        </w:rPr>
        <w:t>:</w:t>
      </w:r>
    </w:p>
    <w:p w14:paraId="285CC236" w14:textId="74E8228F" w:rsidR="00B26DF8" w:rsidRPr="005B3EF1" w:rsidRDefault="00B26DF8">
      <w:pPr>
        <w:pStyle w:val="Akapitzlist"/>
        <w:numPr>
          <w:ilvl w:val="0"/>
          <w:numId w:val="78"/>
        </w:numPr>
        <w:spacing w:line="360" w:lineRule="auto"/>
        <w:rPr>
          <w:rFonts w:ascii="Calibri" w:hAnsi="Calibri" w:cs="Calibri"/>
          <w:color w:val="323E4F" w:themeColor="text2" w:themeShade="BF"/>
          <w:sz w:val="22"/>
          <w:szCs w:val="22"/>
        </w:rPr>
      </w:pPr>
      <w:r w:rsidRPr="005B3EF1">
        <w:rPr>
          <w:rFonts w:ascii="Calibri" w:hAnsi="Calibri" w:cs="Calibri"/>
          <w:color w:val="323E4F" w:themeColor="text2" w:themeShade="BF"/>
          <w:sz w:val="22"/>
          <w:szCs w:val="22"/>
        </w:rPr>
        <w:t>poradnictwo socjalne prowadzone przez pracownika socjalnego,</w:t>
      </w:r>
    </w:p>
    <w:p w14:paraId="09936BD6" w14:textId="1909772A" w:rsidR="00B26DF8" w:rsidRPr="005B3EF1" w:rsidRDefault="00B26DF8">
      <w:pPr>
        <w:pStyle w:val="Akapitzlist"/>
        <w:numPr>
          <w:ilvl w:val="0"/>
          <w:numId w:val="78"/>
        </w:numPr>
        <w:spacing w:line="360" w:lineRule="auto"/>
        <w:rPr>
          <w:rFonts w:ascii="Calibri" w:hAnsi="Calibri" w:cs="Calibri"/>
          <w:color w:val="323E4F" w:themeColor="text2" w:themeShade="BF"/>
          <w:sz w:val="22"/>
          <w:szCs w:val="22"/>
        </w:rPr>
      </w:pPr>
      <w:r w:rsidRPr="005B3EF1">
        <w:rPr>
          <w:rFonts w:ascii="Calibri" w:hAnsi="Calibri" w:cs="Calibri"/>
          <w:color w:val="323E4F" w:themeColor="text2" w:themeShade="BF"/>
          <w:sz w:val="22"/>
          <w:szCs w:val="22"/>
        </w:rPr>
        <w:t xml:space="preserve">udział podopiecznych w projekcie "Kujawsko-Pomorska </w:t>
      </w:r>
      <w:proofErr w:type="spellStart"/>
      <w:r w:rsidRPr="005B3EF1">
        <w:rPr>
          <w:rFonts w:ascii="Calibri" w:hAnsi="Calibri" w:cs="Calibri"/>
          <w:color w:val="323E4F" w:themeColor="text2" w:themeShade="BF"/>
          <w:sz w:val="22"/>
          <w:szCs w:val="22"/>
        </w:rPr>
        <w:t>Teleopieka</w:t>
      </w:r>
      <w:proofErr w:type="spellEnd"/>
      <w:r w:rsidRPr="005B3EF1">
        <w:rPr>
          <w:rFonts w:ascii="Calibri" w:hAnsi="Calibri" w:cs="Calibri"/>
          <w:color w:val="323E4F" w:themeColor="text2" w:themeShade="BF"/>
          <w:sz w:val="22"/>
          <w:szCs w:val="22"/>
        </w:rPr>
        <w:t xml:space="preserve">",                                               </w:t>
      </w:r>
    </w:p>
    <w:p w14:paraId="779C9887" w14:textId="005B6D79" w:rsidR="00B26DF8" w:rsidRPr="005B3EF1" w:rsidRDefault="00B26DF8">
      <w:pPr>
        <w:pStyle w:val="Akapitzlist"/>
        <w:numPr>
          <w:ilvl w:val="0"/>
          <w:numId w:val="78"/>
        </w:numPr>
        <w:spacing w:line="360" w:lineRule="auto"/>
        <w:rPr>
          <w:rFonts w:ascii="Calibri" w:hAnsi="Calibri" w:cs="Calibri"/>
          <w:color w:val="323E4F" w:themeColor="text2" w:themeShade="BF"/>
          <w:sz w:val="22"/>
          <w:szCs w:val="22"/>
        </w:rPr>
      </w:pPr>
      <w:r w:rsidRPr="005B3EF1">
        <w:rPr>
          <w:rFonts w:ascii="Calibri" w:hAnsi="Calibri" w:cs="Calibri"/>
          <w:color w:val="323E4F" w:themeColor="text2" w:themeShade="BF"/>
          <w:sz w:val="22"/>
          <w:szCs w:val="22"/>
        </w:rPr>
        <w:t>pomoc w załatwianiu spraw urzędowych,</w:t>
      </w:r>
    </w:p>
    <w:p w14:paraId="4D945E31" w14:textId="4460E64B" w:rsidR="00B26DF8" w:rsidRPr="005B3EF1" w:rsidRDefault="00B26DF8">
      <w:pPr>
        <w:pStyle w:val="Akapitzlist"/>
        <w:numPr>
          <w:ilvl w:val="0"/>
          <w:numId w:val="78"/>
        </w:numPr>
        <w:spacing w:line="360" w:lineRule="auto"/>
        <w:rPr>
          <w:rFonts w:ascii="Calibri" w:hAnsi="Calibri" w:cs="Calibri"/>
          <w:color w:val="323E4F" w:themeColor="text2" w:themeShade="BF"/>
          <w:sz w:val="22"/>
          <w:szCs w:val="22"/>
        </w:rPr>
      </w:pPr>
      <w:r w:rsidRPr="005B3EF1">
        <w:rPr>
          <w:rFonts w:ascii="Calibri" w:hAnsi="Calibri" w:cs="Calibri"/>
          <w:color w:val="323E4F" w:themeColor="text2" w:themeShade="BF"/>
          <w:sz w:val="22"/>
          <w:szCs w:val="22"/>
        </w:rPr>
        <w:lastRenderedPageBreak/>
        <w:t>współpraca z rodziną i środowiskiem lokalnym,</w:t>
      </w:r>
    </w:p>
    <w:p w14:paraId="4FEE4E0C" w14:textId="58A47F9B" w:rsidR="00B26DF8" w:rsidRPr="005B3EF1" w:rsidRDefault="00B26DF8">
      <w:pPr>
        <w:pStyle w:val="Akapitzlist"/>
        <w:numPr>
          <w:ilvl w:val="0"/>
          <w:numId w:val="78"/>
        </w:numPr>
        <w:spacing w:line="360" w:lineRule="auto"/>
        <w:jc w:val="both"/>
        <w:rPr>
          <w:rFonts w:ascii="Calibri" w:hAnsi="Calibri" w:cs="Calibri"/>
          <w:color w:val="323E4F" w:themeColor="text2" w:themeShade="BF"/>
          <w:sz w:val="22"/>
          <w:szCs w:val="22"/>
        </w:rPr>
      </w:pPr>
      <w:r w:rsidRPr="005B3EF1">
        <w:rPr>
          <w:rFonts w:ascii="Calibri" w:hAnsi="Calibri" w:cs="Calibri"/>
          <w:color w:val="323E4F" w:themeColor="text2" w:themeShade="BF"/>
          <w:sz w:val="22"/>
          <w:szCs w:val="22"/>
        </w:rPr>
        <w:t xml:space="preserve">udostępnianie komputerów wraz z dostępem do Internetu, zakupionych w ramach dofinansowania projektu złożonego w ramach konkursu na dofinansowanie przedsięwzięcia polegającego na doposażeniu placówek typu „Senior+”, w tym Dzienne Domy „Senior+” i Kluby „Senior+” w stanowiska służące podniesieniu poziomu kompetencji cyfrowych seniorów,                                                     </w:t>
      </w:r>
    </w:p>
    <w:p w14:paraId="043510CF" w14:textId="2F3B99FC" w:rsidR="00B26DF8" w:rsidRPr="005B3EF1" w:rsidRDefault="00B26DF8">
      <w:pPr>
        <w:pStyle w:val="Akapitzlist"/>
        <w:numPr>
          <w:ilvl w:val="0"/>
          <w:numId w:val="78"/>
        </w:numPr>
        <w:spacing w:line="360" w:lineRule="auto"/>
        <w:rPr>
          <w:rFonts w:ascii="Calibri" w:hAnsi="Calibri" w:cs="Calibri"/>
          <w:color w:val="323E4F" w:themeColor="text2" w:themeShade="BF"/>
          <w:sz w:val="22"/>
          <w:szCs w:val="22"/>
        </w:rPr>
      </w:pPr>
      <w:r w:rsidRPr="005B3EF1">
        <w:rPr>
          <w:rFonts w:ascii="Calibri" w:hAnsi="Calibri" w:cs="Calibri"/>
          <w:color w:val="323E4F" w:themeColor="text2" w:themeShade="BF"/>
          <w:sz w:val="22"/>
          <w:szCs w:val="22"/>
        </w:rPr>
        <w:t>pomoc w dostępie do służby zdrowia,</w:t>
      </w:r>
    </w:p>
    <w:p w14:paraId="02D27EA3" w14:textId="38D55C72" w:rsidR="00B26DF8" w:rsidRPr="005B3EF1" w:rsidRDefault="00B26DF8">
      <w:pPr>
        <w:pStyle w:val="Akapitzlist"/>
        <w:numPr>
          <w:ilvl w:val="0"/>
          <w:numId w:val="78"/>
        </w:numPr>
        <w:spacing w:line="360" w:lineRule="auto"/>
        <w:rPr>
          <w:rFonts w:ascii="Calibri" w:hAnsi="Calibri" w:cs="Calibri"/>
          <w:color w:val="323E4F" w:themeColor="text2" w:themeShade="BF"/>
          <w:sz w:val="22"/>
          <w:szCs w:val="22"/>
        </w:rPr>
      </w:pPr>
      <w:r w:rsidRPr="005B3EF1">
        <w:rPr>
          <w:rFonts w:ascii="Calibri" w:hAnsi="Calibri" w:cs="Calibri"/>
          <w:color w:val="323E4F" w:themeColor="text2" w:themeShade="BF"/>
          <w:sz w:val="22"/>
          <w:szCs w:val="22"/>
        </w:rPr>
        <w:t xml:space="preserve">gorący posiłek,                                                            </w:t>
      </w:r>
    </w:p>
    <w:p w14:paraId="6050F7D9" w14:textId="2C43DC6B" w:rsidR="00B26DF8" w:rsidRPr="005B3EF1" w:rsidRDefault="00B26DF8">
      <w:pPr>
        <w:pStyle w:val="Akapitzlist"/>
        <w:numPr>
          <w:ilvl w:val="0"/>
          <w:numId w:val="78"/>
        </w:numPr>
        <w:spacing w:line="360" w:lineRule="auto"/>
        <w:rPr>
          <w:rFonts w:ascii="Calibri" w:hAnsi="Calibri" w:cs="Calibri"/>
          <w:color w:val="323E4F" w:themeColor="text2" w:themeShade="BF"/>
          <w:sz w:val="22"/>
          <w:szCs w:val="22"/>
        </w:rPr>
      </w:pPr>
      <w:r w:rsidRPr="005B3EF1">
        <w:rPr>
          <w:rFonts w:ascii="Calibri" w:hAnsi="Calibri" w:cs="Calibri"/>
          <w:color w:val="323E4F" w:themeColor="text2" w:themeShade="BF"/>
          <w:sz w:val="22"/>
          <w:szCs w:val="22"/>
        </w:rPr>
        <w:t xml:space="preserve">przerwa kawowa - zapewnienie seniorom kawy, herbaty, cukru, wody, soków, owoców oraz słodyczy,       </w:t>
      </w:r>
    </w:p>
    <w:p w14:paraId="4B2570CF" w14:textId="496BDF5C" w:rsidR="00D14F27" w:rsidRPr="005B3EF1" w:rsidRDefault="00574CBF" w:rsidP="004B6B3F">
      <w:pPr>
        <w:pStyle w:val="western"/>
        <w:spacing w:before="0" w:beforeAutospacing="0" w:line="360" w:lineRule="auto"/>
        <w:ind w:left="11" w:hanging="11"/>
        <w:jc w:val="both"/>
        <w:rPr>
          <w:color w:val="323E4F" w:themeColor="text2" w:themeShade="BF"/>
        </w:rPr>
      </w:pPr>
      <w:r w:rsidRPr="005B3EF1">
        <w:rPr>
          <w:color w:val="323E4F" w:themeColor="text2" w:themeShade="BF"/>
          <w:sz w:val="22"/>
          <w:szCs w:val="22"/>
        </w:rPr>
        <w:t>2)</w:t>
      </w:r>
      <w:r w:rsidR="00D14F27" w:rsidRPr="005B3EF1">
        <w:rPr>
          <w:color w:val="323E4F" w:themeColor="text2" w:themeShade="BF"/>
          <w:sz w:val="22"/>
          <w:szCs w:val="22"/>
        </w:rPr>
        <w:t xml:space="preserve"> </w:t>
      </w:r>
      <w:r w:rsidRPr="005B3EF1">
        <w:rPr>
          <w:color w:val="323E4F" w:themeColor="text2" w:themeShade="BF"/>
          <w:sz w:val="22"/>
          <w:szCs w:val="22"/>
        </w:rPr>
        <w:t>u</w:t>
      </w:r>
      <w:r w:rsidR="00D14F27" w:rsidRPr="005B3EF1">
        <w:rPr>
          <w:color w:val="323E4F" w:themeColor="text2" w:themeShade="BF"/>
          <w:sz w:val="22"/>
          <w:szCs w:val="22"/>
        </w:rPr>
        <w:t>sługi edukacyjne</w:t>
      </w:r>
      <w:r w:rsidR="009D14D2" w:rsidRPr="005B3EF1">
        <w:rPr>
          <w:color w:val="323E4F" w:themeColor="text2" w:themeShade="BF"/>
          <w:sz w:val="22"/>
          <w:szCs w:val="22"/>
        </w:rPr>
        <w:t>:</w:t>
      </w:r>
    </w:p>
    <w:p w14:paraId="01FDB2D3" w14:textId="4EA2F4BD" w:rsidR="00B26DF8" w:rsidRPr="005B3EF1" w:rsidRDefault="00B26DF8">
      <w:pPr>
        <w:pStyle w:val="Akapitzlist"/>
        <w:numPr>
          <w:ilvl w:val="0"/>
          <w:numId w:val="7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zajęcia biblioteczne- wspólne czytanie książek, wspólne czytanie poezji, oglądanie filmów itd.,</w:t>
      </w:r>
    </w:p>
    <w:p w14:paraId="7CC20C3C" w14:textId="2FF7360D" w:rsidR="00B26DF8" w:rsidRPr="005B3EF1" w:rsidRDefault="00B26DF8">
      <w:pPr>
        <w:pStyle w:val="Akapitzlist"/>
        <w:numPr>
          <w:ilvl w:val="0"/>
          <w:numId w:val="7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wykład na temat higieny osobistej,</w:t>
      </w:r>
    </w:p>
    <w:p w14:paraId="2423A1CA" w14:textId="77777777" w:rsidR="00EB1205" w:rsidRPr="005B3EF1" w:rsidRDefault="00B26DF8">
      <w:pPr>
        <w:pStyle w:val="Akapitzlist"/>
        <w:numPr>
          <w:ilvl w:val="0"/>
          <w:numId w:val="7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zajęcia teatralne - przygotowanie występu Jasełka 2023 r.,</w:t>
      </w:r>
      <w:r w:rsidR="00EB1205" w:rsidRPr="005B3EF1">
        <w:rPr>
          <w:rFonts w:cstheme="minorHAnsi"/>
          <w:color w:val="323E4F" w:themeColor="text2" w:themeShade="BF"/>
          <w:sz w:val="22"/>
          <w:szCs w:val="22"/>
        </w:rPr>
        <w:t xml:space="preserve"> </w:t>
      </w:r>
    </w:p>
    <w:p w14:paraId="3B5C53DC" w14:textId="1B659C23" w:rsidR="00B26DF8" w:rsidRPr="005B3EF1" w:rsidRDefault="00B26DF8">
      <w:pPr>
        <w:pStyle w:val="Akapitzlist"/>
        <w:numPr>
          <w:ilvl w:val="0"/>
          <w:numId w:val="7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przygotowanie występu na II rocznicę Dziennego Domu,</w:t>
      </w:r>
    </w:p>
    <w:p w14:paraId="6009E547" w14:textId="7702C69A" w:rsidR="00B26DF8" w:rsidRPr="005B3EF1" w:rsidRDefault="00B26DF8">
      <w:pPr>
        <w:pStyle w:val="Akapitzlist"/>
        <w:numPr>
          <w:ilvl w:val="0"/>
          <w:numId w:val="7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cykliczne spotkania z prawnikiem w ramach edukacji prawnej,</w:t>
      </w:r>
    </w:p>
    <w:p w14:paraId="76ADC422" w14:textId="09C63A74" w:rsidR="00B26DF8" w:rsidRPr="005B3EF1" w:rsidRDefault="00B26DF8">
      <w:pPr>
        <w:pStyle w:val="Akapitzlist"/>
        <w:numPr>
          <w:ilvl w:val="0"/>
          <w:numId w:val="7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prelekcje funkcjonariuszy KPP w Lipnie „Bezpieczny senior”,</w:t>
      </w:r>
    </w:p>
    <w:p w14:paraId="034A4969" w14:textId="354CE51A" w:rsidR="00B26DF8" w:rsidRPr="005B3EF1" w:rsidRDefault="00B26DF8">
      <w:pPr>
        <w:pStyle w:val="Akapitzlist"/>
        <w:numPr>
          <w:ilvl w:val="0"/>
          <w:numId w:val="7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lekcja biblioteczna „Nie było żadnej nadziei” inspirowana „Akcją Żonkile”,</w:t>
      </w:r>
    </w:p>
    <w:p w14:paraId="53EEFAC3" w14:textId="62BEF74E" w:rsidR="00B26DF8" w:rsidRPr="005B3EF1" w:rsidRDefault="00B26DF8">
      <w:pPr>
        <w:pStyle w:val="Akapitzlist"/>
        <w:numPr>
          <w:ilvl w:val="0"/>
          <w:numId w:val="7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zajęcia z psychologiem,</w:t>
      </w:r>
    </w:p>
    <w:p w14:paraId="1216FED6" w14:textId="2B27A44B" w:rsidR="00B26DF8" w:rsidRPr="005B3EF1" w:rsidRDefault="00EB1205">
      <w:pPr>
        <w:pStyle w:val="Akapitzlist"/>
        <w:numPr>
          <w:ilvl w:val="0"/>
          <w:numId w:val="7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w</w:t>
      </w:r>
      <w:r w:rsidR="00B26DF8" w:rsidRPr="005B3EF1">
        <w:rPr>
          <w:rFonts w:cstheme="minorHAnsi"/>
          <w:color w:val="323E4F" w:themeColor="text2" w:themeShade="BF"/>
          <w:sz w:val="22"/>
          <w:szCs w:val="22"/>
        </w:rPr>
        <w:t>ebinarium pn. „Informacyjna rola KNF i UKNF. Sprawdź zanim podejmiesz decyzję inwestycyjną</w:t>
      </w:r>
      <w:r w:rsidRPr="005B3EF1">
        <w:rPr>
          <w:rFonts w:cstheme="minorHAnsi"/>
          <w:color w:val="323E4F" w:themeColor="text2" w:themeShade="BF"/>
          <w:sz w:val="22"/>
          <w:szCs w:val="22"/>
        </w:rPr>
        <w:t>,</w:t>
      </w:r>
    </w:p>
    <w:p w14:paraId="173B02C1" w14:textId="41E20270" w:rsidR="00B26DF8" w:rsidRPr="005B3EF1" w:rsidRDefault="00B26DF8">
      <w:pPr>
        <w:pStyle w:val="Akapitzlist"/>
        <w:numPr>
          <w:ilvl w:val="0"/>
          <w:numId w:val="7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udział seniorów w Debacie społecznej organizowanej przez Komendę Powiatową Policji w Lipnie „Seniorze- nie daj się oszukać”,</w:t>
      </w:r>
    </w:p>
    <w:p w14:paraId="4DE563A1" w14:textId="6FD88D76" w:rsidR="00B26DF8" w:rsidRPr="005B3EF1" w:rsidRDefault="00B26DF8">
      <w:pPr>
        <w:pStyle w:val="Akapitzlist"/>
        <w:numPr>
          <w:ilvl w:val="0"/>
          <w:numId w:val="7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szkolenie nr 2 z programu „Bezpieczna Polska” finansowanego ze środków Funduszu Sprawiedliwości Ministerstwa Sprawiedliwości Tytuł szkolenia: Oszustwa, wyzysk i prawa konsumenta”,</w:t>
      </w:r>
    </w:p>
    <w:p w14:paraId="742BF632" w14:textId="6540C3E0" w:rsidR="00B26DF8" w:rsidRPr="005B3EF1" w:rsidRDefault="00B26DF8">
      <w:pPr>
        <w:pStyle w:val="Akapitzlist"/>
        <w:numPr>
          <w:ilvl w:val="0"/>
          <w:numId w:val="7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warsztaty pszczelarskie,</w:t>
      </w:r>
    </w:p>
    <w:p w14:paraId="5590CCC8" w14:textId="2AD68D6A" w:rsidR="00B26DF8" w:rsidRPr="005B3EF1" w:rsidRDefault="00B26DF8">
      <w:pPr>
        <w:pStyle w:val="Akapitzlist"/>
        <w:numPr>
          <w:ilvl w:val="0"/>
          <w:numId w:val="7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spotkanie edukacyjne- wizyta strażaka z KP PSP w Lipnie- wykład w zakresie zagrożeń pożarowych </w:t>
      </w:r>
      <w:r w:rsidR="00EB1205" w:rsidRPr="005B3EF1">
        <w:rPr>
          <w:rFonts w:cstheme="minorHAnsi"/>
          <w:color w:val="323E4F" w:themeColor="text2" w:themeShade="BF"/>
          <w:sz w:val="22"/>
          <w:szCs w:val="22"/>
        </w:rPr>
        <w:br/>
      </w:r>
      <w:r w:rsidRPr="005B3EF1">
        <w:rPr>
          <w:rFonts w:cstheme="minorHAnsi"/>
          <w:color w:val="323E4F" w:themeColor="text2" w:themeShade="BF"/>
          <w:sz w:val="22"/>
          <w:szCs w:val="22"/>
        </w:rPr>
        <w:t>w budynkach mieszkalnych, zwłaszcza w okresie grzewczym,</w:t>
      </w:r>
    </w:p>
    <w:p w14:paraId="2F0CEECC" w14:textId="702D3D4A" w:rsidR="00B26DF8" w:rsidRPr="005B3EF1" w:rsidRDefault="00B26DF8">
      <w:pPr>
        <w:pStyle w:val="Akapitzlist"/>
        <w:numPr>
          <w:ilvl w:val="0"/>
          <w:numId w:val="7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lekcja patriotyczna: „Czym jest dla mnie </w:t>
      </w:r>
      <w:proofErr w:type="spellStart"/>
      <w:r w:rsidRPr="005B3EF1">
        <w:rPr>
          <w:rFonts w:cstheme="minorHAnsi"/>
          <w:color w:val="323E4F" w:themeColor="text2" w:themeShade="BF"/>
          <w:sz w:val="22"/>
          <w:szCs w:val="22"/>
        </w:rPr>
        <w:t>patriotyzm?”upamiętnienie</w:t>
      </w:r>
      <w:proofErr w:type="spellEnd"/>
      <w:r w:rsidRPr="005B3EF1">
        <w:rPr>
          <w:rFonts w:cstheme="minorHAnsi"/>
          <w:color w:val="323E4F" w:themeColor="text2" w:themeShade="BF"/>
          <w:sz w:val="22"/>
          <w:szCs w:val="22"/>
        </w:rPr>
        <w:t xml:space="preserve"> Święta Narodowego jakim jest uchwalenie Konstytucji 3 maja, uroczysta akademia  Święto Narodowe 11 Listopada,</w:t>
      </w:r>
    </w:p>
    <w:p w14:paraId="1E31CF4B" w14:textId="732E5271" w:rsidR="00B26DF8" w:rsidRPr="005B3EF1" w:rsidRDefault="00B26DF8">
      <w:pPr>
        <w:pStyle w:val="Akapitzlist"/>
        <w:numPr>
          <w:ilvl w:val="0"/>
          <w:numId w:val="7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piknik terapeutyczno- prozdrowotny we współpracy z Regionalnym Ośrodkiem Polityki Społecznej </w:t>
      </w:r>
      <w:r w:rsidR="00EB1205" w:rsidRPr="005B3EF1">
        <w:rPr>
          <w:rFonts w:cstheme="minorHAnsi"/>
          <w:color w:val="323E4F" w:themeColor="text2" w:themeShade="BF"/>
          <w:sz w:val="22"/>
          <w:szCs w:val="22"/>
        </w:rPr>
        <w:br/>
      </w:r>
      <w:r w:rsidRPr="005B3EF1">
        <w:rPr>
          <w:rFonts w:cstheme="minorHAnsi"/>
          <w:color w:val="323E4F" w:themeColor="text2" w:themeShade="BF"/>
          <w:sz w:val="22"/>
          <w:szCs w:val="22"/>
        </w:rPr>
        <w:t xml:space="preserve">w Toruniu- atrakcji dedykowanych dla seniorów było co niemiara: prelekcja Policji dotycząca bezpieczeństwa osób starszych, pokaz pierwszej pomocy, konsultacje z dietetykiem, fizjoterapeutą, psychologiem, lekarzem pierwszego kontaktu, nauka </w:t>
      </w:r>
      <w:proofErr w:type="spellStart"/>
      <w:r w:rsidRPr="005B3EF1">
        <w:rPr>
          <w:rFonts w:cstheme="minorHAnsi"/>
          <w:color w:val="323E4F" w:themeColor="text2" w:themeShade="BF"/>
          <w:sz w:val="22"/>
          <w:szCs w:val="22"/>
        </w:rPr>
        <w:t>Nordic</w:t>
      </w:r>
      <w:proofErr w:type="spellEnd"/>
      <w:r w:rsidRPr="005B3EF1">
        <w:rPr>
          <w:rFonts w:cstheme="minorHAnsi"/>
          <w:color w:val="323E4F" w:themeColor="text2" w:themeShade="BF"/>
          <w:sz w:val="22"/>
          <w:szCs w:val="22"/>
        </w:rPr>
        <w:t xml:space="preserve"> </w:t>
      </w:r>
      <w:proofErr w:type="spellStart"/>
      <w:r w:rsidRPr="005B3EF1">
        <w:rPr>
          <w:rFonts w:cstheme="minorHAnsi"/>
          <w:color w:val="323E4F" w:themeColor="text2" w:themeShade="BF"/>
          <w:sz w:val="22"/>
          <w:szCs w:val="22"/>
        </w:rPr>
        <w:t>Walking</w:t>
      </w:r>
      <w:proofErr w:type="spellEnd"/>
      <w:r w:rsidRPr="005B3EF1">
        <w:rPr>
          <w:rFonts w:cstheme="minorHAnsi"/>
          <w:color w:val="323E4F" w:themeColor="text2" w:themeShade="BF"/>
          <w:sz w:val="22"/>
          <w:szCs w:val="22"/>
        </w:rPr>
        <w:t xml:space="preserve">. Ponadto zajęcia i zabawy </w:t>
      </w:r>
      <w:r w:rsidR="00EB1205" w:rsidRPr="005B3EF1">
        <w:rPr>
          <w:rFonts w:cstheme="minorHAnsi"/>
          <w:color w:val="323E4F" w:themeColor="text2" w:themeShade="BF"/>
          <w:sz w:val="22"/>
          <w:szCs w:val="22"/>
        </w:rPr>
        <w:br/>
      </w:r>
      <w:r w:rsidRPr="005B3EF1">
        <w:rPr>
          <w:rFonts w:cstheme="minorHAnsi"/>
          <w:color w:val="323E4F" w:themeColor="text2" w:themeShade="BF"/>
          <w:sz w:val="22"/>
          <w:szCs w:val="22"/>
        </w:rPr>
        <w:t xml:space="preserve">z animatorkami, </w:t>
      </w:r>
      <w:proofErr w:type="spellStart"/>
      <w:r w:rsidRPr="005B3EF1">
        <w:rPr>
          <w:rFonts w:cstheme="minorHAnsi"/>
          <w:color w:val="323E4F" w:themeColor="text2" w:themeShade="BF"/>
          <w:sz w:val="22"/>
          <w:szCs w:val="22"/>
        </w:rPr>
        <w:t>fotobudka</w:t>
      </w:r>
      <w:proofErr w:type="spellEnd"/>
      <w:r w:rsidRPr="005B3EF1">
        <w:rPr>
          <w:rFonts w:cstheme="minorHAnsi"/>
          <w:color w:val="323E4F" w:themeColor="text2" w:themeShade="BF"/>
          <w:sz w:val="22"/>
          <w:szCs w:val="22"/>
        </w:rPr>
        <w:t>, spotkanie z alpakami- zwierzęcymi terapeutami,</w:t>
      </w:r>
    </w:p>
    <w:p w14:paraId="77EA3926" w14:textId="6D0C46BF" w:rsidR="00B26DF8" w:rsidRDefault="00B26DF8">
      <w:pPr>
        <w:pStyle w:val="Akapitzlist"/>
        <w:numPr>
          <w:ilvl w:val="0"/>
          <w:numId w:val="7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edukacja cyfrowa,</w:t>
      </w:r>
    </w:p>
    <w:p w14:paraId="09A6E211" w14:textId="77777777" w:rsidR="00603289" w:rsidRPr="005B3EF1" w:rsidRDefault="00603289" w:rsidP="00603289">
      <w:pPr>
        <w:pStyle w:val="Akapitzlist"/>
        <w:spacing w:line="360" w:lineRule="auto"/>
        <w:ind w:left="371"/>
        <w:jc w:val="both"/>
        <w:rPr>
          <w:rFonts w:cstheme="minorHAnsi"/>
          <w:color w:val="323E4F" w:themeColor="text2" w:themeShade="BF"/>
          <w:sz w:val="22"/>
          <w:szCs w:val="22"/>
        </w:rPr>
      </w:pPr>
    </w:p>
    <w:p w14:paraId="1A0D3126" w14:textId="17AA04A6" w:rsidR="00D14F27" w:rsidRPr="005B3EF1" w:rsidRDefault="00D14F27" w:rsidP="00EB1205">
      <w:pPr>
        <w:pStyle w:val="western"/>
        <w:spacing w:before="0" w:beforeAutospacing="0"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rPr>
        <w:lastRenderedPageBreak/>
        <w:t>3</w:t>
      </w:r>
      <w:r w:rsidR="00574CBF" w:rsidRPr="005B3EF1">
        <w:rPr>
          <w:rFonts w:asciiTheme="minorHAnsi" w:hAnsiTheme="minorHAnsi" w:cstheme="minorHAnsi"/>
          <w:color w:val="323E4F" w:themeColor="text2" w:themeShade="BF"/>
          <w:sz w:val="22"/>
          <w:szCs w:val="22"/>
        </w:rPr>
        <w:t>)</w:t>
      </w:r>
      <w:r w:rsidRPr="005B3EF1">
        <w:rPr>
          <w:rFonts w:asciiTheme="minorHAnsi" w:hAnsiTheme="minorHAnsi" w:cstheme="minorHAnsi"/>
          <w:color w:val="323E4F" w:themeColor="text2" w:themeShade="BF"/>
          <w:sz w:val="22"/>
          <w:szCs w:val="22"/>
        </w:rPr>
        <w:t xml:space="preserve"> </w:t>
      </w:r>
      <w:r w:rsidR="00574CBF" w:rsidRPr="005B3EF1">
        <w:rPr>
          <w:rFonts w:asciiTheme="minorHAnsi" w:hAnsiTheme="minorHAnsi" w:cstheme="minorHAnsi"/>
          <w:color w:val="323E4F" w:themeColor="text2" w:themeShade="BF"/>
          <w:sz w:val="22"/>
          <w:szCs w:val="22"/>
        </w:rPr>
        <w:t>u</w:t>
      </w:r>
      <w:r w:rsidRPr="005B3EF1">
        <w:rPr>
          <w:rFonts w:asciiTheme="minorHAnsi" w:hAnsiTheme="minorHAnsi" w:cstheme="minorHAnsi"/>
          <w:color w:val="323E4F" w:themeColor="text2" w:themeShade="BF"/>
          <w:sz w:val="22"/>
          <w:szCs w:val="22"/>
        </w:rPr>
        <w:t xml:space="preserve">sługi </w:t>
      </w:r>
      <w:proofErr w:type="spellStart"/>
      <w:r w:rsidRPr="005B3EF1">
        <w:rPr>
          <w:rFonts w:asciiTheme="minorHAnsi" w:hAnsiTheme="minorHAnsi" w:cstheme="minorHAnsi"/>
          <w:color w:val="323E4F" w:themeColor="text2" w:themeShade="BF"/>
          <w:sz w:val="22"/>
          <w:szCs w:val="22"/>
        </w:rPr>
        <w:t>kulturalno</w:t>
      </w:r>
      <w:proofErr w:type="spellEnd"/>
      <w:r w:rsidR="00574CBF"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 xml:space="preserve"> oświatowe</w:t>
      </w:r>
      <w:r w:rsidR="009D14D2" w:rsidRPr="005B3EF1">
        <w:rPr>
          <w:rFonts w:asciiTheme="minorHAnsi" w:hAnsiTheme="minorHAnsi" w:cstheme="minorHAnsi"/>
          <w:color w:val="323E4F" w:themeColor="text2" w:themeShade="BF"/>
          <w:sz w:val="22"/>
          <w:szCs w:val="22"/>
        </w:rPr>
        <w:t>:</w:t>
      </w:r>
    </w:p>
    <w:p w14:paraId="0BF880F8" w14:textId="63F6C807"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wypożyczanie książek z biblioteczki Dziennego Domu,</w:t>
      </w:r>
    </w:p>
    <w:p w14:paraId="57785D58" w14:textId="66553029"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udział Seniorów w Dożynkach Gminnych, przygotowanie pięknych witaczy dożynkowych,</w:t>
      </w:r>
    </w:p>
    <w:p w14:paraId="3FA1DC19" w14:textId="529AFD75"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spotkania tematyczne z okazji Świąt Narodowych,</w:t>
      </w:r>
    </w:p>
    <w:p w14:paraId="3F8590D6" w14:textId="01CA906C"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wyjazd do Multikina we Włocławku seans filmu </w:t>
      </w:r>
      <w:proofErr w:type="spellStart"/>
      <w:r w:rsidRPr="005B3EF1">
        <w:rPr>
          <w:rFonts w:cstheme="minorHAnsi"/>
          <w:color w:val="323E4F" w:themeColor="text2" w:themeShade="BF"/>
          <w:sz w:val="22"/>
          <w:szCs w:val="22"/>
        </w:rPr>
        <w:t>pt</w:t>
      </w:r>
      <w:proofErr w:type="spellEnd"/>
      <w:r w:rsidRPr="005B3EF1">
        <w:rPr>
          <w:rFonts w:cstheme="minorHAnsi"/>
          <w:color w:val="323E4F" w:themeColor="text2" w:themeShade="BF"/>
          <w:sz w:val="22"/>
          <w:szCs w:val="22"/>
        </w:rPr>
        <w:t>.”Na Twoim miejscu”,</w:t>
      </w:r>
    </w:p>
    <w:p w14:paraId="02122ED9" w14:textId="23173B96"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seans filmu pt. „Starsza Pani musi zniknąć”,</w:t>
      </w:r>
    </w:p>
    <w:p w14:paraId="0E9BEACA" w14:textId="531DB2BC"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wyjazd do Brzeskiego Centrum Kultury i Historii „Wahadło” w Brześciu Kujawskim - udział </w:t>
      </w:r>
      <w:r w:rsidR="00EB1205" w:rsidRPr="005B3EF1">
        <w:rPr>
          <w:rFonts w:cstheme="minorHAnsi"/>
          <w:color w:val="323E4F" w:themeColor="text2" w:themeShade="BF"/>
          <w:sz w:val="22"/>
          <w:szCs w:val="22"/>
        </w:rPr>
        <w:br/>
      </w:r>
      <w:r w:rsidRPr="005B3EF1">
        <w:rPr>
          <w:rFonts w:cstheme="minorHAnsi"/>
          <w:color w:val="323E4F" w:themeColor="text2" w:themeShade="BF"/>
          <w:sz w:val="22"/>
          <w:szCs w:val="22"/>
        </w:rPr>
        <w:t>w warsztatach rękodzielniczych z filcowania, zwiedzanie multimedialnej wystawy „Wahadło czasu”,</w:t>
      </w:r>
    </w:p>
    <w:p w14:paraId="0E8B0474" w14:textId="14C44968"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wyjazd na zajęcia integracyjne do Klubu Senior + „Pogodna Jesień” w Ostrowitem- wspólne pieczenie gofrów oraz zabawy z chustą animacyjną,</w:t>
      </w:r>
    </w:p>
    <w:p w14:paraId="0636A20C" w14:textId="5A48FCB4"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uroczysty Dzień Kobiet w dziennym domu,</w:t>
      </w:r>
    </w:p>
    <w:p w14:paraId="78F359E8" w14:textId="2B308C7F"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kino w dziennym domu seans filmu „Żyj dwa razy, kochaj raz”,</w:t>
      </w:r>
    </w:p>
    <w:p w14:paraId="2ACD1849" w14:textId="61B03F24"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wyjazd do Multikina we Włocławku- seans filmu pt. „Filip”,</w:t>
      </w:r>
    </w:p>
    <w:p w14:paraId="19297DDE" w14:textId="7E21B55E"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oglądamy film terapeutyczny pn. „Cyrk motyli”- dyskusja i refleksja,</w:t>
      </w:r>
    </w:p>
    <w:p w14:paraId="67CE5CDA" w14:textId="6E5074D2"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wyjazd do Multikina we Włocławku- seans filmu pt. „Skołowani”,</w:t>
      </w:r>
    </w:p>
    <w:p w14:paraId="72CD01AA" w14:textId="20BE785A"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wycieczka do Inowrocławia wraz z przewodnikiem zwiedziliśmy park zdrojowy, tężnie oraz Instytut Prymasa Józefa Glempa, rejs po jeziorze Gopło,</w:t>
      </w:r>
    </w:p>
    <w:p w14:paraId="3DC5DB3B" w14:textId="376CFD05"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uroczystości z okazji drugiej rocznicy dziennego domu- występ seniorów oraz koncert Miłosza Makowskiego, który zaprezentował wspaniałe aranżacje piosenek Zbigniewa Wodeckiego oraz Krzysztofa Krawczyka,</w:t>
      </w:r>
    </w:p>
    <w:p w14:paraId="6A7845AA" w14:textId="33B206FD"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wycieczka do Ciechocinka- przeprawa promowa przez Wisłę, przejażdżka tramwajem konnym po całym Ciechocinku,</w:t>
      </w:r>
    </w:p>
    <w:p w14:paraId="231585CB" w14:textId="0093D489"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wyjazd do Skępego- odwiedziliśmy Sanktuarium Matki Boskiej Skępskiej, relaks nad wodami jeziora Wielkiego oraz degustacja lodów w Lodziarni Moment,</w:t>
      </w:r>
    </w:p>
    <w:p w14:paraId="0BBA79F7" w14:textId="283568ED"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wycieczka do </w:t>
      </w:r>
      <w:proofErr w:type="spellStart"/>
      <w:r w:rsidRPr="005B3EF1">
        <w:rPr>
          <w:rFonts w:cstheme="minorHAnsi"/>
          <w:color w:val="323E4F" w:themeColor="text2" w:themeShade="BF"/>
          <w:sz w:val="22"/>
          <w:szCs w:val="22"/>
        </w:rPr>
        <w:t>Lovendy</w:t>
      </w:r>
      <w:proofErr w:type="spellEnd"/>
      <w:r w:rsidRPr="005B3EF1">
        <w:rPr>
          <w:rFonts w:cstheme="minorHAnsi"/>
          <w:color w:val="323E4F" w:themeColor="text2" w:themeShade="BF"/>
          <w:sz w:val="22"/>
          <w:szCs w:val="22"/>
        </w:rPr>
        <w:t xml:space="preserve"> Kujawskiej, w tym niezwykle urokliwym miejscu pachnącym lawendą seniorzy wzięli udział w warsztatach pod nazwą „Zmysłowym szlakiem lawendy”,</w:t>
      </w:r>
    </w:p>
    <w:p w14:paraId="0BE5BB92" w14:textId="3BFD56C6"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udział seniorów w „Narodowym Czytaniu” w Parku w Radomicach,</w:t>
      </w:r>
    </w:p>
    <w:p w14:paraId="0759846B" w14:textId="355EAF8A"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wycieczka do Torunia. Seniorzy odwiedzili Żywe Muzeum Piernika, gdzie wzięli udział w warsztatach </w:t>
      </w:r>
      <w:r w:rsidR="00EB1205" w:rsidRPr="005B3EF1">
        <w:rPr>
          <w:rFonts w:cstheme="minorHAnsi"/>
          <w:color w:val="323E4F" w:themeColor="text2" w:themeShade="BF"/>
          <w:sz w:val="22"/>
          <w:szCs w:val="22"/>
        </w:rPr>
        <w:br/>
      </w:r>
      <w:r w:rsidRPr="005B3EF1">
        <w:rPr>
          <w:rFonts w:cstheme="minorHAnsi"/>
          <w:color w:val="323E4F" w:themeColor="text2" w:themeShade="BF"/>
          <w:sz w:val="22"/>
          <w:szCs w:val="22"/>
        </w:rPr>
        <w:t>z wypieku tradycyjnego toruńskiego piernika,</w:t>
      </w:r>
    </w:p>
    <w:p w14:paraId="1039AF14" w14:textId="7CD146C2"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wyjazd do Multikina we Włocławku seans filmu pt. „Teściowie 2”,</w:t>
      </w:r>
    </w:p>
    <w:p w14:paraId="0FFE3A35" w14:textId="70A10168"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wyjazd na warsztaty organizowane przez Regionalny Ośrodek Edukacji Ekologicznej w Przysieku, które odbyły się w Wenecji- przejazd kolejką wąskotorową, warsztaty w Muzeum Kolei Wąskotorowej,</w:t>
      </w:r>
    </w:p>
    <w:p w14:paraId="270BAF9D" w14:textId="3CB72C6E"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kino w Dziennym Domu oglądamy film pt. „Znachor”,</w:t>
      </w:r>
    </w:p>
    <w:p w14:paraId="065CE1E5" w14:textId="0BE9E9B3"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występ zespołu wokalno-instrumentalnego z Wielgiego,</w:t>
      </w:r>
    </w:p>
    <w:p w14:paraId="3452C916" w14:textId="37FE91B1"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lastRenderedPageBreak/>
        <w:t>wyjazd na warsztaty  Dziedzictwa Kulinarnego Kujaw i Pomorza, które odbyły się w Muzeum Etnograficznym w Toruniu,</w:t>
      </w:r>
    </w:p>
    <w:p w14:paraId="66F921FD" w14:textId="2BB3890D"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uroczystości z okazji Światowego Dnia Seniora- Seniorzy zaprezentowali wiersze o życiu seniora oraz piosenki biesiadne,</w:t>
      </w:r>
    </w:p>
    <w:p w14:paraId="7E99CE4F" w14:textId="31AA383B"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Mikołajki w Dziennym Domu- ubieramy choinkę,</w:t>
      </w:r>
    </w:p>
    <w:p w14:paraId="6D8CA003" w14:textId="1BCF5905" w:rsidR="003841F8" w:rsidRPr="005B3EF1" w:rsidRDefault="003841F8">
      <w:pPr>
        <w:pStyle w:val="Akapitzlist"/>
        <w:numPr>
          <w:ilvl w:val="0"/>
          <w:numId w:val="80"/>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uroczysta Wigilia.</w:t>
      </w:r>
    </w:p>
    <w:p w14:paraId="2E7DD663" w14:textId="40D65591" w:rsidR="00D14F27" w:rsidRPr="005B3EF1" w:rsidRDefault="00574CBF" w:rsidP="00EB1205">
      <w:pPr>
        <w:pStyle w:val="western"/>
        <w:spacing w:before="0" w:beforeAutospacing="0" w:line="360" w:lineRule="auto"/>
        <w:ind w:left="11" w:hanging="11"/>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rPr>
        <w:t>4)</w:t>
      </w:r>
      <w:r w:rsidR="00D14F27"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u</w:t>
      </w:r>
      <w:r w:rsidR="00D14F27" w:rsidRPr="005B3EF1">
        <w:rPr>
          <w:rFonts w:asciiTheme="minorHAnsi" w:hAnsiTheme="minorHAnsi" w:cstheme="minorHAnsi"/>
          <w:color w:val="323E4F" w:themeColor="text2" w:themeShade="BF"/>
          <w:sz w:val="22"/>
          <w:szCs w:val="22"/>
        </w:rPr>
        <w:t>sługi sportowo-rekreacyjne</w:t>
      </w:r>
      <w:r w:rsidR="009D14D2" w:rsidRPr="005B3EF1">
        <w:rPr>
          <w:rFonts w:asciiTheme="minorHAnsi" w:hAnsiTheme="minorHAnsi" w:cstheme="minorHAnsi"/>
          <w:color w:val="323E4F" w:themeColor="text2" w:themeShade="BF"/>
          <w:sz w:val="22"/>
          <w:szCs w:val="22"/>
        </w:rPr>
        <w:t>:</w:t>
      </w:r>
    </w:p>
    <w:p w14:paraId="52FE7F7A" w14:textId="649E9383" w:rsidR="002961F0" w:rsidRPr="005B3EF1" w:rsidRDefault="002961F0">
      <w:pPr>
        <w:pStyle w:val="Akapitzlist"/>
        <w:numPr>
          <w:ilvl w:val="0"/>
          <w:numId w:val="81"/>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piesze wędrówki, spacery do pobliskiego lasku,</w:t>
      </w:r>
    </w:p>
    <w:p w14:paraId="086D3BDF" w14:textId="010B2FB8" w:rsidR="002961F0" w:rsidRPr="005B3EF1" w:rsidRDefault="002961F0">
      <w:pPr>
        <w:pStyle w:val="Akapitzlist"/>
        <w:numPr>
          <w:ilvl w:val="0"/>
          <w:numId w:val="81"/>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impreza integracyjna - ognisko świętujemy Dzień Matki,</w:t>
      </w:r>
    </w:p>
    <w:p w14:paraId="619E979A" w14:textId="19963993" w:rsidR="002961F0" w:rsidRPr="005B3EF1" w:rsidRDefault="002961F0">
      <w:pPr>
        <w:pStyle w:val="Akapitzlist"/>
        <w:numPr>
          <w:ilvl w:val="0"/>
          <w:numId w:val="81"/>
        </w:numPr>
        <w:spacing w:line="360" w:lineRule="auto"/>
        <w:jc w:val="both"/>
        <w:rPr>
          <w:rFonts w:cstheme="minorHAnsi"/>
          <w:color w:val="323E4F" w:themeColor="text2" w:themeShade="BF"/>
          <w:sz w:val="22"/>
          <w:szCs w:val="22"/>
        </w:rPr>
      </w:pPr>
      <w:proofErr w:type="spellStart"/>
      <w:r w:rsidRPr="005B3EF1">
        <w:rPr>
          <w:rFonts w:cstheme="minorHAnsi"/>
          <w:color w:val="323E4F" w:themeColor="text2" w:themeShade="BF"/>
          <w:sz w:val="22"/>
          <w:szCs w:val="22"/>
        </w:rPr>
        <w:t>silwoterapia</w:t>
      </w:r>
      <w:proofErr w:type="spellEnd"/>
      <w:r w:rsidRPr="005B3EF1">
        <w:rPr>
          <w:rFonts w:cstheme="minorHAnsi"/>
          <w:color w:val="323E4F" w:themeColor="text2" w:themeShade="BF"/>
          <w:sz w:val="22"/>
          <w:szCs w:val="22"/>
        </w:rPr>
        <w:t>,</w:t>
      </w:r>
    </w:p>
    <w:p w14:paraId="1C2AD4A0" w14:textId="2603BA3E" w:rsidR="002961F0" w:rsidRPr="005B3EF1" w:rsidRDefault="002961F0">
      <w:pPr>
        <w:pStyle w:val="Akapitzlist"/>
        <w:numPr>
          <w:ilvl w:val="0"/>
          <w:numId w:val="81"/>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gry i zabawy na świeżym powietrzu,</w:t>
      </w:r>
    </w:p>
    <w:p w14:paraId="322BC442" w14:textId="1743377C" w:rsidR="002961F0" w:rsidRPr="005B3EF1" w:rsidRDefault="002961F0">
      <w:pPr>
        <w:pStyle w:val="Akapitzlist"/>
        <w:numPr>
          <w:ilvl w:val="0"/>
          <w:numId w:val="81"/>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imprezy integracyjne- urodziny miesiąca.</w:t>
      </w:r>
    </w:p>
    <w:p w14:paraId="4B38766C" w14:textId="201FD69F" w:rsidR="00D14F27" w:rsidRPr="005B3EF1" w:rsidRDefault="002961F0" w:rsidP="00EB1205">
      <w:pPr>
        <w:pStyle w:val="western"/>
        <w:spacing w:before="0" w:beforeAutospacing="0" w:line="360" w:lineRule="auto"/>
        <w:ind w:left="11"/>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rPr>
        <w:t xml:space="preserve">5) </w:t>
      </w:r>
      <w:r w:rsidR="00574CBF" w:rsidRPr="005B3EF1">
        <w:rPr>
          <w:rFonts w:asciiTheme="minorHAnsi" w:hAnsiTheme="minorHAnsi" w:cstheme="minorHAnsi"/>
          <w:color w:val="323E4F" w:themeColor="text2" w:themeShade="BF"/>
          <w:sz w:val="22"/>
          <w:szCs w:val="22"/>
        </w:rPr>
        <w:t>u</w:t>
      </w:r>
      <w:r w:rsidR="00D14F27" w:rsidRPr="005B3EF1">
        <w:rPr>
          <w:rFonts w:asciiTheme="minorHAnsi" w:hAnsiTheme="minorHAnsi" w:cstheme="minorHAnsi"/>
          <w:color w:val="323E4F" w:themeColor="text2" w:themeShade="BF"/>
          <w:sz w:val="22"/>
          <w:szCs w:val="22"/>
        </w:rPr>
        <w:t xml:space="preserve">sługi aktywności ruchowej i </w:t>
      </w:r>
      <w:proofErr w:type="spellStart"/>
      <w:r w:rsidR="00D14F27" w:rsidRPr="005B3EF1">
        <w:rPr>
          <w:rFonts w:asciiTheme="minorHAnsi" w:hAnsiTheme="minorHAnsi" w:cstheme="minorHAnsi"/>
          <w:color w:val="323E4F" w:themeColor="text2" w:themeShade="BF"/>
          <w:sz w:val="22"/>
          <w:szCs w:val="22"/>
        </w:rPr>
        <w:t>kinozyterapii</w:t>
      </w:r>
      <w:proofErr w:type="spellEnd"/>
      <w:r w:rsidR="009D14D2" w:rsidRPr="005B3EF1">
        <w:rPr>
          <w:rFonts w:asciiTheme="minorHAnsi" w:hAnsiTheme="minorHAnsi" w:cstheme="minorHAnsi"/>
          <w:color w:val="323E4F" w:themeColor="text2" w:themeShade="BF"/>
          <w:sz w:val="22"/>
          <w:szCs w:val="22"/>
        </w:rPr>
        <w:t>:</w:t>
      </w:r>
    </w:p>
    <w:p w14:paraId="357BA532" w14:textId="7F73BA11" w:rsidR="002961F0" w:rsidRPr="005B3EF1" w:rsidRDefault="002961F0">
      <w:pPr>
        <w:pStyle w:val="Akapitzlist"/>
        <w:numPr>
          <w:ilvl w:val="0"/>
          <w:numId w:val="82"/>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zajęcia usprawniające- ćwiczymy Jogę,</w:t>
      </w:r>
    </w:p>
    <w:p w14:paraId="637D45C8" w14:textId="111882AA" w:rsidR="002961F0" w:rsidRPr="005B3EF1" w:rsidRDefault="002961F0">
      <w:pPr>
        <w:pStyle w:val="Akapitzlist"/>
        <w:numPr>
          <w:ilvl w:val="0"/>
          <w:numId w:val="82"/>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gimnastyka ogólnousprawniająca indywidualna oraz grupowa prowadzona średnio dwa razy </w:t>
      </w:r>
      <w:r w:rsidR="00EB1205" w:rsidRPr="005B3EF1">
        <w:rPr>
          <w:rFonts w:cstheme="minorHAnsi"/>
          <w:color w:val="323E4F" w:themeColor="text2" w:themeShade="BF"/>
          <w:sz w:val="22"/>
          <w:szCs w:val="22"/>
        </w:rPr>
        <w:br/>
      </w:r>
      <w:r w:rsidRPr="005B3EF1">
        <w:rPr>
          <w:rFonts w:cstheme="minorHAnsi"/>
          <w:color w:val="323E4F" w:themeColor="text2" w:themeShade="BF"/>
          <w:sz w:val="22"/>
          <w:szCs w:val="22"/>
        </w:rPr>
        <w:t>w tygodniu przez rehabilitanta,</w:t>
      </w:r>
    </w:p>
    <w:p w14:paraId="57EAE298" w14:textId="4DF28AB8" w:rsidR="002961F0" w:rsidRPr="005B3EF1" w:rsidRDefault="002961F0">
      <w:pPr>
        <w:pStyle w:val="Akapitzlist"/>
        <w:numPr>
          <w:ilvl w:val="0"/>
          <w:numId w:val="82"/>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zajęcia usprawniające: fitness dla seniorów,</w:t>
      </w:r>
    </w:p>
    <w:p w14:paraId="6903D25C" w14:textId="321D6206" w:rsidR="002961F0" w:rsidRPr="005B3EF1" w:rsidRDefault="002961F0">
      <w:pPr>
        <w:pStyle w:val="Akapitzlist"/>
        <w:numPr>
          <w:ilvl w:val="0"/>
          <w:numId w:val="82"/>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gimnastyka krzesełkowa dla seniorów,</w:t>
      </w:r>
    </w:p>
    <w:p w14:paraId="52A9F7E6" w14:textId="1FDBDBCE" w:rsidR="002961F0" w:rsidRPr="005B3EF1" w:rsidRDefault="002961F0">
      <w:pPr>
        <w:pStyle w:val="Akapitzlist"/>
        <w:numPr>
          <w:ilvl w:val="0"/>
          <w:numId w:val="82"/>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zabawy z chustą animacyjną </w:t>
      </w:r>
      <w:proofErr w:type="spellStart"/>
      <w:r w:rsidRPr="005B3EF1">
        <w:rPr>
          <w:rFonts w:cstheme="minorHAnsi"/>
          <w:color w:val="323E4F" w:themeColor="text2" w:themeShade="BF"/>
          <w:sz w:val="22"/>
          <w:szCs w:val="22"/>
        </w:rPr>
        <w:t>Klanza</w:t>
      </w:r>
      <w:proofErr w:type="spellEnd"/>
      <w:r w:rsidRPr="005B3EF1">
        <w:rPr>
          <w:rFonts w:cstheme="minorHAnsi"/>
          <w:color w:val="323E4F" w:themeColor="text2" w:themeShade="BF"/>
          <w:sz w:val="22"/>
          <w:szCs w:val="22"/>
        </w:rPr>
        <w:t>,</w:t>
      </w:r>
    </w:p>
    <w:p w14:paraId="5D9822A5" w14:textId="2BF4FF94" w:rsidR="002961F0" w:rsidRPr="005B3EF1" w:rsidRDefault="002961F0">
      <w:pPr>
        <w:pStyle w:val="Akapitzlist"/>
        <w:numPr>
          <w:ilvl w:val="0"/>
          <w:numId w:val="82"/>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możliwość korzystania z ogólnodostępnej sali ćwiczeń wyposażonej w bieżnie, dwa rowery stacjonarne, </w:t>
      </w:r>
      <w:proofErr w:type="spellStart"/>
      <w:r w:rsidRPr="005B3EF1">
        <w:rPr>
          <w:rFonts w:cstheme="minorHAnsi"/>
          <w:color w:val="323E4F" w:themeColor="text2" w:themeShade="BF"/>
          <w:sz w:val="22"/>
          <w:szCs w:val="22"/>
        </w:rPr>
        <w:t>orbitrek</w:t>
      </w:r>
      <w:proofErr w:type="spellEnd"/>
      <w:r w:rsidRPr="005B3EF1">
        <w:rPr>
          <w:rFonts w:cstheme="minorHAnsi"/>
          <w:color w:val="323E4F" w:themeColor="text2" w:themeShade="BF"/>
          <w:sz w:val="22"/>
          <w:szCs w:val="22"/>
        </w:rPr>
        <w:t xml:space="preserve"> itp..</w:t>
      </w:r>
    </w:p>
    <w:p w14:paraId="53142D8D" w14:textId="01DC872C" w:rsidR="00D14F27" w:rsidRPr="005B3EF1" w:rsidRDefault="00D14F27" w:rsidP="00EB1205">
      <w:pPr>
        <w:pStyle w:val="western"/>
        <w:spacing w:before="0" w:beforeAutospacing="0"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rPr>
        <w:t>6</w:t>
      </w:r>
      <w:r w:rsidR="00574CBF" w:rsidRPr="005B3EF1">
        <w:rPr>
          <w:rFonts w:asciiTheme="minorHAnsi" w:hAnsiTheme="minorHAnsi" w:cstheme="minorHAnsi"/>
          <w:color w:val="323E4F" w:themeColor="text2" w:themeShade="BF"/>
          <w:sz w:val="22"/>
          <w:szCs w:val="22"/>
        </w:rPr>
        <w:t>) u</w:t>
      </w:r>
      <w:r w:rsidRPr="005B3EF1">
        <w:rPr>
          <w:rFonts w:asciiTheme="minorHAnsi" w:hAnsiTheme="minorHAnsi" w:cstheme="minorHAnsi"/>
          <w:color w:val="323E4F" w:themeColor="text2" w:themeShade="BF"/>
          <w:sz w:val="22"/>
          <w:szCs w:val="22"/>
        </w:rPr>
        <w:t>sługi terapii zajęciowej</w:t>
      </w:r>
      <w:r w:rsidR="009D14D2" w:rsidRPr="005B3EF1">
        <w:rPr>
          <w:rFonts w:asciiTheme="minorHAnsi" w:hAnsiTheme="minorHAnsi" w:cstheme="minorHAnsi"/>
          <w:color w:val="323E4F" w:themeColor="text2" w:themeShade="BF"/>
          <w:sz w:val="22"/>
          <w:szCs w:val="22"/>
        </w:rPr>
        <w:t>:</w:t>
      </w:r>
    </w:p>
    <w:p w14:paraId="60FE35BC" w14:textId="77777777"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zajęcia plastyczne- przygotowujemy maski karnawałowe,</w:t>
      </w:r>
    </w:p>
    <w:p w14:paraId="13604797" w14:textId="776AC255"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kolorowanki antystresowe dla seniorów,</w:t>
      </w:r>
    </w:p>
    <w:p w14:paraId="6FA71A9C" w14:textId="13BE1DD5"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praca plastyczna- wykonanie postaci babci i dziadka z papieru,</w:t>
      </w:r>
    </w:p>
    <w:p w14:paraId="78B4B9B2" w14:textId="1A08DCC6"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prace plastyczne- wykonujemy serduszka różnymi metodami- przygotowania do Walentynek,</w:t>
      </w:r>
    </w:p>
    <w:p w14:paraId="4844D893" w14:textId="65CA461F"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warsztaty zajęciowe- wykonywanie świec sojowych w formie deseru,</w:t>
      </w:r>
    </w:p>
    <w:p w14:paraId="1435636F" w14:textId="05884754"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 xml:space="preserve">międzynarodowy dzień kota- kolorujemy „ </w:t>
      </w:r>
      <w:proofErr w:type="spellStart"/>
      <w:r w:rsidRPr="005B3EF1">
        <w:rPr>
          <w:rFonts w:cstheme="minorHAnsi"/>
          <w:color w:val="323E4F" w:themeColor="text2" w:themeShade="BF"/>
          <w:sz w:val="22"/>
          <w:szCs w:val="22"/>
        </w:rPr>
        <w:t>Mandalowe</w:t>
      </w:r>
      <w:proofErr w:type="spellEnd"/>
      <w:r w:rsidRPr="005B3EF1">
        <w:rPr>
          <w:rFonts w:cstheme="minorHAnsi"/>
          <w:color w:val="323E4F" w:themeColor="text2" w:themeShade="BF"/>
          <w:sz w:val="22"/>
          <w:szCs w:val="22"/>
        </w:rPr>
        <w:t xml:space="preserve"> koty”,</w:t>
      </w:r>
    </w:p>
    <w:p w14:paraId="5F345F9B" w14:textId="1FD17AE6"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praca plastyczna- wykonujemy sowy z wykorzystaniem papierowych rurek- praca w grupach,</w:t>
      </w:r>
    </w:p>
    <w:p w14:paraId="7744A5AE" w14:textId="265C53B7"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praca manualna- wykonujemy tulipany z kolorowego papieru i bibuły,</w:t>
      </w:r>
    </w:p>
    <w:p w14:paraId="1F950564" w14:textId="25089550"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praca manualna- wykonujemy wazony z wykorzystaniem szklanych butelek oraz sznurka jutowego,</w:t>
      </w:r>
    </w:p>
    <w:p w14:paraId="32FC8680" w14:textId="3389DAB3"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praca plastyczna- portret kobiety,</w:t>
      </w:r>
    </w:p>
    <w:p w14:paraId="1CC0A6AE" w14:textId="3F02FFAF"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praca manualna- wykonujemy żonkile z papieru,</w:t>
      </w:r>
    </w:p>
    <w:p w14:paraId="25C7344F" w14:textId="347BE0AA"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zajęcia manualne- przygotowujemy kwiaty z krepiny do wykonania palm wielkanocnych,</w:t>
      </w:r>
    </w:p>
    <w:p w14:paraId="662E7F08" w14:textId="722744B3"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 xml:space="preserve">zajęcia manualne- wykonujemy kartki wielkanocne  z wykorzystaniem  metody </w:t>
      </w:r>
      <w:proofErr w:type="spellStart"/>
      <w:r w:rsidRPr="005B3EF1">
        <w:rPr>
          <w:rFonts w:cstheme="minorHAnsi"/>
          <w:color w:val="323E4F" w:themeColor="text2" w:themeShade="BF"/>
          <w:sz w:val="22"/>
          <w:szCs w:val="22"/>
        </w:rPr>
        <w:t>iris</w:t>
      </w:r>
      <w:proofErr w:type="spellEnd"/>
      <w:r w:rsidRPr="005B3EF1">
        <w:rPr>
          <w:rFonts w:cstheme="minorHAnsi"/>
          <w:color w:val="323E4F" w:themeColor="text2" w:themeShade="BF"/>
          <w:sz w:val="22"/>
          <w:szCs w:val="22"/>
        </w:rPr>
        <w:t xml:space="preserve"> </w:t>
      </w:r>
      <w:proofErr w:type="spellStart"/>
      <w:r w:rsidRPr="005B3EF1">
        <w:rPr>
          <w:rFonts w:cstheme="minorHAnsi"/>
          <w:color w:val="323E4F" w:themeColor="text2" w:themeShade="BF"/>
          <w:sz w:val="22"/>
          <w:szCs w:val="22"/>
        </w:rPr>
        <w:t>folding</w:t>
      </w:r>
      <w:proofErr w:type="spellEnd"/>
      <w:r w:rsidRPr="005B3EF1">
        <w:rPr>
          <w:rFonts w:cstheme="minorHAnsi"/>
          <w:color w:val="323E4F" w:themeColor="text2" w:themeShade="BF"/>
          <w:sz w:val="22"/>
          <w:szCs w:val="22"/>
        </w:rPr>
        <w:t>,</w:t>
      </w:r>
    </w:p>
    <w:p w14:paraId="20CC48EC" w14:textId="3A2D0819"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lastRenderedPageBreak/>
        <w:t>scenariusz lekcji terapeutycznej- „zimowa przygoda”,</w:t>
      </w:r>
    </w:p>
    <w:p w14:paraId="5816589B" w14:textId="4964226B"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zajęcia integracyjne „Czego w życiu nie doświadczyłem”,</w:t>
      </w:r>
    </w:p>
    <w:p w14:paraId="6C520819" w14:textId="27A8F246"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trening umysłu- rebusy,</w:t>
      </w:r>
    </w:p>
    <w:p w14:paraId="220DA676" w14:textId="55E88472"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gra w skojarzenia- usprawnienie funkcji poznawczych seniora,</w:t>
      </w:r>
    </w:p>
    <w:p w14:paraId="00B7CE9E" w14:textId="7EF58BF9"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„Senior ćwiczy bystre oko”- zadania na koordynację wzrokowo- ruchową,</w:t>
      </w:r>
    </w:p>
    <w:p w14:paraId="267E3D65" w14:textId="1E12AB06"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„Trening językowy dla seniorów”- ćwiczymy zdolności językowe,</w:t>
      </w:r>
    </w:p>
    <w:p w14:paraId="540615CC" w14:textId="729BFE2F"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biblioterapia,</w:t>
      </w:r>
    </w:p>
    <w:p w14:paraId="087F0ABE" w14:textId="1443FFA5"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zajęcia terapeutyczne „Krąg uczuć”- rozmawiamy o uczuciach,</w:t>
      </w:r>
    </w:p>
    <w:p w14:paraId="0CCBCBBB" w14:textId="62DA526E"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zajęcia plastyczne- stroiki wielkanocne,</w:t>
      </w:r>
    </w:p>
    <w:p w14:paraId="01537AF6" w14:textId="4C820952"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praca plastyczna- wykonujemy kompozycje z wykorzystaniem suszonych hortensji,</w:t>
      </w:r>
    </w:p>
    <w:p w14:paraId="7AA0E16B" w14:textId="798FAAA3"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zajęcia manualne- wykonujemy mydełka glicerynowe,</w:t>
      </w:r>
    </w:p>
    <w:p w14:paraId="08F4AC9A" w14:textId="5EC1A726"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warsztaty zajęciowe- wykonujemy zawieszki sojowe,</w:t>
      </w:r>
    </w:p>
    <w:p w14:paraId="2D8E5029" w14:textId="78AB6452"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praca plastyczno- terapeutyczna- przygotowujemy plakaty o tematyce prozdrowotnej: „Zdrowy tryb życia Seniora”,</w:t>
      </w:r>
    </w:p>
    <w:p w14:paraId="47A601EC" w14:textId="1AD857C2"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 xml:space="preserve">zajęcia manualne- wykonujemy kartki okolicznościowe metodą </w:t>
      </w:r>
      <w:proofErr w:type="spellStart"/>
      <w:r w:rsidRPr="005B3EF1">
        <w:rPr>
          <w:rFonts w:cstheme="minorHAnsi"/>
          <w:color w:val="323E4F" w:themeColor="text2" w:themeShade="BF"/>
          <w:sz w:val="22"/>
          <w:szCs w:val="22"/>
        </w:rPr>
        <w:t>decoupage</w:t>
      </w:r>
      <w:proofErr w:type="spellEnd"/>
      <w:r w:rsidRPr="005B3EF1">
        <w:rPr>
          <w:rFonts w:cstheme="minorHAnsi"/>
          <w:color w:val="323E4F" w:themeColor="text2" w:themeShade="BF"/>
          <w:sz w:val="22"/>
          <w:szCs w:val="22"/>
        </w:rPr>
        <w:t>,</w:t>
      </w:r>
    </w:p>
    <w:p w14:paraId="46A48A15" w14:textId="17646D9C"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praca plastyczna- wykonujemy mozaikę artystyczną z wykorzystaniem farb plakatowych, olejnych oraz szablonów,</w:t>
      </w:r>
    </w:p>
    <w:p w14:paraId="31522F2E" w14:textId="294CE766"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praca plastyczna- wykonujemy obrazki z wykorzystaniem mchu,</w:t>
      </w:r>
    </w:p>
    <w:p w14:paraId="38E8D29A" w14:textId="2B607566"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 xml:space="preserve">praca manualna- wykonujemy wazon z kwiatami metodą </w:t>
      </w:r>
      <w:proofErr w:type="spellStart"/>
      <w:r w:rsidRPr="005B3EF1">
        <w:rPr>
          <w:rFonts w:cstheme="minorHAnsi"/>
          <w:color w:val="323E4F" w:themeColor="text2" w:themeShade="BF"/>
          <w:sz w:val="22"/>
          <w:szCs w:val="22"/>
        </w:rPr>
        <w:t>wyrywanek</w:t>
      </w:r>
      <w:proofErr w:type="spellEnd"/>
      <w:r w:rsidRPr="005B3EF1">
        <w:rPr>
          <w:rFonts w:cstheme="minorHAnsi"/>
          <w:color w:val="323E4F" w:themeColor="text2" w:themeShade="BF"/>
          <w:sz w:val="22"/>
          <w:szCs w:val="22"/>
        </w:rPr>
        <w:t xml:space="preserve"> z papieru,</w:t>
      </w:r>
    </w:p>
    <w:p w14:paraId="56E41E15" w14:textId="74597551"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 xml:space="preserve">zajęcia plastyczne- wykonujemy „lawendowy domek” praca plastyczna z wykorzystaniem wycinania </w:t>
      </w:r>
      <w:r w:rsidR="00EB1205" w:rsidRPr="005B3EF1">
        <w:rPr>
          <w:rFonts w:cstheme="minorHAnsi"/>
          <w:color w:val="323E4F" w:themeColor="text2" w:themeShade="BF"/>
          <w:sz w:val="22"/>
          <w:szCs w:val="22"/>
        </w:rPr>
        <w:br/>
      </w:r>
      <w:r w:rsidRPr="005B3EF1">
        <w:rPr>
          <w:rFonts w:cstheme="minorHAnsi"/>
          <w:color w:val="323E4F" w:themeColor="text2" w:themeShade="BF"/>
          <w:sz w:val="22"/>
          <w:szCs w:val="22"/>
        </w:rPr>
        <w:t>i malowania farbami,</w:t>
      </w:r>
    </w:p>
    <w:p w14:paraId="0862F80E" w14:textId="741B7C45"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praca plastyczna- wykonujemy żaglówki na wodzie techniką kolażu,</w:t>
      </w:r>
    </w:p>
    <w:p w14:paraId="57D2DE31" w14:textId="5D521137"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scenariusz zajęć terapeutycznych „Rozśpiewana wiosna”- utrwalenie wiadomości o aktualnej porze roku,</w:t>
      </w:r>
    </w:p>
    <w:p w14:paraId="4FA2E4FA" w14:textId="1F69D062"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gramy w kalambury,</w:t>
      </w:r>
    </w:p>
    <w:p w14:paraId="3737293B" w14:textId="016C88FF"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zabawa „wiosenne 5 minut”,</w:t>
      </w:r>
    </w:p>
    <w:p w14:paraId="5A35912D" w14:textId="41E25499"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zajęcia terapeutyczne- „Jaki jest Twój charakter?”- o dobrych i złych cechach charakteru,</w:t>
      </w:r>
    </w:p>
    <w:p w14:paraId="540F55E5" w14:textId="431F59C6"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pogadanka terapeutyczna „Czy jeszcze są wśród nas patrioci”,</w:t>
      </w:r>
    </w:p>
    <w:p w14:paraId="6B5F1744" w14:textId="05A46C29"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praca plastyczna- wykonujemy żaglówki na morzu i zachód słońca- malowanie farbami,</w:t>
      </w:r>
    </w:p>
    <w:p w14:paraId="3A0C8D2E" w14:textId="22CCD2B4"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praca plastyczna- zabawa kolorami – jak stworzyć wakacyjny pejzaż,</w:t>
      </w:r>
    </w:p>
    <w:p w14:paraId="0E90F2C2" w14:textId="3918FD7C"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praca manualna- wykonujemy kwiaty XXL z papieru- wycinanie, odrysowywanie, klejenie,</w:t>
      </w:r>
    </w:p>
    <w:p w14:paraId="69BDB62B" w14:textId="28A364AB"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 xml:space="preserve">warsztaty florystyczne- </w:t>
      </w:r>
      <w:proofErr w:type="spellStart"/>
      <w:r w:rsidRPr="005B3EF1">
        <w:rPr>
          <w:rFonts w:cstheme="minorHAnsi"/>
          <w:color w:val="323E4F" w:themeColor="text2" w:themeShade="BF"/>
          <w:sz w:val="22"/>
          <w:szCs w:val="22"/>
        </w:rPr>
        <w:t>boxy</w:t>
      </w:r>
      <w:proofErr w:type="spellEnd"/>
      <w:r w:rsidRPr="005B3EF1">
        <w:rPr>
          <w:rFonts w:cstheme="minorHAnsi"/>
          <w:color w:val="323E4F" w:themeColor="text2" w:themeShade="BF"/>
          <w:sz w:val="22"/>
          <w:szCs w:val="22"/>
        </w:rPr>
        <w:t xml:space="preserve"> kwiatowe,</w:t>
      </w:r>
    </w:p>
    <w:p w14:paraId="2E028A94" w14:textId="4EB2FC6A"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terapia manualna- wykonujemy prace techniką „string art”,</w:t>
      </w:r>
    </w:p>
    <w:p w14:paraId="328B2C61" w14:textId="2DDD8F49"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praca plastyczna- balon z marzeniami,</w:t>
      </w:r>
    </w:p>
    <w:p w14:paraId="20324C33" w14:textId="402C70A3"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wykonujemy świece sojowe,</w:t>
      </w:r>
    </w:p>
    <w:p w14:paraId="44A1F487" w14:textId="44106ABB"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lastRenderedPageBreak/>
        <w:t>praca plastyczna- wykonujemy drzewka jesienne z papieru,</w:t>
      </w:r>
    </w:p>
    <w:p w14:paraId="142EBB22" w14:textId="2C997941"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praca manualna- wykonujemy stroiki jesienne z wykorzystaniem „darów lasu”,</w:t>
      </w:r>
    </w:p>
    <w:p w14:paraId="5FCDC3E4" w14:textId="63649469"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ćwiczenia grafomotoryczne- piszemy i malujemy lewą ręką,</w:t>
      </w:r>
    </w:p>
    <w:p w14:paraId="73E0F909" w14:textId="26F6A228"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pogadanka terapeutyczna „Kiedy byłem-/</w:t>
      </w:r>
      <w:proofErr w:type="spellStart"/>
      <w:r w:rsidRPr="005B3EF1">
        <w:rPr>
          <w:rFonts w:cstheme="minorHAnsi"/>
          <w:color w:val="323E4F" w:themeColor="text2" w:themeShade="BF"/>
          <w:sz w:val="22"/>
          <w:szCs w:val="22"/>
        </w:rPr>
        <w:t>am</w:t>
      </w:r>
      <w:proofErr w:type="spellEnd"/>
      <w:r w:rsidRPr="005B3EF1">
        <w:rPr>
          <w:rFonts w:cstheme="minorHAnsi"/>
          <w:color w:val="323E4F" w:themeColor="text2" w:themeShade="BF"/>
          <w:sz w:val="22"/>
          <w:szCs w:val="22"/>
        </w:rPr>
        <w:t xml:space="preserve"> dzieckiem”- seniorzy opisują swoje wspomnienia </w:t>
      </w:r>
      <w:r w:rsidR="00EB1205" w:rsidRPr="005B3EF1">
        <w:rPr>
          <w:rFonts w:cstheme="minorHAnsi"/>
          <w:color w:val="323E4F" w:themeColor="text2" w:themeShade="BF"/>
          <w:sz w:val="22"/>
          <w:szCs w:val="22"/>
        </w:rPr>
        <w:br/>
      </w:r>
      <w:r w:rsidRPr="005B3EF1">
        <w:rPr>
          <w:rFonts w:cstheme="minorHAnsi"/>
          <w:color w:val="323E4F" w:themeColor="text2" w:themeShade="BF"/>
          <w:sz w:val="22"/>
          <w:szCs w:val="22"/>
        </w:rPr>
        <w:t>z dzieciństwa,</w:t>
      </w:r>
    </w:p>
    <w:p w14:paraId="18BECE1A" w14:textId="4E9835DF"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lekcja terapeutyczna „Co wiemy o lecie?” pogadanka o czasie letnim, wspomnienia, przysłowia,</w:t>
      </w:r>
    </w:p>
    <w:p w14:paraId="6AF56A6C" w14:textId="7AD055AE"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terapia zajęciowa- „Lato lewą ręką” usprawniamy pracę rąk,</w:t>
      </w:r>
    </w:p>
    <w:p w14:paraId="6400AD2A" w14:textId="5EB7AA94"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 xml:space="preserve">terapia zajęciowa- abecadło słowne, mój sklep, moja bajka- zabawy pobudzające kreatywność </w:t>
      </w:r>
      <w:r w:rsidR="00EB1205" w:rsidRPr="005B3EF1">
        <w:rPr>
          <w:rFonts w:cstheme="minorHAnsi"/>
          <w:color w:val="323E4F" w:themeColor="text2" w:themeShade="BF"/>
          <w:sz w:val="22"/>
          <w:szCs w:val="22"/>
        </w:rPr>
        <w:br/>
      </w:r>
      <w:r w:rsidRPr="005B3EF1">
        <w:rPr>
          <w:rFonts w:cstheme="minorHAnsi"/>
          <w:color w:val="323E4F" w:themeColor="text2" w:themeShade="BF"/>
          <w:sz w:val="22"/>
          <w:szCs w:val="22"/>
        </w:rPr>
        <w:t>i wyobraźnię,</w:t>
      </w:r>
    </w:p>
    <w:p w14:paraId="09000EE2" w14:textId="6B8DD77A"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 xml:space="preserve">terapia zajęciowa- „siłownia pamięci”- skojarzenia, związki </w:t>
      </w:r>
      <w:proofErr w:type="spellStart"/>
      <w:r w:rsidRPr="005B3EF1">
        <w:rPr>
          <w:rFonts w:cstheme="minorHAnsi"/>
          <w:color w:val="323E4F" w:themeColor="text2" w:themeShade="BF"/>
          <w:sz w:val="22"/>
          <w:szCs w:val="22"/>
        </w:rPr>
        <w:t>przyczynowo-skutkowe</w:t>
      </w:r>
      <w:proofErr w:type="spellEnd"/>
      <w:r w:rsidRPr="005B3EF1">
        <w:rPr>
          <w:rFonts w:cstheme="minorHAnsi"/>
          <w:color w:val="323E4F" w:themeColor="text2" w:themeShade="BF"/>
          <w:sz w:val="22"/>
          <w:szCs w:val="22"/>
        </w:rPr>
        <w:t>,</w:t>
      </w:r>
    </w:p>
    <w:p w14:paraId="6247B9C8" w14:textId="2B6C92D7"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proofErr w:type="spellStart"/>
      <w:r w:rsidRPr="005B3EF1">
        <w:rPr>
          <w:rFonts w:cstheme="minorHAnsi"/>
          <w:color w:val="323E4F" w:themeColor="text2" w:themeShade="BF"/>
          <w:sz w:val="22"/>
          <w:szCs w:val="22"/>
        </w:rPr>
        <w:t>hortiterapia</w:t>
      </w:r>
      <w:proofErr w:type="spellEnd"/>
      <w:r w:rsidRPr="005B3EF1">
        <w:rPr>
          <w:rFonts w:cstheme="minorHAnsi"/>
          <w:color w:val="323E4F" w:themeColor="text2" w:themeShade="BF"/>
          <w:sz w:val="22"/>
          <w:szCs w:val="22"/>
        </w:rPr>
        <w:t xml:space="preserve"> - terapia ogrodnicza, sadzenie i pielęgnacja roślin,                                                                       </w:t>
      </w:r>
    </w:p>
    <w:p w14:paraId="74AF2B02" w14:textId="598EFF8A"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zajęcia teatralne -  przygotowywanie występów, nauka tekstów, wierszy,</w:t>
      </w:r>
    </w:p>
    <w:p w14:paraId="7F11E781" w14:textId="198DEF1C"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zajęcia terapeutyczne- „Moja osoba”- budowanie poczucia własnej wartości,</w:t>
      </w:r>
    </w:p>
    <w:p w14:paraId="6CEB42C3" w14:textId="1CDA0D9A"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ćwiczenia usprawniające pamięć- „Piękny umysł nie ma wieku”,</w:t>
      </w:r>
    </w:p>
    <w:p w14:paraId="186D1945" w14:textId="1C7380E9"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muzykoterapia,</w:t>
      </w:r>
    </w:p>
    <w:p w14:paraId="2C6F2B3C" w14:textId="28F5DD74"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scenariusz zajęć terapii zajęciowej „Co lato odkłada, to zima przejada”- o tradycji kulturze i obyczajach związanych z latem- pogadanka i kolorowanki związane z latem,</w:t>
      </w:r>
    </w:p>
    <w:p w14:paraId="3FDA54FE" w14:textId="7ECAC964"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warsztaty z „Bajkowego Świata”- wykonujemy welurowe dynie,</w:t>
      </w:r>
    </w:p>
    <w:p w14:paraId="35FB76F4" w14:textId="56509027"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praca plastyczna- malujemy szyszki- tworzymy z nich „kolorowe kwiaty”,</w:t>
      </w:r>
    </w:p>
    <w:p w14:paraId="0B0F50F3" w14:textId="67CEED25"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praca plastyczna- malowanki jesienne,</w:t>
      </w:r>
    </w:p>
    <w:p w14:paraId="65A139BD" w14:textId="48E9F726"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przygotowania do Święta Niepodległości- wykonujemy kotyliony,</w:t>
      </w:r>
    </w:p>
    <w:p w14:paraId="75310217" w14:textId="78AB55EB"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praca manualna- bombki z włóczki,</w:t>
      </w:r>
    </w:p>
    <w:p w14:paraId="742A24EA" w14:textId="474BFCDC"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warsztaty z „Bajkowego Świata”- drewniane choinki- stroiki świąteczne,</w:t>
      </w:r>
    </w:p>
    <w:p w14:paraId="0FD708E4" w14:textId="624A13D3"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warsztaty z „Bajkowego Świata”- słoiki świąteczne,</w:t>
      </w:r>
    </w:p>
    <w:p w14:paraId="477CCB40" w14:textId="21212A17"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zajęcia manualne- wykonujemy mikołajki z wełny,</w:t>
      </w:r>
    </w:p>
    <w:p w14:paraId="198E277A" w14:textId="2B65FE9D"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praca manualna- wykonujemy choinki z wykorzystaniem brokatu,</w:t>
      </w:r>
    </w:p>
    <w:p w14:paraId="7D8D22E5" w14:textId="3A578990"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terapia zajęciowa „zdania niedokończone” oraz „dar dla innych- ja sam”- uczucia i dostrzeganie własnej wartości,</w:t>
      </w:r>
    </w:p>
    <w:p w14:paraId="2A80B882" w14:textId="3863AC5F"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gramy w „Milionerów”,</w:t>
      </w:r>
    </w:p>
    <w:p w14:paraId="27331CE2" w14:textId="26A4B8B3"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gramy w grę „</w:t>
      </w:r>
      <w:proofErr w:type="spellStart"/>
      <w:r w:rsidRPr="005B3EF1">
        <w:rPr>
          <w:rFonts w:cstheme="minorHAnsi"/>
          <w:color w:val="323E4F" w:themeColor="text2" w:themeShade="BF"/>
          <w:sz w:val="22"/>
          <w:szCs w:val="22"/>
        </w:rPr>
        <w:t>Anonimo</w:t>
      </w:r>
      <w:proofErr w:type="spellEnd"/>
      <w:r w:rsidRPr="005B3EF1">
        <w:rPr>
          <w:rFonts w:cstheme="minorHAnsi"/>
          <w:color w:val="323E4F" w:themeColor="text2" w:themeShade="BF"/>
          <w:sz w:val="22"/>
          <w:szCs w:val="22"/>
        </w:rPr>
        <w:t>”- odgadujemy zawody,</w:t>
      </w:r>
    </w:p>
    <w:p w14:paraId="6EE7D2C8" w14:textId="166614AB"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terapia zajęciowa- „Kolorowa jesień”- zajęcia usprawniające funkcje poznawcze,</w:t>
      </w:r>
    </w:p>
    <w:p w14:paraId="4E8E23D6" w14:textId="0AA433B8"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terapia zajęciowa- „Jesienna pamięć”- zabawy integracyjne dla seniorów,</w:t>
      </w:r>
    </w:p>
    <w:p w14:paraId="3E01B936" w14:textId="148F1604"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 xml:space="preserve">scenariusz lekcji terapeutycznej- „Idzie </w:t>
      </w:r>
      <w:proofErr w:type="spellStart"/>
      <w:r w:rsidRPr="005B3EF1">
        <w:rPr>
          <w:rFonts w:cstheme="minorHAnsi"/>
          <w:color w:val="323E4F" w:themeColor="text2" w:themeShade="BF"/>
          <w:sz w:val="22"/>
          <w:szCs w:val="22"/>
        </w:rPr>
        <w:t>zima,ale</w:t>
      </w:r>
      <w:proofErr w:type="spellEnd"/>
      <w:r w:rsidRPr="005B3EF1">
        <w:rPr>
          <w:rFonts w:cstheme="minorHAnsi"/>
          <w:color w:val="323E4F" w:themeColor="text2" w:themeShade="BF"/>
          <w:sz w:val="22"/>
          <w:szCs w:val="22"/>
        </w:rPr>
        <w:t xml:space="preserve"> czy my zapadamy w sen zimowy?” o aktywności seniorów słów kilka,</w:t>
      </w:r>
    </w:p>
    <w:p w14:paraId="632B18BE" w14:textId="1B7B8BC5" w:rsidR="002961F0" w:rsidRPr="005B3EF1" w:rsidRDefault="002961F0">
      <w:pPr>
        <w:pStyle w:val="Akapitzlist"/>
        <w:numPr>
          <w:ilvl w:val="0"/>
          <w:numId w:val="83"/>
        </w:numPr>
        <w:spacing w:line="360" w:lineRule="auto"/>
        <w:ind w:left="360"/>
        <w:jc w:val="both"/>
        <w:rPr>
          <w:rFonts w:cstheme="minorHAnsi"/>
          <w:color w:val="323E4F" w:themeColor="text2" w:themeShade="BF"/>
          <w:sz w:val="22"/>
          <w:szCs w:val="22"/>
        </w:rPr>
      </w:pPr>
      <w:r w:rsidRPr="005B3EF1">
        <w:rPr>
          <w:rFonts w:cstheme="minorHAnsi"/>
          <w:color w:val="323E4F" w:themeColor="text2" w:themeShade="BF"/>
          <w:sz w:val="22"/>
          <w:szCs w:val="22"/>
        </w:rPr>
        <w:t>lekcja terapeutyczna „Czym jest tradycja”- przygotowania do świąt w polskich domach,</w:t>
      </w:r>
    </w:p>
    <w:p w14:paraId="399C506B" w14:textId="4717C5A2" w:rsidR="007D42E0" w:rsidRPr="005B3EF1" w:rsidRDefault="002961F0">
      <w:pPr>
        <w:pStyle w:val="western"/>
        <w:numPr>
          <w:ilvl w:val="0"/>
          <w:numId w:val="83"/>
        </w:numPr>
        <w:spacing w:before="0" w:beforeAutospacing="0" w:line="360" w:lineRule="auto"/>
        <w:ind w:left="360"/>
        <w:jc w:val="both"/>
        <w:rPr>
          <w:rFonts w:asciiTheme="minorHAnsi" w:hAnsiTheme="minorHAnsi" w:cstheme="minorHAnsi"/>
          <w:color w:val="323E4F" w:themeColor="text2" w:themeShade="BF"/>
          <w:sz w:val="22"/>
          <w:szCs w:val="22"/>
        </w:rPr>
      </w:pPr>
      <w:r w:rsidRPr="005B3EF1">
        <w:rPr>
          <w:rFonts w:asciiTheme="minorHAnsi" w:hAnsiTheme="minorHAnsi" w:cstheme="minorHAnsi"/>
          <w:b w:val="0"/>
          <w:bCs w:val="0"/>
          <w:color w:val="323E4F" w:themeColor="text2" w:themeShade="BF"/>
          <w:sz w:val="22"/>
          <w:szCs w:val="22"/>
        </w:rPr>
        <w:lastRenderedPageBreak/>
        <w:t xml:space="preserve">zakup materiałów do terapii zajęciowej i wykorzystywanie ich w arteterapii: prace plastyczne </w:t>
      </w:r>
      <w:r w:rsidR="00EB1205" w:rsidRPr="005B3EF1">
        <w:rPr>
          <w:rFonts w:asciiTheme="minorHAnsi" w:hAnsiTheme="minorHAnsi" w:cstheme="minorHAnsi"/>
          <w:b w:val="0"/>
          <w:bCs w:val="0"/>
          <w:color w:val="323E4F" w:themeColor="text2" w:themeShade="BF"/>
          <w:sz w:val="22"/>
          <w:szCs w:val="22"/>
        </w:rPr>
        <w:br/>
      </w:r>
      <w:r w:rsidRPr="005B3EF1">
        <w:rPr>
          <w:rFonts w:asciiTheme="minorHAnsi" w:hAnsiTheme="minorHAnsi" w:cstheme="minorHAnsi"/>
          <w:b w:val="0"/>
          <w:bCs w:val="0"/>
          <w:color w:val="323E4F" w:themeColor="text2" w:themeShade="BF"/>
          <w:sz w:val="22"/>
          <w:szCs w:val="22"/>
        </w:rPr>
        <w:t xml:space="preserve">z użyciem kredek, farb, plasteliny, modeliny, masy porcelanowej, gipsu, gliny, wykorzystanie papierów kolorowych, wycinanek i brystolu,  muzykoterapia, </w:t>
      </w:r>
      <w:proofErr w:type="spellStart"/>
      <w:r w:rsidRPr="005B3EF1">
        <w:rPr>
          <w:rFonts w:asciiTheme="minorHAnsi" w:hAnsiTheme="minorHAnsi" w:cstheme="minorHAnsi"/>
          <w:b w:val="0"/>
          <w:bCs w:val="0"/>
          <w:color w:val="323E4F" w:themeColor="text2" w:themeShade="BF"/>
          <w:sz w:val="22"/>
          <w:szCs w:val="22"/>
        </w:rPr>
        <w:t>ludoterapia</w:t>
      </w:r>
      <w:proofErr w:type="spellEnd"/>
      <w:r w:rsidRPr="005B3EF1">
        <w:rPr>
          <w:rFonts w:asciiTheme="minorHAnsi" w:hAnsiTheme="minorHAnsi" w:cstheme="minorHAnsi"/>
          <w:b w:val="0"/>
          <w:bCs w:val="0"/>
          <w:color w:val="323E4F" w:themeColor="text2" w:themeShade="BF"/>
          <w:sz w:val="22"/>
          <w:szCs w:val="22"/>
        </w:rPr>
        <w:t xml:space="preserve">, filmoterapia,  </w:t>
      </w:r>
      <w:proofErr w:type="spellStart"/>
      <w:r w:rsidRPr="005B3EF1">
        <w:rPr>
          <w:rFonts w:asciiTheme="minorHAnsi" w:hAnsiTheme="minorHAnsi" w:cstheme="minorHAnsi"/>
          <w:b w:val="0"/>
          <w:bCs w:val="0"/>
          <w:color w:val="323E4F" w:themeColor="text2" w:themeShade="BF"/>
          <w:sz w:val="22"/>
          <w:szCs w:val="22"/>
        </w:rPr>
        <w:t>wydrapywanki</w:t>
      </w:r>
      <w:proofErr w:type="spellEnd"/>
      <w:r w:rsidRPr="005B3EF1">
        <w:rPr>
          <w:rFonts w:asciiTheme="minorHAnsi" w:hAnsiTheme="minorHAnsi" w:cstheme="minorHAnsi"/>
          <w:b w:val="0"/>
          <w:bCs w:val="0"/>
          <w:color w:val="323E4F" w:themeColor="text2" w:themeShade="BF"/>
          <w:sz w:val="22"/>
          <w:szCs w:val="22"/>
        </w:rPr>
        <w:t>,</w:t>
      </w:r>
      <w:r w:rsidR="007D42E0" w:rsidRPr="005B3EF1">
        <w:rPr>
          <w:rFonts w:asciiTheme="minorHAnsi" w:hAnsiTheme="minorHAnsi" w:cstheme="minorHAnsi"/>
          <w:b w:val="0"/>
          <w:bCs w:val="0"/>
          <w:color w:val="323E4F" w:themeColor="text2" w:themeShade="BF"/>
          <w:sz w:val="22"/>
          <w:szCs w:val="22"/>
        </w:rPr>
        <w:t xml:space="preserve"> </w:t>
      </w:r>
      <w:r w:rsidRPr="005B3EF1">
        <w:rPr>
          <w:rFonts w:asciiTheme="minorHAnsi" w:hAnsiTheme="minorHAnsi" w:cstheme="minorHAnsi"/>
          <w:b w:val="0"/>
          <w:bCs w:val="0"/>
          <w:color w:val="323E4F" w:themeColor="text2" w:themeShade="BF"/>
          <w:sz w:val="22"/>
          <w:szCs w:val="22"/>
        </w:rPr>
        <w:t xml:space="preserve">malowanie po numerach, </w:t>
      </w:r>
      <w:proofErr w:type="spellStart"/>
      <w:r w:rsidRPr="005B3EF1">
        <w:rPr>
          <w:rFonts w:asciiTheme="minorHAnsi" w:hAnsiTheme="minorHAnsi" w:cstheme="minorHAnsi"/>
          <w:b w:val="0"/>
          <w:bCs w:val="0"/>
          <w:color w:val="323E4F" w:themeColor="text2" w:themeShade="BF"/>
          <w:sz w:val="22"/>
          <w:szCs w:val="22"/>
        </w:rPr>
        <w:t>diamond</w:t>
      </w:r>
      <w:proofErr w:type="spellEnd"/>
      <w:r w:rsidRPr="005B3EF1">
        <w:rPr>
          <w:rFonts w:asciiTheme="minorHAnsi" w:hAnsiTheme="minorHAnsi" w:cstheme="minorHAnsi"/>
          <w:b w:val="0"/>
          <w:bCs w:val="0"/>
          <w:color w:val="323E4F" w:themeColor="text2" w:themeShade="BF"/>
          <w:sz w:val="22"/>
          <w:szCs w:val="22"/>
        </w:rPr>
        <w:t xml:space="preserve"> </w:t>
      </w:r>
      <w:proofErr w:type="spellStart"/>
      <w:r w:rsidRPr="005B3EF1">
        <w:rPr>
          <w:rFonts w:asciiTheme="minorHAnsi" w:hAnsiTheme="minorHAnsi" w:cstheme="minorHAnsi"/>
          <w:b w:val="0"/>
          <w:bCs w:val="0"/>
          <w:color w:val="323E4F" w:themeColor="text2" w:themeShade="BF"/>
          <w:sz w:val="22"/>
          <w:szCs w:val="22"/>
        </w:rPr>
        <w:t>paiting</w:t>
      </w:r>
      <w:proofErr w:type="spellEnd"/>
      <w:r w:rsidRPr="005B3EF1">
        <w:rPr>
          <w:rFonts w:asciiTheme="minorHAnsi" w:hAnsiTheme="minorHAnsi" w:cstheme="minorHAnsi"/>
          <w:b w:val="0"/>
          <w:bCs w:val="0"/>
          <w:color w:val="323E4F" w:themeColor="text2" w:themeShade="BF"/>
          <w:sz w:val="22"/>
          <w:szCs w:val="22"/>
        </w:rPr>
        <w:t>,</w:t>
      </w:r>
    </w:p>
    <w:p w14:paraId="465827F9" w14:textId="66D801E0" w:rsidR="00D14F27" w:rsidRPr="005B3EF1" w:rsidRDefault="00D14F27" w:rsidP="00EB1205">
      <w:pPr>
        <w:pStyle w:val="western"/>
        <w:spacing w:before="0" w:beforeAutospacing="0"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rPr>
        <w:t>7</w:t>
      </w:r>
      <w:r w:rsidR="00574CBF" w:rsidRPr="005B3EF1">
        <w:rPr>
          <w:rFonts w:asciiTheme="minorHAnsi" w:hAnsiTheme="minorHAnsi" w:cstheme="minorHAnsi"/>
          <w:color w:val="323E4F" w:themeColor="text2" w:themeShade="BF"/>
          <w:sz w:val="22"/>
          <w:szCs w:val="22"/>
        </w:rPr>
        <w:t>)</w:t>
      </w:r>
      <w:r w:rsidRPr="005B3EF1">
        <w:rPr>
          <w:rFonts w:asciiTheme="minorHAnsi" w:hAnsiTheme="minorHAnsi" w:cstheme="minorHAnsi"/>
          <w:color w:val="323E4F" w:themeColor="text2" w:themeShade="BF"/>
          <w:sz w:val="22"/>
          <w:szCs w:val="22"/>
        </w:rPr>
        <w:t xml:space="preserve"> </w:t>
      </w:r>
      <w:r w:rsidR="00574CBF" w:rsidRPr="005B3EF1">
        <w:rPr>
          <w:rFonts w:asciiTheme="minorHAnsi" w:hAnsiTheme="minorHAnsi" w:cstheme="minorHAnsi"/>
          <w:color w:val="323E4F" w:themeColor="text2" w:themeShade="BF"/>
          <w:sz w:val="22"/>
          <w:szCs w:val="22"/>
        </w:rPr>
        <w:t>u</w:t>
      </w:r>
      <w:r w:rsidRPr="005B3EF1">
        <w:rPr>
          <w:rFonts w:asciiTheme="minorHAnsi" w:hAnsiTheme="minorHAnsi" w:cstheme="minorHAnsi"/>
          <w:color w:val="323E4F" w:themeColor="text2" w:themeShade="BF"/>
          <w:sz w:val="22"/>
          <w:szCs w:val="22"/>
        </w:rPr>
        <w:t>sługi aktywizujące społecznie w tym wolontariat międzypokoleniowy</w:t>
      </w:r>
      <w:r w:rsidR="009D14D2" w:rsidRPr="005B3EF1">
        <w:rPr>
          <w:rFonts w:asciiTheme="minorHAnsi" w:hAnsiTheme="minorHAnsi" w:cstheme="minorHAnsi"/>
          <w:color w:val="323E4F" w:themeColor="text2" w:themeShade="BF"/>
          <w:sz w:val="22"/>
          <w:szCs w:val="22"/>
        </w:rPr>
        <w:t>:</w:t>
      </w:r>
    </w:p>
    <w:p w14:paraId="4D94C887" w14:textId="4A84D8AB" w:rsidR="003808F8" w:rsidRPr="005B3EF1" w:rsidRDefault="003808F8">
      <w:pPr>
        <w:pStyle w:val="Akapitzlist"/>
        <w:numPr>
          <w:ilvl w:val="0"/>
          <w:numId w:val="84"/>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wolontariat międzypokoleniowy- występ wnuczka podopiecznej Dziennego Domu dla Seniorów,</w:t>
      </w:r>
    </w:p>
    <w:p w14:paraId="5FDDD096" w14:textId="6B35040E" w:rsidR="003808F8" w:rsidRPr="005B3EF1" w:rsidRDefault="003808F8">
      <w:pPr>
        <w:pStyle w:val="Akapitzlist"/>
        <w:numPr>
          <w:ilvl w:val="0"/>
          <w:numId w:val="84"/>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udział w Dożynkach Gminnych- kiermasz dobroczynny- zbiórka na rehabilitację Nathana,</w:t>
      </w:r>
    </w:p>
    <w:p w14:paraId="5B97F9C2" w14:textId="7605B7D5" w:rsidR="003808F8" w:rsidRPr="005B3EF1" w:rsidRDefault="003808F8">
      <w:pPr>
        <w:pStyle w:val="Akapitzlist"/>
        <w:numPr>
          <w:ilvl w:val="0"/>
          <w:numId w:val="84"/>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wolontariat międzypokoleniowy- odwiedziny dzieci ze szkoły podstawowej w Radomicach- występ </w:t>
      </w:r>
      <w:r w:rsidR="00EB1205" w:rsidRPr="005B3EF1">
        <w:rPr>
          <w:rFonts w:cstheme="minorHAnsi"/>
          <w:color w:val="323E4F" w:themeColor="text2" w:themeShade="BF"/>
          <w:sz w:val="22"/>
          <w:szCs w:val="22"/>
        </w:rPr>
        <w:br/>
      </w:r>
      <w:r w:rsidRPr="005B3EF1">
        <w:rPr>
          <w:rFonts w:cstheme="minorHAnsi"/>
          <w:color w:val="323E4F" w:themeColor="text2" w:themeShade="BF"/>
          <w:sz w:val="22"/>
          <w:szCs w:val="22"/>
        </w:rPr>
        <w:t>z okazji Dnia Seniora,</w:t>
      </w:r>
    </w:p>
    <w:p w14:paraId="70557D90" w14:textId="70BDB362" w:rsidR="003808F8" w:rsidRPr="005B3EF1" w:rsidRDefault="003808F8">
      <w:pPr>
        <w:pStyle w:val="Akapitzlist"/>
        <w:numPr>
          <w:ilvl w:val="0"/>
          <w:numId w:val="84"/>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udział w kiermaszu świątecznym- zbiórka pieniędzy na chorego Krzysia.</w:t>
      </w:r>
    </w:p>
    <w:p w14:paraId="203F59DE" w14:textId="33E9A72A" w:rsidR="00D14F27" w:rsidRPr="005B3EF1" w:rsidRDefault="00D14F27" w:rsidP="00EB1205">
      <w:pPr>
        <w:pStyle w:val="western"/>
        <w:spacing w:before="0" w:beforeAutospacing="0" w:line="360" w:lineRule="auto"/>
        <w:ind w:left="11" w:hanging="11"/>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rPr>
        <w:t>8</w:t>
      </w:r>
      <w:r w:rsidR="00574CBF" w:rsidRPr="005B3EF1">
        <w:rPr>
          <w:rFonts w:asciiTheme="minorHAnsi" w:hAnsiTheme="minorHAnsi" w:cstheme="minorHAnsi"/>
          <w:color w:val="323E4F" w:themeColor="text2" w:themeShade="BF"/>
          <w:sz w:val="22"/>
          <w:szCs w:val="22"/>
        </w:rPr>
        <w:t>)</w:t>
      </w:r>
      <w:r w:rsidRPr="005B3EF1">
        <w:rPr>
          <w:rFonts w:asciiTheme="minorHAnsi" w:hAnsiTheme="minorHAnsi" w:cstheme="minorHAnsi"/>
          <w:color w:val="323E4F" w:themeColor="text2" w:themeShade="BF"/>
          <w:sz w:val="22"/>
          <w:szCs w:val="22"/>
        </w:rPr>
        <w:t xml:space="preserve"> </w:t>
      </w:r>
      <w:r w:rsidR="00574CBF" w:rsidRPr="005B3EF1">
        <w:rPr>
          <w:rFonts w:asciiTheme="minorHAnsi" w:hAnsiTheme="minorHAnsi" w:cstheme="minorHAnsi"/>
          <w:color w:val="323E4F" w:themeColor="text2" w:themeShade="BF"/>
          <w:sz w:val="22"/>
          <w:szCs w:val="22"/>
        </w:rPr>
        <w:t>u</w:t>
      </w:r>
      <w:r w:rsidRPr="005B3EF1">
        <w:rPr>
          <w:rFonts w:asciiTheme="minorHAnsi" w:hAnsiTheme="minorHAnsi" w:cstheme="minorHAnsi"/>
          <w:color w:val="323E4F" w:themeColor="text2" w:themeShade="BF"/>
          <w:sz w:val="22"/>
          <w:szCs w:val="22"/>
        </w:rPr>
        <w:t>sługi inne</w:t>
      </w:r>
      <w:r w:rsidR="009D14D2" w:rsidRPr="005B3EF1">
        <w:rPr>
          <w:rFonts w:asciiTheme="minorHAnsi" w:hAnsiTheme="minorHAnsi" w:cstheme="minorHAnsi"/>
          <w:color w:val="323E4F" w:themeColor="text2" w:themeShade="BF"/>
          <w:sz w:val="22"/>
          <w:szCs w:val="22"/>
        </w:rPr>
        <w:t>:</w:t>
      </w:r>
    </w:p>
    <w:p w14:paraId="2AEEA0F8" w14:textId="2602E7D6" w:rsidR="003808F8" w:rsidRPr="005B3EF1" w:rsidRDefault="003808F8">
      <w:pPr>
        <w:pStyle w:val="Akapitzlist"/>
        <w:numPr>
          <w:ilvl w:val="0"/>
          <w:numId w:val="85"/>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bezpłatne  badanie słuchu, podczas którego seniorzy mogli przekonać się w jakiej kondycji jest ich słuch oraz czy potrzebna jest pomoc w formie np. aparatu słuchowego.</w:t>
      </w:r>
    </w:p>
    <w:p w14:paraId="7AC72832" w14:textId="77777777" w:rsidR="003808F8" w:rsidRPr="00603289" w:rsidRDefault="003808F8" w:rsidP="00B11BB0">
      <w:pPr>
        <w:pStyle w:val="western"/>
        <w:spacing w:before="0" w:beforeAutospacing="0" w:line="360" w:lineRule="auto"/>
        <w:ind w:left="11" w:hanging="11"/>
        <w:jc w:val="both"/>
        <w:rPr>
          <w:b w:val="0"/>
          <w:bCs w:val="0"/>
          <w:color w:val="323E4F" w:themeColor="text2" w:themeShade="BF"/>
          <w:sz w:val="8"/>
          <w:szCs w:val="8"/>
        </w:rPr>
      </w:pPr>
    </w:p>
    <w:p w14:paraId="2118D7C0" w14:textId="77777777" w:rsidR="003808F8" w:rsidRPr="005B3EF1" w:rsidRDefault="003808F8" w:rsidP="00EB1205">
      <w:pPr>
        <w:spacing w:before="57" w:after="57" w:line="36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Tabela nr 3.  Średnia miesięczna frekwencja uczestników Dziennego Domu „Senior+” w Krzyżówkach</w:t>
      </w:r>
    </w:p>
    <w:tbl>
      <w:tblPr>
        <w:tblW w:w="8052" w:type="dxa"/>
        <w:jc w:val="center"/>
        <w:tblLayout w:type="fixed"/>
        <w:tblCellMar>
          <w:left w:w="10" w:type="dxa"/>
          <w:right w:w="10" w:type="dxa"/>
        </w:tblCellMar>
        <w:tblLook w:val="04A0" w:firstRow="1" w:lastRow="0" w:firstColumn="1" w:lastColumn="0" w:noHBand="0" w:noVBand="1"/>
        <w:tblDescription w:val="Dane dotyczące frekwencji uczestników Dziennego Domu Senior plus "/>
      </w:tblPr>
      <w:tblGrid>
        <w:gridCol w:w="1356"/>
        <w:gridCol w:w="2448"/>
        <w:gridCol w:w="1920"/>
        <w:gridCol w:w="2328"/>
      </w:tblGrid>
      <w:tr w:rsidR="005B3EF1" w:rsidRPr="005B3EF1" w14:paraId="36AAB82C" w14:textId="77777777" w:rsidTr="00EB1205">
        <w:trPr>
          <w:jc w:val="center"/>
        </w:trPr>
        <w:tc>
          <w:tcPr>
            <w:tcW w:w="1356" w:type="dxa"/>
            <w:tcBorders>
              <w:top w:val="single" w:sz="4" w:space="0" w:color="000000"/>
              <w:left w:val="single" w:sz="4" w:space="0" w:color="000000"/>
              <w:bottom w:val="single" w:sz="4" w:space="0" w:color="000000"/>
            </w:tcBorders>
            <w:shd w:val="clear" w:color="auto" w:fill="D9E2F3" w:themeFill="accent1" w:themeFillTint="33"/>
            <w:tcMar>
              <w:top w:w="55" w:type="dxa"/>
              <w:left w:w="55" w:type="dxa"/>
              <w:bottom w:w="55" w:type="dxa"/>
              <w:right w:w="55" w:type="dxa"/>
            </w:tcMar>
          </w:tcPr>
          <w:p w14:paraId="09AE7CC5" w14:textId="77777777" w:rsidR="008B4C15" w:rsidRPr="005B3EF1" w:rsidRDefault="008B4C15" w:rsidP="00574CBF">
            <w:pPr>
              <w:pStyle w:val="TableContents"/>
              <w:spacing w:line="360" w:lineRule="auto"/>
              <w:jc w:val="center"/>
              <w:rPr>
                <w:rFonts w:asciiTheme="minorHAnsi" w:hAnsiTheme="minorHAnsi" w:cstheme="minorHAnsi"/>
                <w:b/>
                <w:bCs/>
                <w:color w:val="323E4F" w:themeColor="text2" w:themeShade="BF"/>
                <w:sz w:val="22"/>
                <w:szCs w:val="22"/>
              </w:rPr>
            </w:pPr>
            <w:r w:rsidRPr="005B3EF1">
              <w:rPr>
                <w:rFonts w:asciiTheme="minorHAnsi" w:hAnsiTheme="minorHAnsi" w:cstheme="minorHAnsi"/>
                <w:b/>
                <w:bCs/>
                <w:color w:val="323E4F" w:themeColor="text2" w:themeShade="BF"/>
                <w:sz w:val="22"/>
                <w:szCs w:val="22"/>
              </w:rPr>
              <w:t>Miesiąc</w:t>
            </w:r>
          </w:p>
        </w:tc>
        <w:tc>
          <w:tcPr>
            <w:tcW w:w="2448"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55" w:type="dxa"/>
              <w:left w:w="55" w:type="dxa"/>
              <w:bottom w:w="55" w:type="dxa"/>
              <w:right w:w="55" w:type="dxa"/>
            </w:tcMar>
          </w:tcPr>
          <w:p w14:paraId="05F5493E" w14:textId="77777777" w:rsidR="008B4C15" w:rsidRPr="005B3EF1" w:rsidRDefault="008B4C15" w:rsidP="00574CBF">
            <w:pPr>
              <w:pStyle w:val="TableContents"/>
              <w:spacing w:line="360" w:lineRule="auto"/>
              <w:jc w:val="center"/>
              <w:rPr>
                <w:rFonts w:asciiTheme="minorHAnsi" w:hAnsiTheme="minorHAnsi" w:cstheme="minorHAnsi"/>
                <w:b/>
                <w:bCs/>
                <w:color w:val="323E4F" w:themeColor="text2" w:themeShade="BF"/>
                <w:sz w:val="22"/>
                <w:szCs w:val="22"/>
              </w:rPr>
            </w:pPr>
            <w:r w:rsidRPr="005B3EF1">
              <w:rPr>
                <w:rFonts w:asciiTheme="minorHAnsi" w:hAnsiTheme="minorHAnsi" w:cstheme="minorHAnsi"/>
                <w:b/>
                <w:bCs/>
                <w:color w:val="323E4F" w:themeColor="text2" w:themeShade="BF"/>
                <w:sz w:val="22"/>
                <w:szCs w:val="22"/>
              </w:rPr>
              <w:t>Liczba uczestników</w:t>
            </w:r>
          </w:p>
        </w:tc>
        <w:tc>
          <w:tcPr>
            <w:tcW w:w="1920" w:type="dxa"/>
            <w:tcBorders>
              <w:top w:val="single" w:sz="4" w:space="0" w:color="000000"/>
              <w:left w:val="single" w:sz="4" w:space="0" w:color="000000"/>
              <w:bottom w:val="single" w:sz="4" w:space="0" w:color="000000"/>
            </w:tcBorders>
            <w:shd w:val="clear" w:color="auto" w:fill="D9E2F3" w:themeFill="accent1" w:themeFillTint="33"/>
            <w:tcMar>
              <w:top w:w="55" w:type="dxa"/>
              <w:left w:w="55" w:type="dxa"/>
              <w:bottom w:w="55" w:type="dxa"/>
              <w:right w:w="55" w:type="dxa"/>
            </w:tcMar>
          </w:tcPr>
          <w:p w14:paraId="2E07816D" w14:textId="77777777" w:rsidR="008B4C15" w:rsidRPr="005B3EF1" w:rsidRDefault="008B4C15" w:rsidP="00574CBF">
            <w:pPr>
              <w:pStyle w:val="TableContents"/>
              <w:spacing w:line="360" w:lineRule="auto"/>
              <w:jc w:val="center"/>
              <w:rPr>
                <w:rFonts w:asciiTheme="minorHAnsi" w:hAnsiTheme="minorHAnsi" w:cstheme="minorHAnsi"/>
                <w:b/>
                <w:bCs/>
                <w:color w:val="323E4F" w:themeColor="text2" w:themeShade="BF"/>
                <w:sz w:val="22"/>
                <w:szCs w:val="22"/>
              </w:rPr>
            </w:pPr>
            <w:r w:rsidRPr="005B3EF1">
              <w:rPr>
                <w:rFonts w:asciiTheme="minorHAnsi" w:hAnsiTheme="minorHAnsi" w:cstheme="minorHAnsi"/>
                <w:b/>
                <w:bCs/>
                <w:color w:val="323E4F" w:themeColor="text2" w:themeShade="BF"/>
                <w:sz w:val="22"/>
                <w:szCs w:val="22"/>
              </w:rPr>
              <w:t>Średnia dzienna</w:t>
            </w:r>
          </w:p>
        </w:tc>
        <w:tc>
          <w:tcPr>
            <w:tcW w:w="2328"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tcMar>
              <w:top w:w="55" w:type="dxa"/>
              <w:left w:w="55" w:type="dxa"/>
              <w:bottom w:w="55" w:type="dxa"/>
              <w:right w:w="55" w:type="dxa"/>
            </w:tcMar>
          </w:tcPr>
          <w:p w14:paraId="70FD0B63" w14:textId="77777777" w:rsidR="008B4C15" w:rsidRPr="005B3EF1" w:rsidRDefault="008B4C15" w:rsidP="00574CBF">
            <w:pPr>
              <w:pStyle w:val="TableContents"/>
              <w:spacing w:line="360" w:lineRule="auto"/>
              <w:jc w:val="center"/>
              <w:rPr>
                <w:rFonts w:asciiTheme="minorHAnsi" w:hAnsiTheme="minorHAnsi" w:cstheme="minorHAnsi"/>
                <w:b/>
                <w:bCs/>
                <w:color w:val="323E4F" w:themeColor="text2" w:themeShade="BF"/>
                <w:sz w:val="22"/>
                <w:szCs w:val="22"/>
              </w:rPr>
            </w:pPr>
            <w:r w:rsidRPr="005B3EF1">
              <w:rPr>
                <w:rFonts w:asciiTheme="minorHAnsi" w:hAnsiTheme="minorHAnsi" w:cstheme="minorHAnsi"/>
                <w:b/>
                <w:bCs/>
                <w:color w:val="323E4F" w:themeColor="text2" w:themeShade="BF"/>
                <w:sz w:val="22"/>
                <w:szCs w:val="22"/>
              </w:rPr>
              <w:t>Frekwencja</w:t>
            </w:r>
          </w:p>
        </w:tc>
      </w:tr>
      <w:tr w:rsidR="005B3EF1" w:rsidRPr="005B3EF1" w14:paraId="49B1BD05" w14:textId="77777777" w:rsidTr="00EB1205">
        <w:trPr>
          <w:jc w:val="center"/>
        </w:trPr>
        <w:tc>
          <w:tcPr>
            <w:tcW w:w="1356"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4E683657" w14:textId="4A6A61A1" w:rsidR="003808F8" w:rsidRPr="005B3EF1" w:rsidRDefault="003808F8" w:rsidP="003808F8">
            <w:pPr>
              <w:pStyle w:val="TableContents"/>
              <w:spacing w:line="360" w:lineRule="auto"/>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Styczeń</w:t>
            </w:r>
          </w:p>
        </w:tc>
        <w:tc>
          <w:tcPr>
            <w:tcW w:w="244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0EF996F4" w14:textId="44EBA58C"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537</w:t>
            </w:r>
          </w:p>
        </w:tc>
        <w:tc>
          <w:tcPr>
            <w:tcW w:w="1920"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1820BEF9" w14:textId="2C187D34"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25,57</w:t>
            </w:r>
          </w:p>
        </w:tc>
        <w:tc>
          <w:tcPr>
            <w:tcW w:w="232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3B4B1001" w14:textId="7405C455"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85</w:t>
            </w:r>
          </w:p>
        </w:tc>
      </w:tr>
      <w:tr w:rsidR="005B3EF1" w:rsidRPr="005B3EF1" w14:paraId="7CF4FD2B" w14:textId="77777777" w:rsidTr="00EB1205">
        <w:trPr>
          <w:jc w:val="center"/>
        </w:trPr>
        <w:tc>
          <w:tcPr>
            <w:tcW w:w="1356"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42AD4DAC" w14:textId="5D903CE1" w:rsidR="003808F8" w:rsidRPr="005B3EF1" w:rsidRDefault="003808F8" w:rsidP="003808F8">
            <w:pPr>
              <w:pStyle w:val="TableContents"/>
              <w:spacing w:line="360" w:lineRule="auto"/>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Luty</w:t>
            </w:r>
          </w:p>
        </w:tc>
        <w:tc>
          <w:tcPr>
            <w:tcW w:w="244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0D8985B2" w14:textId="5B734738"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483</w:t>
            </w:r>
          </w:p>
        </w:tc>
        <w:tc>
          <w:tcPr>
            <w:tcW w:w="1920"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6FDAB8B4" w14:textId="7DFDDE70"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24,15</w:t>
            </w:r>
          </w:p>
        </w:tc>
        <w:tc>
          <w:tcPr>
            <w:tcW w:w="232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34ECD6B0" w14:textId="59FB88D1"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81</w:t>
            </w:r>
          </w:p>
        </w:tc>
      </w:tr>
      <w:tr w:rsidR="005B3EF1" w:rsidRPr="005B3EF1" w14:paraId="45B8EDE8" w14:textId="77777777" w:rsidTr="00EB1205">
        <w:trPr>
          <w:jc w:val="center"/>
        </w:trPr>
        <w:tc>
          <w:tcPr>
            <w:tcW w:w="1356"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5DA155A7" w14:textId="0287FA01" w:rsidR="003808F8" w:rsidRPr="005B3EF1" w:rsidRDefault="003808F8" w:rsidP="003808F8">
            <w:pPr>
              <w:pStyle w:val="TableContents"/>
              <w:spacing w:line="360" w:lineRule="auto"/>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Marzec</w:t>
            </w:r>
          </w:p>
        </w:tc>
        <w:tc>
          <w:tcPr>
            <w:tcW w:w="244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115FCB67" w14:textId="5E350D11"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552</w:t>
            </w:r>
          </w:p>
        </w:tc>
        <w:tc>
          <w:tcPr>
            <w:tcW w:w="1920"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230AD8D4" w14:textId="1084F18C"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24</w:t>
            </w:r>
          </w:p>
        </w:tc>
        <w:tc>
          <w:tcPr>
            <w:tcW w:w="232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722D0F82" w14:textId="64E5337D"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80</w:t>
            </w:r>
          </w:p>
        </w:tc>
      </w:tr>
      <w:tr w:rsidR="005B3EF1" w:rsidRPr="005B3EF1" w14:paraId="0BA5C147" w14:textId="77777777" w:rsidTr="00EB1205">
        <w:trPr>
          <w:jc w:val="center"/>
        </w:trPr>
        <w:tc>
          <w:tcPr>
            <w:tcW w:w="1356"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66EABBFB" w14:textId="5E64D3ED" w:rsidR="003808F8" w:rsidRPr="005B3EF1" w:rsidRDefault="003808F8" w:rsidP="003808F8">
            <w:pPr>
              <w:pStyle w:val="TableContents"/>
              <w:spacing w:line="360" w:lineRule="auto"/>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Kwiecień</w:t>
            </w:r>
          </w:p>
        </w:tc>
        <w:tc>
          <w:tcPr>
            <w:tcW w:w="244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563A7A8D" w14:textId="23465E09"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461</w:t>
            </w:r>
          </w:p>
        </w:tc>
        <w:tc>
          <w:tcPr>
            <w:tcW w:w="1920"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1C7C626B" w14:textId="4C8C3CBD"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24,26</w:t>
            </w:r>
          </w:p>
        </w:tc>
        <w:tc>
          <w:tcPr>
            <w:tcW w:w="232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6AD86BA0" w14:textId="7E3A5EB1"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81</w:t>
            </w:r>
          </w:p>
        </w:tc>
      </w:tr>
      <w:tr w:rsidR="005B3EF1" w:rsidRPr="005B3EF1" w14:paraId="1E2F5545" w14:textId="77777777" w:rsidTr="00EB1205">
        <w:trPr>
          <w:jc w:val="center"/>
        </w:trPr>
        <w:tc>
          <w:tcPr>
            <w:tcW w:w="1356"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70F486D9" w14:textId="6460B82D" w:rsidR="003808F8" w:rsidRPr="005B3EF1" w:rsidRDefault="003808F8" w:rsidP="003808F8">
            <w:pPr>
              <w:pStyle w:val="TableContents"/>
              <w:spacing w:line="360" w:lineRule="auto"/>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Maj</w:t>
            </w:r>
          </w:p>
        </w:tc>
        <w:tc>
          <w:tcPr>
            <w:tcW w:w="244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6FE62CAA" w14:textId="2A99CE32"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506</w:t>
            </w:r>
          </w:p>
        </w:tc>
        <w:tc>
          <w:tcPr>
            <w:tcW w:w="1920"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6C4C5D15" w14:textId="27D853DB"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24,10</w:t>
            </w:r>
          </w:p>
        </w:tc>
        <w:tc>
          <w:tcPr>
            <w:tcW w:w="232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489BDB0D" w14:textId="2C2FD07F"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80</w:t>
            </w:r>
          </w:p>
        </w:tc>
      </w:tr>
      <w:tr w:rsidR="005B3EF1" w:rsidRPr="005B3EF1" w14:paraId="20C3852E" w14:textId="77777777" w:rsidTr="00EB1205">
        <w:trPr>
          <w:jc w:val="center"/>
        </w:trPr>
        <w:tc>
          <w:tcPr>
            <w:tcW w:w="1356"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18E6FFDA" w14:textId="4D7A8C42" w:rsidR="003808F8" w:rsidRPr="005B3EF1" w:rsidRDefault="003808F8" w:rsidP="003808F8">
            <w:pPr>
              <w:pStyle w:val="TableContents"/>
              <w:spacing w:line="360" w:lineRule="auto"/>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Czerwiec</w:t>
            </w:r>
          </w:p>
        </w:tc>
        <w:tc>
          <w:tcPr>
            <w:tcW w:w="244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70F2021E" w14:textId="5DEB8524"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510</w:t>
            </w:r>
          </w:p>
        </w:tc>
        <w:tc>
          <w:tcPr>
            <w:tcW w:w="1920"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0F483462" w14:textId="000CDCF4"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24,29</w:t>
            </w:r>
          </w:p>
        </w:tc>
        <w:tc>
          <w:tcPr>
            <w:tcW w:w="232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600E5443" w14:textId="771571C5"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81</w:t>
            </w:r>
          </w:p>
        </w:tc>
      </w:tr>
      <w:tr w:rsidR="005B3EF1" w:rsidRPr="005B3EF1" w14:paraId="22A05463" w14:textId="77777777" w:rsidTr="00EB1205">
        <w:trPr>
          <w:jc w:val="center"/>
        </w:trPr>
        <w:tc>
          <w:tcPr>
            <w:tcW w:w="1356"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07D8EC56" w14:textId="41D34CC0" w:rsidR="003808F8" w:rsidRPr="005B3EF1" w:rsidRDefault="003808F8" w:rsidP="003808F8">
            <w:pPr>
              <w:pStyle w:val="TableContents"/>
              <w:spacing w:line="360" w:lineRule="auto"/>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Lipiec</w:t>
            </w:r>
          </w:p>
        </w:tc>
        <w:tc>
          <w:tcPr>
            <w:tcW w:w="244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27EF62AE" w14:textId="6A7ED1B4"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536</w:t>
            </w:r>
          </w:p>
        </w:tc>
        <w:tc>
          <w:tcPr>
            <w:tcW w:w="1920"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25A972F9" w14:textId="110BAE99"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25,52</w:t>
            </w:r>
          </w:p>
        </w:tc>
        <w:tc>
          <w:tcPr>
            <w:tcW w:w="232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70AC720D" w14:textId="14574E53"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85</w:t>
            </w:r>
          </w:p>
        </w:tc>
      </w:tr>
      <w:tr w:rsidR="005B3EF1" w:rsidRPr="005B3EF1" w14:paraId="4F3D1499" w14:textId="77777777" w:rsidTr="00EB1205">
        <w:trPr>
          <w:jc w:val="center"/>
        </w:trPr>
        <w:tc>
          <w:tcPr>
            <w:tcW w:w="1356"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7BD21096" w14:textId="7931A12D" w:rsidR="003808F8" w:rsidRPr="005B3EF1" w:rsidRDefault="003808F8" w:rsidP="003808F8">
            <w:pPr>
              <w:pStyle w:val="TableContents"/>
              <w:spacing w:line="360" w:lineRule="auto"/>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Sierpień</w:t>
            </w:r>
          </w:p>
        </w:tc>
        <w:tc>
          <w:tcPr>
            <w:tcW w:w="2448"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44D3344A" w14:textId="4C89D372"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528</w:t>
            </w:r>
          </w:p>
        </w:tc>
        <w:tc>
          <w:tcPr>
            <w:tcW w:w="1920"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7589E700" w14:textId="2D8D805B"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24</w:t>
            </w:r>
          </w:p>
        </w:tc>
        <w:tc>
          <w:tcPr>
            <w:tcW w:w="232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466FEF53" w14:textId="197A4726"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80</w:t>
            </w:r>
          </w:p>
        </w:tc>
      </w:tr>
      <w:tr w:rsidR="005B3EF1" w:rsidRPr="005B3EF1" w14:paraId="3AA1A47F" w14:textId="77777777" w:rsidTr="00EB1205">
        <w:trPr>
          <w:jc w:val="center"/>
        </w:trPr>
        <w:tc>
          <w:tcPr>
            <w:tcW w:w="1356"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628BA489" w14:textId="1D2068D9" w:rsidR="003808F8" w:rsidRPr="005B3EF1" w:rsidRDefault="003808F8" w:rsidP="003808F8">
            <w:pPr>
              <w:pStyle w:val="TableContents"/>
              <w:spacing w:line="360" w:lineRule="auto"/>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Wrzesień</w:t>
            </w:r>
          </w:p>
        </w:tc>
        <w:tc>
          <w:tcPr>
            <w:tcW w:w="244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22341202" w14:textId="6ECBEDD2"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508</w:t>
            </w:r>
          </w:p>
        </w:tc>
        <w:tc>
          <w:tcPr>
            <w:tcW w:w="1920"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42A3A254" w14:textId="738F330C"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24,19</w:t>
            </w:r>
          </w:p>
        </w:tc>
        <w:tc>
          <w:tcPr>
            <w:tcW w:w="232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1A9754EC" w14:textId="2373268A"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81</w:t>
            </w:r>
          </w:p>
        </w:tc>
      </w:tr>
      <w:tr w:rsidR="005B3EF1" w:rsidRPr="005B3EF1" w14:paraId="20B810EA" w14:textId="77777777" w:rsidTr="00EB1205">
        <w:trPr>
          <w:jc w:val="center"/>
        </w:trPr>
        <w:tc>
          <w:tcPr>
            <w:tcW w:w="1356"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66306FE8" w14:textId="55B3983F" w:rsidR="003808F8" w:rsidRPr="005B3EF1" w:rsidRDefault="003808F8" w:rsidP="003808F8">
            <w:pPr>
              <w:pStyle w:val="TableContents"/>
              <w:spacing w:line="360" w:lineRule="auto"/>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Październik</w:t>
            </w:r>
          </w:p>
        </w:tc>
        <w:tc>
          <w:tcPr>
            <w:tcW w:w="244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6B41F3F7" w14:textId="22262B8A"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500</w:t>
            </w:r>
          </w:p>
        </w:tc>
        <w:tc>
          <w:tcPr>
            <w:tcW w:w="1920"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5C393F05" w14:textId="7D361448"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22,73</w:t>
            </w:r>
          </w:p>
        </w:tc>
        <w:tc>
          <w:tcPr>
            <w:tcW w:w="232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1B337910" w14:textId="20A76BC2"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76</w:t>
            </w:r>
          </w:p>
        </w:tc>
      </w:tr>
      <w:tr w:rsidR="005B3EF1" w:rsidRPr="005B3EF1" w14:paraId="3886AD63" w14:textId="77777777" w:rsidTr="00EB1205">
        <w:trPr>
          <w:jc w:val="center"/>
        </w:trPr>
        <w:tc>
          <w:tcPr>
            <w:tcW w:w="1356"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506D9A07" w14:textId="33114685" w:rsidR="003808F8" w:rsidRPr="005B3EF1" w:rsidRDefault="003808F8" w:rsidP="003808F8">
            <w:pPr>
              <w:pStyle w:val="TableContents"/>
              <w:spacing w:line="360" w:lineRule="auto"/>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Listopad</w:t>
            </w:r>
          </w:p>
        </w:tc>
        <w:tc>
          <w:tcPr>
            <w:tcW w:w="244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17BAE127" w14:textId="4132FD9D"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469</w:t>
            </w:r>
          </w:p>
        </w:tc>
        <w:tc>
          <w:tcPr>
            <w:tcW w:w="1920"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775C4A24" w14:textId="736BEB17"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22,33</w:t>
            </w:r>
          </w:p>
        </w:tc>
        <w:tc>
          <w:tcPr>
            <w:tcW w:w="232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2A953107" w14:textId="02D4C62E"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74</w:t>
            </w:r>
          </w:p>
        </w:tc>
      </w:tr>
      <w:tr w:rsidR="005B3EF1" w:rsidRPr="005B3EF1" w14:paraId="4C731637" w14:textId="77777777" w:rsidTr="00EB1205">
        <w:trPr>
          <w:jc w:val="center"/>
        </w:trPr>
        <w:tc>
          <w:tcPr>
            <w:tcW w:w="1356" w:type="dxa"/>
            <w:tcBorders>
              <w:left w:val="single" w:sz="4" w:space="0" w:color="000000"/>
              <w:bottom w:val="single" w:sz="4" w:space="0" w:color="000000"/>
            </w:tcBorders>
            <w:shd w:val="clear" w:color="auto" w:fill="E2EFD9" w:themeFill="accent6" w:themeFillTint="33"/>
            <w:tcMar>
              <w:top w:w="55" w:type="dxa"/>
              <w:left w:w="55" w:type="dxa"/>
              <w:bottom w:w="55" w:type="dxa"/>
              <w:right w:w="55" w:type="dxa"/>
            </w:tcMar>
          </w:tcPr>
          <w:p w14:paraId="21B6929F" w14:textId="25F07308" w:rsidR="003808F8" w:rsidRPr="005B3EF1" w:rsidRDefault="003808F8" w:rsidP="003808F8">
            <w:pPr>
              <w:pStyle w:val="TableContents"/>
              <w:spacing w:line="360" w:lineRule="auto"/>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Grudzień</w:t>
            </w:r>
          </w:p>
        </w:tc>
        <w:tc>
          <w:tcPr>
            <w:tcW w:w="244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7423A790" w14:textId="6244D984"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410</w:t>
            </w:r>
          </w:p>
        </w:tc>
        <w:tc>
          <w:tcPr>
            <w:tcW w:w="1920" w:type="dxa"/>
            <w:tcBorders>
              <w:left w:val="single" w:sz="4" w:space="0" w:color="000000"/>
              <w:bottom w:val="single" w:sz="4" w:space="0" w:color="000000"/>
            </w:tcBorders>
            <w:shd w:val="clear" w:color="auto" w:fill="F2F2F2" w:themeFill="background1" w:themeFillShade="F2"/>
            <w:tcMar>
              <w:top w:w="55" w:type="dxa"/>
              <w:left w:w="55" w:type="dxa"/>
              <w:bottom w:w="55" w:type="dxa"/>
              <w:right w:w="55" w:type="dxa"/>
            </w:tcMar>
          </w:tcPr>
          <w:p w14:paraId="16E03C4C" w14:textId="347675A8"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21,58</w:t>
            </w:r>
          </w:p>
        </w:tc>
        <w:tc>
          <w:tcPr>
            <w:tcW w:w="2328" w:type="dxa"/>
            <w:tcBorders>
              <w:left w:val="single" w:sz="4" w:space="0" w:color="000000"/>
              <w:bottom w:val="single" w:sz="4" w:space="0" w:color="000000"/>
              <w:right w:val="single" w:sz="4" w:space="0" w:color="000000"/>
            </w:tcBorders>
            <w:shd w:val="clear" w:color="auto" w:fill="F2F2F2" w:themeFill="background1" w:themeFillShade="F2"/>
            <w:tcMar>
              <w:top w:w="55" w:type="dxa"/>
              <w:left w:w="55" w:type="dxa"/>
              <w:bottom w:w="55" w:type="dxa"/>
              <w:right w:w="55" w:type="dxa"/>
            </w:tcMar>
          </w:tcPr>
          <w:p w14:paraId="3375E230" w14:textId="0B17A0C7" w:rsidR="003808F8" w:rsidRPr="005B3EF1" w:rsidRDefault="003808F8" w:rsidP="003808F8">
            <w:pPr>
              <w:pStyle w:val="TableContents"/>
              <w:spacing w:line="360" w:lineRule="auto"/>
              <w:jc w:val="center"/>
              <w:rPr>
                <w:rFonts w:asciiTheme="minorHAnsi" w:hAnsiTheme="minorHAnsi" w:cstheme="minorHAnsi"/>
                <w:color w:val="323E4F" w:themeColor="text2" w:themeShade="BF"/>
                <w:sz w:val="22"/>
                <w:szCs w:val="22"/>
              </w:rPr>
            </w:pPr>
            <w:r w:rsidRPr="005B3EF1">
              <w:rPr>
                <w:rFonts w:ascii="Calibri" w:hAnsi="Calibri" w:cs="Calibri"/>
                <w:color w:val="323E4F" w:themeColor="text2" w:themeShade="BF"/>
                <w:sz w:val="22"/>
                <w:szCs w:val="22"/>
              </w:rPr>
              <w:t>72</w:t>
            </w:r>
          </w:p>
        </w:tc>
      </w:tr>
    </w:tbl>
    <w:p w14:paraId="0150CE9C" w14:textId="77777777" w:rsidR="003808F8" w:rsidRDefault="003808F8" w:rsidP="003808F8">
      <w:pPr>
        <w:spacing w:after="0" w:line="360" w:lineRule="auto"/>
        <w:ind w:left="0" w:firstLine="0"/>
        <w:rPr>
          <w:rFonts w:ascii="Calibri" w:hAnsi="Calibri" w:cs="Calibri"/>
          <w:color w:val="323E4F" w:themeColor="text2" w:themeShade="BF"/>
        </w:rPr>
      </w:pPr>
    </w:p>
    <w:p w14:paraId="1795483E" w14:textId="77777777" w:rsidR="00603289" w:rsidRDefault="00603289" w:rsidP="003808F8">
      <w:pPr>
        <w:spacing w:after="0" w:line="360" w:lineRule="auto"/>
        <w:ind w:left="0" w:firstLine="0"/>
        <w:rPr>
          <w:rFonts w:ascii="Calibri" w:hAnsi="Calibri" w:cs="Calibri"/>
          <w:color w:val="323E4F" w:themeColor="text2" w:themeShade="BF"/>
        </w:rPr>
      </w:pPr>
    </w:p>
    <w:p w14:paraId="2A0449B0" w14:textId="77777777" w:rsidR="00603289" w:rsidRDefault="00603289" w:rsidP="003808F8">
      <w:pPr>
        <w:spacing w:after="0" w:line="360" w:lineRule="auto"/>
        <w:ind w:left="0" w:firstLine="0"/>
        <w:rPr>
          <w:rFonts w:ascii="Calibri" w:hAnsi="Calibri" w:cs="Calibri"/>
          <w:color w:val="323E4F" w:themeColor="text2" w:themeShade="BF"/>
        </w:rPr>
      </w:pPr>
    </w:p>
    <w:p w14:paraId="67903C11" w14:textId="77777777" w:rsidR="00603289" w:rsidRPr="005B3EF1" w:rsidRDefault="00603289" w:rsidP="003808F8">
      <w:pPr>
        <w:spacing w:after="0" w:line="360" w:lineRule="auto"/>
        <w:ind w:left="0" w:firstLine="0"/>
        <w:rPr>
          <w:rFonts w:ascii="Calibri" w:hAnsi="Calibri" w:cs="Calibri"/>
          <w:color w:val="323E4F" w:themeColor="text2" w:themeShade="BF"/>
        </w:rPr>
      </w:pPr>
    </w:p>
    <w:p w14:paraId="3E962D66" w14:textId="77777777" w:rsidR="003808F8" w:rsidRPr="005B3EF1" w:rsidRDefault="003808F8" w:rsidP="004B6B3F">
      <w:pPr>
        <w:pStyle w:val="Standard"/>
        <w:spacing w:line="360" w:lineRule="auto"/>
        <w:jc w:val="both"/>
        <w:rPr>
          <w:rFonts w:ascii="Calibri" w:hAnsi="Calibri" w:cs="Calibri"/>
          <w:color w:val="323E4F" w:themeColor="text2" w:themeShade="BF"/>
          <w:sz w:val="22"/>
          <w:szCs w:val="22"/>
        </w:rPr>
      </w:pPr>
      <w:r w:rsidRPr="005B3EF1">
        <w:rPr>
          <w:rFonts w:ascii="Calibri" w:hAnsi="Calibri" w:cs="Calibri"/>
          <w:color w:val="323E4F" w:themeColor="text2" w:themeShade="BF"/>
          <w:sz w:val="22"/>
          <w:szCs w:val="22"/>
        </w:rPr>
        <w:lastRenderedPageBreak/>
        <w:t>Odpłatność za pobyt w Dziennym Domu „Senior+” jest pobierana w następujący sposób:</w:t>
      </w:r>
    </w:p>
    <w:p w14:paraId="225876A7" w14:textId="0F19A8E2" w:rsidR="003808F8" w:rsidRPr="005B3EF1" w:rsidRDefault="003808F8" w:rsidP="004B6B3F">
      <w:pPr>
        <w:pStyle w:val="Standard"/>
        <w:spacing w:line="360" w:lineRule="auto"/>
        <w:jc w:val="both"/>
        <w:rPr>
          <w:rFonts w:ascii="Calibri" w:hAnsi="Calibri" w:cs="Calibri"/>
          <w:color w:val="323E4F" w:themeColor="text2" w:themeShade="BF"/>
          <w:sz w:val="22"/>
          <w:szCs w:val="22"/>
        </w:rPr>
      </w:pPr>
      <w:r w:rsidRPr="005B3EF1">
        <w:rPr>
          <w:rFonts w:ascii="Calibri" w:hAnsi="Calibri" w:cs="Calibri"/>
          <w:color w:val="323E4F" w:themeColor="text2" w:themeShade="BF"/>
          <w:sz w:val="22"/>
          <w:szCs w:val="22"/>
        </w:rPr>
        <w:t xml:space="preserve">1. </w:t>
      </w:r>
      <w:r w:rsidR="00EB1205" w:rsidRPr="005B3EF1">
        <w:rPr>
          <w:rFonts w:ascii="Calibri" w:hAnsi="Calibri" w:cs="Calibri"/>
          <w:color w:val="323E4F" w:themeColor="text2" w:themeShade="BF"/>
          <w:sz w:val="22"/>
          <w:szCs w:val="22"/>
        </w:rPr>
        <w:t>O</w:t>
      </w:r>
      <w:r w:rsidRPr="005B3EF1">
        <w:rPr>
          <w:rFonts w:ascii="Calibri" w:hAnsi="Calibri" w:cs="Calibri"/>
          <w:color w:val="323E4F" w:themeColor="text2" w:themeShade="BF"/>
          <w:sz w:val="22"/>
          <w:szCs w:val="22"/>
        </w:rPr>
        <w:t>soby, których dochód na osobę samotnie gospodarującą lub dochód na osobę w rodzinie nie przekracza 150 % właściwego kryterium dochodowego, o którym mowa w ustawie z dnia 12 marca 2004 r. o pomocy społecznej są zwolnione z odpłatności.</w:t>
      </w:r>
    </w:p>
    <w:p w14:paraId="36CC9AEB" w14:textId="0B9D9377" w:rsidR="003808F8" w:rsidRPr="005B3EF1" w:rsidRDefault="003808F8" w:rsidP="004B6B3F">
      <w:pPr>
        <w:pStyle w:val="Standard"/>
        <w:spacing w:line="360" w:lineRule="auto"/>
        <w:jc w:val="both"/>
        <w:rPr>
          <w:rFonts w:ascii="Calibri" w:hAnsi="Calibri" w:cs="Calibri"/>
          <w:color w:val="323E4F" w:themeColor="text2" w:themeShade="BF"/>
          <w:sz w:val="22"/>
          <w:szCs w:val="22"/>
        </w:rPr>
      </w:pPr>
      <w:r w:rsidRPr="005B3EF1">
        <w:rPr>
          <w:rFonts w:ascii="Calibri" w:hAnsi="Calibri" w:cs="Calibri"/>
          <w:color w:val="323E4F" w:themeColor="text2" w:themeShade="BF"/>
          <w:sz w:val="22"/>
          <w:szCs w:val="22"/>
        </w:rPr>
        <w:t xml:space="preserve">2. </w:t>
      </w:r>
      <w:r w:rsidR="00EB1205" w:rsidRPr="005B3EF1">
        <w:rPr>
          <w:rFonts w:ascii="Calibri" w:hAnsi="Calibri" w:cs="Calibri"/>
          <w:color w:val="323E4F" w:themeColor="text2" w:themeShade="BF"/>
          <w:sz w:val="22"/>
          <w:szCs w:val="22"/>
        </w:rPr>
        <w:t>O</w:t>
      </w:r>
      <w:r w:rsidRPr="005B3EF1">
        <w:rPr>
          <w:rFonts w:ascii="Calibri" w:hAnsi="Calibri" w:cs="Calibri"/>
          <w:color w:val="323E4F" w:themeColor="text2" w:themeShade="BF"/>
          <w:sz w:val="22"/>
          <w:szCs w:val="22"/>
        </w:rPr>
        <w:t>soby, których dochód na osobę samotnie gospodarującą lub dochód na osobę w rodzinie przekracza 150 % właściwego kryterium dochodowego, o którym mowa w ustawie z dnia 12 marca 2004 r. o pomocy społecznej ponoszą odpłatność w kwocie 135,00 zł miesięcznie.</w:t>
      </w:r>
    </w:p>
    <w:p w14:paraId="625FF054" w14:textId="77777777" w:rsidR="003808F8" w:rsidRPr="005B3EF1" w:rsidRDefault="003808F8" w:rsidP="004B6B3F">
      <w:pPr>
        <w:pStyle w:val="Standard"/>
        <w:spacing w:line="360" w:lineRule="auto"/>
        <w:jc w:val="both"/>
        <w:rPr>
          <w:rFonts w:ascii="Calibri" w:hAnsi="Calibri" w:cs="Calibri"/>
          <w:color w:val="323E4F" w:themeColor="text2" w:themeShade="BF"/>
          <w:sz w:val="22"/>
          <w:szCs w:val="22"/>
        </w:rPr>
      </w:pPr>
      <w:r w:rsidRPr="005B3EF1">
        <w:rPr>
          <w:rFonts w:ascii="Calibri" w:hAnsi="Calibri" w:cs="Calibri"/>
          <w:color w:val="323E4F" w:themeColor="text2" w:themeShade="BF"/>
          <w:sz w:val="22"/>
          <w:szCs w:val="22"/>
        </w:rPr>
        <w:t>3. Odpłatność ustala się za okres faktycznego pobytu uczestnika projektu w Dziennym Domu „Senior+”.</w:t>
      </w:r>
    </w:p>
    <w:p w14:paraId="1593A0E2" w14:textId="77777777" w:rsidR="003808F8" w:rsidRPr="005B3EF1" w:rsidRDefault="003808F8" w:rsidP="004B6B3F">
      <w:pPr>
        <w:pStyle w:val="Standard"/>
        <w:spacing w:line="360" w:lineRule="auto"/>
        <w:jc w:val="both"/>
        <w:rPr>
          <w:rFonts w:ascii="Calibri" w:hAnsi="Calibri" w:cs="Calibri"/>
          <w:color w:val="323E4F" w:themeColor="text2" w:themeShade="BF"/>
          <w:sz w:val="22"/>
          <w:szCs w:val="22"/>
        </w:rPr>
      </w:pPr>
      <w:r w:rsidRPr="005B3EF1">
        <w:rPr>
          <w:rFonts w:ascii="Calibri" w:hAnsi="Calibri" w:cs="Calibri"/>
          <w:color w:val="323E4F" w:themeColor="text2" w:themeShade="BF"/>
          <w:sz w:val="22"/>
          <w:szCs w:val="22"/>
        </w:rPr>
        <w:t>4. W przypadku, gdy pobyt osoby w danym miesiącu w Dziennym Domu „Senior+” nie obejmuje wszystkich dni działalności placówki, odpłatność oblicza się proporcjonalnie za każdy dzień pobytu, dzieląc kwotę odpłatności przez liczbę dni funkcjonowania placówki w danym miesiącu i mnożąc przez liczbę dni faktycznego pobytu.</w:t>
      </w:r>
    </w:p>
    <w:p w14:paraId="5B8FB3D3" w14:textId="77777777" w:rsidR="003808F8" w:rsidRPr="005B3EF1" w:rsidRDefault="003808F8" w:rsidP="004B6B3F">
      <w:pPr>
        <w:pStyle w:val="Standard"/>
        <w:spacing w:line="360" w:lineRule="auto"/>
        <w:jc w:val="both"/>
        <w:rPr>
          <w:rFonts w:ascii="Calibri" w:hAnsi="Calibri" w:cs="Calibri"/>
          <w:color w:val="323E4F" w:themeColor="text2" w:themeShade="BF"/>
          <w:sz w:val="22"/>
          <w:szCs w:val="22"/>
        </w:rPr>
      </w:pPr>
      <w:r w:rsidRPr="005B3EF1">
        <w:rPr>
          <w:rFonts w:ascii="Calibri" w:hAnsi="Calibri" w:cs="Calibri"/>
          <w:color w:val="323E4F" w:themeColor="text2" w:themeShade="BF"/>
          <w:sz w:val="22"/>
          <w:szCs w:val="22"/>
        </w:rPr>
        <w:t>5. Usprawiedliwiona nieobecność świadczeniobiorcy w Dziennym Domu „Senior+” skutkuje proporcjonalnym zmniejszeniem opłaty za pobyt.</w:t>
      </w:r>
    </w:p>
    <w:p w14:paraId="3304189E" w14:textId="3C5F8B7A" w:rsidR="003808F8" w:rsidRPr="005B3EF1" w:rsidRDefault="003808F8" w:rsidP="004B6B3F">
      <w:pPr>
        <w:spacing w:after="0" w:line="360" w:lineRule="auto"/>
        <w:ind w:left="0" w:firstLine="0"/>
        <w:rPr>
          <w:rFonts w:ascii="Calibri" w:hAnsi="Calibri" w:cs="Calibri"/>
          <w:color w:val="323E4F" w:themeColor="text2" w:themeShade="BF"/>
        </w:rPr>
      </w:pPr>
      <w:r w:rsidRPr="005B3EF1">
        <w:rPr>
          <w:rFonts w:ascii="Calibri" w:hAnsi="Calibri" w:cs="Calibri"/>
          <w:color w:val="323E4F" w:themeColor="text2" w:themeShade="BF"/>
        </w:rPr>
        <w:t>6. W miesiącu , w którym uczestnik nabywa lub traci prawo do pobytu w Dziennym Domu „Senior+ odpłatność jest ponoszona w wysokości proporcjonalnej do długości pobytu z zastosowaniem zapisu zawartego w punkcie 4.</w:t>
      </w:r>
    </w:p>
    <w:p w14:paraId="330B388F" w14:textId="7D29AF15" w:rsidR="004B6B3F" w:rsidRPr="005B3EF1" w:rsidRDefault="004B6B3F" w:rsidP="004B6B3F">
      <w:pPr>
        <w:tabs>
          <w:tab w:val="left" w:pos="600"/>
        </w:tabs>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 xml:space="preserve">W 2023r. Gmina Lipno wystąpiła i otrzymała dofinansowanie do zadania realizowanego </w:t>
      </w:r>
      <w:r w:rsidRPr="005B3EF1">
        <w:rPr>
          <w:rFonts w:ascii="Calibri" w:hAnsi="Calibri" w:cs="Calibri"/>
          <w:color w:val="323E4F" w:themeColor="text2" w:themeShade="BF"/>
        </w:rPr>
        <w:br/>
        <w:t xml:space="preserve">w ramach projektu   pn. „Ośrodki wsparcia pełne WERWY w województwie kujawsko-pomorskim” </w:t>
      </w:r>
      <w:r w:rsidR="00EB1205" w:rsidRPr="005B3EF1">
        <w:rPr>
          <w:rFonts w:ascii="Calibri" w:hAnsi="Calibri" w:cs="Calibri"/>
          <w:color w:val="323E4F" w:themeColor="text2" w:themeShade="BF"/>
        </w:rPr>
        <w:br/>
      </w:r>
      <w:r w:rsidRPr="005B3EF1">
        <w:rPr>
          <w:rFonts w:ascii="Calibri" w:hAnsi="Calibri" w:cs="Calibri"/>
          <w:color w:val="323E4F" w:themeColor="text2" w:themeShade="BF"/>
        </w:rPr>
        <w:t xml:space="preserve">w ramach części Regionalnego Programu Operacyjnego Województwa Kujawsko- Pomorskiego na lata 2014-2020 współfinansowanej z Europejskiego Funduszu Społecznego w wysokości </w:t>
      </w:r>
      <w:r w:rsidRPr="005B3EF1">
        <w:rPr>
          <w:rFonts w:ascii="Calibri" w:hAnsi="Calibri" w:cs="Calibri"/>
          <w:color w:val="323E4F" w:themeColor="text2" w:themeShade="BF"/>
        </w:rPr>
        <w:br/>
        <w:t>624 862,36 zł., wkład własny wyniósł 388 749,08 zł. Całkowity koszt realizacji zadania wyniósł 1.013 611,44 zł.</w:t>
      </w:r>
      <w:r w:rsidR="00EB1205" w:rsidRPr="005B3EF1">
        <w:rPr>
          <w:rFonts w:ascii="Calibri" w:hAnsi="Calibri" w:cs="Calibri"/>
          <w:color w:val="323E4F" w:themeColor="text2" w:themeShade="BF"/>
        </w:rPr>
        <w:t xml:space="preserve"> </w:t>
      </w:r>
      <w:r w:rsidRPr="005B3EF1">
        <w:rPr>
          <w:rFonts w:ascii="Calibri" w:hAnsi="Calibri" w:cs="Calibri"/>
          <w:color w:val="323E4F" w:themeColor="text2" w:themeShade="BF"/>
        </w:rPr>
        <w:t xml:space="preserve">Przystąpiliśmy do Programu Wieloletniego „Senior+” na lata 2021-2025, Edycja 2023 moduł II </w:t>
      </w:r>
      <w:r w:rsidR="00EB1205" w:rsidRPr="005B3EF1">
        <w:rPr>
          <w:rFonts w:ascii="Calibri" w:hAnsi="Calibri" w:cs="Calibri"/>
          <w:color w:val="323E4F" w:themeColor="text2" w:themeShade="BF"/>
        </w:rPr>
        <w:br/>
      </w:r>
      <w:r w:rsidRPr="005B3EF1">
        <w:rPr>
          <w:rFonts w:ascii="Calibri" w:hAnsi="Calibri" w:cs="Calibri"/>
          <w:color w:val="323E4F" w:themeColor="text2" w:themeShade="BF"/>
        </w:rPr>
        <w:t>- zapewnienie funkcjonowania Dziennego Domu „Senior+”  w Krzyżówkach. Zadanie to polegało na podejmowaniu działań związanych z bieżącym utrzymaniem placówki. Środki otrzymane z wnioskowanej dotacji wynosiły 40 320,00 zł.</w:t>
      </w:r>
    </w:p>
    <w:p w14:paraId="50859C91" w14:textId="77777777" w:rsidR="004B6B3F" w:rsidRPr="005B3EF1" w:rsidRDefault="004B6B3F" w:rsidP="004B6B3F">
      <w:pPr>
        <w:spacing w:after="0" w:line="360" w:lineRule="auto"/>
        <w:ind w:firstLine="408"/>
        <w:rPr>
          <w:rFonts w:ascii="Calibri" w:hAnsi="Calibri" w:cs="Calibri"/>
          <w:color w:val="323E4F" w:themeColor="text2" w:themeShade="BF"/>
        </w:rPr>
      </w:pPr>
      <w:r w:rsidRPr="005B3EF1">
        <w:rPr>
          <w:rFonts w:ascii="Calibri" w:hAnsi="Calibri" w:cs="Calibri"/>
          <w:color w:val="323E4F" w:themeColor="text2" w:themeShade="BF"/>
        </w:rPr>
        <w:t xml:space="preserve">W okresie funkcjonowania placówki, uczestnikom zapewniono codzienne zajęcia aktywności ruchowej, kinezyterapii oraz </w:t>
      </w:r>
      <w:proofErr w:type="spellStart"/>
      <w:r w:rsidRPr="005B3EF1">
        <w:rPr>
          <w:rFonts w:ascii="Calibri" w:hAnsi="Calibri" w:cs="Calibri"/>
          <w:color w:val="323E4F" w:themeColor="text2" w:themeShade="BF"/>
        </w:rPr>
        <w:t>silwoterapii</w:t>
      </w:r>
      <w:proofErr w:type="spellEnd"/>
      <w:r w:rsidRPr="005B3EF1">
        <w:rPr>
          <w:rFonts w:ascii="Calibri" w:hAnsi="Calibri" w:cs="Calibri"/>
          <w:color w:val="323E4F" w:themeColor="text2" w:themeShade="BF"/>
        </w:rPr>
        <w:t xml:space="preserve">. </w:t>
      </w:r>
      <w:proofErr w:type="spellStart"/>
      <w:r w:rsidRPr="005B3EF1">
        <w:rPr>
          <w:rFonts w:ascii="Calibri" w:hAnsi="Calibri" w:cs="Calibri"/>
          <w:color w:val="323E4F" w:themeColor="text2" w:themeShade="BF"/>
        </w:rPr>
        <w:t>Silwoterapia</w:t>
      </w:r>
      <w:proofErr w:type="spellEnd"/>
      <w:r w:rsidRPr="005B3EF1">
        <w:rPr>
          <w:rFonts w:ascii="Calibri" w:hAnsi="Calibri" w:cs="Calibri"/>
          <w:color w:val="323E4F" w:themeColor="text2" w:themeShade="BF"/>
        </w:rPr>
        <w:t>, czyli rodzaj terapii poprzez kontakt z przyrodą, wycieczki, spacery, obserwację środowiska oraz czerpanie energii z otaczającej natury. Ten rodzaj terapii jest świetną formą rozrywki zwłaszcza latem i wiosną, ale w chłodniejsze miesiące również warto jest skorzystać z dobrodziejstw jakie daje nam matka natura. Kiedy tylko pogoda sprzyjała, seniorzy udawali się na spacer do pobliskiego lasku, gdzie mogli przebywać w ciszy, skupieniu, zrelaksować się wsłuchując się w szum drzew i podziwiać otaczającą ich naturę.</w:t>
      </w:r>
    </w:p>
    <w:p w14:paraId="30D43F9E" w14:textId="432EB1F0" w:rsidR="004B6B3F" w:rsidRPr="005B3EF1" w:rsidRDefault="004B6B3F" w:rsidP="004B6B3F">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 xml:space="preserve">Zajęcia i trening umiejętności spędzania czasu wolnego prowadzone były codziennie przez zatrudnionego animatora i opiekunów. Uczestnicy korzystali z zajęć takich jak muzykoterapia, biblioterapia, terapia </w:t>
      </w:r>
      <w:r w:rsidRPr="005B3EF1">
        <w:rPr>
          <w:rFonts w:ascii="Calibri" w:hAnsi="Calibri" w:cs="Calibri"/>
          <w:color w:val="323E4F" w:themeColor="text2" w:themeShade="BF"/>
        </w:rPr>
        <w:lastRenderedPageBreak/>
        <w:t xml:space="preserve">zajęciowa z wykorzystaniem różnorodnych technik pracy. Odbywały się zajęcia edukacyjne oraz pogadanki tematyczne na temat bezpieczeństwa oraz zdrowia i higieny. Uczestnicy brali udział </w:t>
      </w:r>
      <w:r w:rsidR="00EB1205" w:rsidRPr="005B3EF1">
        <w:rPr>
          <w:rFonts w:ascii="Calibri" w:hAnsi="Calibri" w:cs="Calibri"/>
          <w:color w:val="323E4F" w:themeColor="text2" w:themeShade="BF"/>
        </w:rPr>
        <w:br/>
      </w:r>
      <w:r w:rsidRPr="005B3EF1">
        <w:rPr>
          <w:rFonts w:ascii="Calibri" w:hAnsi="Calibri" w:cs="Calibri"/>
          <w:color w:val="323E4F" w:themeColor="text2" w:themeShade="BF"/>
        </w:rPr>
        <w:t>w spotkaniach okazjonalnych takie jak: letnie biesiady przy ognisku, Dzień Seniora, Dzień Osoby Starszej, Narodowe Święto Niepodległości, Andrzejki, Mikołajki, Wigilia czy impreza Sylwestrowa itp. W ramach spotkań integracyjnych organizowane były dla każdego seniora uroczystości urodzinowe.</w:t>
      </w:r>
    </w:p>
    <w:p w14:paraId="59995B2D" w14:textId="77777777" w:rsidR="004B6B3F" w:rsidRPr="005B3EF1" w:rsidRDefault="004B6B3F" w:rsidP="004B6B3F">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Seniorom zapewniono poradnictwo specjalistyczne w tym porady psychologiczno-terapeutyczne,   poradnictwo prawne oraz konsultacje lekarskie i poradnictwo socjalne. Ponadto zapewniono regularną opiekę pielęgniarską, w ramach której monitorowano stan zdrowia podopiecznych.</w:t>
      </w:r>
    </w:p>
    <w:p w14:paraId="6B4BB1D3" w14:textId="77777777" w:rsidR="004B6B3F" w:rsidRPr="005B3EF1" w:rsidRDefault="004B6B3F" w:rsidP="004B6B3F">
      <w:pPr>
        <w:pStyle w:val="Tekstpodstawowy"/>
        <w:spacing w:line="360" w:lineRule="auto"/>
        <w:jc w:val="both"/>
        <w:rPr>
          <w:rFonts w:ascii="Calibri" w:hAnsi="Calibri" w:cs="Calibri"/>
          <w:b w:val="0"/>
          <w:color w:val="323E4F" w:themeColor="text2" w:themeShade="BF"/>
          <w:sz w:val="22"/>
          <w:szCs w:val="22"/>
        </w:rPr>
      </w:pPr>
      <w:r w:rsidRPr="005B3EF1">
        <w:rPr>
          <w:rFonts w:ascii="Calibri" w:hAnsi="Calibri" w:cs="Calibri"/>
          <w:b w:val="0"/>
          <w:color w:val="323E4F" w:themeColor="text2" w:themeShade="BF"/>
          <w:sz w:val="22"/>
          <w:szCs w:val="22"/>
        </w:rPr>
        <w:t>Kadra pracująca w Dziennym Domu „Senior+” w Krzyżówkach realizując swoje zadania stara się wyzwolić w osobach starszych poczucie, że mają one wpływ na własne życie i mogą oderwać się od nudzącej, marginalizującej ich samotności. Nie jest to praca łatwa, gdyż podopieczni wymagają ciągłej opieki i uwagi, należy kontrolować na bieżąco ich stan zdrowia i samopoczucie, a przede wszystkim zapewnić szereg zajęć usprawniających umysłowo, ruchowo, manualnie. Wszystko należy dostosować indywidualnie do każdego podopiecznego. Zapewnienie podstawowych potrzeb seniora to tylko namiastka tego, co chcemy seniorom zapewnić. Zagwarantowanie podopiecznym poczucia, że są potrzebni oraz, że wszystko co się dzieje w dziennym domu jest czynione specjalnie dla nich, ma wynagrodzić im czas spędzony samotnie oraz sprawić, by ich jesień życia była czasem aktywnego odpoczynku i nagrodą za ich ciężką pracę.</w:t>
      </w:r>
    </w:p>
    <w:p w14:paraId="16B229D9" w14:textId="36CFE3AE" w:rsidR="007C49AA" w:rsidRPr="005B3EF1" w:rsidRDefault="007C49AA">
      <w:pPr>
        <w:pStyle w:val="Nagwek2"/>
        <w:numPr>
          <w:ilvl w:val="0"/>
          <w:numId w:val="60"/>
        </w:numPr>
        <w:rPr>
          <w:color w:val="323E4F" w:themeColor="text2" w:themeShade="BF"/>
        </w:rPr>
      </w:pPr>
      <w:r w:rsidRPr="005B3EF1">
        <w:rPr>
          <w:color w:val="323E4F" w:themeColor="text2" w:themeShade="BF"/>
        </w:rPr>
        <w:t>Klub Senior+ „Pogodna Jesień” w Ostrowitem.</w:t>
      </w:r>
    </w:p>
    <w:p w14:paraId="4BFC38A8" w14:textId="77777777" w:rsidR="007C49AA" w:rsidRPr="005B3EF1" w:rsidRDefault="007C49AA" w:rsidP="004B6B3F">
      <w:pPr>
        <w:spacing w:after="0" w:line="360" w:lineRule="auto"/>
        <w:ind w:left="0" w:firstLine="708"/>
        <w:rPr>
          <w:rFonts w:cstheme="minorHAnsi"/>
          <w:color w:val="323E4F" w:themeColor="text2" w:themeShade="BF"/>
        </w:rPr>
      </w:pPr>
      <w:r w:rsidRPr="005B3EF1">
        <w:rPr>
          <w:rFonts w:cstheme="minorHAnsi"/>
          <w:color w:val="323E4F" w:themeColor="text2" w:themeShade="BF"/>
        </w:rPr>
        <w:t xml:space="preserve">Od 1 października 2022 roku na terenie gminy Lipno w miejscowości Ostrowite 20 został utworzony Klub Senior+ „Pogodna Jesień”, który działa w ramach struktury organizacyjnej Ośrodka Pomocy Społecznej w Lipnie zgodnie z Uchwałą nr XXXIX/254/2022 Rady Gminy Lipno z dnia 17 listopada 2022 r. Klub Senior+ „Pogodna Jesień” w Ostrowitem został utworzony w ramach zobowiązania wynikającego z projektu pn. „Modernizacja Świetlicy Wiejskiej w Ostrowitem wraz z przebudową drogi gminnej”, który był współfinansowany ze środków Unii Europejskiej w ramach Europejskiego Funduszu Rozwoju Regionalnego na podstawie umowy nr UM_WR.431.1.635.2020. Wartość otrzymanego dofinansowania wyniosła 610 717,00 zł. </w:t>
      </w:r>
    </w:p>
    <w:p w14:paraId="2616622B" w14:textId="77777777" w:rsidR="007C49AA" w:rsidRPr="005B3EF1" w:rsidRDefault="007C49AA" w:rsidP="004B6B3F">
      <w:pPr>
        <w:spacing w:after="0" w:line="360" w:lineRule="auto"/>
        <w:ind w:left="0" w:firstLine="0"/>
        <w:rPr>
          <w:rFonts w:cstheme="minorHAnsi"/>
          <w:color w:val="323E4F" w:themeColor="text2" w:themeShade="BF"/>
        </w:rPr>
      </w:pPr>
      <w:r w:rsidRPr="005B3EF1">
        <w:rPr>
          <w:rFonts w:cstheme="minorHAnsi"/>
          <w:color w:val="323E4F" w:themeColor="text2" w:themeShade="BF"/>
        </w:rPr>
        <w:t xml:space="preserve">W 2022 roku Gmina Lipno otrzymała dofinansowanie do zadania realizowanego w ramach Programu Wieloletniego „Senior+” na lata 2021-2025, Edycja 2022 moduł I- Utworzenie lub wyposażenie placówki Senior+. Całkowity koszt realizacji zadania wyniósł 105 095,00 zł w tym 84 076,16 zł stanowiły środki </w:t>
      </w:r>
      <w:r w:rsidRPr="005B3EF1">
        <w:rPr>
          <w:rFonts w:cstheme="minorHAnsi"/>
          <w:color w:val="323E4F" w:themeColor="text2" w:themeShade="BF"/>
        </w:rPr>
        <w:br/>
        <w:t xml:space="preserve">z wnioskowanej dotacji, a 21 018,84 zł stanowiły środki własne. Utworzenie Klubu Senior+ „Pogodna Jesień” w Ostrowitem ma na celu zapewnienie wsparcia osobom po zakończeniu aktywności zawodowej w wieku 60+. Działalność klubu dedykowana jest mieszkańcom Gminy Lipno, zamieszkującym głównie obszary zdegradowane, objęte Programem Rewitalizacji tj. Sołectwo Ostrowite, Sołectwo Brzeźno, Sołectwo Kłokock, Sołectwo Ośmiałowo oraz Sołectwa Chlebowo i Chodorążek. Celem placówki jest </w:t>
      </w:r>
      <w:r w:rsidRPr="005B3EF1">
        <w:rPr>
          <w:rFonts w:cstheme="minorHAnsi"/>
          <w:color w:val="323E4F" w:themeColor="text2" w:themeShade="BF"/>
        </w:rPr>
        <w:lastRenderedPageBreak/>
        <w:t xml:space="preserve">przede wszystkim przeciwdziałanie izolacji i marginalizacji osób starszych, rozwijanie ich sprawności psychofizycznej oraz właściwe wykorzystanie potencjałów wiedzy i umiejętności Seniorów. </w:t>
      </w:r>
    </w:p>
    <w:p w14:paraId="43C0DCFE" w14:textId="77777777" w:rsidR="007C49AA" w:rsidRPr="005B3EF1" w:rsidRDefault="007C49AA" w:rsidP="004B6B3F">
      <w:pPr>
        <w:widowControl w:val="0"/>
        <w:suppressAutoHyphens/>
        <w:autoSpaceDN w:val="0"/>
        <w:spacing w:after="0" w:line="360" w:lineRule="auto"/>
        <w:ind w:left="0" w:firstLine="0"/>
        <w:textAlignment w:val="baseline"/>
        <w:rPr>
          <w:rFonts w:eastAsia="Segoe UI" w:cstheme="minorHAnsi"/>
          <w:b/>
          <w:bCs/>
          <w:color w:val="323E4F" w:themeColor="text2" w:themeShade="BF"/>
          <w:kern w:val="3"/>
          <w:lang w:eastAsia="zh-CN" w:bidi="hi-IN"/>
        </w:rPr>
      </w:pPr>
      <w:r w:rsidRPr="005B3EF1">
        <w:rPr>
          <w:rFonts w:eastAsia="Segoe UI" w:cstheme="minorHAnsi"/>
          <w:b/>
          <w:bCs/>
          <w:color w:val="323E4F" w:themeColor="text2" w:themeShade="BF"/>
          <w:kern w:val="3"/>
          <w:lang w:eastAsia="zh-CN" w:bidi="hi-IN"/>
        </w:rPr>
        <w:t>Zakres usług w 2023 r. Klubu Senior+ „Pogodna Jesień” w Ostrowitem obejmował:</w:t>
      </w:r>
    </w:p>
    <w:p w14:paraId="45A616E1" w14:textId="2E2C6725" w:rsidR="007C49AA" w:rsidRPr="005B3EF1" w:rsidRDefault="004B6B3F" w:rsidP="00EB1205">
      <w:pPr>
        <w:widowControl w:val="0"/>
        <w:suppressAutoHyphens/>
        <w:autoSpaceDN w:val="0"/>
        <w:spacing w:after="0" w:line="360" w:lineRule="auto"/>
        <w:ind w:left="0" w:firstLine="0"/>
        <w:textAlignment w:val="baseline"/>
        <w:rPr>
          <w:rFonts w:eastAsia="Segoe UI" w:cstheme="minorHAnsi"/>
          <w:b/>
          <w:bCs/>
          <w:color w:val="323E4F" w:themeColor="text2" w:themeShade="BF"/>
          <w:kern w:val="3"/>
          <w:lang w:eastAsia="zh-CN" w:bidi="hi-IN"/>
        </w:rPr>
      </w:pPr>
      <w:r w:rsidRPr="005B3EF1">
        <w:rPr>
          <w:rFonts w:eastAsia="Segoe UI" w:cstheme="minorHAnsi"/>
          <w:b/>
          <w:bCs/>
          <w:color w:val="323E4F" w:themeColor="text2" w:themeShade="BF"/>
          <w:kern w:val="3"/>
          <w:lang w:eastAsia="zh-CN" w:bidi="hi-IN"/>
        </w:rPr>
        <w:t>1) u</w:t>
      </w:r>
      <w:r w:rsidR="007C49AA" w:rsidRPr="005B3EF1">
        <w:rPr>
          <w:rFonts w:eastAsia="Segoe UI" w:cstheme="minorHAnsi"/>
          <w:b/>
          <w:bCs/>
          <w:color w:val="323E4F" w:themeColor="text2" w:themeShade="BF"/>
          <w:kern w:val="3"/>
          <w:lang w:eastAsia="zh-CN" w:bidi="hi-IN"/>
        </w:rPr>
        <w:t>sługi socjalne</w:t>
      </w:r>
      <w:r w:rsidRPr="005B3EF1">
        <w:rPr>
          <w:rFonts w:eastAsia="Segoe UI" w:cstheme="minorHAnsi"/>
          <w:b/>
          <w:bCs/>
          <w:color w:val="323E4F" w:themeColor="text2" w:themeShade="BF"/>
          <w:kern w:val="3"/>
          <w:lang w:eastAsia="zh-CN" w:bidi="hi-IN"/>
        </w:rPr>
        <w:t>:</w:t>
      </w:r>
    </w:p>
    <w:p w14:paraId="19E30D57" w14:textId="7C7003ED" w:rsidR="007C49AA" w:rsidRPr="005B3EF1" w:rsidRDefault="007C49AA">
      <w:pPr>
        <w:pStyle w:val="Akapitzlist"/>
        <w:widowControl w:val="0"/>
        <w:numPr>
          <w:ilvl w:val="0"/>
          <w:numId w:val="86"/>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poradnictwo socjalne prowadzone przez pracownika socjalnego,</w:t>
      </w:r>
    </w:p>
    <w:p w14:paraId="368382D2" w14:textId="5176F65C" w:rsidR="007C49AA" w:rsidRPr="005B3EF1" w:rsidRDefault="007C49AA">
      <w:pPr>
        <w:pStyle w:val="Akapitzlist"/>
        <w:widowControl w:val="0"/>
        <w:numPr>
          <w:ilvl w:val="0"/>
          <w:numId w:val="86"/>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pomoc w załatwianiu spraw urzędowych,</w:t>
      </w:r>
    </w:p>
    <w:p w14:paraId="6E3E7F50" w14:textId="3B0F839E" w:rsidR="007C49AA" w:rsidRPr="005B3EF1" w:rsidRDefault="007C49AA">
      <w:pPr>
        <w:pStyle w:val="Akapitzlist"/>
        <w:widowControl w:val="0"/>
        <w:numPr>
          <w:ilvl w:val="0"/>
          <w:numId w:val="86"/>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współpraca z rodziną i środowiskiem lokalnym,</w:t>
      </w:r>
    </w:p>
    <w:p w14:paraId="6EA715C6" w14:textId="721EE947" w:rsidR="007C49AA" w:rsidRPr="005B3EF1" w:rsidRDefault="007C49AA">
      <w:pPr>
        <w:pStyle w:val="Akapitzlist"/>
        <w:widowControl w:val="0"/>
        <w:numPr>
          <w:ilvl w:val="0"/>
          <w:numId w:val="86"/>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udostępnienie laptopów wraz z dostępem do Internetu, zakupionych w ramach dofinansowania projektu złożonego w ramach konkursu na dofinansowanie przedsięwzięcia polegającego na doposażeniu placówek typu „Senior+”, w tym Dzienny Dom „Senior+” i Kluby „Senior+” w stanowiska służące podniesieniu poziomu kompetencji cyfrowych seniorów,</w:t>
      </w:r>
    </w:p>
    <w:p w14:paraId="1AFB348F" w14:textId="3930E5C8" w:rsidR="007C49AA" w:rsidRPr="005B3EF1" w:rsidRDefault="007C49AA">
      <w:pPr>
        <w:pStyle w:val="Akapitzlist"/>
        <w:widowControl w:val="0"/>
        <w:numPr>
          <w:ilvl w:val="0"/>
          <w:numId w:val="86"/>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pomoc w dostępie do służby zdrowia,</w:t>
      </w:r>
    </w:p>
    <w:p w14:paraId="321C0D85" w14:textId="1356B23F" w:rsidR="007C49AA" w:rsidRPr="005B3EF1" w:rsidRDefault="007C49AA">
      <w:pPr>
        <w:pStyle w:val="Akapitzlist"/>
        <w:widowControl w:val="0"/>
        <w:numPr>
          <w:ilvl w:val="0"/>
          <w:numId w:val="86"/>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przerwa kawowa – zapewnienie uczestnikom kawy, herbaty, cukru, wody, soków, owoców oraz słodyczy</w:t>
      </w:r>
      <w:r w:rsidR="004B6B3F" w:rsidRPr="005B3EF1">
        <w:rPr>
          <w:rFonts w:eastAsia="Segoe UI" w:cstheme="minorHAnsi"/>
          <w:color w:val="323E4F" w:themeColor="text2" w:themeShade="BF"/>
          <w:kern w:val="3"/>
          <w:sz w:val="22"/>
          <w:szCs w:val="22"/>
          <w:lang w:eastAsia="zh-CN" w:bidi="hi-IN"/>
        </w:rPr>
        <w:t>,</w:t>
      </w:r>
    </w:p>
    <w:p w14:paraId="10DDF4A7" w14:textId="3E301D24" w:rsidR="007C49AA" w:rsidRPr="005B3EF1" w:rsidRDefault="007C49AA" w:rsidP="00EB1205">
      <w:pPr>
        <w:widowControl w:val="0"/>
        <w:suppressAutoHyphens/>
        <w:autoSpaceDN w:val="0"/>
        <w:spacing w:after="0" w:line="360" w:lineRule="auto"/>
        <w:ind w:left="0" w:firstLine="0"/>
        <w:textAlignment w:val="baseline"/>
        <w:rPr>
          <w:rFonts w:eastAsia="Segoe UI" w:cstheme="minorHAnsi"/>
          <w:b/>
          <w:bCs/>
          <w:color w:val="323E4F" w:themeColor="text2" w:themeShade="BF"/>
          <w:kern w:val="3"/>
          <w:lang w:eastAsia="zh-CN" w:bidi="hi-IN"/>
        </w:rPr>
      </w:pPr>
      <w:r w:rsidRPr="005B3EF1">
        <w:rPr>
          <w:rFonts w:eastAsia="Segoe UI" w:cstheme="minorHAnsi"/>
          <w:b/>
          <w:bCs/>
          <w:color w:val="323E4F" w:themeColor="text2" w:themeShade="BF"/>
          <w:kern w:val="3"/>
          <w:lang w:eastAsia="zh-CN" w:bidi="hi-IN"/>
        </w:rPr>
        <w:t>2</w:t>
      </w:r>
      <w:r w:rsidR="004B6B3F" w:rsidRPr="005B3EF1">
        <w:rPr>
          <w:rFonts w:eastAsia="Segoe UI" w:cstheme="minorHAnsi"/>
          <w:b/>
          <w:bCs/>
          <w:color w:val="323E4F" w:themeColor="text2" w:themeShade="BF"/>
          <w:kern w:val="3"/>
          <w:lang w:eastAsia="zh-CN" w:bidi="hi-IN"/>
        </w:rPr>
        <w:t>)</w:t>
      </w:r>
      <w:r w:rsidRPr="005B3EF1">
        <w:rPr>
          <w:rFonts w:eastAsia="Segoe UI" w:cstheme="minorHAnsi"/>
          <w:b/>
          <w:bCs/>
          <w:color w:val="323E4F" w:themeColor="text2" w:themeShade="BF"/>
          <w:kern w:val="3"/>
          <w:lang w:eastAsia="zh-CN" w:bidi="hi-IN"/>
        </w:rPr>
        <w:t xml:space="preserve"> </w:t>
      </w:r>
      <w:r w:rsidR="004B6B3F" w:rsidRPr="005B3EF1">
        <w:rPr>
          <w:rFonts w:eastAsia="Segoe UI" w:cstheme="minorHAnsi"/>
          <w:b/>
          <w:bCs/>
          <w:color w:val="323E4F" w:themeColor="text2" w:themeShade="BF"/>
          <w:kern w:val="3"/>
          <w:lang w:eastAsia="zh-CN" w:bidi="hi-IN"/>
        </w:rPr>
        <w:t>u</w:t>
      </w:r>
      <w:r w:rsidRPr="005B3EF1">
        <w:rPr>
          <w:rFonts w:eastAsia="Segoe UI" w:cstheme="minorHAnsi"/>
          <w:b/>
          <w:bCs/>
          <w:color w:val="323E4F" w:themeColor="text2" w:themeShade="BF"/>
          <w:kern w:val="3"/>
          <w:lang w:eastAsia="zh-CN" w:bidi="hi-IN"/>
        </w:rPr>
        <w:t>sługi edukacyjne</w:t>
      </w:r>
      <w:r w:rsidR="004B6B3F" w:rsidRPr="005B3EF1">
        <w:rPr>
          <w:rFonts w:eastAsia="Segoe UI" w:cstheme="minorHAnsi"/>
          <w:b/>
          <w:bCs/>
          <w:color w:val="323E4F" w:themeColor="text2" w:themeShade="BF"/>
          <w:kern w:val="3"/>
          <w:lang w:eastAsia="zh-CN" w:bidi="hi-IN"/>
        </w:rPr>
        <w:t>:</w:t>
      </w:r>
    </w:p>
    <w:p w14:paraId="37615369" w14:textId="5578B8CF" w:rsidR="007C49AA" w:rsidRPr="005B3EF1" w:rsidRDefault="007C49AA">
      <w:pPr>
        <w:pStyle w:val="Akapitzlist"/>
        <w:widowControl w:val="0"/>
        <w:numPr>
          <w:ilvl w:val="0"/>
          <w:numId w:val="87"/>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zajęcia biblioteczne- czytanie książek i  poezji, czytanie czasopism, oglądanie filmów itd.</w:t>
      </w:r>
      <w:r w:rsidR="004B6B3F" w:rsidRPr="005B3EF1">
        <w:rPr>
          <w:rFonts w:eastAsia="Segoe UI" w:cstheme="minorHAnsi"/>
          <w:color w:val="323E4F" w:themeColor="text2" w:themeShade="BF"/>
          <w:kern w:val="3"/>
          <w:sz w:val="22"/>
          <w:szCs w:val="22"/>
          <w:lang w:eastAsia="zh-CN" w:bidi="hi-IN"/>
        </w:rPr>
        <w:t>,</w:t>
      </w:r>
    </w:p>
    <w:p w14:paraId="2BC9AAB4" w14:textId="73E5E46A" w:rsidR="007C49AA" w:rsidRPr="005B3EF1" w:rsidRDefault="007C49AA">
      <w:pPr>
        <w:pStyle w:val="Akapitzlist"/>
        <w:widowControl w:val="0"/>
        <w:numPr>
          <w:ilvl w:val="0"/>
          <w:numId w:val="87"/>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wykład na temat higieny osobistej</w:t>
      </w:r>
      <w:r w:rsidR="004B6B3F" w:rsidRPr="005B3EF1">
        <w:rPr>
          <w:rFonts w:eastAsia="Segoe UI" w:cstheme="minorHAnsi"/>
          <w:color w:val="323E4F" w:themeColor="text2" w:themeShade="BF"/>
          <w:kern w:val="3"/>
          <w:sz w:val="22"/>
          <w:szCs w:val="22"/>
          <w:lang w:eastAsia="zh-CN" w:bidi="hi-IN"/>
        </w:rPr>
        <w:t>,</w:t>
      </w:r>
    </w:p>
    <w:p w14:paraId="72A680C5" w14:textId="7F5ED387" w:rsidR="007C49AA" w:rsidRPr="005B3EF1" w:rsidRDefault="007C49AA">
      <w:pPr>
        <w:pStyle w:val="Akapitzlist"/>
        <w:widowControl w:val="0"/>
        <w:numPr>
          <w:ilvl w:val="0"/>
          <w:numId w:val="87"/>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wykład na temat zdrowego stylu życia</w:t>
      </w:r>
      <w:r w:rsidR="004B6B3F" w:rsidRPr="005B3EF1">
        <w:rPr>
          <w:rFonts w:eastAsia="Segoe UI" w:cstheme="minorHAnsi"/>
          <w:color w:val="323E4F" w:themeColor="text2" w:themeShade="BF"/>
          <w:kern w:val="3"/>
          <w:sz w:val="22"/>
          <w:szCs w:val="22"/>
          <w:lang w:eastAsia="zh-CN" w:bidi="hi-IN"/>
        </w:rPr>
        <w:t>,</w:t>
      </w:r>
    </w:p>
    <w:p w14:paraId="78A70D69" w14:textId="132EA439" w:rsidR="007C49AA" w:rsidRPr="005B3EF1" w:rsidRDefault="007C49AA">
      <w:pPr>
        <w:pStyle w:val="Akapitzlist"/>
        <w:widowControl w:val="0"/>
        <w:numPr>
          <w:ilvl w:val="0"/>
          <w:numId w:val="87"/>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prelekcja funkcjonariuszy KPP w Lipnie „Bezpieczny senior”</w:t>
      </w:r>
      <w:r w:rsidR="004B6B3F" w:rsidRPr="005B3EF1">
        <w:rPr>
          <w:rFonts w:eastAsia="Segoe UI" w:cstheme="minorHAnsi"/>
          <w:color w:val="323E4F" w:themeColor="text2" w:themeShade="BF"/>
          <w:kern w:val="3"/>
          <w:sz w:val="22"/>
          <w:szCs w:val="22"/>
          <w:lang w:eastAsia="zh-CN" w:bidi="hi-IN"/>
        </w:rPr>
        <w:t>,</w:t>
      </w:r>
    </w:p>
    <w:p w14:paraId="3BBA5B1F" w14:textId="681BF263" w:rsidR="007C49AA" w:rsidRPr="005B3EF1" w:rsidRDefault="007C49AA">
      <w:pPr>
        <w:pStyle w:val="Akapitzlist"/>
        <w:widowControl w:val="0"/>
        <w:numPr>
          <w:ilvl w:val="0"/>
          <w:numId w:val="87"/>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udział w Debacie społecznej organizowanej przez Komendę Powiatowa Policji w Lipnie „Seniorze – nie daj się oszukać”</w:t>
      </w:r>
      <w:r w:rsidR="004B6B3F" w:rsidRPr="005B3EF1">
        <w:rPr>
          <w:rFonts w:eastAsia="Segoe UI" w:cstheme="minorHAnsi"/>
          <w:color w:val="323E4F" w:themeColor="text2" w:themeShade="BF"/>
          <w:kern w:val="3"/>
          <w:sz w:val="22"/>
          <w:szCs w:val="22"/>
          <w:lang w:eastAsia="zh-CN" w:bidi="hi-IN"/>
        </w:rPr>
        <w:t>,</w:t>
      </w:r>
    </w:p>
    <w:p w14:paraId="77469657" w14:textId="4F50C17F" w:rsidR="007C49AA" w:rsidRPr="005B3EF1" w:rsidRDefault="007C49AA">
      <w:pPr>
        <w:pStyle w:val="Akapitzlist"/>
        <w:widowControl w:val="0"/>
        <w:numPr>
          <w:ilvl w:val="0"/>
          <w:numId w:val="87"/>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warsztaty pszczelarskie</w:t>
      </w:r>
      <w:r w:rsidR="004B6B3F" w:rsidRPr="005B3EF1">
        <w:rPr>
          <w:rFonts w:eastAsia="Segoe UI" w:cstheme="minorHAnsi"/>
          <w:color w:val="323E4F" w:themeColor="text2" w:themeShade="BF"/>
          <w:kern w:val="3"/>
          <w:sz w:val="22"/>
          <w:szCs w:val="22"/>
          <w:lang w:eastAsia="zh-CN" w:bidi="hi-IN"/>
        </w:rPr>
        <w:t>,</w:t>
      </w:r>
    </w:p>
    <w:p w14:paraId="6A027EE4" w14:textId="1BF634B5" w:rsidR="007C49AA" w:rsidRPr="005B3EF1" w:rsidRDefault="007C49AA">
      <w:pPr>
        <w:pStyle w:val="Akapitzlist"/>
        <w:widowControl w:val="0"/>
        <w:numPr>
          <w:ilvl w:val="0"/>
          <w:numId w:val="87"/>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wykład leśniczego z Nadleśnictwa Skrwilno „Bezpieczeństwo w lesie”</w:t>
      </w:r>
      <w:r w:rsidR="004B6B3F" w:rsidRPr="005B3EF1">
        <w:rPr>
          <w:rFonts w:eastAsia="Segoe UI" w:cstheme="minorHAnsi"/>
          <w:color w:val="323E4F" w:themeColor="text2" w:themeShade="BF"/>
          <w:kern w:val="3"/>
          <w:sz w:val="22"/>
          <w:szCs w:val="22"/>
          <w:lang w:eastAsia="zh-CN" w:bidi="hi-IN"/>
        </w:rPr>
        <w:t>,</w:t>
      </w:r>
    </w:p>
    <w:p w14:paraId="7CCAD142" w14:textId="204F4426" w:rsidR="007C49AA" w:rsidRPr="005B3EF1" w:rsidRDefault="007C49AA">
      <w:pPr>
        <w:pStyle w:val="Akapitzlist"/>
        <w:widowControl w:val="0"/>
        <w:numPr>
          <w:ilvl w:val="0"/>
          <w:numId w:val="87"/>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spotkanie edukacyjne – strażak z PSP w Lipnie wykład na temat „Bezpieczeństwa przeciwpożarowego”</w:t>
      </w:r>
      <w:r w:rsidR="004B6B3F" w:rsidRPr="005B3EF1">
        <w:rPr>
          <w:rFonts w:eastAsia="Segoe UI" w:cstheme="minorHAnsi"/>
          <w:color w:val="323E4F" w:themeColor="text2" w:themeShade="BF"/>
          <w:kern w:val="3"/>
          <w:sz w:val="22"/>
          <w:szCs w:val="22"/>
          <w:lang w:eastAsia="zh-CN" w:bidi="hi-IN"/>
        </w:rPr>
        <w:t>,</w:t>
      </w:r>
    </w:p>
    <w:p w14:paraId="0BCAC86A" w14:textId="14A8A90E" w:rsidR="007C49AA" w:rsidRPr="005B3EF1" w:rsidRDefault="007C49AA">
      <w:pPr>
        <w:pStyle w:val="Akapitzlist"/>
        <w:widowControl w:val="0"/>
        <w:numPr>
          <w:ilvl w:val="0"/>
          <w:numId w:val="87"/>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 xml:space="preserve">piknik terapeutyczno- prozdrowotny we współpracy z Regionalnym Ośrodkiem Polityki Społecznej </w:t>
      </w:r>
      <w:r w:rsidR="00EB1205" w:rsidRPr="005B3EF1">
        <w:rPr>
          <w:rFonts w:eastAsia="Segoe UI" w:cstheme="minorHAnsi"/>
          <w:color w:val="323E4F" w:themeColor="text2" w:themeShade="BF"/>
          <w:kern w:val="3"/>
          <w:sz w:val="22"/>
          <w:szCs w:val="22"/>
          <w:lang w:eastAsia="zh-CN" w:bidi="hi-IN"/>
        </w:rPr>
        <w:br/>
      </w:r>
      <w:r w:rsidRPr="005B3EF1">
        <w:rPr>
          <w:rFonts w:eastAsia="Segoe UI" w:cstheme="minorHAnsi"/>
          <w:color w:val="323E4F" w:themeColor="text2" w:themeShade="BF"/>
          <w:kern w:val="3"/>
          <w:sz w:val="22"/>
          <w:szCs w:val="22"/>
          <w:lang w:eastAsia="zh-CN" w:bidi="hi-IN"/>
        </w:rPr>
        <w:t>w Toruniu</w:t>
      </w:r>
      <w:r w:rsidR="004B6B3F" w:rsidRPr="005B3EF1">
        <w:rPr>
          <w:rFonts w:eastAsia="Segoe UI" w:cstheme="minorHAnsi"/>
          <w:color w:val="323E4F" w:themeColor="text2" w:themeShade="BF"/>
          <w:kern w:val="3"/>
          <w:sz w:val="22"/>
          <w:szCs w:val="22"/>
          <w:lang w:eastAsia="zh-CN" w:bidi="hi-IN"/>
        </w:rPr>
        <w:t>,</w:t>
      </w:r>
    </w:p>
    <w:p w14:paraId="65AB1A86" w14:textId="4E5AEF87" w:rsidR="007C49AA" w:rsidRPr="005B3EF1" w:rsidRDefault="007C49AA" w:rsidP="00EB1205">
      <w:pPr>
        <w:widowControl w:val="0"/>
        <w:suppressAutoHyphens/>
        <w:autoSpaceDN w:val="0"/>
        <w:spacing w:after="0" w:line="360" w:lineRule="auto"/>
        <w:ind w:left="0" w:firstLine="0"/>
        <w:textAlignment w:val="baseline"/>
        <w:rPr>
          <w:rFonts w:eastAsia="Segoe UI" w:cstheme="minorHAnsi"/>
          <w:b/>
          <w:bCs/>
          <w:color w:val="323E4F" w:themeColor="text2" w:themeShade="BF"/>
          <w:kern w:val="3"/>
          <w:lang w:eastAsia="zh-CN" w:bidi="hi-IN"/>
        </w:rPr>
      </w:pPr>
      <w:r w:rsidRPr="005B3EF1">
        <w:rPr>
          <w:rFonts w:eastAsia="Segoe UI" w:cstheme="minorHAnsi"/>
          <w:b/>
          <w:bCs/>
          <w:color w:val="323E4F" w:themeColor="text2" w:themeShade="BF"/>
          <w:kern w:val="3"/>
          <w:lang w:eastAsia="zh-CN" w:bidi="hi-IN"/>
        </w:rPr>
        <w:t>3</w:t>
      </w:r>
      <w:r w:rsidR="004B6B3F" w:rsidRPr="005B3EF1">
        <w:rPr>
          <w:rFonts w:eastAsia="Segoe UI" w:cstheme="minorHAnsi"/>
          <w:b/>
          <w:bCs/>
          <w:color w:val="323E4F" w:themeColor="text2" w:themeShade="BF"/>
          <w:kern w:val="3"/>
          <w:lang w:eastAsia="zh-CN" w:bidi="hi-IN"/>
        </w:rPr>
        <w:t>)</w:t>
      </w:r>
      <w:r w:rsidRPr="005B3EF1">
        <w:rPr>
          <w:rFonts w:eastAsia="Segoe UI" w:cstheme="minorHAnsi"/>
          <w:b/>
          <w:bCs/>
          <w:color w:val="323E4F" w:themeColor="text2" w:themeShade="BF"/>
          <w:kern w:val="3"/>
          <w:lang w:eastAsia="zh-CN" w:bidi="hi-IN"/>
        </w:rPr>
        <w:t xml:space="preserve"> </w:t>
      </w:r>
      <w:r w:rsidR="004B6B3F" w:rsidRPr="005B3EF1">
        <w:rPr>
          <w:rFonts w:eastAsia="Segoe UI" w:cstheme="minorHAnsi"/>
          <w:b/>
          <w:bCs/>
          <w:color w:val="323E4F" w:themeColor="text2" w:themeShade="BF"/>
          <w:kern w:val="3"/>
          <w:lang w:eastAsia="zh-CN" w:bidi="hi-IN"/>
        </w:rPr>
        <w:t>u</w:t>
      </w:r>
      <w:r w:rsidRPr="005B3EF1">
        <w:rPr>
          <w:rFonts w:eastAsia="Segoe UI" w:cstheme="minorHAnsi"/>
          <w:b/>
          <w:bCs/>
          <w:color w:val="323E4F" w:themeColor="text2" w:themeShade="BF"/>
          <w:kern w:val="3"/>
          <w:lang w:eastAsia="zh-CN" w:bidi="hi-IN"/>
        </w:rPr>
        <w:t>sługi kulturalno- oświatowe</w:t>
      </w:r>
      <w:r w:rsidR="004B6B3F" w:rsidRPr="005B3EF1">
        <w:rPr>
          <w:rFonts w:eastAsia="Segoe UI" w:cstheme="minorHAnsi"/>
          <w:b/>
          <w:bCs/>
          <w:color w:val="323E4F" w:themeColor="text2" w:themeShade="BF"/>
          <w:kern w:val="3"/>
          <w:lang w:eastAsia="zh-CN" w:bidi="hi-IN"/>
        </w:rPr>
        <w:t>:</w:t>
      </w:r>
    </w:p>
    <w:p w14:paraId="66EE893A" w14:textId="13C6EC69" w:rsidR="007C49AA" w:rsidRPr="005B3EF1" w:rsidRDefault="007C49AA">
      <w:pPr>
        <w:pStyle w:val="Akapitzlist"/>
        <w:widowControl w:val="0"/>
        <w:numPr>
          <w:ilvl w:val="0"/>
          <w:numId w:val="88"/>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udział seniorów w Dożynkach Gminnych</w:t>
      </w:r>
      <w:r w:rsidR="004B6B3F" w:rsidRPr="005B3EF1">
        <w:rPr>
          <w:rFonts w:eastAsia="Segoe UI" w:cstheme="minorHAnsi"/>
          <w:color w:val="323E4F" w:themeColor="text2" w:themeShade="BF"/>
          <w:kern w:val="3"/>
          <w:sz w:val="22"/>
          <w:szCs w:val="22"/>
          <w:lang w:eastAsia="zh-CN" w:bidi="hi-IN"/>
        </w:rPr>
        <w:t>,</w:t>
      </w:r>
    </w:p>
    <w:p w14:paraId="68135334" w14:textId="51682D58" w:rsidR="007C49AA" w:rsidRPr="005B3EF1" w:rsidRDefault="007C49AA">
      <w:pPr>
        <w:pStyle w:val="Akapitzlist"/>
        <w:widowControl w:val="0"/>
        <w:numPr>
          <w:ilvl w:val="0"/>
          <w:numId w:val="88"/>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spotkania tematyczne z okazji świąt Narodowych</w:t>
      </w:r>
      <w:r w:rsidR="004B6B3F" w:rsidRPr="005B3EF1">
        <w:rPr>
          <w:rFonts w:eastAsia="Segoe UI" w:cstheme="minorHAnsi"/>
          <w:color w:val="323E4F" w:themeColor="text2" w:themeShade="BF"/>
          <w:kern w:val="3"/>
          <w:sz w:val="22"/>
          <w:szCs w:val="22"/>
          <w:lang w:eastAsia="zh-CN" w:bidi="hi-IN"/>
        </w:rPr>
        <w:t>,</w:t>
      </w:r>
    </w:p>
    <w:p w14:paraId="486BE9A0" w14:textId="24A06176" w:rsidR="007C49AA" w:rsidRPr="005B3EF1" w:rsidRDefault="007C49AA">
      <w:pPr>
        <w:pStyle w:val="Akapitzlist"/>
        <w:widowControl w:val="0"/>
        <w:numPr>
          <w:ilvl w:val="0"/>
          <w:numId w:val="88"/>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wyjazd do Multikina we Włocławku seans filmowy pt. „Uwierz w Mikołaja”</w:t>
      </w:r>
      <w:r w:rsidR="004B6B3F" w:rsidRPr="005B3EF1">
        <w:rPr>
          <w:rFonts w:eastAsia="Segoe UI" w:cstheme="minorHAnsi"/>
          <w:color w:val="323E4F" w:themeColor="text2" w:themeShade="BF"/>
          <w:kern w:val="3"/>
          <w:sz w:val="22"/>
          <w:szCs w:val="22"/>
          <w:lang w:eastAsia="zh-CN" w:bidi="hi-IN"/>
        </w:rPr>
        <w:t>,</w:t>
      </w:r>
    </w:p>
    <w:p w14:paraId="6EEE8300" w14:textId="37C7B333" w:rsidR="007C49AA" w:rsidRPr="005B3EF1" w:rsidRDefault="007C49AA">
      <w:pPr>
        <w:pStyle w:val="Akapitzlist"/>
        <w:widowControl w:val="0"/>
        <w:numPr>
          <w:ilvl w:val="0"/>
          <w:numId w:val="88"/>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wyjazd do Teatru Dramatycznego  w Płocku na sztukę „Prezent Urodzinowy”</w:t>
      </w:r>
      <w:r w:rsidR="004B6B3F" w:rsidRPr="005B3EF1">
        <w:rPr>
          <w:rFonts w:eastAsia="Segoe UI" w:cstheme="minorHAnsi"/>
          <w:color w:val="323E4F" w:themeColor="text2" w:themeShade="BF"/>
          <w:kern w:val="3"/>
          <w:sz w:val="22"/>
          <w:szCs w:val="22"/>
          <w:lang w:eastAsia="zh-CN" w:bidi="hi-IN"/>
        </w:rPr>
        <w:t>,</w:t>
      </w:r>
    </w:p>
    <w:p w14:paraId="4F249C12" w14:textId="03328260" w:rsidR="007C49AA" w:rsidRPr="005B3EF1" w:rsidRDefault="007C49AA">
      <w:pPr>
        <w:pStyle w:val="Akapitzlist"/>
        <w:widowControl w:val="0"/>
        <w:numPr>
          <w:ilvl w:val="0"/>
          <w:numId w:val="88"/>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wyjazd na uroczyste obchody Dnia Kobiet  w Dziennym Domu Senior+ w Krzyżówkach</w:t>
      </w:r>
      <w:r w:rsidR="004B6B3F" w:rsidRPr="005B3EF1">
        <w:rPr>
          <w:rFonts w:eastAsia="Segoe UI" w:cstheme="minorHAnsi"/>
          <w:color w:val="323E4F" w:themeColor="text2" w:themeShade="BF"/>
          <w:kern w:val="3"/>
          <w:sz w:val="22"/>
          <w:szCs w:val="22"/>
          <w:lang w:eastAsia="zh-CN" w:bidi="hi-IN"/>
        </w:rPr>
        <w:t>,</w:t>
      </w:r>
    </w:p>
    <w:p w14:paraId="4A844F28" w14:textId="43C03DFE" w:rsidR="007C49AA" w:rsidRPr="005B3EF1" w:rsidRDefault="007C49AA">
      <w:pPr>
        <w:pStyle w:val="Akapitzlist"/>
        <w:widowControl w:val="0"/>
        <w:numPr>
          <w:ilvl w:val="0"/>
          <w:numId w:val="88"/>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integracyjne spotkanie z Dziennym Domem Senior+ , wspólne pieczenie gofrów oraz zabawy z chustą animacyjną</w:t>
      </w:r>
      <w:r w:rsidR="004B6B3F" w:rsidRPr="005B3EF1">
        <w:rPr>
          <w:rFonts w:eastAsia="Segoe UI" w:cstheme="minorHAnsi"/>
          <w:color w:val="323E4F" w:themeColor="text2" w:themeShade="BF"/>
          <w:kern w:val="3"/>
          <w:sz w:val="22"/>
          <w:szCs w:val="22"/>
          <w:lang w:eastAsia="zh-CN" w:bidi="hi-IN"/>
        </w:rPr>
        <w:t>,</w:t>
      </w:r>
    </w:p>
    <w:p w14:paraId="50DD8B98" w14:textId="50608ADC" w:rsidR="007C49AA" w:rsidRPr="005B3EF1" w:rsidRDefault="007C49AA">
      <w:pPr>
        <w:pStyle w:val="Akapitzlist"/>
        <w:widowControl w:val="0"/>
        <w:numPr>
          <w:ilvl w:val="0"/>
          <w:numId w:val="88"/>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wyjazd na „Śniadanie wielkanocne” do Dziennego Domu Senior+ w Krzyżówkach</w:t>
      </w:r>
    </w:p>
    <w:p w14:paraId="5E412CCB" w14:textId="41171E0E" w:rsidR="007C49AA" w:rsidRPr="005B3EF1" w:rsidRDefault="007C49AA">
      <w:pPr>
        <w:pStyle w:val="Akapitzlist"/>
        <w:widowControl w:val="0"/>
        <w:numPr>
          <w:ilvl w:val="0"/>
          <w:numId w:val="88"/>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lastRenderedPageBreak/>
        <w:t xml:space="preserve">kino w klubie ,seans filmowy „ </w:t>
      </w:r>
      <w:proofErr w:type="spellStart"/>
      <w:r w:rsidRPr="005B3EF1">
        <w:rPr>
          <w:rFonts w:eastAsia="Segoe UI" w:cstheme="minorHAnsi"/>
          <w:color w:val="323E4F" w:themeColor="text2" w:themeShade="BF"/>
          <w:kern w:val="3"/>
          <w:sz w:val="22"/>
          <w:szCs w:val="22"/>
          <w:lang w:eastAsia="zh-CN" w:bidi="hi-IN"/>
        </w:rPr>
        <w:t>Johny</w:t>
      </w:r>
      <w:proofErr w:type="spellEnd"/>
      <w:r w:rsidRPr="005B3EF1">
        <w:rPr>
          <w:rFonts w:eastAsia="Segoe UI" w:cstheme="minorHAnsi"/>
          <w:color w:val="323E4F" w:themeColor="text2" w:themeShade="BF"/>
          <w:kern w:val="3"/>
          <w:sz w:val="22"/>
          <w:szCs w:val="22"/>
          <w:lang w:eastAsia="zh-CN" w:bidi="hi-IN"/>
        </w:rPr>
        <w:t>”</w:t>
      </w:r>
      <w:r w:rsidR="004B6B3F" w:rsidRPr="005B3EF1">
        <w:rPr>
          <w:rFonts w:eastAsia="Segoe UI" w:cstheme="minorHAnsi"/>
          <w:color w:val="323E4F" w:themeColor="text2" w:themeShade="BF"/>
          <w:kern w:val="3"/>
          <w:sz w:val="22"/>
          <w:szCs w:val="22"/>
          <w:lang w:eastAsia="zh-CN" w:bidi="hi-IN"/>
        </w:rPr>
        <w:t>,</w:t>
      </w:r>
    </w:p>
    <w:p w14:paraId="05605B24" w14:textId="2EE8D554" w:rsidR="007C49AA" w:rsidRPr="005B3EF1" w:rsidRDefault="007C49AA">
      <w:pPr>
        <w:pStyle w:val="Akapitzlist"/>
        <w:widowControl w:val="0"/>
        <w:numPr>
          <w:ilvl w:val="0"/>
          <w:numId w:val="88"/>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wycieczka do Ciechocinka</w:t>
      </w:r>
      <w:r w:rsidR="004B6B3F" w:rsidRPr="005B3EF1">
        <w:rPr>
          <w:rFonts w:eastAsia="Segoe UI" w:cstheme="minorHAnsi"/>
          <w:color w:val="323E4F" w:themeColor="text2" w:themeShade="BF"/>
          <w:kern w:val="3"/>
          <w:sz w:val="22"/>
          <w:szCs w:val="22"/>
          <w:lang w:eastAsia="zh-CN" w:bidi="hi-IN"/>
        </w:rPr>
        <w:t>,</w:t>
      </w:r>
    </w:p>
    <w:p w14:paraId="5C951D10" w14:textId="354CD3FA" w:rsidR="007C49AA" w:rsidRPr="005B3EF1" w:rsidRDefault="007C49AA">
      <w:pPr>
        <w:pStyle w:val="Akapitzlist"/>
        <w:widowControl w:val="0"/>
        <w:numPr>
          <w:ilvl w:val="0"/>
          <w:numId w:val="88"/>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wyjazd do Skępego – Sanktuarium Matki Boskiej Skępskiej, Lodziarnia Moment</w:t>
      </w:r>
      <w:r w:rsidR="004B6B3F" w:rsidRPr="005B3EF1">
        <w:rPr>
          <w:rFonts w:eastAsia="Segoe UI" w:cstheme="minorHAnsi"/>
          <w:color w:val="323E4F" w:themeColor="text2" w:themeShade="BF"/>
          <w:kern w:val="3"/>
          <w:sz w:val="22"/>
          <w:szCs w:val="22"/>
          <w:lang w:eastAsia="zh-CN" w:bidi="hi-IN"/>
        </w:rPr>
        <w:t>,</w:t>
      </w:r>
    </w:p>
    <w:p w14:paraId="5F88D65D" w14:textId="5F6CFD34" w:rsidR="007C49AA" w:rsidRPr="005B3EF1" w:rsidRDefault="007C49AA">
      <w:pPr>
        <w:pStyle w:val="Akapitzlist"/>
        <w:widowControl w:val="0"/>
        <w:numPr>
          <w:ilvl w:val="0"/>
          <w:numId w:val="88"/>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filmoterapia projekcja filmu „Znachor”</w:t>
      </w:r>
      <w:r w:rsidR="004B6B3F" w:rsidRPr="005B3EF1">
        <w:rPr>
          <w:rFonts w:eastAsia="Segoe UI" w:cstheme="minorHAnsi"/>
          <w:color w:val="323E4F" w:themeColor="text2" w:themeShade="BF"/>
          <w:kern w:val="3"/>
          <w:sz w:val="22"/>
          <w:szCs w:val="22"/>
          <w:lang w:eastAsia="zh-CN" w:bidi="hi-IN"/>
        </w:rPr>
        <w:t>,</w:t>
      </w:r>
    </w:p>
    <w:p w14:paraId="1F9488AD" w14:textId="733A967E" w:rsidR="007C49AA" w:rsidRPr="005B3EF1" w:rsidRDefault="007C49AA">
      <w:pPr>
        <w:pStyle w:val="Akapitzlist"/>
        <w:widowControl w:val="0"/>
        <w:numPr>
          <w:ilvl w:val="0"/>
          <w:numId w:val="88"/>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występ zespołu wokalno-instrumentalno- kabaretowego Ziemi Dobrzyńskiej</w:t>
      </w:r>
      <w:r w:rsidR="004B6B3F" w:rsidRPr="005B3EF1">
        <w:rPr>
          <w:rFonts w:eastAsia="Segoe UI" w:cstheme="minorHAnsi"/>
          <w:color w:val="323E4F" w:themeColor="text2" w:themeShade="BF"/>
          <w:kern w:val="3"/>
          <w:sz w:val="22"/>
          <w:szCs w:val="22"/>
          <w:lang w:eastAsia="zh-CN" w:bidi="hi-IN"/>
        </w:rPr>
        <w:t>,</w:t>
      </w:r>
    </w:p>
    <w:p w14:paraId="204C14FD" w14:textId="29AC617A" w:rsidR="007C49AA" w:rsidRPr="005B3EF1" w:rsidRDefault="007C49AA">
      <w:pPr>
        <w:pStyle w:val="Akapitzlist"/>
        <w:widowControl w:val="0"/>
        <w:numPr>
          <w:ilvl w:val="0"/>
          <w:numId w:val="88"/>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spotkanie z lokalnym twórcą- wystawa prac -makiety z zapałek</w:t>
      </w:r>
      <w:r w:rsidR="004B6B3F" w:rsidRPr="005B3EF1">
        <w:rPr>
          <w:rFonts w:eastAsia="Segoe UI" w:cstheme="minorHAnsi"/>
          <w:color w:val="323E4F" w:themeColor="text2" w:themeShade="BF"/>
          <w:kern w:val="3"/>
          <w:sz w:val="22"/>
          <w:szCs w:val="22"/>
          <w:lang w:eastAsia="zh-CN" w:bidi="hi-IN"/>
        </w:rPr>
        <w:t>,</w:t>
      </w:r>
    </w:p>
    <w:p w14:paraId="21CDF3F8" w14:textId="552448FB" w:rsidR="007C49AA" w:rsidRPr="005B3EF1" w:rsidRDefault="007C49AA">
      <w:pPr>
        <w:pStyle w:val="Akapitzlist"/>
        <w:widowControl w:val="0"/>
        <w:numPr>
          <w:ilvl w:val="0"/>
          <w:numId w:val="88"/>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wyjazd na warsztaty kulinarne do Torunia „Dziedzictwo Kulinarne Kujaw i Pomorza”</w:t>
      </w:r>
      <w:r w:rsidR="004B6B3F" w:rsidRPr="005B3EF1">
        <w:rPr>
          <w:rFonts w:eastAsia="Segoe UI" w:cstheme="minorHAnsi"/>
          <w:color w:val="323E4F" w:themeColor="text2" w:themeShade="BF"/>
          <w:kern w:val="3"/>
          <w:sz w:val="22"/>
          <w:szCs w:val="22"/>
          <w:lang w:eastAsia="zh-CN" w:bidi="hi-IN"/>
        </w:rPr>
        <w:t>,</w:t>
      </w:r>
    </w:p>
    <w:p w14:paraId="401B8C58" w14:textId="34D1378C" w:rsidR="007C49AA" w:rsidRPr="005B3EF1" w:rsidRDefault="007C49AA" w:rsidP="00EB1205">
      <w:pPr>
        <w:widowControl w:val="0"/>
        <w:suppressAutoHyphens/>
        <w:autoSpaceDN w:val="0"/>
        <w:spacing w:after="0" w:line="360" w:lineRule="auto"/>
        <w:ind w:left="0" w:firstLine="0"/>
        <w:textAlignment w:val="baseline"/>
        <w:rPr>
          <w:rFonts w:eastAsia="Segoe UI" w:cstheme="minorHAnsi"/>
          <w:b/>
          <w:bCs/>
          <w:color w:val="323E4F" w:themeColor="text2" w:themeShade="BF"/>
          <w:kern w:val="3"/>
          <w:lang w:eastAsia="zh-CN" w:bidi="hi-IN"/>
        </w:rPr>
      </w:pPr>
      <w:r w:rsidRPr="005B3EF1">
        <w:rPr>
          <w:rFonts w:eastAsia="Segoe UI" w:cstheme="minorHAnsi"/>
          <w:b/>
          <w:bCs/>
          <w:color w:val="323E4F" w:themeColor="text2" w:themeShade="BF"/>
          <w:kern w:val="3"/>
          <w:lang w:eastAsia="zh-CN" w:bidi="hi-IN"/>
        </w:rPr>
        <w:t>4</w:t>
      </w:r>
      <w:r w:rsidR="004B6B3F" w:rsidRPr="005B3EF1">
        <w:rPr>
          <w:rFonts w:eastAsia="Segoe UI" w:cstheme="minorHAnsi"/>
          <w:b/>
          <w:bCs/>
          <w:color w:val="323E4F" w:themeColor="text2" w:themeShade="BF"/>
          <w:kern w:val="3"/>
          <w:lang w:eastAsia="zh-CN" w:bidi="hi-IN"/>
        </w:rPr>
        <w:t>)</w:t>
      </w:r>
      <w:r w:rsidRPr="005B3EF1">
        <w:rPr>
          <w:rFonts w:eastAsia="Segoe UI" w:cstheme="minorHAnsi"/>
          <w:b/>
          <w:bCs/>
          <w:color w:val="323E4F" w:themeColor="text2" w:themeShade="BF"/>
          <w:kern w:val="3"/>
          <w:lang w:eastAsia="zh-CN" w:bidi="hi-IN"/>
        </w:rPr>
        <w:t xml:space="preserve"> </w:t>
      </w:r>
      <w:r w:rsidR="004B6B3F" w:rsidRPr="005B3EF1">
        <w:rPr>
          <w:rFonts w:eastAsia="Segoe UI" w:cstheme="minorHAnsi"/>
          <w:b/>
          <w:bCs/>
          <w:color w:val="323E4F" w:themeColor="text2" w:themeShade="BF"/>
          <w:kern w:val="3"/>
          <w:lang w:eastAsia="zh-CN" w:bidi="hi-IN"/>
        </w:rPr>
        <w:t>u</w:t>
      </w:r>
      <w:r w:rsidRPr="005B3EF1">
        <w:rPr>
          <w:rFonts w:eastAsia="Segoe UI" w:cstheme="minorHAnsi"/>
          <w:b/>
          <w:bCs/>
          <w:color w:val="323E4F" w:themeColor="text2" w:themeShade="BF"/>
          <w:kern w:val="3"/>
          <w:lang w:eastAsia="zh-CN" w:bidi="hi-IN"/>
        </w:rPr>
        <w:t>sługi sportowo-rekreacyjne</w:t>
      </w:r>
      <w:r w:rsidR="004B6B3F" w:rsidRPr="005B3EF1">
        <w:rPr>
          <w:rFonts w:eastAsia="Segoe UI" w:cstheme="minorHAnsi"/>
          <w:b/>
          <w:bCs/>
          <w:color w:val="323E4F" w:themeColor="text2" w:themeShade="BF"/>
          <w:kern w:val="3"/>
          <w:lang w:eastAsia="zh-CN" w:bidi="hi-IN"/>
        </w:rPr>
        <w:t>:</w:t>
      </w:r>
    </w:p>
    <w:p w14:paraId="72B193D3" w14:textId="10986485" w:rsidR="007C49AA" w:rsidRPr="005B3EF1" w:rsidRDefault="007C49AA">
      <w:pPr>
        <w:pStyle w:val="Akapitzlist"/>
        <w:widowControl w:val="0"/>
        <w:numPr>
          <w:ilvl w:val="0"/>
          <w:numId w:val="89"/>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piesze wędrówki, spacery</w:t>
      </w:r>
      <w:r w:rsidR="004B6B3F" w:rsidRPr="005B3EF1">
        <w:rPr>
          <w:rFonts w:eastAsia="Segoe UI" w:cstheme="minorHAnsi"/>
          <w:color w:val="323E4F" w:themeColor="text2" w:themeShade="BF"/>
          <w:kern w:val="3"/>
          <w:sz w:val="22"/>
          <w:szCs w:val="22"/>
          <w:lang w:eastAsia="zh-CN" w:bidi="hi-IN"/>
        </w:rPr>
        <w:t>,</w:t>
      </w:r>
    </w:p>
    <w:p w14:paraId="2180EC88" w14:textId="415504C7" w:rsidR="007C49AA" w:rsidRPr="005B3EF1" w:rsidRDefault="007C49AA">
      <w:pPr>
        <w:pStyle w:val="Akapitzlist"/>
        <w:widowControl w:val="0"/>
        <w:numPr>
          <w:ilvl w:val="0"/>
          <w:numId w:val="89"/>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impreza integracyjna -ognisko, Dzień Pieczonego Ziemniaka</w:t>
      </w:r>
      <w:r w:rsidR="004B6B3F" w:rsidRPr="005B3EF1">
        <w:rPr>
          <w:rFonts w:eastAsia="Segoe UI" w:cstheme="minorHAnsi"/>
          <w:color w:val="323E4F" w:themeColor="text2" w:themeShade="BF"/>
          <w:kern w:val="3"/>
          <w:sz w:val="22"/>
          <w:szCs w:val="22"/>
          <w:lang w:eastAsia="zh-CN" w:bidi="hi-IN"/>
        </w:rPr>
        <w:t>,</w:t>
      </w:r>
    </w:p>
    <w:p w14:paraId="69FEE004" w14:textId="75A5248D" w:rsidR="007C49AA" w:rsidRPr="005B3EF1" w:rsidRDefault="007C49AA">
      <w:pPr>
        <w:pStyle w:val="Akapitzlist"/>
        <w:widowControl w:val="0"/>
        <w:numPr>
          <w:ilvl w:val="0"/>
          <w:numId w:val="89"/>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gry i zabawy na świeżym powietrzu</w:t>
      </w:r>
      <w:r w:rsidR="004B6B3F" w:rsidRPr="005B3EF1">
        <w:rPr>
          <w:rFonts w:eastAsia="Segoe UI" w:cstheme="minorHAnsi"/>
          <w:color w:val="323E4F" w:themeColor="text2" w:themeShade="BF"/>
          <w:kern w:val="3"/>
          <w:sz w:val="22"/>
          <w:szCs w:val="22"/>
          <w:lang w:eastAsia="zh-CN" w:bidi="hi-IN"/>
        </w:rPr>
        <w:t>,</w:t>
      </w:r>
    </w:p>
    <w:p w14:paraId="71E4E5A6" w14:textId="5B782264" w:rsidR="007C49AA" w:rsidRPr="005B3EF1" w:rsidRDefault="007C49AA">
      <w:pPr>
        <w:pStyle w:val="Akapitzlist"/>
        <w:widowControl w:val="0"/>
        <w:numPr>
          <w:ilvl w:val="0"/>
          <w:numId w:val="89"/>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proofErr w:type="spellStart"/>
      <w:r w:rsidRPr="005B3EF1">
        <w:rPr>
          <w:rFonts w:eastAsia="Segoe UI" w:cstheme="minorHAnsi"/>
          <w:color w:val="323E4F" w:themeColor="text2" w:themeShade="BF"/>
          <w:kern w:val="3"/>
          <w:sz w:val="22"/>
          <w:szCs w:val="22"/>
          <w:lang w:eastAsia="zh-CN" w:bidi="hi-IN"/>
        </w:rPr>
        <w:t>silwoterapia</w:t>
      </w:r>
      <w:proofErr w:type="spellEnd"/>
      <w:r w:rsidR="004B6B3F" w:rsidRPr="005B3EF1">
        <w:rPr>
          <w:rFonts w:eastAsia="Segoe UI" w:cstheme="minorHAnsi"/>
          <w:color w:val="323E4F" w:themeColor="text2" w:themeShade="BF"/>
          <w:kern w:val="3"/>
          <w:sz w:val="22"/>
          <w:szCs w:val="22"/>
          <w:lang w:eastAsia="zh-CN" w:bidi="hi-IN"/>
        </w:rPr>
        <w:t>,</w:t>
      </w:r>
    </w:p>
    <w:p w14:paraId="57D5290C" w14:textId="239CB03D" w:rsidR="007C49AA" w:rsidRPr="005B3EF1" w:rsidRDefault="004B6B3F" w:rsidP="00EB1205">
      <w:pPr>
        <w:widowControl w:val="0"/>
        <w:suppressAutoHyphens/>
        <w:autoSpaceDN w:val="0"/>
        <w:spacing w:after="0" w:line="360" w:lineRule="auto"/>
        <w:ind w:left="0" w:firstLine="0"/>
        <w:textAlignment w:val="baseline"/>
        <w:rPr>
          <w:rFonts w:eastAsia="Segoe UI" w:cstheme="minorHAnsi"/>
          <w:b/>
          <w:bCs/>
          <w:color w:val="323E4F" w:themeColor="text2" w:themeShade="BF"/>
          <w:kern w:val="3"/>
          <w:lang w:eastAsia="zh-CN" w:bidi="hi-IN"/>
        </w:rPr>
      </w:pPr>
      <w:r w:rsidRPr="005B3EF1">
        <w:rPr>
          <w:rFonts w:eastAsia="Segoe UI" w:cstheme="minorHAnsi"/>
          <w:b/>
          <w:bCs/>
          <w:color w:val="323E4F" w:themeColor="text2" w:themeShade="BF"/>
          <w:kern w:val="3"/>
          <w:lang w:eastAsia="zh-CN" w:bidi="hi-IN"/>
        </w:rPr>
        <w:t>5)</w:t>
      </w:r>
      <w:r w:rsidR="007C49AA" w:rsidRPr="005B3EF1">
        <w:rPr>
          <w:rFonts w:eastAsia="Segoe UI" w:cstheme="minorHAnsi"/>
          <w:b/>
          <w:bCs/>
          <w:color w:val="323E4F" w:themeColor="text2" w:themeShade="BF"/>
          <w:kern w:val="3"/>
          <w:lang w:eastAsia="zh-CN" w:bidi="hi-IN"/>
        </w:rPr>
        <w:t xml:space="preserve"> </w:t>
      </w:r>
      <w:r w:rsidRPr="005B3EF1">
        <w:rPr>
          <w:rFonts w:eastAsia="Segoe UI" w:cstheme="minorHAnsi"/>
          <w:b/>
          <w:bCs/>
          <w:color w:val="323E4F" w:themeColor="text2" w:themeShade="BF"/>
          <w:kern w:val="3"/>
          <w:lang w:eastAsia="zh-CN" w:bidi="hi-IN"/>
        </w:rPr>
        <w:t>u</w:t>
      </w:r>
      <w:r w:rsidR="007C49AA" w:rsidRPr="005B3EF1">
        <w:rPr>
          <w:rFonts w:eastAsia="Segoe UI" w:cstheme="minorHAnsi"/>
          <w:b/>
          <w:bCs/>
          <w:color w:val="323E4F" w:themeColor="text2" w:themeShade="BF"/>
          <w:kern w:val="3"/>
          <w:lang w:eastAsia="zh-CN" w:bidi="hi-IN"/>
        </w:rPr>
        <w:t xml:space="preserve">sługi aktywności ruchowej i </w:t>
      </w:r>
      <w:proofErr w:type="spellStart"/>
      <w:r w:rsidR="007C49AA" w:rsidRPr="005B3EF1">
        <w:rPr>
          <w:rFonts w:eastAsia="Segoe UI" w:cstheme="minorHAnsi"/>
          <w:b/>
          <w:bCs/>
          <w:color w:val="323E4F" w:themeColor="text2" w:themeShade="BF"/>
          <w:kern w:val="3"/>
          <w:lang w:eastAsia="zh-CN" w:bidi="hi-IN"/>
        </w:rPr>
        <w:t>kinozyterapii</w:t>
      </w:r>
      <w:proofErr w:type="spellEnd"/>
      <w:r w:rsidRPr="005B3EF1">
        <w:rPr>
          <w:rFonts w:eastAsia="Segoe UI" w:cstheme="minorHAnsi"/>
          <w:b/>
          <w:bCs/>
          <w:color w:val="323E4F" w:themeColor="text2" w:themeShade="BF"/>
          <w:kern w:val="3"/>
          <w:lang w:eastAsia="zh-CN" w:bidi="hi-IN"/>
        </w:rPr>
        <w:t>:</w:t>
      </w:r>
    </w:p>
    <w:p w14:paraId="0A3F6319" w14:textId="701F4DE1" w:rsidR="007C49AA" w:rsidRPr="005B3EF1" w:rsidRDefault="007C49AA">
      <w:pPr>
        <w:pStyle w:val="Akapitzlist"/>
        <w:widowControl w:val="0"/>
        <w:numPr>
          <w:ilvl w:val="0"/>
          <w:numId w:val="90"/>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zajęcia usprawniające</w:t>
      </w:r>
      <w:r w:rsidR="004B6B3F" w:rsidRPr="005B3EF1">
        <w:rPr>
          <w:rFonts w:eastAsia="Segoe UI" w:cstheme="minorHAnsi"/>
          <w:color w:val="323E4F" w:themeColor="text2" w:themeShade="BF"/>
          <w:kern w:val="3"/>
          <w:sz w:val="22"/>
          <w:szCs w:val="22"/>
          <w:lang w:eastAsia="zh-CN" w:bidi="hi-IN"/>
        </w:rPr>
        <w:t>,</w:t>
      </w:r>
    </w:p>
    <w:p w14:paraId="3CC9679C" w14:textId="7BFBB4C2" w:rsidR="007C49AA" w:rsidRPr="005B3EF1" w:rsidRDefault="007C49AA">
      <w:pPr>
        <w:pStyle w:val="Akapitzlist"/>
        <w:widowControl w:val="0"/>
        <w:numPr>
          <w:ilvl w:val="0"/>
          <w:numId w:val="90"/>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gimnastyka ogólnousprawniająca prowadzona przez rehabilitanta</w:t>
      </w:r>
      <w:r w:rsidR="004B6B3F" w:rsidRPr="005B3EF1">
        <w:rPr>
          <w:rFonts w:eastAsia="Segoe UI" w:cstheme="minorHAnsi"/>
          <w:color w:val="323E4F" w:themeColor="text2" w:themeShade="BF"/>
          <w:kern w:val="3"/>
          <w:sz w:val="22"/>
          <w:szCs w:val="22"/>
          <w:lang w:eastAsia="zh-CN" w:bidi="hi-IN"/>
        </w:rPr>
        <w:t>,</w:t>
      </w:r>
    </w:p>
    <w:p w14:paraId="1598A7FD" w14:textId="025278C8" w:rsidR="007C49AA" w:rsidRPr="005B3EF1" w:rsidRDefault="007C49AA">
      <w:pPr>
        <w:pStyle w:val="Akapitzlist"/>
        <w:widowControl w:val="0"/>
        <w:numPr>
          <w:ilvl w:val="0"/>
          <w:numId w:val="90"/>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gimnastyka krzesełkowa dla seniorów</w:t>
      </w:r>
      <w:r w:rsidR="004B6B3F" w:rsidRPr="005B3EF1">
        <w:rPr>
          <w:rFonts w:eastAsia="Segoe UI" w:cstheme="minorHAnsi"/>
          <w:color w:val="323E4F" w:themeColor="text2" w:themeShade="BF"/>
          <w:kern w:val="3"/>
          <w:sz w:val="22"/>
          <w:szCs w:val="22"/>
          <w:lang w:eastAsia="zh-CN" w:bidi="hi-IN"/>
        </w:rPr>
        <w:t>,</w:t>
      </w:r>
    </w:p>
    <w:p w14:paraId="1C713FFF" w14:textId="30F03F56" w:rsidR="007C49AA" w:rsidRPr="005B3EF1" w:rsidRDefault="007C49AA">
      <w:pPr>
        <w:pStyle w:val="Akapitzlist"/>
        <w:widowControl w:val="0"/>
        <w:numPr>
          <w:ilvl w:val="0"/>
          <w:numId w:val="90"/>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 xml:space="preserve">zabawy z chustą animacyjną </w:t>
      </w:r>
      <w:proofErr w:type="spellStart"/>
      <w:r w:rsidRPr="005B3EF1">
        <w:rPr>
          <w:rFonts w:eastAsia="Segoe UI" w:cstheme="minorHAnsi"/>
          <w:color w:val="323E4F" w:themeColor="text2" w:themeShade="BF"/>
          <w:kern w:val="3"/>
          <w:sz w:val="22"/>
          <w:szCs w:val="22"/>
          <w:lang w:eastAsia="zh-CN" w:bidi="hi-IN"/>
        </w:rPr>
        <w:t>Klanza</w:t>
      </w:r>
      <w:proofErr w:type="spellEnd"/>
      <w:r w:rsidR="004B6B3F" w:rsidRPr="005B3EF1">
        <w:rPr>
          <w:rFonts w:eastAsia="Segoe UI" w:cstheme="minorHAnsi"/>
          <w:color w:val="323E4F" w:themeColor="text2" w:themeShade="BF"/>
          <w:kern w:val="3"/>
          <w:sz w:val="22"/>
          <w:szCs w:val="22"/>
          <w:lang w:eastAsia="zh-CN" w:bidi="hi-IN"/>
        </w:rPr>
        <w:t>,</w:t>
      </w:r>
    </w:p>
    <w:p w14:paraId="3FB0DE1F" w14:textId="0BBAA64E" w:rsidR="007C49AA" w:rsidRPr="005B3EF1" w:rsidRDefault="007C49AA">
      <w:pPr>
        <w:pStyle w:val="Akapitzlist"/>
        <w:widowControl w:val="0"/>
        <w:numPr>
          <w:ilvl w:val="0"/>
          <w:numId w:val="90"/>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gry i zabawy ruchowe</w:t>
      </w:r>
      <w:r w:rsidR="004B6B3F" w:rsidRPr="005B3EF1">
        <w:rPr>
          <w:rFonts w:eastAsia="Segoe UI" w:cstheme="minorHAnsi"/>
          <w:color w:val="323E4F" w:themeColor="text2" w:themeShade="BF"/>
          <w:kern w:val="3"/>
          <w:sz w:val="22"/>
          <w:szCs w:val="22"/>
          <w:lang w:eastAsia="zh-CN" w:bidi="hi-IN"/>
        </w:rPr>
        <w:t>,</w:t>
      </w:r>
    </w:p>
    <w:p w14:paraId="7F4625D9" w14:textId="551FF0EC" w:rsidR="007C49AA" w:rsidRPr="005B3EF1" w:rsidRDefault="007C49AA">
      <w:pPr>
        <w:pStyle w:val="Akapitzlist"/>
        <w:widowControl w:val="0"/>
        <w:numPr>
          <w:ilvl w:val="0"/>
          <w:numId w:val="90"/>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możliwość korzystania z ogólnodostępnych przyrządów do ćwiczeń, rowerów stacjonarnych, rotorów rehabilitacyjnych, foteli do masażu itp.</w:t>
      </w:r>
      <w:r w:rsidR="00A12464" w:rsidRPr="005B3EF1">
        <w:rPr>
          <w:rFonts w:eastAsia="Segoe UI" w:cstheme="minorHAnsi"/>
          <w:color w:val="323E4F" w:themeColor="text2" w:themeShade="BF"/>
          <w:kern w:val="3"/>
          <w:sz w:val="22"/>
          <w:szCs w:val="22"/>
          <w:lang w:eastAsia="zh-CN" w:bidi="hi-IN"/>
        </w:rPr>
        <w:t>,</w:t>
      </w:r>
    </w:p>
    <w:p w14:paraId="0C720333" w14:textId="58A8F7AA" w:rsidR="007C49AA" w:rsidRPr="005B3EF1" w:rsidRDefault="007C49AA" w:rsidP="00EB1205">
      <w:pPr>
        <w:widowControl w:val="0"/>
        <w:suppressAutoHyphens/>
        <w:autoSpaceDN w:val="0"/>
        <w:spacing w:after="0" w:line="360" w:lineRule="auto"/>
        <w:ind w:left="0" w:firstLine="0"/>
        <w:textAlignment w:val="baseline"/>
        <w:rPr>
          <w:rFonts w:eastAsia="Segoe UI" w:cstheme="minorHAnsi"/>
          <w:b/>
          <w:bCs/>
          <w:color w:val="323E4F" w:themeColor="text2" w:themeShade="BF"/>
          <w:kern w:val="3"/>
          <w:lang w:eastAsia="zh-CN" w:bidi="hi-IN"/>
        </w:rPr>
      </w:pPr>
      <w:r w:rsidRPr="005B3EF1">
        <w:rPr>
          <w:rFonts w:eastAsia="Segoe UI" w:cstheme="minorHAnsi"/>
          <w:b/>
          <w:bCs/>
          <w:color w:val="323E4F" w:themeColor="text2" w:themeShade="BF"/>
          <w:kern w:val="3"/>
          <w:lang w:eastAsia="zh-CN" w:bidi="hi-IN"/>
        </w:rPr>
        <w:t>6</w:t>
      </w:r>
      <w:r w:rsidR="00A12464" w:rsidRPr="005B3EF1">
        <w:rPr>
          <w:rFonts w:eastAsia="Segoe UI" w:cstheme="minorHAnsi"/>
          <w:b/>
          <w:bCs/>
          <w:color w:val="323E4F" w:themeColor="text2" w:themeShade="BF"/>
          <w:kern w:val="3"/>
          <w:lang w:eastAsia="zh-CN" w:bidi="hi-IN"/>
        </w:rPr>
        <w:t>)</w:t>
      </w:r>
      <w:r w:rsidRPr="005B3EF1">
        <w:rPr>
          <w:rFonts w:eastAsia="Segoe UI" w:cstheme="minorHAnsi"/>
          <w:b/>
          <w:bCs/>
          <w:color w:val="323E4F" w:themeColor="text2" w:themeShade="BF"/>
          <w:kern w:val="3"/>
          <w:lang w:eastAsia="zh-CN" w:bidi="hi-IN"/>
        </w:rPr>
        <w:t xml:space="preserve"> Usługi terapii zajęciowej</w:t>
      </w:r>
      <w:r w:rsidR="00A12464" w:rsidRPr="005B3EF1">
        <w:rPr>
          <w:rFonts w:eastAsia="Segoe UI" w:cstheme="minorHAnsi"/>
          <w:b/>
          <w:bCs/>
          <w:color w:val="323E4F" w:themeColor="text2" w:themeShade="BF"/>
          <w:kern w:val="3"/>
          <w:lang w:eastAsia="zh-CN" w:bidi="hi-IN"/>
        </w:rPr>
        <w:t>:</w:t>
      </w:r>
    </w:p>
    <w:p w14:paraId="240E789E" w14:textId="446A0471" w:rsidR="007C49AA" w:rsidRPr="005B3EF1" w:rsidRDefault="007C49AA">
      <w:pPr>
        <w:pStyle w:val="Akapitzlist"/>
        <w:widowControl w:val="0"/>
        <w:numPr>
          <w:ilvl w:val="0"/>
          <w:numId w:val="91"/>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warsztaty rękodzielnicze – pająk ze słomy</w:t>
      </w:r>
      <w:r w:rsidR="00A12464" w:rsidRPr="005B3EF1">
        <w:rPr>
          <w:rFonts w:eastAsia="Segoe UI" w:cstheme="minorHAnsi"/>
          <w:color w:val="323E4F" w:themeColor="text2" w:themeShade="BF"/>
          <w:kern w:val="3"/>
          <w:sz w:val="22"/>
          <w:szCs w:val="22"/>
          <w:lang w:eastAsia="zh-CN" w:bidi="hi-IN"/>
        </w:rPr>
        <w:t>,</w:t>
      </w:r>
    </w:p>
    <w:p w14:paraId="5A360323" w14:textId="5AE73138" w:rsidR="007C49AA" w:rsidRPr="005B3EF1" w:rsidRDefault="007C49AA">
      <w:pPr>
        <w:pStyle w:val="Akapitzlist"/>
        <w:widowControl w:val="0"/>
        <w:numPr>
          <w:ilvl w:val="0"/>
          <w:numId w:val="91"/>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 xml:space="preserve">warsztaty rękodzielnicze – </w:t>
      </w:r>
      <w:proofErr w:type="spellStart"/>
      <w:r w:rsidRPr="005B3EF1">
        <w:rPr>
          <w:rFonts w:eastAsia="Segoe UI" w:cstheme="minorHAnsi"/>
          <w:color w:val="323E4F" w:themeColor="text2" w:themeShade="BF"/>
          <w:kern w:val="3"/>
          <w:sz w:val="22"/>
          <w:szCs w:val="22"/>
          <w:lang w:eastAsia="zh-CN" w:bidi="hi-IN"/>
        </w:rPr>
        <w:t>decoupage</w:t>
      </w:r>
      <w:proofErr w:type="spellEnd"/>
      <w:r w:rsidR="00A12464" w:rsidRPr="005B3EF1">
        <w:rPr>
          <w:rFonts w:eastAsia="Segoe UI" w:cstheme="minorHAnsi"/>
          <w:color w:val="323E4F" w:themeColor="text2" w:themeShade="BF"/>
          <w:kern w:val="3"/>
          <w:sz w:val="22"/>
          <w:szCs w:val="22"/>
          <w:lang w:eastAsia="zh-CN" w:bidi="hi-IN"/>
        </w:rPr>
        <w:t>,</w:t>
      </w:r>
    </w:p>
    <w:p w14:paraId="65234954" w14:textId="3A71F08D" w:rsidR="007C49AA" w:rsidRPr="005B3EF1" w:rsidRDefault="007C49AA">
      <w:pPr>
        <w:pStyle w:val="Akapitzlist"/>
        <w:widowControl w:val="0"/>
        <w:numPr>
          <w:ilvl w:val="0"/>
          <w:numId w:val="91"/>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warsztaty rękodzielnicze -kartki okolicznościowe</w:t>
      </w:r>
      <w:r w:rsidR="00A12464" w:rsidRPr="005B3EF1">
        <w:rPr>
          <w:rFonts w:eastAsia="Segoe UI" w:cstheme="minorHAnsi"/>
          <w:color w:val="323E4F" w:themeColor="text2" w:themeShade="BF"/>
          <w:kern w:val="3"/>
          <w:sz w:val="22"/>
          <w:szCs w:val="22"/>
          <w:lang w:eastAsia="zh-CN" w:bidi="hi-IN"/>
        </w:rPr>
        <w:t>,</w:t>
      </w:r>
    </w:p>
    <w:p w14:paraId="15C0FFC6" w14:textId="13EFCF3F" w:rsidR="007C49AA" w:rsidRPr="005B3EF1" w:rsidRDefault="007C49AA">
      <w:pPr>
        <w:pStyle w:val="Akapitzlist"/>
        <w:widowControl w:val="0"/>
        <w:numPr>
          <w:ilvl w:val="0"/>
          <w:numId w:val="91"/>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 xml:space="preserve">warsztaty rękodzielnicze – </w:t>
      </w:r>
      <w:proofErr w:type="spellStart"/>
      <w:r w:rsidRPr="005B3EF1">
        <w:rPr>
          <w:rFonts w:eastAsia="Segoe UI" w:cstheme="minorHAnsi"/>
          <w:color w:val="323E4F" w:themeColor="text2" w:themeShade="BF"/>
          <w:kern w:val="3"/>
          <w:sz w:val="22"/>
          <w:szCs w:val="22"/>
          <w:lang w:eastAsia="zh-CN" w:bidi="hi-IN"/>
        </w:rPr>
        <w:t>quilling</w:t>
      </w:r>
      <w:proofErr w:type="spellEnd"/>
      <w:r w:rsidR="00A12464" w:rsidRPr="005B3EF1">
        <w:rPr>
          <w:rFonts w:eastAsia="Segoe UI" w:cstheme="minorHAnsi"/>
          <w:color w:val="323E4F" w:themeColor="text2" w:themeShade="BF"/>
          <w:kern w:val="3"/>
          <w:sz w:val="22"/>
          <w:szCs w:val="22"/>
          <w:lang w:eastAsia="zh-CN" w:bidi="hi-IN"/>
        </w:rPr>
        <w:t>,</w:t>
      </w:r>
    </w:p>
    <w:p w14:paraId="282103C2" w14:textId="3800036D" w:rsidR="007C49AA" w:rsidRPr="005B3EF1" w:rsidRDefault="00A12464">
      <w:pPr>
        <w:pStyle w:val="Akapitzlist"/>
        <w:widowControl w:val="0"/>
        <w:numPr>
          <w:ilvl w:val="0"/>
          <w:numId w:val="91"/>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w:t>
      </w:r>
      <w:r w:rsidR="007C49AA" w:rsidRPr="005B3EF1">
        <w:rPr>
          <w:rFonts w:eastAsia="Segoe UI" w:cstheme="minorHAnsi"/>
          <w:color w:val="323E4F" w:themeColor="text2" w:themeShade="BF"/>
          <w:kern w:val="3"/>
          <w:sz w:val="22"/>
          <w:szCs w:val="22"/>
          <w:lang w:eastAsia="zh-CN" w:bidi="hi-IN"/>
        </w:rPr>
        <w:t>arsztaty rękodzielnicze – kartki świąteczne, haft matematyczny</w:t>
      </w:r>
      <w:r w:rsidRPr="005B3EF1">
        <w:rPr>
          <w:rFonts w:eastAsia="Segoe UI" w:cstheme="minorHAnsi"/>
          <w:color w:val="323E4F" w:themeColor="text2" w:themeShade="BF"/>
          <w:kern w:val="3"/>
          <w:sz w:val="22"/>
          <w:szCs w:val="22"/>
          <w:lang w:eastAsia="zh-CN" w:bidi="hi-IN"/>
        </w:rPr>
        <w:t>,</w:t>
      </w:r>
    </w:p>
    <w:p w14:paraId="1599DF21" w14:textId="73903593" w:rsidR="007C49AA" w:rsidRPr="005B3EF1" w:rsidRDefault="007C49AA">
      <w:pPr>
        <w:pStyle w:val="Akapitzlist"/>
        <w:widowControl w:val="0"/>
        <w:numPr>
          <w:ilvl w:val="0"/>
          <w:numId w:val="91"/>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warsztaty rękodzielnicze- koszyczki z mydełek</w:t>
      </w:r>
      <w:r w:rsidR="00A12464" w:rsidRPr="005B3EF1">
        <w:rPr>
          <w:rFonts w:eastAsia="Segoe UI" w:cstheme="minorHAnsi"/>
          <w:color w:val="323E4F" w:themeColor="text2" w:themeShade="BF"/>
          <w:kern w:val="3"/>
          <w:sz w:val="22"/>
          <w:szCs w:val="22"/>
          <w:lang w:eastAsia="zh-CN" w:bidi="hi-IN"/>
        </w:rPr>
        <w:t>,</w:t>
      </w:r>
    </w:p>
    <w:p w14:paraId="4B11AA90" w14:textId="24529C6B" w:rsidR="007C49AA" w:rsidRPr="005B3EF1" w:rsidRDefault="007C49AA">
      <w:pPr>
        <w:pStyle w:val="Akapitzlist"/>
        <w:widowControl w:val="0"/>
        <w:numPr>
          <w:ilvl w:val="0"/>
          <w:numId w:val="91"/>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warsztaty rękodzielnicze – stroiki świąteczne</w:t>
      </w:r>
      <w:r w:rsidR="00A12464" w:rsidRPr="005B3EF1">
        <w:rPr>
          <w:rFonts w:eastAsia="Segoe UI" w:cstheme="minorHAnsi"/>
          <w:color w:val="323E4F" w:themeColor="text2" w:themeShade="BF"/>
          <w:kern w:val="3"/>
          <w:sz w:val="22"/>
          <w:szCs w:val="22"/>
          <w:lang w:eastAsia="zh-CN" w:bidi="hi-IN"/>
        </w:rPr>
        <w:t>,</w:t>
      </w:r>
    </w:p>
    <w:p w14:paraId="7FC92B47" w14:textId="10476BCC" w:rsidR="007C49AA" w:rsidRPr="005B3EF1" w:rsidRDefault="007C49AA">
      <w:pPr>
        <w:pStyle w:val="Akapitzlist"/>
        <w:widowControl w:val="0"/>
        <w:numPr>
          <w:ilvl w:val="0"/>
          <w:numId w:val="91"/>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 xml:space="preserve">warsztaty florystyczne- </w:t>
      </w:r>
      <w:proofErr w:type="spellStart"/>
      <w:r w:rsidRPr="005B3EF1">
        <w:rPr>
          <w:rFonts w:eastAsia="Segoe UI" w:cstheme="minorHAnsi"/>
          <w:color w:val="323E4F" w:themeColor="text2" w:themeShade="BF"/>
          <w:kern w:val="3"/>
          <w:sz w:val="22"/>
          <w:szCs w:val="22"/>
          <w:lang w:eastAsia="zh-CN" w:bidi="hi-IN"/>
        </w:rPr>
        <w:t>flawer</w:t>
      </w:r>
      <w:proofErr w:type="spellEnd"/>
      <w:r w:rsidRPr="005B3EF1">
        <w:rPr>
          <w:rFonts w:eastAsia="Segoe UI" w:cstheme="minorHAnsi"/>
          <w:color w:val="323E4F" w:themeColor="text2" w:themeShade="BF"/>
          <w:kern w:val="3"/>
          <w:sz w:val="22"/>
          <w:szCs w:val="22"/>
          <w:lang w:eastAsia="zh-CN" w:bidi="hi-IN"/>
        </w:rPr>
        <w:t xml:space="preserve"> </w:t>
      </w:r>
      <w:proofErr w:type="spellStart"/>
      <w:r w:rsidRPr="005B3EF1">
        <w:rPr>
          <w:rFonts w:eastAsia="Segoe UI" w:cstheme="minorHAnsi"/>
          <w:color w:val="323E4F" w:themeColor="text2" w:themeShade="BF"/>
          <w:kern w:val="3"/>
          <w:sz w:val="22"/>
          <w:szCs w:val="22"/>
          <w:lang w:eastAsia="zh-CN" w:bidi="hi-IN"/>
        </w:rPr>
        <w:t>box</w:t>
      </w:r>
      <w:proofErr w:type="spellEnd"/>
      <w:r w:rsidRPr="005B3EF1">
        <w:rPr>
          <w:rFonts w:eastAsia="Segoe UI" w:cstheme="minorHAnsi"/>
          <w:color w:val="323E4F" w:themeColor="text2" w:themeShade="BF"/>
          <w:kern w:val="3"/>
          <w:sz w:val="22"/>
          <w:szCs w:val="22"/>
          <w:lang w:eastAsia="zh-CN" w:bidi="hi-IN"/>
        </w:rPr>
        <w:t>, wianeczki , wieńce</w:t>
      </w:r>
      <w:r w:rsidR="00A12464" w:rsidRPr="005B3EF1">
        <w:rPr>
          <w:rFonts w:eastAsia="Segoe UI" w:cstheme="minorHAnsi"/>
          <w:color w:val="323E4F" w:themeColor="text2" w:themeShade="BF"/>
          <w:kern w:val="3"/>
          <w:sz w:val="22"/>
          <w:szCs w:val="22"/>
          <w:lang w:eastAsia="zh-CN" w:bidi="hi-IN"/>
        </w:rPr>
        <w:t>,</w:t>
      </w:r>
    </w:p>
    <w:p w14:paraId="638E423F" w14:textId="1EFF2A0F" w:rsidR="007C49AA" w:rsidRPr="005B3EF1" w:rsidRDefault="007C49AA">
      <w:pPr>
        <w:pStyle w:val="Akapitzlist"/>
        <w:widowControl w:val="0"/>
        <w:numPr>
          <w:ilvl w:val="0"/>
          <w:numId w:val="91"/>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warsztaty florystyczne- palmy wielkanocne</w:t>
      </w:r>
      <w:r w:rsidR="00A12464" w:rsidRPr="005B3EF1">
        <w:rPr>
          <w:rFonts w:eastAsia="Segoe UI" w:cstheme="minorHAnsi"/>
          <w:color w:val="323E4F" w:themeColor="text2" w:themeShade="BF"/>
          <w:kern w:val="3"/>
          <w:sz w:val="22"/>
          <w:szCs w:val="22"/>
          <w:lang w:eastAsia="zh-CN" w:bidi="hi-IN"/>
        </w:rPr>
        <w:t>,</w:t>
      </w:r>
    </w:p>
    <w:p w14:paraId="639043AD" w14:textId="3DFD36B9" w:rsidR="007C49AA" w:rsidRPr="005B3EF1" w:rsidRDefault="007C49AA">
      <w:pPr>
        <w:pStyle w:val="Akapitzlist"/>
        <w:widowControl w:val="0"/>
        <w:numPr>
          <w:ilvl w:val="0"/>
          <w:numId w:val="91"/>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 xml:space="preserve"> warsztaty stolarskie- wykonanie kwietników z palet</w:t>
      </w:r>
      <w:r w:rsidR="00A12464" w:rsidRPr="005B3EF1">
        <w:rPr>
          <w:rFonts w:eastAsia="Segoe UI" w:cstheme="minorHAnsi"/>
          <w:color w:val="323E4F" w:themeColor="text2" w:themeShade="BF"/>
          <w:kern w:val="3"/>
          <w:sz w:val="22"/>
          <w:szCs w:val="22"/>
          <w:lang w:eastAsia="zh-CN" w:bidi="hi-IN"/>
        </w:rPr>
        <w:t>,</w:t>
      </w:r>
    </w:p>
    <w:p w14:paraId="3081270E" w14:textId="362936AB" w:rsidR="007C49AA" w:rsidRPr="005B3EF1" w:rsidRDefault="007C49AA">
      <w:pPr>
        <w:pStyle w:val="Akapitzlist"/>
        <w:widowControl w:val="0"/>
        <w:numPr>
          <w:ilvl w:val="0"/>
          <w:numId w:val="91"/>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 xml:space="preserve"> warsztaty krawieckie – materiałowe </w:t>
      </w:r>
      <w:proofErr w:type="spellStart"/>
      <w:r w:rsidRPr="005B3EF1">
        <w:rPr>
          <w:rFonts w:eastAsia="Segoe UI" w:cstheme="minorHAnsi"/>
          <w:color w:val="323E4F" w:themeColor="text2" w:themeShade="BF"/>
          <w:kern w:val="3"/>
          <w:sz w:val="22"/>
          <w:szCs w:val="22"/>
          <w:lang w:eastAsia="zh-CN" w:bidi="hi-IN"/>
        </w:rPr>
        <w:t>dynie,choinki</w:t>
      </w:r>
      <w:proofErr w:type="spellEnd"/>
      <w:r w:rsidRPr="005B3EF1">
        <w:rPr>
          <w:rFonts w:eastAsia="Segoe UI" w:cstheme="minorHAnsi"/>
          <w:color w:val="323E4F" w:themeColor="text2" w:themeShade="BF"/>
          <w:kern w:val="3"/>
          <w:sz w:val="22"/>
          <w:szCs w:val="22"/>
          <w:lang w:eastAsia="zh-CN" w:bidi="hi-IN"/>
        </w:rPr>
        <w:t xml:space="preserve"> i ozdoby świąteczne</w:t>
      </w:r>
      <w:r w:rsidR="00A12464" w:rsidRPr="005B3EF1">
        <w:rPr>
          <w:rFonts w:eastAsia="Segoe UI" w:cstheme="minorHAnsi"/>
          <w:color w:val="323E4F" w:themeColor="text2" w:themeShade="BF"/>
          <w:kern w:val="3"/>
          <w:sz w:val="22"/>
          <w:szCs w:val="22"/>
          <w:lang w:eastAsia="zh-CN" w:bidi="hi-IN"/>
        </w:rPr>
        <w:t>,</w:t>
      </w:r>
    </w:p>
    <w:p w14:paraId="65C40A71" w14:textId="66230154" w:rsidR="007C49AA" w:rsidRPr="005B3EF1" w:rsidRDefault="007C49AA">
      <w:pPr>
        <w:pStyle w:val="Akapitzlist"/>
        <w:widowControl w:val="0"/>
        <w:numPr>
          <w:ilvl w:val="0"/>
          <w:numId w:val="91"/>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warsztaty kulinarne- zupy</w:t>
      </w:r>
      <w:r w:rsidR="00A12464" w:rsidRPr="005B3EF1">
        <w:rPr>
          <w:rFonts w:eastAsia="Segoe UI" w:cstheme="minorHAnsi"/>
          <w:color w:val="323E4F" w:themeColor="text2" w:themeShade="BF"/>
          <w:kern w:val="3"/>
          <w:sz w:val="22"/>
          <w:szCs w:val="22"/>
          <w:lang w:eastAsia="zh-CN" w:bidi="hi-IN"/>
        </w:rPr>
        <w:t>,</w:t>
      </w:r>
    </w:p>
    <w:p w14:paraId="2CD18065" w14:textId="67F6F118" w:rsidR="007C49AA" w:rsidRPr="005B3EF1" w:rsidRDefault="007C49AA">
      <w:pPr>
        <w:pStyle w:val="Akapitzlist"/>
        <w:widowControl w:val="0"/>
        <w:numPr>
          <w:ilvl w:val="0"/>
          <w:numId w:val="91"/>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warsztaty kulinarne- potrawy z ziemniaków- kluski ziemniaczane, kluski śląskie, placki ziemniaczane, kopytka</w:t>
      </w:r>
      <w:r w:rsidR="00A12464" w:rsidRPr="005B3EF1">
        <w:rPr>
          <w:rFonts w:eastAsia="Segoe UI" w:cstheme="minorHAnsi"/>
          <w:color w:val="323E4F" w:themeColor="text2" w:themeShade="BF"/>
          <w:kern w:val="3"/>
          <w:sz w:val="22"/>
          <w:szCs w:val="22"/>
          <w:lang w:eastAsia="zh-CN" w:bidi="hi-IN"/>
        </w:rPr>
        <w:t>,</w:t>
      </w:r>
    </w:p>
    <w:p w14:paraId="7C377961" w14:textId="2EB5C342" w:rsidR="007C49AA" w:rsidRPr="005B3EF1" w:rsidRDefault="007C49AA">
      <w:pPr>
        <w:pStyle w:val="Akapitzlist"/>
        <w:widowControl w:val="0"/>
        <w:numPr>
          <w:ilvl w:val="0"/>
          <w:numId w:val="91"/>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lastRenderedPageBreak/>
        <w:t>warsztaty kulinarne- przeciery pomidorowe,</w:t>
      </w:r>
    </w:p>
    <w:p w14:paraId="77388482" w14:textId="0E107786" w:rsidR="007C49AA" w:rsidRPr="005B3EF1" w:rsidRDefault="007C49AA">
      <w:pPr>
        <w:pStyle w:val="Akapitzlist"/>
        <w:widowControl w:val="0"/>
        <w:numPr>
          <w:ilvl w:val="0"/>
          <w:numId w:val="91"/>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warsztaty kulinarne- gofry, ciasta,</w:t>
      </w:r>
    </w:p>
    <w:p w14:paraId="4E405C3F" w14:textId="078C100C" w:rsidR="007C49AA" w:rsidRPr="005B3EF1" w:rsidRDefault="007C49AA">
      <w:pPr>
        <w:pStyle w:val="Akapitzlist"/>
        <w:widowControl w:val="0"/>
        <w:numPr>
          <w:ilvl w:val="0"/>
          <w:numId w:val="91"/>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warsztaty kulinarne- naleśniki, pizza, placki na sodzie, chleb, bułki nadziewane, smalec, pierogi</w:t>
      </w:r>
      <w:r w:rsidR="00A12464" w:rsidRPr="005B3EF1">
        <w:rPr>
          <w:rFonts w:eastAsia="Segoe UI" w:cstheme="minorHAnsi"/>
          <w:color w:val="323E4F" w:themeColor="text2" w:themeShade="BF"/>
          <w:kern w:val="3"/>
          <w:sz w:val="22"/>
          <w:szCs w:val="22"/>
          <w:lang w:eastAsia="zh-CN" w:bidi="hi-IN"/>
        </w:rPr>
        <w:t>,</w:t>
      </w:r>
    </w:p>
    <w:p w14:paraId="161FC1D1" w14:textId="2350462C" w:rsidR="007C49AA" w:rsidRPr="005B3EF1" w:rsidRDefault="007C49AA">
      <w:pPr>
        <w:pStyle w:val="Akapitzlist"/>
        <w:widowControl w:val="0"/>
        <w:numPr>
          <w:ilvl w:val="0"/>
          <w:numId w:val="91"/>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warsztaty kulinarne – sałatki warzywne, sałatki owocowe</w:t>
      </w:r>
      <w:r w:rsidR="00A12464" w:rsidRPr="005B3EF1">
        <w:rPr>
          <w:rFonts w:eastAsia="Segoe UI" w:cstheme="minorHAnsi"/>
          <w:color w:val="323E4F" w:themeColor="text2" w:themeShade="BF"/>
          <w:kern w:val="3"/>
          <w:sz w:val="22"/>
          <w:szCs w:val="22"/>
          <w:lang w:eastAsia="zh-CN" w:bidi="hi-IN"/>
        </w:rPr>
        <w:t>,</w:t>
      </w:r>
    </w:p>
    <w:p w14:paraId="5B5B3C1A" w14:textId="59A0C719" w:rsidR="007C49AA" w:rsidRPr="005B3EF1" w:rsidRDefault="007C49AA">
      <w:pPr>
        <w:pStyle w:val="Akapitzlist"/>
        <w:widowControl w:val="0"/>
        <w:numPr>
          <w:ilvl w:val="0"/>
          <w:numId w:val="91"/>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ogrodnictwo- wysiew nasion kwiatów</w:t>
      </w:r>
      <w:r w:rsidR="00A12464" w:rsidRPr="005B3EF1">
        <w:rPr>
          <w:rFonts w:eastAsia="Segoe UI" w:cstheme="minorHAnsi"/>
          <w:color w:val="323E4F" w:themeColor="text2" w:themeShade="BF"/>
          <w:kern w:val="3"/>
          <w:sz w:val="22"/>
          <w:szCs w:val="22"/>
          <w:lang w:eastAsia="zh-CN" w:bidi="hi-IN"/>
        </w:rPr>
        <w:t>,</w:t>
      </w:r>
    </w:p>
    <w:p w14:paraId="561D8EBB" w14:textId="0802DE01" w:rsidR="007C49AA" w:rsidRPr="005B3EF1" w:rsidRDefault="007C49AA">
      <w:pPr>
        <w:pStyle w:val="Akapitzlist"/>
        <w:widowControl w:val="0"/>
        <w:numPr>
          <w:ilvl w:val="0"/>
          <w:numId w:val="91"/>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ogrodnictwo- sadzenie i pielęgnacja kwiatów doniczkowych</w:t>
      </w:r>
      <w:r w:rsidR="00A12464" w:rsidRPr="005B3EF1">
        <w:rPr>
          <w:rFonts w:eastAsia="Segoe UI" w:cstheme="minorHAnsi"/>
          <w:color w:val="323E4F" w:themeColor="text2" w:themeShade="BF"/>
          <w:kern w:val="3"/>
          <w:sz w:val="22"/>
          <w:szCs w:val="22"/>
          <w:lang w:eastAsia="zh-CN" w:bidi="hi-IN"/>
        </w:rPr>
        <w:t>,</w:t>
      </w:r>
    </w:p>
    <w:p w14:paraId="46F97B3E" w14:textId="710B909F" w:rsidR="007C49AA" w:rsidRPr="005B3EF1" w:rsidRDefault="007C49AA">
      <w:pPr>
        <w:pStyle w:val="Akapitzlist"/>
        <w:widowControl w:val="0"/>
        <w:numPr>
          <w:ilvl w:val="0"/>
          <w:numId w:val="91"/>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„Super pamięć dla seniorów”- ćwiczenia pamięci dla seniorów</w:t>
      </w:r>
      <w:r w:rsidR="00A12464" w:rsidRPr="005B3EF1">
        <w:rPr>
          <w:rFonts w:eastAsia="Segoe UI" w:cstheme="minorHAnsi"/>
          <w:color w:val="323E4F" w:themeColor="text2" w:themeShade="BF"/>
          <w:kern w:val="3"/>
          <w:sz w:val="22"/>
          <w:szCs w:val="22"/>
          <w:lang w:eastAsia="zh-CN" w:bidi="hi-IN"/>
        </w:rPr>
        <w:t>,</w:t>
      </w:r>
    </w:p>
    <w:p w14:paraId="6BF9D529" w14:textId="63B80FCE" w:rsidR="007C49AA" w:rsidRPr="005B3EF1" w:rsidRDefault="007C49AA">
      <w:pPr>
        <w:pStyle w:val="Akapitzlist"/>
        <w:widowControl w:val="0"/>
        <w:numPr>
          <w:ilvl w:val="0"/>
          <w:numId w:val="91"/>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trening umiejętności społecznych- zaprezentuj swoją osobę</w:t>
      </w:r>
      <w:r w:rsidR="00A12464" w:rsidRPr="005B3EF1">
        <w:rPr>
          <w:rFonts w:eastAsia="Segoe UI" w:cstheme="minorHAnsi"/>
          <w:color w:val="323E4F" w:themeColor="text2" w:themeShade="BF"/>
          <w:kern w:val="3"/>
          <w:sz w:val="22"/>
          <w:szCs w:val="22"/>
          <w:lang w:eastAsia="zh-CN" w:bidi="hi-IN"/>
        </w:rPr>
        <w:t>,</w:t>
      </w:r>
    </w:p>
    <w:p w14:paraId="6A73655A" w14:textId="27434F58" w:rsidR="007C49AA" w:rsidRPr="005B3EF1" w:rsidRDefault="007C49AA">
      <w:pPr>
        <w:pStyle w:val="Akapitzlist"/>
        <w:widowControl w:val="0"/>
        <w:numPr>
          <w:ilvl w:val="0"/>
          <w:numId w:val="91"/>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sesja zdjęciowa- świąteczna sesja dla seniorów</w:t>
      </w:r>
      <w:r w:rsidR="00A12464" w:rsidRPr="005B3EF1">
        <w:rPr>
          <w:rFonts w:eastAsia="Segoe UI" w:cstheme="minorHAnsi"/>
          <w:color w:val="323E4F" w:themeColor="text2" w:themeShade="BF"/>
          <w:kern w:val="3"/>
          <w:sz w:val="22"/>
          <w:szCs w:val="22"/>
          <w:lang w:eastAsia="zh-CN" w:bidi="hi-IN"/>
        </w:rPr>
        <w:t>,</w:t>
      </w:r>
    </w:p>
    <w:p w14:paraId="00034907" w14:textId="42D074A9" w:rsidR="007C49AA" w:rsidRPr="005B3EF1" w:rsidRDefault="007C49AA">
      <w:pPr>
        <w:pStyle w:val="Akapitzlist"/>
        <w:widowControl w:val="0"/>
        <w:numPr>
          <w:ilvl w:val="0"/>
          <w:numId w:val="91"/>
        </w:numPr>
        <w:suppressAutoHyphens/>
        <w:autoSpaceDN w:val="0"/>
        <w:spacing w:line="360" w:lineRule="auto"/>
        <w:ind w:left="360"/>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 xml:space="preserve">zakup materiałów do terapii zajęciowej i wykorzystywanie ich w arteterapii: prace plastyczne z użyciem kredek, farb, plasteliny, modeliny, masy porcelanowej, wykorzystanie papierów kolorowych, wycinanek i brystolu, muzykoterapia, </w:t>
      </w:r>
      <w:proofErr w:type="spellStart"/>
      <w:r w:rsidRPr="005B3EF1">
        <w:rPr>
          <w:rFonts w:eastAsia="Segoe UI" w:cstheme="minorHAnsi"/>
          <w:color w:val="323E4F" w:themeColor="text2" w:themeShade="BF"/>
          <w:kern w:val="3"/>
          <w:sz w:val="22"/>
          <w:szCs w:val="22"/>
          <w:lang w:eastAsia="zh-CN" w:bidi="hi-IN"/>
        </w:rPr>
        <w:t>ludoterapia</w:t>
      </w:r>
      <w:proofErr w:type="spellEnd"/>
      <w:r w:rsidRPr="005B3EF1">
        <w:rPr>
          <w:rFonts w:eastAsia="Segoe UI" w:cstheme="minorHAnsi"/>
          <w:color w:val="323E4F" w:themeColor="text2" w:themeShade="BF"/>
          <w:kern w:val="3"/>
          <w:sz w:val="22"/>
          <w:szCs w:val="22"/>
          <w:lang w:eastAsia="zh-CN" w:bidi="hi-IN"/>
        </w:rPr>
        <w:t xml:space="preserve">, filmoterapia, </w:t>
      </w:r>
      <w:proofErr w:type="spellStart"/>
      <w:r w:rsidRPr="005B3EF1">
        <w:rPr>
          <w:rFonts w:eastAsia="Segoe UI" w:cstheme="minorHAnsi"/>
          <w:color w:val="323E4F" w:themeColor="text2" w:themeShade="BF"/>
          <w:kern w:val="3"/>
          <w:sz w:val="22"/>
          <w:szCs w:val="22"/>
          <w:lang w:eastAsia="zh-CN" w:bidi="hi-IN"/>
        </w:rPr>
        <w:t>teatroterapia</w:t>
      </w:r>
      <w:proofErr w:type="spellEnd"/>
      <w:r w:rsidRPr="005B3EF1">
        <w:rPr>
          <w:rFonts w:eastAsia="Segoe UI" w:cstheme="minorHAnsi"/>
          <w:color w:val="323E4F" w:themeColor="text2" w:themeShade="BF"/>
          <w:kern w:val="3"/>
          <w:sz w:val="22"/>
          <w:szCs w:val="22"/>
          <w:lang w:eastAsia="zh-CN" w:bidi="hi-IN"/>
        </w:rPr>
        <w:t>, krawiectwo, dziewiarstwo, hafciarstwo, haft diamentowy, tkactwo</w:t>
      </w:r>
    </w:p>
    <w:p w14:paraId="3578FC99" w14:textId="5D55C651" w:rsidR="007C49AA" w:rsidRPr="005B3EF1" w:rsidRDefault="00A12464" w:rsidP="00EB1205">
      <w:pPr>
        <w:pStyle w:val="Nagwek2"/>
        <w:numPr>
          <w:ilvl w:val="0"/>
          <w:numId w:val="0"/>
        </w:numPr>
        <w:spacing w:before="0" w:line="360" w:lineRule="auto"/>
        <w:rPr>
          <w:rFonts w:asciiTheme="minorHAnsi" w:eastAsia="Segoe UI" w:hAnsiTheme="minorHAnsi" w:cstheme="minorHAnsi"/>
          <w:color w:val="323E4F" w:themeColor="text2" w:themeShade="BF"/>
          <w:szCs w:val="22"/>
          <w:lang w:eastAsia="zh-CN" w:bidi="hi-IN"/>
        </w:rPr>
      </w:pPr>
      <w:r w:rsidRPr="005B3EF1">
        <w:rPr>
          <w:rFonts w:asciiTheme="minorHAnsi" w:eastAsia="Segoe UI" w:hAnsiTheme="minorHAnsi" w:cstheme="minorHAnsi"/>
          <w:color w:val="323E4F" w:themeColor="text2" w:themeShade="BF"/>
          <w:szCs w:val="22"/>
          <w:lang w:eastAsia="zh-CN" w:bidi="hi-IN"/>
        </w:rPr>
        <w:t>7) u</w:t>
      </w:r>
      <w:r w:rsidR="007C49AA" w:rsidRPr="005B3EF1">
        <w:rPr>
          <w:rFonts w:asciiTheme="minorHAnsi" w:eastAsia="Segoe UI" w:hAnsiTheme="minorHAnsi" w:cstheme="minorHAnsi"/>
          <w:color w:val="323E4F" w:themeColor="text2" w:themeShade="BF"/>
          <w:szCs w:val="22"/>
          <w:lang w:eastAsia="zh-CN" w:bidi="hi-IN"/>
        </w:rPr>
        <w:t>sługi aktywizujące społecznie w tym wolontariat międzypokoleniowy</w:t>
      </w:r>
      <w:r w:rsidRPr="005B3EF1">
        <w:rPr>
          <w:rFonts w:asciiTheme="minorHAnsi" w:eastAsia="Segoe UI" w:hAnsiTheme="minorHAnsi" w:cstheme="minorHAnsi"/>
          <w:color w:val="323E4F" w:themeColor="text2" w:themeShade="BF"/>
          <w:szCs w:val="22"/>
          <w:lang w:eastAsia="zh-CN" w:bidi="hi-IN"/>
        </w:rPr>
        <w:t>:</w:t>
      </w:r>
    </w:p>
    <w:p w14:paraId="17711644" w14:textId="436AE4E0" w:rsidR="007C49AA" w:rsidRPr="005B3EF1" w:rsidRDefault="007C49AA">
      <w:pPr>
        <w:pStyle w:val="Akapitzlist"/>
        <w:widowControl w:val="0"/>
        <w:numPr>
          <w:ilvl w:val="0"/>
          <w:numId w:val="92"/>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udział w kiermaszu charytatywnym na rehabilitację dla chorego Nathana</w:t>
      </w:r>
      <w:r w:rsidR="00A12464" w:rsidRPr="005B3EF1">
        <w:rPr>
          <w:rFonts w:eastAsia="Segoe UI" w:cstheme="minorHAnsi"/>
          <w:color w:val="323E4F" w:themeColor="text2" w:themeShade="BF"/>
          <w:kern w:val="3"/>
          <w:sz w:val="22"/>
          <w:szCs w:val="22"/>
          <w:lang w:eastAsia="zh-CN" w:bidi="hi-IN"/>
        </w:rPr>
        <w:t>,</w:t>
      </w:r>
    </w:p>
    <w:p w14:paraId="686FDEE1" w14:textId="76DB35D8" w:rsidR="007C49AA" w:rsidRPr="005B3EF1" w:rsidRDefault="007C49AA">
      <w:pPr>
        <w:pStyle w:val="Akapitzlist"/>
        <w:widowControl w:val="0"/>
        <w:numPr>
          <w:ilvl w:val="0"/>
          <w:numId w:val="92"/>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wolontariat młodzieży – nauka obsługi komputera</w:t>
      </w:r>
      <w:r w:rsidR="00A12464" w:rsidRPr="005B3EF1">
        <w:rPr>
          <w:rFonts w:eastAsia="Segoe UI" w:cstheme="minorHAnsi"/>
          <w:color w:val="323E4F" w:themeColor="text2" w:themeShade="BF"/>
          <w:kern w:val="3"/>
          <w:sz w:val="22"/>
          <w:szCs w:val="22"/>
          <w:lang w:eastAsia="zh-CN" w:bidi="hi-IN"/>
        </w:rPr>
        <w:t>,</w:t>
      </w:r>
    </w:p>
    <w:p w14:paraId="26C65613" w14:textId="52ADA2D1" w:rsidR="007C49AA" w:rsidRPr="005B3EF1" w:rsidRDefault="007C49AA">
      <w:pPr>
        <w:pStyle w:val="Akapitzlist"/>
        <w:widowControl w:val="0"/>
        <w:numPr>
          <w:ilvl w:val="0"/>
          <w:numId w:val="92"/>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zbiórka maskotek dla placówki</w:t>
      </w:r>
      <w:r w:rsidR="00A12464" w:rsidRPr="005B3EF1">
        <w:rPr>
          <w:rFonts w:eastAsia="Segoe UI" w:cstheme="minorHAnsi"/>
          <w:color w:val="323E4F" w:themeColor="text2" w:themeShade="BF"/>
          <w:kern w:val="3"/>
          <w:sz w:val="22"/>
          <w:szCs w:val="22"/>
          <w:lang w:eastAsia="zh-CN" w:bidi="hi-IN"/>
        </w:rPr>
        <w:t>,</w:t>
      </w:r>
    </w:p>
    <w:p w14:paraId="21E0E5CE" w14:textId="6A4C15CC" w:rsidR="007C49AA" w:rsidRPr="005B3EF1" w:rsidRDefault="007C49AA">
      <w:pPr>
        <w:pStyle w:val="Akapitzlist"/>
        <w:widowControl w:val="0"/>
        <w:numPr>
          <w:ilvl w:val="0"/>
          <w:numId w:val="92"/>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udział w kiermaszu charytatywnym dla Krzysia</w:t>
      </w:r>
      <w:r w:rsidR="00A12464" w:rsidRPr="005B3EF1">
        <w:rPr>
          <w:rFonts w:eastAsia="Segoe UI" w:cstheme="minorHAnsi"/>
          <w:color w:val="323E4F" w:themeColor="text2" w:themeShade="BF"/>
          <w:kern w:val="3"/>
          <w:sz w:val="22"/>
          <w:szCs w:val="22"/>
          <w:lang w:eastAsia="zh-CN" w:bidi="hi-IN"/>
        </w:rPr>
        <w:t>,</w:t>
      </w:r>
    </w:p>
    <w:p w14:paraId="4BDCCD94" w14:textId="03ED2634" w:rsidR="007C49AA" w:rsidRPr="005B3EF1" w:rsidRDefault="007C49AA">
      <w:pPr>
        <w:pStyle w:val="Akapitzlist"/>
        <w:widowControl w:val="0"/>
        <w:numPr>
          <w:ilvl w:val="0"/>
          <w:numId w:val="92"/>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wykonanie Witaczy dożynkowych z uczestnikami  DD+ oraz pracownikami</w:t>
      </w:r>
      <w:r w:rsidR="00A12464" w:rsidRPr="005B3EF1">
        <w:rPr>
          <w:rFonts w:eastAsia="Segoe UI" w:cstheme="minorHAnsi"/>
          <w:color w:val="323E4F" w:themeColor="text2" w:themeShade="BF"/>
          <w:kern w:val="3"/>
          <w:sz w:val="22"/>
          <w:szCs w:val="22"/>
          <w:lang w:eastAsia="zh-CN" w:bidi="hi-IN"/>
        </w:rPr>
        <w:t>,</w:t>
      </w:r>
    </w:p>
    <w:p w14:paraId="70C77404" w14:textId="3BDF4C5E" w:rsidR="007C49AA" w:rsidRPr="005B3EF1" w:rsidRDefault="007C49AA">
      <w:pPr>
        <w:pStyle w:val="Akapitzlist"/>
        <w:widowControl w:val="0"/>
        <w:numPr>
          <w:ilvl w:val="0"/>
          <w:numId w:val="92"/>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wykonanie i złożenie wieńca na grobowcu  zabytkowym na cmentarzu w Ostrowitem</w:t>
      </w:r>
      <w:r w:rsidR="00A12464" w:rsidRPr="005B3EF1">
        <w:rPr>
          <w:rFonts w:eastAsia="Segoe UI" w:cstheme="minorHAnsi"/>
          <w:color w:val="323E4F" w:themeColor="text2" w:themeShade="BF"/>
          <w:kern w:val="3"/>
          <w:sz w:val="22"/>
          <w:szCs w:val="22"/>
          <w:lang w:eastAsia="zh-CN" w:bidi="hi-IN"/>
        </w:rPr>
        <w:t>,</w:t>
      </w:r>
    </w:p>
    <w:p w14:paraId="2EBAA1B5" w14:textId="008183D3" w:rsidR="007C49AA" w:rsidRPr="005B3EF1" w:rsidRDefault="007C49AA">
      <w:pPr>
        <w:pStyle w:val="Akapitzlist"/>
        <w:widowControl w:val="0"/>
        <w:numPr>
          <w:ilvl w:val="0"/>
          <w:numId w:val="92"/>
        </w:numPr>
        <w:suppressAutoHyphens/>
        <w:autoSpaceDN w:val="0"/>
        <w:spacing w:line="360" w:lineRule="auto"/>
        <w:jc w:val="both"/>
        <w:textAlignment w:val="baseline"/>
        <w:rPr>
          <w:rFonts w:eastAsia="Segoe UI" w:cstheme="minorHAnsi"/>
          <w:color w:val="323E4F" w:themeColor="text2" w:themeShade="BF"/>
          <w:kern w:val="3"/>
          <w:sz w:val="22"/>
          <w:szCs w:val="22"/>
          <w:lang w:eastAsia="zh-CN" w:bidi="hi-IN"/>
        </w:rPr>
      </w:pPr>
      <w:r w:rsidRPr="005B3EF1">
        <w:rPr>
          <w:rFonts w:eastAsia="Segoe UI" w:cstheme="minorHAnsi"/>
          <w:color w:val="323E4F" w:themeColor="text2" w:themeShade="BF"/>
          <w:kern w:val="3"/>
          <w:sz w:val="22"/>
          <w:szCs w:val="22"/>
          <w:lang w:eastAsia="zh-CN" w:bidi="hi-IN"/>
        </w:rPr>
        <w:t>wykonanie mat węchowych dla psów</w:t>
      </w:r>
      <w:r w:rsidR="00A12464" w:rsidRPr="005B3EF1">
        <w:rPr>
          <w:rFonts w:eastAsia="Segoe UI" w:cstheme="minorHAnsi"/>
          <w:color w:val="323E4F" w:themeColor="text2" w:themeShade="BF"/>
          <w:kern w:val="3"/>
          <w:sz w:val="22"/>
          <w:szCs w:val="22"/>
          <w:lang w:eastAsia="zh-CN" w:bidi="hi-IN"/>
        </w:rPr>
        <w:t>,</w:t>
      </w:r>
    </w:p>
    <w:p w14:paraId="003DF44F" w14:textId="3EA60A49" w:rsidR="007C49AA" w:rsidRPr="005B3EF1" w:rsidRDefault="007C49AA" w:rsidP="00EB1205">
      <w:pPr>
        <w:widowControl w:val="0"/>
        <w:suppressAutoHyphens/>
        <w:autoSpaceDN w:val="0"/>
        <w:spacing w:after="0" w:line="360" w:lineRule="auto"/>
        <w:ind w:left="0" w:firstLine="0"/>
        <w:textAlignment w:val="baseline"/>
        <w:rPr>
          <w:rFonts w:eastAsia="Segoe UI" w:cstheme="minorHAnsi"/>
          <w:b/>
          <w:bCs/>
          <w:color w:val="323E4F" w:themeColor="text2" w:themeShade="BF"/>
          <w:kern w:val="3"/>
          <w:lang w:eastAsia="zh-CN" w:bidi="hi-IN"/>
        </w:rPr>
      </w:pPr>
      <w:r w:rsidRPr="005B3EF1">
        <w:rPr>
          <w:rFonts w:eastAsia="Segoe UI" w:cstheme="minorHAnsi"/>
          <w:b/>
          <w:bCs/>
          <w:color w:val="323E4F" w:themeColor="text2" w:themeShade="BF"/>
          <w:kern w:val="3"/>
          <w:lang w:eastAsia="zh-CN" w:bidi="hi-IN"/>
        </w:rPr>
        <w:t>8</w:t>
      </w:r>
      <w:r w:rsidR="00A12464" w:rsidRPr="005B3EF1">
        <w:rPr>
          <w:rFonts w:eastAsia="Segoe UI" w:cstheme="minorHAnsi"/>
          <w:b/>
          <w:bCs/>
          <w:color w:val="323E4F" w:themeColor="text2" w:themeShade="BF"/>
          <w:kern w:val="3"/>
          <w:lang w:eastAsia="zh-CN" w:bidi="hi-IN"/>
        </w:rPr>
        <w:t>)</w:t>
      </w:r>
      <w:r w:rsidRPr="005B3EF1">
        <w:rPr>
          <w:rFonts w:eastAsia="Segoe UI" w:cstheme="minorHAnsi"/>
          <w:b/>
          <w:bCs/>
          <w:color w:val="323E4F" w:themeColor="text2" w:themeShade="BF"/>
          <w:kern w:val="3"/>
          <w:lang w:eastAsia="zh-CN" w:bidi="hi-IN"/>
        </w:rPr>
        <w:t xml:space="preserve"> </w:t>
      </w:r>
      <w:r w:rsidR="00A12464" w:rsidRPr="005B3EF1">
        <w:rPr>
          <w:rFonts w:eastAsia="Segoe UI" w:cstheme="minorHAnsi"/>
          <w:b/>
          <w:bCs/>
          <w:color w:val="323E4F" w:themeColor="text2" w:themeShade="BF"/>
          <w:kern w:val="3"/>
          <w:lang w:eastAsia="zh-CN" w:bidi="hi-IN"/>
        </w:rPr>
        <w:t>u</w:t>
      </w:r>
      <w:r w:rsidRPr="005B3EF1">
        <w:rPr>
          <w:rFonts w:eastAsia="Segoe UI" w:cstheme="minorHAnsi"/>
          <w:b/>
          <w:bCs/>
          <w:color w:val="323E4F" w:themeColor="text2" w:themeShade="BF"/>
          <w:kern w:val="3"/>
          <w:lang w:eastAsia="zh-CN" w:bidi="hi-IN"/>
        </w:rPr>
        <w:t>sługi inne</w:t>
      </w:r>
      <w:r w:rsidR="00A12464" w:rsidRPr="005B3EF1">
        <w:rPr>
          <w:rFonts w:eastAsia="Segoe UI" w:cstheme="minorHAnsi"/>
          <w:b/>
          <w:bCs/>
          <w:color w:val="323E4F" w:themeColor="text2" w:themeShade="BF"/>
          <w:kern w:val="3"/>
          <w:lang w:eastAsia="zh-CN" w:bidi="hi-IN"/>
        </w:rPr>
        <w:t>:</w:t>
      </w:r>
    </w:p>
    <w:p w14:paraId="105690A1" w14:textId="1E77171E" w:rsidR="007C49AA" w:rsidRPr="005B3EF1" w:rsidRDefault="007C49AA" w:rsidP="00EB1205">
      <w:pPr>
        <w:widowControl w:val="0"/>
        <w:suppressAutoHyphens/>
        <w:autoSpaceDN w:val="0"/>
        <w:spacing w:after="0" w:line="360" w:lineRule="auto"/>
        <w:ind w:left="0" w:firstLine="0"/>
        <w:textAlignment w:val="baseline"/>
        <w:rPr>
          <w:rFonts w:eastAsia="Segoe UI" w:cstheme="minorHAnsi"/>
          <w:color w:val="323E4F" w:themeColor="text2" w:themeShade="BF"/>
          <w:kern w:val="3"/>
          <w:lang w:eastAsia="zh-CN" w:bidi="hi-IN"/>
        </w:rPr>
      </w:pPr>
      <w:r w:rsidRPr="005B3EF1">
        <w:rPr>
          <w:rFonts w:eastAsia="Segoe UI" w:cstheme="minorHAnsi"/>
          <w:color w:val="323E4F" w:themeColor="text2" w:themeShade="BF"/>
          <w:kern w:val="3"/>
          <w:lang w:eastAsia="zh-CN" w:bidi="hi-IN"/>
        </w:rPr>
        <w:t xml:space="preserve">Uczestnicy Klubu korzystali z zajęć takich jak muzykoterapia, biblioterapia, filmoterapia, </w:t>
      </w:r>
      <w:proofErr w:type="spellStart"/>
      <w:r w:rsidRPr="005B3EF1">
        <w:rPr>
          <w:rFonts w:eastAsia="Segoe UI" w:cstheme="minorHAnsi"/>
          <w:color w:val="323E4F" w:themeColor="text2" w:themeShade="BF"/>
          <w:kern w:val="3"/>
          <w:lang w:eastAsia="zh-CN" w:bidi="hi-IN"/>
        </w:rPr>
        <w:t>teatroterapia</w:t>
      </w:r>
      <w:proofErr w:type="spellEnd"/>
      <w:r w:rsidRPr="005B3EF1">
        <w:rPr>
          <w:rFonts w:eastAsia="Segoe UI" w:cstheme="minorHAnsi"/>
          <w:color w:val="323E4F" w:themeColor="text2" w:themeShade="BF"/>
          <w:kern w:val="3"/>
          <w:lang w:eastAsia="zh-CN" w:bidi="hi-IN"/>
        </w:rPr>
        <w:t xml:space="preserve">, dziewiarstwo, hafciarstwo, tkactwo, terapia zajęciowa z wykorzystaniem różnorodnych technik pracy. Odbywały się zajęcia edukacyjne oraz pogadanki tematyczne na temat bezpieczeństwa oraz zdrowia </w:t>
      </w:r>
      <w:r w:rsidR="00505A74" w:rsidRPr="005B3EF1">
        <w:rPr>
          <w:rFonts w:eastAsia="Segoe UI" w:cstheme="minorHAnsi"/>
          <w:color w:val="323E4F" w:themeColor="text2" w:themeShade="BF"/>
          <w:kern w:val="3"/>
          <w:lang w:eastAsia="zh-CN" w:bidi="hi-IN"/>
        </w:rPr>
        <w:br/>
      </w:r>
      <w:r w:rsidRPr="005B3EF1">
        <w:rPr>
          <w:rFonts w:eastAsia="Segoe UI" w:cstheme="minorHAnsi"/>
          <w:color w:val="323E4F" w:themeColor="text2" w:themeShade="BF"/>
          <w:kern w:val="3"/>
          <w:lang w:eastAsia="zh-CN" w:bidi="hi-IN"/>
        </w:rPr>
        <w:t xml:space="preserve">i higieny. Uczestnicy brali udział w spotkaniach okazjonalnych takie jak: Dzień pieczonego ziemniak </w:t>
      </w:r>
      <w:r w:rsidR="00505A74" w:rsidRPr="005B3EF1">
        <w:rPr>
          <w:rFonts w:eastAsia="Segoe UI" w:cstheme="minorHAnsi"/>
          <w:color w:val="323E4F" w:themeColor="text2" w:themeShade="BF"/>
          <w:kern w:val="3"/>
          <w:lang w:eastAsia="zh-CN" w:bidi="hi-IN"/>
        </w:rPr>
        <w:br/>
      </w:r>
      <w:r w:rsidRPr="005B3EF1">
        <w:rPr>
          <w:rFonts w:eastAsia="Segoe UI" w:cstheme="minorHAnsi"/>
          <w:color w:val="323E4F" w:themeColor="text2" w:themeShade="BF"/>
          <w:kern w:val="3"/>
          <w:lang w:eastAsia="zh-CN" w:bidi="hi-IN"/>
        </w:rPr>
        <w:t>– ognisko, Dzień Seniora, Narodowe Święto Niepodległości, Andrzejki, Wigilia czy impreza Sylwestrowa itp. W ramach spotkań integracyjnych organizowane były dla każdego seniora uroczystości urodzinowe.</w:t>
      </w:r>
    </w:p>
    <w:p w14:paraId="1C288106" w14:textId="77777777" w:rsidR="007C49AA" w:rsidRPr="005B3EF1" w:rsidRDefault="007C49AA" w:rsidP="00EB1205">
      <w:pPr>
        <w:widowControl w:val="0"/>
        <w:suppressAutoHyphens/>
        <w:autoSpaceDN w:val="0"/>
        <w:spacing w:after="0" w:line="360" w:lineRule="auto"/>
        <w:ind w:left="0" w:firstLine="0"/>
        <w:textAlignment w:val="baseline"/>
        <w:rPr>
          <w:rFonts w:eastAsia="Segoe UI" w:cstheme="minorHAnsi"/>
          <w:color w:val="323E4F" w:themeColor="text2" w:themeShade="BF"/>
          <w:kern w:val="3"/>
          <w:lang w:eastAsia="zh-CN" w:bidi="hi-IN"/>
        </w:rPr>
      </w:pPr>
    </w:p>
    <w:p w14:paraId="58EA8B2F" w14:textId="77777777" w:rsidR="007C49AA" w:rsidRPr="005B3EF1" w:rsidRDefault="007C49AA" w:rsidP="00505A74">
      <w:pPr>
        <w:widowControl w:val="0"/>
        <w:suppressAutoHyphens/>
        <w:autoSpaceDN w:val="0"/>
        <w:spacing w:after="0" w:line="360" w:lineRule="auto"/>
        <w:ind w:left="0" w:firstLine="360"/>
        <w:textAlignment w:val="baseline"/>
        <w:rPr>
          <w:rFonts w:eastAsia="Segoe UI" w:cstheme="minorHAnsi"/>
          <w:color w:val="323E4F" w:themeColor="text2" w:themeShade="BF"/>
          <w:kern w:val="3"/>
          <w:lang w:eastAsia="zh-CN" w:bidi="hi-IN"/>
        </w:rPr>
      </w:pPr>
      <w:r w:rsidRPr="005B3EF1">
        <w:rPr>
          <w:rFonts w:eastAsia="Segoe UI" w:cstheme="minorHAnsi"/>
          <w:color w:val="323E4F" w:themeColor="text2" w:themeShade="BF"/>
          <w:kern w:val="3"/>
          <w:lang w:eastAsia="zh-CN" w:bidi="hi-IN"/>
        </w:rPr>
        <w:t>W analizowanym okresie, na podstawie wywiadów środowiskowych przeprowadzonych przez pracowników socjalnych z usług Klubu skorzystało 38 nieaktywnych zawodowo seniorów z terenu Gminy Lipno, których struktura wiekowa przedstawia się następująco:</w:t>
      </w:r>
    </w:p>
    <w:p w14:paraId="7C032F36" w14:textId="77777777" w:rsidR="00D00FE2" w:rsidRPr="005B3EF1" w:rsidRDefault="00D00FE2" w:rsidP="00D00FE2">
      <w:pPr>
        <w:pStyle w:val="Nagwek1"/>
        <w:numPr>
          <w:ilvl w:val="0"/>
          <w:numId w:val="0"/>
        </w:numPr>
        <w:spacing w:after="0" w:line="360" w:lineRule="auto"/>
        <w:rPr>
          <w:color w:val="323E4F" w:themeColor="text2" w:themeShade="BF"/>
        </w:rPr>
      </w:pPr>
    </w:p>
    <w:p w14:paraId="72507883" w14:textId="77777777" w:rsidR="005A1991" w:rsidRPr="005B3EF1" w:rsidRDefault="005A1991" w:rsidP="005A1991">
      <w:pPr>
        <w:rPr>
          <w:color w:val="323E4F" w:themeColor="text2" w:themeShade="BF"/>
        </w:rPr>
      </w:pPr>
    </w:p>
    <w:p w14:paraId="7FA96130" w14:textId="77777777" w:rsidR="005A1991" w:rsidRPr="005B3EF1" w:rsidRDefault="005A1991" w:rsidP="005A1991">
      <w:pPr>
        <w:rPr>
          <w:color w:val="323E4F" w:themeColor="text2" w:themeShade="BF"/>
        </w:rPr>
      </w:pPr>
    </w:p>
    <w:p w14:paraId="1879C1E8" w14:textId="729C94BE" w:rsidR="006111BA" w:rsidRPr="005B3EF1" w:rsidRDefault="003622A6" w:rsidP="00D00FE2">
      <w:pPr>
        <w:pStyle w:val="Nagwek1"/>
        <w:rPr>
          <w:color w:val="323E4F" w:themeColor="text2" w:themeShade="BF"/>
        </w:rPr>
      </w:pPr>
      <w:r w:rsidRPr="005B3EF1">
        <w:rPr>
          <w:color w:val="323E4F" w:themeColor="text2" w:themeShade="BF"/>
        </w:rPr>
        <w:lastRenderedPageBreak/>
        <w:t>OŚWIATA</w:t>
      </w:r>
      <w:r w:rsidR="001141CD" w:rsidRPr="005B3EF1">
        <w:rPr>
          <w:color w:val="323E4F" w:themeColor="text2" w:themeShade="BF"/>
        </w:rPr>
        <w:t xml:space="preserve"> GMINY LIPNO</w:t>
      </w:r>
      <w:r w:rsidRPr="005B3EF1">
        <w:rPr>
          <w:color w:val="323E4F" w:themeColor="text2" w:themeShade="BF"/>
        </w:rPr>
        <w:t>.</w:t>
      </w:r>
    </w:p>
    <w:p w14:paraId="068BD7E9" w14:textId="77777777" w:rsidR="00710AF0" w:rsidRPr="005B3EF1" w:rsidRDefault="00710AF0" w:rsidP="00710AF0">
      <w:pPr>
        <w:spacing w:after="0" w:line="360" w:lineRule="auto"/>
        <w:ind w:firstLine="350"/>
        <w:rPr>
          <w:rFonts w:ascii="Calibri" w:hAnsi="Calibri" w:cs="Calibri"/>
          <w:color w:val="323E4F" w:themeColor="text2" w:themeShade="BF"/>
        </w:rPr>
      </w:pPr>
      <w:r w:rsidRPr="005B3EF1">
        <w:rPr>
          <w:rFonts w:ascii="Calibri" w:hAnsi="Calibri" w:cs="Calibri"/>
          <w:color w:val="323E4F" w:themeColor="text2" w:themeShade="BF"/>
        </w:rPr>
        <w:t>W roku szkolnym 2022/2023 Gmina Lipno była organem prowadzącym dla:</w:t>
      </w:r>
    </w:p>
    <w:p w14:paraId="3DE6BF44" w14:textId="77777777" w:rsidR="00710AF0" w:rsidRPr="005B3EF1" w:rsidRDefault="00710AF0">
      <w:pPr>
        <w:pStyle w:val="Akapitzlist"/>
        <w:numPr>
          <w:ilvl w:val="0"/>
          <w:numId w:val="34"/>
        </w:numPr>
        <w:spacing w:line="360" w:lineRule="auto"/>
        <w:contextualSpacing/>
        <w:rPr>
          <w:rFonts w:ascii="Calibri" w:hAnsi="Calibri" w:cs="Calibri"/>
          <w:color w:val="323E4F" w:themeColor="text2" w:themeShade="BF"/>
          <w:sz w:val="22"/>
          <w:szCs w:val="22"/>
        </w:rPr>
      </w:pPr>
      <w:r w:rsidRPr="005B3EF1">
        <w:rPr>
          <w:rFonts w:ascii="Calibri" w:hAnsi="Calibri" w:cs="Calibri"/>
          <w:color w:val="323E4F" w:themeColor="text2" w:themeShade="BF"/>
          <w:sz w:val="22"/>
          <w:szCs w:val="22"/>
        </w:rPr>
        <w:t>2 zespołów szkół (Szkoła Podstawowa + Przedszkole Samorządowe)</w:t>
      </w:r>
    </w:p>
    <w:p w14:paraId="58446154" w14:textId="77777777" w:rsidR="00710AF0" w:rsidRPr="005B3EF1" w:rsidRDefault="00710AF0">
      <w:pPr>
        <w:pStyle w:val="Akapitzlist"/>
        <w:numPr>
          <w:ilvl w:val="0"/>
          <w:numId w:val="34"/>
        </w:numPr>
        <w:spacing w:line="360" w:lineRule="auto"/>
        <w:contextualSpacing/>
        <w:rPr>
          <w:rFonts w:ascii="Calibri" w:hAnsi="Calibri" w:cs="Calibri"/>
          <w:color w:val="323E4F" w:themeColor="text2" w:themeShade="BF"/>
          <w:sz w:val="22"/>
          <w:szCs w:val="22"/>
        </w:rPr>
      </w:pPr>
      <w:r w:rsidRPr="005B3EF1">
        <w:rPr>
          <w:rFonts w:ascii="Calibri" w:hAnsi="Calibri" w:cs="Calibri"/>
          <w:color w:val="323E4F" w:themeColor="text2" w:themeShade="BF"/>
          <w:sz w:val="22"/>
          <w:szCs w:val="22"/>
        </w:rPr>
        <w:t>4 szkół podstawowych,</w:t>
      </w:r>
    </w:p>
    <w:p w14:paraId="5256B43F" w14:textId="77777777" w:rsidR="00710AF0" w:rsidRPr="005B3EF1" w:rsidRDefault="00710AF0">
      <w:pPr>
        <w:pStyle w:val="Akapitzlist"/>
        <w:numPr>
          <w:ilvl w:val="0"/>
          <w:numId w:val="34"/>
        </w:numPr>
        <w:spacing w:line="360" w:lineRule="auto"/>
        <w:contextualSpacing/>
        <w:rPr>
          <w:rFonts w:ascii="Calibri" w:hAnsi="Calibri" w:cs="Calibri"/>
          <w:color w:val="323E4F" w:themeColor="text2" w:themeShade="BF"/>
          <w:sz w:val="22"/>
          <w:szCs w:val="22"/>
        </w:rPr>
      </w:pPr>
      <w:r w:rsidRPr="005B3EF1">
        <w:rPr>
          <w:rFonts w:ascii="Calibri" w:hAnsi="Calibri" w:cs="Calibri"/>
          <w:color w:val="323E4F" w:themeColor="text2" w:themeShade="BF"/>
          <w:sz w:val="22"/>
          <w:szCs w:val="22"/>
        </w:rPr>
        <w:t>4 punktów przedszkolnych.</w:t>
      </w:r>
    </w:p>
    <w:p w14:paraId="14632519" w14:textId="558D2AE9" w:rsidR="00BE3B72" w:rsidRPr="005B3EF1" w:rsidRDefault="00BE3B72" w:rsidP="00BE3B72">
      <w:pPr>
        <w:pStyle w:val="Akapitzlist"/>
        <w:spacing w:line="360" w:lineRule="auto"/>
        <w:ind w:left="0"/>
        <w:rPr>
          <w:rFonts w:ascii="Calibri" w:hAnsi="Calibri" w:cs="Calibri"/>
          <w:color w:val="323E4F" w:themeColor="text2" w:themeShade="BF"/>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Wykaz szkół i przedszkoli na terenie Gminy Lipno."/>
        <w:tblDescription w:val="Zespół Szkół im. Marii Konopnickiej w Radomicach, Zespół Szkół w Karnkowie, Szkoła Podstawowa im. Kazimierza Różyckiego w Jastrzębiu, Szkoła Podstawowa im. F. Żwirki i S. Wigury w Maliszewie, Szkoła Podstawowa im. Jana Kochanowskiego w Trzebiegoszczu&#10;Szkoła Podstawowa im. Jana Pawła II w Wichowie, Punkt Przedszkolny w Jastrzębiu, Punkt Przedszkolny w Maliszewie, Punkt Przedszkolny w Trzebiegoszczu, Punkt Przedszkolny w Wichowie.&#10;"/>
      </w:tblPr>
      <w:tblGrid>
        <w:gridCol w:w="562"/>
        <w:gridCol w:w="6096"/>
      </w:tblGrid>
      <w:tr w:rsidR="005B3EF1" w:rsidRPr="005B3EF1" w14:paraId="6305E952" w14:textId="77777777" w:rsidTr="00696473">
        <w:trPr>
          <w:jc w:val="center"/>
        </w:trPr>
        <w:tc>
          <w:tcPr>
            <w:tcW w:w="562" w:type="dxa"/>
            <w:shd w:val="clear" w:color="auto" w:fill="DEEAF6" w:themeFill="accent5" w:themeFillTint="33"/>
            <w:vAlign w:val="center"/>
          </w:tcPr>
          <w:p w14:paraId="3A92FD7C" w14:textId="77777777" w:rsidR="00BE3B72" w:rsidRPr="005B3EF1" w:rsidRDefault="00BE3B72" w:rsidP="00F301FD">
            <w:pPr>
              <w:spacing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Lp.</w:t>
            </w:r>
          </w:p>
        </w:tc>
        <w:tc>
          <w:tcPr>
            <w:tcW w:w="6096" w:type="dxa"/>
            <w:shd w:val="clear" w:color="auto" w:fill="DEEAF6" w:themeFill="accent5" w:themeFillTint="33"/>
            <w:vAlign w:val="center"/>
          </w:tcPr>
          <w:p w14:paraId="341349E0" w14:textId="77777777" w:rsidR="00BE3B72" w:rsidRPr="005B3EF1" w:rsidRDefault="00BE3B72" w:rsidP="00F301FD">
            <w:pPr>
              <w:spacing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Nazwa</w:t>
            </w:r>
          </w:p>
        </w:tc>
      </w:tr>
      <w:tr w:rsidR="005B3EF1" w:rsidRPr="005B3EF1" w14:paraId="4ADE1218" w14:textId="77777777" w:rsidTr="00696473">
        <w:trPr>
          <w:jc w:val="center"/>
        </w:trPr>
        <w:tc>
          <w:tcPr>
            <w:tcW w:w="562" w:type="dxa"/>
            <w:shd w:val="clear" w:color="auto" w:fill="E2EFD9" w:themeFill="accent6" w:themeFillTint="33"/>
          </w:tcPr>
          <w:p w14:paraId="74D4CB8C" w14:textId="77777777" w:rsidR="00B6784B" w:rsidRPr="005B3EF1" w:rsidRDefault="00B6784B" w:rsidP="00F301FD">
            <w:pPr>
              <w:spacing w:after="0" w:line="360" w:lineRule="auto"/>
              <w:ind w:left="11" w:hanging="11"/>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w:t>
            </w:r>
          </w:p>
        </w:tc>
        <w:tc>
          <w:tcPr>
            <w:tcW w:w="6096" w:type="dxa"/>
            <w:shd w:val="clear" w:color="auto" w:fill="F2F2F2" w:themeFill="background1" w:themeFillShade="F2"/>
          </w:tcPr>
          <w:p w14:paraId="14BC8219" w14:textId="77777777" w:rsidR="00B6784B" w:rsidRPr="005B3EF1" w:rsidRDefault="00B6784B" w:rsidP="00F301FD">
            <w:pPr>
              <w:spacing w:after="0" w:line="360" w:lineRule="auto"/>
              <w:ind w:left="11" w:hanging="11"/>
              <w:rPr>
                <w:rFonts w:ascii="Calibri" w:eastAsia="Calibri" w:hAnsi="Calibri" w:cs="Calibri"/>
                <w:color w:val="323E4F" w:themeColor="text2" w:themeShade="BF"/>
              </w:rPr>
            </w:pPr>
            <w:r w:rsidRPr="005B3EF1">
              <w:rPr>
                <w:rFonts w:ascii="Calibri" w:eastAsia="Calibri" w:hAnsi="Calibri" w:cs="Calibri"/>
                <w:color w:val="323E4F" w:themeColor="text2" w:themeShade="BF"/>
              </w:rPr>
              <w:t>Zespół Szkół im. Marii Konopnickiej w Radomicach</w:t>
            </w:r>
          </w:p>
          <w:p w14:paraId="2291B51E" w14:textId="1ED7B088" w:rsidR="00B6784B" w:rsidRPr="005B3EF1" w:rsidRDefault="00B6784B" w:rsidP="00F301FD">
            <w:pPr>
              <w:spacing w:after="0" w:line="360" w:lineRule="auto"/>
              <w:ind w:left="11" w:hanging="11"/>
              <w:rPr>
                <w:rFonts w:ascii="Calibri" w:eastAsia="Calibri" w:hAnsi="Calibri" w:cs="Calibri"/>
                <w:color w:val="323E4F" w:themeColor="text2" w:themeShade="BF"/>
              </w:rPr>
            </w:pPr>
            <w:r w:rsidRPr="005B3EF1">
              <w:rPr>
                <w:rFonts w:ascii="Calibri" w:eastAsia="Calibri" w:hAnsi="Calibri" w:cs="Calibri"/>
                <w:color w:val="323E4F" w:themeColor="text2" w:themeShade="BF"/>
              </w:rPr>
              <w:t xml:space="preserve">- w tym Szkoła Podstawowa i Samorządowe Przedszkole </w:t>
            </w:r>
          </w:p>
        </w:tc>
      </w:tr>
      <w:tr w:rsidR="005B3EF1" w:rsidRPr="005B3EF1" w14:paraId="12FE6F9D" w14:textId="77777777" w:rsidTr="00696473">
        <w:trPr>
          <w:jc w:val="center"/>
        </w:trPr>
        <w:tc>
          <w:tcPr>
            <w:tcW w:w="562" w:type="dxa"/>
            <w:shd w:val="clear" w:color="auto" w:fill="E2EFD9" w:themeFill="accent6" w:themeFillTint="33"/>
          </w:tcPr>
          <w:p w14:paraId="44690686" w14:textId="77777777" w:rsidR="00B6784B" w:rsidRPr="005B3EF1" w:rsidRDefault="00B6784B" w:rsidP="00F301FD">
            <w:pPr>
              <w:spacing w:after="0" w:line="360" w:lineRule="auto"/>
              <w:ind w:left="11" w:hanging="11"/>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w:t>
            </w:r>
          </w:p>
        </w:tc>
        <w:tc>
          <w:tcPr>
            <w:tcW w:w="6096" w:type="dxa"/>
            <w:shd w:val="clear" w:color="auto" w:fill="F2F2F2" w:themeFill="background1" w:themeFillShade="F2"/>
          </w:tcPr>
          <w:p w14:paraId="25D5885C" w14:textId="77777777" w:rsidR="00B6784B" w:rsidRPr="005B3EF1" w:rsidRDefault="00B6784B" w:rsidP="00F301FD">
            <w:pPr>
              <w:spacing w:after="0" w:line="360" w:lineRule="auto"/>
              <w:ind w:left="11" w:hanging="11"/>
              <w:rPr>
                <w:rFonts w:ascii="Calibri" w:eastAsia="Calibri" w:hAnsi="Calibri" w:cs="Calibri"/>
                <w:color w:val="323E4F" w:themeColor="text2" w:themeShade="BF"/>
              </w:rPr>
            </w:pPr>
            <w:r w:rsidRPr="005B3EF1">
              <w:rPr>
                <w:rFonts w:ascii="Calibri" w:eastAsia="Calibri" w:hAnsi="Calibri" w:cs="Calibri"/>
                <w:color w:val="323E4F" w:themeColor="text2" w:themeShade="BF"/>
              </w:rPr>
              <w:t>Zespół Szkół w Karnkowie</w:t>
            </w:r>
          </w:p>
          <w:p w14:paraId="0C2C1A6D" w14:textId="0BDCED25" w:rsidR="00B6784B" w:rsidRPr="005B3EF1" w:rsidRDefault="00B6784B" w:rsidP="00F301FD">
            <w:pPr>
              <w:spacing w:after="0" w:line="360" w:lineRule="auto"/>
              <w:ind w:left="11" w:hanging="11"/>
              <w:rPr>
                <w:rFonts w:ascii="Calibri" w:eastAsia="Calibri" w:hAnsi="Calibri" w:cs="Calibri"/>
                <w:color w:val="323E4F" w:themeColor="text2" w:themeShade="BF"/>
              </w:rPr>
            </w:pPr>
            <w:r w:rsidRPr="005B3EF1">
              <w:rPr>
                <w:rFonts w:ascii="Calibri" w:eastAsia="Calibri" w:hAnsi="Calibri" w:cs="Calibri"/>
                <w:color w:val="323E4F" w:themeColor="text2" w:themeShade="BF"/>
              </w:rPr>
              <w:t>- w tym Szkoła Podstawowa i Przedszkole Samorządowe</w:t>
            </w:r>
          </w:p>
        </w:tc>
      </w:tr>
      <w:tr w:rsidR="005B3EF1" w:rsidRPr="005B3EF1" w14:paraId="61598BF2" w14:textId="77777777" w:rsidTr="00696473">
        <w:trPr>
          <w:jc w:val="center"/>
        </w:trPr>
        <w:tc>
          <w:tcPr>
            <w:tcW w:w="562" w:type="dxa"/>
            <w:shd w:val="clear" w:color="auto" w:fill="E2EFD9" w:themeFill="accent6" w:themeFillTint="33"/>
          </w:tcPr>
          <w:p w14:paraId="460C8D5C" w14:textId="77777777" w:rsidR="00B6784B" w:rsidRPr="005B3EF1" w:rsidRDefault="00B6784B" w:rsidP="00F301FD">
            <w:pPr>
              <w:spacing w:after="0" w:line="360" w:lineRule="auto"/>
              <w:ind w:left="11" w:hanging="11"/>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3.</w:t>
            </w:r>
          </w:p>
        </w:tc>
        <w:tc>
          <w:tcPr>
            <w:tcW w:w="6096" w:type="dxa"/>
            <w:shd w:val="clear" w:color="auto" w:fill="F2F2F2" w:themeFill="background1" w:themeFillShade="F2"/>
          </w:tcPr>
          <w:p w14:paraId="6A97EC85" w14:textId="631D936E" w:rsidR="00B6784B" w:rsidRPr="005B3EF1" w:rsidRDefault="00B6784B" w:rsidP="00F301FD">
            <w:pPr>
              <w:spacing w:after="0" w:line="360" w:lineRule="auto"/>
              <w:ind w:left="11" w:hanging="11"/>
              <w:rPr>
                <w:rFonts w:ascii="Calibri" w:eastAsia="Calibri" w:hAnsi="Calibri" w:cs="Calibri"/>
                <w:color w:val="323E4F" w:themeColor="text2" w:themeShade="BF"/>
              </w:rPr>
            </w:pPr>
            <w:r w:rsidRPr="005B3EF1">
              <w:rPr>
                <w:rFonts w:ascii="Calibri" w:eastAsia="Calibri" w:hAnsi="Calibri" w:cs="Calibri"/>
                <w:color w:val="323E4F" w:themeColor="text2" w:themeShade="BF"/>
              </w:rPr>
              <w:t>Szkoła Podstawowa im. Kazimierza Różyckiego w Jastrzębiu</w:t>
            </w:r>
          </w:p>
        </w:tc>
      </w:tr>
      <w:tr w:rsidR="005B3EF1" w:rsidRPr="005B3EF1" w14:paraId="5024A578" w14:textId="77777777" w:rsidTr="00696473">
        <w:trPr>
          <w:jc w:val="center"/>
        </w:trPr>
        <w:tc>
          <w:tcPr>
            <w:tcW w:w="562" w:type="dxa"/>
            <w:shd w:val="clear" w:color="auto" w:fill="E2EFD9" w:themeFill="accent6" w:themeFillTint="33"/>
          </w:tcPr>
          <w:p w14:paraId="435AB6C1" w14:textId="77777777" w:rsidR="00B6784B" w:rsidRPr="005B3EF1" w:rsidRDefault="00B6784B" w:rsidP="00F301FD">
            <w:pPr>
              <w:spacing w:after="0" w:line="360" w:lineRule="auto"/>
              <w:ind w:left="11" w:hanging="11"/>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4.</w:t>
            </w:r>
          </w:p>
        </w:tc>
        <w:tc>
          <w:tcPr>
            <w:tcW w:w="6096" w:type="dxa"/>
            <w:shd w:val="clear" w:color="auto" w:fill="F2F2F2" w:themeFill="background1" w:themeFillShade="F2"/>
          </w:tcPr>
          <w:p w14:paraId="0A21DCEA" w14:textId="28A04310" w:rsidR="00B6784B" w:rsidRPr="005B3EF1" w:rsidRDefault="00B6784B" w:rsidP="00F301FD">
            <w:pPr>
              <w:spacing w:after="0" w:line="360" w:lineRule="auto"/>
              <w:ind w:left="11" w:hanging="11"/>
              <w:rPr>
                <w:rFonts w:ascii="Calibri" w:eastAsia="Calibri" w:hAnsi="Calibri" w:cs="Calibri"/>
                <w:color w:val="323E4F" w:themeColor="text2" w:themeShade="BF"/>
              </w:rPr>
            </w:pPr>
            <w:r w:rsidRPr="005B3EF1">
              <w:rPr>
                <w:rFonts w:ascii="Calibri" w:eastAsia="Calibri" w:hAnsi="Calibri" w:cs="Calibri"/>
                <w:color w:val="323E4F" w:themeColor="text2" w:themeShade="BF"/>
              </w:rPr>
              <w:t>Szkoła Podstawowa im. F. Żwirki i S. Wigury w Maliszewie</w:t>
            </w:r>
          </w:p>
        </w:tc>
      </w:tr>
      <w:tr w:rsidR="005B3EF1" w:rsidRPr="005B3EF1" w14:paraId="72278036" w14:textId="77777777" w:rsidTr="00696473">
        <w:trPr>
          <w:jc w:val="center"/>
        </w:trPr>
        <w:tc>
          <w:tcPr>
            <w:tcW w:w="562" w:type="dxa"/>
            <w:shd w:val="clear" w:color="auto" w:fill="E2EFD9" w:themeFill="accent6" w:themeFillTint="33"/>
          </w:tcPr>
          <w:p w14:paraId="28ECC9BB" w14:textId="77777777" w:rsidR="00B6784B" w:rsidRPr="005B3EF1" w:rsidRDefault="00B6784B" w:rsidP="00F301FD">
            <w:pPr>
              <w:spacing w:after="0" w:line="360" w:lineRule="auto"/>
              <w:ind w:left="11" w:hanging="11"/>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5.</w:t>
            </w:r>
          </w:p>
        </w:tc>
        <w:tc>
          <w:tcPr>
            <w:tcW w:w="6096" w:type="dxa"/>
            <w:shd w:val="clear" w:color="auto" w:fill="F2F2F2" w:themeFill="background1" w:themeFillShade="F2"/>
          </w:tcPr>
          <w:p w14:paraId="1F03DC4F" w14:textId="64C8DF32" w:rsidR="00B6784B" w:rsidRPr="005B3EF1" w:rsidRDefault="00B6784B" w:rsidP="00F301FD">
            <w:pPr>
              <w:spacing w:after="0" w:line="360" w:lineRule="auto"/>
              <w:ind w:left="11" w:hanging="11"/>
              <w:rPr>
                <w:rFonts w:ascii="Calibri" w:eastAsia="Calibri" w:hAnsi="Calibri" w:cs="Calibri"/>
                <w:color w:val="323E4F" w:themeColor="text2" w:themeShade="BF"/>
              </w:rPr>
            </w:pPr>
            <w:r w:rsidRPr="005B3EF1">
              <w:rPr>
                <w:rFonts w:ascii="Calibri" w:eastAsia="Calibri" w:hAnsi="Calibri" w:cs="Calibri"/>
                <w:color w:val="323E4F" w:themeColor="text2" w:themeShade="BF"/>
              </w:rPr>
              <w:t xml:space="preserve">Szkoła Podstawowa im. Jana Kochanowskiego w </w:t>
            </w:r>
            <w:proofErr w:type="spellStart"/>
            <w:r w:rsidRPr="005B3EF1">
              <w:rPr>
                <w:rFonts w:ascii="Calibri" w:eastAsia="Calibri" w:hAnsi="Calibri" w:cs="Calibri"/>
                <w:color w:val="323E4F" w:themeColor="text2" w:themeShade="BF"/>
              </w:rPr>
              <w:t>Trzebiegoszczu</w:t>
            </w:r>
            <w:proofErr w:type="spellEnd"/>
          </w:p>
        </w:tc>
      </w:tr>
      <w:tr w:rsidR="005B3EF1" w:rsidRPr="005B3EF1" w14:paraId="224EADBA" w14:textId="77777777" w:rsidTr="00696473">
        <w:trPr>
          <w:jc w:val="center"/>
        </w:trPr>
        <w:tc>
          <w:tcPr>
            <w:tcW w:w="562" w:type="dxa"/>
            <w:shd w:val="clear" w:color="auto" w:fill="E2EFD9" w:themeFill="accent6" w:themeFillTint="33"/>
          </w:tcPr>
          <w:p w14:paraId="706E9CB0" w14:textId="77777777" w:rsidR="00B6784B" w:rsidRPr="005B3EF1" w:rsidRDefault="00B6784B" w:rsidP="00F301FD">
            <w:pPr>
              <w:spacing w:after="0" w:line="360" w:lineRule="auto"/>
              <w:ind w:left="11" w:hanging="11"/>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6.</w:t>
            </w:r>
          </w:p>
        </w:tc>
        <w:tc>
          <w:tcPr>
            <w:tcW w:w="6096" w:type="dxa"/>
            <w:shd w:val="clear" w:color="auto" w:fill="F2F2F2" w:themeFill="background1" w:themeFillShade="F2"/>
          </w:tcPr>
          <w:p w14:paraId="5E7DFC8E" w14:textId="4A320503" w:rsidR="00B6784B" w:rsidRPr="005B3EF1" w:rsidRDefault="00B6784B" w:rsidP="00F301FD">
            <w:pPr>
              <w:spacing w:after="0" w:line="360" w:lineRule="auto"/>
              <w:ind w:left="11" w:hanging="11"/>
              <w:rPr>
                <w:rFonts w:ascii="Calibri" w:eastAsia="Calibri" w:hAnsi="Calibri" w:cs="Calibri"/>
                <w:color w:val="323E4F" w:themeColor="text2" w:themeShade="BF"/>
              </w:rPr>
            </w:pPr>
            <w:r w:rsidRPr="005B3EF1">
              <w:rPr>
                <w:rFonts w:ascii="Calibri" w:eastAsia="Calibri" w:hAnsi="Calibri" w:cs="Calibri"/>
                <w:color w:val="323E4F" w:themeColor="text2" w:themeShade="BF"/>
              </w:rPr>
              <w:t>Szkoła Podstawowa im. Jana Pawła II w Wichowie</w:t>
            </w:r>
          </w:p>
        </w:tc>
      </w:tr>
      <w:tr w:rsidR="005B3EF1" w:rsidRPr="005B3EF1" w14:paraId="133C078B" w14:textId="77777777" w:rsidTr="00696473">
        <w:trPr>
          <w:jc w:val="center"/>
        </w:trPr>
        <w:tc>
          <w:tcPr>
            <w:tcW w:w="562" w:type="dxa"/>
            <w:shd w:val="clear" w:color="auto" w:fill="E2EFD9" w:themeFill="accent6" w:themeFillTint="33"/>
          </w:tcPr>
          <w:p w14:paraId="3F6B7FC1" w14:textId="77777777" w:rsidR="00B6784B" w:rsidRPr="005B3EF1" w:rsidRDefault="00B6784B" w:rsidP="00F301FD">
            <w:pPr>
              <w:spacing w:after="0" w:line="360" w:lineRule="auto"/>
              <w:ind w:left="11" w:hanging="11"/>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7.</w:t>
            </w:r>
          </w:p>
        </w:tc>
        <w:tc>
          <w:tcPr>
            <w:tcW w:w="6096" w:type="dxa"/>
            <w:shd w:val="clear" w:color="auto" w:fill="F2F2F2" w:themeFill="background1" w:themeFillShade="F2"/>
          </w:tcPr>
          <w:p w14:paraId="1A10D805" w14:textId="5471AC0B" w:rsidR="00B6784B" w:rsidRPr="005B3EF1" w:rsidRDefault="00B6784B" w:rsidP="00F301FD">
            <w:pPr>
              <w:spacing w:after="0" w:line="360" w:lineRule="auto"/>
              <w:ind w:left="11" w:hanging="11"/>
              <w:rPr>
                <w:rFonts w:ascii="Calibri" w:eastAsia="Calibri" w:hAnsi="Calibri" w:cs="Calibri"/>
                <w:color w:val="323E4F" w:themeColor="text2" w:themeShade="BF"/>
              </w:rPr>
            </w:pPr>
            <w:r w:rsidRPr="005B3EF1">
              <w:rPr>
                <w:rFonts w:ascii="Calibri" w:eastAsia="Calibri" w:hAnsi="Calibri" w:cs="Calibri"/>
                <w:color w:val="323E4F" w:themeColor="text2" w:themeShade="BF"/>
              </w:rPr>
              <w:t>Punkt Przedszkolny w Jastrzębiu</w:t>
            </w:r>
          </w:p>
        </w:tc>
      </w:tr>
      <w:tr w:rsidR="005B3EF1" w:rsidRPr="005B3EF1" w14:paraId="545E8882" w14:textId="77777777" w:rsidTr="00696473">
        <w:trPr>
          <w:jc w:val="center"/>
        </w:trPr>
        <w:tc>
          <w:tcPr>
            <w:tcW w:w="562" w:type="dxa"/>
            <w:shd w:val="clear" w:color="auto" w:fill="E2EFD9" w:themeFill="accent6" w:themeFillTint="33"/>
          </w:tcPr>
          <w:p w14:paraId="00FA1D2B" w14:textId="77777777" w:rsidR="00B6784B" w:rsidRPr="005B3EF1" w:rsidRDefault="00B6784B" w:rsidP="00F301FD">
            <w:pPr>
              <w:spacing w:after="0" w:line="360" w:lineRule="auto"/>
              <w:ind w:left="11" w:hanging="11"/>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8.</w:t>
            </w:r>
          </w:p>
        </w:tc>
        <w:tc>
          <w:tcPr>
            <w:tcW w:w="6096" w:type="dxa"/>
            <w:shd w:val="clear" w:color="auto" w:fill="F2F2F2" w:themeFill="background1" w:themeFillShade="F2"/>
          </w:tcPr>
          <w:p w14:paraId="163D9A8B" w14:textId="24618896" w:rsidR="00B6784B" w:rsidRPr="005B3EF1" w:rsidRDefault="00B6784B" w:rsidP="00F301FD">
            <w:pPr>
              <w:spacing w:after="0" w:line="360" w:lineRule="auto"/>
              <w:ind w:left="11" w:hanging="11"/>
              <w:rPr>
                <w:rFonts w:ascii="Calibri" w:eastAsia="Calibri" w:hAnsi="Calibri" w:cs="Calibri"/>
                <w:color w:val="323E4F" w:themeColor="text2" w:themeShade="BF"/>
              </w:rPr>
            </w:pPr>
            <w:r w:rsidRPr="005B3EF1">
              <w:rPr>
                <w:rFonts w:ascii="Calibri" w:eastAsia="Calibri" w:hAnsi="Calibri" w:cs="Calibri"/>
                <w:color w:val="323E4F" w:themeColor="text2" w:themeShade="BF"/>
              </w:rPr>
              <w:t>Punkt Przedszkolny w Maliszewie</w:t>
            </w:r>
          </w:p>
        </w:tc>
      </w:tr>
      <w:tr w:rsidR="005B3EF1" w:rsidRPr="005B3EF1" w14:paraId="1E96FB15" w14:textId="77777777" w:rsidTr="00696473">
        <w:trPr>
          <w:jc w:val="center"/>
        </w:trPr>
        <w:tc>
          <w:tcPr>
            <w:tcW w:w="562" w:type="dxa"/>
            <w:shd w:val="clear" w:color="auto" w:fill="E2EFD9" w:themeFill="accent6" w:themeFillTint="33"/>
          </w:tcPr>
          <w:p w14:paraId="49A7C98A" w14:textId="77777777" w:rsidR="00B6784B" w:rsidRPr="005B3EF1" w:rsidRDefault="00B6784B" w:rsidP="00F301FD">
            <w:pPr>
              <w:spacing w:after="0" w:line="360" w:lineRule="auto"/>
              <w:ind w:left="11" w:hanging="11"/>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9.</w:t>
            </w:r>
          </w:p>
        </w:tc>
        <w:tc>
          <w:tcPr>
            <w:tcW w:w="6096" w:type="dxa"/>
            <w:shd w:val="clear" w:color="auto" w:fill="F2F2F2" w:themeFill="background1" w:themeFillShade="F2"/>
          </w:tcPr>
          <w:p w14:paraId="44EBA147" w14:textId="3E602631" w:rsidR="00B6784B" w:rsidRPr="005B3EF1" w:rsidRDefault="00B6784B" w:rsidP="00F301FD">
            <w:pPr>
              <w:spacing w:after="0" w:line="360" w:lineRule="auto"/>
              <w:ind w:left="11" w:hanging="11"/>
              <w:rPr>
                <w:rFonts w:ascii="Calibri" w:eastAsia="Calibri" w:hAnsi="Calibri" w:cs="Calibri"/>
                <w:color w:val="323E4F" w:themeColor="text2" w:themeShade="BF"/>
              </w:rPr>
            </w:pPr>
            <w:r w:rsidRPr="005B3EF1">
              <w:rPr>
                <w:rFonts w:ascii="Calibri" w:eastAsia="Calibri" w:hAnsi="Calibri" w:cs="Calibri"/>
                <w:color w:val="323E4F" w:themeColor="text2" w:themeShade="BF"/>
              </w:rPr>
              <w:t xml:space="preserve">Punkt Przedszkolny w </w:t>
            </w:r>
            <w:proofErr w:type="spellStart"/>
            <w:r w:rsidRPr="005B3EF1">
              <w:rPr>
                <w:rFonts w:ascii="Calibri" w:eastAsia="Calibri" w:hAnsi="Calibri" w:cs="Calibri"/>
                <w:color w:val="323E4F" w:themeColor="text2" w:themeShade="BF"/>
              </w:rPr>
              <w:t>Trzebiegoszczu</w:t>
            </w:r>
            <w:proofErr w:type="spellEnd"/>
          </w:p>
        </w:tc>
      </w:tr>
      <w:tr w:rsidR="005B3EF1" w:rsidRPr="005B3EF1" w14:paraId="223E91FC" w14:textId="77777777" w:rsidTr="00696473">
        <w:trPr>
          <w:jc w:val="center"/>
        </w:trPr>
        <w:tc>
          <w:tcPr>
            <w:tcW w:w="562" w:type="dxa"/>
            <w:shd w:val="clear" w:color="auto" w:fill="E2EFD9" w:themeFill="accent6" w:themeFillTint="33"/>
          </w:tcPr>
          <w:p w14:paraId="212B29C0" w14:textId="77777777" w:rsidR="00B6784B" w:rsidRPr="005B3EF1" w:rsidRDefault="00B6784B" w:rsidP="00F301FD">
            <w:pPr>
              <w:spacing w:after="0" w:line="360" w:lineRule="auto"/>
              <w:ind w:left="11" w:hanging="11"/>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10.</w:t>
            </w:r>
          </w:p>
        </w:tc>
        <w:tc>
          <w:tcPr>
            <w:tcW w:w="6096" w:type="dxa"/>
            <w:shd w:val="clear" w:color="auto" w:fill="F2F2F2" w:themeFill="background1" w:themeFillShade="F2"/>
          </w:tcPr>
          <w:p w14:paraId="0FED6B6B" w14:textId="3E531F03" w:rsidR="00B6784B" w:rsidRPr="005B3EF1" w:rsidRDefault="00B6784B" w:rsidP="00F301FD">
            <w:pPr>
              <w:spacing w:after="0" w:line="360" w:lineRule="auto"/>
              <w:ind w:left="11" w:hanging="11"/>
              <w:rPr>
                <w:rFonts w:ascii="Calibri" w:eastAsia="Calibri" w:hAnsi="Calibri" w:cs="Calibri"/>
                <w:color w:val="323E4F" w:themeColor="text2" w:themeShade="BF"/>
              </w:rPr>
            </w:pPr>
            <w:r w:rsidRPr="005B3EF1">
              <w:rPr>
                <w:rFonts w:ascii="Calibri" w:eastAsia="Calibri" w:hAnsi="Calibri" w:cs="Calibri"/>
                <w:color w:val="323E4F" w:themeColor="text2" w:themeShade="BF"/>
              </w:rPr>
              <w:t>Punkt Przedszkolny w Wichowie</w:t>
            </w:r>
          </w:p>
        </w:tc>
      </w:tr>
    </w:tbl>
    <w:p w14:paraId="5573272B" w14:textId="77777777" w:rsidR="0088734D" w:rsidRPr="005B3EF1" w:rsidRDefault="0088734D" w:rsidP="0088734D">
      <w:pPr>
        <w:rPr>
          <w:rFonts w:ascii="Century Gothic" w:hAnsi="Century Gothic"/>
          <w:color w:val="323E4F" w:themeColor="text2" w:themeShade="BF"/>
        </w:rPr>
      </w:pPr>
    </w:p>
    <w:p w14:paraId="3DB2866C" w14:textId="77777777" w:rsidR="0088734D" w:rsidRPr="005B3EF1" w:rsidRDefault="0088734D" w:rsidP="00BE3B72">
      <w:pPr>
        <w:spacing w:after="0" w:line="360" w:lineRule="auto"/>
        <w:rPr>
          <w:rFonts w:ascii="Calibri" w:hAnsi="Calibri" w:cs="Calibri"/>
          <w:b/>
          <w:bCs/>
          <w:color w:val="323E4F" w:themeColor="text2" w:themeShade="BF"/>
        </w:rPr>
      </w:pPr>
      <w:r w:rsidRPr="005B3EF1">
        <w:rPr>
          <w:rFonts w:ascii="Calibri" w:hAnsi="Calibri" w:cs="Calibri"/>
          <w:b/>
          <w:bCs/>
          <w:color w:val="323E4F" w:themeColor="text2" w:themeShade="BF"/>
        </w:rPr>
        <w:t>Wychowanie przedszkolne</w:t>
      </w:r>
    </w:p>
    <w:p w14:paraId="470E3E05" w14:textId="77777777" w:rsidR="00696473" w:rsidRPr="005B3EF1" w:rsidRDefault="00696473" w:rsidP="00696473">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Przedszkola realizują programy wychowania przedszkolnego oparte na podstawie programowej wychowania przedszkolnego określoną przez ministra właściwego do spraw oświaty i wychowania, które zapewniają bezpłatne nauczanie, wychowanie i opiekę w czasie nie krótszym niż 5 godzin dziennie, zatrudniają nauczycieli posiadających odpowiednie kwalifikacje oraz przeprowadzają rekrutację dzieci zgodnie z zasadą powszechnej dostępności.</w:t>
      </w:r>
    </w:p>
    <w:p w14:paraId="086E1F96" w14:textId="77777777" w:rsidR="00696473" w:rsidRPr="005B3EF1" w:rsidRDefault="00696473" w:rsidP="00696473">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Funkcjonująca na obszarze Gminy sieć przedszkoli, punktów przedszkolnych oraz oddziałów przedszkolnych zlokalizowanych przy szkołach podstawowych zapewnia opiekę dzieciom w wieku przedszkolnym zamieszkałym na terenie gminy.</w:t>
      </w:r>
    </w:p>
    <w:p w14:paraId="512E9992" w14:textId="77777777" w:rsidR="005A1991" w:rsidRPr="005B3EF1" w:rsidRDefault="005A1991" w:rsidP="00CA06F8">
      <w:pPr>
        <w:spacing w:after="0" w:line="360" w:lineRule="auto"/>
        <w:jc w:val="center"/>
        <w:rPr>
          <w:rFonts w:ascii="Calibri" w:hAnsi="Calibri" w:cs="Calibri"/>
          <w:b/>
          <w:bCs/>
          <w:color w:val="323E4F" w:themeColor="text2" w:themeShade="BF"/>
        </w:rPr>
      </w:pPr>
    </w:p>
    <w:p w14:paraId="6B2C8E50" w14:textId="77777777" w:rsidR="005A1991" w:rsidRPr="005B3EF1" w:rsidRDefault="005A1991" w:rsidP="00CA06F8">
      <w:pPr>
        <w:spacing w:after="0" w:line="360" w:lineRule="auto"/>
        <w:jc w:val="center"/>
        <w:rPr>
          <w:rFonts w:ascii="Calibri" w:hAnsi="Calibri" w:cs="Calibri"/>
          <w:b/>
          <w:bCs/>
          <w:color w:val="323E4F" w:themeColor="text2" w:themeShade="BF"/>
        </w:rPr>
      </w:pPr>
    </w:p>
    <w:p w14:paraId="2165B940" w14:textId="77777777" w:rsidR="005A1991" w:rsidRPr="005B3EF1" w:rsidRDefault="005A1991" w:rsidP="00CA06F8">
      <w:pPr>
        <w:spacing w:after="0" w:line="360" w:lineRule="auto"/>
        <w:jc w:val="center"/>
        <w:rPr>
          <w:rFonts w:ascii="Calibri" w:hAnsi="Calibri" w:cs="Calibri"/>
          <w:b/>
          <w:bCs/>
          <w:color w:val="323E4F" w:themeColor="text2" w:themeShade="BF"/>
        </w:rPr>
      </w:pPr>
    </w:p>
    <w:p w14:paraId="1AA274E4" w14:textId="77777777" w:rsidR="005A1991" w:rsidRPr="005B3EF1" w:rsidRDefault="005A1991" w:rsidP="00CA06F8">
      <w:pPr>
        <w:spacing w:after="0" w:line="360" w:lineRule="auto"/>
        <w:jc w:val="center"/>
        <w:rPr>
          <w:rFonts w:ascii="Calibri" w:hAnsi="Calibri" w:cs="Calibri"/>
          <w:b/>
          <w:bCs/>
          <w:color w:val="323E4F" w:themeColor="text2" w:themeShade="BF"/>
        </w:rPr>
      </w:pPr>
    </w:p>
    <w:p w14:paraId="58497938" w14:textId="77777777" w:rsidR="005A1991" w:rsidRPr="005B3EF1" w:rsidRDefault="005A1991" w:rsidP="00CA06F8">
      <w:pPr>
        <w:spacing w:after="0" w:line="360" w:lineRule="auto"/>
        <w:jc w:val="center"/>
        <w:rPr>
          <w:rFonts w:ascii="Calibri" w:hAnsi="Calibri" w:cs="Calibri"/>
          <w:b/>
          <w:bCs/>
          <w:color w:val="323E4F" w:themeColor="text2" w:themeShade="BF"/>
        </w:rPr>
      </w:pPr>
    </w:p>
    <w:p w14:paraId="7A0442DF" w14:textId="656B1675" w:rsidR="00696473" w:rsidRPr="005B3EF1" w:rsidRDefault="00696473" w:rsidP="00CA06F8">
      <w:pPr>
        <w:spacing w:after="0" w:line="36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lastRenderedPageBreak/>
        <w:t>Jednostki wychowania przedszkolnego w roku szkolnym 20</w:t>
      </w:r>
      <w:r w:rsidR="007911FD" w:rsidRPr="005B3EF1">
        <w:rPr>
          <w:rFonts w:ascii="Calibri" w:hAnsi="Calibri" w:cs="Calibri"/>
          <w:b/>
          <w:bCs/>
          <w:color w:val="323E4F" w:themeColor="text2" w:themeShade="BF"/>
        </w:rPr>
        <w:t>2</w:t>
      </w:r>
      <w:r w:rsidR="00227506" w:rsidRPr="005B3EF1">
        <w:rPr>
          <w:rFonts w:ascii="Calibri" w:hAnsi="Calibri" w:cs="Calibri"/>
          <w:b/>
          <w:bCs/>
          <w:color w:val="323E4F" w:themeColor="text2" w:themeShade="BF"/>
        </w:rPr>
        <w:t>2</w:t>
      </w:r>
      <w:r w:rsidRPr="005B3EF1">
        <w:rPr>
          <w:rFonts w:ascii="Calibri" w:hAnsi="Calibri" w:cs="Calibri"/>
          <w:b/>
          <w:bCs/>
          <w:color w:val="323E4F" w:themeColor="text2" w:themeShade="BF"/>
        </w:rPr>
        <w:t>/202</w:t>
      </w:r>
      <w:r w:rsidR="00227506" w:rsidRPr="005B3EF1">
        <w:rPr>
          <w:rFonts w:ascii="Calibri" w:hAnsi="Calibri" w:cs="Calibri"/>
          <w:b/>
          <w:bCs/>
          <w:color w:val="323E4F" w:themeColor="text2" w:themeShade="BF"/>
        </w:rPr>
        <w:t>3</w:t>
      </w:r>
    </w:p>
    <w:p w14:paraId="5C403624" w14:textId="77777777" w:rsidR="00710AF0" w:rsidRPr="005B3EF1" w:rsidRDefault="00710AF0" w:rsidP="00710AF0">
      <w:pPr>
        <w:spacing w:after="0" w:line="360" w:lineRule="auto"/>
        <w:jc w:val="center"/>
        <w:rPr>
          <w:rFonts w:ascii="Calibri" w:hAnsi="Calibri" w:cs="Calibri"/>
          <w:color w:val="323E4F" w:themeColor="text2" w:themeShade="BF"/>
        </w:rPr>
      </w:pPr>
      <w:r w:rsidRPr="005B3EF1">
        <w:rPr>
          <w:rFonts w:ascii="Calibri" w:hAnsi="Calibri" w:cs="Calibri"/>
          <w:color w:val="323E4F" w:themeColor="text2" w:themeShade="BF"/>
        </w:rPr>
        <w:t>(stan na dzień 30 czerwca 2023 r.)</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Informacja o liczbie dzieci, liczbie oddziałów oraz liczbie etatów w szkołach na terenie Gminy Lipno."/>
      </w:tblPr>
      <w:tblGrid>
        <w:gridCol w:w="453"/>
        <w:gridCol w:w="1952"/>
        <w:gridCol w:w="851"/>
        <w:gridCol w:w="850"/>
        <w:gridCol w:w="1105"/>
        <w:gridCol w:w="1163"/>
        <w:gridCol w:w="1134"/>
        <w:gridCol w:w="1559"/>
      </w:tblGrid>
      <w:tr w:rsidR="005B3EF1" w:rsidRPr="005B3EF1" w14:paraId="7859D73B" w14:textId="77777777" w:rsidTr="00A47866">
        <w:trPr>
          <w:trHeight w:val="1062"/>
        </w:trPr>
        <w:tc>
          <w:tcPr>
            <w:tcW w:w="453" w:type="dxa"/>
            <w:shd w:val="clear" w:color="auto" w:fill="DEEAF6" w:themeFill="accent5" w:themeFillTint="33"/>
            <w:vAlign w:val="center"/>
          </w:tcPr>
          <w:p w14:paraId="14797FEA" w14:textId="6D594C5C" w:rsidR="0088734D" w:rsidRPr="005B3EF1" w:rsidRDefault="0088734D" w:rsidP="00BE3B72">
            <w:pPr>
              <w:spacing w:after="0" w:line="240" w:lineRule="auto"/>
              <w:jc w:val="center"/>
              <w:rPr>
                <w:rFonts w:ascii="Calibri" w:eastAsia="Calibri" w:hAnsi="Calibri" w:cs="Calibri"/>
                <w:b/>
                <w:bCs/>
                <w:color w:val="323E4F" w:themeColor="text2" w:themeShade="BF"/>
              </w:rPr>
            </w:pPr>
            <w:proofErr w:type="spellStart"/>
            <w:r w:rsidRPr="005B3EF1">
              <w:rPr>
                <w:rFonts w:ascii="Calibri" w:eastAsia="Calibri" w:hAnsi="Calibri" w:cs="Calibri"/>
                <w:b/>
                <w:bCs/>
                <w:color w:val="323E4F" w:themeColor="text2" w:themeShade="BF"/>
              </w:rPr>
              <w:t>Lp</w:t>
            </w:r>
            <w:proofErr w:type="spellEnd"/>
          </w:p>
        </w:tc>
        <w:tc>
          <w:tcPr>
            <w:tcW w:w="1952" w:type="dxa"/>
            <w:shd w:val="clear" w:color="auto" w:fill="DEEAF6" w:themeFill="accent5" w:themeFillTint="33"/>
            <w:vAlign w:val="center"/>
          </w:tcPr>
          <w:p w14:paraId="142CDEF2" w14:textId="77777777" w:rsidR="0088734D" w:rsidRPr="005B3EF1" w:rsidRDefault="0088734D" w:rsidP="00BE3B72">
            <w:pPr>
              <w:spacing w:after="0" w:line="24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Punkt przedszkolny</w:t>
            </w:r>
          </w:p>
        </w:tc>
        <w:tc>
          <w:tcPr>
            <w:tcW w:w="851" w:type="dxa"/>
            <w:shd w:val="clear" w:color="auto" w:fill="DEEAF6" w:themeFill="accent5" w:themeFillTint="33"/>
            <w:vAlign w:val="center"/>
          </w:tcPr>
          <w:p w14:paraId="1871A077" w14:textId="77777777" w:rsidR="0088734D" w:rsidRPr="005B3EF1" w:rsidRDefault="0088734D" w:rsidP="00BE3B72">
            <w:pPr>
              <w:spacing w:after="0" w:line="24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Liczba dzieci</w:t>
            </w:r>
          </w:p>
        </w:tc>
        <w:tc>
          <w:tcPr>
            <w:tcW w:w="850" w:type="dxa"/>
            <w:tcBorders>
              <w:right w:val="single" w:sz="4" w:space="0" w:color="auto"/>
            </w:tcBorders>
            <w:shd w:val="clear" w:color="auto" w:fill="DEEAF6" w:themeFill="accent5" w:themeFillTint="33"/>
            <w:vAlign w:val="center"/>
          </w:tcPr>
          <w:p w14:paraId="5A25B1B2" w14:textId="77777777" w:rsidR="0088734D" w:rsidRPr="005B3EF1" w:rsidRDefault="0088734D" w:rsidP="00BE3B72">
            <w:pPr>
              <w:spacing w:after="0" w:line="24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 xml:space="preserve">Liczba </w:t>
            </w:r>
            <w:proofErr w:type="spellStart"/>
            <w:r w:rsidRPr="005B3EF1">
              <w:rPr>
                <w:rFonts w:ascii="Calibri" w:eastAsia="Calibri" w:hAnsi="Calibri" w:cs="Calibri"/>
                <w:b/>
                <w:bCs/>
                <w:color w:val="323E4F" w:themeColor="text2" w:themeShade="BF"/>
              </w:rPr>
              <w:t>oddzia</w:t>
            </w:r>
            <w:proofErr w:type="spellEnd"/>
            <w:r w:rsidR="00BE3B72" w:rsidRPr="005B3EF1">
              <w:rPr>
                <w:rFonts w:ascii="Calibri" w:eastAsia="Calibri" w:hAnsi="Calibri" w:cs="Calibri"/>
                <w:b/>
                <w:bCs/>
                <w:color w:val="323E4F" w:themeColor="text2" w:themeShade="BF"/>
              </w:rPr>
              <w:t>-</w:t>
            </w:r>
            <w:r w:rsidRPr="005B3EF1">
              <w:rPr>
                <w:rFonts w:ascii="Calibri" w:eastAsia="Calibri" w:hAnsi="Calibri" w:cs="Calibri"/>
                <w:b/>
                <w:bCs/>
                <w:color w:val="323E4F" w:themeColor="text2" w:themeShade="BF"/>
              </w:rPr>
              <w:t>łów</w:t>
            </w:r>
          </w:p>
        </w:tc>
        <w:tc>
          <w:tcPr>
            <w:tcW w:w="1105"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731EE9E7" w14:textId="77777777" w:rsidR="0088734D" w:rsidRPr="005B3EF1" w:rsidRDefault="0088734D" w:rsidP="00BE3B72">
            <w:pPr>
              <w:spacing w:after="0" w:line="24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 xml:space="preserve">Liczba etatów </w:t>
            </w:r>
            <w:proofErr w:type="spellStart"/>
            <w:r w:rsidRPr="005B3EF1">
              <w:rPr>
                <w:rFonts w:ascii="Calibri" w:eastAsia="Calibri" w:hAnsi="Calibri" w:cs="Calibri"/>
                <w:b/>
                <w:bCs/>
                <w:color w:val="323E4F" w:themeColor="text2" w:themeShade="BF"/>
              </w:rPr>
              <w:t>pedago</w:t>
            </w:r>
            <w:r w:rsidR="00BE3B72" w:rsidRPr="005B3EF1">
              <w:rPr>
                <w:rFonts w:ascii="Calibri" w:eastAsia="Calibri" w:hAnsi="Calibri" w:cs="Calibri"/>
                <w:b/>
                <w:bCs/>
                <w:color w:val="323E4F" w:themeColor="text2" w:themeShade="BF"/>
              </w:rPr>
              <w:t>-</w:t>
            </w:r>
            <w:r w:rsidRPr="005B3EF1">
              <w:rPr>
                <w:rFonts w:ascii="Calibri" w:eastAsia="Calibri" w:hAnsi="Calibri" w:cs="Calibri"/>
                <w:b/>
                <w:bCs/>
                <w:color w:val="323E4F" w:themeColor="text2" w:themeShade="BF"/>
              </w:rPr>
              <w:t>gicznych</w:t>
            </w:r>
            <w:proofErr w:type="spellEnd"/>
          </w:p>
        </w:tc>
        <w:tc>
          <w:tcPr>
            <w:tcW w:w="1163"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040046DF" w14:textId="77777777" w:rsidR="0088734D" w:rsidRPr="005B3EF1" w:rsidRDefault="0088734D" w:rsidP="00BE3B72">
            <w:pPr>
              <w:spacing w:after="0" w:line="24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Liczba etatów niepedagogicznych (obsługa)</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19AB878B" w14:textId="77777777" w:rsidR="0088734D" w:rsidRPr="005B3EF1" w:rsidRDefault="0088734D" w:rsidP="00BE3B72">
            <w:pPr>
              <w:spacing w:after="0" w:line="24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Średnia liczba dzieci w oddziale</w:t>
            </w:r>
          </w:p>
        </w:tc>
        <w:tc>
          <w:tcPr>
            <w:tcW w:w="1559" w:type="dxa"/>
            <w:tcBorders>
              <w:left w:val="single" w:sz="4" w:space="0" w:color="auto"/>
            </w:tcBorders>
            <w:shd w:val="clear" w:color="auto" w:fill="DEEAF6" w:themeFill="accent5" w:themeFillTint="33"/>
            <w:vAlign w:val="center"/>
          </w:tcPr>
          <w:p w14:paraId="647BB19E" w14:textId="77777777" w:rsidR="0088734D" w:rsidRPr="005B3EF1" w:rsidRDefault="0088734D" w:rsidP="00BE3B72">
            <w:pPr>
              <w:spacing w:after="0" w:line="24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 xml:space="preserve">Średnia liczba etatów </w:t>
            </w:r>
            <w:proofErr w:type="spellStart"/>
            <w:r w:rsidRPr="005B3EF1">
              <w:rPr>
                <w:rFonts w:ascii="Calibri" w:eastAsia="Calibri" w:hAnsi="Calibri" w:cs="Calibri"/>
                <w:b/>
                <w:bCs/>
                <w:color w:val="323E4F" w:themeColor="text2" w:themeShade="BF"/>
              </w:rPr>
              <w:t>pedago-gicznych</w:t>
            </w:r>
            <w:proofErr w:type="spellEnd"/>
            <w:r w:rsidRPr="005B3EF1">
              <w:rPr>
                <w:rFonts w:ascii="Calibri" w:eastAsia="Calibri" w:hAnsi="Calibri" w:cs="Calibri"/>
                <w:b/>
                <w:bCs/>
                <w:color w:val="323E4F" w:themeColor="text2" w:themeShade="BF"/>
              </w:rPr>
              <w:t xml:space="preserve"> na oddział</w:t>
            </w:r>
          </w:p>
        </w:tc>
      </w:tr>
      <w:tr w:rsidR="005B3EF1" w:rsidRPr="005B3EF1" w14:paraId="6AA20122" w14:textId="77777777" w:rsidTr="00A47866">
        <w:tc>
          <w:tcPr>
            <w:tcW w:w="453" w:type="dxa"/>
            <w:shd w:val="clear" w:color="auto" w:fill="E2EFD9" w:themeFill="accent6" w:themeFillTint="33"/>
          </w:tcPr>
          <w:p w14:paraId="29A2F4A9" w14:textId="77777777"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w:t>
            </w:r>
          </w:p>
        </w:tc>
        <w:tc>
          <w:tcPr>
            <w:tcW w:w="1952" w:type="dxa"/>
            <w:shd w:val="clear" w:color="auto" w:fill="E2EFD9" w:themeFill="accent6" w:themeFillTint="33"/>
          </w:tcPr>
          <w:p w14:paraId="6B90C58B" w14:textId="77777777"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Punkt Przedszkolny w Jastrzębiu</w:t>
            </w:r>
          </w:p>
        </w:tc>
        <w:tc>
          <w:tcPr>
            <w:tcW w:w="851" w:type="dxa"/>
            <w:shd w:val="clear" w:color="auto" w:fill="F2F2F2" w:themeFill="background1" w:themeFillShade="F2"/>
            <w:vAlign w:val="center"/>
          </w:tcPr>
          <w:p w14:paraId="2BF750A5" w14:textId="3C5B6D99"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24</w:t>
            </w:r>
          </w:p>
        </w:tc>
        <w:tc>
          <w:tcPr>
            <w:tcW w:w="850" w:type="dxa"/>
            <w:shd w:val="clear" w:color="auto" w:fill="F2F2F2" w:themeFill="background1" w:themeFillShade="F2"/>
            <w:vAlign w:val="center"/>
          </w:tcPr>
          <w:p w14:paraId="49DD9A30" w14:textId="7D8319EB"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c>
          <w:tcPr>
            <w:tcW w:w="1105" w:type="dxa"/>
            <w:tcBorders>
              <w:top w:val="single" w:sz="4" w:space="0" w:color="auto"/>
            </w:tcBorders>
            <w:shd w:val="clear" w:color="auto" w:fill="F2F2F2" w:themeFill="background1" w:themeFillShade="F2"/>
            <w:vAlign w:val="center"/>
          </w:tcPr>
          <w:p w14:paraId="557111E1" w14:textId="214868BC"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3,05</w:t>
            </w:r>
          </w:p>
        </w:tc>
        <w:tc>
          <w:tcPr>
            <w:tcW w:w="1163" w:type="dxa"/>
            <w:tcBorders>
              <w:top w:val="single" w:sz="4" w:space="0" w:color="auto"/>
            </w:tcBorders>
            <w:shd w:val="clear" w:color="auto" w:fill="F2F2F2" w:themeFill="background1" w:themeFillShade="F2"/>
            <w:vAlign w:val="center"/>
          </w:tcPr>
          <w:p w14:paraId="6DC7DAE6" w14:textId="3DAD0FD4"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0</w:t>
            </w:r>
          </w:p>
        </w:tc>
        <w:tc>
          <w:tcPr>
            <w:tcW w:w="1134" w:type="dxa"/>
            <w:tcBorders>
              <w:top w:val="single" w:sz="4" w:space="0" w:color="auto"/>
            </w:tcBorders>
            <w:shd w:val="clear" w:color="auto" w:fill="F2F2F2" w:themeFill="background1" w:themeFillShade="F2"/>
            <w:vAlign w:val="center"/>
          </w:tcPr>
          <w:p w14:paraId="2725948E" w14:textId="7AD39B59"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24</w:t>
            </w:r>
          </w:p>
        </w:tc>
        <w:tc>
          <w:tcPr>
            <w:tcW w:w="1559" w:type="dxa"/>
            <w:shd w:val="clear" w:color="auto" w:fill="F2F2F2" w:themeFill="background1" w:themeFillShade="F2"/>
            <w:vAlign w:val="center"/>
          </w:tcPr>
          <w:p w14:paraId="67C0CDBF" w14:textId="2C57BB84"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3,05</w:t>
            </w:r>
          </w:p>
        </w:tc>
      </w:tr>
      <w:tr w:rsidR="005B3EF1" w:rsidRPr="005B3EF1" w14:paraId="44DDFD9A" w14:textId="77777777" w:rsidTr="00A47866">
        <w:tc>
          <w:tcPr>
            <w:tcW w:w="453" w:type="dxa"/>
            <w:shd w:val="clear" w:color="auto" w:fill="E2EFD9" w:themeFill="accent6" w:themeFillTint="33"/>
          </w:tcPr>
          <w:p w14:paraId="64127301" w14:textId="77777777"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w:t>
            </w:r>
          </w:p>
        </w:tc>
        <w:tc>
          <w:tcPr>
            <w:tcW w:w="1952" w:type="dxa"/>
            <w:shd w:val="clear" w:color="auto" w:fill="E2EFD9" w:themeFill="accent6" w:themeFillTint="33"/>
          </w:tcPr>
          <w:p w14:paraId="32D2DEA8" w14:textId="77777777"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Punkt Przedszkolny w Maliszewie</w:t>
            </w:r>
          </w:p>
        </w:tc>
        <w:tc>
          <w:tcPr>
            <w:tcW w:w="851" w:type="dxa"/>
            <w:shd w:val="clear" w:color="auto" w:fill="F2F2F2" w:themeFill="background1" w:themeFillShade="F2"/>
            <w:vAlign w:val="center"/>
          </w:tcPr>
          <w:p w14:paraId="5EB49F15" w14:textId="673040AF"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13</w:t>
            </w:r>
          </w:p>
        </w:tc>
        <w:tc>
          <w:tcPr>
            <w:tcW w:w="850" w:type="dxa"/>
            <w:shd w:val="clear" w:color="auto" w:fill="F2F2F2" w:themeFill="background1" w:themeFillShade="F2"/>
            <w:vAlign w:val="center"/>
          </w:tcPr>
          <w:p w14:paraId="5247D07B" w14:textId="2EF9F95B"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c>
          <w:tcPr>
            <w:tcW w:w="1105" w:type="dxa"/>
            <w:shd w:val="clear" w:color="auto" w:fill="F2F2F2" w:themeFill="background1" w:themeFillShade="F2"/>
            <w:vAlign w:val="center"/>
          </w:tcPr>
          <w:p w14:paraId="2815CF15" w14:textId="145923E2"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1,00</w:t>
            </w:r>
          </w:p>
        </w:tc>
        <w:tc>
          <w:tcPr>
            <w:tcW w:w="1163" w:type="dxa"/>
            <w:shd w:val="clear" w:color="auto" w:fill="F2F2F2" w:themeFill="background1" w:themeFillShade="F2"/>
            <w:vAlign w:val="center"/>
          </w:tcPr>
          <w:p w14:paraId="67B62EA5" w14:textId="49E00D84"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0,5</w:t>
            </w:r>
          </w:p>
        </w:tc>
        <w:tc>
          <w:tcPr>
            <w:tcW w:w="1134" w:type="dxa"/>
            <w:shd w:val="clear" w:color="auto" w:fill="F2F2F2" w:themeFill="background1" w:themeFillShade="F2"/>
            <w:vAlign w:val="center"/>
          </w:tcPr>
          <w:p w14:paraId="53285DDC" w14:textId="6BA58CF5"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13</w:t>
            </w:r>
          </w:p>
        </w:tc>
        <w:tc>
          <w:tcPr>
            <w:tcW w:w="1559" w:type="dxa"/>
            <w:shd w:val="clear" w:color="auto" w:fill="F2F2F2" w:themeFill="background1" w:themeFillShade="F2"/>
            <w:vAlign w:val="center"/>
          </w:tcPr>
          <w:p w14:paraId="4EA5ACAB" w14:textId="0E578D6C"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1,00</w:t>
            </w:r>
          </w:p>
        </w:tc>
      </w:tr>
      <w:tr w:rsidR="005B3EF1" w:rsidRPr="005B3EF1" w14:paraId="322EF649" w14:textId="77777777" w:rsidTr="00A47866">
        <w:tc>
          <w:tcPr>
            <w:tcW w:w="453" w:type="dxa"/>
            <w:shd w:val="clear" w:color="auto" w:fill="E2EFD9" w:themeFill="accent6" w:themeFillTint="33"/>
          </w:tcPr>
          <w:p w14:paraId="1356E2DA" w14:textId="77777777"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3.</w:t>
            </w:r>
          </w:p>
        </w:tc>
        <w:tc>
          <w:tcPr>
            <w:tcW w:w="1952" w:type="dxa"/>
            <w:shd w:val="clear" w:color="auto" w:fill="E2EFD9" w:themeFill="accent6" w:themeFillTint="33"/>
          </w:tcPr>
          <w:p w14:paraId="074979E0" w14:textId="77777777"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Punkt Przedszkolny w Wichowie</w:t>
            </w:r>
          </w:p>
        </w:tc>
        <w:tc>
          <w:tcPr>
            <w:tcW w:w="851" w:type="dxa"/>
            <w:shd w:val="clear" w:color="auto" w:fill="F2F2F2" w:themeFill="background1" w:themeFillShade="F2"/>
            <w:vAlign w:val="center"/>
          </w:tcPr>
          <w:p w14:paraId="28D52E17" w14:textId="56650E29"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w:t>
            </w:r>
          </w:p>
        </w:tc>
        <w:tc>
          <w:tcPr>
            <w:tcW w:w="850" w:type="dxa"/>
            <w:shd w:val="clear" w:color="auto" w:fill="F2F2F2" w:themeFill="background1" w:themeFillShade="F2"/>
            <w:vAlign w:val="center"/>
          </w:tcPr>
          <w:p w14:paraId="1555E62D" w14:textId="26151A99"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c>
          <w:tcPr>
            <w:tcW w:w="1105" w:type="dxa"/>
            <w:shd w:val="clear" w:color="auto" w:fill="F2F2F2" w:themeFill="background1" w:themeFillShade="F2"/>
            <w:vAlign w:val="center"/>
          </w:tcPr>
          <w:p w14:paraId="1B6BFA35" w14:textId="26A63EB4"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2,00</w:t>
            </w:r>
          </w:p>
        </w:tc>
        <w:tc>
          <w:tcPr>
            <w:tcW w:w="1163" w:type="dxa"/>
            <w:shd w:val="clear" w:color="auto" w:fill="F2F2F2" w:themeFill="background1" w:themeFillShade="F2"/>
            <w:vAlign w:val="center"/>
          </w:tcPr>
          <w:p w14:paraId="186A7D07" w14:textId="341B6CEC"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0</w:t>
            </w:r>
          </w:p>
        </w:tc>
        <w:tc>
          <w:tcPr>
            <w:tcW w:w="1134" w:type="dxa"/>
            <w:shd w:val="clear" w:color="auto" w:fill="F2F2F2" w:themeFill="background1" w:themeFillShade="F2"/>
            <w:vAlign w:val="center"/>
          </w:tcPr>
          <w:p w14:paraId="484B2ABE" w14:textId="5F5CA859"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w:t>
            </w:r>
          </w:p>
        </w:tc>
        <w:tc>
          <w:tcPr>
            <w:tcW w:w="1559" w:type="dxa"/>
            <w:shd w:val="clear" w:color="auto" w:fill="F2F2F2" w:themeFill="background1" w:themeFillShade="F2"/>
            <w:vAlign w:val="center"/>
          </w:tcPr>
          <w:p w14:paraId="06B39384" w14:textId="7B75487E"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2,00</w:t>
            </w:r>
          </w:p>
        </w:tc>
      </w:tr>
      <w:tr w:rsidR="005B3EF1" w:rsidRPr="005B3EF1" w14:paraId="2F34DE5F" w14:textId="77777777" w:rsidTr="00A47866">
        <w:tc>
          <w:tcPr>
            <w:tcW w:w="453" w:type="dxa"/>
            <w:shd w:val="clear" w:color="auto" w:fill="E2EFD9" w:themeFill="accent6" w:themeFillTint="33"/>
          </w:tcPr>
          <w:p w14:paraId="4EAB255C" w14:textId="77777777"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4.</w:t>
            </w:r>
          </w:p>
        </w:tc>
        <w:tc>
          <w:tcPr>
            <w:tcW w:w="1952" w:type="dxa"/>
            <w:shd w:val="clear" w:color="auto" w:fill="E2EFD9" w:themeFill="accent6" w:themeFillTint="33"/>
          </w:tcPr>
          <w:p w14:paraId="16C52845" w14:textId="77777777"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 xml:space="preserve">Punkt Przedszkolny w </w:t>
            </w:r>
            <w:proofErr w:type="spellStart"/>
            <w:r w:rsidRPr="005B3EF1">
              <w:rPr>
                <w:rFonts w:ascii="Calibri" w:eastAsia="Calibri" w:hAnsi="Calibri" w:cs="Calibri"/>
                <w:color w:val="323E4F" w:themeColor="text2" w:themeShade="BF"/>
              </w:rPr>
              <w:t>Trzebiegoszczu</w:t>
            </w:r>
            <w:proofErr w:type="spellEnd"/>
          </w:p>
        </w:tc>
        <w:tc>
          <w:tcPr>
            <w:tcW w:w="851" w:type="dxa"/>
            <w:shd w:val="clear" w:color="auto" w:fill="F2F2F2" w:themeFill="background1" w:themeFillShade="F2"/>
            <w:vAlign w:val="center"/>
          </w:tcPr>
          <w:p w14:paraId="24A69D7C" w14:textId="6B9639B2"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13</w:t>
            </w:r>
          </w:p>
        </w:tc>
        <w:tc>
          <w:tcPr>
            <w:tcW w:w="850" w:type="dxa"/>
            <w:shd w:val="clear" w:color="auto" w:fill="F2F2F2" w:themeFill="background1" w:themeFillShade="F2"/>
            <w:vAlign w:val="center"/>
          </w:tcPr>
          <w:p w14:paraId="26F45D4A" w14:textId="3FA0E770"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c>
          <w:tcPr>
            <w:tcW w:w="1105" w:type="dxa"/>
            <w:shd w:val="clear" w:color="auto" w:fill="F2F2F2" w:themeFill="background1" w:themeFillShade="F2"/>
            <w:vAlign w:val="center"/>
          </w:tcPr>
          <w:p w14:paraId="07AB9F0D" w14:textId="756F3317"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1,00</w:t>
            </w:r>
          </w:p>
        </w:tc>
        <w:tc>
          <w:tcPr>
            <w:tcW w:w="1163" w:type="dxa"/>
            <w:shd w:val="clear" w:color="auto" w:fill="F2F2F2" w:themeFill="background1" w:themeFillShade="F2"/>
            <w:vAlign w:val="center"/>
          </w:tcPr>
          <w:p w14:paraId="5E016DEB" w14:textId="383A9483"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0,5</w:t>
            </w:r>
          </w:p>
        </w:tc>
        <w:tc>
          <w:tcPr>
            <w:tcW w:w="1134" w:type="dxa"/>
            <w:shd w:val="clear" w:color="auto" w:fill="F2F2F2" w:themeFill="background1" w:themeFillShade="F2"/>
            <w:vAlign w:val="center"/>
          </w:tcPr>
          <w:p w14:paraId="77E2B30C" w14:textId="171B2B68"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13</w:t>
            </w:r>
          </w:p>
        </w:tc>
        <w:tc>
          <w:tcPr>
            <w:tcW w:w="1559" w:type="dxa"/>
            <w:shd w:val="clear" w:color="auto" w:fill="F2F2F2" w:themeFill="background1" w:themeFillShade="F2"/>
            <w:vAlign w:val="center"/>
          </w:tcPr>
          <w:p w14:paraId="4EFBDC07" w14:textId="70918EC6"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1,00</w:t>
            </w:r>
          </w:p>
        </w:tc>
      </w:tr>
      <w:tr w:rsidR="005B3EF1" w:rsidRPr="005B3EF1" w14:paraId="152F747D" w14:textId="77777777" w:rsidTr="00A47866">
        <w:tc>
          <w:tcPr>
            <w:tcW w:w="453" w:type="dxa"/>
            <w:shd w:val="clear" w:color="auto" w:fill="E2EFD9" w:themeFill="accent6" w:themeFillTint="33"/>
          </w:tcPr>
          <w:p w14:paraId="1A43B695" w14:textId="77777777"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5.</w:t>
            </w:r>
          </w:p>
        </w:tc>
        <w:tc>
          <w:tcPr>
            <w:tcW w:w="1952" w:type="dxa"/>
            <w:shd w:val="clear" w:color="auto" w:fill="E2EFD9" w:themeFill="accent6" w:themeFillTint="33"/>
          </w:tcPr>
          <w:p w14:paraId="32C04454" w14:textId="77777777"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Przedszkole Samorządowe w Karnkowie</w:t>
            </w:r>
          </w:p>
        </w:tc>
        <w:tc>
          <w:tcPr>
            <w:tcW w:w="851" w:type="dxa"/>
            <w:shd w:val="clear" w:color="auto" w:fill="F2F2F2" w:themeFill="background1" w:themeFillShade="F2"/>
            <w:vAlign w:val="center"/>
          </w:tcPr>
          <w:p w14:paraId="150A07F6" w14:textId="171F5C36"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42</w:t>
            </w:r>
          </w:p>
        </w:tc>
        <w:tc>
          <w:tcPr>
            <w:tcW w:w="850" w:type="dxa"/>
            <w:shd w:val="clear" w:color="auto" w:fill="F2F2F2" w:themeFill="background1" w:themeFillShade="F2"/>
            <w:vAlign w:val="center"/>
          </w:tcPr>
          <w:p w14:paraId="3CE019BF" w14:textId="7ABB8058"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w:t>
            </w:r>
          </w:p>
        </w:tc>
        <w:tc>
          <w:tcPr>
            <w:tcW w:w="1105" w:type="dxa"/>
            <w:shd w:val="clear" w:color="auto" w:fill="F2F2F2" w:themeFill="background1" w:themeFillShade="F2"/>
            <w:vAlign w:val="center"/>
          </w:tcPr>
          <w:p w14:paraId="7C4882C2" w14:textId="204646FB"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4,00</w:t>
            </w:r>
          </w:p>
        </w:tc>
        <w:tc>
          <w:tcPr>
            <w:tcW w:w="1163" w:type="dxa"/>
            <w:shd w:val="clear" w:color="auto" w:fill="F2F2F2" w:themeFill="background1" w:themeFillShade="F2"/>
            <w:vAlign w:val="center"/>
          </w:tcPr>
          <w:p w14:paraId="04CD4C88" w14:textId="6775C793"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1,25</w:t>
            </w:r>
          </w:p>
        </w:tc>
        <w:tc>
          <w:tcPr>
            <w:tcW w:w="1134" w:type="dxa"/>
            <w:shd w:val="clear" w:color="auto" w:fill="F2F2F2" w:themeFill="background1" w:themeFillShade="F2"/>
            <w:vAlign w:val="center"/>
          </w:tcPr>
          <w:p w14:paraId="52FDC137" w14:textId="4D0D7260"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21</w:t>
            </w:r>
          </w:p>
        </w:tc>
        <w:tc>
          <w:tcPr>
            <w:tcW w:w="1559" w:type="dxa"/>
            <w:shd w:val="clear" w:color="auto" w:fill="F2F2F2" w:themeFill="background1" w:themeFillShade="F2"/>
            <w:vAlign w:val="center"/>
          </w:tcPr>
          <w:p w14:paraId="6BEA4394" w14:textId="7A90A1EF"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2,00</w:t>
            </w:r>
          </w:p>
        </w:tc>
      </w:tr>
      <w:tr w:rsidR="005B3EF1" w:rsidRPr="005B3EF1" w14:paraId="2D66AEFB" w14:textId="77777777" w:rsidTr="00A47866">
        <w:tc>
          <w:tcPr>
            <w:tcW w:w="453" w:type="dxa"/>
            <w:shd w:val="clear" w:color="auto" w:fill="E2EFD9" w:themeFill="accent6" w:themeFillTint="33"/>
          </w:tcPr>
          <w:p w14:paraId="58948C4B" w14:textId="77777777"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6.</w:t>
            </w:r>
          </w:p>
        </w:tc>
        <w:tc>
          <w:tcPr>
            <w:tcW w:w="1952" w:type="dxa"/>
            <w:shd w:val="clear" w:color="auto" w:fill="E2EFD9" w:themeFill="accent6" w:themeFillTint="33"/>
          </w:tcPr>
          <w:p w14:paraId="55D6EB84" w14:textId="77777777"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Przedszkole Samorządowe w Radomicach</w:t>
            </w:r>
          </w:p>
        </w:tc>
        <w:tc>
          <w:tcPr>
            <w:tcW w:w="851" w:type="dxa"/>
            <w:shd w:val="clear" w:color="auto" w:fill="F2F2F2" w:themeFill="background1" w:themeFillShade="F2"/>
            <w:vAlign w:val="center"/>
          </w:tcPr>
          <w:p w14:paraId="311611BA" w14:textId="595E3531"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44</w:t>
            </w:r>
          </w:p>
        </w:tc>
        <w:tc>
          <w:tcPr>
            <w:tcW w:w="850" w:type="dxa"/>
            <w:shd w:val="clear" w:color="auto" w:fill="F2F2F2" w:themeFill="background1" w:themeFillShade="F2"/>
            <w:vAlign w:val="center"/>
          </w:tcPr>
          <w:p w14:paraId="36B2E031" w14:textId="360A5608"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w:t>
            </w:r>
          </w:p>
        </w:tc>
        <w:tc>
          <w:tcPr>
            <w:tcW w:w="1105" w:type="dxa"/>
            <w:shd w:val="clear" w:color="auto" w:fill="F2F2F2" w:themeFill="background1" w:themeFillShade="F2"/>
            <w:vAlign w:val="center"/>
          </w:tcPr>
          <w:p w14:paraId="074F868E" w14:textId="3EE3B058"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6</w:t>
            </w:r>
          </w:p>
        </w:tc>
        <w:tc>
          <w:tcPr>
            <w:tcW w:w="1163" w:type="dxa"/>
            <w:shd w:val="clear" w:color="auto" w:fill="F2F2F2" w:themeFill="background1" w:themeFillShade="F2"/>
            <w:vAlign w:val="center"/>
          </w:tcPr>
          <w:p w14:paraId="10E9A565" w14:textId="19227D97"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c>
          <w:tcPr>
            <w:tcW w:w="1134" w:type="dxa"/>
            <w:shd w:val="clear" w:color="auto" w:fill="F2F2F2" w:themeFill="background1" w:themeFillShade="F2"/>
            <w:vAlign w:val="center"/>
          </w:tcPr>
          <w:p w14:paraId="6E7AC2D2" w14:textId="2ED1E8DE"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22</w:t>
            </w:r>
          </w:p>
        </w:tc>
        <w:tc>
          <w:tcPr>
            <w:tcW w:w="1559" w:type="dxa"/>
            <w:shd w:val="clear" w:color="auto" w:fill="F2F2F2" w:themeFill="background1" w:themeFillShade="F2"/>
            <w:vAlign w:val="center"/>
          </w:tcPr>
          <w:p w14:paraId="7690D5CA" w14:textId="21DF6F76"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3,00</w:t>
            </w:r>
          </w:p>
        </w:tc>
      </w:tr>
      <w:tr w:rsidR="005B3EF1" w:rsidRPr="005B3EF1" w14:paraId="139F16F7" w14:textId="77777777" w:rsidTr="00A47866">
        <w:tc>
          <w:tcPr>
            <w:tcW w:w="453" w:type="dxa"/>
            <w:shd w:val="clear" w:color="auto" w:fill="E2EFD9" w:themeFill="accent6" w:themeFillTint="33"/>
          </w:tcPr>
          <w:p w14:paraId="57538BC1" w14:textId="77777777"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p>
        </w:tc>
        <w:tc>
          <w:tcPr>
            <w:tcW w:w="1952" w:type="dxa"/>
            <w:shd w:val="clear" w:color="auto" w:fill="E2EFD9" w:themeFill="accent6" w:themeFillTint="33"/>
          </w:tcPr>
          <w:p w14:paraId="3B254A46" w14:textId="77777777"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Razem</w:t>
            </w:r>
          </w:p>
        </w:tc>
        <w:tc>
          <w:tcPr>
            <w:tcW w:w="851" w:type="dxa"/>
            <w:shd w:val="clear" w:color="auto" w:fill="F2F2F2" w:themeFill="background1" w:themeFillShade="F2"/>
          </w:tcPr>
          <w:p w14:paraId="209F2D22" w14:textId="58E801EC"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156</w:t>
            </w:r>
          </w:p>
        </w:tc>
        <w:tc>
          <w:tcPr>
            <w:tcW w:w="850" w:type="dxa"/>
            <w:shd w:val="clear" w:color="auto" w:fill="F2F2F2" w:themeFill="background1" w:themeFillShade="F2"/>
          </w:tcPr>
          <w:p w14:paraId="159332B1" w14:textId="789FC99E"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8</w:t>
            </w:r>
          </w:p>
        </w:tc>
        <w:tc>
          <w:tcPr>
            <w:tcW w:w="1105" w:type="dxa"/>
            <w:shd w:val="clear" w:color="auto" w:fill="F2F2F2" w:themeFill="background1" w:themeFillShade="F2"/>
          </w:tcPr>
          <w:p w14:paraId="4B0C72C3" w14:textId="099796CE"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17,05</w:t>
            </w:r>
          </w:p>
        </w:tc>
        <w:tc>
          <w:tcPr>
            <w:tcW w:w="1163" w:type="dxa"/>
            <w:shd w:val="clear" w:color="auto" w:fill="F2F2F2" w:themeFill="background1" w:themeFillShade="F2"/>
          </w:tcPr>
          <w:p w14:paraId="379B811A" w14:textId="50721B2B"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3,25</w:t>
            </w:r>
          </w:p>
        </w:tc>
        <w:tc>
          <w:tcPr>
            <w:tcW w:w="1134" w:type="dxa"/>
            <w:shd w:val="clear" w:color="auto" w:fill="F2F2F2" w:themeFill="background1" w:themeFillShade="F2"/>
          </w:tcPr>
          <w:p w14:paraId="63B48940" w14:textId="5D5B34EC"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113</w:t>
            </w:r>
          </w:p>
        </w:tc>
        <w:tc>
          <w:tcPr>
            <w:tcW w:w="1559" w:type="dxa"/>
            <w:shd w:val="clear" w:color="auto" w:fill="F2F2F2" w:themeFill="background1" w:themeFillShade="F2"/>
          </w:tcPr>
          <w:p w14:paraId="20024F0B" w14:textId="140CAE57"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12,05</w:t>
            </w:r>
          </w:p>
        </w:tc>
      </w:tr>
      <w:tr w:rsidR="005B3EF1" w:rsidRPr="005B3EF1" w14:paraId="66C7F424" w14:textId="77777777" w:rsidTr="00A47866">
        <w:tc>
          <w:tcPr>
            <w:tcW w:w="6374" w:type="dxa"/>
            <w:gridSpan w:val="6"/>
            <w:shd w:val="clear" w:color="auto" w:fill="DEEAF6" w:themeFill="accent5" w:themeFillTint="33"/>
          </w:tcPr>
          <w:p w14:paraId="5940BD86" w14:textId="4B4F6D5C"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Średnia liczba dzieci/etatów na oddział</w:t>
            </w:r>
          </w:p>
        </w:tc>
        <w:tc>
          <w:tcPr>
            <w:tcW w:w="1134" w:type="dxa"/>
            <w:shd w:val="clear" w:color="auto" w:fill="DEEAF6" w:themeFill="accent5" w:themeFillTint="33"/>
          </w:tcPr>
          <w:p w14:paraId="23B39593" w14:textId="7EAC34F1"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14,13</w:t>
            </w:r>
          </w:p>
        </w:tc>
        <w:tc>
          <w:tcPr>
            <w:tcW w:w="1559" w:type="dxa"/>
            <w:shd w:val="clear" w:color="auto" w:fill="DEEAF6" w:themeFill="accent5" w:themeFillTint="33"/>
          </w:tcPr>
          <w:p w14:paraId="3B7DDE5A" w14:textId="285B6CB5"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1,51</w:t>
            </w:r>
          </w:p>
        </w:tc>
      </w:tr>
    </w:tbl>
    <w:p w14:paraId="50FE4C9F" w14:textId="77777777" w:rsidR="00061538" w:rsidRPr="005B3EF1" w:rsidRDefault="00061538" w:rsidP="00F301FD">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 nauczyciel wspomagający.</w:t>
      </w:r>
    </w:p>
    <w:p w14:paraId="56B834A3" w14:textId="77777777" w:rsidR="00227506" w:rsidRPr="005B3EF1" w:rsidRDefault="00227506" w:rsidP="00227506">
      <w:pPr>
        <w:spacing w:after="0" w:line="360" w:lineRule="auto"/>
        <w:jc w:val="center"/>
        <w:rPr>
          <w:rFonts w:ascii="Calibri" w:hAnsi="Calibri" w:cs="Calibri"/>
          <w:color w:val="323E4F" w:themeColor="text2" w:themeShade="BF"/>
        </w:rPr>
      </w:pPr>
      <w:r w:rsidRPr="005B3EF1">
        <w:rPr>
          <w:rFonts w:ascii="Calibri" w:hAnsi="Calibri" w:cs="Calibri"/>
          <w:color w:val="323E4F" w:themeColor="text2" w:themeShade="BF"/>
        </w:rPr>
        <w:t>(stan na dzień 30 czerwca 2022 r.)</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Informacja o liczbie dzieci, liczbie oddziałów oraz liczbie etatów w szkołach na terenie Gminy Lipno."/>
      </w:tblPr>
      <w:tblGrid>
        <w:gridCol w:w="453"/>
        <w:gridCol w:w="1952"/>
        <w:gridCol w:w="851"/>
        <w:gridCol w:w="963"/>
        <w:gridCol w:w="992"/>
        <w:gridCol w:w="1163"/>
        <w:gridCol w:w="1276"/>
        <w:gridCol w:w="1417"/>
      </w:tblGrid>
      <w:tr w:rsidR="005B3EF1" w:rsidRPr="005B3EF1" w14:paraId="72CA5396" w14:textId="77777777" w:rsidTr="00881741">
        <w:tc>
          <w:tcPr>
            <w:tcW w:w="453" w:type="dxa"/>
            <w:shd w:val="clear" w:color="auto" w:fill="E2EFD9" w:themeFill="accent6" w:themeFillTint="33"/>
          </w:tcPr>
          <w:p w14:paraId="74B485B6" w14:textId="77777777" w:rsidR="00227506" w:rsidRPr="005B3EF1" w:rsidRDefault="00227506" w:rsidP="00227506">
            <w:pPr>
              <w:spacing w:after="0" w:line="360" w:lineRule="auto"/>
              <w:ind w:left="11" w:hanging="11"/>
              <w:jc w:val="center"/>
              <w:rPr>
                <w:rFonts w:ascii="Calibri" w:eastAsia="Calibri" w:hAnsi="Calibri" w:cs="Calibri"/>
                <w:b/>
                <w:bCs/>
                <w:color w:val="323E4F" w:themeColor="text2" w:themeShade="BF"/>
              </w:rPr>
            </w:pPr>
          </w:p>
        </w:tc>
        <w:tc>
          <w:tcPr>
            <w:tcW w:w="1952" w:type="dxa"/>
            <w:shd w:val="clear" w:color="auto" w:fill="E2EFD9" w:themeFill="accent6" w:themeFillTint="33"/>
          </w:tcPr>
          <w:p w14:paraId="4C7A888F" w14:textId="77777777" w:rsidR="00227506" w:rsidRPr="005B3EF1" w:rsidRDefault="00227506" w:rsidP="00227506">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Razem</w:t>
            </w:r>
          </w:p>
        </w:tc>
        <w:tc>
          <w:tcPr>
            <w:tcW w:w="851" w:type="dxa"/>
            <w:shd w:val="clear" w:color="auto" w:fill="F2F2F2" w:themeFill="background1" w:themeFillShade="F2"/>
          </w:tcPr>
          <w:p w14:paraId="13D5B017" w14:textId="307E836B" w:rsidR="00227506" w:rsidRPr="005B3EF1" w:rsidRDefault="00227506" w:rsidP="00227506">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145</w:t>
            </w:r>
          </w:p>
        </w:tc>
        <w:tc>
          <w:tcPr>
            <w:tcW w:w="963" w:type="dxa"/>
            <w:shd w:val="clear" w:color="auto" w:fill="F2F2F2" w:themeFill="background1" w:themeFillShade="F2"/>
          </w:tcPr>
          <w:p w14:paraId="07D1298B" w14:textId="71F0F2CF" w:rsidR="00227506" w:rsidRPr="005B3EF1" w:rsidRDefault="00227506" w:rsidP="00227506">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8</w:t>
            </w:r>
          </w:p>
        </w:tc>
        <w:tc>
          <w:tcPr>
            <w:tcW w:w="992" w:type="dxa"/>
            <w:shd w:val="clear" w:color="auto" w:fill="F2F2F2" w:themeFill="background1" w:themeFillShade="F2"/>
          </w:tcPr>
          <w:p w14:paraId="7E335C09" w14:textId="6737BC27" w:rsidR="00227506" w:rsidRPr="005B3EF1" w:rsidRDefault="00227506" w:rsidP="00227506">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16,68</w:t>
            </w:r>
          </w:p>
        </w:tc>
        <w:tc>
          <w:tcPr>
            <w:tcW w:w="1163" w:type="dxa"/>
            <w:shd w:val="clear" w:color="auto" w:fill="F2F2F2" w:themeFill="background1" w:themeFillShade="F2"/>
          </w:tcPr>
          <w:p w14:paraId="135EBB5C" w14:textId="3047910F" w:rsidR="00227506" w:rsidRPr="005B3EF1" w:rsidRDefault="00227506" w:rsidP="00227506">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3,25</w:t>
            </w:r>
          </w:p>
        </w:tc>
        <w:tc>
          <w:tcPr>
            <w:tcW w:w="1276" w:type="dxa"/>
            <w:shd w:val="clear" w:color="auto" w:fill="F2F2F2" w:themeFill="background1" w:themeFillShade="F2"/>
          </w:tcPr>
          <w:p w14:paraId="34467617" w14:textId="16BF2224" w:rsidR="00227506" w:rsidRPr="005B3EF1" w:rsidRDefault="00227506" w:rsidP="00227506">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109,5</w:t>
            </w:r>
          </w:p>
        </w:tc>
        <w:tc>
          <w:tcPr>
            <w:tcW w:w="1417" w:type="dxa"/>
            <w:shd w:val="clear" w:color="auto" w:fill="F2F2F2" w:themeFill="background1" w:themeFillShade="F2"/>
          </w:tcPr>
          <w:p w14:paraId="0E2D16A4" w14:textId="778756B6" w:rsidR="00227506" w:rsidRPr="005B3EF1" w:rsidRDefault="00227506" w:rsidP="00227506">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10,53</w:t>
            </w:r>
          </w:p>
        </w:tc>
      </w:tr>
      <w:tr w:rsidR="005B3EF1" w:rsidRPr="005B3EF1" w14:paraId="37E286B7" w14:textId="77777777" w:rsidTr="00881741">
        <w:tc>
          <w:tcPr>
            <w:tcW w:w="6374" w:type="dxa"/>
            <w:gridSpan w:val="6"/>
            <w:shd w:val="clear" w:color="auto" w:fill="DEEAF6" w:themeFill="accent5" w:themeFillTint="33"/>
          </w:tcPr>
          <w:p w14:paraId="56F5A2AB" w14:textId="77777777" w:rsidR="00227506" w:rsidRPr="005B3EF1" w:rsidRDefault="00227506" w:rsidP="00227506">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Średnia liczba dzieci/etatów na oddział</w:t>
            </w:r>
          </w:p>
        </w:tc>
        <w:tc>
          <w:tcPr>
            <w:tcW w:w="1276" w:type="dxa"/>
            <w:shd w:val="clear" w:color="auto" w:fill="DEEAF6" w:themeFill="accent5" w:themeFillTint="33"/>
          </w:tcPr>
          <w:p w14:paraId="286E59A8" w14:textId="392E006F" w:rsidR="00227506" w:rsidRPr="005B3EF1" w:rsidRDefault="00227506" w:rsidP="00227506">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18,13</w:t>
            </w:r>
          </w:p>
        </w:tc>
        <w:tc>
          <w:tcPr>
            <w:tcW w:w="1417" w:type="dxa"/>
            <w:shd w:val="clear" w:color="auto" w:fill="DEEAF6" w:themeFill="accent5" w:themeFillTint="33"/>
          </w:tcPr>
          <w:p w14:paraId="2C724C36" w14:textId="2DBCE68C" w:rsidR="00227506" w:rsidRPr="005B3EF1" w:rsidRDefault="00227506" w:rsidP="00227506">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1,85</w:t>
            </w:r>
          </w:p>
        </w:tc>
      </w:tr>
    </w:tbl>
    <w:p w14:paraId="133F64EE" w14:textId="77777777" w:rsidR="00227506" w:rsidRPr="005B3EF1" w:rsidRDefault="00227506" w:rsidP="00F301FD">
      <w:pPr>
        <w:spacing w:after="0" w:line="360" w:lineRule="auto"/>
        <w:rPr>
          <w:rFonts w:ascii="Calibri" w:hAnsi="Calibri" w:cs="Calibri"/>
          <w:color w:val="323E4F" w:themeColor="text2" w:themeShade="BF"/>
        </w:rPr>
      </w:pPr>
    </w:p>
    <w:p w14:paraId="4C358B0E" w14:textId="7045AF0A" w:rsidR="00D915CF" w:rsidRPr="005B3EF1" w:rsidRDefault="00D915CF" w:rsidP="00D915CF">
      <w:pPr>
        <w:spacing w:after="0" w:line="36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(stan na dzień 30 czerwca 2021 r.)</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Informacja o liczbie dzieci, liczbie oddziałów oraz liczbie etatów w szkołach na terenie Gminy Lipno."/>
      </w:tblPr>
      <w:tblGrid>
        <w:gridCol w:w="453"/>
        <w:gridCol w:w="1952"/>
        <w:gridCol w:w="851"/>
        <w:gridCol w:w="963"/>
        <w:gridCol w:w="992"/>
        <w:gridCol w:w="1163"/>
        <w:gridCol w:w="1276"/>
        <w:gridCol w:w="1417"/>
      </w:tblGrid>
      <w:tr w:rsidR="005B3EF1" w:rsidRPr="005B3EF1" w14:paraId="7B7B1C60" w14:textId="77777777" w:rsidTr="007265C4">
        <w:tc>
          <w:tcPr>
            <w:tcW w:w="453" w:type="dxa"/>
            <w:shd w:val="clear" w:color="auto" w:fill="E2EFD9" w:themeFill="accent6" w:themeFillTint="33"/>
          </w:tcPr>
          <w:p w14:paraId="3D247B84" w14:textId="77777777" w:rsidR="00D915CF" w:rsidRPr="005B3EF1" w:rsidRDefault="00D915CF" w:rsidP="00D915CF">
            <w:pPr>
              <w:spacing w:after="0" w:line="360" w:lineRule="auto"/>
              <w:ind w:left="11" w:hanging="11"/>
              <w:jc w:val="center"/>
              <w:rPr>
                <w:rFonts w:ascii="Calibri" w:eastAsia="Calibri" w:hAnsi="Calibri" w:cs="Calibri"/>
                <w:b/>
                <w:bCs/>
                <w:color w:val="323E4F" w:themeColor="text2" w:themeShade="BF"/>
              </w:rPr>
            </w:pPr>
          </w:p>
        </w:tc>
        <w:tc>
          <w:tcPr>
            <w:tcW w:w="1952" w:type="dxa"/>
            <w:shd w:val="clear" w:color="auto" w:fill="E2EFD9" w:themeFill="accent6" w:themeFillTint="33"/>
          </w:tcPr>
          <w:p w14:paraId="3BA35237" w14:textId="77777777" w:rsidR="00D915CF" w:rsidRPr="005B3EF1" w:rsidRDefault="00D915CF" w:rsidP="00D915CF">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Razem</w:t>
            </w:r>
          </w:p>
        </w:tc>
        <w:tc>
          <w:tcPr>
            <w:tcW w:w="851" w:type="dxa"/>
            <w:shd w:val="clear" w:color="auto" w:fill="F2F2F2" w:themeFill="background1" w:themeFillShade="F2"/>
          </w:tcPr>
          <w:p w14:paraId="0395EAF7" w14:textId="0B200325" w:rsidR="00D915CF" w:rsidRPr="005B3EF1" w:rsidRDefault="00D915CF" w:rsidP="00D915CF">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136</w:t>
            </w:r>
          </w:p>
        </w:tc>
        <w:tc>
          <w:tcPr>
            <w:tcW w:w="963" w:type="dxa"/>
            <w:shd w:val="clear" w:color="auto" w:fill="F2F2F2" w:themeFill="background1" w:themeFillShade="F2"/>
          </w:tcPr>
          <w:p w14:paraId="2963B72F" w14:textId="411BCD05" w:rsidR="00D915CF" w:rsidRPr="005B3EF1" w:rsidRDefault="00D915CF" w:rsidP="00D915CF">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8</w:t>
            </w:r>
          </w:p>
        </w:tc>
        <w:tc>
          <w:tcPr>
            <w:tcW w:w="992" w:type="dxa"/>
            <w:shd w:val="clear" w:color="auto" w:fill="F2F2F2" w:themeFill="background1" w:themeFillShade="F2"/>
          </w:tcPr>
          <w:p w14:paraId="71775B6A" w14:textId="08DD4C88" w:rsidR="00D915CF" w:rsidRPr="005B3EF1" w:rsidRDefault="00D915CF" w:rsidP="00D915CF">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13,87</w:t>
            </w:r>
          </w:p>
        </w:tc>
        <w:tc>
          <w:tcPr>
            <w:tcW w:w="1163" w:type="dxa"/>
            <w:shd w:val="clear" w:color="auto" w:fill="F2F2F2" w:themeFill="background1" w:themeFillShade="F2"/>
          </w:tcPr>
          <w:p w14:paraId="0AFAED71" w14:textId="688F10B7" w:rsidR="00D915CF" w:rsidRPr="005B3EF1" w:rsidRDefault="00D915CF" w:rsidP="00D915CF">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3,25</w:t>
            </w:r>
          </w:p>
        </w:tc>
        <w:tc>
          <w:tcPr>
            <w:tcW w:w="1276" w:type="dxa"/>
            <w:shd w:val="clear" w:color="auto" w:fill="F2F2F2" w:themeFill="background1" w:themeFillShade="F2"/>
          </w:tcPr>
          <w:p w14:paraId="5773CC4F" w14:textId="1A9B3574" w:rsidR="00D915CF" w:rsidRPr="005B3EF1" w:rsidRDefault="00D915CF" w:rsidP="00D915CF">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100,00</w:t>
            </w:r>
          </w:p>
        </w:tc>
        <w:tc>
          <w:tcPr>
            <w:tcW w:w="1417" w:type="dxa"/>
            <w:shd w:val="clear" w:color="auto" w:fill="F2F2F2" w:themeFill="background1" w:themeFillShade="F2"/>
          </w:tcPr>
          <w:p w14:paraId="1071DEC0" w14:textId="74F6717C" w:rsidR="00D915CF" w:rsidRPr="005B3EF1" w:rsidRDefault="00D915CF" w:rsidP="00D915CF">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9,96</w:t>
            </w:r>
          </w:p>
        </w:tc>
      </w:tr>
      <w:tr w:rsidR="005B3EF1" w:rsidRPr="005B3EF1" w14:paraId="71C92B06" w14:textId="77777777" w:rsidTr="007265C4">
        <w:tc>
          <w:tcPr>
            <w:tcW w:w="6374" w:type="dxa"/>
            <w:gridSpan w:val="6"/>
            <w:shd w:val="clear" w:color="auto" w:fill="DEEAF6" w:themeFill="accent5" w:themeFillTint="33"/>
          </w:tcPr>
          <w:p w14:paraId="3CFC8AA8" w14:textId="77777777" w:rsidR="00D915CF" w:rsidRPr="005B3EF1" w:rsidRDefault="00D915CF" w:rsidP="00D915CF">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Średnia liczba dzieci/etatów na oddział</w:t>
            </w:r>
          </w:p>
        </w:tc>
        <w:tc>
          <w:tcPr>
            <w:tcW w:w="1276" w:type="dxa"/>
            <w:shd w:val="clear" w:color="auto" w:fill="DEEAF6" w:themeFill="accent5" w:themeFillTint="33"/>
          </w:tcPr>
          <w:p w14:paraId="3F602B91" w14:textId="0DF01DA3" w:rsidR="00D915CF" w:rsidRPr="005B3EF1" w:rsidRDefault="00D915CF" w:rsidP="00D915CF">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17,00</w:t>
            </w:r>
          </w:p>
        </w:tc>
        <w:tc>
          <w:tcPr>
            <w:tcW w:w="1417" w:type="dxa"/>
            <w:shd w:val="clear" w:color="auto" w:fill="DEEAF6" w:themeFill="accent5" w:themeFillTint="33"/>
          </w:tcPr>
          <w:p w14:paraId="67744007" w14:textId="54735B8D" w:rsidR="00D915CF" w:rsidRPr="005B3EF1" w:rsidRDefault="00D915CF" w:rsidP="00D915CF">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1,73</w:t>
            </w:r>
          </w:p>
        </w:tc>
      </w:tr>
    </w:tbl>
    <w:p w14:paraId="73247C7F" w14:textId="77777777" w:rsidR="00D915CF" w:rsidRPr="005B3EF1" w:rsidRDefault="00D915CF" w:rsidP="00F301FD">
      <w:pPr>
        <w:spacing w:after="0" w:line="360" w:lineRule="auto"/>
        <w:ind w:left="11" w:hanging="11"/>
        <w:jc w:val="center"/>
        <w:rPr>
          <w:rFonts w:ascii="Calibri" w:hAnsi="Calibri" w:cs="Calibri"/>
          <w:color w:val="323E4F" w:themeColor="text2" w:themeShade="BF"/>
        </w:rPr>
      </w:pPr>
    </w:p>
    <w:p w14:paraId="6A20223F" w14:textId="3892CF38" w:rsidR="00696473" w:rsidRPr="005B3EF1" w:rsidRDefault="00696473" w:rsidP="00F301FD">
      <w:pPr>
        <w:spacing w:after="0" w:line="36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 xml:space="preserve">(stan na dzień </w:t>
      </w:r>
      <w:r w:rsidR="007911FD" w:rsidRPr="005B3EF1">
        <w:rPr>
          <w:rFonts w:ascii="Calibri" w:hAnsi="Calibri" w:cs="Calibri"/>
          <w:color w:val="323E4F" w:themeColor="text2" w:themeShade="BF"/>
        </w:rPr>
        <w:t>30 czerwca 2020 r.</w:t>
      </w:r>
      <w:r w:rsidRPr="005B3EF1">
        <w:rPr>
          <w:rFonts w:ascii="Calibri" w:hAnsi="Calibri" w:cs="Calibri"/>
          <w:color w:val="323E4F" w:themeColor="text2" w:themeShade="BF"/>
        </w:rPr>
        <w:t>)</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Informacja o liczbie dzieci, liczbie oddziałów oraz liczbie etatów w szkołach na terenie Gminy Lipno."/>
      </w:tblPr>
      <w:tblGrid>
        <w:gridCol w:w="453"/>
        <w:gridCol w:w="1952"/>
        <w:gridCol w:w="851"/>
        <w:gridCol w:w="963"/>
        <w:gridCol w:w="992"/>
        <w:gridCol w:w="1163"/>
        <w:gridCol w:w="1276"/>
        <w:gridCol w:w="1417"/>
      </w:tblGrid>
      <w:tr w:rsidR="005B3EF1" w:rsidRPr="005B3EF1" w14:paraId="2159900F" w14:textId="77777777" w:rsidTr="00CA06F8">
        <w:tc>
          <w:tcPr>
            <w:tcW w:w="453" w:type="dxa"/>
            <w:shd w:val="clear" w:color="auto" w:fill="E2EFD9" w:themeFill="accent6" w:themeFillTint="33"/>
          </w:tcPr>
          <w:p w14:paraId="1FCCBE35" w14:textId="77777777" w:rsidR="007911FD" w:rsidRPr="005B3EF1" w:rsidRDefault="007911FD" w:rsidP="00F301FD">
            <w:pPr>
              <w:spacing w:after="0" w:line="360" w:lineRule="auto"/>
              <w:ind w:left="11" w:hanging="11"/>
              <w:jc w:val="center"/>
              <w:rPr>
                <w:rFonts w:ascii="Calibri" w:eastAsia="Calibri" w:hAnsi="Calibri" w:cs="Calibri"/>
                <w:b/>
                <w:bCs/>
                <w:color w:val="323E4F" w:themeColor="text2" w:themeShade="BF"/>
              </w:rPr>
            </w:pPr>
          </w:p>
        </w:tc>
        <w:tc>
          <w:tcPr>
            <w:tcW w:w="1952" w:type="dxa"/>
            <w:shd w:val="clear" w:color="auto" w:fill="E2EFD9" w:themeFill="accent6" w:themeFillTint="33"/>
          </w:tcPr>
          <w:p w14:paraId="0CA9B61F" w14:textId="77777777" w:rsidR="007911FD" w:rsidRPr="005B3EF1" w:rsidRDefault="007911FD" w:rsidP="00F301FD">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Razem</w:t>
            </w:r>
          </w:p>
        </w:tc>
        <w:tc>
          <w:tcPr>
            <w:tcW w:w="851" w:type="dxa"/>
            <w:shd w:val="clear" w:color="auto" w:fill="F2F2F2" w:themeFill="background1" w:themeFillShade="F2"/>
          </w:tcPr>
          <w:p w14:paraId="65BC85F2" w14:textId="69760BC7" w:rsidR="007911FD" w:rsidRPr="005B3EF1" w:rsidRDefault="007911FD" w:rsidP="00F301FD">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142</w:t>
            </w:r>
          </w:p>
        </w:tc>
        <w:tc>
          <w:tcPr>
            <w:tcW w:w="963" w:type="dxa"/>
            <w:shd w:val="clear" w:color="auto" w:fill="F2F2F2" w:themeFill="background1" w:themeFillShade="F2"/>
          </w:tcPr>
          <w:p w14:paraId="0C6B8815" w14:textId="79F0519D" w:rsidR="007911FD" w:rsidRPr="005B3EF1" w:rsidRDefault="007911FD" w:rsidP="00F301FD">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8</w:t>
            </w:r>
          </w:p>
        </w:tc>
        <w:tc>
          <w:tcPr>
            <w:tcW w:w="992" w:type="dxa"/>
            <w:shd w:val="clear" w:color="auto" w:fill="F2F2F2" w:themeFill="background1" w:themeFillShade="F2"/>
          </w:tcPr>
          <w:p w14:paraId="14504813" w14:textId="7946B7E8" w:rsidR="007911FD" w:rsidRPr="005B3EF1" w:rsidRDefault="007911FD" w:rsidP="00F301FD">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14,97</w:t>
            </w:r>
          </w:p>
        </w:tc>
        <w:tc>
          <w:tcPr>
            <w:tcW w:w="1163" w:type="dxa"/>
            <w:shd w:val="clear" w:color="auto" w:fill="F2F2F2" w:themeFill="background1" w:themeFillShade="F2"/>
          </w:tcPr>
          <w:p w14:paraId="66E9CE73" w14:textId="09B963CB" w:rsidR="007911FD" w:rsidRPr="005B3EF1" w:rsidRDefault="007911FD" w:rsidP="00F301FD">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3,25</w:t>
            </w:r>
          </w:p>
        </w:tc>
        <w:tc>
          <w:tcPr>
            <w:tcW w:w="1276" w:type="dxa"/>
            <w:shd w:val="clear" w:color="auto" w:fill="F2F2F2" w:themeFill="background1" w:themeFillShade="F2"/>
          </w:tcPr>
          <w:p w14:paraId="32A211E8" w14:textId="3FBCE655" w:rsidR="007911FD" w:rsidRPr="005B3EF1" w:rsidRDefault="007911FD" w:rsidP="00F301FD">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105,50</w:t>
            </w:r>
          </w:p>
        </w:tc>
        <w:tc>
          <w:tcPr>
            <w:tcW w:w="1417" w:type="dxa"/>
            <w:shd w:val="clear" w:color="auto" w:fill="F2F2F2" w:themeFill="background1" w:themeFillShade="F2"/>
          </w:tcPr>
          <w:p w14:paraId="0E95BBFD" w14:textId="5CC7C224" w:rsidR="007911FD" w:rsidRPr="005B3EF1" w:rsidRDefault="007911FD" w:rsidP="00F301FD">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11,00</w:t>
            </w:r>
          </w:p>
        </w:tc>
      </w:tr>
      <w:tr w:rsidR="005B3EF1" w:rsidRPr="005B3EF1" w14:paraId="72563FA4" w14:textId="77777777" w:rsidTr="00CA06F8">
        <w:tc>
          <w:tcPr>
            <w:tcW w:w="6374" w:type="dxa"/>
            <w:gridSpan w:val="6"/>
            <w:shd w:val="clear" w:color="auto" w:fill="DEEAF6" w:themeFill="accent5" w:themeFillTint="33"/>
          </w:tcPr>
          <w:p w14:paraId="52BD90B2" w14:textId="77777777" w:rsidR="007911FD" w:rsidRPr="005B3EF1" w:rsidRDefault="007911FD" w:rsidP="00F301FD">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Średnia liczba dzieci/etatów na oddział</w:t>
            </w:r>
          </w:p>
        </w:tc>
        <w:tc>
          <w:tcPr>
            <w:tcW w:w="1276" w:type="dxa"/>
            <w:shd w:val="clear" w:color="auto" w:fill="DEEAF6" w:themeFill="accent5" w:themeFillTint="33"/>
          </w:tcPr>
          <w:p w14:paraId="4D64D36E" w14:textId="05E094A6" w:rsidR="007911FD" w:rsidRPr="005B3EF1" w:rsidRDefault="007911FD" w:rsidP="00F301FD">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17,58</w:t>
            </w:r>
          </w:p>
        </w:tc>
        <w:tc>
          <w:tcPr>
            <w:tcW w:w="1417" w:type="dxa"/>
            <w:shd w:val="clear" w:color="auto" w:fill="DEEAF6" w:themeFill="accent5" w:themeFillTint="33"/>
          </w:tcPr>
          <w:p w14:paraId="301009D7" w14:textId="63D672D5" w:rsidR="007911FD" w:rsidRPr="005B3EF1" w:rsidRDefault="007911FD" w:rsidP="00F301FD">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1,83</w:t>
            </w:r>
          </w:p>
        </w:tc>
      </w:tr>
    </w:tbl>
    <w:p w14:paraId="25D001E1" w14:textId="77777777" w:rsidR="00BE3A05" w:rsidRPr="005B3EF1" w:rsidRDefault="00BE3A05" w:rsidP="00F301FD">
      <w:pPr>
        <w:spacing w:after="0" w:line="360" w:lineRule="auto"/>
        <w:ind w:left="11" w:hanging="11"/>
        <w:jc w:val="center"/>
        <w:rPr>
          <w:rFonts w:ascii="Calibri" w:hAnsi="Calibri" w:cs="Calibri"/>
          <w:color w:val="323E4F" w:themeColor="text2" w:themeShade="BF"/>
        </w:rPr>
      </w:pPr>
    </w:p>
    <w:p w14:paraId="473AF79D" w14:textId="2FE2AB3D" w:rsidR="00B16798" w:rsidRPr="005B3EF1" w:rsidRDefault="00B16798" w:rsidP="00F301FD">
      <w:pPr>
        <w:spacing w:after="0" w:line="360" w:lineRule="auto"/>
        <w:ind w:left="11" w:hanging="11"/>
        <w:jc w:val="center"/>
        <w:rPr>
          <w:rFonts w:ascii="Calibri" w:hAnsi="Calibri" w:cs="Calibri"/>
          <w:color w:val="323E4F" w:themeColor="text2" w:themeShade="BF"/>
        </w:rPr>
      </w:pPr>
      <w:r w:rsidRPr="005B3EF1">
        <w:rPr>
          <w:rFonts w:ascii="Calibri" w:hAnsi="Calibri" w:cs="Calibri"/>
          <w:color w:val="323E4F" w:themeColor="text2" w:themeShade="BF"/>
        </w:rPr>
        <w:t>(stan na dzień 30 czerwca 2019 r.)</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Informacja o liczbie dzieci, liczbie oddziałów oraz liczbie etatów w szkołach na terenie Gminy Lipno."/>
      </w:tblPr>
      <w:tblGrid>
        <w:gridCol w:w="453"/>
        <w:gridCol w:w="1952"/>
        <w:gridCol w:w="851"/>
        <w:gridCol w:w="963"/>
        <w:gridCol w:w="992"/>
        <w:gridCol w:w="1163"/>
        <w:gridCol w:w="1276"/>
        <w:gridCol w:w="1417"/>
      </w:tblGrid>
      <w:tr w:rsidR="005B3EF1" w:rsidRPr="005B3EF1" w14:paraId="0F24D99D" w14:textId="77777777" w:rsidTr="005059BB">
        <w:tc>
          <w:tcPr>
            <w:tcW w:w="453" w:type="dxa"/>
            <w:shd w:val="clear" w:color="auto" w:fill="E2EFD9" w:themeFill="accent6" w:themeFillTint="33"/>
          </w:tcPr>
          <w:p w14:paraId="3C3A1E46" w14:textId="77777777" w:rsidR="00B16798" w:rsidRPr="005B3EF1" w:rsidRDefault="00B16798" w:rsidP="00F301FD">
            <w:pPr>
              <w:spacing w:after="0" w:line="360" w:lineRule="auto"/>
              <w:ind w:left="11" w:hanging="11"/>
              <w:jc w:val="center"/>
              <w:rPr>
                <w:rFonts w:ascii="Calibri" w:eastAsia="Calibri" w:hAnsi="Calibri" w:cs="Calibri"/>
                <w:b/>
                <w:bCs/>
                <w:color w:val="323E4F" w:themeColor="text2" w:themeShade="BF"/>
              </w:rPr>
            </w:pPr>
          </w:p>
        </w:tc>
        <w:tc>
          <w:tcPr>
            <w:tcW w:w="1952" w:type="dxa"/>
            <w:shd w:val="clear" w:color="auto" w:fill="E2EFD9" w:themeFill="accent6" w:themeFillTint="33"/>
          </w:tcPr>
          <w:p w14:paraId="1CA82DE9" w14:textId="77777777" w:rsidR="00B16798" w:rsidRPr="005B3EF1" w:rsidRDefault="00B16798" w:rsidP="00F301FD">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Razem</w:t>
            </w:r>
          </w:p>
        </w:tc>
        <w:tc>
          <w:tcPr>
            <w:tcW w:w="851" w:type="dxa"/>
            <w:shd w:val="clear" w:color="auto" w:fill="F2F2F2" w:themeFill="background1" w:themeFillShade="F2"/>
          </w:tcPr>
          <w:p w14:paraId="7AF60C3F" w14:textId="77777777" w:rsidR="00B16798" w:rsidRPr="005B3EF1" w:rsidRDefault="00B16798" w:rsidP="00F301FD">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138</w:t>
            </w:r>
          </w:p>
        </w:tc>
        <w:tc>
          <w:tcPr>
            <w:tcW w:w="963" w:type="dxa"/>
            <w:shd w:val="clear" w:color="auto" w:fill="F2F2F2" w:themeFill="background1" w:themeFillShade="F2"/>
          </w:tcPr>
          <w:p w14:paraId="4C40CD77" w14:textId="77777777" w:rsidR="00B16798" w:rsidRPr="005B3EF1" w:rsidRDefault="00B16798" w:rsidP="00F301FD">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8</w:t>
            </w:r>
          </w:p>
        </w:tc>
        <w:tc>
          <w:tcPr>
            <w:tcW w:w="992" w:type="dxa"/>
            <w:shd w:val="clear" w:color="auto" w:fill="F2F2F2" w:themeFill="background1" w:themeFillShade="F2"/>
          </w:tcPr>
          <w:p w14:paraId="6D171C61" w14:textId="77777777" w:rsidR="00B16798" w:rsidRPr="005B3EF1" w:rsidRDefault="00B16798" w:rsidP="00F301FD">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15,36</w:t>
            </w:r>
          </w:p>
        </w:tc>
        <w:tc>
          <w:tcPr>
            <w:tcW w:w="1163" w:type="dxa"/>
            <w:shd w:val="clear" w:color="auto" w:fill="F2F2F2" w:themeFill="background1" w:themeFillShade="F2"/>
          </w:tcPr>
          <w:p w14:paraId="2AA8A063" w14:textId="77777777" w:rsidR="00B16798" w:rsidRPr="005B3EF1" w:rsidRDefault="00B16798" w:rsidP="00F301FD">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3,25</w:t>
            </w:r>
          </w:p>
        </w:tc>
        <w:tc>
          <w:tcPr>
            <w:tcW w:w="1276" w:type="dxa"/>
            <w:shd w:val="clear" w:color="auto" w:fill="F2F2F2" w:themeFill="background1" w:themeFillShade="F2"/>
          </w:tcPr>
          <w:p w14:paraId="221DC637" w14:textId="77777777" w:rsidR="00B16798" w:rsidRPr="005B3EF1" w:rsidRDefault="00B16798" w:rsidP="00F301FD">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103,50</w:t>
            </w:r>
          </w:p>
        </w:tc>
        <w:tc>
          <w:tcPr>
            <w:tcW w:w="1417" w:type="dxa"/>
            <w:shd w:val="clear" w:color="auto" w:fill="F2F2F2" w:themeFill="background1" w:themeFillShade="F2"/>
          </w:tcPr>
          <w:p w14:paraId="6B49F40F" w14:textId="77777777" w:rsidR="00B16798" w:rsidRPr="005B3EF1" w:rsidRDefault="00B16798" w:rsidP="00F301FD">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11,74</w:t>
            </w:r>
          </w:p>
        </w:tc>
      </w:tr>
      <w:tr w:rsidR="005B3EF1" w:rsidRPr="005B3EF1" w14:paraId="5085EFCB" w14:textId="77777777" w:rsidTr="005059BB">
        <w:tc>
          <w:tcPr>
            <w:tcW w:w="6374" w:type="dxa"/>
            <w:gridSpan w:val="6"/>
            <w:shd w:val="clear" w:color="auto" w:fill="DEEAF6" w:themeFill="accent5" w:themeFillTint="33"/>
          </w:tcPr>
          <w:p w14:paraId="13BD20BF" w14:textId="77777777" w:rsidR="00B16798" w:rsidRPr="005B3EF1" w:rsidRDefault="00B16798" w:rsidP="00F301FD">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Średnia liczba dzieci/etatów na oddział</w:t>
            </w:r>
          </w:p>
        </w:tc>
        <w:tc>
          <w:tcPr>
            <w:tcW w:w="1276" w:type="dxa"/>
            <w:shd w:val="clear" w:color="auto" w:fill="DEEAF6" w:themeFill="accent5" w:themeFillTint="33"/>
          </w:tcPr>
          <w:p w14:paraId="599E0884" w14:textId="77777777" w:rsidR="00B16798" w:rsidRPr="005B3EF1" w:rsidRDefault="00B16798" w:rsidP="00F301FD">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17,25</w:t>
            </w:r>
          </w:p>
        </w:tc>
        <w:tc>
          <w:tcPr>
            <w:tcW w:w="1417" w:type="dxa"/>
            <w:shd w:val="clear" w:color="auto" w:fill="DEEAF6" w:themeFill="accent5" w:themeFillTint="33"/>
          </w:tcPr>
          <w:p w14:paraId="1EB99496" w14:textId="77777777" w:rsidR="00B16798" w:rsidRPr="005B3EF1" w:rsidRDefault="00B16798" w:rsidP="00F301FD">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1,96</w:t>
            </w:r>
          </w:p>
        </w:tc>
      </w:tr>
    </w:tbl>
    <w:p w14:paraId="708B7DAA" w14:textId="77777777" w:rsidR="005A1991" w:rsidRPr="005B3EF1" w:rsidRDefault="005A1991" w:rsidP="00061538">
      <w:pPr>
        <w:spacing w:after="0" w:line="360" w:lineRule="auto"/>
        <w:jc w:val="center"/>
        <w:rPr>
          <w:rFonts w:ascii="Calibri" w:hAnsi="Calibri" w:cs="Calibri"/>
          <w:b/>
          <w:bCs/>
          <w:color w:val="323E4F" w:themeColor="text2" w:themeShade="BF"/>
        </w:rPr>
      </w:pPr>
    </w:p>
    <w:p w14:paraId="61310E83" w14:textId="15BC36B5" w:rsidR="00061538" w:rsidRPr="005B3EF1" w:rsidRDefault="00061538" w:rsidP="00061538">
      <w:pPr>
        <w:spacing w:after="0" w:line="36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lastRenderedPageBreak/>
        <w:t xml:space="preserve">Oddziały przedszkolne przy szkołach podstawowych w roku szkolnym </w:t>
      </w:r>
      <w:r w:rsidR="00F9055B" w:rsidRPr="005B3EF1">
        <w:rPr>
          <w:rFonts w:ascii="Calibri" w:hAnsi="Calibri" w:cs="Calibri"/>
          <w:b/>
          <w:bCs/>
          <w:color w:val="323E4F" w:themeColor="text2" w:themeShade="BF"/>
        </w:rPr>
        <w:t>2020/2021</w:t>
      </w:r>
    </w:p>
    <w:p w14:paraId="3206AA75" w14:textId="3E6FEBAB" w:rsidR="00061538" w:rsidRPr="005B3EF1" w:rsidRDefault="00061538" w:rsidP="00061538">
      <w:pPr>
        <w:spacing w:after="0" w:line="360" w:lineRule="auto"/>
        <w:jc w:val="center"/>
        <w:rPr>
          <w:rFonts w:ascii="Calibri" w:hAnsi="Calibri" w:cs="Calibri"/>
          <w:color w:val="323E4F" w:themeColor="text2" w:themeShade="BF"/>
        </w:rPr>
      </w:pPr>
      <w:r w:rsidRPr="005B3EF1">
        <w:rPr>
          <w:rFonts w:ascii="Calibri" w:hAnsi="Calibri" w:cs="Calibri"/>
          <w:color w:val="323E4F" w:themeColor="text2" w:themeShade="BF"/>
        </w:rPr>
        <w:t>(stan na dzień 30 czerwca 202</w:t>
      </w:r>
      <w:r w:rsidR="00227506" w:rsidRPr="005B3EF1">
        <w:rPr>
          <w:rFonts w:ascii="Calibri" w:hAnsi="Calibri" w:cs="Calibri"/>
          <w:color w:val="323E4F" w:themeColor="text2" w:themeShade="BF"/>
        </w:rPr>
        <w:t>3</w:t>
      </w:r>
      <w:r w:rsidRPr="005B3EF1">
        <w:rPr>
          <w:rFonts w:ascii="Calibri" w:hAnsi="Calibri" w:cs="Calibri"/>
          <w:color w:val="323E4F" w:themeColor="text2" w:themeShade="BF"/>
        </w:rPr>
        <w:t xml:space="preserve"> r.)</w:t>
      </w:r>
    </w:p>
    <w:tbl>
      <w:tblPr>
        <w:tblW w:w="9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Liczba dzieci, liczba oddziałów oraz etatów w oddziałach przedszkolnych."/>
      </w:tblPr>
      <w:tblGrid>
        <w:gridCol w:w="513"/>
        <w:gridCol w:w="2034"/>
        <w:gridCol w:w="850"/>
        <w:gridCol w:w="1276"/>
        <w:gridCol w:w="1559"/>
        <w:gridCol w:w="1268"/>
        <w:gridCol w:w="1609"/>
      </w:tblGrid>
      <w:tr w:rsidR="005B3EF1" w:rsidRPr="005B3EF1" w14:paraId="03215D9A" w14:textId="77777777" w:rsidTr="00A47866">
        <w:trPr>
          <w:trHeight w:val="1026"/>
        </w:trPr>
        <w:tc>
          <w:tcPr>
            <w:tcW w:w="513" w:type="dxa"/>
            <w:shd w:val="clear" w:color="auto" w:fill="DEEAF6" w:themeFill="accent5" w:themeFillTint="33"/>
            <w:vAlign w:val="center"/>
          </w:tcPr>
          <w:p w14:paraId="44C60F70" w14:textId="77777777" w:rsidR="00061538" w:rsidRPr="005B3EF1" w:rsidRDefault="00061538" w:rsidP="00BE3A05">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Lp.</w:t>
            </w:r>
          </w:p>
        </w:tc>
        <w:tc>
          <w:tcPr>
            <w:tcW w:w="2034" w:type="dxa"/>
            <w:shd w:val="clear" w:color="auto" w:fill="DEEAF6" w:themeFill="accent5" w:themeFillTint="33"/>
            <w:vAlign w:val="center"/>
          </w:tcPr>
          <w:p w14:paraId="7D4B19B8" w14:textId="77777777" w:rsidR="00061538" w:rsidRPr="005B3EF1" w:rsidRDefault="00061538" w:rsidP="00BE3A05">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Oddział przedszkolny</w:t>
            </w:r>
          </w:p>
        </w:tc>
        <w:tc>
          <w:tcPr>
            <w:tcW w:w="850" w:type="dxa"/>
            <w:shd w:val="clear" w:color="auto" w:fill="DEEAF6" w:themeFill="accent5" w:themeFillTint="33"/>
            <w:vAlign w:val="center"/>
          </w:tcPr>
          <w:p w14:paraId="4526A679" w14:textId="77777777" w:rsidR="00061538" w:rsidRPr="005B3EF1" w:rsidRDefault="00061538" w:rsidP="00BE3A05">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Liczba dzieci</w:t>
            </w:r>
          </w:p>
        </w:tc>
        <w:tc>
          <w:tcPr>
            <w:tcW w:w="1276" w:type="dxa"/>
            <w:shd w:val="clear" w:color="auto" w:fill="DEEAF6" w:themeFill="accent5" w:themeFillTint="33"/>
            <w:vAlign w:val="center"/>
          </w:tcPr>
          <w:p w14:paraId="76CD48E5" w14:textId="77777777" w:rsidR="00061538" w:rsidRPr="005B3EF1" w:rsidRDefault="00061538" w:rsidP="00BE3A05">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Liczba oddziałów</w:t>
            </w:r>
          </w:p>
        </w:tc>
        <w:tc>
          <w:tcPr>
            <w:tcW w:w="1559" w:type="dxa"/>
            <w:shd w:val="clear" w:color="auto" w:fill="DEEAF6" w:themeFill="accent5" w:themeFillTint="33"/>
            <w:vAlign w:val="center"/>
          </w:tcPr>
          <w:p w14:paraId="3C726A55" w14:textId="27D339B3" w:rsidR="00061538" w:rsidRPr="005B3EF1" w:rsidRDefault="00061538" w:rsidP="00BE3A05">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 xml:space="preserve">Liczba etatów </w:t>
            </w:r>
            <w:proofErr w:type="spellStart"/>
            <w:r w:rsidRPr="005B3EF1">
              <w:rPr>
                <w:rFonts w:ascii="Calibri" w:eastAsia="Calibri" w:hAnsi="Calibri" w:cs="Calibri"/>
                <w:b/>
                <w:bCs/>
                <w:color w:val="323E4F" w:themeColor="text2" w:themeShade="BF"/>
              </w:rPr>
              <w:t>pedago</w:t>
            </w:r>
            <w:r w:rsidR="00947E20" w:rsidRPr="005B3EF1">
              <w:rPr>
                <w:rFonts w:ascii="Calibri" w:eastAsia="Calibri" w:hAnsi="Calibri" w:cs="Calibri"/>
                <w:b/>
                <w:bCs/>
                <w:color w:val="323E4F" w:themeColor="text2" w:themeShade="BF"/>
              </w:rPr>
              <w:t>-</w:t>
            </w:r>
            <w:r w:rsidRPr="005B3EF1">
              <w:rPr>
                <w:rFonts w:ascii="Calibri" w:eastAsia="Calibri" w:hAnsi="Calibri" w:cs="Calibri"/>
                <w:b/>
                <w:bCs/>
                <w:color w:val="323E4F" w:themeColor="text2" w:themeShade="BF"/>
              </w:rPr>
              <w:t>gicznych</w:t>
            </w:r>
            <w:proofErr w:type="spellEnd"/>
          </w:p>
        </w:tc>
        <w:tc>
          <w:tcPr>
            <w:tcW w:w="1268" w:type="dxa"/>
            <w:shd w:val="clear" w:color="auto" w:fill="DEEAF6" w:themeFill="accent5" w:themeFillTint="33"/>
            <w:vAlign w:val="center"/>
          </w:tcPr>
          <w:p w14:paraId="0C662383" w14:textId="77777777" w:rsidR="00061538" w:rsidRPr="005B3EF1" w:rsidRDefault="00061538" w:rsidP="00BE3A05">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Średnia liczba dzieci w oddziale</w:t>
            </w:r>
          </w:p>
        </w:tc>
        <w:tc>
          <w:tcPr>
            <w:tcW w:w="1609" w:type="dxa"/>
            <w:shd w:val="clear" w:color="auto" w:fill="DEEAF6" w:themeFill="accent5" w:themeFillTint="33"/>
            <w:vAlign w:val="center"/>
          </w:tcPr>
          <w:p w14:paraId="456D09E5" w14:textId="77777777" w:rsidR="00061538" w:rsidRPr="005B3EF1" w:rsidRDefault="00061538" w:rsidP="00BE3A05">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Średnia liczba etatów na oddział</w:t>
            </w:r>
          </w:p>
        </w:tc>
      </w:tr>
      <w:tr w:rsidR="005B3EF1" w:rsidRPr="005B3EF1" w14:paraId="70BE6377" w14:textId="77777777" w:rsidTr="00710AF0">
        <w:trPr>
          <w:trHeight w:val="432"/>
        </w:trPr>
        <w:tc>
          <w:tcPr>
            <w:tcW w:w="513" w:type="dxa"/>
            <w:shd w:val="clear" w:color="auto" w:fill="E2EFD9" w:themeFill="accent6" w:themeFillTint="33"/>
          </w:tcPr>
          <w:p w14:paraId="32109465" w14:textId="77777777"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w:t>
            </w:r>
          </w:p>
        </w:tc>
        <w:tc>
          <w:tcPr>
            <w:tcW w:w="2034" w:type="dxa"/>
            <w:shd w:val="clear" w:color="auto" w:fill="E2EFD9" w:themeFill="accent6" w:themeFillTint="33"/>
          </w:tcPr>
          <w:p w14:paraId="4119AA0E" w14:textId="4C7BC968"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 xml:space="preserve">Oddział przedszkolny </w:t>
            </w:r>
            <w:r w:rsidRPr="005B3EF1">
              <w:rPr>
                <w:rFonts w:ascii="Calibri" w:eastAsia="Calibri" w:hAnsi="Calibri" w:cs="Calibri"/>
                <w:color w:val="323E4F" w:themeColor="text2" w:themeShade="BF"/>
              </w:rPr>
              <w:br/>
              <w:t>w SP Radomice</w:t>
            </w:r>
          </w:p>
        </w:tc>
        <w:tc>
          <w:tcPr>
            <w:tcW w:w="850" w:type="dxa"/>
            <w:shd w:val="clear" w:color="auto" w:fill="F2F2F2" w:themeFill="background1" w:themeFillShade="F2"/>
            <w:vAlign w:val="center"/>
          </w:tcPr>
          <w:p w14:paraId="109DB0E2" w14:textId="43FA7C50"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62</w:t>
            </w:r>
          </w:p>
        </w:tc>
        <w:tc>
          <w:tcPr>
            <w:tcW w:w="1276" w:type="dxa"/>
            <w:shd w:val="clear" w:color="auto" w:fill="F2F2F2" w:themeFill="background1" w:themeFillShade="F2"/>
            <w:vAlign w:val="center"/>
          </w:tcPr>
          <w:p w14:paraId="0C9780C2" w14:textId="75BA57DF"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3</w:t>
            </w:r>
          </w:p>
        </w:tc>
        <w:tc>
          <w:tcPr>
            <w:tcW w:w="1559" w:type="dxa"/>
            <w:shd w:val="clear" w:color="auto" w:fill="F2F2F2" w:themeFill="background1" w:themeFillShade="F2"/>
            <w:vAlign w:val="center"/>
          </w:tcPr>
          <w:p w14:paraId="2B333DDD" w14:textId="452FEDD6"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3,74</w:t>
            </w:r>
          </w:p>
        </w:tc>
        <w:tc>
          <w:tcPr>
            <w:tcW w:w="1268" w:type="dxa"/>
            <w:shd w:val="clear" w:color="auto" w:fill="F2F2F2" w:themeFill="background1" w:themeFillShade="F2"/>
            <w:vAlign w:val="center"/>
          </w:tcPr>
          <w:p w14:paraId="67D90147" w14:textId="2DB13123"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20,67</w:t>
            </w:r>
          </w:p>
        </w:tc>
        <w:tc>
          <w:tcPr>
            <w:tcW w:w="1609" w:type="dxa"/>
            <w:shd w:val="clear" w:color="auto" w:fill="F2F2F2" w:themeFill="background1" w:themeFillShade="F2"/>
            <w:vAlign w:val="center"/>
          </w:tcPr>
          <w:p w14:paraId="0B12F144" w14:textId="5F5DB818"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1,25</w:t>
            </w:r>
          </w:p>
        </w:tc>
      </w:tr>
      <w:tr w:rsidR="005B3EF1" w:rsidRPr="005B3EF1" w14:paraId="0E3DCC1E" w14:textId="77777777" w:rsidTr="00710AF0">
        <w:trPr>
          <w:trHeight w:val="421"/>
        </w:trPr>
        <w:tc>
          <w:tcPr>
            <w:tcW w:w="513" w:type="dxa"/>
            <w:shd w:val="clear" w:color="auto" w:fill="E2EFD9" w:themeFill="accent6" w:themeFillTint="33"/>
          </w:tcPr>
          <w:p w14:paraId="52FABB0C" w14:textId="77777777"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w:t>
            </w:r>
          </w:p>
        </w:tc>
        <w:tc>
          <w:tcPr>
            <w:tcW w:w="2034" w:type="dxa"/>
            <w:shd w:val="clear" w:color="auto" w:fill="E2EFD9" w:themeFill="accent6" w:themeFillTint="33"/>
          </w:tcPr>
          <w:p w14:paraId="77E6AE12" w14:textId="43EA7AB1"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 xml:space="preserve">Oddział przedszkolny </w:t>
            </w:r>
            <w:r w:rsidRPr="005B3EF1">
              <w:rPr>
                <w:rFonts w:ascii="Calibri" w:eastAsia="Calibri" w:hAnsi="Calibri" w:cs="Calibri"/>
                <w:color w:val="323E4F" w:themeColor="text2" w:themeShade="BF"/>
              </w:rPr>
              <w:br/>
              <w:t>w SP Jastrzębie</w:t>
            </w:r>
          </w:p>
        </w:tc>
        <w:tc>
          <w:tcPr>
            <w:tcW w:w="850" w:type="dxa"/>
            <w:shd w:val="clear" w:color="auto" w:fill="F2F2F2" w:themeFill="background1" w:themeFillShade="F2"/>
            <w:vAlign w:val="center"/>
          </w:tcPr>
          <w:p w14:paraId="67B0EC43" w14:textId="3D3B38AE"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9</w:t>
            </w:r>
          </w:p>
        </w:tc>
        <w:tc>
          <w:tcPr>
            <w:tcW w:w="1276" w:type="dxa"/>
            <w:shd w:val="clear" w:color="auto" w:fill="F2F2F2" w:themeFill="background1" w:themeFillShade="F2"/>
            <w:vAlign w:val="center"/>
          </w:tcPr>
          <w:p w14:paraId="0964ACC5" w14:textId="5479C6E9"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c>
          <w:tcPr>
            <w:tcW w:w="1559" w:type="dxa"/>
            <w:shd w:val="clear" w:color="auto" w:fill="F2F2F2" w:themeFill="background1" w:themeFillShade="F2"/>
            <w:vAlign w:val="center"/>
          </w:tcPr>
          <w:p w14:paraId="7644C0A7" w14:textId="071CD391"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c>
          <w:tcPr>
            <w:tcW w:w="1268" w:type="dxa"/>
            <w:shd w:val="clear" w:color="auto" w:fill="F2F2F2" w:themeFill="background1" w:themeFillShade="F2"/>
            <w:vAlign w:val="center"/>
          </w:tcPr>
          <w:p w14:paraId="469FC49F" w14:textId="5F56B38F"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9</w:t>
            </w:r>
          </w:p>
        </w:tc>
        <w:tc>
          <w:tcPr>
            <w:tcW w:w="1609" w:type="dxa"/>
            <w:shd w:val="clear" w:color="auto" w:fill="F2F2F2" w:themeFill="background1" w:themeFillShade="F2"/>
            <w:vAlign w:val="center"/>
          </w:tcPr>
          <w:p w14:paraId="7A46EEA3" w14:textId="7B284199"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r>
      <w:tr w:rsidR="005B3EF1" w:rsidRPr="005B3EF1" w14:paraId="10995C6F" w14:textId="77777777" w:rsidTr="00710AF0">
        <w:trPr>
          <w:trHeight w:val="421"/>
        </w:trPr>
        <w:tc>
          <w:tcPr>
            <w:tcW w:w="513" w:type="dxa"/>
            <w:shd w:val="clear" w:color="auto" w:fill="E2EFD9" w:themeFill="accent6" w:themeFillTint="33"/>
          </w:tcPr>
          <w:p w14:paraId="73CC59C3" w14:textId="77777777"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3.</w:t>
            </w:r>
          </w:p>
        </w:tc>
        <w:tc>
          <w:tcPr>
            <w:tcW w:w="2034" w:type="dxa"/>
            <w:shd w:val="clear" w:color="auto" w:fill="E2EFD9" w:themeFill="accent6" w:themeFillTint="33"/>
          </w:tcPr>
          <w:p w14:paraId="019C76E5" w14:textId="15719EF6"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 xml:space="preserve">Oddział przedszkolny </w:t>
            </w:r>
            <w:r w:rsidRPr="005B3EF1">
              <w:rPr>
                <w:rFonts w:ascii="Calibri" w:eastAsia="Calibri" w:hAnsi="Calibri" w:cs="Calibri"/>
                <w:color w:val="323E4F" w:themeColor="text2" w:themeShade="BF"/>
              </w:rPr>
              <w:br/>
              <w:t>w SP Karnkowo</w:t>
            </w:r>
          </w:p>
        </w:tc>
        <w:tc>
          <w:tcPr>
            <w:tcW w:w="850" w:type="dxa"/>
            <w:shd w:val="clear" w:color="auto" w:fill="F2F2F2" w:themeFill="background1" w:themeFillShade="F2"/>
            <w:vAlign w:val="center"/>
          </w:tcPr>
          <w:p w14:paraId="6A89D5C7" w14:textId="3562D9C0"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29</w:t>
            </w:r>
          </w:p>
        </w:tc>
        <w:tc>
          <w:tcPr>
            <w:tcW w:w="1276" w:type="dxa"/>
            <w:shd w:val="clear" w:color="auto" w:fill="F2F2F2" w:themeFill="background1" w:themeFillShade="F2"/>
            <w:vAlign w:val="center"/>
          </w:tcPr>
          <w:p w14:paraId="44DB220A" w14:textId="72827877"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w:t>
            </w:r>
          </w:p>
        </w:tc>
        <w:tc>
          <w:tcPr>
            <w:tcW w:w="1559" w:type="dxa"/>
            <w:shd w:val="clear" w:color="auto" w:fill="F2F2F2" w:themeFill="background1" w:themeFillShade="F2"/>
            <w:vAlign w:val="center"/>
          </w:tcPr>
          <w:p w14:paraId="25B5AA68" w14:textId="49A9C7A8" w:rsidR="00710AF0" w:rsidRPr="005B3EF1" w:rsidRDefault="00710AF0" w:rsidP="00710AF0">
            <w:pPr>
              <w:spacing w:after="0" w:line="276" w:lineRule="auto"/>
              <w:ind w:left="11" w:hanging="11"/>
              <w:jc w:val="center"/>
              <w:rPr>
                <w:rFonts w:ascii="Calibri" w:eastAsia="Calibri" w:hAnsi="Calibri" w:cs="Calibri"/>
                <w:color w:val="323E4F" w:themeColor="text2" w:themeShade="BF"/>
                <w:sz w:val="16"/>
              </w:rPr>
            </w:pPr>
            <w:r w:rsidRPr="005B3EF1">
              <w:rPr>
                <w:rFonts w:ascii="Calibri" w:eastAsia="Calibri" w:hAnsi="Calibri" w:cs="Calibri"/>
                <w:color w:val="323E4F" w:themeColor="text2" w:themeShade="BF"/>
              </w:rPr>
              <w:t>2,00</w:t>
            </w:r>
          </w:p>
        </w:tc>
        <w:tc>
          <w:tcPr>
            <w:tcW w:w="1268" w:type="dxa"/>
            <w:shd w:val="clear" w:color="auto" w:fill="F2F2F2" w:themeFill="background1" w:themeFillShade="F2"/>
            <w:vAlign w:val="center"/>
          </w:tcPr>
          <w:p w14:paraId="45572A47" w14:textId="463FB0FB"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14,50</w:t>
            </w:r>
          </w:p>
        </w:tc>
        <w:tc>
          <w:tcPr>
            <w:tcW w:w="1609" w:type="dxa"/>
            <w:shd w:val="clear" w:color="auto" w:fill="F2F2F2" w:themeFill="background1" w:themeFillShade="F2"/>
            <w:vAlign w:val="center"/>
          </w:tcPr>
          <w:p w14:paraId="3BFDBF1C" w14:textId="79B2E3AE"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1,00</w:t>
            </w:r>
          </w:p>
        </w:tc>
      </w:tr>
      <w:tr w:rsidR="005B3EF1" w:rsidRPr="005B3EF1" w14:paraId="32928F65" w14:textId="77777777" w:rsidTr="00710AF0">
        <w:trPr>
          <w:trHeight w:val="432"/>
        </w:trPr>
        <w:tc>
          <w:tcPr>
            <w:tcW w:w="513" w:type="dxa"/>
            <w:shd w:val="clear" w:color="auto" w:fill="E2EFD9" w:themeFill="accent6" w:themeFillTint="33"/>
          </w:tcPr>
          <w:p w14:paraId="667BB7D5" w14:textId="77777777"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4.</w:t>
            </w:r>
          </w:p>
        </w:tc>
        <w:tc>
          <w:tcPr>
            <w:tcW w:w="2034" w:type="dxa"/>
            <w:shd w:val="clear" w:color="auto" w:fill="E2EFD9" w:themeFill="accent6" w:themeFillTint="33"/>
          </w:tcPr>
          <w:p w14:paraId="33485859" w14:textId="42EC01DC"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 xml:space="preserve">Oddział przedszkolny </w:t>
            </w:r>
            <w:r w:rsidRPr="005B3EF1">
              <w:rPr>
                <w:rFonts w:ascii="Calibri" w:eastAsia="Calibri" w:hAnsi="Calibri" w:cs="Calibri"/>
                <w:color w:val="323E4F" w:themeColor="text2" w:themeShade="BF"/>
              </w:rPr>
              <w:br/>
              <w:t>w SP Maliszewo</w:t>
            </w:r>
          </w:p>
        </w:tc>
        <w:tc>
          <w:tcPr>
            <w:tcW w:w="850" w:type="dxa"/>
            <w:shd w:val="clear" w:color="auto" w:fill="F2F2F2" w:themeFill="background1" w:themeFillShade="F2"/>
            <w:vAlign w:val="center"/>
          </w:tcPr>
          <w:p w14:paraId="79720C5F" w14:textId="41BE6FBC"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9</w:t>
            </w:r>
          </w:p>
        </w:tc>
        <w:tc>
          <w:tcPr>
            <w:tcW w:w="1276" w:type="dxa"/>
            <w:shd w:val="clear" w:color="auto" w:fill="F2F2F2" w:themeFill="background1" w:themeFillShade="F2"/>
            <w:vAlign w:val="center"/>
          </w:tcPr>
          <w:p w14:paraId="275181A3" w14:textId="169A8DCC"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c>
          <w:tcPr>
            <w:tcW w:w="1559" w:type="dxa"/>
            <w:shd w:val="clear" w:color="auto" w:fill="F2F2F2" w:themeFill="background1" w:themeFillShade="F2"/>
            <w:vAlign w:val="center"/>
          </w:tcPr>
          <w:p w14:paraId="7CE71E0E" w14:textId="725FF41A"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c>
          <w:tcPr>
            <w:tcW w:w="1268" w:type="dxa"/>
            <w:shd w:val="clear" w:color="auto" w:fill="F2F2F2" w:themeFill="background1" w:themeFillShade="F2"/>
            <w:vAlign w:val="center"/>
          </w:tcPr>
          <w:p w14:paraId="4979091B" w14:textId="207431A4"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9</w:t>
            </w:r>
          </w:p>
        </w:tc>
        <w:tc>
          <w:tcPr>
            <w:tcW w:w="1609" w:type="dxa"/>
            <w:shd w:val="clear" w:color="auto" w:fill="F2F2F2" w:themeFill="background1" w:themeFillShade="F2"/>
            <w:vAlign w:val="center"/>
          </w:tcPr>
          <w:p w14:paraId="435F1AC3" w14:textId="54B0360E"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r>
      <w:tr w:rsidR="005B3EF1" w:rsidRPr="005B3EF1" w14:paraId="2A856305" w14:textId="77777777" w:rsidTr="00710AF0">
        <w:trPr>
          <w:trHeight w:val="632"/>
        </w:trPr>
        <w:tc>
          <w:tcPr>
            <w:tcW w:w="513" w:type="dxa"/>
            <w:shd w:val="clear" w:color="auto" w:fill="E2EFD9" w:themeFill="accent6" w:themeFillTint="33"/>
          </w:tcPr>
          <w:p w14:paraId="3B93E664" w14:textId="77777777"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5.</w:t>
            </w:r>
          </w:p>
        </w:tc>
        <w:tc>
          <w:tcPr>
            <w:tcW w:w="2034" w:type="dxa"/>
            <w:shd w:val="clear" w:color="auto" w:fill="E2EFD9" w:themeFill="accent6" w:themeFillTint="33"/>
          </w:tcPr>
          <w:p w14:paraId="33FA55DB" w14:textId="73101B20"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 xml:space="preserve">Oddział przedszkolny </w:t>
            </w:r>
            <w:r w:rsidRPr="005B3EF1">
              <w:rPr>
                <w:rFonts w:ascii="Calibri" w:eastAsia="Calibri" w:hAnsi="Calibri" w:cs="Calibri"/>
                <w:color w:val="323E4F" w:themeColor="text2" w:themeShade="BF"/>
              </w:rPr>
              <w:br/>
              <w:t>w SP Trzebiegoszcz</w:t>
            </w:r>
          </w:p>
        </w:tc>
        <w:tc>
          <w:tcPr>
            <w:tcW w:w="850" w:type="dxa"/>
            <w:shd w:val="clear" w:color="auto" w:fill="F2F2F2" w:themeFill="background1" w:themeFillShade="F2"/>
            <w:vAlign w:val="center"/>
          </w:tcPr>
          <w:p w14:paraId="25BC8FFF" w14:textId="0A77669B"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5</w:t>
            </w:r>
          </w:p>
        </w:tc>
        <w:tc>
          <w:tcPr>
            <w:tcW w:w="1276" w:type="dxa"/>
            <w:shd w:val="clear" w:color="auto" w:fill="F2F2F2" w:themeFill="background1" w:themeFillShade="F2"/>
            <w:vAlign w:val="center"/>
          </w:tcPr>
          <w:p w14:paraId="4DECF085" w14:textId="4505B919"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c>
          <w:tcPr>
            <w:tcW w:w="1559" w:type="dxa"/>
            <w:shd w:val="clear" w:color="auto" w:fill="F2F2F2" w:themeFill="background1" w:themeFillShade="F2"/>
            <w:vAlign w:val="center"/>
          </w:tcPr>
          <w:p w14:paraId="15D3F1B7" w14:textId="560928DE"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0,75</w:t>
            </w:r>
          </w:p>
        </w:tc>
        <w:tc>
          <w:tcPr>
            <w:tcW w:w="1268" w:type="dxa"/>
            <w:shd w:val="clear" w:color="auto" w:fill="F2F2F2" w:themeFill="background1" w:themeFillShade="F2"/>
            <w:vAlign w:val="center"/>
          </w:tcPr>
          <w:p w14:paraId="7EECB352" w14:textId="7AC4FE50"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5</w:t>
            </w:r>
          </w:p>
        </w:tc>
        <w:tc>
          <w:tcPr>
            <w:tcW w:w="1609" w:type="dxa"/>
            <w:shd w:val="clear" w:color="auto" w:fill="F2F2F2" w:themeFill="background1" w:themeFillShade="F2"/>
            <w:vAlign w:val="center"/>
          </w:tcPr>
          <w:p w14:paraId="59A859AF" w14:textId="7D0A4EF8"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0,75</w:t>
            </w:r>
          </w:p>
        </w:tc>
      </w:tr>
      <w:tr w:rsidR="005B3EF1" w:rsidRPr="005B3EF1" w14:paraId="08108DDA" w14:textId="77777777" w:rsidTr="00710AF0">
        <w:trPr>
          <w:trHeight w:val="642"/>
        </w:trPr>
        <w:tc>
          <w:tcPr>
            <w:tcW w:w="513" w:type="dxa"/>
            <w:shd w:val="clear" w:color="auto" w:fill="E2EFD9" w:themeFill="accent6" w:themeFillTint="33"/>
          </w:tcPr>
          <w:p w14:paraId="5A34857D" w14:textId="77777777"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6.</w:t>
            </w:r>
          </w:p>
        </w:tc>
        <w:tc>
          <w:tcPr>
            <w:tcW w:w="2034" w:type="dxa"/>
            <w:shd w:val="clear" w:color="auto" w:fill="E2EFD9" w:themeFill="accent6" w:themeFillTint="33"/>
          </w:tcPr>
          <w:p w14:paraId="2BF201F9" w14:textId="77777777"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Oddział przedszkolny w SP Wichowo</w:t>
            </w:r>
          </w:p>
        </w:tc>
        <w:tc>
          <w:tcPr>
            <w:tcW w:w="850" w:type="dxa"/>
            <w:shd w:val="clear" w:color="auto" w:fill="F2F2F2" w:themeFill="background1" w:themeFillShade="F2"/>
            <w:vAlign w:val="center"/>
          </w:tcPr>
          <w:p w14:paraId="7E428711" w14:textId="68D33A02"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35</w:t>
            </w:r>
          </w:p>
        </w:tc>
        <w:tc>
          <w:tcPr>
            <w:tcW w:w="1276" w:type="dxa"/>
            <w:shd w:val="clear" w:color="auto" w:fill="F2F2F2" w:themeFill="background1" w:themeFillShade="F2"/>
            <w:vAlign w:val="center"/>
          </w:tcPr>
          <w:p w14:paraId="5944A0AB" w14:textId="6E2E3FAC"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w:t>
            </w:r>
          </w:p>
        </w:tc>
        <w:tc>
          <w:tcPr>
            <w:tcW w:w="1559" w:type="dxa"/>
            <w:shd w:val="clear" w:color="auto" w:fill="F2F2F2" w:themeFill="background1" w:themeFillShade="F2"/>
            <w:vAlign w:val="center"/>
          </w:tcPr>
          <w:p w14:paraId="38D4A5F3" w14:textId="6125FA19"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w:t>
            </w:r>
          </w:p>
        </w:tc>
        <w:tc>
          <w:tcPr>
            <w:tcW w:w="1268" w:type="dxa"/>
            <w:shd w:val="clear" w:color="auto" w:fill="F2F2F2" w:themeFill="background1" w:themeFillShade="F2"/>
            <w:vAlign w:val="center"/>
          </w:tcPr>
          <w:p w14:paraId="50EF2F59" w14:textId="4249766F"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17,50</w:t>
            </w:r>
          </w:p>
        </w:tc>
        <w:tc>
          <w:tcPr>
            <w:tcW w:w="1609" w:type="dxa"/>
            <w:shd w:val="clear" w:color="auto" w:fill="F2F2F2" w:themeFill="background1" w:themeFillShade="F2"/>
            <w:vAlign w:val="center"/>
          </w:tcPr>
          <w:p w14:paraId="02F83B88" w14:textId="27028EAC"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r>
      <w:tr w:rsidR="005B3EF1" w:rsidRPr="005B3EF1" w14:paraId="7136BCF4" w14:textId="77777777" w:rsidTr="00710AF0">
        <w:trPr>
          <w:trHeight w:val="210"/>
        </w:trPr>
        <w:tc>
          <w:tcPr>
            <w:tcW w:w="513" w:type="dxa"/>
            <w:shd w:val="clear" w:color="auto" w:fill="E2EFD9" w:themeFill="accent6" w:themeFillTint="33"/>
          </w:tcPr>
          <w:p w14:paraId="7E1E9592" w14:textId="77777777"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p>
        </w:tc>
        <w:tc>
          <w:tcPr>
            <w:tcW w:w="2034" w:type="dxa"/>
            <w:shd w:val="clear" w:color="auto" w:fill="E2EFD9" w:themeFill="accent6" w:themeFillTint="33"/>
          </w:tcPr>
          <w:p w14:paraId="765D0DC5" w14:textId="77777777"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Razem</w:t>
            </w:r>
          </w:p>
        </w:tc>
        <w:tc>
          <w:tcPr>
            <w:tcW w:w="850" w:type="dxa"/>
            <w:shd w:val="clear" w:color="auto" w:fill="F2F2F2" w:themeFill="background1" w:themeFillShade="F2"/>
            <w:vAlign w:val="center"/>
          </w:tcPr>
          <w:p w14:paraId="6AE62657" w14:textId="286B6ED4"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149</w:t>
            </w:r>
          </w:p>
        </w:tc>
        <w:tc>
          <w:tcPr>
            <w:tcW w:w="1276" w:type="dxa"/>
            <w:shd w:val="clear" w:color="auto" w:fill="F2F2F2" w:themeFill="background1" w:themeFillShade="F2"/>
            <w:vAlign w:val="center"/>
          </w:tcPr>
          <w:p w14:paraId="1A59C77A" w14:textId="353BCBB4"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10</w:t>
            </w:r>
          </w:p>
        </w:tc>
        <w:tc>
          <w:tcPr>
            <w:tcW w:w="1559" w:type="dxa"/>
            <w:shd w:val="clear" w:color="auto" w:fill="F2F2F2" w:themeFill="background1" w:themeFillShade="F2"/>
            <w:vAlign w:val="center"/>
          </w:tcPr>
          <w:p w14:paraId="01464E25" w14:textId="438EE2B3"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10,49</w:t>
            </w:r>
          </w:p>
        </w:tc>
        <w:tc>
          <w:tcPr>
            <w:tcW w:w="1268" w:type="dxa"/>
            <w:shd w:val="clear" w:color="auto" w:fill="F2F2F2" w:themeFill="background1" w:themeFillShade="F2"/>
            <w:vAlign w:val="center"/>
          </w:tcPr>
          <w:p w14:paraId="0130851D" w14:textId="7F65E422"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75,67</w:t>
            </w:r>
          </w:p>
        </w:tc>
        <w:tc>
          <w:tcPr>
            <w:tcW w:w="1609" w:type="dxa"/>
            <w:shd w:val="clear" w:color="auto" w:fill="F2F2F2" w:themeFill="background1" w:themeFillShade="F2"/>
            <w:vAlign w:val="center"/>
          </w:tcPr>
          <w:p w14:paraId="3D6F4855" w14:textId="793A7C21"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6,00</w:t>
            </w:r>
          </w:p>
        </w:tc>
      </w:tr>
    </w:tbl>
    <w:p w14:paraId="2AEFC52C" w14:textId="77777777" w:rsidR="00BE3A05" w:rsidRPr="005B3EF1" w:rsidRDefault="00BE3A05" w:rsidP="00BE3A05">
      <w:pPr>
        <w:spacing w:after="0" w:line="276" w:lineRule="auto"/>
        <w:jc w:val="center"/>
        <w:rPr>
          <w:rFonts w:ascii="Calibri" w:hAnsi="Calibri" w:cs="Calibri"/>
          <w:color w:val="323E4F" w:themeColor="text2" w:themeShade="BF"/>
        </w:rPr>
      </w:pPr>
    </w:p>
    <w:p w14:paraId="66B0C64D" w14:textId="77777777" w:rsidR="00227506" w:rsidRPr="005B3EF1" w:rsidRDefault="00227506" w:rsidP="00227506">
      <w:pPr>
        <w:spacing w:after="0" w:line="360" w:lineRule="auto"/>
        <w:jc w:val="center"/>
        <w:rPr>
          <w:rFonts w:ascii="Calibri" w:hAnsi="Calibri" w:cs="Calibri"/>
          <w:color w:val="323E4F" w:themeColor="text2" w:themeShade="BF"/>
        </w:rPr>
      </w:pPr>
      <w:r w:rsidRPr="005B3EF1">
        <w:rPr>
          <w:rFonts w:ascii="Calibri" w:hAnsi="Calibri" w:cs="Calibri"/>
          <w:color w:val="323E4F" w:themeColor="text2" w:themeShade="BF"/>
        </w:rPr>
        <w:t>(stan na dzień 30 czerwca 2022 r.)</w:t>
      </w:r>
    </w:p>
    <w:tbl>
      <w:tblPr>
        <w:tblW w:w="9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Liczba dzieci, liczba oddziałów oraz etatów w oddziałach przedszkolnych."/>
      </w:tblPr>
      <w:tblGrid>
        <w:gridCol w:w="513"/>
        <w:gridCol w:w="2034"/>
        <w:gridCol w:w="850"/>
        <w:gridCol w:w="1276"/>
        <w:gridCol w:w="1559"/>
        <w:gridCol w:w="1268"/>
        <w:gridCol w:w="1609"/>
      </w:tblGrid>
      <w:tr w:rsidR="005B3EF1" w:rsidRPr="005B3EF1" w14:paraId="5AC72BAA" w14:textId="77777777" w:rsidTr="00881741">
        <w:trPr>
          <w:trHeight w:val="210"/>
        </w:trPr>
        <w:tc>
          <w:tcPr>
            <w:tcW w:w="513" w:type="dxa"/>
            <w:shd w:val="clear" w:color="auto" w:fill="E2EFD9" w:themeFill="accent6" w:themeFillTint="33"/>
          </w:tcPr>
          <w:p w14:paraId="301A70D0" w14:textId="77777777" w:rsidR="00227506" w:rsidRPr="005B3EF1" w:rsidRDefault="00227506" w:rsidP="00881741">
            <w:pPr>
              <w:spacing w:after="0" w:line="276" w:lineRule="auto"/>
              <w:ind w:left="11" w:hanging="11"/>
              <w:jc w:val="center"/>
              <w:rPr>
                <w:rFonts w:ascii="Calibri" w:eastAsia="Calibri" w:hAnsi="Calibri" w:cs="Calibri"/>
                <w:b/>
                <w:bCs/>
                <w:color w:val="323E4F" w:themeColor="text2" w:themeShade="BF"/>
              </w:rPr>
            </w:pPr>
          </w:p>
        </w:tc>
        <w:tc>
          <w:tcPr>
            <w:tcW w:w="2034" w:type="dxa"/>
            <w:shd w:val="clear" w:color="auto" w:fill="E2EFD9" w:themeFill="accent6" w:themeFillTint="33"/>
          </w:tcPr>
          <w:p w14:paraId="01669CD4" w14:textId="77777777" w:rsidR="00227506" w:rsidRPr="005B3EF1" w:rsidRDefault="00227506" w:rsidP="00881741">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Razem</w:t>
            </w:r>
          </w:p>
        </w:tc>
        <w:tc>
          <w:tcPr>
            <w:tcW w:w="850" w:type="dxa"/>
            <w:shd w:val="clear" w:color="auto" w:fill="F2F2F2" w:themeFill="background1" w:themeFillShade="F2"/>
          </w:tcPr>
          <w:p w14:paraId="589B2C82" w14:textId="77777777" w:rsidR="00227506" w:rsidRPr="005B3EF1" w:rsidRDefault="00227506" w:rsidP="00881741">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122</w:t>
            </w:r>
          </w:p>
        </w:tc>
        <w:tc>
          <w:tcPr>
            <w:tcW w:w="1276" w:type="dxa"/>
            <w:shd w:val="clear" w:color="auto" w:fill="F2F2F2" w:themeFill="background1" w:themeFillShade="F2"/>
          </w:tcPr>
          <w:p w14:paraId="5407599C" w14:textId="77777777" w:rsidR="00227506" w:rsidRPr="005B3EF1" w:rsidRDefault="00227506" w:rsidP="00881741">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8</w:t>
            </w:r>
          </w:p>
        </w:tc>
        <w:tc>
          <w:tcPr>
            <w:tcW w:w="1559" w:type="dxa"/>
            <w:shd w:val="clear" w:color="auto" w:fill="F2F2F2" w:themeFill="background1" w:themeFillShade="F2"/>
          </w:tcPr>
          <w:p w14:paraId="39058792" w14:textId="77777777" w:rsidR="00227506" w:rsidRPr="005B3EF1" w:rsidRDefault="00227506" w:rsidP="00881741">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11,60</w:t>
            </w:r>
          </w:p>
        </w:tc>
        <w:tc>
          <w:tcPr>
            <w:tcW w:w="1268" w:type="dxa"/>
            <w:shd w:val="clear" w:color="auto" w:fill="F2F2F2" w:themeFill="background1" w:themeFillShade="F2"/>
          </w:tcPr>
          <w:p w14:paraId="242EB3F9" w14:textId="77777777" w:rsidR="00227506" w:rsidRPr="005B3EF1" w:rsidRDefault="00227506" w:rsidP="00881741">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84,50</w:t>
            </w:r>
          </w:p>
        </w:tc>
        <w:tc>
          <w:tcPr>
            <w:tcW w:w="1609" w:type="dxa"/>
            <w:shd w:val="clear" w:color="auto" w:fill="F2F2F2" w:themeFill="background1" w:themeFillShade="F2"/>
          </w:tcPr>
          <w:p w14:paraId="2EBB1952" w14:textId="77777777" w:rsidR="00227506" w:rsidRPr="005B3EF1" w:rsidRDefault="00227506" w:rsidP="00881741">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8,10</w:t>
            </w:r>
          </w:p>
        </w:tc>
      </w:tr>
    </w:tbl>
    <w:p w14:paraId="61513575" w14:textId="77777777" w:rsidR="00227506" w:rsidRPr="005B3EF1" w:rsidRDefault="00227506" w:rsidP="00BE3A05">
      <w:pPr>
        <w:spacing w:after="0" w:line="276" w:lineRule="auto"/>
        <w:jc w:val="center"/>
        <w:rPr>
          <w:rFonts w:ascii="Calibri" w:hAnsi="Calibri" w:cs="Calibri"/>
          <w:color w:val="323E4F" w:themeColor="text2" w:themeShade="BF"/>
        </w:rPr>
      </w:pPr>
    </w:p>
    <w:p w14:paraId="37A90594" w14:textId="3BC5B64F" w:rsidR="00D915CF" w:rsidRPr="005B3EF1" w:rsidRDefault="00D915CF" w:rsidP="00D915CF">
      <w:pPr>
        <w:spacing w:after="0" w:line="360" w:lineRule="auto"/>
        <w:jc w:val="center"/>
        <w:rPr>
          <w:rFonts w:ascii="Calibri" w:hAnsi="Calibri" w:cs="Calibri"/>
          <w:color w:val="323E4F" w:themeColor="text2" w:themeShade="BF"/>
        </w:rPr>
      </w:pPr>
      <w:r w:rsidRPr="005B3EF1">
        <w:rPr>
          <w:rFonts w:ascii="Calibri" w:hAnsi="Calibri" w:cs="Calibri"/>
          <w:color w:val="323E4F" w:themeColor="text2" w:themeShade="BF"/>
        </w:rPr>
        <w:t>(stan na dzień 30 czerwca 2021 r.)</w:t>
      </w:r>
    </w:p>
    <w:tbl>
      <w:tblPr>
        <w:tblW w:w="9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Liczba dzieci, liczba oddziałów oraz etatów w oddziałach przedszkolnych."/>
      </w:tblPr>
      <w:tblGrid>
        <w:gridCol w:w="513"/>
        <w:gridCol w:w="2034"/>
        <w:gridCol w:w="850"/>
        <w:gridCol w:w="1276"/>
        <w:gridCol w:w="1559"/>
        <w:gridCol w:w="1268"/>
        <w:gridCol w:w="1609"/>
      </w:tblGrid>
      <w:tr w:rsidR="005B3EF1" w:rsidRPr="005B3EF1" w14:paraId="089C8865" w14:textId="77777777" w:rsidTr="007265C4">
        <w:trPr>
          <w:trHeight w:val="210"/>
        </w:trPr>
        <w:tc>
          <w:tcPr>
            <w:tcW w:w="513" w:type="dxa"/>
            <w:shd w:val="clear" w:color="auto" w:fill="E2EFD9" w:themeFill="accent6" w:themeFillTint="33"/>
          </w:tcPr>
          <w:p w14:paraId="6A47C7AB" w14:textId="77777777" w:rsidR="00D915CF" w:rsidRPr="005B3EF1" w:rsidRDefault="00D915CF" w:rsidP="00D915CF">
            <w:pPr>
              <w:spacing w:after="0" w:line="360" w:lineRule="auto"/>
              <w:jc w:val="center"/>
              <w:rPr>
                <w:rFonts w:ascii="Calibri" w:eastAsia="Calibri" w:hAnsi="Calibri" w:cs="Calibri"/>
                <w:b/>
                <w:bCs/>
                <w:color w:val="323E4F" w:themeColor="text2" w:themeShade="BF"/>
              </w:rPr>
            </w:pPr>
          </w:p>
        </w:tc>
        <w:tc>
          <w:tcPr>
            <w:tcW w:w="2034" w:type="dxa"/>
            <w:shd w:val="clear" w:color="auto" w:fill="E2EFD9" w:themeFill="accent6" w:themeFillTint="33"/>
          </w:tcPr>
          <w:p w14:paraId="5EC3E135" w14:textId="77777777" w:rsidR="00D915CF" w:rsidRPr="005B3EF1" w:rsidRDefault="00D915CF" w:rsidP="00D915CF">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Razem</w:t>
            </w:r>
          </w:p>
        </w:tc>
        <w:tc>
          <w:tcPr>
            <w:tcW w:w="850" w:type="dxa"/>
            <w:shd w:val="clear" w:color="auto" w:fill="F2F2F2" w:themeFill="background1" w:themeFillShade="F2"/>
          </w:tcPr>
          <w:p w14:paraId="1BA39249" w14:textId="6371B664" w:rsidR="00D915CF" w:rsidRPr="005B3EF1" w:rsidRDefault="00D915CF" w:rsidP="00D915CF">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147</w:t>
            </w:r>
          </w:p>
        </w:tc>
        <w:tc>
          <w:tcPr>
            <w:tcW w:w="1276" w:type="dxa"/>
            <w:shd w:val="clear" w:color="auto" w:fill="F2F2F2" w:themeFill="background1" w:themeFillShade="F2"/>
          </w:tcPr>
          <w:p w14:paraId="6D2FC0CD" w14:textId="6C14D3B1" w:rsidR="00D915CF" w:rsidRPr="005B3EF1" w:rsidRDefault="00D915CF" w:rsidP="00D915CF">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9</w:t>
            </w:r>
          </w:p>
        </w:tc>
        <w:tc>
          <w:tcPr>
            <w:tcW w:w="1559" w:type="dxa"/>
            <w:shd w:val="clear" w:color="auto" w:fill="F2F2F2" w:themeFill="background1" w:themeFillShade="F2"/>
          </w:tcPr>
          <w:p w14:paraId="5C0460D9" w14:textId="7A7B9957" w:rsidR="00D915CF" w:rsidRPr="005B3EF1" w:rsidRDefault="00D915CF" w:rsidP="00D915CF">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9,84</w:t>
            </w:r>
          </w:p>
        </w:tc>
        <w:tc>
          <w:tcPr>
            <w:tcW w:w="1268" w:type="dxa"/>
            <w:shd w:val="clear" w:color="auto" w:fill="F2F2F2" w:themeFill="background1" w:themeFillShade="F2"/>
          </w:tcPr>
          <w:p w14:paraId="2F043FB9" w14:textId="6302BC6D" w:rsidR="00D915CF" w:rsidRPr="005B3EF1" w:rsidRDefault="00D915CF" w:rsidP="00D915CF">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16,35</w:t>
            </w:r>
          </w:p>
        </w:tc>
        <w:tc>
          <w:tcPr>
            <w:tcW w:w="1609" w:type="dxa"/>
            <w:shd w:val="clear" w:color="auto" w:fill="F2F2F2" w:themeFill="background1" w:themeFillShade="F2"/>
          </w:tcPr>
          <w:p w14:paraId="510D5C58" w14:textId="53E79837" w:rsidR="00D915CF" w:rsidRPr="005B3EF1" w:rsidRDefault="00D915CF" w:rsidP="00D915CF">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7,77</w:t>
            </w:r>
          </w:p>
        </w:tc>
      </w:tr>
    </w:tbl>
    <w:p w14:paraId="0A2DE4E5" w14:textId="77777777" w:rsidR="00BE3A05" w:rsidRPr="005B3EF1" w:rsidRDefault="00BE3A05" w:rsidP="00061538">
      <w:pPr>
        <w:spacing w:after="0" w:line="360" w:lineRule="auto"/>
        <w:jc w:val="center"/>
        <w:rPr>
          <w:rFonts w:ascii="Calibri" w:hAnsi="Calibri" w:cs="Calibri"/>
          <w:color w:val="323E4F" w:themeColor="text2" w:themeShade="BF"/>
        </w:rPr>
      </w:pPr>
    </w:p>
    <w:p w14:paraId="07A060B1" w14:textId="4B6C05F8" w:rsidR="00061538" w:rsidRPr="005B3EF1" w:rsidRDefault="00061538" w:rsidP="00061538">
      <w:pPr>
        <w:spacing w:after="0" w:line="360" w:lineRule="auto"/>
        <w:jc w:val="center"/>
        <w:rPr>
          <w:rFonts w:ascii="Calibri" w:hAnsi="Calibri" w:cs="Calibri"/>
          <w:color w:val="323E4F" w:themeColor="text2" w:themeShade="BF"/>
        </w:rPr>
      </w:pPr>
      <w:r w:rsidRPr="005B3EF1">
        <w:rPr>
          <w:rFonts w:ascii="Calibri" w:hAnsi="Calibri" w:cs="Calibri"/>
          <w:color w:val="323E4F" w:themeColor="text2" w:themeShade="BF"/>
        </w:rPr>
        <w:t>(stan na dzień 30 czerwca 20</w:t>
      </w:r>
      <w:r w:rsidR="007911FD" w:rsidRPr="005B3EF1">
        <w:rPr>
          <w:rFonts w:ascii="Calibri" w:hAnsi="Calibri" w:cs="Calibri"/>
          <w:color w:val="323E4F" w:themeColor="text2" w:themeShade="BF"/>
        </w:rPr>
        <w:t>20</w:t>
      </w:r>
      <w:r w:rsidRPr="005B3EF1">
        <w:rPr>
          <w:rFonts w:ascii="Calibri" w:hAnsi="Calibri" w:cs="Calibri"/>
          <w:color w:val="323E4F" w:themeColor="text2" w:themeShade="BF"/>
        </w:rPr>
        <w:t xml:space="preserve"> r.)</w:t>
      </w:r>
    </w:p>
    <w:tbl>
      <w:tblPr>
        <w:tblW w:w="9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Liczba dzieci, liczba oddziałów oraz etatów w oddziałach przedszkolnych."/>
      </w:tblPr>
      <w:tblGrid>
        <w:gridCol w:w="513"/>
        <w:gridCol w:w="2034"/>
        <w:gridCol w:w="850"/>
        <w:gridCol w:w="1276"/>
        <w:gridCol w:w="1559"/>
        <w:gridCol w:w="1268"/>
        <w:gridCol w:w="1609"/>
      </w:tblGrid>
      <w:tr w:rsidR="005B3EF1" w:rsidRPr="005B3EF1" w14:paraId="692BBECB" w14:textId="77777777" w:rsidTr="00A47866">
        <w:trPr>
          <w:trHeight w:val="210"/>
        </w:trPr>
        <w:tc>
          <w:tcPr>
            <w:tcW w:w="513" w:type="dxa"/>
            <w:shd w:val="clear" w:color="auto" w:fill="E2EFD9" w:themeFill="accent6" w:themeFillTint="33"/>
          </w:tcPr>
          <w:p w14:paraId="62FC711F" w14:textId="77777777" w:rsidR="007911FD" w:rsidRPr="005B3EF1" w:rsidRDefault="007911FD" w:rsidP="007911FD">
            <w:pPr>
              <w:spacing w:after="0" w:line="360" w:lineRule="auto"/>
              <w:jc w:val="center"/>
              <w:rPr>
                <w:rFonts w:ascii="Calibri" w:eastAsia="Calibri" w:hAnsi="Calibri" w:cs="Calibri"/>
                <w:b/>
                <w:bCs/>
                <w:color w:val="323E4F" w:themeColor="text2" w:themeShade="BF"/>
              </w:rPr>
            </w:pPr>
          </w:p>
        </w:tc>
        <w:tc>
          <w:tcPr>
            <w:tcW w:w="2034" w:type="dxa"/>
            <w:shd w:val="clear" w:color="auto" w:fill="E2EFD9" w:themeFill="accent6" w:themeFillTint="33"/>
          </w:tcPr>
          <w:p w14:paraId="098C9B64" w14:textId="77777777" w:rsidR="007911FD" w:rsidRPr="005B3EF1" w:rsidRDefault="007911FD" w:rsidP="007911FD">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Razem</w:t>
            </w:r>
          </w:p>
        </w:tc>
        <w:tc>
          <w:tcPr>
            <w:tcW w:w="850" w:type="dxa"/>
            <w:shd w:val="clear" w:color="auto" w:fill="F2F2F2" w:themeFill="background1" w:themeFillShade="F2"/>
          </w:tcPr>
          <w:p w14:paraId="7231F8BB" w14:textId="182FFDF4" w:rsidR="007911FD" w:rsidRPr="005B3EF1" w:rsidRDefault="007911FD" w:rsidP="007911FD">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141</w:t>
            </w:r>
          </w:p>
        </w:tc>
        <w:tc>
          <w:tcPr>
            <w:tcW w:w="1276" w:type="dxa"/>
            <w:shd w:val="clear" w:color="auto" w:fill="F2F2F2" w:themeFill="background1" w:themeFillShade="F2"/>
          </w:tcPr>
          <w:p w14:paraId="022020FD" w14:textId="7DFDE19B" w:rsidR="007911FD" w:rsidRPr="005B3EF1" w:rsidRDefault="007911FD" w:rsidP="007911FD">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8</w:t>
            </w:r>
          </w:p>
        </w:tc>
        <w:tc>
          <w:tcPr>
            <w:tcW w:w="1559" w:type="dxa"/>
            <w:shd w:val="clear" w:color="auto" w:fill="F2F2F2" w:themeFill="background1" w:themeFillShade="F2"/>
          </w:tcPr>
          <w:p w14:paraId="259E318D" w14:textId="112A5BFE" w:rsidR="007911FD" w:rsidRPr="005B3EF1" w:rsidRDefault="007911FD" w:rsidP="007911FD">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9,25</w:t>
            </w:r>
          </w:p>
        </w:tc>
        <w:tc>
          <w:tcPr>
            <w:tcW w:w="1268" w:type="dxa"/>
            <w:shd w:val="clear" w:color="auto" w:fill="F2F2F2" w:themeFill="background1" w:themeFillShade="F2"/>
          </w:tcPr>
          <w:p w14:paraId="40DFA513" w14:textId="2D9D57A7" w:rsidR="007911FD" w:rsidRPr="005B3EF1" w:rsidRDefault="007911FD" w:rsidP="007911FD">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10,43</w:t>
            </w:r>
          </w:p>
        </w:tc>
        <w:tc>
          <w:tcPr>
            <w:tcW w:w="1609" w:type="dxa"/>
            <w:shd w:val="clear" w:color="auto" w:fill="F2F2F2" w:themeFill="background1" w:themeFillShade="F2"/>
          </w:tcPr>
          <w:p w14:paraId="5ECC92E2" w14:textId="75D38AD7" w:rsidR="007911FD" w:rsidRPr="005B3EF1" w:rsidRDefault="007911FD" w:rsidP="007911FD">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7,00</w:t>
            </w:r>
          </w:p>
        </w:tc>
      </w:tr>
    </w:tbl>
    <w:p w14:paraId="7A748417" w14:textId="77777777" w:rsidR="00061538" w:rsidRPr="005B3EF1" w:rsidRDefault="00061538" w:rsidP="00BE3B72">
      <w:pPr>
        <w:spacing w:after="0" w:line="360" w:lineRule="auto"/>
        <w:jc w:val="center"/>
        <w:rPr>
          <w:rFonts w:ascii="Calibri" w:hAnsi="Calibri" w:cs="Calibri"/>
          <w:color w:val="323E4F" w:themeColor="text2" w:themeShade="BF"/>
        </w:rPr>
      </w:pPr>
    </w:p>
    <w:p w14:paraId="572D620C" w14:textId="77777777" w:rsidR="007911FD" w:rsidRPr="005B3EF1" w:rsidRDefault="007911FD" w:rsidP="007911FD">
      <w:pPr>
        <w:spacing w:after="0" w:line="360" w:lineRule="auto"/>
        <w:jc w:val="center"/>
        <w:rPr>
          <w:rFonts w:ascii="Calibri" w:hAnsi="Calibri" w:cs="Calibri"/>
          <w:color w:val="323E4F" w:themeColor="text2" w:themeShade="BF"/>
        </w:rPr>
      </w:pPr>
      <w:r w:rsidRPr="005B3EF1">
        <w:rPr>
          <w:rFonts w:ascii="Calibri" w:hAnsi="Calibri" w:cs="Calibri"/>
          <w:color w:val="323E4F" w:themeColor="text2" w:themeShade="BF"/>
        </w:rPr>
        <w:t>(stan na dzień 30 czerwca 2019 r.)</w:t>
      </w:r>
    </w:p>
    <w:tbl>
      <w:tblPr>
        <w:tblW w:w="9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Liczba dzieci, liczba oddziałów oraz etatów w oddziałach przedszkolnych."/>
      </w:tblPr>
      <w:tblGrid>
        <w:gridCol w:w="513"/>
        <w:gridCol w:w="2034"/>
        <w:gridCol w:w="850"/>
        <w:gridCol w:w="1276"/>
        <w:gridCol w:w="1559"/>
        <w:gridCol w:w="1268"/>
        <w:gridCol w:w="1609"/>
      </w:tblGrid>
      <w:tr w:rsidR="005B3EF1" w:rsidRPr="005B3EF1" w14:paraId="11D1BC45" w14:textId="77777777" w:rsidTr="005059BB">
        <w:trPr>
          <w:trHeight w:val="210"/>
        </w:trPr>
        <w:tc>
          <w:tcPr>
            <w:tcW w:w="513" w:type="dxa"/>
            <w:shd w:val="clear" w:color="auto" w:fill="E2EFD9" w:themeFill="accent6" w:themeFillTint="33"/>
          </w:tcPr>
          <w:p w14:paraId="03175C13" w14:textId="77777777" w:rsidR="007911FD" w:rsidRPr="005B3EF1" w:rsidRDefault="007911FD" w:rsidP="005059BB">
            <w:pPr>
              <w:spacing w:after="0" w:line="360" w:lineRule="auto"/>
              <w:jc w:val="center"/>
              <w:rPr>
                <w:rFonts w:ascii="Calibri" w:eastAsia="Calibri" w:hAnsi="Calibri" w:cs="Calibri"/>
                <w:b/>
                <w:bCs/>
                <w:color w:val="323E4F" w:themeColor="text2" w:themeShade="BF"/>
              </w:rPr>
            </w:pPr>
          </w:p>
        </w:tc>
        <w:tc>
          <w:tcPr>
            <w:tcW w:w="2034" w:type="dxa"/>
            <w:shd w:val="clear" w:color="auto" w:fill="E2EFD9" w:themeFill="accent6" w:themeFillTint="33"/>
          </w:tcPr>
          <w:p w14:paraId="32340617" w14:textId="77777777" w:rsidR="007911FD" w:rsidRPr="005B3EF1" w:rsidRDefault="007911FD" w:rsidP="005059BB">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Razem</w:t>
            </w:r>
          </w:p>
        </w:tc>
        <w:tc>
          <w:tcPr>
            <w:tcW w:w="850" w:type="dxa"/>
            <w:shd w:val="clear" w:color="auto" w:fill="F2F2F2" w:themeFill="background1" w:themeFillShade="F2"/>
          </w:tcPr>
          <w:p w14:paraId="10DA7B40" w14:textId="77777777" w:rsidR="007911FD" w:rsidRPr="005B3EF1" w:rsidRDefault="007911FD" w:rsidP="005059BB">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148</w:t>
            </w:r>
          </w:p>
        </w:tc>
        <w:tc>
          <w:tcPr>
            <w:tcW w:w="1276" w:type="dxa"/>
            <w:shd w:val="clear" w:color="auto" w:fill="F2F2F2" w:themeFill="background1" w:themeFillShade="F2"/>
          </w:tcPr>
          <w:p w14:paraId="28B6F708" w14:textId="77777777" w:rsidR="007911FD" w:rsidRPr="005B3EF1" w:rsidRDefault="007911FD" w:rsidP="005059BB">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10</w:t>
            </w:r>
          </w:p>
        </w:tc>
        <w:tc>
          <w:tcPr>
            <w:tcW w:w="1559" w:type="dxa"/>
            <w:shd w:val="clear" w:color="auto" w:fill="F2F2F2" w:themeFill="background1" w:themeFillShade="F2"/>
          </w:tcPr>
          <w:p w14:paraId="0E2FAAE7" w14:textId="77777777" w:rsidR="007911FD" w:rsidRPr="005B3EF1" w:rsidRDefault="007911FD" w:rsidP="005059BB">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12,75</w:t>
            </w:r>
          </w:p>
        </w:tc>
        <w:tc>
          <w:tcPr>
            <w:tcW w:w="1268" w:type="dxa"/>
            <w:shd w:val="clear" w:color="auto" w:fill="F2F2F2" w:themeFill="background1" w:themeFillShade="F2"/>
          </w:tcPr>
          <w:p w14:paraId="55BC0DD9" w14:textId="77777777" w:rsidR="007911FD" w:rsidRPr="005B3EF1" w:rsidRDefault="007911FD" w:rsidP="005059BB">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7,10</w:t>
            </w:r>
          </w:p>
        </w:tc>
        <w:tc>
          <w:tcPr>
            <w:tcW w:w="1609" w:type="dxa"/>
            <w:shd w:val="clear" w:color="auto" w:fill="F2F2F2" w:themeFill="background1" w:themeFillShade="F2"/>
          </w:tcPr>
          <w:p w14:paraId="2A6C24EF" w14:textId="77777777" w:rsidR="007911FD" w:rsidRPr="005B3EF1" w:rsidRDefault="007911FD" w:rsidP="005059BB">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7,08</w:t>
            </w:r>
          </w:p>
        </w:tc>
      </w:tr>
    </w:tbl>
    <w:p w14:paraId="45A41ADA" w14:textId="77777777" w:rsidR="00B26054" w:rsidRPr="005B3EF1" w:rsidRDefault="00B26054" w:rsidP="00947E20">
      <w:pPr>
        <w:spacing w:after="0" w:line="360" w:lineRule="auto"/>
        <w:rPr>
          <w:rFonts w:ascii="Calibri" w:hAnsi="Calibri" w:cs="Calibri"/>
          <w:b/>
          <w:bCs/>
          <w:color w:val="323E4F" w:themeColor="text2" w:themeShade="BF"/>
        </w:rPr>
      </w:pPr>
    </w:p>
    <w:p w14:paraId="4996AD0C" w14:textId="77777777" w:rsidR="005A1991" w:rsidRPr="005B3EF1" w:rsidRDefault="005A1991" w:rsidP="00947E20">
      <w:pPr>
        <w:spacing w:after="0" w:line="360" w:lineRule="auto"/>
        <w:rPr>
          <w:rFonts w:ascii="Calibri" w:hAnsi="Calibri" w:cs="Calibri"/>
          <w:b/>
          <w:bCs/>
          <w:color w:val="323E4F" w:themeColor="text2" w:themeShade="BF"/>
        </w:rPr>
      </w:pPr>
    </w:p>
    <w:p w14:paraId="35E6241F" w14:textId="77777777" w:rsidR="005A1991" w:rsidRPr="005B3EF1" w:rsidRDefault="005A1991" w:rsidP="00947E20">
      <w:pPr>
        <w:spacing w:after="0" w:line="360" w:lineRule="auto"/>
        <w:rPr>
          <w:rFonts w:ascii="Calibri" w:hAnsi="Calibri" w:cs="Calibri"/>
          <w:b/>
          <w:bCs/>
          <w:color w:val="323E4F" w:themeColor="text2" w:themeShade="BF"/>
        </w:rPr>
      </w:pPr>
    </w:p>
    <w:p w14:paraId="1C8CA0A6" w14:textId="77777777" w:rsidR="005A1991" w:rsidRPr="005B3EF1" w:rsidRDefault="005A1991" w:rsidP="00947E20">
      <w:pPr>
        <w:spacing w:after="0" w:line="360" w:lineRule="auto"/>
        <w:rPr>
          <w:rFonts w:ascii="Calibri" w:hAnsi="Calibri" w:cs="Calibri"/>
          <w:b/>
          <w:bCs/>
          <w:color w:val="323E4F" w:themeColor="text2" w:themeShade="BF"/>
        </w:rPr>
      </w:pPr>
    </w:p>
    <w:p w14:paraId="241A7BC6" w14:textId="59047F18" w:rsidR="00947E20" w:rsidRPr="005B3EF1" w:rsidRDefault="00947E20" w:rsidP="00947E20">
      <w:pPr>
        <w:spacing w:after="0" w:line="360" w:lineRule="auto"/>
        <w:rPr>
          <w:rFonts w:ascii="Calibri" w:hAnsi="Calibri" w:cs="Calibri"/>
          <w:b/>
          <w:bCs/>
          <w:color w:val="323E4F" w:themeColor="text2" w:themeShade="BF"/>
        </w:rPr>
      </w:pPr>
      <w:r w:rsidRPr="005B3EF1">
        <w:rPr>
          <w:rFonts w:ascii="Calibri" w:hAnsi="Calibri" w:cs="Calibri"/>
          <w:b/>
          <w:bCs/>
          <w:color w:val="323E4F" w:themeColor="text2" w:themeShade="BF"/>
        </w:rPr>
        <w:lastRenderedPageBreak/>
        <w:t>Szkoły podstawowe.</w:t>
      </w:r>
    </w:p>
    <w:p w14:paraId="270B2423" w14:textId="77777777" w:rsidR="00947E20" w:rsidRPr="005B3EF1" w:rsidRDefault="00947E20" w:rsidP="00947E20">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W Gminie Lipno funkcjonuje sześć szkół podstawowych, dla których organem prowadzącym jest Gmina Lipno.</w:t>
      </w:r>
    </w:p>
    <w:p w14:paraId="4DE2FA3A" w14:textId="77777777" w:rsidR="00710AF0" w:rsidRPr="005B3EF1" w:rsidRDefault="00710AF0" w:rsidP="00B45EBC">
      <w:pPr>
        <w:spacing w:after="0" w:line="36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Organizacja szkół podstawowych w roku szkolnym 2022/2023</w:t>
      </w:r>
    </w:p>
    <w:p w14:paraId="17A6708B" w14:textId="77777777" w:rsidR="00710AF0" w:rsidRPr="005B3EF1" w:rsidRDefault="00710AF0" w:rsidP="00710AF0">
      <w:pPr>
        <w:spacing w:after="0" w:line="360" w:lineRule="auto"/>
        <w:jc w:val="center"/>
        <w:rPr>
          <w:rFonts w:ascii="Calibri" w:hAnsi="Calibri" w:cs="Calibri"/>
          <w:color w:val="323E4F" w:themeColor="text2" w:themeShade="BF"/>
        </w:rPr>
      </w:pPr>
      <w:r w:rsidRPr="005B3EF1">
        <w:rPr>
          <w:rFonts w:ascii="Calibri" w:hAnsi="Calibri" w:cs="Calibri"/>
          <w:color w:val="323E4F" w:themeColor="text2" w:themeShade="BF"/>
        </w:rPr>
        <w:t>(stan na dzień 30 czerwca 2023 r.)</w:t>
      </w:r>
    </w:p>
    <w:tbl>
      <w:tblPr>
        <w:tblW w:w="92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Organizacja szkół podstawowych w roku szkolnym 2021/2022 przedstawiająca liczbę dzieci, oddziałów oraz etatów."/>
      </w:tblPr>
      <w:tblGrid>
        <w:gridCol w:w="463"/>
        <w:gridCol w:w="2291"/>
        <w:gridCol w:w="870"/>
        <w:gridCol w:w="1161"/>
        <w:gridCol w:w="1016"/>
        <w:gridCol w:w="1167"/>
        <w:gridCol w:w="1161"/>
        <w:gridCol w:w="1161"/>
      </w:tblGrid>
      <w:tr w:rsidR="005B3EF1" w:rsidRPr="005B3EF1" w14:paraId="644AB379" w14:textId="77777777" w:rsidTr="00947E20">
        <w:trPr>
          <w:trHeight w:val="1104"/>
        </w:trPr>
        <w:tc>
          <w:tcPr>
            <w:tcW w:w="463" w:type="dxa"/>
            <w:shd w:val="clear" w:color="auto" w:fill="DEEAF6" w:themeFill="accent5" w:themeFillTint="33"/>
            <w:vAlign w:val="center"/>
          </w:tcPr>
          <w:p w14:paraId="3BCC7A95" w14:textId="2FF27628" w:rsidR="00947E20" w:rsidRPr="005B3EF1" w:rsidRDefault="00947E20" w:rsidP="005A1991">
            <w:pPr>
              <w:spacing w:after="0" w:line="240" w:lineRule="auto"/>
              <w:ind w:left="11" w:hanging="11"/>
              <w:jc w:val="center"/>
              <w:rPr>
                <w:rFonts w:ascii="Calibri" w:eastAsia="Calibri" w:hAnsi="Calibri" w:cs="Calibri"/>
                <w:b/>
                <w:bCs/>
                <w:color w:val="323E4F" w:themeColor="text2" w:themeShade="BF"/>
              </w:rPr>
            </w:pPr>
            <w:proofErr w:type="spellStart"/>
            <w:r w:rsidRPr="005B3EF1">
              <w:rPr>
                <w:rFonts w:ascii="Calibri" w:eastAsia="Calibri" w:hAnsi="Calibri" w:cs="Calibri"/>
                <w:b/>
                <w:bCs/>
                <w:color w:val="323E4F" w:themeColor="text2" w:themeShade="BF"/>
              </w:rPr>
              <w:t>Lp</w:t>
            </w:r>
            <w:proofErr w:type="spellEnd"/>
          </w:p>
        </w:tc>
        <w:tc>
          <w:tcPr>
            <w:tcW w:w="2291" w:type="dxa"/>
            <w:shd w:val="clear" w:color="auto" w:fill="DEEAF6" w:themeFill="accent5" w:themeFillTint="33"/>
            <w:vAlign w:val="center"/>
          </w:tcPr>
          <w:p w14:paraId="2E877BEC" w14:textId="77777777" w:rsidR="00947E20" w:rsidRPr="005B3EF1" w:rsidRDefault="00947E20" w:rsidP="005A1991">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Szkoła</w:t>
            </w:r>
          </w:p>
        </w:tc>
        <w:tc>
          <w:tcPr>
            <w:tcW w:w="870" w:type="dxa"/>
            <w:shd w:val="clear" w:color="auto" w:fill="DEEAF6" w:themeFill="accent5" w:themeFillTint="33"/>
            <w:vAlign w:val="center"/>
          </w:tcPr>
          <w:p w14:paraId="1EA9E5C0" w14:textId="77777777" w:rsidR="00947E20" w:rsidRPr="005B3EF1" w:rsidRDefault="00947E20" w:rsidP="005A1991">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Liczba dzieci</w:t>
            </w:r>
          </w:p>
        </w:tc>
        <w:tc>
          <w:tcPr>
            <w:tcW w:w="1161" w:type="dxa"/>
            <w:shd w:val="clear" w:color="auto" w:fill="DEEAF6" w:themeFill="accent5" w:themeFillTint="33"/>
            <w:vAlign w:val="center"/>
          </w:tcPr>
          <w:p w14:paraId="76DFC87E" w14:textId="03ABB27A" w:rsidR="00947E20" w:rsidRPr="005B3EF1" w:rsidRDefault="00947E20" w:rsidP="005A1991">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 xml:space="preserve">Liczba </w:t>
            </w:r>
            <w:proofErr w:type="spellStart"/>
            <w:r w:rsidRPr="005B3EF1">
              <w:rPr>
                <w:rFonts w:ascii="Calibri" w:eastAsia="Calibri" w:hAnsi="Calibri" w:cs="Calibri"/>
                <w:b/>
                <w:bCs/>
                <w:color w:val="323E4F" w:themeColor="text2" w:themeShade="BF"/>
              </w:rPr>
              <w:t>oddzia</w:t>
            </w:r>
            <w:proofErr w:type="spellEnd"/>
            <w:r w:rsidRPr="005B3EF1">
              <w:rPr>
                <w:rFonts w:ascii="Calibri" w:eastAsia="Calibri" w:hAnsi="Calibri" w:cs="Calibri"/>
                <w:b/>
                <w:bCs/>
                <w:color w:val="323E4F" w:themeColor="text2" w:themeShade="BF"/>
              </w:rPr>
              <w:t>-łów</w:t>
            </w:r>
          </w:p>
        </w:tc>
        <w:tc>
          <w:tcPr>
            <w:tcW w:w="1016" w:type="dxa"/>
            <w:shd w:val="clear" w:color="auto" w:fill="DEEAF6" w:themeFill="accent5" w:themeFillTint="33"/>
            <w:vAlign w:val="center"/>
          </w:tcPr>
          <w:p w14:paraId="021B9080" w14:textId="6CEAB2E8" w:rsidR="00947E20" w:rsidRPr="005B3EF1" w:rsidRDefault="00947E20" w:rsidP="005A1991">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 xml:space="preserve">Liczba etatów </w:t>
            </w:r>
            <w:proofErr w:type="spellStart"/>
            <w:r w:rsidRPr="005B3EF1">
              <w:rPr>
                <w:rFonts w:ascii="Calibri" w:eastAsia="Calibri" w:hAnsi="Calibri" w:cs="Calibri"/>
                <w:b/>
                <w:bCs/>
                <w:color w:val="323E4F" w:themeColor="text2" w:themeShade="BF"/>
              </w:rPr>
              <w:t>pedago-gicznych</w:t>
            </w:r>
            <w:proofErr w:type="spellEnd"/>
          </w:p>
        </w:tc>
        <w:tc>
          <w:tcPr>
            <w:tcW w:w="1167" w:type="dxa"/>
            <w:shd w:val="clear" w:color="auto" w:fill="DEEAF6" w:themeFill="accent5" w:themeFillTint="33"/>
            <w:vAlign w:val="center"/>
          </w:tcPr>
          <w:p w14:paraId="76832263" w14:textId="77777777" w:rsidR="00947E20" w:rsidRPr="005B3EF1" w:rsidRDefault="00947E20" w:rsidP="005A1991">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Liczba etatów niepedagogicznych (obsługa)</w:t>
            </w:r>
          </w:p>
        </w:tc>
        <w:tc>
          <w:tcPr>
            <w:tcW w:w="1161" w:type="dxa"/>
            <w:shd w:val="clear" w:color="auto" w:fill="DEEAF6" w:themeFill="accent5" w:themeFillTint="33"/>
            <w:vAlign w:val="center"/>
          </w:tcPr>
          <w:p w14:paraId="1FCB3066" w14:textId="77777777" w:rsidR="00947E20" w:rsidRPr="005B3EF1" w:rsidRDefault="00947E20" w:rsidP="005A1991">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Średnia liczba dzieci w oddziale</w:t>
            </w:r>
          </w:p>
        </w:tc>
        <w:tc>
          <w:tcPr>
            <w:tcW w:w="1161" w:type="dxa"/>
            <w:shd w:val="clear" w:color="auto" w:fill="DEEAF6" w:themeFill="accent5" w:themeFillTint="33"/>
            <w:vAlign w:val="center"/>
          </w:tcPr>
          <w:p w14:paraId="510C69FB" w14:textId="77777777" w:rsidR="00947E20" w:rsidRPr="005B3EF1" w:rsidRDefault="00947E20" w:rsidP="005A1991">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Średnia liczba etatów na oddział</w:t>
            </w:r>
          </w:p>
        </w:tc>
      </w:tr>
      <w:tr w:rsidR="005B3EF1" w:rsidRPr="005B3EF1" w14:paraId="59AF1468" w14:textId="77777777" w:rsidTr="00947E20">
        <w:trPr>
          <w:trHeight w:val="692"/>
        </w:trPr>
        <w:tc>
          <w:tcPr>
            <w:tcW w:w="463" w:type="dxa"/>
            <w:shd w:val="clear" w:color="auto" w:fill="E2EFD9" w:themeFill="accent6" w:themeFillTint="33"/>
          </w:tcPr>
          <w:p w14:paraId="20D41B60" w14:textId="77777777"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w:t>
            </w:r>
          </w:p>
        </w:tc>
        <w:tc>
          <w:tcPr>
            <w:tcW w:w="2291" w:type="dxa"/>
            <w:shd w:val="clear" w:color="auto" w:fill="E2EFD9" w:themeFill="accent6" w:themeFillTint="33"/>
          </w:tcPr>
          <w:p w14:paraId="042AF35E" w14:textId="77777777"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Zespół Szkół w Karnkowie, w tym:</w:t>
            </w:r>
          </w:p>
        </w:tc>
        <w:tc>
          <w:tcPr>
            <w:tcW w:w="870" w:type="dxa"/>
            <w:shd w:val="clear" w:color="auto" w:fill="F2F2F2" w:themeFill="background1" w:themeFillShade="F2"/>
            <w:vAlign w:val="center"/>
          </w:tcPr>
          <w:p w14:paraId="7EC7072E" w14:textId="61FE4B6A"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155</w:t>
            </w:r>
          </w:p>
        </w:tc>
        <w:tc>
          <w:tcPr>
            <w:tcW w:w="1161" w:type="dxa"/>
            <w:shd w:val="clear" w:color="auto" w:fill="F2F2F2" w:themeFill="background1" w:themeFillShade="F2"/>
            <w:vAlign w:val="center"/>
          </w:tcPr>
          <w:p w14:paraId="346B6C18" w14:textId="5ED8B034"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8</w:t>
            </w:r>
          </w:p>
        </w:tc>
        <w:tc>
          <w:tcPr>
            <w:tcW w:w="1016" w:type="dxa"/>
            <w:shd w:val="clear" w:color="auto" w:fill="F2F2F2" w:themeFill="background1" w:themeFillShade="F2"/>
            <w:vAlign w:val="center"/>
          </w:tcPr>
          <w:p w14:paraId="181E9C47" w14:textId="487968E9"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20,98</w:t>
            </w:r>
          </w:p>
        </w:tc>
        <w:tc>
          <w:tcPr>
            <w:tcW w:w="1167" w:type="dxa"/>
            <w:shd w:val="clear" w:color="auto" w:fill="F2F2F2" w:themeFill="background1" w:themeFillShade="F2"/>
            <w:vAlign w:val="center"/>
          </w:tcPr>
          <w:p w14:paraId="695E152D" w14:textId="32FA0ABD"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7,00</w:t>
            </w:r>
          </w:p>
        </w:tc>
        <w:tc>
          <w:tcPr>
            <w:tcW w:w="1161" w:type="dxa"/>
            <w:shd w:val="clear" w:color="auto" w:fill="F2F2F2" w:themeFill="background1" w:themeFillShade="F2"/>
            <w:vAlign w:val="center"/>
          </w:tcPr>
          <w:p w14:paraId="595F40D4" w14:textId="294B6D74"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19,38</w:t>
            </w:r>
          </w:p>
        </w:tc>
        <w:tc>
          <w:tcPr>
            <w:tcW w:w="1161" w:type="dxa"/>
            <w:shd w:val="clear" w:color="auto" w:fill="F2F2F2" w:themeFill="background1" w:themeFillShade="F2"/>
            <w:vAlign w:val="center"/>
          </w:tcPr>
          <w:p w14:paraId="3646EAEB" w14:textId="5CBEDF9A"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2,62</w:t>
            </w:r>
          </w:p>
        </w:tc>
      </w:tr>
      <w:tr w:rsidR="005B3EF1" w:rsidRPr="005B3EF1" w14:paraId="72326504" w14:textId="77777777" w:rsidTr="00947E20">
        <w:trPr>
          <w:trHeight w:val="692"/>
        </w:trPr>
        <w:tc>
          <w:tcPr>
            <w:tcW w:w="463" w:type="dxa"/>
            <w:shd w:val="clear" w:color="auto" w:fill="E2EFD9" w:themeFill="accent6" w:themeFillTint="33"/>
          </w:tcPr>
          <w:p w14:paraId="2CAECE39" w14:textId="77777777"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w:t>
            </w:r>
          </w:p>
        </w:tc>
        <w:tc>
          <w:tcPr>
            <w:tcW w:w="2291" w:type="dxa"/>
            <w:shd w:val="clear" w:color="auto" w:fill="E2EFD9" w:themeFill="accent6" w:themeFillTint="33"/>
          </w:tcPr>
          <w:p w14:paraId="492A1E86" w14:textId="77777777"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Zespół Szkół w Radomicach, w tym:</w:t>
            </w:r>
          </w:p>
        </w:tc>
        <w:tc>
          <w:tcPr>
            <w:tcW w:w="870" w:type="dxa"/>
            <w:shd w:val="clear" w:color="auto" w:fill="F2F2F2" w:themeFill="background1" w:themeFillShade="F2"/>
            <w:vAlign w:val="center"/>
          </w:tcPr>
          <w:p w14:paraId="6FE1CEE6" w14:textId="6ACC1658"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260</w:t>
            </w:r>
          </w:p>
        </w:tc>
        <w:tc>
          <w:tcPr>
            <w:tcW w:w="1161" w:type="dxa"/>
            <w:shd w:val="clear" w:color="auto" w:fill="F2F2F2" w:themeFill="background1" w:themeFillShade="F2"/>
            <w:vAlign w:val="center"/>
          </w:tcPr>
          <w:p w14:paraId="44CB2DB0" w14:textId="43B707D2"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14</w:t>
            </w:r>
          </w:p>
        </w:tc>
        <w:tc>
          <w:tcPr>
            <w:tcW w:w="1016" w:type="dxa"/>
            <w:shd w:val="clear" w:color="auto" w:fill="F2F2F2" w:themeFill="background1" w:themeFillShade="F2"/>
            <w:vAlign w:val="center"/>
          </w:tcPr>
          <w:p w14:paraId="41A49493" w14:textId="14EBCD7F"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35,76</w:t>
            </w:r>
          </w:p>
        </w:tc>
        <w:tc>
          <w:tcPr>
            <w:tcW w:w="1167" w:type="dxa"/>
            <w:shd w:val="clear" w:color="auto" w:fill="F2F2F2" w:themeFill="background1" w:themeFillShade="F2"/>
            <w:vAlign w:val="center"/>
          </w:tcPr>
          <w:p w14:paraId="61E4AADC" w14:textId="227CD61D"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16</w:t>
            </w:r>
          </w:p>
        </w:tc>
        <w:tc>
          <w:tcPr>
            <w:tcW w:w="1161" w:type="dxa"/>
            <w:shd w:val="clear" w:color="auto" w:fill="F2F2F2" w:themeFill="background1" w:themeFillShade="F2"/>
            <w:vAlign w:val="center"/>
          </w:tcPr>
          <w:p w14:paraId="1C7BA380" w14:textId="62F6E501"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18,57</w:t>
            </w:r>
          </w:p>
        </w:tc>
        <w:tc>
          <w:tcPr>
            <w:tcW w:w="1161" w:type="dxa"/>
            <w:shd w:val="clear" w:color="auto" w:fill="F2F2F2" w:themeFill="background1" w:themeFillShade="F2"/>
            <w:vAlign w:val="center"/>
          </w:tcPr>
          <w:p w14:paraId="4E3C165A" w14:textId="38304A95"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2,55</w:t>
            </w:r>
          </w:p>
        </w:tc>
      </w:tr>
      <w:tr w:rsidR="005B3EF1" w:rsidRPr="005B3EF1" w14:paraId="43890602" w14:textId="77777777" w:rsidTr="00947E20">
        <w:trPr>
          <w:trHeight w:val="692"/>
        </w:trPr>
        <w:tc>
          <w:tcPr>
            <w:tcW w:w="463" w:type="dxa"/>
            <w:shd w:val="clear" w:color="auto" w:fill="E2EFD9" w:themeFill="accent6" w:themeFillTint="33"/>
          </w:tcPr>
          <w:p w14:paraId="125A40FE" w14:textId="77777777"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3.</w:t>
            </w:r>
          </w:p>
        </w:tc>
        <w:tc>
          <w:tcPr>
            <w:tcW w:w="2291" w:type="dxa"/>
            <w:shd w:val="clear" w:color="auto" w:fill="E2EFD9" w:themeFill="accent6" w:themeFillTint="33"/>
          </w:tcPr>
          <w:p w14:paraId="2B7C118A" w14:textId="77777777"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Szkoła Podstawowa w Wichowie, w tym:</w:t>
            </w:r>
          </w:p>
        </w:tc>
        <w:tc>
          <w:tcPr>
            <w:tcW w:w="870" w:type="dxa"/>
            <w:shd w:val="clear" w:color="auto" w:fill="F2F2F2" w:themeFill="background1" w:themeFillShade="F2"/>
            <w:vAlign w:val="center"/>
          </w:tcPr>
          <w:p w14:paraId="51B996A0" w14:textId="2853645D"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141</w:t>
            </w:r>
          </w:p>
        </w:tc>
        <w:tc>
          <w:tcPr>
            <w:tcW w:w="1161" w:type="dxa"/>
            <w:shd w:val="clear" w:color="auto" w:fill="F2F2F2" w:themeFill="background1" w:themeFillShade="F2"/>
            <w:vAlign w:val="center"/>
          </w:tcPr>
          <w:p w14:paraId="57D45A81" w14:textId="4398F995"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8</w:t>
            </w:r>
          </w:p>
        </w:tc>
        <w:tc>
          <w:tcPr>
            <w:tcW w:w="1016" w:type="dxa"/>
            <w:shd w:val="clear" w:color="auto" w:fill="F2F2F2" w:themeFill="background1" w:themeFillShade="F2"/>
            <w:vAlign w:val="center"/>
          </w:tcPr>
          <w:p w14:paraId="08A0F3AA" w14:textId="79613838"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20,19</w:t>
            </w:r>
          </w:p>
        </w:tc>
        <w:tc>
          <w:tcPr>
            <w:tcW w:w="1167" w:type="dxa"/>
            <w:shd w:val="clear" w:color="auto" w:fill="F2F2F2" w:themeFill="background1" w:themeFillShade="F2"/>
            <w:vAlign w:val="center"/>
          </w:tcPr>
          <w:p w14:paraId="21B06A58" w14:textId="7A9736BD"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w:t>
            </w:r>
          </w:p>
        </w:tc>
        <w:tc>
          <w:tcPr>
            <w:tcW w:w="1161" w:type="dxa"/>
            <w:shd w:val="clear" w:color="auto" w:fill="F2F2F2" w:themeFill="background1" w:themeFillShade="F2"/>
            <w:vAlign w:val="center"/>
          </w:tcPr>
          <w:p w14:paraId="07EC848B" w14:textId="4775D14F"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17,63</w:t>
            </w:r>
          </w:p>
        </w:tc>
        <w:tc>
          <w:tcPr>
            <w:tcW w:w="1161" w:type="dxa"/>
            <w:shd w:val="clear" w:color="auto" w:fill="F2F2F2" w:themeFill="background1" w:themeFillShade="F2"/>
            <w:vAlign w:val="center"/>
          </w:tcPr>
          <w:p w14:paraId="17A5826B" w14:textId="20F3C0BB"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2,52</w:t>
            </w:r>
          </w:p>
        </w:tc>
      </w:tr>
      <w:tr w:rsidR="005B3EF1" w:rsidRPr="005B3EF1" w14:paraId="6074C5AC" w14:textId="77777777" w:rsidTr="00947E20">
        <w:trPr>
          <w:trHeight w:val="673"/>
        </w:trPr>
        <w:tc>
          <w:tcPr>
            <w:tcW w:w="463" w:type="dxa"/>
            <w:shd w:val="clear" w:color="auto" w:fill="E2EFD9" w:themeFill="accent6" w:themeFillTint="33"/>
          </w:tcPr>
          <w:p w14:paraId="7AB84AF9" w14:textId="77777777"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4.</w:t>
            </w:r>
          </w:p>
        </w:tc>
        <w:tc>
          <w:tcPr>
            <w:tcW w:w="2291" w:type="dxa"/>
            <w:shd w:val="clear" w:color="auto" w:fill="E2EFD9" w:themeFill="accent6" w:themeFillTint="33"/>
          </w:tcPr>
          <w:p w14:paraId="0B2120E8" w14:textId="77777777"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Szkoła Podstawowa w Jastrzębiu</w:t>
            </w:r>
          </w:p>
        </w:tc>
        <w:tc>
          <w:tcPr>
            <w:tcW w:w="870" w:type="dxa"/>
            <w:shd w:val="clear" w:color="auto" w:fill="F2F2F2" w:themeFill="background1" w:themeFillShade="F2"/>
            <w:vAlign w:val="center"/>
          </w:tcPr>
          <w:p w14:paraId="10F80DDF" w14:textId="1D7329C9"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90</w:t>
            </w:r>
          </w:p>
        </w:tc>
        <w:tc>
          <w:tcPr>
            <w:tcW w:w="1161" w:type="dxa"/>
            <w:shd w:val="clear" w:color="auto" w:fill="F2F2F2" w:themeFill="background1" w:themeFillShade="F2"/>
            <w:vAlign w:val="center"/>
          </w:tcPr>
          <w:p w14:paraId="1738D039" w14:textId="1413CC13"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8</w:t>
            </w:r>
          </w:p>
        </w:tc>
        <w:tc>
          <w:tcPr>
            <w:tcW w:w="1016" w:type="dxa"/>
            <w:shd w:val="clear" w:color="auto" w:fill="F2F2F2" w:themeFill="background1" w:themeFillShade="F2"/>
            <w:vAlign w:val="center"/>
          </w:tcPr>
          <w:p w14:paraId="7998D4A0" w14:textId="548DB8F3"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13,63</w:t>
            </w:r>
          </w:p>
        </w:tc>
        <w:tc>
          <w:tcPr>
            <w:tcW w:w="1167" w:type="dxa"/>
            <w:shd w:val="clear" w:color="auto" w:fill="F2F2F2" w:themeFill="background1" w:themeFillShade="F2"/>
            <w:vAlign w:val="center"/>
          </w:tcPr>
          <w:p w14:paraId="7721E79F" w14:textId="1C4B6D1C"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3,5</w:t>
            </w:r>
          </w:p>
        </w:tc>
        <w:tc>
          <w:tcPr>
            <w:tcW w:w="1161" w:type="dxa"/>
            <w:shd w:val="clear" w:color="auto" w:fill="F2F2F2" w:themeFill="background1" w:themeFillShade="F2"/>
            <w:vAlign w:val="center"/>
          </w:tcPr>
          <w:p w14:paraId="6ABFB55F" w14:textId="2F37329A"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11,25</w:t>
            </w:r>
          </w:p>
        </w:tc>
        <w:tc>
          <w:tcPr>
            <w:tcW w:w="1161" w:type="dxa"/>
            <w:shd w:val="clear" w:color="auto" w:fill="F2F2F2" w:themeFill="background1" w:themeFillShade="F2"/>
            <w:vAlign w:val="center"/>
          </w:tcPr>
          <w:p w14:paraId="579DEC08" w14:textId="6C52EF70"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1,70</w:t>
            </w:r>
          </w:p>
        </w:tc>
      </w:tr>
      <w:tr w:rsidR="005B3EF1" w:rsidRPr="005B3EF1" w14:paraId="16970273" w14:textId="77777777" w:rsidTr="00947E20">
        <w:trPr>
          <w:trHeight w:val="692"/>
        </w:trPr>
        <w:tc>
          <w:tcPr>
            <w:tcW w:w="463" w:type="dxa"/>
            <w:shd w:val="clear" w:color="auto" w:fill="E2EFD9" w:themeFill="accent6" w:themeFillTint="33"/>
          </w:tcPr>
          <w:p w14:paraId="7AD03E5C" w14:textId="77777777"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5.</w:t>
            </w:r>
          </w:p>
        </w:tc>
        <w:tc>
          <w:tcPr>
            <w:tcW w:w="2291" w:type="dxa"/>
            <w:shd w:val="clear" w:color="auto" w:fill="E2EFD9" w:themeFill="accent6" w:themeFillTint="33"/>
          </w:tcPr>
          <w:p w14:paraId="21F53853" w14:textId="77777777"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Szkoła Podstawowa w Maliszewie</w:t>
            </w:r>
          </w:p>
        </w:tc>
        <w:tc>
          <w:tcPr>
            <w:tcW w:w="870" w:type="dxa"/>
            <w:shd w:val="clear" w:color="auto" w:fill="F2F2F2" w:themeFill="background1" w:themeFillShade="F2"/>
            <w:vAlign w:val="center"/>
          </w:tcPr>
          <w:p w14:paraId="577E8704" w14:textId="79DC8497"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99</w:t>
            </w:r>
          </w:p>
        </w:tc>
        <w:tc>
          <w:tcPr>
            <w:tcW w:w="1161" w:type="dxa"/>
            <w:shd w:val="clear" w:color="auto" w:fill="F2F2F2" w:themeFill="background1" w:themeFillShade="F2"/>
            <w:vAlign w:val="center"/>
          </w:tcPr>
          <w:p w14:paraId="2C0E8D81" w14:textId="34DDBBE5"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8</w:t>
            </w:r>
          </w:p>
        </w:tc>
        <w:tc>
          <w:tcPr>
            <w:tcW w:w="1016" w:type="dxa"/>
            <w:shd w:val="clear" w:color="auto" w:fill="F2F2F2" w:themeFill="background1" w:themeFillShade="F2"/>
            <w:vAlign w:val="center"/>
          </w:tcPr>
          <w:p w14:paraId="45575AAA" w14:textId="33EAAB67"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13,18</w:t>
            </w:r>
          </w:p>
        </w:tc>
        <w:tc>
          <w:tcPr>
            <w:tcW w:w="1167" w:type="dxa"/>
            <w:shd w:val="clear" w:color="auto" w:fill="F2F2F2" w:themeFill="background1" w:themeFillShade="F2"/>
            <w:vAlign w:val="center"/>
          </w:tcPr>
          <w:p w14:paraId="433E0C91" w14:textId="3B938D1D"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3,10</w:t>
            </w:r>
          </w:p>
        </w:tc>
        <w:tc>
          <w:tcPr>
            <w:tcW w:w="1161" w:type="dxa"/>
            <w:shd w:val="clear" w:color="auto" w:fill="F2F2F2" w:themeFill="background1" w:themeFillShade="F2"/>
            <w:vAlign w:val="center"/>
          </w:tcPr>
          <w:p w14:paraId="3E74E43A" w14:textId="6357DA79"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12,38</w:t>
            </w:r>
          </w:p>
        </w:tc>
        <w:tc>
          <w:tcPr>
            <w:tcW w:w="1161" w:type="dxa"/>
            <w:shd w:val="clear" w:color="auto" w:fill="F2F2F2" w:themeFill="background1" w:themeFillShade="F2"/>
            <w:vAlign w:val="center"/>
          </w:tcPr>
          <w:p w14:paraId="25645ED6" w14:textId="12750772"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1,65</w:t>
            </w:r>
          </w:p>
        </w:tc>
      </w:tr>
      <w:tr w:rsidR="005B3EF1" w:rsidRPr="005B3EF1" w14:paraId="3B0A0A66" w14:textId="77777777" w:rsidTr="00947E20">
        <w:trPr>
          <w:trHeight w:val="673"/>
        </w:trPr>
        <w:tc>
          <w:tcPr>
            <w:tcW w:w="463" w:type="dxa"/>
            <w:shd w:val="clear" w:color="auto" w:fill="E2EFD9" w:themeFill="accent6" w:themeFillTint="33"/>
          </w:tcPr>
          <w:p w14:paraId="3A45ACED" w14:textId="77777777" w:rsidR="00710AF0" w:rsidRPr="005B3EF1" w:rsidRDefault="00710AF0" w:rsidP="00710AF0">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6.</w:t>
            </w:r>
          </w:p>
        </w:tc>
        <w:tc>
          <w:tcPr>
            <w:tcW w:w="2291" w:type="dxa"/>
            <w:shd w:val="clear" w:color="auto" w:fill="E2EFD9" w:themeFill="accent6" w:themeFillTint="33"/>
          </w:tcPr>
          <w:p w14:paraId="1E07CDF3" w14:textId="77777777"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 xml:space="preserve">Szkoła Podstawowa w </w:t>
            </w:r>
            <w:proofErr w:type="spellStart"/>
            <w:r w:rsidRPr="005B3EF1">
              <w:rPr>
                <w:rFonts w:ascii="Calibri" w:eastAsia="Calibri" w:hAnsi="Calibri" w:cs="Calibri"/>
                <w:color w:val="323E4F" w:themeColor="text2" w:themeShade="BF"/>
              </w:rPr>
              <w:t>Trzebiegoszczu</w:t>
            </w:r>
            <w:proofErr w:type="spellEnd"/>
          </w:p>
        </w:tc>
        <w:tc>
          <w:tcPr>
            <w:tcW w:w="870" w:type="dxa"/>
            <w:shd w:val="clear" w:color="auto" w:fill="F2F2F2" w:themeFill="background1" w:themeFillShade="F2"/>
            <w:vAlign w:val="center"/>
          </w:tcPr>
          <w:p w14:paraId="2C74B28E" w14:textId="7F42320A"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51</w:t>
            </w:r>
          </w:p>
        </w:tc>
        <w:tc>
          <w:tcPr>
            <w:tcW w:w="1161" w:type="dxa"/>
            <w:shd w:val="clear" w:color="auto" w:fill="F2F2F2" w:themeFill="background1" w:themeFillShade="F2"/>
            <w:vAlign w:val="center"/>
          </w:tcPr>
          <w:p w14:paraId="13F2ABCF" w14:textId="2B3A4A6E"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8</w:t>
            </w:r>
          </w:p>
        </w:tc>
        <w:tc>
          <w:tcPr>
            <w:tcW w:w="1016" w:type="dxa"/>
            <w:shd w:val="clear" w:color="auto" w:fill="F2F2F2" w:themeFill="background1" w:themeFillShade="F2"/>
            <w:vAlign w:val="center"/>
          </w:tcPr>
          <w:p w14:paraId="5FB5DCD8" w14:textId="7A795773"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10,18</w:t>
            </w:r>
          </w:p>
        </w:tc>
        <w:tc>
          <w:tcPr>
            <w:tcW w:w="1167" w:type="dxa"/>
            <w:shd w:val="clear" w:color="auto" w:fill="F2F2F2" w:themeFill="background1" w:themeFillShade="F2"/>
            <w:vAlign w:val="center"/>
          </w:tcPr>
          <w:p w14:paraId="5EE63098" w14:textId="18287BAD"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3,90</w:t>
            </w:r>
          </w:p>
        </w:tc>
        <w:tc>
          <w:tcPr>
            <w:tcW w:w="1161" w:type="dxa"/>
            <w:shd w:val="clear" w:color="auto" w:fill="F2F2F2" w:themeFill="background1" w:themeFillShade="F2"/>
            <w:vAlign w:val="center"/>
          </w:tcPr>
          <w:p w14:paraId="3FE32729" w14:textId="55DD3947"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6,38</w:t>
            </w:r>
          </w:p>
        </w:tc>
        <w:tc>
          <w:tcPr>
            <w:tcW w:w="1161" w:type="dxa"/>
            <w:shd w:val="clear" w:color="auto" w:fill="F2F2F2" w:themeFill="background1" w:themeFillShade="F2"/>
            <w:vAlign w:val="center"/>
          </w:tcPr>
          <w:p w14:paraId="086237F9" w14:textId="34A05B69" w:rsidR="00710AF0" w:rsidRPr="005B3EF1" w:rsidRDefault="00710AF0" w:rsidP="00710AF0">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1,27</w:t>
            </w:r>
          </w:p>
        </w:tc>
      </w:tr>
      <w:tr w:rsidR="005B3EF1" w:rsidRPr="005B3EF1" w14:paraId="3E3FEC1D" w14:textId="77777777" w:rsidTr="00947E20">
        <w:trPr>
          <w:trHeight w:val="355"/>
        </w:trPr>
        <w:tc>
          <w:tcPr>
            <w:tcW w:w="463" w:type="dxa"/>
            <w:shd w:val="clear" w:color="auto" w:fill="E2EFD9" w:themeFill="accent6" w:themeFillTint="33"/>
          </w:tcPr>
          <w:p w14:paraId="0B3DB4B6" w14:textId="77777777" w:rsidR="00710AF0" w:rsidRPr="005B3EF1" w:rsidRDefault="00710AF0" w:rsidP="00710AF0">
            <w:pPr>
              <w:spacing w:after="0" w:line="360" w:lineRule="auto"/>
              <w:ind w:left="11" w:hanging="11"/>
              <w:jc w:val="center"/>
              <w:rPr>
                <w:rFonts w:ascii="Calibri" w:eastAsia="Calibri" w:hAnsi="Calibri" w:cs="Calibri"/>
                <w:b/>
                <w:bCs/>
                <w:color w:val="323E4F" w:themeColor="text2" w:themeShade="BF"/>
              </w:rPr>
            </w:pPr>
          </w:p>
        </w:tc>
        <w:tc>
          <w:tcPr>
            <w:tcW w:w="2291" w:type="dxa"/>
            <w:shd w:val="clear" w:color="auto" w:fill="E2EFD9" w:themeFill="accent6" w:themeFillTint="33"/>
          </w:tcPr>
          <w:p w14:paraId="594A72CC" w14:textId="77777777" w:rsidR="00710AF0" w:rsidRPr="005B3EF1" w:rsidRDefault="00710AF0" w:rsidP="00710AF0">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Razem</w:t>
            </w:r>
          </w:p>
        </w:tc>
        <w:tc>
          <w:tcPr>
            <w:tcW w:w="870" w:type="dxa"/>
            <w:shd w:val="clear" w:color="auto" w:fill="F2F2F2" w:themeFill="background1" w:themeFillShade="F2"/>
            <w:vAlign w:val="center"/>
          </w:tcPr>
          <w:p w14:paraId="1822DD4B" w14:textId="4D3F03EA" w:rsidR="00710AF0" w:rsidRPr="005B3EF1" w:rsidRDefault="00710AF0" w:rsidP="00710AF0">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796</w:t>
            </w:r>
          </w:p>
        </w:tc>
        <w:tc>
          <w:tcPr>
            <w:tcW w:w="1161" w:type="dxa"/>
            <w:shd w:val="clear" w:color="auto" w:fill="F2F2F2" w:themeFill="background1" w:themeFillShade="F2"/>
            <w:vAlign w:val="center"/>
          </w:tcPr>
          <w:p w14:paraId="0C905047" w14:textId="045D2CD7" w:rsidR="00710AF0" w:rsidRPr="005B3EF1" w:rsidRDefault="00710AF0" w:rsidP="00710AF0">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54</w:t>
            </w:r>
          </w:p>
        </w:tc>
        <w:tc>
          <w:tcPr>
            <w:tcW w:w="1016" w:type="dxa"/>
            <w:shd w:val="clear" w:color="auto" w:fill="F2F2F2" w:themeFill="background1" w:themeFillShade="F2"/>
            <w:vAlign w:val="center"/>
          </w:tcPr>
          <w:p w14:paraId="176478F4" w14:textId="2F397978" w:rsidR="00710AF0" w:rsidRPr="005B3EF1" w:rsidRDefault="00710AF0" w:rsidP="00710AF0">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113,92</w:t>
            </w:r>
          </w:p>
        </w:tc>
        <w:tc>
          <w:tcPr>
            <w:tcW w:w="1167" w:type="dxa"/>
            <w:shd w:val="clear" w:color="auto" w:fill="F2F2F2" w:themeFill="background1" w:themeFillShade="F2"/>
            <w:vAlign w:val="center"/>
          </w:tcPr>
          <w:p w14:paraId="0480F539" w14:textId="4DB52BED" w:rsidR="00710AF0" w:rsidRPr="005B3EF1" w:rsidRDefault="00710AF0" w:rsidP="00710AF0">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43,50</w:t>
            </w:r>
          </w:p>
        </w:tc>
        <w:tc>
          <w:tcPr>
            <w:tcW w:w="1161" w:type="dxa"/>
            <w:shd w:val="clear" w:color="auto" w:fill="F2F2F2" w:themeFill="background1" w:themeFillShade="F2"/>
            <w:vAlign w:val="center"/>
          </w:tcPr>
          <w:p w14:paraId="624C313F" w14:textId="014F4338" w:rsidR="00710AF0" w:rsidRPr="005B3EF1" w:rsidRDefault="00710AF0" w:rsidP="00710AF0">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85,59</w:t>
            </w:r>
          </w:p>
        </w:tc>
        <w:tc>
          <w:tcPr>
            <w:tcW w:w="1161" w:type="dxa"/>
            <w:shd w:val="clear" w:color="auto" w:fill="F2F2F2" w:themeFill="background1" w:themeFillShade="F2"/>
            <w:vAlign w:val="center"/>
          </w:tcPr>
          <w:p w14:paraId="200A17CE" w14:textId="1B70E5C9" w:rsidR="00710AF0" w:rsidRPr="005B3EF1" w:rsidRDefault="00710AF0" w:rsidP="00710AF0">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12,31</w:t>
            </w:r>
          </w:p>
        </w:tc>
      </w:tr>
      <w:tr w:rsidR="005B3EF1" w:rsidRPr="005B3EF1" w14:paraId="12F2C71C" w14:textId="77777777" w:rsidTr="00947E20">
        <w:trPr>
          <w:trHeight w:val="336"/>
        </w:trPr>
        <w:tc>
          <w:tcPr>
            <w:tcW w:w="6968" w:type="dxa"/>
            <w:gridSpan w:val="6"/>
            <w:shd w:val="clear" w:color="auto" w:fill="DEEAF6" w:themeFill="accent5" w:themeFillTint="33"/>
          </w:tcPr>
          <w:p w14:paraId="3551E9CE" w14:textId="6EF85D38" w:rsidR="00710AF0" w:rsidRPr="005B3EF1" w:rsidRDefault="00710AF0" w:rsidP="00710AF0">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Średnia liczba dzieci/etatów na oddział</w:t>
            </w:r>
          </w:p>
        </w:tc>
        <w:tc>
          <w:tcPr>
            <w:tcW w:w="1161" w:type="dxa"/>
            <w:shd w:val="clear" w:color="auto" w:fill="DEEAF6" w:themeFill="accent5" w:themeFillTint="33"/>
          </w:tcPr>
          <w:p w14:paraId="22835270" w14:textId="7FE79FEA" w:rsidR="00710AF0" w:rsidRPr="005B3EF1" w:rsidRDefault="00710AF0" w:rsidP="00710AF0">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14,74</w:t>
            </w:r>
          </w:p>
        </w:tc>
        <w:tc>
          <w:tcPr>
            <w:tcW w:w="1161" w:type="dxa"/>
            <w:shd w:val="clear" w:color="auto" w:fill="DEEAF6" w:themeFill="accent5" w:themeFillTint="33"/>
          </w:tcPr>
          <w:p w14:paraId="22FE5AEC" w14:textId="291CB24C" w:rsidR="00710AF0" w:rsidRPr="005B3EF1" w:rsidRDefault="00710AF0" w:rsidP="00710AF0">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2,05</w:t>
            </w:r>
          </w:p>
        </w:tc>
      </w:tr>
    </w:tbl>
    <w:p w14:paraId="06706235" w14:textId="25190ECF" w:rsidR="00227506" w:rsidRPr="005B3EF1" w:rsidRDefault="00227506" w:rsidP="00505A74">
      <w:pPr>
        <w:spacing w:before="120" w:after="0" w:line="360" w:lineRule="auto"/>
        <w:ind w:left="11" w:hanging="11"/>
        <w:rPr>
          <w:rFonts w:ascii="Calibri" w:hAnsi="Calibri" w:cs="Calibri"/>
          <w:color w:val="323E4F" w:themeColor="text2" w:themeShade="BF"/>
        </w:rPr>
      </w:pPr>
      <w:r w:rsidRPr="005B3EF1">
        <w:rPr>
          <w:rFonts w:ascii="Calibri" w:hAnsi="Calibri" w:cs="Calibri"/>
          <w:color w:val="323E4F" w:themeColor="text2" w:themeShade="BF"/>
        </w:rPr>
        <w:t>(stan na dzień 30 czerwca 2022 r.)</w:t>
      </w:r>
    </w:p>
    <w:tbl>
      <w:tblPr>
        <w:tblW w:w="92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Organizacja szkół podstawowych w roku szkolnym 2021/2022 przedstawiająca liczbę dzieci, oddziałów oraz etatów."/>
      </w:tblPr>
      <w:tblGrid>
        <w:gridCol w:w="463"/>
        <w:gridCol w:w="2291"/>
        <w:gridCol w:w="870"/>
        <w:gridCol w:w="1161"/>
        <w:gridCol w:w="1016"/>
        <w:gridCol w:w="1167"/>
        <w:gridCol w:w="1161"/>
        <w:gridCol w:w="1161"/>
      </w:tblGrid>
      <w:tr w:rsidR="005B3EF1" w:rsidRPr="005B3EF1" w14:paraId="15F7E244" w14:textId="77777777" w:rsidTr="00881741">
        <w:trPr>
          <w:trHeight w:val="355"/>
        </w:trPr>
        <w:tc>
          <w:tcPr>
            <w:tcW w:w="463" w:type="dxa"/>
            <w:shd w:val="clear" w:color="auto" w:fill="E2EFD9" w:themeFill="accent6" w:themeFillTint="33"/>
          </w:tcPr>
          <w:p w14:paraId="6686AF14" w14:textId="77777777" w:rsidR="00227506" w:rsidRPr="005B3EF1" w:rsidRDefault="00227506" w:rsidP="00881741">
            <w:pPr>
              <w:spacing w:after="0" w:line="360" w:lineRule="auto"/>
              <w:ind w:left="11" w:hanging="11"/>
              <w:jc w:val="center"/>
              <w:rPr>
                <w:rFonts w:ascii="Calibri" w:eastAsia="Calibri" w:hAnsi="Calibri" w:cs="Calibri"/>
                <w:b/>
                <w:bCs/>
                <w:color w:val="323E4F" w:themeColor="text2" w:themeShade="BF"/>
              </w:rPr>
            </w:pPr>
          </w:p>
        </w:tc>
        <w:tc>
          <w:tcPr>
            <w:tcW w:w="2291" w:type="dxa"/>
            <w:shd w:val="clear" w:color="auto" w:fill="E2EFD9" w:themeFill="accent6" w:themeFillTint="33"/>
          </w:tcPr>
          <w:p w14:paraId="57F787E7" w14:textId="77777777" w:rsidR="00227506" w:rsidRPr="005B3EF1" w:rsidRDefault="00227506" w:rsidP="00881741">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Razem</w:t>
            </w:r>
          </w:p>
        </w:tc>
        <w:tc>
          <w:tcPr>
            <w:tcW w:w="870" w:type="dxa"/>
            <w:shd w:val="clear" w:color="auto" w:fill="F2F2F2" w:themeFill="background1" w:themeFillShade="F2"/>
            <w:vAlign w:val="center"/>
          </w:tcPr>
          <w:p w14:paraId="4E258980" w14:textId="77777777" w:rsidR="00227506" w:rsidRPr="005B3EF1" w:rsidRDefault="00227506" w:rsidP="00881741">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844</w:t>
            </w:r>
          </w:p>
        </w:tc>
        <w:tc>
          <w:tcPr>
            <w:tcW w:w="1161" w:type="dxa"/>
            <w:shd w:val="clear" w:color="auto" w:fill="F2F2F2" w:themeFill="background1" w:themeFillShade="F2"/>
            <w:vAlign w:val="center"/>
          </w:tcPr>
          <w:p w14:paraId="1118D283" w14:textId="77777777" w:rsidR="00227506" w:rsidRPr="005B3EF1" w:rsidRDefault="00227506" w:rsidP="00881741">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57</w:t>
            </w:r>
          </w:p>
        </w:tc>
        <w:tc>
          <w:tcPr>
            <w:tcW w:w="1016" w:type="dxa"/>
            <w:shd w:val="clear" w:color="auto" w:fill="F2F2F2" w:themeFill="background1" w:themeFillShade="F2"/>
            <w:vAlign w:val="center"/>
          </w:tcPr>
          <w:p w14:paraId="0050AB5C" w14:textId="77777777" w:rsidR="00227506" w:rsidRPr="005B3EF1" w:rsidRDefault="00227506" w:rsidP="00881741">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113,51</w:t>
            </w:r>
          </w:p>
        </w:tc>
        <w:tc>
          <w:tcPr>
            <w:tcW w:w="1167" w:type="dxa"/>
            <w:shd w:val="clear" w:color="auto" w:fill="F2F2F2" w:themeFill="background1" w:themeFillShade="F2"/>
            <w:vAlign w:val="center"/>
          </w:tcPr>
          <w:p w14:paraId="31CA8BA4" w14:textId="77777777" w:rsidR="00227506" w:rsidRPr="005B3EF1" w:rsidRDefault="00227506" w:rsidP="00881741">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47,25</w:t>
            </w:r>
          </w:p>
        </w:tc>
        <w:tc>
          <w:tcPr>
            <w:tcW w:w="1161" w:type="dxa"/>
            <w:shd w:val="clear" w:color="auto" w:fill="F2F2F2" w:themeFill="background1" w:themeFillShade="F2"/>
            <w:vAlign w:val="center"/>
          </w:tcPr>
          <w:p w14:paraId="425BD44B" w14:textId="77777777" w:rsidR="00227506" w:rsidRPr="005B3EF1" w:rsidRDefault="00227506" w:rsidP="00881741">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87,04</w:t>
            </w:r>
          </w:p>
        </w:tc>
        <w:tc>
          <w:tcPr>
            <w:tcW w:w="1161" w:type="dxa"/>
            <w:shd w:val="clear" w:color="auto" w:fill="F2F2F2" w:themeFill="background1" w:themeFillShade="F2"/>
            <w:vAlign w:val="center"/>
          </w:tcPr>
          <w:p w14:paraId="57EC0E92" w14:textId="77777777" w:rsidR="00227506" w:rsidRPr="005B3EF1" w:rsidRDefault="00227506" w:rsidP="00881741">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11,65</w:t>
            </w:r>
          </w:p>
        </w:tc>
      </w:tr>
      <w:tr w:rsidR="005B3EF1" w:rsidRPr="005B3EF1" w14:paraId="6B138AFE" w14:textId="77777777" w:rsidTr="00881741">
        <w:trPr>
          <w:trHeight w:val="336"/>
        </w:trPr>
        <w:tc>
          <w:tcPr>
            <w:tcW w:w="6968" w:type="dxa"/>
            <w:gridSpan w:val="6"/>
            <w:shd w:val="clear" w:color="auto" w:fill="DEEAF6" w:themeFill="accent5" w:themeFillTint="33"/>
          </w:tcPr>
          <w:p w14:paraId="61AFFB68" w14:textId="77777777" w:rsidR="00227506" w:rsidRPr="005B3EF1" w:rsidRDefault="00227506" w:rsidP="00881741">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Średnia liczba dzieci/etatów na oddział</w:t>
            </w:r>
          </w:p>
        </w:tc>
        <w:tc>
          <w:tcPr>
            <w:tcW w:w="1161" w:type="dxa"/>
            <w:shd w:val="clear" w:color="auto" w:fill="DEEAF6" w:themeFill="accent5" w:themeFillTint="33"/>
          </w:tcPr>
          <w:p w14:paraId="374CA12B" w14:textId="77777777" w:rsidR="00227506" w:rsidRPr="005B3EF1" w:rsidRDefault="00227506" w:rsidP="00881741">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14,81</w:t>
            </w:r>
          </w:p>
        </w:tc>
        <w:tc>
          <w:tcPr>
            <w:tcW w:w="1161" w:type="dxa"/>
            <w:shd w:val="clear" w:color="auto" w:fill="DEEAF6" w:themeFill="accent5" w:themeFillTint="33"/>
          </w:tcPr>
          <w:p w14:paraId="11CFC70A" w14:textId="77777777" w:rsidR="00227506" w:rsidRPr="005B3EF1" w:rsidRDefault="00227506" w:rsidP="00881741">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1,99</w:t>
            </w:r>
          </w:p>
        </w:tc>
      </w:tr>
    </w:tbl>
    <w:p w14:paraId="1A672879" w14:textId="567C8744" w:rsidR="00D915CF" w:rsidRPr="005B3EF1" w:rsidRDefault="00D915CF" w:rsidP="00505A74">
      <w:pPr>
        <w:spacing w:before="120" w:after="0" w:line="360" w:lineRule="auto"/>
        <w:ind w:left="11" w:hanging="11"/>
        <w:rPr>
          <w:rFonts w:ascii="Calibri" w:hAnsi="Calibri" w:cs="Calibri"/>
          <w:color w:val="323E4F" w:themeColor="text2" w:themeShade="BF"/>
        </w:rPr>
      </w:pPr>
      <w:r w:rsidRPr="005B3EF1">
        <w:rPr>
          <w:rFonts w:ascii="Calibri" w:hAnsi="Calibri" w:cs="Calibri"/>
          <w:color w:val="323E4F" w:themeColor="text2" w:themeShade="BF"/>
        </w:rPr>
        <w:t>(stan na dzień 30 czerwca 2021 r.)</w:t>
      </w:r>
    </w:p>
    <w:tbl>
      <w:tblPr>
        <w:tblW w:w="92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Organizacja szkół podstawowych w roku szkolnym 2021/2022 przedstawiająca liczbę dzieci, oddziałów oraz etatów."/>
      </w:tblPr>
      <w:tblGrid>
        <w:gridCol w:w="463"/>
        <w:gridCol w:w="2291"/>
        <w:gridCol w:w="870"/>
        <w:gridCol w:w="1161"/>
        <w:gridCol w:w="1016"/>
        <w:gridCol w:w="1167"/>
        <w:gridCol w:w="1161"/>
        <w:gridCol w:w="1161"/>
      </w:tblGrid>
      <w:tr w:rsidR="005B3EF1" w:rsidRPr="005B3EF1" w14:paraId="7F755FAE" w14:textId="77777777" w:rsidTr="007265C4">
        <w:trPr>
          <w:trHeight w:val="355"/>
        </w:trPr>
        <w:tc>
          <w:tcPr>
            <w:tcW w:w="463" w:type="dxa"/>
            <w:shd w:val="clear" w:color="auto" w:fill="E2EFD9" w:themeFill="accent6" w:themeFillTint="33"/>
          </w:tcPr>
          <w:p w14:paraId="02885CB0" w14:textId="77777777" w:rsidR="00D915CF" w:rsidRPr="005B3EF1" w:rsidRDefault="00D915CF" w:rsidP="00D915CF">
            <w:pPr>
              <w:spacing w:after="0" w:line="360" w:lineRule="auto"/>
              <w:jc w:val="center"/>
              <w:rPr>
                <w:rFonts w:ascii="Calibri" w:eastAsia="Calibri" w:hAnsi="Calibri" w:cs="Calibri"/>
                <w:b/>
                <w:bCs/>
                <w:color w:val="323E4F" w:themeColor="text2" w:themeShade="BF"/>
              </w:rPr>
            </w:pPr>
          </w:p>
        </w:tc>
        <w:tc>
          <w:tcPr>
            <w:tcW w:w="2291" w:type="dxa"/>
            <w:shd w:val="clear" w:color="auto" w:fill="E2EFD9" w:themeFill="accent6" w:themeFillTint="33"/>
          </w:tcPr>
          <w:p w14:paraId="44587E4A" w14:textId="77777777" w:rsidR="00D915CF" w:rsidRPr="005B3EF1" w:rsidRDefault="00D915CF" w:rsidP="00D915CF">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Razem</w:t>
            </w:r>
          </w:p>
        </w:tc>
        <w:tc>
          <w:tcPr>
            <w:tcW w:w="870" w:type="dxa"/>
            <w:shd w:val="clear" w:color="auto" w:fill="F2F2F2" w:themeFill="background1" w:themeFillShade="F2"/>
            <w:vAlign w:val="center"/>
          </w:tcPr>
          <w:p w14:paraId="11F1B920" w14:textId="1EA59A45" w:rsidR="00D915CF" w:rsidRPr="005B3EF1" w:rsidRDefault="00D915CF" w:rsidP="00D915CF">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854</w:t>
            </w:r>
          </w:p>
        </w:tc>
        <w:tc>
          <w:tcPr>
            <w:tcW w:w="1161" w:type="dxa"/>
            <w:shd w:val="clear" w:color="auto" w:fill="F2F2F2" w:themeFill="background1" w:themeFillShade="F2"/>
            <w:vAlign w:val="center"/>
          </w:tcPr>
          <w:p w14:paraId="0157BBBF" w14:textId="17524B0F" w:rsidR="00D915CF" w:rsidRPr="005B3EF1" w:rsidRDefault="00D915CF" w:rsidP="00D915CF">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55</w:t>
            </w:r>
          </w:p>
        </w:tc>
        <w:tc>
          <w:tcPr>
            <w:tcW w:w="1016" w:type="dxa"/>
            <w:shd w:val="clear" w:color="auto" w:fill="F2F2F2" w:themeFill="background1" w:themeFillShade="F2"/>
            <w:vAlign w:val="center"/>
          </w:tcPr>
          <w:p w14:paraId="1DCA4DEE" w14:textId="2DFBFD78" w:rsidR="00D915CF" w:rsidRPr="005B3EF1" w:rsidRDefault="00D915CF" w:rsidP="00D915CF">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109,74</w:t>
            </w:r>
          </w:p>
        </w:tc>
        <w:tc>
          <w:tcPr>
            <w:tcW w:w="1167" w:type="dxa"/>
            <w:shd w:val="clear" w:color="auto" w:fill="F2F2F2" w:themeFill="background1" w:themeFillShade="F2"/>
            <w:vAlign w:val="center"/>
          </w:tcPr>
          <w:p w14:paraId="751C5822" w14:textId="6E2D358A" w:rsidR="00D915CF" w:rsidRPr="005B3EF1" w:rsidRDefault="00D915CF" w:rsidP="00D915CF">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51,25</w:t>
            </w:r>
          </w:p>
        </w:tc>
        <w:tc>
          <w:tcPr>
            <w:tcW w:w="1161" w:type="dxa"/>
            <w:shd w:val="clear" w:color="auto" w:fill="F2F2F2" w:themeFill="background1" w:themeFillShade="F2"/>
            <w:vAlign w:val="center"/>
          </w:tcPr>
          <w:p w14:paraId="5B6E104A" w14:textId="6208F094" w:rsidR="00D915CF" w:rsidRPr="005B3EF1" w:rsidRDefault="00D915CF" w:rsidP="00D915CF">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88</w:t>
            </w:r>
          </w:p>
        </w:tc>
        <w:tc>
          <w:tcPr>
            <w:tcW w:w="1161" w:type="dxa"/>
            <w:shd w:val="clear" w:color="auto" w:fill="F2F2F2" w:themeFill="background1" w:themeFillShade="F2"/>
            <w:vAlign w:val="center"/>
          </w:tcPr>
          <w:p w14:paraId="2873D9C0" w14:textId="4D2D1AB2" w:rsidR="00D915CF" w:rsidRPr="005B3EF1" w:rsidRDefault="00D915CF" w:rsidP="00D915CF">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11,63</w:t>
            </w:r>
          </w:p>
        </w:tc>
      </w:tr>
      <w:tr w:rsidR="005B3EF1" w:rsidRPr="005B3EF1" w14:paraId="2C7CF0EB" w14:textId="77777777" w:rsidTr="007265C4">
        <w:trPr>
          <w:trHeight w:val="336"/>
        </w:trPr>
        <w:tc>
          <w:tcPr>
            <w:tcW w:w="6968" w:type="dxa"/>
            <w:gridSpan w:val="6"/>
            <w:shd w:val="clear" w:color="auto" w:fill="DEEAF6" w:themeFill="accent5" w:themeFillTint="33"/>
          </w:tcPr>
          <w:p w14:paraId="54E49A9C" w14:textId="77777777" w:rsidR="00D915CF" w:rsidRPr="005B3EF1" w:rsidRDefault="00D915CF" w:rsidP="00D915CF">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Średnia liczba dzieci/etatów na oddział</w:t>
            </w:r>
          </w:p>
        </w:tc>
        <w:tc>
          <w:tcPr>
            <w:tcW w:w="1161" w:type="dxa"/>
            <w:shd w:val="clear" w:color="auto" w:fill="DEEAF6" w:themeFill="accent5" w:themeFillTint="33"/>
          </w:tcPr>
          <w:p w14:paraId="610C2B03" w14:textId="263026DA" w:rsidR="00D915CF" w:rsidRPr="005B3EF1" w:rsidRDefault="00D915CF" w:rsidP="00D915CF">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15,53</w:t>
            </w:r>
          </w:p>
        </w:tc>
        <w:tc>
          <w:tcPr>
            <w:tcW w:w="1161" w:type="dxa"/>
            <w:shd w:val="clear" w:color="auto" w:fill="DEEAF6" w:themeFill="accent5" w:themeFillTint="33"/>
          </w:tcPr>
          <w:p w14:paraId="2ADAF1DA" w14:textId="18F5CE36" w:rsidR="00D915CF" w:rsidRPr="005B3EF1" w:rsidRDefault="00D915CF" w:rsidP="00D915CF">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1,99</w:t>
            </w:r>
          </w:p>
        </w:tc>
      </w:tr>
    </w:tbl>
    <w:p w14:paraId="094EF790" w14:textId="166EC179" w:rsidR="0088734D" w:rsidRPr="005B3EF1" w:rsidRDefault="0088734D" w:rsidP="00505A74">
      <w:pPr>
        <w:spacing w:before="120" w:after="0" w:line="360" w:lineRule="auto"/>
        <w:ind w:left="11" w:hanging="11"/>
        <w:rPr>
          <w:rFonts w:ascii="Calibri" w:hAnsi="Calibri" w:cs="Calibri"/>
          <w:color w:val="323E4F" w:themeColor="text2" w:themeShade="BF"/>
        </w:rPr>
      </w:pPr>
      <w:r w:rsidRPr="005B3EF1">
        <w:rPr>
          <w:rFonts w:ascii="Calibri" w:hAnsi="Calibri" w:cs="Calibri"/>
          <w:color w:val="323E4F" w:themeColor="text2" w:themeShade="BF"/>
        </w:rPr>
        <w:t>(stan na dzień 30 czerwca 20</w:t>
      </w:r>
      <w:r w:rsidR="007911FD" w:rsidRPr="005B3EF1">
        <w:rPr>
          <w:rFonts w:ascii="Calibri" w:hAnsi="Calibri" w:cs="Calibri"/>
          <w:color w:val="323E4F" w:themeColor="text2" w:themeShade="BF"/>
        </w:rPr>
        <w:t>20</w:t>
      </w:r>
      <w:r w:rsidRPr="005B3EF1">
        <w:rPr>
          <w:rFonts w:ascii="Calibri" w:hAnsi="Calibri" w:cs="Calibri"/>
          <w:color w:val="323E4F" w:themeColor="text2" w:themeShade="BF"/>
        </w:rPr>
        <w:t xml:space="preserve"> r.)</w:t>
      </w:r>
    </w:p>
    <w:tbl>
      <w:tblPr>
        <w:tblW w:w="92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Organizacja szkół podstawowych w roku szkolnym 2018/2019 przedstawiająca liczbę dzieci, oddziałów oraz etatów."/>
      </w:tblPr>
      <w:tblGrid>
        <w:gridCol w:w="463"/>
        <w:gridCol w:w="2291"/>
        <w:gridCol w:w="870"/>
        <w:gridCol w:w="1161"/>
        <w:gridCol w:w="1016"/>
        <w:gridCol w:w="1167"/>
        <w:gridCol w:w="1161"/>
        <w:gridCol w:w="1161"/>
      </w:tblGrid>
      <w:tr w:rsidR="005B3EF1" w:rsidRPr="005B3EF1" w14:paraId="2447313E" w14:textId="77777777" w:rsidTr="00FF43CD">
        <w:trPr>
          <w:trHeight w:val="355"/>
        </w:trPr>
        <w:tc>
          <w:tcPr>
            <w:tcW w:w="463" w:type="dxa"/>
            <w:shd w:val="clear" w:color="auto" w:fill="E2EFD9" w:themeFill="accent6" w:themeFillTint="33"/>
          </w:tcPr>
          <w:p w14:paraId="6679C497" w14:textId="77777777" w:rsidR="007911FD" w:rsidRPr="005B3EF1" w:rsidRDefault="007911FD" w:rsidP="007911FD">
            <w:pPr>
              <w:spacing w:after="0" w:line="360" w:lineRule="auto"/>
              <w:jc w:val="center"/>
              <w:rPr>
                <w:rFonts w:ascii="Calibri" w:eastAsia="Calibri" w:hAnsi="Calibri" w:cs="Calibri"/>
                <w:b/>
                <w:bCs/>
                <w:color w:val="323E4F" w:themeColor="text2" w:themeShade="BF"/>
              </w:rPr>
            </w:pPr>
          </w:p>
        </w:tc>
        <w:tc>
          <w:tcPr>
            <w:tcW w:w="2291" w:type="dxa"/>
            <w:shd w:val="clear" w:color="auto" w:fill="E2EFD9" w:themeFill="accent6" w:themeFillTint="33"/>
          </w:tcPr>
          <w:p w14:paraId="6877AF71" w14:textId="77777777" w:rsidR="007911FD" w:rsidRPr="005B3EF1" w:rsidRDefault="007911FD" w:rsidP="007911FD">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Razem</w:t>
            </w:r>
          </w:p>
        </w:tc>
        <w:tc>
          <w:tcPr>
            <w:tcW w:w="870" w:type="dxa"/>
            <w:shd w:val="clear" w:color="auto" w:fill="F2F2F2" w:themeFill="background1" w:themeFillShade="F2"/>
            <w:vAlign w:val="center"/>
          </w:tcPr>
          <w:p w14:paraId="5292730B" w14:textId="0264B0D6" w:rsidR="007911FD" w:rsidRPr="005B3EF1" w:rsidRDefault="007F0C24" w:rsidP="007911FD">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818</w:t>
            </w:r>
          </w:p>
        </w:tc>
        <w:tc>
          <w:tcPr>
            <w:tcW w:w="1161" w:type="dxa"/>
            <w:shd w:val="clear" w:color="auto" w:fill="F2F2F2" w:themeFill="background1" w:themeFillShade="F2"/>
            <w:vAlign w:val="center"/>
          </w:tcPr>
          <w:p w14:paraId="5754438A" w14:textId="23DD5651" w:rsidR="007911FD" w:rsidRPr="005B3EF1" w:rsidRDefault="007911FD" w:rsidP="007911FD">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6</w:t>
            </w:r>
            <w:r w:rsidR="007F0C24" w:rsidRPr="005B3EF1">
              <w:rPr>
                <w:rFonts w:ascii="Calibri" w:eastAsia="Calibri" w:hAnsi="Calibri" w:cs="Calibri"/>
                <w:b/>
                <w:bCs/>
                <w:color w:val="323E4F" w:themeColor="text2" w:themeShade="BF"/>
              </w:rPr>
              <w:t>0</w:t>
            </w:r>
          </w:p>
        </w:tc>
        <w:tc>
          <w:tcPr>
            <w:tcW w:w="1016" w:type="dxa"/>
            <w:shd w:val="clear" w:color="auto" w:fill="F2F2F2" w:themeFill="background1" w:themeFillShade="F2"/>
            <w:vAlign w:val="center"/>
          </w:tcPr>
          <w:p w14:paraId="56AFD71A" w14:textId="443A7026" w:rsidR="007911FD" w:rsidRPr="005B3EF1" w:rsidRDefault="007911FD" w:rsidP="007911FD">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116,29</w:t>
            </w:r>
          </w:p>
        </w:tc>
        <w:tc>
          <w:tcPr>
            <w:tcW w:w="1167" w:type="dxa"/>
            <w:shd w:val="clear" w:color="auto" w:fill="F2F2F2" w:themeFill="background1" w:themeFillShade="F2"/>
            <w:vAlign w:val="center"/>
          </w:tcPr>
          <w:p w14:paraId="32DBF5B6" w14:textId="7A43A185" w:rsidR="007911FD" w:rsidRPr="005B3EF1" w:rsidRDefault="007911FD" w:rsidP="007911FD">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46,75</w:t>
            </w:r>
          </w:p>
        </w:tc>
        <w:tc>
          <w:tcPr>
            <w:tcW w:w="1161" w:type="dxa"/>
            <w:shd w:val="clear" w:color="auto" w:fill="F2F2F2" w:themeFill="background1" w:themeFillShade="F2"/>
            <w:vAlign w:val="center"/>
          </w:tcPr>
          <w:p w14:paraId="3B6E04DC" w14:textId="663C153B" w:rsidR="007911FD" w:rsidRPr="005B3EF1" w:rsidRDefault="007911FD" w:rsidP="007911FD">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81,82</w:t>
            </w:r>
          </w:p>
        </w:tc>
        <w:tc>
          <w:tcPr>
            <w:tcW w:w="1161" w:type="dxa"/>
            <w:shd w:val="clear" w:color="auto" w:fill="F2F2F2" w:themeFill="background1" w:themeFillShade="F2"/>
            <w:vAlign w:val="center"/>
          </w:tcPr>
          <w:p w14:paraId="06BD392D" w14:textId="7BB4767F" w:rsidR="007911FD" w:rsidRPr="005B3EF1" w:rsidRDefault="007911FD" w:rsidP="007911FD">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9,74</w:t>
            </w:r>
          </w:p>
        </w:tc>
      </w:tr>
      <w:tr w:rsidR="005B3EF1" w:rsidRPr="005B3EF1" w14:paraId="043ED641" w14:textId="77777777" w:rsidTr="00947E20">
        <w:trPr>
          <w:trHeight w:val="336"/>
        </w:trPr>
        <w:tc>
          <w:tcPr>
            <w:tcW w:w="6968" w:type="dxa"/>
            <w:gridSpan w:val="6"/>
            <w:shd w:val="clear" w:color="auto" w:fill="DEEAF6" w:themeFill="accent5" w:themeFillTint="33"/>
          </w:tcPr>
          <w:p w14:paraId="5A38CC59" w14:textId="77777777" w:rsidR="007911FD" w:rsidRPr="005B3EF1" w:rsidRDefault="007911FD" w:rsidP="007911FD">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Średnia liczba dzieci/etatów na oddział</w:t>
            </w:r>
          </w:p>
        </w:tc>
        <w:tc>
          <w:tcPr>
            <w:tcW w:w="1161" w:type="dxa"/>
            <w:shd w:val="clear" w:color="auto" w:fill="DEEAF6" w:themeFill="accent5" w:themeFillTint="33"/>
          </w:tcPr>
          <w:p w14:paraId="50044E58" w14:textId="12E7DFDE" w:rsidR="007911FD" w:rsidRPr="005B3EF1" w:rsidRDefault="007911FD" w:rsidP="007911FD">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13,63</w:t>
            </w:r>
          </w:p>
        </w:tc>
        <w:tc>
          <w:tcPr>
            <w:tcW w:w="1161" w:type="dxa"/>
            <w:shd w:val="clear" w:color="auto" w:fill="DEEAF6" w:themeFill="accent5" w:themeFillTint="33"/>
          </w:tcPr>
          <w:p w14:paraId="503E61E8" w14:textId="367989F8" w:rsidR="007911FD" w:rsidRPr="005B3EF1" w:rsidRDefault="007911FD" w:rsidP="007911FD">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1,62</w:t>
            </w:r>
          </w:p>
        </w:tc>
      </w:tr>
    </w:tbl>
    <w:p w14:paraId="57CFF978" w14:textId="77777777" w:rsidR="007911FD" w:rsidRPr="005B3EF1" w:rsidRDefault="007911FD" w:rsidP="00505A74">
      <w:pPr>
        <w:spacing w:before="120" w:after="0" w:line="360" w:lineRule="auto"/>
        <w:ind w:left="11" w:hanging="11"/>
        <w:rPr>
          <w:rFonts w:ascii="Calibri" w:hAnsi="Calibri" w:cs="Calibri"/>
          <w:color w:val="323E4F" w:themeColor="text2" w:themeShade="BF"/>
        </w:rPr>
      </w:pPr>
      <w:r w:rsidRPr="005B3EF1">
        <w:rPr>
          <w:rFonts w:ascii="Calibri" w:hAnsi="Calibri" w:cs="Calibri"/>
          <w:color w:val="323E4F" w:themeColor="text2" w:themeShade="BF"/>
        </w:rPr>
        <w:t>(stan na dzień 30 czerwca 2019 r.)</w:t>
      </w:r>
    </w:p>
    <w:tbl>
      <w:tblPr>
        <w:tblW w:w="92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Organizacja szkół podstawowych w roku szkolnym 2021/2022 przedstawiająca liczbę dzieci, oddziałów oraz etatów."/>
      </w:tblPr>
      <w:tblGrid>
        <w:gridCol w:w="463"/>
        <w:gridCol w:w="2291"/>
        <w:gridCol w:w="870"/>
        <w:gridCol w:w="1161"/>
        <w:gridCol w:w="1016"/>
        <w:gridCol w:w="1167"/>
        <w:gridCol w:w="1161"/>
        <w:gridCol w:w="1161"/>
      </w:tblGrid>
      <w:tr w:rsidR="005B3EF1" w:rsidRPr="005B3EF1" w14:paraId="26197368" w14:textId="77777777" w:rsidTr="005059BB">
        <w:trPr>
          <w:trHeight w:val="355"/>
        </w:trPr>
        <w:tc>
          <w:tcPr>
            <w:tcW w:w="463" w:type="dxa"/>
            <w:shd w:val="clear" w:color="auto" w:fill="E2EFD9" w:themeFill="accent6" w:themeFillTint="33"/>
          </w:tcPr>
          <w:p w14:paraId="60A2603C" w14:textId="77777777" w:rsidR="007911FD" w:rsidRPr="005B3EF1" w:rsidRDefault="007911FD" w:rsidP="005059BB">
            <w:pPr>
              <w:spacing w:after="0" w:line="360" w:lineRule="auto"/>
              <w:jc w:val="center"/>
              <w:rPr>
                <w:rFonts w:ascii="Calibri" w:eastAsia="Calibri" w:hAnsi="Calibri" w:cs="Calibri"/>
                <w:b/>
                <w:bCs/>
                <w:color w:val="323E4F" w:themeColor="text2" w:themeShade="BF"/>
              </w:rPr>
            </w:pPr>
          </w:p>
        </w:tc>
        <w:tc>
          <w:tcPr>
            <w:tcW w:w="2291" w:type="dxa"/>
            <w:shd w:val="clear" w:color="auto" w:fill="E2EFD9" w:themeFill="accent6" w:themeFillTint="33"/>
          </w:tcPr>
          <w:p w14:paraId="5052D05D" w14:textId="77777777" w:rsidR="007911FD" w:rsidRPr="005B3EF1" w:rsidRDefault="007911FD" w:rsidP="005059BB">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Razem</w:t>
            </w:r>
          </w:p>
        </w:tc>
        <w:tc>
          <w:tcPr>
            <w:tcW w:w="870" w:type="dxa"/>
            <w:shd w:val="clear" w:color="auto" w:fill="F2F2F2" w:themeFill="background1" w:themeFillShade="F2"/>
          </w:tcPr>
          <w:p w14:paraId="14104F36" w14:textId="77F31AB5" w:rsidR="007911FD" w:rsidRPr="005B3EF1" w:rsidRDefault="00AD5F33" w:rsidP="005059BB">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844</w:t>
            </w:r>
          </w:p>
        </w:tc>
        <w:tc>
          <w:tcPr>
            <w:tcW w:w="1161" w:type="dxa"/>
            <w:shd w:val="clear" w:color="auto" w:fill="F2F2F2" w:themeFill="background1" w:themeFillShade="F2"/>
          </w:tcPr>
          <w:p w14:paraId="50BB92C6" w14:textId="0A4670FA" w:rsidR="007911FD" w:rsidRPr="005B3EF1" w:rsidRDefault="00AD5F33" w:rsidP="005059BB">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53</w:t>
            </w:r>
          </w:p>
        </w:tc>
        <w:tc>
          <w:tcPr>
            <w:tcW w:w="1016" w:type="dxa"/>
            <w:shd w:val="clear" w:color="auto" w:fill="F2F2F2" w:themeFill="background1" w:themeFillShade="F2"/>
          </w:tcPr>
          <w:p w14:paraId="46FA8CB2" w14:textId="59D5BAB6" w:rsidR="007911FD" w:rsidRPr="005B3EF1" w:rsidRDefault="00AD5F33" w:rsidP="005059BB">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108,18</w:t>
            </w:r>
          </w:p>
        </w:tc>
        <w:tc>
          <w:tcPr>
            <w:tcW w:w="1167" w:type="dxa"/>
            <w:shd w:val="clear" w:color="auto" w:fill="F2F2F2" w:themeFill="background1" w:themeFillShade="F2"/>
          </w:tcPr>
          <w:p w14:paraId="14F46F8B" w14:textId="45642E41" w:rsidR="007911FD" w:rsidRPr="005B3EF1" w:rsidRDefault="00AD5F33" w:rsidP="005059BB">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44,15</w:t>
            </w:r>
          </w:p>
        </w:tc>
        <w:tc>
          <w:tcPr>
            <w:tcW w:w="1161" w:type="dxa"/>
            <w:shd w:val="clear" w:color="auto" w:fill="F2F2F2" w:themeFill="background1" w:themeFillShade="F2"/>
          </w:tcPr>
          <w:p w14:paraId="0067EA09" w14:textId="77777777" w:rsidR="007911FD" w:rsidRPr="005B3EF1" w:rsidRDefault="007911FD" w:rsidP="005059BB">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88,87</w:t>
            </w:r>
          </w:p>
        </w:tc>
        <w:tc>
          <w:tcPr>
            <w:tcW w:w="1161" w:type="dxa"/>
            <w:shd w:val="clear" w:color="auto" w:fill="F2F2F2" w:themeFill="background1" w:themeFillShade="F2"/>
          </w:tcPr>
          <w:p w14:paraId="2D8A1A23" w14:textId="77777777" w:rsidR="007911FD" w:rsidRPr="005B3EF1" w:rsidRDefault="007911FD" w:rsidP="005059BB">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11,09</w:t>
            </w:r>
          </w:p>
        </w:tc>
      </w:tr>
      <w:tr w:rsidR="005B3EF1" w:rsidRPr="005B3EF1" w14:paraId="63C5C08A" w14:textId="77777777" w:rsidTr="005059BB">
        <w:trPr>
          <w:trHeight w:val="336"/>
        </w:trPr>
        <w:tc>
          <w:tcPr>
            <w:tcW w:w="6968" w:type="dxa"/>
            <w:gridSpan w:val="6"/>
            <w:shd w:val="clear" w:color="auto" w:fill="DEEAF6" w:themeFill="accent5" w:themeFillTint="33"/>
          </w:tcPr>
          <w:p w14:paraId="396D119B" w14:textId="77777777" w:rsidR="007911FD" w:rsidRPr="005B3EF1" w:rsidRDefault="007911FD" w:rsidP="005059BB">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Średnia liczba dzieci/etatów na oddział</w:t>
            </w:r>
          </w:p>
        </w:tc>
        <w:tc>
          <w:tcPr>
            <w:tcW w:w="1161" w:type="dxa"/>
            <w:shd w:val="clear" w:color="auto" w:fill="DEEAF6" w:themeFill="accent5" w:themeFillTint="33"/>
          </w:tcPr>
          <w:p w14:paraId="28494353" w14:textId="25F43C00" w:rsidR="007911FD" w:rsidRPr="005B3EF1" w:rsidRDefault="00AD5F33" w:rsidP="005059BB">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15,92</w:t>
            </w:r>
          </w:p>
        </w:tc>
        <w:tc>
          <w:tcPr>
            <w:tcW w:w="1161" w:type="dxa"/>
            <w:shd w:val="clear" w:color="auto" w:fill="DEEAF6" w:themeFill="accent5" w:themeFillTint="33"/>
          </w:tcPr>
          <w:p w14:paraId="1DA87CBA" w14:textId="77777777" w:rsidR="007911FD" w:rsidRPr="005B3EF1" w:rsidRDefault="007911FD" w:rsidP="005059BB">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1,85</w:t>
            </w:r>
          </w:p>
        </w:tc>
      </w:tr>
    </w:tbl>
    <w:p w14:paraId="2D67B538" w14:textId="77777777" w:rsidR="005A1991" w:rsidRPr="005B3EF1" w:rsidRDefault="005A1991" w:rsidP="00947E20">
      <w:pPr>
        <w:spacing w:after="0" w:line="360" w:lineRule="auto"/>
        <w:jc w:val="center"/>
        <w:rPr>
          <w:rFonts w:ascii="Calibri" w:hAnsi="Calibri" w:cs="Calibri"/>
          <w:b/>
          <w:bCs/>
          <w:color w:val="323E4F" w:themeColor="text2" w:themeShade="BF"/>
        </w:rPr>
      </w:pPr>
    </w:p>
    <w:p w14:paraId="40935310" w14:textId="571DCDA9" w:rsidR="00947E20" w:rsidRPr="005B3EF1" w:rsidRDefault="00947E20" w:rsidP="00947E20">
      <w:pPr>
        <w:spacing w:after="0" w:line="36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lastRenderedPageBreak/>
        <w:t>Stopnie awansu zawodowego nauczycieli w szkołach i przedszkolach</w:t>
      </w:r>
    </w:p>
    <w:p w14:paraId="6EE65E68" w14:textId="038FF69D" w:rsidR="00947E20" w:rsidRPr="005B3EF1" w:rsidRDefault="00947E20" w:rsidP="00947E20">
      <w:pPr>
        <w:spacing w:after="0" w:line="360" w:lineRule="auto"/>
        <w:jc w:val="center"/>
        <w:rPr>
          <w:rFonts w:ascii="Calibri" w:hAnsi="Calibri" w:cs="Calibri"/>
          <w:color w:val="323E4F" w:themeColor="text2" w:themeShade="BF"/>
        </w:rPr>
      </w:pPr>
      <w:r w:rsidRPr="005B3EF1">
        <w:rPr>
          <w:rFonts w:ascii="Calibri" w:hAnsi="Calibri" w:cs="Calibri"/>
          <w:color w:val="323E4F" w:themeColor="text2" w:themeShade="BF"/>
        </w:rPr>
        <w:t>(stan na dzień 30 czerwca 202</w:t>
      </w:r>
      <w:r w:rsidR="00710AF0" w:rsidRPr="005B3EF1">
        <w:rPr>
          <w:rFonts w:ascii="Calibri" w:hAnsi="Calibri" w:cs="Calibri"/>
          <w:color w:val="323E4F" w:themeColor="text2" w:themeShade="BF"/>
        </w:rPr>
        <w:t>3</w:t>
      </w:r>
      <w:r w:rsidRPr="005B3EF1">
        <w:rPr>
          <w:rFonts w:ascii="Calibri" w:hAnsi="Calibri" w:cs="Calibri"/>
          <w:color w:val="323E4F" w:themeColor="text2" w:themeShade="BF"/>
        </w:rPr>
        <w:t xml:space="preserve"> r.)</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Stopnie awansu zawodowego nauczycieli szkołach i przedszkolach."/>
      </w:tblPr>
      <w:tblGrid>
        <w:gridCol w:w="2469"/>
        <w:gridCol w:w="1212"/>
        <w:gridCol w:w="1478"/>
        <w:gridCol w:w="1367"/>
        <w:gridCol w:w="1691"/>
        <w:gridCol w:w="1105"/>
      </w:tblGrid>
      <w:tr w:rsidR="005B3EF1" w:rsidRPr="005B3EF1" w14:paraId="64E074F8" w14:textId="77777777" w:rsidTr="008F619B">
        <w:trPr>
          <w:trHeight w:val="610"/>
        </w:trPr>
        <w:tc>
          <w:tcPr>
            <w:tcW w:w="2469" w:type="dxa"/>
            <w:shd w:val="clear" w:color="auto" w:fill="DEEAF6" w:themeFill="accent5" w:themeFillTint="33"/>
            <w:vAlign w:val="center"/>
          </w:tcPr>
          <w:p w14:paraId="16C0B492" w14:textId="77777777" w:rsidR="00947E20" w:rsidRPr="005B3EF1" w:rsidRDefault="00947E20" w:rsidP="008F619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Nazwa jednostki</w:t>
            </w:r>
          </w:p>
        </w:tc>
        <w:tc>
          <w:tcPr>
            <w:tcW w:w="1212" w:type="dxa"/>
            <w:shd w:val="clear" w:color="auto" w:fill="DEEAF6" w:themeFill="accent5" w:themeFillTint="33"/>
            <w:vAlign w:val="center"/>
          </w:tcPr>
          <w:p w14:paraId="79DBF105" w14:textId="77777777" w:rsidR="00947E20" w:rsidRPr="005B3EF1" w:rsidRDefault="00947E20" w:rsidP="008F619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Nauczyciel stażysta</w:t>
            </w:r>
          </w:p>
        </w:tc>
        <w:tc>
          <w:tcPr>
            <w:tcW w:w="1478" w:type="dxa"/>
            <w:shd w:val="clear" w:color="auto" w:fill="DEEAF6" w:themeFill="accent5" w:themeFillTint="33"/>
            <w:vAlign w:val="center"/>
          </w:tcPr>
          <w:p w14:paraId="05BA3E90" w14:textId="77BCA7E0" w:rsidR="00947E20" w:rsidRPr="005B3EF1" w:rsidRDefault="00947E20" w:rsidP="008F619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Nauczyciel kontraktowy</w:t>
            </w:r>
          </w:p>
        </w:tc>
        <w:tc>
          <w:tcPr>
            <w:tcW w:w="1367" w:type="dxa"/>
            <w:shd w:val="clear" w:color="auto" w:fill="DEEAF6" w:themeFill="accent5" w:themeFillTint="33"/>
            <w:vAlign w:val="center"/>
          </w:tcPr>
          <w:p w14:paraId="54FEC399" w14:textId="77777777" w:rsidR="00947E20" w:rsidRPr="005B3EF1" w:rsidRDefault="00947E20" w:rsidP="008F619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Nauczyciel mianowany</w:t>
            </w:r>
          </w:p>
        </w:tc>
        <w:tc>
          <w:tcPr>
            <w:tcW w:w="1691" w:type="dxa"/>
            <w:shd w:val="clear" w:color="auto" w:fill="DEEAF6" w:themeFill="accent5" w:themeFillTint="33"/>
            <w:vAlign w:val="center"/>
          </w:tcPr>
          <w:p w14:paraId="4CA2A1A4" w14:textId="072DB13D" w:rsidR="00947E20" w:rsidRPr="005B3EF1" w:rsidRDefault="00947E20" w:rsidP="008F619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Nauczyciel dyplomowany</w:t>
            </w:r>
          </w:p>
        </w:tc>
        <w:tc>
          <w:tcPr>
            <w:tcW w:w="1105" w:type="dxa"/>
            <w:shd w:val="clear" w:color="auto" w:fill="DEEAF6" w:themeFill="accent5" w:themeFillTint="33"/>
            <w:vAlign w:val="center"/>
          </w:tcPr>
          <w:p w14:paraId="16200159" w14:textId="77777777" w:rsidR="00947E20" w:rsidRPr="005B3EF1" w:rsidRDefault="00947E20" w:rsidP="008F619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Razem</w:t>
            </w:r>
          </w:p>
        </w:tc>
      </w:tr>
      <w:tr w:rsidR="005B3EF1" w:rsidRPr="005B3EF1" w14:paraId="59252800" w14:textId="77777777" w:rsidTr="006A4376">
        <w:trPr>
          <w:trHeight w:val="496"/>
        </w:trPr>
        <w:tc>
          <w:tcPr>
            <w:tcW w:w="2469" w:type="dxa"/>
            <w:shd w:val="clear" w:color="auto" w:fill="E2EFD9" w:themeFill="accent6" w:themeFillTint="33"/>
          </w:tcPr>
          <w:p w14:paraId="11F42C6E" w14:textId="77777777"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Szkoła Podstawowa w Jastrzębiu</w:t>
            </w:r>
          </w:p>
        </w:tc>
        <w:tc>
          <w:tcPr>
            <w:tcW w:w="1212" w:type="dxa"/>
            <w:shd w:val="clear" w:color="auto" w:fill="F2F2F2" w:themeFill="background1" w:themeFillShade="F2"/>
            <w:vAlign w:val="center"/>
          </w:tcPr>
          <w:p w14:paraId="5F5945BC" w14:textId="35A44187"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0</w:t>
            </w:r>
          </w:p>
        </w:tc>
        <w:tc>
          <w:tcPr>
            <w:tcW w:w="1478" w:type="dxa"/>
            <w:shd w:val="clear" w:color="auto" w:fill="F2F2F2" w:themeFill="background1" w:themeFillShade="F2"/>
            <w:vAlign w:val="center"/>
          </w:tcPr>
          <w:p w14:paraId="7ED52BF6" w14:textId="3D72DB8E"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3</w:t>
            </w:r>
          </w:p>
        </w:tc>
        <w:tc>
          <w:tcPr>
            <w:tcW w:w="1367" w:type="dxa"/>
            <w:shd w:val="clear" w:color="auto" w:fill="F2F2F2" w:themeFill="background1" w:themeFillShade="F2"/>
            <w:vAlign w:val="center"/>
          </w:tcPr>
          <w:p w14:paraId="5304876F" w14:textId="74B6B4C1"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6</w:t>
            </w:r>
          </w:p>
        </w:tc>
        <w:tc>
          <w:tcPr>
            <w:tcW w:w="1691" w:type="dxa"/>
            <w:shd w:val="clear" w:color="auto" w:fill="F2F2F2" w:themeFill="background1" w:themeFillShade="F2"/>
            <w:vAlign w:val="center"/>
          </w:tcPr>
          <w:p w14:paraId="6FCC8BF5" w14:textId="01BC2752"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15</w:t>
            </w:r>
          </w:p>
        </w:tc>
        <w:tc>
          <w:tcPr>
            <w:tcW w:w="1105" w:type="dxa"/>
            <w:shd w:val="clear" w:color="auto" w:fill="F2F2F2" w:themeFill="background1" w:themeFillShade="F2"/>
            <w:vAlign w:val="center"/>
          </w:tcPr>
          <w:p w14:paraId="15221FA8" w14:textId="0489C98C" w:rsidR="00710AF0" w:rsidRPr="005B3EF1" w:rsidRDefault="00710AF0" w:rsidP="008F619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24</w:t>
            </w:r>
          </w:p>
        </w:tc>
      </w:tr>
      <w:tr w:rsidR="005B3EF1" w:rsidRPr="005B3EF1" w14:paraId="3C030887" w14:textId="77777777" w:rsidTr="006A4376">
        <w:trPr>
          <w:trHeight w:val="241"/>
        </w:trPr>
        <w:tc>
          <w:tcPr>
            <w:tcW w:w="2469" w:type="dxa"/>
            <w:shd w:val="clear" w:color="auto" w:fill="E2EFD9" w:themeFill="accent6" w:themeFillTint="33"/>
          </w:tcPr>
          <w:p w14:paraId="017C7C25" w14:textId="77777777"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Zespół Szkół w Karnkowie</w:t>
            </w:r>
          </w:p>
        </w:tc>
        <w:tc>
          <w:tcPr>
            <w:tcW w:w="1212" w:type="dxa"/>
            <w:shd w:val="clear" w:color="auto" w:fill="F2F2F2" w:themeFill="background1" w:themeFillShade="F2"/>
            <w:vAlign w:val="center"/>
          </w:tcPr>
          <w:p w14:paraId="1FB33963" w14:textId="397B1C5C"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0</w:t>
            </w:r>
          </w:p>
        </w:tc>
        <w:tc>
          <w:tcPr>
            <w:tcW w:w="1478" w:type="dxa"/>
            <w:shd w:val="clear" w:color="auto" w:fill="F2F2F2" w:themeFill="background1" w:themeFillShade="F2"/>
            <w:vAlign w:val="center"/>
          </w:tcPr>
          <w:p w14:paraId="39AD494F" w14:textId="50035DC1"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4</w:t>
            </w:r>
          </w:p>
        </w:tc>
        <w:tc>
          <w:tcPr>
            <w:tcW w:w="1367" w:type="dxa"/>
            <w:shd w:val="clear" w:color="auto" w:fill="F2F2F2" w:themeFill="background1" w:themeFillShade="F2"/>
            <w:vAlign w:val="center"/>
          </w:tcPr>
          <w:p w14:paraId="47E21F79" w14:textId="5F41E8CB"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8</w:t>
            </w:r>
          </w:p>
        </w:tc>
        <w:tc>
          <w:tcPr>
            <w:tcW w:w="1691" w:type="dxa"/>
            <w:shd w:val="clear" w:color="auto" w:fill="F2F2F2" w:themeFill="background1" w:themeFillShade="F2"/>
            <w:vAlign w:val="center"/>
          </w:tcPr>
          <w:p w14:paraId="48DE36EE" w14:textId="71B03EB2"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21</w:t>
            </w:r>
          </w:p>
        </w:tc>
        <w:tc>
          <w:tcPr>
            <w:tcW w:w="1105" w:type="dxa"/>
            <w:shd w:val="clear" w:color="auto" w:fill="F2F2F2" w:themeFill="background1" w:themeFillShade="F2"/>
            <w:vAlign w:val="center"/>
          </w:tcPr>
          <w:p w14:paraId="0FEE175D" w14:textId="7D12D9BD" w:rsidR="00710AF0" w:rsidRPr="005B3EF1" w:rsidRDefault="00710AF0" w:rsidP="008F619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33</w:t>
            </w:r>
          </w:p>
        </w:tc>
      </w:tr>
      <w:tr w:rsidR="005B3EF1" w:rsidRPr="005B3EF1" w14:paraId="3A89405E" w14:textId="77777777" w:rsidTr="006A4376">
        <w:trPr>
          <w:trHeight w:val="241"/>
        </w:trPr>
        <w:tc>
          <w:tcPr>
            <w:tcW w:w="2469" w:type="dxa"/>
            <w:shd w:val="clear" w:color="auto" w:fill="E2EFD9" w:themeFill="accent6" w:themeFillTint="33"/>
          </w:tcPr>
          <w:p w14:paraId="5B6AF04B" w14:textId="77777777"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Szkoła Podstawowa w Maliszewie</w:t>
            </w:r>
          </w:p>
        </w:tc>
        <w:tc>
          <w:tcPr>
            <w:tcW w:w="1212" w:type="dxa"/>
            <w:shd w:val="clear" w:color="auto" w:fill="F2F2F2" w:themeFill="background1" w:themeFillShade="F2"/>
            <w:vAlign w:val="center"/>
          </w:tcPr>
          <w:p w14:paraId="30915180" w14:textId="21A8AC3D"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0</w:t>
            </w:r>
          </w:p>
        </w:tc>
        <w:tc>
          <w:tcPr>
            <w:tcW w:w="1478" w:type="dxa"/>
            <w:shd w:val="clear" w:color="auto" w:fill="F2F2F2" w:themeFill="background1" w:themeFillShade="F2"/>
            <w:vAlign w:val="center"/>
          </w:tcPr>
          <w:p w14:paraId="51F076B0" w14:textId="78668603"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w:t>
            </w:r>
          </w:p>
        </w:tc>
        <w:tc>
          <w:tcPr>
            <w:tcW w:w="1367" w:type="dxa"/>
            <w:shd w:val="clear" w:color="auto" w:fill="F2F2F2" w:themeFill="background1" w:themeFillShade="F2"/>
            <w:vAlign w:val="center"/>
          </w:tcPr>
          <w:p w14:paraId="110619F4" w14:textId="2206E595"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5</w:t>
            </w:r>
          </w:p>
        </w:tc>
        <w:tc>
          <w:tcPr>
            <w:tcW w:w="1691" w:type="dxa"/>
            <w:shd w:val="clear" w:color="auto" w:fill="F2F2F2" w:themeFill="background1" w:themeFillShade="F2"/>
            <w:vAlign w:val="center"/>
          </w:tcPr>
          <w:p w14:paraId="321E5B37" w14:textId="578CD400"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11</w:t>
            </w:r>
          </w:p>
        </w:tc>
        <w:tc>
          <w:tcPr>
            <w:tcW w:w="1105" w:type="dxa"/>
            <w:shd w:val="clear" w:color="auto" w:fill="F2F2F2" w:themeFill="background1" w:themeFillShade="F2"/>
            <w:vAlign w:val="center"/>
          </w:tcPr>
          <w:p w14:paraId="519E21F3" w14:textId="39ED89BA" w:rsidR="00710AF0" w:rsidRPr="005B3EF1" w:rsidRDefault="00710AF0" w:rsidP="008F619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17</w:t>
            </w:r>
          </w:p>
        </w:tc>
      </w:tr>
      <w:tr w:rsidR="005B3EF1" w:rsidRPr="005B3EF1" w14:paraId="7746A60A" w14:textId="77777777" w:rsidTr="006A4376">
        <w:trPr>
          <w:trHeight w:val="241"/>
        </w:trPr>
        <w:tc>
          <w:tcPr>
            <w:tcW w:w="2469" w:type="dxa"/>
            <w:shd w:val="clear" w:color="auto" w:fill="E2EFD9" w:themeFill="accent6" w:themeFillTint="33"/>
          </w:tcPr>
          <w:p w14:paraId="3E772EDD" w14:textId="77777777"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Zespół Szkół w Radomicach</w:t>
            </w:r>
          </w:p>
        </w:tc>
        <w:tc>
          <w:tcPr>
            <w:tcW w:w="1212" w:type="dxa"/>
            <w:shd w:val="clear" w:color="auto" w:fill="F2F2F2" w:themeFill="background1" w:themeFillShade="F2"/>
            <w:vAlign w:val="center"/>
          </w:tcPr>
          <w:p w14:paraId="7D4DB085" w14:textId="11F576FF"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w:t>
            </w:r>
          </w:p>
        </w:tc>
        <w:tc>
          <w:tcPr>
            <w:tcW w:w="1478" w:type="dxa"/>
            <w:shd w:val="clear" w:color="auto" w:fill="F2F2F2" w:themeFill="background1" w:themeFillShade="F2"/>
            <w:vAlign w:val="center"/>
          </w:tcPr>
          <w:p w14:paraId="2879CF29" w14:textId="6854847F"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9</w:t>
            </w:r>
          </w:p>
        </w:tc>
        <w:tc>
          <w:tcPr>
            <w:tcW w:w="1367" w:type="dxa"/>
            <w:shd w:val="clear" w:color="auto" w:fill="F2F2F2" w:themeFill="background1" w:themeFillShade="F2"/>
            <w:vAlign w:val="center"/>
          </w:tcPr>
          <w:p w14:paraId="640D20A6" w14:textId="007201AA"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12</w:t>
            </w:r>
          </w:p>
        </w:tc>
        <w:tc>
          <w:tcPr>
            <w:tcW w:w="1691" w:type="dxa"/>
            <w:shd w:val="clear" w:color="auto" w:fill="F2F2F2" w:themeFill="background1" w:themeFillShade="F2"/>
            <w:vAlign w:val="center"/>
          </w:tcPr>
          <w:p w14:paraId="66AA6874" w14:textId="655237EF"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26</w:t>
            </w:r>
          </w:p>
        </w:tc>
        <w:tc>
          <w:tcPr>
            <w:tcW w:w="1105" w:type="dxa"/>
            <w:shd w:val="clear" w:color="auto" w:fill="F2F2F2" w:themeFill="background1" w:themeFillShade="F2"/>
            <w:vAlign w:val="center"/>
          </w:tcPr>
          <w:p w14:paraId="3276166A" w14:textId="020260D3" w:rsidR="00710AF0" w:rsidRPr="005B3EF1" w:rsidRDefault="00710AF0" w:rsidP="008F619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49</w:t>
            </w:r>
          </w:p>
        </w:tc>
      </w:tr>
      <w:tr w:rsidR="005B3EF1" w:rsidRPr="005B3EF1" w14:paraId="3D2DF9D2" w14:textId="77777777" w:rsidTr="006A4376">
        <w:trPr>
          <w:trHeight w:val="241"/>
        </w:trPr>
        <w:tc>
          <w:tcPr>
            <w:tcW w:w="2469" w:type="dxa"/>
            <w:shd w:val="clear" w:color="auto" w:fill="E2EFD9" w:themeFill="accent6" w:themeFillTint="33"/>
          </w:tcPr>
          <w:p w14:paraId="6C5CBD0C" w14:textId="77777777"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 xml:space="preserve">Szkoła Podstawowa w </w:t>
            </w:r>
            <w:proofErr w:type="spellStart"/>
            <w:r w:rsidRPr="005B3EF1">
              <w:rPr>
                <w:rFonts w:ascii="Calibri" w:eastAsia="Calibri" w:hAnsi="Calibri" w:cs="Calibri"/>
                <w:color w:val="323E4F" w:themeColor="text2" w:themeShade="BF"/>
              </w:rPr>
              <w:t>Trzebiegoszczu</w:t>
            </w:r>
            <w:proofErr w:type="spellEnd"/>
          </w:p>
        </w:tc>
        <w:tc>
          <w:tcPr>
            <w:tcW w:w="1212" w:type="dxa"/>
            <w:shd w:val="clear" w:color="auto" w:fill="F2F2F2" w:themeFill="background1" w:themeFillShade="F2"/>
            <w:vAlign w:val="center"/>
          </w:tcPr>
          <w:p w14:paraId="3CCD7975" w14:textId="0212394E"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0</w:t>
            </w:r>
          </w:p>
        </w:tc>
        <w:tc>
          <w:tcPr>
            <w:tcW w:w="1478" w:type="dxa"/>
            <w:shd w:val="clear" w:color="auto" w:fill="F2F2F2" w:themeFill="background1" w:themeFillShade="F2"/>
            <w:vAlign w:val="center"/>
          </w:tcPr>
          <w:p w14:paraId="31B96056" w14:textId="2E96444C"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w:t>
            </w:r>
          </w:p>
        </w:tc>
        <w:tc>
          <w:tcPr>
            <w:tcW w:w="1367" w:type="dxa"/>
            <w:shd w:val="clear" w:color="auto" w:fill="F2F2F2" w:themeFill="background1" w:themeFillShade="F2"/>
            <w:vAlign w:val="center"/>
          </w:tcPr>
          <w:p w14:paraId="2FB18D1F" w14:textId="4960BA86"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7</w:t>
            </w:r>
          </w:p>
        </w:tc>
        <w:tc>
          <w:tcPr>
            <w:tcW w:w="1691" w:type="dxa"/>
            <w:shd w:val="clear" w:color="auto" w:fill="F2F2F2" w:themeFill="background1" w:themeFillShade="F2"/>
            <w:vAlign w:val="center"/>
          </w:tcPr>
          <w:p w14:paraId="497FBBD9" w14:textId="238D1890"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8</w:t>
            </w:r>
          </w:p>
        </w:tc>
        <w:tc>
          <w:tcPr>
            <w:tcW w:w="1105" w:type="dxa"/>
            <w:shd w:val="clear" w:color="auto" w:fill="F2F2F2" w:themeFill="background1" w:themeFillShade="F2"/>
            <w:vAlign w:val="center"/>
          </w:tcPr>
          <w:p w14:paraId="445648A7" w14:textId="0BF31FAD" w:rsidR="00710AF0" w:rsidRPr="005B3EF1" w:rsidRDefault="00710AF0" w:rsidP="008F619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17</w:t>
            </w:r>
          </w:p>
        </w:tc>
      </w:tr>
      <w:tr w:rsidR="005B3EF1" w:rsidRPr="005B3EF1" w14:paraId="2E569925" w14:textId="77777777" w:rsidTr="006A4376">
        <w:trPr>
          <w:trHeight w:val="241"/>
        </w:trPr>
        <w:tc>
          <w:tcPr>
            <w:tcW w:w="2469" w:type="dxa"/>
            <w:shd w:val="clear" w:color="auto" w:fill="E2EFD9" w:themeFill="accent6" w:themeFillTint="33"/>
          </w:tcPr>
          <w:p w14:paraId="27D5CE40" w14:textId="77777777"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Szkoła Podstawowa w Wichowie</w:t>
            </w:r>
          </w:p>
        </w:tc>
        <w:tc>
          <w:tcPr>
            <w:tcW w:w="1212" w:type="dxa"/>
            <w:shd w:val="clear" w:color="auto" w:fill="F2F2F2" w:themeFill="background1" w:themeFillShade="F2"/>
            <w:vAlign w:val="center"/>
          </w:tcPr>
          <w:p w14:paraId="50562260" w14:textId="351AB3A7"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0</w:t>
            </w:r>
          </w:p>
        </w:tc>
        <w:tc>
          <w:tcPr>
            <w:tcW w:w="1478" w:type="dxa"/>
            <w:shd w:val="clear" w:color="auto" w:fill="F2F2F2" w:themeFill="background1" w:themeFillShade="F2"/>
            <w:vAlign w:val="center"/>
          </w:tcPr>
          <w:p w14:paraId="13718E66" w14:textId="0A7A0C56"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4</w:t>
            </w:r>
          </w:p>
        </w:tc>
        <w:tc>
          <w:tcPr>
            <w:tcW w:w="1367" w:type="dxa"/>
            <w:shd w:val="clear" w:color="auto" w:fill="F2F2F2" w:themeFill="background1" w:themeFillShade="F2"/>
            <w:vAlign w:val="center"/>
          </w:tcPr>
          <w:p w14:paraId="0670AA83" w14:textId="082DD11B"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11</w:t>
            </w:r>
          </w:p>
        </w:tc>
        <w:tc>
          <w:tcPr>
            <w:tcW w:w="1691" w:type="dxa"/>
            <w:shd w:val="clear" w:color="auto" w:fill="F2F2F2" w:themeFill="background1" w:themeFillShade="F2"/>
            <w:vAlign w:val="center"/>
          </w:tcPr>
          <w:p w14:paraId="2B4A13B2" w14:textId="1B967524" w:rsidR="00710AF0" w:rsidRPr="005B3EF1" w:rsidRDefault="00710AF0"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18</w:t>
            </w:r>
          </w:p>
        </w:tc>
        <w:tc>
          <w:tcPr>
            <w:tcW w:w="1105" w:type="dxa"/>
            <w:shd w:val="clear" w:color="auto" w:fill="F2F2F2" w:themeFill="background1" w:themeFillShade="F2"/>
            <w:vAlign w:val="center"/>
          </w:tcPr>
          <w:p w14:paraId="53E25EAB" w14:textId="2B798F39" w:rsidR="00710AF0" w:rsidRPr="005B3EF1" w:rsidRDefault="00710AF0" w:rsidP="008F619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33</w:t>
            </w:r>
          </w:p>
        </w:tc>
      </w:tr>
      <w:tr w:rsidR="005B3EF1" w:rsidRPr="005B3EF1" w14:paraId="14D89E75" w14:textId="77777777" w:rsidTr="006A4376">
        <w:trPr>
          <w:trHeight w:val="241"/>
        </w:trPr>
        <w:tc>
          <w:tcPr>
            <w:tcW w:w="2469" w:type="dxa"/>
            <w:shd w:val="clear" w:color="auto" w:fill="E2EFD9" w:themeFill="accent6" w:themeFillTint="33"/>
          </w:tcPr>
          <w:p w14:paraId="4B3DDDCF" w14:textId="77777777" w:rsidR="00710AF0" w:rsidRPr="005B3EF1" w:rsidRDefault="00710AF0" w:rsidP="006A4376">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Razem</w:t>
            </w:r>
          </w:p>
        </w:tc>
        <w:tc>
          <w:tcPr>
            <w:tcW w:w="1212" w:type="dxa"/>
            <w:shd w:val="clear" w:color="auto" w:fill="F2F2F2" w:themeFill="background1" w:themeFillShade="F2"/>
            <w:vAlign w:val="center"/>
          </w:tcPr>
          <w:p w14:paraId="1F731EF9" w14:textId="2C3A1BC8" w:rsidR="00710AF0" w:rsidRPr="005B3EF1" w:rsidRDefault="00710AF0" w:rsidP="006A4376">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w:t>
            </w:r>
          </w:p>
        </w:tc>
        <w:tc>
          <w:tcPr>
            <w:tcW w:w="1478" w:type="dxa"/>
            <w:shd w:val="clear" w:color="auto" w:fill="F2F2F2" w:themeFill="background1" w:themeFillShade="F2"/>
            <w:vAlign w:val="center"/>
          </w:tcPr>
          <w:p w14:paraId="1E7808F5" w14:textId="15E77F29" w:rsidR="00710AF0" w:rsidRPr="005B3EF1" w:rsidRDefault="00710AF0" w:rsidP="006A4376">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23</w:t>
            </w:r>
          </w:p>
        </w:tc>
        <w:tc>
          <w:tcPr>
            <w:tcW w:w="1367" w:type="dxa"/>
            <w:shd w:val="clear" w:color="auto" w:fill="F2F2F2" w:themeFill="background1" w:themeFillShade="F2"/>
            <w:vAlign w:val="center"/>
          </w:tcPr>
          <w:p w14:paraId="7DFC51F4" w14:textId="1C6EDBD2" w:rsidR="00710AF0" w:rsidRPr="005B3EF1" w:rsidRDefault="00710AF0" w:rsidP="006A4376">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49</w:t>
            </w:r>
          </w:p>
        </w:tc>
        <w:tc>
          <w:tcPr>
            <w:tcW w:w="1691" w:type="dxa"/>
            <w:shd w:val="clear" w:color="auto" w:fill="F2F2F2" w:themeFill="background1" w:themeFillShade="F2"/>
            <w:vAlign w:val="center"/>
          </w:tcPr>
          <w:p w14:paraId="53E0EB43" w14:textId="19E330C6" w:rsidR="00710AF0" w:rsidRPr="005B3EF1" w:rsidRDefault="00710AF0" w:rsidP="006A4376">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99</w:t>
            </w:r>
          </w:p>
        </w:tc>
        <w:tc>
          <w:tcPr>
            <w:tcW w:w="1105" w:type="dxa"/>
            <w:shd w:val="clear" w:color="auto" w:fill="F2F2F2" w:themeFill="background1" w:themeFillShade="F2"/>
            <w:vAlign w:val="center"/>
          </w:tcPr>
          <w:p w14:paraId="76AE3949" w14:textId="2120DDD1" w:rsidR="00710AF0" w:rsidRPr="005B3EF1" w:rsidRDefault="00710AF0" w:rsidP="006A4376">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173</w:t>
            </w:r>
          </w:p>
        </w:tc>
      </w:tr>
    </w:tbl>
    <w:p w14:paraId="7FB70F68" w14:textId="4D193A73" w:rsidR="00227506" w:rsidRPr="005B3EF1" w:rsidRDefault="00227506" w:rsidP="00227506">
      <w:pPr>
        <w:spacing w:after="0" w:line="360" w:lineRule="auto"/>
        <w:jc w:val="center"/>
        <w:rPr>
          <w:rFonts w:ascii="Calibri" w:hAnsi="Calibri" w:cs="Calibri"/>
          <w:color w:val="323E4F" w:themeColor="text2" w:themeShade="BF"/>
        </w:rPr>
      </w:pPr>
      <w:r w:rsidRPr="005B3EF1">
        <w:rPr>
          <w:rFonts w:ascii="Calibri" w:hAnsi="Calibri" w:cs="Calibri"/>
          <w:color w:val="323E4F" w:themeColor="text2" w:themeShade="BF"/>
        </w:rPr>
        <w:t>(stan na dzień 30 czerwca 2022 r.)</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Stopnie awansu zawodowego nauczycieli szkołach i przedszkolach."/>
      </w:tblPr>
      <w:tblGrid>
        <w:gridCol w:w="2469"/>
        <w:gridCol w:w="1323"/>
        <w:gridCol w:w="1367"/>
        <w:gridCol w:w="1367"/>
        <w:gridCol w:w="1518"/>
        <w:gridCol w:w="1278"/>
      </w:tblGrid>
      <w:tr w:rsidR="005B3EF1" w:rsidRPr="005B3EF1" w14:paraId="675461E7" w14:textId="77777777" w:rsidTr="00881741">
        <w:trPr>
          <w:trHeight w:val="241"/>
        </w:trPr>
        <w:tc>
          <w:tcPr>
            <w:tcW w:w="2469" w:type="dxa"/>
            <w:shd w:val="clear" w:color="auto" w:fill="E2EFD9" w:themeFill="accent6" w:themeFillTint="33"/>
          </w:tcPr>
          <w:p w14:paraId="58FFCE5F" w14:textId="77777777" w:rsidR="00227506" w:rsidRPr="005B3EF1" w:rsidRDefault="00227506" w:rsidP="00881741">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Razem</w:t>
            </w:r>
          </w:p>
        </w:tc>
        <w:tc>
          <w:tcPr>
            <w:tcW w:w="1323" w:type="dxa"/>
            <w:shd w:val="clear" w:color="auto" w:fill="F2F2F2" w:themeFill="background1" w:themeFillShade="F2"/>
            <w:vAlign w:val="center"/>
          </w:tcPr>
          <w:p w14:paraId="689CF318" w14:textId="77777777" w:rsidR="00227506" w:rsidRPr="005B3EF1" w:rsidRDefault="00227506" w:rsidP="00881741">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3</w:t>
            </w:r>
          </w:p>
        </w:tc>
        <w:tc>
          <w:tcPr>
            <w:tcW w:w="1367" w:type="dxa"/>
            <w:shd w:val="clear" w:color="auto" w:fill="F2F2F2" w:themeFill="background1" w:themeFillShade="F2"/>
            <w:vAlign w:val="center"/>
          </w:tcPr>
          <w:p w14:paraId="6826BEBA" w14:textId="77777777" w:rsidR="00227506" w:rsidRPr="005B3EF1" w:rsidRDefault="00227506" w:rsidP="00881741">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17</w:t>
            </w:r>
          </w:p>
        </w:tc>
        <w:tc>
          <w:tcPr>
            <w:tcW w:w="1367" w:type="dxa"/>
            <w:shd w:val="clear" w:color="auto" w:fill="F2F2F2" w:themeFill="background1" w:themeFillShade="F2"/>
            <w:vAlign w:val="center"/>
          </w:tcPr>
          <w:p w14:paraId="316FCBB3" w14:textId="77777777" w:rsidR="00227506" w:rsidRPr="005B3EF1" w:rsidRDefault="00227506" w:rsidP="00881741">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47</w:t>
            </w:r>
          </w:p>
        </w:tc>
        <w:tc>
          <w:tcPr>
            <w:tcW w:w="1518" w:type="dxa"/>
            <w:shd w:val="clear" w:color="auto" w:fill="F2F2F2" w:themeFill="background1" w:themeFillShade="F2"/>
            <w:vAlign w:val="center"/>
          </w:tcPr>
          <w:p w14:paraId="28E65B9C" w14:textId="77777777" w:rsidR="00227506" w:rsidRPr="005B3EF1" w:rsidRDefault="00227506" w:rsidP="00881741">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96</w:t>
            </w:r>
          </w:p>
        </w:tc>
        <w:tc>
          <w:tcPr>
            <w:tcW w:w="1278" w:type="dxa"/>
            <w:shd w:val="clear" w:color="auto" w:fill="F2F2F2" w:themeFill="background1" w:themeFillShade="F2"/>
            <w:vAlign w:val="center"/>
          </w:tcPr>
          <w:p w14:paraId="28553163" w14:textId="77777777" w:rsidR="00227506" w:rsidRPr="005B3EF1" w:rsidRDefault="00227506" w:rsidP="00881741">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163</w:t>
            </w:r>
          </w:p>
        </w:tc>
      </w:tr>
    </w:tbl>
    <w:p w14:paraId="010064B9" w14:textId="343030F9" w:rsidR="00D915CF" w:rsidRPr="005B3EF1" w:rsidRDefault="00D915CF" w:rsidP="00D915CF">
      <w:pPr>
        <w:spacing w:after="0" w:line="360" w:lineRule="auto"/>
        <w:jc w:val="center"/>
        <w:rPr>
          <w:rFonts w:ascii="Calibri" w:hAnsi="Calibri" w:cs="Calibri"/>
          <w:color w:val="323E4F" w:themeColor="text2" w:themeShade="BF"/>
        </w:rPr>
      </w:pPr>
      <w:r w:rsidRPr="005B3EF1">
        <w:rPr>
          <w:rFonts w:ascii="Calibri" w:hAnsi="Calibri" w:cs="Calibri"/>
          <w:color w:val="323E4F" w:themeColor="text2" w:themeShade="BF"/>
        </w:rPr>
        <w:t>(stan na dzień 30 czerwca 2021 r.)</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Stopnie awansu zawodowego nauczycieli szkołach i przedszkolach."/>
      </w:tblPr>
      <w:tblGrid>
        <w:gridCol w:w="2469"/>
        <w:gridCol w:w="1323"/>
        <w:gridCol w:w="1367"/>
        <w:gridCol w:w="1367"/>
        <w:gridCol w:w="1518"/>
        <w:gridCol w:w="1278"/>
      </w:tblGrid>
      <w:tr w:rsidR="005B3EF1" w:rsidRPr="005B3EF1" w14:paraId="038D4501" w14:textId="77777777" w:rsidTr="007265C4">
        <w:trPr>
          <w:trHeight w:val="241"/>
        </w:trPr>
        <w:tc>
          <w:tcPr>
            <w:tcW w:w="2469" w:type="dxa"/>
            <w:shd w:val="clear" w:color="auto" w:fill="E2EFD9" w:themeFill="accent6" w:themeFillTint="33"/>
          </w:tcPr>
          <w:p w14:paraId="0724B2E6" w14:textId="77777777" w:rsidR="00D915CF" w:rsidRPr="005B3EF1" w:rsidRDefault="00D915CF" w:rsidP="00D915CF">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Razem</w:t>
            </w:r>
          </w:p>
        </w:tc>
        <w:tc>
          <w:tcPr>
            <w:tcW w:w="1323" w:type="dxa"/>
            <w:shd w:val="clear" w:color="auto" w:fill="F2F2F2" w:themeFill="background1" w:themeFillShade="F2"/>
            <w:vAlign w:val="center"/>
          </w:tcPr>
          <w:p w14:paraId="25EFE30C" w14:textId="17727560" w:rsidR="00D915CF" w:rsidRPr="005B3EF1" w:rsidRDefault="00D915CF" w:rsidP="00D915CF">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5</w:t>
            </w:r>
          </w:p>
        </w:tc>
        <w:tc>
          <w:tcPr>
            <w:tcW w:w="1367" w:type="dxa"/>
            <w:shd w:val="clear" w:color="auto" w:fill="F2F2F2" w:themeFill="background1" w:themeFillShade="F2"/>
            <w:vAlign w:val="center"/>
          </w:tcPr>
          <w:p w14:paraId="7EE5F8E4" w14:textId="2DEA0411" w:rsidR="00D915CF" w:rsidRPr="005B3EF1" w:rsidRDefault="00D915CF" w:rsidP="00D915CF">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14</w:t>
            </w:r>
          </w:p>
        </w:tc>
        <w:tc>
          <w:tcPr>
            <w:tcW w:w="1367" w:type="dxa"/>
            <w:shd w:val="clear" w:color="auto" w:fill="F2F2F2" w:themeFill="background1" w:themeFillShade="F2"/>
            <w:vAlign w:val="center"/>
          </w:tcPr>
          <w:p w14:paraId="578A4DDB" w14:textId="041658AD" w:rsidR="00D915CF" w:rsidRPr="005B3EF1" w:rsidRDefault="00D915CF" w:rsidP="00D915CF">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49</w:t>
            </w:r>
          </w:p>
        </w:tc>
        <w:tc>
          <w:tcPr>
            <w:tcW w:w="1518" w:type="dxa"/>
            <w:shd w:val="clear" w:color="auto" w:fill="F2F2F2" w:themeFill="background1" w:themeFillShade="F2"/>
            <w:vAlign w:val="center"/>
          </w:tcPr>
          <w:p w14:paraId="6FD9B8ED" w14:textId="0FA3E27E" w:rsidR="00D915CF" w:rsidRPr="005B3EF1" w:rsidRDefault="00D915CF" w:rsidP="00D915CF">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93</w:t>
            </w:r>
          </w:p>
        </w:tc>
        <w:tc>
          <w:tcPr>
            <w:tcW w:w="1278" w:type="dxa"/>
            <w:shd w:val="clear" w:color="auto" w:fill="F2F2F2" w:themeFill="background1" w:themeFillShade="F2"/>
            <w:vAlign w:val="center"/>
          </w:tcPr>
          <w:p w14:paraId="0E984B4B" w14:textId="0A450FA4" w:rsidR="00D915CF" w:rsidRPr="005B3EF1" w:rsidRDefault="00D915CF" w:rsidP="00D915CF">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161</w:t>
            </w:r>
          </w:p>
        </w:tc>
      </w:tr>
    </w:tbl>
    <w:p w14:paraId="66FFA871" w14:textId="24A05A65" w:rsidR="007911FD" w:rsidRPr="005B3EF1" w:rsidRDefault="007911FD" w:rsidP="007911FD">
      <w:pPr>
        <w:spacing w:after="0" w:line="360" w:lineRule="auto"/>
        <w:jc w:val="center"/>
        <w:rPr>
          <w:rFonts w:ascii="Calibri" w:hAnsi="Calibri" w:cs="Calibri"/>
          <w:color w:val="323E4F" w:themeColor="text2" w:themeShade="BF"/>
        </w:rPr>
      </w:pPr>
      <w:r w:rsidRPr="005B3EF1">
        <w:rPr>
          <w:rFonts w:ascii="Calibri" w:hAnsi="Calibri" w:cs="Calibri"/>
          <w:color w:val="323E4F" w:themeColor="text2" w:themeShade="BF"/>
        </w:rPr>
        <w:t>(stan na dzień 30 czerwca 20</w:t>
      </w:r>
      <w:r w:rsidR="00095C37" w:rsidRPr="005B3EF1">
        <w:rPr>
          <w:rFonts w:ascii="Calibri" w:hAnsi="Calibri" w:cs="Calibri"/>
          <w:color w:val="323E4F" w:themeColor="text2" w:themeShade="BF"/>
        </w:rPr>
        <w:t>20</w:t>
      </w:r>
      <w:r w:rsidRPr="005B3EF1">
        <w:rPr>
          <w:rFonts w:ascii="Calibri" w:hAnsi="Calibri" w:cs="Calibri"/>
          <w:color w:val="323E4F" w:themeColor="text2" w:themeShade="BF"/>
        </w:rPr>
        <w:t xml:space="preserve"> r.)</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Stopnie awansu zawodowego nauczycieli szkołach i przedszkolach."/>
      </w:tblPr>
      <w:tblGrid>
        <w:gridCol w:w="2469"/>
        <w:gridCol w:w="1323"/>
        <w:gridCol w:w="1367"/>
        <w:gridCol w:w="1367"/>
        <w:gridCol w:w="1518"/>
        <w:gridCol w:w="1278"/>
      </w:tblGrid>
      <w:tr w:rsidR="005B3EF1" w:rsidRPr="005B3EF1" w14:paraId="5CC92D05" w14:textId="77777777" w:rsidTr="005059BB">
        <w:trPr>
          <w:trHeight w:val="241"/>
        </w:trPr>
        <w:tc>
          <w:tcPr>
            <w:tcW w:w="2469" w:type="dxa"/>
            <w:shd w:val="clear" w:color="auto" w:fill="E2EFD9" w:themeFill="accent6" w:themeFillTint="33"/>
          </w:tcPr>
          <w:p w14:paraId="4FD6743B" w14:textId="77777777" w:rsidR="007911FD" w:rsidRPr="005B3EF1" w:rsidRDefault="007911FD" w:rsidP="005059B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Razem</w:t>
            </w:r>
          </w:p>
        </w:tc>
        <w:tc>
          <w:tcPr>
            <w:tcW w:w="1323" w:type="dxa"/>
            <w:shd w:val="clear" w:color="auto" w:fill="F2F2F2" w:themeFill="background1" w:themeFillShade="F2"/>
            <w:vAlign w:val="center"/>
          </w:tcPr>
          <w:p w14:paraId="7135E47B" w14:textId="77777777" w:rsidR="007911FD" w:rsidRPr="005B3EF1" w:rsidRDefault="007911FD" w:rsidP="005059B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5</w:t>
            </w:r>
          </w:p>
        </w:tc>
        <w:tc>
          <w:tcPr>
            <w:tcW w:w="1367" w:type="dxa"/>
            <w:shd w:val="clear" w:color="auto" w:fill="F2F2F2" w:themeFill="background1" w:themeFillShade="F2"/>
            <w:vAlign w:val="center"/>
          </w:tcPr>
          <w:p w14:paraId="3B8B35D9" w14:textId="77777777" w:rsidR="007911FD" w:rsidRPr="005B3EF1" w:rsidRDefault="007911FD" w:rsidP="005059B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16</w:t>
            </w:r>
          </w:p>
        </w:tc>
        <w:tc>
          <w:tcPr>
            <w:tcW w:w="1367" w:type="dxa"/>
            <w:shd w:val="clear" w:color="auto" w:fill="F2F2F2" w:themeFill="background1" w:themeFillShade="F2"/>
            <w:vAlign w:val="center"/>
          </w:tcPr>
          <w:p w14:paraId="669DA6B6" w14:textId="77777777" w:rsidR="007911FD" w:rsidRPr="005B3EF1" w:rsidRDefault="007911FD" w:rsidP="005059B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56</w:t>
            </w:r>
          </w:p>
        </w:tc>
        <w:tc>
          <w:tcPr>
            <w:tcW w:w="1518" w:type="dxa"/>
            <w:shd w:val="clear" w:color="auto" w:fill="F2F2F2" w:themeFill="background1" w:themeFillShade="F2"/>
            <w:vAlign w:val="center"/>
          </w:tcPr>
          <w:p w14:paraId="49118F00" w14:textId="77777777" w:rsidR="007911FD" w:rsidRPr="005B3EF1" w:rsidRDefault="007911FD" w:rsidP="005059B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91</w:t>
            </w:r>
          </w:p>
        </w:tc>
        <w:tc>
          <w:tcPr>
            <w:tcW w:w="1278" w:type="dxa"/>
            <w:shd w:val="clear" w:color="auto" w:fill="F2F2F2" w:themeFill="background1" w:themeFillShade="F2"/>
            <w:vAlign w:val="center"/>
          </w:tcPr>
          <w:p w14:paraId="41A7C8A5" w14:textId="77777777" w:rsidR="007911FD" w:rsidRPr="005B3EF1" w:rsidRDefault="007911FD" w:rsidP="005059B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168</w:t>
            </w:r>
          </w:p>
        </w:tc>
      </w:tr>
    </w:tbl>
    <w:p w14:paraId="3EC45E07" w14:textId="77777777" w:rsidR="0088734D" w:rsidRPr="005B3EF1" w:rsidRDefault="0088734D" w:rsidP="00B26054">
      <w:pPr>
        <w:spacing w:after="0" w:line="360" w:lineRule="auto"/>
        <w:jc w:val="center"/>
        <w:rPr>
          <w:rFonts w:ascii="Calibri" w:hAnsi="Calibri" w:cs="Calibri"/>
          <w:color w:val="323E4F" w:themeColor="text2" w:themeShade="BF"/>
        </w:rPr>
      </w:pPr>
      <w:r w:rsidRPr="005B3EF1">
        <w:rPr>
          <w:rFonts w:ascii="Calibri" w:hAnsi="Calibri" w:cs="Calibri"/>
          <w:color w:val="323E4F" w:themeColor="text2" w:themeShade="BF"/>
        </w:rPr>
        <w:t>(stan na dzień 30 czerwca 2019 r.)</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Description w:val="Stopnie awansu zawodowego nauczycieli szkołach i przedszkolach."/>
      </w:tblPr>
      <w:tblGrid>
        <w:gridCol w:w="2469"/>
        <w:gridCol w:w="1323"/>
        <w:gridCol w:w="1367"/>
        <w:gridCol w:w="1367"/>
        <w:gridCol w:w="1518"/>
        <w:gridCol w:w="1278"/>
      </w:tblGrid>
      <w:tr w:rsidR="005B3EF1" w:rsidRPr="005B3EF1" w14:paraId="5344E01A" w14:textId="77777777" w:rsidTr="00947E20">
        <w:trPr>
          <w:trHeight w:val="241"/>
        </w:trPr>
        <w:tc>
          <w:tcPr>
            <w:tcW w:w="2469" w:type="dxa"/>
            <w:shd w:val="clear" w:color="auto" w:fill="E2EFD9" w:themeFill="accent6" w:themeFillTint="33"/>
          </w:tcPr>
          <w:p w14:paraId="3D6456BE" w14:textId="77777777" w:rsidR="0088734D" w:rsidRPr="005B3EF1" w:rsidRDefault="0088734D" w:rsidP="00BE3B72">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Razem</w:t>
            </w:r>
          </w:p>
        </w:tc>
        <w:tc>
          <w:tcPr>
            <w:tcW w:w="1323" w:type="dxa"/>
            <w:shd w:val="clear" w:color="auto" w:fill="F2F2F2" w:themeFill="background1" w:themeFillShade="F2"/>
          </w:tcPr>
          <w:p w14:paraId="4D609C7A" w14:textId="77777777" w:rsidR="0088734D" w:rsidRPr="005B3EF1" w:rsidRDefault="0088734D" w:rsidP="00BE3B72">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4</w:t>
            </w:r>
          </w:p>
        </w:tc>
        <w:tc>
          <w:tcPr>
            <w:tcW w:w="1367" w:type="dxa"/>
            <w:shd w:val="clear" w:color="auto" w:fill="F2F2F2" w:themeFill="background1" w:themeFillShade="F2"/>
          </w:tcPr>
          <w:p w14:paraId="0E5FCBEA" w14:textId="77777777" w:rsidR="0088734D" w:rsidRPr="005B3EF1" w:rsidRDefault="0088734D" w:rsidP="00BE3B72">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w:t>
            </w:r>
          </w:p>
        </w:tc>
        <w:tc>
          <w:tcPr>
            <w:tcW w:w="1367" w:type="dxa"/>
            <w:shd w:val="clear" w:color="auto" w:fill="F2F2F2" w:themeFill="background1" w:themeFillShade="F2"/>
          </w:tcPr>
          <w:p w14:paraId="0C1E9073" w14:textId="77777777" w:rsidR="0088734D" w:rsidRPr="005B3EF1" w:rsidRDefault="0088734D" w:rsidP="00BE3B72">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69</w:t>
            </w:r>
          </w:p>
        </w:tc>
        <w:tc>
          <w:tcPr>
            <w:tcW w:w="1518" w:type="dxa"/>
            <w:shd w:val="clear" w:color="auto" w:fill="F2F2F2" w:themeFill="background1" w:themeFillShade="F2"/>
          </w:tcPr>
          <w:p w14:paraId="0B984759" w14:textId="77777777" w:rsidR="0088734D" w:rsidRPr="005B3EF1" w:rsidRDefault="0088734D" w:rsidP="00BE3B72">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85</w:t>
            </w:r>
          </w:p>
        </w:tc>
        <w:tc>
          <w:tcPr>
            <w:tcW w:w="1278" w:type="dxa"/>
            <w:shd w:val="clear" w:color="auto" w:fill="F2F2F2" w:themeFill="background1" w:themeFillShade="F2"/>
          </w:tcPr>
          <w:p w14:paraId="6BF5E451" w14:textId="77777777" w:rsidR="0088734D" w:rsidRPr="005B3EF1" w:rsidRDefault="0088734D" w:rsidP="00BE3B72">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178</w:t>
            </w:r>
          </w:p>
        </w:tc>
      </w:tr>
    </w:tbl>
    <w:p w14:paraId="145615D9" w14:textId="75D3AF14" w:rsidR="0088734D" w:rsidRPr="005B3EF1" w:rsidRDefault="0088734D" w:rsidP="00BE3B72">
      <w:pPr>
        <w:spacing w:after="0" w:line="360" w:lineRule="auto"/>
        <w:rPr>
          <w:rFonts w:ascii="Calibri" w:hAnsi="Calibri" w:cs="Calibri"/>
          <w:color w:val="323E4F" w:themeColor="text2" w:themeShade="BF"/>
          <w:sz w:val="12"/>
          <w:szCs w:val="12"/>
        </w:rPr>
      </w:pPr>
    </w:p>
    <w:p w14:paraId="5F3200B5" w14:textId="77777777" w:rsidR="00E04CAE" w:rsidRPr="005B3EF1" w:rsidRDefault="00E04CAE" w:rsidP="00E04CAE">
      <w:pPr>
        <w:spacing w:after="0" w:line="36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Nakłady na doskonalenie zawodowe nauczycieli w latach 2019/2020/2021/2022/2023/2024*</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Nakłady na doskonalenie zawodowe nauczycieli w latach 2019 i 2023."/>
      </w:tblPr>
      <w:tblGrid>
        <w:gridCol w:w="1980"/>
        <w:gridCol w:w="1228"/>
        <w:gridCol w:w="1229"/>
        <w:gridCol w:w="1228"/>
        <w:gridCol w:w="1229"/>
        <w:gridCol w:w="1228"/>
        <w:gridCol w:w="1229"/>
      </w:tblGrid>
      <w:tr w:rsidR="005B3EF1" w:rsidRPr="005B3EF1" w14:paraId="7A5DD2E9" w14:textId="6E061B95" w:rsidTr="00227506">
        <w:trPr>
          <w:trHeight w:val="748"/>
        </w:trPr>
        <w:tc>
          <w:tcPr>
            <w:tcW w:w="1980" w:type="dxa"/>
            <w:shd w:val="clear" w:color="auto" w:fill="DEEAF6" w:themeFill="accent5" w:themeFillTint="33"/>
            <w:vAlign w:val="center"/>
          </w:tcPr>
          <w:p w14:paraId="605AE3F7" w14:textId="77777777" w:rsidR="00227506" w:rsidRPr="005B3EF1" w:rsidRDefault="00227506" w:rsidP="006A4376">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Wyszczególnienie</w:t>
            </w:r>
          </w:p>
        </w:tc>
        <w:tc>
          <w:tcPr>
            <w:tcW w:w="1228" w:type="dxa"/>
            <w:shd w:val="clear" w:color="auto" w:fill="DEEAF6" w:themeFill="accent5" w:themeFillTint="33"/>
            <w:vAlign w:val="center"/>
          </w:tcPr>
          <w:p w14:paraId="19E8667B" w14:textId="75631D3F" w:rsidR="00227506" w:rsidRPr="005B3EF1" w:rsidRDefault="00227506" w:rsidP="006A4376">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 xml:space="preserve">2019 </w:t>
            </w:r>
            <w:r w:rsidRPr="005B3EF1">
              <w:rPr>
                <w:rFonts w:ascii="Calibri" w:eastAsia="Calibri" w:hAnsi="Calibri" w:cs="Calibri"/>
                <w:b/>
                <w:bCs/>
                <w:color w:val="323E4F" w:themeColor="text2" w:themeShade="BF"/>
              </w:rPr>
              <w:br/>
              <w:t>(w zł)</w:t>
            </w:r>
          </w:p>
        </w:tc>
        <w:tc>
          <w:tcPr>
            <w:tcW w:w="1229" w:type="dxa"/>
            <w:shd w:val="clear" w:color="auto" w:fill="DEEAF6" w:themeFill="accent5" w:themeFillTint="33"/>
            <w:vAlign w:val="center"/>
          </w:tcPr>
          <w:p w14:paraId="3E863524" w14:textId="77777777" w:rsidR="00227506" w:rsidRPr="005B3EF1" w:rsidRDefault="00227506" w:rsidP="006A4376">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2020</w:t>
            </w:r>
          </w:p>
          <w:p w14:paraId="1A599961" w14:textId="3DB17E1F" w:rsidR="00227506" w:rsidRPr="005B3EF1" w:rsidRDefault="00227506" w:rsidP="006A4376">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(w zł)</w:t>
            </w:r>
          </w:p>
        </w:tc>
        <w:tc>
          <w:tcPr>
            <w:tcW w:w="1228" w:type="dxa"/>
            <w:shd w:val="clear" w:color="auto" w:fill="DEEAF6" w:themeFill="accent5" w:themeFillTint="33"/>
            <w:vAlign w:val="center"/>
          </w:tcPr>
          <w:p w14:paraId="025D8E04" w14:textId="77777777" w:rsidR="00227506" w:rsidRPr="005B3EF1" w:rsidRDefault="00227506" w:rsidP="006A4376">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2021</w:t>
            </w:r>
          </w:p>
          <w:p w14:paraId="2F60AA44" w14:textId="5A1DCE53" w:rsidR="00227506" w:rsidRPr="005B3EF1" w:rsidRDefault="00227506" w:rsidP="006A4376">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(w zł)</w:t>
            </w:r>
          </w:p>
        </w:tc>
        <w:tc>
          <w:tcPr>
            <w:tcW w:w="1229" w:type="dxa"/>
            <w:shd w:val="clear" w:color="auto" w:fill="DEEAF6" w:themeFill="accent5" w:themeFillTint="33"/>
          </w:tcPr>
          <w:p w14:paraId="1CAEEACA" w14:textId="12981D7F" w:rsidR="00227506" w:rsidRPr="005B3EF1" w:rsidRDefault="00227506" w:rsidP="006A4376">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2022</w:t>
            </w:r>
          </w:p>
          <w:p w14:paraId="3BED7EF2" w14:textId="7D71F6F5" w:rsidR="00227506" w:rsidRPr="005B3EF1" w:rsidRDefault="00227506" w:rsidP="006A4376">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(w zł)</w:t>
            </w:r>
          </w:p>
        </w:tc>
        <w:tc>
          <w:tcPr>
            <w:tcW w:w="1228" w:type="dxa"/>
            <w:shd w:val="clear" w:color="auto" w:fill="DEEAF6" w:themeFill="accent5" w:themeFillTint="33"/>
          </w:tcPr>
          <w:p w14:paraId="23DF5158" w14:textId="66159133" w:rsidR="00227506" w:rsidRPr="005B3EF1" w:rsidRDefault="00227506" w:rsidP="006A4376">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2023</w:t>
            </w:r>
          </w:p>
          <w:p w14:paraId="656D6C01" w14:textId="49406054" w:rsidR="00227506" w:rsidRPr="005B3EF1" w:rsidRDefault="00227506" w:rsidP="006A4376">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(w zł)</w:t>
            </w:r>
          </w:p>
        </w:tc>
        <w:tc>
          <w:tcPr>
            <w:tcW w:w="1229" w:type="dxa"/>
            <w:shd w:val="clear" w:color="auto" w:fill="DEEAF6" w:themeFill="accent5" w:themeFillTint="33"/>
          </w:tcPr>
          <w:p w14:paraId="55B7143E" w14:textId="12AADB22" w:rsidR="00227506" w:rsidRPr="005B3EF1" w:rsidRDefault="00227506" w:rsidP="006A4376">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2024*</w:t>
            </w:r>
          </w:p>
          <w:p w14:paraId="6B906596" w14:textId="77777777" w:rsidR="00227506" w:rsidRPr="005B3EF1" w:rsidRDefault="00227506" w:rsidP="006A4376">
            <w:pPr>
              <w:spacing w:after="0" w:line="240" w:lineRule="auto"/>
              <w:ind w:left="11" w:hanging="11"/>
              <w:jc w:val="center"/>
              <w:rPr>
                <w:rFonts w:ascii="Calibri" w:eastAsia="Calibri" w:hAnsi="Calibri" w:cs="Calibri"/>
                <w:b/>
                <w:bCs/>
                <w:color w:val="323E4F" w:themeColor="text2" w:themeShade="BF"/>
                <w:sz w:val="16"/>
              </w:rPr>
            </w:pPr>
            <w:r w:rsidRPr="005B3EF1">
              <w:rPr>
                <w:rFonts w:ascii="Calibri" w:eastAsia="Calibri" w:hAnsi="Calibri" w:cs="Calibri"/>
                <w:b/>
                <w:bCs/>
                <w:color w:val="323E4F" w:themeColor="text2" w:themeShade="BF"/>
                <w:sz w:val="16"/>
              </w:rPr>
              <w:t>Plan</w:t>
            </w:r>
          </w:p>
          <w:p w14:paraId="7B5D1C36" w14:textId="1D962E3F" w:rsidR="00227506" w:rsidRPr="005B3EF1" w:rsidRDefault="00227506" w:rsidP="006A4376">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sz w:val="16"/>
              </w:rPr>
              <w:t>(w zł)</w:t>
            </w:r>
          </w:p>
        </w:tc>
      </w:tr>
      <w:tr w:rsidR="005B3EF1" w:rsidRPr="005B3EF1" w14:paraId="474A4FA8" w14:textId="3E1031D6" w:rsidTr="00227506">
        <w:trPr>
          <w:trHeight w:val="364"/>
        </w:trPr>
        <w:tc>
          <w:tcPr>
            <w:tcW w:w="1980" w:type="dxa"/>
            <w:shd w:val="clear" w:color="auto" w:fill="E2EFD9" w:themeFill="accent6" w:themeFillTint="33"/>
            <w:vAlign w:val="center"/>
          </w:tcPr>
          <w:p w14:paraId="7C712914" w14:textId="77777777" w:rsidR="00E04CAE" w:rsidRPr="005B3EF1" w:rsidRDefault="00E04CAE" w:rsidP="00E04CAE">
            <w:pPr>
              <w:spacing w:after="0" w:line="360" w:lineRule="auto"/>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Szkoły podstawowe</w:t>
            </w:r>
          </w:p>
        </w:tc>
        <w:tc>
          <w:tcPr>
            <w:tcW w:w="1228" w:type="dxa"/>
            <w:shd w:val="clear" w:color="auto" w:fill="F2F2F2" w:themeFill="background1" w:themeFillShade="F2"/>
            <w:vAlign w:val="center"/>
          </w:tcPr>
          <w:p w14:paraId="1C41EEF6" w14:textId="0A5D6D72" w:rsidR="00E04CAE" w:rsidRPr="005B3EF1" w:rsidRDefault="00E04CAE" w:rsidP="00E04CAE">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50.630,59</w:t>
            </w:r>
          </w:p>
        </w:tc>
        <w:tc>
          <w:tcPr>
            <w:tcW w:w="1229" w:type="dxa"/>
            <w:shd w:val="clear" w:color="auto" w:fill="F2F2F2" w:themeFill="background1" w:themeFillShade="F2"/>
            <w:vAlign w:val="center"/>
          </w:tcPr>
          <w:p w14:paraId="28790F3D" w14:textId="53B1B4E6" w:rsidR="00E04CAE" w:rsidRPr="005B3EF1" w:rsidRDefault="00E04CAE" w:rsidP="00E04CAE">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37.657,24</w:t>
            </w:r>
          </w:p>
        </w:tc>
        <w:tc>
          <w:tcPr>
            <w:tcW w:w="1228" w:type="dxa"/>
            <w:shd w:val="clear" w:color="auto" w:fill="F2F2F2" w:themeFill="background1" w:themeFillShade="F2"/>
          </w:tcPr>
          <w:p w14:paraId="4421A524" w14:textId="391DEE70" w:rsidR="00E04CAE" w:rsidRPr="005B3EF1" w:rsidRDefault="00E04CAE" w:rsidP="00E04CAE">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38.297,02</w:t>
            </w:r>
          </w:p>
        </w:tc>
        <w:tc>
          <w:tcPr>
            <w:tcW w:w="1229" w:type="dxa"/>
            <w:shd w:val="clear" w:color="auto" w:fill="F2F2F2" w:themeFill="background1" w:themeFillShade="F2"/>
          </w:tcPr>
          <w:p w14:paraId="2D7C6163" w14:textId="7DCFDDE2" w:rsidR="00E04CAE" w:rsidRPr="005B3EF1" w:rsidRDefault="00E04CAE" w:rsidP="00E04CAE">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38.961,20</w:t>
            </w:r>
          </w:p>
        </w:tc>
        <w:tc>
          <w:tcPr>
            <w:tcW w:w="1228" w:type="dxa"/>
            <w:shd w:val="clear" w:color="auto" w:fill="F2F2F2" w:themeFill="background1" w:themeFillShade="F2"/>
          </w:tcPr>
          <w:p w14:paraId="5E75F169" w14:textId="39E1512A" w:rsidR="00E04CAE" w:rsidRPr="005B3EF1" w:rsidRDefault="00E04CAE" w:rsidP="00E04CAE">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55.883,51</w:t>
            </w:r>
          </w:p>
        </w:tc>
        <w:tc>
          <w:tcPr>
            <w:tcW w:w="1229" w:type="dxa"/>
            <w:shd w:val="clear" w:color="auto" w:fill="F2F2F2" w:themeFill="background1" w:themeFillShade="F2"/>
          </w:tcPr>
          <w:p w14:paraId="0E54C014" w14:textId="13F38789" w:rsidR="00E04CAE" w:rsidRPr="005B3EF1" w:rsidRDefault="00E04CAE" w:rsidP="00E04CAE">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95.629,00</w:t>
            </w:r>
          </w:p>
        </w:tc>
      </w:tr>
    </w:tbl>
    <w:p w14:paraId="7398A0A8" w14:textId="77777777" w:rsidR="00F61F38" w:rsidRPr="005B3EF1" w:rsidRDefault="00F61F38" w:rsidP="00BE3B72">
      <w:pPr>
        <w:spacing w:after="0" w:line="360" w:lineRule="auto"/>
        <w:rPr>
          <w:rFonts w:ascii="Calibri" w:hAnsi="Calibri" w:cs="Calibri"/>
          <w:b/>
          <w:bCs/>
          <w:color w:val="323E4F" w:themeColor="text2" w:themeShade="BF"/>
          <w:sz w:val="14"/>
          <w:szCs w:val="14"/>
        </w:rPr>
      </w:pPr>
    </w:p>
    <w:p w14:paraId="61FB307E" w14:textId="1AE2C35F" w:rsidR="0088734D" w:rsidRPr="005B3EF1" w:rsidRDefault="0088734D" w:rsidP="00437624">
      <w:pPr>
        <w:spacing w:after="0" w:line="36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Dowóz uczniów do szkół transportem gminnym</w:t>
      </w:r>
      <w:r w:rsidR="002C2DDB" w:rsidRPr="005B3EF1">
        <w:rPr>
          <w:rFonts w:ascii="Calibri" w:hAnsi="Calibri" w:cs="Calibri"/>
          <w:b/>
          <w:bCs/>
          <w:color w:val="323E4F" w:themeColor="text2" w:themeShade="BF"/>
        </w:rPr>
        <w:t xml:space="preserve"> w roku szkolnym</w:t>
      </w:r>
      <w:r w:rsidR="00227506" w:rsidRPr="005B3EF1">
        <w:rPr>
          <w:rFonts w:ascii="Calibri" w:hAnsi="Calibri" w:cs="Calibri"/>
          <w:b/>
          <w:bCs/>
          <w:color w:val="323E4F" w:themeColor="text2" w:themeShade="BF"/>
        </w:rPr>
        <w:t xml:space="preserve"> - </w:t>
      </w:r>
      <w:r w:rsidR="00227506" w:rsidRPr="005B3EF1">
        <w:rPr>
          <w:rFonts w:ascii="Calibri" w:eastAsia="Calibri" w:hAnsi="Calibri" w:cs="Calibri"/>
          <w:b/>
          <w:bCs/>
          <w:color w:val="323E4F" w:themeColor="text2" w:themeShade="BF"/>
        </w:rPr>
        <w:t>liczba dowożonych</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Liczba dzieci dowożonych z podziałem na szkoły."/>
      </w:tblPr>
      <w:tblGrid>
        <w:gridCol w:w="518"/>
        <w:gridCol w:w="2454"/>
        <w:gridCol w:w="1276"/>
        <w:gridCol w:w="1276"/>
        <w:gridCol w:w="1275"/>
        <w:gridCol w:w="1276"/>
        <w:gridCol w:w="1276"/>
      </w:tblGrid>
      <w:tr w:rsidR="005B3EF1" w:rsidRPr="005B3EF1" w14:paraId="0697A881" w14:textId="06823AE6" w:rsidTr="00505A74">
        <w:trPr>
          <w:trHeight w:val="439"/>
        </w:trPr>
        <w:tc>
          <w:tcPr>
            <w:tcW w:w="518" w:type="dxa"/>
            <w:shd w:val="clear" w:color="auto" w:fill="DEEAF6" w:themeFill="accent5" w:themeFillTint="33"/>
            <w:vAlign w:val="center"/>
          </w:tcPr>
          <w:p w14:paraId="0ADB8DF4" w14:textId="77777777" w:rsidR="00A523F1" w:rsidRPr="005B3EF1" w:rsidRDefault="00A523F1" w:rsidP="00A523F1">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Lp.</w:t>
            </w:r>
          </w:p>
        </w:tc>
        <w:tc>
          <w:tcPr>
            <w:tcW w:w="2454" w:type="dxa"/>
            <w:shd w:val="clear" w:color="auto" w:fill="DEEAF6" w:themeFill="accent5" w:themeFillTint="33"/>
            <w:vAlign w:val="center"/>
          </w:tcPr>
          <w:p w14:paraId="23E16D4F" w14:textId="77777777" w:rsidR="00A523F1" w:rsidRPr="005B3EF1" w:rsidRDefault="00A523F1" w:rsidP="00A523F1">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Nazwa</w:t>
            </w:r>
          </w:p>
        </w:tc>
        <w:tc>
          <w:tcPr>
            <w:tcW w:w="1276" w:type="dxa"/>
            <w:shd w:val="clear" w:color="auto" w:fill="DEEAF6" w:themeFill="accent5" w:themeFillTint="33"/>
            <w:vAlign w:val="center"/>
          </w:tcPr>
          <w:p w14:paraId="3B0BDA55" w14:textId="7134A7C8" w:rsidR="00A523F1" w:rsidRPr="005B3EF1" w:rsidRDefault="00A523F1" w:rsidP="00A523F1">
            <w:pPr>
              <w:spacing w:after="0" w:line="240" w:lineRule="auto"/>
              <w:ind w:left="11" w:hanging="11"/>
              <w:jc w:val="center"/>
              <w:rPr>
                <w:rFonts w:ascii="Calibri" w:eastAsia="Calibri" w:hAnsi="Calibri" w:cs="Calibri"/>
                <w:b/>
                <w:bCs/>
                <w:color w:val="323E4F" w:themeColor="text2" w:themeShade="BF"/>
              </w:rPr>
            </w:pPr>
            <w:r w:rsidRPr="005B3EF1">
              <w:rPr>
                <w:rFonts w:ascii="Calibri" w:hAnsi="Calibri" w:cs="Calibri"/>
                <w:b/>
                <w:bCs/>
                <w:color w:val="323E4F" w:themeColor="text2" w:themeShade="BF"/>
              </w:rPr>
              <w:t>2018/2019</w:t>
            </w:r>
          </w:p>
        </w:tc>
        <w:tc>
          <w:tcPr>
            <w:tcW w:w="1276" w:type="dxa"/>
            <w:shd w:val="clear" w:color="auto" w:fill="DEEAF6" w:themeFill="accent5" w:themeFillTint="33"/>
            <w:vAlign w:val="center"/>
          </w:tcPr>
          <w:p w14:paraId="1A2B34DC" w14:textId="394D9AB3" w:rsidR="00A523F1" w:rsidRPr="005B3EF1" w:rsidRDefault="00A523F1" w:rsidP="00A523F1">
            <w:pPr>
              <w:spacing w:after="0" w:line="240" w:lineRule="auto"/>
              <w:ind w:left="11" w:hanging="11"/>
              <w:jc w:val="center"/>
              <w:rPr>
                <w:rFonts w:ascii="Calibri" w:eastAsia="Calibri" w:hAnsi="Calibri" w:cs="Calibri"/>
                <w:b/>
                <w:bCs/>
                <w:color w:val="323E4F" w:themeColor="text2" w:themeShade="BF"/>
              </w:rPr>
            </w:pPr>
            <w:r w:rsidRPr="005B3EF1">
              <w:rPr>
                <w:rFonts w:ascii="Calibri" w:hAnsi="Calibri" w:cs="Calibri"/>
                <w:b/>
                <w:bCs/>
                <w:color w:val="323E4F" w:themeColor="text2" w:themeShade="BF"/>
              </w:rPr>
              <w:t>2019/2020</w:t>
            </w:r>
          </w:p>
        </w:tc>
        <w:tc>
          <w:tcPr>
            <w:tcW w:w="1275" w:type="dxa"/>
            <w:shd w:val="clear" w:color="auto" w:fill="DEEAF6" w:themeFill="accent5" w:themeFillTint="33"/>
            <w:vAlign w:val="center"/>
          </w:tcPr>
          <w:p w14:paraId="20BAABA1" w14:textId="33843488" w:rsidR="00A523F1" w:rsidRPr="005B3EF1" w:rsidRDefault="00A523F1" w:rsidP="00A523F1">
            <w:pPr>
              <w:spacing w:after="0" w:line="240" w:lineRule="auto"/>
              <w:ind w:left="11" w:hanging="11"/>
              <w:jc w:val="center"/>
              <w:rPr>
                <w:rFonts w:ascii="Calibri" w:eastAsia="Calibri" w:hAnsi="Calibri" w:cs="Calibri"/>
                <w:b/>
                <w:bCs/>
                <w:color w:val="323E4F" w:themeColor="text2" w:themeShade="BF"/>
              </w:rPr>
            </w:pPr>
            <w:r w:rsidRPr="005B3EF1">
              <w:rPr>
                <w:rFonts w:ascii="Calibri" w:hAnsi="Calibri" w:cs="Calibri"/>
                <w:b/>
                <w:bCs/>
                <w:color w:val="323E4F" w:themeColor="text2" w:themeShade="BF"/>
              </w:rPr>
              <w:t>2020/2021</w:t>
            </w:r>
          </w:p>
        </w:tc>
        <w:tc>
          <w:tcPr>
            <w:tcW w:w="1276" w:type="dxa"/>
            <w:shd w:val="clear" w:color="auto" w:fill="DEEAF6" w:themeFill="accent5" w:themeFillTint="33"/>
            <w:vAlign w:val="center"/>
          </w:tcPr>
          <w:p w14:paraId="3F01A4B6" w14:textId="3CE233A8" w:rsidR="00A523F1" w:rsidRPr="005B3EF1" w:rsidRDefault="00A523F1" w:rsidP="00A523F1">
            <w:pPr>
              <w:spacing w:after="0" w:line="240" w:lineRule="auto"/>
              <w:ind w:left="11" w:hanging="11"/>
              <w:jc w:val="center"/>
              <w:rPr>
                <w:rFonts w:ascii="Calibri" w:eastAsia="Calibri" w:hAnsi="Calibri" w:cs="Calibri"/>
                <w:b/>
                <w:bCs/>
                <w:color w:val="323E4F" w:themeColor="text2" w:themeShade="BF"/>
              </w:rPr>
            </w:pPr>
            <w:r w:rsidRPr="005B3EF1">
              <w:rPr>
                <w:rFonts w:ascii="Calibri" w:hAnsi="Calibri" w:cs="Calibri"/>
                <w:b/>
                <w:bCs/>
                <w:color w:val="323E4F" w:themeColor="text2" w:themeShade="BF"/>
              </w:rPr>
              <w:t>2021/2022</w:t>
            </w:r>
          </w:p>
        </w:tc>
        <w:tc>
          <w:tcPr>
            <w:tcW w:w="1276" w:type="dxa"/>
            <w:shd w:val="clear" w:color="auto" w:fill="DEEAF6" w:themeFill="accent5" w:themeFillTint="33"/>
            <w:vAlign w:val="center"/>
          </w:tcPr>
          <w:p w14:paraId="4D1A4486" w14:textId="188AECF3" w:rsidR="00A523F1" w:rsidRPr="005B3EF1" w:rsidRDefault="00A523F1" w:rsidP="00A523F1">
            <w:pPr>
              <w:spacing w:after="0" w:line="240" w:lineRule="auto"/>
              <w:ind w:left="11" w:hanging="11"/>
              <w:jc w:val="center"/>
              <w:rPr>
                <w:rFonts w:ascii="Calibri" w:hAnsi="Calibri" w:cs="Calibri"/>
                <w:b/>
                <w:bCs/>
                <w:color w:val="323E4F" w:themeColor="text2" w:themeShade="BF"/>
              </w:rPr>
            </w:pPr>
            <w:r w:rsidRPr="005B3EF1">
              <w:rPr>
                <w:rFonts w:ascii="Calibri" w:hAnsi="Calibri" w:cs="Calibri"/>
                <w:b/>
                <w:bCs/>
                <w:color w:val="323E4F" w:themeColor="text2" w:themeShade="BF"/>
              </w:rPr>
              <w:t>2022/2023</w:t>
            </w:r>
          </w:p>
        </w:tc>
      </w:tr>
      <w:tr w:rsidR="005B3EF1" w:rsidRPr="005B3EF1" w14:paraId="58FC5696" w14:textId="03C3A0A6" w:rsidTr="00505A74">
        <w:trPr>
          <w:trHeight w:val="422"/>
        </w:trPr>
        <w:tc>
          <w:tcPr>
            <w:tcW w:w="518" w:type="dxa"/>
            <w:shd w:val="clear" w:color="auto" w:fill="E2EFD9" w:themeFill="accent6" w:themeFillTint="33"/>
          </w:tcPr>
          <w:p w14:paraId="03280268" w14:textId="77777777" w:rsidR="00E04CAE" w:rsidRPr="005B3EF1" w:rsidRDefault="00E04CAE" w:rsidP="008F619B">
            <w:pPr>
              <w:spacing w:after="0" w:line="240" w:lineRule="auto"/>
              <w:ind w:left="11" w:hanging="11"/>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1.</w:t>
            </w:r>
          </w:p>
        </w:tc>
        <w:tc>
          <w:tcPr>
            <w:tcW w:w="2454" w:type="dxa"/>
            <w:shd w:val="clear" w:color="auto" w:fill="E2EFD9" w:themeFill="accent6" w:themeFillTint="33"/>
          </w:tcPr>
          <w:p w14:paraId="30F10355" w14:textId="77777777" w:rsidR="00E04CAE" w:rsidRPr="005B3EF1" w:rsidRDefault="00E04CAE" w:rsidP="008F619B">
            <w:pPr>
              <w:spacing w:after="0" w:line="240" w:lineRule="auto"/>
              <w:ind w:left="11" w:hanging="11"/>
              <w:jc w:val="left"/>
              <w:rPr>
                <w:rFonts w:ascii="Calibri" w:eastAsia="Calibri" w:hAnsi="Calibri" w:cs="Calibri"/>
                <w:color w:val="323E4F" w:themeColor="text2" w:themeShade="BF"/>
              </w:rPr>
            </w:pPr>
            <w:r w:rsidRPr="005B3EF1">
              <w:rPr>
                <w:rFonts w:ascii="Calibri" w:eastAsia="Calibri" w:hAnsi="Calibri" w:cs="Calibri"/>
                <w:color w:val="323E4F" w:themeColor="text2" w:themeShade="BF"/>
              </w:rPr>
              <w:t>Zespół Szkół w Radomicach</w:t>
            </w:r>
          </w:p>
        </w:tc>
        <w:tc>
          <w:tcPr>
            <w:tcW w:w="1276" w:type="dxa"/>
            <w:shd w:val="clear" w:color="auto" w:fill="F2F2F2" w:themeFill="background1" w:themeFillShade="F2"/>
            <w:vAlign w:val="center"/>
          </w:tcPr>
          <w:p w14:paraId="0268277A" w14:textId="0A848463"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252</w:t>
            </w:r>
          </w:p>
        </w:tc>
        <w:tc>
          <w:tcPr>
            <w:tcW w:w="1276" w:type="dxa"/>
            <w:shd w:val="clear" w:color="auto" w:fill="F2F2F2" w:themeFill="background1" w:themeFillShade="F2"/>
            <w:vAlign w:val="center"/>
          </w:tcPr>
          <w:p w14:paraId="2919AC86" w14:textId="50C3CBA4"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185</w:t>
            </w:r>
          </w:p>
        </w:tc>
        <w:tc>
          <w:tcPr>
            <w:tcW w:w="1275" w:type="dxa"/>
            <w:shd w:val="clear" w:color="auto" w:fill="F2F2F2" w:themeFill="background1" w:themeFillShade="F2"/>
            <w:vAlign w:val="center"/>
          </w:tcPr>
          <w:p w14:paraId="08770B1A" w14:textId="4C9327AB"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185</w:t>
            </w:r>
          </w:p>
        </w:tc>
        <w:tc>
          <w:tcPr>
            <w:tcW w:w="1276" w:type="dxa"/>
            <w:shd w:val="clear" w:color="auto" w:fill="F2F2F2" w:themeFill="background1" w:themeFillShade="F2"/>
            <w:vAlign w:val="center"/>
          </w:tcPr>
          <w:p w14:paraId="7494D403" w14:textId="4465A735"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178</w:t>
            </w:r>
          </w:p>
        </w:tc>
        <w:tc>
          <w:tcPr>
            <w:tcW w:w="1276" w:type="dxa"/>
            <w:shd w:val="clear" w:color="auto" w:fill="F2F2F2" w:themeFill="background1" w:themeFillShade="F2"/>
            <w:vAlign w:val="center"/>
          </w:tcPr>
          <w:p w14:paraId="02F6BD3A" w14:textId="20F36937"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172</w:t>
            </w:r>
          </w:p>
        </w:tc>
      </w:tr>
      <w:tr w:rsidR="005B3EF1" w:rsidRPr="005B3EF1" w14:paraId="7D430020" w14:textId="4EC60108" w:rsidTr="00505A74">
        <w:trPr>
          <w:trHeight w:val="439"/>
        </w:trPr>
        <w:tc>
          <w:tcPr>
            <w:tcW w:w="518" w:type="dxa"/>
            <w:shd w:val="clear" w:color="auto" w:fill="E2EFD9" w:themeFill="accent6" w:themeFillTint="33"/>
          </w:tcPr>
          <w:p w14:paraId="6392A463" w14:textId="77777777" w:rsidR="00E04CAE" w:rsidRPr="005B3EF1" w:rsidRDefault="00E04CAE" w:rsidP="008F619B">
            <w:pPr>
              <w:spacing w:after="0" w:line="240" w:lineRule="auto"/>
              <w:ind w:left="11" w:hanging="11"/>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w:t>
            </w:r>
          </w:p>
        </w:tc>
        <w:tc>
          <w:tcPr>
            <w:tcW w:w="2454" w:type="dxa"/>
            <w:shd w:val="clear" w:color="auto" w:fill="E2EFD9" w:themeFill="accent6" w:themeFillTint="33"/>
          </w:tcPr>
          <w:p w14:paraId="0BB95963" w14:textId="77777777" w:rsidR="00E04CAE" w:rsidRPr="005B3EF1" w:rsidRDefault="00E04CAE" w:rsidP="008F619B">
            <w:pPr>
              <w:spacing w:after="0" w:line="240" w:lineRule="auto"/>
              <w:ind w:left="11" w:hanging="11"/>
              <w:jc w:val="left"/>
              <w:rPr>
                <w:rFonts w:ascii="Calibri" w:eastAsia="Calibri" w:hAnsi="Calibri" w:cs="Calibri"/>
                <w:color w:val="323E4F" w:themeColor="text2" w:themeShade="BF"/>
              </w:rPr>
            </w:pPr>
            <w:r w:rsidRPr="005B3EF1">
              <w:rPr>
                <w:rFonts w:ascii="Calibri" w:eastAsia="Calibri" w:hAnsi="Calibri" w:cs="Calibri"/>
                <w:color w:val="323E4F" w:themeColor="text2" w:themeShade="BF"/>
              </w:rPr>
              <w:t>Zespół Szkół w Karnkowie</w:t>
            </w:r>
          </w:p>
        </w:tc>
        <w:tc>
          <w:tcPr>
            <w:tcW w:w="1276" w:type="dxa"/>
            <w:shd w:val="clear" w:color="auto" w:fill="F2F2F2" w:themeFill="background1" w:themeFillShade="F2"/>
            <w:vAlign w:val="center"/>
          </w:tcPr>
          <w:p w14:paraId="6F181F1A" w14:textId="18D76D7C"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112</w:t>
            </w:r>
          </w:p>
        </w:tc>
        <w:tc>
          <w:tcPr>
            <w:tcW w:w="1276" w:type="dxa"/>
            <w:shd w:val="clear" w:color="auto" w:fill="F2F2F2" w:themeFill="background1" w:themeFillShade="F2"/>
            <w:vAlign w:val="center"/>
          </w:tcPr>
          <w:p w14:paraId="60A6E243" w14:textId="70BF1F13"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136</w:t>
            </w:r>
          </w:p>
        </w:tc>
        <w:tc>
          <w:tcPr>
            <w:tcW w:w="1275" w:type="dxa"/>
            <w:shd w:val="clear" w:color="auto" w:fill="F2F2F2" w:themeFill="background1" w:themeFillShade="F2"/>
            <w:vAlign w:val="center"/>
          </w:tcPr>
          <w:p w14:paraId="25132243" w14:textId="0ACC7F2A"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140</w:t>
            </w:r>
          </w:p>
        </w:tc>
        <w:tc>
          <w:tcPr>
            <w:tcW w:w="1276" w:type="dxa"/>
            <w:shd w:val="clear" w:color="auto" w:fill="F2F2F2" w:themeFill="background1" w:themeFillShade="F2"/>
            <w:vAlign w:val="center"/>
          </w:tcPr>
          <w:p w14:paraId="046B1E69" w14:textId="623718BE"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115</w:t>
            </w:r>
          </w:p>
        </w:tc>
        <w:tc>
          <w:tcPr>
            <w:tcW w:w="1276" w:type="dxa"/>
            <w:shd w:val="clear" w:color="auto" w:fill="F2F2F2" w:themeFill="background1" w:themeFillShade="F2"/>
            <w:vAlign w:val="center"/>
          </w:tcPr>
          <w:p w14:paraId="1D227B22" w14:textId="3518327B"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128</w:t>
            </w:r>
          </w:p>
        </w:tc>
      </w:tr>
      <w:tr w:rsidR="005B3EF1" w:rsidRPr="005B3EF1" w14:paraId="316033D9" w14:textId="4EDA8F0F" w:rsidTr="00505A74">
        <w:trPr>
          <w:trHeight w:val="439"/>
        </w:trPr>
        <w:tc>
          <w:tcPr>
            <w:tcW w:w="518" w:type="dxa"/>
            <w:shd w:val="clear" w:color="auto" w:fill="E2EFD9" w:themeFill="accent6" w:themeFillTint="33"/>
          </w:tcPr>
          <w:p w14:paraId="0E68B906" w14:textId="77777777" w:rsidR="00E04CAE" w:rsidRPr="005B3EF1" w:rsidRDefault="00E04CAE" w:rsidP="008F619B">
            <w:pPr>
              <w:spacing w:after="0" w:line="240" w:lineRule="auto"/>
              <w:ind w:left="11" w:hanging="11"/>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3.</w:t>
            </w:r>
          </w:p>
        </w:tc>
        <w:tc>
          <w:tcPr>
            <w:tcW w:w="2454" w:type="dxa"/>
            <w:shd w:val="clear" w:color="auto" w:fill="E2EFD9" w:themeFill="accent6" w:themeFillTint="33"/>
          </w:tcPr>
          <w:p w14:paraId="628ED625" w14:textId="77777777" w:rsidR="00E04CAE" w:rsidRPr="005B3EF1" w:rsidRDefault="00E04CAE" w:rsidP="008F619B">
            <w:pPr>
              <w:spacing w:after="0" w:line="240" w:lineRule="auto"/>
              <w:ind w:left="11" w:hanging="11"/>
              <w:jc w:val="left"/>
              <w:rPr>
                <w:rFonts w:ascii="Calibri" w:eastAsia="Calibri" w:hAnsi="Calibri" w:cs="Calibri"/>
                <w:color w:val="323E4F" w:themeColor="text2" w:themeShade="BF"/>
              </w:rPr>
            </w:pPr>
            <w:r w:rsidRPr="005B3EF1">
              <w:rPr>
                <w:rFonts w:ascii="Calibri" w:eastAsia="Calibri" w:hAnsi="Calibri" w:cs="Calibri"/>
                <w:color w:val="323E4F" w:themeColor="text2" w:themeShade="BF"/>
              </w:rPr>
              <w:t>Szkoła Podstawowa w Jastrzębiu</w:t>
            </w:r>
          </w:p>
        </w:tc>
        <w:tc>
          <w:tcPr>
            <w:tcW w:w="1276" w:type="dxa"/>
            <w:shd w:val="clear" w:color="auto" w:fill="F2F2F2" w:themeFill="background1" w:themeFillShade="F2"/>
            <w:vAlign w:val="center"/>
          </w:tcPr>
          <w:p w14:paraId="1A1A9113" w14:textId="1B8FE546"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32</w:t>
            </w:r>
          </w:p>
        </w:tc>
        <w:tc>
          <w:tcPr>
            <w:tcW w:w="1276" w:type="dxa"/>
            <w:shd w:val="clear" w:color="auto" w:fill="F2F2F2" w:themeFill="background1" w:themeFillShade="F2"/>
            <w:vAlign w:val="center"/>
          </w:tcPr>
          <w:p w14:paraId="1CBA47C6" w14:textId="0B6E1B50"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39</w:t>
            </w:r>
          </w:p>
        </w:tc>
        <w:tc>
          <w:tcPr>
            <w:tcW w:w="1275" w:type="dxa"/>
            <w:shd w:val="clear" w:color="auto" w:fill="F2F2F2" w:themeFill="background1" w:themeFillShade="F2"/>
            <w:vAlign w:val="center"/>
          </w:tcPr>
          <w:p w14:paraId="6DE14FFB" w14:textId="76BD0A7C"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50</w:t>
            </w:r>
          </w:p>
        </w:tc>
        <w:tc>
          <w:tcPr>
            <w:tcW w:w="1276" w:type="dxa"/>
            <w:shd w:val="clear" w:color="auto" w:fill="F2F2F2" w:themeFill="background1" w:themeFillShade="F2"/>
            <w:vAlign w:val="center"/>
          </w:tcPr>
          <w:p w14:paraId="1EA90A1D" w14:textId="4D48329A"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56</w:t>
            </w:r>
          </w:p>
        </w:tc>
        <w:tc>
          <w:tcPr>
            <w:tcW w:w="1276" w:type="dxa"/>
            <w:shd w:val="clear" w:color="auto" w:fill="F2F2F2" w:themeFill="background1" w:themeFillShade="F2"/>
            <w:vAlign w:val="center"/>
          </w:tcPr>
          <w:p w14:paraId="31AF05C5" w14:textId="7C5567CE"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56</w:t>
            </w:r>
          </w:p>
        </w:tc>
      </w:tr>
      <w:tr w:rsidR="005B3EF1" w:rsidRPr="005B3EF1" w14:paraId="2510C619" w14:textId="227D2FCF" w:rsidTr="00505A74">
        <w:trPr>
          <w:trHeight w:val="422"/>
        </w:trPr>
        <w:tc>
          <w:tcPr>
            <w:tcW w:w="518" w:type="dxa"/>
            <w:shd w:val="clear" w:color="auto" w:fill="E2EFD9" w:themeFill="accent6" w:themeFillTint="33"/>
          </w:tcPr>
          <w:p w14:paraId="52B1D928" w14:textId="77777777" w:rsidR="00E04CAE" w:rsidRPr="005B3EF1" w:rsidRDefault="00E04CAE" w:rsidP="008F619B">
            <w:pPr>
              <w:spacing w:after="0" w:line="240" w:lineRule="auto"/>
              <w:ind w:left="11" w:hanging="11"/>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4.</w:t>
            </w:r>
          </w:p>
        </w:tc>
        <w:tc>
          <w:tcPr>
            <w:tcW w:w="2454" w:type="dxa"/>
            <w:shd w:val="clear" w:color="auto" w:fill="E2EFD9" w:themeFill="accent6" w:themeFillTint="33"/>
          </w:tcPr>
          <w:p w14:paraId="0BE4BEC2" w14:textId="77777777" w:rsidR="00E04CAE" w:rsidRPr="005B3EF1" w:rsidRDefault="00E04CAE" w:rsidP="008F619B">
            <w:pPr>
              <w:spacing w:after="0" w:line="240" w:lineRule="auto"/>
              <w:ind w:left="11" w:hanging="11"/>
              <w:jc w:val="left"/>
              <w:rPr>
                <w:rFonts w:ascii="Calibri" w:eastAsia="Calibri" w:hAnsi="Calibri" w:cs="Calibri"/>
                <w:color w:val="323E4F" w:themeColor="text2" w:themeShade="BF"/>
              </w:rPr>
            </w:pPr>
            <w:r w:rsidRPr="005B3EF1">
              <w:rPr>
                <w:rFonts w:ascii="Calibri" w:eastAsia="Calibri" w:hAnsi="Calibri" w:cs="Calibri"/>
                <w:color w:val="323E4F" w:themeColor="text2" w:themeShade="BF"/>
              </w:rPr>
              <w:t>Szkoła Podstawowa w Maliszewie</w:t>
            </w:r>
          </w:p>
        </w:tc>
        <w:tc>
          <w:tcPr>
            <w:tcW w:w="1276" w:type="dxa"/>
            <w:shd w:val="clear" w:color="auto" w:fill="F2F2F2" w:themeFill="background1" w:themeFillShade="F2"/>
            <w:vAlign w:val="center"/>
          </w:tcPr>
          <w:p w14:paraId="0B1E5CA5" w14:textId="7A5B5CE2"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90</w:t>
            </w:r>
          </w:p>
        </w:tc>
        <w:tc>
          <w:tcPr>
            <w:tcW w:w="1276" w:type="dxa"/>
            <w:shd w:val="clear" w:color="auto" w:fill="F2F2F2" w:themeFill="background1" w:themeFillShade="F2"/>
            <w:vAlign w:val="center"/>
          </w:tcPr>
          <w:p w14:paraId="6176C92E" w14:textId="083C448C"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81</w:t>
            </w:r>
          </w:p>
        </w:tc>
        <w:tc>
          <w:tcPr>
            <w:tcW w:w="1275" w:type="dxa"/>
            <w:shd w:val="clear" w:color="auto" w:fill="F2F2F2" w:themeFill="background1" w:themeFillShade="F2"/>
            <w:vAlign w:val="center"/>
          </w:tcPr>
          <w:p w14:paraId="0D2961C0" w14:textId="65CA2C03"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85</w:t>
            </w:r>
          </w:p>
        </w:tc>
        <w:tc>
          <w:tcPr>
            <w:tcW w:w="1276" w:type="dxa"/>
            <w:shd w:val="clear" w:color="auto" w:fill="F2F2F2" w:themeFill="background1" w:themeFillShade="F2"/>
            <w:vAlign w:val="center"/>
          </w:tcPr>
          <w:p w14:paraId="4FCABC1C" w14:textId="180768C7"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95</w:t>
            </w:r>
          </w:p>
        </w:tc>
        <w:tc>
          <w:tcPr>
            <w:tcW w:w="1276" w:type="dxa"/>
            <w:shd w:val="clear" w:color="auto" w:fill="F2F2F2" w:themeFill="background1" w:themeFillShade="F2"/>
            <w:vAlign w:val="center"/>
          </w:tcPr>
          <w:p w14:paraId="379FD87D" w14:textId="737C42D8"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92</w:t>
            </w:r>
          </w:p>
        </w:tc>
      </w:tr>
      <w:tr w:rsidR="005B3EF1" w:rsidRPr="005B3EF1" w14:paraId="732E4A5B" w14:textId="0A410769" w:rsidTr="00505A74">
        <w:trPr>
          <w:trHeight w:val="439"/>
        </w:trPr>
        <w:tc>
          <w:tcPr>
            <w:tcW w:w="518" w:type="dxa"/>
            <w:shd w:val="clear" w:color="auto" w:fill="E2EFD9" w:themeFill="accent6" w:themeFillTint="33"/>
          </w:tcPr>
          <w:p w14:paraId="0F8C8580" w14:textId="77777777" w:rsidR="00E04CAE" w:rsidRPr="005B3EF1" w:rsidRDefault="00E04CAE" w:rsidP="008F619B">
            <w:pPr>
              <w:spacing w:after="0" w:line="240" w:lineRule="auto"/>
              <w:ind w:left="11" w:hanging="11"/>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5.</w:t>
            </w:r>
          </w:p>
        </w:tc>
        <w:tc>
          <w:tcPr>
            <w:tcW w:w="2454" w:type="dxa"/>
            <w:shd w:val="clear" w:color="auto" w:fill="E2EFD9" w:themeFill="accent6" w:themeFillTint="33"/>
          </w:tcPr>
          <w:p w14:paraId="1CEA3FDE" w14:textId="77777777" w:rsidR="00E04CAE" w:rsidRPr="005B3EF1" w:rsidRDefault="00E04CAE" w:rsidP="008F619B">
            <w:pPr>
              <w:spacing w:after="0" w:line="240" w:lineRule="auto"/>
              <w:ind w:left="11" w:hanging="11"/>
              <w:jc w:val="left"/>
              <w:rPr>
                <w:rFonts w:ascii="Calibri" w:eastAsia="Calibri" w:hAnsi="Calibri" w:cs="Calibri"/>
                <w:color w:val="323E4F" w:themeColor="text2" w:themeShade="BF"/>
              </w:rPr>
            </w:pPr>
            <w:r w:rsidRPr="005B3EF1">
              <w:rPr>
                <w:rFonts w:ascii="Calibri" w:eastAsia="Calibri" w:hAnsi="Calibri" w:cs="Calibri"/>
                <w:color w:val="323E4F" w:themeColor="text2" w:themeShade="BF"/>
              </w:rPr>
              <w:t>Szkoła Podstawowa w Wichowie</w:t>
            </w:r>
          </w:p>
        </w:tc>
        <w:tc>
          <w:tcPr>
            <w:tcW w:w="1276" w:type="dxa"/>
            <w:shd w:val="clear" w:color="auto" w:fill="F2F2F2" w:themeFill="background1" w:themeFillShade="F2"/>
            <w:vAlign w:val="center"/>
          </w:tcPr>
          <w:p w14:paraId="4E8BD0B5" w14:textId="1E073B9F"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70</w:t>
            </w:r>
          </w:p>
        </w:tc>
        <w:tc>
          <w:tcPr>
            <w:tcW w:w="1276" w:type="dxa"/>
            <w:shd w:val="clear" w:color="auto" w:fill="F2F2F2" w:themeFill="background1" w:themeFillShade="F2"/>
            <w:vAlign w:val="center"/>
          </w:tcPr>
          <w:p w14:paraId="61A0DC3F" w14:textId="26D4D8BF"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78</w:t>
            </w:r>
          </w:p>
        </w:tc>
        <w:tc>
          <w:tcPr>
            <w:tcW w:w="1275" w:type="dxa"/>
            <w:shd w:val="clear" w:color="auto" w:fill="F2F2F2" w:themeFill="background1" w:themeFillShade="F2"/>
            <w:vAlign w:val="center"/>
          </w:tcPr>
          <w:p w14:paraId="600EB992" w14:textId="6F4B4D2B"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105</w:t>
            </w:r>
          </w:p>
        </w:tc>
        <w:tc>
          <w:tcPr>
            <w:tcW w:w="1276" w:type="dxa"/>
            <w:shd w:val="clear" w:color="auto" w:fill="F2F2F2" w:themeFill="background1" w:themeFillShade="F2"/>
            <w:vAlign w:val="center"/>
          </w:tcPr>
          <w:p w14:paraId="120B39B8" w14:textId="36DC5146"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105</w:t>
            </w:r>
          </w:p>
        </w:tc>
        <w:tc>
          <w:tcPr>
            <w:tcW w:w="1276" w:type="dxa"/>
            <w:shd w:val="clear" w:color="auto" w:fill="F2F2F2" w:themeFill="background1" w:themeFillShade="F2"/>
            <w:vAlign w:val="center"/>
          </w:tcPr>
          <w:p w14:paraId="7BC5EC02" w14:textId="011D3FCD" w:rsidR="00E04CAE" w:rsidRPr="005B3EF1" w:rsidRDefault="00E04CAE" w:rsidP="008F619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90</w:t>
            </w:r>
          </w:p>
        </w:tc>
      </w:tr>
      <w:tr w:rsidR="005B3EF1" w:rsidRPr="005B3EF1" w14:paraId="643DB25B" w14:textId="72FBF0A6" w:rsidTr="00505A74">
        <w:trPr>
          <w:trHeight w:val="422"/>
        </w:trPr>
        <w:tc>
          <w:tcPr>
            <w:tcW w:w="2972" w:type="dxa"/>
            <w:gridSpan w:val="2"/>
            <w:shd w:val="clear" w:color="auto" w:fill="E2EFD9" w:themeFill="accent6" w:themeFillTint="33"/>
          </w:tcPr>
          <w:p w14:paraId="51E76D5C" w14:textId="77777777" w:rsidR="00E04CAE" w:rsidRPr="005B3EF1" w:rsidRDefault="00E04CAE" w:rsidP="008F619B">
            <w:pPr>
              <w:spacing w:after="0" w:line="240" w:lineRule="auto"/>
              <w:ind w:left="11" w:hanging="11"/>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Razem</w:t>
            </w:r>
          </w:p>
        </w:tc>
        <w:tc>
          <w:tcPr>
            <w:tcW w:w="1276" w:type="dxa"/>
            <w:shd w:val="clear" w:color="auto" w:fill="F2F2F2" w:themeFill="background1" w:themeFillShade="F2"/>
            <w:vAlign w:val="center"/>
          </w:tcPr>
          <w:p w14:paraId="365B3644" w14:textId="77777777" w:rsidR="00E04CAE" w:rsidRPr="005B3EF1" w:rsidRDefault="00E04CAE" w:rsidP="008F619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519</w:t>
            </w:r>
          </w:p>
        </w:tc>
        <w:tc>
          <w:tcPr>
            <w:tcW w:w="1276" w:type="dxa"/>
            <w:shd w:val="clear" w:color="auto" w:fill="F2F2F2" w:themeFill="background1" w:themeFillShade="F2"/>
            <w:vAlign w:val="center"/>
          </w:tcPr>
          <w:p w14:paraId="7BB340DD" w14:textId="1686FD6F" w:rsidR="00E04CAE" w:rsidRPr="005B3EF1" w:rsidRDefault="00E04CAE" w:rsidP="008F619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556</w:t>
            </w:r>
          </w:p>
        </w:tc>
        <w:tc>
          <w:tcPr>
            <w:tcW w:w="1275" w:type="dxa"/>
            <w:shd w:val="clear" w:color="auto" w:fill="F2F2F2" w:themeFill="background1" w:themeFillShade="F2"/>
            <w:vAlign w:val="center"/>
          </w:tcPr>
          <w:p w14:paraId="7312F3CD" w14:textId="746F332E" w:rsidR="00E04CAE" w:rsidRPr="005B3EF1" w:rsidRDefault="00E04CAE" w:rsidP="008F619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565</w:t>
            </w:r>
          </w:p>
        </w:tc>
        <w:tc>
          <w:tcPr>
            <w:tcW w:w="1276" w:type="dxa"/>
            <w:shd w:val="clear" w:color="auto" w:fill="F2F2F2" w:themeFill="background1" w:themeFillShade="F2"/>
            <w:vAlign w:val="center"/>
          </w:tcPr>
          <w:p w14:paraId="6D4E329B" w14:textId="690B6E3C" w:rsidR="00E04CAE" w:rsidRPr="005B3EF1" w:rsidRDefault="00E04CAE" w:rsidP="008F619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549</w:t>
            </w:r>
          </w:p>
        </w:tc>
        <w:tc>
          <w:tcPr>
            <w:tcW w:w="1276" w:type="dxa"/>
            <w:shd w:val="clear" w:color="auto" w:fill="F2F2F2" w:themeFill="background1" w:themeFillShade="F2"/>
            <w:vAlign w:val="center"/>
          </w:tcPr>
          <w:p w14:paraId="464C0E1C" w14:textId="5779BA4B" w:rsidR="00E04CAE" w:rsidRPr="005B3EF1" w:rsidRDefault="00E04CAE" w:rsidP="008F619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538</w:t>
            </w:r>
          </w:p>
        </w:tc>
      </w:tr>
    </w:tbl>
    <w:p w14:paraId="0E465EFB" w14:textId="77777777" w:rsidR="00E04CAE" w:rsidRPr="005B3EF1" w:rsidRDefault="00E04CAE" w:rsidP="00E04CAE">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lastRenderedPageBreak/>
        <w:t xml:space="preserve">Dowozami w roku szkolnym 2022/2023 objęto grupę 538 uczniów z terenu Gminy Lipno. Dowozy </w:t>
      </w:r>
      <w:r w:rsidR="005E7E0A" w:rsidRPr="005B3EF1">
        <w:rPr>
          <w:rFonts w:ascii="Calibri" w:hAnsi="Calibri" w:cs="Calibri"/>
          <w:color w:val="323E4F" w:themeColor="text2" w:themeShade="BF"/>
        </w:rPr>
        <w:t xml:space="preserve">realizowane były 1 </w:t>
      </w:r>
      <w:proofErr w:type="spellStart"/>
      <w:r w:rsidR="005E7E0A" w:rsidRPr="005B3EF1">
        <w:rPr>
          <w:rFonts w:ascii="Calibri" w:hAnsi="Calibri" w:cs="Calibri"/>
          <w:color w:val="323E4F" w:themeColor="text2" w:themeShade="BF"/>
        </w:rPr>
        <w:t>busem</w:t>
      </w:r>
      <w:proofErr w:type="spellEnd"/>
      <w:r w:rsidR="005E7E0A" w:rsidRPr="005B3EF1">
        <w:rPr>
          <w:rFonts w:ascii="Calibri" w:hAnsi="Calibri" w:cs="Calibri"/>
          <w:color w:val="323E4F" w:themeColor="text2" w:themeShade="BF"/>
        </w:rPr>
        <w:t xml:space="preserve"> i 4 autobusami. Dzieci w trakcie dowozów znajdują się pod stałą opieką opiekunów. Ponadto 20 osobowym </w:t>
      </w:r>
      <w:proofErr w:type="spellStart"/>
      <w:r w:rsidR="005E7E0A" w:rsidRPr="005B3EF1">
        <w:rPr>
          <w:rFonts w:ascii="Calibri" w:hAnsi="Calibri" w:cs="Calibri"/>
          <w:color w:val="323E4F" w:themeColor="text2" w:themeShade="BF"/>
        </w:rPr>
        <w:t>busem</w:t>
      </w:r>
      <w:proofErr w:type="spellEnd"/>
      <w:r w:rsidR="005E7E0A" w:rsidRPr="005B3EF1">
        <w:rPr>
          <w:rFonts w:ascii="Calibri" w:hAnsi="Calibri" w:cs="Calibri"/>
          <w:color w:val="323E4F" w:themeColor="text2" w:themeShade="BF"/>
        </w:rPr>
        <w:t xml:space="preserve"> realizowane są wyjazdy na konkursy i zawody. Busami </w:t>
      </w:r>
      <w:r w:rsidR="005E7E0A" w:rsidRPr="005B3EF1">
        <w:rPr>
          <w:rFonts w:ascii="Calibri" w:hAnsi="Calibri" w:cs="Calibri"/>
          <w:color w:val="323E4F" w:themeColor="text2" w:themeShade="BF"/>
        </w:rPr>
        <w:br/>
        <w:t xml:space="preserve">8 osobowymi dowożone są dzieci niepełnosprawne do szkół i placówek specjalnych w systemie </w:t>
      </w:r>
      <w:r w:rsidRPr="005B3EF1">
        <w:rPr>
          <w:rFonts w:ascii="Calibri" w:hAnsi="Calibri" w:cs="Calibri"/>
          <w:color w:val="323E4F" w:themeColor="text2" w:themeShade="BF"/>
        </w:rPr>
        <w:t xml:space="preserve">codziennym lub tygodniowym, dowozem tym objętych jest 12 osób. </w:t>
      </w:r>
    </w:p>
    <w:p w14:paraId="40AD0DF4" w14:textId="3CB676E2" w:rsidR="006E27E9" w:rsidRPr="005B3EF1" w:rsidRDefault="006E27E9" w:rsidP="006E27E9">
      <w:pPr>
        <w:spacing w:after="0" w:line="360" w:lineRule="auto"/>
        <w:rPr>
          <w:rFonts w:ascii="Calibri" w:hAnsi="Calibri" w:cs="Calibri"/>
          <w:b/>
          <w:bCs/>
          <w:color w:val="323E4F" w:themeColor="text2" w:themeShade="BF"/>
        </w:rPr>
      </w:pPr>
      <w:r w:rsidRPr="005B3EF1">
        <w:rPr>
          <w:rFonts w:ascii="Calibri" w:hAnsi="Calibri" w:cs="Calibri"/>
          <w:b/>
          <w:bCs/>
          <w:color w:val="323E4F" w:themeColor="text2" w:themeShade="BF"/>
        </w:rPr>
        <w:t>POMOC UCZNIOM</w:t>
      </w:r>
      <w:r w:rsidR="00B26054" w:rsidRPr="005B3EF1">
        <w:rPr>
          <w:rFonts w:ascii="Calibri" w:hAnsi="Calibri" w:cs="Calibri"/>
          <w:b/>
          <w:bCs/>
          <w:color w:val="323E4F" w:themeColor="text2" w:themeShade="BF"/>
        </w:rPr>
        <w:t>.</w:t>
      </w:r>
    </w:p>
    <w:p w14:paraId="49FD0F5C" w14:textId="35D1B19B" w:rsidR="006E27E9" w:rsidRPr="005B3EF1" w:rsidRDefault="006E27E9" w:rsidP="006E27E9">
      <w:pPr>
        <w:spacing w:after="0" w:line="360" w:lineRule="auto"/>
        <w:rPr>
          <w:rFonts w:ascii="Calibri" w:hAnsi="Calibri" w:cs="Calibri"/>
          <w:b/>
          <w:bCs/>
          <w:color w:val="323E4F" w:themeColor="text2" w:themeShade="BF"/>
        </w:rPr>
      </w:pPr>
      <w:r w:rsidRPr="005B3EF1">
        <w:rPr>
          <w:rFonts w:ascii="Calibri" w:hAnsi="Calibri" w:cs="Calibri"/>
          <w:b/>
          <w:bCs/>
          <w:color w:val="323E4F" w:themeColor="text2" w:themeShade="BF"/>
        </w:rPr>
        <w:t>Stypendia socjalne</w:t>
      </w:r>
      <w:r w:rsidR="00B26054" w:rsidRPr="005B3EF1">
        <w:rPr>
          <w:rFonts w:ascii="Calibri" w:hAnsi="Calibri" w:cs="Calibri"/>
          <w:b/>
          <w:bCs/>
          <w:color w:val="323E4F" w:themeColor="text2" w:themeShade="BF"/>
        </w:rPr>
        <w:t>.</w:t>
      </w:r>
    </w:p>
    <w:p w14:paraId="706DDF96" w14:textId="77777777" w:rsidR="00504414" w:rsidRPr="005B3EF1" w:rsidRDefault="00504414" w:rsidP="00504414">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 xml:space="preserve">Zgodnie z dyspozycją art.90b i art.90m ustawy o systemie oświaty wspomagano uczniów  w formie stypendiów szkolnych. Z tej formy wsparcia korzystali uczniowie szkół podstawowych ale także szkół ponadgimnazjalnych którzy zamieszkują na terenie Gminy. Kryterium dochodowe uprawniające do uzyskania pomocy określone było w kwocie 600,00 zł na członka rodziny. Stypendia szkolne przyznawane były w okresie od września do grudnia w kwocie 124 zł oraz 99,20 zł miesięcznie oraz od stycznia do czerwca  w kwocie 124 zł i 99,20 zł. Na powyższe zadanie wydatkowano 142.352,00 zł w tym wykorzystano dotację z budżetu Wojewody w kwocie 128.116,80 zł (wrzesień- grudzień 2022 r. – 52.585,92 zł, styczeń - czerwiec 2023 r. – 75.530,88 zł). Poniższa tabela pokazuje liczbę przyznanych stypendiów szkolnych </w:t>
      </w:r>
      <w:r w:rsidRPr="005B3EF1">
        <w:rPr>
          <w:rFonts w:ascii="Calibri" w:hAnsi="Calibri" w:cs="Calibri"/>
          <w:color w:val="323E4F" w:themeColor="text2" w:themeShade="BF"/>
        </w:rPr>
        <w:br/>
        <w:t>i zasiłków szkolnych w roku szkolnym 2022/2023 z wyszczególnieniem typów szkół, w których uczniowie pobierali naukę.</w:t>
      </w:r>
    </w:p>
    <w:p w14:paraId="5B1939CB" w14:textId="0C5845CF" w:rsidR="006E27E9" w:rsidRPr="005B3EF1" w:rsidRDefault="006E27E9" w:rsidP="006E27E9">
      <w:pPr>
        <w:spacing w:after="0" w:line="36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 xml:space="preserve">Stypendia szkolne w roku szkolnym </w:t>
      </w:r>
    </w:p>
    <w:tbl>
      <w:tblPr>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Description w:val="Informacja o liczbie przyznanych stypendiach i zasiłkach szkolnych."/>
      </w:tblPr>
      <w:tblGrid>
        <w:gridCol w:w="2693"/>
        <w:gridCol w:w="1276"/>
        <w:gridCol w:w="1134"/>
        <w:gridCol w:w="1276"/>
        <w:gridCol w:w="992"/>
        <w:gridCol w:w="1276"/>
        <w:gridCol w:w="1134"/>
      </w:tblGrid>
      <w:tr w:rsidR="005B3EF1" w:rsidRPr="005B3EF1" w14:paraId="75A9E864" w14:textId="267AECA0" w:rsidTr="009F64BA">
        <w:trPr>
          <w:trHeight w:val="284"/>
        </w:trPr>
        <w:tc>
          <w:tcPr>
            <w:tcW w:w="2693" w:type="dxa"/>
            <w:vMerge w:val="restart"/>
            <w:shd w:val="clear" w:color="auto" w:fill="DEEAF6" w:themeFill="accent5" w:themeFillTint="33"/>
            <w:vAlign w:val="center"/>
          </w:tcPr>
          <w:p w14:paraId="75BA29A6" w14:textId="77777777" w:rsidR="005C6E8A" w:rsidRPr="005B3EF1" w:rsidRDefault="005C6E8A" w:rsidP="008F7755">
            <w:pPr>
              <w:pStyle w:val="NormalnyWeb"/>
              <w:spacing w:before="0" w:beforeAutospacing="0" w:after="0" w:afterAutospacing="0"/>
              <w:jc w:val="center"/>
              <w:rPr>
                <w:rFonts w:ascii="Calibri" w:eastAsia="Calibri" w:hAnsi="Calibri" w:cs="Calibri"/>
                <w:color w:val="323E4F" w:themeColor="text2" w:themeShade="BF"/>
                <w:sz w:val="22"/>
                <w:szCs w:val="22"/>
              </w:rPr>
            </w:pPr>
            <w:r w:rsidRPr="005B3EF1">
              <w:rPr>
                <w:rStyle w:val="Pogrubienie"/>
                <w:rFonts w:ascii="Calibri" w:eastAsia="Calibri" w:hAnsi="Calibri" w:cs="Calibri"/>
                <w:color w:val="323E4F" w:themeColor="text2" w:themeShade="BF"/>
                <w:sz w:val="22"/>
                <w:szCs w:val="22"/>
              </w:rPr>
              <w:t>Wyszczególnienie</w:t>
            </w:r>
          </w:p>
          <w:p w14:paraId="07B60177" w14:textId="4D9133B1" w:rsidR="005C6E8A" w:rsidRPr="005B3EF1" w:rsidRDefault="005C6E8A" w:rsidP="008F7755">
            <w:pPr>
              <w:pStyle w:val="NormalnyWeb"/>
              <w:spacing w:before="0" w:beforeAutospacing="0" w:after="0" w:afterAutospacing="0"/>
              <w:jc w:val="center"/>
              <w:rPr>
                <w:rFonts w:ascii="Calibri" w:eastAsia="Calibri" w:hAnsi="Calibri" w:cs="Calibri"/>
                <w:color w:val="323E4F" w:themeColor="text2" w:themeShade="BF"/>
                <w:sz w:val="22"/>
                <w:szCs w:val="22"/>
              </w:rPr>
            </w:pPr>
          </w:p>
        </w:tc>
        <w:tc>
          <w:tcPr>
            <w:tcW w:w="2410" w:type="dxa"/>
            <w:gridSpan w:val="2"/>
            <w:shd w:val="clear" w:color="auto" w:fill="DEEAF6" w:themeFill="accent5" w:themeFillTint="33"/>
            <w:vAlign w:val="center"/>
          </w:tcPr>
          <w:p w14:paraId="298BDCFF" w14:textId="317ABEF6" w:rsidR="005C6E8A" w:rsidRPr="005B3EF1" w:rsidRDefault="005C6E8A" w:rsidP="008F7755">
            <w:pPr>
              <w:pStyle w:val="NormalnyWeb"/>
              <w:spacing w:before="0" w:beforeAutospacing="0" w:after="0" w:afterAutospacing="0"/>
              <w:jc w:val="center"/>
              <w:rPr>
                <w:rFonts w:ascii="Calibri" w:eastAsia="Calibri" w:hAnsi="Calibri" w:cs="Calibri"/>
                <w:color w:val="323E4F" w:themeColor="text2" w:themeShade="BF"/>
                <w:sz w:val="22"/>
                <w:szCs w:val="22"/>
              </w:rPr>
            </w:pPr>
            <w:r w:rsidRPr="005B3EF1">
              <w:rPr>
                <w:rFonts w:ascii="Calibri" w:hAnsi="Calibri" w:cs="Calibri"/>
                <w:b/>
                <w:bCs/>
                <w:color w:val="323E4F" w:themeColor="text2" w:themeShade="BF"/>
              </w:rPr>
              <w:t>2018/2019</w:t>
            </w:r>
          </w:p>
        </w:tc>
        <w:tc>
          <w:tcPr>
            <w:tcW w:w="2268" w:type="dxa"/>
            <w:gridSpan w:val="2"/>
            <w:shd w:val="clear" w:color="auto" w:fill="DEEAF6" w:themeFill="accent5" w:themeFillTint="33"/>
            <w:vAlign w:val="center"/>
          </w:tcPr>
          <w:p w14:paraId="5485763F" w14:textId="4CFCB603" w:rsidR="005C6E8A" w:rsidRPr="005B3EF1" w:rsidRDefault="005C6E8A" w:rsidP="008F7755">
            <w:pPr>
              <w:pStyle w:val="NormalnyWeb"/>
              <w:spacing w:before="0" w:beforeAutospacing="0" w:after="0" w:afterAutospacing="0"/>
              <w:jc w:val="center"/>
              <w:rPr>
                <w:rStyle w:val="Pogrubienie"/>
                <w:rFonts w:ascii="Calibri" w:eastAsia="Calibri" w:hAnsi="Calibri" w:cs="Calibri"/>
                <w:color w:val="323E4F" w:themeColor="text2" w:themeShade="BF"/>
                <w:sz w:val="22"/>
                <w:szCs w:val="22"/>
              </w:rPr>
            </w:pPr>
            <w:r w:rsidRPr="005B3EF1">
              <w:rPr>
                <w:rFonts w:ascii="Calibri" w:hAnsi="Calibri" w:cs="Calibri"/>
                <w:b/>
                <w:bCs/>
                <w:color w:val="323E4F" w:themeColor="text2" w:themeShade="BF"/>
              </w:rPr>
              <w:t>2019/2020</w:t>
            </w:r>
          </w:p>
        </w:tc>
        <w:tc>
          <w:tcPr>
            <w:tcW w:w="2410" w:type="dxa"/>
            <w:gridSpan w:val="2"/>
            <w:shd w:val="clear" w:color="auto" w:fill="DEEAF6" w:themeFill="accent5" w:themeFillTint="33"/>
          </w:tcPr>
          <w:p w14:paraId="54D46FD2" w14:textId="00088D99" w:rsidR="005C6E8A" w:rsidRPr="005B3EF1" w:rsidRDefault="005C6E8A" w:rsidP="008F7755">
            <w:pPr>
              <w:pStyle w:val="NormalnyWeb"/>
              <w:spacing w:before="0" w:beforeAutospacing="0" w:after="0" w:afterAutospacing="0"/>
              <w:jc w:val="center"/>
              <w:rPr>
                <w:rFonts w:ascii="Calibri" w:hAnsi="Calibri" w:cs="Calibri"/>
                <w:b/>
                <w:bCs/>
                <w:color w:val="323E4F" w:themeColor="text2" w:themeShade="BF"/>
              </w:rPr>
            </w:pPr>
            <w:r w:rsidRPr="005B3EF1">
              <w:rPr>
                <w:rFonts w:ascii="Calibri" w:hAnsi="Calibri" w:cs="Calibri"/>
                <w:b/>
                <w:bCs/>
                <w:color w:val="323E4F" w:themeColor="text2" w:themeShade="BF"/>
              </w:rPr>
              <w:t>20</w:t>
            </w:r>
            <w:r w:rsidR="001D692F" w:rsidRPr="005B3EF1">
              <w:rPr>
                <w:rFonts w:ascii="Calibri" w:hAnsi="Calibri" w:cs="Calibri"/>
                <w:b/>
                <w:bCs/>
                <w:color w:val="323E4F" w:themeColor="text2" w:themeShade="BF"/>
              </w:rPr>
              <w:t>20</w:t>
            </w:r>
            <w:r w:rsidRPr="005B3EF1">
              <w:rPr>
                <w:rFonts w:ascii="Calibri" w:hAnsi="Calibri" w:cs="Calibri"/>
                <w:b/>
                <w:bCs/>
                <w:color w:val="323E4F" w:themeColor="text2" w:themeShade="BF"/>
              </w:rPr>
              <w:t>/202</w:t>
            </w:r>
            <w:r w:rsidR="001D692F" w:rsidRPr="005B3EF1">
              <w:rPr>
                <w:rFonts w:ascii="Calibri" w:hAnsi="Calibri" w:cs="Calibri"/>
                <w:b/>
                <w:bCs/>
                <w:color w:val="323E4F" w:themeColor="text2" w:themeShade="BF"/>
              </w:rPr>
              <w:t>1</w:t>
            </w:r>
          </w:p>
        </w:tc>
      </w:tr>
      <w:tr w:rsidR="005B3EF1" w:rsidRPr="005B3EF1" w14:paraId="248A6B43" w14:textId="74D29FE1" w:rsidTr="008F619B">
        <w:trPr>
          <w:trHeight w:val="663"/>
        </w:trPr>
        <w:tc>
          <w:tcPr>
            <w:tcW w:w="2693" w:type="dxa"/>
            <w:vMerge/>
            <w:shd w:val="clear" w:color="auto" w:fill="DEEAF6" w:themeFill="accent5" w:themeFillTint="33"/>
            <w:vAlign w:val="center"/>
          </w:tcPr>
          <w:p w14:paraId="17012FDE" w14:textId="4046C32B" w:rsidR="005C6E8A" w:rsidRPr="005B3EF1" w:rsidRDefault="005C6E8A" w:rsidP="005C6E8A">
            <w:pPr>
              <w:pStyle w:val="NormalnyWeb"/>
              <w:spacing w:before="0" w:beforeAutospacing="0" w:after="0" w:afterAutospacing="0"/>
              <w:jc w:val="center"/>
              <w:rPr>
                <w:rFonts w:ascii="Calibri" w:eastAsia="Calibri" w:hAnsi="Calibri" w:cs="Calibri"/>
                <w:color w:val="323E4F" w:themeColor="text2" w:themeShade="BF"/>
                <w:sz w:val="22"/>
                <w:szCs w:val="22"/>
              </w:rPr>
            </w:pPr>
          </w:p>
        </w:tc>
        <w:tc>
          <w:tcPr>
            <w:tcW w:w="1276" w:type="dxa"/>
            <w:shd w:val="clear" w:color="auto" w:fill="DEEAF6" w:themeFill="accent5" w:themeFillTint="33"/>
            <w:vAlign w:val="center"/>
          </w:tcPr>
          <w:p w14:paraId="23961F82" w14:textId="4D08DFD1" w:rsidR="005C6E8A" w:rsidRPr="005B3EF1" w:rsidRDefault="005C6E8A" w:rsidP="005C6E8A">
            <w:pPr>
              <w:pStyle w:val="NormalnyWeb"/>
              <w:spacing w:before="0" w:beforeAutospacing="0" w:after="0" w:afterAutospacing="0"/>
              <w:jc w:val="center"/>
              <w:rPr>
                <w:rFonts w:ascii="Calibri" w:eastAsia="Calibri" w:hAnsi="Calibri" w:cs="Calibri"/>
                <w:color w:val="323E4F" w:themeColor="text2" w:themeShade="BF"/>
                <w:sz w:val="21"/>
                <w:szCs w:val="21"/>
              </w:rPr>
            </w:pPr>
            <w:r w:rsidRPr="005B3EF1">
              <w:rPr>
                <w:rStyle w:val="Pogrubienie"/>
                <w:rFonts w:ascii="Calibri" w:eastAsia="Calibri" w:hAnsi="Calibri" w:cs="Calibri"/>
                <w:color w:val="323E4F" w:themeColor="text2" w:themeShade="BF"/>
                <w:sz w:val="21"/>
                <w:szCs w:val="21"/>
              </w:rPr>
              <w:t>Stypendium szkolne</w:t>
            </w:r>
          </w:p>
        </w:tc>
        <w:tc>
          <w:tcPr>
            <w:tcW w:w="1134" w:type="dxa"/>
            <w:shd w:val="clear" w:color="auto" w:fill="DEEAF6" w:themeFill="accent5" w:themeFillTint="33"/>
            <w:vAlign w:val="center"/>
          </w:tcPr>
          <w:p w14:paraId="5143791F" w14:textId="744E6590" w:rsidR="005C6E8A" w:rsidRPr="005B3EF1" w:rsidRDefault="005C6E8A" w:rsidP="005C6E8A">
            <w:pPr>
              <w:pStyle w:val="NormalnyWeb"/>
              <w:spacing w:before="0" w:beforeAutospacing="0" w:after="0" w:afterAutospacing="0"/>
              <w:jc w:val="center"/>
              <w:rPr>
                <w:rFonts w:ascii="Calibri" w:eastAsia="Calibri" w:hAnsi="Calibri" w:cs="Calibri"/>
                <w:color w:val="323E4F" w:themeColor="text2" w:themeShade="BF"/>
                <w:sz w:val="21"/>
                <w:szCs w:val="21"/>
              </w:rPr>
            </w:pPr>
            <w:r w:rsidRPr="005B3EF1">
              <w:rPr>
                <w:rStyle w:val="Pogrubienie"/>
                <w:rFonts w:ascii="Calibri" w:eastAsia="Calibri" w:hAnsi="Calibri" w:cs="Calibri"/>
                <w:color w:val="323E4F" w:themeColor="text2" w:themeShade="BF"/>
                <w:sz w:val="21"/>
                <w:szCs w:val="21"/>
              </w:rPr>
              <w:t>Zasiłek szkolny</w:t>
            </w:r>
          </w:p>
        </w:tc>
        <w:tc>
          <w:tcPr>
            <w:tcW w:w="1276" w:type="dxa"/>
            <w:shd w:val="clear" w:color="auto" w:fill="DEEAF6" w:themeFill="accent5" w:themeFillTint="33"/>
            <w:vAlign w:val="center"/>
          </w:tcPr>
          <w:p w14:paraId="32C01B3D" w14:textId="10368E56" w:rsidR="005C6E8A" w:rsidRPr="005B3EF1" w:rsidRDefault="005C6E8A" w:rsidP="005C6E8A">
            <w:pPr>
              <w:pStyle w:val="NormalnyWeb"/>
              <w:spacing w:before="0" w:beforeAutospacing="0" w:after="0" w:afterAutospacing="0"/>
              <w:jc w:val="center"/>
              <w:rPr>
                <w:rStyle w:val="Pogrubienie"/>
                <w:rFonts w:ascii="Calibri" w:eastAsia="Calibri" w:hAnsi="Calibri" w:cs="Calibri"/>
                <w:color w:val="323E4F" w:themeColor="text2" w:themeShade="BF"/>
                <w:sz w:val="21"/>
                <w:szCs w:val="21"/>
              </w:rPr>
            </w:pPr>
            <w:r w:rsidRPr="005B3EF1">
              <w:rPr>
                <w:rStyle w:val="Pogrubienie"/>
                <w:rFonts w:ascii="Calibri" w:eastAsia="Calibri" w:hAnsi="Calibri" w:cs="Calibri"/>
                <w:color w:val="323E4F" w:themeColor="text2" w:themeShade="BF"/>
                <w:sz w:val="21"/>
                <w:szCs w:val="21"/>
              </w:rPr>
              <w:t>Stypendium szkolne</w:t>
            </w:r>
          </w:p>
        </w:tc>
        <w:tc>
          <w:tcPr>
            <w:tcW w:w="992" w:type="dxa"/>
            <w:shd w:val="clear" w:color="auto" w:fill="DEEAF6" w:themeFill="accent5" w:themeFillTint="33"/>
            <w:vAlign w:val="center"/>
          </w:tcPr>
          <w:p w14:paraId="0EE1CF8D" w14:textId="17FF289A" w:rsidR="005C6E8A" w:rsidRPr="005B3EF1" w:rsidRDefault="005C6E8A" w:rsidP="005C6E8A">
            <w:pPr>
              <w:pStyle w:val="NormalnyWeb"/>
              <w:spacing w:before="0" w:beforeAutospacing="0" w:after="0" w:afterAutospacing="0"/>
              <w:jc w:val="center"/>
              <w:rPr>
                <w:rStyle w:val="Pogrubienie"/>
                <w:rFonts w:ascii="Calibri" w:eastAsia="Calibri" w:hAnsi="Calibri" w:cs="Calibri"/>
                <w:color w:val="323E4F" w:themeColor="text2" w:themeShade="BF"/>
                <w:sz w:val="21"/>
                <w:szCs w:val="21"/>
              </w:rPr>
            </w:pPr>
            <w:r w:rsidRPr="005B3EF1">
              <w:rPr>
                <w:rStyle w:val="Pogrubienie"/>
                <w:rFonts w:ascii="Calibri" w:eastAsia="Calibri" w:hAnsi="Calibri" w:cs="Calibri"/>
                <w:color w:val="323E4F" w:themeColor="text2" w:themeShade="BF"/>
                <w:sz w:val="21"/>
                <w:szCs w:val="21"/>
              </w:rPr>
              <w:t>Zasiłek szkolny</w:t>
            </w:r>
          </w:p>
        </w:tc>
        <w:tc>
          <w:tcPr>
            <w:tcW w:w="1276" w:type="dxa"/>
            <w:shd w:val="clear" w:color="auto" w:fill="DEEAF6" w:themeFill="accent5" w:themeFillTint="33"/>
            <w:vAlign w:val="center"/>
          </w:tcPr>
          <w:p w14:paraId="3EEF2B7B" w14:textId="1272F0B0" w:rsidR="005C6E8A" w:rsidRPr="005B3EF1" w:rsidRDefault="005C6E8A" w:rsidP="005C6E8A">
            <w:pPr>
              <w:pStyle w:val="NormalnyWeb"/>
              <w:spacing w:before="0" w:beforeAutospacing="0" w:after="0" w:afterAutospacing="0"/>
              <w:jc w:val="center"/>
              <w:rPr>
                <w:rStyle w:val="Pogrubienie"/>
                <w:rFonts w:ascii="Calibri" w:eastAsia="Calibri" w:hAnsi="Calibri" w:cs="Calibri"/>
                <w:color w:val="323E4F" w:themeColor="text2" w:themeShade="BF"/>
                <w:sz w:val="21"/>
                <w:szCs w:val="21"/>
              </w:rPr>
            </w:pPr>
            <w:r w:rsidRPr="005B3EF1">
              <w:rPr>
                <w:rStyle w:val="Pogrubienie"/>
                <w:rFonts w:ascii="Calibri" w:eastAsia="Calibri" w:hAnsi="Calibri" w:cs="Calibri"/>
                <w:color w:val="323E4F" w:themeColor="text2" w:themeShade="BF"/>
                <w:sz w:val="21"/>
                <w:szCs w:val="21"/>
              </w:rPr>
              <w:t>Stypendium szkolne</w:t>
            </w:r>
          </w:p>
        </w:tc>
        <w:tc>
          <w:tcPr>
            <w:tcW w:w="1134" w:type="dxa"/>
            <w:shd w:val="clear" w:color="auto" w:fill="DEEAF6" w:themeFill="accent5" w:themeFillTint="33"/>
            <w:vAlign w:val="center"/>
          </w:tcPr>
          <w:p w14:paraId="4F4C7DB6" w14:textId="5E8859D1" w:rsidR="005C6E8A" w:rsidRPr="005B3EF1" w:rsidRDefault="005C6E8A" w:rsidP="005C6E8A">
            <w:pPr>
              <w:pStyle w:val="NormalnyWeb"/>
              <w:spacing w:before="0" w:beforeAutospacing="0" w:after="0" w:afterAutospacing="0"/>
              <w:jc w:val="center"/>
              <w:rPr>
                <w:rStyle w:val="Pogrubienie"/>
                <w:rFonts w:ascii="Calibri" w:eastAsia="Calibri" w:hAnsi="Calibri" w:cs="Calibri"/>
                <w:color w:val="323E4F" w:themeColor="text2" w:themeShade="BF"/>
                <w:sz w:val="21"/>
                <w:szCs w:val="21"/>
              </w:rPr>
            </w:pPr>
            <w:r w:rsidRPr="005B3EF1">
              <w:rPr>
                <w:rStyle w:val="Pogrubienie"/>
                <w:rFonts w:ascii="Calibri" w:eastAsia="Calibri" w:hAnsi="Calibri" w:cs="Calibri"/>
                <w:color w:val="323E4F" w:themeColor="text2" w:themeShade="BF"/>
                <w:sz w:val="21"/>
                <w:szCs w:val="21"/>
              </w:rPr>
              <w:t>Zasiłek szkolny</w:t>
            </w:r>
          </w:p>
        </w:tc>
      </w:tr>
      <w:tr w:rsidR="005B3EF1" w:rsidRPr="005B3EF1" w14:paraId="719C1C01" w14:textId="447F9C70" w:rsidTr="009F64BA">
        <w:trPr>
          <w:trHeight w:val="215"/>
        </w:trPr>
        <w:tc>
          <w:tcPr>
            <w:tcW w:w="2693" w:type="dxa"/>
            <w:shd w:val="clear" w:color="auto" w:fill="E2EFD9" w:themeFill="accent6" w:themeFillTint="33"/>
          </w:tcPr>
          <w:p w14:paraId="0B321831" w14:textId="77777777" w:rsidR="00BF7B57" w:rsidRPr="005B3EF1" w:rsidRDefault="00BF7B57" w:rsidP="001D692F">
            <w:pPr>
              <w:pStyle w:val="NormalnyWeb"/>
              <w:spacing w:before="0" w:beforeAutospacing="0" w:after="0" w:afterAutospacing="0"/>
              <w:jc w:val="both"/>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Liczba wniosków</w:t>
            </w:r>
          </w:p>
        </w:tc>
        <w:tc>
          <w:tcPr>
            <w:tcW w:w="1276" w:type="dxa"/>
            <w:shd w:val="clear" w:color="auto" w:fill="F2F2F2" w:themeFill="background1" w:themeFillShade="F2"/>
          </w:tcPr>
          <w:p w14:paraId="1BD6D842" w14:textId="4D263011" w:rsidR="00BF7B57" w:rsidRPr="005B3EF1" w:rsidRDefault="00BF7B57" w:rsidP="00BF7B57">
            <w:pPr>
              <w:pStyle w:val="NormalnyWeb"/>
              <w:spacing w:before="0" w:beforeAutospacing="0" w:after="0" w:afterAutospacing="0" w:line="360" w:lineRule="auto"/>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315</w:t>
            </w:r>
          </w:p>
        </w:tc>
        <w:tc>
          <w:tcPr>
            <w:tcW w:w="1134" w:type="dxa"/>
            <w:shd w:val="clear" w:color="auto" w:fill="F2F2F2" w:themeFill="background1" w:themeFillShade="F2"/>
          </w:tcPr>
          <w:p w14:paraId="1C332842" w14:textId="4D016B74" w:rsidR="00BF7B57" w:rsidRPr="005B3EF1" w:rsidRDefault="00BF7B57" w:rsidP="00BF7B57">
            <w:pPr>
              <w:pStyle w:val="NormalnyWeb"/>
              <w:spacing w:before="0" w:beforeAutospacing="0" w:after="0" w:afterAutospacing="0" w:line="360" w:lineRule="auto"/>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7</w:t>
            </w:r>
          </w:p>
        </w:tc>
        <w:tc>
          <w:tcPr>
            <w:tcW w:w="1276" w:type="dxa"/>
            <w:shd w:val="clear" w:color="auto" w:fill="F2F2F2" w:themeFill="background1" w:themeFillShade="F2"/>
          </w:tcPr>
          <w:p w14:paraId="51D19228" w14:textId="32C547A1" w:rsidR="00BF7B57" w:rsidRPr="005B3EF1" w:rsidRDefault="00BF7B57" w:rsidP="00BF7B57">
            <w:pPr>
              <w:pStyle w:val="NormalnyWeb"/>
              <w:spacing w:before="0" w:beforeAutospacing="0" w:after="0" w:afterAutospacing="0" w:line="360" w:lineRule="auto"/>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291</w:t>
            </w:r>
          </w:p>
        </w:tc>
        <w:tc>
          <w:tcPr>
            <w:tcW w:w="992" w:type="dxa"/>
            <w:shd w:val="clear" w:color="auto" w:fill="F2F2F2" w:themeFill="background1" w:themeFillShade="F2"/>
          </w:tcPr>
          <w:p w14:paraId="6FE0E37E" w14:textId="5559C15B" w:rsidR="00BF7B57" w:rsidRPr="005B3EF1" w:rsidRDefault="00BF7B57" w:rsidP="00BF7B57">
            <w:pPr>
              <w:pStyle w:val="NormalnyWeb"/>
              <w:spacing w:before="0" w:beforeAutospacing="0" w:after="0" w:afterAutospacing="0" w:line="360" w:lineRule="auto"/>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0</w:t>
            </w:r>
          </w:p>
        </w:tc>
        <w:tc>
          <w:tcPr>
            <w:tcW w:w="1276" w:type="dxa"/>
            <w:shd w:val="clear" w:color="auto" w:fill="F2F2F2" w:themeFill="background1" w:themeFillShade="F2"/>
          </w:tcPr>
          <w:p w14:paraId="2BAA51DF" w14:textId="5AE3E7A1" w:rsidR="00BF7B57" w:rsidRPr="005B3EF1" w:rsidRDefault="00BF7B57" w:rsidP="00BF7B57">
            <w:pPr>
              <w:pStyle w:val="NormalnyWeb"/>
              <w:spacing w:before="0" w:beforeAutospacing="0" w:after="0" w:afterAutospacing="0" w:line="360" w:lineRule="auto"/>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248</w:t>
            </w:r>
          </w:p>
        </w:tc>
        <w:tc>
          <w:tcPr>
            <w:tcW w:w="1134" w:type="dxa"/>
            <w:shd w:val="clear" w:color="auto" w:fill="F2F2F2" w:themeFill="background1" w:themeFillShade="F2"/>
          </w:tcPr>
          <w:p w14:paraId="6EA14F0C" w14:textId="7439EE3E" w:rsidR="00BF7B57" w:rsidRPr="005B3EF1" w:rsidRDefault="00BF7B57" w:rsidP="00BF7B57">
            <w:pPr>
              <w:pStyle w:val="NormalnyWeb"/>
              <w:spacing w:before="0" w:beforeAutospacing="0" w:after="0" w:afterAutospacing="0" w:line="360" w:lineRule="auto"/>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5</w:t>
            </w:r>
          </w:p>
        </w:tc>
      </w:tr>
      <w:tr w:rsidR="005B3EF1" w:rsidRPr="005B3EF1" w14:paraId="04763DB4" w14:textId="3D6281CF" w:rsidTr="00504414">
        <w:trPr>
          <w:trHeight w:val="521"/>
        </w:trPr>
        <w:tc>
          <w:tcPr>
            <w:tcW w:w="2693" w:type="dxa"/>
            <w:shd w:val="clear" w:color="auto" w:fill="E2EFD9" w:themeFill="accent6" w:themeFillTint="33"/>
          </w:tcPr>
          <w:p w14:paraId="3786DBFB" w14:textId="77777777" w:rsidR="00BF7B57" w:rsidRPr="005B3EF1" w:rsidRDefault="00BF7B57" w:rsidP="001D692F">
            <w:pPr>
              <w:pStyle w:val="NormalnyWeb"/>
              <w:spacing w:before="0" w:beforeAutospacing="0" w:after="0" w:afterAutospacing="0"/>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 xml:space="preserve">Liczba wniosków pozytywnie załatwionych - </w:t>
            </w:r>
            <w:r w:rsidRPr="005B3EF1">
              <w:rPr>
                <w:rStyle w:val="Pogrubienie"/>
                <w:rFonts w:ascii="Calibri" w:eastAsia="Calibri" w:hAnsi="Calibri" w:cs="Calibri"/>
                <w:color w:val="323E4F" w:themeColor="text2" w:themeShade="BF"/>
                <w:sz w:val="22"/>
                <w:szCs w:val="22"/>
              </w:rPr>
              <w:t>ogółem</w:t>
            </w:r>
          </w:p>
        </w:tc>
        <w:tc>
          <w:tcPr>
            <w:tcW w:w="1276" w:type="dxa"/>
            <w:shd w:val="clear" w:color="auto" w:fill="F2F2F2" w:themeFill="background1" w:themeFillShade="F2"/>
            <w:vAlign w:val="center"/>
          </w:tcPr>
          <w:p w14:paraId="4BB20F8A" w14:textId="4898E607" w:rsidR="00BF7B57" w:rsidRPr="005B3EF1" w:rsidRDefault="00BF7B57" w:rsidP="00504414">
            <w:pPr>
              <w:pStyle w:val="NormalnyWeb"/>
              <w:spacing w:before="0" w:beforeAutospacing="0" w:after="0" w:afterAutospacing="0" w:line="360" w:lineRule="auto"/>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315</w:t>
            </w:r>
          </w:p>
        </w:tc>
        <w:tc>
          <w:tcPr>
            <w:tcW w:w="1134" w:type="dxa"/>
            <w:shd w:val="clear" w:color="auto" w:fill="F2F2F2" w:themeFill="background1" w:themeFillShade="F2"/>
            <w:vAlign w:val="center"/>
          </w:tcPr>
          <w:p w14:paraId="090AF56E" w14:textId="7CCA5263" w:rsidR="00BF7B57" w:rsidRPr="005B3EF1" w:rsidRDefault="00BF7B57" w:rsidP="00504414">
            <w:pPr>
              <w:pStyle w:val="NormalnyWeb"/>
              <w:spacing w:before="0" w:beforeAutospacing="0" w:after="0" w:afterAutospacing="0" w:line="360" w:lineRule="auto"/>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7</w:t>
            </w:r>
          </w:p>
        </w:tc>
        <w:tc>
          <w:tcPr>
            <w:tcW w:w="1276" w:type="dxa"/>
            <w:shd w:val="clear" w:color="auto" w:fill="F2F2F2" w:themeFill="background1" w:themeFillShade="F2"/>
            <w:vAlign w:val="center"/>
          </w:tcPr>
          <w:p w14:paraId="6A87A0E5" w14:textId="6F5BA00A" w:rsidR="00BF7B57" w:rsidRPr="005B3EF1" w:rsidRDefault="00BF7B57" w:rsidP="00504414">
            <w:pPr>
              <w:pStyle w:val="NormalnyWeb"/>
              <w:spacing w:before="0" w:beforeAutospacing="0" w:after="0" w:afterAutospacing="0" w:line="360" w:lineRule="auto"/>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291</w:t>
            </w:r>
          </w:p>
        </w:tc>
        <w:tc>
          <w:tcPr>
            <w:tcW w:w="992" w:type="dxa"/>
            <w:shd w:val="clear" w:color="auto" w:fill="F2F2F2" w:themeFill="background1" w:themeFillShade="F2"/>
            <w:vAlign w:val="center"/>
          </w:tcPr>
          <w:p w14:paraId="7034725D" w14:textId="291793A0" w:rsidR="00BF7B57" w:rsidRPr="005B3EF1" w:rsidRDefault="00BF7B57" w:rsidP="00504414">
            <w:pPr>
              <w:pStyle w:val="NormalnyWeb"/>
              <w:spacing w:before="0" w:beforeAutospacing="0" w:after="0" w:afterAutospacing="0" w:line="360" w:lineRule="auto"/>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0</w:t>
            </w:r>
          </w:p>
        </w:tc>
        <w:tc>
          <w:tcPr>
            <w:tcW w:w="1276" w:type="dxa"/>
            <w:shd w:val="clear" w:color="auto" w:fill="F2F2F2" w:themeFill="background1" w:themeFillShade="F2"/>
            <w:vAlign w:val="center"/>
          </w:tcPr>
          <w:p w14:paraId="4B47F026" w14:textId="6D75A9CC" w:rsidR="00BF7B57" w:rsidRPr="005B3EF1" w:rsidRDefault="00BF7B57" w:rsidP="00504414">
            <w:pPr>
              <w:pStyle w:val="NormalnyWeb"/>
              <w:spacing w:before="0" w:beforeAutospacing="0" w:after="0" w:afterAutospacing="0" w:line="360" w:lineRule="auto"/>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248</w:t>
            </w:r>
          </w:p>
        </w:tc>
        <w:tc>
          <w:tcPr>
            <w:tcW w:w="1134" w:type="dxa"/>
            <w:shd w:val="clear" w:color="auto" w:fill="F2F2F2" w:themeFill="background1" w:themeFillShade="F2"/>
            <w:vAlign w:val="center"/>
          </w:tcPr>
          <w:p w14:paraId="071AC52F" w14:textId="55FFD8E4" w:rsidR="00BF7B57" w:rsidRPr="005B3EF1" w:rsidRDefault="00BF7B57" w:rsidP="00504414">
            <w:pPr>
              <w:pStyle w:val="NormalnyWeb"/>
              <w:spacing w:before="0" w:beforeAutospacing="0" w:after="0" w:afterAutospacing="0" w:line="360" w:lineRule="auto"/>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5</w:t>
            </w:r>
          </w:p>
        </w:tc>
      </w:tr>
      <w:tr w:rsidR="005B3EF1" w:rsidRPr="005B3EF1" w14:paraId="352D4F22" w14:textId="290B4D87" w:rsidTr="00504414">
        <w:trPr>
          <w:trHeight w:val="547"/>
        </w:trPr>
        <w:tc>
          <w:tcPr>
            <w:tcW w:w="2693" w:type="dxa"/>
            <w:shd w:val="clear" w:color="auto" w:fill="E2EFD9" w:themeFill="accent6" w:themeFillTint="33"/>
          </w:tcPr>
          <w:p w14:paraId="2AA27B76" w14:textId="77777777" w:rsidR="00BF7B57" w:rsidRPr="005B3EF1" w:rsidRDefault="00BF7B57" w:rsidP="001D692F">
            <w:pPr>
              <w:pStyle w:val="NormalnyWeb"/>
              <w:spacing w:before="0" w:beforeAutospacing="0" w:after="0" w:afterAutospacing="0"/>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Liczba uczniów którzy otrzymali świadczenie</w:t>
            </w:r>
          </w:p>
        </w:tc>
        <w:tc>
          <w:tcPr>
            <w:tcW w:w="1276" w:type="dxa"/>
            <w:shd w:val="clear" w:color="auto" w:fill="F2F2F2" w:themeFill="background1" w:themeFillShade="F2"/>
            <w:vAlign w:val="center"/>
          </w:tcPr>
          <w:p w14:paraId="366721AE" w14:textId="1F18CF32" w:rsidR="00BF7B57" w:rsidRPr="005B3EF1" w:rsidRDefault="00BF7B57" w:rsidP="00504414">
            <w:pPr>
              <w:pStyle w:val="NormalnyWeb"/>
              <w:spacing w:before="0" w:beforeAutospacing="0" w:after="0" w:afterAutospacing="0" w:line="360" w:lineRule="auto"/>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315</w:t>
            </w:r>
          </w:p>
        </w:tc>
        <w:tc>
          <w:tcPr>
            <w:tcW w:w="1134" w:type="dxa"/>
            <w:shd w:val="clear" w:color="auto" w:fill="F2F2F2" w:themeFill="background1" w:themeFillShade="F2"/>
            <w:vAlign w:val="center"/>
          </w:tcPr>
          <w:p w14:paraId="2D83D273" w14:textId="1F701DD6" w:rsidR="00BF7B57" w:rsidRPr="005B3EF1" w:rsidRDefault="00BF7B57" w:rsidP="00504414">
            <w:pPr>
              <w:pStyle w:val="NormalnyWeb"/>
              <w:spacing w:before="0" w:beforeAutospacing="0" w:after="0" w:afterAutospacing="0" w:line="360" w:lineRule="auto"/>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7</w:t>
            </w:r>
          </w:p>
        </w:tc>
        <w:tc>
          <w:tcPr>
            <w:tcW w:w="1276" w:type="dxa"/>
            <w:shd w:val="clear" w:color="auto" w:fill="F2F2F2" w:themeFill="background1" w:themeFillShade="F2"/>
            <w:vAlign w:val="center"/>
          </w:tcPr>
          <w:p w14:paraId="53A786D4" w14:textId="08871B7F" w:rsidR="00BF7B57" w:rsidRPr="005B3EF1" w:rsidRDefault="00BF7B57" w:rsidP="00504414">
            <w:pPr>
              <w:pStyle w:val="NormalnyWeb"/>
              <w:spacing w:before="0" w:beforeAutospacing="0" w:after="0" w:afterAutospacing="0" w:line="360" w:lineRule="auto"/>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291</w:t>
            </w:r>
          </w:p>
        </w:tc>
        <w:tc>
          <w:tcPr>
            <w:tcW w:w="992" w:type="dxa"/>
            <w:shd w:val="clear" w:color="auto" w:fill="F2F2F2" w:themeFill="background1" w:themeFillShade="F2"/>
            <w:vAlign w:val="center"/>
          </w:tcPr>
          <w:p w14:paraId="5CEC4D14" w14:textId="42369DB8" w:rsidR="00BF7B57" w:rsidRPr="005B3EF1" w:rsidRDefault="00BF7B57" w:rsidP="00504414">
            <w:pPr>
              <w:pStyle w:val="NormalnyWeb"/>
              <w:spacing w:before="0" w:beforeAutospacing="0" w:after="0" w:afterAutospacing="0" w:line="360" w:lineRule="auto"/>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0</w:t>
            </w:r>
          </w:p>
        </w:tc>
        <w:tc>
          <w:tcPr>
            <w:tcW w:w="1276" w:type="dxa"/>
            <w:shd w:val="clear" w:color="auto" w:fill="F2F2F2" w:themeFill="background1" w:themeFillShade="F2"/>
            <w:vAlign w:val="center"/>
          </w:tcPr>
          <w:p w14:paraId="77F348D6" w14:textId="53307E51" w:rsidR="00BF7B57" w:rsidRPr="005B3EF1" w:rsidRDefault="00BF7B57" w:rsidP="00504414">
            <w:pPr>
              <w:pStyle w:val="NormalnyWeb"/>
              <w:spacing w:before="0" w:beforeAutospacing="0" w:after="0" w:afterAutospacing="0" w:line="360" w:lineRule="auto"/>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248</w:t>
            </w:r>
          </w:p>
        </w:tc>
        <w:tc>
          <w:tcPr>
            <w:tcW w:w="1134" w:type="dxa"/>
            <w:shd w:val="clear" w:color="auto" w:fill="F2F2F2" w:themeFill="background1" w:themeFillShade="F2"/>
            <w:vAlign w:val="center"/>
          </w:tcPr>
          <w:p w14:paraId="31AA0963" w14:textId="066ABAF4" w:rsidR="00BF7B57" w:rsidRPr="005B3EF1" w:rsidRDefault="00BF7B57" w:rsidP="00504414">
            <w:pPr>
              <w:pStyle w:val="NormalnyWeb"/>
              <w:spacing w:before="0" w:beforeAutospacing="0" w:after="0" w:afterAutospacing="0" w:line="360" w:lineRule="auto"/>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5</w:t>
            </w:r>
          </w:p>
        </w:tc>
      </w:tr>
      <w:tr w:rsidR="005B3EF1" w:rsidRPr="005B3EF1" w14:paraId="4E1802DC" w14:textId="6336F088" w:rsidTr="009F64BA">
        <w:trPr>
          <w:trHeight w:val="412"/>
        </w:trPr>
        <w:tc>
          <w:tcPr>
            <w:tcW w:w="2693" w:type="dxa"/>
            <w:shd w:val="clear" w:color="auto" w:fill="E2EFD9" w:themeFill="accent6" w:themeFillTint="33"/>
          </w:tcPr>
          <w:p w14:paraId="3E6B45FC" w14:textId="77777777" w:rsidR="00BF7B57" w:rsidRPr="005B3EF1" w:rsidRDefault="00BF7B57" w:rsidP="00BF7B57">
            <w:pPr>
              <w:pStyle w:val="NormalnyWeb"/>
              <w:spacing w:before="0" w:beforeAutospacing="0" w:after="0" w:afterAutospacing="0" w:line="360" w:lineRule="auto"/>
              <w:jc w:val="both"/>
              <w:rPr>
                <w:rFonts w:ascii="Calibri" w:eastAsia="Calibri" w:hAnsi="Calibri" w:cs="Calibri"/>
                <w:b/>
                <w:bCs/>
                <w:color w:val="323E4F" w:themeColor="text2" w:themeShade="BF"/>
                <w:sz w:val="22"/>
                <w:szCs w:val="22"/>
              </w:rPr>
            </w:pPr>
            <w:r w:rsidRPr="005B3EF1">
              <w:rPr>
                <w:rStyle w:val="Pogrubienie"/>
                <w:rFonts w:ascii="Calibri" w:eastAsia="Calibri" w:hAnsi="Calibri" w:cs="Calibri"/>
                <w:color w:val="323E4F" w:themeColor="text2" w:themeShade="BF"/>
                <w:sz w:val="22"/>
                <w:szCs w:val="22"/>
              </w:rPr>
              <w:t>Nakłady finansowe (w zł)</w:t>
            </w:r>
          </w:p>
        </w:tc>
        <w:tc>
          <w:tcPr>
            <w:tcW w:w="1276" w:type="dxa"/>
            <w:shd w:val="clear" w:color="auto" w:fill="F2F2F2" w:themeFill="background1" w:themeFillShade="F2"/>
          </w:tcPr>
          <w:p w14:paraId="34689D14" w14:textId="66F4F457" w:rsidR="00BF7B57" w:rsidRPr="005B3EF1" w:rsidRDefault="00BF7B57" w:rsidP="00BF7B57">
            <w:pPr>
              <w:pStyle w:val="NormalnyWeb"/>
              <w:spacing w:before="0" w:beforeAutospacing="0" w:after="0" w:afterAutospacing="0" w:line="360" w:lineRule="auto"/>
              <w:jc w:val="center"/>
              <w:rPr>
                <w:rFonts w:ascii="Calibri" w:eastAsia="Calibri" w:hAnsi="Calibri" w:cs="Calibri"/>
                <w:b/>
                <w:bCs/>
                <w:color w:val="323E4F" w:themeColor="text2" w:themeShade="BF"/>
                <w:sz w:val="22"/>
                <w:szCs w:val="22"/>
              </w:rPr>
            </w:pPr>
            <w:r w:rsidRPr="005B3EF1">
              <w:rPr>
                <w:rFonts w:ascii="Calibri" w:eastAsia="Calibri" w:hAnsi="Calibri" w:cs="Calibri"/>
                <w:b/>
                <w:bCs/>
                <w:color w:val="323E4F" w:themeColor="text2" w:themeShade="BF"/>
                <w:sz w:val="22"/>
                <w:szCs w:val="22"/>
              </w:rPr>
              <w:t>312.356,00</w:t>
            </w:r>
          </w:p>
        </w:tc>
        <w:tc>
          <w:tcPr>
            <w:tcW w:w="1134" w:type="dxa"/>
            <w:shd w:val="clear" w:color="auto" w:fill="F2F2F2" w:themeFill="background1" w:themeFillShade="F2"/>
          </w:tcPr>
          <w:p w14:paraId="2C5EDB83" w14:textId="06F98338" w:rsidR="00BF7B57" w:rsidRPr="005B3EF1" w:rsidRDefault="00BF7B57" w:rsidP="00BF7B57">
            <w:pPr>
              <w:pStyle w:val="NormalnyWeb"/>
              <w:spacing w:before="0" w:beforeAutospacing="0" w:after="0" w:afterAutospacing="0" w:line="360" w:lineRule="auto"/>
              <w:jc w:val="center"/>
              <w:rPr>
                <w:rFonts w:ascii="Calibri" w:eastAsia="Calibri" w:hAnsi="Calibri" w:cs="Calibri"/>
                <w:b/>
                <w:bCs/>
                <w:color w:val="323E4F" w:themeColor="text2" w:themeShade="BF"/>
                <w:sz w:val="22"/>
                <w:szCs w:val="22"/>
              </w:rPr>
            </w:pPr>
            <w:r w:rsidRPr="005B3EF1">
              <w:rPr>
                <w:rFonts w:ascii="Calibri" w:eastAsia="Calibri" w:hAnsi="Calibri" w:cs="Calibri"/>
                <w:b/>
                <w:bCs/>
                <w:color w:val="323E4F" w:themeColor="text2" w:themeShade="BF"/>
                <w:sz w:val="22"/>
                <w:szCs w:val="22"/>
              </w:rPr>
              <w:t>4.340,00</w:t>
            </w:r>
          </w:p>
        </w:tc>
        <w:tc>
          <w:tcPr>
            <w:tcW w:w="1276" w:type="dxa"/>
            <w:shd w:val="clear" w:color="auto" w:fill="F2F2F2" w:themeFill="background1" w:themeFillShade="F2"/>
          </w:tcPr>
          <w:p w14:paraId="2952D17F" w14:textId="444D79BB" w:rsidR="00BF7B57" w:rsidRPr="005B3EF1" w:rsidRDefault="00BF7B57" w:rsidP="00BF7B57">
            <w:pPr>
              <w:pStyle w:val="NormalnyWeb"/>
              <w:spacing w:before="0" w:beforeAutospacing="0" w:after="0" w:afterAutospacing="0" w:line="360" w:lineRule="auto"/>
              <w:jc w:val="center"/>
              <w:rPr>
                <w:rFonts w:ascii="Calibri" w:eastAsia="Calibri" w:hAnsi="Calibri" w:cs="Calibri"/>
                <w:b/>
                <w:bCs/>
                <w:color w:val="323E4F" w:themeColor="text2" w:themeShade="BF"/>
                <w:sz w:val="22"/>
                <w:szCs w:val="22"/>
              </w:rPr>
            </w:pPr>
            <w:r w:rsidRPr="005B3EF1">
              <w:rPr>
                <w:rFonts w:ascii="Calibri" w:eastAsia="Calibri" w:hAnsi="Calibri" w:cs="Calibri"/>
                <w:b/>
                <w:bCs/>
                <w:color w:val="323E4F" w:themeColor="text2" w:themeShade="BF"/>
                <w:sz w:val="22"/>
                <w:szCs w:val="22"/>
              </w:rPr>
              <w:t>292.491,00</w:t>
            </w:r>
          </w:p>
        </w:tc>
        <w:tc>
          <w:tcPr>
            <w:tcW w:w="992" w:type="dxa"/>
            <w:shd w:val="clear" w:color="auto" w:fill="F2F2F2" w:themeFill="background1" w:themeFillShade="F2"/>
          </w:tcPr>
          <w:p w14:paraId="693BC47C" w14:textId="6B43C543" w:rsidR="00BF7B57" w:rsidRPr="005B3EF1" w:rsidRDefault="00BF7B57" w:rsidP="00BF7B57">
            <w:pPr>
              <w:pStyle w:val="NormalnyWeb"/>
              <w:spacing w:before="0" w:beforeAutospacing="0" w:after="0" w:afterAutospacing="0" w:line="360" w:lineRule="auto"/>
              <w:jc w:val="center"/>
              <w:rPr>
                <w:rFonts w:ascii="Calibri" w:eastAsia="Calibri" w:hAnsi="Calibri" w:cs="Calibri"/>
                <w:b/>
                <w:bCs/>
                <w:color w:val="323E4F" w:themeColor="text2" w:themeShade="BF"/>
                <w:sz w:val="22"/>
                <w:szCs w:val="22"/>
              </w:rPr>
            </w:pPr>
            <w:r w:rsidRPr="005B3EF1">
              <w:rPr>
                <w:rFonts w:ascii="Calibri" w:eastAsia="Calibri" w:hAnsi="Calibri" w:cs="Calibri"/>
                <w:b/>
                <w:bCs/>
                <w:color w:val="323E4F" w:themeColor="text2" w:themeShade="BF"/>
                <w:sz w:val="22"/>
                <w:szCs w:val="22"/>
              </w:rPr>
              <w:t>0</w:t>
            </w:r>
          </w:p>
        </w:tc>
        <w:tc>
          <w:tcPr>
            <w:tcW w:w="1276" w:type="dxa"/>
            <w:shd w:val="clear" w:color="auto" w:fill="F2F2F2" w:themeFill="background1" w:themeFillShade="F2"/>
          </w:tcPr>
          <w:p w14:paraId="2C225798" w14:textId="4792C7BB" w:rsidR="00BF7B57" w:rsidRPr="005B3EF1" w:rsidRDefault="00BF7B57" w:rsidP="00BF7B57">
            <w:pPr>
              <w:pStyle w:val="NormalnyWeb"/>
              <w:spacing w:before="0" w:beforeAutospacing="0" w:after="0" w:afterAutospacing="0" w:line="360" w:lineRule="auto"/>
              <w:jc w:val="center"/>
              <w:rPr>
                <w:rFonts w:ascii="Calibri" w:eastAsia="Calibri" w:hAnsi="Calibri" w:cs="Calibri"/>
                <w:b/>
                <w:bCs/>
                <w:color w:val="323E4F" w:themeColor="text2" w:themeShade="BF"/>
                <w:sz w:val="22"/>
                <w:szCs w:val="22"/>
              </w:rPr>
            </w:pPr>
            <w:r w:rsidRPr="005B3EF1">
              <w:rPr>
                <w:rFonts w:ascii="Calibri" w:eastAsia="Calibri" w:hAnsi="Calibri" w:cs="Calibri"/>
                <w:b/>
                <w:bCs/>
                <w:color w:val="323E4F" w:themeColor="text2" w:themeShade="BF"/>
                <w:sz w:val="22"/>
                <w:szCs w:val="22"/>
              </w:rPr>
              <w:t>254.844,80</w:t>
            </w:r>
          </w:p>
        </w:tc>
        <w:tc>
          <w:tcPr>
            <w:tcW w:w="1134" w:type="dxa"/>
            <w:shd w:val="clear" w:color="auto" w:fill="F2F2F2" w:themeFill="background1" w:themeFillShade="F2"/>
          </w:tcPr>
          <w:p w14:paraId="4DB67BE1" w14:textId="65052766" w:rsidR="00BF7B57" w:rsidRPr="005B3EF1" w:rsidRDefault="00BF7B57" w:rsidP="00BF7B57">
            <w:pPr>
              <w:pStyle w:val="NormalnyWeb"/>
              <w:spacing w:before="0" w:beforeAutospacing="0" w:after="0" w:afterAutospacing="0" w:line="360" w:lineRule="auto"/>
              <w:jc w:val="center"/>
              <w:rPr>
                <w:rFonts w:ascii="Calibri" w:eastAsia="Calibri" w:hAnsi="Calibri" w:cs="Calibri"/>
                <w:b/>
                <w:bCs/>
                <w:color w:val="323E4F" w:themeColor="text2" w:themeShade="BF"/>
                <w:sz w:val="22"/>
                <w:szCs w:val="22"/>
              </w:rPr>
            </w:pPr>
            <w:r w:rsidRPr="005B3EF1">
              <w:rPr>
                <w:rFonts w:ascii="Calibri" w:eastAsia="Calibri" w:hAnsi="Calibri" w:cs="Calibri"/>
                <w:b/>
                <w:bCs/>
                <w:color w:val="323E4F" w:themeColor="text2" w:themeShade="BF"/>
                <w:sz w:val="22"/>
                <w:szCs w:val="22"/>
              </w:rPr>
              <w:t>3.100,00</w:t>
            </w:r>
          </w:p>
        </w:tc>
      </w:tr>
    </w:tbl>
    <w:p w14:paraId="10CE9F36" w14:textId="77777777" w:rsidR="005A1991" w:rsidRPr="008F619B" w:rsidRDefault="005A1991" w:rsidP="005A1991">
      <w:pPr>
        <w:spacing w:after="0" w:line="360" w:lineRule="auto"/>
        <w:jc w:val="center"/>
        <w:rPr>
          <w:rFonts w:ascii="Calibri" w:hAnsi="Calibri" w:cs="Calibri"/>
          <w:b/>
          <w:bCs/>
          <w:color w:val="323E4F" w:themeColor="text2" w:themeShade="BF"/>
          <w:sz w:val="14"/>
          <w:szCs w:val="14"/>
        </w:rPr>
      </w:pPr>
    </w:p>
    <w:p w14:paraId="749D4451" w14:textId="5052BAA1" w:rsidR="005A1991" w:rsidRPr="005B3EF1" w:rsidRDefault="005A1991" w:rsidP="005A1991">
      <w:pPr>
        <w:spacing w:after="0" w:line="36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 xml:space="preserve">Stypendia szkolne w roku szkolnym </w:t>
      </w:r>
    </w:p>
    <w:tbl>
      <w:tblPr>
        <w:tblW w:w="8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Description w:val="Informacja o liczbie przyznanych stypendiach i zasiłkach szkolnych."/>
      </w:tblPr>
      <w:tblGrid>
        <w:gridCol w:w="2547"/>
        <w:gridCol w:w="1311"/>
        <w:gridCol w:w="1382"/>
        <w:gridCol w:w="1418"/>
        <w:gridCol w:w="1417"/>
      </w:tblGrid>
      <w:tr w:rsidR="005B3EF1" w:rsidRPr="005B3EF1" w14:paraId="44A8E3BA" w14:textId="5F296DBE" w:rsidTr="00A523F1">
        <w:trPr>
          <w:trHeight w:val="284"/>
        </w:trPr>
        <w:tc>
          <w:tcPr>
            <w:tcW w:w="2547" w:type="dxa"/>
            <w:vMerge w:val="restart"/>
            <w:shd w:val="clear" w:color="auto" w:fill="DEEAF6" w:themeFill="accent5" w:themeFillTint="33"/>
            <w:vAlign w:val="center"/>
          </w:tcPr>
          <w:p w14:paraId="56EF6940" w14:textId="0D091958" w:rsidR="00A523F1" w:rsidRPr="005B3EF1" w:rsidRDefault="00A523F1" w:rsidP="0040521C">
            <w:pPr>
              <w:pStyle w:val="NormalnyWeb"/>
              <w:spacing w:before="0" w:beforeAutospacing="0" w:after="0" w:afterAutospacing="0"/>
              <w:jc w:val="center"/>
              <w:rPr>
                <w:rFonts w:ascii="Calibri" w:eastAsia="Calibri" w:hAnsi="Calibri" w:cs="Calibri"/>
                <w:color w:val="323E4F" w:themeColor="text2" w:themeShade="BF"/>
                <w:sz w:val="22"/>
                <w:szCs w:val="22"/>
              </w:rPr>
            </w:pPr>
            <w:r w:rsidRPr="005B3EF1">
              <w:rPr>
                <w:rStyle w:val="Pogrubienie"/>
                <w:rFonts w:ascii="Calibri" w:eastAsia="Calibri" w:hAnsi="Calibri" w:cs="Calibri"/>
                <w:color w:val="323E4F" w:themeColor="text2" w:themeShade="BF"/>
                <w:sz w:val="22"/>
                <w:szCs w:val="22"/>
              </w:rPr>
              <w:t>Wyszczególnienie</w:t>
            </w:r>
          </w:p>
        </w:tc>
        <w:tc>
          <w:tcPr>
            <w:tcW w:w="2693" w:type="dxa"/>
            <w:gridSpan w:val="2"/>
            <w:shd w:val="clear" w:color="auto" w:fill="DEEAF6" w:themeFill="accent5" w:themeFillTint="33"/>
            <w:vAlign w:val="center"/>
          </w:tcPr>
          <w:p w14:paraId="39A5A872" w14:textId="53AD2788" w:rsidR="00A523F1" w:rsidRPr="005B3EF1" w:rsidRDefault="00A523F1" w:rsidP="0040521C">
            <w:pPr>
              <w:pStyle w:val="NormalnyWeb"/>
              <w:spacing w:before="0" w:beforeAutospacing="0" w:after="0" w:afterAutospacing="0"/>
              <w:jc w:val="center"/>
              <w:rPr>
                <w:rFonts w:ascii="Calibri" w:eastAsia="Calibri" w:hAnsi="Calibri" w:cs="Calibri"/>
                <w:color w:val="323E4F" w:themeColor="text2" w:themeShade="BF"/>
                <w:sz w:val="22"/>
                <w:szCs w:val="22"/>
              </w:rPr>
            </w:pPr>
            <w:r w:rsidRPr="005B3EF1">
              <w:rPr>
                <w:rFonts w:ascii="Calibri" w:hAnsi="Calibri" w:cs="Calibri"/>
                <w:b/>
                <w:bCs/>
                <w:color w:val="323E4F" w:themeColor="text2" w:themeShade="BF"/>
              </w:rPr>
              <w:t>2021/2022</w:t>
            </w:r>
          </w:p>
        </w:tc>
        <w:tc>
          <w:tcPr>
            <w:tcW w:w="2835" w:type="dxa"/>
            <w:gridSpan w:val="2"/>
            <w:shd w:val="clear" w:color="auto" w:fill="DEEAF6" w:themeFill="accent5" w:themeFillTint="33"/>
          </w:tcPr>
          <w:p w14:paraId="5363EB69" w14:textId="1C6784BE" w:rsidR="00A523F1" w:rsidRPr="005B3EF1" w:rsidRDefault="00A523F1" w:rsidP="0040521C">
            <w:pPr>
              <w:pStyle w:val="NormalnyWeb"/>
              <w:spacing w:before="0" w:beforeAutospacing="0" w:after="0" w:afterAutospacing="0"/>
              <w:jc w:val="center"/>
              <w:rPr>
                <w:rFonts w:ascii="Calibri" w:hAnsi="Calibri" w:cs="Calibri"/>
                <w:b/>
                <w:bCs/>
                <w:color w:val="323E4F" w:themeColor="text2" w:themeShade="BF"/>
              </w:rPr>
            </w:pPr>
            <w:r w:rsidRPr="005B3EF1">
              <w:rPr>
                <w:rFonts w:ascii="Calibri" w:hAnsi="Calibri" w:cs="Calibri"/>
                <w:b/>
                <w:bCs/>
                <w:color w:val="323E4F" w:themeColor="text2" w:themeShade="BF"/>
              </w:rPr>
              <w:t>2022/2023</w:t>
            </w:r>
          </w:p>
        </w:tc>
      </w:tr>
      <w:tr w:rsidR="005B3EF1" w:rsidRPr="005B3EF1" w14:paraId="3BC3DB6C" w14:textId="3B4B0FBC" w:rsidTr="00A523F1">
        <w:trPr>
          <w:trHeight w:val="617"/>
        </w:trPr>
        <w:tc>
          <w:tcPr>
            <w:tcW w:w="2547" w:type="dxa"/>
            <w:vMerge/>
            <w:shd w:val="clear" w:color="auto" w:fill="DEEAF6" w:themeFill="accent5" w:themeFillTint="33"/>
            <w:vAlign w:val="center"/>
          </w:tcPr>
          <w:p w14:paraId="1E3535E2" w14:textId="77777777" w:rsidR="00A523F1" w:rsidRPr="005B3EF1" w:rsidRDefault="00A523F1" w:rsidP="00A523F1">
            <w:pPr>
              <w:pStyle w:val="NormalnyWeb"/>
              <w:spacing w:before="0" w:beforeAutospacing="0" w:after="0" w:afterAutospacing="0"/>
              <w:jc w:val="center"/>
              <w:rPr>
                <w:rFonts w:ascii="Calibri" w:eastAsia="Calibri" w:hAnsi="Calibri" w:cs="Calibri"/>
                <w:color w:val="323E4F" w:themeColor="text2" w:themeShade="BF"/>
                <w:sz w:val="22"/>
                <w:szCs w:val="22"/>
              </w:rPr>
            </w:pPr>
          </w:p>
        </w:tc>
        <w:tc>
          <w:tcPr>
            <w:tcW w:w="1311" w:type="dxa"/>
            <w:shd w:val="clear" w:color="auto" w:fill="DEEAF6" w:themeFill="accent5" w:themeFillTint="33"/>
            <w:vAlign w:val="center"/>
          </w:tcPr>
          <w:p w14:paraId="7A60D45F" w14:textId="77777777" w:rsidR="00A523F1" w:rsidRPr="005B3EF1" w:rsidRDefault="00A523F1" w:rsidP="00A523F1">
            <w:pPr>
              <w:pStyle w:val="NormalnyWeb"/>
              <w:spacing w:before="0" w:beforeAutospacing="0" w:after="0" w:afterAutospacing="0"/>
              <w:jc w:val="center"/>
              <w:rPr>
                <w:rFonts w:ascii="Calibri" w:eastAsia="Calibri" w:hAnsi="Calibri" w:cs="Calibri"/>
                <w:color w:val="323E4F" w:themeColor="text2" w:themeShade="BF"/>
                <w:sz w:val="21"/>
                <w:szCs w:val="21"/>
              </w:rPr>
            </w:pPr>
            <w:r w:rsidRPr="005B3EF1">
              <w:rPr>
                <w:rStyle w:val="Pogrubienie"/>
                <w:rFonts w:ascii="Calibri" w:eastAsia="Calibri" w:hAnsi="Calibri" w:cs="Calibri"/>
                <w:color w:val="323E4F" w:themeColor="text2" w:themeShade="BF"/>
                <w:sz w:val="21"/>
                <w:szCs w:val="21"/>
              </w:rPr>
              <w:t>Stypendium szkolne</w:t>
            </w:r>
          </w:p>
        </w:tc>
        <w:tc>
          <w:tcPr>
            <w:tcW w:w="1382" w:type="dxa"/>
            <w:shd w:val="clear" w:color="auto" w:fill="DEEAF6" w:themeFill="accent5" w:themeFillTint="33"/>
            <w:vAlign w:val="center"/>
          </w:tcPr>
          <w:p w14:paraId="6FC04655" w14:textId="77777777" w:rsidR="00A523F1" w:rsidRPr="005B3EF1" w:rsidRDefault="00A523F1" w:rsidP="00A523F1">
            <w:pPr>
              <w:pStyle w:val="NormalnyWeb"/>
              <w:spacing w:before="0" w:beforeAutospacing="0" w:after="0" w:afterAutospacing="0"/>
              <w:jc w:val="center"/>
              <w:rPr>
                <w:rFonts w:ascii="Calibri" w:eastAsia="Calibri" w:hAnsi="Calibri" w:cs="Calibri"/>
                <w:color w:val="323E4F" w:themeColor="text2" w:themeShade="BF"/>
                <w:sz w:val="21"/>
                <w:szCs w:val="21"/>
              </w:rPr>
            </w:pPr>
            <w:r w:rsidRPr="005B3EF1">
              <w:rPr>
                <w:rStyle w:val="Pogrubienie"/>
                <w:rFonts w:ascii="Calibri" w:eastAsia="Calibri" w:hAnsi="Calibri" w:cs="Calibri"/>
                <w:color w:val="323E4F" w:themeColor="text2" w:themeShade="BF"/>
                <w:sz w:val="21"/>
                <w:szCs w:val="21"/>
              </w:rPr>
              <w:t>Zasiłek szkolny</w:t>
            </w:r>
          </w:p>
        </w:tc>
        <w:tc>
          <w:tcPr>
            <w:tcW w:w="1418" w:type="dxa"/>
            <w:shd w:val="clear" w:color="auto" w:fill="DEEAF6" w:themeFill="accent5" w:themeFillTint="33"/>
            <w:vAlign w:val="center"/>
          </w:tcPr>
          <w:p w14:paraId="750E744A" w14:textId="1E242C01" w:rsidR="00A523F1" w:rsidRPr="005B3EF1" w:rsidRDefault="00A523F1" w:rsidP="00A523F1">
            <w:pPr>
              <w:pStyle w:val="NormalnyWeb"/>
              <w:spacing w:before="0" w:beforeAutospacing="0" w:after="0" w:afterAutospacing="0"/>
              <w:jc w:val="center"/>
              <w:rPr>
                <w:rStyle w:val="Pogrubienie"/>
                <w:rFonts w:ascii="Calibri" w:eastAsia="Calibri" w:hAnsi="Calibri" w:cs="Calibri"/>
                <w:color w:val="323E4F" w:themeColor="text2" w:themeShade="BF"/>
                <w:sz w:val="21"/>
                <w:szCs w:val="21"/>
              </w:rPr>
            </w:pPr>
            <w:r w:rsidRPr="005B3EF1">
              <w:rPr>
                <w:rStyle w:val="Pogrubienie"/>
                <w:rFonts w:ascii="Calibri" w:eastAsia="Calibri" w:hAnsi="Calibri" w:cs="Calibri"/>
                <w:color w:val="323E4F" w:themeColor="text2" w:themeShade="BF"/>
                <w:sz w:val="21"/>
                <w:szCs w:val="21"/>
              </w:rPr>
              <w:t>Stypendium szkolne</w:t>
            </w:r>
          </w:p>
        </w:tc>
        <w:tc>
          <w:tcPr>
            <w:tcW w:w="1417" w:type="dxa"/>
            <w:shd w:val="clear" w:color="auto" w:fill="DEEAF6" w:themeFill="accent5" w:themeFillTint="33"/>
            <w:vAlign w:val="center"/>
          </w:tcPr>
          <w:p w14:paraId="49A76B0D" w14:textId="6CB8EAF7" w:rsidR="00A523F1" w:rsidRPr="005B3EF1" w:rsidRDefault="00A523F1" w:rsidP="00A523F1">
            <w:pPr>
              <w:pStyle w:val="NormalnyWeb"/>
              <w:spacing w:before="0" w:beforeAutospacing="0" w:after="0" w:afterAutospacing="0"/>
              <w:jc w:val="center"/>
              <w:rPr>
                <w:rStyle w:val="Pogrubienie"/>
                <w:rFonts w:ascii="Calibri" w:eastAsia="Calibri" w:hAnsi="Calibri" w:cs="Calibri"/>
                <w:color w:val="323E4F" w:themeColor="text2" w:themeShade="BF"/>
                <w:sz w:val="21"/>
                <w:szCs w:val="21"/>
              </w:rPr>
            </w:pPr>
            <w:r w:rsidRPr="005B3EF1">
              <w:rPr>
                <w:rStyle w:val="Pogrubienie"/>
                <w:rFonts w:ascii="Calibri" w:eastAsia="Calibri" w:hAnsi="Calibri" w:cs="Calibri"/>
                <w:color w:val="323E4F" w:themeColor="text2" w:themeShade="BF"/>
                <w:sz w:val="21"/>
                <w:szCs w:val="21"/>
              </w:rPr>
              <w:t>Zasiłek szkolny</w:t>
            </w:r>
          </w:p>
        </w:tc>
      </w:tr>
      <w:tr w:rsidR="005B3EF1" w:rsidRPr="005B3EF1" w14:paraId="463A8E93" w14:textId="36C29DB3" w:rsidTr="00504414">
        <w:trPr>
          <w:trHeight w:val="215"/>
        </w:trPr>
        <w:tc>
          <w:tcPr>
            <w:tcW w:w="2547" w:type="dxa"/>
            <w:shd w:val="clear" w:color="auto" w:fill="E2EFD9" w:themeFill="accent6" w:themeFillTint="33"/>
          </w:tcPr>
          <w:p w14:paraId="63C592C0" w14:textId="77777777" w:rsidR="00504414" w:rsidRPr="005B3EF1" w:rsidRDefault="00504414" w:rsidP="00504414">
            <w:pPr>
              <w:pStyle w:val="NormalnyWeb"/>
              <w:spacing w:before="0" w:beforeAutospacing="0" w:after="0" w:afterAutospacing="0"/>
              <w:jc w:val="both"/>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Liczba wniosków</w:t>
            </w:r>
          </w:p>
        </w:tc>
        <w:tc>
          <w:tcPr>
            <w:tcW w:w="1311" w:type="dxa"/>
            <w:shd w:val="clear" w:color="auto" w:fill="F2F2F2" w:themeFill="background1" w:themeFillShade="F2"/>
            <w:vAlign w:val="center"/>
          </w:tcPr>
          <w:p w14:paraId="2D9BCBC2" w14:textId="5F374DDD" w:rsidR="00504414" w:rsidRPr="005B3EF1" w:rsidRDefault="00504414" w:rsidP="00504414">
            <w:pPr>
              <w:pStyle w:val="NormalnyWeb"/>
              <w:spacing w:before="0" w:beforeAutospacing="0" w:after="0" w:afterAutospacing="0"/>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188</w:t>
            </w:r>
          </w:p>
        </w:tc>
        <w:tc>
          <w:tcPr>
            <w:tcW w:w="1382" w:type="dxa"/>
            <w:shd w:val="clear" w:color="auto" w:fill="F2F2F2" w:themeFill="background1" w:themeFillShade="F2"/>
            <w:vAlign w:val="center"/>
          </w:tcPr>
          <w:p w14:paraId="4CE49C8E" w14:textId="67B2FDA3" w:rsidR="00504414" w:rsidRPr="005B3EF1" w:rsidRDefault="00504414" w:rsidP="00504414">
            <w:pPr>
              <w:pStyle w:val="NormalnyWeb"/>
              <w:spacing w:before="0" w:beforeAutospacing="0" w:after="0" w:afterAutospacing="0"/>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1</w:t>
            </w:r>
          </w:p>
        </w:tc>
        <w:tc>
          <w:tcPr>
            <w:tcW w:w="1418" w:type="dxa"/>
            <w:shd w:val="clear" w:color="auto" w:fill="F2F2F2" w:themeFill="background1" w:themeFillShade="F2"/>
            <w:vAlign w:val="center"/>
          </w:tcPr>
          <w:p w14:paraId="252F18A4" w14:textId="432B150C" w:rsidR="00504414" w:rsidRPr="005B3EF1" w:rsidRDefault="00504414" w:rsidP="00504414">
            <w:pPr>
              <w:pStyle w:val="NormalnyWeb"/>
              <w:spacing w:before="0" w:beforeAutospacing="0" w:after="0" w:afterAutospacing="0"/>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141</w:t>
            </w:r>
          </w:p>
        </w:tc>
        <w:tc>
          <w:tcPr>
            <w:tcW w:w="1417" w:type="dxa"/>
            <w:shd w:val="clear" w:color="auto" w:fill="F2F2F2" w:themeFill="background1" w:themeFillShade="F2"/>
            <w:vAlign w:val="center"/>
          </w:tcPr>
          <w:p w14:paraId="6328BCE8" w14:textId="66D339B6" w:rsidR="00504414" w:rsidRPr="005B3EF1" w:rsidRDefault="00504414" w:rsidP="00504414">
            <w:pPr>
              <w:pStyle w:val="NormalnyWeb"/>
              <w:spacing w:before="0" w:beforeAutospacing="0" w:after="0" w:afterAutospacing="0"/>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0</w:t>
            </w:r>
          </w:p>
        </w:tc>
      </w:tr>
      <w:tr w:rsidR="005B3EF1" w:rsidRPr="005B3EF1" w14:paraId="4D5EA918" w14:textId="2CE40B2A" w:rsidTr="00504414">
        <w:trPr>
          <w:trHeight w:val="521"/>
        </w:trPr>
        <w:tc>
          <w:tcPr>
            <w:tcW w:w="2547" w:type="dxa"/>
            <w:shd w:val="clear" w:color="auto" w:fill="E2EFD9" w:themeFill="accent6" w:themeFillTint="33"/>
          </w:tcPr>
          <w:p w14:paraId="4F7C748B" w14:textId="77777777" w:rsidR="00504414" w:rsidRPr="005B3EF1" w:rsidRDefault="00504414" w:rsidP="00504414">
            <w:pPr>
              <w:pStyle w:val="NormalnyWeb"/>
              <w:spacing w:before="0" w:beforeAutospacing="0" w:after="0" w:afterAutospacing="0"/>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 xml:space="preserve">Liczba wniosków pozytywnie załatwionych - </w:t>
            </w:r>
            <w:r w:rsidRPr="005B3EF1">
              <w:rPr>
                <w:rStyle w:val="Pogrubienie"/>
                <w:rFonts w:ascii="Calibri" w:eastAsia="Calibri" w:hAnsi="Calibri" w:cs="Calibri"/>
                <w:color w:val="323E4F" w:themeColor="text2" w:themeShade="BF"/>
                <w:sz w:val="22"/>
                <w:szCs w:val="22"/>
              </w:rPr>
              <w:t>ogółem</w:t>
            </w:r>
          </w:p>
        </w:tc>
        <w:tc>
          <w:tcPr>
            <w:tcW w:w="1311" w:type="dxa"/>
            <w:shd w:val="clear" w:color="auto" w:fill="F2F2F2" w:themeFill="background1" w:themeFillShade="F2"/>
            <w:vAlign w:val="center"/>
          </w:tcPr>
          <w:p w14:paraId="748FDBD9" w14:textId="58B934B3" w:rsidR="00504414" w:rsidRPr="005B3EF1" w:rsidRDefault="00504414" w:rsidP="00504414">
            <w:pPr>
              <w:pStyle w:val="NormalnyWeb"/>
              <w:spacing w:before="0" w:beforeAutospacing="0" w:after="0" w:afterAutospacing="0"/>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182</w:t>
            </w:r>
          </w:p>
        </w:tc>
        <w:tc>
          <w:tcPr>
            <w:tcW w:w="1382" w:type="dxa"/>
            <w:shd w:val="clear" w:color="auto" w:fill="F2F2F2" w:themeFill="background1" w:themeFillShade="F2"/>
            <w:vAlign w:val="center"/>
          </w:tcPr>
          <w:p w14:paraId="4DF20E7D" w14:textId="542792BD" w:rsidR="00504414" w:rsidRPr="005B3EF1" w:rsidRDefault="00504414" w:rsidP="00504414">
            <w:pPr>
              <w:pStyle w:val="NormalnyWeb"/>
              <w:spacing w:before="0" w:beforeAutospacing="0" w:after="0" w:afterAutospacing="0"/>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1</w:t>
            </w:r>
          </w:p>
        </w:tc>
        <w:tc>
          <w:tcPr>
            <w:tcW w:w="1418" w:type="dxa"/>
            <w:shd w:val="clear" w:color="auto" w:fill="F2F2F2" w:themeFill="background1" w:themeFillShade="F2"/>
            <w:vAlign w:val="center"/>
          </w:tcPr>
          <w:p w14:paraId="5F232A44" w14:textId="5059D87A" w:rsidR="00504414" w:rsidRPr="005B3EF1" w:rsidRDefault="00504414" w:rsidP="00504414">
            <w:pPr>
              <w:pStyle w:val="NormalnyWeb"/>
              <w:spacing w:before="0" w:beforeAutospacing="0" w:after="0" w:afterAutospacing="0"/>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141</w:t>
            </w:r>
          </w:p>
        </w:tc>
        <w:tc>
          <w:tcPr>
            <w:tcW w:w="1417" w:type="dxa"/>
            <w:shd w:val="clear" w:color="auto" w:fill="F2F2F2" w:themeFill="background1" w:themeFillShade="F2"/>
            <w:vAlign w:val="center"/>
          </w:tcPr>
          <w:p w14:paraId="438D1FE7" w14:textId="21D2A699" w:rsidR="00504414" w:rsidRPr="005B3EF1" w:rsidRDefault="00504414" w:rsidP="00504414">
            <w:pPr>
              <w:pStyle w:val="NormalnyWeb"/>
              <w:spacing w:before="0" w:beforeAutospacing="0" w:after="0" w:afterAutospacing="0"/>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0</w:t>
            </w:r>
          </w:p>
        </w:tc>
      </w:tr>
      <w:tr w:rsidR="005B3EF1" w:rsidRPr="005B3EF1" w14:paraId="3F59D28A" w14:textId="180DAC00" w:rsidTr="00504414">
        <w:trPr>
          <w:trHeight w:val="547"/>
        </w:trPr>
        <w:tc>
          <w:tcPr>
            <w:tcW w:w="2547" w:type="dxa"/>
            <w:shd w:val="clear" w:color="auto" w:fill="E2EFD9" w:themeFill="accent6" w:themeFillTint="33"/>
          </w:tcPr>
          <w:p w14:paraId="4389D0D0" w14:textId="77777777" w:rsidR="00504414" w:rsidRPr="005B3EF1" w:rsidRDefault="00504414" w:rsidP="00504414">
            <w:pPr>
              <w:pStyle w:val="NormalnyWeb"/>
              <w:spacing w:before="0" w:beforeAutospacing="0" w:after="0" w:afterAutospacing="0"/>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Liczba uczniów którzy otrzymali świadczenie</w:t>
            </w:r>
          </w:p>
        </w:tc>
        <w:tc>
          <w:tcPr>
            <w:tcW w:w="1311" w:type="dxa"/>
            <w:shd w:val="clear" w:color="auto" w:fill="F2F2F2" w:themeFill="background1" w:themeFillShade="F2"/>
            <w:vAlign w:val="center"/>
          </w:tcPr>
          <w:p w14:paraId="191CA643" w14:textId="6E6E392E" w:rsidR="00504414" w:rsidRPr="005B3EF1" w:rsidRDefault="00504414" w:rsidP="00504414">
            <w:pPr>
              <w:pStyle w:val="NormalnyWeb"/>
              <w:spacing w:before="0" w:beforeAutospacing="0" w:after="0" w:afterAutospacing="0"/>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182</w:t>
            </w:r>
          </w:p>
        </w:tc>
        <w:tc>
          <w:tcPr>
            <w:tcW w:w="1382" w:type="dxa"/>
            <w:shd w:val="clear" w:color="auto" w:fill="F2F2F2" w:themeFill="background1" w:themeFillShade="F2"/>
            <w:vAlign w:val="center"/>
          </w:tcPr>
          <w:p w14:paraId="7B2324FD" w14:textId="1594951F" w:rsidR="00504414" w:rsidRPr="005B3EF1" w:rsidRDefault="00504414" w:rsidP="00504414">
            <w:pPr>
              <w:pStyle w:val="NormalnyWeb"/>
              <w:spacing w:before="0" w:beforeAutospacing="0" w:after="0" w:afterAutospacing="0"/>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1</w:t>
            </w:r>
          </w:p>
        </w:tc>
        <w:tc>
          <w:tcPr>
            <w:tcW w:w="1418" w:type="dxa"/>
            <w:shd w:val="clear" w:color="auto" w:fill="F2F2F2" w:themeFill="background1" w:themeFillShade="F2"/>
            <w:vAlign w:val="center"/>
          </w:tcPr>
          <w:p w14:paraId="5D1B9C59" w14:textId="294E131A" w:rsidR="00504414" w:rsidRPr="005B3EF1" w:rsidRDefault="00504414" w:rsidP="00504414">
            <w:pPr>
              <w:pStyle w:val="NormalnyWeb"/>
              <w:spacing w:before="0" w:beforeAutospacing="0" w:after="0" w:afterAutospacing="0"/>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141</w:t>
            </w:r>
          </w:p>
        </w:tc>
        <w:tc>
          <w:tcPr>
            <w:tcW w:w="1417" w:type="dxa"/>
            <w:shd w:val="clear" w:color="auto" w:fill="F2F2F2" w:themeFill="background1" w:themeFillShade="F2"/>
            <w:vAlign w:val="center"/>
          </w:tcPr>
          <w:p w14:paraId="5F8C2FA0" w14:textId="333F85EB" w:rsidR="00504414" w:rsidRPr="005B3EF1" w:rsidRDefault="00504414" w:rsidP="00504414">
            <w:pPr>
              <w:pStyle w:val="NormalnyWeb"/>
              <w:spacing w:before="0" w:beforeAutospacing="0" w:after="0" w:afterAutospacing="0"/>
              <w:jc w:val="center"/>
              <w:rPr>
                <w:rFonts w:ascii="Calibri" w:eastAsia="Calibri" w:hAnsi="Calibri" w:cs="Calibri"/>
                <w:color w:val="323E4F" w:themeColor="text2" w:themeShade="BF"/>
                <w:sz w:val="22"/>
                <w:szCs w:val="22"/>
              </w:rPr>
            </w:pPr>
            <w:r w:rsidRPr="005B3EF1">
              <w:rPr>
                <w:rFonts w:ascii="Calibri" w:eastAsia="Calibri" w:hAnsi="Calibri" w:cs="Calibri"/>
                <w:color w:val="323E4F" w:themeColor="text2" w:themeShade="BF"/>
                <w:sz w:val="22"/>
                <w:szCs w:val="22"/>
              </w:rPr>
              <w:t>0</w:t>
            </w:r>
          </w:p>
        </w:tc>
      </w:tr>
      <w:tr w:rsidR="005B3EF1" w:rsidRPr="005B3EF1" w14:paraId="574DF9F6" w14:textId="200BECBC" w:rsidTr="00504414">
        <w:trPr>
          <w:trHeight w:val="412"/>
        </w:trPr>
        <w:tc>
          <w:tcPr>
            <w:tcW w:w="2547" w:type="dxa"/>
            <w:shd w:val="clear" w:color="auto" w:fill="E2EFD9" w:themeFill="accent6" w:themeFillTint="33"/>
          </w:tcPr>
          <w:p w14:paraId="73EEC229" w14:textId="77777777" w:rsidR="00504414" w:rsidRPr="005B3EF1" w:rsidRDefault="00504414" w:rsidP="00504414">
            <w:pPr>
              <w:pStyle w:val="NormalnyWeb"/>
              <w:spacing w:before="0" w:beforeAutospacing="0" w:after="0" w:afterAutospacing="0"/>
              <w:jc w:val="both"/>
              <w:rPr>
                <w:rFonts w:ascii="Calibri" w:eastAsia="Calibri" w:hAnsi="Calibri" w:cs="Calibri"/>
                <w:b/>
                <w:bCs/>
                <w:color w:val="323E4F" w:themeColor="text2" w:themeShade="BF"/>
                <w:sz w:val="22"/>
                <w:szCs w:val="22"/>
              </w:rPr>
            </w:pPr>
            <w:r w:rsidRPr="005B3EF1">
              <w:rPr>
                <w:rStyle w:val="Pogrubienie"/>
                <w:rFonts w:ascii="Calibri" w:eastAsia="Calibri" w:hAnsi="Calibri" w:cs="Calibri"/>
                <w:color w:val="323E4F" w:themeColor="text2" w:themeShade="BF"/>
                <w:sz w:val="22"/>
                <w:szCs w:val="22"/>
              </w:rPr>
              <w:t>Nakłady finansowe (w zł)</w:t>
            </w:r>
          </w:p>
        </w:tc>
        <w:tc>
          <w:tcPr>
            <w:tcW w:w="1311" w:type="dxa"/>
            <w:shd w:val="clear" w:color="auto" w:fill="F2F2F2" w:themeFill="background1" w:themeFillShade="F2"/>
            <w:vAlign w:val="center"/>
          </w:tcPr>
          <w:p w14:paraId="299B8A6B" w14:textId="00298009" w:rsidR="00504414" w:rsidRPr="005B3EF1" w:rsidRDefault="00504414" w:rsidP="00504414">
            <w:pPr>
              <w:pStyle w:val="NormalnyWeb"/>
              <w:spacing w:before="0" w:beforeAutospacing="0" w:after="0" w:afterAutospacing="0"/>
              <w:jc w:val="center"/>
              <w:rPr>
                <w:rFonts w:ascii="Calibri" w:eastAsia="Calibri" w:hAnsi="Calibri" w:cs="Calibri"/>
                <w:b/>
                <w:bCs/>
                <w:color w:val="323E4F" w:themeColor="text2" w:themeShade="BF"/>
                <w:sz w:val="22"/>
                <w:szCs w:val="22"/>
              </w:rPr>
            </w:pPr>
            <w:r w:rsidRPr="005B3EF1">
              <w:rPr>
                <w:rFonts w:ascii="Calibri" w:eastAsia="Calibri" w:hAnsi="Calibri" w:cs="Calibri"/>
                <w:b/>
                <w:bCs/>
                <w:color w:val="323E4F" w:themeColor="text2" w:themeShade="BF"/>
                <w:sz w:val="22"/>
                <w:szCs w:val="22"/>
              </w:rPr>
              <w:t>189.100,00</w:t>
            </w:r>
          </w:p>
        </w:tc>
        <w:tc>
          <w:tcPr>
            <w:tcW w:w="1382" w:type="dxa"/>
            <w:shd w:val="clear" w:color="auto" w:fill="F2F2F2" w:themeFill="background1" w:themeFillShade="F2"/>
            <w:vAlign w:val="center"/>
          </w:tcPr>
          <w:p w14:paraId="4F19F786" w14:textId="53218E78" w:rsidR="00504414" w:rsidRPr="005B3EF1" w:rsidRDefault="00504414" w:rsidP="00504414">
            <w:pPr>
              <w:pStyle w:val="NormalnyWeb"/>
              <w:spacing w:before="0" w:beforeAutospacing="0" w:after="0" w:afterAutospacing="0"/>
              <w:jc w:val="center"/>
              <w:rPr>
                <w:rFonts w:ascii="Calibri" w:eastAsia="Calibri" w:hAnsi="Calibri" w:cs="Calibri"/>
                <w:b/>
                <w:bCs/>
                <w:color w:val="323E4F" w:themeColor="text2" w:themeShade="BF"/>
                <w:sz w:val="22"/>
                <w:szCs w:val="22"/>
              </w:rPr>
            </w:pPr>
            <w:r w:rsidRPr="005B3EF1">
              <w:rPr>
                <w:rFonts w:ascii="Calibri" w:eastAsia="Calibri" w:hAnsi="Calibri" w:cs="Calibri"/>
                <w:b/>
                <w:bCs/>
                <w:color w:val="323E4F" w:themeColor="text2" w:themeShade="BF"/>
                <w:sz w:val="22"/>
                <w:szCs w:val="22"/>
              </w:rPr>
              <w:t>620,00</w:t>
            </w:r>
          </w:p>
        </w:tc>
        <w:tc>
          <w:tcPr>
            <w:tcW w:w="1418" w:type="dxa"/>
            <w:shd w:val="clear" w:color="auto" w:fill="F2F2F2" w:themeFill="background1" w:themeFillShade="F2"/>
            <w:vAlign w:val="center"/>
          </w:tcPr>
          <w:p w14:paraId="38736B71" w14:textId="27014810" w:rsidR="00504414" w:rsidRPr="005B3EF1" w:rsidRDefault="00504414" w:rsidP="00504414">
            <w:pPr>
              <w:pStyle w:val="NormalnyWeb"/>
              <w:spacing w:before="0" w:beforeAutospacing="0" w:after="0" w:afterAutospacing="0"/>
              <w:jc w:val="center"/>
              <w:rPr>
                <w:rFonts w:ascii="Calibri" w:eastAsia="Calibri" w:hAnsi="Calibri" w:cs="Calibri"/>
                <w:b/>
                <w:bCs/>
                <w:color w:val="323E4F" w:themeColor="text2" w:themeShade="BF"/>
                <w:sz w:val="22"/>
                <w:szCs w:val="22"/>
              </w:rPr>
            </w:pPr>
            <w:r w:rsidRPr="005B3EF1">
              <w:rPr>
                <w:rFonts w:ascii="Calibri" w:eastAsia="Calibri" w:hAnsi="Calibri" w:cs="Calibri"/>
                <w:b/>
                <w:bCs/>
                <w:color w:val="323E4F" w:themeColor="text2" w:themeShade="BF"/>
                <w:sz w:val="22"/>
                <w:szCs w:val="22"/>
              </w:rPr>
              <w:t>142.352,00</w:t>
            </w:r>
          </w:p>
        </w:tc>
        <w:tc>
          <w:tcPr>
            <w:tcW w:w="1417" w:type="dxa"/>
            <w:shd w:val="clear" w:color="auto" w:fill="F2F2F2" w:themeFill="background1" w:themeFillShade="F2"/>
            <w:vAlign w:val="center"/>
          </w:tcPr>
          <w:p w14:paraId="0485B973" w14:textId="7736506C" w:rsidR="00504414" w:rsidRPr="005B3EF1" w:rsidRDefault="00504414" w:rsidP="00504414">
            <w:pPr>
              <w:pStyle w:val="NormalnyWeb"/>
              <w:spacing w:before="0" w:beforeAutospacing="0" w:after="0" w:afterAutospacing="0"/>
              <w:jc w:val="center"/>
              <w:rPr>
                <w:rFonts w:ascii="Calibri" w:eastAsia="Calibri" w:hAnsi="Calibri" w:cs="Calibri"/>
                <w:b/>
                <w:bCs/>
                <w:color w:val="323E4F" w:themeColor="text2" w:themeShade="BF"/>
                <w:sz w:val="22"/>
                <w:szCs w:val="22"/>
              </w:rPr>
            </w:pPr>
            <w:r w:rsidRPr="005B3EF1">
              <w:rPr>
                <w:rFonts w:ascii="Calibri" w:eastAsia="Calibri" w:hAnsi="Calibri" w:cs="Calibri"/>
                <w:b/>
                <w:bCs/>
                <w:color w:val="323E4F" w:themeColor="text2" w:themeShade="BF"/>
                <w:sz w:val="22"/>
                <w:szCs w:val="22"/>
              </w:rPr>
              <w:t>0</w:t>
            </w:r>
          </w:p>
        </w:tc>
      </w:tr>
    </w:tbl>
    <w:p w14:paraId="0A329CB3" w14:textId="4C8ED127" w:rsidR="006E27E9" w:rsidRPr="005B3EF1" w:rsidRDefault="006E27E9" w:rsidP="006E27E9">
      <w:pPr>
        <w:spacing w:after="0" w:line="360" w:lineRule="auto"/>
        <w:rPr>
          <w:rFonts w:ascii="Calibri" w:hAnsi="Calibri" w:cs="Calibri"/>
          <w:b/>
          <w:bCs/>
          <w:color w:val="323E4F" w:themeColor="text2" w:themeShade="BF"/>
        </w:rPr>
      </w:pPr>
      <w:r w:rsidRPr="005B3EF1">
        <w:rPr>
          <w:rFonts w:ascii="Calibri" w:hAnsi="Calibri" w:cs="Calibri"/>
          <w:b/>
          <w:bCs/>
          <w:color w:val="323E4F" w:themeColor="text2" w:themeShade="BF"/>
        </w:rPr>
        <w:lastRenderedPageBreak/>
        <w:t>Stypendia motywacyjne za dobre wyniki w nauce</w:t>
      </w:r>
      <w:r w:rsidR="00504414" w:rsidRPr="005B3EF1">
        <w:rPr>
          <w:rFonts w:ascii="Calibri" w:hAnsi="Calibri" w:cs="Calibri"/>
          <w:b/>
          <w:bCs/>
          <w:color w:val="323E4F" w:themeColor="text2" w:themeShade="BF"/>
        </w:rPr>
        <w:t>.</w:t>
      </w:r>
    </w:p>
    <w:p w14:paraId="30D5B6DE" w14:textId="77777777" w:rsidR="00504414" w:rsidRPr="005B3EF1" w:rsidRDefault="00504414" w:rsidP="00504414">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 xml:space="preserve">W roku szkolnym 2022/2023 w Gminie Lipno przyznano stypendia za dobre wyniki w nauce. Stypendium jest przyznawane dwa razy w roku. Za pierwszy semestr stypendium jest przyznawane na okres od lutego do czerwca, za drugi semestr na okres od sierpnia do grudnia. W I </w:t>
      </w:r>
      <w:proofErr w:type="spellStart"/>
      <w:r w:rsidRPr="005B3EF1">
        <w:rPr>
          <w:rFonts w:ascii="Calibri" w:hAnsi="Calibri" w:cs="Calibri"/>
          <w:color w:val="323E4F" w:themeColor="text2" w:themeShade="BF"/>
        </w:rPr>
        <w:t>i</w:t>
      </w:r>
      <w:proofErr w:type="spellEnd"/>
      <w:r w:rsidRPr="005B3EF1">
        <w:rPr>
          <w:rFonts w:ascii="Calibri" w:hAnsi="Calibri" w:cs="Calibri"/>
          <w:color w:val="323E4F" w:themeColor="text2" w:themeShade="BF"/>
        </w:rPr>
        <w:t xml:space="preserve"> II semestrze roku szkolne 2022/2023 zostały przyznane stypendia Wójta Gminy Lipno za wysokie wyniki w nauce. </w:t>
      </w:r>
    </w:p>
    <w:p w14:paraId="09876E7C" w14:textId="330F13CB" w:rsidR="008F7755" w:rsidRPr="005B3EF1" w:rsidRDefault="008F7755" w:rsidP="008F7755">
      <w:pPr>
        <w:spacing w:after="0" w:line="360" w:lineRule="auto"/>
        <w:rPr>
          <w:rFonts w:ascii="Calibri" w:hAnsi="Calibri" w:cs="Calibri"/>
          <w:b/>
          <w:bCs/>
          <w:color w:val="323E4F" w:themeColor="text2" w:themeShade="BF"/>
        </w:rPr>
      </w:pPr>
      <w:r w:rsidRPr="005B3EF1">
        <w:rPr>
          <w:rFonts w:ascii="Calibri" w:hAnsi="Calibri" w:cs="Calibri"/>
          <w:b/>
          <w:bCs/>
          <w:color w:val="323E4F" w:themeColor="text2" w:themeShade="BF"/>
        </w:rPr>
        <w:t>Stypendia Wójta Gminy Lipno za wyniki w nauce w roku szkolnym</w:t>
      </w: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Informacja o stypendiach Wójta Gminy Lipno za wyniki w nauce w roku szkolnym 2018/2022."/>
      </w:tblPr>
      <w:tblGrid>
        <w:gridCol w:w="3027"/>
        <w:gridCol w:w="1383"/>
        <w:gridCol w:w="1264"/>
        <w:gridCol w:w="1264"/>
        <w:gridCol w:w="1203"/>
        <w:gridCol w:w="1203"/>
      </w:tblGrid>
      <w:tr w:rsidR="005B3EF1" w:rsidRPr="005B3EF1" w14:paraId="65917302" w14:textId="33A67A45" w:rsidTr="00504414">
        <w:trPr>
          <w:trHeight w:val="405"/>
        </w:trPr>
        <w:tc>
          <w:tcPr>
            <w:tcW w:w="3027" w:type="dxa"/>
            <w:vMerge w:val="restart"/>
            <w:shd w:val="clear" w:color="auto" w:fill="DEEAF6" w:themeFill="accent5" w:themeFillTint="33"/>
            <w:vAlign w:val="center"/>
          </w:tcPr>
          <w:p w14:paraId="54E223AB" w14:textId="671F9A5D" w:rsidR="00A523F1" w:rsidRPr="005B3EF1" w:rsidRDefault="00A523F1" w:rsidP="00A523F1">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Wyszczególnienie</w:t>
            </w:r>
          </w:p>
        </w:tc>
        <w:tc>
          <w:tcPr>
            <w:tcW w:w="1383" w:type="dxa"/>
            <w:shd w:val="clear" w:color="auto" w:fill="DEEAF6" w:themeFill="accent5" w:themeFillTint="33"/>
            <w:vAlign w:val="center"/>
          </w:tcPr>
          <w:p w14:paraId="70B65021" w14:textId="3E02FDB9" w:rsidR="00A523F1" w:rsidRPr="005B3EF1" w:rsidRDefault="00A523F1" w:rsidP="00A523F1">
            <w:pPr>
              <w:spacing w:after="0" w:line="360" w:lineRule="auto"/>
              <w:jc w:val="center"/>
              <w:rPr>
                <w:rFonts w:ascii="Calibri" w:eastAsia="Calibri" w:hAnsi="Calibri" w:cs="Calibri"/>
                <w:b/>
                <w:bCs/>
                <w:color w:val="323E4F" w:themeColor="text2" w:themeShade="BF"/>
              </w:rPr>
            </w:pPr>
            <w:r w:rsidRPr="005B3EF1">
              <w:rPr>
                <w:rFonts w:ascii="Calibri" w:hAnsi="Calibri" w:cs="Calibri"/>
                <w:b/>
                <w:bCs/>
                <w:color w:val="323E4F" w:themeColor="text2" w:themeShade="BF"/>
              </w:rPr>
              <w:t>2018/2019</w:t>
            </w:r>
          </w:p>
        </w:tc>
        <w:tc>
          <w:tcPr>
            <w:tcW w:w="1264" w:type="dxa"/>
            <w:shd w:val="clear" w:color="auto" w:fill="DEEAF6" w:themeFill="accent5" w:themeFillTint="33"/>
            <w:vAlign w:val="center"/>
          </w:tcPr>
          <w:p w14:paraId="027F37EF" w14:textId="7FBB1416" w:rsidR="00A523F1" w:rsidRPr="005B3EF1" w:rsidRDefault="00A523F1" w:rsidP="00A523F1">
            <w:pPr>
              <w:spacing w:after="0" w:line="360" w:lineRule="auto"/>
              <w:jc w:val="center"/>
              <w:rPr>
                <w:rFonts w:ascii="Calibri" w:eastAsia="Calibri" w:hAnsi="Calibri" w:cs="Calibri"/>
                <w:b/>
                <w:bCs/>
                <w:color w:val="323E4F" w:themeColor="text2" w:themeShade="BF"/>
              </w:rPr>
            </w:pPr>
            <w:r w:rsidRPr="005B3EF1">
              <w:rPr>
                <w:rFonts w:ascii="Calibri" w:hAnsi="Calibri" w:cs="Calibri"/>
                <w:b/>
                <w:bCs/>
                <w:color w:val="323E4F" w:themeColor="text2" w:themeShade="BF"/>
              </w:rPr>
              <w:t>2019/2020</w:t>
            </w:r>
          </w:p>
        </w:tc>
        <w:tc>
          <w:tcPr>
            <w:tcW w:w="1264" w:type="dxa"/>
            <w:shd w:val="clear" w:color="auto" w:fill="DEEAF6" w:themeFill="accent5" w:themeFillTint="33"/>
            <w:vAlign w:val="center"/>
          </w:tcPr>
          <w:p w14:paraId="3B813192" w14:textId="040D882B" w:rsidR="00A523F1" w:rsidRPr="005B3EF1" w:rsidRDefault="00A523F1" w:rsidP="00A523F1">
            <w:pPr>
              <w:spacing w:after="0" w:line="36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2020/2021</w:t>
            </w:r>
          </w:p>
        </w:tc>
        <w:tc>
          <w:tcPr>
            <w:tcW w:w="1203" w:type="dxa"/>
            <w:shd w:val="clear" w:color="auto" w:fill="DEEAF6" w:themeFill="accent5" w:themeFillTint="33"/>
            <w:vAlign w:val="center"/>
          </w:tcPr>
          <w:p w14:paraId="45FB900A" w14:textId="05AE94A6" w:rsidR="00A523F1" w:rsidRPr="005B3EF1" w:rsidRDefault="00A523F1" w:rsidP="00A523F1">
            <w:pPr>
              <w:spacing w:after="0" w:line="36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2021/2022</w:t>
            </w:r>
          </w:p>
        </w:tc>
        <w:tc>
          <w:tcPr>
            <w:tcW w:w="1203" w:type="dxa"/>
            <w:shd w:val="clear" w:color="auto" w:fill="DEEAF6" w:themeFill="accent5" w:themeFillTint="33"/>
            <w:vAlign w:val="center"/>
          </w:tcPr>
          <w:p w14:paraId="14AD74BF" w14:textId="26F4844D" w:rsidR="00A523F1" w:rsidRPr="005B3EF1" w:rsidRDefault="00A523F1" w:rsidP="00A523F1">
            <w:pPr>
              <w:spacing w:after="0" w:line="36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2022/2023</w:t>
            </w:r>
          </w:p>
        </w:tc>
      </w:tr>
      <w:tr w:rsidR="005B3EF1" w:rsidRPr="005B3EF1" w14:paraId="0A22534D" w14:textId="5D648865" w:rsidTr="00504414">
        <w:trPr>
          <w:trHeight w:val="405"/>
        </w:trPr>
        <w:tc>
          <w:tcPr>
            <w:tcW w:w="3027" w:type="dxa"/>
            <w:vMerge/>
            <w:shd w:val="clear" w:color="auto" w:fill="DEEAF6" w:themeFill="accent5" w:themeFillTint="33"/>
            <w:vAlign w:val="center"/>
          </w:tcPr>
          <w:p w14:paraId="2BA62FFD" w14:textId="63360A93" w:rsidR="00A523F1" w:rsidRPr="005B3EF1" w:rsidRDefault="00A523F1" w:rsidP="00A523F1">
            <w:pPr>
              <w:spacing w:after="0" w:line="240" w:lineRule="auto"/>
              <w:ind w:left="11" w:hanging="11"/>
              <w:jc w:val="center"/>
              <w:rPr>
                <w:rFonts w:ascii="Calibri" w:eastAsia="Calibri" w:hAnsi="Calibri" w:cs="Calibri"/>
                <w:b/>
                <w:bCs/>
                <w:color w:val="323E4F" w:themeColor="text2" w:themeShade="BF"/>
              </w:rPr>
            </w:pPr>
          </w:p>
        </w:tc>
        <w:tc>
          <w:tcPr>
            <w:tcW w:w="1383" w:type="dxa"/>
            <w:shd w:val="clear" w:color="auto" w:fill="DEEAF6" w:themeFill="accent5" w:themeFillTint="33"/>
            <w:vAlign w:val="center"/>
          </w:tcPr>
          <w:p w14:paraId="618C1133" w14:textId="25F6119B" w:rsidR="00A523F1" w:rsidRPr="005B3EF1" w:rsidRDefault="00A523F1" w:rsidP="00A523F1">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Wartość</w:t>
            </w:r>
          </w:p>
        </w:tc>
        <w:tc>
          <w:tcPr>
            <w:tcW w:w="1264" w:type="dxa"/>
            <w:shd w:val="clear" w:color="auto" w:fill="DEEAF6" w:themeFill="accent5" w:themeFillTint="33"/>
            <w:vAlign w:val="center"/>
          </w:tcPr>
          <w:p w14:paraId="218BC571" w14:textId="1D2CFA53" w:rsidR="00A523F1" w:rsidRPr="005B3EF1" w:rsidRDefault="00A523F1" w:rsidP="00A523F1">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Wartość</w:t>
            </w:r>
          </w:p>
        </w:tc>
        <w:tc>
          <w:tcPr>
            <w:tcW w:w="1264" w:type="dxa"/>
            <w:shd w:val="clear" w:color="auto" w:fill="DEEAF6" w:themeFill="accent5" w:themeFillTint="33"/>
            <w:vAlign w:val="center"/>
          </w:tcPr>
          <w:p w14:paraId="43EB381B" w14:textId="6AD0BFA7" w:rsidR="00A523F1" w:rsidRPr="005B3EF1" w:rsidRDefault="00A523F1" w:rsidP="00A523F1">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Wartość</w:t>
            </w:r>
          </w:p>
        </w:tc>
        <w:tc>
          <w:tcPr>
            <w:tcW w:w="1203" w:type="dxa"/>
            <w:shd w:val="clear" w:color="auto" w:fill="DEEAF6" w:themeFill="accent5" w:themeFillTint="33"/>
            <w:vAlign w:val="center"/>
          </w:tcPr>
          <w:p w14:paraId="2CE6728D" w14:textId="65FD0DAF" w:rsidR="00A523F1" w:rsidRPr="005B3EF1" w:rsidRDefault="00A523F1" w:rsidP="00A523F1">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Wartość</w:t>
            </w:r>
          </w:p>
        </w:tc>
        <w:tc>
          <w:tcPr>
            <w:tcW w:w="1203" w:type="dxa"/>
            <w:shd w:val="clear" w:color="auto" w:fill="DEEAF6" w:themeFill="accent5" w:themeFillTint="33"/>
            <w:vAlign w:val="center"/>
          </w:tcPr>
          <w:p w14:paraId="74D16FB1" w14:textId="1EE82D10" w:rsidR="00A523F1" w:rsidRPr="005B3EF1" w:rsidRDefault="00A523F1" w:rsidP="00A523F1">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Wartość</w:t>
            </w:r>
          </w:p>
        </w:tc>
      </w:tr>
      <w:tr w:rsidR="005B3EF1" w:rsidRPr="005B3EF1" w14:paraId="03C38B37" w14:textId="21B6D3D0" w:rsidTr="00504414">
        <w:trPr>
          <w:trHeight w:val="405"/>
        </w:trPr>
        <w:tc>
          <w:tcPr>
            <w:tcW w:w="3027" w:type="dxa"/>
            <w:shd w:val="clear" w:color="auto" w:fill="E2EFD9" w:themeFill="accent6" w:themeFillTint="33"/>
          </w:tcPr>
          <w:p w14:paraId="61E25CE1" w14:textId="77777777" w:rsidR="00504414" w:rsidRPr="005B3EF1" w:rsidRDefault="00504414" w:rsidP="00504414">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Liczba wniosków</w:t>
            </w:r>
          </w:p>
        </w:tc>
        <w:tc>
          <w:tcPr>
            <w:tcW w:w="1383" w:type="dxa"/>
            <w:shd w:val="clear" w:color="auto" w:fill="F2F2F2" w:themeFill="background1" w:themeFillShade="F2"/>
            <w:vAlign w:val="center"/>
          </w:tcPr>
          <w:p w14:paraId="2E677D0D" w14:textId="57E0661E" w:rsidR="00504414" w:rsidRPr="005B3EF1" w:rsidRDefault="00504414" w:rsidP="00504414">
            <w:pPr>
              <w:spacing w:after="0" w:line="360" w:lineRule="auto"/>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108</w:t>
            </w:r>
          </w:p>
        </w:tc>
        <w:tc>
          <w:tcPr>
            <w:tcW w:w="1264" w:type="dxa"/>
            <w:shd w:val="clear" w:color="auto" w:fill="F2F2F2" w:themeFill="background1" w:themeFillShade="F2"/>
            <w:vAlign w:val="center"/>
          </w:tcPr>
          <w:p w14:paraId="44120E83" w14:textId="557CC391" w:rsidR="00504414" w:rsidRPr="005B3EF1" w:rsidRDefault="00504414" w:rsidP="00504414">
            <w:pPr>
              <w:spacing w:after="0" w:line="360" w:lineRule="auto"/>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87</w:t>
            </w:r>
          </w:p>
        </w:tc>
        <w:tc>
          <w:tcPr>
            <w:tcW w:w="1264" w:type="dxa"/>
            <w:shd w:val="clear" w:color="auto" w:fill="F2F2F2" w:themeFill="background1" w:themeFillShade="F2"/>
            <w:vAlign w:val="center"/>
          </w:tcPr>
          <w:p w14:paraId="34373308" w14:textId="1E034D7A" w:rsidR="00504414" w:rsidRPr="005B3EF1" w:rsidRDefault="00504414" w:rsidP="00504414">
            <w:pPr>
              <w:spacing w:after="0" w:line="360" w:lineRule="auto"/>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91</w:t>
            </w:r>
          </w:p>
        </w:tc>
        <w:tc>
          <w:tcPr>
            <w:tcW w:w="1203" w:type="dxa"/>
            <w:shd w:val="clear" w:color="auto" w:fill="F2F2F2" w:themeFill="background1" w:themeFillShade="F2"/>
            <w:vAlign w:val="center"/>
          </w:tcPr>
          <w:p w14:paraId="7269CC7E" w14:textId="190E13BA" w:rsidR="00504414" w:rsidRPr="005B3EF1" w:rsidRDefault="00504414" w:rsidP="00504414">
            <w:pPr>
              <w:spacing w:after="0" w:line="360" w:lineRule="auto"/>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86</w:t>
            </w:r>
          </w:p>
        </w:tc>
        <w:tc>
          <w:tcPr>
            <w:tcW w:w="1203" w:type="dxa"/>
            <w:shd w:val="clear" w:color="auto" w:fill="F2F2F2" w:themeFill="background1" w:themeFillShade="F2"/>
            <w:vAlign w:val="center"/>
          </w:tcPr>
          <w:p w14:paraId="7DE8856F" w14:textId="75979DB7" w:rsidR="00504414" w:rsidRPr="005B3EF1" w:rsidRDefault="00504414" w:rsidP="00504414">
            <w:pPr>
              <w:spacing w:after="0" w:line="360" w:lineRule="auto"/>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96</w:t>
            </w:r>
          </w:p>
        </w:tc>
      </w:tr>
      <w:tr w:rsidR="005B3EF1" w:rsidRPr="005B3EF1" w14:paraId="26890212" w14:textId="5C540056" w:rsidTr="00504414">
        <w:trPr>
          <w:trHeight w:val="405"/>
        </w:trPr>
        <w:tc>
          <w:tcPr>
            <w:tcW w:w="3027" w:type="dxa"/>
            <w:shd w:val="clear" w:color="auto" w:fill="E2EFD9" w:themeFill="accent6" w:themeFillTint="33"/>
          </w:tcPr>
          <w:p w14:paraId="7FC0655D" w14:textId="77777777" w:rsidR="00504414" w:rsidRPr="005B3EF1" w:rsidRDefault="00504414" w:rsidP="00504414">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Liczba wniosków pozytywnie załatwionych - ogółem</w:t>
            </w:r>
          </w:p>
        </w:tc>
        <w:tc>
          <w:tcPr>
            <w:tcW w:w="1383" w:type="dxa"/>
            <w:shd w:val="clear" w:color="auto" w:fill="F2F2F2" w:themeFill="background1" w:themeFillShade="F2"/>
            <w:vAlign w:val="center"/>
          </w:tcPr>
          <w:p w14:paraId="374135EE" w14:textId="477478CC" w:rsidR="00504414" w:rsidRPr="005B3EF1" w:rsidRDefault="00504414" w:rsidP="00504414">
            <w:pPr>
              <w:spacing w:after="0" w:line="360" w:lineRule="auto"/>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60</w:t>
            </w:r>
          </w:p>
        </w:tc>
        <w:tc>
          <w:tcPr>
            <w:tcW w:w="1264" w:type="dxa"/>
            <w:shd w:val="clear" w:color="auto" w:fill="F2F2F2" w:themeFill="background1" w:themeFillShade="F2"/>
            <w:vAlign w:val="center"/>
          </w:tcPr>
          <w:p w14:paraId="12FD9D52" w14:textId="53351A5D" w:rsidR="00504414" w:rsidRPr="005B3EF1" w:rsidRDefault="00504414" w:rsidP="00504414">
            <w:pPr>
              <w:spacing w:after="0" w:line="360" w:lineRule="auto"/>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60</w:t>
            </w:r>
          </w:p>
        </w:tc>
        <w:tc>
          <w:tcPr>
            <w:tcW w:w="1264" w:type="dxa"/>
            <w:shd w:val="clear" w:color="auto" w:fill="F2F2F2" w:themeFill="background1" w:themeFillShade="F2"/>
            <w:vAlign w:val="center"/>
          </w:tcPr>
          <w:p w14:paraId="51DBDA21" w14:textId="7FBFF099" w:rsidR="00504414" w:rsidRPr="005B3EF1" w:rsidRDefault="00504414" w:rsidP="00504414">
            <w:pPr>
              <w:spacing w:after="0" w:line="360" w:lineRule="auto"/>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60</w:t>
            </w:r>
          </w:p>
        </w:tc>
        <w:tc>
          <w:tcPr>
            <w:tcW w:w="1203" w:type="dxa"/>
            <w:shd w:val="clear" w:color="auto" w:fill="F2F2F2" w:themeFill="background1" w:themeFillShade="F2"/>
            <w:vAlign w:val="center"/>
          </w:tcPr>
          <w:p w14:paraId="51EEFEC7" w14:textId="4C177D58" w:rsidR="00504414" w:rsidRPr="005B3EF1" w:rsidRDefault="00504414" w:rsidP="00504414">
            <w:pPr>
              <w:spacing w:after="0" w:line="360" w:lineRule="auto"/>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60</w:t>
            </w:r>
          </w:p>
        </w:tc>
        <w:tc>
          <w:tcPr>
            <w:tcW w:w="1203" w:type="dxa"/>
            <w:shd w:val="clear" w:color="auto" w:fill="F2F2F2" w:themeFill="background1" w:themeFillShade="F2"/>
            <w:vAlign w:val="center"/>
          </w:tcPr>
          <w:p w14:paraId="1D9DDDC1" w14:textId="548A730F" w:rsidR="00504414" w:rsidRPr="005B3EF1" w:rsidRDefault="00504414" w:rsidP="00504414">
            <w:pPr>
              <w:spacing w:after="0" w:line="360" w:lineRule="auto"/>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68</w:t>
            </w:r>
          </w:p>
        </w:tc>
      </w:tr>
      <w:tr w:rsidR="005B3EF1" w:rsidRPr="005B3EF1" w14:paraId="19162E91" w14:textId="4C50E7EA" w:rsidTr="00504414">
        <w:trPr>
          <w:trHeight w:val="405"/>
        </w:trPr>
        <w:tc>
          <w:tcPr>
            <w:tcW w:w="3027" w:type="dxa"/>
            <w:shd w:val="clear" w:color="auto" w:fill="E2EFD9" w:themeFill="accent6" w:themeFillTint="33"/>
          </w:tcPr>
          <w:p w14:paraId="0A47C22C" w14:textId="77777777" w:rsidR="00504414" w:rsidRPr="005B3EF1" w:rsidRDefault="00504414" w:rsidP="00504414">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 w tym uczęszczających do szkół podstawowych</w:t>
            </w:r>
          </w:p>
        </w:tc>
        <w:tc>
          <w:tcPr>
            <w:tcW w:w="1383" w:type="dxa"/>
            <w:shd w:val="clear" w:color="auto" w:fill="F2F2F2" w:themeFill="background1" w:themeFillShade="F2"/>
            <w:vAlign w:val="center"/>
          </w:tcPr>
          <w:p w14:paraId="408A0DCF" w14:textId="0CF43B28" w:rsidR="00504414" w:rsidRPr="005B3EF1" w:rsidRDefault="00504414" w:rsidP="00504414">
            <w:pPr>
              <w:spacing w:after="0" w:line="360" w:lineRule="auto"/>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45</w:t>
            </w:r>
          </w:p>
        </w:tc>
        <w:tc>
          <w:tcPr>
            <w:tcW w:w="1264" w:type="dxa"/>
            <w:shd w:val="clear" w:color="auto" w:fill="F2F2F2" w:themeFill="background1" w:themeFillShade="F2"/>
            <w:vAlign w:val="center"/>
          </w:tcPr>
          <w:p w14:paraId="7DF0C72E" w14:textId="5BBEC4A0" w:rsidR="00504414" w:rsidRPr="005B3EF1" w:rsidRDefault="00504414" w:rsidP="00504414">
            <w:pPr>
              <w:spacing w:after="0" w:line="360" w:lineRule="auto"/>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60</w:t>
            </w:r>
          </w:p>
        </w:tc>
        <w:tc>
          <w:tcPr>
            <w:tcW w:w="1264" w:type="dxa"/>
            <w:shd w:val="clear" w:color="auto" w:fill="F2F2F2" w:themeFill="background1" w:themeFillShade="F2"/>
            <w:vAlign w:val="center"/>
          </w:tcPr>
          <w:p w14:paraId="4EA65316" w14:textId="017E0F07" w:rsidR="00504414" w:rsidRPr="005B3EF1" w:rsidRDefault="00504414" w:rsidP="00504414">
            <w:pPr>
              <w:spacing w:after="0" w:line="360" w:lineRule="auto"/>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60</w:t>
            </w:r>
          </w:p>
        </w:tc>
        <w:tc>
          <w:tcPr>
            <w:tcW w:w="1203" w:type="dxa"/>
            <w:shd w:val="clear" w:color="auto" w:fill="F2F2F2" w:themeFill="background1" w:themeFillShade="F2"/>
            <w:vAlign w:val="center"/>
          </w:tcPr>
          <w:p w14:paraId="165CFE80" w14:textId="6EAA2CEC" w:rsidR="00504414" w:rsidRPr="005B3EF1" w:rsidRDefault="00504414" w:rsidP="00504414">
            <w:pPr>
              <w:spacing w:after="0" w:line="360" w:lineRule="auto"/>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60</w:t>
            </w:r>
          </w:p>
        </w:tc>
        <w:tc>
          <w:tcPr>
            <w:tcW w:w="1203" w:type="dxa"/>
            <w:shd w:val="clear" w:color="auto" w:fill="F2F2F2" w:themeFill="background1" w:themeFillShade="F2"/>
            <w:vAlign w:val="center"/>
          </w:tcPr>
          <w:p w14:paraId="56DDDBB1" w14:textId="5E6CF0C5" w:rsidR="00504414" w:rsidRPr="005B3EF1" w:rsidRDefault="00504414" w:rsidP="00504414">
            <w:pPr>
              <w:spacing w:after="0" w:line="360" w:lineRule="auto"/>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68</w:t>
            </w:r>
          </w:p>
        </w:tc>
      </w:tr>
      <w:tr w:rsidR="005B3EF1" w:rsidRPr="005B3EF1" w14:paraId="4519EFA6" w14:textId="1841ED6B" w:rsidTr="00504414">
        <w:trPr>
          <w:trHeight w:val="405"/>
        </w:trPr>
        <w:tc>
          <w:tcPr>
            <w:tcW w:w="3027" w:type="dxa"/>
            <w:shd w:val="clear" w:color="auto" w:fill="E2EFD9" w:themeFill="accent6" w:themeFillTint="33"/>
          </w:tcPr>
          <w:p w14:paraId="7121379D" w14:textId="51D1C16A" w:rsidR="00504414" w:rsidRPr="005B3EF1" w:rsidRDefault="00504414" w:rsidP="00504414">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 w tym uczęszczających do szkół gimnazjalnych</w:t>
            </w:r>
          </w:p>
        </w:tc>
        <w:tc>
          <w:tcPr>
            <w:tcW w:w="1383" w:type="dxa"/>
            <w:shd w:val="clear" w:color="auto" w:fill="F2F2F2" w:themeFill="background1" w:themeFillShade="F2"/>
            <w:vAlign w:val="center"/>
          </w:tcPr>
          <w:p w14:paraId="47D36C47" w14:textId="38DCCCA8" w:rsidR="00504414" w:rsidRPr="005B3EF1" w:rsidRDefault="00504414" w:rsidP="00504414">
            <w:pPr>
              <w:spacing w:after="0" w:line="360" w:lineRule="auto"/>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15</w:t>
            </w:r>
          </w:p>
        </w:tc>
        <w:tc>
          <w:tcPr>
            <w:tcW w:w="1264" w:type="dxa"/>
            <w:shd w:val="clear" w:color="auto" w:fill="F2F2F2" w:themeFill="background1" w:themeFillShade="F2"/>
            <w:vAlign w:val="center"/>
          </w:tcPr>
          <w:p w14:paraId="225F8264" w14:textId="47A235E6" w:rsidR="00504414" w:rsidRPr="005B3EF1" w:rsidRDefault="00504414" w:rsidP="00504414">
            <w:pPr>
              <w:spacing w:after="0" w:line="360" w:lineRule="auto"/>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w:t>
            </w:r>
          </w:p>
        </w:tc>
        <w:tc>
          <w:tcPr>
            <w:tcW w:w="1264" w:type="dxa"/>
            <w:shd w:val="clear" w:color="auto" w:fill="F2F2F2" w:themeFill="background1" w:themeFillShade="F2"/>
            <w:vAlign w:val="center"/>
          </w:tcPr>
          <w:p w14:paraId="4EFBD253" w14:textId="5C133351" w:rsidR="00504414" w:rsidRPr="005B3EF1" w:rsidRDefault="00504414" w:rsidP="00504414">
            <w:pPr>
              <w:spacing w:after="0" w:line="360" w:lineRule="auto"/>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w:t>
            </w:r>
          </w:p>
        </w:tc>
        <w:tc>
          <w:tcPr>
            <w:tcW w:w="1203" w:type="dxa"/>
            <w:shd w:val="clear" w:color="auto" w:fill="F2F2F2" w:themeFill="background1" w:themeFillShade="F2"/>
            <w:vAlign w:val="center"/>
          </w:tcPr>
          <w:p w14:paraId="6DAD25D6" w14:textId="118A54D8" w:rsidR="00504414" w:rsidRPr="005B3EF1" w:rsidRDefault="00504414" w:rsidP="00504414">
            <w:pPr>
              <w:spacing w:after="0" w:line="360" w:lineRule="auto"/>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w:t>
            </w:r>
          </w:p>
        </w:tc>
        <w:tc>
          <w:tcPr>
            <w:tcW w:w="1203" w:type="dxa"/>
            <w:shd w:val="clear" w:color="auto" w:fill="F2F2F2" w:themeFill="background1" w:themeFillShade="F2"/>
            <w:vAlign w:val="center"/>
          </w:tcPr>
          <w:p w14:paraId="343DECBA" w14:textId="145DAC1B" w:rsidR="00504414" w:rsidRPr="005B3EF1" w:rsidRDefault="00504414" w:rsidP="00504414">
            <w:pPr>
              <w:spacing w:after="0" w:line="360" w:lineRule="auto"/>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w:t>
            </w:r>
          </w:p>
        </w:tc>
      </w:tr>
      <w:tr w:rsidR="005B3EF1" w:rsidRPr="005B3EF1" w14:paraId="4C622C70" w14:textId="46AF60A7" w:rsidTr="00504414">
        <w:trPr>
          <w:trHeight w:val="405"/>
        </w:trPr>
        <w:tc>
          <w:tcPr>
            <w:tcW w:w="3027" w:type="dxa"/>
            <w:shd w:val="clear" w:color="auto" w:fill="E2EFD9" w:themeFill="accent6" w:themeFillTint="33"/>
          </w:tcPr>
          <w:p w14:paraId="0F0B8B6C" w14:textId="77777777" w:rsidR="00504414" w:rsidRPr="005B3EF1" w:rsidRDefault="00504414" w:rsidP="00504414">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Wysokość miesięcznego stypendium na jednego ucznia</w:t>
            </w:r>
          </w:p>
        </w:tc>
        <w:tc>
          <w:tcPr>
            <w:tcW w:w="1383" w:type="dxa"/>
            <w:shd w:val="clear" w:color="auto" w:fill="F2F2F2" w:themeFill="background1" w:themeFillShade="F2"/>
            <w:vAlign w:val="center"/>
          </w:tcPr>
          <w:p w14:paraId="019ACF23" w14:textId="775F27C0" w:rsidR="00504414" w:rsidRPr="005B3EF1" w:rsidRDefault="00504414" w:rsidP="00504414">
            <w:pPr>
              <w:spacing w:after="0" w:line="360" w:lineRule="auto"/>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100 zł</w:t>
            </w:r>
          </w:p>
        </w:tc>
        <w:tc>
          <w:tcPr>
            <w:tcW w:w="1264" w:type="dxa"/>
            <w:shd w:val="clear" w:color="auto" w:fill="F2F2F2" w:themeFill="background1" w:themeFillShade="F2"/>
            <w:vAlign w:val="center"/>
          </w:tcPr>
          <w:p w14:paraId="48F07916" w14:textId="14EDCB3E" w:rsidR="00504414" w:rsidRPr="005B3EF1" w:rsidRDefault="00504414" w:rsidP="00504414">
            <w:pPr>
              <w:spacing w:after="0" w:line="360" w:lineRule="auto"/>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100 zł</w:t>
            </w:r>
          </w:p>
        </w:tc>
        <w:tc>
          <w:tcPr>
            <w:tcW w:w="1264" w:type="dxa"/>
            <w:shd w:val="clear" w:color="auto" w:fill="F2F2F2" w:themeFill="background1" w:themeFillShade="F2"/>
            <w:vAlign w:val="center"/>
          </w:tcPr>
          <w:p w14:paraId="524A6E4E" w14:textId="67A497F8" w:rsidR="00504414" w:rsidRPr="005B3EF1" w:rsidRDefault="00504414" w:rsidP="00504414">
            <w:pPr>
              <w:spacing w:after="0" w:line="360" w:lineRule="auto"/>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100 zł</w:t>
            </w:r>
          </w:p>
        </w:tc>
        <w:tc>
          <w:tcPr>
            <w:tcW w:w="1203" w:type="dxa"/>
            <w:shd w:val="clear" w:color="auto" w:fill="F2F2F2" w:themeFill="background1" w:themeFillShade="F2"/>
            <w:vAlign w:val="center"/>
          </w:tcPr>
          <w:p w14:paraId="37BDEB36" w14:textId="02E5A6BC" w:rsidR="00504414" w:rsidRPr="005B3EF1" w:rsidRDefault="00504414" w:rsidP="00504414">
            <w:pPr>
              <w:spacing w:after="0" w:line="360" w:lineRule="auto"/>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100 zł</w:t>
            </w:r>
          </w:p>
        </w:tc>
        <w:tc>
          <w:tcPr>
            <w:tcW w:w="1203" w:type="dxa"/>
            <w:shd w:val="clear" w:color="auto" w:fill="F2F2F2" w:themeFill="background1" w:themeFillShade="F2"/>
            <w:vAlign w:val="center"/>
          </w:tcPr>
          <w:p w14:paraId="511BD2A4" w14:textId="68A048EB" w:rsidR="00504414" w:rsidRPr="005B3EF1" w:rsidRDefault="00504414" w:rsidP="00504414">
            <w:pPr>
              <w:spacing w:after="0" w:line="360" w:lineRule="auto"/>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150</w:t>
            </w:r>
          </w:p>
        </w:tc>
      </w:tr>
      <w:tr w:rsidR="005B3EF1" w:rsidRPr="005B3EF1" w14:paraId="19AAC96A" w14:textId="336CAD9A" w:rsidTr="00504414">
        <w:trPr>
          <w:trHeight w:val="405"/>
        </w:trPr>
        <w:tc>
          <w:tcPr>
            <w:tcW w:w="3027" w:type="dxa"/>
            <w:shd w:val="clear" w:color="auto" w:fill="E2EFD9" w:themeFill="accent6" w:themeFillTint="33"/>
          </w:tcPr>
          <w:p w14:paraId="6D4FB0A8" w14:textId="77777777" w:rsidR="00504414" w:rsidRPr="005B3EF1" w:rsidRDefault="00504414" w:rsidP="00504414">
            <w:pPr>
              <w:spacing w:after="0" w:line="360" w:lineRule="auto"/>
              <w:jc w:val="left"/>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Nakłady finansowe</w:t>
            </w:r>
          </w:p>
        </w:tc>
        <w:tc>
          <w:tcPr>
            <w:tcW w:w="1383" w:type="dxa"/>
            <w:shd w:val="clear" w:color="auto" w:fill="F2F2F2" w:themeFill="background1" w:themeFillShade="F2"/>
            <w:vAlign w:val="center"/>
          </w:tcPr>
          <w:p w14:paraId="176C0B6B" w14:textId="2079A489" w:rsidR="00504414" w:rsidRPr="005B3EF1" w:rsidRDefault="00504414" w:rsidP="00504414">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30.000,00</w:t>
            </w:r>
          </w:p>
        </w:tc>
        <w:tc>
          <w:tcPr>
            <w:tcW w:w="1264" w:type="dxa"/>
            <w:shd w:val="clear" w:color="auto" w:fill="F2F2F2" w:themeFill="background1" w:themeFillShade="F2"/>
            <w:vAlign w:val="center"/>
          </w:tcPr>
          <w:p w14:paraId="2539136B" w14:textId="0E4F97C3" w:rsidR="00504414" w:rsidRPr="005B3EF1" w:rsidRDefault="00504414" w:rsidP="00504414">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 xml:space="preserve">30.000,00 </w:t>
            </w:r>
          </w:p>
        </w:tc>
        <w:tc>
          <w:tcPr>
            <w:tcW w:w="1264" w:type="dxa"/>
            <w:shd w:val="clear" w:color="auto" w:fill="F2F2F2" w:themeFill="background1" w:themeFillShade="F2"/>
            <w:vAlign w:val="center"/>
          </w:tcPr>
          <w:p w14:paraId="38511955" w14:textId="3066FFD4" w:rsidR="00504414" w:rsidRPr="005B3EF1" w:rsidRDefault="00504414" w:rsidP="00504414">
            <w:pPr>
              <w:spacing w:after="0" w:line="360" w:lineRule="auto"/>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sz w:val="21"/>
                <w:szCs w:val="21"/>
              </w:rPr>
              <w:t>30.000,00</w:t>
            </w:r>
          </w:p>
        </w:tc>
        <w:tc>
          <w:tcPr>
            <w:tcW w:w="1203" w:type="dxa"/>
            <w:shd w:val="clear" w:color="auto" w:fill="F2F2F2" w:themeFill="background1" w:themeFillShade="F2"/>
            <w:vAlign w:val="center"/>
          </w:tcPr>
          <w:p w14:paraId="5AC3A534" w14:textId="3F3A199E" w:rsidR="00504414" w:rsidRPr="005B3EF1" w:rsidRDefault="00504414" w:rsidP="00504414">
            <w:pPr>
              <w:spacing w:after="0" w:line="360" w:lineRule="auto"/>
              <w:jc w:val="center"/>
              <w:rPr>
                <w:rFonts w:ascii="Calibri" w:eastAsia="Calibri" w:hAnsi="Calibri" w:cs="Calibri"/>
                <w:b/>
                <w:bCs/>
                <w:color w:val="323E4F" w:themeColor="text2" w:themeShade="BF"/>
                <w:sz w:val="21"/>
                <w:szCs w:val="21"/>
              </w:rPr>
            </w:pPr>
            <w:r w:rsidRPr="005B3EF1">
              <w:rPr>
                <w:rFonts w:ascii="Calibri" w:eastAsia="Calibri" w:hAnsi="Calibri" w:cs="Calibri"/>
                <w:b/>
                <w:bCs/>
                <w:color w:val="323E4F" w:themeColor="text2" w:themeShade="BF"/>
                <w:sz w:val="21"/>
                <w:szCs w:val="21"/>
              </w:rPr>
              <w:t>30.000,00</w:t>
            </w:r>
          </w:p>
        </w:tc>
        <w:tc>
          <w:tcPr>
            <w:tcW w:w="1203" w:type="dxa"/>
            <w:shd w:val="clear" w:color="auto" w:fill="F2F2F2" w:themeFill="background1" w:themeFillShade="F2"/>
            <w:vAlign w:val="center"/>
          </w:tcPr>
          <w:p w14:paraId="6B4CC67B" w14:textId="681A59A7" w:rsidR="00504414" w:rsidRPr="005B3EF1" w:rsidRDefault="00504414" w:rsidP="00504414">
            <w:pPr>
              <w:spacing w:after="0" w:line="360" w:lineRule="auto"/>
              <w:jc w:val="center"/>
              <w:rPr>
                <w:rFonts w:ascii="Calibri" w:eastAsia="Calibri" w:hAnsi="Calibri" w:cs="Calibri"/>
                <w:b/>
                <w:bCs/>
                <w:color w:val="323E4F" w:themeColor="text2" w:themeShade="BF"/>
                <w:sz w:val="21"/>
                <w:szCs w:val="21"/>
              </w:rPr>
            </w:pPr>
            <w:r w:rsidRPr="005B3EF1">
              <w:rPr>
                <w:rFonts w:ascii="Calibri" w:eastAsia="Calibri" w:hAnsi="Calibri" w:cs="Calibri"/>
                <w:b/>
                <w:bCs/>
                <w:color w:val="323E4F" w:themeColor="text2" w:themeShade="BF"/>
                <w:sz w:val="21"/>
                <w:szCs w:val="21"/>
              </w:rPr>
              <w:t>41.500,00</w:t>
            </w:r>
          </w:p>
        </w:tc>
      </w:tr>
    </w:tbl>
    <w:p w14:paraId="1557875C" w14:textId="77777777" w:rsidR="000D74D8" w:rsidRPr="005B3EF1" w:rsidRDefault="000D74D8" w:rsidP="00BE3B72">
      <w:pPr>
        <w:spacing w:after="0" w:line="360" w:lineRule="auto"/>
        <w:rPr>
          <w:rFonts w:ascii="Calibri" w:hAnsi="Calibri" w:cs="Calibri"/>
          <w:b/>
          <w:bCs/>
          <w:color w:val="323E4F" w:themeColor="text2" w:themeShade="BF"/>
        </w:rPr>
      </w:pPr>
    </w:p>
    <w:p w14:paraId="6F38E95E" w14:textId="77777777" w:rsidR="000D74D8" w:rsidRPr="005B3EF1" w:rsidRDefault="000D74D8" w:rsidP="000D74D8">
      <w:pPr>
        <w:spacing w:after="0" w:line="360" w:lineRule="auto"/>
        <w:rPr>
          <w:rFonts w:ascii="Calibri" w:hAnsi="Calibri" w:cs="Calibri"/>
          <w:b/>
          <w:bCs/>
          <w:color w:val="323E4F" w:themeColor="text2" w:themeShade="BF"/>
        </w:rPr>
      </w:pPr>
      <w:r w:rsidRPr="005B3EF1">
        <w:rPr>
          <w:rFonts w:ascii="Calibri" w:hAnsi="Calibri" w:cs="Calibri"/>
          <w:b/>
          <w:bCs/>
          <w:color w:val="323E4F" w:themeColor="text2" w:themeShade="BF"/>
        </w:rPr>
        <w:t>Finansowanie zadań oświatowych</w:t>
      </w:r>
    </w:p>
    <w:p w14:paraId="310B70EE" w14:textId="77777777" w:rsidR="00504414" w:rsidRPr="005B3EF1" w:rsidRDefault="00504414" w:rsidP="00504414">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W roku 2023 wydatki na oświatę stanowiły 37,69 % ogólnych wydatków Gminy. Porównanie wydatków za rok 2022 i 2023 z planowanymi na rok 2024 obrazuje poniższa tabela.</w:t>
      </w:r>
    </w:p>
    <w:p w14:paraId="05C35C8D" w14:textId="15896605" w:rsidR="009A28C3" w:rsidRPr="005B3EF1" w:rsidRDefault="009A28C3" w:rsidP="000D74D8">
      <w:pPr>
        <w:spacing w:after="0" w:line="360" w:lineRule="auto"/>
        <w:rPr>
          <w:rFonts w:ascii="Calibri" w:hAnsi="Calibri" w:cs="Calibri"/>
          <w:b/>
          <w:bCs/>
          <w:color w:val="323E4F" w:themeColor="text2" w:themeShade="BF"/>
        </w:rPr>
      </w:pPr>
    </w:p>
    <w:p w14:paraId="531B8CC1" w14:textId="62F3B821" w:rsidR="009F64BA" w:rsidRPr="005B3EF1" w:rsidRDefault="009F64BA" w:rsidP="000D74D8">
      <w:pPr>
        <w:spacing w:after="0" w:line="360" w:lineRule="auto"/>
        <w:rPr>
          <w:rFonts w:ascii="Calibri" w:hAnsi="Calibri" w:cs="Calibri"/>
          <w:b/>
          <w:bCs/>
          <w:color w:val="323E4F" w:themeColor="text2" w:themeShade="BF"/>
        </w:rPr>
      </w:pPr>
    </w:p>
    <w:p w14:paraId="3AEBB908" w14:textId="00264918" w:rsidR="009F64BA" w:rsidRPr="005B3EF1" w:rsidRDefault="009F64BA" w:rsidP="000D74D8">
      <w:pPr>
        <w:spacing w:after="0" w:line="360" w:lineRule="auto"/>
        <w:rPr>
          <w:rFonts w:ascii="Calibri" w:hAnsi="Calibri" w:cs="Calibri"/>
          <w:b/>
          <w:bCs/>
          <w:color w:val="323E4F" w:themeColor="text2" w:themeShade="BF"/>
        </w:rPr>
      </w:pPr>
    </w:p>
    <w:p w14:paraId="57CEC162" w14:textId="31DDB820" w:rsidR="009F64BA" w:rsidRPr="005B3EF1" w:rsidRDefault="009F64BA" w:rsidP="000D74D8">
      <w:pPr>
        <w:spacing w:after="0" w:line="360" w:lineRule="auto"/>
        <w:rPr>
          <w:rFonts w:ascii="Calibri" w:hAnsi="Calibri" w:cs="Calibri"/>
          <w:b/>
          <w:bCs/>
          <w:color w:val="323E4F" w:themeColor="text2" w:themeShade="BF"/>
        </w:rPr>
      </w:pPr>
    </w:p>
    <w:p w14:paraId="21ED7E97" w14:textId="2F1E2DF7" w:rsidR="009F64BA" w:rsidRPr="005B3EF1" w:rsidRDefault="009F64BA" w:rsidP="000D74D8">
      <w:pPr>
        <w:spacing w:after="0" w:line="360" w:lineRule="auto"/>
        <w:rPr>
          <w:rFonts w:ascii="Calibri" w:hAnsi="Calibri" w:cs="Calibri"/>
          <w:b/>
          <w:bCs/>
          <w:color w:val="323E4F" w:themeColor="text2" w:themeShade="BF"/>
        </w:rPr>
      </w:pPr>
    </w:p>
    <w:p w14:paraId="33D61EAB" w14:textId="386359F7" w:rsidR="009F64BA" w:rsidRPr="005B3EF1" w:rsidRDefault="009F64BA" w:rsidP="000D74D8">
      <w:pPr>
        <w:spacing w:after="0" w:line="360" w:lineRule="auto"/>
        <w:rPr>
          <w:rFonts w:ascii="Calibri" w:hAnsi="Calibri" w:cs="Calibri"/>
          <w:b/>
          <w:bCs/>
          <w:color w:val="323E4F" w:themeColor="text2" w:themeShade="BF"/>
        </w:rPr>
      </w:pPr>
    </w:p>
    <w:p w14:paraId="1B138B3C" w14:textId="77777777" w:rsidR="009F64BA" w:rsidRPr="005B3EF1" w:rsidRDefault="009F64BA" w:rsidP="005A1991">
      <w:pPr>
        <w:spacing w:after="0" w:line="360" w:lineRule="auto"/>
        <w:ind w:left="0" w:firstLine="0"/>
        <w:rPr>
          <w:rFonts w:ascii="Calibri" w:hAnsi="Calibri" w:cs="Calibri"/>
          <w:b/>
          <w:bCs/>
          <w:color w:val="323E4F" w:themeColor="text2" w:themeShade="BF"/>
        </w:rPr>
        <w:sectPr w:rsidR="009F64BA" w:rsidRPr="005B3EF1" w:rsidSect="00750805">
          <w:footerReference w:type="even" r:id="rId13"/>
          <w:footerReference w:type="default" r:id="rId14"/>
          <w:footerReference w:type="first" r:id="rId15"/>
          <w:pgSz w:w="11906" w:h="16838"/>
          <w:pgMar w:top="1134" w:right="851" w:bottom="1560" w:left="1701" w:header="709" w:footer="0" w:gutter="0"/>
          <w:pgNumType w:start="0"/>
          <w:cols w:space="708"/>
          <w:titlePg/>
          <w:docGrid w:linePitch="299"/>
        </w:sectPr>
      </w:pPr>
    </w:p>
    <w:p w14:paraId="01EC00C2" w14:textId="77777777" w:rsidR="00504414" w:rsidRPr="005B3EF1" w:rsidRDefault="00504414" w:rsidP="00504414">
      <w:pPr>
        <w:spacing w:after="0" w:line="36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lastRenderedPageBreak/>
        <w:t>Budżet Gminy w stosunku do budżetu Oświaty w latach 2019 – 2023 i plan finansowy na 2024 rok.</w:t>
      </w:r>
    </w:p>
    <w:tbl>
      <w:tblPr>
        <w:tblW w:w="126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Budżet Gminy Lipno z przeznaczeniem na oświatę w roku 2019 i 2023."/>
      </w:tblPr>
      <w:tblGrid>
        <w:gridCol w:w="3460"/>
        <w:gridCol w:w="1498"/>
        <w:gridCol w:w="1537"/>
        <w:gridCol w:w="22"/>
        <w:gridCol w:w="1417"/>
        <w:gridCol w:w="1559"/>
        <w:gridCol w:w="1559"/>
        <w:gridCol w:w="1559"/>
      </w:tblGrid>
      <w:tr w:rsidR="005B3EF1" w:rsidRPr="005B3EF1" w14:paraId="532A373F" w14:textId="2BF448AD" w:rsidTr="00504414">
        <w:trPr>
          <w:jc w:val="center"/>
        </w:trPr>
        <w:tc>
          <w:tcPr>
            <w:tcW w:w="3460" w:type="dxa"/>
            <w:shd w:val="clear" w:color="auto" w:fill="DEEAF6" w:themeFill="accent5" w:themeFillTint="33"/>
            <w:vAlign w:val="center"/>
          </w:tcPr>
          <w:p w14:paraId="64A6C256" w14:textId="77777777" w:rsidR="00504414" w:rsidRPr="005B3EF1" w:rsidRDefault="00504414" w:rsidP="00504414">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color w:val="323E4F" w:themeColor="text2" w:themeShade="BF"/>
              </w:rPr>
              <w:t>Dane statystyki finansowej</w:t>
            </w:r>
          </w:p>
        </w:tc>
        <w:tc>
          <w:tcPr>
            <w:tcW w:w="1498" w:type="dxa"/>
            <w:shd w:val="clear" w:color="auto" w:fill="DEEAF6" w:themeFill="accent5" w:themeFillTint="33"/>
            <w:vAlign w:val="center"/>
          </w:tcPr>
          <w:p w14:paraId="7A458C90" w14:textId="201EBEEE" w:rsidR="00504414" w:rsidRPr="005B3EF1" w:rsidRDefault="00504414" w:rsidP="00504414">
            <w:pPr>
              <w:spacing w:after="0" w:line="240" w:lineRule="auto"/>
              <w:ind w:left="11" w:hanging="11"/>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rPr>
              <w:t>2019 rok</w:t>
            </w:r>
          </w:p>
        </w:tc>
        <w:tc>
          <w:tcPr>
            <w:tcW w:w="1537" w:type="dxa"/>
            <w:shd w:val="clear" w:color="auto" w:fill="DEEAF6" w:themeFill="accent5" w:themeFillTint="33"/>
            <w:vAlign w:val="center"/>
          </w:tcPr>
          <w:p w14:paraId="6C7A4FE1" w14:textId="2D770FD9" w:rsidR="00504414" w:rsidRPr="005B3EF1" w:rsidRDefault="00504414" w:rsidP="00504414">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color w:val="323E4F" w:themeColor="text2" w:themeShade="BF"/>
              </w:rPr>
              <w:t>2020 rok</w:t>
            </w:r>
          </w:p>
        </w:tc>
        <w:tc>
          <w:tcPr>
            <w:tcW w:w="1439" w:type="dxa"/>
            <w:gridSpan w:val="2"/>
            <w:shd w:val="clear" w:color="auto" w:fill="DEEAF6" w:themeFill="accent5" w:themeFillTint="33"/>
            <w:vAlign w:val="center"/>
          </w:tcPr>
          <w:p w14:paraId="2B57677F" w14:textId="5417A53E" w:rsidR="00504414" w:rsidRPr="005B3EF1" w:rsidRDefault="00504414" w:rsidP="00504414">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color w:val="323E4F" w:themeColor="text2" w:themeShade="BF"/>
                <w:sz w:val="21"/>
                <w:szCs w:val="21"/>
              </w:rPr>
              <w:t>2021 rok</w:t>
            </w:r>
          </w:p>
        </w:tc>
        <w:tc>
          <w:tcPr>
            <w:tcW w:w="1559" w:type="dxa"/>
            <w:shd w:val="clear" w:color="auto" w:fill="DEEAF6" w:themeFill="accent5" w:themeFillTint="33"/>
            <w:vAlign w:val="center"/>
          </w:tcPr>
          <w:p w14:paraId="326CFFD8" w14:textId="4A4D2B39" w:rsidR="00504414" w:rsidRPr="005B3EF1" w:rsidRDefault="00504414" w:rsidP="00504414">
            <w:pPr>
              <w:spacing w:after="0" w:line="240" w:lineRule="auto"/>
              <w:ind w:left="11" w:hanging="11"/>
              <w:jc w:val="center"/>
              <w:rPr>
                <w:rFonts w:ascii="Calibri" w:eastAsia="Calibri" w:hAnsi="Calibri" w:cs="Calibri"/>
                <w:b/>
                <w:color w:val="323E4F" w:themeColor="text2" w:themeShade="BF"/>
              </w:rPr>
            </w:pPr>
            <w:r w:rsidRPr="005B3EF1">
              <w:rPr>
                <w:rFonts w:ascii="Calibri" w:eastAsia="Calibri" w:hAnsi="Calibri" w:cs="Calibri"/>
                <w:b/>
                <w:color w:val="323E4F" w:themeColor="text2" w:themeShade="BF"/>
                <w:sz w:val="21"/>
                <w:szCs w:val="21"/>
              </w:rPr>
              <w:t>2022 rok</w:t>
            </w:r>
          </w:p>
        </w:tc>
        <w:tc>
          <w:tcPr>
            <w:tcW w:w="1559" w:type="dxa"/>
            <w:shd w:val="clear" w:color="auto" w:fill="DEEAF6" w:themeFill="accent5" w:themeFillTint="33"/>
            <w:vAlign w:val="center"/>
          </w:tcPr>
          <w:p w14:paraId="47B04CC1" w14:textId="28A18BB3" w:rsidR="00504414" w:rsidRPr="005B3EF1" w:rsidRDefault="00504414" w:rsidP="00504414">
            <w:pPr>
              <w:spacing w:after="0" w:line="240" w:lineRule="auto"/>
              <w:ind w:left="11" w:hanging="11"/>
              <w:jc w:val="center"/>
              <w:rPr>
                <w:rFonts w:ascii="Calibri" w:eastAsia="Calibri" w:hAnsi="Calibri" w:cs="Calibri"/>
                <w:b/>
                <w:color w:val="323E4F" w:themeColor="text2" w:themeShade="BF"/>
                <w:sz w:val="21"/>
                <w:szCs w:val="21"/>
              </w:rPr>
            </w:pPr>
            <w:r w:rsidRPr="005B3EF1">
              <w:rPr>
                <w:rFonts w:ascii="Calibri" w:eastAsia="Calibri" w:hAnsi="Calibri" w:cs="Calibri"/>
                <w:b/>
                <w:color w:val="323E4F" w:themeColor="text2" w:themeShade="BF"/>
                <w:sz w:val="21"/>
                <w:szCs w:val="21"/>
              </w:rPr>
              <w:t>2023 rok</w:t>
            </w:r>
          </w:p>
        </w:tc>
        <w:tc>
          <w:tcPr>
            <w:tcW w:w="1559" w:type="dxa"/>
            <w:shd w:val="clear" w:color="auto" w:fill="DEEAF6" w:themeFill="accent5" w:themeFillTint="33"/>
            <w:vAlign w:val="center"/>
          </w:tcPr>
          <w:p w14:paraId="5594CF4A" w14:textId="373687A1" w:rsidR="00504414" w:rsidRPr="005B3EF1" w:rsidRDefault="00504414" w:rsidP="00504414">
            <w:pPr>
              <w:spacing w:after="0" w:line="240" w:lineRule="auto"/>
              <w:ind w:left="11" w:hanging="11"/>
              <w:jc w:val="center"/>
              <w:rPr>
                <w:rFonts w:ascii="Calibri" w:eastAsia="Calibri" w:hAnsi="Calibri" w:cs="Calibri"/>
                <w:b/>
                <w:color w:val="323E4F" w:themeColor="text2" w:themeShade="BF"/>
                <w:sz w:val="21"/>
                <w:szCs w:val="21"/>
              </w:rPr>
            </w:pPr>
            <w:r w:rsidRPr="005B3EF1">
              <w:rPr>
                <w:rFonts w:ascii="Calibri" w:eastAsia="Calibri" w:hAnsi="Calibri" w:cs="Calibri"/>
                <w:b/>
                <w:color w:val="323E4F" w:themeColor="text2" w:themeShade="BF"/>
                <w:sz w:val="21"/>
                <w:szCs w:val="21"/>
              </w:rPr>
              <w:t>2024 rok*</w:t>
            </w:r>
          </w:p>
        </w:tc>
      </w:tr>
      <w:tr w:rsidR="005B3EF1" w:rsidRPr="005B3EF1" w14:paraId="14E1C3CB" w14:textId="48E13DCC" w:rsidTr="00504414">
        <w:trPr>
          <w:jc w:val="center"/>
        </w:trPr>
        <w:tc>
          <w:tcPr>
            <w:tcW w:w="3460" w:type="dxa"/>
            <w:shd w:val="clear" w:color="auto" w:fill="E2EFD9" w:themeFill="accent6" w:themeFillTint="33"/>
          </w:tcPr>
          <w:p w14:paraId="15964A00" w14:textId="77777777" w:rsidR="00504414" w:rsidRPr="005B3EF1" w:rsidRDefault="00504414" w:rsidP="00504414">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Budżet Gminy – wydatki w zł</w:t>
            </w:r>
          </w:p>
        </w:tc>
        <w:tc>
          <w:tcPr>
            <w:tcW w:w="1498" w:type="dxa"/>
            <w:shd w:val="clear" w:color="auto" w:fill="F2F2F2" w:themeFill="background1" w:themeFillShade="F2"/>
            <w:vAlign w:val="center"/>
          </w:tcPr>
          <w:p w14:paraId="666B6097" w14:textId="568F84C1"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62.013.270,50</w:t>
            </w:r>
          </w:p>
        </w:tc>
        <w:tc>
          <w:tcPr>
            <w:tcW w:w="1537" w:type="dxa"/>
            <w:shd w:val="clear" w:color="auto" w:fill="F2F2F2" w:themeFill="background1" w:themeFillShade="F2"/>
            <w:vAlign w:val="center"/>
          </w:tcPr>
          <w:p w14:paraId="41A19ADF" w14:textId="592E75D5"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63.057.761,27</w:t>
            </w:r>
          </w:p>
        </w:tc>
        <w:tc>
          <w:tcPr>
            <w:tcW w:w="1439" w:type="dxa"/>
            <w:gridSpan w:val="2"/>
            <w:shd w:val="clear" w:color="auto" w:fill="F2F2F2" w:themeFill="background1" w:themeFillShade="F2"/>
            <w:vAlign w:val="center"/>
          </w:tcPr>
          <w:p w14:paraId="6FBF31AE" w14:textId="68EBC7F7"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63.016.237,48</w:t>
            </w:r>
          </w:p>
        </w:tc>
        <w:tc>
          <w:tcPr>
            <w:tcW w:w="1559" w:type="dxa"/>
            <w:shd w:val="clear" w:color="auto" w:fill="F2F2F2" w:themeFill="background1" w:themeFillShade="F2"/>
            <w:vAlign w:val="center"/>
          </w:tcPr>
          <w:p w14:paraId="7D8B66F6" w14:textId="47A38CB5"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86.167.479,62</w:t>
            </w:r>
          </w:p>
        </w:tc>
        <w:tc>
          <w:tcPr>
            <w:tcW w:w="1559" w:type="dxa"/>
            <w:shd w:val="clear" w:color="auto" w:fill="F2F2F2" w:themeFill="background1" w:themeFillShade="F2"/>
            <w:vAlign w:val="center"/>
          </w:tcPr>
          <w:p w14:paraId="54EF5F1C" w14:textId="47D4A80F"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77.717.738,16</w:t>
            </w:r>
          </w:p>
        </w:tc>
        <w:tc>
          <w:tcPr>
            <w:tcW w:w="1559" w:type="dxa"/>
            <w:shd w:val="clear" w:color="auto" w:fill="F2F2F2" w:themeFill="background1" w:themeFillShade="F2"/>
            <w:vAlign w:val="center"/>
          </w:tcPr>
          <w:p w14:paraId="040C94E1" w14:textId="44402E67"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85.157.364,00</w:t>
            </w:r>
          </w:p>
        </w:tc>
      </w:tr>
      <w:tr w:rsidR="005B3EF1" w:rsidRPr="005B3EF1" w14:paraId="5F921C8E" w14:textId="71B82013" w:rsidTr="00504414">
        <w:trPr>
          <w:jc w:val="center"/>
        </w:trPr>
        <w:tc>
          <w:tcPr>
            <w:tcW w:w="3460" w:type="dxa"/>
            <w:shd w:val="clear" w:color="auto" w:fill="E2EFD9" w:themeFill="accent6" w:themeFillTint="33"/>
          </w:tcPr>
          <w:p w14:paraId="342105A8" w14:textId="77777777" w:rsidR="00504414" w:rsidRPr="005B3EF1" w:rsidRDefault="00504414" w:rsidP="00504414">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Budżet Oświaty – wydatki w zł</w:t>
            </w:r>
          </w:p>
        </w:tc>
        <w:tc>
          <w:tcPr>
            <w:tcW w:w="1498" w:type="dxa"/>
            <w:shd w:val="clear" w:color="auto" w:fill="F2F2F2" w:themeFill="background1" w:themeFillShade="F2"/>
            <w:vAlign w:val="center"/>
          </w:tcPr>
          <w:p w14:paraId="0F7FA05C" w14:textId="5AE4C737"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18.058.074,31</w:t>
            </w:r>
          </w:p>
        </w:tc>
        <w:tc>
          <w:tcPr>
            <w:tcW w:w="1537" w:type="dxa"/>
            <w:shd w:val="clear" w:color="auto" w:fill="F2F2F2" w:themeFill="background1" w:themeFillShade="F2"/>
            <w:vAlign w:val="center"/>
          </w:tcPr>
          <w:p w14:paraId="71E2DFBC" w14:textId="4065767E"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17.145.449,35</w:t>
            </w:r>
          </w:p>
        </w:tc>
        <w:tc>
          <w:tcPr>
            <w:tcW w:w="1439" w:type="dxa"/>
            <w:gridSpan w:val="2"/>
            <w:shd w:val="clear" w:color="auto" w:fill="F2F2F2" w:themeFill="background1" w:themeFillShade="F2"/>
            <w:vAlign w:val="center"/>
          </w:tcPr>
          <w:p w14:paraId="27AE2A1B" w14:textId="14EB41CB"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18.974.823,68</w:t>
            </w:r>
          </w:p>
        </w:tc>
        <w:tc>
          <w:tcPr>
            <w:tcW w:w="1559" w:type="dxa"/>
            <w:shd w:val="clear" w:color="auto" w:fill="F2F2F2" w:themeFill="background1" w:themeFillShade="F2"/>
            <w:vAlign w:val="center"/>
          </w:tcPr>
          <w:p w14:paraId="770BF199" w14:textId="5B77C1F7"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26.783.812,93</w:t>
            </w:r>
          </w:p>
        </w:tc>
        <w:tc>
          <w:tcPr>
            <w:tcW w:w="1559" w:type="dxa"/>
            <w:shd w:val="clear" w:color="auto" w:fill="F2F2F2" w:themeFill="background1" w:themeFillShade="F2"/>
            <w:vAlign w:val="center"/>
          </w:tcPr>
          <w:p w14:paraId="437CC7DB" w14:textId="6F1AB4D7"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29.291.292,99</w:t>
            </w:r>
          </w:p>
        </w:tc>
        <w:tc>
          <w:tcPr>
            <w:tcW w:w="1559" w:type="dxa"/>
            <w:shd w:val="clear" w:color="auto" w:fill="F2F2F2" w:themeFill="background1" w:themeFillShade="F2"/>
            <w:vAlign w:val="center"/>
          </w:tcPr>
          <w:p w14:paraId="3FB37CC7" w14:textId="6E988587"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24.935.633</w:t>
            </w:r>
          </w:p>
        </w:tc>
      </w:tr>
      <w:tr w:rsidR="005B3EF1" w:rsidRPr="005B3EF1" w14:paraId="775DF49B" w14:textId="63C6AC24" w:rsidTr="00504414">
        <w:trPr>
          <w:jc w:val="center"/>
        </w:trPr>
        <w:tc>
          <w:tcPr>
            <w:tcW w:w="3460" w:type="dxa"/>
            <w:shd w:val="clear" w:color="auto" w:fill="E2EFD9" w:themeFill="accent6" w:themeFillTint="33"/>
          </w:tcPr>
          <w:p w14:paraId="035E701F" w14:textId="77777777" w:rsidR="00504414" w:rsidRPr="005B3EF1" w:rsidRDefault="00504414" w:rsidP="00504414">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Udział wydatków oświaty w finansowaniu wydatków gminy (w%)</w:t>
            </w:r>
          </w:p>
        </w:tc>
        <w:tc>
          <w:tcPr>
            <w:tcW w:w="1498" w:type="dxa"/>
            <w:shd w:val="clear" w:color="auto" w:fill="F2F2F2" w:themeFill="background1" w:themeFillShade="F2"/>
            <w:vAlign w:val="center"/>
          </w:tcPr>
          <w:p w14:paraId="27514C4E" w14:textId="15BB606D"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29,12</w:t>
            </w:r>
          </w:p>
        </w:tc>
        <w:tc>
          <w:tcPr>
            <w:tcW w:w="1537" w:type="dxa"/>
            <w:shd w:val="clear" w:color="auto" w:fill="F2F2F2" w:themeFill="background1" w:themeFillShade="F2"/>
            <w:vAlign w:val="center"/>
          </w:tcPr>
          <w:p w14:paraId="59000464" w14:textId="12EF954A"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27,19</w:t>
            </w:r>
          </w:p>
        </w:tc>
        <w:tc>
          <w:tcPr>
            <w:tcW w:w="1439" w:type="dxa"/>
            <w:gridSpan w:val="2"/>
            <w:shd w:val="clear" w:color="auto" w:fill="F2F2F2" w:themeFill="background1" w:themeFillShade="F2"/>
            <w:vAlign w:val="center"/>
          </w:tcPr>
          <w:p w14:paraId="70B553D5" w14:textId="25C49EFD"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30,11</w:t>
            </w:r>
          </w:p>
        </w:tc>
        <w:tc>
          <w:tcPr>
            <w:tcW w:w="1559" w:type="dxa"/>
            <w:shd w:val="clear" w:color="auto" w:fill="F2F2F2" w:themeFill="background1" w:themeFillShade="F2"/>
            <w:vAlign w:val="center"/>
          </w:tcPr>
          <w:p w14:paraId="62603D76" w14:textId="1D3B1D15"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31,08</w:t>
            </w:r>
          </w:p>
        </w:tc>
        <w:tc>
          <w:tcPr>
            <w:tcW w:w="1559" w:type="dxa"/>
            <w:shd w:val="clear" w:color="auto" w:fill="F2F2F2" w:themeFill="background1" w:themeFillShade="F2"/>
            <w:vAlign w:val="center"/>
          </w:tcPr>
          <w:p w14:paraId="55B0C778" w14:textId="0D63BB17"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37,69</w:t>
            </w:r>
          </w:p>
        </w:tc>
        <w:tc>
          <w:tcPr>
            <w:tcW w:w="1559" w:type="dxa"/>
            <w:shd w:val="clear" w:color="auto" w:fill="F2F2F2" w:themeFill="background1" w:themeFillShade="F2"/>
            <w:vAlign w:val="center"/>
          </w:tcPr>
          <w:p w14:paraId="57C6D6B7" w14:textId="7DC58DFB"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29,28</w:t>
            </w:r>
          </w:p>
        </w:tc>
      </w:tr>
      <w:tr w:rsidR="005B3EF1" w:rsidRPr="005B3EF1" w14:paraId="18FDA3FD" w14:textId="02280B11" w:rsidTr="00504414">
        <w:trPr>
          <w:jc w:val="center"/>
        </w:trPr>
        <w:tc>
          <w:tcPr>
            <w:tcW w:w="3460" w:type="dxa"/>
            <w:shd w:val="clear" w:color="auto" w:fill="E2EFD9" w:themeFill="accent6" w:themeFillTint="33"/>
          </w:tcPr>
          <w:p w14:paraId="6A7DE39B" w14:textId="77777777" w:rsidR="00504414" w:rsidRPr="005B3EF1" w:rsidRDefault="00504414" w:rsidP="00504414">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Kwota części oświatowej subwencji ogólnej w zł</w:t>
            </w:r>
          </w:p>
        </w:tc>
        <w:tc>
          <w:tcPr>
            <w:tcW w:w="1498" w:type="dxa"/>
            <w:shd w:val="clear" w:color="auto" w:fill="F2F2F2" w:themeFill="background1" w:themeFillShade="F2"/>
            <w:vAlign w:val="center"/>
          </w:tcPr>
          <w:p w14:paraId="2CFA9A16" w14:textId="506EE819"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10.239.580,00</w:t>
            </w:r>
          </w:p>
        </w:tc>
        <w:tc>
          <w:tcPr>
            <w:tcW w:w="1537" w:type="dxa"/>
            <w:shd w:val="clear" w:color="auto" w:fill="F2F2F2" w:themeFill="background1" w:themeFillShade="F2"/>
            <w:vAlign w:val="center"/>
          </w:tcPr>
          <w:p w14:paraId="7A91908A" w14:textId="74E915EA"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10.336.228,00</w:t>
            </w:r>
          </w:p>
        </w:tc>
        <w:tc>
          <w:tcPr>
            <w:tcW w:w="1439" w:type="dxa"/>
            <w:gridSpan w:val="2"/>
            <w:shd w:val="clear" w:color="auto" w:fill="F2F2F2" w:themeFill="background1" w:themeFillShade="F2"/>
            <w:vAlign w:val="center"/>
          </w:tcPr>
          <w:p w14:paraId="3D62F92A" w14:textId="13BAFD60"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10.588.139,00</w:t>
            </w:r>
          </w:p>
        </w:tc>
        <w:tc>
          <w:tcPr>
            <w:tcW w:w="1559" w:type="dxa"/>
            <w:shd w:val="clear" w:color="auto" w:fill="F2F2F2" w:themeFill="background1" w:themeFillShade="F2"/>
            <w:vAlign w:val="center"/>
          </w:tcPr>
          <w:p w14:paraId="4C52CF8E" w14:textId="0898AC6B"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11.272.090,00</w:t>
            </w:r>
          </w:p>
        </w:tc>
        <w:tc>
          <w:tcPr>
            <w:tcW w:w="1559" w:type="dxa"/>
            <w:shd w:val="clear" w:color="auto" w:fill="F2F2F2" w:themeFill="background1" w:themeFillShade="F2"/>
            <w:vAlign w:val="center"/>
          </w:tcPr>
          <w:p w14:paraId="4DFF047A" w14:textId="4A74B78F"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13.078.166</w:t>
            </w:r>
          </w:p>
        </w:tc>
        <w:tc>
          <w:tcPr>
            <w:tcW w:w="1559" w:type="dxa"/>
            <w:shd w:val="clear" w:color="auto" w:fill="F2F2F2" w:themeFill="background1" w:themeFillShade="F2"/>
            <w:vAlign w:val="center"/>
          </w:tcPr>
          <w:p w14:paraId="7AB2C28F" w14:textId="77777777"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p>
          <w:p w14:paraId="553D43D2" w14:textId="36DEF172"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14.808.697,00</w:t>
            </w:r>
          </w:p>
        </w:tc>
      </w:tr>
      <w:tr w:rsidR="005B3EF1" w:rsidRPr="005B3EF1" w14:paraId="22EE38D2" w14:textId="2A5FB56C" w:rsidTr="00504414">
        <w:trPr>
          <w:jc w:val="center"/>
        </w:trPr>
        <w:tc>
          <w:tcPr>
            <w:tcW w:w="3460" w:type="dxa"/>
            <w:shd w:val="clear" w:color="auto" w:fill="E2EFD9" w:themeFill="accent6" w:themeFillTint="33"/>
          </w:tcPr>
          <w:p w14:paraId="5588F1AF" w14:textId="77777777" w:rsidR="00504414" w:rsidRPr="005B3EF1" w:rsidRDefault="00504414" w:rsidP="00504414">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Dotacje celowe w zł</w:t>
            </w:r>
          </w:p>
        </w:tc>
        <w:tc>
          <w:tcPr>
            <w:tcW w:w="1498" w:type="dxa"/>
            <w:shd w:val="clear" w:color="auto" w:fill="F2F2F2" w:themeFill="background1" w:themeFillShade="F2"/>
            <w:vAlign w:val="center"/>
          </w:tcPr>
          <w:p w14:paraId="0BF8065A" w14:textId="49CAF141"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412.072,60</w:t>
            </w:r>
          </w:p>
        </w:tc>
        <w:tc>
          <w:tcPr>
            <w:tcW w:w="1537" w:type="dxa"/>
            <w:shd w:val="clear" w:color="auto" w:fill="F2F2F2" w:themeFill="background1" w:themeFillShade="F2"/>
            <w:vAlign w:val="center"/>
          </w:tcPr>
          <w:p w14:paraId="01AC9913" w14:textId="24F5FD02"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363.084,42</w:t>
            </w:r>
          </w:p>
        </w:tc>
        <w:tc>
          <w:tcPr>
            <w:tcW w:w="1439" w:type="dxa"/>
            <w:gridSpan w:val="2"/>
            <w:shd w:val="clear" w:color="auto" w:fill="F2F2F2" w:themeFill="background1" w:themeFillShade="F2"/>
            <w:vAlign w:val="center"/>
          </w:tcPr>
          <w:p w14:paraId="557920DA" w14:textId="44ABAFAC"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408.880,11</w:t>
            </w:r>
          </w:p>
        </w:tc>
        <w:tc>
          <w:tcPr>
            <w:tcW w:w="1559" w:type="dxa"/>
            <w:shd w:val="clear" w:color="auto" w:fill="F2F2F2" w:themeFill="background1" w:themeFillShade="F2"/>
            <w:vAlign w:val="center"/>
          </w:tcPr>
          <w:p w14:paraId="06272375" w14:textId="048F7186"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716.759,43</w:t>
            </w:r>
          </w:p>
        </w:tc>
        <w:tc>
          <w:tcPr>
            <w:tcW w:w="1559" w:type="dxa"/>
            <w:shd w:val="clear" w:color="auto" w:fill="F2F2F2" w:themeFill="background1" w:themeFillShade="F2"/>
            <w:vAlign w:val="center"/>
          </w:tcPr>
          <w:p w14:paraId="1431EDD8" w14:textId="5E74C8CE"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1.564.483,27</w:t>
            </w:r>
          </w:p>
        </w:tc>
        <w:tc>
          <w:tcPr>
            <w:tcW w:w="1559" w:type="dxa"/>
            <w:shd w:val="clear" w:color="auto" w:fill="F2F2F2" w:themeFill="background1" w:themeFillShade="F2"/>
            <w:vAlign w:val="center"/>
          </w:tcPr>
          <w:p w14:paraId="34BFAA74" w14:textId="41487F65"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0</w:t>
            </w:r>
          </w:p>
        </w:tc>
      </w:tr>
      <w:tr w:rsidR="005B3EF1" w:rsidRPr="005B3EF1" w14:paraId="3DA971B6" w14:textId="37FB0327" w:rsidTr="00504414">
        <w:trPr>
          <w:jc w:val="center"/>
        </w:trPr>
        <w:tc>
          <w:tcPr>
            <w:tcW w:w="3460" w:type="dxa"/>
            <w:shd w:val="clear" w:color="auto" w:fill="E2EFD9" w:themeFill="accent6" w:themeFillTint="33"/>
          </w:tcPr>
          <w:p w14:paraId="280690CE" w14:textId="77777777" w:rsidR="00504414" w:rsidRPr="005B3EF1" w:rsidRDefault="00504414" w:rsidP="00504414">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Udział subwencji ogólnej i dotacji celowej w finansowaniu wydatków oświaty (w %)</w:t>
            </w:r>
          </w:p>
        </w:tc>
        <w:tc>
          <w:tcPr>
            <w:tcW w:w="1498" w:type="dxa"/>
            <w:shd w:val="clear" w:color="auto" w:fill="F2F2F2" w:themeFill="background1" w:themeFillShade="F2"/>
            <w:vAlign w:val="center"/>
          </w:tcPr>
          <w:p w14:paraId="5570F22B" w14:textId="09963338"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58,99</w:t>
            </w:r>
          </w:p>
        </w:tc>
        <w:tc>
          <w:tcPr>
            <w:tcW w:w="1537" w:type="dxa"/>
            <w:shd w:val="clear" w:color="auto" w:fill="F2F2F2" w:themeFill="background1" w:themeFillShade="F2"/>
            <w:vAlign w:val="center"/>
          </w:tcPr>
          <w:p w14:paraId="1EEDF160" w14:textId="69142103"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62,40</w:t>
            </w:r>
          </w:p>
        </w:tc>
        <w:tc>
          <w:tcPr>
            <w:tcW w:w="1439" w:type="dxa"/>
            <w:gridSpan w:val="2"/>
            <w:shd w:val="clear" w:color="auto" w:fill="F2F2F2" w:themeFill="background1" w:themeFillShade="F2"/>
            <w:vAlign w:val="center"/>
          </w:tcPr>
          <w:p w14:paraId="2951AEBE" w14:textId="5A4D72A0"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57,96</w:t>
            </w:r>
          </w:p>
        </w:tc>
        <w:tc>
          <w:tcPr>
            <w:tcW w:w="1559" w:type="dxa"/>
            <w:shd w:val="clear" w:color="auto" w:fill="F2F2F2" w:themeFill="background1" w:themeFillShade="F2"/>
            <w:vAlign w:val="center"/>
          </w:tcPr>
          <w:p w14:paraId="48F173D0" w14:textId="1D78F40D"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44,76</w:t>
            </w:r>
          </w:p>
        </w:tc>
        <w:tc>
          <w:tcPr>
            <w:tcW w:w="1559" w:type="dxa"/>
            <w:shd w:val="clear" w:color="auto" w:fill="F2F2F2" w:themeFill="background1" w:themeFillShade="F2"/>
            <w:vAlign w:val="center"/>
          </w:tcPr>
          <w:p w14:paraId="37927CF2" w14:textId="25E0C4E1"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49,99</w:t>
            </w:r>
          </w:p>
        </w:tc>
        <w:tc>
          <w:tcPr>
            <w:tcW w:w="1559" w:type="dxa"/>
            <w:shd w:val="clear" w:color="auto" w:fill="F2F2F2" w:themeFill="background1" w:themeFillShade="F2"/>
            <w:vAlign w:val="center"/>
          </w:tcPr>
          <w:p w14:paraId="33B4AEEF" w14:textId="3AEDBA1D"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59,39</w:t>
            </w:r>
          </w:p>
        </w:tc>
      </w:tr>
      <w:tr w:rsidR="005B3EF1" w:rsidRPr="005B3EF1" w14:paraId="6FCA011A" w14:textId="35A7D068" w:rsidTr="00504414">
        <w:trPr>
          <w:jc w:val="center"/>
        </w:trPr>
        <w:tc>
          <w:tcPr>
            <w:tcW w:w="3460" w:type="dxa"/>
            <w:shd w:val="clear" w:color="auto" w:fill="E2EFD9" w:themeFill="accent6" w:themeFillTint="33"/>
          </w:tcPr>
          <w:p w14:paraId="287C1FEC" w14:textId="77777777" w:rsidR="00504414" w:rsidRPr="005B3EF1" w:rsidRDefault="00504414" w:rsidP="00504414">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Środki pochodzące  z budżetu Unii Europejskiej</w:t>
            </w:r>
          </w:p>
        </w:tc>
        <w:tc>
          <w:tcPr>
            <w:tcW w:w="1498" w:type="dxa"/>
            <w:shd w:val="clear" w:color="auto" w:fill="F2F2F2" w:themeFill="background1" w:themeFillShade="F2"/>
            <w:vAlign w:val="center"/>
          </w:tcPr>
          <w:p w14:paraId="5774E0B0" w14:textId="62378E55"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455.956,90</w:t>
            </w:r>
          </w:p>
        </w:tc>
        <w:tc>
          <w:tcPr>
            <w:tcW w:w="1537" w:type="dxa"/>
            <w:shd w:val="clear" w:color="auto" w:fill="F2F2F2" w:themeFill="background1" w:themeFillShade="F2"/>
            <w:vAlign w:val="center"/>
          </w:tcPr>
          <w:p w14:paraId="3CE15B2E" w14:textId="6907487D"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225.147,91</w:t>
            </w:r>
          </w:p>
        </w:tc>
        <w:tc>
          <w:tcPr>
            <w:tcW w:w="1439" w:type="dxa"/>
            <w:gridSpan w:val="2"/>
            <w:shd w:val="clear" w:color="auto" w:fill="F2F2F2" w:themeFill="background1" w:themeFillShade="F2"/>
            <w:vAlign w:val="center"/>
          </w:tcPr>
          <w:p w14:paraId="2C73C143" w14:textId="1217F18A"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378.715,51</w:t>
            </w:r>
          </w:p>
        </w:tc>
        <w:tc>
          <w:tcPr>
            <w:tcW w:w="1559" w:type="dxa"/>
            <w:shd w:val="clear" w:color="auto" w:fill="F2F2F2" w:themeFill="background1" w:themeFillShade="F2"/>
            <w:vAlign w:val="center"/>
          </w:tcPr>
          <w:p w14:paraId="562A4A69" w14:textId="1A2BC0EC"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0</w:t>
            </w:r>
          </w:p>
        </w:tc>
        <w:tc>
          <w:tcPr>
            <w:tcW w:w="1559" w:type="dxa"/>
            <w:shd w:val="clear" w:color="auto" w:fill="F2F2F2" w:themeFill="background1" w:themeFillShade="F2"/>
            <w:vAlign w:val="center"/>
          </w:tcPr>
          <w:p w14:paraId="110FAC1A" w14:textId="0AB9A8CF"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0</w:t>
            </w:r>
          </w:p>
        </w:tc>
        <w:tc>
          <w:tcPr>
            <w:tcW w:w="1559" w:type="dxa"/>
            <w:shd w:val="clear" w:color="auto" w:fill="F2F2F2" w:themeFill="background1" w:themeFillShade="F2"/>
            <w:vAlign w:val="center"/>
          </w:tcPr>
          <w:p w14:paraId="01F2E77F" w14:textId="0F8DC879"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0</w:t>
            </w:r>
          </w:p>
        </w:tc>
      </w:tr>
      <w:tr w:rsidR="005B3EF1" w:rsidRPr="005B3EF1" w14:paraId="1F1E59C7" w14:textId="5EA7B213" w:rsidTr="00504414">
        <w:trPr>
          <w:jc w:val="center"/>
        </w:trPr>
        <w:tc>
          <w:tcPr>
            <w:tcW w:w="3460" w:type="dxa"/>
            <w:shd w:val="clear" w:color="auto" w:fill="E2EFD9" w:themeFill="accent6" w:themeFillTint="33"/>
          </w:tcPr>
          <w:p w14:paraId="33993383" w14:textId="77777777" w:rsidR="00504414" w:rsidRPr="005B3EF1" w:rsidRDefault="00504414" w:rsidP="00504414">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Wydatki na oświatę w dziale 801 i 854 (bez wydatków  inwestycyjnych) – szkoły w zł</w:t>
            </w:r>
          </w:p>
        </w:tc>
        <w:tc>
          <w:tcPr>
            <w:tcW w:w="1498" w:type="dxa"/>
            <w:shd w:val="clear" w:color="auto" w:fill="F2F2F2" w:themeFill="background1" w:themeFillShade="F2"/>
            <w:vAlign w:val="center"/>
          </w:tcPr>
          <w:p w14:paraId="630F0A68" w14:textId="085C4C6B"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12.558.870,77</w:t>
            </w:r>
          </w:p>
        </w:tc>
        <w:tc>
          <w:tcPr>
            <w:tcW w:w="1537" w:type="dxa"/>
            <w:shd w:val="clear" w:color="auto" w:fill="F2F2F2" w:themeFill="background1" w:themeFillShade="F2"/>
            <w:vAlign w:val="center"/>
          </w:tcPr>
          <w:p w14:paraId="175A062E" w14:textId="39DCB4C0"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13.539.506,26</w:t>
            </w:r>
          </w:p>
        </w:tc>
        <w:tc>
          <w:tcPr>
            <w:tcW w:w="1439" w:type="dxa"/>
            <w:gridSpan w:val="2"/>
            <w:shd w:val="clear" w:color="auto" w:fill="F2F2F2" w:themeFill="background1" w:themeFillShade="F2"/>
            <w:vAlign w:val="center"/>
          </w:tcPr>
          <w:p w14:paraId="73ABC12A" w14:textId="3BBDCB8C"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14.813.096,09</w:t>
            </w:r>
          </w:p>
        </w:tc>
        <w:tc>
          <w:tcPr>
            <w:tcW w:w="1559" w:type="dxa"/>
            <w:shd w:val="clear" w:color="auto" w:fill="F2F2F2" w:themeFill="background1" w:themeFillShade="F2"/>
            <w:vAlign w:val="center"/>
          </w:tcPr>
          <w:p w14:paraId="48D94C99" w14:textId="3AEAEB18"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16.194.891,68</w:t>
            </w:r>
          </w:p>
        </w:tc>
        <w:tc>
          <w:tcPr>
            <w:tcW w:w="1559" w:type="dxa"/>
            <w:shd w:val="clear" w:color="auto" w:fill="F2F2F2" w:themeFill="background1" w:themeFillShade="F2"/>
            <w:vAlign w:val="center"/>
          </w:tcPr>
          <w:p w14:paraId="307945C6" w14:textId="220E9256"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17.504.148,94</w:t>
            </w:r>
          </w:p>
        </w:tc>
        <w:tc>
          <w:tcPr>
            <w:tcW w:w="1559" w:type="dxa"/>
            <w:shd w:val="clear" w:color="auto" w:fill="F2F2F2" w:themeFill="background1" w:themeFillShade="F2"/>
            <w:vAlign w:val="center"/>
          </w:tcPr>
          <w:p w14:paraId="626772EC" w14:textId="2410BC12"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19.649.990,00</w:t>
            </w:r>
          </w:p>
        </w:tc>
      </w:tr>
      <w:tr w:rsidR="005B3EF1" w:rsidRPr="005B3EF1" w14:paraId="0E167CEB" w14:textId="35B0A76B" w:rsidTr="00504414">
        <w:trPr>
          <w:jc w:val="center"/>
        </w:trPr>
        <w:tc>
          <w:tcPr>
            <w:tcW w:w="3460" w:type="dxa"/>
            <w:shd w:val="clear" w:color="auto" w:fill="E2EFD9" w:themeFill="accent6" w:themeFillTint="33"/>
          </w:tcPr>
          <w:p w14:paraId="6A66E1F6" w14:textId="77777777" w:rsidR="00504414" w:rsidRPr="005B3EF1" w:rsidRDefault="00504414" w:rsidP="00504414">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Liczba uczniów w szkołach (wg stanu na dzień 30 września)</w:t>
            </w:r>
          </w:p>
        </w:tc>
        <w:tc>
          <w:tcPr>
            <w:tcW w:w="1498" w:type="dxa"/>
            <w:shd w:val="clear" w:color="auto" w:fill="F2F2F2" w:themeFill="background1" w:themeFillShade="F2"/>
            <w:vAlign w:val="center"/>
          </w:tcPr>
          <w:p w14:paraId="05F57D7D" w14:textId="57EC49CF"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993</w:t>
            </w:r>
          </w:p>
        </w:tc>
        <w:tc>
          <w:tcPr>
            <w:tcW w:w="1537" w:type="dxa"/>
            <w:shd w:val="clear" w:color="auto" w:fill="F2F2F2" w:themeFill="background1" w:themeFillShade="F2"/>
            <w:vAlign w:val="center"/>
          </w:tcPr>
          <w:p w14:paraId="07F77CD4" w14:textId="531D6C8B"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839</w:t>
            </w:r>
          </w:p>
        </w:tc>
        <w:tc>
          <w:tcPr>
            <w:tcW w:w="1439" w:type="dxa"/>
            <w:gridSpan w:val="2"/>
            <w:shd w:val="clear" w:color="auto" w:fill="F2F2F2" w:themeFill="background1" w:themeFillShade="F2"/>
            <w:vAlign w:val="center"/>
          </w:tcPr>
          <w:p w14:paraId="3C7C780E" w14:textId="3929F256"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841</w:t>
            </w:r>
          </w:p>
        </w:tc>
        <w:tc>
          <w:tcPr>
            <w:tcW w:w="1559" w:type="dxa"/>
            <w:shd w:val="clear" w:color="auto" w:fill="F2F2F2" w:themeFill="background1" w:themeFillShade="F2"/>
            <w:vAlign w:val="center"/>
          </w:tcPr>
          <w:p w14:paraId="6149D5C1" w14:textId="77777777" w:rsidR="00504414" w:rsidRPr="005B3EF1" w:rsidRDefault="00504414" w:rsidP="00504414">
            <w:pPr>
              <w:spacing w:after="0" w:line="240" w:lineRule="auto"/>
              <w:ind w:left="11" w:hanging="11"/>
              <w:jc w:val="right"/>
              <w:rPr>
                <w:rFonts w:ascii="Calibri" w:eastAsia="Calibri" w:hAnsi="Calibri" w:cs="Calibri"/>
                <w:color w:val="323E4F" w:themeColor="text2" w:themeShade="BF"/>
                <w:sz w:val="21"/>
                <w:szCs w:val="21"/>
              </w:rPr>
            </w:pPr>
          </w:p>
          <w:p w14:paraId="689A2560" w14:textId="77777777" w:rsidR="00504414" w:rsidRPr="005B3EF1" w:rsidRDefault="00504414" w:rsidP="00504414">
            <w:pPr>
              <w:spacing w:after="0" w:line="240" w:lineRule="auto"/>
              <w:ind w:left="11" w:hanging="11"/>
              <w:jc w:val="right"/>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796</w:t>
            </w:r>
          </w:p>
          <w:p w14:paraId="1A423934" w14:textId="77777777"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p>
        </w:tc>
        <w:tc>
          <w:tcPr>
            <w:tcW w:w="1559" w:type="dxa"/>
            <w:shd w:val="clear" w:color="auto" w:fill="F2F2F2" w:themeFill="background1" w:themeFillShade="F2"/>
            <w:vAlign w:val="center"/>
          </w:tcPr>
          <w:p w14:paraId="5727876A" w14:textId="29378F70"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796</w:t>
            </w:r>
          </w:p>
        </w:tc>
        <w:tc>
          <w:tcPr>
            <w:tcW w:w="1559" w:type="dxa"/>
            <w:shd w:val="clear" w:color="auto" w:fill="F2F2F2" w:themeFill="background1" w:themeFillShade="F2"/>
            <w:vAlign w:val="center"/>
          </w:tcPr>
          <w:p w14:paraId="55138BFC" w14:textId="53867934"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783</w:t>
            </w:r>
          </w:p>
        </w:tc>
      </w:tr>
      <w:tr w:rsidR="005B3EF1" w:rsidRPr="005B3EF1" w14:paraId="6743C32F" w14:textId="69EE33C3" w:rsidTr="00504414">
        <w:trPr>
          <w:jc w:val="center"/>
        </w:trPr>
        <w:tc>
          <w:tcPr>
            <w:tcW w:w="3460" w:type="dxa"/>
            <w:shd w:val="clear" w:color="auto" w:fill="E2EFD9" w:themeFill="accent6" w:themeFillTint="33"/>
          </w:tcPr>
          <w:p w14:paraId="0FC2EFF5" w14:textId="77777777" w:rsidR="00504414" w:rsidRPr="005B3EF1" w:rsidRDefault="00504414" w:rsidP="00504414">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Wydatki na oświatę – szkoły  w przeliczeniu na 1 ucznia w zł</w:t>
            </w:r>
          </w:p>
        </w:tc>
        <w:tc>
          <w:tcPr>
            <w:tcW w:w="1498" w:type="dxa"/>
            <w:shd w:val="clear" w:color="auto" w:fill="F2F2F2" w:themeFill="background1" w:themeFillShade="F2"/>
            <w:vAlign w:val="center"/>
          </w:tcPr>
          <w:p w14:paraId="4B948C8E" w14:textId="1ED87918"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12.558,87</w:t>
            </w:r>
          </w:p>
        </w:tc>
        <w:tc>
          <w:tcPr>
            <w:tcW w:w="1537" w:type="dxa"/>
            <w:shd w:val="clear" w:color="auto" w:fill="F2F2F2" w:themeFill="background1" w:themeFillShade="F2"/>
            <w:vAlign w:val="center"/>
          </w:tcPr>
          <w:p w14:paraId="447C4067" w14:textId="704DDEA2"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16.137,67</w:t>
            </w:r>
          </w:p>
        </w:tc>
        <w:tc>
          <w:tcPr>
            <w:tcW w:w="1439" w:type="dxa"/>
            <w:gridSpan w:val="2"/>
            <w:shd w:val="clear" w:color="auto" w:fill="F2F2F2" w:themeFill="background1" w:themeFillShade="F2"/>
            <w:vAlign w:val="center"/>
          </w:tcPr>
          <w:p w14:paraId="6DBF844F" w14:textId="5BE862F9"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17.613,67</w:t>
            </w:r>
          </w:p>
        </w:tc>
        <w:tc>
          <w:tcPr>
            <w:tcW w:w="1559" w:type="dxa"/>
            <w:shd w:val="clear" w:color="auto" w:fill="F2F2F2" w:themeFill="background1" w:themeFillShade="F2"/>
            <w:vAlign w:val="center"/>
          </w:tcPr>
          <w:p w14:paraId="05B06AB0" w14:textId="0DE496C0"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20.345,34</w:t>
            </w:r>
          </w:p>
        </w:tc>
        <w:tc>
          <w:tcPr>
            <w:tcW w:w="1559" w:type="dxa"/>
            <w:shd w:val="clear" w:color="auto" w:fill="F2F2F2" w:themeFill="background1" w:themeFillShade="F2"/>
            <w:vAlign w:val="center"/>
          </w:tcPr>
          <w:p w14:paraId="11FD86C7" w14:textId="25A54434"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21.990,14</w:t>
            </w:r>
          </w:p>
        </w:tc>
        <w:tc>
          <w:tcPr>
            <w:tcW w:w="1559" w:type="dxa"/>
            <w:shd w:val="clear" w:color="auto" w:fill="F2F2F2" w:themeFill="background1" w:themeFillShade="F2"/>
            <w:vAlign w:val="center"/>
          </w:tcPr>
          <w:p w14:paraId="7244AB49" w14:textId="50363297"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25.095,77</w:t>
            </w:r>
          </w:p>
        </w:tc>
      </w:tr>
      <w:tr w:rsidR="005B3EF1" w:rsidRPr="005B3EF1" w14:paraId="02F93F5C" w14:textId="4F6BFB7E" w:rsidTr="00504414">
        <w:trPr>
          <w:jc w:val="center"/>
        </w:trPr>
        <w:tc>
          <w:tcPr>
            <w:tcW w:w="3460" w:type="dxa"/>
            <w:shd w:val="clear" w:color="auto" w:fill="E2EFD9" w:themeFill="accent6" w:themeFillTint="33"/>
          </w:tcPr>
          <w:p w14:paraId="360A2EAD" w14:textId="77777777" w:rsidR="00504414" w:rsidRPr="005B3EF1" w:rsidRDefault="00504414" w:rsidP="00504414">
            <w:pPr>
              <w:spacing w:after="0" w:line="240" w:lineRule="auto"/>
              <w:ind w:left="11" w:hanging="11"/>
              <w:jc w:val="left"/>
              <w:rPr>
                <w:rFonts w:ascii="Calibri" w:eastAsia="Calibri" w:hAnsi="Calibri" w:cs="Calibri"/>
                <w:color w:val="323E4F" w:themeColor="text2" w:themeShade="BF"/>
              </w:rPr>
            </w:pPr>
            <w:r w:rsidRPr="005B3EF1">
              <w:rPr>
                <w:rFonts w:ascii="Calibri" w:eastAsia="Calibri" w:hAnsi="Calibri" w:cs="Calibri"/>
                <w:color w:val="323E4F" w:themeColor="text2" w:themeShade="BF"/>
              </w:rPr>
              <w:t xml:space="preserve">Wydatki na oświatę w dziale 801 i 854 (bez wydatków inwestycyjnych) – przedszkola w zł. W tym wydatki na uczniów w innych gminach </w:t>
            </w:r>
          </w:p>
          <w:p w14:paraId="2DA3BEE9" w14:textId="21899447" w:rsidR="00504414" w:rsidRPr="005B3EF1" w:rsidRDefault="00504414" w:rsidP="00504414">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2019r. – 1.047.858,08; 2020r. – 1.234.953,66; 2021r.- 910.000,00</w:t>
            </w:r>
          </w:p>
        </w:tc>
        <w:tc>
          <w:tcPr>
            <w:tcW w:w="1498" w:type="dxa"/>
            <w:shd w:val="clear" w:color="auto" w:fill="F2F2F2" w:themeFill="background1" w:themeFillShade="F2"/>
            <w:vAlign w:val="center"/>
          </w:tcPr>
          <w:p w14:paraId="7D08600B" w14:textId="71AA60F6"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2.888.666,80</w:t>
            </w:r>
          </w:p>
        </w:tc>
        <w:tc>
          <w:tcPr>
            <w:tcW w:w="1537" w:type="dxa"/>
            <w:shd w:val="clear" w:color="auto" w:fill="F2F2F2" w:themeFill="background1" w:themeFillShade="F2"/>
            <w:vAlign w:val="center"/>
          </w:tcPr>
          <w:p w14:paraId="7DDFCC81" w14:textId="1CE0F449"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3.199.850,11</w:t>
            </w:r>
          </w:p>
        </w:tc>
        <w:tc>
          <w:tcPr>
            <w:tcW w:w="1439" w:type="dxa"/>
            <w:gridSpan w:val="2"/>
            <w:shd w:val="clear" w:color="auto" w:fill="F2F2F2" w:themeFill="background1" w:themeFillShade="F2"/>
            <w:vAlign w:val="center"/>
          </w:tcPr>
          <w:p w14:paraId="0DB5653B" w14:textId="32C7B27C"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2.245.525,29</w:t>
            </w:r>
          </w:p>
        </w:tc>
        <w:tc>
          <w:tcPr>
            <w:tcW w:w="1559" w:type="dxa"/>
            <w:shd w:val="clear" w:color="auto" w:fill="F2F2F2" w:themeFill="background1" w:themeFillShade="F2"/>
            <w:vAlign w:val="center"/>
          </w:tcPr>
          <w:p w14:paraId="15780A1C" w14:textId="77777777" w:rsidR="00504414" w:rsidRPr="005B3EF1" w:rsidRDefault="00504414" w:rsidP="00504414">
            <w:pPr>
              <w:spacing w:after="0" w:line="240" w:lineRule="auto"/>
              <w:ind w:left="11" w:hanging="11"/>
              <w:jc w:val="right"/>
              <w:rPr>
                <w:rFonts w:ascii="Calibri" w:eastAsia="Calibri" w:hAnsi="Calibri" w:cs="Calibri"/>
                <w:color w:val="323E4F" w:themeColor="text2" w:themeShade="BF"/>
                <w:sz w:val="21"/>
                <w:szCs w:val="21"/>
              </w:rPr>
            </w:pPr>
          </w:p>
          <w:p w14:paraId="39289D27" w14:textId="77777777" w:rsidR="00504414" w:rsidRPr="005B3EF1" w:rsidRDefault="00504414" w:rsidP="00504414">
            <w:pPr>
              <w:spacing w:after="0" w:line="240" w:lineRule="auto"/>
              <w:ind w:left="11" w:hanging="11"/>
              <w:jc w:val="right"/>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2.437.378,89</w:t>
            </w:r>
          </w:p>
          <w:p w14:paraId="0E5672AB" w14:textId="77777777"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p>
        </w:tc>
        <w:tc>
          <w:tcPr>
            <w:tcW w:w="1559" w:type="dxa"/>
            <w:shd w:val="clear" w:color="auto" w:fill="F2F2F2" w:themeFill="background1" w:themeFillShade="F2"/>
            <w:vAlign w:val="center"/>
          </w:tcPr>
          <w:p w14:paraId="10C6CDB0" w14:textId="0886BC5B"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4.205.730,48</w:t>
            </w:r>
          </w:p>
        </w:tc>
        <w:tc>
          <w:tcPr>
            <w:tcW w:w="1559" w:type="dxa"/>
            <w:shd w:val="clear" w:color="auto" w:fill="F2F2F2" w:themeFill="background1" w:themeFillShade="F2"/>
            <w:vAlign w:val="center"/>
          </w:tcPr>
          <w:p w14:paraId="7C9BE0DE" w14:textId="33F4980C"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3.966.253,00</w:t>
            </w:r>
          </w:p>
        </w:tc>
      </w:tr>
      <w:tr w:rsidR="005B3EF1" w:rsidRPr="005B3EF1" w14:paraId="52E22231" w14:textId="030EAB86" w:rsidTr="006C0686">
        <w:trPr>
          <w:jc w:val="center"/>
        </w:trPr>
        <w:tc>
          <w:tcPr>
            <w:tcW w:w="3460" w:type="dxa"/>
            <w:shd w:val="clear" w:color="auto" w:fill="E2EFD9" w:themeFill="accent6" w:themeFillTint="33"/>
          </w:tcPr>
          <w:p w14:paraId="2F00655E" w14:textId="36485AF7" w:rsidR="00504414" w:rsidRPr="005B3EF1" w:rsidRDefault="00504414" w:rsidP="008F619B">
            <w:pPr>
              <w:spacing w:after="0" w:line="240" w:lineRule="auto"/>
              <w:ind w:left="11" w:hanging="11"/>
              <w:jc w:val="left"/>
              <w:rPr>
                <w:rFonts w:ascii="Calibri" w:eastAsia="Calibri" w:hAnsi="Calibri" w:cs="Calibri"/>
                <w:color w:val="323E4F" w:themeColor="text2" w:themeShade="BF"/>
              </w:rPr>
            </w:pPr>
            <w:r w:rsidRPr="005B3EF1">
              <w:rPr>
                <w:rFonts w:ascii="Calibri" w:eastAsia="Calibri" w:hAnsi="Calibri" w:cs="Calibri"/>
                <w:color w:val="323E4F" w:themeColor="text2" w:themeShade="BF"/>
              </w:rPr>
              <w:lastRenderedPageBreak/>
              <w:t>Liczba wychowanków w przedszkolach (wg stanu na dzień 30 września)</w:t>
            </w:r>
          </w:p>
        </w:tc>
        <w:tc>
          <w:tcPr>
            <w:tcW w:w="1498" w:type="dxa"/>
            <w:shd w:val="clear" w:color="auto" w:fill="F2F2F2" w:themeFill="background1" w:themeFillShade="F2"/>
            <w:vAlign w:val="center"/>
          </w:tcPr>
          <w:p w14:paraId="17081E12" w14:textId="3056B601"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286</w:t>
            </w:r>
          </w:p>
        </w:tc>
        <w:tc>
          <w:tcPr>
            <w:tcW w:w="1537" w:type="dxa"/>
            <w:shd w:val="clear" w:color="auto" w:fill="F2F2F2" w:themeFill="background1" w:themeFillShade="F2"/>
            <w:vAlign w:val="center"/>
          </w:tcPr>
          <w:p w14:paraId="3D3DA2CA" w14:textId="0211BE66"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293</w:t>
            </w:r>
          </w:p>
        </w:tc>
        <w:tc>
          <w:tcPr>
            <w:tcW w:w="1439" w:type="dxa"/>
            <w:gridSpan w:val="2"/>
            <w:shd w:val="clear" w:color="auto" w:fill="F2F2F2" w:themeFill="background1" w:themeFillShade="F2"/>
            <w:vAlign w:val="center"/>
          </w:tcPr>
          <w:p w14:paraId="009AEF7C" w14:textId="44811C2E"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291</w:t>
            </w:r>
          </w:p>
        </w:tc>
        <w:tc>
          <w:tcPr>
            <w:tcW w:w="1559" w:type="dxa"/>
            <w:shd w:val="clear" w:color="auto" w:fill="F2F2F2" w:themeFill="background1" w:themeFillShade="F2"/>
            <w:vAlign w:val="center"/>
          </w:tcPr>
          <w:p w14:paraId="4D2E8870" w14:textId="369752D5"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312</w:t>
            </w:r>
          </w:p>
        </w:tc>
        <w:tc>
          <w:tcPr>
            <w:tcW w:w="1559" w:type="dxa"/>
            <w:shd w:val="clear" w:color="auto" w:fill="F2F2F2" w:themeFill="background1" w:themeFillShade="F2"/>
            <w:vAlign w:val="center"/>
          </w:tcPr>
          <w:p w14:paraId="2AEF4067" w14:textId="502D57EE"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312</w:t>
            </w:r>
          </w:p>
        </w:tc>
        <w:tc>
          <w:tcPr>
            <w:tcW w:w="1559" w:type="dxa"/>
            <w:shd w:val="clear" w:color="auto" w:fill="F2F2F2" w:themeFill="background1" w:themeFillShade="F2"/>
            <w:vAlign w:val="center"/>
          </w:tcPr>
          <w:p w14:paraId="64D6E55B" w14:textId="7693199A"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314</w:t>
            </w:r>
          </w:p>
        </w:tc>
      </w:tr>
      <w:tr w:rsidR="005B3EF1" w:rsidRPr="005B3EF1" w14:paraId="28BFDF57" w14:textId="2329BE50" w:rsidTr="006C0686">
        <w:trPr>
          <w:jc w:val="center"/>
        </w:trPr>
        <w:tc>
          <w:tcPr>
            <w:tcW w:w="3460" w:type="dxa"/>
            <w:shd w:val="clear" w:color="auto" w:fill="E2EFD9" w:themeFill="accent6" w:themeFillTint="33"/>
          </w:tcPr>
          <w:p w14:paraId="042309C3" w14:textId="77777777" w:rsidR="00504414" w:rsidRPr="005B3EF1" w:rsidRDefault="00504414" w:rsidP="00504414">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Wydatki na oświatę w dziale 801 i 854 (bez wydatków inwestycyjnych) – szkoły i przedszkola w zł</w:t>
            </w:r>
          </w:p>
        </w:tc>
        <w:tc>
          <w:tcPr>
            <w:tcW w:w="1498" w:type="dxa"/>
            <w:shd w:val="clear" w:color="auto" w:fill="F2F2F2" w:themeFill="background1" w:themeFillShade="F2"/>
            <w:vAlign w:val="center"/>
          </w:tcPr>
          <w:p w14:paraId="1342091A" w14:textId="1C10274B"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15.447.537,57</w:t>
            </w:r>
          </w:p>
        </w:tc>
        <w:tc>
          <w:tcPr>
            <w:tcW w:w="1537" w:type="dxa"/>
            <w:shd w:val="clear" w:color="auto" w:fill="F2F2F2" w:themeFill="background1" w:themeFillShade="F2"/>
            <w:vAlign w:val="center"/>
          </w:tcPr>
          <w:p w14:paraId="4F3A1D89" w14:textId="7449A17A"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16.739.356,00</w:t>
            </w:r>
          </w:p>
        </w:tc>
        <w:tc>
          <w:tcPr>
            <w:tcW w:w="1439" w:type="dxa"/>
            <w:gridSpan w:val="2"/>
            <w:shd w:val="clear" w:color="auto" w:fill="F2F2F2" w:themeFill="background1" w:themeFillShade="F2"/>
            <w:vAlign w:val="center"/>
          </w:tcPr>
          <w:p w14:paraId="038BE43E" w14:textId="50D96F7D"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17.058.621,00</w:t>
            </w:r>
          </w:p>
        </w:tc>
        <w:tc>
          <w:tcPr>
            <w:tcW w:w="1559" w:type="dxa"/>
            <w:shd w:val="clear" w:color="auto" w:fill="F2F2F2" w:themeFill="background1" w:themeFillShade="F2"/>
            <w:vAlign w:val="center"/>
          </w:tcPr>
          <w:p w14:paraId="4A1D8978" w14:textId="3803D170"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18.632.270,57</w:t>
            </w:r>
          </w:p>
        </w:tc>
        <w:tc>
          <w:tcPr>
            <w:tcW w:w="1559" w:type="dxa"/>
            <w:shd w:val="clear" w:color="auto" w:fill="F2F2F2" w:themeFill="background1" w:themeFillShade="F2"/>
            <w:vAlign w:val="center"/>
          </w:tcPr>
          <w:p w14:paraId="3EA00269" w14:textId="2BFF89CB"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21.709.879,42</w:t>
            </w:r>
          </w:p>
        </w:tc>
        <w:tc>
          <w:tcPr>
            <w:tcW w:w="1559" w:type="dxa"/>
            <w:shd w:val="clear" w:color="auto" w:fill="F2F2F2" w:themeFill="background1" w:themeFillShade="F2"/>
            <w:vAlign w:val="center"/>
          </w:tcPr>
          <w:p w14:paraId="1376BCE9" w14:textId="0555F070"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23.616.243,00</w:t>
            </w:r>
          </w:p>
        </w:tc>
      </w:tr>
      <w:tr w:rsidR="005B3EF1" w:rsidRPr="005B3EF1" w14:paraId="6E428060" w14:textId="4D39F2D0" w:rsidTr="006C0686">
        <w:trPr>
          <w:jc w:val="center"/>
        </w:trPr>
        <w:tc>
          <w:tcPr>
            <w:tcW w:w="3460" w:type="dxa"/>
            <w:shd w:val="clear" w:color="auto" w:fill="E2EFD9" w:themeFill="accent6" w:themeFillTint="33"/>
          </w:tcPr>
          <w:p w14:paraId="63E7C4A6" w14:textId="77777777" w:rsidR="00504414" w:rsidRPr="005B3EF1" w:rsidRDefault="00504414" w:rsidP="00504414">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Liczba wychowanków w przedszkolach i uczniów w szkołach (wg stanu na dzień 30 września)</w:t>
            </w:r>
          </w:p>
        </w:tc>
        <w:tc>
          <w:tcPr>
            <w:tcW w:w="1498" w:type="dxa"/>
            <w:shd w:val="clear" w:color="auto" w:fill="F2F2F2" w:themeFill="background1" w:themeFillShade="F2"/>
            <w:vAlign w:val="center"/>
          </w:tcPr>
          <w:p w14:paraId="7D37190D" w14:textId="32C02EC1"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1266</w:t>
            </w:r>
          </w:p>
        </w:tc>
        <w:tc>
          <w:tcPr>
            <w:tcW w:w="1537" w:type="dxa"/>
            <w:shd w:val="clear" w:color="auto" w:fill="F2F2F2" w:themeFill="background1" w:themeFillShade="F2"/>
            <w:vAlign w:val="center"/>
          </w:tcPr>
          <w:p w14:paraId="4D700F69" w14:textId="1E2096F3"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1132</w:t>
            </w:r>
          </w:p>
        </w:tc>
        <w:tc>
          <w:tcPr>
            <w:tcW w:w="1439" w:type="dxa"/>
            <w:gridSpan w:val="2"/>
            <w:shd w:val="clear" w:color="auto" w:fill="F2F2F2" w:themeFill="background1" w:themeFillShade="F2"/>
            <w:vAlign w:val="center"/>
          </w:tcPr>
          <w:p w14:paraId="5F0C19B1" w14:textId="5D804C48"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1132</w:t>
            </w:r>
          </w:p>
        </w:tc>
        <w:tc>
          <w:tcPr>
            <w:tcW w:w="1559" w:type="dxa"/>
            <w:shd w:val="clear" w:color="auto" w:fill="F2F2F2" w:themeFill="background1" w:themeFillShade="F2"/>
            <w:vAlign w:val="center"/>
          </w:tcPr>
          <w:p w14:paraId="3F8F22A2" w14:textId="12D8E6C6"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1108</w:t>
            </w:r>
          </w:p>
        </w:tc>
        <w:tc>
          <w:tcPr>
            <w:tcW w:w="1559" w:type="dxa"/>
            <w:shd w:val="clear" w:color="auto" w:fill="F2F2F2" w:themeFill="background1" w:themeFillShade="F2"/>
            <w:vAlign w:val="center"/>
          </w:tcPr>
          <w:p w14:paraId="7A8CADB8" w14:textId="0A1F3ECF"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1108</w:t>
            </w:r>
          </w:p>
        </w:tc>
        <w:tc>
          <w:tcPr>
            <w:tcW w:w="1559" w:type="dxa"/>
            <w:shd w:val="clear" w:color="auto" w:fill="F2F2F2" w:themeFill="background1" w:themeFillShade="F2"/>
            <w:vAlign w:val="center"/>
          </w:tcPr>
          <w:p w14:paraId="4324E9EF" w14:textId="6BB949C3"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1097</w:t>
            </w:r>
          </w:p>
        </w:tc>
      </w:tr>
      <w:tr w:rsidR="005B3EF1" w:rsidRPr="005B3EF1" w14:paraId="5A759E70" w14:textId="7A2F3D87" w:rsidTr="006C0686">
        <w:trPr>
          <w:jc w:val="center"/>
        </w:trPr>
        <w:tc>
          <w:tcPr>
            <w:tcW w:w="3460" w:type="dxa"/>
            <w:shd w:val="clear" w:color="auto" w:fill="E2EFD9" w:themeFill="accent6" w:themeFillTint="33"/>
          </w:tcPr>
          <w:p w14:paraId="0843E45B" w14:textId="77777777" w:rsidR="00504414" w:rsidRPr="005B3EF1" w:rsidRDefault="00504414" w:rsidP="00504414">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Wydatki na oświatę – szkoły i przedszkola w przeliczeniu na 1 ucznia w zł</w:t>
            </w:r>
          </w:p>
        </w:tc>
        <w:tc>
          <w:tcPr>
            <w:tcW w:w="1498" w:type="dxa"/>
            <w:shd w:val="clear" w:color="auto" w:fill="F2F2F2" w:themeFill="background1" w:themeFillShade="F2"/>
            <w:vAlign w:val="center"/>
          </w:tcPr>
          <w:p w14:paraId="49876032" w14:textId="11CE7909"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12.201,85</w:t>
            </w:r>
          </w:p>
        </w:tc>
        <w:tc>
          <w:tcPr>
            <w:tcW w:w="1559" w:type="dxa"/>
            <w:gridSpan w:val="2"/>
            <w:shd w:val="clear" w:color="auto" w:fill="F2F2F2" w:themeFill="background1" w:themeFillShade="F2"/>
            <w:vAlign w:val="center"/>
          </w:tcPr>
          <w:p w14:paraId="2F9C25BE" w14:textId="29B278D6"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14.787,41</w:t>
            </w:r>
          </w:p>
        </w:tc>
        <w:tc>
          <w:tcPr>
            <w:tcW w:w="1417" w:type="dxa"/>
            <w:shd w:val="clear" w:color="auto" w:fill="F2F2F2" w:themeFill="background1" w:themeFillShade="F2"/>
            <w:vAlign w:val="center"/>
          </w:tcPr>
          <w:p w14:paraId="1460A3B9" w14:textId="72A28585"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15.069,45</w:t>
            </w:r>
          </w:p>
        </w:tc>
        <w:tc>
          <w:tcPr>
            <w:tcW w:w="1559" w:type="dxa"/>
            <w:shd w:val="clear" w:color="auto" w:fill="F2F2F2" w:themeFill="background1" w:themeFillShade="F2"/>
          </w:tcPr>
          <w:p w14:paraId="4E2DE400" w14:textId="77777777" w:rsidR="00504414" w:rsidRPr="005B3EF1" w:rsidRDefault="00504414" w:rsidP="00504414">
            <w:pPr>
              <w:spacing w:after="0" w:line="240" w:lineRule="auto"/>
              <w:ind w:left="11" w:hanging="11"/>
              <w:jc w:val="right"/>
              <w:rPr>
                <w:rFonts w:ascii="Calibri" w:eastAsia="Calibri" w:hAnsi="Calibri" w:cs="Calibri"/>
                <w:color w:val="323E4F" w:themeColor="text2" w:themeShade="BF"/>
                <w:sz w:val="21"/>
                <w:szCs w:val="21"/>
              </w:rPr>
            </w:pPr>
          </w:p>
          <w:p w14:paraId="2F772C37" w14:textId="5190BB7A"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16.816,13</w:t>
            </w:r>
          </w:p>
        </w:tc>
        <w:tc>
          <w:tcPr>
            <w:tcW w:w="1559" w:type="dxa"/>
            <w:shd w:val="clear" w:color="auto" w:fill="F2F2F2" w:themeFill="background1" w:themeFillShade="F2"/>
            <w:vAlign w:val="center"/>
          </w:tcPr>
          <w:p w14:paraId="2699D0CC" w14:textId="1254B3AD"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19.593,75</w:t>
            </w:r>
          </w:p>
        </w:tc>
        <w:tc>
          <w:tcPr>
            <w:tcW w:w="1559" w:type="dxa"/>
            <w:shd w:val="clear" w:color="auto" w:fill="F2F2F2" w:themeFill="background1" w:themeFillShade="F2"/>
            <w:vAlign w:val="center"/>
          </w:tcPr>
          <w:p w14:paraId="01585DBB" w14:textId="567DBABB"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21.528,02</w:t>
            </w:r>
          </w:p>
        </w:tc>
      </w:tr>
      <w:tr w:rsidR="005B3EF1" w:rsidRPr="005B3EF1" w14:paraId="34A2559C" w14:textId="361081D0" w:rsidTr="006C0686">
        <w:trPr>
          <w:jc w:val="center"/>
        </w:trPr>
        <w:tc>
          <w:tcPr>
            <w:tcW w:w="3460" w:type="dxa"/>
            <w:shd w:val="clear" w:color="auto" w:fill="E2EFD9" w:themeFill="accent6" w:themeFillTint="33"/>
          </w:tcPr>
          <w:p w14:paraId="6D4C0B4C" w14:textId="77777777" w:rsidR="00504414" w:rsidRPr="005B3EF1" w:rsidRDefault="00504414" w:rsidP="00504414">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Wydatki z tytułu dowozu dzieci do szkoły</w:t>
            </w:r>
          </w:p>
        </w:tc>
        <w:tc>
          <w:tcPr>
            <w:tcW w:w="1498" w:type="dxa"/>
            <w:shd w:val="clear" w:color="auto" w:fill="F2F2F2" w:themeFill="background1" w:themeFillShade="F2"/>
            <w:vAlign w:val="center"/>
          </w:tcPr>
          <w:p w14:paraId="443269F5" w14:textId="3905F65B"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793.624,14</w:t>
            </w:r>
          </w:p>
        </w:tc>
        <w:tc>
          <w:tcPr>
            <w:tcW w:w="1559" w:type="dxa"/>
            <w:gridSpan w:val="2"/>
            <w:shd w:val="clear" w:color="auto" w:fill="F2F2F2" w:themeFill="background1" w:themeFillShade="F2"/>
            <w:vAlign w:val="center"/>
          </w:tcPr>
          <w:p w14:paraId="195A4FEF" w14:textId="69823B86"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530.336,58</w:t>
            </w:r>
          </w:p>
        </w:tc>
        <w:tc>
          <w:tcPr>
            <w:tcW w:w="1417" w:type="dxa"/>
            <w:shd w:val="clear" w:color="auto" w:fill="F2F2F2" w:themeFill="background1" w:themeFillShade="F2"/>
            <w:vAlign w:val="center"/>
          </w:tcPr>
          <w:p w14:paraId="38B937E6" w14:textId="05B97010"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637.090,28</w:t>
            </w:r>
          </w:p>
        </w:tc>
        <w:tc>
          <w:tcPr>
            <w:tcW w:w="1559" w:type="dxa"/>
            <w:shd w:val="clear" w:color="auto" w:fill="F2F2F2" w:themeFill="background1" w:themeFillShade="F2"/>
            <w:vAlign w:val="center"/>
          </w:tcPr>
          <w:p w14:paraId="23847C8C" w14:textId="7D3D0DC8"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999.120,23</w:t>
            </w:r>
          </w:p>
        </w:tc>
        <w:tc>
          <w:tcPr>
            <w:tcW w:w="1559" w:type="dxa"/>
            <w:shd w:val="clear" w:color="auto" w:fill="F2F2F2" w:themeFill="background1" w:themeFillShade="F2"/>
            <w:vAlign w:val="center"/>
          </w:tcPr>
          <w:p w14:paraId="75EEC753" w14:textId="0A2F55BA"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1.084.398,66</w:t>
            </w:r>
          </w:p>
        </w:tc>
        <w:tc>
          <w:tcPr>
            <w:tcW w:w="1559" w:type="dxa"/>
            <w:shd w:val="clear" w:color="auto" w:fill="F2F2F2" w:themeFill="background1" w:themeFillShade="F2"/>
            <w:vAlign w:val="center"/>
          </w:tcPr>
          <w:p w14:paraId="3250C8DA" w14:textId="54F87CBD"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1.344.390,00</w:t>
            </w:r>
          </w:p>
        </w:tc>
      </w:tr>
      <w:tr w:rsidR="005B3EF1" w:rsidRPr="005B3EF1" w14:paraId="4BF8CA9E" w14:textId="603632A7" w:rsidTr="006C0686">
        <w:trPr>
          <w:jc w:val="center"/>
        </w:trPr>
        <w:tc>
          <w:tcPr>
            <w:tcW w:w="3460" w:type="dxa"/>
            <w:shd w:val="clear" w:color="auto" w:fill="E2EFD9" w:themeFill="accent6" w:themeFillTint="33"/>
          </w:tcPr>
          <w:p w14:paraId="52BB2075" w14:textId="77777777" w:rsidR="00504414" w:rsidRPr="005B3EF1" w:rsidRDefault="00504414" w:rsidP="00504414">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Dofinansowanie pracodawcom kosztów kształcenia młodocianych (art. 70b – ustawy o systemie oświaty)</w:t>
            </w:r>
          </w:p>
        </w:tc>
        <w:tc>
          <w:tcPr>
            <w:tcW w:w="1498" w:type="dxa"/>
            <w:shd w:val="clear" w:color="auto" w:fill="F2F2F2" w:themeFill="background1" w:themeFillShade="F2"/>
            <w:vAlign w:val="center"/>
          </w:tcPr>
          <w:p w14:paraId="714ED526" w14:textId="34C8E1B8"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63.828,24</w:t>
            </w:r>
          </w:p>
        </w:tc>
        <w:tc>
          <w:tcPr>
            <w:tcW w:w="1559" w:type="dxa"/>
            <w:gridSpan w:val="2"/>
            <w:shd w:val="clear" w:color="auto" w:fill="F2F2F2" w:themeFill="background1" w:themeFillShade="F2"/>
            <w:vAlign w:val="center"/>
          </w:tcPr>
          <w:p w14:paraId="6FD8F9B9" w14:textId="5D17B385"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122.448,72</w:t>
            </w:r>
          </w:p>
        </w:tc>
        <w:tc>
          <w:tcPr>
            <w:tcW w:w="1417" w:type="dxa"/>
            <w:shd w:val="clear" w:color="auto" w:fill="F2F2F2" w:themeFill="background1" w:themeFillShade="F2"/>
            <w:vAlign w:val="center"/>
          </w:tcPr>
          <w:p w14:paraId="71F12A83" w14:textId="1DF3E9BC"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38.227,61</w:t>
            </w:r>
          </w:p>
        </w:tc>
        <w:tc>
          <w:tcPr>
            <w:tcW w:w="1559" w:type="dxa"/>
            <w:shd w:val="clear" w:color="auto" w:fill="F2F2F2" w:themeFill="background1" w:themeFillShade="F2"/>
            <w:vAlign w:val="center"/>
          </w:tcPr>
          <w:p w14:paraId="2DD21A5F" w14:textId="57D219C3" w:rsidR="00504414" w:rsidRPr="005B3EF1" w:rsidRDefault="00504414" w:rsidP="00504414">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165.745,41</w:t>
            </w:r>
          </w:p>
        </w:tc>
        <w:tc>
          <w:tcPr>
            <w:tcW w:w="1559" w:type="dxa"/>
            <w:shd w:val="clear" w:color="auto" w:fill="F2F2F2" w:themeFill="background1" w:themeFillShade="F2"/>
            <w:vAlign w:val="center"/>
          </w:tcPr>
          <w:p w14:paraId="13327142" w14:textId="4370819D"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87.062,66</w:t>
            </w:r>
          </w:p>
        </w:tc>
        <w:tc>
          <w:tcPr>
            <w:tcW w:w="1559" w:type="dxa"/>
            <w:shd w:val="clear" w:color="auto" w:fill="F2F2F2" w:themeFill="background1" w:themeFillShade="F2"/>
            <w:vAlign w:val="center"/>
          </w:tcPr>
          <w:p w14:paraId="1A421A3F" w14:textId="4E29375B"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0</w:t>
            </w:r>
          </w:p>
        </w:tc>
      </w:tr>
      <w:tr w:rsidR="005B3EF1" w:rsidRPr="005B3EF1" w14:paraId="013E98BA" w14:textId="74F593BD" w:rsidTr="006C0686">
        <w:trPr>
          <w:jc w:val="center"/>
        </w:trPr>
        <w:tc>
          <w:tcPr>
            <w:tcW w:w="3460" w:type="dxa"/>
            <w:shd w:val="clear" w:color="auto" w:fill="E2EFD9" w:themeFill="accent6" w:themeFillTint="33"/>
          </w:tcPr>
          <w:p w14:paraId="2281DFF3" w14:textId="77777777" w:rsidR="00504414" w:rsidRPr="005B3EF1" w:rsidRDefault="00504414" w:rsidP="00504414">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Dochody z tytułu wynajmu pomieszczeń szkoły/placówki</w:t>
            </w:r>
          </w:p>
        </w:tc>
        <w:tc>
          <w:tcPr>
            <w:tcW w:w="1498" w:type="dxa"/>
            <w:shd w:val="clear" w:color="auto" w:fill="F2F2F2" w:themeFill="background1" w:themeFillShade="F2"/>
            <w:vAlign w:val="center"/>
          </w:tcPr>
          <w:p w14:paraId="487ED2AF" w14:textId="19880F76"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16.572,07</w:t>
            </w:r>
          </w:p>
        </w:tc>
        <w:tc>
          <w:tcPr>
            <w:tcW w:w="1559" w:type="dxa"/>
            <w:gridSpan w:val="2"/>
            <w:shd w:val="clear" w:color="auto" w:fill="F2F2F2" w:themeFill="background1" w:themeFillShade="F2"/>
            <w:vAlign w:val="center"/>
          </w:tcPr>
          <w:p w14:paraId="6B792ADE" w14:textId="7853F8DB"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15.324,01</w:t>
            </w:r>
          </w:p>
        </w:tc>
        <w:tc>
          <w:tcPr>
            <w:tcW w:w="1417" w:type="dxa"/>
            <w:shd w:val="clear" w:color="auto" w:fill="F2F2F2" w:themeFill="background1" w:themeFillShade="F2"/>
            <w:vAlign w:val="center"/>
          </w:tcPr>
          <w:p w14:paraId="226E6C54" w14:textId="34EF71D0"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17.344,19</w:t>
            </w:r>
          </w:p>
        </w:tc>
        <w:tc>
          <w:tcPr>
            <w:tcW w:w="1559" w:type="dxa"/>
            <w:shd w:val="clear" w:color="auto" w:fill="F2F2F2" w:themeFill="background1" w:themeFillShade="F2"/>
            <w:vAlign w:val="center"/>
          </w:tcPr>
          <w:p w14:paraId="73E272F2" w14:textId="6EB71931"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14.690,68</w:t>
            </w:r>
          </w:p>
        </w:tc>
        <w:tc>
          <w:tcPr>
            <w:tcW w:w="1559" w:type="dxa"/>
            <w:shd w:val="clear" w:color="auto" w:fill="F2F2F2" w:themeFill="background1" w:themeFillShade="F2"/>
            <w:vAlign w:val="center"/>
          </w:tcPr>
          <w:p w14:paraId="6DBBD12E" w14:textId="37168543"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15.429,90</w:t>
            </w:r>
          </w:p>
        </w:tc>
        <w:tc>
          <w:tcPr>
            <w:tcW w:w="1559" w:type="dxa"/>
            <w:shd w:val="clear" w:color="auto" w:fill="F2F2F2" w:themeFill="background1" w:themeFillShade="F2"/>
            <w:vAlign w:val="center"/>
          </w:tcPr>
          <w:p w14:paraId="0C31A3FD" w14:textId="76032F55"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15.900,00</w:t>
            </w:r>
          </w:p>
        </w:tc>
      </w:tr>
      <w:tr w:rsidR="005B3EF1" w:rsidRPr="005B3EF1" w14:paraId="55D30387" w14:textId="676CCACB" w:rsidTr="006C0686">
        <w:trPr>
          <w:jc w:val="center"/>
        </w:trPr>
        <w:tc>
          <w:tcPr>
            <w:tcW w:w="3460" w:type="dxa"/>
            <w:shd w:val="clear" w:color="auto" w:fill="E2EFD9" w:themeFill="accent6" w:themeFillTint="33"/>
          </w:tcPr>
          <w:p w14:paraId="5975D29D" w14:textId="77777777" w:rsidR="00504414" w:rsidRPr="005B3EF1" w:rsidRDefault="00504414" w:rsidP="00504414">
            <w:pPr>
              <w:spacing w:after="0" w:line="240" w:lineRule="auto"/>
              <w:ind w:left="11" w:hanging="11"/>
              <w:jc w:val="left"/>
              <w:rPr>
                <w:rFonts w:ascii="Calibri" w:eastAsia="Calibri" w:hAnsi="Calibri" w:cs="Calibri"/>
                <w:color w:val="323E4F" w:themeColor="text2" w:themeShade="BF"/>
              </w:rPr>
            </w:pPr>
            <w:r w:rsidRPr="005B3EF1">
              <w:rPr>
                <w:rFonts w:ascii="Calibri" w:eastAsia="Calibri" w:hAnsi="Calibri" w:cs="Calibri"/>
                <w:color w:val="323E4F" w:themeColor="text2" w:themeShade="BF"/>
              </w:rPr>
              <w:t>Kwota dotacji udzielonej szkołom i przedszkolom niepublicznym w JST, łącznie z kwotą refundacji udzielonej innym gminom, w zł</w:t>
            </w:r>
          </w:p>
        </w:tc>
        <w:tc>
          <w:tcPr>
            <w:tcW w:w="1498" w:type="dxa"/>
            <w:shd w:val="clear" w:color="auto" w:fill="F2F2F2" w:themeFill="background1" w:themeFillShade="F2"/>
            <w:vAlign w:val="center"/>
          </w:tcPr>
          <w:p w14:paraId="7ED78786" w14:textId="13C5DD83"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1.047.858,08</w:t>
            </w:r>
          </w:p>
        </w:tc>
        <w:tc>
          <w:tcPr>
            <w:tcW w:w="1559" w:type="dxa"/>
            <w:gridSpan w:val="2"/>
            <w:shd w:val="clear" w:color="auto" w:fill="F2F2F2" w:themeFill="background1" w:themeFillShade="F2"/>
            <w:vAlign w:val="center"/>
          </w:tcPr>
          <w:p w14:paraId="181DAFF9" w14:textId="4465576B"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1.234.953,66</w:t>
            </w:r>
          </w:p>
        </w:tc>
        <w:tc>
          <w:tcPr>
            <w:tcW w:w="1417" w:type="dxa"/>
            <w:shd w:val="clear" w:color="auto" w:fill="F2F2F2" w:themeFill="background1" w:themeFillShade="F2"/>
            <w:vAlign w:val="center"/>
          </w:tcPr>
          <w:p w14:paraId="45F4A7B7" w14:textId="64FEEB67"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1.230.374,42</w:t>
            </w:r>
          </w:p>
        </w:tc>
        <w:tc>
          <w:tcPr>
            <w:tcW w:w="1559" w:type="dxa"/>
            <w:shd w:val="clear" w:color="auto" w:fill="F2F2F2" w:themeFill="background1" w:themeFillShade="F2"/>
            <w:vAlign w:val="center"/>
          </w:tcPr>
          <w:p w14:paraId="0377D87F" w14:textId="3720637A" w:rsidR="00504414" w:rsidRPr="005B3EF1" w:rsidRDefault="00504414" w:rsidP="00504414">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sz w:val="21"/>
                <w:szCs w:val="21"/>
              </w:rPr>
              <w:t>1.407.068,91</w:t>
            </w:r>
          </w:p>
        </w:tc>
        <w:tc>
          <w:tcPr>
            <w:tcW w:w="1559" w:type="dxa"/>
            <w:shd w:val="clear" w:color="auto" w:fill="F2F2F2" w:themeFill="background1" w:themeFillShade="F2"/>
            <w:vAlign w:val="center"/>
          </w:tcPr>
          <w:p w14:paraId="215CE55A" w14:textId="567A0085"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1.482.940,82</w:t>
            </w:r>
          </w:p>
        </w:tc>
        <w:tc>
          <w:tcPr>
            <w:tcW w:w="1559" w:type="dxa"/>
            <w:shd w:val="clear" w:color="auto" w:fill="F2F2F2" w:themeFill="background1" w:themeFillShade="F2"/>
            <w:vAlign w:val="center"/>
          </w:tcPr>
          <w:p w14:paraId="53ACBC31" w14:textId="2172C5C3" w:rsidR="00504414" w:rsidRPr="005B3EF1" w:rsidRDefault="00504414" w:rsidP="00504414">
            <w:pPr>
              <w:spacing w:after="0" w:line="240" w:lineRule="auto"/>
              <w:ind w:left="11" w:hanging="11"/>
              <w:jc w:val="center"/>
              <w:rPr>
                <w:rFonts w:ascii="Calibri" w:eastAsia="Calibri" w:hAnsi="Calibri" w:cs="Calibri"/>
                <w:color w:val="323E4F" w:themeColor="text2" w:themeShade="BF"/>
                <w:sz w:val="21"/>
                <w:szCs w:val="21"/>
              </w:rPr>
            </w:pPr>
            <w:r w:rsidRPr="005B3EF1">
              <w:rPr>
                <w:rFonts w:ascii="Calibri" w:eastAsia="Calibri" w:hAnsi="Calibri" w:cs="Calibri"/>
                <w:color w:val="323E4F" w:themeColor="text2" w:themeShade="BF"/>
                <w:sz w:val="21"/>
                <w:szCs w:val="21"/>
              </w:rPr>
              <w:t>1.165.000,00</w:t>
            </w:r>
          </w:p>
        </w:tc>
      </w:tr>
    </w:tbl>
    <w:p w14:paraId="47A213B0" w14:textId="666EF512" w:rsidR="000D74D8" w:rsidRPr="005B3EF1" w:rsidRDefault="0040521C" w:rsidP="0040521C">
      <w:pPr>
        <w:spacing w:after="0" w:line="360" w:lineRule="auto"/>
        <w:ind w:left="1426" w:firstLine="0"/>
        <w:rPr>
          <w:rFonts w:ascii="Calibri" w:hAnsi="Calibri" w:cs="Calibri"/>
          <w:color w:val="323E4F" w:themeColor="text2" w:themeShade="BF"/>
        </w:rPr>
      </w:pPr>
      <w:r w:rsidRPr="005B3EF1">
        <w:rPr>
          <w:rFonts w:ascii="Calibri" w:hAnsi="Calibri" w:cs="Calibri"/>
          <w:color w:val="323E4F" w:themeColor="text2" w:themeShade="BF"/>
        </w:rPr>
        <w:t xml:space="preserve">  </w:t>
      </w:r>
      <w:r w:rsidR="000D74D8" w:rsidRPr="005B3EF1">
        <w:rPr>
          <w:rFonts w:ascii="Calibri" w:hAnsi="Calibri" w:cs="Calibri"/>
          <w:color w:val="323E4F" w:themeColor="text2" w:themeShade="BF"/>
        </w:rPr>
        <w:t>*) Plan finansowy</w:t>
      </w:r>
    </w:p>
    <w:p w14:paraId="7492562E" w14:textId="77777777" w:rsidR="00BB0F9C" w:rsidRPr="005B3EF1" w:rsidRDefault="00BB0F9C" w:rsidP="00FE779A">
      <w:pPr>
        <w:spacing w:after="0" w:line="360" w:lineRule="auto"/>
        <w:rPr>
          <w:rFonts w:ascii="Calibri" w:hAnsi="Calibri" w:cs="Calibri"/>
          <w:b/>
          <w:bCs/>
          <w:color w:val="323E4F" w:themeColor="text2" w:themeShade="BF"/>
        </w:rPr>
      </w:pPr>
    </w:p>
    <w:p w14:paraId="1DE1F123" w14:textId="77777777" w:rsidR="00BB0F9C" w:rsidRDefault="00BB0F9C" w:rsidP="00FE779A">
      <w:pPr>
        <w:spacing w:after="0" w:line="360" w:lineRule="auto"/>
        <w:rPr>
          <w:rFonts w:ascii="Calibri" w:hAnsi="Calibri" w:cs="Calibri"/>
          <w:b/>
          <w:bCs/>
          <w:color w:val="323E4F" w:themeColor="text2" w:themeShade="BF"/>
        </w:rPr>
      </w:pPr>
    </w:p>
    <w:p w14:paraId="10ED159F" w14:textId="77777777" w:rsidR="008F619B" w:rsidRDefault="008F619B" w:rsidP="00FE779A">
      <w:pPr>
        <w:spacing w:after="0" w:line="360" w:lineRule="auto"/>
        <w:rPr>
          <w:rFonts w:ascii="Calibri" w:hAnsi="Calibri" w:cs="Calibri"/>
          <w:b/>
          <w:bCs/>
          <w:color w:val="323E4F" w:themeColor="text2" w:themeShade="BF"/>
        </w:rPr>
      </w:pPr>
    </w:p>
    <w:p w14:paraId="62339082" w14:textId="77777777" w:rsidR="008F619B" w:rsidRPr="005B3EF1" w:rsidRDefault="008F619B" w:rsidP="00FE779A">
      <w:pPr>
        <w:spacing w:after="0" w:line="360" w:lineRule="auto"/>
        <w:rPr>
          <w:rFonts w:ascii="Calibri" w:hAnsi="Calibri" w:cs="Calibri"/>
          <w:b/>
          <w:bCs/>
          <w:color w:val="323E4F" w:themeColor="text2" w:themeShade="BF"/>
        </w:rPr>
      </w:pPr>
    </w:p>
    <w:p w14:paraId="30175E1E" w14:textId="77777777" w:rsidR="00BB0F9C" w:rsidRPr="005B3EF1" w:rsidRDefault="00BB0F9C" w:rsidP="00FE779A">
      <w:pPr>
        <w:spacing w:after="0" w:line="360" w:lineRule="auto"/>
        <w:rPr>
          <w:rFonts w:ascii="Calibri" w:hAnsi="Calibri" w:cs="Calibri"/>
          <w:b/>
          <w:bCs/>
          <w:color w:val="323E4F" w:themeColor="text2" w:themeShade="BF"/>
        </w:rPr>
      </w:pPr>
    </w:p>
    <w:p w14:paraId="6E44D1C6" w14:textId="36C375BC" w:rsidR="00FE779A" w:rsidRPr="005B3EF1" w:rsidRDefault="00FE779A" w:rsidP="00BB0F9C">
      <w:pPr>
        <w:spacing w:after="0" w:line="36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lastRenderedPageBreak/>
        <w:t>Budżet oświaty realizowany przez Samorządową Administrację Placówek Oświatowych Gminy Lipno</w:t>
      </w:r>
    </w:p>
    <w:p w14:paraId="73AAA874" w14:textId="77777777" w:rsidR="00BB0F9C" w:rsidRPr="005B3EF1" w:rsidRDefault="00BB0F9C" w:rsidP="00BB0F9C">
      <w:pPr>
        <w:spacing w:after="0" w:line="360" w:lineRule="auto"/>
        <w:jc w:val="center"/>
        <w:rPr>
          <w:rFonts w:ascii="Calibri" w:hAnsi="Calibri" w:cs="Calibri"/>
          <w:b/>
          <w:bCs/>
          <w:color w:val="323E4F" w:themeColor="text2" w:themeShade="BF"/>
        </w:rPr>
      </w:pPr>
    </w:p>
    <w:p w14:paraId="38D9F6D4" w14:textId="4A9E37A7" w:rsidR="009A28C3" w:rsidRPr="005B3EF1" w:rsidRDefault="00504414" w:rsidP="00F1558C">
      <w:pPr>
        <w:spacing w:after="0" w:line="360" w:lineRule="auto"/>
        <w:jc w:val="center"/>
        <w:rPr>
          <w:rFonts w:ascii="Calibri" w:hAnsi="Calibri" w:cs="Calibri"/>
          <w:b/>
          <w:bCs/>
          <w:color w:val="323E4F" w:themeColor="text2" w:themeShade="BF"/>
        </w:rPr>
      </w:pPr>
      <w:r w:rsidRPr="005B3EF1">
        <w:rPr>
          <w:noProof/>
          <w:color w:val="323E4F" w:themeColor="text2" w:themeShade="BF"/>
        </w:rPr>
        <w:drawing>
          <wp:inline distT="0" distB="0" distL="0" distR="0" wp14:anchorId="32C9EA6B" wp14:editId="765B15C2">
            <wp:extent cx="8991600" cy="5113231"/>
            <wp:effectExtent l="0" t="0" r="0" b="0"/>
            <wp:docPr id="3" name="Wykres 3" descr="Budżet oświaty realizowany przez Samorządową Administrację Placówek Oświatowych Gminy Lipno wykazany na wykresie słupkowym."/>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44DE86B" w14:textId="77777777" w:rsidR="009F64BA" w:rsidRPr="005B3EF1" w:rsidRDefault="009F64BA" w:rsidP="004C647A">
      <w:pPr>
        <w:pStyle w:val="Nagwek1"/>
        <w:spacing w:after="0" w:line="360" w:lineRule="auto"/>
        <w:rPr>
          <w:rFonts w:asciiTheme="minorHAnsi" w:hAnsiTheme="minorHAnsi" w:cstheme="minorHAnsi"/>
          <w:color w:val="323E4F" w:themeColor="text2" w:themeShade="BF"/>
        </w:rPr>
        <w:sectPr w:rsidR="009F64BA" w:rsidRPr="005B3EF1" w:rsidSect="00750805">
          <w:pgSz w:w="16838" w:h="11906" w:orient="landscape" w:code="9"/>
          <w:pgMar w:top="1701" w:right="1134" w:bottom="851" w:left="1559" w:header="709" w:footer="0" w:gutter="0"/>
          <w:cols w:space="708"/>
          <w:titlePg/>
          <w:docGrid w:linePitch="299"/>
        </w:sectPr>
      </w:pPr>
    </w:p>
    <w:p w14:paraId="7F2B198A" w14:textId="3CEAEF3A" w:rsidR="00A06640" w:rsidRPr="005B3EF1" w:rsidRDefault="00A06640" w:rsidP="00BF7B67">
      <w:pPr>
        <w:pStyle w:val="Nagwek1"/>
        <w:rPr>
          <w:color w:val="323E4F" w:themeColor="text2" w:themeShade="BF"/>
        </w:rPr>
      </w:pPr>
      <w:r w:rsidRPr="005B3EF1">
        <w:rPr>
          <w:color w:val="323E4F" w:themeColor="text2" w:themeShade="BF"/>
        </w:rPr>
        <w:lastRenderedPageBreak/>
        <w:t>BIBLIOTEKA PUBLICZNA GMINY LIPNO.</w:t>
      </w:r>
    </w:p>
    <w:p w14:paraId="622CF257" w14:textId="77777777" w:rsidR="00DC1341" w:rsidRPr="005B3EF1" w:rsidRDefault="00DC1341" w:rsidP="00DC1341">
      <w:pPr>
        <w:spacing w:before="120" w:after="120" w:line="360" w:lineRule="auto"/>
        <w:ind w:firstLine="350"/>
        <w:rPr>
          <w:rFonts w:cstheme="minorHAnsi"/>
          <w:color w:val="323E4F" w:themeColor="text2" w:themeShade="BF"/>
        </w:rPr>
      </w:pPr>
      <w:r w:rsidRPr="005B3EF1">
        <w:rPr>
          <w:rFonts w:cstheme="minorHAnsi"/>
          <w:color w:val="323E4F" w:themeColor="text2" w:themeShade="BF"/>
        </w:rPr>
        <w:t>Nadzór nad organizacją i funkcjonowaniem sprawuje Wójt Gminy, a nadzór merytoryczny nad działalnością biblioteki sprawują i pomocy fachowej udzielają Książnica Kopernikańska w Toruniu.</w:t>
      </w:r>
    </w:p>
    <w:p w14:paraId="7159CD5E" w14:textId="77777777" w:rsidR="00DC1341" w:rsidRPr="005B3EF1" w:rsidRDefault="00DC1341" w:rsidP="00DC1341">
      <w:pPr>
        <w:spacing w:after="0" w:line="360" w:lineRule="auto"/>
        <w:rPr>
          <w:rFonts w:cstheme="minorHAnsi"/>
          <w:b/>
          <w:color w:val="323E4F" w:themeColor="text2" w:themeShade="BF"/>
        </w:rPr>
      </w:pPr>
      <w:r w:rsidRPr="005B3EF1">
        <w:rPr>
          <w:rFonts w:cstheme="minorHAnsi"/>
          <w:b/>
          <w:color w:val="323E4F" w:themeColor="text2" w:themeShade="BF"/>
        </w:rPr>
        <w:t>Biblioteka Publiczna Gminy Lipno z/s w Radomicach działa na podstawie:</w:t>
      </w:r>
    </w:p>
    <w:p w14:paraId="1D288038" w14:textId="77777777" w:rsidR="00DC1341" w:rsidRPr="005B3EF1" w:rsidRDefault="00DC1341">
      <w:pPr>
        <w:numPr>
          <w:ilvl w:val="0"/>
          <w:numId w:val="65"/>
        </w:numPr>
        <w:spacing w:after="0" w:line="360" w:lineRule="auto"/>
        <w:rPr>
          <w:rFonts w:cstheme="minorHAnsi"/>
          <w:i/>
          <w:color w:val="323E4F" w:themeColor="text2" w:themeShade="BF"/>
        </w:rPr>
      </w:pPr>
      <w:r w:rsidRPr="005B3EF1">
        <w:rPr>
          <w:rFonts w:cstheme="minorHAnsi"/>
          <w:i/>
          <w:color w:val="323E4F" w:themeColor="text2" w:themeShade="BF"/>
        </w:rPr>
        <w:t>Ustawy o organizowaniu i prowadzeniu działalności kulturalnej z dnia 25.10.1991 r. (Dz. U. Nr 41 z dnia 10 maja 1999 r.): „gmina organizuje działalność kulturalną tworząc komunalne instytucje kultury, dla których prowadzenie takiej działalności jest podstawowym celem statutowym” oraz „organizator zapewnia instytucji kultury środki niezbędne do prowadzenia działalności kulturalnej”).</w:t>
      </w:r>
    </w:p>
    <w:p w14:paraId="35CB9B91" w14:textId="77777777" w:rsidR="00DC1341" w:rsidRPr="005B3EF1" w:rsidRDefault="00DC1341">
      <w:pPr>
        <w:numPr>
          <w:ilvl w:val="0"/>
          <w:numId w:val="65"/>
        </w:numPr>
        <w:spacing w:after="0" w:line="360" w:lineRule="auto"/>
        <w:rPr>
          <w:rFonts w:cstheme="minorHAnsi"/>
          <w:i/>
          <w:color w:val="323E4F" w:themeColor="text2" w:themeShade="BF"/>
        </w:rPr>
      </w:pPr>
      <w:r w:rsidRPr="005B3EF1">
        <w:rPr>
          <w:rFonts w:cstheme="minorHAnsi"/>
          <w:i/>
          <w:color w:val="323E4F" w:themeColor="text2" w:themeShade="BF"/>
        </w:rPr>
        <w:t>Ustawy z dnia 24 lipca 1998 r. o zmianie niektórych ustaw określających kompetencje organów administracji publicznej (Dz. U. z 1998 r. Nr 106, poz.668 art. 130): „gmina organizuje i prowadzi co najmniej jedną gminną bibliotekę publiczną wraz z odpowiednią liczbą filii i oddziałów”.</w:t>
      </w:r>
    </w:p>
    <w:p w14:paraId="5F1BDE7E" w14:textId="30C236C8" w:rsidR="00DC1341" w:rsidRPr="005B3EF1" w:rsidRDefault="00DC1341">
      <w:pPr>
        <w:numPr>
          <w:ilvl w:val="0"/>
          <w:numId w:val="65"/>
        </w:numPr>
        <w:spacing w:after="0" w:line="360" w:lineRule="auto"/>
        <w:rPr>
          <w:rFonts w:cstheme="minorHAnsi"/>
          <w:i/>
          <w:color w:val="323E4F" w:themeColor="text2" w:themeShade="BF"/>
        </w:rPr>
      </w:pPr>
      <w:r w:rsidRPr="005B3EF1">
        <w:rPr>
          <w:rFonts w:cstheme="minorHAnsi"/>
          <w:i/>
          <w:color w:val="323E4F" w:themeColor="text2" w:themeShade="BF"/>
        </w:rPr>
        <w:t xml:space="preserve">Ustawy o bibliotekach z dnia 27.06.1997 r. ze zmianami wprowadzonymi ustawą z dnia 24.07.1998 r. o zmianie niektórych ustaw określających kompetencje organów administracji publicznej w Art. 130 dotyczącym bibliotek publicznych i Ustawą z dnia 27.07.2001 r. wprowadzająca zmianę w art. 13. ust. 5 w brzmieniu: biblioteki publiczne nie mogą być łączone </w:t>
      </w:r>
      <w:r w:rsidRPr="005B3EF1">
        <w:rPr>
          <w:rFonts w:cstheme="minorHAnsi"/>
          <w:i/>
          <w:color w:val="323E4F" w:themeColor="text2" w:themeShade="BF"/>
        </w:rPr>
        <w:br/>
        <w:t xml:space="preserve">z innymi instytucjami oraz bibliotekami szkolnymi i pedagogicznymi. </w:t>
      </w:r>
    </w:p>
    <w:p w14:paraId="4B33794A" w14:textId="77777777" w:rsidR="00DC1341" w:rsidRPr="005B3EF1" w:rsidRDefault="00DC1341">
      <w:pPr>
        <w:numPr>
          <w:ilvl w:val="0"/>
          <w:numId w:val="65"/>
        </w:numPr>
        <w:spacing w:after="0" w:line="360" w:lineRule="auto"/>
        <w:rPr>
          <w:rFonts w:cstheme="minorHAnsi"/>
          <w:color w:val="323E4F" w:themeColor="text2" w:themeShade="BF"/>
        </w:rPr>
      </w:pPr>
      <w:r w:rsidRPr="005B3EF1">
        <w:rPr>
          <w:rFonts w:cstheme="minorHAnsi"/>
          <w:i/>
          <w:color w:val="323E4F" w:themeColor="text2" w:themeShade="BF"/>
        </w:rPr>
        <w:t xml:space="preserve">Statutu Biblioteki Publicznej Gminy Lipno z/s w Radomicach  </w:t>
      </w:r>
    </w:p>
    <w:p w14:paraId="10C0ECD8" w14:textId="77777777" w:rsidR="00DC1341" w:rsidRPr="005B3EF1" w:rsidRDefault="00DC1341" w:rsidP="00DC1341">
      <w:pPr>
        <w:spacing w:after="0" w:line="360" w:lineRule="auto"/>
        <w:rPr>
          <w:rFonts w:cstheme="minorHAnsi"/>
          <w:color w:val="323E4F" w:themeColor="text2" w:themeShade="BF"/>
        </w:rPr>
      </w:pPr>
      <w:r w:rsidRPr="005B3EF1">
        <w:rPr>
          <w:rFonts w:cstheme="minorHAnsi"/>
          <w:color w:val="323E4F" w:themeColor="text2" w:themeShade="BF"/>
        </w:rPr>
        <w:t xml:space="preserve">Biblioteka Publiczna Gminy Lipno z/s w Radomicach prowadzi działalność w oparciu o statut i działa na podstawie uchwał. Jest samorządową instytucją kultury. Nadzór nad organizacją i funkcjonowaniem sprawuje Wójt Gminy, a nadzór merytoryczny nad działalnością biblioteki sprawują i pomocy fachowej udzielają Książnica Kopernikańska w Toruniu. </w:t>
      </w:r>
    </w:p>
    <w:p w14:paraId="544ACF98" w14:textId="77777777" w:rsidR="00DC1341" w:rsidRPr="005B3EF1" w:rsidRDefault="00DC1341" w:rsidP="00DC1341">
      <w:pPr>
        <w:spacing w:after="0" w:line="360" w:lineRule="auto"/>
        <w:rPr>
          <w:rFonts w:cstheme="minorHAnsi"/>
          <w:color w:val="323E4F" w:themeColor="text2" w:themeShade="BF"/>
        </w:rPr>
      </w:pPr>
      <w:r w:rsidRPr="005B3EF1">
        <w:rPr>
          <w:rFonts w:cstheme="minorHAnsi"/>
          <w:color w:val="323E4F" w:themeColor="text2" w:themeShade="BF"/>
        </w:rPr>
        <w:t>Na czele Biblioteki stoi Dyrektor Biblioteki Publicznej Gminy Lipno z/s w Radomicach, który kieruje jej działalnością, reprezentuje bibliotekę na zewnątrz i jest za nią odpowiedzialny.</w:t>
      </w:r>
    </w:p>
    <w:p w14:paraId="550ACBBD" w14:textId="77777777" w:rsidR="00DC1341" w:rsidRPr="005B3EF1" w:rsidRDefault="00DC1341" w:rsidP="00DC1341">
      <w:pPr>
        <w:spacing w:after="0" w:line="360" w:lineRule="auto"/>
        <w:rPr>
          <w:rFonts w:cstheme="minorHAnsi"/>
          <w:color w:val="323E4F" w:themeColor="text2" w:themeShade="BF"/>
        </w:rPr>
      </w:pPr>
      <w:r w:rsidRPr="005B3EF1">
        <w:rPr>
          <w:rFonts w:cstheme="minorHAnsi"/>
          <w:color w:val="323E4F" w:themeColor="text2" w:themeShade="BF"/>
        </w:rPr>
        <w:t>Biblioteka Publiczna Gminy Lipno z/s  w Radomicach prowadzi filie biblioteczne:</w:t>
      </w:r>
    </w:p>
    <w:p w14:paraId="1A37037B" w14:textId="77777777" w:rsidR="00DC1341" w:rsidRPr="005B3EF1" w:rsidRDefault="00DC1341">
      <w:pPr>
        <w:numPr>
          <w:ilvl w:val="0"/>
          <w:numId w:val="66"/>
        </w:numPr>
        <w:spacing w:after="0" w:line="360" w:lineRule="auto"/>
        <w:rPr>
          <w:rFonts w:cstheme="minorHAnsi"/>
          <w:color w:val="323E4F" w:themeColor="text2" w:themeShade="BF"/>
        </w:rPr>
      </w:pPr>
      <w:r w:rsidRPr="005B3EF1">
        <w:rPr>
          <w:rFonts w:cstheme="minorHAnsi"/>
          <w:color w:val="323E4F" w:themeColor="text2" w:themeShade="BF"/>
        </w:rPr>
        <w:t>Biblioteka Publiczna Gminy Lipno Filia nr 1 w Jastrzębiu</w:t>
      </w:r>
    </w:p>
    <w:p w14:paraId="4B8D35CA" w14:textId="77777777" w:rsidR="00DC1341" w:rsidRPr="005B3EF1" w:rsidRDefault="00DC1341">
      <w:pPr>
        <w:numPr>
          <w:ilvl w:val="0"/>
          <w:numId w:val="66"/>
        </w:numPr>
        <w:spacing w:after="0" w:line="360" w:lineRule="auto"/>
        <w:rPr>
          <w:rFonts w:cstheme="minorHAnsi"/>
          <w:color w:val="323E4F" w:themeColor="text2" w:themeShade="BF"/>
        </w:rPr>
      </w:pPr>
      <w:r w:rsidRPr="005B3EF1">
        <w:rPr>
          <w:rFonts w:cstheme="minorHAnsi"/>
          <w:color w:val="323E4F" w:themeColor="text2" w:themeShade="BF"/>
        </w:rPr>
        <w:t>Biblioteka Publiczna Gminy Lipno Filia nr 2 w Karnkowie</w:t>
      </w:r>
    </w:p>
    <w:p w14:paraId="03555164" w14:textId="77777777" w:rsidR="00DC1341" w:rsidRPr="005B3EF1" w:rsidRDefault="00DC1341">
      <w:pPr>
        <w:numPr>
          <w:ilvl w:val="0"/>
          <w:numId w:val="66"/>
        </w:numPr>
        <w:spacing w:after="0" w:line="360" w:lineRule="auto"/>
        <w:rPr>
          <w:rFonts w:cstheme="minorHAnsi"/>
          <w:color w:val="323E4F" w:themeColor="text2" w:themeShade="BF"/>
        </w:rPr>
      </w:pPr>
      <w:r w:rsidRPr="005B3EF1">
        <w:rPr>
          <w:rFonts w:cstheme="minorHAnsi"/>
          <w:color w:val="323E4F" w:themeColor="text2" w:themeShade="BF"/>
        </w:rPr>
        <w:t xml:space="preserve">Biblioteka Publiczna Gminy Lipno Filia nr 3 w </w:t>
      </w:r>
      <w:proofErr w:type="spellStart"/>
      <w:r w:rsidRPr="005B3EF1">
        <w:rPr>
          <w:rFonts w:cstheme="minorHAnsi"/>
          <w:color w:val="323E4F" w:themeColor="text2" w:themeShade="BF"/>
        </w:rPr>
        <w:t>Trzebiegoszczu</w:t>
      </w:r>
      <w:proofErr w:type="spellEnd"/>
    </w:p>
    <w:p w14:paraId="7B2015FB" w14:textId="77777777" w:rsidR="00DC1341" w:rsidRPr="005B3EF1" w:rsidRDefault="00DC1341">
      <w:pPr>
        <w:numPr>
          <w:ilvl w:val="0"/>
          <w:numId w:val="66"/>
        </w:numPr>
        <w:spacing w:after="0" w:line="360" w:lineRule="auto"/>
        <w:rPr>
          <w:rFonts w:cstheme="minorHAnsi"/>
          <w:color w:val="323E4F" w:themeColor="text2" w:themeShade="BF"/>
        </w:rPr>
      </w:pPr>
      <w:r w:rsidRPr="005B3EF1">
        <w:rPr>
          <w:rFonts w:cstheme="minorHAnsi"/>
          <w:color w:val="323E4F" w:themeColor="text2" w:themeShade="BF"/>
        </w:rPr>
        <w:t xml:space="preserve">Biblioteka Publiczna Gminy Lipno Filia nr 4 w Wichowie </w:t>
      </w:r>
    </w:p>
    <w:p w14:paraId="18F84848" w14:textId="77777777" w:rsidR="00DC1341" w:rsidRPr="005B3EF1" w:rsidRDefault="00DC1341" w:rsidP="00DC1341">
      <w:pPr>
        <w:spacing w:after="0" w:line="360" w:lineRule="auto"/>
        <w:rPr>
          <w:rFonts w:cstheme="minorHAnsi"/>
          <w:color w:val="323E4F" w:themeColor="text2" w:themeShade="BF"/>
        </w:rPr>
      </w:pPr>
      <w:r w:rsidRPr="005B3EF1">
        <w:rPr>
          <w:rFonts w:cstheme="minorHAnsi"/>
          <w:color w:val="323E4F" w:themeColor="text2" w:themeShade="BF"/>
        </w:rPr>
        <w:t xml:space="preserve">Są to komórki organizacyjne Biblioteki Gminnej zlokalizowane poza jej obrębem i przeznaczone do obsługi określonego rejonu. Posiadają własny księgozbiór, odrębny lokal  i stałych pracowników. </w:t>
      </w:r>
    </w:p>
    <w:p w14:paraId="452722BC" w14:textId="77777777" w:rsidR="00DC1341" w:rsidRPr="005B3EF1" w:rsidRDefault="00DC1341" w:rsidP="00DC1341">
      <w:pPr>
        <w:spacing w:after="0" w:line="360" w:lineRule="auto"/>
        <w:ind w:firstLine="698"/>
        <w:rPr>
          <w:rFonts w:cstheme="minorHAnsi"/>
          <w:color w:val="323E4F" w:themeColor="text2" w:themeShade="BF"/>
        </w:rPr>
      </w:pPr>
      <w:r w:rsidRPr="005B3EF1">
        <w:rPr>
          <w:rFonts w:cstheme="minorHAnsi"/>
          <w:color w:val="323E4F" w:themeColor="text2" w:themeShade="BF"/>
        </w:rPr>
        <w:t>Do szczegółowego zakresu działania Biblioteki należy:</w:t>
      </w:r>
    </w:p>
    <w:p w14:paraId="096C4D7B" w14:textId="459E2489" w:rsidR="00DC1341" w:rsidRPr="005B3EF1" w:rsidRDefault="00DC1341">
      <w:pPr>
        <w:pStyle w:val="Akapitzlist"/>
        <w:numPr>
          <w:ilvl w:val="0"/>
          <w:numId w:val="67"/>
        </w:numPr>
        <w:spacing w:line="360" w:lineRule="auto"/>
        <w:jc w:val="both"/>
        <w:rPr>
          <w:rFonts w:cstheme="minorHAnsi"/>
          <w:color w:val="323E4F" w:themeColor="text2" w:themeShade="BF"/>
        </w:rPr>
      </w:pPr>
      <w:r w:rsidRPr="005B3EF1">
        <w:rPr>
          <w:rFonts w:cstheme="minorHAnsi"/>
          <w:color w:val="323E4F" w:themeColor="text2" w:themeShade="BF"/>
        </w:rPr>
        <w:t xml:space="preserve">gromadzenie, opracowywanie i przechowywanie materiałów bibliotecznych </w:t>
      </w:r>
      <w:r w:rsidRPr="005B3EF1">
        <w:rPr>
          <w:rFonts w:cstheme="minorHAnsi"/>
          <w:color w:val="323E4F" w:themeColor="text2" w:themeShade="BF"/>
        </w:rPr>
        <w:br/>
        <w:t>z  uwzględnieniem materiałów dotyczących własnego regionu,</w:t>
      </w:r>
    </w:p>
    <w:p w14:paraId="1AE53097" w14:textId="2FBF1AFA" w:rsidR="00DC1341" w:rsidRPr="005B3EF1" w:rsidRDefault="00DC1341">
      <w:pPr>
        <w:pStyle w:val="Akapitzlist"/>
        <w:numPr>
          <w:ilvl w:val="0"/>
          <w:numId w:val="67"/>
        </w:numPr>
        <w:spacing w:line="360" w:lineRule="auto"/>
        <w:jc w:val="both"/>
        <w:rPr>
          <w:rFonts w:cstheme="minorHAnsi"/>
          <w:color w:val="323E4F" w:themeColor="text2" w:themeShade="BF"/>
        </w:rPr>
      </w:pPr>
      <w:r w:rsidRPr="005B3EF1">
        <w:rPr>
          <w:rFonts w:cstheme="minorHAnsi"/>
          <w:color w:val="323E4F" w:themeColor="text2" w:themeShade="BF"/>
        </w:rPr>
        <w:lastRenderedPageBreak/>
        <w:t xml:space="preserve">udostępnianie zbiorów bibliotecznych na miejscu, wypożyczanie na zewnątrz oraz prowadzenie </w:t>
      </w:r>
      <w:proofErr w:type="spellStart"/>
      <w:r w:rsidRPr="005B3EF1">
        <w:rPr>
          <w:rFonts w:cstheme="minorHAnsi"/>
          <w:color w:val="323E4F" w:themeColor="text2" w:themeShade="BF"/>
        </w:rPr>
        <w:t>wypożyczeń</w:t>
      </w:r>
      <w:proofErr w:type="spellEnd"/>
      <w:r w:rsidRPr="005B3EF1">
        <w:rPr>
          <w:rFonts w:cstheme="minorHAnsi"/>
          <w:color w:val="323E4F" w:themeColor="text2" w:themeShade="BF"/>
        </w:rPr>
        <w:t xml:space="preserve"> międzybibliotecznych, z uwzględnieniem szczegółowych potrzeb dla młodzieży,</w:t>
      </w:r>
    </w:p>
    <w:p w14:paraId="6585E094" w14:textId="69AAEBAE" w:rsidR="00DC1341" w:rsidRPr="005B3EF1" w:rsidRDefault="00DC1341">
      <w:pPr>
        <w:pStyle w:val="Akapitzlist"/>
        <w:numPr>
          <w:ilvl w:val="0"/>
          <w:numId w:val="67"/>
        </w:numPr>
        <w:spacing w:line="360" w:lineRule="auto"/>
        <w:rPr>
          <w:rFonts w:cstheme="minorHAnsi"/>
          <w:color w:val="323E4F" w:themeColor="text2" w:themeShade="BF"/>
        </w:rPr>
      </w:pPr>
      <w:r w:rsidRPr="005B3EF1">
        <w:rPr>
          <w:rFonts w:cstheme="minorHAnsi"/>
          <w:color w:val="323E4F" w:themeColor="text2" w:themeShade="BF"/>
        </w:rPr>
        <w:t>popularyzacja książki, wiedzy, czytelnictwa,</w:t>
      </w:r>
    </w:p>
    <w:p w14:paraId="5C0571CB" w14:textId="1CBCFB5F" w:rsidR="00DC1341" w:rsidRPr="005B3EF1" w:rsidRDefault="00DC1341">
      <w:pPr>
        <w:pStyle w:val="Akapitzlist"/>
        <w:numPr>
          <w:ilvl w:val="0"/>
          <w:numId w:val="67"/>
        </w:numPr>
        <w:spacing w:line="360" w:lineRule="auto"/>
        <w:jc w:val="both"/>
        <w:rPr>
          <w:rFonts w:cstheme="minorHAnsi"/>
          <w:color w:val="323E4F" w:themeColor="text2" w:themeShade="BF"/>
        </w:rPr>
      </w:pPr>
      <w:r w:rsidRPr="005B3EF1">
        <w:rPr>
          <w:rFonts w:cstheme="minorHAnsi"/>
          <w:color w:val="323E4F" w:themeColor="text2" w:themeShade="BF"/>
        </w:rPr>
        <w:t xml:space="preserve">współdziałanie z bibliotekami innych sieci, instytucjami upowszechniania kultury, organizacjami, stowarzyszeniami, służące rozwijaniu i zaspokajaniu potrzeb oświatowych  </w:t>
      </w:r>
      <w:r w:rsidRPr="005B3EF1">
        <w:rPr>
          <w:rFonts w:cstheme="minorHAnsi"/>
          <w:color w:val="323E4F" w:themeColor="text2" w:themeShade="BF"/>
        </w:rPr>
        <w:br/>
        <w:t>i kulturalnych społeczeństwa,</w:t>
      </w:r>
    </w:p>
    <w:p w14:paraId="57EB6564" w14:textId="0470292F" w:rsidR="00DC1341" w:rsidRPr="005B3EF1" w:rsidRDefault="00DC1341">
      <w:pPr>
        <w:pStyle w:val="Akapitzlist"/>
        <w:numPr>
          <w:ilvl w:val="0"/>
          <w:numId w:val="67"/>
        </w:numPr>
        <w:spacing w:line="360" w:lineRule="auto"/>
        <w:jc w:val="both"/>
        <w:rPr>
          <w:rFonts w:cstheme="minorHAnsi"/>
          <w:color w:val="323E4F" w:themeColor="text2" w:themeShade="BF"/>
        </w:rPr>
      </w:pPr>
      <w:r w:rsidRPr="005B3EF1">
        <w:rPr>
          <w:rFonts w:cstheme="minorHAnsi"/>
          <w:color w:val="323E4F" w:themeColor="text2" w:themeShade="BF"/>
        </w:rPr>
        <w:t xml:space="preserve">prowadzenie działalności informacyjnej, udostępnianie informacji wewnętrznych  </w:t>
      </w:r>
      <w:r w:rsidRPr="005B3EF1">
        <w:rPr>
          <w:rFonts w:cstheme="minorHAnsi"/>
          <w:color w:val="323E4F" w:themeColor="text2" w:themeShade="BF"/>
        </w:rPr>
        <w:br/>
        <w:t>i zewnętrznych oraz doskonalenie form i metod pracy biblioteki.</w:t>
      </w:r>
    </w:p>
    <w:p w14:paraId="7DE70465" w14:textId="77777777" w:rsidR="00EA0A9D" w:rsidRPr="005B3EF1" w:rsidRDefault="00EA0A9D">
      <w:pPr>
        <w:pStyle w:val="Legenda"/>
        <w:keepNext/>
        <w:numPr>
          <w:ilvl w:val="0"/>
          <w:numId w:val="67"/>
        </w:numPr>
        <w:spacing w:before="240" w:after="120"/>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rPr>
        <w:t xml:space="preserve">Księgozbiór bibliotek, liczba czytelników i </w:t>
      </w:r>
      <w:proofErr w:type="spellStart"/>
      <w:r w:rsidRPr="005B3EF1">
        <w:rPr>
          <w:rFonts w:asciiTheme="minorHAnsi" w:hAnsiTheme="minorHAnsi" w:cstheme="minorHAnsi"/>
          <w:color w:val="323E4F" w:themeColor="text2" w:themeShade="BF"/>
          <w:sz w:val="22"/>
          <w:szCs w:val="22"/>
        </w:rPr>
        <w:t>wypożyczeń</w:t>
      </w:r>
      <w:proofErr w:type="spellEnd"/>
      <w:r w:rsidRPr="005B3EF1">
        <w:rPr>
          <w:rFonts w:asciiTheme="minorHAnsi" w:hAnsiTheme="minorHAnsi" w:cstheme="minorHAnsi"/>
          <w:color w:val="323E4F" w:themeColor="text2" w:themeShade="BF"/>
          <w:sz w:val="22"/>
          <w:szCs w:val="22"/>
        </w:rPr>
        <w:t xml:space="preserve"> księgozbioru na terenie gminy Lipno w latach 2016-2023</w:t>
      </w: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8"/>
        <w:gridCol w:w="756"/>
        <w:gridCol w:w="824"/>
        <w:gridCol w:w="824"/>
        <w:gridCol w:w="970"/>
        <w:gridCol w:w="824"/>
        <w:gridCol w:w="862"/>
        <w:gridCol w:w="818"/>
        <w:gridCol w:w="774"/>
        <w:gridCol w:w="774"/>
      </w:tblGrid>
      <w:tr w:rsidR="005B3EF1" w:rsidRPr="005B3EF1" w14:paraId="74E9C1B2" w14:textId="77777777" w:rsidTr="00EA0A9D">
        <w:tc>
          <w:tcPr>
            <w:tcW w:w="1918"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22A0904D" w14:textId="77777777" w:rsidR="00EA0A9D" w:rsidRPr="005B3EF1" w:rsidRDefault="00EA0A9D" w:rsidP="00B45EBC">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Wyszczególnienie</w:t>
            </w:r>
          </w:p>
        </w:tc>
        <w:tc>
          <w:tcPr>
            <w:tcW w:w="756"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04CCAC53" w14:textId="77777777" w:rsidR="00EA0A9D" w:rsidRPr="005B3EF1" w:rsidRDefault="00EA0A9D" w:rsidP="00B45EBC">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J. m.</w:t>
            </w:r>
          </w:p>
        </w:tc>
        <w:tc>
          <w:tcPr>
            <w:tcW w:w="82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3AFB912B" w14:textId="77777777" w:rsidR="00EA0A9D" w:rsidRPr="005B3EF1" w:rsidRDefault="00EA0A9D" w:rsidP="00B45EBC">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2016</w:t>
            </w:r>
          </w:p>
        </w:tc>
        <w:tc>
          <w:tcPr>
            <w:tcW w:w="82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5FFCEE1E" w14:textId="77777777" w:rsidR="00EA0A9D" w:rsidRPr="005B3EF1" w:rsidRDefault="00EA0A9D" w:rsidP="00B45EBC">
            <w:pPr>
              <w:spacing w:after="0" w:line="276" w:lineRule="auto"/>
              <w:ind w:left="0" w:firstLine="0"/>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2017</w:t>
            </w:r>
          </w:p>
        </w:tc>
        <w:tc>
          <w:tcPr>
            <w:tcW w:w="970"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0547EA64" w14:textId="77777777" w:rsidR="00EA0A9D" w:rsidRPr="005B3EF1" w:rsidRDefault="00EA0A9D" w:rsidP="00B45EBC">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2018</w:t>
            </w:r>
          </w:p>
        </w:tc>
        <w:tc>
          <w:tcPr>
            <w:tcW w:w="82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32F7AA9D" w14:textId="77777777" w:rsidR="00EA0A9D" w:rsidRPr="005B3EF1" w:rsidRDefault="00EA0A9D" w:rsidP="00B45EBC">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2019</w:t>
            </w:r>
          </w:p>
        </w:tc>
        <w:tc>
          <w:tcPr>
            <w:tcW w:w="862"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625909EC" w14:textId="77777777" w:rsidR="00EA0A9D" w:rsidRPr="005B3EF1" w:rsidRDefault="00EA0A9D" w:rsidP="00B45EBC">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2020</w:t>
            </w:r>
          </w:p>
        </w:tc>
        <w:tc>
          <w:tcPr>
            <w:tcW w:w="818"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0CDE881E" w14:textId="77777777" w:rsidR="00EA0A9D" w:rsidRPr="005B3EF1" w:rsidRDefault="00EA0A9D" w:rsidP="00B45EBC">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2021</w:t>
            </w:r>
          </w:p>
        </w:tc>
        <w:tc>
          <w:tcPr>
            <w:tcW w:w="77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50189128" w14:textId="77777777" w:rsidR="00EA0A9D" w:rsidRPr="005B3EF1" w:rsidRDefault="00EA0A9D" w:rsidP="00B45EBC">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2022</w:t>
            </w:r>
          </w:p>
        </w:tc>
        <w:tc>
          <w:tcPr>
            <w:tcW w:w="774"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59859674" w14:textId="77777777" w:rsidR="00EA0A9D" w:rsidRPr="005B3EF1" w:rsidRDefault="00EA0A9D" w:rsidP="00B45EBC">
            <w:pPr>
              <w:spacing w:after="0" w:line="276"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2023</w:t>
            </w:r>
          </w:p>
        </w:tc>
      </w:tr>
      <w:tr w:rsidR="005B3EF1" w:rsidRPr="005B3EF1" w14:paraId="06C46F99" w14:textId="77777777" w:rsidTr="00EA0A9D">
        <w:tc>
          <w:tcPr>
            <w:tcW w:w="1918" w:type="dxa"/>
            <w:shd w:val="clear" w:color="auto" w:fill="E2EFD9" w:themeFill="accent6" w:themeFillTint="33"/>
          </w:tcPr>
          <w:p w14:paraId="46B8B689" w14:textId="77777777" w:rsidR="00EA0A9D" w:rsidRPr="005B3EF1" w:rsidRDefault="00EA0A9D" w:rsidP="00B45EBC">
            <w:pPr>
              <w:spacing w:after="0" w:line="276" w:lineRule="auto"/>
              <w:ind w:left="0" w:firstLine="0"/>
              <w:jc w:val="left"/>
              <w:rPr>
                <w:rFonts w:ascii="Calibri" w:eastAsia="Calibri" w:hAnsi="Calibri" w:cs="Calibri"/>
                <w:b/>
                <w:bCs/>
                <w:color w:val="323E4F" w:themeColor="text2" w:themeShade="BF"/>
              </w:rPr>
            </w:pPr>
            <w:r w:rsidRPr="005B3EF1">
              <w:rPr>
                <w:rFonts w:cs="Calibri"/>
                <w:color w:val="323E4F" w:themeColor="text2" w:themeShade="BF"/>
              </w:rPr>
              <w:t>Księgozbiór</w:t>
            </w:r>
          </w:p>
        </w:tc>
        <w:tc>
          <w:tcPr>
            <w:tcW w:w="756" w:type="dxa"/>
            <w:shd w:val="clear" w:color="auto" w:fill="F2F2F2" w:themeFill="background1" w:themeFillShade="F2"/>
            <w:vAlign w:val="center"/>
          </w:tcPr>
          <w:p w14:paraId="373F7CC3"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wol.</w:t>
            </w:r>
          </w:p>
        </w:tc>
        <w:tc>
          <w:tcPr>
            <w:tcW w:w="824" w:type="dxa"/>
            <w:shd w:val="clear" w:color="auto" w:fill="F2F2F2" w:themeFill="background1" w:themeFillShade="F2"/>
            <w:vAlign w:val="center"/>
          </w:tcPr>
          <w:p w14:paraId="19A21A43"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43 118</w:t>
            </w:r>
          </w:p>
        </w:tc>
        <w:tc>
          <w:tcPr>
            <w:tcW w:w="824" w:type="dxa"/>
            <w:shd w:val="clear" w:color="auto" w:fill="F2F2F2" w:themeFill="background1" w:themeFillShade="F2"/>
            <w:vAlign w:val="center"/>
          </w:tcPr>
          <w:p w14:paraId="7AD63282"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41 951</w:t>
            </w:r>
          </w:p>
        </w:tc>
        <w:tc>
          <w:tcPr>
            <w:tcW w:w="970" w:type="dxa"/>
            <w:shd w:val="clear" w:color="auto" w:fill="F2F2F2" w:themeFill="background1" w:themeFillShade="F2"/>
            <w:vAlign w:val="center"/>
          </w:tcPr>
          <w:p w14:paraId="065CB1F2"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41 294</w:t>
            </w:r>
          </w:p>
        </w:tc>
        <w:tc>
          <w:tcPr>
            <w:tcW w:w="824" w:type="dxa"/>
            <w:shd w:val="clear" w:color="auto" w:fill="F2F2F2" w:themeFill="background1" w:themeFillShade="F2"/>
            <w:vAlign w:val="center"/>
          </w:tcPr>
          <w:p w14:paraId="2D234930"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40 630</w:t>
            </w:r>
          </w:p>
        </w:tc>
        <w:tc>
          <w:tcPr>
            <w:tcW w:w="862" w:type="dxa"/>
            <w:shd w:val="clear" w:color="auto" w:fill="F2F2F2" w:themeFill="background1" w:themeFillShade="F2"/>
            <w:vAlign w:val="center"/>
          </w:tcPr>
          <w:p w14:paraId="3DBB79B9"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40 522</w:t>
            </w:r>
          </w:p>
        </w:tc>
        <w:tc>
          <w:tcPr>
            <w:tcW w:w="818" w:type="dxa"/>
            <w:shd w:val="clear" w:color="auto" w:fill="F2F2F2" w:themeFill="background1" w:themeFillShade="F2"/>
            <w:vAlign w:val="center"/>
          </w:tcPr>
          <w:p w14:paraId="5C398C64"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32926</w:t>
            </w:r>
          </w:p>
        </w:tc>
        <w:tc>
          <w:tcPr>
            <w:tcW w:w="774" w:type="dxa"/>
            <w:shd w:val="clear" w:color="auto" w:fill="F2F2F2" w:themeFill="background1" w:themeFillShade="F2"/>
            <w:vAlign w:val="center"/>
          </w:tcPr>
          <w:p w14:paraId="26CBBE88"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34147</w:t>
            </w:r>
          </w:p>
        </w:tc>
        <w:tc>
          <w:tcPr>
            <w:tcW w:w="774" w:type="dxa"/>
            <w:shd w:val="clear" w:color="auto" w:fill="F2F2F2" w:themeFill="background1" w:themeFillShade="F2"/>
            <w:vAlign w:val="center"/>
          </w:tcPr>
          <w:p w14:paraId="715937F4"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34354</w:t>
            </w:r>
          </w:p>
        </w:tc>
      </w:tr>
      <w:tr w:rsidR="005B3EF1" w:rsidRPr="005B3EF1" w14:paraId="1FD24E7A" w14:textId="77777777" w:rsidTr="00EA0A9D">
        <w:tc>
          <w:tcPr>
            <w:tcW w:w="1918" w:type="dxa"/>
            <w:shd w:val="clear" w:color="auto" w:fill="E2EFD9" w:themeFill="accent6" w:themeFillTint="33"/>
          </w:tcPr>
          <w:p w14:paraId="38FA000C" w14:textId="77777777" w:rsidR="00EA0A9D" w:rsidRPr="005B3EF1" w:rsidRDefault="00EA0A9D" w:rsidP="00B45EBC">
            <w:pPr>
              <w:spacing w:after="0" w:line="276" w:lineRule="auto"/>
              <w:ind w:left="0" w:firstLine="0"/>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Czytelnicy w ciągu roku</w:t>
            </w:r>
          </w:p>
        </w:tc>
        <w:tc>
          <w:tcPr>
            <w:tcW w:w="756" w:type="dxa"/>
            <w:shd w:val="clear" w:color="auto" w:fill="F2F2F2" w:themeFill="background1" w:themeFillShade="F2"/>
            <w:vAlign w:val="center"/>
          </w:tcPr>
          <w:p w14:paraId="69E0A06D"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osoba</w:t>
            </w:r>
          </w:p>
        </w:tc>
        <w:tc>
          <w:tcPr>
            <w:tcW w:w="824" w:type="dxa"/>
            <w:shd w:val="clear" w:color="auto" w:fill="F2F2F2" w:themeFill="background1" w:themeFillShade="F2"/>
            <w:vAlign w:val="center"/>
          </w:tcPr>
          <w:p w14:paraId="69776E28"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1 160</w:t>
            </w:r>
          </w:p>
        </w:tc>
        <w:tc>
          <w:tcPr>
            <w:tcW w:w="824" w:type="dxa"/>
            <w:shd w:val="clear" w:color="auto" w:fill="F2F2F2" w:themeFill="background1" w:themeFillShade="F2"/>
            <w:vAlign w:val="center"/>
          </w:tcPr>
          <w:p w14:paraId="25C9D856"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1 263</w:t>
            </w:r>
          </w:p>
        </w:tc>
        <w:tc>
          <w:tcPr>
            <w:tcW w:w="970" w:type="dxa"/>
            <w:shd w:val="clear" w:color="auto" w:fill="F2F2F2" w:themeFill="background1" w:themeFillShade="F2"/>
            <w:vAlign w:val="center"/>
          </w:tcPr>
          <w:p w14:paraId="4B7D32FC"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1 289</w:t>
            </w:r>
          </w:p>
        </w:tc>
        <w:tc>
          <w:tcPr>
            <w:tcW w:w="824" w:type="dxa"/>
            <w:shd w:val="clear" w:color="auto" w:fill="F2F2F2" w:themeFill="background1" w:themeFillShade="F2"/>
            <w:vAlign w:val="center"/>
          </w:tcPr>
          <w:p w14:paraId="1D19BBED"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1 181</w:t>
            </w:r>
          </w:p>
        </w:tc>
        <w:tc>
          <w:tcPr>
            <w:tcW w:w="862" w:type="dxa"/>
            <w:shd w:val="clear" w:color="auto" w:fill="F2F2F2" w:themeFill="background1" w:themeFillShade="F2"/>
            <w:vAlign w:val="center"/>
          </w:tcPr>
          <w:p w14:paraId="7F4B266C"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839</w:t>
            </w:r>
          </w:p>
        </w:tc>
        <w:tc>
          <w:tcPr>
            <w:tcW w:w="818" w:type="dxa"/>
            <w:shd w:val="clear" w:color="auto" w:fill="F2F2F2" w:themeFill="background1" w:themeFillShade="F2"/>
            <w:vAlign w:val="center"/>
          </w:tcPr>
          <w:p w14:paraId="010DE756"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1 026</w:t>
            </w:r>
          </w:p>
        </w:tc>
        <w:tc>
          <w:tcPr>
            <w:tcW w:w="774" w:type="dxa"/>
            <w:shd w:val="clear" w:color="auto" w:fill="F2F2F2" w:themeFill="background1" w:themeFillShade="F2"/>
            <w:vAlign w:val="center"/>
          </w:tcPr>
          <w:p w14:paraId="0D708984"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1602</w:t>
            </w:r>
          </w:p>
        </w:tc>
        <w:tc>
          <w:tcPr>
            <w:tcW w:w="774" w:type="dxa"/>
            <w:shd w:val="clear" w:color="auto" w:fill="F2F2F2" w:themeFill="background1" w:themeFillShade="F2"/>
            <w:vAlign w:val="center"/>
          </w:tcPr>
          <w:p w14:paraId="31583411"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1314</w:t>
            </w:r>
          </w:p>
        </w:tc>
      </w:tr>
      <w:tr w:rsidR="005B3EF1" w:rsidRPr="005B3EF1" w14:paraId="05C3A34D" w14:textId="77777777" w:rsidTr="00EA0A9D">
        <w:tc>
          <w:tcPr>
            <w:tcW w:w="1918" w:type="dxa"/>
            <w:shd w:val="clear" w:color="auto" w:fill="E2EFD9" w:themeFill="accent6" w:themeFillTint="33"/>
          </w:tcPr>
          <w:p w14:paraId="6219556E" w14:textId="77777777" w:rsidR="00EA0A9D" w:rsidRPr="005B3EF1" w:rsidRDefault="00EA0A9D" w:rsidP="00B45EBC">
            <w:pPr>
              <w:spacing w:after="0" w:line="276" w:lineRule="auto"/>
              <w:ind w:left="11" w:hanging="11"/>
              <w:jc w:val="left"/>
              <w:rPr>
                <w:rFonts w:ascii="Calibri" w:eastAsia="Calibri" w:hAnsi="Calibri" w:cs="Calibri"/>
                <w:b/>
                <w:bCs/>
                <w:color w:val="323E4F" w:themeColor="text2" w:themeShade="BF"/>
              </w:rPr>
            </w:pPr>
            <w:r w:rsidRPr="005B3EF1">
              <w:rPr>
                <w:rFonts w:cs="Calibri"/>
                <w:color w:val="323E4F" w:themeColor="text2" w:themeShade="BF"/>
              </w:rPr>
              <w:t>Wypożyczenia księgozbioru na zewnątrz</w:t>
            </w:r>
          </w:p>
        </w:tc>
        <w:tc>
          <w:tcPr>
            <w:tcW w:w="756" w:type="dxa"/>
            <w:shd w:val="clear" w:color="auto" w:fill="F2F2F2" w:themeFill="background1" w:themeFillShade="F2"/>
            <w:vAlign w:val="center"/>
          </w:tcPr>
          <w:p w14:paraId="00EF3A83"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wol.</w:t>
            </w:r>
          </w:p>
        </w:tc>
        <w:tc>
          <w:tcPr>
            <w:tcW w:w="824" w:type="dxa"/>
            <w:shd w:val="clear" w:color="auto" w:fill="F2F2F2" w:themeFill="background1" w:themeFillShade="F2"/>
            <w:vAlign w:val="center"/>
          </w:tcPr>
          <w:p w14:paraId="74A471C7"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20 785</w:t>
            </w:r>
          </w:p>
        </w:tc>
        <w:tc>
          <w:tcPr>
            <w:tcW w:w="824" w:type="dxa"/>
            <w:shd w:val="clear" w:color="auto" w:fill="F2F2F2" w:themeFill="background1" w:themeFillShade="F2"/>
            <w:vAlign w:val="center"/>
          </w:tcPr>
          <w:p w14:paraId="63ADD65A"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15 914</w:t>
            </w:r>
          </w:p>
        </w:tc>
        <w:tc>
          <w:tcPr>
            <w:tcW w:w="970" w:type="dxa"/>
            <w:shd w:val="clear" w:color="auto" w:fill="F2F2F2" w:themeFill="background1" w:themeFillShade="F2"/>
            <w:vAlign w:val="center"/>
          </w:tcPr>
          <w:p w14:paraId="1F053834"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12 934</w:t>
            </w:r>
          </w:p>
        </w:tc>
        <w:tc>
          <w:tcPr>
            <w:tcW w:w="824" w:type="dxa"/>
            <w:shd w:val="clear" w:color="auto" w:fill="F2F2F2" w:themeFill="background1" w:themeFillShade="F2"/>
            <w:vAlign w:val="center"/>
          </w:tcPr>
          <w:p w14:paraId="2649DFE2"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14 406</w:t>
            </w:r>
          </w:p>
        </w:tc>
        <w:tc>
          <w:tcPr>
            <w:tcW w:w="862" w:type="dxa"/>
            <w:shd w:val="clear" w:color="auto" w:fill="F2F2F2" w:themeFill="background1" w:themeFillShade="F2"/>
            <w:vAlign w:val="center"/>
          </w:tcPr>
          <w:p w14:paraId="7B1EB565"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5 708</w:t>
            </w:r>
          </w:p>
        </w:tc>
        <w:tc>
          <w:tcPr>
            <w:tcW w:w="818" w:type="dxa"/>
            <w:shd w:val="clear" w:color="auto" w:fill="F2F2F2" w:themeFill="background1" w:themeFillShade="F2"/>
            <w:vAlign w:val="center"/>
          </w:tcPr>
          <w:p w14:paraId="6421CACA"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6 968</w:t>
            </w:r>
          </w:p>
        </w:tc>
        <w:tc>
          <w:tcPr>
            <w:tcW w:w="774" w:type="dxa"/>
            <w:shd w:val="clear" w:color="auto" w:fill="F2F2F2" w:themeFill="background1" w:themeFillShade="F2"/>
            <w:vAlign w:val="center"/>
          </w:tcPr>
          <w:p w14:paraId="7F6DA52F"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10279</w:t>
            </w:r>
          </w:p>
        </w:tc>
        <w:tc>
          <w:tcPr>
            <w:tcW w:w="774" w:type="dxa"/>
            <w:shd w:val="clear" w:color="auto" w:fill="F2F2F2" w:themeFill="background1" w:themeFillShade="F2"/>
            <w:vAlign w:val="center"/>
          </w:tcPr>
          <w:p w14:paraId="2C66FB4E" w14:textId="77777777" w:rsidR="00EA0A9D" w:rsidRPr="005B3EF1" w:rsidRDefault="00EA0A9D" w:rsidP="00B45EBC">
            <w:pPr>
              <w:spacing w:after="0" w:line="276"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10323</w:t>
            </w:r>
          </w:p>
        </w:tc>
      </w:tr>
    </w:tbl>
    <w:p w14:paraId="57F880E3" w14:textId="77777777" w:rsidR="00EA0A9D" w:rsidRPr="005B3EF1" w:rsidRDefault="00EA0A9D" w:rsidP="00EA0A9D">
      <w:pPr>
        <w:spacing w:before="120" w:after="120" w:line="360" w:lineRule="auto"/>
        <w:rPr>
          <w:rFonts w:cstheme="minorHAnsi"/>
          <w:color w:val="323E4F" w:themeColor="text2" w:themeShade="BF"/>
        </w:rPr>
      </w:pPr>
      <w:r w:rsidRPr="005B3EF1">
        <w:rPr>
          <w:rFonts w:cstheme="minorHAnsi"/>
          <w:color w:val="323E4F" w:themeColor="text2" w:themeShade="BF"/>
        </w:rPr>
        <w:t>Biblioteka jest instytucją kulturalno-oświatową, która uczestniczy również w całokształcie życia społecznego środowiska na terenie gminy i spełnia określoną funkcję kulturalno-oświatową i wychowawczą. Wiele potrzeb środowiska biblioteka zaspokaja przy pomocy książki, jako głównego narzędzia swojej pracy oraz przez różne rodzaje i formy czytelnictwa indywidualnego i zespołowego. Biblioteka prowadzi działalność popularyzatorską mającą na celu zapoznanie społeczeństwa  z zawartością zbiorów i różnorodnością usług bibliotecznych. Wycieczki uczniów do bibliotek i lekcje biblioteczne mają na celu wstępne zapoznanie uczniów ze zbiorami i usługami bibliotecznymi, bądź też pogłębianie znajomości księgozbiorów, zapoznanie z katalogami i usługami informacyjnymi biblioteki. Instytucja prowadzi również zajęcia i pogadanki z zakresu bezpieczeństwa w sieci, przy komputerze, promuje edukacyjne programy komputerowe, przyucza społeczeństwo z zakresu obsługi nowoczesnych środków teleinformatycznych oraz gromadzi materiały o tematyce regionalnej.</w:t>
      </w:r>
    </w:p>
    <w:p w14:paraId="73756365" w14:textId="77777777" w:rsidR="00EA0A9D" w:rsidRPr="005B3EF1" w:rsidRDefault="00EA0A9D" w:rsidP="00EA0A9D">
      <w:pPr>
        <w:spacing w:before="120" w:after="120" w:line="360" w:lineRule="auto"/>
        <w:rPr>
          <w:rFonts w:cstheme="minorHAnsi"/>
          <w:color w:val="323E4F" w:themeColor="text2" w:themeShade="BF"/>
        </w:rPr>
      </w:pPr>
      <w:r w:rsidRPr="005B3EF1">
        <w:rPr>
          <w:rFonts w:cstheme="minorHAnsi"/>
          <w:color w:val="323E4F" w:themeColor="text2" w:themeShade="BF"/>
        </w:rPr>
        <w:t>Obok działalności statutowej biblioteki, którą jest gromadzenie, opracowanie i udostępnianie księgozbioru, placówka prowadzi dodatkowo działalność kulturalną. Biblioteka w zakresie popularyzacji książki prowadzi następujące formy pracy:</w:t>
      </w:r>
    </w:p>
    <w:p w14:paraId="79731F36" w14:textId="77777777" w:rsidR="00EA0A9D" w:rsidRPr="005B3EF1" w:rsidRDefault="00EA0A9D">
      <w:pPr>
        <w:pStyle w:val="Akapitzlist"/>
        <w:numPr>
          <w:ilvl w:val="0"/>
          <w:numId w:val="50"/>
        </w:numPr>
        <w:autoSpaceDE w:val="0"/>
        <w:autoSpaceDN w:val="0"/>
        <w:adjustRightInd w:val="0"/>
        <w:spacing w:line="360" w:lineRule="auto"/>
        <w:ind w:left="357" w:hanging="357"/>
        <w:rPr>
          <w:rFonts w:cstheme="minorHAnsi"/>
          <w:color w:val="323E4F" w:themeColor="text2" w:themeShade="BF"/>
          <w:sz w:val="22"/>
          <w:szCs w:val="22"/>
        </w:rPr>
      </w:pPr>
      <w:r w:rsidRPr="005B3EF1">
        <w:rPr>
          <w:rFonts w:cstheme="minorHAnsi"/>
          <w:color w:val="323E4F" w:themeColor="text2" w:themeShade="BF"/>
          <w:sz w:val="22"/>
          <w:szCs w:val="22"/>
        </w:rPr>
        <w:t xml:space="preserve">wystawy nowych książek jako forma informacji o książkach, promowanie najnowszych publikacji, </w:t>
      </w:r>
    </w:p>
    <w:p w14:paraId="50814ED5" w14:textId="77777777" w:rsidR="00EA0A9D" w:rsidRPr="005B3EF1" w:rsidRDefault="00EA0A9D">
      <w:pPr>
        <w:pStyle w:val="Akapitzlist"/>
        <w:numPr>
          <w:ilvl w:val="0"/>
          <w:numId w:val="50"/>
        </w:numPr>
        <w:autoSpaceDE w:val="0"/>
        <w:autoSpaceDN w:val="0"/>
        <w:adjustRightInd w:val="0"/>
        <w:spacing w:line="360" w:lineRule="auto"/>
        <w:ind w:left="357" w:hanging="357"/>
        <w:rPr>
          <w:rFonts w:cstheme="minorHAnsi"/>
          <w:color w:val="323E4F" w:themeColor="text2" w:themeShade="BF"/>
          <w:sz w:val="22"/>
          <w:szCs w:val="22"/>
        </w:rPr>
      </w:pPr>
      <w:r w:rsidRPr="005B3EF1">
        <w:rPr>
          <w:rFonts w:cstheme="minorHAnsi"/>
          <w:color w:val="323E4F" w:themeColor="text2" w:themeShade="BF"/>
          <w:sz w:val="22"/>
          <w:szCs w:val="22"/>
        </w:rPr>
        <w:t xml:space="preserve">mini konkursy czytelnicze, </w:t>
      </w:r>
    </w:p>
    <w:p w14:paraId="5FA6D05D" w14:textId="77777777" w:rsidR="00DC1341" w:rsidRPr="005B3EF1" w:rsidRDefault="00DC1341">
      <w:pPr>
        <w:pStyle w:val="Akapitzlist"/>
        <w:numPr>
          <w:ilvl w:val="0"/>
          <w:numId w:val="50"/>
        </w:numPr>
        <w:autoSpaceDE w:val="0"/>
        <w:autoSpaceDN w:val="0"/>
        <w:adjustRightInd w:val="0"/>
        <w:spacing w:line="360" w:lineRule="auto"/>
        <w:ind w:left="357" w:hanging="357"/>
        <w:rPr>
          <w:rFonts w:cstheme="minorHAnsi"/>
          <w:color w:val="323E4F" w:themeColor="text2" w:themeShade="BF"/>
          <w:sz w:val="22"/>
          <w:szCs w:val="22"/>
        </w:rPr>
      </w:pPr>
      <w:r w:rsidRPr="005B3EF1">
        <w:rPr>
          <w:rFonts w:cstheme="minorHAnsi"/>
          <w:color w:val="323E4F" w:themeColor="text2" w:themeShade="BF"/>
          <w:sz w:val="22"/>
          <w:szCs w:val="22"/>
        </w:rPr>
        <w:lastRenderedPageBreak/>
        <w:t xml:space="preserve">wycieczki i lekcje biblioteczne, </w:t>
      </w:r>
    </w:p>
    <w:p w14:paraId="1D947760" w14:textId="77777777" w:rsidR="00DC1341" w:rsidRPr="005B3EF1" w:rsidRDefault="00DC1341">
      <w:pPr>
        <w:pStyle w:val="Akapitzlist"/>
        <w:numPr>
          <w:ilvl w:val="0"/>
          <w:numId w:val="50"/>
        </w:numPr>
        <w:autoSpaceDE w:val="0"/>
        <w:autoSpaceDN w:val="0"/>
        <w:adjustRightInd w:val="0"/>
        <w:spacing w:line="360" w:lineRule="auto"/>
        <w:ind w:left="357" w:hanging="357"/>
        <w:jc w:val="both"/>
        <w:rPr>
          <w:rFonts w:cstheme="minorHAnsi"/>
          <w:color w:val="323E4F" w:themeColor="text2" w:themeShade="BF"/>
          <w:sz w:val="22"/>
          <w:szCs w:val="22"/>
        </w:rPr>
      </w:pPr>
      <w:r w:rsidRPr="005B3EF1">
        <w:rPr>
          <w:rFonts w:cstheme="minorHAnsi"/>
          <w:color w:val="323E4F" w:themeColor="text2" w:themeShade="BF"/>
          <w:sz w:val="22"/>
          <w:szCs w:val="22"/>
        </w:rPr>
        <w:t>praca indywidualna z czytelnikiem (np. pomoc w wyszukiwaniu informacji ze słowników, encyklopedii, wyszukiwaniu informacji w Internecie, w zakładaniu skrzynek mailowych),</w:t>
      </w:r>
    </w:p>
    <w:p w14:paraId="63B44D74" w14:textId="77777777" w:rsidR="00DC1341" w:rsidRPr="005B3EF1" w:rsidRDefault="00DC1341">
      <w:pPr>
        <w:pStyle w:val="Akapitzlist"/>
        <w:numPr>
          <w:ilvl w:val="0"/>
          <w:numId w:val="50"/>
        </w:numPr>
        <w:spacing w:line="360" w:lineRule="auto"/>
        <w:ind w:left="357" w:hanging="357"/>
        <w:jc w:val="both"/>
        <w:rPr>
          <w:rFonts w:cstheme="minorHAnsi"/>
          <w:color w:val="323E4F" w:themeColor="text2" w:themeShade="BF"/>
          <w:sz w:val="22"/>
          <w:szCs w:val="22"/>
        </w:rPr>
      </w:pPr>
      <w:r w:rsidRPr="005B3EF1">
        <w:rPr>
          <w:rFonts w:cstheme="minorHAnsi"/>
          <w:color w:val="323E4F" w:themeColor="text2" w:themeShade="BF"/>
          <w:sz w:val="22"/>
          <w:szCs w:val="22"/>
        </w:rPr>
        <w:t>dyskusje na temat nowo zakupionej literatury,</w:t>
      </w:r>
    </w:p>
    <w:p w14:paraId="170C4218" w14:textId="77777777" w:rsidR="00DC1341" w:rsidRPr="005B3EF1" w:rsidRDefault="00DC1341">
      <w:pPr>
        <w:pStyle w:val="Akapitzlist"/>
        <w:numPr>
          <w:ilvl w:val="0"/>
          <w:numId w:val="50"/>
        </w:numPr>
        <w:autoSpaceDE w:val="0"/>
        <w:autoSpaceDN w:val="0"/>
        <w:adjustRightInd w:val="0"/>
        <w:spacing w:line="360" w:lineRule="auto"/>
        <w:ind w:left="357" w:hanging="357"/>
        <w:rPr>
          <w:rFonts w:cstheme="minorHAnsi"/>
          <w:color w:val="323E4F" w:themeColor="text2" w:themeShade="BF"/>
          <w:sz w:val="22"/>
          <w:szCs w:val="22"/>
        </w:rPr>
      </w:pPr>
      <w:r w:rsidRPr="005B3EF1">
        <w:rPr>
          <w:rFonts w:cstheme="minorHAnsi"/>
          <w:color w:val="323E4F" w:themeColor="text2" w:themeShade="BF"/>
          <w:sz w:val="22"/>
          <w:szCs w:val="22"/>
        </w:rPr>
        <w:t xml:space="preserve">zajęcia plastyczne z wykorzystaniem różnych technik, </w:t>
      </w:r>
    </w:p>
    <w:p w14:paraId="4C505C39" w14:textId="77777777" w:rsidR="00DC1341" w:rsidRPr="005B3EF1" w:rsidRDefault="00DC1341">
      <w:pPr>
        <w:pStyle w:val="Akapitzlist"/>
        <w:numPr>
          <w:ilvl w:val="0"/>
          <w:numId w:val="50"/>
        </w:numPr>
        <w:spacing w:line="360" w:lineRule="auto"/>
        <w:ind w:left="357" w:hanging="357"/>
        <w:jc w:val="both"/>
        <w:rPr>
          <w:rFonts w:cstheme="minorHAnsi"/>
          <w:color w:val="323E4F" w:themeColor="text2" w:themeShade="BF"/>
          <w:sz w:val="22"/>
          <w:szCs w:val="22"/>
        </w:rPr>
      </w:pPr>
      <w:r w:rsidRPr="005B3EF1">
        <w:rPr>
          <w:rFonts w:cstheme="minorHAnsi"/>
          <w:color w:val="323E4F" w:themeColor="text2" w:themeShade="BF"/>
          <w:sz w:val="22"/>
          <w:szCs w:val="22"/>
        </w:rPr>
        <w:t>współpraca ze szkołami podstawowymi,</w:t>
      </w:r>
    </w:p>
    <w:p w14:paraId="41EED7D0" w14:textId="77777777" w:rsidR="00DC1341" w:rsidRPr="005B3EF1" w:rsidRDefault="00DC1341">
      <w:pPr>
        <w:pStyle w:val="Akapitzlist"/>
        <w:numPr>
          <w:ilvl w:val="0"/>
          <w:numId w:val="50"/>
        </w:numPr>
        <w:spacing w:line="360" w:lineRule="auto"/>
        <w:ind w:left="357" w:hanging="357"/>
        <w:jc w:val="both"/>
        <w:rPr>
          <w:rFonts w:cstheme="minorHAnsi"/>
          <w:color w:val="323E4F" w:themeColor="text2" w:themeShade="BF"/>
          <w:sz w:val="22"/>
          <w:szCs w:val="22"/>
        </w:rPr>
      </w:pPr>
      <w:r w:rsidRPr="005B3EF1">
        <w:rPr>
          <w:rFonts w:cstheme="minorHAnsi"/>
          <w:color w:val="323E4F" w:themeColor="text2" w:themeShade="BF"/>
          <w:sz w:val="22"/>
          <w:szCs w:val="22"/>
        </w:rPr>
        <w:t xml:space="preserve">cykliczne uroczystości, które na stałe wpisały się w kalendarz imprez kulturalnych, do których należą: Narodowe Czytanie, Akcja Lato, Noc Bibliotek i wiele innych.  </w:t>
      </w:r>
    </w:p>
    <w:p w14:paraId="076FC632" w14:textId="77777777" w:rsidR="00DC1341" w:rsidRPr="005B3EF1" w:rsidRDefault="00DC1341" w:rsidP="00DC1341">
      <w:pPr>
        <w:pStyle w:val="Default"/>
        <w:spacing w:line="360" w:lineRule="auto"/>
        <w:rPr>
          <w:rFonts w:asciiTheme="minorHAnsi" w:hAnsiTheme="minorHAnsi" w:cstheme="minorHAnsi"/>
          <w:b/>
          <w:bCs/>
          <w:color w:val="323E4F" w:themeColor="text2" w:themeShade="BF"/>
          <w:sz w:val="22"/>
          <w:szCs w:val="22"/>
        </w:rPr>
      </w:pPr>
      <w:r w:rsidRPr="005B3EF1">
        <w:rPr>
          <w:rFonts w:asciiTheme="minorHAnsi" w:hAnsiTheme="minorHAnsi" w:cstheme="minorHAnsi"/>
          <w:b/>
          <w:bCs/>
          <w:color w:val="323E4F" w:themeColor="text2" w:themeShade="BF"/>
          <w:sz w:val="22"/>
          <w:szCs w:val="22"/>
        </w:rPr>
        <w:t xml:space="preserve">Sieć placówek bibliotecznych na terenie gminy Lipno tworzą: </w:t>
      </w:r>
    </w:p>
    <w:p w14:paraId="66131201" w14:textId="31D9CB9B" w:rsidR="00DC1341" w:rsidRPr="005B3EF1" w:rsidRDefault="00DC1341" w:rsidP="00DC1341">
      <w:pPr>
        <w:pStyle w:val="Default"/>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rPr>
        <w:t xml:space="preserve">Biblioteka Główna wraz z pracownią komputerową, wypożyczalnią i czytelnią, mieszczą się w budynku Świetlicy Wiejskiej w Radomicach. Zajmują aktualnie 4 pomieszczenia o łącznej powierzchni 95 m². Biblioteka ponosi koszty związane z utrzymaniem pomieszczeń, są to: (ogrzewanie OC, energia elektryczna, woda, wywóz nieczystości – proporcjonalnie do zajmowanych pomieszczeń w budynku). Ponadto biblioteka ponosi nakłady związane  z naprawą, wymianą i konserwacją budynku. </w:t>
      </w:r>
    </w:p>
    <w:p w14:paraId="05F34CD4" w14:textId="773751BC" w:rsidR="00DC1341" w:rsidRPr="005B3EF1" w:rsidRDefault="00DC1341" w:rsidP="00DC1341">
      <w:pPr>
        <w:pStyle w:val="Default"/>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rPr>
        <w:t>Filia biblioteczna nr 1 w Jastrzębiu zajmuje wszystkie pomieszczenia odrestaurowanego dworu o łącznej powierzchni 400 m². Filia ponosi koszty utrzymania budynku związane z utrzymaniem pomieszczeń, są to: (ogrzewanie OC, energia elektryczna, woda, wywóz nieczystości – proporcjonalnie do zajmowanych pomieszczeń w budynku). Ponadto biblioteka ponosi nakłady związane z naprawą, wymianą i konserwacją budynku.</w:t>
      </w:r>
    </w:p>
    <w:p w14:paraId="12933EF3" w14:textId="77777777" w:rsidR="00DC1341" w:rsidRPr="005B3EF1" w:rsidRDefault="00DC1341" w:rsidP="00DC1341">
      <w:pPr>
        <w:pStyle w:val="Default"/>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rPr>
        <w:t xml:space="preserve">Filia biblioteczna nr 2 w Karnkowie zajmuje 1 pomieszczenie w budynku stanowiącym własność Zespołu Szkół w Karnkowie o całkowitej powierzchni 35 m².  </w:t>
      </w:r>
    </w:p>
    <w:p w14:paraId="53F2E64D" w14:textId="6996FB46" w:rsidR="00DC1341" w:rsidRPr="005B3EF1" w:rsidRDefault="00DC1341" w:rsidP="00DC1341">
      <w:pPr>
        <w:pStyle w:val="Default"/>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rPr>
        <w:t xml:space="preserve">Filia  biblioteczna nr 3 w </w:t>
      </w:r>
      <w:proofErr w:type="spellStart"/>
      <w:r w:rsidRPr="005B3EF1">
        <w:rPr>
          <w:rFonts w:asciiTheme="minorHAnsi" w:hAnsiTheme="minorHAnsi" w:cstheme="minorHAnsi"/>
          <w:color w:val="323E4F" w:themeColor="text2" w:themeShade="BF"/>
          <w:sz w:val="22"/>
          <w:szCs w:val="22"/>
        </w:rPr>
        <w:t>Trzebiegoszczu</w:t>
      </w:r>
      <w:proofErr w:type="spellEnd"/>
      <w:r w:rsidRPr="005B3EF1">
        <w:rPr>
          <w:rFonts w:asciiTheme="minorHAnsi" w:hAnsiTheme="minorHAnsi" w:cstheme="minorHAnsi"/>
          <w:color w:val="323E4F" w:themeColor="text2" w:themeShade="BF"/>
          <w:sz w:val="22"/>
          <w:szCs w:val="22"/>
        </w:rPr>
        <w:t xml:space="preserve"> zajmuje 2 pomieszczenia w budynku Wiejskiego Domu Kultury </w:t>
      </w:r>
      <w:r w:rsidR="005A1991" w:rsidRPr="005B3EF1">
        <w:rPr>
          <w:rFonts w:asciiTheme="minorHAnsi" w:hAnsiTheme="minorHAnsi" w:cstheme="minorHAnsi"/>
          <w:color w:val="323E4F" w:themeColor="text2" w:themeShade="BF"/>
          <w:sz w:val="22"/>
          <w:szCs w:val="22"/>
        </w:rPr>
        <w:br/>
      </w:r>
      <w:r w:rsidRPr="005B3EF1">
        <w:rPr>
          <w:rFonts w:asciiTheme="minorHAnsi" w:hAnsiTheme="minorHAnsi" w:cstheme="minorHAnsi"/>
          <w:color w:val="323E4F" w:themeColor="text2" w:themeShade="BF"/>
          <w:sz w:val="22"/>
          <w:szCs w:val="22"/>
        </w:rPr>
        <w:t xml:space="preserve">w </w:t>
      </w:r>
      <w:proofErr w:type="spellStart"/>
      <w:r w:rsidRPr="005B3EF1">
        <w:rPr>
          <w:rFonts w:asciiTheme="minorHAnsi" w:hAnsiTheme="minorHAnsi" w:cstheme="minorHAnsi"/>
          <w:color w:val="323E4F" w:themeColor="text2" w:themeShade="BF"/>
          <w:sz w:val="22"/>
          <w:szCs w:val="22"/>
        </w:rPr>
        <w:t>Trzebiegoszczu</w:t>
      </w:r>
      <w:proofErr w:type="spellEnd"/>
      <w:r w:rsidRPr="005B3EF1">
        <w:rPr>
          <w:rFonts w:asciiTheme="minorHAnsi" w:hAnsiTheme="minorHAnsi" w:cstheme="minorHAnsi"/>
          <w:color w:val="323E4F" w:themeColor="text2" w:themeShade="BF"/>
          <w:sz w:val="22"/>
          <w:szCs w:val="22"/>
        </w:rPr>
        <w:t xml:space="preserve"> o całkowitej powierzchni 40 m². Biblioteka, proporcjonalnie do zajmowanych budynków, ponosi koszty związane z utrzymaniem pomieszczeń, są to: (ogrzewanie OC, energia elektryczna, woda, wywóz nieczystości – proporcjonalnie do zajmowanych pomieszczeń w budynku). Ponadto biblioteka ponosi nakłady związaną z naprawą, wymianą i konserwacją budynku.  </w:t>
      </w:r>
    </w:p>
    <w:p w14:paraId="68FF4D14" w14:textId="204797C7" w:rsidR="00DC1341" w:rsidRPr="005B3EF1" w:rsidRDefault="00DC1341" w:rsidP="00DC1341">
      <w:pPr>
        <w:pStyle w:val="Default"/>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rPr>
        <w:t xml:space="preserve">Filia  biblioteczna nr 4 w Wichowie zajmuje 3 pomieszczenia w budynku Wiejskiego Domu Kultury </w:t>
      </w:r>
      <w:r w:rsidRPr="005B3EF1">
        <w:rPr>
          <w:rFonts w:asciiTheme="minorHAnsi" w:hAnsiTheme="minorHAnsi" w:cstheme="minorHAnsi"/>
          <w:color w:val="323E4F" w:themeColor="text2" w:themeShade="BF"/>
          <w:sz w:val="22"/>
          <w:szCs w:val="22"/>
        </w:rPr>
        <w:br/>
        <w:t xml:space="preserve">w Wichowie o całkowitej powierzchni 60 m².  </w:t>
      </w:r>
    </w:p>
    <w:p w14:paraId="566BD2A0" w14:textId="77777777" w:rsidR="00DC1341" w:rsidRPr="005B3EF1" w:rsidRDefault="00DC1341" w:rsidP="00DC1341">
      <w:pPr>
        <w:spacing w:after="0" w:line="360" w:lineRule="auto"/>
        <w:rPr>
          <w:rFonts w:cstheme="minorHAnsi"/>
          <w:b/>
          <w:color w:val="323E4F" w:themeColor="text2" w:themeShade="BF"/>
        </w:rPr>
      </w:pPr>
      <w:r w:rsidRPr="005B3EF1">
        <w:rPr>
          <w:rFonts w:cstheme="minorHAnsi"/>
          <w:b/>
          <w:color w:val="323E4F" w:themeColor="text2" w:themeShade="BF"/>
        </w:rPr>
        <w:t>Działalność kulturalna na rzecz środowiska:</w:t>
      </w:r>
    </w:p>
    <w:p w14:paraId="017C222A" w14:textId="77777777" w:rsidR="00DC1341" w:rsidRPr="005B3EF1" w:rsidRDefault="00DC1341" w:rsidP="00DC1341">
      <w:pPr>
        <w:spacing w:after="0" w:line="360" w:lineRule="auto"/>
        <w:rPr>
          <w:rFonts w:cstheme="minorHAnsi"/>
          <w:color w:val="323E4F" w:themeColor="text2" w:themeShade="BF"/>
        </w:rPr>
      </w:pPr>
      <w:r w:rsidRPr="005B3EF1">
        <w:rPr>
          <w:rFonts w:cstheme="minorHAnsi"/>
          <w:color w:val="323E4F" w:themeColor="text2" w:themeShade="BF"/>
        </w:rPr>
        <w:t xml:space="preserve">Biblioteka jest instytucją kulturalno-oświatową, która uczestniczy w całokształcie życia społecznego środowiska na terenie, na którym pracuje i spełnia określoną rolę kulturalno-oświatową i wychowawczą. Wiele potrzeb środowiska biblioteka zaspokaja przy pomocy książki, jako głównego narzędzia swojej pracy oraz przez różne rodzaje i formy czytelnictwa indywidualnego i zespołowego. Biblioteki gminy Lipno prowadzą działalność popularyzatorską mającą na celu zapoznanie społeczeństwa z zawartością zbiorów i różnorodnością usług bibliotecznych. </w:t>
      </w:r>
      <w:r w:rsidRPr="005B3EF1">
        <w:rPr>
          <w:rFonts w:cstheme="minorHAnsi"/>
          <w:bCs/>
          <w:color w:val="323E4F" w:themeColor="text2" w:themeShade="BF"/>
        </w:rPr>
        <w:t>Wycieczki uczniów do bibliotek i lekcje biblioteczne mają</w:t>
      </w:r>
      <w:r w:rsidRPr="005B3EF1">
        <w:rPr>
          <w:rFonts w:cstheme="minorHAnsi"/>
          <w:color w:val="323E4F" w:themeColor="text2" w:themeShade="BF"/>
        </w:rPr>
        <w:t xml:space="preserve"> na celu </w:t>
      </w:r>
      <w:r w:rsidRPr="005B3EF1">
        <w:rPr>
          <w:rFonts w:cstheme="minorHAnsi"/>
          <w:color w:val="323E4F" w:themeColor="text2" w:themeShade="BF"/>
        </w:rPr>
        <w:lastRenderedPageBreak/>
        <w:t>wstępne zapoznanie uczniów ze zbiorami i usługami bibliotecznymi, bądź też pogłębianie znajomości księgozbiorów, zapoznanie z katalogami i usługami informacyjnymi biblioteki. Biblioteka prowadzi również zajęcia i pogadanki z zakresu bezpieczeństwa w sieci, przy komputerze oraz promuje edukacyjne programy komputerowe. Przyucza społeczeństwo z zakresu obsługi nowoczesnych środków teleinformatycznych. Biblioteka gromadzi również materiały o tematyce regionalnej.</w:t>
      </w:r>
    </w:p>
    <w:p w14:paraId="701798AF" w14:textId="77777777" w:rsidR="00DC1341" w:rsidRPr="005B3EF1" w:rsidRDefault="00DC1341" w:rsidP="00505A74">
      <w:pPr>
        <w:spacing w:after="0" w:line="360" w:lineRule="auto"/>
        <w:rPr>
          <w:rFonts w:cstheme="minorHAnsi"/>
          <w:b/>
          <w:color w:val="323E4F" w:themeColor="text2" w:themeShade="BF"/>
        </w:rPr>
      </w:pPr>
      <w:r w:rsidRPr="005B3EF1">
        <w:rPr>
          <w:rFonts w:cstheme="minorHAnsi"/>
          <w:b/>
          <w:color w:val="323E4F" w:themeColor="text2" w:themeShade="BF"/>
        </w:rPr>
        <w:t xml:space="preserve">Działalność kulturalno-oświatowa: </w:t>
      </w:r>
    </w:p>
    <w:p w14:paraId="54496048" w14:textId="77777777" w:rsidR="00DC1341" w:rsidRPr="005B3EF1" w:rsidRDefault="00DC1341" w:rsidP="00505A74">
      <w:pPr>
        <w:spacing w:after="0" w:line="360" w:lineRule="auto"/>
        <w:rPr>
          <w:rFonts w:cstheme="minorHAnsi"/>
          <w:color w:val="323E4F" w:themeColor="text2" w:themeShade="BF"/>
        </w:rPr>
      </w:pPr>
      <w:r w:rsidRPr="005B3EF1">
        <w:rPr>
          <w:rFonts w:cstheme="minorHAnsi"/>
          <w:color w:val="323E4F" w:themeColor="text2" w:themeShade="BF"/>
        </w:rPr>
        <w:t>Obok działalności statutowej biblioteki, gromadzenie, opracowanie i udostępnianie księgozbioru, placówka prowadzi działalność kulturalną. Biblioteka w zakresie popularyzacji książki prowadzi następujące formy pracy :</w:t>
      </w:r>
    </w:p>
    <w:p w14:paraId="1DFF7F34" w14:textId="4CAE0BD5" w:rsidR="00DC1341" w:rsidRPr="005B3EF1" w:rsidRDefault="00DC1341" w:rsidP="00505A74">
      <w:pPr>
        <w:pStyle w:val="Akapitzlist"/>
        <w:numPr>
          <w:ilvl w:val="0"/>
          <w:numId w:val="68"/>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wystawy nowych książek jako forma informacji o książkach, promowanie najnowszych publikacji,</w:t>
      </w:r>
    </w:p>
    <w:p w14:paraId="6DBFA795" w14:textId="0A9564E7" w:rsidR="00DC1341" w:rsidRPr="005B3EF1" w:rsidRDefault="00DC1341" w:rsidP="00505A74">
      <w:pPr>
        <w:pStyle w:val="Akapitzlist"/>
        <w:numPr>
          <w:ilvl w:val="0"/>
          <w:numId w:val="68"/>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mini konkursy czytelnicze,</w:t>
      </w:r>
    </w:p>
    <w:p w14:paraId="6C8CFA15" w14:textId="385ABAE3" w:rsidR="00DC1341" w:rsidRPr="005B3EF1" w:rsidRDefault="00DC1341" w:rsidP="00505A74">
      <w:pPr>
        <w:pStyle w:val="Akapitzlist"/>
        <w:numPr>
          <w:ilvl w:val="0"/>
          <w:numId w:val="68"/>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wycieczki  i lekcje biblioteczne,</w:t>
      </w:r>
    </w:p>
    <w:p w14:paraId="7762FAAD" w14:textId="7247BEFE" w:rsidR="00DC1341" w:rsidRPr="005B3EF1" w:rsidRDefault="00DC1341" w:rsidP="00505A74">
      <w:pPr>
        <w:pStyle w:val="Akapitzlist"/>
        <w:numPr>
          <w:ilvl w:val="0"/>
          <w:numId w:val="68"/>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praca indywidualna z czytelnikiem (np. pomoc w wyszukiwaniu informacji ze słowników, encyklopedii, wyszukiwaniu informacji w Internecie, w zakładaniu skrzynek mailowych).</w:t>
      </w:r>
    </w:p>
    <w:p w14:paraId="2B37B337" w14:textId="05C86AEF" w:rsidR="00DC1341" w:rsidRPr="005B3EF1" w:rsidRDefault="00DC1341" w:rsidP="00505A74">
      <w:pPr>
        <w:pStyle w:val="Akapitzlist"/>
        <w:numPr>
          <w:ilvl w:val="0"/>
          <w:numId w:val="68"/>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dyskusje na temat nowo zakupionej literatury,</w:t>
      </w:r>
    </w:p>
    <w:p w14:paraId="12E2FBE8" w14:textId="46B9A076" w:rsidR="00DC1341" w:rsidRPr="005B3EF1" w:rsidRDefault="00DC1341" w:rsidP="00505A74">
      <w:pPr>
        <w:pStyle w:val="Akapitzlist"/>
        <w:numPr>
          <w:ilvl w:val="0"/>
          <w:numId w:val="68"/>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zajęcia plastyczne z wykorzystaniem różnych technik,</w:t>
      </w:r>
    </w:p>
    <w:p w14:paraId="28E6AC3A" w14:textId="7264A15E" w:rsidR="00DC1341" w:rsidRPr="005B3EF1" w:rsidRDefault="00DC1341" w:rsidP="00505A74">
      <w:pPr>
        <w:pStyle w:val="Akapitzlist"/>
        <w:numPr>
          <w:ilvl w:val="0"/>
          <w:numId w:val="68"/>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współpraca ze szkołami podstawowymi.</w:t>
      </w:r>
    </w:p>
    <w:p w14:paraId="346A08B5" w14:textId="77777777" w:rsidR="00DC1341" w:rsidRPr="005B3EF1" w:rsidRDefault="00DC1341" w:rsidP="00505A74">
      <w:pPr>
        <w:spacing w:after="0" w:line="360" w:lineRule="auto"/>
        <w:rPr>
          <w:rFonts w:cstheme="minorHAnsi"/>
          <w:color w:val="323E4F" w:themeColor="text2" w:themeShade="BF"/>
        </w:rPr>
      </w:pPr>
      <w:r w:rsidRPr="005B3EF1">
        <w:rPr>
          <w:rFonts w:cstheme="minorHAnsi"/>
          <w:color w:val="323E4F" w:themeColor="text2" w:themeShade="BF"/>
        </w:rPr>
        <w:t>Biblioteka stara się w ten sposób zachęcić wszystkich do częstego i stałego korzystania z jej zbiorów.</w:t>
      </w:r>
    </w:p>
    <w:p w14:paraId="4F9EEC31" w14:textId="77777777" w:rsidR="00DC1341" w:rsidRPr="005B3EF1" w:rsidRDefault="00DC1341" w:rsidP="00505A74">
      <w:pPr>
        <w:spacing w:after="0" w:line="360" w:lineRule="auto"/>
        <w:rPr>
          <w:rFonts w:cstheme="minorHAnsi"/>
          <w:b/>
          <w:bCs/>
          <w:color w:val="323E4F" w:themeColor="text2" w:themeShade="BF"/>
        </w:rPr>
      </w:pPr>
      <w:r w:rsidRPr="005B3EF1">
        <w:rPr>
          <w:rFonts w:cstheme="minorHAnsi"/>
          <w:b/>
          <w:bCs/>
          <w:color w:val="323E4F" w:themeColor="text2" w:themeShade="BF"/>
        </w:rPr>
        <w:t xml:space="preserve">Dotacje: </w:t>
      </w:r>
    </w:p>
    <w:p w14:paraId="1ED7EB05" w14:textId="77777777" w:rsidR="00DC1341" w:rsidRPr="005B3EF1" w:rsidRDefault="00DC1341" w:rsidP="00505A74">
      <w:pPr>
        <w:spacing w:after="0" w:line="360" w:lineRule="auto"/>
        <w:rPr>
          <w:rFonts w:cstheme="minorHAnsi"/>
          <w:b/>
          <w:bCs/>
          <w:color w:val="323E4F" w:themeColor="text2" w:themeShade="BF"/>
          <w:u w:val="single"/>
        </w:rPr>
      </w:pPr>
      <w:r w:rsidRPr="005B3EF1">
        <w:rPr>
          <w:rFonts w:cstheme="minorHAnsi"/>
          <w:b/>
          <w:bCs/>
          <w:color w:val="323E4F" w:themeColor="text2" w:themeShade="BF"/>
          <w:u w:val="single"/>
        </w:rPr>
        <w:t xml:space="preserve">Infrastruktura Bibliotek </w:t>
      </w:r>
    </w:p>
    <w:p w14:paraId="32B5096A" w14:textId="52BE8CE4" w:rsidR="00EA0A9D" w:rsidRPr="005B3EF1" w:rsidRDefault="00EA0A9D" w:rsidP="00505A74">
      <w:pPr>
        <w:pStyle w:val="Nagwek5"/>
        <w:shd w:val="clear" w:color="auto" w:fill="FFFFFF"/>
        <w:spacing w:before="0" w:after="0" w:line="360" w:lineRule="auto"/>
        <w:textAlignment w:val="baseline"/>
        <w:rPr>
          <w:rStyle w:val="Pogrubienie"/>
          <w:rFonts w:asciiTheme="minorHAnsi" w:eastAsia="sans-serif" w:hAnsiTheme="minorHAnsi" w:cstheme="minorHAnsi"/>
          <w:b/>
          <w:bCs/>
          <w:i w:val="0"/>
          <w:color w:val="323E4F" w:themeColor="text2" w:themeShade="BF"/>
          <w:sz w:val="22"/>
          <w:szCs w:val="22"/>
          <w:shd w:val="clear" w:color="auto" w:fill="FFFFFF"/>
        </w:rPr>
      </w:pPr>
      <w:r w:rsidRPr="005B3EF1">
        <w:rPr>
          <w:rStyle w:val="Pogrubienie"/>
          <w:rFonts w:asciiTheme="minorHAnsi" w:eastAsia="sans-serif" w:hAnsiTheme="minorHAnsi" w:cstheme="minorHAnsi"/>
          <w:bCs/>
          <w:i w:val="0"/>
          <w:color w:val="323E4F" w:themeColor="text2" w:themeShade="BF"/>
          <w:sz w:val="22"/>
          <w:szCs w:val="22"/>
          <w:shd w:val="clear" w:color="auto" w:fill="FFFFFF"/>
        </w:rPr>
        <w:t xml:space="preserve">Biblioteka Publiczna Gminy Lipno z/s w Radomicach została beneficjentem programu „Infrastruktura Bibliotek 2021-2025” w ramach Narodowego Programu Rozwoju Czytelnictwa 2.0. Operatorem programu jest Instytut Książki w Krakowie, z kolei dofinansowanie pochodzi ze środków Ministra Kultury </w:t>
      </w:r>
      <w:r w:rsidR="00505A74" w:rsidRPr="005B3EF1">
        <w:rPr>
          <w:rStyle w:val="Pogrubienie"/>
          <w:rFonts w:asciiTheme="minorHAnsi" w:eastAsia="sans-serif" w:hAnsiTheme="minorHAnsi" w:cstheme="minorHAnsi"/>
          <w:bCs/>
          <w:i w:val="0"/>
          <w:color w:val="323E4F" w:themeColor="text2" w:themeShade="BF"/>
          <w:sz w:val="22"/>
          <w:szCs w:val="22"/>
          <w:shd w:val="clear" w:color="auto" w:fill="FFFFFF"/>
        </w:rPr>
        <w:br/>
      </w:r>
      <w:r w:rsidRPr="005B3EF1">
        <w:rPr>
          <w:rStyle w:val="Pogrubienie"/>
          <w:rFonts w:asciiTheme="minorHAnsi" w:eastAsia="sans-serif" w:hAnsiTheme="minorHAnsi" w:cstheme="minorHAnsi"/>
          <w:bCs/>
          <w:i w:val="0"/>
          <w:color w:val="323E4F" w:themeColor="text2" w:themeShade="BF"/>
          <w:sz w:val="22"/>
          <w:szCs w:val="22"/>
          <w:shd w:val="clear" w:color="auto" w:fill="FFFFFF"/>
        </w:rPr>
        <w:t xml:space="preserve">i Dziedzictwa Narodowego.  </w:t>
      </w:r>
      <w:r w:rsidRPr="005B3EF1">
        <w:rPr>
          <w:rFonts w:asciiTheme="minorHAnsi" w:hAnsiTheme="minorHAnsi" w:cstheme="minorHAnsi"/>
          <w:b w:val="0"/>
          <w:bCs w:val="0"/>
          <w:i w:val="0"/>
          <w:color w:val="323E4F" w:themeColor="text2" w:themeShade="BF"/>
          <w:sz w:val="22"/>
          <w:szCs w:val="22"/>
        </w:rPr>
        <w:t>Biblioteka objęta zadaniem to filia w Jastrzębiu.</w:t>
      </w:r>
    </w:p>
    <w:p w14:paraId="6636E9F8" w14:textId="732FE2C3" w:rsidR="00EA0A9D" w:rsidRPr="005B3EF1" w:rsidRDefault="00EA0A9D" w:rsidP="00505A74">
      <w:pPr>
        <w:pStyle w:val="NormalnyWeb"/>
        <w:shd w:val="clear" w:color="auto" w:fill="FFFFFF"/>
        <w:spacing w:before="0" w:beforeAutospacing="0" w:after="0" w:afterAutospacing="0" w:line="360" w:lineRule="auto"/>
        <w:jc w:val="both"/>
        <w:textAlignment w:val="baseline"/>
        <w:rPr>
          <w:rFonts w:eastAsia="sans-serif" w:cstheme="minorHAnsi"/>
          <w:color w:val="323E4F" w:themeColor="text2" w:themeShade="BF"/>
          <w:sz w:val="22"/>
          <w:szCs w:val="22"/>
        </w:rPr>
      </w:pPr>
      <w:r w:rsidRPr="005B3EF1">
        <w:rPr>
          <w:rFonts w:eastAsia="sans-serif" w:cstheme="minorHAnsi"/>
          <w:color w:val="323E4F" w:themeColor="text2" w:themeShade="BF"/>
          <w:sz w:val="22"/>
          <w:szCs w:val="22"/>
          <w:shd w:val="clear" w:color="auto" w:fill="FFFFFF"/>
        </w:rPr>
        <w:t xml:space="preserve">Celem programu „Infrastruktura Bibliotek”  jest wzmocnienie potencjału i roli bibliotek publicznych, </w:t>
      </w:r>
      <w:r w:rsidR="00505A74" w:rsidRPr="005B3EF1">
        <w:rPr>
          <w:rFonts w:eastAsia="sans-serif" w:cstheme="minorHAnsi"/>
          <w:color w:val="323E4F" w:themeColor="text2" w:themeShade="BF"/>
          <w:sz w:val="22"/>
          <w:szCs w:val="22"/>
          <w:shd w:val="clear" w:color="auto" w:fill="FFFFFF"/>
        </w:rPr>
        <w:br/>
      </w:r>
      <w:r w:rsidRPr="005B3EF1">
        <w:rPr>
          <w:rFonts w:eastAsia="sans-serif" w:cstheme="minorHAnsi"/>
          <w:color w:val="323E4F" w:themeColor="text2" w:themeShade="BF"/>
          <w:sz w:val="22"/>
          <w:szCs w:val="22"/>
          <w:shd w:val="clear" w:color="auto" w:fill="FFFFFF"/>
        </w:rPr>
        <w:t>a realizowany w jego ramach kierunek interwencji służy:</w:t>
      </w:r>
    </w:p>
    <w:p w14:paraId="63BAAD5A" w14:textId="77777777" w:rsidR="00EA0A9D" w:rsidRPr="005B3EF1" w:rsidRDefault="00EA0A9D" w:rsidP="00505A74">
      <w:pPr>
        <w:numPr>
          <w:ilvl w:val="0"/>
          <w:numId w:val="69"/>
        </w:numPr>
        <w:tabs>
          <w:tab w:val="left" w:pos="720"/>
        </w:tabs>
        <w:spacing w:after="0" w:line="360" w:lineRule="auto"/>
        <w:textAlignment w:val="baseline"/>
        <w:rPr>
          <w:rFonts w:cstheme="minorHAnsi"/>
          <w:color w:val="323E4F" w:themeColor="text2" w:themeShade="BF"/>
        </w:rPr>
      </w:pPr>
      <w:r w:rsidRPr="005B3EF1">
        <w:rPr>
          <w:rFonts w:eastAsia="sans-serif" w:cstheme="minorHAnsi"/>
          <w:color w:val="323E4F" w:themeColor="text2" w:themeShade="BF"/>
          <w:shd w:val="clear" w:color="auto" w:fill="FFFFFF"/>
        </w:rPr>
        <w:t>dostosowaniu bazy infrastrukturalnej gminnych bibliotek publicznych do współczesnych standardów obiektów użyteczności publicznej;</w:t>
      </w:r>
    </w:p>
    <w:p w14:paraId="0B9942DF" w14:textId="77777777" w:rsidR="00EA0A9D" w:rsidRPr="005B3EF1" w:rsidRDefault="00EA0A9D" w:rsidP="00505A74">
      <w:pPr>
        <w:numPr>
          <w:ilvl w:val="0"/>
          <w:numId w:val="69"/>
        </w:numPr>
        <w:tabs>
          <w:tab w:val="left" w:pos="720"/>
        </w:tabs>
        <w:spacing w:after="0" w:line="360" w:lineRule="auto"/>
        <w:textAlignment w:val="baseline"/>
        <w:rPr>
          <w:rFonts w:cstheme="minorHAnsi"/>
          <w:color w:val="323E4F" w:themeColor="text2" w:themeShade="BF"/>
        </w:rPr>
      </w:pPr>
      <w:r w:rsidRPr="005B3EF1">
        <w:rPr>
          <w:rFonts w:eastAsia="sans-serif" w:cstheme="minorHAnsi"/>
          <w:color w:val="323E4F" w:themeColor="text2" w:themeShade="BF"/>
          <w:shd w:val="clear" w:color="auto" w:fill="FFFFFF"/>
        </w:rPr>
        <w:t>stworzeniu warunków lokalowo-technicznych do rozwijania kompetencji społecznych i kulturowych mieszkańców, w tym służących podnoszeniu ich kompetencji czytelniczych;</w:t>
      </w:r>
    </w:p>
    <w:p w14:paraId="7387C985" w14:textId="77777777" w:rsidR="00E0019A" w:rsidRPr="005B3EF1" w:rsidRDefault="00E0019A" w:rsidP="00505A74">
      <w:pPr>
        <w:numPr>
          <w:ilvl w:val="0"/>
          <w:numId w:val="69"/>
        </w:numPr>
        <w:tabs>
          <w:tab w:val="left" w:pos="720"/>
        </w:tabs>
        <w:spacing w:after="0" w:line="360" w:lineRule="auto"/>
        <w:textAlignment w:val="baseline"/>
        <w:rPr>
          <w:rFonts w:cstheme="minorHAnsi"/>
          <w:color w:val="323E4F" w:themeColor="text2" w:themeShade="BF"/>
        </w:rPr>
      </w:pPr>
      <w:r w:rsidRPr="005B3EF1">
        <w:rPr>
          <w:rFonts w:eastAsia="sans-serif" w:cstheme="minorHAnsi"/>
          <w:color w:val="323E4F" w:themeColor="text2" w:themeShade="BF"/>
          <w:shd w:val="clear" w:color="auto" w:fill="FFFFFF"/>
        </w:rPr>
        <w:t>zwiększeniu poziomu atrakcyjności świadczonych usług bibliotecznych, w szczególności poprzez odpowiednią aranżację przestrzeni i wyposażenie bibliotek.</w:t>
      </w:r>
    </w:p>
    <w:p w14:paraId="410D6966" w14:textId="0F1B4E2D" w:rsidR="00E0019A" w:rsidRPr="005B3EF1" w:rsidRDefault="00E0019A" w:rsidP="00505A74">
      <w:pPr>
        <w:spacing w:after="0" w:line="360" w:lineRule="auto"/>
        <w:rPr>
          <w:rFonts w:cstheme="minorHAnsi"/>
          <w:color w:val="323E4F" w:themeColor="text2" w:themeShade="BF"/>
        </w:rPr>
      </w:pPr>
      <w:r w:rsidRPr="005B3EF1">
        <w:rPr>
          <w:rFonts w:cstheme="minorHAnsi"/>
          <w:color w:val="323E4F" w:themeColor="text2" w:themeShade="BF"/>
        </w:rPr>
        <w:t xml:space="preserve">Wnioski o dotacje w ramach Narodowego Programu Rozwoju Czytelnictwa na rozbudowę infrastruktury złożyło ponad sto bibliotek z całego kraju. Biblioteka  w Jastrzębiu była jedną z czterdziestu siedmiu placówek, które otrzymały takie dofinansowanie. Filia w Jastrzębiu jest jedną z dwóch bibliotek </w:t>
      </w:r>
      <w:r w:rsidR="00505A74" w:rsidRPr="005B3EF1">
        <w:rPr>
          <w:rFonts w:cstheme="minorHAnsi"/>
          <w:color w:val="323E4F" w:themeColor="text2" w:themeShade="BF"/>
        </w:rPr>
        <w:br/>
      </w:r>
      <w:r w:rsidRPr="005B3EF1">
        <w:rPr>
          <w:rFonts w:cstheme="minorHAnsi"/>
          <w:color w:val="323E4F" w:themeColor="text2" w:themeShade="BF"/>
        </w:rPr>
        <w:lastRenderedPageBreak/>
        <w:t xml:space="preserve">w województwie kujawsko-pomorskim, które w tym naborze otrzymało dotację, drugą instytucją jest biblioteka  Grudziądzu. </w:t>
      </w:r>
    </w:p>
    <w:p w14:paraId="3A9144D3" w14:textId="2A6849BE" w:rsidR="00E0019A" w:rsidRPr="005B3EF1" w:rsidRDefault="00E0019A" w:rsidP="00505A74">
      <w:pPr>
        <w:spacing w:after="0" w:line="360" w:lineRule="auto"/>
        <w:rPr>
          <w:rFonts w:cstheme="minorHAnsi"/>
          <w:color w:val="323E4F" w:themeColor="text2" w:themeShade="BF"/>
        </w:rPr>
      </w:pPr>
      <w:r w:rsidRPr="005B3EF1">
        <w:rPr>
          <w:rFonts w:cstheme="minorHAnsi"/>
          <w:color w:val="323E4F" w:themeColor="text2" w:themeShade="BF"/>
        </w:rPr>
        <w:t xml:space="preserve">Nazwa zadania </w:t>
      </w:r>
      <w:r w:rsidRPr="005B3EF1">
        <w:rPr>
          <w:rFonts w:cstheme="minorHAnsi"/>
          <w:i/>
          <w:iCs/>
          <w:color w:val="323E4F" w:themeColor="text2" w:themeShade="BF"/>
        </w:rPr>
        <w:t>„Budowa wolnostojącego budynku gospodarczego oraz modernizacja istniejącego budynku filii bibliotecznej wraz z zagospodarowaniem terenu”</w:t>
      </w:r>
      <w:r w:rsidR="00505A74" w:rsidRPr="005B3EF1">
        <w:rPr>
          <w:rFonts w:cstheme="minorHAnsi"/>
          <w:i/>
          <w:iCs/>
          <w:color w:val="323E4F" w:themeColor="text2" w:themeShade="BF"/>
        </w:rPr>
        <w:t>:</w:t>
      </w:r>
    </w:p>
    <w:p w14:paraId="720A132A" w14:textId="769737A2" w:rsidR="00E0019A" w:rsidRPr="005B3EF1" w:rsidRDefault="00505A74">
      <w:pPr>
        <w:pStyle w:val="Akapitzlist"/>
        <w:numPr>
          <w:ilvl w:val="0"/>
          <w:numId w:val="98"/>
        </w:numPr>
        <w:spacing w:line="360" w:lineRule="auto"/>
        <w:rPr>
          <w:rFonts w:cstheme="minorHAnsi"/>
          <w:color w:val="323E4F" w:themeColor="text2" w:themeShade="BF"/>
          <w:sz w:val="22"/>
          <w:szCs w:val="22"/>
        </w:rPr>
      </w:pPr>
      <w:r w:rsidRPr="005B3EF1">
        <w:rPr>
          <w:rFonts w:cstheme="minorHAnsi"/>
          <w:color w:val="323E4F" w:themeColor="text2" w:themeShade="BF"/>
          <w:sz w:val="22"/>
          <w:szCs w:val="22"/>
        </w:rPr>
        <w:t>koszty ogółem zadania wynoszą 1 126 000,00 zł,</w:t>
      </w:r>
    </w:p>
    <w:p w14:paraId="078E1B29" w14:textId="126061D2" w:rsidR="00E0019A" w:rsidRPr="005B3EF1" w:rsidRDefault="00505A74">
      <w:pPr>
        <w:pStyle w:val="Akapitzlist"/>
        <w:numPr>
          <w:ilvl w:val="0"/>
          <w:numId w:val="98"/>
        </w:numPr>
        <w:spacing w:line="360" w:lineRule="auto"/>
        <w:rPr>
          <w:rFonts w:cstheme="minorHAnsi"/>
          <w:color w:val="323E4F" w:themeColor="text2" w:themeShade="BF"/>
          <w:sz w:val="22"/>
          <w:szCs w:val="22"/>
        </w:rPr>
      </w:pPr>
      <w:r w:rsidRPr="005B3EF1">
        <w:rPr>
          <w:rFonts w:cstheme="minorHAnsi"/>
          <w:color w:val="323E4F" w:themeColor="text2" w:themeShade="BF"/>
          <w:sz w:val="22"/>
          <w:szCs w:val="22"/>
        </w:rPr>
        <w:t>kwota dofinansowania ogółem wynosi 955 000,00 zł,</w:t>
      </w:r>
    </w:p>
    <w:p w14:paraId="71B4B2C2" w14:textId="12969F52" w:rsidR="00E0019A" w:rsidRPr="005B3EF1" w:rsidRDefault="00505A74">
      <w:pPr>
        <w:pStyle w:val="Akapitzlist"/>
        <w:numPr>
          <w:ilvl w:val="0"/>
          <w:numId w:val="98"/>
        </w:numPr>
        <w:spacing w:line="360" w:lineRule="auto"/>
        <w:rPr>
          <w:rFonts w:cstheme="minorHAnsi"/>
          <w:color w:val="323E4F" w:themeColor="text2" w:themeShade="BF"/>
          <w:sz w:val="22"/>
          <w:szCs w:val="22"/>
        </w:rPr>
      </w:pPr>
      <w:r w:rsidRPr="005B3EF1">
        <w:rPr>
          <w:rFonts w:cstheme="minorHAnsi"/>
          <w:color w:val="323E4F" w:themeColor="text2" w:themeShade="BF"/>
          <w:sz w:val="22"/>
          <w:szCs w:val="22"/>
        </w:rPr>
        <w:t>kwota wkładu własnego ogółem wynosi 171 000,00 zł,</w:t>
      </w:r>
    </w:p>
    <w:p w14:paraId="3C3AA587" w14:textId="2CDE6529" w:rsidR="00E0019A" w:rsidRPr="005B3EF1" w:rsidRDefault="00505A74">
      <w:pPr>
        <w:pStyle w:val="Akapitzlist"/>
        <w:numPr>
          <w:ilvl w:val="0"/>
          <w:numId w:val="98"/>
        </w:numPr>
        <w:spacing w:line="360" w:lineRule="auto"/>
        <w:rPr>
          <w:rFonts w:cstheme="minorHAnsi"/>
          <w:color w:val="323E4F" w:themeColor="text2" w:themeShade="BF"/>
          <w:sz w:val="22"/>
          <w:szCs w:val="22"/>
        </w:rPr>
      </w:pPr>
      <w:r w:rsidRPr="005B3EF1">
        <w:rPr>
          <w:rFonts w:cstheme="minorHAnsi"/>
          <w:color w:val="323E4F" w:themeColor="text2" w:themeShade="BF"/>
          <w:sz w:val="22"/>
          <w:szCs w:val="22"/>
        </w:rPr>
        <w:t>udział dofinansowania w kosztach ogółem wynosi 84,81%,</w:t>
      </w:r>
    </w:p>
    <w:p w14:paraId="30ECF8FF" w14:textId="6ADBA458" w:rsidR="00E0019A" w:rsidRPr="005B3EF1" w:rsidRDefault="00505A74">
      <w:pPr>
        <w:pStyle w:val="Akapitzlist"/>
        <w:numPr>
          <w:ilvl w:val="0"/>
          <w:numId w:val="98"/>
        </w:numPr>
        <w:spacing w:line="360" w:lineRule="auto"/>
        <w:rPr>
          <w:rFonts w:cstheme="minorHAnsi"/>
          <w:color w:val="323E4F" w:themeColor="text2" w:themeShade="BF"/>
          <w:sz w:val="22"/>
          <w:szCs w:val="22"/>
        </w:rPr>
      </w:pPr>
      <w:r w:rsidRPr="005B3EF1">
        <w:rPr>
          <w:rFonts w:cstheme="minorHAnsi"/>
          <w:color w:val="323E4F" w:themeColor="text2" w:themeShade="BF"/>
          <w:sz w:val="22"/>
          <w:szCs w:val="22"/>
        </w:rPr>
        <w:t>udział wkładu własnego w kosztach ogółem wynosi 15,19%,</w:t>
      </w:r>
    </w:p>
    <w:p w14:paraId="0E191705" w14:textId="073CA4A1" w:rsidR="00E0019A" w:rsidRPr="005B3EF1" w:rsidRDefault="00505A74">
      <w:pPr>
        <w:pStyle w:val="Akapitzlist"/>
        <w:numPr>
          <w:ilvl w:val="0"/>
          <w:numId w:val="98"/>
        </w:numPr>
        <w:spacing w:line="360" w:lineRule="auto"/>
        <w:rPr>
          <w:rFonts w:cstheme="minorHAnsi"/>
          <w:color w:val="323E4F" w:themeColor="text2" w:themeShade="BF"/>
          <w:sz w:val="22"/>
          <w:szCs w:val="22"/>
        </w:rPr>
      </w:pPr>
      <w:r w:rsidRPr="005B3EF1">
        <w:rPr>
          <w:rFonts w:cstheme="minorHAnsi"/>
          <w:color w:val="323E4F" w:themeColor="text2" w:themeShade="BF"/>
          <w:sz w:val="22"/>
          <w:szCs w:val="22"/>
        </w:rPr>
        <w:t>termin rozpoczęcia zadania 23.05.2022 r.,</w:t>
      </w:r>
    </w:p>
    <w:p w14:paraId="7394E01F" w14:textId="3C847441" w:rsidR="00E0019A" w:rsidRPr="005B3EF1" w:rsidRDefault="00505A74">
      <w:pPr>
        <w:pStyle w:val="Akapitzlist"/>
        <w:numPr>
          <w:ilvl w:val="0"/>
          <w:numId w:val="98"/>
        </w:numPr>
        <w:spacing w:line="360" w:lineRule="auto"/>
        <w:rPr>
          <w:rFonts w:cstheme="minorHAnsi"/>
          <w:color w:val="323E4F" w:themeColor="text2" w:themeShade="BF"/>
          <w:sz w:val="22"/>
          <w:szCs w:val="22"/>
        </w:rPr>
      </w:pPr>
      <w:r w:rsidRPr="005B3EF1">
        <w:rPr>
          <w:rFonts w:cstheme="minorHAnsi"/>
          <w:color w:val="323E4F" w:themeColor="text2" w:themeShade="BF"/>
          <w:sz w:val="22"/>
          <w:szCs w:val="22"/>
        </w:rPr>
        <w:t>termin zakończenia zadania 31.12.2023 r.</w:t>
      </w:r>
    </w:p>
    <w:p w14:paraId="31670624" w14:textId="77777777" w:rsidR="00E0019A" w:rsidRPr="005B3EF1" w:rsidRDefault="00E0019A" w:rsidP="00505A74">
      <w:pPr>
        <w:spacing w:after="0" w:line="360" w:lineRule="auto"/>
        <w:rPr>
          <w:rFonts w:cstheme="minorHAnsi"/>
          <w:color w:val="323E4F" w:themeColor="text2" w:themeShade="BF"/>
        </w:rPr>
      </w:pPr>
      <w:r w:rsidRPr="005B3EF1">
        <w:rPr>
          <w:rFonts w:cstheme="minorHAnsi"/>
          <w:color w:val="323E4F" w:themeColor="text2" w:themeShade="BF"/>
        </w:rPr>
        <w:t>Zadane obejmuje następujące prace:</w:t>
      </w:r>
    </w:p>
    <w:p w14:paraId="586356BD" w14:textId="77777777" w:rsidR="00E0019A" w:rsidRPr="005B3EF1" w:rsidRDefault="00E0019A" w:rsidP="00505A74">
      <w:pPr>
        <w:numPr>
          <w:ilvl w:val="0"/>
          <w:numId w:val="70"/>
        </w:numPr>
        <w:spacing w:after="0" w:line="360" w:lineRule="auto"/>
        <w:rPr>
          <w:rFonts w:cstheme="minorHAnsi"/>
          <w:color w:val="323E4F" w:themeColor="text2" w:themeShade="BF"/>
        </w:rPr>
      </w:pPr>
      <w:r w:rsidRPr="005B3EF1">
        <w:rPr>
          <w:rFonts w:cstheme="minorHAnsi"/>
          <w:color w:val="323E4F" w:themeColor="text2" w:themeShade="BF"/>
        </w:rPr>
        <w:t>przygotowanie dokumentacji technicznej i projektowej;</w:t>
      </w:r>
    </w:p>
    <w:p w14:paraId="76036B52" w14:textId="77777777" w:rsidR="00E0019A" w:rsidRPr="005B3EF1" w:rsidRDefault="00E0019A" w:rsidP="00505A74">
      <w:pPr>
        <w:numPr>
          <w:ilvl w:val="0"/>
          <w:numId w:val="70"/>
        </w:numPr>
        <w:spacing w:after="0" w:line="360" w:lineRule="auto"/>
        <w:rPr>
          <w:rFonts w:cstheme="minorHAnsi"/>
          <w:color w:val="323E4F" w:themeColor="text2" w:themeShade="BF"/>
        </w:rPr>
      </w:pPr>
      <w:r w:rsidRPr="005B3EF1">
        <w:rPr>
          <w:rFonts w:cstheme="minorHAnsi"/>
          <w:color w:val="323E4F" w:themeColor="text2" w:themeShade="BF"/>
        </w:rPr>
        <w:t xml:space="preserve">prace budowlane i modernizacyjne w budynku biblioteki (prace elektryczne, wyburzenie ściany poszerzającej strefę biblioteczną, wymiana posadzki, remont łazienek i pomieszczeń gospodarczych, prace hydrauliczne - doprowadzenie ciepłej wody); </w:t>
      </w:r>
    </w:p>
    <w:p w14:paraId="7C3920BF" w14:textId="77777777" w:rsidR="00E0019A" w:rsidRPr="005B3EF1" w:rsidRDefault="00E0019A" w:rsidP="00505A74">
      <w:pPr>
        <w:numPr>
          <w:ilvl w:val="0"/>
          <w:numId w:val="70"/>
        </w:numPr>
        <w:spacing w:after="0" w:line="360" w:lineRule="auto"/>
        <w:rPr>
          <w:rFonts w:cstheme="minorHAnsi"/>
          <w:color w:val="323E4F" w:themeColor="text2" w:themeShade="BF"/>
        </w:rPr>
      </w:pPr>
      <w:r w:rsidRPr="005B3EF1">
        <w:rPr>
          <w:rFonts w:cstheme="minorHAnsi"/>
          <w:color w:val="323E4F" w:themeColor="text2" w:themeShade="BF"/>
        </w:rPr>
        <w:t>budowa i montaż altany ogrodowej;</w:t>
      </w:r>
    </w:p>
    <w:p w14:paraId="36AA383F" w14:textId="77777777" w:rsidR="00E0019A" w:rsidRPr="005B3EF1" w:rsidRDefault="00E0019A" w:rsidP="00505A74">
      <w:pPr>
        <w:numPr>
          <w:ilvl w:val="0"/>
          <w:numId w:val="70"/>
        </w:numPr>
        <w:spacing w:after="0" w:line="360" w:lineRule="auto"/>
        <w:rPr>
          <w:rFonts w:cstheme="minorHAnsi"/>
          <w:color w:val="323E4F" w:themeColor="text2" w:themeShade="BF"/>
        </w:rPr>
      </w:pPr>
      <w:r w:rsidRPr="005B3EF1">
        <w:rPr>
          <w:rFonts w:cstheme="minorHAnsi"/>
          <w:color w:val="323E4F" w:themeColor="text2" w:themeShade="BF"/>
        </w:rPr>
        <w:t>prace budowlane wolnostojącego budynku gospodarczego stylizowanego na dawną drewutnię;</w:t>
      </w:r>
    </w:p>
    <w:p w14:paraId="3B3CA247" w14:textId="77777777" w:rsidR="00E0019A" w:rsidRPr="005B3EF1" w:rsidRDefault="00E0019A" w:rsidP="00505A74">
      <w:pPr>
        <w:numPr>
          <w:ilvl w:val="0"/>
          <w:numId w:val="70"/>
        </w:numPr>
        <w:spacing w:after="0" w:line="360" w:lineRule="auto"/>
        <w:rPr>
          <w:rFonts w:cstheme="minorHAnsi"/>
          <w:color w:val="323E4F" w:themeColor="text2" w:themeShade="BF"/>
        </w:rPr>
      </w:pPr>
      <w:r w:rsidRPr="005B3EF1">
        <w:rPr>
          <w:rFonts w:cstheme="minorHAnsi"/>
          <w:color w:val="323E4F" w:themeColor="text2" w:themeShade="BF"/>
        </w:rPr>
        <w:t>dostosowanie kotłowni do zamontowania pompy ciepła głębinowej wraz z odwiertami;</w:t>
      </w:r>
    </w:p>
    <w:p w14:paraId="202A4C05" w14:textId="77777777" w:rsidR="00E0019A" w:rsidRPr="005B3EF1" w:rsidRDefault="00E0019A" w:rsidP="00505A74">
      <w:pPr>
        <w:numPr>
          <w:ilvl w:val="0"/>
          <w:numId w:val="70"/>
        </w:numPr>
        <w:spacing w:after="0" w:line="360" w:lineRule="auto"/>
        <w:rPr>
          <w:rFonts w:cstheme="minorHAnsi"/>
          <w:color w:val="323E4F" w:themeColor="text2" w:themeShade="BF"/>
        </w:rPr>
      </w:pPr>
      <w:r w:rsidRPr="005B3EF1">
        <w:rPr>
          <w:rFonts w:cstheme="minorHAnsi"/>
          <w:color w:val="323E4F" w:themeColor="text2" w:themeShade="BF"/>
        </w:rPr>
        <w:t xml:space="preserve">zakup i montaż wyposażenia całego budynku biblioteki; system mebli bibliotecznych, regały, biurka, meble przystosowane dla dzieci, regały dziecięce, krzesła bankietowe, stoły konferencyjne, meble kuchenne i sprzęt RTV i AGD, oświetlenie, kącik komputerowy i przestrzeń dla seniorów.  </w:t>
      </w:r>
    </w:p>
    <w:p w14:paraId="3E038D5C" w14:textId="7E9176DA" w:rsidR="00E0019A" w:rsidRPr="005B3EF1" w:rsidRDefault="00E0019A" w:rsidP="00505A74">
      <w:pPr>
        <w:spacing w:after="0" w:line="360" w:lineRule="auto"/>
        <w:rPr>
          <w:rFonts w:eastAsia="Arial" w:cstheme="minorHAnsi"/>
          <w:color w:val="323E4F" w:themeColor="text2" w:themeShade="BF"/>
          <w:shd w:val="clear" w:color="auto" w:fill="FFFFFF"/>
        </w:rPr>
      </w:pPr>
      <w:r w:rsidRPr="005B3EF1">
        <w:rPr>
          <w:rFonts w:eastAsia="Arial" w:cstheme="minorHAnsi"/>
          <w:color w:val="323E4F" w:themeColor="text2" w:themeShade="BF"/>
          <w:shd w:val="clear" w:color="auto" w:fill="FFFFFF"/>
        </w:rPr>
        <w:t>Narodowy Program Rozwoju Czytelnictwa 2.0 (</w:t>
      </w:r>
      <w:proofErr w:type="spellStart"/>
      <w:r w:rsidRPr="005B3EF1">
        <w:rPr>
          <w:rFonts w:eastAsia="Arial" w:cstheme="minorHAnsi"/>
          <w:color w:val="323E4F" w:themeColor="text2" w:themeShade="BF"/>
          <w:shd w:val="clear" w:color="auto" w:fill="FFFFFF"/>
        </w:rPr>
        <w:t>NPRCz</w:t>
      </w:r>
      <w:proofErr w:type="spellEnd"/>
      <w:r w:rsidRPr="005B3EF1">
        <w:rPr>
          <w:rFonts w:eastAsia="Arial" w:cstheme="minorHAnsi"/>
          <w:color w:val="323E4F" w:themeColor="text2" w:themeShade="BF"/>
          <w:shd w:val="clear" w:color="auto" w:fill="FFFFFF"/>
        </w:rPr>
        <w:t xml:space="preserve"> 2.0) to wieloletni program rządowy na lata 2021</w:t>
      </w:r>
      <w:r w:rsidR="00B31273" w:rsidRPr="005B3EF1">
        <w:rPr>
          <w:rFonts w:eastAsia="Arial" w:cstheme="minorHAnsi"/>
          <w:color w:val="323E4F" w:themeColor="text2" w:themeShade="BF"/>
          <w:shd w:val="clear" w:color="auto" w:fill="FFFFFF"/>
        </w:rPr>
        <w:br/>
      </w:r>
      <w:r w:rsidRPr="005B3EF1">
        <w:rPr>
          <w:rFonts w:eastAsia="Arial" w:cstheme="minorHAnsi"/>
          <w:color w:val="323E4F" w:themeColor="text2" w:themeShade="BF"/>
          <w:shd w:val="clear" w:color="auto" w:fill="FFFFFF"/>
        </w:rPr>
        <w:t xml:space="preserve">–2025, w ramach którego środki w wysokości ponad miliarda złotych (60% - budżet państwa, 40% - wkład własny beneficjentów) zostaną przeznaczone na różne formy wsparcia i promocji czytelnictwa w Polsce. To największy i jeden z najważniejszych – z uwagi na skalę oddziaływania i budżet – programów wieloletnich Ministerstwa Kultury i Dziedzictwa Narodowego. Jego celem jest wsparcie, promocja                    i rozwój czytelnictwa w Polsce, kształtowanie postaw </w:t>
      </w:r>
      <w:proofErr w:type="spellStart"/>
      <w:r w:rsidRPr="005B3EF1">
        <w:rPr>
          <w:rFonts w:eastAsia="Arial" w:cstheme="minorHAnsi"/>
          <w:color w:val="323E4F" w:themeColor="text2" w:themeShade="BF"/>
          <w:shd w:val="clear" w:color="auto" w:fill="FFFFFF"/>
        </w:rPr>
        <w:t>proczytelniczych</w:t>
      </w:r>
      <w:proofErr w:type="spellEnd"/>
      <w:r w:rsidRPr="005B3EF1">
        <w:rPr>
          <w:rFonts w:eastAsia="Arial" w:cstheme="minorHAnsi"/>
          <w:color w:val="323E4F" w:themeColor="text2" w:themeShade="BF"/>
          <w:shd w:val="clear" w:color="auto" w:fill="FFFFFF"/>
        </w:rPr>
        <w:t xml:space="preserve">, zwiększanie dostępu do wszelkich formatów książek, wzmacnianie kompetencji posługiwania się językiem ojczystym oraz roli bibliotek publicznych jako lokalnych ośrodków życia społecznego i centrów dostępu do kultury i wiedzy. W skład </w:t>
      </w:r>
      <w:proofErr w:type="spellStart"/>
      <w:r w:rsidRPr="005B3EF1">
        <w:rPr>
          <w:rFonts w:eastAsia="Arial" w:cstheme="minorHAnsi"/>
          <w:color w:val="323E4F" w:themeColor="text2" w:themeShade="BF"/>
          <w:shd w:val="clear" w:color="auto" w:fill="FFFFFF"/>
        </w:rPr>
        <w:t>NPRCz</w:t>
      </w:r>
      <w:proofErr w:type="spellEnd"/>
      <w:r w:rsidRPr="005B3EF1">
        <w:rPr>
          <w:rFonts w:eastAsia="Arial" w:cstheme="minorHAnsi"/>
          <w:color w:val="323E4F" w:themeColor="text2" w:themeShade="BF"/>
          <w:shd w:val="clear" w:color="auto" w:fill="FFFFFF"/>
        </w:rPr>
        <w:t xml:space="preserve"> 2.0 wchodzą cztery priorytetowe obszary wsparcia, zarządzane przez Biblioteką Narodową, Instytut Książki, Narodowe Centrum Kultury oraz Ministerstwo Edukacji i Nauki. W ramach </w:t>
      </w:r>
      <w:proofErr w:type="spellStart"/>
      <w:r w:rsidRPr="005B3EF1">
        <w:rPr>
          <w:rFonts w:eastAsia="Arial" w:cstheme="minorHAnsi"/>
          <w:color w:val="323E4F" w:themeColor="text2" w:themeShade="BF"/>
          <w:shd w:val="clear" w:color="auto" w:fill="FFFFFF"/>
        </w:rPr>
        <w:t>NPRCz</w:t>
      </w:r>
      <w:proofErr w:type="spellEnd"/>
      <w:r w:rsidRPr="005B3EF1">
        <w:rPr>
          <w:rFonts w:eastAsia="Arial" w:cstheme="minorHAnsi"/>
          <w:color w:val="323E4F" w:themeColor="text2" w:themeShade="BF"/>
          <w:shd w:val="clear" w:color="auto" w:fill="FFFFFF"/>
        </w:rPr>
        <w:t xml:space="preserve"> 2.0 m. in. blisko pół miliarda złotych zł trafi na rynek wydawniczy (zakup nowości książkowych dla bibliotek), </w:t>
      </w:r>
      <w:r w:rsidRPr="005B3EF1">
        <w:rPr>
          <w:rFonts w:eastAsia="Arial" w:cstheme="minorHAnsi"/>
          <w:color w:val="323E4F" w:themeColor="text2" w:themeShade="BF"/>
          <w:shd w:val="clear" w:color="auto" w:fill="FFFFFF"/>
        </w:rPr>
        <w:br/>
        <w:t>a kolejnych kilkaset milionów zostanie przeznaczonych na modernizację i budowę bibliotek.</w:t>
      </w:r>
    </w:p>
    <w:p w14:paraId="2952DF1C" w14:textId="77777777" w:rsidR="00E0019A" w:rsidRPr="005B3EF1" w:rsidRDefault="00E0019A" w:rsidP="00505A74">
      <w:pPr>
        <w:spacing w:after="0" w:line="360" w:lineRule="auto"/>
        <w:rPr>
          <w:rFonts w:eastAsia="Arial" w:cstheme="minorHAnsi"/>
          <w:color w:val="323E4F" w:themeColor="text2" w:themeShade="BF"/>
          <w:shd w:val="clear" w:color="auto" w:fill="FFFFFF"/>
        </w:rPr>
      </w:pPr>
      <w:r w:rsidRPr="005B3EF1">
        <w:rPr>
          <w:rFonts w:eastAsia="Arial" w:cstheme="minorHAnsi"/>
          <w:color w:val="323E4F" w:themeColor="text2" w:themeShade="BF"/>
          <w:shd w:val="clear" w:color="auto" w:fill="FFFFFF"/>
        </w:rPr>
        <w:lastRenderedPageBreak/>
        <w:t>Częścią Narodowego Programu Rozwoju Czytelnictwa 2.0 jest Priorytet 2 i realizowany w jego ramach </w:t>
      </w:r>
      <w:r w:rsidRPr="005B3EF1">
        <w:rPr>
          <w:rStyle w:val="Pogrubienie"/>
          <w:rFonts w:eastAsia="Arial" w:cstheme="minorHAnsi"/>
          <w:b w:val="0"/>
          <w:bCs w:val="0"/>
          <w:color w:val="323E4F" w:themeColor="text2" w:themeShade="BF"/>
          <w:shd w:val="clear" w:color="auto" w:fill="FFFFFF"/>
        </w:rPr>
        <w:t>Kierunek interwencji 2.1. Infrastruktura bibliotek 2021-2025</w:t>
      </w:r>
      <w:r w:rsidRPr="005B3EF1">
        <w:rPr>
          <w:rFonts w:eastAsia="Arial" w:cstheme="minorHAnsi"/>
          <w:color w:val="323E4F" w:themeColor="text2" w:themeShade="BF"/>
          <w:shd w:val="clear" w:color="auto" w:fill="FFFFFF"/>
        </w:rPr>
        <w:t xml:space="preserve">, który jest kontynuacją oraz rozwinięciem Priorytetu „Biblioteka+. Infrastruktura bibliotek” realizowanego w latach 2011-2015 oraz Priorytetu 2 </w:t>
      </w:r>
      <w:proofErr w:type="spellStart"/>
      <w:r w:rsidRPr="005B3EF1">
        <w:rPr>
          <w:rFonts w:eastAsia="Arial" w:cstheme="minorHAnsi"/>
          <w:color w:val="323E4F" w:themeColor="text2" w:themeShade="BF"/>
          <w:shd w:val="clear" w:color="auto" w:fill="FFFFFF"/>
        </w:rPr>
        <w:t>NPRCz</w:t>
      </w:r>
      <w:proofErr w:type="spellEnd"/>
      <w:r w:rsidRPr="005B3EF1">
        <w:rPr>
          <w:rFonts w:eastAsia="Arial" w:cstheme="minorHAnsi"/>
          <w:color w:val="323E4F" w:themeColor="text2" w:themeShade="BF"/>
          <w:shd w:val="clear" w:color="auto" w:fill="FFFFFF"/>
        </w:rPr>
        <w:t xml:space="preserve"> z lat 2016-2020.</w:t>
      </w:r>
    </w:p>
    <w:p w14:paraId="6B460318" w14:textId="77777777" w:rsidR="00E0019A" w:rsidRPr="005B3EF1" w:rsidRDefault="00E0019A" w:rsidP="00505A74">
      <w:pPr>
        <w:spacing w:after="0" w:line="360" w:lineRule="auto"/>
        <w:rPr>
          <w:rFonts w:eastAsia="Arial" w:cstheme="minorHAnsi"/>
          <w:b/>
          <w:bCs/>
          <w:color w:val="323E4F" w:themeColor="text2" w:themeShade="BF"/>
          <w:u w:val="single"/>
          <w:shd w:val="clear" w:color="auto" w:fill="FFFFFF"/>
        </w:rPr>
      </w:pPr>
      <w:r w:rsidRPr="005B3EF1">
        <w:rPr>
          <w:rFonts w:eastAsia="Arial" w:cstheme="minorHAnsi"/>
          <w:b/>
          <w:bCs/>
          <w:color w:val="323E4F" w:themeColor="text2" w:themeShade="BF"/>
          <w:u w:val="single"/>
          <w:shd w:val="clear" w:color="auto" w:fill="FFFFFF"/>
        </w:rPr>
        <w:t>Zakup i zdalny dostęp do nowości wydawniczych.</w:t>
      </w:r>
    </w:p>
    <w:p w14:paraId="77F1AC52" w14:textId="77777777" w:rsidR="00E0019A" w:rsidRPr="005B3EF1" w:rsidRDefault="00E0019A" w:rsidP="00505A74">
      <w:pPr>
        <w:pStyle w:val="NormalnyWeb"/>
        <w:shd w:val="clear" w:color="auto" w:fill="FFFFFF"/>
        <w:spacing w:before="0" w:beforeAutospacing="0" w:after="0" w:afterAutospacing="0" w:line="360" w:lineRule="auto"/>
        <w:jc w:val="both"/>
        <w:rPr>
          <w:rFonts w:eastAsia="sans-serif" w:cstheme="minorHAnsi"/>
          <w:color w:val="323E4F" w:themeColor="text2" w:themeShade="BF"/>
          <w:sz w:val="22"/>
          <w:szCs w:val="22"/>
          <w:shd w:val="clear" w:color="auto" w:fill="FFFFFF"/>
        </w:rPr>
      </w:pPr>
      <w:r w:rsidRPr="005B3EF1">
        <w:rPr>
          <w:rFonts w:eastAsia="Arial" w:cstheme="minorHAnsi"/>
          <w:color w:val="323E4F" w:themeColor="text2" w:themeShade="BF"/>
          <w:sz w:val="22"/>
          <w:szCs w:val="22"/>
          <w:shd w:val="clear" w:color="auto" w:fill="FFFFFF"/>
        </w:rPr>
        <w:t xml:space="preserve">Biblioteka Publiczna w Radomicach otrzymała dotację w wysokości </w:t>
      </w:r>
      <w:r w:rsidRPr="005B3EF1">
        <w:rPr>
          <w:rFonts w:eastAsia="Arial" w:cstheme="minorHAnsi"/>
          <w:b/>
          <w:color w:val="323E4F" w:themeColor="text2" w:themeShade="BF"/>
          <w:sz w:val="22"/>
          <w:szCs w:val="22"/>
          <w:shd w:val="clear" w:color="auto" w:fill="FFFFFF"/>
        </w:rPr>
        <w:t>20 000,00 tyś.</w:t>
      </w:r>
      <w:r w:rsidRPr="005B3EF1">
        <w:rPr>
          <w:rFonts w:eastAsia="Arial" w:cstheme="minorHAnsi"/>
          <w:color w:val="323E4F" w:themeColor="text2" w:themeShade="BF"/>
          <w:sz w:val="22"/>
          <w:szCs w:val="22"/>
          <w:shd w:val="clear" w:color="auto" w:fill="FFFFFF"/>
        </w:rPr>
        <w:t xml:space="preserve"> złotych na zakup nowości wydawniczych w 2022  roku ze środków finansowych Ministra Kultury i Dziedzictwa Narodowego pochodzących z budżetu państwa. Jest to dofinansowanie w ramach Programu Wieloletniego Priorytetu 1. Kierunku interwencji 1.1. Zakup i zdalny dostęp do nowości wydawniczych. Operatorem Priorytetu jest Biblioteka Narodowa. Główny cel przedsięwzięcia to zwiększenie atrakcyjności bibliotek publicznych poprzez poszerzenie księgozbioru o nowości wydawnicze, wzrost dostępności książek, kodów do darmowego dostępu do e-booków i audiobooków, czasopism i multimediów. Pozyskane środki finansowe zostaną przeznaczone na zakup literatury pięknej dla dzieci, młodzieży i dorosłych, wydawnictw </w:t>
      </w:r>
      <w:r w:rsidRPr="005B3EF1">
        <w:rPr>
          <w:rFonts w:eastAsia="Arial" w:cstheme="minorHAnsi"/>
          <w:color w:val="323E4F" w:themeColor="text2" w:themeShade="BF"/>
          <w:sz w:val="22"/>
          <w:szCs w:val="22"/>
          <w:shd w:val="clear" w:color="auto" w:fill="FFFFFF"/>
        </w:rPr>
        <w:br/>
        <w:t>z literatury popularnonaukowej oraz lektur szkolnych.</w:t>
      </w:r>
    </w:p>
    <w:p w14:paraId="0D6CC8B1" w14:textId="77777777" w:rsidR="00E0019A" w:rsidRPr="005B3EF1" w:rsidRDefault="00E0019A" w:rsidP="00505A74">
      <w:pPr>
        <w:pStyle w:val="NormalnyWeb"/>
        <w:shd w:val="clear" w:color="auto" w:fill="FFFFFF"/>
        <w:spacing w:before="0" w:beforeAutospacing="0" w:after="0" w:afterAutospacing="0" w:line="360" w:lineRule="auto"/>
        <w:jc w:val="both"/>
        <w:rPr>
          <w:rFonts w:eastAsia="sans-serif" w:cstheme="minorHAnsi"/>
          <w:color w:val="323E4F" w:themeColor="text2" w:themeShade="BF"/>
          <w:sz w:val="22"/>
          <w:szCs w:val="22"/>
        </w:rPr>
      </w:pPr>
      <w:r w:rsidRPr="005B3EF1">
        <w:rPr>
          <w:rFonts w:eastAsia="sans-serif" w:cstheme="minorHAnsi"/>
          <w:color w:val="323E4F" w:themeColor="text2" w:themeShade="BF"/>
          <w:sz w:val="22"/>
          <w:szCs w:val="22"/>
          <w:shd w:val="clear" w:color="auto" w:fill="FFFFFF"/>
        </w:rPr>
        <w:t>Kierunek interwencji 1.1. Zakup i zdalny dostęp do nowości wydawniczych jest bezpośrednią kontynuacją i rozwinięciem Priorytetu 1. Zakup nowości wydawniczych do bibliotek publicznych z Narodowego Programu Rozwoju Czytelnictwa w latach 2016–2020 oraz wcześniejszego programu własnego Biblioteki Narodowej „Zakup nowości wydawniczych do bibliotek”.</w:t>
      </w:r>
    </w:p>
    <w:p w14:paraId="215BEE5E" w14:textId="77777777" w:rsidR="00E0019A" w:rsidRPr="005B3EF1" w:rsidRDefault="00E0019A" w:rsidP="00505A74">
      <w:pPr>
        <w:pStyle w:val="NormalnyWeb"/>
        <w:shd w:val="clear" w:color="auto" w:fill="FFFFFF"/>
        <w:spacing w:before="0" w:beforeAutospacing="0" w:after="0" w:afterAutospacing="0" w:line="360" w:lineRule="auto"/>
        <w:jc w:val="both"/>
        <w:rPr>
          <w:rFonts w:eastAsia="sans-serif" w:cstheme="minorHAnsi"/>
          <w:color w:val="323E4F" w:themeColor="text2" w:themeShade="BF"/>
          <w:sz w:val="22"/>
          <w:szCs w:val="22"/>
        </w:rPr>
      </w:pPr>
      <w:r w:rsidRPr="005B3EF1">
        <w:rPr>
          <w:rFonts w:eastAsia="sans-serif" w:cstheme="minorHAnsi"/>
          <w:color w:val="323E4F" w:themeColor="text2" w:themeShade="BF"/>
          <w:sz w:val="22"/>
          <w:szCs w:val="22"/>
          <w:shd w:val="clear" w:color="auto" w:fill="FFFFFF"/>
        </w:rPr>
        <w:t xml:space="preserve">Grupą odbiorców docelowych są czytelnicy i użytkownicy bibliotek publicznych, którzy w ramach wsparcia </w:t>
      </w:r>
      <w:proofErr w:type="spellStart"/>
      <w:r w:rsidRPr="005B3EF1">
        <w:rPr>
          <w:rFonts w:eastAsia="sans-serif" w:cstheme="minorHAnsi"/>
          <w:color w:val="323E4F" w:themeColor="text2" w:themeShade="BF"/>
          <w:sz w:val="22"/>
          <w:szCs w:val="22"/>
          <w:shd w:val="clear" w:color="auto" w:fill="FFFFFF"/>
        </w:rPr>
        <w:t>NPRCz</w:t>
      </w:r>
      <w:proofErr w:type="spellEnd"/>
      <w:r w:rsidRPr="005B3EF1">
        <w:rPr>
          <w:rFonts w:eastAsia="sans-serif" w:cstheme="minorHAnsi"/>
          <w:color w:val="323E4F" w:themeColor="text2" w:themeShade="BF"/>
          <w:sz w:val="22"/>
          <w:szCs w:val="22"/>
          <w:shd w:val="clear" w:color="auto" w:fill="FFFFFF"/>
        </w:rPr>
        <w:t xml:space="preserve"> 2.0 będą mogli korzystać z udoskonalonej i poszerzonej oferty bibliotek publicznych obejmującej zarówno aktualizowane w trybie ciągłym i systematycznie uzupełniane o nowości wydawnicze księgozbiory bibliotek, jak i formy zdalnego dostępu, umożliwiające użytkownikom bibliotek dostęp do książek w formatach e-booków i/lub audiobooków i/lub </w:t>
      </w:r>
      <w:proofErr w:type="spellStart"/>
      <w:r w:rsidRPr="005B3EF1">
        <w:rPr>
          <w:rFonts w:eastAsia="sans-serif" w:cstheme="minorHAnsi"/>
          <w:color w:val="323E4F" w:themeColor="text2" w:themeShade="BF"/>
          <w:sz w:val="22"/>
          <w:szCs w:val="22"/>
          <w:shd w:val="clear" w:color="auto" w:fill="FFFFFF"/>
        </w:rPr>
        <w:t>synchrobooków</w:t>
      </w:r>
      <w:proofErr w:type="spellEnd"/>
      <w:r w:rsidRPr="005B3EF1">
        <w:rPr>
          <w:rFonts w:eastAsia="sans-serif" w:cstheme="minorHAnsi"/>
          <w:color w:val="323E4F" w:themeColor="text2" w:themeShade="BF"/>
          <w:sz w:val="22"/>
          <w:szCs w:val="22"/>
          <w:shd w:val="clear" w:color="auto" w:fill="FFFFFF"/>
        </w:rPr>
        <w:t xml:space="preserve"> także poza godzinami otwarcia placówek bibliotecznych, przez 24 godziny na dobę i 7 dni w tygodniu.</w:t>
      </w:r>
    </w:p>
    <w:p w14:paraId="5ED44B3D" w14:textId="77777777" w:rsidR="00E0019A" w:rsidRPr="005B3EF1" w:rsidRDefault="00E0019A" w:rsidP="00505A74">
      <w:pPr>
        <w:pStyle w:val="NormalnyWeb"/>
        <w:shd w:val="clear" w:color="auto" w:fill="FFFFFF"/>
        <w:spacing w:before="0" w:beforeAutospacing="0" w:after="0" w:afterAutospacing="0" w:line="360" w:lineRule="auto"/>
        <w:jc w:val="both"/>
        <w:rPr>
          <w:rFonts w:eastAsia="sans-serif" w:cstheme="minorHAnsi"/>
          <w:color w:val="323E4F" w:themeColor="text2" w:themeShade="BF"/>
          <w:sz w:val="22"/>
          <w:szCs w:val="22"/>
        </w:rPr>
      </w:pPr>
      <w:r w:rsidRPr="005B3EF1">
        <w:rPr>
          <w:rFonts w:eastAsia="sans-serif" w:cstheme="minorHAnsi"/>
          <w:color w:val="323E4F" w:themeColor="text2" w:themeShade="BF"/>
          <w:sz w:val="22"/>
          <w:szCs w:val="22"/>
          <w:shd w:val="clear" w:color="auto" w:fill="FFFFFF"/>
        </w:rPr>
        <w:t>W ramach kierunku interwencji 1.1. corocznie w procedurze konkursowej będą ogłaszane nabory wniosków na zadanie związane z zakupem i zdalnym dostępem do nowości wydawniczych. Dofinansowanie przekazywane będzie beneficjentom w ramach pomocy finansowej budżetu państwa w formie dotacji celowej.</w:t>
      </w:r>
    </w:p>
    <w:p w14:paraId="2E94A78D" w14:textId="77777777" w:rsidR="00E0019A" w:rsidRPr="005B3EF1" w:rsidRDefault="00E0019A" w:rsidP="00505A74">
      <w:pPr>
        <w:pStyle w:val="NormalnyWeb"/>
        <w:shd w:val="clear" w:color="auto" w:fill="FFFFFF"/>
        <w:spacing w:before="0" w:beforeAutospacing="0" w:after="0" w:afterAutospacing="0" w:line="360" w:lineRule="auto"/>
        <w:jc w:val="both"/>
        <w:rPr>
          <w:rFonts w:cstheme="minorHAnsi"/>
          <w:color w:val="323E4F" w:themeColor="text2" w:themeShade="BF"/>
          <w:sz w:val="22"/>
          <w:szCs w:val="22"/>
        </w:rPr>
      </w:pPr>
      <w:r w:rsidRPr="005B3EF1">
        <w:rPr>
          <w:rFonts w:eastAsia="sans-serif" w:cstheme="minorHAnsi"/>
          <w:color w:val="323E4F" w:themeColor="text2" w:themeShade="BF"/>
          <w:sz w:val="22"/>
          <w:szCs w:val="22"/>
          <w:shd w:val="clear" w:color="auto" w:fill="FFFFFF"/>
        </w:rPr>
        <w:t>W 2023 roku na dofinansowania dla bibliotek publicznych w ramach Kierunku interwencji 1.1. przeznaczono kwotę 34 mln złotych.</w:t>
      </w:r>
    </w:p>
    <w:p w14:paraId="0E3EAC44" w14:textId="77777777" w:rsidR="005A1991" w:rsidRPr="005B3EF1" w:rsidRDefault="005A1991" w:rsidP="00505A74">
      <w:pPr>
        <w:spacing w:line="360" w:lineRule="auto"/>
        <w:ind w:left="0" w:firstLine="0"/>
        <w:rPr>
          <w:rFonts w:cs="Calibri"/>
          <w:b/>
          <w:color w:val="323E4F" w:themeColor="text2" w:themeShade="BF"/>
        </w:rPr>
      </w:pPr>
    </w:p>
    <w:p w14:paraId="22142360" w14:textId="77777777" w:rsidR="005A1991" w:rsidRPr="005B3EF1" w:rsidRDefault="005A1991" w:rsidP="00505A74">
      <w:pPr>
        <w:spacing w:line="360" w:lineRule="auto"/>
        <w:ind w:left="0" w:firstLine="0"/>
        <w:rPr>
          <w:rFonts w:cs="Calibri"/>
          <w:b/>
          <w:color w:val="323E4F" w:themeColor="text2" w:themeShade="BF"/>
        </w:rPr>
      </w:pPr>
    </w:p>
    <w:p w14:paraId="36FE1A4E" w14:textId="77777777" w:rsidR="005A1991" w:rsidRPr="005B3EF1" w:rsidRDefault="005A1991" w:rsidP="00505A74">
      <w:pPr>
        <w:spacing w:line="360" w:lineRule="auto"/>
        <w:ind w:left="0" w:firstLine="0"/>
        <w:rPr>
          <w:rFonts w:cs="Calibri"/>
          <w:b/>
          <w:color w:val="323E4F" w:themeColor="text2" w:themeShade="BF"/>
        </w:rPr>
      </w:pPr>
    </w:p>
    <w:p w14:paraId="44FD12B5" w14:textId="77777777" w:rsidR="005A1991" w:rsidRPr="005B3EF1" w:rsidRDefault="005A1991" w:rsidP="00505A74">
      <w:pPr>
        <w:spacing w:line="360" w:lineRule="auto"/>
        <w:ind w:left="0" w:firstLine="0"/>
        <w:rPr>
          <w:rFonts w:cs="Calibri"/>
          <w:b/>
          <w:color w:val="323E4F" w:themeColor="text2" w:themeShade="BF"/>
        </w:rPr>
      </w:pPr>
    </w:p>
    <w:p w14:paraId="17EC9C2D" w14:textId="4D440192" w:rsidR="00E0019A" w:rsidRPr="005B3EF1" w:rsidRDefault="00E0019A" w:rsidP="00505A74">
      <w:pPr>
        <w:spacing w:line="360" w:lineRule="auto"/>
        <w:ind w:left="0" w:firstLine="0"/>
        <w:rPr>
          <w:rFonts w:cs="Calibri"/>
          <w:b/>
          <w:color w:val="323E4F" w:themeColor="text2" w:themeShade="BF"/>
        </w:rPr>
      </w:pPr>
      <w:r w:rsidRPr="005B3EF1">
        <w:rPr>
          <w:rFonts w:cs="Calibri"/>
          <w:b/>
          <w:color w:val="323E4F" w:themeColor="text2" w:themeShade="BF"/>
        </w:rPr>
        <w:lastRenderedPageBreak/>
        <w:t xml:space="preserve">Na działalność Biblioteki Publicznej przekazano: </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276"/>
        <w:gridCol w:w="1276"/>
        <w:gridCol w:w="1276"/>
        <w:gridCol w:w="1388"/>
        <w:gridCol w:w="1447"/>
        <w:gridCol w:w="1134"/>
      </w:tblGrid>
      <w:tr w:rsidR="005B3EF1" w:rsidRPr="005B3EF1" w14:paraId="0A0C7A15" w14:textId="77777777" w:rsidTr="004B1924">
        <w:tc>
          <w:tcPr>
            <w:tcW w:w="1696"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6B30168E" w14:textId="77777777" w:rsidR="00E0019A" w:rsidRPr="005B3EF1" w:rsidRDefault="00E0019A" w:rsidP="00B45EBC">
            <w:pPr>
              <w:spacing w:after="0" w:line="360" w:lineRule="auto"/>
              <w:ind w:left="11" w:hanging="11"/>
              <w:jc w:val="left"/>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Dane statystyki finansowej</w:t>
            </w:r>
          </w:p>
        </w:tc>
        <w:tc>
          <w:tcPr>
            <w:tcW w:w="1276"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2EDE25DF" w14:textId="77777777" w:rsidR="00E0019A" w:rsidRPr="005B3EF1" w:rsidRDefault="00E0019A" w:rsidP="00B45EBC">
            <w:pPr>
              <w:spacing w:after="0" w:line="360" w:lineRule="auto"/>
              <w:ind w:left="11" w:hanging="11"/>
              <w:jc w:val="right"/>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2019 rok</w:t>
            </w:r>
          </w:p>
        </w:tc>
        <w:tc>
          <w:tcPr>
            <w:tcW w:w="1276"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1B5F9F3A" w14:textId="77777777" w:rsidR="00E0019A" w:rsidRPr="005B3EF1" w:rsidRDefault="00E0019A" w:rsidP="00B45EBC">
            <w:pPr>
              <w:spacing w:after="0" w:line="360" w:lineRule="auto"/>
              <w:ind w:left="11" w:hanging="11"/>
              <w:jc w:val="right"/>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2020 rok</w:t>
            </w:r>
          </w:p>
        </w:tc>
        <w:tc>
          <w:tcPr>
            <w:tcW w:w="1276"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3E6C24ED" w14:textId="77777777" w:rsidR="00E0019A" w:rsidRPr="005B3EF1" w:rsidRDefault="00E0019A" w:rsidP="00B45EBC">
            <w:pPr>
              <w:spacing w:after="0" w:line="360" w:lineRule="auto"/>
              <w:ind w:left="11" w:hanging="11"/>
              <w:jc w:val="right"/>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2021 rok</w:t>
            </w:r>
          </w:p>
        </w:tc>
        <w:tc>
          <w:tcPr>
            <w:tcW w:w="1388"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55D15C0E" w14:textId="77777777" w:rsidR="00E0019A" w:rsidRPr="005B3EF1" w:rsidRDefault="00E0019A" w:rsidP="00B45EBC">
            <w:pPr>
              <w:spacing w:after="0" w:line="360" w:lineRule="auto"/>
              <w:ind w:left="11" w:hanging="11"/>
              <w:jc w:val="right"/>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2022 rok</w:t>
            </w:r>
          </w:p>
        </w:tc>
        <w:tc>
          <w:tcPr>
            <w:tcW w:w="1447"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5BC57B9F" w14:textId="103EFF8C" w:rsidR="00E0019A" w:rsidRPr="005B3EF1" w:rsidRDefault="00E0019A" w:rsidP="00B45EBC">
            <w:pPr>
              <w:spacing w:after="0" w:line="36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2023 rok</w:t>
            </w:r>
          </w:p>
        </w:tc>
        <w:tc>
          <w:tcPr>
            <w:tcW w:w="1134"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42246A3D" w14:textId="77777777" w:rsidR="00E0019A" w:rsidRPr="005B3EF1" w:rsidRDefault="00E0019A" w:rsidP="00B45EBC">
            <w:pPr>
              <w:spacing w:after="0" w:line="360" w:lineRule="auto"/>
              <w:ind w:left="11" w:hanging="11"/>
              <w:jc w:val="right"/>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2024 rok*</w:t>
            </w:r>
          </w:p>
        </w:tc>
      </w:tr>
      <w:tr w:rsidR="005B3EF1" w:rsidRPr="005B3EF1" w14:paraId="3B82CA3D" w14:textId="77777777" w:rsidTr="004B1924">
        <w:tc>
          <w:tcPr>
            <w:tcW w:w="1696" w:type="dxa"/>
            <w:shd w:val="clear" w:color="auto" w:fill="E2EFD9" w:themeFill="accent6" w:themeFillTint="33"/>
          </w:tcPr>
          <w:p w14:paraId="1BB43BE4" w14:textId="77777777" w:rsidR="00E0019A" w:rsidRPr="005B3EF1" w:rsidRDefault="00E0019A" w:rsidP="00E0019A">
            <w:pPr>
              <w:spacing w:after="0" w:line="240" w:lineRule="auto"/>
              <w:ind w:left="11" w:hanging="11"/>
              <w:jc w:val="left"/>
              <w:rPr>
                <w:rFonts w:ascii="Calibri" w:eastAsia="Calibri" w:hAnsi="Calibri" w:cs="Calibri"/>
                <w:b/>
                <w:bCs/>
                <w:color w:val="323E4F" w:themeColor="text2" w:themeShade="BF"/>
              </w:rPr>
            </w:pPr>
            <w:r w:rsidRPr="005B3EF1">
              <w:rPr>
                <w:rFonts w:cs="Calibri"/>
                <w:color w:val="323E4F" w:themeColor="text2" w:themeShade="BF"/>
              </w:rPr>
              <w:t>dotacja podmiotowa od Organizatora</w:t>
            </w:r>
          </w:p>
        </w:tc>
        <w:tc>
          <w:tcPr>
            <w:tcW w:w="1276" w:type="dxa"/>
            <w:shd w:val="clear" w:color="auto" w:fill="F2F2F2" w:themeFill="background1" w:themeFillShade="F2"/>
            <w:vAlign w:val="center"/>
          </w:tcPr>
          <w:p w14:paraId="6C6A5F82" w14:textId="77777777" w:rsidR="00E0019A" w:rsidRPr="005B3EF1" w:rsidRDefault="00E0019A" w:rsidP="00B45EBC">
            <w:pPr>
              <w:spacing w:after="0" w:line="36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442.500</w:t>
            </w:r>
          </w:p>
        </w:tc>
        <w:tc>
          <w:tcPr>
            <w:tcW w:w="1276" w:type="dxa"/>
            <w:shd w:val="clear" w:color="auto" w:fill="F2F2F2" w:themeFill="background1" w:themeFillShade="F2"/>
            <w:vAlign w:val="center"/>
          </w:tcPr>
          <w:p w14:paraId="47DEFB95" w14:textId="77777777" w:rsidR="00E0019A" w:rsidRPr="005B3EF1" w:rsidRDefault="00E0019A" w:rsidP="00B45EBC">
            <w:pPr>
              <w:spacing w:after="0" w:line="36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415.991,39</w:t>
            </w:r>
          </w:p>
        </w:tc>
        <w:tc>
          <w:tcPr>
            <w:tcW w:w="1276" w:type="dxa"/>
            <w:shd w:val="clear" w:color="auto" w:fill="F2F2F2" w:themeFill="background1" w:themeFillShade="F2"/>
            <w:vAlign w:val="center"/>
          </w:tcPr>
          <w:p w14:paraId="5066589F" w14:textId="77777777" w:rsidR="00E0019A" w:rsidRPr="005B3EF1" w:rsidRDefault="00E0019A" w:rsidP="00B45EBC">
            <w:pPr>
              <w:spacing w:after="0" w:line="36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502.046,68</w:t>
            </w:r>
          </w:p>
        </w:tc>
        <w:tc>
          <w:tcPr>
            <w:tcW w:w="1388" w:type="dxa"/>
            <w:shd w:val="clear" w:color="auto" w:fill="F2F2F2" w:themeFill="background1" w:themeFillShade="F2"/>
            <w:vAlign w:val="center"/>
          </w:tcPr>
          <w:p w14:paraId="0162AF45" w14:textId="77777777" w:rsidR="00E0019A" w:rsidRPr="005B3EF1" w:rsidRDefault="00E0019A" w:rsidP="00B45EBC">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663.916,26</w:t>
            </w:r>
          </w:p>
        </w:tc>
        <w:tc>
          <w:tcPr>
            <w:tcW w:w="1447" w:type="dxa"/>
            <w:shd w:val="clear" w:color="auto" w:fill="F2F2F2" w:themeFill="background1" w:themeFillShade="F2"/>
            <w:vAlign w:val="center"/>
          </w:tcPr>
          <w:p w14:paraId="41EAA5EF" w14:textId="77777777" w:rsidR="00E0019A" w:rsidRPr="005B3EF1" w:rsidRDefault="00E0019A" w:rsidP="00B45EBC">
            <w:pPr>
              <w:spacing w:after="0" w:line="360" w:lineRule="auto"/>
              <w:rPr>
                <w:rFonts w:ascii="Calibri" w:eastAsia="Calibri" w:hAnsi="Calibri" w:cs="Calibri"/>
                <w:color w:val="323E4F" w:themeColor="text2" w:themeShade="BF"/>
              </w:rPr>
            </w:pPr>
            <w:r w:rsidRPr="005B3EF1">
              <w:rPr>
                <w:rFonts w:ascii="Calibri" w:eastAsia="Calibri" w:hAnsi="Calibri" w:cs="Calibri"/>
                <w:color w:val="323E4F" w:themeColor="text2" w:themeShade="BF"/>
              </w:rPr>
              <w:t>746.728,09</w:t>
            </w:r>
          </w:p>
        </w:tc>
        <w:tc>
          <w:tcPr>
            <w:tcW w:w="1134" w:type="dxa"/>
            <w:shd w:val="clear" w:color="auto" w:fill="F2F2F2" w:themeFill="background1" w:themeFillShade="F2"/>
            <w:vAlign w:val="center"/>
          </w:tcPr>
          <w:p w14:paraId="4DDD3D3A" w14:textId="77777777" w:rsidR="00E0019A" w:rsidRPr="005B3EF1" w:rsidRDefault="00E0019A" w:rsidP="004B1924">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860.000</w:t>
            </w:r>
          </w:p>
        </w:tc>
      </w:tr>
      <w:tr w:rsidR="005B3EF1" w:rsidRPr="005B3EF1" w14:paraId="422F01B6" w14:textId="77777777" w:rsidTr="004B1924">
        <w:trPr>
          <w:trHeight w:val="375"/>
        </w:trPr>
        <w:tc>
          <w:tcPr>
            <w:tcW w:w="1696" w:type="dxa"/>
            <w:shd w:val="clear" w:color="auto" w:fill="E2EFD9" w:themeFill="accent6" w:themeFillTint="33"/>
          </w:tcPr>
          <w:p w14:paraId="23955CC8" w14:textId="77777777" w:rsidR="00E0019A" w:rsidRPr="005B3EF1" w:rsidRDefault="00E0019A" w:rsidP="00E0019A">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Wydatki</w:t>
            </w:r>
          </w:p>
        </w:tc>
        <w:tc>
          <w:tcPr>
            <w:tcW w:w="1276" w:type="dxa"/>
            <w:shd w:val="clear" w:color="auto" w:fill="F2F2F2" w:themeFill="background1" w:themeFillShade="F2"/>
            <w:vAlign w:val="center"/>
          </w:tcPr>
          <w:p w14:paraId="3415173C" w14:textId="77777777" w:rsidR="00E0019A" w:rsidRPr="005B3EF1" w:rsidRDefault="00E0019A" w:rsidP="00B45EBC">
            <w:pPr>
              <w:spacing w:after="0" w:line="36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448.173,49</w:t>
            </w:r>
          </w:p>
        </w:tc>
        <w:tc>
          <w:tcPr>
            <w:tcW w:w="1276" w:type="dxa"/>
            <w:shd w:val="clear" w:color="auto" w:fill="F2F2F2" w:themeFill="background1" w:themeFillShade="F2"/>
            <w:vAlign w:val="center"/>
          </w:tcPr>
          <w:p w14:paraId="28292394" w14:textId="77777777" w:rsidR="00E0019A" w:rsidRPr="005B3EF1" w:rsidRDefault="00E0019A" w:rsidP="00B45EBC">
            <w:pPr>
              <w:spacing w:after="0" w:line="36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435.248,88</w:t>
            </w:r>
          </w:p>
        </w:tc>
        <w:tc>
          <w:tcPr>
            <w:tcW w:w="1276" w:type="dxa"/>
            <w:shd w:val="clear" w:color="auto" w:fill="F2F2F2" w:themeFill="background1" w:themeFillShade="F2"/>
            <w:vAlign w:val="center"/>
          </w:tcPr>
          <w:p w14:paraId="4D46A2E1" w14:textId="77777777" w:rsidR="00E0019A" w:rsidRPr="005B3EF1" w:rsidRDefault="00E0019A" w:rsidP="00B45EBC">
            <w:pPr>
              <w:spacing w:after="0" w:line="36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520.652,46</w:t>
            </w:r>
          </w:p>
        </w:tc>
        <w:tc>
          <w:tcPr>
            <w:tcW w:w="1388" w:type="dxa"/>
            <w:shd w:val="clear" w:color="auto" w:fill="F2F2F2" w:themeFill="background1" w:themeFillShade="F2"/>
            <w:vAlign w:val="center"/>
          </w:tcPr>
          <w:p w14:paraId="29E381D5" w14:textId="77777777" w:rsidR="00E0019A" w:rsidRPr="005B3EF1" w:rsidRDefault="00E0019A" w:rsidP="00B45EBC">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68.901,93</w:t>
            </w:r>
          </w:p>
        </w:tc>
        <w:tc>
          <w:tcPr>
            <w:tcW w:w="1447" w:type="dxa"/>
            <w:shd w:val="clear" w:color="auto" w:fill="F2F2F2" w:themeFill="background1" w:themeFillShade="F2"/>
            <w:vAlign w:val="center"/>
          </w:tcPr>
          <w:p w14:paraId="17F89808" w14:textId="77777777" w:rsidR="00E0019A" w:rsidRPr="005B3EF1" w:rsidRDefault="00E0019A" w:rsidP="00B45EBC">
            <w:pPr>
              <w:spacing w:after="0" w:line="360" w:lineRule="auto"/>
              <w:ind w:left="0" w:firstLine="0"/>
              <w:rPr>
                <w:rFonts w:ascii="Calibri" w:eastAsia="Calibri" w:hAnsi="Calibri" w:cs="Calibri"/>
                <w:color w:val="323E4F" w:themeColor="text2" w:themeShade="BF"/>
              </w:rPr>
            </w:pPr>
            <w:r w:rsidRPr="005B3EF1">
              <w:rPr>
                <w:rFonts w:ascii="Calibri" w:eastAsia="Calibri" w:hAnsi="Calibri" w:cs="Calibri"/>
                <w:color w:val="323E4F" w:themeColor="text2" w:themeShade="BF"/>
              </w:rPr>
              <w:t>786.349,32</w:t>
            </w:r>
          </w:p>
        </w:tc>
        <w:tc>
          <w:tcPr>
            <w:tcW w:w="1134" w:type="dxa"/>
            <w:shd w:val="clear" w:color="auto" w:fill="F2F2F2" w:themeFill="background1" w:themeFillShade="F2"/>
          </w:tcPr>
          <w:p w14:paraId="36ED219B" w14:textId="77777777" w:rsidR="00E0019A" w:rsidRPr="005B3EF1" w:rsidRDefault="00E0019A" w:rsidP="00B45EBC">
            <w:pPr>
              <w:spacing w:after="0" w:line="360" w:lineRule="auto"/>
              <w:ind w:left="0" w:firstLine="0"/>
              <w:rPr>
                <w:rFonts w:ascii="Calibri" w:eastAsia="Calibri" w:hAnsi="Calibri" w:cs="Calibri"/>
                <w:color w:val="323E4F" w:themeColor="text2" w:themeShade="BF"/>
              </w:rPr>
            </w:pPr>
            <w:r w:rsidRPr="005B3EF1">
              <w:rPr>
                <w:rFonts w:ascii="Calibri" w:eastAsia="Calibri" w:hAnsi="Calibri" w:cs="Calibri"/>
                <w:color w:val="323E4F" w:themeColor="text2" w:themeShade="BF"/>
              </w:rPr>
              <w:t>1.085.00</w:t>
            </w:r>
          </w:p>
        </w:tc>
      </w:tr>
      <w:tr w:rsidR="005B3EF1" w:rsidRPr="005B3EF1" w14:paraId="3991B2F9" w14:textId="77777777" w:rsidTr="004B1924">
        <w:trPr>
          <w:trHeight w:val="593"/>
        </w:trPr>
        <w:tc>
          <w:tcPr>
            <w:tcW w:w="1696" w:type="dxa"/>
            <w:shd w:val="clear" w:color="auto" w:fill="E2EFD9" w:themeFill="accent6" w:themeFillTint="33"/>
          </w:tcPr>
          <w:p w14:paraId="20618B1F" w14:textId="77777777" w:rsidR="00E0019A" w:rsidRPr="005B3EF1" w:rsidRDefault="00E0019A" w:rsidP="00E0019A">
            <w:pPr>
              <w:spacing w:after="0" w:line="240" w:lineRule="auto"/>
              <w:ind w:left="11" w:hanging="11"/>
              <w:jc w:val="left"/>
              <w:rPr>
                <w:rFonts w:ascii="Calibri" w:eastAsia="Calibri" w:hAnsi="Calibri" w:cs="Calibri"/>
                <w:b/>
                <w:bCs/>
                <w:color w:val="323E4F" w:themeColor="text2" w:themeShade="BF"/>
              </w:rPr>
            </w:pPr>
            <w:r w:rsidRPr="005B3EF1">
              <w:rPr>
                <w:rFonts w:cs="Calibri"/>
                <w:color w:val="323E4F" w:themeColor="text2" w:themeShade="BF"/>
              </w:rPr>
              <w:t>dochody z innych źródeł</w:t>
            </w:r>
          </w:p>
        </w:tc>
        <w:tc>
          <w:tcPr>
            <w:tcW w:w="1276" w:type="dxa"/>
            <w:shd w:val="clear" w:color="auto" w:fill="F2F2F2" w:themeFill="background1" w:themeFillShade="F2"/>
            <w:vAlign w:val="center"/>
          </w:tcPr>
          <w:p w14:paraId="5922DC3B" w14:textId="77777777" w:rsidR="00E0019A" w:rsidRPr="005B3EF1" w:rsidRDefault="00E0019A" w:rsidP="00B45EBC">
            <w:pPr>
              <w:spacing w:after="0" w:line="36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9.730,07</w:t>
            </w:r>
          </w:p>
        </w:tc>
        <w:tc>
          <w:tcPr>
            <w:tcW w:w="1276" w:type="dxa"/>
            <w:shd w:val="clear" w:color="auto" w:fill="F2F2F2" w:themeFill="background1" w:themeFillShade="F2"/>
            <w:vAlign w:val="center"/>
          </w:tcPr>
          <w:p w14:paraId="2967B793" w14:textId="77777777" w:rsidR="00E0019A" w:rsidRPr="005B3EF1" w:rsidRDefault="00E0019A" w:rsidP="00B45EBC">
            <w:pPr>
              <w:spacing w:after="0" w:line="36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9.048,02</w:t>
            </w:r>
          </w:p>
        </w:tc>
        <w:tc>
          <w:tcPr>
            <w:tcW w:w="1276" w:type="dxa"/>
            <w:shd w:val="clear" w:color="auto" w:fill="F2F2F2" w:themeFill="background1" w:themeFillShade="F2"/>
            <w:vAlign w:val="center"/>
          </w:tcPr>
          <w:p w14:paraId="0AFA4AB6" w14:textId="77777777" w:rsidR="00E0019A" w:rsidRPr="005B3EF1" w:rsidRDefault="00E0019A" w:rsidP="00B45EBC">
            <w:pPr>
              <w:spacing w:after="0" w:line="36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10.092,46</w:t>
            </w:r>
          </w:p>
        </w:tc>
        <w:tc>
          <w:tcPr>
            <w:tcW w:w="1388" w:type="dxa"/>
            <w:shd w:val="clear" w:color="auto" w:fill="F2F2F2" w:themeFill="background1" w:themeFillShade="F2"/>
            <w:vAlign w:val="center"/>
          </w:tcPr>
          <w:p w14:paraId="3F10E675" w14:textId="77777777" w:rsidR="00E0019A" w:rsidRPr="005B3EF1" w:rsidRDefault="00E0019A" w:rsidP="00B45EBC">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1.122.455,99</w:t>
            </w:r>
          </w:p>
        </w:tc>
        <w:tc>
          <w:tcPr>
            <w:tcW w:w="1447" w:type="dxa"/>
            <w:shd w:val="clear" w:color="auto" w:fill="F2F2F2" w:themeFill="background1" w:themeFillShade="F2"/>
            <w:vAlign w:val="center"/>
          </w:tcPr>
          <w:p w14:paraId="0665F524" w14:textId="77777777" w:rsidR="00E0019A" w:rsidRPr="005B3EF1" w:rsidRDefault="00E0019A" w:rsidP="00E0019A">
            <w:pPr>
              <w:spacing w:after="0" w:line="360" w:lineRule="auto"/>
              <w:rPr>
                <w:rFonts w:ascii="Calibri" w:eastAsia="Calibri" w:hAnsi="Calibri" w:cs="Calibri"/>
                <w:color w:val="323E4F" w:themeColor="text2" w:themeShade="BF"/>
              </w:rPr>
            </w:pPr>
            <w:r w:rsidRPr="005B3EF1">
              <w:rPr>
                <w:rFonts w:ascii="Calibri" w:eastAsia="Calibri" w:hAnsi="Calibri" w:cs="Calibri"/>
                <w:color w:val="323E4F" w:themeColor="text2" w:themeShade="BF"/>
              </w:rPr>
              <w:t>1.030.956,92</w:t>
            </w:r>
          </w:p>
        </w:tc>
        <w:tc>
          <w:tcPr>
            <w:tcW w:w="1134" w:type="dxa"/>
            <w:shd w:val="clear" w:color="auto" w:fill="F2F2F2" w:themeFill="background1" w:themeFillShade="F2"/>
            <w:vAlign w:val="center"/>
          </w:tcPr>
          <w:p w14:paraId="107A295E" w14:textId="77777777" w:rsidR="00E0019A" w:rsidRPr="005B3EF1" w:rsidRDefault="00E0019A" w:rsidP="004B1924">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225.000</w:t>
            </w:r>
          </w:p>
        </w:tc>
      </w:tr>
      <w:tr w:rsidR="005B3EF1" w:rsidRPr="005B3EF1" w14:paraId="7157B808" w14:textId="77777777" w:rsidTr="004B1924">
        <w:tc>
          <w:tcPr>
            <w:tcW w:w="1696" w:type="dxa"/>
            <w:shd w:val="clear" w:color="auto" w:fill="E2EFD9" w:themeFill="accent6" w:themeFillTint="33"/>
          </w:tcPr>
          <w:p w14:paraId="258BBA4C" w14:textId="77777777" w:rsidR="00E0019A" w:rsidRPr="005B3EF1" w:rsidRDefault="00E0019A" w:rsidP="00E0019A">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Dochody z tytułu wynajmu pomieszczeń placówki</w:t>
            </w:r>
          </w:p>
        </w:tc>
        <w:tc>
          <w:tcPr>
            <w:tcW w:w="1276" w:type="dxa"/>
            <w:shd w:val="clear" w:color="auto" w:fill="F2F2F2" w:themeFill="background1" w:themeFillShade="F2"/>
            <w:vAlign w:val="center"/>
          </w:tcPr>
          <w:p w14:paraId="7C76C627" w14:textId="77777777" w:rsidR="00E0019A" w:rsidRPr="005B3EF1" w:rsidRDefault="00E0019A" w:rsidP="00B45EBC">
            <w:pPr>
              <w:spacing w:after="0" w:line="36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856,28</w:t>
            </w:r>
          </w:p>
        </w:tc>
        <w:tc>
          <w:tcPr>
            <w:tcW w:w="1276" w:type="dxa"/>
            <w:shd w:val="clear" w:color="auto" w:fill="F2F2F2" w:themeFill="background1" w:themeFillShade="F2"/>
            <w:vAlign w:val="center"/>
          </w:tcPr>
          <w:p w14:paraId="739CD07C" w14:textId="77777777" w:rsidR="00E0019A" w:rsidRPr="005B3EF1" w:rsidRDefault="00E0019A" w:rsidP="00B45EBC">
            <w:pPr>
              <w:spacing w:after="0" w:line="36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3.950</w:t>
            </w:r>
          </w:p>
        </w:tc>
        <w:tc>
          <w:tcPr>
            <w:tcW w:w="1276" w:type="dxa"/>
            <w:shd w:val="clear" w:color="auto" w:fill="F2F2F2" w:themeFill="background1" w:themeFillShade="F2"/>
            <w:vAlign w:val="center"/>
          </w:tcPr>
          <w:p w14:paraId="61F70ADF" w14:textId="77777777" w:rsidR="00E0019A" w:rsidRPr="005B3EF1" w:rsidRDefault="00E0019A" w:rsidP="00B45EBC">
            <w:pPr>
              <w:spacing w:after="0" w:line="36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2.560</w:t>
            </w:r>
          </w:p>
        </w:tc>
        <w:tc>
          <w:tcPr>
            <w:tcW w:w="1388" w:type="dxa"/>
            <w:shd w:val="clear" w:color="auto" w:fill="F2F2F2" w:themeFill="background1" w:themeFillShade="F2"/>
            <w:vAlign w:val="center"/>
          </w:tcPr>
          <w:p w14:paraId="5D690785" w14:textId="77777777" w:rsidR="00E0019A" w:rsidRPr="005B3EF1" w:rsidRDefault="00E0019A" w:rsidP="00B45EBC">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23.247,92</w:t>
            </w:r>
          </w:p>
        </w:tc>
        <w:tc>
          <w:tcPr>
            <w:tcW w:w="1447" w:type="dxa"/>
            <w:shd w:val="clear" w:color="auto" w:fill="F2F2F2" w:themeFill="background1" w:themeFillShade="F2"/>
            <w:vAlign w:val="center"/>
          </w:tcPr>
          <w:p w14:paraId="2152527C" w14:textId="77777777" w:rsidR="00E0019A" w:rsidRPr="005B3EF1" w:rsidRDefault="00E0019A" w:rsidP="00B45EBC">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0</w:t>
            </w:r>
          </w:p>
        </w:tc>
        <w:tc>
          <w:tcPr>
            <w:tcW w:w="1134" w:type="dxa"/>
            <w:shd w:val="clear" w:color="auto" w:fill="F2F2F2" w:themeFill="background1" w:themeFillShade="F2"/>
            <w:vAlign w:val="center"/>
          </w:tcPr>
          <w:p w14:paraId="1A09498F" w14:textId="77777777" w:rsidR="00E0019A" w:rsidRPr="005B3EF1" w:rsidRDefault="00E0019A" w:rsidP="004B1924">
            <w:pPr>
              <w:spacing w:after="0" w:line="36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0</w:t>
            </w:r>
          </w:p>
        </w:tc>
      </w:tr>
    </w:tbl>
    <w:p w14:paraId="4D3BF6E1" w14:textId="77777777" w:rsidR="00E0019A" w:rsidRDefault="00E0019A" w:rsidP="00E0019A">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 Plan finansowy</w:t>
      </w:r>
    </w:p>
    <w:p w14:paraId="638AD18C" w14:textId="77777777" w:rsidR="008F619B" w:rsidRPr="005B3EF1" w:rsidRDefault="008F619B" w:rsidP="00E0019A">
      <w:pPr>
        <w:spacing w:after="0" w:line="360" w:lineRule="auto"/>
        <w:rPr>
          <w:rFonts w:ascii="Calibri" w:hAnsi="Calibri" w:cs="Calibri"/>
          <w:color w:val="323E4F" w:themeColor="text2" w:themeShade="BF"/>
        </w:rPr>
      </w:pPr>
    </w:p>
    <w:p w14:paraId="2EA10C1D" w14:textId="508D9566" w:rsidR="00FB7D93" w:rsidRPr="005B3EF1" w:rsidRDefault="003622A6" w:rsidP="00BF7B67">
      <w:pPr>
        <w:pStyle w:val="Nagwek1"/>
        <w:rPr>
          <w:color w:val="323E4F" w:themeColor="text2" w:themeShade="BF"/>
        </w:rPr>
      </w:pPr>
      <w:r w:rsidRPr="005B3EF1">
        <w:rPr>
          <w:color w:val="323E4F" w:themeColor="text2" w:themeShade="BF"/>
        </w:rPr>
        <w:t>OŚRODEK KULTURY GMINY LIPNO W WICHOWIE</w:t>
      </w:r>
      <w:r w:rsidR="00B0574D" w:rsidRPr="005B3EF1">
        <w:rPr>
          <w:color w:val="323E4F" w:themeColor="text2" w:themeShade="BF"/>
        </w:rPr>
        <w:t>.</w:t>
      </w:r>
    </w:p>
    <w:p w14:paraId="33BCD448" w14:textId="144AD68C" w:rsidR="006A77FB" w:rsidRPr="005B3EF1" w:rsidRDefault="006A77FB">
      <w:pPr>
        <w:pStyle w:val="Nagwek2"/>
        <w:numPr>
          <w:ilvl w:val="0"/>
          <w:numId w:val="63"/>
        </w:numPr>
        <w:rPr>
          <w:color w:val="323E4F" w:themeColor="text2" w:themeShade="BF"/>
        </w:rPr>
      </w:pPr>
      <w:r w:rsidRPr="005B3EF1">
        <w:rPr>
          <w:color w:val="323E4F" w:themeColor="text2" w:themeShade="BF"/>
        </w:rPr>
        <w:t>Organizacja jednostki.</w:t>
      </w:r>
    </w:p>
    <w:p w14:paraId="6E28993B" w14:textId="77777777" w:rsidR="006A77FB" w:rsidRPr="005B3EF1" w:rsidRDefault="006A77FB" w:rsidP="0098488A">
      <w:pPr>
        <w:spacing w:after="0" w:line="360" w:lineRule="auto"/>
        <w:rPr>
          <w:color w:val="323E4F" w:themeColor="text2" w:themeShade="BF"/>
        </w:rPr>
      </w:pPr>
      <w:r w:rsidRPr="005B3EF1">
        <w:rPr>
          <w:color w:val="323E4F" w:themeColor="text2" w:themeShade="BF"/>
        </w:rPr>
        <w:t>Instytucja Kultury Gminy Lipno została powołana Uchwałą Rady Gminy Lipno z dnia 8 listopada 2007 r. Strukturę organizacyjną ośrodka kultury stanowią:</w:t>
      </w:r>
    </w:p>
    <w:p w14:paraId="268B6CCA" w14:textId="306A033F" w:rsidR="006A77FB" w:rsidRPr="005B3EF1" w:rsidRDefault="006A77FB" w:rsidP="0098488A">
      <w:pPr>
        <w:spacing w:after="0" w:line="360" w:lineRule="auto"/>
        <w:rPr>
          <w:color w:val="323E4F" w:themeColor="text2" w:themeShade="BF"/>
        </w:rPr>
      </w:pPr>
      <w:r w:rsidRPr="005B3EF1">
        <w:rPr>
          <w:color w:val="323E4F" w:themeColor="text2" w:themeShade="BF"/>
        </w:rPr>
        <w:t>- Ośrodek Kultury Gminy Lipno z/s w Wichowie jako placówka wiodąca,</w:t>
      </w:r>
    </w:p>
    <w:p w14:paraId="4DD93AB4" w14:textId="4346EA0C" w:rsidR="006A77FB" w:rsidRPr="005B3EF1" w:rsidRDefault="006A77FB" w:rsidP="0098488A">
      <w:pPr>
        <w:spacing w:after="0" w:line="360" w:lineRule="auto"/>
        <w:rPr>
          <w:color w:val="323E4F" w:themeColor="text2" w:themeShade="BF"/>
        </w:rPr>
      </w:pPr>
      <w:r w:rsidRPr="005B3EF1">
        <w:rPr>
          <w:color w:val="323E4F" w:themeColor="text2" w:themeShade="BF"/>
        </w:rPr>
        <w:t xml:space="preserve">- Wiejski Dom Kultury w </w:t>
      </w:r>
      <w:proofErr w:type="spellStart"/>
      <w:r w:rsidRPr="005B3EF1">
        <w:rPr>
          <w:color w:val="323E4F" w:themeColor="text2" w:themeShade="BF"/>
        </w:rPr>
        <w:t>Trzebiegoszczu</w:t>
      </w:r>
      <w:proofErr w:type="spellEnd"/>
      <w:r w:rsidRPr="005B3EF1">
        <w:rPr>
          <w:color w:val="323E4F" w:themeColor="text2" w:themeShade="BF"/>
        </w:rPr>
        <w:t>,</w:t>
      </w:r>
    </w:p>
    <w:p w14:paraId="21ADE382" w14:textId="6D62771B" w:rsidR="006A77FB" w:rsidRPr="005B3EF1" w:rsidRDefault="006A77FB" w:rsidP="0098488A">
      <w:pPr>
        <w:spacing w:after="0" w:line="360" w:lineRule="auto"/>
        <w:rPr>
          <w:color w:val="323E4F" w:themeColor="text2" w:themeShade="BF"/>
        </w:rPr>
      </w:pPr>
      <w:r w:rsidRPr="005B3EF1">
        <w:rPr>
          <w:color w:val="323E4F" w:themeColor="text2" w:themeShade="BF"/>
        </w:rPr>
        <w:t>- Wiejski Dom Kultury w Chodorążku,</w:t>
      </w:r>
    </w:p>
    <w:p w14:paraId="26FDBD15" w14:textId="75802584" w:rsidR="006A77FB" w:rsidRPr="005B3EF1" w:rsidRDefault="006A77FB" w:rsidP="0098488A">
      <w:pPr>
        <w:spacing w:after="0" w:line="360" w:lineRule="auto"/>
        <w:rPr>
          <w:color w:val="323E4F" w:themeColor="text2" w:themeShade="BF"/>
        </w:rPr>
      </w:pPr>
      <w:r w:rsidRPr="005B3EF1">
        <w:rPr>
          <w:color w:val="323E4F" w:themeColor="text2" w:themeShade="BF"/>
        </w:rPr>
        <w:t>- Świetlica Wiejska w Radomicach.</w:t>
      </w:r>
    </w:p>
    <w:p w14:paraId="3B1E8159" w14:textId="49711052" w:rsidR="006A77FB" w:rsidRPr="005B3EF1" w:rsidRDefault="006A77FB" w:rsidP="0098488A">
      <w:pPr>
        <w:spacing w:after="0" w:line="360" w:lineRule="auto"/>
        <w:rPr>
          <w:color w:val="323E4F" w:themeColor="text2" w:themeShade="BF"/>
        </w:rPr>
      </w:pPr>
      <w:r w:rsidRPr="005B3EF1">
        <w:rPr>
          <w:color w:val="323E4F" w:themeColor="text2" w:themeShade="BF"/>
        </w:rPr>
        <w:t xml:space="preserve">Ośrodek Kultury jako jednostka samorządowa gminy Lipno prowadzi działalność na podstawie statutu </w:t>
      </w:r>
      <w:r w:rsidRPr="005B3EF1">
        <w:rPr>
          <w:color w:val="323E4F" w:themeColor="text2" w:themeShade="BF"/>
        </w:rPr>
        <w:br/>
        <w:t xml:space="preserve">i uchwał. Nadzór nad organizacją i funkcjonowaniem sprawuje Wójt Gminy Lipno, który powołuje dyrektora. Dyrektor Ośrodka Kultury kieruje działalnością Ośrodka Kultury w Wichowie, koordynuje pracę placówek podległych, współpracuje z innymi podmiotami reprezentuje placówki na zewnątrz i za nie odpowiada.     </w:t>
      </w:r>
    </w:p>
    <w:p w14:paraId="1C54F738" w14:textId="4C34B800" w:rsidR="006A77FB" w:rsidRPr="005B3EF1" w:rsidRDefault="006A77FB">
      <w:pPr>
        <w:pStyle w:val="Nagwek2"/>
        <w:numPr>
          <w:ilvl w:val="0"/>
          <w:numId w:val="63"/>
        </w:numPr>
        <w:rPr>
          <w:color w:val="323E4F" w:themeColor="text2" w:themeShade="BF"/>
        </w:rPr>
      </w:pPr>
      <w:r w:rsidRPr="005B3EF1">
        <w:rPr>
          <w:color w:val="323E4F" w:themeColor="text2" w:themeShade="BF"/>
        </w:rPr>
        <w:t>Informacje o jednostce:</w:t>
      </w:r>
    </w:p>
    <w:p w14:paraId="52650097" w14:textId="3E8FAADC" w:rsidR="006A77FB" w:rsidRPr="005B3EF1" w:rsidRDefault="006A77FB" w:rsidP="0098488A">
      <w:pPr>
        <w:spacing w:after="0" w:line="360" w:lineRule="auto"/>
        <w:ind w:left="11" w:hanging="11"/>
        <w:rPr>
          <w:color w:val="323E4F" w:themeColor="text2" w:themeShade="BF"/>
        </w:rPr>
      </w:pPr>
      <w:r w:rsidRPr="005B3EF1">
        <w:rPr>
          <w:color w:val="323E4F" w:themeColor="text2" w:themeShade="BF"/>
        </w:rPr>
        <w:t xml:space="preserve">a/ Baza lokalowa: wszystkie placówki kultury w gm. Lipno posiadają budynki odrębne z terenem zagospodarowanym, ogrodzonym. Mogą prowadzić działalność wewnątrz budynków i w plenerze. Dzięki trosce Samorządu Gminy, wszystkie placówki są po remontach kapitalnych, przystosowane dla osób niepełnosprawnych, z termomodernizacją i ogrzewaniem ekologicznym </w:t>
      </w:r>
      <w:r w:rsidR="00B55CB4" w:rsidRPr="005B3EF1">
        <w:rPr>
          <w:color w:val="323E4F" w:themeColor="text2" w:themeShade="BF"/>
        </w:rPr>
        <w:t>(</w:t>
      </w:r>
      <w:proofErr w:type="spellStart"/>
      <w:r w:rsidRPr="005B3EF1">
        <w:rPr>
          <w:color w:val="323E4F" w:themeColor="text2" w:themeShade="BF"/>
        </w:rPr>
        <w:t>ekogroszek</w:t>
      </w:r>
      <w:proofErr w:type="spellEnd"/>
      <w:r w:rsidRPr="005B3EF1">
        <w:rPr>
          <w:color w:val="323E4F" w:themeColor="text2" w:themeShade="BF"/>
        </w:rPr>
        <w:t>, olej opałowy</w:t>
      </w:r>
      <w:r w:rsidR="00B55CB4" w:rsidRPr="005B3EF1">
        <w:rPr>
          <w:color w:val="323E4F" w:themeColor="text2" w:themeShade="BF"/>
        </w:rPr>
        <w:t>)</w:t>
      </w:r>
      <w:r w:rsidRPr="005B3EF1">
        <w:rPr>
          <w:color w:val="323E4F" w:themeColor="text2" w:themeShade="BF"/>
        </w:rPr>
        <w:t>.</w:t>
      </w:r>
      <w:r w:rsidR="00B55CB4" w:rsidRPr="005B3EF1">
        <w:rPr>
          <w:color w:val="323E4F" w:themeColor="text2" w:themeShade="BF"/>
        </w:rPr>
        <w:t xml:space="preserve"> </w:t>
      </w:r>
      <w:r w:rsidRPr="005B3EF1">
        <w:rPr>
          <w:color w:val="323E4F" w:themeColor="text2" w:themeShade="BF"/>
        </w:rPr>
        <w:t>Wszystkie obiekty posiadają wielofunkcyjne sale widowiskowe i sale prób.</w:t>
      </w:r>
    </w:p>
    <w:p w14:paraId="07D483B1" w14:textId="60690F17" w:rsidR="006A77FB" w:rsidRPr="005B3EF1" w:rsidRDefault="006A77FB" w:rsidP="0098488A">
      <w:pPr>
        <w:spacing w:after="0" w:line="360" w:lineRule="auto"/>
        <w:ind w:left="11" w:hanging="11"/>
        <w:rPr>
          <w:color w:val="323E4F" w:themeColor="text2" w:themeShade="BF"/>
        </w:rPr>
      </w:pPr>
      <w:r w:rsidRPr="005B3EF1">
        <w:rPr>
          <w:color w:val="323E4F" w:themeColor="text2" w:themeShade="BF"/>
        </w:rPr>
        <w:t>Całkowita powierzchnia budynków do prowadzenia działalności kulturalnej to:</w:t>
      </w:r>
    </w:p>
    <w:p w14:paraId="7ECCC0D0" w14:textId="72714A9E" w:rsidR="006A77FB" w:rsidRPr="005B3EF1" w:rsidRDefault="006A77FB" w:rsidP="0098488A">
      <w:pPr>
        <w:spacing w:after="0" w:line="360" w:lineRule="auto"/>
        <w:ind w:left="11" w:hanging="11"/>
        <w:rPr>
          <w:color w:val="323E4F" w:themeColor="text2" w:themeShade="BF"/>
        </w:rPr>
      </w:pPr>
      <w:r w:rsidRPr="005B3EF1">
        <w:rPr>
          <w:color w:val="323E4F" w:themeColor="text2" w:themeShade="BF"/>
        </w:rPr>
        <w:t xml:space="preserve">  - Ośrodek Kultury w Wichowie   -                  </w:t>
      </w:r>
      <w:r w:rsidR="00B55CB4" w:rsidRPr="005B3EF1">
        <w:rPr>
          <w:color w:val="323E4F" w:themeColor="text2" w:themeShade="BF"/>
        </w:rPr>
        <w:tab/>
      </w:r>
      <w:r w:rsidRPr="005B3EF1">
        <w:rPr>
          <w:color w:val="323E4F" w:themeColor="text2" w:themeShade="BF"/>
        </w:rPr>
        <w:t>300 m</w:t>
      </w:r>
      <w:r w:rsidRPr="005B3EF1">
        <w:rPr>
          <w:color w:val="323E4F" w:themeColor="text2" w:themeShade="BF"/>
          <w:vertAlign w:val="superscript"/>
        </w:rPr>
        <w:t>2</w:t>
      </w:r>
    </w:p>
    <w:p w14:paraId="100DEF84" w14:textId="66BD8F39" w:rsidR="006A77FB" w:rsidRPr="005B3EF1" w:rsidRDefault="006A77FB" w:rsidP="0098488A">
      <w:pPr>
        <w:spacing w:after="0" w:line="360" w:lineRule="auto"/>
        <w:ind w:left="11" w:hanging="11"/>
        <w:rPr>
          <w:color w:val="323E4F" w:themeColor="text2" w:themeShade="BF"/>
        </w:rPr>
      </w:pPr>
      <w:r w:rsidRPr="005B3EF1">
        <w:rPr>
          <w:color w:val="323E4F" w:themeColor="text2" w:themeShade="BF"/>
        </w:rPr>
        <w:t xml:space="preserve">  - Wiejski Dom Kultury w </w:t>
      </w:r>
      <w:proofErr w:type="spellStart"/>
      <w:r w:rsidRPr="005B3EF1">
        <w:rPr>
          <w:color w:val="323E4F" w:themeColor="text2" w:themeShade="BF"/>
        </w:rPr>
        <w:t>Trzebiegoszczu</w:t>
      </w:r>
      <w:proofErr w:type="spellEnd"/>
      <w:r w:rsidRPr="005B3EF1">
        <w:rPr>
          <w:color w:val="323E4F" w:themeColor="text2" w:themeShade="BF"/>
        </w:rPr>
        <w:t xml:space="preserve"> -     </w:t>
      </w:r>
      <w:r w:rsidR="00B55CB4" w:rsidRPr="005B3EF1">
        <w:rPr>
          <w:color w:val="323E4F" w:themeColor="text2" w:themeShade="BF"/>
        </w:rPr>
        <w:tab/>
      </w:r>
      <w:r w:rsidRPr="005B3EF1">
        <w:rPr>
          <w:color w:val="323E4F" w:themeColor="text2" w:themeShade="BF"/>
        </w:rPr>
        <w:t>160</w:t>
      </w:r>
      <w:r w:rsidR="00B55CB4" w:rsidRPr="005B3EF1">
        <w:rPr>
          <w:color w:val="323E4F" w:themeColor="text2" w:themeShade="BF"/>
        </w:rPr>
        <w:t xml:space="preserve"> m</w:t>
      </w:r>
      <w:r w:rsidRPr="005B3EF1">
        <w:rPr>
          <w:color w:val="323E4F" w:themeColor="text2" w:themeShade="BF"/>
          <w:vertAlign w:val="superscript"/>
        </w:rPr>
        <w:t>2</w:t>
      </w:r>
    </w:p>
    <w:p w14:paraId="01AA497D" w14:textId="75440EBD" w:rsidR="006A77FB" w:rsidRPr="005B3EF1" w:rsidRDefault="006A77FB" w:rsidP="0098488A">
      <w:pPr>
        <w:spacing w:after="0" w:line="360" w:lineRule="auto"/>
        <w:ind w:left="11" w:hanging="11"/>
        <w:rPr>
          <w:color w:val="323E4F" w:themeColor="text2" w:themeShade="BF"/>
        </w:rPr>
      </w:pPr>
      <w:r w:rsidRPr="005B3EF1">
        <w:rPr>
          <w:color w:val="323E4F" w:themeColor="text2" w:themeShade="BF"/>
        </w:rPr>
        <w:lastRenderedPageBreak/>
        <w:t xml:space="preserve">  - Wiejski Dom Kultury w Chodorążku-            </w:t>
      </w:r>
      <w:r w:rsidR="00B55CB4" w:rsidRPr="005B3EF1">
        <w:rPr>
          <w:color w:val="323E4F" w:themeColor="text2" w:themeShade="BF"/>
        </w:rPr>
        <w:tab/>
      </w:r>
      <w:r w:rsidRPr="005B3EF1">
        <w:rPr>
          <w:color w:val="323E4F" w:themeColor="text2" w:themeShade="BF"/>
        </w:rPr>
        <w:t>180</w:t>
      </w:r>
      <w:r w:rsidR="00B55CB4" w:rsidRPr="005B3EF1">
        <w:rPr>
          <w:color w:val="323E4F" w:themeColor="text2" w:themeShade="BF"/>
        </w:rPr>
        <w:t xml:space="preserve"> </w:t>
      </w:r>
      <w:r w:rsidRPr="005B3EF1">
        <w:rPr>
          <w:color w:val="323E4F" w:themeColor="text2" w:themeShade="BF"/>
        </w:rPr>
        <w:t>m</w:t>
      </w:r>
      <w:r w:rsidRPr="005B3EF1">
        <w:rPr>
          <w:color w:val="323E4F" w:themeColor="text2" w:themeShade="BF"/>
          <w:vertAlign w:val="superscript"/>
        </w:rPr>
        <w:t>2</w:t>
      </w:r>
    </w:p>
    <w:p w14:paraId="7CD1EC2A" w14:textId="5BC61330" w:rsidR="006A77FB" w:rsidRPr="005B3EF1" w:rsidRDefault="006A77FB" w:rsidP="0098488A">
      <w:pPr>
        <w:spacing w:after="0" w:line="360" w:lineRule="auto"/>
        <w:ind w:left="11" w:hanging="11"/>
        <w:rPr>
          <w:color w:val="323E4F" w:themeColor="text2" w:themeShade="BF"/>
        </w:rPr>
      </w:pPr>
      <w:r w:rsidRPr="005B3EF1">
        <w:rPr>
          <w:color w:val="323E4F" w:themeColor="text2" w:themeShade="BF"/>
        </w:rPr>
        <w:t xml:space="preserve">  - Świetlica Wiejska w Radomicach  -                </w:t>
      </w:r>
      <w:r w:rsidR="00B55CB4" w:rsidRPr="005B3EF1">
        <w:rPr>
          <w:color w:val="323E4F" w:themeColor="text2" w:themeShade="BF"/>
        </w:rPr>
        <w:tab/>
      </w:r>
      <w:r w:rsidRPr="005B3EF1">
        <w:rPr>
          <w:color w:val="323E4F" w:themeColor="text2" w:themeShade="BF"/>
        </w:rPr>
        <w:t>140</w:t>
      </w:r>
      <w:r w:rsidR="00B55CB4" w:rsidRPr="005B3EF1">
        <w:rPr>
          <w:color w:val="323E4F" w:themeColor="text2" w:themeShade="BF"/>
        </w:rPr>
        <w:t xml:space="preserve"> </w:t>
      </w:r>
      <w:r w:rsidRPr="005B3EF1">
        <w:rPr>
          <w:color w:val="323E4F" w:themeColor="text2" w:themeShade="BF"/>
        </w:rPr>
        <w:t>m</w:t>
      </w:r>
      <w:r w:rsidRPr="005B3EF1">
        <w:rPr>
          <w:color w:val="323E4F" w:themeColor="text2" w:themeShade="BF"/>
          <w:vertAlign w:val="superscript"/>
        </w:rPr>
        <w:t>2</w:t>
      </w:r>
    </w:p>
    <w:p w14:paraId="3AE7ADF4" w14:textId="0FDF5C02" w:rsidR="00434FE6" w:rsidRPr="005B3EF1" w:rsidRDefault="00434FE6" w:rsidP="00434FE6">
      <w:pPr>
        <w:pStyle w:val="Domylnie1"/>
        <w:spacing w:line="360" w:lineRule="auto"/>
        <w:ind w:left="11" w:hanging="11"/>
        <w:jc w:val="both"/>
        <w:rPr>
          <w:color w:val="323E4F" w:themeColor="text2" w:themeShade="BF"/>
        </w:rPr>
      </w:pPr>
      <w:r w:rsidRPr="005B3EF1">
        <w:rPr>
          <w:color w:val="323E4F" w:themeColor="text2" w:themeShade="BF"/>
          <w:sz w:val="22"/>
          <w:lang w:val="pl"/>
        </w:rPr>
        <w:t xml:space="preserve">Ponadto placówki są wyposażone w meble, sprzęt nagłaśniający, telewizory, wolny /darmowy/ dostęp do </w:t>
      </w:r>
      <w:proofErr w:type="spellStart"/>
      <w:r w:rsidRPr="005B3EF1">
        <w:rPr>
          <w:color w:val="323E4F" w:themeColor="text2" w:themeShade="BF"/>
          <w:sz w:val="22"/>
          <w:lang w:val="pl"/>
        </w:rPr>
        <w:t>internetu</w:t>
      </w:r>
      <w:proofErr w:type="spellEnd"/>
      <w:r w:rsidRPr="005B3EF1">
        <w:rPr>
          <w:color w:val="323E4F" w:themeColor="text2" w:themeShade="BF"/>
          <w:sz w:val="22"/>
          <w:lang w:val="pl"/>
        </w:rPr>
        <w:t xml:space="preserve"> – bezprzewodowa sieć, materiały do pracy w  ramach k</w:t>
      </w:r>
      <w:proofErr w:type="spellStart"/>
      <w:r w:rsidRPr="005B3EF1">
        <w:rPr>
          <w:color w:val="323E4F" w:themeColor="text2" w:themeShade="BF"/>
          <w:sz w:val="22"/>
        </w:rPr>
        <w:t>ół</w:t>
      </w:r>
      <w:proofErr w:type="spellEnd"/>
      <w:r w:rsidRPr="005B3EF1">
        <w:rPr>
          <w:color w:val="323E4F" w:themeColor="text2" w:themeShade="BF"/>
          <w:sz w:val="22"/>
        </w:rPr>
        <w:t xml:space="preserve"> zainteresowań i zespołów artystycznych, zaplecza kuchenne z wyposażeniem, sanitariaty. Należy podkreślić troskę i podjęcie wszelkich możliwości działań wójta Gminy Lipno i Rady Gminy Lipno, by placówki miały możliwość kierowania i realizowania jeszcze szerszej oferty kulturalnej i edukacyjnej dla mieszkańców gminy. Dowodem jest realizacja projektu ,,Inwestycje w obiekty pełniące funkcję kulturalne''. Umowa </w:t>
      </w:r>
      <w:r w:rsidR="00B31273" w:rsidRPr="005B3EF1">
        <w:rPr>
          <w:color w:val="323E4F" w:themeColor="text2" w:themeShade="BF"/>
          <w:sz w:val="22"/>
        </w:rPr>
        <w:br/>
      </w:r>
      <w:r w:rsidRPr="005B3EF1">
        <w:rPr>
          <w:color w:val="323E4F" w:themeColor="text2" w:themeShade="BF"/>
          <w:sz w:val="22"/>
        </w:rPr>
        <w:t xml:space="preserve">z Samorządem Województwa Kujawsko </w:t>
      </w:r>
      <w:r w:rsidR="00B31273" w:rsidRPr="005B3EF1">
        <w:rPr>
          <w:color w:val="323E4F" w:themeColor="text2" w:themeShade="BF"/>
          <w:sz w:val="22"/>
        </w:rPr>
        <w:t xml:space="preserve">– </w:t>
      </w:r>
      <w:r w:rsidRPr="005B3EF1">
        <w:rPr>
          <w:color w:val="323E4F" w:themeColor="text2" w:themeShade="BF"/>
          <w:sz w:val="22"/>
        </w:rPr>
        <w:t>Pomorskiego</w:t>
      </w:r>
      <w:r w:rsidR="00B31273" w:rsidRPr="005B3EF1">
        <w:rPr>
          <w:color w:val="323E4F" w:themeColor="text2" w:themeShade="BF"/>
          <w:sz w:val="22"/>
        </w:rPr>
        <w:t xml:space="preserve"> </w:t>
      </w:r>
      <w:r w:rsidRPr="005B3EF1">
        <w:rPr>
          <w:color w:val="323E4F" w:themeColor="text2" w:themeShade="BF"/>
          <w:sz w:val="22"/>
        </w:rPr>
        <w:t xml:space="preserve">dotyczy ,,Modernizacji polegającej na przebudowie Ośrodka Kultury w Wichowie  wraz z wyposażeniem''. Projekt umożliwi organizację zajęć </w:t>
      </w:r>
      <w:r w:rsidR="00B31273" w:rsidRPr="005B3EF1">
        <w:rPr>
          <w:color w:val="323E4F" w:themeColor="text2" w:themeShade="BF"/>
          <w:sz w:val="22"/>
        </w:rPr>
        <w:br/>
      </w:r>
      <w:r w:rsidRPr="005B3EF1">
        <w:rPr>
          <w:color w:val="323E4F" w:themeColor="text2" w:themeShade="BF"/>
          <w:sz w:val="22"/>
        </w:rPr>
        <w:t>z zakresu fotografii, zajęć muzycznych i gastronomii na wyższym poziomie i przy użyciu nowocześniejszych środków .Zastosowano również innowacyjne rozwiązania techniczne i technologiczne w zakresie odnawialnych źródeł energii poprzez zastosowanie pompy ciepła oraz instalacji fotowoltaicznej. W okresie objętym niniejszym raportem w/w inwestycja była realizowana.</w:t>
      </w:r>
    </w:p>
    <w:p w14:paraId="44D3E935" w14:textId="77777777" w:rsidR="00434FE6" w:rsidRPr="005B3EF1" w:rsidRDefault="006A77FB" w:rsidP="00434FE6">
      <w:pPr>
        <w:pStyle w:val="Domylnie1"/>
        <w:spacing w:line="360" w:lineRule="auto"/>
        <w:ind w:left="11" w:hanging="11"/>
        <w:jc w:val="both"/>
        <w:rPr>
          <w:color w:val="323E4F" w:themeColor="text2" w:themeShade="BF"/>
        </w:rPr>
      </w:pPr>
      <w:r w:rsidRPr="005B3EF1">
        <w:rPr>
          <w:color w:val="323E4F" w:themeColor="text2" w:themeShade="BF"/>
        </w:rPr>
        <w:t xml:space="preserve"> </w:t>
      </w:r>
      <w:r w:rsidR="00434FE6" w:rsidRPr="005B3EF1">
        <w:rPr>
          <w:color w:val="323E4F" w:themeColor="text2" w:themeShade="BF"/>
          <w:sz w:val="22"/>
          <w:lang w:val="pl"/>
        </w:rPr>
        <w:t>b/ Pracownicy Ośrodka Kultury.</w:t>
      </w:r>
    </w:p>
    <w:p w14:paraId="1891CBD1" w14:textId="5D8EE027" w:rsidR="006A77FB" w:rsidRPr="005B3EF1" w:rsidRDefault="006A77FB" w:rsidP="00B31273">
      <w:pPr>
        <w:spacing w:after="0" w:line="360" w:lineRule="auto"/>
        <w:ind w:left="11" w:hanging="11"/>
        <w:rPr>
          <w:color w:val="323E4F" w:themeColor="text2" w:themeShade="BF"/>
        </w:rPr>
      </w:pPr>
      <w:r w:rsidRPr="005B3EF1">
        <w:rPr>
          <w:color w:val="323E4F" w:themeColor="text2" w:themeShade="BF"/>
        </w:rPr>
        <w:t xml:space="preserve">   Pracownicy są zatrudnieni w części etatu w placówkach kultury i w bibliotekach. Łączą etaty kulturalno-oświatowe z pracownikami obsługi. Do prowadzenia zajęć artystycznych</w:t>
      </w:r>
      <w:r w:rsidR="00E96165" w:rsidRPr="005B3EF1">
        <w:rPr>
          <w:color w:val="323E4F" w:themeColor="text2" w:themeShade="BF"/>
        </w:rPr>
        <w:t xml:space="preserve"> </w:t>
      </w:r>
      <w:r w:rsidRPr="005B3EF1">
        <w:rPr>
          <w:color w:val="323E4F" w:themeColor="text2" w:themeShade="BF"/>
        </w:rPr>
        <w:t>Ośrodek Kultury zatrudnia instruktorów posiadających odpowiednie kwalifikacje. Jest to</w:t>
      </w:r>
      <w:r w:rsidR="00E96165" w:rsidRPr="005B3EF1">
        <w:rPr>
          <w:color w:val="323E4F" w:themeColor="text2" w:themeShade="BF"/>
        </w:rPr>
        <w:t xml:space="preserve"> </w:t>
      </w:r>
      <w:r w:rsidRPr="005B3EF1">
        <w:rPr>
          <w:color w:val="323E4F" w:themeColor="text2" w:themeShade="BF"/>
        </w:rPr>
        <w:t xml:space="preserve">zatrudnienie na umowy zlecenia, </w:t>
      </w:r>
      <w:r w:rsidR="00E96165" w:rsidRPr="005B3EF1">
        <w:rPr>
          <w:color w:val="323E4F" w:themeColor="text2" w:themeShade="BF"/>
        </w:rPr>
        <w:br/>
      </w:r>
      <w:r w:rsidRPr="005B3EF1">
        <w:rPr>
          <w:color w:val="323E4F" w:themeColor="text2" w:themeShade="BF"/>
        </w:rPr>
        <w:t>z odpłatnością za faktycznie wykonaną pracę, zgodnie z przedstawionymi co miesiąc rachunkami. Księgowość i kadry kultury obsługują pracownicy</w:t>
      </w:r>
      <w:r w:rsidR="00E96165" w:rsidRPr="005B3EF1">
        <w:rPr>
          <w:color w:val="323E4F" w:themeColor="text2" w:themeShade="BF"/>
        </w:rPr>
        <w:t xml:space="preserve"> </w:t>
      </w:r>
      <w:r w:rsidRPr="005B3EF1">
        <w:rPr>
          <w:color w:val="323E4F" w:themeColor="text2" w:themeShade="BF"/>
        </w:rPr>
        <w:t>Urzędu Gminy.</w:t>
      </w:r>
      <w:r w:rsidR="00E96165" w:rsidRPr="005B3EF1">
        <w:rPr>
          <w:color w:val="323E4F" w:themeColor="text2" w:themeShade="BF"/>
        </w:rPr>
        <w:t xml:space="preserve"> </w:t>
      </w:r>
      <w:r w:rsidRPr="005B3EF1">
        <w:rPr>
          <w:color w:val="323E4F" w:themeColor="text2" w:themeShade="BF"/>
        </w:rPr>
        <w:t>Pracownicy stali /część etatów/ - 7</w:t>
      </w:r>
      <w:r w:rsidR="00E96165" w:rsidRPr="005B3EF1">
        <w:rPr>
          <w:color w:val="323E4F" w:themeColor="text2" w:themeShade="BF"/>
        </w:rPr>
        <w:t xml:space="preserve">, </w:t>
      </w:r>
      <w:r w:rsidRPr="005B3EF1">
        <w:rPr>
          <w:color w:val="323E4F" w:themeColor="text2" w:themeShade="BF"/>
        </w:rPr>
        <w:t xml:space="preserve">    Instruktorzy </w:t>
      </w:r>
      <w:r w:rsidR="00E96165" w:rsidRPr="005B3EF1">
        <w:rPr>
          <w:color w:val="323E4F" w:themeColor="text2" w:themeShade="BF"/>
        </w:rPr>
        <w:t>–</w:t>
      </w:r>
      <w:r w:rsidRPr="005B3EF1">
        <w:rPr>
          <w:color w:val="323E4F" w:themeColor="text2" w:themeShade="BF"/>
        </w:rPr>
        <w:t xml:space="preserve"> 2</w:t>
      </w:r>
      <w:r w:rsidR="00E96165" w:rsidRPr="005B3EF1">
        <w:rPr>
          <w:color w:val="323E4F" w:themeColor="text2" w:themeShade="BF"/>
        </w:rPr>
        <w:t>.</w:t>
      </w:r>
    </w:p>
    <w:p w14:paraId="2C44C228" w14:textId="7CA90F3B" w:rsidR="006A77FB" w:rsidRPr="005B3EF1" w:rsidRDefault="00131143" w:rsidP="00B31273">
      <w:pPr>
        <w:pStyle w:val="Nagwek2"/>
        <w:numPr>
          <w:ilvl w:val="0"/>
          <w:numId w:val="63"/>
        </w:numPr>
        <w:spacing w:before="0" w:line="360" w:lineRule="auto"/>
        <w:rPr>
          <w:color w:val="323E4F" w:themeColor="text2" w:themeShade="BF"/>
        </w:rPr>
      </w:pPr>
      <w:r w:rsidRPr="005B3EF1">
        <w:rPr>
          <w:color w:val="323E4F" w:themeColor="text2" w:themeShade="BF"/>
        </w:rPr>
        <w:t>Główne cele i zadania.</w:t>
      </w:r>
    </w:p>
    <w:p w14:paraId="64D938F8" w14:textId="2CE10308" w:rsidR="006A77FB" w:rsidRPr="005B3EF1" w:rsidRDefault="006A77FB" w:rsidP="00B31273">
      <w:pPr>
        <w:spacing w:after="0" w:line="360" w:lineRule="auto"/>
        <w:ind w:left="11" w:hanging="11"/>
        <w:rPr>
          <w:color w:val="323E4F" w:themeColor="text2" w:themeShade="BF"/>
        </w:rPr>
      </w:pPr>
      <w:r w:rsidRPr="005B3EF1">
        <w:rPr>
          <w:color w:val="323E4F" w:themeColor="text2" w:themeShade="BF"/>
        </w:rPr>
        <w:t>Placówki realizują statutowe zadania:</w:t>
      </w:r>
    </w:p>
    <w:p w14:paraId="7C6B6406" w14:textId="77777777" w:rsidR="006A77FB" w:rsidRPr="005B3EF1" w:rsidRDefault="006A77FB" w:rsidP="00B31273">
      <w:pPr>
        <w:spacing w:after="0" w:line="360" w:lineRule="auto"/>
        <w:ind w:left="11" w:hanging="11"/>
        <w:rPr>
          <w:color w:val="323E4F" w:themeColor="text2" w:themeShade="BF"/>
        </w:rPr>
      </w:pPr>
      <w:r w:rsidRPr="005B3EF1">
        <w:rPr>
          <w:color w:val="323E4F" w:themeColor="text2" w:themeShade="BF"/>
        </w:rPr>
        <w:t xml:space="preserve">  - możliwość rozwijania pasji i zainteresowań mieszkańców gminy,</w:t>
      </w:r>
    </w:p>
    <w:p w14:paraId="3EE92387" w14:textId="77777777" w:rsidR="006A77FB" w:rsidRPr="005B3EF1" w:rsidRDefault="006A77FB" w:rsidP="00B31273">
      <w:pPr>
        <w:spacing w:after="0" w:line="360" w:lineRule="auto"/>
        <w:ind w:left="11" w:hanging="11"/>
        <w:rPr>
          <w:color w:val="323E4F" w:themeColor="text2" w:themeShade="BF"/>
        </w:rPr>
      </w:pPr>
      <w:r w:rsidRPr="005B3EF1">
        <w:rPr>
          <w:color w:val="323E4F" w:themeColor="text2" w:themeShade="BF"/>
        </w:rPr>
        <w:t xml:space="preserve">  - kultywowanie tradycji, przede wszystkim własnego regionu Ziemi Dobrzyńskiej.</w:t>
      </w:r>
    </w:p>
    <w:p w14:paraId="1104DADF" w14:textId="77777777" w:rsidR="006A77FB" w:rsidRPr="005B3EF1" w:rsidRDefault="006A77FB" w:rsidP="00B31273">
      <w:pPr>
        <w:spacing w:after="0" w:line="360" w:lineRule="auto"/>
        <w:ind w:left="11" w:hanging="11"/>
        <w:rPr>
          <w:color w:val="323E4F" w:themeColor="text2" w:themeShade="BF"/>
        </w:rPr>
      </w:pPr>
      <w:r w:rsidRPr="005B3EF1">
        <w:rPr>
          <w:color w:val="323E4F" w:themeColor="text2" w:themeShade="BF"/>
        </w:rPr>
        <w:t xml:space="preserve">  - organizowanie życia kulturalnego mieszkańców,</w:t>
      </w:r>
    </w:p>
    <w:p w14:paraId="024D54EA" w14:textId="77777777" w:rsidR="006A77FB" w:rsidRPr="005B3EF1" w:rsidRDefault="006A77FB" w:rsidP="0098488A">
      <w:pPr>
        <w:spacing w:after="0" w:line="360" w:lineRule="auto"/>
        <w:ind w:left="11" w:hanging="11"/>
        <w:rPr>
          <w:color w:val="323E4F" w:themeColor="text2" w:themeShade="BF"/>
        </w:rPr>
      </w:pPr>
      <w:r w:rsidRPr="005B3EF1">
        <w:rPr>
          <w:color w:val="323E4F" w:themeColor="text2" w:themeShade="BF"/>
        </w:rPr>
        <w:t xml:space="preserve">  - integracja środowiska lokalnego i gminnego,</w:t>
      </w:r>
    </w:p>
    <w:p w14:paraId="06E3C56A" w14:textId="4A40E4E9" w:rsidR="00E96165" w:rsidRPr="005B3EF1" w:rsidRDefault="006A77FB" w:rsidP="0098488A">
      <w:pPr>
        <w:spacing w:after="0" w:line="360" w:lineRule="auto"/>
        <w:ind w:left="11" w:hanging="11"/>
        <w:rPr>
          <w:color w:val="323E4F" w:themeColor="text2" w:themeShade="BF"/>
        </w:rPr>
      </w:pPr>
      <w:r w:rsidRPr="005B3EF1">
        <w:rPr>
          <w:color w:val="323E4F" w:themeColor="text2" w:themeShade="BF"/>
        </w:rPr>
        <w:t xml:space="preserve">  - współpraca z innymi podmiotami – szkoły i placówki oświatowe, inne instytucje kultury,</w:t>
      </w:r>
      <w:r w:rsidR="00A7443B" w:rsidRPr="005B3EF1">
        <w:rPr>
          <w:color w:val="323E4F" w:themeColor="text2" w:themeShade="BF"/>
        </w:rPr>
        <w:t xml:space="preserve"> </w:t>
      </w:r>
      <w:r w:rsidRPr="005B3EF1">
        <w:rPr>
          <w:color w:val="323E4F" w:themeColor="text2" w:themeShade="BF"/>
        </w:rPr>
        <w:t>placówki pomocy społecznej, organizacje pozarządowe, grupy nieformalne i obywatelskie,</w:t>
      </w:r>
      <w:r w:rsidR="00A7443B" w:rsidRPr="005B3EF1">
        <w:rPr>
          <w:color w:val="323E4F" w:themeColor="text2" w:themeShade="BF"/>
        </w:rPr>
        <w:t xml:space="preserve"> </w:t>
      </w:r>
      <w:r w:rsidRPr="005B3EF1">
        <w:rPr>
          <w:color w:val="323E4F" w:themeColor="text2" w:themeShade="BF"/>
        </w:rPr>
        <w:t>samorząd gminy,</w:t>
      </w:r>
      <w:r w:rsidR="00A7443B" w:rsidRPr="005B3EF1">
        <w:rPr>
          <w:color w:val="323E4F" w:themeColor="text2" w:themeShade="BF"/>
        </w:rPr>
        <w:t xml:space="preserve"> </w:t>
      </w:r>
      <w:r w:rsidRPr="005B3EF1">
        <w:rPr>
          <w:color w:val="323E4F" w:themeColor="text2" w:themeShade="BF"/>
        </w:rPr>
        <w:t>przedsiębiorstwa prywatne, parafie na terenie gminy i sąsiednie.</w:t>
      </w:r>
    </w:p>
    <w:p w14:paraId="794F3C04" w14:textId="548E41E4" w:rsidR="006A77FB" w:rsidRPr="005B3EF1" w:rsidRDefault="006A77FB" w:rsidP="00B31273">
      <w:pPr>
        <w:spacing w:after="0" w:line="360" w:lineRule="auto"/>
        <w:ind w:left="11" w:hanging="11"/>
        <w:rPr>
          <w:rFonts w:cstheme="minorHAnsi"/>
          <w:color w:val="323E4F" w:themeColor="text2" w:themeShade="BF"/>
        </w:rPr>
      </w:pPr>
      <w:r w:rsidRPr="005B3EF1">
        <w:rPr>
          <w:color w:val="323E4F" w:themeColor="text2" w:themeShade="BF"/>
        </w:rPr>
        <w:t>Konkretne działania to stałe formy pracy – grupy artystyczne, koła, sekcje oraz różnego</w:t>
      </w:r>
      <w:r w:rsidR="00E96165" w:rsidRPr="005B3EF1">
        <w:rPr>
          <w:color w:val="323E4F" w:themeColor="text2" w:themeShade="BF"/>
        </w:rPr>
        <w:t xml:space="preserve"> </w:t>
      </w:r>
      <w:r w:rsidRPr="005B3EF1">
        <w:rPr>
          <w:color w:val="323E4F" w:themeColor="text2" w:themeShade="BF"/>
        </w:rPr>
        <w:t xml:space="preserve">rodzaju imprezy </w:t>
      </w:r>
      <w:r w:rsidRPr="005B3EF1">
        <w:rPr>
          <w:rFonts w:cstheme="minorHAnsi"/>
          <w:color w:val="323E4F" w:themeColor="text2" w:themeShade="BF"/>
        </w:rPr>
        <w:t>organizowane w placówkach gminy, a także występy reprezentujące gminę na zewnątrz – konkursy, przeglądy, festiwale, imprezy integracyjne</w:t>
      </w:r>
      <w:r w:rsidR="00E96165" w:rsidRPr="005B3EF1">
        <w:rPr>
          <w:rFonts w:cstheme="minorHAnsi"/>
          <w:color w:val="323E4F" w:themeColor="text2" w:themeShade="BF"/>
        </w:rPr>
        <w:t>.</w:t>
      </w:r>
    </w:p>
    <w:p w14:paraId="6FBE52C5" w14:textId="37083507" w:rsidR="006A77FB" w:rsidRPr="005B3EF1" w:rsidRDefault="00131143" w:rsidP="00B31273">
      <w:pPr>
        <w:pStyle w:val="Nagwek2"/>
        <w:numPr>
          <w:ilvl w:val="0"/>
          <w:numId w:val="63"/>
        </w:numPr>
        <w:spacing w:before="0" w:line="360" w:lineRule="auto"/>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Grupy artystyczne.</w:t>
      </w:r>
    </w:p>
    <w:p w14:paraId="000D2EFA" w14:textId="78D51492" w:rsidR="00434FE6" w:rsidRPr="005B3EF1" w:rsidRDefault="00434FE6" w:rsidP="00B31273">
      <w:pPr>
        <w:pStyle w:val="Domylnie1"/>
        <w:spacing w:line="360" w:lineRule="auto"/>
        <w:ind w:left="11" w:right="2" w:firstLine="349"/>
        <w:jc w:val="both"/>
        <w:rPr>
          <w:color w:val="323E4F" w:themeColor="text2" w:themeShade="BF"/>
        </w:rPr>
      </w:pPr>
      <w:r w:rsidRPr="005B3EF1">
        <w:rPr>
          <w:rFonts w:asciiTheme="minorHAnsi" w:hAnsiTheme="minorHAnsi" w:cstheme="minorHAnsi"/>
          <w:color w:val="323E4F" w:themeColor="text2" w:themeShade="BF"/>
          <w:sz w:val="22"/>
          <w:lang w:val="pl"/>
        </w:rPr>
        <w:t>Mimo trwającego remontu plac</w:t>
      </w:r>
      <w:proofErr w:type="spellStart"/>
      <w:r w:rsidRPr="005B3EF1">
        <w:rPr>
          <w:rFonts w:asciiTheme="minorHAnsi" w:hAnsiTheme="minorHAnsi" w:cstheme="minorHAnsi"/>
          <w:color w:val="323E4F" w:themeColor="text2" w:themeShade="BF"/>
          <w:sz w:val="22"/>
        </w:rPr>
        <w:t>ówki</w:t>
      </w:r>
      <w:proofErr w:type="spellEnd"/>
      <w:r w:rsidRPr="005B3EF1">
        <w:rPr>
          <w:rFonts w:asciiTheme="minorHAnsi" w:hAnsiTheme="minorHAnsi" w:cstheme="minorHAnsi"/>
          <w:color w:val="323E4F" w:themeColor="text2" w:themeShade="BF"/>
          <w:sz w:val="22"/>
        </w:rPr>
        <w:t xml:space="preserve"> wiodącej, Ośrodka Kultury w Wichowie życie kulturalne gminy </w:t>
      </w:r>
      <w:r w:rsidRPr="005B3EF1">
        <w:rPr>
          <w:rFonts w:asciiTheme="minorHAnsi" w:hAnsiTheme="minorHAnsi" w:cstheme="minorHAnsi"/>
          <w:color w:val="323E4F" w:themeColor="text2" w:themeShade="BF"/>
          <w:sz w:val="22"/>
        </w:rPr>
        <w:lastRenderedPageBreak/>
        <w:t>toczyło się normalnie. Dyrektor placówki zmieniła plan i logistykę wydarzeń kulturalnych angażując</w:t>
      </w:r>
      <w:r w:rsidRPr="005B3EF1">
        <w:rPr>
          <w:color w:val="323E4F" w:themeColor="text2" w:themeShade="BF"/>
          <w:sz w:val="22"/>
        </w:rPr>
        <w:t xml:space="preserve"> podległe placówki, a w Wichowie korzystając z remizy OSP. Zajęcia w ramach stałych form pracy-zespoły artystyczne, koła zainteresowań, zajęcia rekreacyjno-sportowe (ZUMBA,JOGA) prowadzone były </w:t>
      </w:r>
      <w:r w:rsidR="00B31273" w:rsidRPr="005B3EF1">
        <w:rPr>
          <w:color w:val="323E4F" w:themeColor="text2" w:themeShade="BF"/>
          <w:sz w:val="22"/>
        </w:rPr>
        <w:br/>
      </w:r>
      <w:r w:rsidRPr="005B3EF1">
        <w:rPr>
          <w:color w:val="323E4F" w:themeColor="text2" w:themeShade="BF"/>
          <w:sz w:val="22"/>
        </w:rPr>
        <w:t>w Ośrodku Kultury  w Wichowie (remiza OSP), świetlicy wiejskiej w Radomicach ,w Wiejskim Domu Kultury w Chodorążku. Pozwalały rozwijać pasję, zagospodarować czas wolny  dzieci i młodzieży oraz dorosłych mieszkańców gminy.</w:t>
      </w:r>
    </w:p>
    <w:tbl>
      <w:tblPr>
        <w:tblStyle w:val="Tabela-Siatka"/>
        <w:tblW w:w="0" w:type="auto"/>
        <w:tblInd w:w="108" w:type="dxa"/>
        <w:tblLook w:val="04A0" w:firstRow="1" w:lastRow="0" w:firstColumn="1" w:lastColumn="0" w:noHBand="0" w:noVBand="1"/>
        <w:tblDescription w:val="Informacja  o kołach zainteresowań z podziałem na grupy"/>
      </w:tblPr>
      <w:tblGrid>
        <w:gridCol w:w="567"/>
        <w:gridCol w:w="3009"/>
        <w:gridCol w:w="1244"/>
        <w:gridCol w:w="1984"/>
        <w:gridCol w:w="2127"/>
      </w:tblGrid>
      <w:tr w:rsidR="005B3EF1" w:rsidRPr="005B3EF1" w14:paraId="6C95A446" w14:textId="77777777" w:rsidTr="00A705B6">
        <w:trPr>
          <w:trHeight w:val="330"/>
        </w:trPr>
        <w:tc>
          <w:tcPr>
            <w:tcW w:w="5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68AC3C40" w14:textId="77777777" w:rsidR="00E50B21" w:rsidRPr="005B3EF1" w:rsidRDefault="00E50B21" w:rsidP="0098488A">
            <w:pPr>
              <w:spacing w:after="0" w:line="360" w:lineRule="auto"/>
              <w:jc w:val="center"/>
              <w:rPr>
                <w:rFonts w:cstheme="minorHAnsi"/>
                <w:b/>
                <w:color w:val="323E4F" w:themeColor="text2" w:themeShade="BF"/>
              </w:rPr>
            </w:pPr>
            <w:r w:rsidRPr="005B3EF1">
              <w:rPr>
                <w:rFonts w:cstheme="minorHAnsi"/>
                <w:b/>
                <w:color w:val="323E4F" w:themeColor="text2" w:themeShade="BF"/>
              </w:rPr>
              <w:t>L/p</w:t>
            </w:r>
          </w:p>
        </w:tc>
        <w:tc>
          <w:tcPr>
            <w:tcW w:w="300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329048A1" w14:textId="77777777" w:rsidR="00E50B21" w:rsidRPr="005B3EF1" w:rsidRDefault="00E50B21" w:rsidP="0098488A">
            <w:pPr>
              <w:spacing w:after="0" w:line="360" w:lineRule="auto"/>
              <w:jc w:val="center"/>
              <w:rPr>
                <w:rFonts w:cstheme="minorHAnsi"/>
                <w:b/>
                <w:color w:val="323E4F" w:themeColor="text2" w:themeShade="BF"/>
              </w:rPr>
            </w:pPr>
            <w:r w:rsidRPr="005B3EF1">
              <w:rPr>
                <w:rFonts w:cstheme="minorHAnsi"/>
                <w:b/>
                <w:color w:val="323E4F" w:themeColor="text2" w:themeShade="BF"/>
              </w:rPr>
              <w:t>Wyszczególnienie</w:t>
            </w:r>
          </w:p>
        </w:tc>
        <w:tc>
          <w:tcPr>
            <w:tcW w:w="124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643F191C" w14:textId="77777777" w:rsidR="00E50B21" w:rsidRPr="005B3EF1" w:rsidRDefault="00E50B21" w:rsidP="0098488A">
            <w:pPr>
              <w:spacing w:after="0" w:line="360" w:lineRule="auto"/>
              <w:jc w:val="center"/>
              <w:rPr>
                <w:rFonts w:cstheme="minorHAnsi"/>
                <w:b/>
                <w:color w:val="323E4F" w:themeColor="text2" w:themeShade="BF"/>
              </w:rPr>
            </w:pPr>
            <w:r w:rsidRPr="005B3EF1">
              <w:rPr>
                <w:rFonts w:cstheme="minorHAnsi"/>
                <w:b/>
                <w:color w:val="323E4F" w:themeColor="text2" w:themeShade="BF"/>
              </w:rPr>
              <w:t>Grupy</w:t>
            </w:r>
          </w:p>
        </w:tc>
        <w:tc>
          <w:tcPr>
            <w:tcW w:w="411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63B33218" w14:textId="77777777" w:rsidR="00E50B21" w:rsidRPr="005B3EF1" w:rsidRDefault="00E50B21" w:rsidP="0098488A">
            <w:pPr>
              <w:spacing w:after="0" w:line="360" w:lineRule="auto"/>
              <w:jc w:val="center"/>
              <w:rPr>
                <w:rFonts w:cstheme="minorHAnsi"/>
                <w:b/>
                <w:color w:val="323E4F" w:themeColor="text2" w:themeShade="BF"/>
              </w:rPr>
            </w:pPr>
            <w:r w:rsidRPr="005B3EF1">
              <w:rPr>
                <w:rFonts w:cstheme="minorHAnsi"/>
                <w:b/>
                <w:color w:val="323E4F" w:themeColor="text2" w:themeShade="BF"/>
              </w:rPr>
              <w:t>Członków</w:t>
            </w:r>
          </w:p>
        </w:tc>
      </w:tr>
      <w:tr w:rsidR="005B3EF1" w:rsidRPr="005B3EF1" w14:paraId="2BE8A97D" w14:textId="77777777" w:rsidTr="00A705B6">
        <w:trPr>
          <w:trHeight w:val="228"/>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43CBFE4D" w14:textId="77777777" w:rsidR="00E50B21" w:rsidRPr="005B3EF1" w:rsidRDefault="00E50B21" w:rsidP="0098488A">
            <w:pPr>
              <w:spacing w:after="0" w:line="360" w:lineRule="auto"/>
              <w:rPr>
                <w:rFonts w:cstheme="minorHAnsi"/>
                <w:b/>
                <w:color w:val="323E4F" w:themeColor="text2" w:themeShade="BF"/>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03E7A6F8" w14:textId="77777777" w:rsidR="00E50B21" w:rsidRPr="005B3EF1" w:rsidRDefault="00E50B21" w:rsidP="0098488A">
            <w:pPr>
              <w:spacing w:after="0" w:line="360" w:lineRule="auto"/>
              <w:rPr>
                <w:rFonts w:cstheme="minorHAnsi"/>
                <w:b/>
                <w:color w:val="323E4F" w:themeColor="text2" w:themeShade="BF"/>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68FD2726" w14:textId="77777777" w:rsidR="00E50B21" w:rsidRPr="005B3EF1" w:rsidRDefault="00E50B21" w:rsidP="0098488A">
            <w:pPr>
              <w:spacing w:after="0" w:line="360" w:lineRule="auto"/>
              <w:rPr>
                <w:rFonts w:cstheme="minorHAnsi"/>
                <w:b/>
                <w:color w:val="323E4F" w:themeColor="text2" w:themeShade="BF"/>
              </w:rPr>
            </w:pPr>
          </w:p>
        </w:tc>
        <w:tc>
          <w:tcPr>
            <w:tcW w:w="1984" w:type="dxa"/>
            <w:tcBorders>
              <w:top w:val="single" w:sz="4" w:space="0" w:color="auto"/>
              <w:left w:val="single" w:sz="4" w:space="0" w:color="000000" w:themeColor="text1"/>
              <w:bottom w:val="single" w:sz="4" w:space="0" w:color="000000" w:themeColor="text1"/>
              <w:right w:val="single" w:sz="4" w:space="0" w:color="auto"/>
            </w:tcBorders>
            <w:shd w:val="clear" w:color="auto" w:fill="DEEAF6" w:themeFill="accent5" w:themeFillTint="33"/>
            <w:vAlign w:val="center"/>
            <w:hideMark/>
          </w:tcPr>
          <w:p w14:paraId="52D3B957" w14:textId="77777777" w:rsidR="00E50B21" w:rsidRPr="005B3EF1" w:rsidRDefault="00E50B21" w:rsidP="0098488A">
            <w:pPr>
              <w:spacing w:after="0" w:line="360" w:lineRule="auto"/>
              <w:jc w:val="center"/>
              <w:rPr>
                <w:rFonts w:cstheme="minorHAnsi"/>
                <w:b/>
                <w:color w:val="323E4F" w:themeColor="text2" w:themeShade="BF"/>
              </w:rPr>
            </w:pPr>
            <w:r w:rsidRPr="005B3EF1">
              <w:rPr>
                <w:rFonts w:cstheme="minorHAnsi"/>
                <w:b/>
                <w:color w:val="323E4F" w:themeColor="text2" w:themeShade="BF"/>
              </w:rPr>
              <w:t>Dzieci,  młodzież</w:t>
            </w:r>
          </w:p>
        </w:tc>
        <w:tc>
          <w:tcPr>
            <w:tcW w:w="2127" w:type="dxa"/>
            <w:tcBorders>
              <w:top w:val="single" w:sz="4" w:space="0" w:color="auto"/>
              <w:left w:val="single" w:sz="4" w:space="0" w:color="auto"/>
              <w:bottom w:val="single" w:sz="4" w:space="0" w:color="000000" w:themeColor="text1"/>
              <w:right w:val="single" w:sz="4" w:space="0" w:color="000000" w:themeColor="text1"/>
            </w:tcBorders>
            <w:shd w:val="clear" w:color="auto" w:fill="DEEAF6" w:themeFill="accent5" w:themeFillTint="33"/>
            <w:vAlign w:val="center"/>
            <w:hideMark/>
          </w:tcPr>
          <w:p w14:paraId="1F7A24F6" w14:textId="77777777" w:rsidR="00E50B21" w:rsidRPr="005B3EF1" w:rsidRDefault="00E50B21" w:rsidP="0098488A">
            <w:pPr>
              <w:spacing w:after="0" w:line="360" w:lineRule="auto"/>
              <w:jc w:val="center"/>
              <w:rPr>
                <w:rFonts w:cstheme="minorHAnsi"/>
                <w:b/>
                <w:color w:val="323E4F" w:themeColor="text2" w:themeShade="BF"/>
              </w:rPr>
            </w:pPr>
            <w:r w:rsidRPr="005B3EF1">
              <w:rPr>
                <w:rFonts w:cstheme="minorHAnsi"/>
                <w:b/>
                <w:color w:val="323E4F" w:themeColor="text2" w:themeShade="BF"/>
              </w:rPr>
              <w:t>Dorośli, seniorzy</w:t>
            </w:r>
          </w:p>
        </w:tc>
      </w:tr>
      <w:tr w:rsidR="005B3EF1" w:rsidRPr="005B3EF1" w14:paraId="6B45FED8" w14:textId="77777777" w:rsidTr="00A705B6">
        <w:trPr>
          <w:trHeight w:val="57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17BAFC20" w14:textId="77777777" w:rsidR="00434FE6" w:rsidRPr="005B3EF1" w:rsidRDefault="00434FE6" w:rsidP="008F619B">
            <w:pPr>
              <w:spacing w:after="0" w:line="276" w:lineRule="auto"/>
              <w:jc w:val="center"/>
              <w:rPr>
                <w:rFonts w:cstheme="minorHAnsi"/>
                <w:color w:val="323E4F" w:themeColor="text2" w:themeShade="BF"/>
              </w:rPr>
            </w:pPr>
            <w:r w:rsidRPr="005B3EF1">
              <w:rPr>
                <w:rFonts w:cstheme="minorHAnsi"/>
                <w:color w:val="323E4F" w:themeColor="text2" w:themeShade="BF"/>
              </w:rPr>
              <w:t>1</w:t>
            </w:r>
          </w:p>
        </w:tc>
        <w:tc>
          <w:tcPr>
            <w:tcW w:w="30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7B6717AF" w14:textId="3520250B" w:rsidR="00434FE6" w:rsidRPr="005B3EF1" w:rsidRDefault="00434FE6" w:rsidP="008F619B">
            <w:pPr>
              <w:spacing w:after="0" w:line="276" w:lineRule="auto"/>
              <w:jc w:val="center"/>
              <w:rPr>
                <w:rFonts w:cstheme="minorHAnsi"/>
                <w:color w:val="323E4F" w:themeColor="text2" w:themeShade="BF"/>
              </w:rPr>
            </w:pPr>
            <w:r w:rsidRPr="005B3EF1">
              <w:rPr>
                <w:color w:val="323E4F" w:themeColor="text2" w:themeShade="BF"/>
                <w:lang w:val="pl"/>
              </w:rPr>
              <w:t>Fotograficzne</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3D04A064" w14:textId="7C7DF6C3" w:rsidR="00434FE6" w:rsidRPr="005B3EF1" w:rsidRDefault="00434FE6" w:rsidP="008F619B">
            <w:pPr>
              <w:spacing w:after="0" w:line="276" w:lineRule="auto"/>
              <w:jc w:val="center"/>
              <w:rPr>
                <w:rFonts w:cstheme="minorHAnsi"/>
                <w:color w:val="323E4F" w:themeColor="text2" w:themeShade="BF"/>
              </w:rPr>
            </w:pPr>
            <w:r w:rsidRPr="005B3EF1">
              <w:rPr>
                <w:rFonts w:cstheme="minorHAnsi"/>
                <w:color w:val="323E4F" w:themeColor="text2" w:themeShade="BF"/>
              </w:rPr>
              <w:t>1</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7589F411" w14:textId="03AA6668" w:rsidR="00434FE6" w:rsidRPr="005B3EF1" w:rsidRDefault="00434FE6" w:rsidP="008F619B">
            <w:pPr>
              <w:spacing w:after="0" w:line="276" w:lineRule="auto"/>
              <w:jc w:val="center"/>
              <w:rPr>
                <w:rFonts w:cstheme="minorHAnsi"/>
                <w:color w:val="323E4F" w:themeColor="text2" w:themeShade="BF"/>
              </w:rPr>
            </w:pPr>
            <w:r w:rsidRPr="005B3EF1">
              <w:rPr>
                <w:rFonts w:cstheme="minorHAnsi"/>
                <w:color w:val="323E4F" w:themeColor="text2" w:themeShade="BF"/>
              </w:rPr>
              <w:t>10</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486524EA" w14:textId="6C6891E2" w:rsidR="00434FE6" w:rsidRPr="005B3EF1" w:rsidRDefault="00434FE6" w:rsidP="008F619B">
            <w:pPr>
              <w:spacing w:after="0" w:line="276" w:lineRule="auto"/>
              <w:jc w:val="center"/>
              <w:rPr>
                <w:rFonts w:cstheme="minorHAnsi"/>
                <w:color w:val="323E4F" w:themeColor="text2" w:themeShade="BF"/>
              </w:rPr>
            </w:pPr>
            <w:r w:rsidRPr="005B3EF1">
              <w:rPr>
                <w:rFonts w:cstheme="minorHAnsi"/>
                <w:color w:val="323E4F" w:themeColor="text2" w:themeShade="BF"/>
              </w:rPr>
              <w:t>2</w:t>
            </w:r>
          </w:p>
        </w:tc>
      </w:tr>
      <w:tr w:rsidR="005B3EF1" w:rsidRPr="005B3EF1" w14:paraId="68043A60" w14:textId="77777777" w:rsidTr="00A705B6">
        <w:trPr>
          <w:trHeight w:val="57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774E9C80" w14:textId="77777777" w:rsidR="00434FE6" w:rsidRPr="005B3EF1" w:rsidRDefault="00434FE6" w:rsidP="008F619B">
            <w:pPr>
              <w:spacing w:after="0" w:line="276" w:lineRule="auto"/>
              <w:jc w:val="center"/>
              <w:rPr>
                <w:rFonts w:cstheme="minorHAnsi"/>
                <w:color w:val="323E4F" w:themeColor="text2" w:themeShade="BF"/>
              </w:rPr>
            </w:pPr>
            <w:r w:rsidRPr="005B3EF1">
              <w:rPr>
                <w:rFonts w:cstheme="minorHAnsi"/>
                <w:color w:val="323E4F" w:themeColor="text2" w:themeShade="BF"/>
              </w:rPr>
              <w:t>2</w:t>
            </w:r>
          </w:p>
        </w:tc>
        <w:tc>
          <w:tcPr>
            <w:tcW w:w="30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21214734" w14:textId="77777777" w:rsidR="00434FE6" w:rsidRPr="005B3EF1" w:rsidRDefault="00434FE6" w:rsidP="008F619B">
            <w:pPr>
              <w:pStyle w:val="Domylnie1"/>
              <w:spacing w:line="276" w:lineRule="auto"/>
              <w:ind w:left="10" w:hanging="10"/>
              <w:jc w:val="center"/>
              <w:rPr>
                <w:color w:val="323E4F" w:themeColor="text2" w:themeShade="BF"/>
              </w:rPr>
            </w:pPr>
            <w:r w:rsidRPr="005B3EF1">
              <w:rPr>
                <w:color w:val="323E4F" w:themeColor="text2" w:themeShade="BF"/>
                <w:sz w:val="22"/>
                <w:lang w:val="pl"/>
              </w:rPr>
              <w:t>Muzyczno-instrumentalne</w:t>
            </w:r>
          </w:p>
          <w:p w14:paraId="1DD6DA68" w14:textId="14B559A1" w:rsidR="00434FE6" w:rsidRPr="005B3EF1" w:rsidRDefault="00434FE6" w:rsidP="008F619B">
            <w:pPr>
              <w:spacing w:after="0" w:line="276" w:lineRule="auto"/>
              <w:jc w:val="center"/>
              <w:rPr>
                <w:rFonts w:cstheme="minorHAnsi"/>
                <w:color w:val="323E4F" w:themeColor="text2" w:themeShade="BF"/>
              </w:rPr>
            </w:pPr>
            <w:r w:rsidRPr="005B3EF1">
              <w:rPr>
                <w:color w:val="323E4F" w:themeColor="text2" w:themeShade="BF"/>
                <w:lang w:val="pl"/>
              </w:rPr>
              <w:t>I półrocze</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56857DA7" w14:textId="6DE6FBC7" w:rsidR="00434FE6" w:rsidRPr="005B3EF1" w:rsidRDefault="00434FE6" w:rsidP="008F619B">
            <w:pPr>
              <w:spacing w:after="0" w:line="276" w:lineRule="auto"/>
              <w:jc w:val="center"/>
              <w:rPr>
                <w:rFonts w:cstheme="minorHAnsi"/>
                <w:color w:val="323E4F" w:themeColor="text2" w:themeShade="BF"/>
              </w:rPr>
            </w:pPr>
            <w:r w:rsidRPr="005B3EF1">
              <w:rPr>
                <w:rFonts w:cstheme="minorHAnsi"/>
                <w:color w:val="323E4F" w:themeColor="text2" w:themeShade="BF"/>
              </w:rPr>
              <w:t>1</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5A326082" w14:textId="670F213A" w:rsidR="00434FE6" w:rsidRPr="005B3EF1" w:rsidRDefault="00434FE6" w:rsidP="008F619B">
            <w:pPr>
              <w:spacing w:after="0" w:line="276" w:lineRule="auto"/>
              <w:jc w:val="center"/>
              <w:rPr>
                <w:rFonts w:cstheme="minorHAnsi"/>
                <w:color w:val="323E4F" w:themeColor="text2" w:themeShade="BF"/>
              </w:rPr>
            </w:pPr>
            <w:r w:rsidRPr="005B3EF1">
              <w:rPr>
                <w:rFonts w:cstheme="minorHAnsi"/>
                <w:color w:val="323E4F" w:themeColor="text2" w:themeShade="BF"/>
              </w:rPr>
              <w:t>22</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59AD4A32" w14:textId="5D1280E8" w:rsidR="00434FE6" w:rsidRPr="005B3EF1" w:rsidRDefault="00434FE6" w:rsidP="008F619B">
            <w:pPr>
              <w:spacing w:after="0" w:line="276" w:lineRule="auto"/>
              <w:jc w:val="center"/>
              <w:rPr>
                <w:rFonts w:cstheme="minorHAnsi"/>
                <w:color w:val="323E4F" w:themeColor="text2" w:themeShade="BF"/>
              </w:rPr>
            </w:pPr>
            <w:r w:rsidRPr="005B3EF1">
              <w:rPr>
                <w:rFonts w:cstheme="minorHAnsi"/>
                <w:color w:val="323E4F" w:themeColor="text2" w:themeShade="BF"/>
              </w:rPr>
              <w:t>-</w:t>
            </w:r>
          </w:p>
        </w:tc>
      </w:tr>
      <w:tr w:rsidR="005B3EF1" w:rsidRPr="005B3EF1" w14:paraId="194A431E" w14:textId="77777777" w:rsidTr="00A705B6">
        <w:trPr>
          <w:trHeight w:val="57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05406964" w14:textId="77777777" w:rsidR="00434FE6" w:rsidRPr="005B3EF1" w:rsidRDefault="00434FE6" w:rsidP="008F619B">
            <w:pPr>
              <w:spacing w:after="0" w:line="276" w:lineRule="auto"/>
              <w:jc w:val="center"/>
              <w:rPr>
                <w:rFonts w:cstheme="minorHAnsi"/>
                <w:color w:val="323E4F" w:themeColor="text2" w:themeShade="BF"/>
              </w:rPr>
            </w:pPr>
            <w:r w:rsidRPr="005B3EF1">
              <w:rPr>
                <w:rFonts w:cstheme="minorHAnsi"/>
                <w:color w:val="323E4F" w:themeColor="text2" w:themeShade="BF"/>
              </w:rPr>
              <w:t>3</w:t>
            </w:r>
          </w:p>
        </w:tc>
        <w:tc>
          <w:tcPr>
            <w:tcW w:w="30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7C274FF3" w14:textId="77777777" w:rsidR="00434FE6" w:rsidRPr="005B3EF1" w:rsidRDefault="00434FE6" w:rsidP="008F619B">
            <w:pPr>
              <w:pStyle w:val="Domylnie1"/>
              <w:spacing w:line="276" w:lineRule="auto"/>
              <w:ind w:left="10" w:hanging="10"/>
              <w:jc w:val="center"/>
              <w:rPr>
                <w:color w:val="323E4F" w:themeColor="text2" w:themeShade="BF"/>
              </w:rPr>
            </w:pPr>
            <w:r w:rsidRPr="005B3EF1">
              <w:rPr>
                <w:color w:val="323E4F" w:themeColor="text2" w:themeShade="BF"/>
                <w:sz w:val="22"/>
                <w:lang w:val="pl"/>
              </w:rPr>
              <w:t>Wokalne i chóry</w:t>
            </w:r>
          </w:p>
          <w:p w14:paraId="1317E61E" w14:textId="0B331671" w:rsidR="00434FE6" w:rsidRPr="005B3EF1" w:rsidRDefault="00434FE6" w:rsidP="008F619B">
            <w:pPr>
              <w:spacing w:after="0" w:line="276" w:lineRule="auto"/>
              <w:jc w:val="center"/>
              <w:rPr>
                <w:rFonts w:cstheme="minorHAnsi"/>
                <w:color w:val="323E4F" w:themeColor="text2" w:themeShade="BF"/>
              </w:rPr>
            </w:pPr>
            <w:r w:rsidRPr="005B3EF1">
              <w:rPr>
                <w:color w:val="323E4F" w:themeColor="text2" w:themeShade="BF"/>
                <w:lang w:val="pl"/>
              </w:rPr>
              <w:t>I półrocze</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16E3B6A3" w14:textId="4953F75F" w:rsidR="00434FE6" w:rsidRPr="005B3EF1" w:rsidRDefault="00434FE6" w:rsidP="008F619B">
            <w:pPr>
              <w:spacing w:after="0" w:line="276" w:lineRule="auto"/>
              <w:jc w:val="center"/>
              <w:rPr>
                <w:rFonts w:cstheme="minorHAnsi"/>
                <w:color w:val="323E4F" w:themeColor="text2" w:themeShade="BF"/>
              </w:rPr>
            </w:pPr>
            <w:r w:rsidRPr="005B3EF1">
              <w:rPr>
                <w:rFonts w:cstheme="minorHAnsi"/>
                <w:color w:val="323E4F" w:themeColor="text2" w:themeShade="BF"/>
              </w:rPr>
              <w:t>1</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38E2455C" w14:textId="549C82EC" w:rsidR="00434FE6" w:rsidRPr="005B3EF1" w:rsidRDefault="00434FE6" w:rsidP="008F619B">
            <w:pPr>
              <w:spacing w:after="0" w:line="276" w:lineRule="auto"/>
              <w:jc w:val="center"/>
              <w:rPr>
                <w:rFonts w:cstheme="minorHAnsi"/>
                <w:color w:val="323E4F" w:themeColor="text2" w:themeShade="BF"/>
              </w:rPr>
            </w:pPr>
            <w:r w:rsidRPr="005B3EF1">
              <w:rPr>
                <w:rFonts w:cstheme="minorHAnsi"/>
                <w:color w:val="323E4F" w:themeColor="text2" w:themeShade="BF"/>
              </w:rPr>
              <w:t>10</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5B8BB276" w14:textId="209DD8AF" w:rsidR="00434FE6" w:rsidRPr="005B3EF1" w:rsidRDefault="00434FE6" w:rsidP="008F619B">
            <w:pPr>
              <w:spacing w:after="0" w:line="276" w:lineRule="auto"/>
              <w:jc w:val="center"/>
              <w:rPr>
                <w:rFonts w:cstheme="minorHAnsi"/>
                <w:color w:val="323E4F" w:themeColor="text2" w:themeShade="BF"/>
              </w:rPr>
            </w:pPr>
            <w:r w:rsidRPr="005B3EF1">
              <w:rPr>
                <w:rFonts w:cstheme="minorHAnsi"/>
                <w:color w:val="323E4F" w:themeColor="text2" w:themeShade="BF"/>
              </w:rPr>
              <w:t>-</w:t>
            </w:r>
          </w:p>
        </w:tc>
      </w:tr>
      <w:tr w:rsidR="005B3EF1" w:rsidRPr="005B3EF1" w14:paraId="4C0E6DD2" w14:textId="77777777" w:rsidTr="00A705B6">
        <w:trPr>
          <w:trHeight w:val="57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50FD9F1A" w14:textId="77777777" w:rsidR="00434FE6" w:rsidRPr="005B3EF1" w:rsidRDefault="00434FE6" w:rsidP="008F619B">
            <w:pPr>
              <w:spacing w:after="0" w:line="276" w:lineRule="auto"/>
              <w:jc w:val="center"/>
              <w:rPr>
                <w:rFonts w:cstheme="minorHAnsi"/>
                <w:color w:val="323E4F" w:themeColor="text2" w:themeShade="BF"/>
              </w:rPr>
            </w:pPr>
            <w:r w:rsidRPr="005B3EF1">
              <w:rPr>
                <w:rFonts w:cstheme="minorHAnsi"/>
                <w:color w:val="323E4F" w:themeColor="text2" w:themeShade="BF"/>
              </w:rPr>
              <w:t>4</w:t>
            </w:r>
          </w:p>
        </w:tc>
        <w:tc>
          <w:tcPr>
            <w:tcW w:w="30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2CCD940B" w14:textId="45A77F99" w:rsidR="00434FE6" w:rsidRPr="005B3EF1" w:rsidRDefault="00434FE6" w:rsidP="008F619B">
            <w:pPr>
              <w:spacing w:after="0" w:line="276" w:lineRule="auto"/>
              <w:jc w:val="center"/>
              <w:rPr>
                <w:rFonts w:cstheme="minorHAnsi"/>
                <w:color w:val="323E4F" w:themeColor="text2" w:themeShade="BF"/>
              </w:rPr>
            </w:pPr>
            <w:r w:rsidRPr="005B3EF1">
              <w:rPr>
                <w:color w:val="323E4F" w:themeColor="text2" w:themeShade="BF"/>
                <w:lang w:val="pl"/>
              </w:rPr>
              <w:t>Folklorystyczne</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65B53D8A" w14:textId="0D6842A5" w:rsidR="00434FE6" w:rsidRPr="005B3EF1" w:rsidRDefault="00434FE6" w:rsidP="008F619B">
            <w:pPr>
              <w:spacing w:after="0" w:line="276" w:lineRule="auto"/>
              <w:jc w:val="center"/>
              <w:rPr>
                <w:rFonts w:cstheme="minorHAnsi"/>
                <w:color w:val="323E4F" w:themeColor="text2" w:themeShade="BF"/>
              </w:rPr>
            </w:pPr>
            <w:r w:rsidRPr="005B3EF1">
              <w:rPr>
                <w:rFonts w:cstheme="minorHAnsi"/>
                <w:color w:val="323E4F" w:themeColor="text2" w:themeShade="BF"/>
              </w:rPr>
              <w:t>1</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7506C546" w14:textId="45D7CA41" w:rsidR="00434FE6" w:rsidRPr="005B3EF1" w:rsidRDefault="00434FE6" w:rsidP="008F619B">
            <w:pPr>
              <w:spacing w:after="0" w:line="276" w:lineRule="auto"/>
              <w:jc w:val="center"/>
              <w:rPr>
                <w:rFonts w:cstheme="minorHAnsi"/>
                <w:color w:val="323E4F" w:themeColor="text2" w:themeShade="BF"/>
              </w:rPr>
            </w:pPr>
            <w:r w:rsidRPr="005B3EF1">
              <w:rPr>
                <w:rFonts w:cstheme="minorHAnsi"/>
                <w:color w:val="323E4F" w:themeColor="text2" w:themeShade="BF"/>
              </w:rPr>
              <w:t>-</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1FCB0F15" w14:textId="2B29D359" w:rsidR="00434FE6" w:rsidRPr="005B3EF1" w:rsidRDefault="00434FE6" w:rsidP="008F619B">
            <w:pPr>
              <w:spacing w:after="0" w:line="276" w:lineRule="auto"/>
              <w:jc w:val="center"/>
              <w:rPr>
                <w:rFonts w:cstheme="minorHAnsi"/>
                <w:color w:val="323E4F" w:themeColor="text2" w:themeShade="BF"/>
              </w:rPr>
            </w:pPr>
            <w:r w:rsidRPr="005B3EF1">
              <w:rPr>
                <w:rFonts w:cstheme="minorHAnsi"/>
                <w:color w:val="323E4F" w:themeColor="text2" w:themeShade="BF"/>
              </w:rPr>
              <w:t>15</w:t>
            </w:r>
          </w:p>
        </w:tc>
      </w:tr>
      <w:tr w:rsidR="005B3EF1" w:rsidRPr="005B3EF1" w14:paraId="12B89492" w14:textId="77777777" w:rsidTr="00A705B6">
        <w:trPr>
          <w:trHeight w:val="57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7413BC08" w14:textId="77777777" w:rsidR="00434FE6" w:rsidRPr="005B3EF1" w:rsidRDefault="00434FE6" w:rsidP="008F619B">
            <w:pPr>
              <w:spacing w:after="0" w:line="276" w:lineRule="auto"/>
              <w:jc w:val="center"/>
              <w:rPr>
                <w:rFonts w:cstheme="minorHAnsi"/>
                <w:color w:val="323E4F" w:themeColor="text2" w:themeShade="BF"/>
              </w:rPr>
            </w:pPr>
            <w:r w:rsidRPr="005B3EF1">
              <w:rPr>
                <w:rFonts w:cstheme="minorHAnsi"/>
                <w:color w:val="323E4F" w:themeColor="text2" w:themeShade="BF"/>
              </w:rPr>
              <w:t>5</w:t>
            </w:r>
          </w:p>
        </w:tc>
        <w:tc>
          <w:tcPr>
            <w:tcW w:w="30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34218182" w14:textId="5F0918A2" w:rsidR="00434FE6" w:rsidRPr="005B3EF1" w:rsidRDefault="00434FE6" w:rsidP="008F619B">
            <w:pPr>
              <w:spacing w:after="0" w:line="276" w:lineRule="auto"/>
              <w:jc w:val="center"/>
              <w:rPr>
                <w:rFonts w:cstheme="minorHAnsi"/>
                <w:color w:val="323E4F" w:themeColor="text2" w:themeShade="BF"/>
              </w:rPr>
            </w:pPr>
            <w:r w:rsidRPr="005B3EF1">
              <w:rPr>
                <w:color w:val="323E4F" w:themeColor="text2" w:themeShade="BF"/>
                <w:lang w:val="pl"/>
              </w:rPr>
              <w:t>Rekreacyjno-sportowe</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047222C9" w14:textId="037AD388" w:rsidR="00434FE6" w:rsidRPr="005B3EF1" w:rsidRDefault="00434FE6" w:rsidP="008F619B">
            <w:pPr>
              <w:spacing w:after="0" w:line="276" w:lineRule="auto"/>
              <w:jc w:val="center"/>
              <w:rPr>
                <w:rFonts w:cstheme="minorHAnsi"/>
                <w:color w:val="323E4F" w:themeColor="text2" w:themeShade="BF"/>
              </w:rPr>
            </w:pPr>
            <w:r w:rsidRPr="005B3EF1">
              <w:rPr>
                <w:rFonts w:cstheme="minorHAnsi"/>
                <w:color w:val="323E4F" w:themeColor="text2" w:themeShade="BF"/>
              </w:rPr>
              <w:t>2</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29AD223B" w14:textId="364D542B" w:rsidR="00434FE6" w:rsidRPr="005B3EF1" w:rsidRDefault="00434FE6" w:rsidP="008F619B">
            <w:pPr>
              <w:spacing w:after="0" w:line="276" w:lineRule="auto"/>
              <w:jc w:val="center"/>
              <w:rPr>
                <w:rFonts w:cstheme="minorHAnsi"/>
                <w:color w:val="323E4F" w:themeColor="text2" w:themeShade="BF"/>
              </w:rPr>
            </w:pPr>
            <w:r w:rsidRPr="005B3EF1">
              <w:rPr>
                <w:rFonts w:cstheme="minorHAnsi"/>
                <w:color w:val="323E4F" w:themeColor="text2" w:themeShade="BF"/>
              </w:rPr>
              <w:t>25</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72070786" w14:textId="350627A4" w:rsidR="00434FE6" w:rsidRPr="005B3EF1" w:rsidRDefault="00434FE6" w:rsidP="008F619B">
            <w:pPr>
              <w:spacing w:after="0" w:line="276" w:lineRule="auto"/>
              <w:jc w:val="center"/>
              <w:rPr>
                <w:rFonts w:cstheme="minorHAnsi"/>
                <w:color w:val="323E4F" w:themeColor="text2" w:themeShade="BF"/>
              </w:rPr>
            </w:pPr>
            <w:r w:rsidRPr="005B3EF1">
              <w:rPr>
                <w:rFonts w:cstheme="minorHAnsi"/>
                <w:color w:val="323E4F" w:themeColor="text2" w:themeShade="BF"/>
              </w:rPr>
              <w:t>25</w:t>
            </w:r>
          </w:p>
        </w:tc>
      </w:tr>
      <w:tr w:rsidR="005B3EF1" w:rsidRPr="005B3EF1" w14:paraId="1F8F2C64" w14:textId="77777777" w:rsidTr="00A705B6">
        <w:trPr>
          <w:trHeight w:val="57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6097FF48" w14:textId="00B2EDC9" w:rsidR="00891748" w:rsidRPr="005B3EF1" w:rsidRDefault="00891748" w:rsidP="008F619B">
            <w:pPr>
              <w:spacing w:after="0" w:line="276" w:lineRule="auto"/>
              <w:jc w:val="center"/>
              <w:rPr>
                <w:rFonts w:cstheme="minorHAnsi"/>
                <w:b/>
                <w:bCs/>
                <w:color w:val="323E4F" w:themeColor="text2" w:themeShade="BF"/>
              </w:rPr>
            </w:pPr>
          </w:p>
        </w:tc>
        <w:tc>
          <w:tcPr>
            <w:tcW w:w="30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42295FDF" w14:textId="65C3BB8F" w:rsidR="00891748" w:rsidRPr="005B3EF1" w:rsidRDefault="00891748" w:rsidP="008F619B">
            <w:pPr>
              <w:spacing w:after="0" w:line="276" w:lineRule="auto"/>
              <w:jc w:val="center"/>
              <w:rPr>
                <w:rFonts w:cstheme="minorHAnsi"/>
                <w:b/>
                <w:bCs/>
                <w:color w:val="323E4F" w:themeColor="text2" w:themeShade="BF"/>
              </w:rPr>
            </w:pPr>
            <w:r w:rsidRPr="005B3EF1">
              <w:rPr>
                <w:rFonts w:cstheme="minorHAnsi"/>
                <w:b/>
                <w:bCs/>
                <w:color w:val="323E4F" w:themeColor="text2" w:themeShade="BF"/>
              </w:rPr>
              <w:t>Razem</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484FCB5F" w14:textId="4C1E4B8F" w:rsidR="00891748" w:rsidRPr="005B3EF1" w:rsidRDefault="00891748" w:rsidP="008F619B">
            <w:pPr>
              <w:spacing w:after="0" w:line="276" w:lineRule="auto"/>
              <w:jc w:val="center"/>
              <w:rPr>
                <w:rFonts w:cstheme="minorHAnsi"/>
                <w:b/>
                <w:bCs/>
                <w:color w:val="323E4F" w:themeColor="text2" w:themeShade="BF"/>
              </w:rPr>
            </w:pPr>
            <w:r w:rsidRPr="005B3EF1">
              <w:rPr>
                <w:rFonts w:cstheme="minorHAnsi"/>
                <w:b/>
                <w:bCs/>
                <w:color w:val="323E4F" w:themeColor="text2" w:themeShade="BF"/>
              </w:rPr>
              <w:t>6</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3839E1CA" w14:textId="2464B8A4" w:rsidR="00891748" w:rsidRPr="005B3EF1" w:rsidRDefault="00891748" w:rsidP="008F619B">
            <w:pPr>
              <w:spacing w:after="0" w:line="276" w:lineRule="auto"/>
              <w:jc w:val="center"/>
              <w:rPr>
                <w:rFonts w:cstheme="minorHAnsi"/>
                <w:b/>
                <w:bCs/>
                <w:color w:val="323E4F" w:themeColor="text2" w:themeShade="BF"/>
              </w:rPr>
            </w:pPr>
            <w:r w:rsidRPr="005B3EF1">
              <w:rPr>
                <w:rFonts w:cstheme="minorHAnsi"/>
                <w:b/>
                <w:bCs/>
                <w:color w:val="323E4F" w:themeColor="text2" w:themeShade="BF"/>
              </w:rPr>
              <w:t>67</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1F97D9E7" w14:textId="3AF2C103" w:rsidR="00891748" w:rsidRPr="005B3EF1" w:rsidRDefault="00891748" w:rsidP="008F619B">
            <w:pPr>
              <w:spacing w:after="0" w:line="276" w:lineRule="auto"/>
              <w:jc w:val="center"/>
              <w:rPr>
                <w:rFonts w:cstheme="minorHAnsi"/>
                <w:b/>
                <w:bCs/>
                <w:color w:val="323E4F" w:themeColor="text2" w:themeShade="BF"/>
              </w:rPr>
            </w:pPr>
            <w:r w:rsidRPr="005B3EF1">
              <w:rPr>
                <w:rFonts w:cstheme="minorHAnsi"/>
                <w:b/>
                <w:bCs/>
                <w:color w:val="323E4F" w:themeColor="text2" w:themeShade="BF"/>
              </w:rPr>
              <w:t>42</w:t>
            </w:r>
          </w:p>
        </w:tc>
      </w:tr>
    </w:tbl>
    <w:p w14:paraId="4C744F17" w14:textId="1A31E7E0" w:rsidR="00E50B21" w:rsidRPr="005B3EF1" w:rsidRDefault="00E50B21" w:rsidP="0098488A">
      <w:pPr>
        <w:pStyle w:val="Tekstpodstawowy"/>
        <w:spacing w:line="360" w:lineRule="auto"/>
        <w:rPr>
          <w:rFonts w:cstheme="minorHAnsi"/>
          <w:color w:val="323E4F" w:themeColor="text2" w:themeShade="BF"/>
          <w:sz w:val="14"/>
          <w:szCs w:val="14"/>
        </w:rPr>
      </w:pPr>
    </w:p>
    <w:p w14:paraId="474210C2" w14:textId="3BC38D56" w:rsidR="00DC09FA" w:rsidRPr="005B3EF1" w:rsidRDefault="00DC09FA" w:rsidP="0098488A">
      <w:pPr>
        <w:pStyle w:val="Tekstpodstawowy"/>
        <w:spacing w:line="360" w:lineRule="auto"/>
        <w:rPr>
          <w:rFonts w:cstheme="minorHAnsi"/>
          <w:color w:val="323E4F" w:themeColor="text2" w:themeShade="BF"/>
          <w:sz w:val="6"/>
          <w:szCs w:val="6"/>
        </w:rPr>
      </w:pPr>
      <w:r w:rsidRPr="005B3EF1">
        <w:rPr>
          <w:rFonts w:cstheme="minorHAnsi"/>
          <w:color w:val="323E4F" w:themeColor="text2" w:themeShade="BF"/>
          <w:sz w:val="22"/>
          <w:szCs w:val="22"/>
        </w:rPr>
        <w:t xml:space="preserve">     Świetlica Radomice</w:t>
      </w:r>
      <w:r w:rsidRPr="005B3EF1">
        <w:rPr>
          <w:rFonts w:cstheme="minorHAnsi"/>
          <w:color w:val="323E4F" w:themeColor="text2" w:themeShade="BF"/>
          <w:sz w:val="22"/>
          <w:szCs w:val="22"/>
        </w:rPr>
        <w:tab/>
      </w:r>
      <w:r w:rsidRPr="005B3EF1">
        <w:rPr>
          <w:rFonts w:cstheme="minorHAnsi"/>
          <w:color w:val="323E4F" w:themeColor="text2" w:themeShade="BF"/>
          <w:sz w:val="22"/>
          <w:szCs w:val="22"/>
        </w:rPr>
        <w:tab/>
      </w:r>
      <w:r w:rsidRPr="005B3EF1">
        <w:rPr>
          <w:rFonts w:cstheme="minorHAnsi"/>
          <w:color w:val="323E4F" w:themeColor="text2" w:themeShade="BF"/>
          <w:sz w:val="22"/>
          <w:szCs w:val="22"/>
        </w:rPr>
        <w:tab/>
      </w:r>
      <w:r w:rsidRPr="005B3EF1">
        <w:rPr>
          <w:rFonts w:cstheme="minorHAnsi"/>
          <w:color w:val="323E4F" w:themeColor="text2" w:themeShade="BF"/>
          <w:sz w:val="22"/>
          <w:szCs w:val="22"/>
        </w:rPr>
        <w:tab/>
      </w:r>
      <w:r w:rsidRPr="005B3EF1">
        <w:rPr>
          <w:rFonts w:cstheme="minorHAnsi"/>
          <w:color w:val="323E4F" w:themeColor="text2" w:themeShade="BF"/>
          <w:sz w:val="22"/>
          <w:szCs w:val="22"/>
        </w:rPr>
        <w:br/>
      </w:r>
    </w:p>
    <w:tbl>
      <w:tblPr>
        <w:tblStyle w:val="Tabela-Siatka"/>
        <w:tblW w:w="0" w:type="auto"/>
        <w:tblInd w:w="108" w:type="dxa"/>
        <w:tblLook w:val="04A0" w:firstRow="1" w:lastRow="0" w:firstColumn="1" w:lastColumn="0" w:noHBand="0" w:noVBand="1"/>
        <w:tblDescription w:val="Informacja  o kołach zainteresowań z podziałem na grupy"/>
      </w:tblPr>
      <w:tblGrid>
        <w:gridCol w:w="567"/>
        <w:gridCol w:w="3009"/>
        <w:gridCol w:w="1244"/>
        <w:gridCol w:w="1984"/>
        <w:gridCol w:w="2127"/>
      </w:tblGrid>
      <w:tr w:rsidR="005B3EF1" w:rsidRPr="005B3EF1" w14:paraId="77230A44" w14:textId="77777777" w:rsidTr="00A705B6">
        <w:trPr>
          <w:trHeight w:val="330"/>
        </w:trPr>
        <w:tc>
          <w:tcPr>
            <w:tcW w:w="5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4C89CCA6" w14:textId="77777777" w:rsidR="00DC09FA" w:rsidRPr="005B3EF1" w:rsidRDefault="00DC09FA" w:rsidP="0098488A">
            <w:pPr>
              <w:spacing w:after="0" w:line="360" w:lineRule="auto"/>
              <w:jc w:val="center"/>
              <w:rPr>
                <w:rFonts w:cstheme="minorHAnsi"/>
                <w:b/>
                <w:color w:val="323E4F" w:themeColor="text2" w:themeShade="BF"/>
              </w:rPr>
            </w:pPr>
            <w:r w:rsidRPr="005B3EF1">
              <w:rPr>
                <w:rFonts w:cstheme="minorHAnsi"/>
                <w:b/>
                <w:color w:val="323E4F" w:themeColor="text2" w:themeShade="BF"/>
              </w:rPr>
              <w:t>L/p</w:t>
            </w:r>
          </w:p>
        </w:tc>
        <w:tc>
          <w:tcPr>
            <w:tcW w:w="300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5D7CE4E7" w14:textId="77777777" w:rsidR="00DC09FA" w:rsidRPr="005B3EF1" w:rsidRDefault="00DC09FA" w:rsidP="0098488A">
            <w:pPr>
              <w:spacing w:after="0" w:line="360" w:lineRule="auto"/>
              <w:jc w:val="center"/>
              <w:rPr>
                <w:rFonts w:cstheme="minorHAnsi"/>
                <w:b/>
                <w:color w:val="323E4F" w:themeColor="text2" w:themeShade="BF"/>
              </w:rPr>
            </w:pPr>
            <w:r w:rsidRPr="005B3EF1">
              <w:rPr>
                <w:rFonts w:cstheme="minorHAnsi"/>
                <w:b/>
                <w:color w:val="323E4F" w:themeColor="text2" w:themeShade="BF"/>
              </w:rPr>
              <w:t>Wyszczególnienie</w:t>
            </w:r>
          </w:p>
        </w:tc>
        <w:tc>
          <w:tcPr>
            <w:tcW w:w="124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1B6661A3" w14:textId="77777777" w:rsidR="00DC09FA" w:rsidRPr="005B3EF1" w:rsidRDefault="00DC09FA" w:rsidP="0098488A">
            <w:pPr>
              <w:spacing w:after="0" w:line="360" w:lineRule="auto"/>
              <w:jc w:val="center"/>
              <w:rPr>
                <w:rFonts w:cstheme="minorHAnsi"/>
                <w:b/>
                <w:color w:val="323E4F" w:themeColor="text2" w:themeShade="BF"/>
              </w:rPr>
            </w:pPr>
            <w:r w:rsidRPr="005B3EF1">
              <w:rPr>
                <w:rFonts w:cstheme="minorHAnsi"/>
                <w:b/>
                <w:color w:val="323E4F" w:themeColor="text2" w:themeShade="BF"/>
              </w:rPr>
              <w:t>Grupy</w:t>
            </w:r>
          </w:p>
        </w:tc>
        <w:tc>
          <w:tcPr>
            <w:tcW w:w="411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41BC7D63" w14:textId="77777777" w:rsidR="00DC09FA" w:rsidRPr="005B3EF1" w:rsidRDefault="00DC09FA" w:rsidP="0098488A">
            <w:pPr>
              <w:spacing w:after="0" w:line="360" w:lineRule="auto"/>
              <w:jc w:val="center"/>
              <w:rPr>
                <w:rFonts w:cstheme="minorHAnsi"/>
                <w:b/>
                <w:color w:val="323E4F" w:themeColor="text2" w:themeShade="BF"/>
              </w:rPr>
            </w:pPr>
            <w:r w:rsidRPr="005B3EF1">
              <w:rPr>
                <w:rFonts w:cstheme="minorHAnsi"/>
                <w:b/>
                <w:color w:val="323E4F" w:themeColor="text2" w:themeShade="BF"/>
              </w:rPr>
              <w:t>Członków</w:t>
            </w:r>
          </w:p>
        </w:tc>
      </w:tr>
      <w:tr w:rsidR="005B3EF1" w:rsidRPr="005B3EF1" w14:paraId="17B43667" w14:textId="77777777" w:rsidTr="00A705B6">
        <w:trPr>
          <w:trHeight w:val="228"/>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164DC19A" w14:textId="77777777" w:rsidR="00DC09FA" w:rsidRPr="005B3EF1" w:rsidRDefault="00DC09FA" w:rsidP="0098488A">
            <w:pPr>
              <w:spacing w:after="0" w:line="360" w:lineRule="auto"/>
              <w:rPr>
                <w:rFonts w:cstheme="minorHAnsi"/>
                <w:b/>
                <w:color w:val="323E4F" w:themeColor="text2" w:themeShade="BF"/>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4008DDD4" w14:textId="77777777" w:rsidR="00DC09FA" w:rsidRPr="005B3EF1" w:rsidRDefault="00DC09FA" w:rsidP="0098488A">
            <w:pPr>
              <w:spacing w:after="0" w:line="360" w:lineRule="auto"/>
              <w:rPr>
                <w:rFonts w:cstheme="minorHAnsi"/>
                <w:b/>
                <w:color w:val="323E4F" w:themeColor="text2" w:themeShade="BF"/>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2F32E04A" w14:textId="77777777" w:rsidR="00DC09FA" w:rsidRPr="005B3EF1" w:rsidRDefault="00DC09FA" w:rsidP="0098488A">
            <w:pPr>
              <w:spacing w:after="0" w:line="360" w:lineRule="auto"/>
              <w:rPr>
                <w:rFonts w:cstheme="minorHAnsi"/>
                <w:b/>
                <w:color w:val="323E4F" w:themeColor="text2" w:themeShade="BF"/>
              </w:rPr>
            </w:pPr>
          </w:p>
        </w:tc>
        <w:tc>
          <w:tcPr>
            <w:tcW w:w="1984" w:type="dxa"/>
            <w:tcBorders>
              <w:top w:val="single" w:sz="4" w:space="0" w:color="auto"/>
              <w:left w:val="single" w:sz="4" w:space="0" w:color="000000" w:themeColor="text1"/>
              <w:bottom w:val="single" w:sz="4" w:space="0" w:color="000000" w:themeColor="text1"/>
              <w:right w:val="single" w:sz="4" w:space="0" w:color="auto"/>
            </w:tcBorders>
            <w:shd w:val="clear" w:color="auto" w:fill="DEEAF6" w:themeFill="accent5" w:themeFillTint="33"/>
            <w:vAlign w:val="center"/>
            <w:hideMark/>
          </w:tcPr>
          <w:p w14:paraId="4DD33B4B" w14:textId="77777777" w:rsidR="00DC09FA" w:rsidRPr="005B3EF1" w:rsidRDefault="00DC09FA" w:rsidP="0098488A">
            <w:pPr>
              <w:spacing w:after="0" w:line="360" w:lineRule="auto"/>
              <w:jc w:val="center"/>
              <w:rPr>
                <w:rFonts w:cstheme="minorHAnsi"/>
                <w:b/>
                <w:color w:val="323E4F" w:themeColor="text2" w:themeShade="BF"/>
              </w:rPr>
            </w:pPr>
            <w:r w:rsidRPr="005B3EF1">
              <w:rPr>
                <w:rFonts w:cstheme="minorHAnsi"/>
                <w:b/>
                <w:color w:val="323E4F" w:themeColor="text2" w:themeShade="BF"/>
              </w:rPr>
              <w:t>Dzieci,  młodzież</w:t>
            </w:r>
          </w:p>
        </w:tc>
        <w:tc>
          <w:tcPr>
            <w:tcW w:w="2127" w:type="dxa"/>
            <w:tcBorders>
              <w:top w:val="single" w:sz="4" w:space="0" w:color="auto"/>
              <w:left w:val="single" w:sz="4" w:space="0" w:color="auto"/>
              <w:bottom w:val="single" w:sz="4" w:space="0" w:color="000000" w:themeColor="text1"/>
              <w:right w:val="single" w:sz="4" w:space="0" w:color="000000" w:themeColor="text1"/>
            </w:tcBorders>
            <w:shd w:val="clear" w:color="auto" w:fill="DEEAF6" w:themeFill="accent5" w:themeFillTint="33"/>
            <w:vAlign w:val="center"/>
            <w:hideMark/>
          </w:tcPr>
          <w:p w14:paraId="3B967FDE" w14:textId="77777777" w:rsidR="00DC09FA" w:rsidRPr="005B3EF1" w:rsidRDefault="00DC09FA" w:rsidP="0098488A">
            <w:pPr>
              <w:spacing w:after="0" w:line="360" w:lineRule="auto"/>
              <w:jc w:val="center"/>
              <w:rPr>
                <w:rFonts w:cstheme="minorHAnsi"/>
                <w:b/>
                <w:color w:val="323E4F" w:themeColor="text2" w:themeShade="BF"/>
              </w:rPr>
            </w:pPr>
            <w:r w:rsidRPr="005B3EF1">
              <w:rPr>
                <w:rFonts w:cstheme="minorHAnsi"/>
                <w:b/>
                <w:color w:val="323E4F" w:themeColor="text2" w:themeShade="BF"/>
              </w:rPr>
              <w:t>Dorośli, seniorzy</w:t>
            </w:r>
          </w:p>
        </w:tc>
      </w:tr>
      <w:tr w:rsidR="005B3EF1" w:rsidRPr="005B3EF1" w14:paraId="7C365201" w14:textId="77777777" w:rsidTr="0094592D">
        <w:trPr>
          <w:trHeight w:val="57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2512A29B" w14:textId="77777777" w:rsidR="00891748" w:rsidRPr="005B3EF1" w:rsidRDefault="00891748" w:rsidP="008F619B">
            <w:pPr>
              <w:spacing w:after="0" w:line="276" w:lineRule="auto"/>
              <w:jc w:val="center"/>
              <w:rPr>
                <w:rFonts w:cstheme="minorHAnsi"/>
                <w:color w:val="323E4F" w:themeColor="text2" w:themeShade="BF"/>
              </w:rPr>
            </w:pPr>
            <w:r w:rsidRPr="005B3EF1">
              <w:rPr>
                <w:rFonts w:cstheme="minorHAnsi"/>
                <w:color w:val="323E4F" w:themeColor="text2" w:themeShade="BF"/>
              </w:rPr>
              <w:t>1</w:t>
            </w:r>
          </w:p>
        </w:tc>
        <w:tc>
          <w:tcPr>
            <w:tcW w:w="30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56F4DC8A" w14:textId="77777777" w:rsidR="00891748" w:rsidRPr="005B3EF1" w:rsidRDefault="00891748" w:rsidP="008F619B">
            <w:pPr>
              <w:spacing w:after="0" w:line="276" w:lineRule="auto"/>
              <w:jc w:val="center"/>
              <w:rPr>
                <w:rFonts w:cstheme="minorHAnsi"/>
                <w:color w:val="323E4F" w:themeColor="text2" w:themeShade="BF"/>
              </w:rPr>
            </w:pPr>
            <w:r w:rsidRPr="005B3EF1">
              <w:rPr>
                <w:color w:val="323E4F" w:themeColor="text2" w:themeShade="BF"/>
                <w:szCs w:val="24"/>
              </w:rPr>
              <w:t>plastyczne</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0ABD77DF" w14:textId="61635823" w:rsidR="00891748" w:rsidRPr="005B3EF1" w:rsidRDefault="00891748" w:rsidP="008F619B">
            <w:pPr>
              <w:spacing w:after="0" w:line="276" w:lineRule="auto"/>
              <w:jc w:val="center"/>
              <w:rPr>
                <w:rFonts w:cstheme="minorHAnsi"/>
                <w:color w:val="323E4F" w:themeColor="text2" w:themeShade="BF"/>
              </w:rPr>
            </w:pPr>
            <w:r w:rsidRPr="005B3EF1">
              <w:rPr>
                <w:rFonts w:cstheme="minorHAnsi"/>
                <w:color w:val="323E4F" w:themeColor="text2" w:themeShade="BF"/>
              </w:rPr>
              <w:t>1</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21AC6268" w14:textId="4F07B90A" w:rsidR="00891748" w:rsidRPr="005B3EF1" w:rsidRDefault="00891748" w:rsidP="008F619B">
            <w:pPr>
              <w:spacing w:after="0" w:line="276" w:lineRule="auto"/>
              <w:jc w:val="center"/>
              <w:rPr>
                <w:rFonts w:cstheme="minorHAnsi"/>
                <w:color w:val="323E4F" w:themeColor="text2" w:themeShade="BF"/>
              </w:rPr>
            </w:pPr>
            <w:r w:rsidRPr="005B3EF1">
              <w:rPr>
                <w:rFonts w:cstheme="minorHAnsi"/>
                <w:color w:val="323E4F" w:themeColor="text2" w:themeShade="BF"/>
              </w:rPr>
              <w:t>20</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6D47F2B1" w14:textId="58478898" w:rsidR="00891748" w:rsidRPr="005B3EF1" w:rsidRDefault="00891748" w:rsidP="008F619B">
            <w:pPr>
              <w:spacing w:after="0" w:line="276" w:lineRule="auto"/>
              <w:jc w:val="center"/>
              <w:rPr>
                <w:rFonts w:cstheme="minorHAnsi"/>
                <w:color w:val="323E4F" w:themeColor="text2" w:themeShade="BF"/>
              </w:rPr>
            </w:pPr>
            <w:r w:rsidRPr="005B3EF1">
              <w:rPr>
                <w:rFonts w:cstheme="minorHAnsi"/>
                <w:color w:val="323E4F" w:themeColor="text2" w:themeShade="BF"/>
              </w:rPr>
              <w:t>-</w:t>
            </w:r>
          </w:p>
        </w:tc>
      </w:tr>
      <w:tr w:rsidR="005B3EF1" w:rsidRPr="005B3EF1" w14:paraId="6EE136CB" w14:textId="77777777" w:rsidTr="00A705B6">
        <w:trPr>
          <w:trHeight w:val="57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7797BD38" w14:textId="30EEC5BC" w:rsidR="00891748" w:rsidRPr="005B3EF1" w:rsidRDefault="00891748" w:rsidP="008F619B">
            <w:pPr>
              <w:spacing w:after="0" w:line="276" w:lineRule="auto"/>
              <w:jc w:val="center"/>
              <w:rPr>
                <w:rFonts w:cstheme="minorHAnsi"/>
                <w:color w:val="323E4F" w:themeColor="text2" w:themeShade="BF"/>
              </w:rPr>
            </w:pPr>
            <w:r w:rsidRPr="005B3EF1">
              <w:rPr>
                <w:rFonts w:cstheme="minorHAnsi"/>
                <w:color w:val="323E4F" w:themeColor="text2" w:themeShade="BF"/>
              </w:rPr>
              <w:t>2</w:t>
            </w:r>
          </w:p>
        </w:tc>
        <w:tc>
          <w:tcPr>
            <w:tcW w:w="30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13430934" w14:textId="33198E44" w:rsidR="00891748" w:rsidRPr="005B3EF1" w:rsidRDefault="00891748" w:rsidP="008F619B">
            <w:pPr>
              <w:spacing w:after="0" w:line="276" w:lineRule="auto"/>
              <w:jc w:val="center"/>
              <w:rPr>
                <w:rFonts w:cstheme="minorHAnsi"/>
                <w:color w:val="323E4F" w:themeColor="text2" w:themeShade="BF"/>
              </w:rPr>
            </w:pPr>
            <w:r w:rsidRPr="005B3EF1">
              <w:rPr>
                <w:rFonts w:cstheme="minorHAnsi"/>
                <w:color w:val="323E4F" w:themeColor="text2" w:themeShade="BF"/>
              </w:rPr>
              <w:t>Zajęcia z przedszkolakami</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0DC4CD1C" w14:textId="1E828A0C" w:rsidR="00891748" w:rsidRPr="005B3EF1" w:rsidRDefault="00891748" w:rsidP="008F619B">
            <w:pPr>
              <w:spacing w:after="0" w:line="276" w:lineRule="auto"/>
              <w:jc w:val="center"/>
              <w:rPr>
                <w:rFonts w:cstheme="minorHAnsi"/>
                <w:color w:val="323E4F" w:themeColor="text2" w:themeShade="BF"/>
              </w:rPr>
            </w:pPr>
            <w:r w:rsidRPr="005B3EF1">
              <w:rPr>
                <w:rFonts w:cstheme="minorHAnsi"/>
                <w:color w:val="323E4F" w:themeColor="text2" w:themeShade="BF"/>
              </w:rPr>
              <w:t>2</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51FD6E02" w14:textId="12C16007" w:rsidR="00891748" w:rsidRPr="005B3EF1" w:rsidRDefault="00891748" w:rsidP="008F619B">
            <w:pPr>
              <w:spacing w:after="0" w:line="276" w:lineRule="auto"/>
              <w:ind w:left="0" w:firstLine="0"/>
              <w:jc w:val="center"/>
              <w:rPr>
                <w:rFonts w:cstheme="minorHAnsi"/>
                <w:color w:val="323E4F" w:themeColor="text2" w:themeShade="BF"/>
              </w:rPr>
            </w:pPr>
            <w:r w:rsidRPr="005B3EF1">
              <w:rPr>
                <w:rFonts w:cstheme="minorHAnsi"/>
                <w:color w:val="323E4F" w:themeColor="text2" w:themeShade="BF"/>
              </w:rPr>
              <w:t>60</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02721D78" w14:textId="593BCD53" w:rsidR="00891748" w:rsidRPr="005B3EF1" w:rsidRDefault="00891748" w:rsidP="008F619B">
            <w:pPr>
              <w:spacing w:after="0" w:line="276" w:lineRule="auto"/>
              <w:jc w:val="center"/>
              <w:rPr>
                <w:rFonts w:cstheme="minorHAnsi"/>
                <w:color w:val="323E4F" w:themeColor="text2" w:themeShade="BF"/>
              </w:rPr>
            </w:pPr>
            <w:r w:rsidRPr="005B3EF1">
              <w:rPr>
                <w:rFonts w:cstheme="minorHAnsi"/>
                <w:color w:val="323E4F" w:themeColor="text2" w:themeShade="BF"/>
              </w:rPr>
              <w:t>-</w:t>
            </w:r>
          </w:p>
        </w:tc>
      </w:tr>
      <w:tr w:rsidR="005B3EF1" w:rsidRPr="005B3EF1" w14:paraId="3D3BA5A9" w14:textId="77777777" w:rsidTr="00A705B6">
        <w:trPr>
          <w:trHeight w:val="57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50FFFE69" w14:textId="3D3A11B9" w:rsidR="00891748" w:rsidRPr="005B3EF1" w:rsidRDefault="00891748" w:rsidP="008F619B">
            <w:pPr>
              <w:spacing w:after="0" w:line="276" w:lineRule="auto"/>
              <w:jc w:val="center"/>
              <w:rPr>
                <w:rFonts w:cstheme="minorHAnsi"/>
                <w:color w:val="323E4F" w:themeColor="text2" w:themeShade="BF"/>
              </w:rPr>
            </w:pPr>
            <w:r w:rsidRPr="005B3EF1">
              <w:rPr>
                <w:rFonts w:cstheme="minorHAnsi"/>
                <w:color w:val="323E4F" w:themeColor="text2" w:themeShade="BF"/>
              </w:rPr>
              <w:t>3</w:t>
            </w:r>
          </w:p>
        </w:tc>
        <w:tc>
          <w:tcPr>
            <w:tcW w:w="30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07CFEBDF" w14:textId="23FE9DE6" w:rsidR="00891748" w:rsidRPr="005B3EF1" w:rsidRDefault="00891748" w:rsidP="008F619B">
            <w:pPr>
              <w:spacing w:after="0" w:line="276" w:lineRule="auto"/>
              <w:jc w:val="center"/>
              <w:rPr>
                <w:rFonts w:cstheme="minorHAnsi"/>
                <w:color w:val="323E4F" w:themeColor="text2" w:themeShade="BF"/>
              </w:rPr>
            </w:pPr>
            <w:r w:rsidRPr="005B3EF1">
              <w:rPr>
                <w:color w:val="323E4F" w:themeColor="text2" w:themeShade="BF"/>
                <w:szCs w:val="24"/>
              </w:rPr>
              <w:t>Rekreacyjno-sportowe</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4E9888CD" w14:textId="0AF89DB2" w:rsidR="00891748" w:rsidRPr="005B3EF1" w:rsidRDefault="00891748" w:rsidP="008F619B">
            <w:pPr>
              <w:spacing w:after="0" w:line="276" w:lineRule="auto"/>
              <w:jc w:val="center"/>
              <w:rPr>
                <w:rFonts w:cstheme="minorHAnsi"/>
                <w:color w:val="323E4F" w:themeColor="text2" w:themeShade="BF"/>
              </w:rPr>
            </w:pPr>
            <w:r w:rsidRPr="005B3EF1">
              <w:rPr>
                <w:rFonts w:cstheme="minorHAnsi"/>
                <w:color w:val="323E4F" w:themeColor="text2" w:themeShade="BF"/>
              </w:rPr>
              <w:t>2</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4CC5028E" w14:textId="1D4375AD" w:rsidR="00891748" w:rsidRPr="005B3EF1" w:rsidRDefault="00891748" w:rsidP="008F619B">
            <w:pPr>
              <w:spacing w:after="0" w:line="276" w:lineRule="auto"/>
              <w:jc w:val="center"/>
              <w:rPr>
                <w:rFonts w:cstheme="minorHAnsi"/>
                <w:color w:val="323E4F" w:themeColor="text2" w:themeShade="BF"/>
              </w:rPr>
            </w:pPr>
            <w:r w:rsidRPr="005B3EF1">
              <w:rPr>
                <w:rFonts w:cstheme="minorHAnsi"/>
                <w:color w:val="323E4F" w:themeColor="text2" w:themeShade="BF"/>
              </w:rPr>
              <w:t>20</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3CFFD282" w14:textId="45E302B4" w:rsidR="00891748" w:rsidRPr="005B3EF1" w:rsidRDefault="00891748" w:rsidP="008F619B">
            <w:pPr>
              <w:spacing w:after="0" w:line="276" w:lineRule="auto"/>
              <w:jc w:val="center"/>
              <w:rPr>
                <w:rFonts w:cstheme="minorHAnsi"/>
                <w:color w:val="323E4F" w:themeColor="text2" w:themeShade="BF"/>
              </w:rPr>
            </w:pPr>
            <w:r w:rsidRPr="005B3EF1">
              <w:rPr>
                <w:rFonts w:cstheme="minorHAnsi"/>
                <w:color w:val="323E4F" w:themeColor="text2" w:themeShade="BF"/>
              </w:rPr>
              <w:t>20</w:t>
            </w:r>
          </w:p>
        </w:tc>
      </w:tr>
      <w:tr w:rsidR="005B3EF1" w:rsidRPr="005B3EF1" w14:paraId="14807DD2" w14:textId="77777777" w:rsidTr="00A705B6">
        <w:trPr>
          <w:trHeight w:val="573"/>
        </w:trPr>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1B6A465C" w14:textId="2F2A3152" w:rsidR="00891748" w:rsidRPr="005B3EF1" w:rsidRDefault="00891748" w:rsidP="008F619B">
            <w:pPr>
              <w:spacing w:after="0" w:line="276" w:lineRule="auto"/>
              <w:jc w:val="center"/>
              <w:rPr>
                <w:rFonts w:cstheme="minorHAnsi"/>
                <w:b/>
                <w:bCs/>
                <w:color w:val="323E4F" w:themeColor="text2" w:themeShade="BF"/>
              </w:rPr>
            </w:pPr>
          </w:p>
        </w:tc>
        <w:tc>
          <w:tcPr>
            <w:tcW w:w="300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5719E820" w14:textId="77777777" w:rsidR="00891748" w:rsidRPr="005B3EF1" w:rsidRDefault="00891748" w:rsidP="008F619B">
            <w:pPr>
              <w:spacing w:after="0" w:line="276" w:lineRule="auto"/>
              <w:jc w:val="center"/>
              <w:rPr>
                <w:rFonts w:cstheme="minorHAnsi"/>
                <w:b/>
                <w:bCs/>
                <w:color w:val="323E4F" w:themeColor="text2" w:themeShade="BF"/>
              </w:rPr>
            </w:pPr>
            <w:r w:rsidRPr="005B3EF1">
              <w:rPr>
                <w:rFonts w:cstheme="minorHAnsi"/>
                <w:b/>
                <w:bCs/>
                <w:color w:val="323E4F" w:themeColor="text2" w:themeShade="BF"/>
              </w:rPr>
              <w:t>Razem</w:t>
            </w:r>
          </w:p>
        </w:tc>
        <w:tc>
          <w:tcPr>
            <w:tcW w:w="1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17EAF004" w14:textId="61736EAE" w:rsidR="00891748" w:rsidRPr="005B3EF1" w:rsidRDefault="00891748" w:rsidP="008F619B">
            <w:pPr>
              <w:spacing w:after="0" w:line="276" w:lineRule="auto"/>
              <w:jc w:val="center"/>
              <w:rPr>
                <w:rFonts w:cstheme="minorHAnsi"/>
                <w:b/>
                <w:bCs/>
                <w:color w:val="323E4F" w:themeColor="text2" w:themeShade="BF"/>
              </w:rPr>
            </w:pPr>
            <w:r w:rsidRPr="005B3EF1">
              <w:rPr>
                <w:rFonts w:cstheme="minorHAnsi"/>
                <w:b/>
                <w:bCs/>
                <w:color w:val="323E4F" w:themeColor="text2" w:themeShade="BF"/>
              </w:rPr>
              <w:t>5</w:t>
            </w:r>
          </w:p>
        </w:tc>
        <w:tc>
          <w:tcPr>
            <w:tcW w:w="19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2B067B82" w14:textId="18F67B69" w:rsidR="00891748" w:rsidRPr="005B3EF1" w:rsidRDefault="00891748" w:rsidP="008F619B">
            <w:pPr>
              <w:spacing w:after="0" w:line="276" w:lineRule="auto"/>
              <w:jc w:val="center"/>
              <w:rPr>
                <w:rFonts w:cstheme="minorHAnsi"/>
                <w:b/>
                <w:bCs/>
                <w:color w:val="323E4F" w:themeColor="text2" w:themeShade="BF"/>
              </w:rPr>
            </w:pPr>
            <w:r w:rsidRPr="005B3EF1">
              <w:rPr>
                <w:rFonts w:cstheme="minorHAnsi"/>
                <w:b/>
                <w:bCs/>
                <w:color w:val="323E4F" w:themeColor="text2" w:themeShade="BF"/>
              </w:rPr>
              <w:t>100</w:t>
            </w:r>
          </w:p>
        </w:tc>
        <w:tc>
          <w:tcPr>
            <w:tcW w:w="212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32BCEA97" w14:textId="27634286" w:rsidR="00891748" w:rsidRPr="005B3EF1" w:rsidRDefault="00891748" w:rsidP="008F619B">
            <w:pPr>
              <w:spacing w:after="0" w:line="276" w:lineRule="auto"/>
              <w:jc w:val="center"/>
              <w:rPr>
                <w:rFonts w:cstheme="minorHAnsi"/>
                <w:b/>
                <w:bCs/>
                <w:color w:val="323E4F" w:themeColor="text2" w:themeShade="BF"/>
              </w:rPr>
            </w:pPr>
            <w:r w:rsidRPr="005B3EF1">
              <w:rPr>
                <w:rFonts w:cstheme="minorHAnsi"/>
                <w:b/>
                <w:bCs/>
                <w:color w:val="323E4F" w:themeColor="text2" w:themeShade="BF"/>
              </w:rPr>
              <w:t>20</w:t>
            </w:r>
          </w:p>
        </w:tc>
      </w:tr>
    </w:tbl>
    <w:p w14:paraId="07994F66" w14:textId="7C4A3E39" w:rsidR="00DC09FA" w:rsidRPr="005B3EF1" w:rsidRDefault="00DC09FA" w:rsidP="0098488A">
      <w:pPr>
        <w:pStyle w:val="Tekstpodstawowy"/>
        <w:spacing w:line="360" w:lineRule="auto"/>
        <w:rPr>
          <w:rFonts w:cstheme="minorHAnsi"/>
          <w:color w:val="323E4F" w:themeColor="text2" w:themeShade="BF"/>
          <w:sz w:val="18"/>
          <w:szCs w:val="18"/>
        </w:rPr>
      </w:pPr>
    </w:p>
    <w:p w14:paraId="4E56F61F" w14:textId="77777777" w:rsidR="00DC09FA" w:rsidRPr="005B3EF1" w:rsidRDefault="00DC09FA" w:rsidP="0098488A">
      <w:pPr>
        <w:spacing w:after="0" w:line="360" w:lineRule="auto"/>
        <w:rPr>
          <w:b/>
          <w:color w:val="323E4F" w:themeColor="text2" w:themeShade="BF"/>
          <w:sz w:val="24"/>
          <w:szCs w:val="24"/>
        </w:rPr>
      </w:pPr>
      <w:r w:rsidRPr="005B3EF1">
        <w:rPr>
          <w:b/>
          <w:color w:val="323E4F" w:themeColor="text2" w:themeShade="BF"/>
          <w:sz w:val="24"/>
          <w:szCs w:val="24"/>
        </w:rPr>
        <w:t>WDK Chodorążek</w:t>
      </w:r>
    </w:p>
    <w:tbl>
      <w:tblPr>
        <w:tblStyle w:val="Tabela-Siatka"/>
        <w:tblW w:w="0" w:type="auto"/>
        <w:tblInd w:w="108" w:type="dxa"/>
        <w:tblLook w:val="04A0" w:firstRow="1" w:lastRow="0" w:firstColumn="1" w:lastColumn="0" w:noHBand="0" w:noVBand="1"/>
        <w:tblDescription w:val="Informacja  o kołach zainteresowań z podziałem na grupy"/>
      </w:tblPr>
      <w:tblGrid>
        <w:gridCol w:w="567"/>
        <w:gridCol w:w="3009"/>
        <w:gridCol w:w="1244"/>
        <w:gridCol w:w="1984"/>
        <w:gridCol w:w="2127"/>
      </w:tblGrid>
      <w:tr w:rsidR="005B3EF1" w:rsidRPr="005B3EF1" w14:paraId="2A395B9D" w14:textId="77777777" w:rsidTr="00A705B6">
        <w:trPr>
          <w:trHeight w:val="330"/>
        </w:trPr>
        <w:tc>
          <w:tcPr>
            <w:tcW w:w="5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792CE424" w14:textId="77777777" w:rsidR="00DC09FA" w:rsidRPr="005B3EF1" w:rsidRDefault="00DC09FA" w:rsidP="0098488A">
            <w:pPr>
              <w:spacing w:after="0" w:line="360" w:lineRule="auto"/>
              <w:jc w:val="center"/>
              <w:rPr>
                <w:b/>
                <w:color w:val="323E4F" w:themeColor="text2" w:themeShade="BF"/>
                <w:szCs w:val="24"/>
              </w:rPr>
            </w:pPr>
            <w:r w:rsidRPr="005B3EF1">
              <w:rPr>
                <w:b/>
                <w:color w:val="323E4F" w:themeColor="text2" w:themeShade="BF"/>
                <w:szCs w:val="24"/>
              </w:rPr>
              <w:t>L/p</w:t>
            </w:r>
          </w:p>
        </w:tc>
        <w:tc>
          <w:tcPr>
            <w:tcW w:w="3009"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4A3933F6" w14:textId="77777777" w:rsidR="00DC09FA" w:rsidRPr="005B3EF1" w:rsidRDefault="00DC09FA" w:rsidP="0098488A">
            <w:pPr>
              <w:spacing w:after="0" w:line="360" w:lineRule="auto"/>
              <w:jc w:val="center"/>
              <w:rPr>
                <w:b/>
                <w:color w:val="323E4F" w:themeColor="text2" w:themeShade="BF"/>
                <w:szCs w:val="24"/>
              </w:rPr>
            </w:pPr>
            <w:r w:rsidRPr="005B3EF1">
              <w:rPr>
                <w:b/>
                <w:color w:val="323E4F" w:themeColor="text2" w:themeShade="BF"/>
                <w:szCs w:val="24"/>
              </w:rPr>
              <w:t>Wyszczególnienie</w:t>
            </w:r>
          </w:p>
        </w:tc>
        <w:tc>
          <w:tcPr>
            <w:tcW w:w="1244"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0F8B3A03" w14:textId="77777777" w:rsidR="00DC09FA" w:rsidRPr="005B3EF1" w:rsidRDefault="00DC09FA" w:rsidP="0098488A">
            <w:pPr>
              <w:spacing w:after="0" w:line="360" w:lineRule="auto"/>
              <w:jc w:val="center"/>
              <w:rPr>
                <w:b/>
                <w:color w:val="323E4F" w:themeColor="text2" w:themeShade="BF"/>
                <w:szCs w:val="24"/>
              </w:rPr>
            </w:pPr>
            <w:r w:rsidRPr="005B3EF1">
              <w:rPr>
                <w:b/>
                <w:color w:val="323E4F" w:themeColor="text2" w:themeShade="BF"/>
                <w:szCs w:val="24"/>
              </w:rPr>
              <w:t>Grupy</w:t>
            </w:r>
          </w:p>
        </w:tc>
        <w:tc>
          <w:tcPr>
            <w:tcW w:w="411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6B3D502A" w14:textId="77777777" w:rsidR="00DC09FA" w:rsidRPr="005B3EF1" w:rsidRDefault="00DC09FA" w:rsidP="0098488A">
            <w:pPr>
              <w:spacing w:after="0" w:line="360" w:lineRule="auto"/>
              <w:jc w:val="center"/>
              <w:rPr>
                <w:b/>
                <w:color w:val="323E4F" w:themeColor="text2" w:themeShade="BF"/>
                <w:szCs w:val="24"/>
              </w:rPr>
            </w:pPr>
            <w:r w:rsidRPr="005B3EF1">
              <w:rPr>
                <w:b/>
                <w:color w:val="323E4F" w:themeColor="text2" w:themeShade="BF"/>
                <w:szCs w:val="24"/>
              </w:rPr>
              <w:t>Członków</w:t>
            </w:r>
          </w:p>
        </w:tc>
      </w:tr>
      <w:tr w:rsidR="005B3EF1" w:rsidRPr="005B3EF1" w14:paraId="309A9A10" w14:textId="77777777" w:rsidTr="00A705B6">
        <w:trPr>
          <w:trHeight w:val="228"/>
        </w:trPr>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757C4F5A" w14:textId="77777777" w:rsidR="00DC09FA" w:rsidRPr="005B3EF1" w:rsidRDefault="00DC09FA" w:rsidP="0098488A">
            <w:pPr>
              <w:spacing w:after="0" w:line="360" w:lineRule="auto"/>
              <w:rPr>
                <w:b/>
                <w:color w:val="323E4F" w:themeColor="text2" w:themeShade="BF"/>
                <w:szCs w:val="24"/>
              </w:rPr>
            </w:pP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EEAF6" w:themeFill="accent5" w:themeFillTint="33"/>
            <w:vAlign w:val="center"/>
            <w:hideMark/>
          </w:tcPr>
          <w:p w14:paraId="3CFD2E2D" w14:textId="77777777" w:rsidR="00DC09FA" w:rsidRPr="005B3EF1" w:rsidRDefault="00DC09FA" w:rsidP="0098488A">
            <w:pPr>
              <w:spacing w:after="0" w:line="360" w:lineRule="auto"/>
              <w:rPr>
                <w:b/>
                <w:color w:val="323E4F" w:themeColor="text2" w:themeShade="BF"/>
                <w:szCs w:val="24"/>
              </w:rPr>
            </w:pPr>
          </w:p>
        </w:tc>
        <w:tc>
          <w:tcPr>
            <w:tcW w:w="0" w:type="auto"/>
            <w:vMerge/>
            <w:tcBorders>
              <w:top w:val="single" w:sz="4" w:space="0" w:color="000000" w:themeColor="text1"/>
              <w:left w:val="single" w:sz="4" w:space="0" w:color="000000" w:themeColor="text1"/>
              <w:bottom w:val="single" w:sz="4" w:space="0" w:color="auto"/>
              <w:right w:val="single" w:sz="4" w:space="0" w:color="000000" w:themeColor="text1"/>
            </w:tcBorders>
            <w:shd w:val="clear" w:color="auto" w:fill="DEEAF6" w:themeFill="accent5" w:themeFillTint="33"/>
            <w:vAlign w:val="center"/>
            <w:hideMark/>
          </w:tcPr>
          <w:p w14:paraId="57E13F33" w14:textId="77777777" w:rsidR="00DC09FA" w:rsidRPr="005B3EF1" w:rsidRDefault="00DC09FA" w:rsidP="0098488A">
            <w:pPr>
              <w:spacing w:after="0" w:line="360" w:lineRule="auto"/>
              <w:rPr>
                <w:b/>
                <w:color w:val="323E4F" w:themeColor="text2" w:themeShade="BF"/>
                <w:szCs w:val="24"/>
              </w:rPr>
            </w:pPr>
          </w:p>
        </w:tc>
        <w:tc>
          <w:tcPr>
            <w:tcW w:w="1984" w:type="dxa"/>
            <w:tcBorders>
              <w:top w:val="single" w:sz="4" w:space="0" w:color="auto"/>
              <w:left w:val="single" w:sz="4" w:space="0" w:color="000000" w:themeColor="text1"/>
              <w:bottom w:val="single" w:sz="4" w:space="0" w:color="auto"/>
              <w:right w:val="single" w:sz="4" w:space="0" w:color="auto"/>
            </w:tcBorders>
            <w:shd w:val="clear" w:color="auto" w:fill="DEEAF6" w:themeFill="accent5" w:themeFillTint="33"/>
            <w:vAlign w:val="center"/>
            <w:hideMark/>
          </w:tcPr>
          <w:p w14:paraId="774272F9" w14:textId="77777777" w:rsidR="00DC09FA" w:rsidRPr="005B3EF1" w:rsidRDefault="00DC09FA" w:rsidP="0098488A">
            <w:pPr>
              <w:spacing w:after="0" w:line="360" w:lineRule="auto"/>
              <w:jc w:val="center"/>
              <w:rPr>
                <w:b/>
                <w:color w:val="323E4F" w:themeColor="text2" w:themeShade="BF"/>
                <w:szCs w:val="24"/>
              </w:rPr>
            </w:pPr>
            <w:r w:rsidRPr="005B3EF1">
              <w:rPr>
                <w:b/>
                <w:color w:val="323E4F" w:themeColor="text2" w:themeShade="BF"/>
                <w:szCs w:val="24"/>
              </w:rPr>
              <w:t>Dzieci,  młodzież</w:t>
            </w:r>
          </w:p>
        </w:tc>
        <w:tc>
          <w:tcPr>
            <w:tcW w:w="2127" w:type="dxa"/>
            <w:tcBorders>
              <w:top w:val="single" w:sz="4" w:space="0" w:color="auto"/>
              <w:left w:val="single" w:sz="4" w:space="0" w:color="auto"/>
              <w:bottom w:val="single" w:sz="4" w:space="0" w:color="000000" w:themeColor="text1"/>
              <w:right w:val="single" w:sz="4" w:space="0" w:color="000000" w:themeColor="text1"/>
            </w:tcBorders>
            <w:shd w:val="clear" w:color="auto" w:fill="DEEAF6" w:themeFill="accent5" w:themeFillTint="33"/>
            <w:vAlign w:val="center"/>
            <w:hideMark/>
          </w:tcPr>
          <w:p w14:paraId="4B41A66E" w14:textId="77777777" w:rsidR="00DC09FA" w:rsidRPr="005B3EF1" w:rsidRDefault="00DC09FA" w:rsidP="0098488A">
            <w:pPr>
              <w:spacing w:after="0" w:line="360" w:lineRule="auto"/>
              <w:jc w:val="center"/>
              <w:rPr>
                <w:b/>
                <w:color w:val="323E4F" w:themeColor="text2" w:themeShade="BF"/>
                <w:szCs w:val="24"/>
              </w:rPr>
            </w:pPr>
            <w:r w:rsidRPr="005B3EF1">
              <w:rPr>
                <w:b/>
                <w:color w:val="323E4F" w:themeColor="text2" w:themeShade="BF"/>
                <w:szCs w:val="24"/>
              </w:rPr>
              <w:t>Dorośli, seniorzy</w:t>
            </w:r>
          </w:p>
        </w:tc>
      </w:tr>
      <w:tr w:rsidR="005B3EF1" w:rsidRPr="005B3EF1" w14:paraId="04FB0331" w14:textId="77777777" w:rsidTr="00A705B6">
        <w:trPr>
          <w:trHeight w:val="603"/>
        </w:trPr>
        <w:tc>
          <w:tcPr>
            <w:tcW w:w="567"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E2EFD9" w:themeFill="accent6" w:themeFillTint="33"/>
            <w:vAlign w:val="center"/>
            <w:hideMark/>
          </w:tcPr>
          <w:p w14:paraId="361511F5" w14:textId="77777777" w:rsidR="00DC09FA" w:rsidRPr="005B3EF1" w:rsidRDefault="00DC09FA" w:rsidP="008F619B">
            <w:pPr>
              <w:spacing w:after="0" w:line="276" w:lineRule="auto"/>
              <w:jc w:val="center"/>
              <w:rPr>
                <w:color w:val="323E4F" w:themeColor="text2" w:themeShade="BF"/>
                <w:szCs w:val="24"/>
              </w:rPr>
            </w:pPr>
            <w:r w:rsidRPr="005B3EF1">
              <w:rPr>
                <w:color w:val="323E4F" w:themeColor="text2" w:themeShade="BF"/>
                <w:szCs w:val="24"/>
              </w:rPr>
              <w:t>1</w:t>
            </w:r>
          </w:p>
        </w:tc>
        <w:tc>
          <w:tcPr>
            <w:tcW w:w="3009"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E2EFD9" w:themeFill="accent6" w:themeFillTint="33"/>
            <w:vAlign w:val="center"/>
            <w:hideMark/>
          </w:tcPr>
          <w:p w14:paraId="615EBC0B" w14:textId="77777777" w:rsidR="00DC09FA" w:rsidRPr="005B3EF1" w:rsidRDefault="00DC09FA" w:rsidP="008F619B">
            <w:pPr>
              <w:spacing w:after="0" w:line="276" w:lineRule="auto"/>
              <w:jc w:val="center"/>
              <w:rPr>
                <w:color w:val="323E4F" w:themeColor="text2" w:themeShade="BF"/>
                <w:szCs w:val="24"/>
              </w:rPr>
            </w:pPr>
            <w:r w:rsidRPr="005B3EF1">
              <w:rPr>
                <w:color w:val="323E4F" w:themeColor="text2" w:themeShade="BF"/>
                <w:szCs w:val="24"/>
              </w:rPr>
              <w:t>plastyczne</w:t>
            </w:r>
          </w:p>
        </w:tc>
        <w:tc>
          <w:tcPr>
            <w:tcW w:w="1244"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2F2F2" w:themeFill="background1" w:themeFillShade="F2"/>
            <w:vAlign w:val="center"/>
            <w:hideMark/>
          </w:tcPr>
          <w:p w14:paraId="0A60DC3F" w14:textId="77777777" w:rsidR="00DC09FA" w:rsidRPr="005B3EF1" w:rsidRDefault="00DC09FA" w:rsidP="008F619B">
            <w:pPr>
              <w:spacing w:after="0" w:line="276" w:lineRule="auto"/>
              <w:jc w:val="center"/>
              <w:rPr>
                <w:color w:val="323E4F" w:themeColor="text2" w:themeShade="BF"/>
                <w:szCs w:val="24"/>
              </w:rPr>
            </w:pPr>
            <w:r w:rsidRPr="005B3EF1">
              <w:rPr>
                <w:color w:val="323E4F" w:themeColor="text2" w:themeShade="BF"/>
                <w:szCs w:val="24"/>
              </w:rPr>
              <w:t>1</w:t>
            </w:r>
          </w:p>
        </w:tc>
        <w:tc>
          <w:tcPr>
            <w:tcW w:w="1984"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2F2F2" w:themeFill="background1" w:themeFillShade="F2"/>
            <w:vAlign w:val="center"/>
            <w:hideMark/>
          </w:tcPr>
          <w:p w14:paraId="40EE2618" w14:textId="77777777" w:rsidR="00DC09FA" w:rsidRPr="005B3EF1" w:rsidRDefault="00DC09FA" w:rsidP="008F619B">
            <w:pPr>
              <w:spacing w:after="0" w:line="276" w:lineRule="auto"/>
              <w:jc w:val="center"/>
              <w:rPr>
                <w:color w:val="323E4F" w:themeColor="text2" w:themeShade="BF"/>
                <w:szCs w:val="24"/>
              </w:rPr>
            </w:pPr>
            <w:r w:rsidRPr="005B3EF1">
              <w:rPr>
                <w:color w:val="323E4F" w:themeColor="text2" w:themeShade="BF"/>
                <w:szCs w:val="24"/>
              </w:rPr>
              <w:t>10</w:t>
            </w:r>
          </w:p>
        </w:tc>
        <w:tc>
          <w:tcPr>
            <w:tcW w:w="2127" w:type="dxa"/>
            <w:tcBorders>
              <w:top w:val="single" w:sz="4" w:space="0" w:color="000000" w:themeColor="text1"/>
              <w:left w:val="single" w:sz="4" w:space="0" w:color="000000" w:themeColor="text1"/>
              <w:bottom w:val="single" w:sz="4" w:space="0" w:color="auto"/>
              <w:right w:val="single" w:sz="4" w:space="0" w:color="000000" w:themeColor="text1"/>
            </w:tcBorders>
            <w:shd w:val="clear" w:color="auto" w:fill="F2F2F2" w:themeFill="background1" w:themeFillShade="F2"/>
            <w:vAlign w:val="center"/>
            <w:hideMark/>
          </w:tcPr>
          <w:p w14:paraId="0B382BF5" w14:textId="77777777" w:rsidR="00DC09FA" w:rsidRPr="005B3EF1" w:rsidRDefault="00DC09FA" w:rsidP="008F619B">
            <w:pPr>
              <w:spacing w:after="0" w:line="276" w:lineRule="auto"/>
              <w:jc w:val="center"/>
              <w:rPr>
                <w:color w:val="323E4F" w:themeColor="text2" w:themeShade="BF"/>
                <w:szCs w:val="24"/>
              </w:rPr>
            </w:pPr>
            <w:r w:rsidRPr="005B3EF1">
              <w:rPr>
                <w:color w:val="323E4F" w:themeColor="text2" w:themeShade="BF"/>
                <w:szCs w:val="24"/>
              </w:rPr>
              <w:t>-</w:t>
            </w:r>
          </w:p>
        </w:tc>
      </w:tr>
      <w:tr w:rsidR="005B3EF1" w:rsidRPr="005B3EF1" w14:paraId="722BD847" w14:textId="77777777" w:rsidTr="00A705B6">
        <w:trPr>
          <w:trHeight w:val="555"/>
        </w:trPr>
        <w:tc>
          <w:tcPr>
            <w:tcW w:w="567"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0B1ABB09" w14:textId="77777777" w:rsidR="00891748" w:rsidRPr="005B3EF1" w:rsidRDefault="00891748" w:rsidP="008F619B">
            <w:pPr>
              <w:spacing w:after="0" w:line="276" w:lineRule="auto"/>
              <w:jc w:val="center"/>
              <w:rPr>
                <w:color w:val="323E4F" w:themeColor="text2" w:themeShade="BF"/>
                <w:szCs w:val="24"/>
              </w:rPr>
            </w:pPr>
            <w:r w:rsidRPr="005B3EF1">
              <w:rPr>
                <w:color w:val="323E4F" w:themeColor="text2" w:themeShade="BF"/>
                <w:szCs w:val="24"/>
              </w:rPr>
              <w:t>2</w:t>
            </w:r>
          </w:p>
        </w:tc>
        <w:tc>
          <w:tcPr>
            <w:tcW w:w="3009"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1B8607E3" w14:textId="77777777" w:rsidR="00891748" w:rsidRPr="005B3EF1" w:rsidRDefault="00891748" w:rsidP="008F619B">
            <w:pPr>
              <w:spacing w:after="0" w:line="276" w:lineRule="auto"/>
              <w:jc w:val="center"/>
              <w:rPr>
                <w:color w:val="323E4F" w:themeColor="text2" w:themeShade="BF"/>
                <w:szCs w:val="24"/>
              </w:rPr>
            </w:pPr>
            <w:r w:rsidRPr="005B3EF1">
              <w:rPr>
                <w:color w:val="323E4F" w:themeColor="text2" w:themeShade="BF"/>
                <w:szCs w:val="24"/>
              </w:rPr>
              <w:t>Rekreacyjno-sportowe</w:t>
            </w:r>
          </w:p>
        </w:tc>
        <w:tc>
          <w:tcPr>
            <w:tcW w:w="1244"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7FE94B1B" w14:textId="77777777" w:rsidR="00891748" w:rsidRPr="005B3EF1" w:rsidRDefault="00891748" w:rsidP="008F619B">
            <w:pPr>
              <w:spacing w:after="0" w:line="276" w:lineRule="auto"/>
              <w:jc w:val="center"/>
              <w:rPr>
                <w:color w:val="323E4F" w:themeColor="text2" w:themeShade="BF"/>
                <w:szCs w:val="24"/>
              </w:rPr>
            </w:pPr>
            <w:r w:rsidRPr="005B3EF1">
              <w:rPr>
                <w:color w:val="323E4F" w:themeColor="text2" w:themeShade="BF"/>
                <w:szCs w:val="24"/>
              </w:rPr>
              <w:t>1</w:t>
            </w:r>
          </w:p>
        </w:tc>
        <w:tc>
          <w:tcPr>
            <w:tcW w:w="1984"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33F33B21" w14:textId="77777777" w:rsidR="00891748" w:rsidRPr="005B3EF1" w:rsidRDefault="00891748" w:rsidP="008F619B">
            <w:pPr>
              <w:spacing w:after="0" w:line="276" w:lineRule="auto"/>
              <w:jc w:val="center"/>
              <w:rPr>
                <w:color w:val="323E4F" w:themeColor="text2" w:themeShade="BF"/>
                <w:szCs w:val="24"/>
              </w:rPr>
            </w:pPr>
            <w:r w:rsidRPr="005B3EF1">
              <w:rPr>
                <w:color w:val="323E4F" w:themeColor="text2" w:themeShade="BF"/>
                <w:szCs w:val="24"/>
              </w:rPr>
              <w:t>-</w:t>
            </w:r>
          </w:p>
        </w:tc>
        <w:tc>
          <w:tcPr>
            <w:tcW w:w="2127"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15301F42" w14:textId="4FA787C8" w:rsidR="00891748" w:rsidRPr="005B3EF1" w:rsidRDefault="00891748" w:rsidP="008F619B">
            <w:pPr>
              <w:spacing w:after="0" w:line="276" w:lineRule="auto"/>
              <w:jc w:val="center"/>
              <w:rPr>
                <w:color w:val="323E4F" w:themeColor="text2" w:themeShade="BF"/>
                <w:szCs w:val="24"/>
              </w:rPr>
            </w:pPr>
            <w:r w:rsidRPr="005B3EF1">
              <w:rPr>
                <w:rFonts w:cstheme="minorHAnsi"/>
                <w:color w:val="323E4F" w:themeColor="text2" w:themeShade="BF"/>
              </w:rPr>
              <w:t>20</w:t>
            </w:r>
          </w:p>
        </w:tc>
      </w:tr>
      <w:tr w:rsidR="005B3EF1" w:rsidRPr="005B3EF1" w14:paraId="2E22D86F" w14:textId="77777777" w:rsidTr="00A705B6">
        <w:trPr>
          <w:trHeight w:val="555"/>
        </w:trPr>
        <w:tc>
          <w:tcPr>
            <w:tcW w:w="567"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2CB61038" w14:textId="1956B9FF" w:rsidR="00891748" w:rsidRPr="005B3EF1" w:rsidRDefault="00891748" w:rsidP="008F619B">
            <w:pPr>
              <w:spacing w:after="0" w:line="276" w:lineRule="auto"/>
              <w:jc w:val="center"/>
              <w:rPr>
                <w:b/>
                <w:bCs/>
                <w:color w:val="323E4F" w:themeColor="text2" w:themeShade="BF"/>
                <w:szCs w:val="24"/>
              </w:rPr>
            </w:pPr>
          </w:p>
        </w:tc>
        <w:tc>
          <w:tcPr>
            <w:tcW w:w="3009"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E2EFD9" w:themeFill="accent6" w:themeFillTint="33"/>
            <w:vAlign w:val="center"/>
            <w:hideMark/>
          </w:tcPr>
          <w:p w14:paraId="5F990EA1" w14:textId="2AF25827" w:rsidR="00891748" w:rsidRPr="005B3EF1" w:rsidRDefault="00891748" w:rsidP="008F619B">
            <w:pPr>
              <w:spacing w:after="0" w:line="276" w:lineRule="auto"/>
              <w:jc w:val="center"/>
              <w:rPr>
                <w:b/>
                <w:bCs/>
                <w:color w:val="323E4F" w:themeColor="text2" w:themeShade="BF"/>
                <w:szCs w:val="24"/>
              </w:rPr>
            </w:pPr>
            <w:r w:rsidRPr="005B3EF1">
              <w:rPr>
                <w:rFonts w:cstheme="minorHAnsi"/>
                <w:b/>
                <w:bCs/>
                <w:color w:val="323E4F" w:themeColor="text2" w:themeShade="BF"/>
              </w:rPr>
              <w:t>Razem</w:t>
            </w:r>
          </w:p>
        </w:tc>
        <w:tc>
          <w:tcPr>
            <w:tcW w:w="1244"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0DD331F9" w14:textId="5EE8958C" w:rsidR="00891748" w:rsidRPr="005B3EF1" w:rsidRDefault="00891748" w:rsidP="008F619B">
            <w:pPr>
              <w:spacing w:after="0" w:line="276" w:lineRule="auto"/>
              <w:jc w:val="center"/>
              <w:rPr>
                <w:b/>
                <w:bCs/>
                <w:color w:val="323E4F" w:themeColor="text2" w:themeShade="BF"/>
                <w:szCs w:val="24"/>
              </w:rPr>
            </w:pPr>
            <w:r w:rsidRPr="005B3EF1">
              <w:rPr>
                <w:rFonts w:cstheme="minorHAnsi"/>
                <w:b/>
                <w:bCs/>
                <w:color w:val="323E4F" w:themeColor="text2" w:themeShade="BF"/>
              </w:rPr>
              <w:t>2</w:t>
            </w:r>
          </w:p>
        </w:tc>
        <w:tc>
          <w:tcPr>
            <w:tcW w:w="1984"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7A30DE1E" w14:textId="61230A39" w:rsidR="00891748" w:rsidRPr="005B3EF1" w:rsidRDefault="00891748" w:rsidP="008F619B">
            <w:pPr>
              <w:spacing w:after="0" w:line="276" w:lineRule="auto"/>
              <w:jc w:val="center"/>
              <w:rPr>
                <w:b/>
                <w:bCs/>
                <w:color w:val="323E4F" w:themeColor="text2" w:themeShade="BF"/>
                <w:szCs w:val="24"/>
              </w:rPr>
            </w:pPr>
            <w:r w:rsidRPr="005B3EF1">
              <w:rPr>
                <w:rFonts w:cstheme="minorHAnsi"/>
                <w:b/>
                <w:bCs/>
                <w:color w:val="323E4F" w:themeColor="text2" w:themeShade="BF"/>
              </w:rPr>
              <w:t>10</w:t>
            </w:r>
          </w:p>
        </w:tc>
        <w:tc>
          <w:tcPr>
            <w:tcW w:w="2127" w:type="dxa"/>
            <w:tcBorders>
              <w:top w:val="single" w:sz="4" w:space="0" w:color="auto"/>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3FC61BBC" w14:textId="48BA6F8A" w:rsidR="00891748" w:rsidRPr="005B3EF1" w:rsidRDefault="00891748" w:rsidP="008F619B">
            <w:pPr>
              <w:spacing w:after="0" w:line="276" w:lineRule="auto"/>
              <w:jc w:val="center"/>
              <w:rPr>
                <w:b/>
                <w:bCs/>
                <w:color w:val="323E4F" w:themeColor="text2" w:themeShade="BF"/>
                <w:szCs w:val="24"/>
              </w:rPr>
            </w:pPr>
            <w:r w:rsidRPr="005B3EF1">
              <w:rPr>
                <w:rFonts w:cstheme="minorHAnsi"/>
                <w:b/>
                <w:bCs/>
                <w:color w:val="323E4F" w:themeColor="text2" w:themeShade="BF"/>
              </w:rPr>
              <w:t>20</w:t>
            </w:r>
          </w:p>
        </w:tc>
      </w:tr>
    </w:tbl>
    <w:p w14:paraId="53C0A276" w14:textId="20257451" w:rsidR="00DC09FA" w:rsidRPr="005B3EF1" w:rsidRDefault="00DC09FA" w:rsidP="0098488A">
      <w:pPr>
        <w:pStyle w:val="Tekstpodstawowy"/>
        <w:spacing w:line="360" w:lineRule="auto"/>
        <w:rPr>
          <w:rFonts w:cstheme="minorHAnsi"/>
          <w:color w:val="323E4F" w:themeColor="text2" w:themeShade="BF"/>
          <w:sz w:val="22"/>
          <w:szCs w:val="22"/>
        </w:rPr>
      </w:pPr>
    </w:p>
    <w:p w14:paraId="61606BE9" w14:textId="3903F235" w:rsidR="00434FE6" w:rsidRPr="005B3EF1" w:rsidRDefault="00434FE6" w:rsidP="00434FE6">
      <w:pPr>
        <w:pStyle w:val="Domylnie1"/>
        <w:spacing w:line="360" w:lineRule="auto"/>
        <w:ind w:left="10" w:right="2" w:firstLine="698"/>
        <w:jc w:val="both"/>
        <w:rPr>
          <w:color w:val="323E4F" w:themeColor="text2" w:themeShade="BF"/>
          <w:sz w:val="22"/>
        </w:rPr>
      </w:pPr>
      <w:r w:rsidRPr="005B3EF1">
        <w:rPr>
          <w:color w:val="323E4F" w:themeColor="text2" w:themeShade="BF"/>
          <w:sz w:val="22"/>
          <w:lang w:val="pl"/>
        </w:rPr>
        <w:t>Wszystkie zajęcia były bezpłatne ,otwarte na nowych uczestnik</w:t>
      </w:r>
      <w:r w:rsidRPr="005B3EF1">
        <w:rPr>
          <w:color w:val="323E4F" w:themeColor="text2" w:themeShade="BF"/>
          <w:sz w:val="22"/>
        </w:rPr>
        <w:t xml:space="preserve">ów ,którzy chcą rozwijać swoje zainteresowania i pasje. Odbywały się w godzinach popołudniowych, tak by były dostępne po zajęciach szkolnych i po </w:t>
      </w:r>
      <w:proofErr w:type="spellStart"/>
      <w:r w:rsidRPr="005B3EF1">
        <w:rPr>
          <w:color w:val="323E4F" w:themeColor="text2" w:themeShade="BF"/>
          <w:sz w:val="22"/>
        </w:rPr>
        <w:t>pracy.W</w:t>
      </w:r>
      <w:proofErr w:type="spellEnd"/>
      <w:r w:rsidRPr="005B3EF1">
        <w:rPr>
          <w:color w:val="323E4F" w:themeColor="text2" w:themeShade="BF"/>
          <w:sz w:val="22"/>
        </w:rPr>
        <w:t xml:space="preserve"> II półroczu w Ośrodku Kultury w Wichowie zostały zawieszone zajęcia muzyczne ,w związku z chorobą ,a we wrześniu śmiercią instruktora muzycznego p. Zdzisława </w:t>
      </w:r>
      <w:proofErr w:type="spellStart"/>
      <w:r w:rsidRPr="005B3EF1">
        <w:rPr>
          <w:color w:val="323E4F" w:themeColor="text2" w:themeShade="BF"/>
          <w:sz w:val="22"/>
        </w:rPr>
        <w:t>Chełminiaka</w:t>
      </w:r>
      <w:proofErr w:type="spellEnd"/>
      <w:r w:rsidRPr="005B3EF1">
        <w:rPr>
          <w:color w:val="323E4F" w:themeColor="text2" w:themeShade="BF"/>
          <w:sz w:val="22"/>
        </w:rPr>
        <w:t>. To wielka strata dla naszej placówki i gminnej kultury. Nauczyciel muzyki, wychowawca wielu pokoleń, pasjonat kultury muzycznej naszego regionu. Nowymi zajęciami były zajęcia JOGI, z powodzeniem kontynuowane w placówkach gminy.</w:t>
      </w:r>
    </w:p>
    <w:p w14:paraId="31D068CC" w14:textId="77777777" w:rsidR="00223DD2" w:rsidRPr="005B3EF1" w:rsidRDefault="00223DD2" w:rsidP="00223DD2">
      <w:pPr>
        <w:pStyle w:val="Nagwek2"/>
        <w:numPr>
          <w:ilvl w:val="0"/>
          <w:numId w:val="63"/>
        </w:numPr>
        <w:spacing w:before="0" w:line="360" w:lineRule="auto"/>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Ważniejsze wydarzenia.</w:t>
      </w:r>
    </w:p>
    <w:p w14:paraId="23511F6C" w14:textId="77777777" w:rsidR="00223DD2" w:rsidRPr="005B3EF1" w:rsidRDefault="00223DD2" w:rsidP="00223DD2">
      <w:pPr>
        <w:pStyle w:val="Domylnie1"/>
        <w:keepNext/>
        <w:keepLines/>
        <w:spacing w:line="360" w:lineRule="auto"/>
        <w:ind w:firstLine="360"/>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lang w:val="pl"/>
        </w:rPr>
        <w:t>Nowy rok 2023 placówki kultury rozpoczęły tradycyjnie, środowiskowymi spotkaniami noworocznymi, choinkami dla dzieci, Jasełkami przygotowanymi w ramach zajęć z dziećmi. 4 lutego choinka noworoczna w WDK Chodorążek była ważnym wydarzeniem, z wieloma atrakcjami dla dzieci, 5 luty Mikołaj, dzięki pozyskaniu sponsor</w:t>
      </w:r>
      <w:r w:rsidRPr="005B3EF1">
        <w:rPr>
          <w:rFonts w:asciiTheme="minorHAnsi" w:hAnsiTheme="minorHAnsi" w:cstheme="minorHAnsi"/>
          <w:color w:val="323E4F" w:themeColor="text2" w:themeShade="BF"/>
          <w:sz w:val="22"/>
          <w:szCs w:val="22"/>
        </w:rPr>
        <w:t xml:space="preserve">ów, obdarował 120 dzieci w Ośrodku Kultury w Wichowie. Podobne imprezy odbyły się w Radomicach i </w:t>
      </w:r>
      <w:proofErr w:type="spellStart"/>
      <w:r w:rsidRPr="005B3EF1">
        <w:rPr>
          <w:rFonts w:asciiTheme="minorHAnsi" w:hAnsiTheme="minorHAnsi" w:cstheme="minorHAnsi"/>
          <w:color w:val="323E4F" w:themeColor="text2" w:themeShade="BF"/>
          <w:sz w:val="22"/>
          <w:szCs w:val="22"/>
        </w:rPr>
        <w:t>Trzebiegoszczu</w:t>
      </w:r>
      <w:proofErr w:type="spellEnd"/>
      <w:r w:rsidRPr="005B3EF1">
        <w:rPr>
          <w:rFonts w:asciiTheme="minorHAnsi" w:hAnsiTheme="minorHAnsi" w:cstheme="minorHAnsi"/>
          <w:color w:val="323E4F" w:themeColor="text2" w:themeShade="BF"/>
          <w:sz w:val="22"/>
          <w:szCs w:val="22"/>
        </w:rPr>
        <w:t xml:space="preserve">. Zwieńczeniem karnawału było Gminne Spotkanie Noworoczne </w:t>
      </w:r>
      <w:r w:rsidRPr="005B3EF1">
        <w:rPr>
          <w:rFonts w:asciiTheme="minorHAnsi" w:hAnsiTheme="minorHAnsi" w:cstheme="minorHAnsi"/>
          <w:color w:val="323E4F" w:themeColor="text2" w:themeShade="BF"/>
          <w:sz w:val="22"/>
          <w:szCs w:val="22"/>
        </w:rPr>
        <w:br/>
        <w:t>w Ośrodku Kultury w Wichowie z udziałem władz samorządowych gminy i powiatu, samorządu lokalnego, organizacji działających  w środowisku, członków zespołów artystycznych. Był to klasyczny przykład integracji mieszkańców naszej gminy.</w:t>
      </w:r>
    </w:p>
    <w:p w14:paraId="7A2F2662" w14:textId="77777777" w:rsidR="00223DD2" w:rsidRPr="005B3EF1" w:rsidRDefault="00223DD2" w:rsidP="00223DD2">
      <w:pPr>
        <w:pStyle w:val="Domylnie1"/>
        <w:keepNext/>
        <w:keepLines/>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lang w:val="pl"/>
        </w:rPr>
        <w:t xml:space="preserve">Placówki kultury zorganizowały ferie zimowe dla dzieci, </w:t>
      </w:r>
      <w:proofErr w:type="spellStart"/>
      <w:r w:rsidRPr="005B3EF1">
        <w:rPr>
          <w:rFonts w:asciiTheme="minorHAnsi" w:hAnsiTheme="minorHAnsi" w:cstheme="minorHAnsi"/>
          <w:color w:val="323E4F" w:themeColor="text2" w:themeShade="BF"/>
          <w:sz w:val="22"/>
          <w:szCs w:val="22"/>
          <w:lang w:val="pl"/>
        </w:rPr>
        <w:t>kt</w:t>
      </w:r>
      <w:r w:rsidRPr="005B3EF1">
        <w:rPr>
          <w:rFonts w:asciiTheme="minorHAnsi" w:hAnsiTheme="minorHAnsi" w:cstheme="minorHAnsi"/>
          <w:color w:val="323E4F" w:themeColor="text2" w:themeShade="BF"/>
          <w:sz w:val="22"/>
          <w:szCs w:val="22"/>
        </w:rPr>
        <w:t>óre</w:t>
      </w:r>
      <w:proofErr w:type="spellEnd"/>
      <w:r w:rsidRPr="005B3EF1">
        <w:rPr>
          <w:rFonts w:asciiTheme="minorHAnsi" w:hAnsiTheme="minorHAnsi" w:cstheme="minorHAnsi"/>
          <w:color w:val="323E4F" w:themeColor="text2" w:themeShade="BF"/>
          <w:sz w:val="22"/>
          <w:szCs w:val="22"/>
        </w:rPr>
        <w:t xml:space="preserve"> nie wyjechały na zimowiska, </w:t>
      </w:r>
      <w:proofErr w:type="spellStart"/>
      <w:r w:rsidRPr="005B3EF1">
        <w:rPr>
          <w:rFonts w:asciiTheme="minorHAnsi" w:hAnsiTheme="minorHAnsi" w:cstheme="minorHAnsi"/>
          <w:color w:val="323E4F" w:themeColor="text2" w:themeShade="BF"/>
          <w:sz w:val="22"/>
          <w:szCs w:val="22"/>
        </w:rPr>
        <w:t>interesujace</w:t>
      </w:r>
      <w:proofErr w:type="spellEnd"/>
      <w:r w:rsidRPr="005B3EF1">
        <w:rPr>
          <w:rFonts w:asciiTheme="minorHAnsi" w:hAnsiTheme="minorHAnsi" w:cstheme="minorHAnsi"/>
          <w:color w:val="323E4F" w:themeColor="text2" w:themeShade="BF"/>
          <w:sz w:val="22"/>
          <w:szCs w:val="22"/>
        </w:rPr>
        <w:t xml:space="preserve"> gry, zabawy, konkursy. Na zakończenie odbył się wyjazd dzieci z wszystkich placówek: Wichowo, Radomice, Trzebiegoszcz, Jastrzębie, Chodorążek, do Multikina we Włocławku.</w:t>
      </w:r>
    </w:p>
    <w:p w14:paraId="7DE0679F" w14:textId="77777777" w:rsidR="00223DD2" w:rsidRPr="005B3EF1" w:rsidRDefault="00223DD2" w:rsidP="00223DD2">
      <w:pPr>
        <w:pStyle w:val="Domylnie1"/>
        <w:keepNext/>
        <w:keepLines/>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lang w:val="pl"/>
        </w:rPr>
        <w:t>Miesiąc marzec, tradycyjnie, obfitował w wiele wydarzeń środowiskowych i gminnych. Z okazji Dnia Kobiet  odbyły się świąteczne spotkania we wszystkich plac</w:t>
      </w:r>
      <w:proofErr w:type="spellStart"/>
      <w:r w:rsidRPr="005B3EF1">
        <w:rPr>
          <w:rFonts w:asciiTheme="minorHAnsi" w:hAnsiTheme="minorHAnsi" w:cstheme="minorHAnsi"/>
          <w:color w:val="323E4F" w:themeColor="text2" w:themeShade="BF"/>
          <w:sz w:val="22"/>
          <w:szCs w:val="22"/>
        </w:rPr>
        <w:t>ówkach</w:t>
      </w:r>
      <w:proofErr w:type="spellEnd"/>
      <w:r w:rsidRPr="005B3EF1">
        <w:rPr>
          <w:rFonts w:asciiTheme="minorHAnsi" w:hAnsiTheme="minorHAnsi" w:cstheme="minorHAnsi"/>
          <w:color w:val="323E4F" w:themeColor="text2" w:themeShade="BF"/>
          <w:sz w:val="22"/>
          <w:szCs w:val="22"/>
        </w:rPr>
        <w:t xml:space="preserve"> kultury. Gminne spotkanie Wójta Gminy </w:t>
      </w:r>
      <w:r w:rsidRPr="005B3EF1">
        <w:rPr>
          <w:rFonts w:asciiTheme="minorHAnsi" w:hAnsiTheme="minorHAnsi" w:cstheme="minorHAnsi"/>
          <w:color w:val="323E4F" w:themeColor="text2" w:themeShade="BF"/>
          <w:sz w:val="22"/>
          <w:szCs w:val="22"/>
        </w:rPr>
        <w:br/>
        <w:t xml:space="preserve">p. Andrzeja </w:t>
      </w:r>
      <w:proofErr w:type="spellStart"/>
      <w:r w:rsidRPr="005B3EF1">
        <w:rPr>
          <w:rFonts w:asciiTheme="minorHAnsi" w:hAnsiTheme="minorHAnsi" w:cstheme="minorHAnsi"/>
          <w:color w:val="323E4F" w:themeColor="text2" w:themeShade="BF"/>
          <w:sz w:val="22"/>
          <w:szCs w:val="22"/>
        </w:rPr>
        <w:t>Szychulskiego</w:t>
      </w:r>
      <w:proofErr w:type="spellEnd"/>
      <w:r w:rsidRPr="005B3EF1">
        <w:rPr>
          <w:rFonts w:asciiTheme="minorHAnsi" w:hAnsiTheme="minorHAnsi" w:cstheme="minorHAnsi"/>
          <w:color w:val="323E4F" w:themeColor="text2" w:themeShade="BF"/>
          <w:sz w:val="22"/>
          <w:szCs w:val="22"/>
        </w:rPr>
        <w:t xml:space="preserve"> z przedstawicielami Kół Gospodyń Wiejskich odbyło się 9 marca w restauracji Korona w Lipnie. Niezwykłym prezentem dla Pań, było zaproszenie na koncert w Hali Mistrzów we Włocławku z udziałem gwiazd estrady-Haliny Frąckowiak i zespołu ,,Ich Troje''.</w:t>
      </w:r>
    </w:p>
    <w:p w14:paraId="24F43FDD" w14:textId="77777777" w:rsidR="00223DD2" w:rsidRPr="005B3EF1" w:rsidRDefault="00223DD2" w:rsidP="00223DD2">
      <w:pPr>
        <w:pStyle w:val="Domylnie1"/>
        <w:keepNext/>
        <w:keepLines/>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lang w:val="pl"/>
        </w:rPr>
        <w:t>26 marca w Zespole Szkół w Karnkowie odbyła się VIII edycja gminnej wystawy  ,,Stoły Wielkanocne na Ziemi Dobrzyńskiej''. Stoły przygotowało: Stowarzyszenie ,,Nasze Karnkowo'', KGW Chodorążek, Stowarzyszenie ,,</w:t>
      </w:r>
      <w:proofErr w:type="spellStart"/>
      <w:r w:rsidRPr="005B3EF1">
        <w:rPr>
          <w:rFonts w:asciiTheme="minorHAnsi" w:hAnsiTheme="minorHAnsi" w:cstheme="minorHAnsi"/>
          <w:color w:val="323E4F" w:themeColor="text2" w:themeShade="BF"/>
          <w:sz w:val="22"/>
          <w:szCs w:val="22"/>
          <w:lang w:val="pl"/>
        </w:rPr>
        <w:t>Wierzbiczanki</w:t>
      </w:r>
      <w:proofErr w:type="spellEnd"/>
      <w:r w:rsidRPr="005B3EF1">
        <w:rPr>
          <w:rFonts w:asciiTheme="minorHAnsi" w:hAnsiTheme="minorHAnsi" w:cstheme="minorHAnsi"/>
          <w:color w:val="323E4F" w:themeColor="text2" w:themeShade="BF"/>
          <w:sz w:val="22"/>
          <w:szCs w:val="22"/>
          <w:lang w:val="pl"/>
        </w:rPr>
        <w:t>'', a także Urząd Gminy Lipno. Nowym VIII edycji był ,,Konkurs na Tradycyjne Ciasto Wielkanocne''-sernik. Do konkursu przystąpiło 13 k</w:t>
      </w:r>
      <w:proofErr w:type="spellStart"/>
      <w:r w:rsidRPr="005B3EF1">
        <w:rPr>
          <w:rFonts w:asciiTheme="minorHAnsi" w:hAnsiTheme="minorHAnsi" w:cstheme="minorHAnsi"/>
          <w:color w:val="323E4F" w:themeColor="text2" w:themeShade="BF"/>
          <w:sz w:val="22"/>
          <w:szCs w:val="22"/>
        </w:rPr>
        <w:t>ół</w:t>
      </w:r>
      <w:proofErr w:type="spellEnd"/>
      <w:r w:rsidRPr="005B3EF1">
        <w:rPr>
          <w:rFonts w:asciiTheme="minorHAnsi" w:hAnsiTheme="minorHAnsi" w:cstheme="minorHAnsi"/>
          <w:color w:val="323E4F" w:themeColor="text2" w:themeShade="BF"/>
          <w:sz w:val="22"/>
          <w:szCs w:val="22"/>
        </w:rPr>
        <w:t xml:space="preserve"> i stowarzyszeń. Spotkanie przyciągnęło tłumy mieszkańców gminy i gości, co potwierdza celowość spotkań świątecznych.</w:t>
      </w:r>
    </w:p>
    <w:p w14:paraId="4942D9ED" w14:textId="77777777" w:rsidR="00223DD2" w:rsidRPr="005B3EF1" w:rsidRDefault="00223DD2" w:rsidP="00223DD2">
      <w:pPr>
        <w:pStyle w:val="Domylnie1"/>
        <w:keepNext/>
        <w:keepLines/>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lang w:val="pl"/>
        </w:rPr>
        <w:t xml:space="preserve">Kolejna gminna uroczystość, </w:t>
      </w:r>
      <w:proofErr w:type="spellStart"/>
      <w:r w:rsidRPr="005B3EF1">
        <w:rPr>
          <w:rFonts w:asciiTheme="minorHAnsi" w:hAnsiTheme="minorHAnsi" w:cstheme="minorHAnsi"/>
          <w:color w:val="323E4F" w:themeColor="text2" w:themeShade="BF"/>
          <w:sz w:val="22"/>
          <w:szCs w:val="22"/>
          <w:lang w:val="pl"/>
        </w:rPr>
        <w:t>kt</w:t>
      </w:r>
      <w:r w:rsidRPr="005B3EF1">
        <w:rPr>
          <w:rFonts w:asciiTheme="minorHAnsi" w:hAnsiTheme="minorHAnsi" w:cstheme="minorHAnsi"/>
          <w:color w:val="323E4F" w:themeColor="text2" w:themeShade="BF"/>
          <w:sz w:val="22"/>
          <w:szCs w:val="22"/>
        </w:rPr>
        <w:t>óra</w:t>
      </w:r>
      <w:proofErr w:type="spellEnd"/>
      <w:r w:rsidRPr="005B3EF1">
        <w:rPr>
          <w:rFonts w:asciiTheme="minorHAnsi" w:hAnsiTheme="minorHAnsi" w:cstheme="minorHAnsi"/>
          <w:color w:val="323E4F" w:themeColor="text2" w:themeShade="BF"/>
          <w:sz w:val="22"/>
          <w:szCs w:val="22"/>
        </w:rPr>
        <w:t xml:space="preserve"> odbyła się w świetlicy wiejskiej w Radomicach,  to wręczenie medali Prezydenta RP, przez wójta Gminy Lipno, za 50-lecie pożycia małżeńskiego. Uhonorowanych zostało 28 par z gminy Lipno.</w:t>
      </w:r>
    </w:p>
    <w:p w14:paraId="1F5D5C23" w14:textId="6F929ABF" w:rsidR="00074AC1" w:rsidRPr="005B3EF1" w:rsidRDefault="00223DD2" w:rsidP="00074AC1">
      <w:pPr>
        <w:pStyle w:val="Domylnie1"/>
        <w:spacing w:line="360" w:lineRule="auto"/>
        <w:ind w:right="2"/>
        <w:jc w:val="both"/>
        <w:rPr>
          <w:color w:val="323E4F" w:themeColor="text2" w:themeShade="BF"/>
          <w:sz w:val="22"/>
        </w:rPr>
      </w:pPr>
      <w:r w:rsidRPr="005B3EF1">
        <w:rPr>
          <w:rFonts w:asciiTheme="minorHAnsi" w:hAnsiTheme="minorHAnsi" w:cstheme="minorHAnsi"/>
          <w:color w:val="323E4F" w:themeColor="text2" w:themeShade="BF"/>
          <w:sz w:val="22"/>
          <w:szCs w:val="22"/>
          <w:lang w:val="pl"/>
        </w:rPr>
        <w:t xml:space="preserve">Gminne obchody 232 rocznicy Uchwalenia Konstytucji 3 Maja odbyły się w Wiejskim Domu Kultury </w:t>
      </w:r>
      <w:r w:rsidRPr="005B3EF1">
        <w:rPr>
          <w:rFonts w:asciiTheme="minorHAnsi" w:hAnsiTheme="minorHAnsi" w:cstheme="minorHAnsi"/>
          <w:color w:val="323E4F" w:themeColor="text2" w:themeShade="BF"/>
          <w:sz w:val="22"/>
          <w:szCs w:val="22"/>
          <w:lang w:val="pl"/>
        </w:rPr>
        <w:br/>
        <w:t xml:space="preserve">w Chodorążku. Część artystyczną przygotowali uczniowie Zespołu </w:t>
      </w:r>
      <w:proofErr w:type="spellStart"/>
      <w:r w:rsidRPr="005B3EF1">
        <w:rPr>
          <w:rFonts w:asciiTheme="minorHAnsi" w:hAnsiTheme="minorHAnsi" w:cstheme="minorHAnsi"/>
          <w:color w:val="323E4F" w:themeColor="text2" w:themeShade="BF"/>
          <w:sz w:val="22"/>
          <w:szCs w:val="22"/>
          <w:lang w:val="pl"/>
        </w:rPr>
        <w:t>Szk</w:t>
      </w:r>
      <w:r w:rsidRPr="005B3EF1">
        <w:rPr>
          <w:rFonts w:asciiTheme="minorHAnsi" w:hAnsiTheme="minorHAnsi" w:cstheme="minorHAnsi"/>
          <w:color w:val="323E4F" w:themeColor="text2" w:themeShade="BF"/>
          <w:sz w:val="22"/>
          <w:szCs w:val="22"/>
        </w:rPr>
        <w:t>ół</w:t>
      </w:r>
      <w:proofErr w:type="spellEnd"/>
      <w:r w:rsidRPr="005B3EF1">
        <w:rPr>
          <w:rFonts w:asciiTheme="minorHAnsi" w:hAnsiTheme="minorHAnsi" w:cstheme="minorHAnsi"/>
          <w:color w:val="323E4F" w:themeColor="text2" w:themeShade="BF"/>
          <w:sz w:val="22"/>
          <w:szCs w:val="22"/>
        </w:rPr>
        <w:t xml:space="preserve"> w Karnkowie pod kierunkiem</w:t>
      </w:r>
    </w:p>
    <w:p w14:paraId="7C335589" w14:textId="66477FFB" w:rsidR="00434FE6" w:rsidRPr="005B3EF1" w:rsidRDefault="00434FE6" w:rsidP="00B31273">
      <w:pPr>
        <w:pStyle w:val="Domylnie1"/>
        <w:keepNext/>
        <w:keepLines/>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rPr>
        <w:lastRenderedPageBreak/>
        <w:t>nauczycieli.</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Serdeczne podziękowanie za wspaniale przygotowany program złożył wójt gminy Lipno,</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życząc mieszkańcom  gminy miłego przeżywania majówki.</w:t>
      </w:r>
    </w:p>
    <w:p w14:paraId="586551BE" w14:textId="70C22C91" w:rsidR="00434FE6" w:rsidRPr="005B3EF1" w:rsidRDefault="00434FE6" w:rsidP="00B31273">
      <w:pPr>
        <w:pStyle w:val="Domylnie1"/>
        <w:keepNext/>
        <w:keepLines/>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lang w:val="pl"/>
        </w:rPr>
        <w:t>W maju odbyło się wiele wyjazd</w:t>
      </w:r>
      <w:r w:rsidRPr="005B3EF1">
        <w:rPr>
          <w:rFonts w:asciiTheme="minorHAnsi" w:hAnsiTheme="minorHAnsi" w:cstheme="minorHAnsi"/>
          <w:color w:val="323E4F" w:themeColor="text2" w:themeShade="BF"/>
          <w:sz w:val="22"/>
          <w:szCs w:val="22"/>
        </w:rPr>
        <w:t>ów.</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Z Wichowa do Teatru Dramatycznego w Płocku na sztukę ,,Prezent urodzinowy'',</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sołtysi spotkali się w auli UMK w Toruniu z marszałkiem województwa,</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a panie  z gminy Lipno na koncercie telewizyjnym w Hali Arena w Toruniu ,,Nie ma jak u Mamy''.</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Za ten wspaniały prezent dziękujemy p.</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Marszałek Anecie Jędrzejewskiej.</w:t>
      </w:r>
    </w:p>
    <w:p w14:paraId="41FDD24C" w14:textId="2AA107F6" w:rsidR="00434FE6" w:rsidRPr="005B3EF1" w:rsidRDefault="00434FE6" w:rsidP="00434FE6">
      <w:pPr>
        <w:pStyle w:val="Domylnie1"/>
        <w:keepNext/>
        <w:keepLines/>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lang w:val="pl"/>
        </w:rPr>
        <w:t xml:space="preserve">Edukację teatralną dla dzieci Ośrodek Kultury realizuje poprzez </w:t>
      </w:r>
      <w:proofErr w:type="spellStart"/>
      <w:r w:rsidRPr="005B3EF1">
        <w:rPr>
          <w:rFonts w:asciiTheme="minorHAnsi" w:hAnsiTheme="minorHAnsi" w:cstheme="minorHAnsi"/>
          <w:color w:val="323E4F" w:themeColor="text2" w:themeShade="BF"/>
          <w:sz w:val="22"/>
          <w:szCs w:val="22"/>
          <w:lang w:val="pl"/>
        </w:rPr>
        <w:t>wsp</w:t>
      </w:r>
      <w:r w:rsidRPr="005B3EF1">
        <w:rPr>
          <w:rFonts w:asciiTheme="minorHAnsi" w:hAnsiTheme="minorHAnsi" w:cstheme="minorHAnsi"/>
          <w:color w:val="323E4F" w:themeColor="text2" w:themeShade="BF"/>
          <w:sz w:val="22"/>
          <w:szCs w:val="22"/>
        </w:rPr>
        <w:t>ółpracę</w:t>
      </w:r>
      <w:proofErr w:type="spellEnd"/>
      <w:r w:rsidRPr="005B3EF1">
        <w:rPr>
          <w:rFonts w:asciiTheme="minorHAnsi" w:hAnsiTheme="minorHAnsi" w:cstheme="minorHAnsi"/>
          <w:color w:val="323E4F" w:themeColor="text2" w:themeShade="BF"/>
          <w:sz w:val="22"/>
          <w:szCs w:val="22"/>
        </w:rPr>
        <w:t xml:space="preserve"> z teatrem MASKA z Krakowa,</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który ma w ofercie  spektakle edukacyjno-profilaktyczne.</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Z okazji Dnia Dziecka przedstawienie ,,Na tropie afery,</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gdzie podziały się litery'' obejrzało 100 dzieci ze Szkoły Podstawowej w Wichowie i 120 w świetlicy w Radomicach.</w:t>
      </w:r>
    </w:p>
    <w:p w14:paraId="41797325" w14:textId="1390CEF1" w:rsidR="00434FE6" w:rsidRPr="005B3EF1" w:rsidRDefault="00434FE6" w:rsidP="00434FE6">
      <w:pPr>
        <w:pStyle w:val="Domylnie1"/>
        <w:keepNext/>
        <w:keepLines/>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lang w:val="pl"/>
        </w:rPr>
        <w:t>Kolejny spotkaniem z teatrem ,we wrześniu,</w:t>
      </w:r>
      <w:r w:rsidR="009F2D0C" w:rsidRPr="005B3EF1">
        <w:rPr>
          <w:rFonts w:asciiTheme="minorHAnsi" w:hAnsiTheme="minorHAnsi" w:cstheme="minorHAnsi"/>
          <w:color w:val="323E4F" w:themeColor="text2" w:themeShade="BF"/>
          <w:sz w:val="22"/>
          <w:szCs w:val="22"/>
          <w:lang w:val="pl"/>
        </w:rPr>
        <w:t xml:space="preserve"> </w:t>
      </w:r>
      <w:r w:rsidRPr="005B3EF1">
        <w:rPr>
          <w:rFonts w:asciiTheme="minorHAnsi" w:hAnsiTheme="minorHAnsi" w:cstheme="minorHAnsi"/>
          <w:color w:val="323E4F" w:themeColor="text2" w:themeShade="BF"/>
          <w:sz w:val="22"/>
          <w:szCs w:val="22"/>
          <w:lang w:val="pl"/>
        </w:rPr>
        <w:t>był spektakl ,,To prawdziwe jest szaleństwo  nie znać słowa</w:t>
      </w:r>
      <w:r w:rsidR="009F2D0C" w:rsidRPr="005B3EF1">
        <w:rPr>
          <w:rFonts w:asciiTheme="minorHAnsi" w:hAnsiTheme="minorHAnsi" w:cstheme="minorHAnsi"/>
          <w:color w:val="323E4F" w:themeColor="text2" w:themeShade="BF"/>
          <w:sz w:val="22"/>
          <w:szCs w:val="22"/>
          <w:lang w:val="pl"/>
        </w:rPr>
        <w:br/>
      </w:r>
      <w:r w:rsidRPr="005B3EF1">
        <w:rPr>
          <w:rFonts w:asciiTheme="minorHAnsi" w:hAnsiTheme="minorHAnsi" w:cstheme="minorHAnsi"/>
          <w:color w:val="323E4F" w:themeColor="text2" w:themeShade="BF"/>
          <w:sz w:val="22"/>
          <w:szCs w:val="22"/>
          <w:lang w:val="pl"/>
        </w:rPr>
        <w:t>-</w:t>
      </w:r>
      <w:r w:rsidR="009F2D0C" w:rsidRPr="005B3EF1">
        <w:rPr>
          <w:rFonts w:asciiTheme="minorHAnsi" w:hAnsiTheme="minorHAnsi" w:cstheme="minorHAnsi"/>
          <w:color w:val="323E4F" w:themeColor="text2" w:themeShade="BF"/>
          <w:sz w:val="22"/>
          <w:szCs w:val="22"/>
          <w:lang w:val="pl"/>
        </w:rPr>
        <w:t xml:space="preserve"> </w:t>
      </w:r>
      <w:r w:rsidRPr="005B3EF1">
        <w:rPr>
          <w:rFonts w:asciiTheme="minorHAnsi" w:hAnsiTheme="minorHAnsi" w:cstheme="minorHAnsi"/>
          <w:color w:val="323E4F" w:themeColor="text2" w:themeShade="BF"/>
          <w:sz w:val="22"/>
          <w:szCs w:val="22"/>
          <w:lang w:val="pl"/>
        </w:rPr>
        <w:t>bezpieczeństwo''.</w:t>
      </w:r>
    </w:p>
    <w:p w14:paraId="6B431B7F" w14:textId="12FE2B26" w:rsidR="00434FE6" w:rsidRPr="005B3EF1" w:rsidRDefault="00434FE6" w:rsidP="00434FE6">
      <w:pPr>
        <w:pStyle w:val="Domylnie1"/>
        <w:keepNext/>
        <w:keepLines/>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lang w:val="pl"/>
        </w:rPr>
        <w:t xml:space="preserve">Ambasadorem kultywowania tradycji Ziemi </w:t>
      </w:r>
      <w:r w:rsidR="009F2D0C" w:rsidRPr="005B3EF1">
        <w:rPr>
          <w:rFonts w:asciiTheme="minorHAnsi" w:hAnsiTheme="minorHAnsi" w:cstheme="minorHAnsi"/>
          <w:color w:val="323E4F" w:themeColor="text2" w:themeShade="BF"/>
          <w:sz w:val="22"/>
          <w:szCs w:val="22"/>
          <w:lang w:val="pl"/>
        </w:rPr>
        <w:t>Dobrzyńskiej</w:t>
      </w:r>
      <w:r w:rsidRPr="005B3EF1">
        <w:rPr>
          <w:rFonts w:asciiTheme="minorHAnsi" w:hAnsiTheme="minorHAnsi" w:cstheme="minorHAnsi"/>
          <w:color w:val="323E4F" w:themeColor="text2" w:themeShade="BF"/>
          <w:sz w:val="22"/>
          <w:szCs w:val="22"/>
          <w:lang w:val="pl"/>
        </w:rPr>
        <w:t xml:space="preserve"> jest zespół folklorystyczny ,,</w:t>
      </w:r>
      <w:proofErr w:type="spellStart"/>
      <w:r w:rsidRPr="005B3EF1">
        <w:rPr>
          <w:rFonts w:asciiTheme="minorHAnsi" w:hAnsiTheme="minorHAnsi" w:cstheme="minorHAnsi"/>
          <w:color w:val="323E4F" w:themeColor="text2" w:themeShade="BF"/>
          <w:sz w:val="22"/>
          <w:szCs w:val="22"/>
          <w:lang w:val="pl"/>
        </w:rPr>
        <w:t>Wichowiacy</w:t>
      </w:r>
      <w:proofErr w:type="spellEnd"/>
      <w:r w:rsidRPr="005B3EF1">
        <w:rPr>
          <w:rFonts w:asciiTheme="minorHAnsi" w:hAnsiTheme="minorHAnsi" w:cstheme="minorHAnsi"/>
          <w:color w:val="323E4F" w:themeColor="text2" w:themeShade="BF"/>
          <w:sz w:val="22"/>
          <w:szCs w:val="22"/>
          <w:lang w:val="pl"/>
        </w:rPr>
        <w:t>'',</w:t>
      </w:r>
      <w:r w:rsidR="009F2D0C" w:rsidRPr="005B3EF1">
        <w:rPr>
          <w:rFonts w:asciiTheme="minorHAnsi" w:hAnsiTheme="minorHAnsi" w:cstheme="minorHAnsi"/>
          <w:color w:val="323E4F" w:themeColor="text2" w:themeShade="BF"/>
          <w:sz w:val="22"/>
          <w:szCs w:val="22"/>
          <w:lang w:val="pl"/>
        </w:rPr>
        <w:t xml:space="preserve"> </w:t>
      </w:r>
      <w:proofErr w:type="spellStart"/>
      <w:r w:rsidRPr="005B3EF1">
        <w:rPr>
          <w:rFonts w:asciiTheme="minorHAnsi" w:hAnsiTheme="minorHAnsi" w:cstheme="minorHAnsi"/>
          <w:color w:val="323E4F" w:themeColor="text2" w:themeShade="BF"/>
          <w:sz w:val="22"/>
          <w:szCs w:val="22"/>
          <w:lang w:val="pl"/>
        </w:rPr>
        <w:t>kt</w:t>
      </w:r>
      <w:r w:rsidRPr="005B3EF1">
        <w:rPr>
          <w:rFonts w:asciiTheme="minorHAnsi" w:hAnsiTheme="minorHAnsi" w:cstheme="minorHAnsi"/>
          <w:color w:val="323E4F" w:themeColor="text2" w:themeShade="BF"/>
          <w:sz w:val="22"/>
          <w:szCs w:val="22"/>
        </w:rPr>
        <w:t>óry</w:t>
      </w:r>
      <w:proofErr w:type="spellEnd"/>
      <w:r w:rsidRPr="005B3EF1">
        <w:rPr>
          <w:rFonts w:asciiTheme="minorHAnsi" w:hAnsiTheme="minorHAnsi" w:cstheme="minorHAnsi"/>
          <w:color w:val="323E4F" w:themeColor="text2" w:themeShade="BF"/>
          <w:sz w:val="22"/>
          <w:szCs w:val="22"/>
        </w:rPr>
        <w:t xml:space="preserve"> reprezentował placówkę  i gminę w przeglądach</w:t>
      </w:r>
      <w:r w:rsidR="009F2D0C" w:rsidRPr="005B3EF1">
        <w:rPr>
          <w:rFonts w:asciiTheme="minorHAnsi" w:hAnsiTheme="minorHAnsi" w:cstheme="minorHAnsi"/>
          <w:color w:val="323E4F" w:themeColor="text2" w:themeShade="BF"/>
          <w:sz w:val="22"/>
          <w:szCs w:val="22"/>
        </w:rPr>
        <w:t>:</w:t>
      </w:r>
      <w:r w:rsidRPr="005B3EF1">
        <w:rPr>
          <w:rFonts w:asciiTheme="minorHAnsi" w:hAnsiTheme="minorHAnsi" w:cstheme="minorHAnsi"/>
          <w:color w:val="323E4F" w:themeColor="text2" w:themeShade="BF"/>
          <w:sz w:val="22"/>
          <w:szCs w:val="22"/>
        </w:rPr>
        <w:t xml:space="preserve"> w Ciechocinku,</w:t>
      </w:r>
      <w:r w:rsidR="009F2D0C" w:rsidRPr="005B3EF1">
        <w:rPr>
          <w:rFonts w:asciiTheme="minorHAnsi" w:hAnsiTheme="minorHAnsi" w:cstheme="minorHAnsi"/>
          <w:color w:val="323E4F" w:themeColor="text2" w:themeShade="BF"/>
          <w:sz w:val="22"/>
          <w:szCs w:val="22"/>
        </w:rPr>
        <w:t xml:space="preserve"> </w:t>
      </w:r>
      <w:proofErr w:type="spellStart"/>
      <w:r w:rsidRPr="005B3EF1">
        <w:rPr>
          <w:rFonts w:asciiTheme="minorHAnsi" w:hAnsiTheme="minorHAnsi" w:cstheme="minorHAnsi"/>
          <w:color w:val="323E4F" w:themeColor="text2" w:themeShade="BF"/>
          <w:sz w:val="22"/>
          <w:szCs w:val="22"/>
        </w:rPr>
        <w:t>Ugoszczu</w:t>
      </w:r>
      <w:proofErr w:type="spellEnd"/>
      <w:r w:rsidRPr="005B3EF1">
        <w:rPr>
          <w:rFonts w:asciiTheme="minorHAnsi" w:hAnsiTheme="minorHAnsi" w:cstheme="minorHAnsi"/>
          <w:color w:val="323E4F" w:themeColor="text2" w:themeShade="BF"/>
          <w:sz w:val="22"/>
          <w:szCs w:val="22"/>
        </w:rPr>
        <w:t xml:space="preserve"> i Konecku.</w:t>
      </w:r>
    </w:p>
    <w:p w14:paraId="0882B4CD" w14:textId="777678C5" w:rsidR="00434FE6" w:rsidRPr="005B3EF1" w:rsidRDefault="00434FE6" w:rsidP="00434FE6">
      <w:pPr>
        <w:pStyle w:val="Domylnie1"/>
        <w:keepNext/>
        <w:keepLines/>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lang w:val="pl"/>
        </w:rPr>
        <w:t>Ośrodek Kultury zorganizował wyjazd przedstawicieli K</w:t>
      </w:r>
      <w:proofErr w:type="spellStart"/>
      <w:r w:rsidRPr="005B3EF1">
        <w:rPr>
          <w:rFonts w:asciiTheme="minorHAnsi" w:hAnsiTheme="minorHAnsi" w:cstheme="minorHAnsi"/>
          <w:color w:val="323E4F" w:themeColor="text2" w:themeShade="BF"/>
          <w:sz w:val="22"/>
          <w:szCs w:val="22"/>
        </w:rPr>
        <w:t>ół</w:t>
      </w:r>
      <w:proofErr w:type="spellEnd"/>
      <w:r w:rsidRPr="005B3EF1">
        <w:rPr>
          <w:rFonts w:asciiTheme="minorHAnsi" w:hAnsiTheme="minorHAnsi" w:cstheme="minorHAnsi"/>
          <w:color w:val="323E4F" w:themeColor="text2" w:themeShade="BF"/>
          <w:sz w:val="22"/>
          <w:szCs w:val="22"/>
        </w:rPr>
        <w:t xml:space="preserve"> Gospodyń Wiejskich do Muzeum Etnograficznego w Toruniu,</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by poszerzyć wiedzę  na temat zwyczajów żniwnych i dożynkowych Ziemi Dobrzyńskiej,</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ze szczególnym uwzględnieniem  tradycyjnych wieńców dożynkowych.</w:t>
      </w:r>
    </w:p>
    <w:p w14:paraId="195ED20D" w14:textId="4998A7B9" w:rsidR="00434FE6" w:rsidRPr="005B3EF1" w:rsidRDefault="00434FE6" w:rsidP="00434FE6">
      <w:pPr>
        <w:pStyle w:val="Domylnie1"/>
        <w:keepNext/>
        <w:keepLines/>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lang w:val="pl"/>
        </w:rPr>
        <w:t>Lipiec,</w:t>
      </w:r>
      <w:r w:rsidR="009F2D0C" w:rsidRPr="005B3EF1">
        <w:rPr>
          <w:rFonts w:asciiTheme="minorHAnsi" w:hAnsiTheme="minorHAnsi" w:cstheme="minorHAnsi"/>
          <w:color w:val="323E4F" w:themeColor="text2" w:themeShade="BF"/>
          <w:sz w:val="22"/>
          <w:szCs w:val="22"/>
          <w:lang w:val="pl"/>
        </w:rPr>
        <w:t xml:space="preserve"> </w:t>
      </w:r>
      <w:r w:rsidRPr="005B3EF1">
        <w:rPr>
          <w:rFonts w:asciiTheme="minorHAnsi" w:hAnsiTheme="minorHAnsi" w:cstheme="minorHAnsi"/>
          <w:color w:val="323E4F" w:themeColor="text2" w:themeShade="BF"/>
          <w:sz w:val="22"/>
          <w:szCs w:val="22"/>
          <w:lang w:val="pl"/>
        </w:rPr>
        <w:t>to ,,Akcja Lato 2023'',</w:t>
      </w:r>
      <w:r w:rsidR="009F2D0C" w:rsidRPr="005B3EF1">
        <w:rPr>
          <w:rFonts w:asciiTheme="minorHAnsi" w:hAnsiTheme="minorHAnsi" w:cstheme="minorHAnsi"/>
          <w:color w:val="323E4F" w:themeColor="text2" w:themeShade="BF"/>
          <w:sz w:val="22"/>
          <w:szCs w:val="22"/>
          <w:lang w:val="pl"/>
        </w:rPr>
        <w:t xml:space="preserve"> </w:t>
      </w:r>
      <w:r w:rsidRPr="005B3EF1">
        <w:rPr>
          <w:rFonts w:asciiTheme="minorHAnsi" w:hAnsiTheme="minorHAnsi" w:cstheme="minorHAnsi"/>
          <w:color w:val="323E4F" w:themeColor="text2" w:themeShade="BF"/>
          <w:sz w:val="22"/>
          <w:szCs w:val="22"/>
          <w:lang w:val="pl"/>
        </w:rPr>
        <w:t>czyli zajęcia dla dzieci,</w:t>
      </w:r>
      <w:r w:rsidR="009F2D0C" w:rsidRPr="005B3EF1">
        <w:rPr>
          <w:rFonts w:asciiTheme="minorHAnsi" w:hAnsiTheme="minorHAnsi" w:cstheme="minorHAnsi"/>
          <w:color w:val="323E4F" w:themeColor="text2" w:themeShade="BF"/>
          <w:sz w:val="22"/>
          <w:szCs w:val="22"/>
          <w:lang w:val="pl"/>
        </w:rPr>
        <w:t xml:space="preserve"> </w:t>
      </w:r>
      <w:proofErr w:type="spellStart"/>
      <w:r w:rsidRPr="005B3EF1">
        <w:rPr>
          <w:rFonts w:asciiTheme="minorHAnsi" w:hAnsiTheme="minorHAnsi" w:cstheme="minorHAnsi"/>
          <w:color w:val="323E4F" w:themeColor="text2" w:themeShade="BF"/>
          <w:sz w:val="22"/>
          <w:szCs w:val="22"/>
          <w:lang w:val="pl"/>
        </w:rPr>
        <w:t>kt</w:t>
      </w:r>
      <w:r w:rsidRPr="005B3EF1">
        <w:rPr>
          <w:rFonts w:asciiTheme="minorHAnsi" w:hAnsiTheme="minorHAnsi" w:cstheme="minorHAnsi"/>
          <w:color w:val="323E4F" w:themeColor="text2" w:themeShade="BF"/>
          <w:sz w:val="22"/>
          <w:szCs w:val="22"/>
        </w:rPr>
        <w:t>óre</w:t>
      </w:r>
      <w:proofErr w:type="spellEnd"/>
      <w:r w:rsidRPr="005B3EF1">
        <w:rPr>
          <w:rFonts w:asciiTheme="minorHAnsi" w:hAnsiTheme="minorHAnsi" w:cstheme="minorHAnsi"/>
          <w:color w:val="323E4F" w:themeColor="text2" w:themeShade="BF"/>
          <w:sz w:val="22"/>
          <w:szCs w:val="22"/>
        </w:rPr>
        <w:t xml:space="preserve"> spędzały wakacje w miejscu zamieszkania.</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Zajęcia odbywały się we wtorki,</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środy i czwartki, w godzinach 10.00-13.00,</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we wszystkich placówkach kultury i bibliotekach.</w:t>
      </w:r>
    </w:p>
    <w:p w14:paraId="35CCCE9B" w14:textId="05F04799" w:rsidR="00434FE6" w:rsidRPr="005B3EF1" w:rsidRDefault="00434FE6" w:rsidP="00434FE6">
      <w:pPr>
        <w:pStyle w:val="Domylnie1"/>
        <w:keepNext/>
        <w:keepLines/>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lang w:val="pl"/>
        </w:rPr>
        <w:t>Ważnym wydarzeniem były Gminne Dożynki,</w:t>
      </w:r>
      <w:r w:rsidR="009F2D0C" w:rsidRPr="005B3EF1">
        <w:rPr>
          <w:rFonts w:asciiTheme="minorHAnsi" w:hAnsiTheme="minorHAnsi" w:cstheme="minorHAnsi"/>
          <w:color w:val="323E4F" w:themeColor="text2" w:themeShade="BF"/>
          <w:sz w:val="22"/>
          <w:szCs w:val="22"/>
          <w:lang w:val="pl"/>
        </w:rPr>
        <w:t xml:space="preserve"> </w:t>
      </w:r>
      <w:proofErr w:type="spellStart"/>
      <w:r w:rsidRPr="005B3EF1">
        <w:rPr>
          <w:rFonts w:asciiTheme="minorHAnsi" w:hAnsiTheme="minorHAnsi" w:cstheme="minorHAnsi"/>
          <w:color w:val="323E4F" w:themeColor="text2" w:themeShade="BF"/>
          <w:sz w:val="22"/>
          <w:szCs w:val="22"/>
          <w:lang w:val="pl"/>
        </w:rPr>
        <w:t>kt</w:t>
      </w:r>
      <w:r w:rsidRPr="005B3EF1">
        <w:rPr>
          <w:rFonts w:asciiTheme="minorHAnsi" w:hAnsiTheme="minorHAnsi" w:cstheme="minorHAnsi"/>
          <w:color w:val="323E4F" w:themeColor="text2" w:themeShade="BF"/>
          <w:sz w:val="22"/>
          <w:szCs w:val="22"/>
        </w:rPr>
        <w:t>óre</w:t>
      </w:r>
      <w:proofErr w:type="spellEnd"/>
      <w:r w:rsidRPr="005B3EF1">
        <w:rPr>
          <w:rFonts w:asciiTheme="minorHAnsi" w:hAnsiTheme="minorHAnsi" w:cstheme="minorHAnsi"/>
          <w:color w:val="323E4F" w:themeColor="text2" w:themeShade="BF"/>
          <w:sz w:val="22"/>
          <w:szCs w:val="22"/>
        </w:rPr>
        <w:t xml:space="preserve"> odbyły </w:t>
      </w:r>
      <w:r w:rsidR="009F2D0C" w:rsidRPr="005B3EF1">
        <w:rPr>
          <w:rFonts w:asciiTheme="minorHAnsi" w:hAnsiTheme="minorHAnsi" w:cstheme="minorHAnsi"/>
          <w:color w:val="323E4F" w:themeColor="text2" w:themeShade="BF"/>
          <w:sz w:val="22"/>
          <w:szCs w:val="22"/>
        </w:rPr>
        <w:t>się</w:t>
      </w:r>
      <w:r w:rsidRPr="005B3EF1">
        <w:rPr>
          <w:rFonts w:asciiTheme="minorHAnsi" w:hAnsiTheme="minorHAnsi" w:cstheme="minorHAnsi"/>
          <w:color w:val="323E4F" w:themeColor="text2" w:themeShade="BF"/>
          <w:sz w:val="22"/>
          <w:szCs w:val="22"/>
        </w:rPr>
        <w:t xml:space="preserve"> 19 sierpnia w parku w Radomicach.</w:t>
      </w:r>
      <w:r w:rsidR="009F2D0C" w:rsidRPr="005B3EF1">
        <w:rPr>
          <w:rFonts w:asciiTheme="minorHAnsi" w:hAnsiTheme="minorHAnsi" w:cstheme="minorHAnsi"/>
          <w:color w:val="323E4F" w:themeColor="text2" w:themeShade="BF"/>
          <w:sz w:val="22"/>
          <w:szCs w:val="22"/>
        </w:rPr>
        <w:t xml:space="preserve"> </w:t>
      </w:r>
      <w:r w:rsidR="009F2D0C" w:rsidRPr="005B3EF1">
        <w:rPr>
          <w:rFonts w:asciiTheme="minorHAnsi" w:hAnsiTheme="minorHAnsi" w:cstheme="minorHAnsi"/>
          <w:color w:val="323E4F" w:themeColor="text2" w:themeShade="BF"/>
          <w:sz w:val="22"/>
          <w:szCs w:val="22"/>
        </w:rPr>
        <w:br/>
      </w:r>
      <w:r w:rsidRPr="005B3EF1">
        <w:rPr>
          <w:rFonts w:asciiTheme="minorHAnsi" w:hAnsiTheme="minorHAnsi" w:cstheme="minorHAnsi"/>
          <w:color w:val="323E4F" w:themeColor="text2" w:themeShade="BF"/>
          <w:sz w:val="22"/>
          <w:szCs w:val="22"/>
        </w:rPr>
        <w:t>W organizację imprezy zaangażowani byli pracownicy Instytucji Kultury,</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pracownicy Gminy ,Szkoły,</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Koła Gospodyń,</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druhowie z OSP,</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sołectwa</w:t>
      </w:r>
      <w:r w:rsidR="009F2D0C" w:rsidRPr="005B3EF1">
        <w:rPr>
          <w:rFonts w:asciiTheme="minorHAnsi" w:hAnsiTheme="minorHAnsi" w:cstheme="minorHAnsi"/>
          <w:color w:val="323E4F" w:themeColor="text2" w:themeShade="BF"/>
          <w:sz w:val="22"/>
          <w:szCs w:val="22"/>
        </w:rPr>
        <w:t>,</w:t>
      </w:r>
      <w:r w:rsidRPr="005B3EF1">
        <w:rPr>
          <w:rFonts w:asciiTheme="minorHAnsi" w:hAnsiTheme="minorHAnsi" w:cstheme="minorHAnsi"/>
          <w:color w:val="323E4F" w:themeColor="text2" w:themeShade="BF"/>
          <w:sz w:val="22"/>
          <w:szCs w:val="22"/>
        </w:rPr>
        <w:t xml:space="preserve"> a przede wszystkim władze samorządowe Gminy Lipno.</w:t>
      </w:r>
      <w:r w:rsidR="009F2D0C" w:rsidRPr="005B3EF1">
        <w:rPr>
          <w:rFonts w:asciiTheme="minorHAnsi" w:hAnsiTheme="minorHAnsi" w:cstheme="minorHAnsi"/>
          <w:color w:val="323E4F" w:themeColor="text2" w:themeShade="BF"/>
          <w:sz w:val="22"/>
          <w:szCs w:val="22"/>
        </w:rPr>
        <w:t xml:space="preserve"> </w:t>
      </w:r>
      <w:proofErr w:type="spellStart"/>
      <w:r w:rsidRPr="005B3EF1">
        <w:rPr>
          <w:rFonts w:asciiTheme="minorHAnsi" w:hAnsiTheme="minorHAnsi" w:cstheme="minorHAnsi"/>
          <w:color w:val="323E4F" w:themeColor="text2" w:themeShade="BF"/>
          <w:sz w:val="22"/>
          <w:szCs w:val="22"/>
        </w:rPr>
        <w:t>Nowum</w:t>
      </w:r>
      <w:proofErr w:type="spellEnd"/>
      <w:r w:rsidRPr="005B3EF1">
        <w:rPr>
          <w:rFonts w:asciiTheme="minorHAnsi" w:hAnsiTheme="minorHAnsi" w:cstheme="minorHAnsi"/>
          <w:color w:val="323E4F" w:themeColor="text2" w:themeShade="BF"/>
          <w:sz w:val="22"/>
          <w:szCs w:val="22"/>
        </w:rPr>
        <w:t xml:space="preserve"> Dożynek 2023,</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były witacze w każdej wiosce.</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Różnorodne,</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pięknie wykonane witacze zdobiły całą gminę,</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zapraszając na dożynki do Radomic.</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Tradycyjne święto plonów rozpoczęło się mszą świętą w kaplicy.</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Następnie korowód dożynkowy przeszedł do amfiteatru w parku .</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Wieńce dożynkowe przygotowały  KGW i sołectwa:</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Radomice,</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Barany,</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Chodorążek,</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Jastrzębie,</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Kłokock,</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Łochocin,</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Maliszewo,</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Okrąg,</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lang w:val="pl"/>
        </w:rPr>
        <w:t>Popowo,</w:t>
      </w:r>
      <w:r w:rsidR="009F2D0C" w:rsidRPr="005B3EF1">
        <w:rPr>
          <w:rFonts w:asciiTheme="minorHAnsi" w:hAnsiTheme="minorHAnsi" w:cstheme="minorHAnsi"/>
          <w:color w:val="323E4F" w:themeColor="text2" w:themeShade="BF"/>
          <w:sz w:val="22"/>
          <w:szCs w:val="22"/>
          <w:lang w:val="pl"/>
        </w:rPr>
        <w:t xml:space="preserve"> </w:t>
      </w:r>
      <w:r w:rsidRPr="005B3EF1">
        <w:rPr>
          <w:rFonts w:asciiTheme="minorHAnsi" w:hAnsiTheme="minorHAnsi" w:cstheme="minorHAnsi"/>
          <w:color w:val="323E4F" w:themeColor="text2" w:themeShade="BF"/>
          <w:sz w:val="22"/>
          <w:szCs w:val="22"/>
          <w:lang w:val="pl"/>
        </w:rPr>
        <w:t>Wichowo i Zbytkowo.</w:t>
      </w:r>
      <w:r w:rsidR="009F2D0C" w:rsidRPr="005B3EF1">
        <w:rPr>
          <w:rFonts w:asciiTheme="minorHAnsi" w:hAnsiTheme="minorHAnsi" w:cstheme="minorHAnsi"/>
          <w:color w:val="323E4F" w:themeColor="text2" w:themeShade="BF"/>
          <w:sz w:val="22"/>
          <w:szCs w:val="22"/>
          <w:lang w:val="pl"/>
        </w:rPr>
        <w:t xml:space="preserve"> </w:t>
      </w:r>
      <w:r w:rsidRPr="005B3EF1">
        <w:rPr>
          <w:rFonts w:asciiTheme="minorHAnsi" w:hAnsiTheme="minorHAnsi" w:cstheme="minorHAnsi"/>
          <w:color w:val="323E4F" w:themeColor="text2" w:themeShade="BF"/>
          <w:sz w:val="22"/>
          <w:szCs w:val="22"/>
          <w:lang w:val="pl"/>
        </w:rPr>
        <w:t xml:space="preserve">Ośrodek Kultury odpowiadał w </w:t>
      </w:r>
      <w:proofErr w:type="spellStart"/>
      <w:r w:rsidRPr="005B3EF1">
        <w:rPr>
          <w:rFonts w:asciiTheme="minorHAnsi" w:hAnsiTheme="minorHAnsi" w:cstheme="minorHAnsi"/>
          <w:color w:val="323E4F" w:themeColor="text2" w:themeShade="BF"/>
          <w:sz w:val="22"/>
          <w:szCs w:val="22"/>
          <w:lang w:val="pl"/>
        </w:rPr>
        <w:t>szczeg</w:t>
      </w:r>
      <w:r w:rsidRPr="005B3EF1">
        <w:rPr>
          <w:rFonts w:asciiTheme="minorHAnsi" w:hAnsiTheme="minorHAnsi" w:cstheme="minorHAnsi"/>
          <w:color w:val="323E4F" w:themeColor="text2" w:themeShade="BF"/>
          <w:sz w:val="22"/>
          <w:szCs w:val="22"/>
        </w:rPr>
        <w:t>ólności</w:t>
      </w:r>
      <w:proofErr w:type="spellEnd"/>
      <w:r w:rsidRPr="005B3EF1">
        <w:rPr>
          <w:rFonts w:asciiTheme="minorHAnsi" w:hAnsiTheme="minorHAnsi" w:cstheme="minorHAnsi"/>
          <w:color w:val="323E4F" w:themeColor="text2" w:themeShade="BF"/>
          <w:sz w:val="22"/>
          <w:szCs w:val="22"/>
        </w:rPr>
        <w:t xml:space="preserve"> za część artystyczną dożynek,</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w której zaprezentowali się artyści z naszej gminy.</w:t>
      </w:r>
      <w:r w:rsidR="009F2D0C"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Montaż słowno-muzyczno-taneczny nawiązujący do tradycji dożynkowych przygotowali uczniowie Szkoły Podstawowej w Radomicach,</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w repertuarze ludowym wystąpił zespół ,,</w:t>
      </w:r>
      <w:proofErr w:type="spellStart"/>
      <w:r w:rsidRPr="005B3EF1">
        <w:rPr>
          <w:rFonts w:asciiTheme="minorHAnsi" w:hAnsiTheme="minorHAnsi" w:cstheme="minorHAnsi"/>
          <w:color w:val="323E4F" w:themeColor="text2" w:themeShade="BF"/>
          <w:sz w:val="22"/>
          <w:szCs w:val="22"/>
        </w:rPr>
        <w:t>Wichowiacy</w:t>
      </w:r>
      <w:proofErr w:type="spellEnd"/>
      <w:r w:rsidRPr="005B3EF1">
        <w:rPr>
          <w:rFonts w:asciiTheme="minorHAnsi" w:hAnsiTheme="minorHAnsi" w:cstheme="minorHAnsi"/>
          <w:color w:val="323E4F" w:themeColor="text2" w:themeShade="BF"/>
          <w:sz w:val="22"/>
          <w:szCs w:val="22"/>
        </w:rPr>
        <w:t>'',</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a chór Szkoły Podstawowej z Wichowa w wersji bardziej współczesnej nawiązał do dożynek.</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Zespoły swoje programy wykonały perfekcyjnie.</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Koła Gospodyń przygotowały tradycyjne potrawy,</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którymi częstowały gości.</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Gwiazdy wieczoru i tradycyjna zabawa do północy,</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były świętem radości po ciężkiej, żniwnej  pracy rolników naszej gminy.</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To,</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że dożynki wypadły wspaniale świadczą podziękowania Wójta</w:t>
      </w:r>
      <w:r w:rsidR="00791534" w:rsidRPr="005B3EF1">
        <w:rPr>
          <w:rFonts w:asciiTheme="minorHAnsi" w:hAnsiTheme="minorHAnsi" w:cstheme="minorHAnsi"/>
          <w:color w:val="323E4F" w:themeColor="text2" w:themeShade="BF"/>
          <w:sz w:val="22"/>
          <w:szCs w:val="22"/>
        </w:rPr>
        <w:t xml:space="preserve"> Gminy</w:t>
      </w:r>
      <w:r w:rsidRPr="005B3EF1">
        <w:rPr>
          <w:rFonts w:asciiTheme="minorHAnsi" w:hAnsiTheme="minorHAnsi" w:cstheme="minorHAnsi"/>
          <w:color w:val="323E4F" w:themeColor="text2" w:themeShade="BF"/>
          <w:sz w:val="22"/>
          <w:szCs w:val="22"/>
        </w:rPr>
        <w:t>.</w:t>
      </w:r>
    </w:p>
    <w:p w14:paraId="0D1EE907" w14:textId="4CE38C18" w:rsidR="00434FE6" w:rsidRPr="005B3EF1" w:rsidRDefault="00434FE6" w:rsidP="00434FE6">
      <w:pPr>
        <w:pStyle w:val="Domylnie1"/>
        <w:keepNext/>
        <w:keepLines/>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lang w:val="pl"/>
        </w:rPr>
        <w:lastRenderedPageBreak/>
        <w:t>Kolejnym ważnym gminnym wydarzeniem,</w:t>
      </w:r>
      <w:r w:rsidR="00791534" w:rsidRPr="005B3EF1">
        <w:rPr>
          <w:rFonts w:asciiTheme="minorHAnsi" w:hAnsiTheme="minorHAnsi" w:cstheme="minorHAnsi"/>
          <w:color w:val="323E4F" w:themeColor="text2" w:themeShade="BF"/>
          <w:sz w:val="22"/>
          <w:szCs w:val="22"/>
          <w:lang w:val="pl"/>
        </w:rPr>
        <w:t xml:space="preserve"> </w:t>
      </w:r>
      <w:r w:rsidRPr="005B3EF1">
        <w:rPr>
          <w:rFonts w:asciiTheme="minorHAnsi" w:hAnsiTheme="minorHAnsi" w:cstheme="minorHAnsi"/>
          <w:color w:val="323E4F" w:themeColor="text2" w:themeShade="BF"/>
          <w:sz w:val="22"/>
          <w:szCs w:val="22"/>
          <w:lang w:val="pl"/>
        </w:rPr>
        <w:t xml:space="preserve">w </w:t>
      </w:r>
      <w:proofErr w:type="spellStart"/>
      <w:r w:rsidRPr="005B3EF1">
        <w:rPr>
          <w:rFonts w:asciiTheme="minorHAnsi" w:hAnsiTheme="minorHAnsi" w:cstheme="minorHAnsi"/>
          <w:color w:val="323E4F" w:themeColor="text2" w:themeShade="BF"/>
          <w:sz w:val="22"/>
          <w:szCs w:val="22"/>
          <w:lang w:val="pl"/>
        </w:rPr>
        <w:t>kt</w:t>
      </w:r>
      <w:r w:rsidRPr="005B3EF1">
        <w:rPr>
          <w:rFonts w:asciiTheme="minorHAnsi" w:hAnsiTheme="minorHAnsi" w:cstheme="minorHAnsi"/>
          <w:color w:val="323E4F" w:themeColor="text2" w:themeShade="BF"/>
          <w:sz w:val="22"/>
          <w:szCs w:val="22"/>
        </w:rPr>
        <w:t>óre</w:t>
      </w:r>
      <w:proofErr w:type="spellEnd"/>
      <w:r w:rsidRPr="005B3EF1">
        <w:rPr>
          <w:rFonts w:asciiTheme="minorHAnsi" w:hAnsiTheme="minorHAnsi" w:cstheme="minorHAnsi"/>
          <w:color w:val="323E4F" w:themeColor="text2" w:themeShade="BF"/>
          <w:sz w:val="22"/>
          <w:szCs w:val="22"/>
        </w:rPr>
        <w:t xml:space="preserve"> włączyli się pracownicy świetlicy wiejskiej </w:t>
      </w:r>
      <w:r w:rsidR="00791534" w:rsidRPr="005B3EF1">
        <w:rPr>
          <w:rFonts w:asciiTheme="minorHAnsi" w:hAnsiTheme="minorHAnsi" w:cstheme="minorHAnsi"/>
          <w:color w:val="323E4F" w:themeColor="text2" w:themeShade="BF"/>
          <w:sz w:val="22"/>
          <w:szCs w:val="22"/>
        </w:rPr>
        <w:br/>
      </w:r>
      <w:r w:rsidRPr="005B3EF1">
        <w:rPr>
          <w:rFonts w:asciiTheme="minorHAnsi" w:hAnsiTheme="minorHAnsi" w:cstheme="minorHAnsi"/>
          <w:color w:val="323E4F" w:themeColor="text2" w:themeShade="BF"/>
          <w:sz w:val="22"/>
          <w:szCs w:val="22"/>
        </w:rPr>
        <w:t>w Radomicach,</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było 7 września Narodowe Czytanie.</w:t>
      </w:r>
    </w:p>
    <w:p w14:paraId="75DE676A" w14:textId="6C57CE18" w:rsidR="00434FE6" w:rsidRPr="005B3EF1" w:rsidRDefault="00434FE6" w:rsidP="00434FE6">
      <w:pPr>
        <w:pStyle w:val="Domylnie1"/>
        <w:keepNext/>
        <w:keepLines/>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lang w:val="pl"/>
        </w:rPr>
        <w:t>23 września Ośrodek Kultury zorganizował wycieczkę do Łodzi.</w:t>
      </w:r>
      <w:r w:rsidR="00791534" w:rsidRPr="005B3EF1">
        <w:rPr>
          <w:rFonts w:asciiTheme="minorHAnsi" w:hAnsiTheme="minorHAnsi" w:cstheme="minorHAnsi"/>
          <w:color w:val="323E4F" w:themeColor="text2" w:themeShade="BF"/>
          <w:sz w:val="22"/>
          <w:szCs w:val="22"/>
          <w:lang w:val="pl"/>
        </w:rPr>
        <w:t xml:space="preserve"> </w:t>
      </w:r>
      <w:r w:rsidRPr="005B3EF1">
        <w:rPr>
          <w:rFonts w:asciiTheme="minorHAnsi" w:hAnsiTheme="minorHAnsi" w:cstheme="minorHAnsi"/>
          <w:color w:val="323E4F" w:themeColor="text2" w:themeShade="BF"/>
          <w:sz w:val="22"/>
          <w:szCs w:val="22"/>
          <w:lang w:val="pl"/>
        </w:rPr>
        <w:t>W programie,</w:t>
      </w:r>
      <w:r w:rsidR="00791534" w:rsidRPr="005B3EF1">
        <w:rPr>
          <w:rFonts w:asciiTheme="minorHAnsi" w:hAnsiTheme="minorHAnsi" w:cstheme="minorHAnsi"/>
          <w:color w:val="323E4F" w:themeColor="text2" w:themeShade="BF"/>
          <w:sz w:val="22"/>
          <w:szCs w:val="22"/>
          <w:lang w:val="pl"/>
        </w:rPr>
        <w:t xml:space="preserve"> </w:t>
      </w:r>
      <w:proofErr w:type="spellStart"/>
      <w:r w:rsidRPr="005B3EF1">
        <w:rPr>
          <w:rFonts w:asciiTheme="minorHAnsi" w:hAnsiTheme="minorHAnsi" w:cstheme="minorHAnsi"/>
          <w:color w:val="323E4F" w:themeColor="text2" w:themeShade="BF"/>
          <w:sz w:val="22"/>
          <w:szCs w:val="22"/>
          <w:lang w:val="pl"/>
        </w:rPr>
        <w:t>gł</w:t>
      </w:r>
      <w:r w:rsidRPr="005B3EF1">
        <w:rPr>
          <w:rFonts w:asciiTheme="minorHAnsi" w:hAnsiTheme="minorHAnsi" w:cstheme="minorHAnsi"/>
          <w:color w:val="323E4F" w:themeColor="text2" w:themeShade="BF"/>
          <w:sz w:val="22"/>
          <w:szCs w:val="22"/>
        </w:rPr>
        <w:t>ówne</w:t>
      </w:r>
      <w:proofErr w:type="spellEnd"/>
      <w:r w:rsidRPr="005B3EF1">
        <w:rPr>
          <w:rFonts w:asciiTheme="minorHAnsi" w:hAnsiTheme="minorHAnsi" w:cstheme="minorHAnsi"/>
          <w:color w:val="323E4F" w:themeColor="text2" w:themeShade="BF"/>
          <w:sz w:val="22"/>
          <w:szCs w:val="22"/>
        </w:rPr>
        <w:t xml:space="preserve"> zabytki ich rewitalizacja i </w:t>
      </w:r>
      <w:proofErr w:type="spellStart"/>
      <w:r w:rsidRPr="005B3EF1">
        <w:rPr>
          <w:rFonts w:asciiTheme="minorHAnsi" w:hAnsiTheme="minorHAnsi" w:cstheme="minorHAnsi"/>
          <w:color w:val="323E4F" w:themeColor="text2" w:themeShade="BF"/>
          <w:sz w:val="22"/>
          <w:szCs w:val="22"/>
        </w:rPr>
        <w:t>Orientarium</w:t>
      </w:r>
      <w:proofErr w:type="spellEnd"/>
      <w:r w:rsidRPr="005B3EF1">
        <w:rPr>
          <w:rFonts w:asciiTheme="minorHAnsi" w:hAnsiTheme="minorHAnsi" w:cstheme="minorHAnsi"/>
          <w:color w:val="323E4F" w:themeColor="text2" w:themeShade="BF"/>
          <w:sz w:val="22"/>
          <w:szCs w:val="22"/>
        </w:rPr>
        <w:t>.</w:t>
      </w:r>
    </w:p>
    <w:p w14:paraId="70323E59" w14:textId="7F8A6900" w:rsidR="00434FE6" w:rsidRPr="005B3EF1" w:rsidRDefault="00434FE6" w:rsidP="00434FE6">
      <w:pPr>
        <w:pStyle w:val="Domylnie1"/>
        <w:keepNext/>
        <w:keepLines/>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lang w:val="pl"/>
        </w:rPr>
        <w:t>We współpracy ze Szkołą Podstawową w Wichowie,</w:t>
      </w:r>
      <w:r w:rsidR="00791534" w:rsidRPr="005B3EF1">
        <w:rPr>
          <w:rFonts w:asciiTheme="minorHAnsi" w:hAnsiTheme="minorHAnsi" w:cstheme="minorHAnsi"/>
          <w:color w:val="323E4F" w:themeColor="text2" w:themeShade="BF"/>
          <w:sz w:val="22"/>
          <w:szCs w:val="22"/>
          <w:lang w:val="pl"/>
        </w:rPr>
        <w:t xml:space="preserve"> </w:t>
      </w:r>
      <w:r w:rsidRPr="005B3EF1">
        <w:rPr>
          <w:rFonts w:asciiTheme="minorHAnsi" w:hAnsiTheme="minorHAnsi" w:cstheme="minorHAnsi"/>
          <w:color w:val="323E4F" w:themeColor="text2" w:themeShade="BF"/>
          <w:sz w:val="22"/>
          <w:szCs w:val="22"/>
          <w:lang w:val="pl"/>
        </w:rPr>
        <w:t>plac</w:t>
      </w:r>
      <w:proofErr w:type="spellStart"/>
      <w:r w:rsidRPr="005B3EF1">
        <w:rPr>
          <w:rFonts w:asciiTheme="minorHAnsi" w:hAnsiTheme="minorHAnsi" w:cstheme="minorHAnsi"/>
          <w:color w:val="323E4F" w:themeColor="text2" w:themeShade="BF"/>
          <w:sz w:val="22"/>
          <w:szCs w:val="22"/>
        </w:rPr>
        <w:t>ówka</w:t>
      </w:r>
      <w:proofErr w:type="spellEnd"/>
      <w:r w:rsidRPr="005B3EF1">
        <w:rPr>
          <w:rFonts w:asciiTheme="minorHAnsi" w:hAnsiTheme="minorHAnsi" w:cstheme="minorHAnsi"/>
          <w:color w:val="323E4F" w:themeColor="text2" w:themeShade="BF"/>
          <w:sz w:val="22"/>
          <w:szCs w:val="22"/>
        </w:rPr>
        <w:t xml:space="preserve"> uczestniczyła w konkursach eliminacyjnych do V Festiwalu Dobrej Energii </w:t>
      </w:r>
      <w:proofErr w:type="spellStart"/>
      <w:r w:rsidRPr="005B3EF1">
        <w:rPr>
          <w:rFonts w:asciiTheme="minorHAnsi" w:hAnsiTheme="minorHAnsi" w:cstheme="minorHAnsi"/>
          <w:color w:val="323E4F" w:themeColor="text2" w:themeShade="BF"/>
          <w:sz w:val="22"/>
          <w:szCs w:val="22"/>
        </w:rPr>
        <w:t>Cudnolandia</w:t>
      </w:r>
      <w:proofErr w:type="spellEnd"/>
      <w:r w:rsidRPr="005B3EF1">
        <w:rPr>
          <w:rFonts w:asciiTheme="minorHAnsi" w:hAnsiTheme="minorHAnsi" w:cstheme="minorHAnsi"/>
          <w:color w:val="323E4F" w:themeColor="text2" w:themeShade="BF"/>
          <w:sz w:val="22"/>
          <w:szCs w:val="22"/>
        </w:rPr>
        <w:t xml:space="preserve">. </w:t>
      </w:r>
    </w:p>
    <w:p w14:paraId="4B1FE301" w14:textId="0968A66E" w:rsidR="00434FE6" w:rsidRPr="005B3EF1" w:rsidRDefault="00434FE6" w:rsidP="00434FE6">
      <w:pPr>
        <w:pStyle w:val="Domylnie1"/>
        <w:keepNext/>
        <w:keepLines/>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rPr>
        <w:t>9 listopada w świetlicy w Radomicach odbyły się gminne uroczystości związane z obchodami 105 rocznicy Odzyskania Niepodległości.</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Wszystkie placówki uczestniczyły w VI Edycji Ogólnopolskiej Akcji ,,Niepodległa do Hymnu''.</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 xml:space="preserve">Wiele ciekawych imprez środowiskowych odbyło się w świetlicy wiejskiej </w:t>
      </w:r>
      <w:r w:rsidR="00791534" w:rsidRPr="005B3EF1">
        <w:rPr>
          <w:rFonts w:asciiTheme="minorHAnsi" w:hAnsiTheme="minorHAnsi" w:cstheme="minorHAnsi"/>
          <w:color w:val="323E4F" w:themeColor="text2" w:themeShade="BF"/>
          <w:sz w:val="22"/>
          <w:szCs w:val="22"/>
        </w:rPr>
        <w:br/>
      </w:r>
      <w:r w:rsidRPr="005B3EF1">
        <w:rPr>
          <w:rFonts w:asciiTheme="minorHAnsi" w:hAnsiTheme="minorHAnsi" w:cstheme="minorHAnsi"/>
          <w:color w:val="323E4F" w:themeColor="text2" w:themeShade="BF"/>
          <w:sz w:val="22"/>
          <w:szCs w:val="22"/>
        </w:rPr>
        <w:t>w Radomicach,</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 xml:space="preserve">WDK w Chodorążku i </w:t>
      </w:r>
      <w:proofErr w:type="spellStart"/>
      <w:r w:rsidRPr="005B3EF1">
        <w:rPr>
          <w:rFonts w:asciiTheme="minorHAnsi" w:hAnsiTheme="minorHAnsi" w:cstheme="minorHAnsi"/>
          <w:color w:val="323E4F" w:themeColor="text2" w:themeShade="BF"/>
          <w:sz w:val="22"/>
          <w:szCs w:val="22"/>
        </w:rPr>
        <w:t>Trzebiegoszczu</w:t>
      </w:r>
      <w:proofErr w:type="spellEnd"/>
      <w:r w:rsidRPr="005B3EF1">
        <w:rPr>
          <w:rFonts w:asciiTheme="minorHAnsi" w:hAnsiTheme="minorHAnsi" w:cstheme="minorHAnsi"/>
          <w:color w:val="323E4F" w:themeColor="text2" w:themeShade="BF"/>
          <w:sz w:val="22"/>
          <w:szCs w:val="22"/>
        </w:rPr>
        <w:t>.</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Były to spotkania wigilijne,</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zajęcia z dziećmi.</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Najważniejszym i najuroczystszym było Gminne Spotkanie Opłatkowe,</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którego gospodarzem był Wójt Gminy Lipno Andrzej</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Piotr Szychulski.</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 xml:space="preserve">Spotkanie zgromadziło ok. 200 osób i odbyło się 14 grudnia </w:t>
      </w:r>
      <w:r w:rsidR="00791534" w:rsidRPr="005B3EF1">
        <w:rPr>
          <w:rFonts w:asciiTheme="minorHAnsi" w:hAnsiTheme="minorHAnsi" w:cstheme="minorHAnsi"/>
          <w:color w:val="323E4F" w:themeColor="text2" w:themeShade="BF"/>
          <w:sz w:val="22"/>
          <w:szCs w:val="22"/>
        </w:rPr>
        <w:br/>
      </w:r>
      <w:r w:rsidRPr="005B3EF1">
        <w:rPr>
          <w:rFonts w:asciiTheme="minorHAnsi" w:hAnsiTheme="minorHAnsi" w:cstheme="minorHAnsi"/>
          <w:color w:val="323E4F" w:themeColor="text2" w:themeShade="BF"/>
          <w:sz w:val="22"/>
          <w:szCs w:val="22"/>
        </w:rPr>
        <w:t>w Dworku Magdalenka.</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To niezwykle wznosząca uroczystość,</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na którą seniorzy czekają cały rok.</w:t>
      </w:r>
    </w:p>
    <w:p w14:paraId="21546A3E" w14:textId="3A044319" w:rsidR="00434FE6" w:rsidRPr="005B3EF1" w:rsidRDefault="00434FE6" w:rsidP="00434FE6">
      <w:pPr>
        <w:pStyle w:val="Domylnie1"/>
        <w:keepNext/>
        <w:keepLines/>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rPr>
        <w:t>Wymienione ważniejsze imprezy,</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spotkania,</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uroczystości świadczą,</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że Ośrodek Kultury Gminy Lipno zrealizował z powodzeniem założone cele i zadania.</w:t>
      </w:r>
    </w:p>
    <w:p w14:paraId="6F3DFC89" w14:textId="251A1183" w:rsidR="00434FE6" w:rsidRPr="005B3EF1" w:rsidRDefault="00434FE6" w:rsidP="00B31273">
      <w:pPr>
        <w:pStyle w:val="Domylnie1"/>
        <w:keepNext/>
        <w:keepLines/>
        <w:spacing w:line="360" w:lineRule="auto"/>
        <w:jc w:val="both"/>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rPr>
        <w:t xml:space="preserve">Wiele wyjazdów poza placówki było możliwe </w:t>
      </w:r>
      <w:r w:rsidR="00791534" w:rsidRPr="005B3EF1">
        <w:rPr>
          <w:rFonts w:asciiTheme="minorHAnsi" w:hAnsiTheme="minorHAnsi" w:cstheme="minorHAnsi"/>
          <w:color w:val="323E4F" w:themeColor="text2" w:themeShade="BF"/>
          <w:sz w:val="22"/>
          <w:szCs w:val="22"/>
        </w:rPr>
        <w:t>dzięki</w:t>
      </w:r>
      <w:r w:rsidRPr="005B3EF1">
        <w:rPr>
          <w:rFonts w:asciiTheme="minorHAnsi" w:hAnsiTheme="minorHAnsi" w:cstheme="minorHAnsi"/>
          <w:color w:val="323E4F" w:themeColor="text2" w:themeShade="BF"/>
          <w:sz w:val="22"/>
          <w:szCs w:val="22"/>
        </w:rPr>
        <w:t xml:space="preserve"> życzliwości </w:t>
      </w:r>
      <w:r w:rsidR="00791534" w:rsidRPr="005B3EF1">
        <w:rPr>
          <w:rFonts w:asciiTheme="minorHAnsi" w:hAnsiTheme="minorHAnsi" w:cstheme="minorHAnsi"/>
          <w:color w:val="323E4F" w:themeColor="text2" w:themeShade="BF"/>
          <w:sz w:val="22"/>
          <w:szCs w:val="22"/>
        </w:rPr>
        <w:t>Wójta</w:t>
      </w:r>
      <w:r w:rsidRPr="005B3EF1">
        <w:rPr>
          <w:rFonts w:asciiTheme="minorHAnsi" w:hAnsiTheme="minorHAnsi" w:cstheme="minorHAnsi"/>
          <w:color w:val="323E4F" w:themeColor="text2" w:themeShade="BF"/>
          <w:sz w:val="22"/>
          <w:szCs w:val="22"/>
        </w:rPr>
        <w:t>,</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który udostępnił nieodpłatnie transport gminny,</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za co serdecznie dziękujemy.</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 xml:space="preserve">Należą się również podziękowania za zaangażowanie </w:t>
      </w:r>
      <w:r w:rsidR="00B31273" w:rsidRPr="005B3EF1">
        <w:rPr>
          <w:rFonts w:asciiTheme="minorHAnsi" w:hAnsiTheme="minorHAnsi" w:cstheme="minorHAnsi"/>
          <w:color w:val="323E4F" w:themeColor="text2" w:themeShade="BF"/>
          <w:sz w:val="22"/>
          <w:szCs w:val="22"/>
        </w:rPr>
        <w:br/>
      </w:r>
      <w:r w:rsidRPr="005B3EF1">
        <w:rPr>
          <w:rFonts w:asciiTheme="minorHAnsi" w:hAnsiTheme="minorHAnsi" w:cstheme="minorHAnsi"/>
          <w:color w:val="323E4F" w:themeColor="text2" w:themeShade="BF"/>
          <w:sz w:val="22"/>
          <w:szCs w:val="22"/>
        </w:rPr>
        <w:t>w życie kulturalne gminy,</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poprzez obejmowanie patronatem honorowym i obecnością na imprezach gminnych i środowiskowych.</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Realizacja wydarzeń kulturalnych na wysokim poziomie to zasługa dobrej współpracy ze szkołami,</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które włożyły wiele pracy i zaangażowania w przygotowanie części artystycznych na ważne święta lub były miejscem uroczystości gminnych.</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 xml:space="preserve">Bardzo dobrze układała się współpraca </w:t>
      </w:r>
      <w:r w:rsidR="00B31273" w:rsidRPr="005B3EF1">
        <w:rPr>
          <w:rFonts w:asciiTheme="minorHAnsi" w:hAnsiTheme="minorHAnsi" w:cstheme="minorHAnsi"/>
          <w:color w:val="323E4F" w:themeColor="text2" w:themeShade="BF"/>
          <w:sz w:val="22"/>
          <w:szCs w:val="22"/>
        </w:rPr>
        <w:br/>
      </w:r>
      <w:r w:rsidRPr="005B3EF1">
        <w:rPr>
          <w:rFonts w:asciiTheme="minorHAnsi" w:hAnsiTheme="minorHAnsi" w:cstheme="minorHAnsi"/>
          <w:color w:val="323E4F" w:themeColor="text2" w:themeShade="BF"/>
          <w:sz w:val="22"/>
          <w:szCs w:val="22"/>
        </w:rPr>
        <w:t>z biblioteką,</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organizacjami i stowarzyszeniami,</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parafiami,</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druhami OSP,</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radą gminy i radami sołeckimi.</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Wspierane były inicjatywy społeczne,</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imprezy organizowane w środowiskach poprzez pomoc merytoryczną i finansową.</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Dla potrzeb lokalnych domy kultury,</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świetlice były dostępne</w:t>
      </w:r>
      <w:r w:rsidR="00791534" w:rsidRPr="005B3EF1">
        <w:rPr>
          <w:rFonts w:asciiTheme="minorHAnsi" w:hAnsiTheme="minorHAnsi" w:cstheme="minorHAnsi"/>
          <w:color w:val="323E4F" w:themeColor="text2" w:themeShade="BF"/>
          <w:sz w:val="22"/>
          <w:szCs w:val="22"/>
        </w:rPr>
        <w:t>. O</w:t>
      </w:r>
      <w:r w:rsidRPr="005B3EF1">
        <w:rPr>
          <w:rFonts w:asciiTheme="minorHAnsi" w:hAnsiTheme="minorHAnsi" w:cstheme="minorHAnsi"/>
          <w:color w:val="323E4F" w:themeColor="text2" w:themeShade="BF"/>
          <w:sz w:val="22"/>
          <w:szCs w:val="22"/>
        </w:rPr>
        <w:t>dbywały się zebrania wiejskie,</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szkolenia rolnicze,</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spotkania KGW,</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OSP,</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rad sołeckich i inne.</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Informacje o ważniejszych wydarzeniach zamieszczane były na stronie internetowej gminy,</w:t>
      </w:r>
      <w:r w:rsidR="00791534" w:rsidRPr="005B3EF1">
        <w:rPr>
          <w:rFonts w:asciiTheme="minorHAnsi" w:hAnsiTheme="minorHAnsi" w:cstheme="minorHAnsi"/>
          <w:color w:val="323E4F" w:themeColor="text2" w:themeShade="BF"/>
          <w:sz w:val="22"/>
          <w:szCs w:val="22"/>
        </w:rPr>
        <w:t xml:space="preserve"> w </w:t>
      </w:r>
      <w:r w:rsidRPr="005B3EF1">
        <w:rPr>
          <w:rFonts w:asciiTheme="minorHAnsi" w:hAnsiTheme="minorHAnsi" w:cstheme="minorHAnsi"/>
          <w:color w:val="323E4F" w:themeColor="text2" w:themeShade="BF"/>
          <w:sz w:val="22"/>
          <w:szCs w:val="22"/>
        </w:rPr>
        <w:t>kwartalniku Gminy Lipno i lokalnych mediach.</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Troska Wójta i Rady Gminy o poprawę warunków lokalnych i nowoczesnego wyposażenia placówek kultury,</w:t>
      </w:r>
      <w:r w:rsidR="00791534" w:rsidRPr="005B3EF1">
        <w:rPr>
          <w:rFonts w:asciiTheme="minorHAnsi" w:hAnsiTheme="minorHAnsi" w:cstheme="minorHAnsi"/>
          <w:color w:val="323E4F" w:themeColor="text2" w:themeShade="BF"/>
          <w:sz w:val="22"/>
          <w:szCs w:val="22"/>
        </w:rPr>
        <w:t xml:space="preserve"> </w:t>
      </w:r>
      <w:r w:rsidRPr="005B3EF1">
        <w:rPr>
          <w:rFonts w:asciiTheme="minorHAnsi" w:hAnsiTheme="minorHAnsi" w:cstheme="minorHAnsi"/>
          <w:color w:val="323E4F" w:themeColor="text2" w:themeShade="BF"/>
          <w:sz w:val="22"/>
          <w:szCs w:val="22"/>
        </w:rPr>
        <w:t>motywuje pracowników Instytucji Kultury do aktywnego i kreatywnego działania na rzecz mieszkańców i realizacji zadań statutowych.</w:t>
      </w:r>
    </w:p>
    <w:p w14:paraId="398F1D79" w14:textId="24200505" w:rsidR="006A77FB" w:rsidRPr="005B3EF1" w:rsidRDefault="00131143" w:rsidP="00B31273">
      <w:pPr>
        <w:pStyle w:val="Nagwek2"/>
        <w:numPr>
          <w:ilvl w:val="0"/>
          <w:numId w:val="63"/>
        </w:numPr>
        <w:spacing w:before="0" w:line="360" w:lineRule="auto"/>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Budżet ośrodka kultury.</w:t>
      </w:r>
    </w:p>
    <w:p w14:paraId="7D147539" w14:textId="1EDD7AA9" w:rsidR="006A77FB" w:rsidRPr="005B3EF1" w:rsidRDefault="006A77FB" w:rsidP="00B31273">
      <w:pPr>
        <w:spacing w:after="0" w:line="360" w:lineRule="auto"/>
        <w:ind w:left="11" w:hanging="11"/>
        <w:rPr>
          <w:rFonts w:cstheme="minorHAnsi"/>
          <w:color w:val="323E4F" w:themeColor="text2" w:themeShade="BF"/>
        </w:rPr>
      </w:pPr>
      <w:r w:rsidRPr="005B3EF1">
        <w:rPr>
          <w:rFonts w:cstheme="minorHAnsi"/>
          <w:color w:val="323E4F" w:themeColor="text2" w:themeShade="BF"/>
        </w:rPr>
        <w:t>Głównym  źródłem budżetu  jest dotacja podmiotowa od organizatora.  Wydatki były dokonywane zgodnie z planem budżetowym, z zachowaniem dyscypliny budżetowej, w myś</w:t>
      </w:r>
      <w:r w:rsidR="00A705B6" w:rsidRPr="005B3EF1">
        <w:rPr>
          <w:rFonts w:cstheme="minorHAnsi"/>
          <w:color w:val="323E4F" w:themeColor="text2" w:themeShade="BF"/>
        </w:rPr>
        <w:t xml:space="preserve">l </w:t>
      </w:r>
      <w:r w:rsidRPr="005B3EF1">
        <w:rPr>
          <w:rFonts w:cstheme="minorHAnsi"/>
          <w:color w:val="323E4F" w:themeColor="text2" w:themeShade="BF"/>
        </w:rPr>
        <w:t>obowiązujących przepisów. Ważniejsze wydatki były uzgadniane z księgową Instytucji Kultury</w:t>
      </w:r>
      <w:r w:rsidR="00A705B6" w:rsidRPr="005B3EF1">
        <w:rPr>
          <w:rFonts w:cstheme="minorHAnsi"/>
          <w:color w:val="323E4F" w:themeColor="text2" w:themeShade="BF"/>
        </w:rPr>
        <w:t xml:space="preserve"> </w:t>
      </w:r>
      <w:r w:rsidRPr="005B3EF1">
        <w:rPr>
          <w:rFonts w:cstheme="minorHAnsi"/>
          <w:color w:val="323E4F" w:themeColor="text2" w:themeShade="BF"/>
        </w:rPr>
        <w:t>Ośrodek Kultury na koniec roku nie posiadał żadnych zobowiązań ani wymaganych płatności.</w:t>
      </w:r>
      <w:r w:rsidR="00A705B6" w:rsidRPr="005B3EF1">
        <w:rPr>
          <w:rFonts w:cstheme="minorHAnsi"/>
          <w:color w:val="323E4F" w:themeColor="text2" w:themeShade="BF"/>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Budżet Gminy Lipno z przeznaczeniem na oświatę w roku 2019 i 2023."/>
      </w:tblPr>
      <w:tblGrid>
        <w:gridCol w:w="2186"/>
        <w:gridCol w:w="1219"/>
        <w:gridCol w:w="1219"/>
        <w:gridCol w:w="1219"/>
        <w:gridCol w:w="1219"/>
        <w:gridCol w:w="1219"/>
        <w:gridCol w:w="1063"/>
      </w:tblGrid>
      <w:tr w:rsidR="005B3EF1" w:rsidRPr="005B3EF1" w14:paraId="42E82C83" w14:textId="279978B3" w:rsidTr="00184FB0">
        <w:tc>
          <w:tcPr>
            <w:tcW w:w="2366"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40D07DC7" w14:textId="0514F13B" w:rsidR="00D105EB" w:rsidRPr="005B3EF1" w:rsidRDefault="00D105EB" w:rsidP="00D105E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lastRenderedPageBreak/>
              <w:t>Dane statystyki finansowej</w:t>
            </w:r>
          </w:p>
        </w:tc>
        <w:tc>
          <w:tcPr>
            <w:tcW w:w="1219"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197607F3" w14:textId="64C38F80" w:rsidR="00D105EB" w:rsidRPr="005B3EF1" w:rsidRDefault="00D105EB" w:rsidP="00D105E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2019 rok</w:t>
            </w:r>
          </w:p>
        </w:tc>
        <w:tc>
          <w:tcPr>
            <w:tcW w:w="1219"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601BA1C8" w14:textId="667B253B" w:rsidR="00D105EB" w:rsidRPr="005B3EF1" w:rsidRDefault="00D105EB" w:rsidP="00D105E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2020 rok</w:t>
            </w:r>
          </w:p>
        </w:tc>
        <w:tc>
          <w:tcPr>
            <w:tcW w:w="1219"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1F1A71D1" w14:textId="2AD75435" w:rsidR="00D105EB" w:rsidRPr="005B3EF1" w:rsidRDefault="00D105EB" w:rsidP="00D105E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2021 rok</w:t>
            </w:r>
          </w:p>
        </w:tc>
        <w:tc>
          <w:tcPr>
            <w:tcW w:w="1219"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548D1194" w14:textId="5022B9E6" w:rsidR="00D105EB" w:rsidRPr="005B3EF1" w:rsidRDefault="00D105EB" w:rsidP="00D105E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2022 rok</w:t>
            </w:r>
          </w:p>
        </w:tc>
        <w:tc>
          <w:tcPr>
            <w:tcW w:w="1063" w:type="dxa"/>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tcPr>
          <w:p w14:paraId="292BA3AF" w14:textId="16ABFC8C" w:rsidR="00D105EB" w:rsidRPr="005B3EF1" w:rsidRDefault="00D105EB" w:rsidP="00D105E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2023 rok</w:t>
            </w:r>
          </w:p>
        </w:tc>
        <w:tc>
          <w:tcPr>
            <w:tcW w:w="1039"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45B8423E" w14:textId="4121DCB3" w:rsidR="00D105EB" w:rsidRPr="005B3EF1" w:rsidRDefault="00D105EB" w:rsidP="00D105EB">
            <w:pPr>
              <w:spacing w:after="0" w:line="240" w:lineRule="auto"/>
              <w:ind w:left="11" w:hanging="11"/>
              <w:jc w:val="center"/>
              <w:rPr>
                <w:rFonts w:ascii="Calibri" w:eastAsia="Calibri" w:hAnsi="Calibri" w:cs="Calibri"/>
                <w:b/>
                <w:bCs/>
                <w:color w:val="323E4F" w:themeColor="text2" w:themeShade="BF"/>
              </w:rPr>
            </w:pPr>
            <w:r w:rsidRPr="005B3EF1">
              <w:rPr>
                <w:rFonts w:ascii="Calibri" w:eastAsia="Calibri" w:hAnsi="Calibri" w:cs="Calibri"/>
                <w:b/>
                <w:bCs/>
                <w:color w:val="323E4F" w:themeColor="text2" w:themeShade="BF"/>
              </w:rPr>
              <w:t>2024 rok*</w:t>
            </w:r>
          </w:p>
        </w:tc>
      </w:tr>
      <w:tr w:rsidR="005B3EF1" w:rsidRPr="005B3EF1" w14:paraId="4B040AB3" w14:textId="48D22ED9" w:rsidTr="00D105EB">
        <w:tc>
          <w:tcPr>
            <w:tcW w:w="2366" w:type="dxa"/>
            <w:shd w:val="clear" w:color="auto" w:fill="E2EFD9" w:themeFill="accent6" w:themeFillTint="33"/>
          </w:tcPr>
          <w:p w14:paraId="60007DF2" w14:textId="20444F4D" w:rsidR="00D105EB" w:rsidRPr="005B3EF1" w:rsidRDefault="00D105EB" w:rsidP="00D105EB">
            <w:pPr>
              <w:spacing w:after="0" w:line="240" w:lineRule="auto"/>
              <w:ind w:left="11" w:hanging="11"/>
              <w:jc w:val="left"/>
              <w:rPr>
                <w:rFonts w:ascii="Calibri" w:eastAsia="Calibri" w:hAnsi="Calibri" w:cs="Calibri"/>
                <w:b/>
                <w:bCs/>
                <w:color w:val="323E4F" w:themeColor="text2" w:themeShade="BF"/>
              </w:rPr>
            </w:pPr>
            <w:r w:rsidRPr="005B3EF1">
              <w:rPr>
                <w:rFonts w:cs="Calibri"/>
                <w:color w:val="323E4F" w:themeColor="text2" w:themeShade="BF"/>
              </w:rPr>
              <w:t>Dotacja podmiotowa od Organizatora</w:t>
            </w:r>
          </w:p>
        </w:tc>
        <w:tc>
          <w:tcPr>
            <w:tcW w:w="1219" w:type="dxa"/>
            <w:shd w:val="clear" w:color="auto" w:fill="F2F2F2" w:themeFill="background1" w:themeFillShade="F2"/>
            <w:vAlign w:val="center"/>
          </w:tcPr>
          <w:p w14:paraId="0DEC9D63" w14:textId="431FC43B" w:rsidR="00D105EB" w:rsidRPr="005B3EF1" w:rsidRDefault="00D105EB" w:rsidP="00D105EB">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329.000</w:t>
            </w:r>
          </w:p>
        </w:tc>
        <w:tc>
          <w:tcPr>
            <w:tcW w:w="1219" w:type="dxa"/>
            <w:shd w:val="clear" w:color="auto" w:fill="F2F2F2" w:themeFill="background1" w:themeFillShade="F2"/>
            <w:vAlign w:val="center"/>
          </w:tcPr>
          <w:p w14:paraId="495E84BA" w14:textId="0E22BD42" w:rsidR="00D105EB" w:rsidRPr="005B3EF1" w:rsidRDefault="00D105EB" w:rsidP="00D105EB">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291.738,30</w:t>
            </w:r>
          </w:p>
        </w:tc>
        <w:tc>
          <w:tcPr>
            <w:tcW w:w="1219" w:type="dxa"/>
            <w:shd w:val="clear" w:color="auto" w:fill="F2F2F2" w:themeFill="background1" w:themeFillShade="F2"/>
            <w:vAlign w:val="center"/>
          </w:tcPr>
          <w:p w14:paraId="4A16C264" w14:textId="12244A6E" w:rsidR="00D105EB" w:rsidRPr="005B3EF1" w:rsidRDefault="00D105EB" w:rsidP="00D105EB">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379.644,43</w:t>
            </w:r>
          </w:p>
        </w:tc>
        <w:tc>
          <w:tcPr>
            <w:tcW w:w="1219" w:type="dxa"/>
            <w:shd w:val="clear" w:color="auto" w:fill="F2F2F2" w:themeFill="background1" w:themeFillShade="F2"/>
            <w:vAlign w:val="center"/>
          </w:tcPr>
          <w:p w14:paraId="662C429A" w14:textId="0C585EC1" w:rsidR="00D105EB" w:rsidRPr="005B3EF1" w:rsidRDefault="00D105EB" w:rsidP="00D105E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443.909,69</w:t>
            </w:r>
          </w:p>
        </w:tc>
        <w:tc>
          <w:tcPr>
            <w:tcW w:w="1063" w:type="dxa"/>
            <w:shd w:val="clear" w:color="auto" w:fill="F2F2F2" w:themeFill="background1" w:themeFillShade="F2"/>
            <w:vAlign w:val="center"/>
          </w:tcPr>
          <w:p w14:paraId="6A05D558" w14:textId="391F7275" w:rsidR="00D105EB" w:rsidRPr="005B3EF1" w:rsidRDefault="00D105EB" w:rsidP="00D105E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639.918,15</w:t>
            </w:r>
          </w:p>
        </w:tc>
        <w:tc>
          <w:tcPr>
            <w:tcW w:w="1039" w:type="dxa"/>
            <w:shd w:val="clear" w:color="auto" w:fill="F2F2F2" w:themeFill="background1" w:themeFillShade="F2"/>
            <w:vAlign w:val="center"/>
          </w:tcPr>
          <w:p w14:paraId="425C0B01" w14:textId="0676C501" w:rsidR="00D105EB" w:rsidRPr="005B3EF1" w:rsidRDefault="00D105EB" w:rsidP="00D105E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765.000,-</w:t>
            </w:r>
          </w:p>
        </w:tc>
      </w:tr>
      <w:tr w:rsidR="005B3EF1" w:rsidRPr="005B3EF1" w14:paraId="5207130E" w14:textId="601F0CD6" w:rsidTr="00184FB0">
        <w:tc>
          <w:tcPr>
            <w:tcW w:w="2366" w:type="dxa"/>
            <w:shd w:val="clear" w:color="auto" w:fill="E2EFD9" w:themeFill="accent6" w:themeFillTint="33"/>
          </w:tcPr>
          <w:p w14:paraId="751B5F6C" w14:textId="14AB6CB0" w:rsidR="00D105EB" w:rsidRPr="005B3EF1" w:rsidRDefault="00D105EB" w:rsidP="00D105EB">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Wydatki</w:t>
            </w:r>
          </w:p>
        </w:tc>
        <w:tc>
          <w:tcPr>
            <w:tcW w:w="1219" w:type="dxa"/>
            <w:shd w:val="clear" w:color="auto" w:fill="F2F2F2" w:themeFill="background1" w:themeFillShade="F2"/>
            <w:vAlign w:val="center"/>
          </w:tcPr>
          <w:p w14:paraId="3628AFBD" w14:textId="20F61862" w:rsidR="00D105EB" w:rsidRPr="005B3EF1" w:rsidRDefault="00D105EB" w:rsidP="00D105EB">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340.004,26</w:t>
            </w:r>
          </w:p>
        </w:tc>
        <w:tc>
          <w:tcPr>
            <w:tcW w:w="1219" w:type="dxa"/>
            <w:shd w:val="clear" w:color="auto" w:fill="F2F2F2" w:themeFill="background1" w:themeFillShade="F2"/>
            <w:vAlign w:val="center"/>
          </w:tcPr>
          <w:p w14:paraId="51EAC917" w14:textId="7F3AEDB3" w:rsidR="00D105EB" w:rsidRPr="005B3EF1" w:rsidRDefault="00D105EB" w:rsidP="00D105EB">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301.921,75</w:t>
            </w:r>
          </w:p>
        </w:tc>
        <w:tc>
          <w:tcPr>
            <w:tcW w:w="1219" w:type="dxa"/>
            <w:shd w:val="clear" w:color="auto" w:fill="F2F2F2" w:themeFill="background1" w:themeFillShade="F2"/>
            <w:vAlign w:val="center"/>
          </w:tcPr>
          <w:p w14:paraId="3731529E" w14:textId="1A338FBC" w:rsidR="00D105EB" w:rsidRPr="005B3EF1" w:rsidRDefault="00D105EB" w:rsidP="00D105EB">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388.531,14</w:t>
            </w:r>
          </w:p>
        </w:tc>
        <w:tc>
          <w:tcPr>
            <w:tcW w:w="1219" w:type="dxa"/>
            <w:shd w:val="clear" w:color="auto" w:fill="F2F2F2" w:themeFill="background1" w:themeFillShade="F2"/>
            <w:vAlign w:val="center"/>
          </w:tcPr>
          <w:p w14:paraId="7A3B5A60" w14:textId="77777777" w:rsidR="00D105EB" w:rsidRPr="005B3EF1" w:rsidRDefault="00D105EB" w:rsidP="00D105EB">
            <w:pPr>
              <w:spacing w:after="0" w:line="240" w:lineRule="auto"/>
              <w:ind w:left="11" w:hanging="11"/>
              <w:jc w:val="center"/>
              <w:rPr>
                <w:rFonts w:ascii="Calibri" w:eastAsia="Calibri" w:hAnsi="Calibri" w:cs="Calibri"/>
                <w:color w:val="323E4F" w:themeColor="text2" w:themeShade="BF"/>
              </w:rPr>
            </w:pPr>
          </w:p>
        </w:tc>
        <w:tc>
          <w:tcPr>
            <w:tcW w:w="1063" w:type="dxa"/>
            <w:shd w:val="clear" w:color="auto" w:fill="F2F2F2" w:themeFill="background1" w:themeFillShade="F2"/>
            <w:vAlign w:val="center"/>
          </w:tcPr>
          <w:p w14:paraId="4DD6FECE" w14:textId="5E79641C" w:rsidR="00D105EB" w:rsidRPr="005B3EF1" w:rsidRDefault="00D105EB" w:rsidP="00D105E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646.303,89</w:t>
            </w:r>
          </w:p>
        </w:tc>
        <w:tc>
          <w:tcPr>
            <w:tcW w:w="1039" w:type="dxa"/>
            <w:shd w:val="clear" w:color="auto" w:fill="F2F2F2" w:themeFill="background1" w:themeFillShade="F2"/>
          </w:tcPr>
          <w:p w14:paraId="223C6807" w14:textId="72026361" w:rsidR="00D105EB" w:rsidRPr="005B3EF1" w:rsidRDefault="00D105EB" w:rsidP="00D105E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765.000,-</w:t>
            </w:r>
          </w:p>
        </w:tc>
      </w:tr>
      <w:tr w:rsidR="005B3EF1" w:rsidRPr="005B3EF1" w14:paraId="4CB9FD32" w14:textId="026F98CF" w:rsidTr="00D105EB">
        <w:tc>
          <w:tcPr>
            <w:tcW w:w="2366" w:type="dxa"/>
            <w:shd w:val="clear" w:color="auto" w:fill="E2EFD9" w:themeFill="accent6" w:themeFillTint="33"/>
          </w:tcPr>
          <w:p w14:paraId="7472D56D" w14:textId="2E31C363" w:rsidR="00D105EB" w:rsidRPr="005B3EF1" w:rsidRDefault="00D105EB" w:rsidP="00D105EB">
            <w:pPr>
              <w:spacing w:after="0" w:line="240" w:lineRule="auto"/>
              <w:ind w:left="11" w:hanging="11"/>
              <w:jc w:val="left"/>
              <w:rPr>
                <w:rFonts w:ascii="Calibri" w:eastAsia="Calibri" w:hAnsi="Calibri" w:cs="Calibri"/>
                <w:b/>
                <w:bCs/>
                <w:color w:val="323E4F" w:themeColor="text2" w:themeShade="BF"/>
              </w:rPr>
            </w:pPr>
            <w:r w:rsidRPr="005B3EF1">
              <w:rPr>
                <w:rFonts w:cs="Calibri"/>
                <w:color w:val="323E4F" w:themeColor="text2" w:themeShade="BF"/>
              </w:rPr>
              <w:t>Dochody z innych źródeł</w:t>
            </w:r>
          </w:p>
        </w:tc>
        <w:tc>
          <w:tcPr>
            <w:tcW w:w="1219" w:type="dxa"/>
            <w:shd w:val="clear" w:color="auto" w:fill="F2F2F2" w:themeFill="background1" w:themeFillShade="F2"/>
            <w:vAlign w:val="center"/>
          </w:tcPr>
          <w:p w14:paraId="7472B287" w14:textId="0B522BA5" w:rsidR="00D105EB" w:rsidRPr="005B3EF1" w:rsidRDefault="00D105EB" w:rsidP="00D105EB">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705,50</w:t>
            </w:r>
          </w:p>
        </w:tc>
        <w:tc>
          <w:tcPr>
            <w:tcW w:w="1219" w:type="dxa"/>
            <w:shd w:val="clear" w:color="auto" w:fill="F2F2F2" w:themeFill="background1" w:themeFillShade="F2"/>
            <w:vAlign w:val="center"/>
          </w:tcPr>
          <w:p w14:paraId="6F37CFAA" w14:textId="2AE676DC" w:rsidR="00D105EB" w:rsidRPr="005B3EF1" w:rsidRDefault="00D105EB" w:rsidP="00D105EB">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191,68</w:t>
            </w:r>
          </w:p>
        </w:tc>
        <w:tc>
          <w:tcPr>
            <w:tcW w:w="1219" w:type="dxa"/>
            <w:shd w:val="clear" w:color="auto" w:fill="F2F2F2" w:themeFill="background1" w:themeFillShade="F2"/>
            <w:vAlign w:val="center"/>
          </w:tcPr>
          <w:p w14:paraId="4B2698E1" w14:textId="23FFD35F" w:rsidR="00D105EB" w:rsidRPr="005B3EF1" w:rsidRDefault="00D105EB" w:rsidP="00D105EB">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670,31</w:t>
            </w:r>
          </w:p>
        </w:tc>
        <w:tc>
          <w:tcPr>
            <w:tcW w:w="1219" w:type="dxa"/>
            <w:shd w:val="clear" w:color="auto" w:fill="F2F2F2" w:themeFill="background1" w:themeFillShade="F2"/>
            <w:vAlign w:val="center"/>
          </w:tcPr>
          <w:p w14:paraId="22C3CDC7" w14:textId="03EB1025" w:rsidR="00D105EB" w:rsidRPr="005B3EF1" w:rsidRDefault="00D105EB" w:rsidP="00D105E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2.290,98</w:t>
            </w:r>
          </w:p>
        </w:tc>
        <w:tc>
          <w:tcPr>
            <w:tcW w:w="1063" w:type="dxa"/>
            <w:shd w:val="clear" w:color="auto" w:fill="F2F2F2" w:themeFill="background1" w:themeFillShade="F2"/>
            <w:vAlign w:val="center"/>
          </w:tcPr>
          <w:p w14:paraId="4F47948E" w14:textId="6BD71489" w:rsidR="00D105EB" w:rsidRPr="005B3EF1" w:rsidRDefault="00D105EB" w:rsidP="00D105E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1.045,65</w:t>
            </w:r>
          </w:p>
        </w:tc>
        <w:tc>
          <w:tcPr>
            <w:tcW w:w="1039" w:type="dxa"/>
            <w:shd w:val="clear" w:color="auto" w:fill="F2F2F2" w:themeFill="background1" w:themeFillShade="F2"/>
            <w:vAlign w:val="center"/>
          </w:tcPr>
          <w:p w14:paraId="0E45DC86" w14:textId="353BB558" w:rsidR="00D105EB" w:rsidRPr="005B3EF1" w:rsidRDefault="00D105EB" w:rsidP="00D105E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10.000,-</w:t>
            </w:r>
          </w:p>
        </w:tc>
      </w:tr>
      <w:tr w:rsidR="005B3EF1" w:rsidRPr="005B3EF1" w14:paraId="08A2363E" w14:textId="2929B150" w:rsidTr="00D105EB">
        <w:tc>
          <w:tcPr>
            <w:tcW w:w="2366" w:type="dxa"/>
            <w:shd w:val="clear" w:color="auto" w:fill="E2EFD9" w:themeFill="accent6" w:themeFillTint="33"/>
          </w:tcPr>
          <w:p w14:paraId="16333FF5" w14:textId="3C177D45" w:rsidR="00D105EB" w:rsidRPr="005B3EF1" w:rsidRDefault="00D105EB" w:rsidP="00D105EB">
            <w:pPr>
              <w:spacing w:after="0" w:line="240" w:lineRule="auto"/>
              <w:ind w:left="11" w:hanging="11"/>
              <w:jc w:val="left"/>
              <w:rPr>
                <w:rFonts w:ascii="Calibri" w:eastAsia="Calibri" w:hAnsi="Calibri" w:cs="Calibri"/>
                <w:b/>
                <w:bCs/>
                <w:color w:val="323E4F" w:themeColor="text2" w:themeShade="BF"/>
              </w:rPr>
            </w:pPr>
            <w:r w:rsidRPr="005B3EF1">
              <w:rPr>
                <w:rFonts w:ascii="Calibri" w:eastAsia="Calibri" w:hAnsi="Calibri" w:cs="Calibri"/>
                <w:color w:val="323E4F" w:themeColor="text2" w:themeShade="BF"/>
              </w:rPr>
              <w:t>Dochody z tytułu wynajmu pomieszczeń placówki</w:t>
            </w:r>
          </w:p>
        </w:tc>
        <w:tc>
          <w:tcPr>
            <w:tcW w:w="1219" w:type="dxa"/>
            <w:shd w:val="clear" w:color="auto" w:fill="F2F2F2" w:themeFill="background1" w:themeFillShade="F2"/>
            <w:vAlign w:val="center"/>
          </w:tcPr>
          <w:p w14:paraId="472956D8" w14:textId="2A6542C0" w:rsidR="00D105EB" w:rsidRPr="005B3EF1" w:rsidRDefault="00D105EB" w:rsidP="00D105EB">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10.740,-</w:t>
            </w:r>
          </w:p>
        </w:tc>
        <w:tc>
          <w:tcPr>
            <w:tcW w:w="1219" w:type="dxa"/>
            <w:shd w:val="clear" w:color="auto" w:fill="F2F2F2" w:themeFill="background1" w:themeFillShade="F2"/>
            <w:vAlign w:val="center"/>
          </w:tcPr>
          <w:p w14:paraId="17F58931" w14:textId="6EB29790" w:rsidR="00D105EB" w:rsidRPr="005B3EF1" w:rsidRDefault="00D105EB" w:rsidP="00D105EB">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7.247,91</w:t>
            </w:r>
          </w:p>
        </w:tc>
        <w:tc>
          <w:tcPr>
            <w:tcW w:w="1219" w:type="dxa"/>
            <w:shd w:val="clear" w:color="auto" w:fill="F2F2F2" w:themeFill="background1" w:themeFillShade="F2"/>
            <w:vAlign w:val="center"/>
          </w:tcPr>
          <w:p w14:paraId="419CE5C8" w14:textId="01625A7C" w:rsidR="00D105EB" w:rsidRPr="005B3EF1" w:rsidRDefault="00D105EB" w:rsidP="00D105EB">
            <w:pPr>
              <w:spacing w:after="0" w:line="240" w:lineRule="auto"/>
              <w:ind w:left="11" w:hanging="11"/>
              <w:jc w:val="right"/>
              <w:rPr>
                <w:rFonts w:ascii="Calibri" w:eastAsia="Calibri" w:hAnsi="Calibri" w:cs="Calibri"/>
                <w:color w:val="323E4F" w:themeColor="text2" w:themeShade="BF"/>
              </w:rPr>
            </w:pPr>
            <w:r w:rsidRPr="005B3EF1">
              <w:rPr>
                <w:rFonts w:ascii="Calibri" w:eastAsia="Calibri" w:hAnsi="Calibri" w:cs="Calibri"/>
                <w:color w:val="323E4F" w:themeColor="text2" w:themeShade="BF"/>
              </w:rPr>
              <w:t>2.860,83</w:t>
            </w:r>
          </w:p>
        </w:tc>
        <w:tc>
          <w:tcPr>
            <w:tcW w:w="1219" w:type="dxa"/>
            <w:shd w:val="clear" w:color="auto" w:fill="F2F2F2" w:themeFill="background1" w:themeFillShade="F2"/>
            <w:vAlign w:val="center"/>
          </w:tcPr>
          <w:p w14:paraId="3B280059" w14:textId="73FB0B4A" w:rsidR="00D105EB" w:rsidRPr="005B3EF1" w:rsidRDefault="00D105EB" w:rsidP="00D105E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13.272,50</w:t>
            </w:r>
          </w:p>
        </w:tc>
        <w:tc>
          <w:tcPr>
            <w:tcW w:w="1063" w:type="dxa"/>
            <w:shd w:val="clear" w:color="auto" w:fill="F2F2F2" w:themeFill="background1" w:themeFillShade="F2"/>
            <w:vAlign w:val="center"/>
          </w:tcPr>
          <w:p w14:paraId="0CA683D7" w14:textId="00ED008C" w:rsidR="00D105EB" w:rsidRPr="005B3EF1" w:rsidRDefault="00D105EB" w:rsidP="00D105E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5.531,25</w:t>
            </w:r>
          </w:p>
        </w:tc>
        <w:tc>
          <w:tcPr>
            <w:tcW w:w="1039" w:type="dxa"/>
            <w:shd w:val="clear" w:color="auto" w:fill="F2F2F2" w:themeFill="background1" w:themeFillShade="F2"/>
            <w:vAlign w:val="center"/>
          </w:tcPr>
          <w:p w14:paraId="3F84101F" w14:textId="1F3AB0E3" w:rsidR="00D105EB" w:rsidRPr="005B3EF1" w:rsidRDefault="00D105EB" w:rsidP="00D105EB">
            <w:pPr>
              <w:spacing w:after="0" w:line="240" w:lineRule="auto"/>
              <w:ind w:left="11" w:hanging="11"/>
              <w:jc w:val="center"/>
              <w:rPr>
                <w:rFonts w:ascii="Calibri" w:eastAsia="Calibri" w:hAnsi="Calibri" w:cs="Calibri"/>
                <w:color w:val="323E4F" w:themeColor="text2" w:themeShade="BF"/>
              </w:rPr>
            </w:pPr>
            <w:r w:rsidRPr="005B3EF1">
              <w:rPr>
                <w:rFonts w:ascii="Calibri" w:eastAsia="Calibri" w:hAnsi="Calibri" w:cs="Calibri"/>
                <w:color w:val="323E4F" w:themeColor="text2" w:themeShade="BF"/>
              </w:rPr>
              <w:t>-</w:t>
            </w:r>
          </w:p>
        </w:tc>
      </w:tr>
    </w:tbl>
    <w:p w14:paraId="7E116BC8" w14:textId="77777777" w:rsidR="00C173AE" w:rsidRPr="005B3EF1" w:rsidRDefault="00C173AE" w:rsidP="0098488A">
      <w:pPr>
        <w:spacing w:after="0" w:line="360" w:lineRule="auto"/>
        <w:rPr>
          <w:rFonts w:ascii="Calibri" w:hAnsi="Calibri" w:cs="Calibri"/>
          <w:color w:val="323E4F" w:themeColor="text2" w:themeShade="BF"/>
        </w:rPr>
      </w:pPr>
      <w:r w:rsidRPr="005B3EF1">
        <w:rPr>
          <w:rFonts w:ascii="Calibri" w:hAnsi="Calibri" w:cs="Calibri"/>
          <w:color w:val="323E4F" w:themeColor="text2" w:themeShade="BF"/>
        </w:rPr>
        <w:t>*) Plan finansowy</w:t>
      </w:r>
    </w:p>
    <w:p w14:paraId="7D60E5B8" w14:textId="77777777" w:rsidR="00C173AE" w:rsidRPr="005B3EF1" w:rsidRDefault="00C173AE" w:rsidP="0098488A">
      <w:pPr>
        <w:spacing w:after="0" w:line="360" w:lineRule="auto"/>
        <w:ind w:firstLine="708"/>
        <w:rPr>
          <w:rFonts w:cstheme="minorHAnsi"/>
          <w:color w:val="323E4F" w:themeColor="text2" w:themeShade="BF"/>
        </w:rPr>
      </w:pPr>
    </w:p>
    <w:p w14:paraId="5BA06DDA" w14:textId="60E1E426" w:rsidR="00A81F8E" w:rsidRPr="005B3EF1" w:rsidRDefault="00A81F8E" w:rsidP="00B31273">
      <w:pPr>
        <w:pStyle w:val="Nagwek1"/>
        <w:spacing w:after="0" w:line="360" w:lineRule="auto"/>
        <w:jc w:val="both"/>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SPRAWY OBYWATELSKIE.</w:t>
      </w:r>
    </w:p>
    <w:p w14:paraId="4FA3E596" w14:textId="77777777" w:rsidR="00E35F91" w:rsidRPr="005B3EF1" w:rsidRDefault="00E35F91" w:rsidP="00B31273">
      <w:pPr>
        <w:pStyle w:val="Nagwek2"/>
        <w:numPr>
          <w:ilvl w:val="0"/>
          <w:numId w:val="64"/>
        </w:numPr>
        <w:spacing w:before="0" w:line="360" w:lineRule="auto"/>
        <w:rPr>
          <w:rFonts w:asciiTheme="minorHAnsi" w:hAnsiTheme="minorHAnsi" w:cstheme="minorHAnsi"/>
          <w:color w:val="323E4F" w:themeColor="text2" w:themeShade="BF"/>
          <w:szCs w:val="22"/>
        </w:rPr>
      </w:pPr>
      <w:r w:rsidRPr="005B3EF1">
        <w:rPr>
          <w:rFonts w:asciiTheme="minorHAnsi" w:hAnsiTheme="minorHAnsi" w:cstheme="minorHAnsi"/>
          <w:color w:val="323E4F" w:themeColor="text2" w:themeShade="BF"/>
          <w:szCs w:val="22"/>
        </w:rPr>
        <w:t>Dostęp do informacji publicznej.</w:t>
      </w:r>
    </w:p>
    <w:p w14:paraId="5DAB8DB9" w14:textId="77777777" w:rsidR="00E35F91" w:rsidRPr="005B3EF1" w:rsidRDefault="00E35F91" w:rsidP="00B31273">
      <w:pPr>
        <w:spacing w:after="0" w:line="360" w:lineRule="auto"/>
        <w:ind w:left="-5" w:firstLine="350"/>
        <w:rPr>
          <w:rFonts w:cstheme="minorHAnsi"/>
          <w:color w:val="323E4F" w:themeColor="text2" w:themeShade="BF"/>
        </w:rPr>
      </w:pPr>
      <w:r w:rsidRPr="005B3EF1">
        <w:rPr>
          <w:rFonts w:cstheme="minorHAnsi"/>
          <w:color w:val="323E4F" w:themeColor="text2" w:themeShade="BF"/>
        </w:rPr>
        <w:t>W 2023 r. do Urzędu Gminy Lipno wpłynęło łącznie 56 wniosków o udostępnienie informacji publicznej. Ich przedmiotem były następujące sprawy o znaczeniu publicznym:</w:t>
      </w:r>
    </w:p>
    <w:p w14:paraId="1968D112" w14:textId="4AFEA9DD"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decyzje o środowiskowych uwarunkowaniach,</w:t>
      </w:r>
    </w:p>
    <w:p w14:paraId="6529515D" w14:textId="18526581"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decyzje o warunkach zabudowy i zagospodarowania terenu,</w:t>
      </w:r>
    </w:p>
    <w:p w14:paraId="7D2354F7" w14:textId="6FDDA907"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umowy z ochotniczymi strażami pożarnymi,</w:t>
      </w:r>
    </w:p>
    <w:p w14:paraId="4F7F956B" w14:textId="70C48AEC"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wieloletnia prognoza finansowa,</w:t>
      </w:r>
    </w:p>
    <w:p w14:paraId="6C94164A" w14:textId="31487114"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uchwała krajobrazowa,</w:t>
      </w:r>
    </w:p>
    <w:p w14:paraId="08280EB8" w14:textId="46452C42"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finansowanie gmin w okresie </w:t>
      </w:r>
      <w:r w:rsidR="00E35F91" w:rsidRPr="005B3EF1">
        <w:rPr>
          <w:rFonts w:cstheme="minorHAnsi"/>
          <w:color w:val="323E4F" w:themeColor="text2" w:themeShade="BF"/>
          <w:sz w:val="22"/>
          <w:szCs w:val="22"/>
        </w:rPr>
        <w:t>pandemii COVID-19</w:t>
      </w:r>
      <w:r w:rsidRPr="005B3EF1">
        <w:rPr>
          <w:rFonts w:cstheme="minorHAnsi"/>
          <w:color w:val="323E4F" w:themeColor="text2" w:themeShade="BF"/>
          <w:sz w:val="22"/>
          <w:szCs w:val="22"/>
        </w:rPr>
        <w:t>,</w:t>
      </w:r>
    </w:p>
    <w:p w14:paraId="03C969D0" w14:textId="284F3E90"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preferencyjna sprzedaż węgla przez gminy,</w:t>
      </w:r>
    </w:p>
    <w:p w14:paraId="60ECF02E" w14:textId="7B455514"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wsparcie </w:t>
      </w:r>
      <w:r w:rsidR="00E35F91" w:rsidRPr="005B3EF1">
        <w:rPr>
          <w:rFonts w:cstheme="minorHAnsi"/>
          <w:color w:val="323E4F" w:themeColor="text2" w:themeShade="BF"/>
          <w:sz w:val="22"/>
          <w:szCs w:val="22"/>
        </w:rPr>
        <w:t>finansowe dla Komendy Powiatowej Policji w Lipnie</w:t>
      </w:r>
      <w:r w:rsidRPr="005B3EF1">
        <w:rPr>
          <w:rFonts w:cstheme="minorHAnsi"/>
          <w:color w:val="323E4F" w:themeColor="text2" w:themeShade="BF"/>
          <w:sz w:val="22"/>
          <w:szCs w:val="22"/>
        </w:rPr>
        <w:t>,</w:t>
      </w:r>
    </w:p>
    <w:p w14:paraId="7CC70793" w14:textId="7AD1FAC8"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opieka nad zwierzętami bezdomnymi,</w:t>
      </w:r>
    </w:p>
    <w:p w14:paraId="7A7A7DB2" w14:textId="51DBB031"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opłata planistyczna,</w:t>
      </w:r>
    </w:p>
    <w:p w14:paraId="48351A10" w14:textId="3C1EEE4A" w:rsidR="00E35F91" w:rsidRPr="005B3EF1" w:rsidRDefault="00E35F91"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Centralny Port Komunikacyjny</w:t>
      </w:r>
      <w:r w:rsidR="00061718" w:rsidRPr="005B3EF1">
        <w:rPr>
          <w:rFonts w:cstheme="minorHAnsi"/>
          <w:color w:val="323E4F" w:themeColor="text2" w:themeShade="BF"/>
          <w:sz w:val="22"/>
          <w:szCs w:val="22"/>
        </w:rPr>
        <w:t>,</w:t>
      </w:r>
    </w:p>
    <w:p w14:paraId="3835B027" w14:textId="07063C07"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gospodarowanie odpadami azbestowymi,</w:t>
      </w:r>
    </w:p>
    <w:p w14:paraId="7EB3A7EC" w14:textId="0D293A77"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zagrożenia na obszarach wodnych,</w:t>
      </w:r>
    </w:p>
    <w:p w14:paraId="4D3E0E2E" w14:textId="5D7375A8"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budżet gminy,</w:t>
      </w:r>
    </w:p>
    <w:p w14:paraId="60B2E7E1" w14:textId="12C3F749"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ustanowienie patrona jednostki samorządu terytorialnego,</w:t>
      </w:r>
    </w:p>
    <w:p w14:paraId="4A769587" w14:textId="1C058E2D"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zakup pojazdów przez gminę,</w:t>
      </w:r>
    </w:p>
    <w:p w14:paraId="4253405F" w14:textId="2470C214"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liczba mieszkańców w poszczególnych miejscowościach gminy,</w:t>
      </w:r>
    </w:p>
    <w:p w14:paraId="0ED95EAC" w14:textId="002E56BA"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dane kontaktowe sołtysów,</w:t>
      </w:r>
    </w:p>
    <w:p w14:paraId="44119E03" w14:textId="2314F0A6"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zamówienia publiczne,</w:t>
      </w:r>
    </w:p>
    <w:p w14:paraId="72E7B566" w14:textId="2117A9B8"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partnerstwo publiczno-prywatne,</w:t>
      </w:r>
    </w:p>
    <w:p w14:paraId="3E2701DE" w14:textId="0D6C76F0"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plany zarządzania kryzysowego,</w:t>
      </w:r>
    </w:p>
    <w:p w14:paraId="797F6634" w14:textId="5B11E20B"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lastRenderedPageBreak/>
        <w:t xml:space="preserve">koszty </w:t>
      </w:r>
      <w:r w:rsidR="00E35F91" w:rsidRPr="005B3EF1">
        <w:rPr>
          <w:rFonts w:cstheme="minorHAnsi"/>
          <w:color w:val="323E4F" w:themeColor="text2" w:themeShade="BF"/>
          <w:sz w:val="22"/>
          <w:szCs w:val="22"/>
        </w:rPr>
        <w:t>funkcjonowania Urzędu Gminy</w:t>
      </w:r>
      <w:r w:rsidRPr="005B3EF1">
        <w:rPr>
          <w:rFonts w:cstheme="minorHAnsi"/>
          <w:color w:val="323E4F" w:themeColor="text2" w:themeShade="BF"/>
          <w:sz w:val="22"/>
          <w:szCs w:val="22"/>
        </w:rPr>
        <w:t>,</w:t>
      </w:r>
    </w:p>
    <w:p w14:paraId="2780E0D0" w14:textId="389EC9F6"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współpraca z kancelariami prawnymi,</w:t>
      </w:r>
    </w:p>
    <w:p w14:paraId="163D5239" w14:textId="0173850B"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program </w:t>
      </w:r>
      <w:r w:rsidR="00E35F91" w:rsidRPr="005B3EF1">
        <w:rPr>
          <w:rFonts w:cstheme="minorHAnsi"/>
          <w:color w:val="323E4F" w:themeColor="text2" w:themeShade="BF"/>
          <w:sz w:val="22"/>
          <w:szCs w:val="22"/>
        </w:rPr>
        <w:t>szczepień przeciwko HPV</w:t>
      </w:r>
      <w:r w:rsidRPr="005B3EF1">
        <w:rPr>
          <w:rFonts w:cstheme="minorHAnsi"/>
          <w:color w:val="323E4F" w:themeColor="text2" w:themeShade="BF"/>
          <w:sz w:val="22"/>
          <w:szCs w:val="22"/>
        </w:rPr>
        <w:t>,</w:t>
      </w:r>
    </w:p>
    <w:p w14:paraId="49881332" w14:textId="252E3949"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audyt bezpieczeństwa,</w:t>
      </w:r>
    </w:p>
    <w:p w14:paraId="045551BD" w14:textId="2970D9B0"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tytuły dłużne,</w:t>
      </w:r>
    </w:p>
    <w:p w14:paraId="582D7AB4" w14:textId="49707D73"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 xml:space="preserve"> dowody osobiste,</w:t>
      </w:r>
    </w:p>
    <w:p w14:paraId="63C92A53" w14:textId="2DFC80BB"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młodzieżowa rada gminy,</w:t>
      </w:r>
    </w:p>
    <w:p w14:paraId="37699150" w14:textId="06D2E11B"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odbiór nieczystości płynnych,</w:t>
      </w:r>
    </w:p>
    <w:p w14:paraId="67F877C3" w14:textId="71A75655"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dotacje i subwencje oświatowe,</w:t>
      </w:r>
    </w:p>
    <w:p w14:paraId="42175B8A" w14:textId="65D99A22"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współpraca z ukraińskim parterem,</w:t>
      </w:r>
    </w:p>
    <w:p w14:paraId="151FA5F6" w14:textId="43B2D76F"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systemy teleinformatyczne,</w:t>
      </w:r>
    </w:p>
    <w:p w14:paraId="7A2E8643" w14:textId="518E17CA"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obwody łowieckie,</w:t>
      </w:r>
    </w:p>
    <w:p w14:paraId="65E1A582" w14:textId="15DAB625"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proofErr w:type="spellStart"/>
      <w:r w:rsidRPr="005B3EF1">
        <w:rPr>
          <w:rFonts w:cstheme="minorHAnsi"/>
          <w:color w:val="323E4F" w:themeColor="text2" w:themeShade="BF"/>
          <w:sz w:val="22"/>
          <w:szCs w:val="22"/>
        </w:rPr>
        <w:t>cyberbezpieczny</w:t>
      </w:r>
      <w:proofErr w:type="spellEnd"/>
      <w:r w:rsidRPr="005B3EF1">
        <w:rPr>
          <w:rFonts w:cstheme="minorHAnsi"/>
          <w:color w:val="323E4F" w:themeColor="text2" w:themeShade="BF"/>
          <w:sz w:val="22"/>
          <w:szCs w:val="22"/>
        </w:rPr>
        <w:t xml:space="preserve"> samorząd,</w:t>
      </w:r>
    </w:p>
    <w:p w14:paraId="1C975F18" w14:textId="3FDE952A"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środki zewnętrzne z programów rządowych,</w:t>
      </w:r>
    </w:p>
    <w:p w14:paraId="7627E0A6" w14:textId="7F056B1E"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instrumenty płatnicze i obrót bezgotówkowy,</w:t>
      </w:r>
    </w:p>
    <w:p w14:paraId="72E244B3" w14:textId="6BB4C212"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korzystanie z wód powierzchniowych,</w:t>
      </w:r>
    </w:p>
    <w:p w14:paraId="6D7285BB" w14:textId="0EF5502A"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oceny oddziaływania na środowisko,</w:t>
      </w:r>
    </w:p>
    <w:p w14:paraId="5D8136C4" w14:textId="49653417" w:rsidR="00E35F91" w:rsidRPr="005B3EF1" w:rsidRDefault="00061718" w:rsidP="00B31273">
      <w:pPr>
        <w:pStyle w:val="Akapitzlist"/>
        <w:numPr>
          <w:ilvl w:val="0"/>
          <w:numId w:val="49"/>
        </w:numPr>
        <w:spacing w:line="360" w:lineRule="auto"/>
        <w:jc w:val="both"/>
        <w:rPr>
          <w:rFonts w:cstheme="minorHAnsi"/>
          <w:color w:val="323E4F" w:themeColor="text2" w:themeShade="BF"/>
          <w:sz w:val="22"/>
          <w:szCs w:val="22"/>
        </w:rPr>
      </w:pPr>
      <w:r w:rsidRPr="005B3EF1">
        <w:rPr>
          <w:rFonts w:cstheme="minorHAnsi"/>
          <w:color w:val="323E4F" w:themeColor="text2" w:themeShade="BF"/>
          <w:sz w:val="22"/>
          <w:szCs w:val="22"/>
        </w:rPr>
        <w:t>odprowadzanie ścieków.</w:t>
      </w:r>
    </w:p>
    <w:p w14:paraId="411EE355" w14:textId="77777777" w:rsidR="00E35F91" w:rsidRPr="005B3EF1" w:rsidRDefault="00E35F91" w:rsidP="00B31273">
      <w:pPr>
        <w:spacing w:after="0" w:line="360" w:lineRule="auto"/>
        <w:rPr>
          <w:rFonts w:cstheme="minorHAnsi"/>
          <w:color w:val="323E4F" w:themeColor="text2" w:themeShade="BF"/>
        </w:rPr>
      </w:pPr>
      <w:r w:rsidRPr="005B3EF1">
        <w:rPr>
          <w:rFonts w:cstheme="minorHAnsi"/>
          <w:color w:val="323E4F" w:themeColor="text2" w:themeShade="BF"/>
        </w:rPr>
        <w:t>Na wszystkie otrzymane wnioski udzielono informacji publicznej zgodnie z żądaniem. Odpowiedzi na wnioski o udostępnienie informacji publicznej udzielano w następujących formach:</w:t>
      </w:r>
    </w:p>
    <w:p w14:paraId="5903FD75" w14:textId="77777777" w:rsidR="00E35F91" w:rsidRPr="005B3EF1" w:rsidRDefault="00E35F91" w:rsidP="00B31273">
      <w:pPr>
        <w:pStyle w:val="Akapitzlist"/>
        <w:numPr>
          <w:ilvl w:val="0"/>
          <w:numId w:val="40"/>
        </w:numPr>
        <w:spacing w:line="360" w:lineRule="auto"/>
        <w:contextualSpacing/>
        <w:jc w:val="both"/>
        <w:rPr>
          <w:rFonts w:cstheme="minorHAnsi"/>
          <w:color w:val="323E4F" w:themeColor="text2" w:themeShade="BF"/>
          <w:sz w:val="22"/>
          <w:szCs w:val="22"/>
        </w:rPr>
      </w:pPr>
      <w:r w:rsidRPr="005B3EF1">
        <w:rPr>
          <w:rFonts w:cstheme="minorHAnsi"/>
          <w:color w:val="323E4F" w:themeColor="text2" w:themeShade="BF"/>
          <w:sz w:val="22"/>
          <w:szCs w:val="22"/>
        </w:rPr>
        <w:t>47 za pośrednictwem poczty elektronicznej,</w:t>
      </w:r>
    </w:p>
    <w:p w14:paraId="091F5995" w14:textId="77777777" w:rsidR="00E35F91" w:rsidRPr="005B3EF1" w:rsidRDefault="00E35F91" w:rsidP="00B31273">
      <w:pPr>
        <w:pStyle w:val="Akapitzlist"/>
        <w:numPr>
          <w:ilvl w:val="0"/>
          <w:numId w:val="40"/>
        </w:numPr>
        <w:spacing w:line="360" w:lineRule="auto"/>
        <w:contextualSpacing/>
        <w:jc w:val="both"/>
        <w:rPr>
          <w:rFonts w:cstheme="minorHAnsi"/>
          <w:color w:val="323E4F" w:themeColor="text2" w:themeShade="BF"/>
          <w:sz w:val="22"/>
          <w:szCs w:val="22"/>
        </w:rPr>
      </w:pPr>
      <w:r w:rsidRPr="005B3EF1">
        <w:rPr>
          <w:rFonts w:cstheme="minorHAnsi"/>
          <w:color w:val="323E4F" w:themeColor="text2" w:themeShade="BF"/>
          <w:sz w:val="22"/>
          <w:szCs w:val="22"/>
        </w:rPr>
        <w:t>1 za pośrednictwem poczty tradycyjnej,</w:t>
      </w:r>
    </w:p>
    <w:p w14:paraId="12BC6812" w14:textId="77777777" w:rsidR="00E35F91" w:rsidRPr="005B3EF1" w:rsidRDefault="00E35F91" w:rsidP="00B31273">
      <w:pPr>
        <w:pStyle w:val="Akapitzlist"/>
        <w:numPr>
          <w:ilvl w:val="0"/>
          <w:numId w:val="40"/>
        </w:numPr>
        <w:spacing w:line="360" w:lineRule="auto"/>
        <w:contextualSpacing/>
        <w:jc w:val="both"/>
        <w:rPr>
          <w:rFonts w:cstheme="minorHAnsi"/>
          <w:color w:val="323E4F" w:themeColor="text2" w:themeShade="BF"/>
          <w:sz w:val="22"/>
          <w:szCs w:val="22"/>
        </w:rPr>
      </w:pPr>
      <w:r w:rsidRPr="005B3EF1">
        <w:rPr>
          <w:rFonts w:cstheme="minorHAnsi"/>
          <w:color w:val="323E4F" w:themeColor="text2" w:themeShade="BF"/>
          <w:sz w:val="22"/>
          <w:szCs w:val="22"/>
        </w:rPr>
        <w:t>4 za pośrednictwem Elektronicznej Platformy Usług Administracji Publicznej (</w:t>
      </w:r>
      <w:proofErr w:type="spellStart"/>
      <w:r w:rsidRPr="005B3EF1">
        <w:rPr>
          <w:rFonts w:cstheme="minorHAnsi"/>
          <w:color w:val="323E4F" w:themeColor="text2" w:themeShade="BF"/>
          <w:sz w:val="22"/>
          <w:szCs w:val="22"/>
        </w:rPr>
        <w:t>ePUAP</w:t>
      </w:r>
      <w:proofErr w:type="spellEnd"/>
      <w:r w:rsidRPr="005B3EF1">
        <w:rPr>
          <w:rFonts w:cstheme="minorHAnsi"/>
          <w:color w:val="323E4F" w:themeColor="text2" w:themeShade="BF"/>
          <w:sz w:val="22"/>
          <w:szCs w:val="22"/>
        </w:rPr>
        <w:t>),</w:t>
      </w:r>
    </w:p>
    <w:p w14:paraId="60F14431" w14:textId="77777777" w:rsidR="00E35F91" w:rsidRPr="005B3EF1" w:rsidRDefault="00E35F91" w:rsidP="00B31273">
      <w:pPr>
        <w:pStyle w:val="Akapitzlist"/>
        <w:numPr>
          <w:ilvl w:val="0"/>
          <w:numId w:val="40"/>
        </w:numPr>
        <w:spacing w:line="360" w:lineRule="auto"/>
        <w:contextualSpacing/>
        <w:jc w:val="both"/>
        <w:rPr>
          <w:rFonts w:cstheme="minorHAnsi"/>
          <w:color w:val="323E4F" w:themeColor="text2" w:themeShade="BF"/>
          <w:sz w:val="22"/>
          <w:szCs w:val="22"/>
        </w:rPr>
      </w:pPr>
      <w:r w:rsidRPr="005B3EF1">
        <w:rPr>
          <w:rFonts w:cstheme="minorHAnsi"/>
          <w:color w:val="323E4F" w:themeColor="text2" w:themeShade="BF"/>
          <w:sz w:val="22"/>
          <w:szCs w:val="22"/>
        </w:rPr>
        <w:t xml:space="preserve">4 w formie ankiety dostępnej online. </w:t>
      </w:r>
    </w:p>
    <w:p w14:paraId="22D1FAD9" w14:textId="77777777" w:rsidR="00E35F91" w:rsidRPr="005B3EF1" w:rsidRDefault="00E35F91" w:rsidP="00B31273">
      <w:pPr>
        <w:pStyle w:val="Akapitzlist"/>
        <w:spacing w:line="360" w:lineRule="auto"/>
        <w:ind w:left="720"/>
        <w:contextualSpacing/>
        <w:jc w:val="both"/>
        <w:rPr>
          <w:rFonts w:cstheme="minorHAnsi"/>
          <w:color w:val="323E4F" w:themeColor="text2" w:themeShade="BF"/>
          <w:sz w:val="22"/>
          <w:szCs w:val="22"/>
        </w:rPr>
      </w:pPr>
    </w:p>
    <w:tbl>
      <w:tblPr>
        <w:tblStyle w:val="Tabela-Siatka"/>
        <w:tblW w:w="9334" w:type="dxa"/>
        <w:tblInd w:w="10" w:type="dxa"/>
        <w:tblLook w:val="04A0" w:firstRow="1" w:lastRow="0" w:firstColumn="1" w:lastColumn="0" w:noHBand="0" w:noVBand="1"/>
        <w:tblDescription w:val="Informacja o ilości wniosków o z okresu 2018-2022"/>
      </w:tblPr>
      <w:tblGrid>
        <w:gridCol w:w="3196"/>
        <w:gridCol w:w="1023"/>
        <w:gridCol w:w="1023"/>
        <w:gridCol w:w="1023"/>
        <w:gridCol w:w="1023"/>
        <w:gridCol w:w="1023"/>
        <w:gridCol w:w="1023"/>
      </w:tblGrid>
      <w:tr w:rsidR="005B3EF1" w:rsidRPr="005B3EF1" w14:paraId="0E84A4DB" w14:textId="77777777" w:rsidTr="00FE3DBB">
        <w:tc>
          <w:tcPr>
            <w:tcW w:w="3196" w:type="dxa"/>
            <w:vMerge w:val="restart"/>
            <w:shd w:val="clear" w:color="auto" w:fill="E2EFD9" w:themeFill="accent6" w:themeFillTint="33"/>
          </w:tcPr>
          <w:p w14:paraId="6C9111A6" w14:textId="77777777" w:rsidR="00E35F91" w:rsidRPr="005B3EF1" w:rsidRDefault="00E35F91" w:rsidP="00FE3DBB">
            <w:pPr>
              <w:spacing w:line="360" w:lineRule="auto"/>
              <w:ind w:left="0"/>
              <w:contextualSpacing/>
              <w:rPr>
                <w:rFonts w:cstheme="minorHAnsi"/>
                <w:color w:val="323E4F" w:themeColor="text2" w:themeShade="BF"/>
              </w:rPr>
            </w:pPr>
            <w:r w:rsidRPr="005B3EF1">
              <w:rPr>
                <w:rFonts w:ascii="Calibri" w:hAnsi="Calibri" w:cs="Calibri"/>
                <w:color w:val="323E4F" w:themeColor="text2" w:themeShade="BF"/>
              </w:rPr>
              <w:t xml:space="preserve">Liczba wniosków </w:t>
            </w:r>
            <w:r w:rsidRPr="005B3EF1">
              <w:rPr>
                <w:rFonts w:ascii="Calibri" w:hAnsi="Calibri" w:cs="Calibri"/>
                <w:color w:val="323E4F" w:themeColor="text2" w:themeShade="BF"/>
                <w:shd w:val="clear" w:color="auto" w:fill="E2EFD9" w:themeFill="accent6" w:themeFillTint="33"/>
              </w:rPr>
              <w:t>o udostępnienie</w:t>
            </w:r>
            <w:r w:rsidRPr="005B3EF1">
              <w:rPr>
                <w:rFonts w:ascii="Calibri" w:hAnsi="Calibri" w:cs="Calibri"/>
                <w:color w:val="323E4F" w:themeColor="text2" w:themeShade="BF"/>
              </w:rPr>
              <w:t xml:space="preserve"> informacji publicznej</w:t>
            </w:r>
          </w:p>
        </w:tc>
        <w:tc>
          <w:tcPr>
            <w:tcW w:w="1023" w:type="dxa"/>
            <w:shd w:val="clear" w:color="auto" w:fill="DEEAF6" w:themeFill="accent5" w:themeFillTint="33"/>
          </w:tcPr>
          <w:p w14:paraId="145EFDB3" w14:textId="77777777" w:rsidR="00E35F91" w:rsidRPr="005B3EF1" w:rsidRDefault="00E35F91" w:rsidP="00FE3DBB">
            <w:pPr>
              <w:spacing w:line="360" w:lineRule="auto"/>
              <w:ind w:left="0" w:firstLine="0"/>
              <w:contextualSpacing/>
              <w:jc w:val="center"/>
              <w:rPr>
                <w:rFonts w:cstheme="minorHAnsi"/>
                <w:b/>
                <w:bCs/>
                <w:color w:val="323E4F" w:themeColor="text2" w:themeShade="BF"/>
              </w:rPr>
            </w:pPr>
            <w:r w:rsidRPr="005B3EF1">
              <w:rPr>
                <w:rFonts w:cstheme="minorHAnsi"/>
                <w:b/>
                <w:bCs/>
                <w:color w:val="323E4F" w:themeColor="text2" w:themeShade="BF"/>
              </w:rPr>
              <w:t>2018 rok</w:t>
            </w:r>
          </w:p>
        </w:tc>
        <w:tc>
          <w:tcPr>
            <w:tcW w:w="1023" w:type="dxa"/>
            <w:shd w:val="clear" w:color="auto" w:fill="DEEAF6" w:themeFill="accent5" w:themeFillTint="33"/>
          </w:tcPr>
          <w:p w14:paraId="1B378130" w14:textId="77777777" w:rsidR="00E35F91" w:rsidRPr="005B3EF1" w:rsidRDefault="00E35F91" w:rsidP="00FE3DBB">
            <w:pPr>
              <w:spacing w:line="360" w:lineRule="auto"/>
              <w:ind w:left="0" w:firstLine="0"/>
              <w:contextualSpacing/>
              <w:jc w:val="center"/>
              <w:rPr>
                <w:rFonts w:cstheme="minorHAnsi"/>
                <w:b/>
                <w:bCs/>
                <w:color w:val="323E4F" w:themeColor="text2" w:themeShade="BF"/>
              </w:rPr>
            </w:pPr>
            <w:r w:rsidRPr="005B3EF1">
              <w:rPr>
                <w:rFonts w:cstheme="minorHAnsi"/>
                <w:b/>
                <w:bCs/>
                <w:color w:val="323E4F" w:themeColor="text2" w:themeShade="BF"/>
              </w:rPr>
              <w:t>2019 rok</w:t>
            </w:r>
          </w:p>
        </w:tc>
        <w:tc>
          <w:tcPr>
            <w:tcW w:w="1023" w:type="dxa"/>
            <w:shd w:val="clear" w:color="auto" w:fill="DEEAF6" w:themeFill="accent5" w:themeFillTint="33"/>
          </w:tcPr>
          <w:p w14:paraId="3B63DB04" w14:textId="77777777" w:rsidR="00E35F91" w:rsidRPr="005B3EF1" w:rsidRDefault="00E35F91" w:rsidP="00FE3DBB">
            <w:pPr>
              <w:spacing w:line="360" w:lineRule="auto"/>
              <w:ind w:left="0" w:firstLine="0"/>
              <w:contextualSpacing/>
              <w:jc w:val="center"/>
              <w:rPr>
                <w:rFonts w:cstheme="minorHAnsi"/>
                <w:b/>
                <w:bCs/>
                <w:color w:val="323E4F" w:themeColor="text2" w:themeShade="BF"/>
              </w:rPr>
            </w:pPr>
            <w:r w:rsidRPr="005B3EF1">
              <w:rPr>
                <w:rFonts w:cstheme="minorHAnsi"/>
                <w:b/>
                <w:bCs/>
                <w:color w:val="323E4F" w:themeColor="text2" w:themeShade="BF"/>
              </w:rPr>
              <w:t>2020 rok</w:t>
            </w:r>
          </w:p>
        </w:tc>
        <w:tc>
          <w:tcPr>
            <w:tcW w:w="1023" w:type="dxa"/>
            <w:shd w:val="clear" w:color="auto" w:fill="DEEAF6" w:themeFill="accent5" w:themeFillTint="33"/>
          </w:tcPr>
          <w:p w14:paraId="00D5F45C" w14:textId="77777777" w:rsidR="00E35F91" w:rsidRPr="005B3EF1" w:rsidRDefault="00E35F91" w:rsidP="00FE3DBB">
            <w:pPr>
              <w:spacing w:line="360" w:lineRule="auto"/>
              <w:ind w:left="0" w:firstLine="0"/>
              <w:contextualSpacing/>
              <w:jc w:val="center"/>
              <w:rPr>
                <w:rFonts w:cstheme="minorHAnsi"/>
                <w:b/>
                <w:bCs/>
                <w:color w:val="323E4F" w:themeColor="text2" w:themeShade="BF"/>
              </w:rPr>
            </w:pPr>
            <w:r w:rsidRPr="005B3EF1">
              <w:rPr>
                <w:rFonts w:cstheme="minorHAnsi"/>
                <w:b/>
                <w:bCs/>
                <w:color w:val="323E4F" w:themeColor="text2" w:themeShade="BF"/>
              </w:rPr>
              <w:t>2021 rok</w:t>
            </w:r>
          </w:p>
        </w:tc>
        <w:tc>
          <w:tcPr>
            <w:tcW w:w="1023" w:type="dxa"/>
            <w:shd w:val="clear" w:color="auto" w:fill="DEEAF6" w:themeFill="accent5" w:themeFillTint="33"/>
          </w:tcPr>
          <w:p w14:paraId="2B0C20F9" w14:textId="77777777" w:rsidR="00E35F91" w:rsidRPr="005B3EF1" w:rsidRDefault="00E35F91" w:rsidP="00FE3DBB">
            <w:pPr>
              <w:spacing w:line="360" w:lineRule="auto"/>
              <w:ind w:left="0" w:firstLine="0"/>
              <w:contextualSpacing/>
              <w:jc w:val="center"/>
              <w:rPr>
                <w:rFonts w:cstheme="minorHAnsi"/>
                <w:b/>
                <w:bCs/>
                <w:color w:val="323E4F" w:themeColor="text2" w:themeShade="BF"/>
              </w:rPr>
            </w:pPr>
            <w:r w:rsidRPr="005B3EF1">
              <w:rPr>
                <w:rFonts w:cstheme="minorHAnsi"/>
                <w:b/>
                <w:bCs/>
                <w:color w:val="323E4F" w:themeColor="text2" w:themeShade="BF"/>
              </w:rPr>
              <w:t>2022 rok</w:t>
            </w:r>
          </w:p>
        </w:tc>
        <w:tc>
          <w:tcPr>
            <w:tcW w:w="1023" w:type="dxa"/>
            <w:shd w:val="clear" w:color="auto" w:fill="DEEAF6" w:themeFill="accent5" w:themeFillTint="33"/>
          </w:tcPr>
          <w:p w14:paraId="0B59C91A" w14:textId="77777777" w:rsidR="00E35F91" w:rsidRPr="005B3EF1" w:rsidRDefault="00E35F91" w:rsidP="00FE3DBB">
            <w:pPr>
              <w:spacing w:line="360" w:lineRule="auto"/>
              <w:ind w:left="0" w:firstLine="0"/>
              <w:contextualSpacing/>
              <w:jc w:val="center"/>
              <w:rPr>
                <w:rFonts w:cstheme="minorHAnsi"/>
                <w:b/>
                <w:bCs/>
                <w:color w:val="323E4F" w:themeColor="text2" w:themeShade="BF"/>
              </w:rPr>
            </w:pPr>
            <w:r w:rsidRPr="005B3EF1">
              <w:rPr>
                <w:rFonts w:cstheme="minorHAnsi"/>
                <w:b/>
                <w:bCs/>
                <w:color w:val="323E4F" w:themeColor="text2" w:themeShade="BF"/>
              </w:rPr>
              <w:t>2023 rok</w:t>
            </w:r>
          </w:p>
        </w:tc>
      </w:tr>
      <w:tr w:rsidR="005B3EF1" w:rsidRPr="005B3EF1" w14:paraId="473F8133" w14:textId="77777777" w:rsidTr="00FE3DBB">
        <w:tc>
          <w:tcPr>
            <w:tcW w:w="3196" w:type="dxa"/>
            <w:vMerge/>
            <w:shd w:val="clear" w:color="auto" w:fill="E2EFD9" w:themeFill="accent6" w:themeFillTint="33"/>
          </w:tcPr>
          <w:p w14:paraId="11B51C72" w14:textId="77777777" w:rsidR="00E35F91" w:rsidRPr="005B3EF1" w:rsidRDefault="00E35F91" w:rsidP="00FE3DBB">
            <w:pPr>
              <w:spacing w:line="360" w:lineRule="auto"/>
              <w:ind w:left="0" w:firstLine="0"/>
              <w:contextualSpacing/>
              <w:rPr>
                <w:rFonts w:cstheme="minorHAnsi"/>
                <w:color w:val="323E4F" w:themeColor="text2" w:themeShade="BF"/>
              </w:rPr>
            </w:pPr>
          </w:p>
        </w:tc>
        <w:tc>
          <w:tcPr>
            <w:tcW w:w="1023" w:type="dxa"/>
            <w:shd w:val="clear" w:color="auto" w:fill="F2F2F2" w:themeFill="background1" w:themeFillShade="F2"/>
            <w:vAlign w:val="center"/>
          </w:tcPr>
          <w:p w14:paraId="6C110A0E" w14:textId="77777777" w:rsidR="00E35F91" w:rsidRPr="005B3EF1" w:rsidRDefault="00E35F91" w:rsidP="00FE3DBB">
            <w:pPr>
              <w:spacing w:line="360" w:lineRule="auto"/>
              <w:ind w:left="0" w:firstLine="0"/>
              <w:contextualSpacing/>
              <w:jc w:val="center"/>
              <w:rPr>
                <w:rFonts w:cstheme="minorHAnsi"/>
                <w:color w:val="323E4F" w:themeColor="text2" w:themeShade="BF"/>
              </w:rPr>
            </w:pPr>
            <w:r w:rsidRPr="005B3EF1">
              <w:rPr>
                <w:rFonts w:cstheme="minorHAnsi"/>
                <w:color w:val="323E4F" w:themeColor="text2" w:themeShade="BF"/>
              </w:rPr>
              <w:t>44</w:t>
            </w:r>
          </w:p>
        </w:tc>
        <w:tc>
          <w:tcPr>
            <w:tcW w:w="1023" w:type="dxa"/>
            <w:shd w:val="clear" w:color="auto" w:fill="F2F2F2" w:themeFill="background1" w:themeFillShade="F2"/>
            <w:vAlign w:val="center"/>
          </w:tcPr>
          <w:p w14:paraId="64BBABF7" w14:textId="77777777" w:rsidR="00E35F91" w:rsidRPr="005B3EF1" w:rsidRDefault="00E35F91" w:rsidP="00FE3DBB">
            <w:pPr>
              <w:spacing w:line="360" w:lineRule="auto"/>
              <w:ind w:left="0" w:firstLine="0"/>
              <w:contextualSpacing/>
              <w:jc w:val="center"/>
              <w:rPr>
                <w:rFonts w:cstheme="minorHAnsi"/>
                <w:color w:val="323E4F" w:themeColor="text2" w:themeShade="BF"/>
              </w:rPr>
            </w:pPr>
            <w:r w:rsidRPr="005B3EF1">
              <w:rPr>
                <w:rFonts w:cstheme="minorHAnsi"/>
                <w:color w:val="323E4F" w:themeColor="text2" w:themeShade="BF"/>
              </w:rPr>
              <w:t>61</w:t>
            </w:r>
          </w:p>
        </w:tc>
        <w:tc>
          <w:tcPr>
            <w:tcW w:w="1023" w:type="dxa"/>
            <w:shd w:val="clear" w:color="auto" w:fill="F2F2F2" w:themeFill="background1" w:themeFillShade="F2"/>
            <w:vAlign w:val="center"/>
          </w:tcPr>
          <w:p w14:paraId="0EC1021E" w14:textId="77777777" w:rsidR="00E35F91" w:rsidRPr="005B3EF1" w:rsidRDefault="00E35F91" w:rsidP="00FE3DBB">
            <w:pPr>
              <w:spacing w:line="360" w:lineRule="auto"/>
              <w:ind w:left="0" w:firstLine="0"/>
              <w:contextualSpacing/>
              <w:jc w:val="center"/>
              <w:rPr>
                <w:rFonts w:cstheme="minorHAnsi"/>
                <w:color w:val="323E4F" w:themeColor="text2" w:themeShade="BF"/>
              </w:rPr>
            </w:pPr>
            <w:r w:rsidRPr="005B3EF1">
              <w:rPr>
                <w:rFonts w:cstheme="minorHAnsi"/>
                <w:color w:val="323E4F" w:themeColor="text2" w:themeShade="BF"/>
              </w:rPr>
              <w:t>65</w:t>
            </w:r>
          </w:p>
        </w:tc>
        <w:tc>
          <w:tcPr>
            <w:tcW w:w="1023" w:type="dxa"/>
            <w:shd w:val="clear" w:color="auto" w:fill="F2F2F2" w:themeFill="background1" w:themeFillShade="F2"/>
          </w:tcPr>
          <w:p w14:paraId="1D7AF525" w14:textId="77777777" w:rsidR="00E35F91" w:rsidRPr="005B3EF1" w:rsidRDefault="00E35F91" w:rsidP="00FE3DBB">
            <w:pPr>
              <w:spacing w:line="360" w:lineRule="auto"/>
              <w:ind w:left="0" w:firstLine="0"/>
              <w:contextualSpacing/>
              <w:jc w:val="center"/>
              <w:rPr>
                <w:rFonts w:cstheme="minorHAnsi"/>
                <w:color w:val="323E4F" w:themeColor="text2" w:themeShade="BF"/>
              </w:rPr>
            </w:pPr>
            <w:r w:rsidRPr="005B3EF1">
              <w:rPr>
                <w:rFonts w:cstheme="minorHAnsi"/>
                <w:color w:val="323E4F" w:themeColor="text2" w:themeShade="BF"/>
              </w:rPr>
              <w:t>76</w:t>
            </w:r>
          </w:p>
        </w:tc>
        <w:tc>
          <w:tcPr>
            <w:tcW w:w="1023" w:type="dxa"/>
            <w:shd w:val="clear" w:color="auto" w:fill="F2F2F2" w:themeFill="background1" w:themeFillShade="F2"/>
          </w:tcPr>
          <w:p w14:paraId="111B416B" w14:textId="77777777" w:rsidR="00E35F91" w:rsidRPr="005B3EF1" w:rsidRDefault="00E35F91" w:rsidP="00FE3DBB">
            <w:pPr>
              <w:spacing w:line="360" w:lineRule="auto"/>
              <w:ind w:left="0" w:firstLine="0"/>
              <w:contextualSpacing/>
              <w:jc w:val="center"/>
              <w:rPr>
                <w:rFonts w:cstheme="minorHAnsi"/>
                <w:color w:val="323E4F" w:themeColor="text2" w:themeShade="BF"/>
              </w:rPr>
            </w:pPr>
            <w:r w:rsidRPr="005B3EF1">
              <w:rPr>
                <w:rFonts w:cstheme="minorHAnsi"/>
                <w:color w:val="323E4F" w:themeColor="text2" w:themeShade="BF"/>
              </w:rPr>
              <w:t>62</w:t>
            </w:r>
          </w:p>
        </w:tc>
        <w:tc>
          <w:tcPr>
            <w:tcW w:w="1023" w:type="dxa"/>
            <w:shd w:val="clear" w:color="auto" w:fill="F2F2F2" w:themeFill="background1" w:themeFillShade="F2"/>
          </w:tcPr>
          <w:p w14:paraId="5DA96974" w14:textId="77777777" w:rsidR="00E35F91" w:rsidRPr="005B3EF1" w:rsidRDefault="00E35F91" w:rsidP="00FE3DBB">
            <w:pPr>
              <w:spacing w:line="360" w:lineRule="auto"/>
              <w:ind w:left="0" w:firstLine="0"/>
              <w:contextualSpacing/>
              <w:jc w:val="center"/>
              <w:rPr>
                <w:rFonts w:cstheme="minorHAnsi"/>
                <w:color w:val="323E4F" w:themeColor="text2" w:themeShade="BF"/>
              </w:rPr>
            </w:pPr>
            <w:r w:rsidRPr="005B3EF1">
              <w:rPr>
                <w:rFonts w:cstheme="minorHAnsi"/>
                <w:color w:val="323E4F" w:themeColor="text2" w:themeShade="BF"/>
              </w:rPr>
              <w:t>56</w:t>
            </w:r>
          </w:p>
        </w:tc>
      </w:tr>
    </w:tbl>
    <w:p w14:paraId="6A4C573E" w14:textId="77777777" w:rsidR="00E35F91" w:rsidRPr="005B3EF1" w:rsidRDefault="00E35F91" w:rsidP="00E35F91">
      <w:pPr>
        <w:spacing w:line="360" w:lineRule="auto"/>
        <w:contextualSpacing/>
        <w:rPr>
          <w:rFonts w:cstheme="minorHAnsi"/>
          <w:color w:val="323E4F" w:themeColor="text2" w:themeShade="BF"/>
        </w:rPr>
      </w:pPr>
    </w:p>
    <w:p w14:paraId="0C557B17" w14:textId="0F74DDF9" w:rsidR="00B65FDB" w:rsidRPr="005B3EF1" w:rsidRDefault="00B65FDB" w:rsidP="00B31273">
      <w:pPr>
        <w:pStyle w:val="Nagwek2"/>
        <w:numPr>
          <w:ilvl w:val="0"/>
          <w:numId w:val="64"/>
        </w:numPr>
        <w:spacing w:before="0" w:line="360" w:lineRule="auto"/>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 xml:space="preserve">Zbiorcza informacja o petycjach rozpatrzonych przez </w:t>
      </w:r>
      <w:r w:rsidR="00C85F93" w:rsidRPr="005B3EF1">
        <w:rPr>
          <w:rFonts w:asciiTheme="minorHAnsi" w:hAnsiTheme="minorHAnsi" w:cstheme="minorHAnsi"/>
          <w:color w:val="323E4F" w:themeColor="text2" w:themeShade="BF"/>
        </w:rPr>
        <w:t>G</w:t>
      </w:r>
      <w:r w:rsidRPr="005B3EF1">
        <w:rPr>
          <w:rFonts w:asciiTheme="minorHAnsi" w:hAnsiTheme="minorHAnsi" w:cstheme="minorHAnsi"/>
          <w:color w:val="323E4F" w:themeColor="text2" w:themeShade="BF"/>
        </w:rPr>
        <w:t>minę Lipno w roku 202</w:t>
      </w:r>
      <w:r w:rsidR="00061718" w:rsidRPr="005B3EF1">
        <w:rPr>
          <w:rFonts w:asciiTheme="minorHAnsi" w:hAnsiTheme="minorHAnsi" w:cstheme="minorHAnsi"/>
          <w:color w:val="323E4F" w:themeColor="text2" w:themeShade="BF"/>
        </w:rPr>
        <w:t>3</w:t>
      </w:r>
      <w:r w:rsidR="00C85F93" w:rsidRPr="005B3EF1">
        <w:rPr>
          <w:rFonts w:asciiTheme="minorHAnsi" w:hAnsiTheme="minorHAnsi" w:cstheme="minorHAnsi"/>
          <w:color w:val="323E4F" w:themeColor="text2" w:themeShade="BF"/>
        </w:rPr>
        <w:t>.</w:t>
      </w:r>
      <w:r w:rsidRPr="005B3EF1">
        <w:rPr>
          <w:rFonts w:asciiTheme="minorHAnsi" w:hAnsiTheme="minorHAnsi" w:cstheme="minorHAnsi"/>
          <w:color w:val="323E4F" w:themeColor="text2" w:themeShade="BF"/>
        </w:rPr>
        <w:t xml:space="preserve"> </w:t>
      </w:r>
    </w:p>
    <w:p w14:paraId="5320B2EB" w14:textId="768C9424" w:rsidR="00EE1D82" w:rsidRPr="005B3EF1" w:rsidRDefault="00EE1D82" w:rsidP="00B31273">
      <w:pPr>
        <w:spacing w:after="0" w:line="360" w:lineRule="auto"/>
        <w:ind w:firstLine="699"/>
        <w:rPr>
          <w:color w:val="323E4F" w:themeColor="text2" w:themeShade="BF"/>
        </w:rPr>
      </w:pPr>
      <w:r w:rsidRPr="005B3EF1">
        <w:rPr>
          <w:color w:val="323E4F" w:themeColor="text2" w:themeShade="BF"/>
        </w:rPr>
        <w:t xml:space="preserve">Poniżej została zamieszczona zbiorcza informacja o petycjach rozpatrzonych przez Gminę Lipno </w:t>
      </w:r>
      <w:r w:rsidRPr="005B3EF1">
        <w:rPr>
          <w:color w:val="323E4F" w:themeColor="text2" w:themeShade="BF"/>
        </w:rPr>
        <w:br/>
        <w:t>w roku 202</w:t>
      </w:r>
      <w:r w:rsidR="00061718" w:rsidRPr="005B3EF1">
        <w:rPr>
          <w:color w:val="323E4F" w:themeColor="text2" w:themeShade="BF"/>
        </w:rPr>
        <w:t>3</w:t>
      </w:r>
      <w:r w:rsidRPr="005B3EF1">
        <w:rPr>
          <w:color w:val="323E4F" w:themeColor="text2" w:themeShade="BF"/>
        </w:rPr>
        <w:t>, ich przedmiocie i sposobie załatwienia petycji.</w:t>
      </w:r>
    </w:p>
    <w:p w14:paraId="67AB55E8" w14:textId="77777777" w:rsidR="00061718" w:rsidRPr="005B3EF1" w:rsidRDefault="00061718">
      <w:pPr>
        <w:pStyle w:val="Akapitzlist"/>
        <w:numPr>
          <w:ilvl w:val="0"/>
          <w:numId w:val="77"/>
        </w:numPr>
        <w:spacing w:line="360" w:lineRule="auto"/>
        <w:contextualSpacing/>
        <w:jc w:val="both"/>
        <w:rPr>
          <w:color w:val="323E4F" w:themeColor="text2" w:themeShade="BF"/>
          <w:sz w:val="22"/>
        </w:rPr>
      </w:pPr>
      <w:r w:rsidRPr="005B3EF1">
        <w:rPr>
          <w:color w:val="323E4F" w:themeColor="text2" w:themeShade="BF"/>
          <w:sz w:val="22"/>
        </w:rPr>
        <w:t>Petycja w sprawie budowy CPK.</w:t>
      </w:r>
    </w:p>
    <w:p w14:paraId="330B990C" w14:textId="77777777" w:rsidR="00061718" w:rsidRPr="005B3EF1" w:rsidRDefault="00061718" w:rsidP="00B31273">
      <w:pPr>
        <w:spacing w:after="0" w:line="360" w:lineRule="auto"/>
        <w:ind w:right="6"/>
        <w:rPr>
          <w:color w:val="323E4F" w:themeColor="text2" w:themeShade="BF"/>
        </w:rPr>
      </w:pPr>
      <w:r w:rsidRPr="005B3EF1">
        <w:rPr>
          <w:bCs/>
          <w:color w:val="323E4F" w:themeColor="text2" w:themeShade="BF"/>
        </w:rPr>
        <w:t xml:space="preserve">Podmiotem wnoszącym petycję byli mieszkańcy gminy Lipno. </w:t>
      </w:r>
      <w:r w:rsidRPr="005B3EF1">
        <w:rPr>
          <w:color w:val="323E4F" w:themeColor="text2" w:themeShade="BF"/>
        </w:rPr>
        <w:t xml:space="preserve">W dniu 18 kwietnia 2023 r. do Urzędu Gminy Lipno wpłynęła petycja, kierowana do Wójta Gminy Lipno oraz Przewodniczącego Rady Gminy Lipno, </w:t>
      </w:r>
      <w:r w:rsidRPr="005B3EF1">
        <w:rPr>
          <w:color w:val="323E4F" w:themeColor="text2" w:themeShade="BF"/>
        </w:rPr>
        <w:lastRenderedPageBreak/>
        <w:t>której przedmiotem jest wezwanie organów Gminy Lipno do podjęcia stanowczych i efektywnych kroków w celu zablokowania Inwestycji CPK oraz systematyczne (przynajmniej raz w miesiącu) przekazywanie raportu z działalności Gminy i podjętych przez nią krokach. Komisji Skarg, Wniosków i Petycji na posiedzeniu w dniu 10 maja 2023 r. dokonała kontroli petycji pod względem formalnym tj. dokonano sprawdzenia, czy spełnia ona wymagania opisane w art. 4 ustawy o petycjach. W wyniku podjętych czynności ustalono, że petycja ta nie spełnia wymogów formalnych stawianych petycjom wnoszonym przez osoby fizyczne i w związku z tym rekomendowała Radzie Gminy pozostawienie jej bez rozpatrzenia. W dniu 12 czerwca 2023 r.</w:t>
      </w:r>
    </w:p>
    <w:p w14:paraId="5EFB2D2F" w14:textId="6AD32497" w:rsidR="00061718" w:rsidRPr="005B3EF1" w:rsidRDefault="00B31273" w:rsidP="00B31273">
      <w:pPr>
        <w:spacing w:after="0" w:line="360" w:lineRule="auto"/>
        <w:ind w:left="0" w:firstLine="0"/>
        <w:rPr>
          <w:color w:val="323E4F" w:themeColor="text2" w:themeShade="BF"/>
        </w:rPr>
      </w:pPr>
      <w:r w:rsidRPr="005B3EF1">
        <w:rPr>
          <w:color w:val="323E4F" w:themeColor="text2" w:themeShade="BF"/>
        </w:rPr>
        <w:t>R</w:t>
      </w:r>
      <w:r w:rsidR="00061718" w:rsidRPr="005B3EF1">
        <w:rPr>
          <w:color w:val="323E4F" w:themeColor="text2" w:themeShade="BF"/>
        </w:rPr>
        <w:t xml:space="preserve">ada Gminy Lipno podjęła uchwałę nr XLVII/287/2023 w sprawie rozpatrzenia petycji. </w:t>
      </w:r>
    </w:p>
    <w:p w14:paraId="0068555E" w14:textId="77777777" w:rsidR="00061718" w:rsidRPr="005B3EF1" w:rsidRDefault="00061718">
      <w:pPr>
        <w:pStyle w:val="Akapitzlist"/>
        <w:numPr>
          <w:ilvl w:val="0"/>
          <w:numId w:val="77"/>
        </w:numPr>
        <w:spacing w:line="360" w:lineRule="auto"/>
        <w:contextualSpacing/>
        <w:jc w:val="both"/>
        <w:rPr>
          <w:color w:val="323E4F" w:themeColor="text2" w:themeShade="BF"/>
          <w:sz w:val="22"/>
        </w:rPr>
      </w:pPr>
      <w:r w:rsidRPr="005B3EF1">
        <w:rPr>
          <w:color w:val="323E4F" w:themeColor="text2" w:themeShade="BF"/>
          <w:sz w:val="22"/>
        </w:rPr>
        <w:t>Petycja w sprawie podjęcia stanowczych i efektywnych kroków w celu zablokowania Inwestycji CPK.</w:t>
      </w:r>
    </w:p>
    <w:p w14:paraId="3D9FA5AE" w14:textId="77777777" w:rsidR="00061718" w:rsidRPr="005B3EF1" w:rsidRDefault="00061718" w:rsidP="00B31273">
      <w:pPr>
        <w:spacing w:after="0" w:line="360" w:lineRule="auto"/>
        <w:ind w:left="0" w:firstLine="0"/>
        <w:rPr>
          <w:color w:val="323E4F" w:themeColor="text2" w:themeShade="BF"/>
        </w:rPr>
      </w:pPr>
      <w:r w:rsidRPr="005B3EF1">
        <w:rPr>
          <w:color w:val="323E4F" w:themeColor="text2" w:themeShade="BF"/>
        </w:rPr>
        <w:t>Mieszkańcy Gminy Lipno wraz ze Stowarzyszeniem społecznym wnieśli 17 czerwca 2023 r. petycję w sprawie podjęcia przez Wójta Gminy Lipno oraz  Radę Gminy Lipno stanowczych i efektywnych kroków w celu zablokowania Inwestycji CPK, a także prośbę oraz systematyczne (przynajmniej raz w miesiącu) przekazywanie raportu z działalności Gminy i podjętych przez nią krokach. Po analizie przedmiotu petycji Komisja przekazała rekomendacje Radzie Gminy efektem czego w dniu 14 września 2023 r. Rada Gminy Lipno podjęła uchwałę nr XLVIII/299/2023 w sprawie rozpatrzenia petycji, części uwzględniając ją co do istoty sprawy. Natomiast nie uwzględniła petycji w zakresie sporządzania miesięcznych raportów.</w:t>
      </w:r>
    </w:p>
    <w:p w14:paraId="1862661B" w14:textId="77777777" w:rsidR="00061718" w:rsidRPr="005B3EF1" w:rsidRDefault="00061718">
      <w:pPr>
        <w:pStyle w:val="Akapitzlist"/>
        <w:numPr>
          <w:ilvl w:val="0"/>
          <w:numId w:val="77"/>
        </w:numPr>
        <w:spacing w:line="360" w:lineRule="auto"/>
        <w:ind w:right="1"/>
        <w:contextualSpacing/>
        <w:jc w:val="both"/>
        <w:rPr>
          <w:color w:val="323E4F" w:themeColor="text2" w:themeShade="BF"/>
          <w:sz w:val="22"/>
        </w:rPr>
      </w:pPr>
      <w:r w:rsidRPr="005B3EF1">
        <w:rPr>
          <w:color w:val="323E4F" w:themeColor="text2" w:themeShade="BF"/>
          <w:sz w:val="22"/>
        </w:rPr>
        <w:t xml:space="preserve">Petycja w sprawie </w:t>
      </w:r>
      <w:proofErr w:type="spellStart"/>
      <w:r w:rsidRPr="005B3EF1">
        <w:rPr>
          <w:color w:val="323E4F" w:themeColor="text2" w:themeShade="BF"/>
          <w:sz w:val="22"/>
        </w:rPr>
        <w:t>cyberbezpieczeństwa</w:t>
      </w:r>
      <w:proofErr w:type="spellEnd"/>
      <w:r w:rsidRPr="005B3EF1">
        <w:rPr>
          <w:color w:val="323E4F" w:themeColor="text2" w:themeShade="BF"/>
          <w:sz w:val="22"/>
        </w:rPr>
        <w:t>.</w:t>
      </w:r>
    </w:p>
    <w:p w14:paraId="11F3CA84" w14:textId="77777777" w:rsidR="00061718" w:rsidRPr="005B3EF1" w:rsidRDefault="00061718" w:rsidP="00B31273">
      <w:pPr>
        <w:spacing w:after="0" w:line="360" w:lineRule="auto"/>
        <w:ind w:left="0" w:firstLine="0"/>
        <w:rPr>
          <w:color w:val="323E4F" w:themeColor="text2" w:themeShade="BF"/>
        </w:rPr>
      </w:pPr>
      <w:r w:rsidRPr="005B3EF1">
        <w:rPr>
          <w:color w:val="323E4F" w:themeColor="text2" w:themeShade="BF"/>
        </w:rPr>
        <w:t xml:space="preserve">Firma Szulc-Efekt sp. z o. o. w dniu 08 września 2023 roku wniosła petycję o wykonanie rekonesansu w obszarze związanym z potrzebą stopniowego przygotowywania się do wdrożenia w JST przepisów Dyrektywy 2022/2555 w sprawie środków na rzecz wysokiego wspólnego poziomu </w:t>
      </w:r>
      <w:proofErr w:type="spellStart"/>
      <w:r w:rsidRPr="005B3EF1">
        <w:rPr>
          <w:color w:val="323E4F" w:themeColor="text2" w:themeShade="BF"/>
        </w:rPr>
        <w:t>cyberbezpieczeństwa</w:t>
      </w:r>
      <w:proofErr w:type="spellEnd"/>
      <w:r w:rsidRPr="005B3EF1">
        <w:rPr>
          <w:color w:val="323E4F" w:themeColor="text2" w:themeShade="BF"/>
        </w:rPr>
        <w:t xml:space="preserve"> na terytorium Unii - (NIS2), zaplanowanie szkoleń i audytów w tym zakresie oraz o opublikowanie treści petycji na stronie internetowej podmiotu rozpatrującego petycję lub urzędu go obsługującego. W dniu 17 listopada 2023 r. udzielona została odpowiedz na petycję.</w:t>
      </w:r>
    </w:p>
    <w:p w14:paraId="1319523D" w14:textId="77777777" w:rsidR="00061718" w:rsidRPr="005B3EF1" w:rsidRDefault="00061718">
      <w:pPr>
        <w:pStyle w:val="Akapitzlist"/>
        <w:numPr>
          <w:ilvl w:val="0"/>
          <w:numId w:val="77"/>
        </w:numPr>
        <w:spacing w:line="360" w:lineRule="auto"/>
        <w:ind w:right="1"/>
        <w:contextualSpacing/>
        <w:jc w:val="both"/>
        <w:rPr>
          <w:color w:val="323E4F" w:themeColor="text2" w:themeShade="BF"/>
          <w:sz w:val="22"/>
        </w:rPr>
      </w:pPr>
      <w:r w:rsidRPr="005B3EF1">
        <w:rPr>
          <w:color w:val="323E4F" w:themeColor="text2" w:themeShade="BF"/>
          <w:sz w:val="22"/>
        </w:rPr>
        <w:t>Petycja dotycząca płatności drogą elektroniczną.</w:t>
      </w:r>
    </w:p>
    <w:p w14:paraId="4D74AE86" w14:textId="77777777" w:rsidR="00061718" w:rsidRPr="005B3EF1" w:rsidRDefault="00061718" w:rsidP="00B31273">
      <w:pPr>
        <w:spacing w:after="0" w:line="360" w:lineRule="auto"/>
        <w:ind w:left="0" w:firstLine="0"/>
        <w:outlineLvl w:val="3"/>
        <w:rPr>
          <w:color w:val="323E4F" w:themeColor="text2" w:themeShade="BF"/>
        </w:rPr>
      </w:pPr>
      <w:r w:rsidRPr="005B3EF1">
        <w:rPr>
          <w:color w:val="323E4F" w:themeColor="text2" w:themeShade="BF"/>
        </w:rPr>
        <w:t>Firma Szulc-Efekt sp. z o. o. w dniu 20 listopada 2023 roku wniosła petycję podjęcie działań zmierzających do stopniowego wdrożenia w Urzędzie procedur związanych z pełną obsługą płatności dokonywanych online przez Interesantów/Petentów/Podatników poprzez udostępnienie takiej możliwości na stronie internetowej samorządu. W dniu 29 listopada 2023 roku udzielona została odpowiedz na petycję.</w:t>
      </w:r>
    </w:p>
    <w:p w14:paraId="027C58CC" w14:textId="3107EA40" w:rsidR="005065E9" w:rsidRPr="005B3EF1" w:rsidRDefault="005065E9" w:rsidP="00B31273">
      <w:pPr>
        <w:pStyle w:val="Nagwek2"/>
        <w:numPr>
          <w:ilvl w:val="0"/>
          <w:numId w:val="64"/>
        </w:numPr>
        <w:spacing w:before="0" w:line="360" w:lineRule="auto"/>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Informacja z zakresu dowodów osobistych.</w:t>
      </w:r>
    </w:p>
    <w:p w14:paraId="298504C3" w14:textId="77777777" w:rsidR="009B653F" w:rsidRPr="005B3EF1" w:rsidRDefault="009B653F" w:rsidP="00B31273">
      <w:pPr>
        <w:pStyle w:val="Akapitzlist"/>
        <w:numPr>
          <w:ilvl w:val="0"/>
          <w:numId w:val="38"/>
        </w:numPr>
        <w:spacing w:line="360" w:lineRule="auto"/>
        <w:rPr>
          <w:rFonts w:cstheme="minorHAnsi"/>
          <w:b/>
          <w:i/>
          <w:color w:val="323E4F" w:themeColor="text2" w:themeShade="BF"/>
          <w:sz w:val="22"/>
          <w:szCs w:val="22"/>
        </w:rPr>
      </w:pPr>
      <w:r w:rsidRPr="005B3EF1">
        <w:rPr>
          <w:rFonts w:cstheme="minorHAnsi"/>
          <w:bCs/>
          <w:iCs/>
          <w:color w:val="323E4F" w:themeColor="text2" w:themeShade="BF"/>
          <w:sz w:val="22"/>
          <w:szCs w:val="22"/>
        </w:rPr>
        <w:t>W 2023 roku</w:t>
      </w:r>
      <w:r w:rsidRPr="005B3EF1">
        <w:rPr>
          <w:rFonts w:cstheme="minorHAnsi"/>
          <w:b/>
          <w:i/>
          <w:color w:val="323E4F" w:themeColor="text2" w:themeShade="BF"/>
          <w:sz w:val="22"/>
          <w:szCs w:val="22"/>
        </w:rPr>
        <w:t xml:space="preserve"> </w:t>
      </w:r>
      <w:r w:rsidRPr="005B3EF1">
        <w:rPr>
          <w:rFonts w:cstheme="minorHAnsi"/>
          <w:color w:val="323E4F" w:themeColor="text2" w:themeShade="BF"/>
          <w:sz w:val="22"/>
          <w:szCs w:val="22"/>
        </w:rPr>
        <w:t>przyjęto 855 wniosków o wydanie dowodu osobistego</w:t>
      </w:r>
      <w:r w:rsidRPr="005B3EF1">
        <w:rPr>
          <w:rFonts w:cstheme="minorHAnsi"/>
          <w:iCs/>
          <w:color w:val="323E4F" w:themeColor="text2" w:themeShade="BF"/>
          <w:sz w:val="22"/>
          <w:szCs w:val="22"/>
        </w:rPr>
        <w:t>, z czego</w:t>
      </w:r>
      <w:r w:rsidRPr="005B3EF1">
        <w:rPr>
          <w:rFonts w:cstheme="minorHAnsi"/>
          <w:i/>
          <w:color w:val="323E4F" w:themeColor="text2" w:themeShade="BF"/>
          <w:sz w:val="22"/>
          <w:szCs w:val="22"/>
        </w:rPr>
        <w:t>:</w:t>
      </w:r>
    </w:p>
    <w:p w14:paraId="6F1483FB" w14:textId="77777777" w:rsidR="009B653F" w:rsidRPr="005B3EF1" w:rsidRDefault="009B653F" w:rsidP="00B31273">
      <w:pPr>
        <w:pStyle w:val="Akapitzlist"/>
        <w:numPr>
          <w:ilvl w:val="0"/>
          <w:numId w:val="37"/>
        </w:numPr>
        <w:spacing w:line="360" w:lineRule="auto"/>
        <w:contextualSpacing/>
        <w:rPr>
          <w:rFonts w:cstheme="minorHAnsi"/>
          <w:color w:val="323E4F" w:themeColor="text2" w:themeShade="BF"/>
          <w:sz w:val="22"/>
          <w:szCs w:val="22"/>
        </w:rPr>
      </w:pPr>
      <w:r w:rsidRPr="005B3EF1">
        <w:rPr>
          <w:rFonts w:cstheme="minorHAnsi"/>
          <w:color w:val="323E4F" w:themeColor="text2" w:themeShade="BF"/>
          <w:sz w:val="22"/>
          <w:szCs w:val="22"/>
        </w:rPr>
        <w:t>pierwszy dowód 170,</w:t>
      </w:r>
    </w:p>
    <w:p w14:paraId="0118178B" w14:textId="77777777" w:rsidR="009B653F" w:rsidRPr="005B3EF1" w:rsidRDefault="009B653F" w:rsidP="00B31273">
      <w:pPr>
        <w:pStyle w:val="Akapitzlist"/>
        <w:numPr>
          <w:ilvl w:val="0"/>
          <w:numId w:val="37"/>
        </w:numPr>
        <w:spacing w:line="360" w:lineRule="auto"/>
        <w:contextualSpacing/>
        <w:rPr>
          <w:rFonts w:cstheme="minorHAnsi"/>
          <w:color w:val="323E4F" w:themeColor="text2" w:themeShade="BF"/>
          <w:sz w:val="22"/>
          <w:szCs w:val="22"/>
        </w:rPr>
      </w:pPr>
      <w:r w:rsidRPr="005B3EF1">
        <w:rPr>
          <w:rFonts w:cstheme="minorHAnsi"/>
          <w:color w:val="323E4F" w:themeColor="text2" w:themeShade="BF"/>
          <w:sz w:val="22"/>
          <w:szCs w:val="22"/>
        </w:rPr>
        <w:t>utrata dowodu 101,</w:t>
      </w:r>
    </w:p>
    <w:p w14:paraId="144BDD94" w14:textId="77777777" w:rsidR="009B653F" w:rsidRPr="005B3EF1" w:rsidRDefault="009B653F" w:rsidP="00B31273">
      <w:pPr>
        <w:pStyle w:val="Akapitzlist"/>
        <w:numPr>
          <w:ilvl w:val="0"/>
          <w:numId w:val="37"/>
        </w:numPr>
        <w:spacing w:line="360" w:lineRule="auto"/>
        <w:contextualSpacing/>
        <w:rPr>
          <w:rFonts w:cstheme="minorHAnsi"/>
          <w:color w:val="323E4F" w:themeColor="text2" w:themeShade="BF"/>
          <w:sz w:val="22"/>
          <w:szCs w:val="22"/>
        </w:rPr>
      </w:pPr>
      <w:r w:rsidRPr="005B3EF1">
        <w:rPr>
          <w:rFonts w:cstheme="minorHAnsi"/>
          <w:color w:val="323E4F" w:themeColor="text2" w:themeShade="BF"/>
          <w:sz w:val="22"/>
          <w:szCs w:val="22"/>
        </w:rPr>
        <w:t>wymiana z tytułu upływu ważności 503,</w:t>
      </w:r>
    </w:p>
    <w:p w14:paraId="3D804571" w14:textId="77777777" w:rsidR="009B653F" w:rsidRPr="005B3EF1" w:rsidRDefault="009B653F" w:rsidP="00B31273">
      <w:pPr>
        <w:pStyle w:val="Akapitzlist"/>
        <w:numPr>
          <w:ilvl w:val="0"/>
          <w:numId w:val="37"/>
        </w:numPr>
        <w:spacing w:line="360" w:lineRule="auto"/>
        <w:contextualSpacing/>
        <w:rPr>
          <w:rFonts w:cstheme="minorHAnsi"/>
          <w:color w:val="323E4F" w:themeColor="text2" w:themeShade="BF"/>
          <w:sz w:val="22"/>
          <w:szCs w:val="22"/>
        </w:rPr>
      </w:pPr>
      <w:r w:rsidRPr="005B3EF1">
        <w:rPr>
          <w:rFonts w:cstheme="minorHAnsi"/>
          <w:color w:val="323E4F" w:themeColor="text2" w:themeShade="BF"/>
          <w:sz w:val="22"/>
          <w:szCs w:val="22"/>
        </w:rPr>
        <w:t>zmiana danych 37,</w:t>
      </w:r>
    </w:p>
    <w:p w14:paraId="7CF4DAC0" w14:textId="77777777" w:rsidR="009B653F" w:rsidRPr="005B3EF1" w:rsidRDefault="009B653F" w:rsidP="00B31273">
      <w:pPr>
        <w:pStyle w:val="Akapitzlist"/>
        <w:numPr>
          <w:ilvl w:val="0"/>
          <w:numId w:val="37"/>
        </w:numPr>
        <w:spacing w:line="360" w:lineRule="auto"/>
        <w:contextualSpacing/>
        <w:rPr>
          <w:rFonts w:cstheme="minorHAnsi"/>
          <w:color w:val="323E4F" w:themeColor="text2" w:themeShade="BF"/>
          <w:sz w:val="22"/>
          <w:szCs w:val="22"/>
        </w:rPr>
      </w:pPr>
      <w:r w:rsidRPr="005B3EF1">
        <w:rPr>
          <w:rFonts w:cstheme="minorHAnsi"/>
          <w:color w:val="323E4F" w:themeColor="text2" w:themeShade="BF"/>
          <w:sz w:val="22"/>
          <w:szCs w:val="22"/>
        </w:rPr>
        <w:lastRenderedPageBreak/>
        <w:t>uszkodzenie dowodu 13,</w:t>
      </w:r>
    </w:p>
    <w:p w14:paraId="5878E00D" w14:textId="77777777" w:rsidR="009B653F" w:rsidRPr="005B3EF1" w:rsidRDefault="009B653F" w:rsidP="00B31273">
      <w:pPr>
        <w:pStyle w:val="Akapitzlist"/>
        <w:numPr>
          <w:ilvl w:val="0"/>
          <w:numId w:val="37"/>
        </w:numPr>
        <w:spacing w:line="360" w:lineRule="auto"/>
        <w:contextualSpacing/>
        <w:rPr>
          <w:rFonts w:cstheme="minorHAnsi"/>
          <w:color w:val="323E4F" w:themeColor="text2" w:themeShade="BF"/>
          <w:sz w:val="22"/>
          <w:szCs w:val="22"/>
        </w:rPr>
      </w:pPr>
      <w:r w:rsidRPr="005B3EF1">
        <w:rPr>
          <w:rFonts w:cstheme="minorHAnsi"/>
          <w:color w:val="323E4F" w:themeColor="text2" w:themeShade="BF"/>
          <w:sz w:val="22"/>
          <w:szCs w:val="22"/>
        </w:rPr>
        <w:t>warstwa elektroniczna 6,</w:t>
      </w:r>
    </w:p>
    <w:p w14:paraId="30382692" w14:textId="77777777" w:rsidR="009B653F" w:rsidRPr="005B3EF1" w:rsidRDefault="009B653F" w:rsidP="00B31273">
      <w:pPr>
        <w:pStyle w:val="Akapitzlist"/>
        <w:numPr>
          <w:ilvl w:val="0"/>
          <w:numId w:val="37"/>
        </w:numPr>
        <w:spacing w:line="360" w:lineRule="auto"/>
        <w:contextualSpacing/>
        <w:rPr>
          <w:rFonts w:cstheme="minorHAnsi"/>
          <w:color w:val="323E4F" w:themeColor="text2" w:themeShade="BF"/>
          <w:sz w:val="22"/>
          <w:szCs w:val="22"/>
        </w:rPr>
      </w:pPr>
      <w:r w:rsidRPr="005B3EF1">
        <w:rPr>
          <w:rFonts w:cstheme="minorHAnsi"/>
          <w:color w:val="323E4F" w:themeColor="text2" w:themeShade="BF"/>
          <w:sz w:val="22"/>
          <w:szCs w:val="22"/>
        </w:rPr>
        <w:t>zmiana wizerunku twarzy 8,</w:t>
      </w:r>
    </w:p>
    <w:p w14:paraId="752C6C54" w14:textId="77777777" w:rsidR="009B653F" w:rsidRPr="005B3EF1" w:rsidRDefault="009B653F" w:rsidP="00B31273">
      <w:pPr>
        <w:pStyle w:val="Akapitzlist"/>
        <w:numPr>
          <w:ilvl w:val="0"/>
          <w:numId w:val="37"/>
        </w:numPr>
        <w:spacing w:line="360" w:lineRule="auto"/>
        <w:contextualSpacing/>
        <w:rPr>
          <w:rFonts w:cstheme="minorHAnsi"/>
          <w:color w:val="323E4F" w:themeColor="text2" w:themeShade="BF"/>
          <w:sz w:val="22"/>
          <w:szCs w:val="22"/>
        </w:rPr>
      </w:pPr>
      <w:r w:rsidRPr="005B3EF1">
        <w:rPr>
          <w:rFonts w:cstheme="minorHAnsi"/>
          <w:color w:val="323E4F" w:themeColor="text2" w:themeShade="BF"/>
          <w:sz w:val="22"/>
          <w:szCs w:val="22"/>
        </w:rPr>
        <w:t>wymiana na dowód z odciskami palców 7,</w:t>
      </w:r>
    </w:p>
    <w:p w14:paraId="4444C2AF" w14:textId="77777777" w:rsidR="009B653F" w:rsidRPr="005B3EF1" w:rsidRDefault="009B653F" w:rsidP="00B31273">
      <w:pPr>
        <w:pStyle w:val="Akapitzlist"/>
        <w:numPr>
          <w:ilvl w:val="0"/>
          <w:numId w:val="37"/>
        </w:numPr>
        <w:spacing w:line="360" w:lineRule="auto"/>
        <w:contextualSpacing/>
        <w:rPr>
          <w:rFonts w:cstheme="minorHAnsi"/>
          <w:color w:val="323E4F" w:themeColor="text2" w:themeShade="BF"/>
          <w:sz w:val="22"/>
          <w:szCs w:val="22"/>
        </w:rPr>
      </w:pPr>
      <w:r w:rsidRPr="005B3EF1">
        <w:rPr>
          <w:rFonts w:cstheme="minorHAnsi"/>
          <w:color w:val="323E4F" w:themeColor="text2" w:themeShade="BF"/>
          <w:sz w:val="22"/>
          <w:szCs w:val="22"/>
        </w:rPr>
        <w:t>reklamacja 2,</w:t>
      </w:r>
    </w:p>
    <w:p w14:paraId="1CED8A45" w14:textId="77777777" w:rsidR="009B653F" w:rsidRPr="005B3EF1" w:rsidRDefault="009B653F" w:rsidP="00B31273">
      <w:pPr>
        <w:pStyle w:val="Akapitzlist"/>
        <w:numPr>
          <w:ilvl w:val="0"/>
          <w:numId w:val="37"/>
        </w:numPr>
        <w:spacing w:line="360" w:lineRule="auto"/>
        <w:contextualSpacing/>
        <w:rPr>
          <w:rFonts w:cstheme="minorHAnsi"/>
          <w:color w:val="323E4F" w:themeColor="text2" w:themeShade="BF"/>
          <w:sz w:val="22"/>
          <w:szCs w:val="22"/>
        </w:rPr>
      </w:pPr>
      <w:r w:rsidRPr="005B3EF1">
        <w:rPr>
          <w:rFonts w:cstheme="minorHAnsi"/>
          <w:color w:val="323E4F" w:themeColor="text2" w:themeShade="BF"/>
          <w:sz w:val="22"/>
          <w:szCs w:val="22"/>
        </w:rPr>
        <w:t>inne 8.</w:t>
      </w:r>
    </w:p>
    <w:p w14:paraId="5FDE329C" w14:textId="77777777" w:rsidR="009B653F" w:rsidRPr="005B3EF1" w:rsidRDefault="009B653F" w:rsidP="009B653F">
      <w:pPr>
        <w:pStyle w:val="Akapitzlist"/>
        <w:spacing w:line="360" w:lineRule="auto"/>
        <w:ind w:left="142"/>
        <w:contextualSpacing/>
        <w:jc w:val="center"/>
        <w:rPr>
          <w:rFonts w:cstheme="minorHAnsi"/>
          <w:color w:val="323E4F" w:themeColor="text2" w:themeShade="BF"/>
          <w:sz w:val="22"/>
          <w:szCs w:val="22"/>
        </w:rPr>
      </w:pPr>
      <w:r w:rsidRPr="005B3EF1">
        <w:rPr>
          <w:rFonts w:cstheme="minorHAnsi"/>
          <w:noProof/>
          <w:color w:val="323E4F" w:themeColor="text2" w:themeShade="BF"/>
          <w:sz w:val="22"/>
          <w:szCs w:val="22"/>
        </w:rPr>
        <w:drawing>
          <wp:inline distT="0" distB="0" distL="0" distR="0" wp14:anchorId="54C48838" wp14:editId="12AAC0C9">
            <wp:extent cx="5848350" cy="4305300"/>
            <wp:effectExtent l="38100" t="0" r="0" b="0"/>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A4877B1" w14:textId="77777777" w:rsidR="009B653F" w:rsidRPr="005B3EF1" w:rsidRDefault="009B653F">
      <w:pPr>
        <w:pStyle w:val="Akapitzlist"/>
        <w:numPr>
          <w:ilvl w:val="0"/>
          <w:numId w:val="39"/>
        </w:numPr>
        <w:spacing w:line="360" w:lineRule="auto"/>
        <w:contextualSpacing/>
        <w:rPr>
          <w:rFonts w:cstheme="minorHAnsi"/>
          <w:color w:val="323E4F" w:themeColor="text2" w:themeShade="BF"/>
          <w:sz w:val="22"/>
          <w:szCs w:val="22"/>
        </w:rPr>
      </w:pPr>
      <w:r w:rsidRPr="005B3EF1">
        <w:rPr>
          <w:rFonts w:cstheme="minorHAnsi"/>
          <w:color w:val="323E4F" w:themeColor="text2" w:themeShade="BF"/>
          <w:sz w:val="22"/>
          <w:szCs w:val="22"/>
        </w:rPr>
        <w:t>wydano 841 nowych dowodów osobistych</w:t>
      </w:r>
      <w:r w:rsidRPr="005B3EF1">
        <w:rPr>
          <w:rFonts w:cstheme="minorHAnsi"/>
          <w:i/>
          <w:color w:val="323E4F" w:themeColor="text2" w:themeShade="BF"/>
          <w:sz w:val="22"/>
          <w:szCs w:val="22"/>
        </w:rPr>
        <w:t>;</w:t>
      </w:r>
    </w:p>
    <w:p w14:paraId="7924A627" w14:textId="77777777" w:rsidR="009B653F" w:rsidRPr="005B3EF1" w:rsidRDefault="009B653F">
      <w:pPr>
        <w:pStyle w:val="Akapitzlist"/>
        <w:numPr>
          <w:ilvl w:val="0"/>
          <w:numId w:val="39"/>
        </w:numPr>
        <w:spacing w:line="360" w:lineRule="auto"/>
        <w:contextualSpacing/>
        <w:rPr>
          <w:rFonts w:cstheme="minorHAnsi"/>
          <w:color w:val="323E4F" w:themeColor="text2" w:themeShade="BF"/>
          <w:sz w:val="22"/>
          <w:szCs w:val="22"/>
        </w:rPr>
      </w:pPr>
      <w:r w:rsidRPr="005B3EF1">
        <w:rPr>
          <w:rFonts w:cstheme="minorHAnsi"/>
          <w:color w:val="323E4F" w:themeColor="text2" w:themeShade="BF"/>
          <w:sz w:val="22"/>
          <w:szCs w:val="22"/>
        </w:rPr>
        <w:t>wydano 97 zaświadczeń o utracie dowodu osobistego</w:t>
      </w:r>
      <w:r w:rsidRPr="005B3EF1">
        <w:rPr>
          <w:rFonts w:cstheme="minorHAnsi"/>
          <w:i/>
          <w:color w:val="323E4F" w:themeColor="text2" w:themeShade="BF"/>
          <w:sz w:val="22"/>
          <w:szCs w:val="22"/>
        </w:rPr>
        <w:t>;</w:t>
      </w:r>
    </w:p>
    <w:p w14:paraId="0E0712BE" w14:textId="77777777" w:rsidR="009B653F" w:rsidRPr="005B3EF1" w:rsidRDefault="009B653F">
      <w:pPr>
        <w:pStyle w:val="Akapitzlist"/>
        <w:numPr>
          <w:ilvl w:val="0"/>
          <w:numId w:val="39"/>
        </w:numPr>
        <w:spacing w:line="360" w:lineRule="auto"/>
        <w:contextualSpacing/>
        <w:rPr>
          <w:rFonts w:cstheme="minorHAnsi"/>
          <w:color w:val="323E4F" w:themeColor="text2" w:themeShade="BF"/>
          <w:sz w:val="22"/>
          <w:szCs w:val="22"/>
        </w:rPr>
      </w:pPr>
      <w:r w:rsidRPr="005B3EF1">
        <w:rPr>
          <w:rFonts w:cstheme="minorHAnsi"/>
          <w:color w:val="323E4F" w:themeColor="text2" w:themeShade="BF"/>
          <w:sz w:val="22"/>
          <w:szCs w:val="22"/>
        </w:rPr>
        <w:t>wydano 12 zaświadczeń o uszkodzeniu dowodu osobistego;</w:t>
      </w:r>
    </w:p>
    <w:p w14:paraId="4066BE24" w14:textId="77777777" w:rsidR="009B653F" w:rsidRPr="005B3EF1" w:rsidRDefault="009B653F">
      <w:pPr>
        <w:pStyle w:val="Akapitzlist"/>
        <w:numPr>
          <w:ilvl w:val="0"/>
          <w:numId w:val="39"/>
        </w:numPr>
        <w:spacing w:line="360" w:lineRule="auto"/>
        <w:contextualSpacing/>
        <w:rPr>
          <w:rFonts w:cstheme="minorHAnsi"/>
          <w:color w:val="323E4F" w:themeColor="text2" w:themeShade="BF"/>
          <w:sz w:val="22"/>
          <w:szCs w:val="22"/>
        </w:rPr>
      </w:pPr>
      <w:r w:rsidRPr="005B3EF1">
        <w:rPr>
          <w:rFonts w:cstheme="minorHAnsi"/>
          <w:color w:val="323E4F" w:themeColor="text2" w:themeShade="BF"/>
          <w:sz w:val="22"/>
          <w:szCs w:val="22"/>
        </w:rPr>
        <w:t>udzielono 7 informacji dla sądów,</w:t>
      </w:r>
      <w:r w:rsidRPr="005B3EF1">
        <w:rPr>
          <w:rFonts w:cstheme="minorHAnsi"/>
          <w:i/>
          <w:color w:val="323E4F" w:themeColor="text2" w:themeShade="BF"/>
          <w:sz w:val="22"/>
          <w:szCs w:val="22"/>
        </w:rPr>
        <w:t xml:space="preserve"> </w:t>
      </w:r>
      <w:r w:rsidRPr="005B3EF1">
        <w:rPr>
          <w:rFonts w:cstheme="minorHAnsi"/>
          <w:color w:val="323E4F" w:themeColor="text2" w:themeShade="BF"/>
          <w:sz w:val="22"/>
          <w:szCs w:val="22"/>
        </w:rPr>
        <w:t>policji i ambasad</w:t>
      </w:r>
      <w:r w:rsidRPr="005B3EF1">
        <w:rPr>
          <w:rFonts w:cstheme="minorHAnsi"/>
          <w:i/>
          <w:color w:val="323E4F" w:themeColor="text2" w:themeShade="BF"/>
          <w:sz w:val="22"/>
          <w:szCs w:val="22"/>
        </w:rPr>
        <w:t>.</w:t>
      </w:r>
    </w:p>
    <w:p w14:paraId="27920D1C" w14:textId="0E3410C8" w:rsidR="005065E9" w:rsidRPr="005B3EF1" w:rsidRDefault="005065E9" w:rsidP="005065E9">
      <w:pPr>
        <w:jc w:val="center"/>
        <w:rPr>
          <w:b/>
          <w:bCs/>
          <w:color w:val="323E4F" w:themeColor="text2" w:themeShade="BF"/>
        </w:rPr>
      </w:pPr>
      <w:r w:rsidRPr="005B3EF1">
        <w:rPr>
          <w:b/>
          <w:bCs/>
          <w:color w:val="323E4F" w:themeColor="text2" w:themeShade="BF"/>
        </w:rPr>
        <w:t>Statystyka z zakresu dowodów osobistych</w:t>
      </w:r>
    </w:p>
    <w:tbl>
      <w:tblPr>
        <w:tblStyle w:val="Jasnecieniowanieakcent1"/>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Description w:val="Dane dotyczące ilości załatwionych spraw w latach 2018-2022"/>
      </w:tblPr>
      <w:tblGrid>
        <w:gridCol w:w="3175"/>
        <w:gridCol w:w="1027"/>
        <w:gridCol w:w="21"/>
        <w:gridCol w:w="1006"/>
        <w:gridCol w:w="42"/>
        <w:gridCol w:w="986"/>
        <w:gridCol w:w="63"/>
        <w:gridCol w:w="964"/>
        <w:gridCol w:w="86"/>
        <w:gridCol w:w="941"/>
        <w:gridCol w:w="88"/>
        <w:gridCol w:w="940"/>
      </w:tblGrid>
      <w:tr w:rsidR="005B3EF1" w:rsidRPr="005B3EF1" w14:paraId="221E7644" w14:textId="6454973C" w:rsidTr="005B3E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5"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4C5147BE" w14:textId="77777777" w:rsidR="00CE1797" w:rsidRPr="005B3EF1" w:rsidRDefault="00CE1797" w:rsidP="0081719E">
            <w:pPr>
              <w:spacing w:after="0" w:line="240" w:lineRule="auto"/>
              <w:ind w:left="0" w:firstLine="0"/>
              <w:jc w:val="center"/>
              <w:rPr>
                <w:rFonts w:cstheme="minorHAnsi"/>
                <w:bCs w:val="0"/>
                <w:iCs/>
                <w:color w:val="323E4F" w:themeColor="text2" w:themeShade="BF"/>
              </w:rPr>
            </w:pPr>
            <w:r w:rsidRPr="005B3EF1">
              <w:rPr>
                <w:rFonts w:cstheme="minorHAnsi"/>
                <w:bCs w:val="0"/>
                <w:iCs/>
                <w:color w:val="323E4F" w:themeColor="text2" w:themeShade="BF"/>
              </w:rPr>
              <w:t>Czynności urzędowe</w:t>
            </w:r>
          </w:p>
        </w:tc>
        <w:tc>
          <w:tcPr>
            <w:tcW w:w="1048"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53A111F" w14:textId="77777777" w:rsidR="00CE1797" w:rsidRPr="005B3EF1" w:rsidRDefault="00CE1797" w:rsidP="0081719E">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cstheme="minorHAnsi"/>
                <w:iCs/>
                <w:color w:val="323E4F" w:themeColor="text2" w:themeShade="BF"/>
              </w:rPr>
            </w:pPr>
            <w:r w:rsidRPr="005B3EF1">
              <w:rPr>
                <w:rFonts w:cstheme="minorHAnsi"/>
                <w:iCs/>
                <w:color w:val="323E4F" w:themeColor="text2" w:themeShade="BF"/>
              </w:rPr>
              <w:t>Rok 2018</w:t>
            </w:r>
          </w:p>
        </w:tc>
        <w:tc>
          <w:tcPr>
            <w:tcW w:w="1048"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FAFCEF0" w14:textId="77777777" w:rsidR="00CE1797" w:rsidRPr="005B3EF1" w:rsidRDefault="00CE1797" w:rsidP="0081719E">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cstheme="minorHAnsi"/>
                <w:iCs/>
                <w:color w:val="323E4F" w:themeColor="text2" w:themeShade="BF"/>
              </w:rPr>
            </w:pPr>
            <w:r w:rsidRPr="005B3EF1">
              <w:rPr>
                <w:rFonts w:cstheme="minorHAnsi"/>
                <w:iCs/>
                <w:color w:val="323E4F" w:themeColor="text2" w:themeShade="BF"/>
              </w:rPr>
              <w:t>Rok 2019</w:t>
            </w:r>
          </w:p>
        </w:tc>
        <w:tc>
          <w:tcPr>
            <w:tcW w:w="1049"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6A2D6FC" w14:textId="77777777" w:rsidR="00CE1797" w:rsidRPr="005B3EF1" w:rsidRDefault="00CE1797" w:rsidP="0081719E">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cstheme="minorHAnsi"/>
                <w:iCs/>
                <w:color w:val="323E4F" w:themeColor="text2" w:themeShade="BF"/>
              </w:rPr>
            </w:pPr>
            <w:r w:rsidRPr="005B3EF1">
              <w:rPr>
                <w:rFonts w:cstheme="minorHAnsi"/>
                <w:iCs/>
                <w:color w:val="323E4F" w:themeColor="text2" w:themeShade="BF"/>
              </w:rPr>
              <w:t>Rok 2020</w:t>
            </w:r>
          </w:p>
        </w:tc>
        <w:tc>
          <w:tcPr>
            <w:tcW w:w="1050"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001E3687" w14:textId="77777777" w:rsidR="00CE1797" w:rsidRPr="005B3EF1" w:rsidRDefault="00CE1797" w:rsidP="0081719E">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cstheme="minorHAnsi"/>
                <w:iCs/>
                <w:color w:val="323E4F" w:themeColor="text2" w:themeShade="BF"/>
              </w:rPr>
            </w:pPr>
            <w:r w:rsidRPr="005B3EF1">
              <w:rPr>
                <w:rFonts w:cstheme="minorHAnsi"/>
                <w:iCs/>
                <w:color w:val="323E4F" w:themeColor="text2" w:themeShade="BF"/>
              </w:rPr>
              <w:t>Rok 2021</w:t>
            </w:r>
          </w:p>
        </w:tc>
        <w:tc>
          <w:tcPr>
            <w:tcW w:w="1029"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4369517" w14:textId="7EB39611" w:rsidR="00CE1797" w:rsidRPr="005B3EF1" w:rsidRDefault="00CE1797" w:rsidP="0081719E">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cstheme="minorHAnsi"/>
                <w:iCs/>
                <w:color w:val="323E4F" w:themeColor="text2" w:themeShade="BF"/>
              </w:rPr>
            </w:pPr>
            <w:r w:rsidRPr="005B3EF1">
              <w:rPr>
                <w:rFonts w:cstheme="minorHAnsi"/>
                <w:iCs/>
                <w:color w:val="323E4F" w:themeColor="text2" w:themeShade="BF"/>
              </w:rPr>
              <w:t>Rok 2022</w:t>
            </w:r>
          </w:p>
        </w:tc>
        <w:tc>
          <w:tcPr>
            <w:tcW w:w="940"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C3AB496" w14:textId="3EBB5378" w:rsidR="00CE1797" w:rsidRPr="005B3EF1" w:rsidRDefault="00CE1797" w:rsidP="0081719E">
            <w:pPr>
              <w:spacing w:after="0" w:line="240" w:lineRule="auto"/>
              <w:ind w:left="0" w:firstLine="0"/>
              <w:jc w:val="center"/>
              <w:cnfStyle w:val="100000000000" w:firstRow="1" w:lastRow="0" w:firstColumn="0" w:lastColumn="0" w:oddVBand="0" w:evenVBand="0" w:oddHBand="0" w:evenHBand="0" w:firstRowFirstColumn="0" w:firstRowLastColumn="0" w:lastRowFirstColumn="0" w:lastRowLastColumn="0"/>
              <w:rPr>
                <w:rFonts w:cstheme="minorHAnsi"/>
                <w:iCs/>
                <w:color w:val="323E4F" w:themeColor="text2" w:themeShade="BF"/>
              </w:rPr>
            </w:pPr>
            <w:r w:rsidRPr="005B3EF1">
              <w:rPr>
                <w:rFonts w:cstheme="minorHAnsi"/>
                <w:iCs/>
                <w:color w:val="323E4F" w:themeColor="text2" w:themeShade="BF"/>
              </w:rPr>
              <w:t>Rok 2023</w:t>
            </w:r>
          </w:p>
        </w:tc>
      </w:tr>
      <w:tr w:rsidR="005B3EF1" w:rsidRPr="005B3EF1" w14:paraId="7DA26A34" w14:textId="132EA587" w:rsidTr="005B3E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5" w:type="dxa"/>
            <w:tcBorders>
              <w:left w:val="single" w:sz="4" w:space="0" w:color="auto"/>
              <w:right w:val="single" w:sz="4" w:space="0" w:color="auto"/>
            </w:tcBorders>
            <w:shd w:val="clear" w:color="auto" w:fill="E2EFD9" w:themeFill="accent6" w:themeFillTint="33"/>
          </w:tcPr>
          <w:p w14:paraId="05ABE267" w14:textId="77777777" w:rsidR="009B653F" w:rsidRPr="005B3EF1" w:rsidRDefault="009B653F" w:rsidP="009B653F">
            <w:pPr>
              <w:spacing w:after="0" w:line="240" w:lineRule="auto"/>
              <w:ind w:left="0" w:firstLine="0"/>
              <w:jc w:val="left"/>
              <w:rPr>
                <w:rFonts w:cstheme="minorHAnsi"/>
                <w:b w:val="0"/>
                <w:bCs w:val="0"/>
                <w:iCs/>
                <w:color w:val="323E4F" w:themeColor="text2" w:themeShade="BF"/>
              </w:rPr>
            </w:pPr>
            <w:r w:rsidRPr="005B3EF1">
              <w:rPr>
                <w:rFonts w:cstheme="minorHAnsi"/>
                <w:b w:val="0"/>
                <w:bCs w:val="0"/>
                <w:iCs/>
                <w:color w:val="323E4F" w:themeColor="text2" w:themeShade="BF"/>
              </w:rPr>
              <w:t>Ilość przyjętych wniosków o nowy dowód osobisty</w:t>
            </w:r>
          </w:p>
        </w:tc>
        <w:tc>
          <w:tcPr>
            <w:tcW w:w="1048" w:type="dxa"/>
            <w:gridSpan w:val="2"/>
            <w:tcBorders>
              <w:left w:val="single" w:sz="4" w:space="0" w:color="auto"/>
              <w:right w:val="single" w:sz="4" w:space="0" w:color="auto"/>
            </w:tcBorders>
            <w:shd w:val="clear" w:color="auto" w:fill="F2F2F2" w:themeFill="background1" w:themeFillShade="F2"/>
            <w:vAlign w:val="center"/>
          </w:tcPr>
          <w:p w14:paraId="2E194729" w14:textId="77777777" w:rsidR="009B653F" w:rsidRPr="005B3EF1" w:rsidRDefault="009B653F" w:rsidP="009B653F">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color w:val="323E4F" w:themeColor="text2" w:themeShade="BF"/>
              </w:rPr>
            </w:pPr>
            <w:r w:rsidRPr="005B3EF1">
              <w:rPr>
                <w:rFonts w:cstheme="minorHAnsi"/>
                <w:color w:val="323E4F" w:themeColor="text2" w:themeShade="BF"/>
              </w:rPr>
              <w:t>1095</w:t>
            </w:r>
          </w:p>
        </w:tc>
        <w:tc>
          <w:tcPr>
            <w:tcW w:w="1048" w:type="dxa"/>
            <w:gridSpan w:val="2"/>
            <w:tcBorders>
              <w:left w:val="single" w:sz="4" w:space="0" w:color="auto"/>
              <w:right w:val="single" w:sz="4" w:space="0" w:color="auto"/>
            </w:tcBorders>
            <w:shd w:val="clear" w:color="auto" w:fill="F2F2F2" w:themeFill="background1" w:themeFillShade="F2"/>
            <w:vAlign w:val="center"/>
          </w:tcPr>
          <w:p w14:paraId="1ACBBD26" w14:textId="77777777" w:rsidR="009B653F" w:rsidRPr="005B3EF1" w:rsidRDefault="009B653F" w:rsidP="009B653F">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color w:val="323E4F" w:themeColor="text2" w:themeShade="BF"/>
              </w:rPr>
            </w:pPr>
            <w:r w:rsidRPr="005B3EF1">
              <w:rPr>
                <w:rFonts w:cstheme="minorHAnsi"/>
                <w:color w:val="323E4F" w:themeColor="text2" w:themeShade="BF"/>
              </w:rPr>
              <w:t>793</w:t>
            </w:r>
          </w:p>
        </w:tc>
        <w:tc>
          <w:tcPr>
            <w:tcW w:w="1049" w:type="dxa"/>
            <w:gridSpan w:val="2"/>
            <w:tcBorders>
              <w:left w:val="single" w:sz="4" w:space="0" w:color="auto"/>
              <w:right w:val="single" w:sz="4" w:space="0" w:color="auto"/>
            </w:tcBorders>
            <w:shd w:val="clear" w:color="auto" w:fill="F2F2F2" w:themeFill="background1" w:themeFillShade="F2"/>
            <w:vAlign w:val="center"/>
          </w:tcPr>
          <w:p w14:paraId="152418B3" w14:textId="77777777" w:rsidR="009B653F" w:rsidRPr="005B3EF1" w:rsidRDefault="009B653F" w:rsidP="009B653F">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color w:val="323E4F" w:themeColor="text2" w:themeShade="BF"/>
              </w:rPr>
            </w:pPr>
            <w:r w:rsidRPr="005B3EF1">
              <w:rPr>
                <w:rFonts w:cstheme="minorHAnsi"/>
                <w:color w:val="323E4F" w:themeColor="text2" w:themeShade="BF"/>
              </w:rPr>
              <w:t>590</w:t>
            </w:r>
          </w:p>
        </w:tc>
        <w:tc>
          <w:tcPr>
            <w:tcW w:w="1050" w:type="dxa"/>
            <w:gridSpan w:val="2"/>
            <w:tcBorders>
              <w:left w:val="single" w:sz="4" w:space="0" w:color="auto"/>
              <w:right w:val="single" w:sz="4" w:space="0" w:color="auto"/>
            </w:tcBorders>
            <w:shd w:val="clear" w:color="auto" w:fill="F2F2F2" w:themeFill="background1" w:themeFillShade="F2"/>
            <w:vAlign w:val="center"/>
          </w:tcPr>
          <w:p w14:paraId="24D43FDB" w14:textId="77777777" w:rsidR="009B653F" w:rsidRPr="005B3EF1" w:rsidRDefault="009B653F" w:rsidP="009B653F">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323E4F" w:themeColor="text2" w:themeShade="BF"/>
              </w:rPr>
            </w:pPr>
            <w:r w:rsidRPr="005B3EF1">
              <w:rPr>
                <w:rFonts w:cstheme="minorHAnsi"/>
                <w:bCs/>
                <w:color w:val="323E4F" w:themeColor="text2" w:themeShade="BF"/>
              </w:rPr>
              <w:t>632</w:t>
            </w:r>
          </w:p>
        </w:tc>
        <w:tc>
          <w:tcPr>
            <w:tcW w:w="1029" w:type="dxa"/>
            <w:gridSpan w:val="2"/>
            <w:tcBorders>
              <w:left w:val="single" w:sz="4" w:space="0" w:color="auto"/>
              <w:right w:val="single" w:sz="4" w:space="0" w:color="auto"/>
            </w:tcBorders>
            <w:shd w:val="clear" w:color="auto" w:fill="F2F2F2" w:themeFill="background1" w:themeFillShade="F2"/>
            <w:vAlign w:val="center"/>
          </w:tcPr>
          <w:p w14:paraId="16624C98" w14:textId="3CE5FDFF" w:rsidR="009B653F" w:rsidRPr="005B3EF1" w:rsidRDefault="009B653F" w:rsidP="009B653F">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b/>
                <w:color w:val="323E4F" w:themeColor="text2" w:themeShade="BF"/>
              </w:rPr>
            </w:pPr>
            <w:r w:rsidRPr="005B3EF1">
              <w:rPr>
                <w:rFonts w:cstheme="minorHAnsi"/>
                <w:b/>
                <w:color w:val="323E4F" w:themeColor="text2" w:themeShade="BF"/>
              </w:rPr>
              <w:t>740</w:t>
            </w:r>
          </w:p>
        </w:tc>
        <w:tc>
          <w:tcPr>
            <w:tcW w:w="940" w:type="dxa"/>
            <w:tcBorders>
              <w:left w:val="single" w:sz="4" w:space="0" w:color="auto"/>
              <w:right w:val="single" w:sz="4" w:space="0" w:color="auto"/>
            </w:tcBorders>
            <w:shd w:val="clear" w:color="auto" w:fill="F2F2F2" w:themeFill="background1" w:themeFillShade="F2"/>
            <w:vAlign w:val="center"/>
          </w:tcPr>
          <w:p w14:paraId="7F90E702" w14:textId="1A08DE9B" w:rsidR="009B653F" w:rsidRPr="005B3EF1" w:rsidRDefault="009B653F" w:rsidP="009B653F">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b/>
                <w:color w:val="323E4F" w:themeColor="text2" w:themeShade="BF"/>
              </w:rPr>
            </w:pPr>
            <w:r w:rsidRPr="005B3EF1">
              <w:rPr>
                <w:rFonts w:cstheme="minorHAnsi"/>
                <w:b/>
                <w:color w:val="323E4F" w:themeColor="text2" w:themeShade="BF"/>
              </w:rPr>
              <w:t>855</w:t>
            </w:r>
          </w:p>
        </w:tc>
      </w:tr>
      <w:tr w:rsidR="005B3EF1" w:rsidRPr="005B3EF1" w14:paraId="15DE1CFA" w14:textId="74FB360E" w:rsidTr="00223DD2">
        <w:tc>
          <w:tcPr>
            <w:cnfStyle w:val="001000000000" w:firstRow="0" w:lastRow="0" w:firstColumn="1" w:lastColumn="0" w:oddVBand="0" w:evenVBand="0" w:oddHBand="0" w:evenHBand="0" w:firstRowFirstColumn="0" w:firstRowLastColumn="0" w:lastRowFirstColumn="0" w:lastRowLastColumn="0"/>
            <w:tcW w:w="3175" w:type="dxa"/>
            <w:shd w:val="clear" w:color="auto" w:fill="E2EFD9" w:themeFill="accent6" w:themeFillTint="33"/>
          </w:tcPr>
          <w:p w14:paraId="5AD14F31" w14:textId="77777777" w:rsidR="009B653F" w:rsidRPr="005B3EF1" w:rsidRDefault="009B653F" w:rsidP="009B653F">
            <w:pPr>
              <w:spacing w:after="0" w:line="240" w:lineRule="auto"/>
              <w:ind w:left="0" w:firstLine="0"/>
              <w:jc w:val="left"/>
              <w:rPr>
                <w:rFonts w:cstheme="minorHAnsi"/>
                <w:b w:val="0"/>
                <w:bCs w:val="0"/>
                <w:iCs/>
                <w:color w:val="323E4F" w:themeColor="text2" w:themeShade="BF"/>
              </w:rPr>
            </w:pPr>
            <w:r w:rsidRPr="005B3EF1">
              <w:rPr>
                <w:rFonts w:cstheme="minorHAnsi"/>
                <w:b w:val="0"/>
                <w:bCs w:val="0"/>
                <w:iCs/>
                <w:color w:val="323E4F" w:themeColor="text2" w:themeShade="BF"/>
              </w:rPr>
              <w:t>Ilość wydanych dowodów osobistych</w:t>
            </w:r>
          </w:p>
        </w:tc>
        <w:tc>
          <w:tcPr>
            <w:tcW w:w="1048" w:type="dxa"/>
            <w:gridSpan w:val="2"/>
            <w:shd w:val="clear" w:color="auto" w:fill="F2F2F2" w:themeFill="background1" w:themeFillShade="F2"/>
            <w:vAlign w:val="center"/>
          </w:tcPr>
          <w:p w14:paraId="2AD7DFD9" w14:textId="77777777" w:rsidR="009B653F" w:rsidRPr="005B3EF1" w:rsidRDefault="009B653F" w:rsidP="009B653F">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color w:val="323E4F" w:themeColor="text2" w:themeShade="BF"/>
              </w:rPr>
            </w:pPr>
            <w:r w:rsidRPr="005B3EF1">
              <w:rPr>
                <w:rFonts w:cstheme="minorHAnsi"/>
                <w:color w:val="323E4F" w:themeColor="text2" w:themeShade="BF"/>
              </w:rPr>
              <w:t>1200</w:t>
            </w:r>
          </w:p>
        </w:tc>
        <w:tc>
          <w:tcPr>
            <w:tcW w:w="1048" w:type="dxa"/>
            <w:gridSpan w:val="2"/>
            <w:shd w:val="clear" w:color="auto" w:fill="F2F2F2" w:themeFill="background1" w:themeFillShade="F2"/>
            <w:vAlign w:val="center"/>
          </w:tcPr>
          <w:p w14:paraId="36B34187" w14:textId="77777777" w:rsidR="009B653F" w:rsidRPr="005B3EF1" w:rsidRDefault="009B653F" w:rsidP="009B653F">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color w:val="323E4F" w:themeColor="text2" w:themeShade="BF"/>
              </w:rPr>
            </w:pPr>
            <w:r w:rsidRPr="005B3EF1">
              <w:rPr>
                <w:rFonts w:cstheme="minorHAnsi"/>
                <w:color w:val="323E4F" w:themeColor="text2" w:themeShade="BF"/>
              </w:rPr>
              <w:t>789</w:t>
            </w:r>
          </w:p>
        </w:tc>
        <w:tc>
          <w:tcPr>
            <w:tcW w:w="1049" w:type="dxa"/>
            <w:gridSpan w:val="2"/>
            <w:shd w:val="clear" w:color="auto" w:fill="F2F2F2" w:themeFill="background1" w:themeFillShade="F2"/>
            <w:vAlign w:val="center"/>
          </w:tcPr>
          <w:p w14:paraId="15E5ACA4" w14:textId="77777777" w:rsidR="009B653F" w:rsidRPr="005B3EF1" w:rsidRDefault="009B653F" w:rsidP="009B653F">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color w:val="323E4F" w:themeColor="text2" w:themeShade="BF"/>
              </w:rPr>
            </w:pPr>
            <w:r w:rsidRPr="005B3EF1">
              <w:rPr>
                <w:rFonts w:cstheme="minorHAnsi"/>
                <w:color w:val="323E4F" w:themeColor="text2" w:themeShade="BF"/>
              </w:rPr>
              <w:t>588</w:t>
            </w:r>
          </w:p>
        </w:tc>
        <w:tc>
          <w:tcPr>
            <w:tcW w:w="1050" w:type="dxa"/>
            <w:gridSpan w:val="2"/>
            <w:shd w:val="clear" w:color="auto" w:fill="F2F2F2" w:themeFill="background1" w:themeFillShade="F2"/>
            <w:vAlign w:val="center"/>
          </w:tcPr>
          <w:p w14:paraId="271CC5D4" w14:textId="77777777" w:rsidR="009B653F" w:rsidRPr="005B3EF1" w:rsidRDefault="009B653F" w:rsidP="009B653F">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323E4F" w:themeColor="text2" w:themeShade="BF"/>
              </w:rPr>
            </w:pPr>
            <w:r w:rsidRPr="005B3EF1">
              <w:rPr>
                <w:rFonts w:cstheme="minorHAnsi"/>
                <w:bCs/>
                <w:color w:val="323E4F" w:themeColor="text2" w:themeShade="BF"/>
              </w:rPr>
              <w:t>628</w:t>
            </w:r>
          </w:p>
        </w:tc>
        <w:tc>
          <w:tcPr>
            <w:tcW w:w="1029" w:type="dxa"/>
            <w:gridSpan w:val="2"/>
            <w:shd w:val="clear" w:color="auto" w:fill="F2F2F2" w:themeFill="background1" w:themeFillShade="F2"/>
            <w:vAlign w:val="center"/>
          </w:tcPr>
          <w:p w14:paraId="15846FEC" w14:textId="5E4DF7AD" w:rsidR="009B653F" w:rsidRPr="005B3EF1" w:rsidRDefault="009B653F" w:rsidP="009B653F">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b/>
                <w:color w:val="323E4F" w:themeColor="text2" w:themeShade="BF"/>
              </w:rPr>
            </w:pPr>
            <w:r w:rsidRPr="005B3EF1">
              <w:rPr>
                <w:rFonts w:cstheme="minorHAnsi"/>
                <w:b/>
                <w:color w:val="323E4F" w:themeColor="text2" w:themeShade="BF"/>
              </w:rPr>
              <w:t>740</w:t>
            </w:r>
          </w:p>
        </w:tc>
        <w:tc>
          <w:tcPr>
            <w:tcW w:w="940" w:type="dxa"/>
            <w:shd w:val="clear" w:color="auto" w:fill="F2F2F2" w:themeFill="background1" w:themeFillShade="F2"/>
            <w:vAlign w:val="center"/>
          </w:tcPr>
          <w:p w14:paraId="64559A84" w14:textId="6150B08E" w:rsidR="009B653F" w:rsidRPr="005B3EF1" w:rsidRDefault="009B653F" w:rsidP="009B653F">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b/>
                <w:color w:val="323E4F" w:themeColor="text2" w:themeShade="BF"/>
              </w:rPr>
            </w:pPr>
            <w:r w:rsidRPr="005B3EF1">
              <w:rPr>
                <w:rFonts w:cstheme="minorHAnsi"/>
                <w:b/>
                <w:color w:val="323E4F" w:themeColor="text2" w:themeShade="BF"/>
              </w:rPr>
              <w:t>841</w:t>
            </w:r>
          </w:p>
        </w:tc>
      </w:tr>
      <w:tr w:rsidR="005B3EF1" w:rsidRPr="005B3EF1" w14:paraId="0DC17DB6" w14:textId="4315954A" w:rsidTr="005B3E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5" w:type="dxa"/>
            <w:tcBorders>
              <w:left w:val="single" w:sz="4" w:space="0" w:color="auto"/>
              <w:right w:val="single" w:sz="4" w:space="0" w:color="auto"/>
            </w:tcBorders>
            <w:shd w:val="clear" w:color="auto" w:fill="E2EFD9" w:themeFill="accent6" w:themeFillTint="33"/>
          </w:tcPr>
          <w:p w14:paraId="050A56D3" w14:textId="77777777" w:rsidR="009B653F" w:rsidRPr="005B3EF1" w:rsidRDefault="009B653F" w:rsidP="009B653F">
            <w:pPr>
              <w:spacing w:after="0" w:line="240" w:lineRule="auto"/>
              <w:ind w:left="0" w:firstLine="0"/>
              <w:jc w:val="left"/>
              <w:rPr>
                <w:rFonts w:cstheme="minorHAnsi"/>
                <w:b w:val="0"/>
                <w:bCs w:val="0"/>
                <w:iCs/>
                <w:color w:val="323E4F" w:themeColor="text2" w:themeShade="BF"/>
              </w:rPr>
            </w:pPr>
            <w:r w:rsidRPr="005B3EF1">
              <w:rPr>
                <w:rFonts w:cstheme="minorHAnsi"/>
                <w:b w:val="0"/>
                <w:bCs w:val="0"/>
                <w:iCs/>
                <w:color w:val="323E4F" w:themeColor="text2" w:themeShade="BF"/>
              </w:rPr>
              <w:t>Pierwszy dowód osobisty</w:t>
            </w:r>
          </w:p>
        </w:tc>
        <w:tc>
          <w:tcPr>
            <w:tcW w:w="1048" w:type="dxa"/>
            <w:gridSpan w:val="2"/>
            <w:tcBorders>
              <w:left w:val="single" w:sz="4" w:space="0" w:color="auto"/>
              <w:right w:val="single" w:sz="4" w:space="0" w:color="auto"/>
            </w:tcBorders>
            <w:shd w:val="clear" w:color="auto" w:fill="F2F2F2" w:themeFill="background1" w:themeFillShade="F2"/>
            <w:vAlign w:val="center"/>
          </w:tcPr>
          <w:p w14:paraId="78B1925F" w14:textId="77777777" w:rsidR="009B653F" w:rsidRPr="005B3EF1" w:rsidRDefault="009B653F" w:rsidP="009B653F">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color w:val="323E4F" w:themeColor="text2" w:themeShade="BF"/>
              </w:rPr>
            </w:pPr>
            <w:r w:rsidRPr="005B3EF1">
              <w:rPr>
                <w:rFonts w:cstheme="minorHAnsi"/>
                <w:color w:val="323E4F" w:themeColor="text2" w:themeShade="BF"/>
              </w:rPr>
              <w:t>160</w:t>
            </w:r>
          </w:p>
        </w:tc>
        <w:tc>
          <w:tcPr>
            <w:tcW w:w="1048" w:type="dxa"/>
            <w:gridSpan w:val="2"/>
            <w:tcBorders>
              <w:left w:val="single" w:sz="4" w:space="0" w:color="auto"/>
              <w:right w:val="single" w:sz="4" w:space="0" w:color="auto"/>
            </w:tcBorders>
            <w:shd w:val="clear" w:color="auto" w:fill="F2F2F2" w:themeFill="background1" w:themeFillShade="F2"/>
            <w:vAlign w:val="center"/>
          </w:tcPr>
          <w:p w14:paraId="4F494FC8" w14:textId="77777777" w:rsidR="009B653F" w:rsidRPr="005B3EF1" w:rsidRDefault="009B653F" w:rsidP="009B653F">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color w:val="323E4F" w:themeColor="text2" w:themeShade="BF"/>
              </w:rPr>
            </w:pPr>
            <w:r w:rsidRPr="005B3EF1">
              <w:rPr>
                <w:rFonts w:cstheme="minorHAnsi"/>
                <w:color w:val="323E4F" w:themeColor="text2" w:themeShade="BF"/>
              </w:rPr>
              <w:t>206</w:t>
            </w:r>
          </w:p>
        </w:tc>
        <w:tc>
          <w:tcPr>
            <w:tcW w:w="1049" w:type="dxa"/>
            <w:gridSpan w:val="2"/>
            <w:tcBorders>
              <w:left w:val="single" w:sz="4" w:space="0" w:color="auto"/>
              <w:right w:val="single" w:sz="4" w:space="0" w:color="auto"/>
            </w:tcBorders>
            <w:shd w:val="clear" w:color="auto" w:fill="F2F2F2" w:themeFill="background1" w:themeFillShade="F2"/>
            <w:vAlign w:val="center"/>
          </w:tcPr>
          <w:p w14:paraId="4A867C81" w14:textId="77777777" w:rsidR="009B653F" w:rsidRPr="005B3EF1" w:rsidRDefault="009B653F" w:rsidP="009B653F">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color w:val="323E4F" w:themeColor="text2" w:themeShade="BF"/>
              </w:rPr>
            </w:pPr>
            <w:r w:rsidRPr="005B3EF1">
              <w:rPr>
                <w:rFonts w:cstheme="minorHAnsi"/>
                <w:color w:val="323E4F" w:themeColor="text2" w:themeShade="BF"/>
              </w:rPr>
              <w:t>103</w:t>
            </w:r>
          </w:p>
        </w:tc>
        <w:tc>
          <w:tcPr>
            <w:tcW w:w="1050" w:type="dxa"/>
            <w:gridSpan w:val="2"/>
            <w:tcBorders>
              <w:left w:val="single" w:sz="4" w:space="0" w:color="auto"/>
              <w:right w:val="single" w:sz="4" w:space="0" w:color="auto"/>
            </w:tcBorders>
            <w:shd w:val="clear" w:color="auto" w:fill="F2F2F2" w:themeFill="background1" w:themeFillShade="F2"/>
            <w:vAlign w:val="center"/>
          </w:tcPr>
          <w:p w14:paraId="24633A54" w14:textId="77777777" w:rsidR="009B653F" w:rsidRPr="005B3EF1" w:rsidRDefault="009B653F" w:rsidP="009B653F">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323E4F" w:themeColor="text2" w:themeShade="BF"/>
              </w:rPr>
            </w:pPr>
            <w:r w:rsidRPr="005B3EF1">
              <w:rPr>
                <w:rFonts w:cstheme="minorHAnsi"/>
                <w:bCs/>
                <w:color w:val="323E4F" w:themeColor="text2" w:themeShade="BF"/>
              </w:rPr>
              <w:t>106</w:t>
            </w:r>
          </w:p>
        </w:tc>
        <w:tc>
          <w:tcPr>
            <w:tcW w:w="1029" w:type="dxa"/>
            <w:gridSpan w:val="2"/>
            <w:tcBorders>
              <w:left w:val="single" w:sz="4" w:space="0" w:color="auto"/>
              <w:right w:val="single" w:sz="4" w:space="0" w:color="auto"/>
            </w:tcBorders>
            <w:shd w:val="clear" w:color="auto" w:fill="F2F2F2" w:themeFill="background1" w:themeFillShade="F2"/>
            <w:vAlign w:val="center"/>
          </w:tcPr>
          <w:p w14:paraId="1DE1D08B" w14:textId="70239218" w:rsidR="009B653F" w:rsidRPr="005B3EF1" w:rsidRDefault="009B653F" w:rsidP="009B653F">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b/>
                <w:color w:val="323E4F" w:themeColor="text2" w:themeShade="BF"/>
              </w:rPr>
            </w:pPr>
            <w:r w:rsidRPr="005B3EF1">
              <w:rPr>
                <w:rFonts w:cstheme="minorHAnsi"/>
                <w:b/>
                <w:color w:val="323E4F" w:themeColor="text2" w:themeShade="BF"/>
              </w:rPr>
              <w:t>171</w:t>
            </w:r>
          </w:p>
        </w:tc>
        <w:tc>
          <w:tcPr>
            <w:tcW w:w="940" w:type="dxa"/>
            <w:tcBorders>
              <w:left w:val="single" w:sz="4" w:space="0" w:color="auto"/>
              <w:right w:val="single" w:sz="4" w:space="0" w:color="auto"/>
            </w:tcBorders>
            <w:shd w:val="clear" w:color="auto" w:fill="F2F2F2" w:themeFill="background1" w:themeFillShade="F2"/>
            <w:vAlign w:val="center"/>
          </w:tcPr>
          <w:p w14:paraId="2E0D21D5" w14:textId="6F922607" w:rsidR="009B653F" w:rsidRPr="005B3EF1" w:rsidRDefault="009B653F" w:rsidP="009B653F">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b/>
                <w:color w:val="323E4F" w:themeColor="text2" w:themeShade="BF"/>
              </w:rPr>
            </w:pPr>
            <w:r w:rsidRPr="005B3EF1">
              <w:rPr>
                <w:rFonts w:cstheme="minorHAnsi"/>
                <w:b/>
                <w:color w:val="323E4F" w:themeColor="text2" w:themeShade="BF"/>
              </w:rPr>
              <w:t>170</w:t>
            </w:r>
          </w:p>
        </w:tc>
      </w:tr>
      <w:tr w:rsidR="005B3EF1" w:rsidRPr="005B3EF1" w14:paraId="2BE3298F" w14:textId="48D7BC13" w:rsidTr="00223DD2">
        <w:tc>
          <w:tcPr>
            <w:cnfStyle w:val="001000000000" w:firstRow="0" w:lastRow="0" w:firstColumn="1" w:lastColumn="0" w:oddVBand="0" w:evenVBand="0" w:oddHBand="0" w:evenHBand="0" w:firstRowFirstColumn="0" w:firstRowLastColumn="0" w:lastRowFirstColumn="0" w:lastRowLastColumn="0"/>
            <w:tcW w:w="3175" w:type="dxa"/>
            <w:tcBorders>
              <w:bottom w:val="single" w:sz="4" w:space="0" w:color="auto"/>
            </w:tcBorders>
            <w:shd w:val="clear" w:color="auto" w:fill="E2EFD9" w:themeFill="accent6" w:themeFillTint="33"/>
          </w:tcPr>
          <w:p w14:paraId="530076BF" w14:textId="77777777" w:rsidR="009B653F" w:rsidRPr="005B3EF1" w:rsidRDefault="009B653F" w:rsidP="009B653F">
            <w:pPr>
              <w:spacing w:after="0" w:line="240" w:lineRule="auto"/>
              <w:ind w:left="0" w:firstLine="0"/>
              <w:jc w:val="left"/>
              <w:rPr>
                <w:rFonts w:cstheme="minorHAnsi"/>
                <w:b w:val="0"/>
                <w:bCs w:val="0"/>
                <w:iCs/>
                <w:color w:val="323E4F" w:themeColor="text2" w:themeShade="BF"/>
              </w:rPr>
            </w:pPr>
            <w:r w:rsidRPr="005B3EF1">
              <w:rPr>
                <w:rFonts w:cstheme="minorHAnsi"/>
                <w:b w:val="0"/>
                <w:bCs w:val="0"/>
                <w:iCs/>
                <w:color w:val="323E4F" w:themeColor="text2" w:themeShade="BF"/>
              </w:rPr>
              <w:t>Wymiana dowodu z tytułu upływu ważności</w:t>
            </w:r>
          </w:p>
        </w:tc>
        <w:tc>
          <w:tcPr>
            <w:tcW w:w="1048" w:type="dxa"/>
            <w:gridSpan w:val="2"/>
            <w:tcBorders>
              <w:bottom w:val="single" w:sz="4" w:space="0" w:color="auto"/>
            </w:tcBorders>
            <w:shd w:val="clear" w:color="auto" w:fill="F2F2F2" w:themeFill="background1" w:themeFillShade="F2"/>
            <w:vAlign w:val="center"/>
          </w:tcPr>
          <w:p w14:paraId="53D8701A" w14:textId="77777777" w:rsidR="009B653F" w:rsidRPr="005B3EF1" w:rsidRDefault="009B653F" w:rsidP="009B653F">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color w:val="323E4F" w:themeColor="text2" w:themeShade="BF"/>
              </w:rPr>
            </w:pPr>
            <w:r w:rsidRPr="005B3EF1">
              <w:rPr>
                <w:rFonts w:cstheme="minorHAnsi"/>
                <w:color w:val="323E4F" w:themeColor="text2" w:themeShade="BF"/>
              </w:rPr>
              <w:t>768</w:t>
            </w:r>
          </w:p>
        </w:tc>
        <w:tc>
          <w:tcPr>
            <w:tcW w:w="1048" w:type="dxa"/>
            <w:gridSpan w:val="2"/>
            <w:tcBorders>
              <w:bottom w:val="single" w:sz="4" w:space="0" w:color="auto"/>
            </w:tcBorders>
            <w:shd w:val="clear" w:color="auto" w:fill="F2F2F2" w:themeFill="background1" w:themeFillShade="F2"/>
            <w:vAlign w:val="center"/>
          </w:tcPr>
          <w:p w14:paraId="315172CF" w14:textId="77777777" w:rsidR="009B653F" w:rsidRPr="005B3EF1" w:rsidRDefault="009B653F" w:rsidP="009B653F">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color w:val="323E4F" w:themeColor="text2" w:themeShade="BF"/>
              </w:rPr>
            </w:pPr>
            <w:r w:rsidRPr="005B3EF1">
              <w:rPr>
                <w:rFonts w:cstheme="minorHAnsi"/>
                <w:color w:val="323E4F" w:themeColor="text2" w:themeShade="BF"/>
              </w:rPr>
              <w:t>398</w:t>
            </w:r>
          </w:p>
        </w:tc>
        <w:tc>
          <w:tcPr>
            <w:tcW w:w="1049" w:type="dxa"/>
            <w:gridSpan w:val="2"/>
            <w:tcBorders>
              <w:bottom w:val="single" w:sz="4" w:space="0" w:color="auto"/>
            </w:tcBorders>
            <w:shd w:val="clear" w:color="auto" w:fill="F2F2F2" w:themeFill="background1" w:themeFillShade="F2"/>
            <w:vAlign w:val="center"/>
          </w:tcPr>
          <w:p w14:paraId="1CAE2F1E" w14:textId="77777777" w:rsidR="009B653F" w:rsidRPr="005B3EF1" w:rsidRDefault="009B653F" w:rsidP="009B653F">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color w:val="323E4F" w:themeColor="text2" w:themeShade="BF"/>
              </w:rPr>
            </w:pPr>
            <w:r w:rsidRPr="005B3EF1">
              <w:rPr>
                <w:rFonts w:cstheme="minorHAnsi"/>
                <w:color w:val="323E4F" w:themeColor="text2" w:themeShade="BF"/>
              </w:rPr>
              <w:t>316</w:t>
            </w:r>
          </w:p>
        </w:tc>
        <w:tc>
          <w:tcPr>
            <w:tcW w:w="1050" w:type="dxa"/>
            <w:gridSpan w:val="2"/>
            <w:tcBorders>
              <w:bottom w:val="single" w:sz="4" w:space="0" w:color="auto"/>
            </w:tcBorders>
            <w:shd w:val="clear" w:color="auto" w:fill="F2F2F2" w:themeFill="background1" w:themeFillShade="F2"/>
            <w:vAlign w:val="center"/>
          </w:tcPr>
          <w:p w14:paraId="6152430D" w14:textId="77777777" w:rsidR="009B653F" w:rsidRPr="005B3EF1" w:rsidRDefault="009B653F" w:rsidP="009B653F">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323E4F" w:themeColor="text2" w:themeShade="BF"/>
              </w:rPr>
            </w:pPr>
            <w:r w:rsidRPr="005B3EF1">
              <w:rPr>
                <w:rFonts w:cstheme="minorHAnsi"/>
                <w:bCs/>
                <w:color w:val="323E4F" w:themeColor="text2" w:themeShade="BF"/>
              </w:rPr>
              <w:t>341</w:t>
            </w:r>
          </w:p>
        </w:tc>
        <w:tc>
          <w:tcPr>
            <w:tcW w:w="1029" w:type="dxa"/>
            <w:gridSpan w:val="2"/>
            <w:tcBorders>
              <w:bottom w:val="single" w:sz="4" w:space="0" w:color="auto"/>
            </w:tcBorders>
            <w:shd w:val="clear" w:color="auto" w:fill="F2F2F2" w:themeFill="background1" w:themeFillShade="F2"/>
            <w:vAlign w:val="center"/>
          </w:tcPr>
          <w:p w14:paraId="51FDC6D0" w14:textId="1FA8924A" w:rsidR="009B653F" w:rsidRPr="005B3EF1" w:rsidRDefault="009B653F" w:rsidP="009B653F">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b/>
                <w:color w:val="323E4F" w:themeColor="text2" w:themeShade="BF"/>
              </w:rPr>
            </w:pPr>
            <w:r w:rsidRPr="005B3EF1">
              <w:rPr>
                <w:rFonts w:cstheme="minorHAnsi"/>
                <w:b/>
                <w:color w:val="323E4F" w:themeColor="text2" w:themeShade="BF"/>
              </w:rPr>
              <w:t>364</w:t>
            </w:r>
          </w:p>
        </w:tc>
        <w:tc>
          <w:tcPr>
            <w:tcW w:w="940" w:type="dxa"/>
            <w:tcBorders>
              <w:bottom w:val="single" w:sz="4" w:space="0" w:color="auto"/>
            </w:tcBorders>
            <w:shd w:val="clear" w:color="auto" w:fill="F2F2F2" w:themeFill="background1" w:themeFillShade="F2"/>
            <w:vAlign w:val="center"/>
          </w:tcPr>
          <w:p w14:paraId="1756FAA0" w14:textId="54C9D0B4" w:rsidR="009B653F" w:rsidRPr="005B3EF1" w:rsidRDefault="009B653F" w:rsidP="009B653F">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b/>
                <w:color w:val="323E4F" w:themeColor="text2" w:themeShade="BF"/>
              </w:rPr>
            </w:pPr>
            <w:r w:rsidRPr="005B3EF1">
              <w:rPr>
                <w:rFonts w:cstheme="minorHAnsi"/>
                <w:b/>
                <w:color w:val="323E4F" w:themeColor="text2" w:themeShade="BF"/>
              </w:rPr>
              <w:t>503</w:t>
            </w:r>
          </w:p>
        </w:tc>
      </w:tr>
      <w:tr w:rsidR="005B3EF1" w:rsidRPr="005B3EF1" w14:paraId="16349E57" w14:textId="77777777" w:rsidTr="00223DD2">
        <w:tblPrEx>
          <w:tblBorders>
            <w:top w:val="single" w:sz="8" w:space="0" w:color="4472C4" w:themeColor="accent1"/>
            <w:left w:val="none" w:sz="0" w:space="0" w:color="auto"/>
            <w:bottom w:val="single" w:sz="8" w:space="0" w:color="4472C4" w:themeColor="accent1"/>
            <w:right w:val="none" w:sz="0" w:space="0" w:color="auto"/>
            <w:insideH w:val="none" w:sz="0" w:space="0" w:color="auto"/>
            <w:insideV w:val="none" w:sz="0" w:space="0" w:color="auto"/>
          </w:tblBorders>
        </w:tblPrEx>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5" w:type="dxa"/>
            <w:tcBorders>
              <w:top w:val="single" w:sz="4" w:space="0" w:color="auto"/>
              <w:left w:val="single" w:sz="4" w:space="0" w:color="auto"/>
              <w:bottom w:val="single" w:sz="4" w:space="0" w:color="auto"/>
              <w:right w:val="single" w:sz="4" w:space="0" w:color="auto"/>
            </w:tcBorders>
          </w:tcPr>
          <w:p w14:paraId="7E2D521E" w14:textId="77777777" w:rsidR="00223DD2" w:rsidRPr="005B3EF1" w:rsidRDefault="00223DD2" w:rsidP="007F69E9">
            <w:pPr>
              <w:spacing w:after="0" w:line="240" w:lineRule="auto"/>
              <w:ind w:left="0" w:firstLine="0"/>
              <w:jc w:val="center"/>
              <w:rPr>
                <w:rFonts w:cstheme="minorHAnsi"/>
                <w:bCs w:val="0"/>
                <w:iCs/>
                <w:color w:val="323E4F" w:themeColor="text2" w:themeShade="BF"/>
              </w:rPr>
            </w:pPr>
            <w:r w:rsidRPr="005B3EF1">
              <w:rPr>
                <w:rFonts w:cstheme="minorHAnsi"/>
                <w:bCs w:val="0"/>
                <w:iCs/>
                <w:color w:val="323E4F" w:themeColor="text2" w:themeShade="BF"/>
              </w:rPr>
              <w:lastRenderedPageBreak/>
              <w:t>Czynności urzędowe</w:t>
            </w:r>
          </w:p>
        </w:tc>
        <w:tc>
          <w:tcPr>
            <w:tcW w:w="1027" w:type="dxa"/>
            <w:tcBorders>
              <w:top w:val="single" w:sz="4" w:space="0" w:color="auto"/>
              <w:left w:val="single" w:sz="4" w:space="0" w:color="auto"/>
              <w:bottom w:val="single" w:sz="4" w:space="0" w:color="auto"/>
              <w:right w:val="single" w:sz="4" w:space="0" w:color="auto"/>
            </w:tcBorders>
          </w:tcPr>
          <w:p w14:paraId="2BB44231" w14:textId="77777777" w:rsidR="00223DD2" w:rsidRPr="005B3EF1" w:rsidRDefault="00223DD2" w:rsidP="007F69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iCs/>
                <w:color w:val="323E4F" w:themeColor="text2" w:themeShade="BF"/>
              </w:rPr>
            </w:pPr>
            <w:r w:rsidRPr="005B3EF1">
              <w:rPr>
                <w:rFonts w:cstheme="minorHAnsi"/>
                <w:iCs/>
                <w:color w:val="323E4F" w:themeColor="text2" w:themeShade="BF"/>
              </w:rPr>
              <w:t>Rok 2018</w:t>
            </w:r>
          </w:p>
        </w:tc>
        <w:tc>
          <w:tcPr>
            <w:tcW w:w="1027" w:type="dxa"/>
            <w:gridSpan w:val="2"/>
            <w:tcBorders>
              <w:top w:val="single" w:sz="4" w:space="0" w:color="auto"/>
              <w:left w:val="single" w:sz="4" w:space="0" w:color="auto"/>
              <w:bottom w:val="single" w:sz="4" w:space="0" w:color="auto"/>
              <w:right w:val="single" w:sz="4" w:space="0" w:color="auto"/>
            </w:tcBorders>
          </w:tcPr>
          <w:p w14:paraId="3D5C1011" w14:textId="77777777" w:rsidR="00223DD2" w:rsidRPr="005B3EF1" w:rsidRDefault="00223DD2" w:rsidP="007F69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iCs/>
                <w:color w:val="323E4F" w:themeColor="text2" w:themeShade="BF"/>
              </w:rPr>
            </w:pPr>
            <w:r w:rsidRPr="005B3EF1">
              <w:rPr>
                <w:rFonts w:cstheme="minorHAnsi"/>
                <w:iCs/>
                <w:color w:val="323E4F" w:themeColor="text2" w:themeShade="BF"/>
              </w:rPr>
              <w:t>Rok 2019</w:t>
            </w:r>
          </w:p>
        </w:tc>
        <w:tc>
          <w:tcPr>
            <w:tcW w:w="1028" w:type="dxa"/>
            <w:gridSpan w:val="2"/>
            <w:tcBorders>
              <w:top w:val="single" w:sz="4" w:space="0" w:color="auto"/>
              <w:left w:val="single" w:sz="4" w:space="0" w:color="auto"/>
              <w:bottom w:val="single" w:sz="4" w:space="0" w:color="auto"/>
              <w:right w:val="single" w:sz="4" w:space="0" w:color="auto"/>
            </w:tcBorders>
          </w:tcPr>
          <w:p w14:paraId="0FE133D8" w14:textId="77777777" w:rsidR="00223DD2" w:rsidRPr="005B3EF1" w:rsidRDefault="00223DD2" w:rsidP="007F69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iCs/>
                <w:color w:val="323E4F" w:themeColor="text2" w:themeShade="BF"/>
              </w:rPr>
            </w:pPr>
            <w:r w:rsidRPr="005B3EF1">
              <w:rPr>
                <w:rFonts w:cstheme="minorHAnsi"/>
                <w:iCs/>
                <w:color w:val="323E4F" w:themeColor="text2" w:themeShade="BF"/>
              </w:rPr>
              <w:t>Rok 2020</w:t>
            </w:r>
          </w:p>
        </w:tc>
        <w:tc>
          <w:tcPr>
            <w:tcW w:w="1027" w:type="dxa"/>
            <w:gridSpan w:val="2"/>
            <w:tcBorders>
              <w:top w:val="single" w:sz="4" w:space="0" w:color="auto"/>
              <w:left w:val="single" w:sz="4" w:space="0" w:color="auto"/>
              <w:bottom w:val="single" w:sz="4" w:space="0" w:color="auto"/>
              <w:right w:val="single" w:sz="4" w:space="0" w:color="auto"/>
            </w:tcBorders>
          </w:tcPr>
          <w:p w14:paraId="4D8EACE0" w14:textId="77777777" w:rsidR="00223DD2" w:rsidRPr="005B3EF1" w:rsidRDefault="00223DD2" w:rsidP="007F69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iCs/>
                <w:color w:val="323E4F" w:themeColor="text2" w:themeShade="BF"/>
              </w:rPr>
            </w:pPr>
            <w:r w:rsidRPr="005B3EF1">
              <w:rPr>
                <w:rFonts w:cstheme="minorHAnsi"/>
                <w:iCs/>
                <w:color w:val="323E4F" w:themeColor="text2" w:themeShade="BF"/>
              </w:rPr>
              <w:t>Rok 2021</w:t>
            </w:r>
          </w:p>
        </w:tc>
        <w:tc>
          <w:tcPr>
            <w:tcW w:w="1027" w:type="dxa"/>
            <w:gridSpan w:val="2"/>
            <w:tcBorders>
              <w:top w:val="single" w:sz="4" w:space="0" w:color="auto"/>
              <w:left w:val="single" w:sz="4" w:space="0" w:color="auto"/>
              <w:bottom w:val="single" w:sz="4" w:space="0" w:color="auto"/>
              <w:right w:val="single" w:sz="4" w:space="0" w:color="auto"/>
            </w:tcBorders>
          </w:tcPr>
          <w:p w14:paraId="758AEB2F" w14:textId="77777777" w:rsidR="00223DD2" w:rsidRPr="005B3EF1" w:rsidRDefault="00223DD2" w:rsidP="007F69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iCs/>
                <w:color w:val="323E4F" w:themeColor="text2" w:themeShade="BF"/>
              </w:rPr>
            </w:pPr>
            <w:r w:rsidRPr="005B3EF1">
              <w:rPr>
                <w:rFonts w:cstheme="minorHAnsi"/>
                <w:iCs/>
                <w:color w:val="323E4F" w:themeColor="text2" w:themeShade="BF"/>
              </w:rPr>
              <w:t>Rok 2022</w:t>
            </w:r>
          </w:p>
        </w:tc>
        <w:tc>
          <w:tcPr>
            <w:tcW w:w="1028" w:type="dxa"/>
            <w:gridSpan w:val="2"/>
            <w:tcBorders>
              <w:top w:val="single" w:sz="4" w:space="0" w:color="auto"/>
              <w:left w:val="single" w:sz="4" w:space="0" w:color="auto"/>
              <w:bottom w:val="single" w:sz="4" w:space="0" w:color="auto"/>
              <w:right w:val="single" w:sz="4" w:space="0" w:color="auto"/>
            </w:tcBorders>
          </w:tcPr>
          <w:p w14:paraId="6D6D53CC" w14:textId="77777777" w:rsidR="00223DD2" w:rsidRPr="005B3EF1" w:rsidRDefault="00223DD2" w:rsidP="007F69E9">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iCs/>
                <w:color w:val="323E4F" w:themeColor="text2" w:themeShade="BF"/>
              </w:rPr>
            </w:pPr>
            <w:r w:rsidRPr="005B3EF1">
              <w:rPr>
                <w:rFonts w:cstheme="minorHAnsi"/>
                <w:iCs/>
                <w:color w:val="323E4F" w:themeColor="text2" w:themeShade="BF"/>
              </w:rPr>
              <w:t>Rok 2023</w:t>
            </w:r>
          </w:p>
        </w:tc>
      </w:tr>
      <w:tr w:rsidR="005B3EF1" w:rsidRPr="005B3EF1" w14:paraId="32328DAA" w14:textId="7ED977CE" w:rsidTr="00223DD2">
        <w:tc>
          <w:tcPr>
            <w:cnfStyle w:val="001000000000" w:firstRow="0" w:lastRow="0" w:firstColumn="1" w:lastColumn="0" w:oddVBand="0" w:evenVBand="0" w:oddHBand="0" w:evenHBand="0" w:firstRowFirstColumn="0" w:firstRowLastColumn="0" w:lastRowFirstColumn="0" w:lastRowLastColumn="0"/>
            <w:tcW w:w="3175" w:type="dxa"/>
            <w:shd w:val="clear" w:color="auto" w:fill="E2EFD9" w:themeFill="accent6" w:themeFillTint="33"/>
          </w:tcPr>
          <w:p w14:paraId="44BE12A3" w14:textId="77777777" w:rsidR="009B653F" w:rsidRPr="005B3EF1" w:rsidRDefault="009B653F" w:rsidP="009B653F">
            <w:pPr>
              <w:spacing w:after="0" w:line="240" w:lineRule="auto"/>
              <w:ind w:left="0" w:firstLine="0"/>
              <w:jc w:val="left"/>
              <w:rPr>
                <w:rFonts w:cstheme="minorHAnsi"/>
                <w:b w:val="0"/>
                <w:bCs w:val="0"/>
                <w:iCs/>
                <w:color w:val="323E4F" w:themeColor="text2" w:themeShade="BF"/>
              </w:rPr>
            </w:pPr>
            <w:r w:rsidRPr="005B3EF1">
              <w:rPr>
                <w:rFonts w:cstheme="minorHAnsi"/>
                <w:b w:val="0"/>
                <w:bCs w:val="0"/>
                <w:iCs/>
                <w:color w:val="323E4F" w:themeColor="text2" w:themeShade="BF"/>
              </w:rPr>
              <w:t>Ilość przyjętych zgłoszeń o utracie dowodu osobistego</w:t>
            </w:r>
          </w:p>
        </w:tc>
        <w:tc>
          <w:tcPr>
            <w:tcW w:w="1027" w:type="dxa"/>
            <w:shd w:val="clear" w:color="auto" w:fill="F2F2F2" w:themeFill="background1" w:themeFillShade="F2"/>
            <w:vAlign w:val="center"/>
          </w:tcPr>
          <w:p w14:paraId="4ADDE030" w14:textId="77777777" w:rsidR="009B653F" w:rsidRPr="005B3EF1" w:rsidRDefault="009B653F" w:rsidP="009B653F">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color w:val="323E4F" w:themeColor="text2" w:themeShade="BF"/>
              </w:rPr>
            </w:pPr>
            <w:r w:rsidRPr="005B3EF1">
              <w:rPr>
                <w:rFonts w:cstheme="minorHAnsi"/>
                <w:color w:val="323E4F" w:themeColor="text2" w:themeShade="BF"/>
              </w:rPr>
              <w:t>75</w:t>
            </w:r>
          </w:p>
        </w:tc>
        <w:tc>
          <w:tcPr>
            <w:tcW w:w="1027" w:type="dxa"/>
            <w:gridSpan w:val="2"/>
            <w:shd w:val="clear" w:color="auto" w:fill="F2F2F2" w:themeFill="background1" w:themeFillShade="F2"/>
            <w:vAlign w:val="center"/>
          </w:tcPr>
          <w:p w14:paraId="3CEE7DA2" w14:textId="77777777" w:rsidR="009B653F" w:rsidRPr="005B3EF1" w:rsidRDefault="009B653F" w:rsidP="009B653F">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color w:val="323E4F" w:themeColor="text2" w:themeShade="BF"/>
              </w:rPr>
            </w:pPr>
            <w:r w:rsidRPr="005B3EF1">
              <w:rPr>
                <w:rFonts w:cstheme="minorHAnsi"/>
                <w:color w:val="323E4F" w:themeColor="text2" w:themeShade="BF"/>
              </w:rPr>
              <w:t>97</w:t>
            </w:r>
          </w:p>
        </w:tc>
        <w:tc>
          <w:tcPr>
            <w:tcW w:w="1028" w:type="dxa"/>
            <w:gridSpan w:val="2"/>
            <w:shd w:val="clear" w:color="auto" w:fill="F2F2F2" w:themeFill="background1" w:themeFillShade="F2"/>
            <w:vAlign w:val="center"/>
          </w:tcPr>
          <w:p w14:paraId="245694C8" w14:textId="77777777" w:rsidR="009B653F" w:rsidRPr="005B3EF1" w:rsidRDefault="009B653F" w:rsidP="009B653F">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color w:val="323E4F" w:themeColor="text2" w:themeShade="BF"/>
              </w:rPr>
            </w:pPr>
            <w:r w:rsidRPr="005B3EF1">
              <w:rPr>
                <w:rFonts w:cstheme="minorHAnsi"/>
                <w:color w:val="323E4F" w:themeColor="text2" w:themeShade="BF"/>
              </w:rPr>
              <w:t>93</w:t>
            </w:r>
          </w:p>
        </w:tc>
        <w:tc>
          <w:tcPr>
            <w:tcW w:w="1027" w:type="dxa"/>
            <w:gridSpan w:val="2"/>
            <w:shd w:val="clear" w:color="auto" w:fill="F2F2F2" w:themeFill="background1" w:themeFillShade="F2"/>
            <w:vAlign w:val="center"/>
          </w:tcPr>
          <w:p w14:paraId="289689D6" w14:textId="77777777" w:rsidR="009B653F" w:rsidRPr="005B3EF1" w:rsidRDefault="009B653F" w:rsidP="009B653F">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323E4F" w:themeColor="text2" w:themeShade="BF"/>
              </w:rPr>
            </w:pPr>
            <w:r w:rsidRPr="005B3EF1">
              <w:rPr>
                <w:rFonts w:cstheme="minorHAnsi"/>
                <w:bCs/>
                <w:color w:val="323E4F" w:themeColor="text2" w:themeShade="BF"/>
              </w:rPr>
              <w:t>99</w:t>
            </w:r>
          </w:p>
        </w:tc>
        <w:tc>
          <w:tcPr>
            <w:tcW w:w="1027" w:type="dxa"/>
            <w:gridSpan w:val="2"/>
            <w:shd w:val="clear" w:color="auto" w:fill="F2F2F2" w:themeFill="background1" w:themeFillShade="F2"/>
            <w:vAlign w:val="center"/>
          </w:tcPr>
          <w:p w14:paraId="778E905D" w14:textId="2100E632" w:rsidR="009B653F" w:rsidRPr="005B3EF1" w:rsidRDefault="009B653F" w:rsidP="009B653F">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b/>
                <w:color w:val="323E4F" w:themeColor="text2" w:themeShade="BF"/>
              </w:rPr>
            </w:pPr>
            <w:r w:rsidRPr="005B3EF1">
              <w:rPr>
                <w:rFonts w:cstheme="minorHAnsi"/>
                <w:b/>
                <w:color w:val="323E4F" w:themeColor="text2" w:themeShade="BF"/>
              </w:rPr>
              <w:t>98</w:t>
            </w:r>
          </w:p>
        </w:tc>
        <w:tc>
          <w:tcPr>
            <w:tcW w:w="1028" w:type="dxa"/>
            <w:gridSpan w:val="2"/>
            <w:shd w:val="clear" w:color="auto" w:fill="F2F2F2" w:themeFill="background1" w:themeFillShade="F2"/>
            <w:vAlign w:val="center"/>
          </w:tcPr>
          <w:p w14:paraId="77D61610" w14:textId="5D587476" w:rsidR="009B653F" w:rsidRPr="005B3EF1" w:rsidRDefault="009B653F" w:rsidP="009B653F">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b/>
                <w:color w:val="323E4F" w:themeColor="text2" w:themeShade="BF"/>
              </w:rPr>
            </w:pPr>
            <w:r w:rsidRPr="005B3EF1">
              <w:rPr>
                <w:rFonts w:cstheme="minorHAnsi"/>
                <w:b/>
                <w:color w:val="323E4F" w:themeColor="text2" w:themeShade="BF"/>
              </w:rPr>
              <w:t>97</w:t>
            </w:r>
          </w:p>
        </w:tc>
      </w:tr>
      <w:tr w:rsidR="005B3EF1" w:rsidRPr="005B3EF1" w14:paraId="2FE56EB1" w14:textId="6B196A4E" w:rsidTr="00223D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5" w:type="dxa"/>
            <w:tcBorders>
              <w:left w:val="single" w:sz="4" w:space="0" w:color="auto"/>
              <w:right w:val="single" w:sz="4" w:space="0" w:color="auto"/>
            </w:tcBorders>
            <w:shd w:val="clear" w:color="auto" w:fill="E2EFD9" w:themeFill="accent6" w:themeFillTint="33"/>
          </w:tcPr>
          <w:p w14:paraId="58719211" w14:textId="77777777" w:rsidR="009B653F" w:rsidRPr="005B3EF1" w:rsidRDefault="009B653F" w:rsidP="009B653F">
            <w:pPr>
              <w:spacing w:after="0" w:line="240" w:lineRule="auto"/>
              <w:ind w:left="0" w:firstLine="0"/>
              <w:jc w:val="left"/>
              <w:rPr>
                <w:rFonts w:cstheme="minorHAnsi"/>
                <w:b w:val="0"/>
                <w:bCs w:val="0"/>
                <w:iCs/>
                <w:color w:val="323E4F" w:themeColor="text2" w:themeShade="BF"/>
              </w:rPr>
            </w:pPr>
            <w:r w:rsidRPr="005B3EF1">
              <w:rPr>
                <w:rFonts w:cstheme="minorHAnsi"/>
                <w:b w:val="0"/>
                <w:bCs w:val="0"/>
                <w:iCs/>
                <w:color w:val="323E4F" w:themeColor="text2" w:themeShade="BF"/>
              </w:rPr>
              <w:t>Ilość przyjętych zgłoszeń o uszkodzeniu dowodu osobistego</w:t>
            </w:r>
          </w:p>
        </w:tc>
        <w:tc>
          <w:tcPr>
            <w:tcW w:w="1027" w:type="dxa"/>
            <w:tcBorders>
              <w:left w:val="single" w:sz="4" w:space="0" w:color="auto"/>
              <w:right w:val="single" w:sz="4" w:space="0" w:color="auto"/>
            </w:tcBorders>
            <w:shd w:val="clear" w:color="auto" w:fill="F2F2F2" w:themeFill="background1" w:themeFillShade="F2"/>
            <w:vAlign w:val="center"/>
          </w:tcPr>
          <w:p w14:paraId="17FD71D1" w14:textId="77777777" w:rsidR="009B653F" w:rsidRPr="005B3EF1" w:rsidRDefault="009B653F" w:rsidP="009B653F">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color w:val="323E4F" w:themeColor="text2" w:themeShade="BF"/>
              </w:rPr>
            </w:pPr>
            <w:r w:rsidRPr="005B3EF1">
              <w:rPr>
                <w:rFonts w:cstheme="minorHAnsi"/>
                <w:color w:val="323E4F" w:themeColor="text2" w:themeShade="BF"/>
              </w:rPr>
              <w:t>26</w:t>
            </w:r>
          </w:p>
        </w:tc>
        <w:tc>
          <w:tcPr>
            <w:tcW w:w="1027" w:type="dxa"/>
            <w:gridSpan w:val="2"/>
            <w:tcBorders>
              <w:left w:val="single" w:sz="4" w:space="0" w:color="auto"/>
              <w:right w:val="single" w:sz="4" w:space="0" w:color="auto"/>
            </w:tcBorders>
            <w:shd w:val="clear" w:color="auto" w:fill="F2F2F2" w:themeFill="background1" w:themeFillShade="F2"/>
            <w:vAlign w:val="center"/>
          </w:tcPr>
          <w:p w14:paraId="71041805" w14:textId="77777777" w:rsidR="009B653F" w:rsidRPr="005B3EF1" w:rsidRDefault="009B653F" w:rsidP="009B653F">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color w:val="323E4F" w:themeColor="text2" w:themeShade="BF"/>
              </w:rPr>
            </w:pPr>
            <w:r w:rsidRPr="005B3EF1">
              <w:rPr>
                <w:rFonts w:cstheme="minorHAnsi"/>
                <w:color w:val="323E4F" w:themeColor="text2" w:themeShade="BF"/>
              </w:rPr>
              <w:t>27</w:t>
            </w:r>
          </w:p>
        </w:tc>
        <w:tc>
          <w:tcPr>
            <w:tcW w:w="1028" w:type="dxa"/>
            <w:gridSpan w:val="2"/>
            <w:tcBorders>
              <w:left w:val="single" w:sz="4" w:space="0" w:color="auto"/>
              <w:right w:val="single" w:sz="4" w:space="0" w:color="auto"/>
            </w:tcBorders>
            <w:shd w:val="clear" w:color="auto" w:fill="F2F2F2" w:themeFill="background1" w:themeFillShade="F2"/>
            <w:vAlign w:val="center"/>
          </w:tcPr>
          <w:p w14:paraId="451A6164" w14:textId="77777777" w:rsidR="009B653F" w:rsidRPr="005B3EF1" w:rsidRDefault="009B653F" w:rsidP="009B653F">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color w:val="323E4F" w:themeColor="text2" w:themeShade="BF"/>
              </w:rPr>
            </w:pPr>
            <w:r w:rsidRPr="005B3EF1">
              <w:rPr>
                <w:rFonts w:cstheme="minorHAnsi"/>
                <w:color w:val="323E4F" w:themeColor="text2" w:themeShade="BF"/>
              </w:rPr>
              <w:t>21</w:t>
            </w:r>
          </w:p>
        </w:tc>
        <w:tc>
          <w:tcPr>
            <w:tcW w:w="1027" w:type="dxa"/>
            <w:gridSpan w:val="2"/>
            <w:tcBorders>
              <w:left w:val="single" w:sz="4" w:space="0" w:color="auto"/>
              <w:right w:val="single" w:sz="4" w:space="0" w:color="auto"/>
            </w:tcBorders>
            <w:shd w:val="clear" w:color="auto" w:fill="F2F2F2" w:themeFill="background1" w:themeFillShade="F2"/>
            <w:vAlign w:val="center"/>
          </w:tcPr>
          <w:p w14:paraId="2017109F" w14:textId="77777777" w:rsidR="009B653F" w:rsidRPr="005B3EF1" w:rsidRDefault="009B653F" w:rsidP="009B653F">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323E4F" w:themeColor="text2" w:themeShade="BF"/>
              </w:rPr>
            </w:pPr>
            <w:r w:rsidRPr="005B3EF1">
              <w:rPr>
                <w:rFonts w:cstheme="minorHAnsi"/>
                <w:bCs/>
                <w:color w:val="323E4F" w:themeColor="text2" w:themeShade="BF"/>
              </w:rPr>
              <w:t>16</w:t>
            </w:r>
          </w:p>
        </w:tc>
        <w:tc>
          <w:tcPr>
            <w:tcW w:w="1027" w:type="dxa"/>
            <w:gridSpan w:val="2"/>
            <w:tcBorders>
              <w:left w:val="single" w:sz="4" w:space="0" w:color="auto"/>
              <w:right w:val="single" w:sz="4" w:space="0" w:color="auto"/>
            </w:tcBorders>
            <w:shd w:val="clear" w:color="auto" w:fill="F2F2F2" w:themeFill="background1" w:themeFillShade="F2"/>
            <w:vAlign w:val="center"/>
          </w:tcPr>
          <w:p w14:paraId="01EB67B7" w14:textId="3A8BC051" w:rsidR="009B653F" w:rsidRPr="005B3EF1" w:rsidRDefault="009B653F" w:rsidP="009B653F">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b/>
                <w:color w:val="323E4F" w:themeColor="text2" w:themeShade="BF"/>
              </w:rPr>
            </w:pPr>
            <w:r w:rsidRPr="005B3EF1">
              <w:rPr>
                <w:rFonts w:cstheme="minorHAnsi"/>
                <w:b/>
                <w:color w:val="323E4F" w:themeColor="text2" w:themeShade="BF"/>
              </w:rPr>
              <w:t>17</w:t>
            </w:r>
          </w:p>
        </w:tc>
        <w:tc>
          <w:tcPr>
            <w:tcW w:w="1028" w:type="dxa"/>
            <w:gridSpan w:val="2"/>
            <w:tcBorders>
              <w:left w:val="single" w:sz="4" w:space="0" w:color="auto"/>
              <w:right w:val="single" w:sz="4" w:space="0" w:color="auto"/>
            </w:tcBorders>
            <w:shd w:val="clear" w:color="auto" w:fill="F2F2F2" w:themeFill="background1" w:themeFillShade="F2"/>
            <w:vAlign w:val="center"/>
          </w:tcPr>
          <w:p w14:paraId="49103456" w14:textId="2578C25D" w:rsidR="009B653F" w:rsidRPr="005B3EF1" w:rsidRDefault="009B653F" w:rsidP="009B653F">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b/>
                <w:color w:val="323E4F" w:themeColor="text2" w:themeShade="BF"/>
              </w:rPr>
            </w:pPr>
            <w:r w:rsidRPr="005B3EF1">
              <w:rPr>
                <w:rFonts w:cstheme="minorHAnsi"/>
                <w:b/>
                <w:color w:val="323E4F" w:themeColor="text2" w:themeShade="BF"/>
              </w:rPr>
              <w:t>12</w:t>
            </w:r>
          </w:p>
        </w:tc>
      </w:tr>
      <w:tr w:rsidR="005B3EF1" w:rsidRPr="005B3EF1" w14:paraId="1B2A0D8D" w14:textId="0DB4A6C7" w:rsidTr="00223DD2">
        <w:tc>
          <w:tcPr>
            <w:cnfStyle w:val="001000000000" w:firstRow="0" w:lastRow="0" w:firstColumn="1" w:lastColumn="0" w:oddVBand="0" w:evenVBand="0" w:oddHBand="0" w:evenHBand="0" w:firstRowFirstColumn="0" w:firstRowLastColumn="0" w:lastRowFirstColumn="0" w:lastRowLastColumn="0"/>
            <w:tcW w:w="3175" w:type="dxa"/>
            <w:shd w:val="clear" w:color="auto" w:fill="E2EFD9" w:themeFill="accent6" w:themeFillTint="33"/>
          </w:tcPr>
          <w:p w14:paraId="0FD4485B" w14:textId="77777777" w:rsidR="009B653F" w:rsidRPr="005B3EF1" w:rsidRDefault="009B653F" w:rsidP="009B653F">
            <w:pPr>
              <w:spacing w:after="0" w:line="240" w:lineRule="auto"/>
              <w:ind w:left="0" w:firstLine="0"/>
              <w:jc w:val="left"/>
              <w:rPr>
                <w:rFonts w:cstheme="minorHAnsi"/>
                <w:b w:val="0"/>
                <w:bCs w:val="0"/>
                <w:iCs/>
                <w:color w:val="323E4F" w:themeColor="text2" w:themeShade="BF"/>
              </w:rPr>
            </w:pPr>
            <w:r w:rsidRPr="005B3EF1">
              <w:rPr>
                <w:rFonts w:cstheme="minorHAnsi"/>
                <w:b w:val="0"/>
                <w:bCs w:val="0"/>
                <w:iCs/>
                <w:color w:val="323E4F" w:themeColor="text2" w:themeShade="BF"/>
              </w:rPr>
              <w:t>Ilość udzielonych informacji dla sądów, policji, ambasad</w:t>
            </w:r>
          </w:p>
        </w:tc>
        <w:tc>
          <w:tcPr>
            <w:tcW w:w="1027" w:type="dxa"/>
            <w:shd w:val="clear" w:color="auto" w:fill="F2F2F2" w:themeFill="background1" w:themeFillShade="F2"/>
            <w:vAlign w:val="center"/>
          </w:tcPr>
          <w:p w14:paraId="5DE88C8B" w14:textId="77777777" w:rsidR="009B653F" w:rsidRPr="005B3EF1" w:rsidRDefault="009B653F" w:rsidP="009B653F">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i/>
                <w:color w:val="323E4F" w:themeColor="text2" w:themeShade="BF"/>
              </w:rPr>
            </w:pPr>
            <w:r w:rsidRPr="005B3EF1">
              <w:rPr>
                <w:rFonts w:cstheme="minorHAnsi"/>
                <w:i/>
                <w:color w:val="323E4F" w:themeColor="text2" w:themeShade="BF"/>
              </w:rPr>
              <w:t>19</w:t>
            </w:r>
          </w:p>
        </w:tc>
        <w:tc>
          <w:tcPr>
            <w:tcW w:w="1027" w:type="dxa"/>
            <w:gridSpan w:val="2"/>
            <w:shd w:val="clear" w:color="auto" w:fill="F2F2F2" w:themeFill="background1" w:themeFillShade="F2"/>
            <w:vAlign w:val="center"/>
          </w:tcPr>
          <w:p w14:paraId="3D64A742" w14:textId="77777777" w:rsidR="009B653F" w:rsidRPr="005B3EF1" w:rsidRDefault="009B653F" w:rsidP="009B653F">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i/>
                <w:color w:val="323E4F" w:themeColor="text2" w:themeShade="BF"/>
              </w:rPr>
            </w:pPr>
            <w:r w:rsidRPr="005B3EF1">
              <w:rPr>
                <w:rFonts w:cstheme="minorHAnsi"/>
                <w:i/>
                <w:color w:val="323E4F" w:themeColor="text2" w:themeShade="BF"/>
              </w:rPr>
              <w:t>10</w:t>
            </w:r>
          </w:p>
        </w:tc>
        <w:tc>
          <w:tcPr>
            <w:tcW w:w="1028" w:type="dxa"/>
            <w:gridSpan w:val="2"/>
            <w:shd w:val="clear" w:color="auto" w:fill="F2F2F2" w:themeFill="background1" w:themeFillShade="F2"/>
            <w:vAlign w:val="center"/>
          </w:tcPr>
          <w:p w14:paraId="597164FE" w14:textId="77777777" w:rsidR="009B653F" w:rsidRPr="005B3EF1" w:rsidRDefault="009B653F" w:rsidP="009B653F">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i/>
                <w:color w:val="323E4F" w:themeColor="text2" w:themeShade="BF"/>
              </w:rPr>
            </w:pPr>
            <w:r w:rsidRPr="005B3EF1">
              <w:rPr>
                <w:rFonts w:cstheme="minorHAnsi"/>
                <w:i/>
                <w:color w:val="323E4F" w:themeColor="text2" w:themeShade="BF"/>
              </w:rPr>
              <w:t>19</w:t>
            </w:r>
          </w:p>
        </w:tc>
        <w:tc>
          <w:tcPr>
            <w:tcW w:w="1027" w:type="dxa"/>
            <w:gridSpan w:val="2"/>
            <w:shd w:val="clear" w:color="auto" w:fill="F2F2F2" w:themeFill="background1" w:themeFillShade="F2"/>
            <w:vAlign w:val="center"/>
          </w:tcPr>
          <w:p w14:paraId="6E3C5231" w14:textId="77777777" w:rsidR="009B653F" w:rsidRPr="005B3EF1" w:rsidRDefault="009B653F" w:rsidP="009B653F">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bCs/>
                <w:i/>
                <w:color w:val="323E4F" w:themeColor="text2" w:themeShade="BF"/>
              </w:rPr>
            </w:pPr>
            <w:r w:rsidRPr="005B3EF1">
              <w:rPr>
                <w:rFonts w:cstheme="minorHAnsi"/>
                <w:bCs/>
                <w:i/>
                <w:color w:val="323E4F" w:themeColor="text2" w:themeShade="BF"/>
              </w:rPr>
              <w:t>15</w:t>
            </w:r>
          </w:p>
        </w:tc>
        <w:tc>
          <w:tcPr>
            <w:tcW w:w="1027" w:type="dxa"/>
            <w:gridSpan w:val="2"/>
            <w:shd w:val="clear" w:color="auto" w:fill="F2F2F2" w:themeFill="background1" w:themeFillShade="F2"/>
            <w:vAlign w:val="center"/>
          </w:tcPr>
          <w:p w14:paraId="11749F3E" w14:textId="1E5DA717" w:rsidR="009B653F" w:rsidRPr="005B3EF1" w:rsidRDefault="009B653F" w:rsidP="009B653F">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b/>
                <w:i/>
                <w:color w:val="323E4F" w:themeColor="text2" w:themeShade="BF"/>
              </w:rPr>
            </w:pPr>
            <w:r w:rsidRPr="005B3EF1">
              <w:rPr>
                <w:rFonts w:cstheme="minorHAnsi"/>
                <w:b/>
                <w:i/>
                <w:color w:val="323E4F" w:themeColor="text2" w:themeShade="BF"/>
              </w:rPr>
              <w:t>7</w:t>
            </w:r>
          </w:p>
        </w:tc>
        <w:tc>
          <w:tcPr>
            <w:tcW w:w="1028" w:type="dxa"/>
            <w:gridSpan w:val="2"/>
            <w:shd w:val="clear" w:color="auto" w:fill="F2F2F2" w:themeFill="background1" w:themeFillShade="F2"/>
            <w:vAlign w:val="center"/>
          </w:tcPr>
          <w:p w14:paraId="666EEA78" w14:textId="4B09132F" w:rsidR="009B653F" w:rsidRPr="005B3EF1" w:rsidRDefault="009B653F" w:rsidP="009B653F">
            <w:pPr>
              <w:spacing w:after="0" w:line="240" w:lineRule="auto"/>
              <w:ind w:left="0" w:firstLine="0"/>
              <w:jc w:val="center"/>
              <w:cnfStyle w:val="000000000000" w:firstRow="0" w:lastRow="0" w:firstColumn="0" w:lastColumn="0" w:oddVBand="0" w:evenVBand="0" w:oddHBand="0" w:evenHBand="0" w:firstRowFirstColumn="0" w:firstRowLastColumn="0" w:lastRowFirstColumn="0" w:lastRowLastColumn="0"/>
              <w:rPr>
                <w:rFonts w:cstheme="minorHAnsi"/>
                <w:b/>
                <w:i/>
                <w:color w:val="323E4F" w:themeColor="text2" w:themeShade="BF"/>
              </w:rPr>
            </w:pPr>
            <w:r w:rsidRPr="005B3EF1">
              <w:rPr>
                <w:rFonts w:cstheme="minorHAnsi"/>
                <w:b/>
                <w:i/>
                <w:color w:val="323E4F" w:themeColor="text2" w:themeShade="BF"/>
              </w:rPr>
              <w:t>7</w:t>
            </w:r>
          </w:p>
        </w:tc>
      </w:tr>
      <w:tr w:rsidR="005B3EF1" w:rsidRPr="005B3EF1" w14:paraId="54C1C5FD" w14:textId="4825F70D" w:rsidTr="00223DD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5" w:type="dxa"/>
            <w:tcBorders>
              <w:left w:val="single" w:sz="4" w:space="0" w:color="auto"/>
              <w:right w:val="single" w:sz="4" w:space="0" w:color="auto"/>
            </w:tcBorders>
            <w:shd w:val="clear" w:color="auto" w:fill="E2EFD9" w:themeFill="accent6" w:themeFillTint="33"/>
          </w:tcPr>
          <w:p w14:paraId="3756957E" w14:textId="77777777" w:rsidR="009B653F" w:rsidRPr="005B3EF1" w:rsidRDefault="009B653F" w:rsidP="009B653F">
            <w:pPr>
              <w:spacing w:after="0" w:line="240" w:lineRule="auto"/>
              <w:ind w:left="0" w:firstLine="0"/>
              <w:jc w:val="left"/>
              <w:rPr>
                <w:rFonts w:cstheme="minorHAnsi"/>
                <w:b w:val="0"/>
                <w:bCs w:val="0"/>
                <w:iCs/>
                <w:color w:val="323E4F" w:themeColor="text2" w:themeShade="BF"/>
              </w:rPr>
            </w:pPr>
            <w:r w:rsidRPr="005B3EF1">
              <w:rPr>
                <w:rFonts w:cstheme="minorHAnsi"/>
                <w:b w:val="0"/>
                <w:bCs w:val="0"/>
                <w:iCs/>
                <w:color w:val="323E4F" w:themeColor="text2" w:themeShade="BF"/>
              </w:rPr>
              <w:t>Ilość wydanych zaświadczeń o utracie dowodu osobistego (zaginięcie i uszkodzenie)</w:t>
            </w:r>
          </w:p>
        </w:tc>
        <w:tc>
          <w:tcPr>
            <w:tcW w:w="1027" w:type="dxa"/>
            <w:tcBorders>
              <w:left w:val="single" w:sz="4" w:space="0" w:color="auto"/>
              <w:right w:val="single" w:sz="4" w:space="0" w:color="auto"/>
            </w:tcBorders>
            <w:shd w:val="clear" w:color="auto" w:fill="F2F2F2" w:themeFill="background1" w:themeFillShade="F2"/>
            <w:vAlign w:val="center"/>
          </w:tcPr>
          <w:p w14:paraId="0FB1D041" w14:textId="77777777" w:rsidR="009B653F" w:rsidRPr="005B3EF1" w:rsidRDefault="009B653F" w:rsidP="009B653F">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i/>
                <w:color w:val="323E4F" w:themeColor="text2" w:themeShade="BF"/>
              </w:rPr>
            </w:pPr>
            <w:r w:rsidRPr="005B3EF1">
              <w:rPr>
                <w:rFonts w:cstheme="minorHAnsi"/>
                <w:color w:val="323E4F" w:themeColor="text2" w:themeShade="BF"/>
              </w:rPr>
              <w:t>101</w:t>
            </w:r>
          </w:p>
        </w:tc>
        <w:tc>
          <w:tcPr>
            <w:tcW w:w="1027" w:type="dxa"/>
            <w:gridSpan w:val="2"/>
            <w:tcBorders>
              <w:left w:val="single" w:sz="4" w:space="0" w:color="auto"/>
              <w:right w:val="single" w:sz="4" w:space="0" w:color="auto"/>
            </w:tcBorders>
            <w:shd w:val="clear" w:color="auto" w:fill="F2F2F2" w:themeFill="background1" w:themeFillShade="F2"/>
            <w:vAlign w:val="center"/>
          </w:tcPr>
          <w:p w14:paraId="338EFA0C" w14:textId="77777777" w:rsidR="009B653F" w:rsidRPr="005B3EF1" w:rsidRDefault="009B653F" w:rsidP="009B653F">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i/>
                <w:color w:val="323E4F" w:themeColor="text2" w:themeShade="BF"/>
              </w:rPr>
            </w:pPr>
            <w:r w:rsidRPr="005B3EF1">
              <w:rPr>
                <w:rFonts w:cstheme="minorHAnsi"/>
                <w:color w:val="323E4F" w:themeColor="text2" w:themeShade="BF"/>
              </w:rPr>
              <w:t>124</w:t>
            </w:r>
          </w:p>
        </w:tc>
        <w:tc>
          <w:tcPr>
            <w:tcW w:w="1028" w:type="dxa"/>
            <w:gridSpan w:val="2"/>
            <w:tcBorders>
              <w:left w:val="single" w:sz="4" w:space="0" w:color="auto"/>
              <w:right w:val="single" w:sz="4" w:space="0" w:color="auto"/>
            </w:tcBorders>
            <w:shd w:val="clear" w:color="auto" w:fill="F2F2F2" w:themeFill="background1" w:themeFillShade="F2"/>
            <w:vAlign w:val="center"/>
          </w:tcPr>
          <w:p w14:paraId="0F1B6D30" w14:textId="77777777" w:rsidR="009B653F" w:rsidRPr="005B3EF1" w:rsidRDefault="009B653F" w:rsidP="009B653F">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i/>
                <w:color w:val="323E4F" w:themeColor="text2" w:themeShade="BF"/>
              </w:rPr>
            </w:pPr>
            <w:r w:rsidRPr="005B3EF1">
              <w:rPr>
                <w:rFonts w:cstheme="minorHAnsi"/>
                <w:color w:val="323E4F" w:themeColor="text2" w:themeShade="BF"/>
              </w:rPr>
              <w:t>114</w:t>
            </w:r>
          </w:p>
        </w:tc>
        <w:tc>
          <w:tcPr>
            <w:tcW w:w="1027" w:type="dxa"/>
            <w:gridSpan w:val="2"/>
            <w:tcBorders>
              <w:left w:val="single" w:sz="4" w:space="0" w:color="auto"/>
              <w:right w:val="single" w:sz="4" w:space="0" w:color="auto"/>
            </w:tcBorders>
            <w:shd w:val="clear" w:color="auto" w:fill="F2F2F2" w:themeFill="background1" w:themeFillShade="F2"/>
            <w:vAlign w:val="center"/>
          </w:tcPr>
          <w:p w14:paraId="2A388136" w14:textId="77777777" w:rsidR="009B653F" w:rsidRPr="005B3EF1" w:rsidRDefault="009B653F" w:rsidP="009B653F">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323E4F" w:themeColor="text2" w:themeShade="BF"/>
              </w:rPr>
            </w:pPr>
            <w:r w:rsidRPr="005B3EF1">
              <w:rPr>
                <w:rFonts w:cstheme="minorHAnsi"/>
                <w:bCs/>
                <w:color w:val="323E4F" w:themeColor="text2" w:themeShade="BF"/>
              </w:rPr>
              <w:t>115</w:t>
            </w:r>
          </w:p>
        </w:tc>
        <w:tc>
          <w:tcPr>
            <w:tcW w:w="1027" w:type="dxa"/>
            <w:gridSpan w:val="2"/>
            <w:tcBorders>
              <w:left w:val="single" w:sz="4" w:space="0" w:color="auto"/>
              <w:right w:val="single" w:sz="4" w:space="0" w:color="auto"/>
            </w:tcBorders>
            <w:shd w:val="clear" w:color="auto" w:fill="F2F2F2" w:themeFill="background1" w:themeFillShade="F2"/>
            <w:vAlign w:val="center"/>
          </w:tcPr>
          <w:p w14:paraId="28890272" w14:textId="09DFD1A9" w:rsidR="009B653F" w:rsidRPr="005B3EF1" w:rsidRDefault="009B653F" w:rsidP="009B653F">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b/>
                <w:color w:val="323E4F" w:themeColor="text2" w:themeShade="BF"/>
              </w:rPr>
            </w:pPr>
            <w:r w:rsidRPr="005B3EF1">
              <w:rPr>
                <w:rFonts w:cstheme="minorHAnsi"/>
                <w:b/>
                <w:color w:val="323E4F" w:themeColor="text2" w:themeShade="BF"/>
              </w:rPr>
              <w:t>115</w:t>
            </w:r>
          </w:p>
        </w:tc>
        <w:tc>
          <w:tcPr>
            <w:tcW w:w="1028" w:type="dxa"/>
            <w:gridSpan w:val="2"/>
            <w:tcBorders>
              <w:left w:val="single" w:sz="4" w:space="0" w:color="auto"/>
              <w:right w:val="single" w:sz="4" w:space="0" w:color="auto"/>
            </w:tcBorders>
            <w:shd w:val="clear" w:color="auto" w:fill="F2F2F2" w:themeFill="background1" w:themeFillShade="F2"/>
            <w:vAlign w:val="center"/>
          </w:tcPr>
          <w:p w14:paraId="7383986B" w14:textId="3631E0D2" w:rsidR="009B653F" w:rsidRPr="005B3EF1" w:rsidRDefault="009B653F" w:rsidP="009B653F">
            <w:pPr>
              <w:spacing w:after="0" w:line="240" w:lineRule="auto"/>
              <w:ind w:left="0" w:firstLine="0"/>
              <w:jc w:val="center"/>
              <w:cnfStyle w:val="000000100000" w:firstRow="0" w:lastRow="0" w:firstColumn="0" w:lastColumn="0" w:oddVBand="0" w:evenVBand="0" w:oddHBand="1" w:evenHBand="0" w:firstRowFirstColumn="0" w:firstRowLastColumn="0" w:lastRowFirstColumn="0" w:lastRowLastColumn="0"/>
              <w:rPr>
                <w:rFonts w:cstheme="minorHAnsi"/>
                <w:b/>
                <w:color w:val="323E4F" w:themeColor="text2" w:themeShade="BF"/>
              </w:rPr>
            </w:pPr>
            <w:r w:rsidRPr="005B3EF1">
              <w:rPr>
                <w:rFonts w:cstheme="minorHAnsi"/>
                <w:b/>
                <w:color w:val="323E4F" w:themeColor="text2" w:themeShade="BF"/>
              </w:rPr>
              <w:t>109</w:t>
            </w:r>
          </w:p>
        </w:tc>
      </w:tr>
    </w:tbl>
    <w:p w14:paraId="0C778F67" w14:textId="77777777" w:rsidR="009B653F" w:rsidRPr="005B3EF1" w:rsidRDefault="009B653F" w:rsidP="009B653F">
      <w:pPr>
        <w:spacing w:after="0" w:line="360" w:lineRule="auto"/>
        <w:ind w:left="0" w:firstLine="370"/>
        <w:rPr>
          <w:rFonts w:cstheme="minorHAnsi"/>
          <w:color w:val="323E4F" w:themeColor="text2" w:themeShade="BF"/>
        </w:rPr>
      </w:pPr>
    </w:p>
    <w:p w14:paraId="6E7E6FBD" w14:textId="3AFCB9FA" w:rsidR="009B653F" w:rsidRPr="005B3EF1" w:rsidRDefault="009B653F" w:rsidP="009B653F">
      <w:pPr>
        <w:spacing w:after="0" w:line="360" w:lineRule="auto"/>
        <w:ind w:left="0" w:firstLine="370"/>
        <w:rPr>
          <w:rFonts w:cstheme="minorHAnsi"/>
          <w:color w:val="323E4F" w:themeColor="text2" w:themeShade="BF"/>
        </w:rPr>
      </w:pPr>
      <w:r w:rsidRPr="005B3EF1">
        <w:rPr>
          <w:rFonts w:cstheme="minorHAnsi"/>
          <w:color w:val="323E4F" w:themeColor="text2" w:themeShade="BF"/>
        </w:rPr>
        <w:t xml:space="preserve">Analizując liczbę wydawanych dowodów osobistych w 2023 roku, w porównaniu z rokiem ubiegłym można zauważyć niewielki wzrost składanych wniosków z tytułu upływu ważności dowodu osobistego, co może być związane z chęcią udziału obywateli w wyborach do Sejmu i Senatu, które odbyły się 15 października 2023 r. Należy nadmienić, że jedną z przyczyn spadku ilości składania wniosków jest od miejscowienie wydawania dowodów - od 2015 roku dowód można wyrobić w każdym Urzędzie Gminy lub Miasta w Polsce, niezależnie od adresu zameldowania. Ponadto od 1 marca 2015 nie trzeba już wymieniać dowodu z tytuły zmiany adresu zamieszkania. </w:t>
      </w:r>
    </w:p>
    <w:p w14:paraId="0391A6B1" w14:textId="77777777" w:rsidR="009B653F" w:rsidRPr="005B3EF1" w:rsidRDefault="009B653F" w:rsidP="009B653F">
      <w:pPr>
        <w:spacing w:after="0" w:line="360" w:lineRule="auto"/>
        <w:ind w:left="0" w:firstLine="370"/>
        <w:rPr>
          <w:rFonts w:cstheme="minorHAnsi"/>
          <w:color w:val="323E4F" w:themeColor="text2" w:themeShade="BF"/>
        </w:rPr>
      </w:pPr>
      <w:r w:rsidRPr="005B3EF1">
        <w:rPr>
          <w:rFonts w:cstheme="minorHAnsi"/>
          <w:color w:val="323E4F" w:themeColor="text2" w:themeShade="BF"/>
        </w:rPr>
        <w:t xml:space="preserve">Coraz większą popularnością cieszy się wydawany od 4 marca 2019 r. e-dowód, czyli dokument który posiada wiele funkcjonalności. E-dowód to nie tylko środek identyfikacji w świecie rzeczywistym, </w:t>
      </w:r>
      <w:r w:rsidRPr="005B3EF1">
        <w:rPr>
          <w:rFonts w:cstheme="minorHAnsi"/>
          <w:color w:val="323E4F" w:themeColor="text2" w:themeShade="BF"/>
        </w:rPr>
        <w:br/>
        <w:t xml:space="preserve">ale i w </w:t>
      </w:r>
      <w:proofErr w:type="spellStart"/>
      <w:r w:rsidRPr="005B3EF1">
        <w:rPr>
          <w:rFonts w:cstheme="minorHAnsi"/>
          <w:color w:val="323E4F" w:themeColor="text2" w:themeShade="BF"/>
        </w:rPr>
        <w:t>internecie</w:t>
      </w:r>
      <w:proofErr w:type="spellEnd"/>
      <w:r w:rsidRPr="005B3EF1">
        <w:rPr>
          <w:rFonts w:cstheme="minorHAnsi"/>
          <w:color w:val="323E4F" w:themeColor="text2" w:themeShade="BF"/>
        </w:rPr>
        <w:t xml:space="preserve">. Dzięki warstwie elektronicznej właściciel dowodu może komunikować się online </w:t>
      </w:r>
      <w:r w:rsidRPr="005B3EF1">
        <w:rPr>
          <w:rFonts w:cstheme="minorHAnsi"/>
          <w:color w:val="323E4F" w:themeColor="text2" w:themeShade="BF"/>
        </w:rPr>
        <w:br/>
        <w:t xml:space="preserve">z administracją publiczną. Dokument umożliwia m.in. elektroniczne podpisywanie dokumentów oraz korzystanie z automatycznych bramek granicznych na lotniskach. Aby korzystać z tych możliwości wystarczy aktywować warstwę elektroniczną e-dowodu. Proces wymiany nowych dowodów jest rozłożony na 10 lat i potrwa do 2029 r. Od 8 listopada 2021 roku wydawane są e-dowody z </w:t>
      </w:r>
      <w:r w:rsidRPr="005B3EF1">
        <w:rPr>
          <w:rFonts w:cstheme="minorHAnsi"/>
          <w:bCs/>
          <w:color w:val="323E4F" w:themeColor="text2" w:themeShade="BF"/>
        </w:rPr>
        <w:t>drugą cechą</w:t>
      </w:r>
      <w:r w:rsidRPr="005B3EF1">
        <w:rPr>
          <w:rFonts w:cstheme="minorHAnsi"/>
          <w:color w:val="323E4F" w:themeColor="text2" w:themeShade="BF"/>
        </w:rPr>
        <w:t xml:space="preserve"> biometryczną, oznacza to, że podczas składania wniosku o nowy </w:t>
      </w:r>
      <w:r w:rsidRPr="005B3EF1">
        <w:rPr>
          <w:rFonts w:cstheme="minorHAnsi"/>
          <w:bCs/>
          <w:color w:val="323E4F" w:themeColor="text2" w:themeShade="BF"/>
        </w:rPr>
        <w:t xml:space="preserve">dowód osobisty pobierane są odciski palców. Od 29 grudnia 2023 r. wnioski papierowe o wydanie dowodu osobistego zostały zastąpione wnioskami elektronicznymi składanymi na tablecie tzw. </w:t>
      </w:r>
      <w:proofErr w:type="spellStart"/>
      <w:r w:rsidRPr="005B3EF1">
        <w:rPr>
          <w:rFonts w:cstheme="minorHAnsi"/>
          <w:bCs/>
          <w:color w:val="323E4F" w:themeColor="text2" w:themeShade="BF"/>
        </w:rPr>
        <w:t>signature</w:t>
      </w:r>
      <w:proofErr w:type="spellEnd"/>
      <w:r w:rsidRPr="005B3EF1">
        <w:rPr>
          <w:rFonts w:cstheme="minorHAnsi"/>
          <w:bCs/>
          <w:color w:val="323E4F" w:themeColor="text2" w:themeShade="BF"/>
        </w:rPr>
        <w:t xml:space="preserve"> pad, co w pewnym stopniu usprawnia składanie wnioski i jednocześnie daje możliwość podglądu nowego dowodu. </w:t>
      </w:r>
    </w:p>
    <w:p w14:paraId="2D8EC914" w14:textId="1DF2B604" w:rsidR="00A81F8E" w:rsidRPr="005B3EF1" w:rsidRDefault="00AC0D7E">
      <w:pPr>
        <w:pStyle w:val="Nagwek2"/>
        <w:numPr>
          <w:ilvl w:val="0"/>
          <w:numId w:val="64"/>
        </w:numPr>
        <w:rPr>
          <w:color w:val="323E4F" w:themeColor="text2" w:themeShade="BF"/>
        </w:rPr>
      </w:pPr>
      <w:r w:rsidRPr="005B3EF1">
        <w:rPr>
          <w:color w:val="323E4F" w:themeColor="text2" w:themeShade="BF"/>
        </w:rPr>
        <w:t>Korespondencja:</w:t>
      </w:r>
    </w:p>
    <w:tbl>
      <w:tblPr>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Description w:val="Informacja ilościowa dotycząca korespondencji przychodzącej i wychodzącej."/>
      </w:tblPr>
      <w:tblGrid>
        <w:gridCol w:w="3299"/>
        <w:gridCol w:w="1100"/>
        <w:gridCol w:w="1244"/>
        <w:gridCol w:w="1244"/>
        <w:gridCol w:w="1244"/>
        <w:gridCol w:w="1213"/>
      </w:tblGrid>
      <w:tr w:rsidR="005B3EF1" w:rsidRPr="005B3EF1" w14:paraId="3904845F" w14:textId="366BE01C" w:rsidTr="009B5EC1">
        <w:trPr>
          <w:trHeight w:val="643"/>
        </w:trPr>
        <w:tc>
          <w:tcPr>
            <w:tcW w:w="3299" w:type="dxa"/>
            <w:shd w:val="clear" w:color="auto" w:fill="E2EFD9"/>
            <w:vAlign w:val="center"/>
          </w:tcPr>
          <w:p w14:paraId="16814EF8" w14:textId="77777777" w:rsidR="009B5EC1" w:rsidRPr="005B3EF1" w:rsidRDefault="009B5EC1" w:rsidP="009B5EC1">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Forma korespondencji</w:t>
            </w:r>
          </w:p>
        </w:tc>
        <w:tc>
          <w:tcPr>
            <w:tcW w:w="1100" w:type="dxa"/>
            <w:shd w:val="clear" w:color="auto" w:fill="E2EFD9"/>
            <w:vAlign w:val="center"/>
          </w:tcPr>
          <w:p w14:paraId="79BF3FEE" w14:textId="79AD9630" w:rsidR="009B5EC1" w:rsidRPr="005B3EF1" w:rsidRDefault="009B5EC1" w:rsidP="009B5EC1">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Rok 2019</w:t>
            </w:r>
          </w:p>
        </w:tc>
        <w:tc>
          <w:tcPr>
            <w:tcW w:w="1244" w:type="dxa"/>
            <w:shd w:val="clear" w:color="auto" w:fill="E2EFD9"/>
            <w:vAlign w:val="center"/>
          </w:tcPr>
          <w:p w14:paraId="7A15FC73" w14:textId="0D8D43F3" w:rsidR="009B5EC1" w:rsidRPr="005B3EF1" w:rsidRDefault="009B5EC1" w:rsidP="009B5EC1">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Rok 2020</w:t>
            </w:r>
          </w:p>
        </w:tc>
        <w:tc>
          <w:tcPr>
            <w:tcW w:w="1244" w:type="dxa"/>
            <w:shd w:val="clear" w:color="auto" w:fill="E2EFD9"/>
            <w:vAlign w:val="center"/>
          </w:tcPr>
          <w:p w14:paraId="3606E956" w14:textId="4DF3B1E3" w:rsidR="009B5EC1" w:rsidRPr="005B3EF1" w:rsidRDefault="009B5EC1" w:rsidP="009B5EC1">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Rok 2021</w:t>
            </w:r>
          </w:p>
        </w:tc>
        <w:tc>
          <w:tcPr>
            <w:tcW w:w="1244" w:type="dxa"/>
            <w:shd w:val="clear" w:color="auto" w:fill="E2EFD9"/>
            <w:vAlign w:val="center"/>
          </w:tcPr>
          <w:p w14:paraId="0E2CAECE" w14:textId="4D733338" w:rsidR="009B5EC1" w:rsidRPr="005B3EF1" w:rsidRDefault="009B5EC1" w:rsidP="009B5EC1">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Rok 2022</w:t>
            </w:r>
          </w:p>
        </w:tc>
        <w:tc>
          <w:tcPr>
            <w:tcW w:w="1213" w:type="dxa"/>
            <w:shd w:val="clear" w:color="auto" w:fill="E2EFD9"/>
            <w:vAlign w:val="center"/>
          </w:tcPr>
          <w:p w14:paraId="01A8E918" w14:textId="73E56C40" w:rsidR="009B5EC1" w:rsidRPr="005B3EF1" w:rsidRDefault="009B5EC1" w:rsidP="009B5EC1">
            <w:pPr>
              <w:spacing w:after="0" w:line="240" w:lineRule="auto"/>
              <w:jc w:val="center"/>
              <w:rPr>
                <w:rFonts w:ascii="Calibri" w:hAnsi="Calibri" w:cs="Calibri"/>
                <w:b/>
                <w:bCs/>
                <w:color w:val="323E4F" w:themeColor="text2" w:themeShade="BF"/>
              </w:rPr>
            </w:pPr>
            <w:r w:rsidRPr="005B3EF1">
              <w:rPr>
                <w:rFonts w:ascii="Calibri" w:hAnsi="Calibri" w:cs="Calibri"/>
                <w:b/>
                <w:bCs/>
                <w:color w:val="323E4F" w:themeColor="text2" w:themeShade="BF"/>
              </w:rPr>
              <w:t>Rok 2023</w:t>
            </w:r>
          </w:p>
        </w:tc>
      </w:tr>
      <w:tr w:rsidR="005B3EF1" w:rsidRPr="005B3EF1" w14:paraId="125E60D2" w14:textId="73FA64B6" w:rsidTr="009B5EC1">
        <w:trPr>
          <w:trHeight w:val="294"/>
        </w:trPr>
        <w:tc>
          <w:tcPr>
            <w:tcW w:w="3299" w:type="dxa"/>
            <w:shd w:val="clear" w:color="auto" w:fill="F2F2F2"/>
          </w:tcPr>
          <w:p w14:paraId="7D57148A" w14:textId="3F991905" w:rsidR="009B5EC1" w:rsidRPr="005B3EF1" w:rsidRDefault="009B5EC1" w:rsidP="009B5EC1">
            <w:pPr>
              <w:spacing w:after="0" w:line="240" w:lineRule="auto"/>
              <w:rPr>
                <w:rFonts w:ascii="Calibri" w:hAnsi="Calibri" w:cs="Calibri"/>
                <w:color w:val="323E4F" w:themeColor="text2" w:themeShade="BF"/>
              </w:rPr>
            </w:pPr>
            <w:r w:rsidRPr="005B3EF1">
              <w:rPr>
                <w:rFonts w:ascii="Calibri" w:hAnsi="Calibri" w:cs="Calibri"/>
                <w:color w:val="323E4F" w:themeColor="text2" w:themeShade="BF"/>
              </w:rPr>
              <w:t>Poczta przychodząca tradycyjna</w:t>
            </w:r>
          </w:p>
        </w:tc>
        <w:tc>
          <w:tcPr>
            <w:tcW w:w="1100" w:type="dxa"/>
            <w:shd w:val="clear" w:color="auto" w:fill="F2F2F2"/>
          </w:tcPr>
          <w:p w14:paraId="10BBDEC8" w14:textId="63BB9BC8" w:rsidR="009B5EC1" w:rsidRPr="005B3EF1" w:rsidRDefault="009B5EC1" w:rsidP="009B5EC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3602</w:t>
            </w:r>
          </w:p>
        </w:tc>
        <w:tc>
          <w:tcPr>
            <w:tcW w:w="1244" w:type="dxa"/>
            <w:shd w:val="clear" w:color="auto" w:fill="F2F2F2"/>
          </w:tcPr>
          <w:p w14:paraId="0DAEA961" w14:textId="74A49172" w:rsidR="009B5EC1" w:rsidRPr="005B3EF1" w:rsidRDefault="009B5EC1" w:rsidP="009B5EC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4816</w:t>
            </w:r>
          </w:p>
        </w:tc>
        <w:tc>
          <w:tcPr>
            <w:tcW w:w="1244" w:type="dxa"/>
            <w:shd w:val="clear" w:color="auto" w:fill="F2F2F2"/>
          </w:tcPr>
          <w:p w14:paraId="2328A2F3" w14:textId="64518011" w:rsidR="009B5EC1" w:rsidRPr="005B3EF1" w:rsidRDefault="009B5EC1" w:rsidP="009B5EC1">
            <w:pPr>
              <w:spacing w:after="0" w:line="240" w:lineRule="auto"/>
              <w:jc w:val="center"/>
              <w:rPr>
                <w:rFonts w:ascii="Calibri" w:hAnsi="Calibri" w:cs="Calibri"/>
                <w:color w:val="323E4F" w:themeColor="text2" w:themeShade="BF"/>
              </w:rPr>
            </w:pPr>
            <w:r w:rsidRPr="005B3EF1">
              <w:rPr>
                <w:color w:val="323E4F" w:themeColor="text2" w:themeShade="BF"/>
                <w:sz w:val="24"/>
                <w:szCs w:val="24"/>
              </w:rPr>
              <w:t>3927</w:t>
            </w:r>
          </w:p>
        </w:tc>
        <w:tc>
          <w:tcPr>
            <w:tcW w:w="1244" w:type="dxa"/>
            <w:shd w:val="clear" w:color="auto" w:fill="F2F2F2"/>
          </w:tcPr>
          <w:p w14:paraId="6259E8C4" w14:textId="736F191C" w:rsidR="009B5EC1" w:rsidRPr="005B3EF1" w:rsidRDefault="009B5EC1" w:rsidP="009B5EC1">
            <w:pPr>
              <w:spacing w:after="0" w:line="240" w:lineRule="auto"/>
              <w:jc w:val="center"/>
              <w:rPr>
                <w:color w:val="323E4F" w:themeColor="text2" w:themeShade="BF"/>
                <w:sz w:val="24"/>
                <w:szCs w:val="24"/>
              </w:rPr>
            </w:pPr>
            <w:r w:rsidRPr="005B3EF1">
              <w:rPr>
                <w:color w:val="323E4F" w:themeColor="text2" w:themeShade="BF"/>
                <w:sz w:val="24"/>
                <w:szCs w:val="24"/>
              </w:rPr>
              <w:t>5561</w:t>
            </w:r>
          </w:p>
        </w:tc>
        <w:tc>
          <w:tcPr>
            <w:tcW w:w="1213" w:type="dxa"/>
            <w:shd w:val="clear" w:color="auto" w:fill="F2F2F2"/>
          </w:tcPr>
          <w:p w14:paraId="3641C1F0" w14:textId="4376C54A" w:rsidR="009B5EC1" w:rsidRPr="005B3EF1" w:rsidRDefault="009B5EC1" w:rsidP="009B5EC1">
            <w:pPr>
              <w:spacing w:after="0" w:line="240" w:lineRule="auto"/>
              <w:jc w:val="center"/>
              <w:rPr>
                <w:color w:val="323E4F" w:themeColor="text2" w:themeShade="BF"/>
                <w:sz w:val="24"/>
                <w:szCs w:val="24"/>
              </w:rPr>
            </w:pPr>
            <w:r w:rsidRPr="005B3EF1">
              <w:rPr>
                <w:color w:val="323E4F" w:themeColor="text2" w:themeShade="BF"/>
                <w:sz w:val="24"/>
                <w:szCs w:val="24"/>
              </w:rPr>
              <w:t>4090</w:t>
            </w:r>
          </w:p>
        </w:tc>
      </w:tr>
      <w:tr w:rsidR="005B3EF1" w:rsidRPr="005B3EF1" w14:paraId="6980660D" w14:textId="79B0975D" w:rsidTr="009B5EC1">
        <w:trPr>
          <w:trHeight w:val="1374"/>
        </w:trPr>
        <w:tc>
          <w:tcPr>
            <w:tcW w:w="3299" w:type="dxa"/>
            <w:shd w:val="clear" w:color="auto" w:fill="F2F2F2"/>
          </w:tcPr>
          <w:p w14:paraId="3BD1CAA4" w14:textId="77777777" w:rsidR="009B5EC1" w:rsidRPr="005B3EF1" w:rsidRDefault="009B5EC1" w:rsidP="009B5EC1">
            <w:pPr>
              <w:spacing w:after="0" w:line="240" w:lineRule="auto"/>
              <w:rPr>
                <w:rFonts w:ascii="Calibri" w:hAnsi="Calibri" w:cs="Calibri"/>
                <w:color w:val="323E4F" w:themeColor="text2" w:themeShade="BF"/>
              </w:rPr>
            </w:pPr>
            <w:r w:rsidRPr="005B3EF1">
              <w:rPr>
                <w:rFonts w:ascii="Calibri" w:hAnsi="Calibri" w:cs="Calibri"/>
                <w:color w:val="323E4F" w:themeColor="text2" w:themeShade="BF"/>
              </w:rPr>
              <w:t>Poczta elektroniczna</w:t>
            </w:r>
          </w:p>
          <w:p w14:paraId="7A57CBF8" w14:textId="77777777" w:rsidR="009B5EC1" w:rsidRPr="005B3EF1" w:rsidRDefault="009B5EC1" w:rsidP="009B5EC1">
            <w:pPr>
              <w:spacing w:after="0" w:line="240" w:lineRule="auto"/>
              <w:rPr>
                <w:rFonts w:ascii="Calibri" w:hAnsi="Calibri" w:cs="Calibri"/>
                <w:color w:val="323E4F" w:themeColor="text2" w:themeShade="BF"/>
              </w:rPr>
            </w:pPr>
            <w:r w:rsidRPr="005B3EF1">
              <w:rPr>
                <w:rFonts w:ascii="Calibri" w:hAnsi="Calibri" w:cs="Calibri"/>
                <w:color w:val="323E4F" w:themeColor="text2" w:themeShade="BF"/>
              </w:rPr>
              <w:t xml:space="preserve"> w tym :</w:t>
            </w:r>
          </w:p>
          <w:p w14:paraId="1538D37F" w14:textId="77777777" w:rsidR="009B5EC1" w:rsidRPr="005B3EF1" w:rsidRDefault="009B5EC1">
            <w:pPr>
              <w:numPr>
                <w:ilvl w:val="0"/>
                <w:numId w:val="28"/>
              </w:numPr>
              <w:spacing w:after="0" w:line="240" w:lineRule="auto"/>
              <w:rPr>
                <w:rFonts w:ascii="Calibri" w:hAnsi="Calibri" w:cs="Calibri"/>
                <w:color w:val="323E4F" w:themeColor="text2" w:themeShade="BF"/>
              </w:rPr>
            </w:pPr>
            <w:r w:rsidRPr="005B3EF1">
              <w:rPr>
                <w:rFonts w:ascii="Calibri" w:hAnsi="Calibri" w:cs="Calibri"/>
                <w:color w:val="323E4F" w:themeColor="text2" w:themeShade="BF"/>
              </w:rPr>
              <w:t>(fax)</w:t>
            </w:r>
          </w:p>
          <w:p w14:paraId="40165FEA" w14:textId="77777777" w:rsidR="009B5EC1" w:rsidRPr="005B3EF1" w:rsidRDefault="009B5EC1">
            <w:pPr>
              <w:numPr>
                <w:ilvl w:val="0"/>
                <w:numId w:val="28"/>
              </w:numPr>
              <w:spacing w:after="0" w:line="240" w:lineRule="auto"/>
              <w:rPr>
                <w:rFonts w:ascii="Calibri" w:hAnsi="Calibri" w:cs="Calibri"/>
                <w:color w:val="323E4F" w:themeColor="text2" w:themeShade="BF"/>
              </w:rPr>
            </w:pPr>
            <w:proofErr w:type="spellStart"/>
            <w:r w:rsidRPr="005B3EF1">
              <w:rPr>
                <w:rFonts w:ascii="Calibri" w:hAnsi="Calibri" w:cs="Calibri"/>
                <w:color w:val="323E4F" w:themeColor="text2" w:themeShade="BF"/>
              </w:rPr>
              <w:t>ePUAP</w:t>
            </w:r>
            <w:proofErr w:type="spellEnd"/>
          </w:p>
          <w:p w14:paraId="356A775D" w14:textId="77777777" w:rsidR="009B5EC1" w:rsidRPr="005B3EF1" w:rsidRDefault="009B5EC1">
            <w:pPr>
              <w:numPr>
                <w:ilvl w:val="0"/>
                <w:numId w:val="28"/>
              </w:numPr>
              <w:spacing w:after="0" w:line="240" w:lineRule="auto"/>
              <w:rPr>
                <w:rFonts w:ascii="Calibri" w:hAnsi="Calibri" w:cs="Calibri"/>
                <w:color w:val="323E4F" w:themeColor="text2" w:themeShade="BF"/>
              </w:rPr>
            </w:pPr>
            <w:r w:rsidRPr="005B3EF1">
              <w:rPr>
                <w:rFonts w:ascii="Calibri" w:hAnsi="Calibri" w:cs="Calibri"/>
                <w:color w:val="323E4F" w:themeColor="text2" w:themeShade="BF"/>
              </w:rPr>
              <w:t>e-mail</w:t>
            </w:r>
          </w:p>
        </w:tc>
        <w:tc>
          <w:tcPr>
            <w:tcW w:w="1100" w:type="dxa"/>
            <w:shd w:val="clear" w:color="auto" w:fill="F2F2F2"/>
          </w:tcPr>
          <w:p w14:paraId="4F023858" w14:textId="77777777" w:rsidR="009B5EC1" w:rsidRPr="005B3EF1" w:rsidRDefault="009B5EC1" w:rsidP="009B5EC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1545</w:t>
            </w:r>
          </w:p>
          <w:p w14:paraId="233865C8" w14:textId="77777777" w:rsidR="009B5EC1" w:rsidRPr="005B3EF1" w:rsidRDefault="009B5EC1" w:rsidP="009B5EC1">
            <w:pPr>
              <w:spacing w:after="0" w:line="240" w:lineRule="auto"/>
              <w:jc w:val="center"/>
              <w:rPr>
                <w:rFonts w:ascii="Calibri" w:hAnsi="Calibri" w:cs="Calibri"/>
                <w:color w:val="323E4F" w:themeColor="text2" w:themeShade="BF"/>
              </w:rPr>
            </w:pPr>
          </w:p>
          <w:p w14:paraId="45A56D04" w14:textId="77777777" w:rsidR="009B5EC1" w:rsidRPr="005B3EF1" w:rsidRDefault="009B5EC1" w:rsidP="009B5EC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13</w:t>
            </w:r>
          </w:p>
          <w:p w14:paraId="7654179A" w14:textId="77777777" w:rsidR="009B5EC1" w:rsidRPr="005B3EF1" w:rsidRDefault="009B5EC1" w:rsidP="009B5EC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158</w:t>
            </w:r>
          </w:p>
          <w:p w14:paraId="26C83405" w14:textId="131A7765" w:rsidR="009B5EC1" w:rsidRPr="005B3EF1" w:rsidRDefault="009B5EC1" w:rsidP="009B5EC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1374</w:t>
            </w:r>
          </w:p>
        </w:tc>
        <w:tc>
          <w:tcPr>
            <w:tcW w:w="1244" w:type="dxa"/>
            <w:shd w:val="clear" w:color="auto" w:fill="F2F2F2"/>
          </w:tcPr>
          <w:p w14:paraId="686CC430" w14:textId="77777777" w:rsidR="009B5EC1" w:rsidRPr="005B3EF1" w:rsidRDefault="009B5EC1" w:rsidP="009B5EC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2069</w:t>
            </w:r>
          </w:p>
          <w:p w14:paraId="2FAF565B" w14:textId="77777777" w:rsidR="009B5EC1" w:rsidRPr="005B3EF1" w:rsidRDefault="009B5EC1" w:rsidP="009B5EC1">
            <w:pPr>
              <w:spacing w:after="0" w:line="240" w:lineRule="auto"/>
              <w:jc w:val="center"/>
              <w:rPr>
                <w:rFonts w:ascii="Calibri" w:hAnsi="Calibri" w:cs="Calibri"/>
                <w:color w:val="323E4F" w:themeColor="text2" w:themeShade="BF"/>
              </w:rPr>
            </w:pPr>
          </w:p>
          <w:p w14:paraId="7490B0A1" w14:textId="77777777" w:rsidR="009B5EC1" w:rsidRPr="005B3EF1" w:rsidRDefault="009B5EC1" w:rsidP="009B5EC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26</w:t>
            </w:r>
          </w:p>
          <w:p w14:paraId="6DD50CF1" w14:textId="77777777" w:rsidR="009B5EC1" w:rsidRPr="005B3EF1" w:rsidRDefault="009B5EC1" w:rsidP="009B5EC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560</w:t>
            </w:r>
          </w:p>
          <w:p w14:paraId="4946BF59" w14:textId="215E6E84" w:rsidR="009B5EC1" w:rsidRPr="005B3EF1" w:rsidRDefault="009B5EC1" w:rsidP="009B5EC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1483</w:t>
            </w:r>
          </w:p>
        </w:tc>
        <w:tc>
          <w:tcPr>
            <w:tcW w:w="1244" w:type="dxa"/>
            <w:shd w:val="clear" w:color="auto" w:fill="F2F2F2"/>
          </w:tcPr>
          <w:p w14:paraId="21A08988" w14:textId="77777777" w:rsidR="009B5EC1" w:rsidRPr="005B3EF1" w:rsidRDefault="009B5EC1" w:rsidP="009B5EC1">
            <w:pPr>
              <w:spacing w:after="0" w:line="240" w:lineRule="auto"/>
              <w:ind w:left="11" w:hanging="11"/>
              <w:jc w:val="center"/>
              <w:rPr>
                <w:color w:val="323E4F" w:themeColor="text2" w:themeShade="BF"/>
              </w:rPr>
            </w:pPr>
            <w:r w:rsidRPr="005B3EF1">
              <w:rPr>
                <w:color w:val="323E4F" w:themeColor="text2" w:themeShade="BF"/>
              </w:rPr>
              <w:t>2023</w:t>
            </w:r>
          </w:p>
          <w:p w14:paraId="05ED9BA7" w14:textId="77777777" w:rsidR="009B5EC1" w:rsidRPr="005B3EF1" w:rsidRDefault="009B5EC1" w:rsidP="009B5EC1">
            <w:pPr>
              <w:spacing w:after="0" w:line="240" w:lineRule="auto"/>
              <w:ind w:left="11" w:hanging="11"/>
              <w:jc w:val="center"/>
              <w:rPr>
                <w:rFonts w:ascii="Calibri" w:hAnsi="Calibri"/>
                <w:color w:val="323E4F" w:themeColor="text2" w:themeShade="BF"/>
              </w:rPr>
            </w:pPr>
          </w:p>
          <w:p w14:paraId="3F2F5485" w14:textId="22112A64" w:rsidR="009B5EC1" w:rsidRPr="005B3EF1" w:rsidRDefault="009B5EC1" w:rsidP="009B5EC1">
            <w:pPr>
              <w:spacing w:after="0" w:line="240" w:lineRule="auto"/>
              <w:ind w:left="11" w:hanging="11"/>
              <w:jc w:val="center"/>
              <w:rPr>
                <w:rFonts w:ascii="Calibri" w:hAnsi="Calibri" w:cs="Calibri"/>
                <w:color w:val="323E4F" w:themeColor="text2" w:themeShade="BF"/>
              </w:rPr>
            </w:pPr>
            <w:r w:rsidRPr="005B3EF1">
              <w:rPr>
                <w:color w:val="323E4F" w:themeColor="text2" w:themeShade="BF"/>
              </w:rPr>
              <w:t>2              711            1310</w:t>
            </w:r>
          </w:p>
        </w:tc>
        <w:tc>
          <w:tcPr>
            <w:tcW w:w="1244" w:type="dxa"/>
            <w:shd w:val="clear" w:color="auto" w:fill="F2F2F2"/>
          </w:tcPr>
          <w:p w14:paraId="116342AA" w14:textId="56EAAA3E" w:rsidR="009B5EC1" w:rsidRPr="005B3EF1" w:rsidRDefault="009B5EC1" w:rsidP="009B5EC1">
            <w:pPr>
              <w:spacing w:after="0" w:line="240" w:lineRule="auto"/>
              <w:ind w:left="0" w:firstLine="0"/>
              <w:jc w:val="center"/>
              <w:rPr>
                <w:color w:val="323E4F" w:themeColor="text2" w:themeShade="BF"/>
              </w:rPr>
            </w:pPr>
            <w:r w:rsidRPr="005B3EF1">
              <w:rPr>
                <w:color w:val="323E4F" w:themeColor="text2" w:themeShade="BF"/>
              </w:rPr>
              <w:t>2552</w:t>
            </w:r>
          </w:p>
          <w:p w14:paraId="28013253" w14:textId="77777777" w:rsidR="009B5EC1" w:rsidRPr="005B3EF1" w:rsidRDefault="009B5EC1" w:rsidP="009B5EC1">
            <w:pPr>
              <w:spacing w:after="0" w:line="240" w:lineRule="auto"/>
              <w:jc w:val="center"/>
              <w:rPr>
                <w:color w:val="323E4F" w:themeColor="text2" w:themeShade="BF"/>
              </w:rPr>
            </w:pPr>
          </w:p>
          <w:p w14:paraId="50F46754" w14:textId="1C4B7861" w:rsidR="009B5EC1" w:rsidRPr="005B3EF1" w:rsidRDefault="009B5EC1" w:rsidP="009B5EC1">
            <w:pPr>
              <w:spacing w:after="0" w:line="240" w:lineRule="auto"/>
              <w:jc w:val="center"/>
              <w:rPr>
                <w:color w:val="323E4F" w:themeColor="text2" w:themeShade="BF"/>
              </w:rPr>
            </w:pPr>
            <w:r w:rsidRPr="005B3EF1">
              <w:rPr>
                <w:color w:val="323E4F" w:themeColor="text2" w:themeShade="BF"/>
              </w:rPr>
              <w:t>-</w:t>
            </w:r>
          </w:p>
          <w:p w14:paraId="4B2CDECD" w14:textId="51F913F2" w:rsidR="009B5EC1" w:rsidRPr="005B3EF1" w:rsidRDefault="009B5EC1" w:rsidP="009B5EC1">
            <w:pPr>
              <w:spacing w:after="0" w:line="240" w:lineRule="auto"/>
              <w:ind w:left="0" w:firstLine="0"/>
              <w:jc w:val="center"/>
              <w:rPr>
                <w:color w:val="323E4F" w:themeColor="text2" w:themeShade="BF"/>
              </w:rPr>
            </w:pPr>
            <w:r w:rsidRPr="005B3EF1">
              <w:rPr>
                <w:color w:val="323E4F" w:themeColor="text2" w:themeShade="BF"/>
              </w:rPr>
              <w:t>921</w:t>
            </w:r>
          </w:p>
          <w:p w14:paraId="70F37B0F" w14:textId="2FB59C99" w:rsidR="009B5EC1" w:rsidRPr="005B3EF1" w:rsidRDefault="009B5EC1" w:rsidP="009B5EC1">
            <w:pPr>
              <w:spacing w:after="0" w:line="240" w:lineRule="auto"/>
              <w:ind w:left="0" w:firstLine="0"/>
              <w:jc w:val="center"/>
              <w:rPr>
                <w:color w:val="323E4F" w:themeColor="text2" w:themeShade="BF"/>
              </w:rPr>
            </w:pPr>
            <w:r w:rsidRPr="005B3EF1">
              <w:rPr>
                <w:color w:val="323E4F" w:themeColor="text2" w:themeShade="BF"/>
              </w:rPr>
              <w:t>1631</w:t>
            </w:r>
          </w:p>
        </w:tc>
        <w:tc>
          <w:tcPr>
            <w:tcW w:w="1213" w:type="dxa"/>
            <w:shd w:val="clear" w:color="auto" w:fill="F2F2F2"/>
          </w:tcPr>
          <w:p w14:paraId="3E7B9368" w14:textId="77777777" w:rsidR="009B5EC1" w:rsidRPr="005B3EF1" w:rsidRDefault="009B5EC1" w:rsidP="009B5EC1">
            <w:pPr>
              <w:spacing w:after="0" w:line="240" w:lineRule="auto"/>
              <w:ind w:left="0" w:firstLine="0"/>
              <w:jc w:val="center"/>
              <w:rPr>
                <w:color w:val="323E4F" w:themeColor="text2" w:themeShade="BF"/>
              </w:rPr>
            </w:pPr>
            <w:r w:rsidRPr="005B3EF1">
              <w:rPr>
                <w:color w:val="323E4F" w:themeColor="text2" w:themeShade="BF"/>
              </w:rPr>
              <w:t>2243</w:t>
            </w:r>
          </w:p>
          <w:p w14:paraId="25D2C95C" w14:textId="77777777" w:rsidR="009B5EC1" w:rsidRPr="005B3EF1" w:rsidRDefault="009B5EC1" w:rsidP="009B5EC1">
            <w:pPr>
              <w:spacing w:after="0" w:line="240" w:lineRule="auto"/>
              <w:ind w:left="0" w:firstLine="0"/>
              <w:jc w:val="center"/>
              <w:rPr>
                <w:color w:val="323E4F" w:themeColor="text2" w:themeShade="BF"/>
              </w:rPr>
            </w:pPr>
          </w:p>
          <w:p w14:paraId="22839A54" w14:textId="77777777" w:rsidR="009B5EC1" w:rsidRPr="005B3EF1" w:rsidRDefault="009B5EC1" w:rsidP="009B5EC1">
            <w:pPr>
              <w:spacing w:after="0" w:line="240" w:lineRule="auto"/>
              <w:ind w:left="0" w:firstLine="0"/>
              <w:jc w:val="center"/>
              <w:rPr>
                <w:color w:val="323E4F" w:themeColor="text2" w:themeShade="BF"/>
              </w:rPr>
            </w:pPr>
            <w:r w:rsidRPr="005B3EF1">
              <w:rPr>
                <w:color w:val="323E4F" w:themeColor="text2" w:themeShade="BF"/>
              </w:rPr>
              <w:t>-</w:t>
            </w:r>
          </w:p>
          <w:p w14:paraId="2DC43C11" w14:textId="77777777" w:rsidR="009B5EC1" w:rsidRPr="005B3EF1" w:rsidRDefault="009B5EC1" w:rsidP="009B5EC1">
            <w:pPr>
              <w:spacing w:after="0" w:line="240" w:lineRule="auto"/>
              <w:ind w:left="0" w:firstLine="0"/>
              <w:jc w:val="center"/>
              <w:rPr>
                <w:color w:val="323E4F" w:themeColor="text2" w:themeShade="BF"/>
              </w:rPr>
            </w:pPr>
            <w:r w:rsidRPr="005B3EF1">
              <w:rPr>
                <w:color w:val="323E4F" w:themeColor="text2" w:themeShade="BF"/>
              </w:rPr>
              <w:t>1016</w:t>
            </w:r>
          </w:p>
          <w:p w14:paraId="5E99F7F7" w14:textId="5C4130D1" w:rsidR="009B5EC1" w:rsidRPr="005B3EF1" w:rsidRDefault="009B5EC1" w:rsidP="009B5EC1">
            <w:pPr>
              <w:spacing w:after="0" w:line="240" w:lineRule="auto"/>
              <w:ind w:left="0" w:firstLine="0"/>
              <w:jc w:val="center"/>
              <w:rPr>
                <w:color w:val="323E4F" w:themeColor="text2" w:themeShade="BF"/>
              </w:rPr>
            </w:pPr>
            <w:r w:rsidRPr="005B3EF1">
              <w:rPr>
                <w:color w:val="323E4F" w:themeColor="text2" w:themeShade="BF"/>
              </w:rPr>
              <w:t>1227</w:t>
            </w:r>
          </w:p>
        </w:tc>
      </w:tr>
      <w:tr w:rsidR="005B3EF1" w:rsidRPr="005B3EF1" w14:paraId="2AE5D8D9" w14:textId="03C2E9D6" w:rsidTr="009B5EC1">
        <w:trPr>
          <w:trHeight w:val="294"/>
        </w:trPr>
        <w:tc>
          <w:tcPr>
            <w:tcW w:w="3299" w:type="dxa"/>
            <w:shd w:val="clear" w:color="auto" w:fill="F2F2F2"/>
          </w:tcPr>
          <w:p w14:paraId="76399CE1" w14:textId="06044CE6" w:rsidR="009B5EC1" w:rsidRPr="005B3EF1" w:rsidRDefault="009B5EC1" w:rsidP="009B5EC1">
            <w:pPr>
              <w:spacing w:after="0" w:line="240" w:lineRule="auto"/>
              <w:rPr>
                <w:rFonts w:ascii="Calibri" w:hAnsi="Calibri" w:cs="Calibri"/>
                <w:color w:val="323E4F" w:themeColor="text2" w:themeShade="BF"/>
              </w:rPr>
            </w:pPr>
            <w:r w:rsidRPr="005B3EF1">
              <w:rPr>
                <w:rFonts w:ascii="Calibri" w:hAnsi="Calibri" w:cs="Calibri"/>
                <w:color w:val="323E4F" w:themeColor="text2" w:themeShade="BF"/>
              </w:rPr>
              <w:t>Poczta wychodząca tradycyjna</w:t>
            </w:r>
          </w:p>
        </w:tc>
        <w:tc>
          <w:tcPr>
            <w:tcW w:w="1100" w:type="dxa"/>
            <w:shd w:val="clear" w:color="auto" w:fill="F2F2F2"/>
          </w:tcPr>
          <w:p w14:paraId="1B446BBC" w14:textId="19E9F78A" w:rsidR="009B5EC1" w:rsidRPr="005B3EF1" w:rsidRDefault="009B5EC1" w:rsidP="009B5EC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28 112</w:t>
            </w:r>
          </w:p>
        </w:tc>
        <w:tc>
          <w:tcPr>
            <w:tcW w:w="1244" w:type="dxa"/>
            <w:shd w:val="clear" w:color="auto" w:fill="F2F2F2"/>
          </w:tcPr>
          <w:p w14:paraId="1AA7C33C" w14:textId="3EC28642" w:rsidR="009B5EC1" w:rsidRPr="005B3EF1" w:rsidRDefault="009B5EC1" w:rsidP="009B5EC1">
            <w:pPr>
              <w:spacing w:after="0" w:line="240" w:lineRule="auto"/>
              <w:jc w:val="center"/>
              <w:rPr>
                <w:rFonts w:ascii="Calibri" w:hAnsi="Calibri" w:cs="Calibri"/>
                <w:color w:val="323E4F" w:themeColor="text2" w:themeShade="BF"/>
              </w:rPr>
            </w:pPr>
            <w:r w:rsidRPr="005B3EF1">
              <w:rPr>
                <w:rFonts w:ascii="Calibri" w:hAnsi="Calibri" w:cs="Calibri"/>
                <w:color w:val="323E4F" w:themeColor="text2" w:themeShade="BF"/>
              </w:rPr>
              <w:t>25251</w:t>
            </w:r>
          </w:p>
        </w:tc>
        <w:tc>
          <w:tcPr>
            <w:tcW w:w="1244" w:type="dxa"/>
            <w:shd w:val="clear" w:color="auto" w:fill="F2F2F2"/>
          </w:tcPr>
          <w:p w14:paraId="09A53111" w14:textId="7DD3332D" w:rsidR="009B5EC1" w:rsidRPr="005B3EF1" w:rsidRDefault="009B5EC1" w:rsidP="009B5EC1">
            <w:pPr>
              <w:spacing w:after="0" w:line="240" w:lineRule="auto"/>
              <w:jc w:val="center"/>
              <w:rPr>
                <w:rFonts w:ascii="Calibri" w:hAnsi="Calibri" w:cs="Calibri"/>
                <w:color w:val="323E4F" w:themeColor="text2" w:themeShade="BF"/>
              </w:rPr>
            </w:pPr>
            <w:r w:rsidRPr="005B3EF1">
              <w:rPr>
                <w:color w:val="323E4F" w:themeColor="text2" w:themeShade="BF"/>
              </w:rPr>
              <w:t>33421</w:t>
            </w:r>
          </w:p>
        </w:tc>
        <w:tc>
          <w:tcPr>
            <w:tcW w:w="1244" w:type="dxa"/>
            <w:shd w:val="clear" w:color="auto" w:fill="F2F2F2"/>
          </w:tcPr>
          <w:p w14:paraId="67666109" w14:textId="3A8AFD4B" w:rsidR="009B5EC1" w:rsidRPr="005B3EF1" w:rsidRDefault="009B5EC1" w:rsidP="009B5EC1">
            <w:pPr>
              <w:spacing w:after="0" w:line="240" w:lineRule="auto"/>
              <w:jc w:val="center"/>
              <w:rPr>
                <w:color w:val="323E4F" w:themeColor="text2" w:themeShade="BF"/>
              </w:rPr>
            </w:pPr>
            <w:r w:rsidRPr="005B3EF1">
              <w:rPr>
                <w:color w:val="323E4F" w:themeColor="text2" w:themeShade="BF"/>
              </w:rPr>
              <w:t>33986</w:t>
            </w:r>
          </w:p>
        </w:tc>
        <w:tc>
          <w:tcPr>
            <w:tcW w:w="1213" w:type="dxa"/>
            <w:shd w:val="clear" w:color="auto" w:fill="F2F2F2"/>
          </w:tcPr>
          <w:p w14:paraId="1EE443DC" w14:textId="4BFA9732" w:rsidR="009B5EC1" w:rsidRPr="005B3EF1" w:rsidRDefault="009B5EC1" w:rsidP="009B5EC1">
            <w:pPr>
              <w:spacing w:after="0" w:line="240" w:lineRule="auto"/>
              <w:jc w:val="center"/>
              <w:rPr>
                <w:color w:val="323E4F" w:themeColor="text2" w:themeShade="BF"/>
              </w:rPr>
            </w:pPr>
            <w:r w:rsidRPr="005B3EF1">
              <w:rPr>
                <w:color w:val="323E4F" w:themeColor="text2" w:themeShade="BF"/>
              </w:rPr>
              <w:t>32532</w:t>
            </w:r>
          </w:p>
        </w:tc>
      </w:tr>
    </w:tbl>
    <w:p w14:paraId="52A80682" w14:textId="0E16161A" w:rsidR="006F6918" w:rsidRPr="005B3EF1" w:rsidRDefault="006F6918" w:rsidP="00D47C83">
      <w:pPr>
        <w:pStyle w:val="Nagwek1"/>
        <w:rPr>
          <w:color w:val="323E4F" w:themeColor="text2" w:themeShade="BF"/>
        </w:rPr>
      </w:pPr>
      <w:bookmarkStart w:id="29" w:name="_Hlk40173933"/>
      <w:r w:rsidRPr="005B3EF1">
        <w:rPr>
          <w:color w:val="323E4F" w:themeColor="text2" w:themeShade="BF"/>
        </w:rPr>
        <w:lastRenderedPageBreak/>
        <w:t>WSPÓŁPRACA Z ORGANIZACJAMI POZARZĄDOWYMI W 202</w:t>
      </w:r>
      <w:r w:rsidR="0089559C">
        <w:rPr>
          <w:color w:val="323E4F" w:themeColor="text2" w:themeShade="BF"/>
        </w:rPr>
        <w:t>3</w:t>
      </w:r>
      <w:r w:rsidRPr="005B3EF1">
        <w:rPr>
          <w:color w:val="323E4F" w:themeColor="text2" w:themeShade="BF"/>
        </w:rPr>
        <w:t xml:space="preserve"> R.</w:t>
      </w:r>
    </w:p>
    <w:p w14:paraId="13138533" w14:textId="77777777" w:rsidR="002660C9" w:rsidRPr="005B3EF1" w:rsidRDefault="002660C9" w:rsidP="002660C9">
      <w:pPr>
        <w:spacing w:after="0" w:line="360" w:lineRule="auto"/>
        <w:ind w:left="-6" w:hanging="11"/>
        <w:rPr>
          <w:rFonts w:cstheme="minorHAnsi"/>
          <w:color w:val="323E4F" w:themeColor="text2" w:themeShade="BF"/>
        </w:rPr>
      </w:pPr>
      <w:r w:rsidRPr="005B3EF1">
        <w:rPr>
          <w:rFonts w:cstheme="minorHAnsi"/>
          <w:color w:val="323E4F" w:themeColor="text2" w:themeShade="BF"/>
        </w:rPr>
        <w:t xml:space="preserve">W Programie współpracy z organizacjami pozarządowymi na 2023 r. przewidziano, że współpraca Gminy Lipno z organizacjami pozarządowymi jest realizowana w zakresie:   </w:t>
      </w:r>
    </w:p>
    <w:p w14:paraId="6EE9B00B" w14:textId="77777777" w:rsidR="002660C9" w:rsidRPr="005B3EF1" w:rsidRDefault="002660C9" w:rsidP="002660C9">
      <w:pPr>
        <w:numPr>
          <w:ilvl w:val="0"/>
          <w:numId w:val="20"/>
        </w:numPr>
        <w:spacing w:after="0" w:line="360" w:lineRule="auto"/>
        <w:rPr>
          <w:rFonts w:cstheme="minorHAnsi"/>
          <w:color w:val="323E4F" w:themeColor="text2" w:themeShade="BF"/>
        </w:rPr>
      </w:pPr>
      <w:r w:rsidRPr="005B3EF1">
        <w:rPr>
          <w:rFonts w:cstheme="minorHAnsi"/>
          <w:color w:val="323E4F" w:themeColor="text2" w:themeShade="BF"/>
        </w:rPr>
        <w:t xml:space="preserve">działalności na rzecz integracji i reintegracji zawodowej oraz społecznej osób zagrożonych wykluczeniem społecznym;  </w:t>
      </w:r>
    </w:p>
    <w:p w14:paraId="161390E2" w14:textId="77777777" w:rsidR="002660C9" w:rsidRPr="005B3EF1" w:rsidRDefault="002660C9" w:rsidP="002660C9">
      <w:pPr>
        <w:numPr>
          <w:ilvl w:val="0"/>
          <w:numId w:val="20"/>
        </w:numPr>
        <w:spacing w:after="0" w:line="360" w:lineRule="auto"/>
        <w:rPr>
          <w:rFonts w:cstheme="minorHAnsi"/>
          <w:color w:val="323E4F" w:themeColor="text2" w:themeShade="BF"/>
        </w:rPr>
      </w:pPr>
      <w:r w:rsidRPr="005B3EF1">
        <w:rPr>
          <w:rFonts w:cstheme="minorHAnsi"/>
          <w:color w:val="323E4F" w:themeColor="text2" w:themeShade="BF"/>
        </w:rPr>
        <w:t xml:space="preserve">podtrzymywania i upowszechniania tradycji narodowej, pielęgnowania polskości oraz rozwoju świadomości narodowej, obywatelskiej i kulturowej;  </w:t>
      </w:r>
    </w:p>
    <w:p w14:paraId="07A9DD63" w14:textId="77777777" w:rsidR="002660C9" w:rsidRPr="005B3EF1" w:rsidRDefault="002660C9" w:rsidP="002660C9">
      <w:pPr>
        <w:numPr>
          <w:ilvl w:val="0"/>
          <w:numId w:val="20"/>
        </w:numPr>
        <w:spacing w:after="0" w:line="360" w:lineRule="auto"/>
        <w:rPr>
          <w:rFonts w:cstheme="minorHAnsi"/>
          <w:color w:val="323E4F" w:themeColor="text2" w:themeShade="BF"/>
        </w:rPr>
      </w:pPr>
      <w:r w:rsidRPr="005B3EF1">
        <w:rPr>
          <w:rFonts w:cstheme="minorHAnsi"/>
          <w:color w:val="323E4F" w:themeColor="text2" w:themeShade="BF"/>
        </w:rPr>
        <w:t xml:space="preserve">pomocy społecznej, w tym pomoc rodzinom i osobom w trudnej sytuacji życiowej oraz wyrównywania szans rodzin i osób;  </w:t>
      </w:r>
    </w:p>
    <w:p w14:paraId="1A9EC3AF" w14:textId="77777777" w:rsidR="002660C9" w:rsidRPr="005B3EF1" w:rsidRDefault="002660C9" w:rsidP="002660C9">
      <w:pPr>
        <w:numPr>
          <w:ilvl w:val="0"/>
          <w:numId w:val="20"/>
        </w:numPr>
        <w:spacing w:after="0" w:line="360" w:lineRule="auto"/>
        <w:rPr>
          <w:rFonts w:cstheme="minorHAnsi"/>
          <w:color w:val="323E4F" w:themeColor="text2" w:themeShade="BF"/>
        </w:rPr>
      </w:pPr>
      <w:r w:rsidRPr="005B3EF1">
        <w:rPr>
          <w:rFonts w:cstheme="minorHAnsi"/>
          <w:color w:val="323E4F" w:themeColor="text2" w:themeShade="BF"/>
        </w:rPr>
        <w:t xml:space="preserve">upowszechniania kultury fizycznej i sportu;  </w:t>
      </w:r>
    </w:p>
    <w:p w14:paraId="57C5C433" w14:textId="77777777" w:rsidR="002660C9" w:rsidRPr="005B3EF1" w:rsidRDefault="002660C9" w:rsidP="002660C9">
      <w:pPr>
        <w:numPr>
          <w:ilvl w:val="0"/>
          <w:numId w:val="20"/>
        </w:numPr>
        <w:spacing w:after="0" w:line="360" w:lineRule="auto"/>
        <w:rPr>
          <w:rFonts w:cstheme="minorHAnsi"/>
          <w:color w:val="323E4F" w:themeColor="text2" w:themeShade="BF"/>
        </w:rPr>
      </w:pPr>
      <w:r w:rsidRPr="005B3EF1">
        <w:rPr>
          <w:rFonts w:cstheme="minorHAnsi"/>
          <w:color w:val="323E4F" w:themeColor="text2" w:themeShade="BF"/>
        </w:rPr>
        <w:t xml:space="preserve">działań na rzecz rozwijania kontaktów i współpracy między społecznościami;  </w:t>
      </w:r>
    </w:p>
    <w:p w14:paraId="5904B822" w14:textId="77777777" w:rsidR="002660C9" w:rsidRPr="005B3EF1" w:rsidRDefault="002660C9" w:rsidP="002660C9">
      <w:pPr>
        <w:numPr>
          <w:ilvl w:val="0"/>
          <w:numId w:val="20"/>
        </w:numPr>
        <w:spacing w:after="0" w:line="360" w:lineRule="auto"/>
        <w:rPr>
          <w:rFonts w:cstheme="minorHAnsi"/>
          <w:color w:val="323E4F" w:themeColor="text2" w:themeShade="BF"/>
        </w:rPr>
      </w:pPr>
      <w:r w:rsidRPr="005B3EF1">
        <w:rPr>
          <w:rFonts w:cstheme="minorHAnsi"/>
          <w:color w:val="323E4F" w:themeColor="text2" w:themeShade="BF"/>
        </w:rPr>
        <w:t xml:space="preserve">turystyki i krajoznawstwa;  </w:t>
      </w:r>
    </w:p>
    <w:p w14:paraId="2518E7DD" w14:textId="77777777" w:rsidR="002660C9" w:rsidRPr="005B3EF1" w:rsidRDefault="002660C9" w:rsidP="002660C9">
      <w:pPr>
        <w:numPr>
          <w:ilvl w:val="0"/>
          <w:numId w:val="20"/>
        </w:numPr>
        <w:spacing w:after="0" w:line="360" w:lineRule="auto"/>
        <w:rPr>
          <w:rFonts w:cstheme="minorHAnsi"/>
          <w:color w:val="323E4F" w:themeColor="text2" w:themeShade="BF"/>
        </w:rPr>
      </w:pPr>
      <w:r w:rsidRPr="005B3EF1">
        <w:rPr>
          <w:rFonts w:cstheme="minorHAnsi"/>
          <w:color w:val="323E4F" w:themeColor="text2" w:themeShade="BF"/>
        </w:rPr>
        <w:t>przeciwdziałania uzależnieniom i patologiom społecznym.</w:t>
      </w:r>
    </w:p>
    <w:p w14:paraId="4783D842" w14:textId="43EF1AFE" w:rsidR="002660C9" w:rsidRPr="005B3EF1" w:rsidRDefault="002660C9" w:rsidP="002660C9">
      <w:pPr>
        <w:spacing w:after="0" w:line="360" w:lineRule="auto"/>
        <w:ind w:left="-6" w:hanging="11"/>
        <w:rPr>
          <w:rFonts w:cstheme="minorHAnsi"/>
          <w:color w:val="323E4F" w:themeColor="text2" w:themeShade="BF"/>
        </w:rPr>
      </w:pPr>
      <w:r w:rsidRPr="005B3EF1">
        <w:rPr>
          <w:rFonts w:cstheme="minorHAnsi"/>
          <w:color w:val="323E4F" w:themeColor="text2" w:themeShade="BF"/>
        </w:rPr>
        <w:t xml:space="preserve">Na realizacje powyższych zadań w 2023 roku przeznaczono kwotę 50 tyś złotych. Wskaźnikami wykonania celu były ogłoszone otwarte konkursy ofert na wsparcie zadań o charakterze publicznym. Wskaźniki te nie do końca zostały osiągnięte na satysfakcjonującym poziomie, ponieważ ogłoszono otwarty konkurs, </w:t>
      </w:r>
      <w:r w:rsidR="00B31273" w:rsidRPr="005B3EF1">
        <w:rPr>
          <w:rFonts w:cstheme="minorHAnsi"/>
          <w:color w:val="323E4F" w:themeColor="text2" w:themeShade="BF"/>
        </w:rPr>
        <w:br/>
      </w:r>
      <w:r w:rsidRPr="005B3EF1">
        <w:rPr>
          <w:rFonts w:cstheme="minorHAnsi"/>
          <w:color w:val="323E4F" w:themeColor="text2" w:themeShade="BF"/>
        </w:rPr>
        <w:t xml:space="preserve">w którym rozdysponowano   90 %  zaplanowanej na ten rok kwoty. </w:t>
      </w:r>
    </w:p>
    <w:p w14:paraId="280C470D" w14:textId="77777777" w:rsidR="002660C9" w:rsidRPr="005B3EF1" w:rsidRDefault="002660C9" w:rsidP="002660C9">
      <w:pPr>
        <w:spacing w:after="0" w:line="360" w:lineRule="auto"/>
        <w:ind w:left="-6" w:hanging="11"/>
        <w:rPr>
          <w:rFonts w:cstheme="minorHAnsi"/>
          <w:color w:val="323E4F" w:themeColor="text2" w:themeShade="BF"/>
        </w:rPr>
      </w:pPr>
      <w:r w:rsidRPr="005B3EF1">
        <w:rPr>
          <w:rFonts w:cstheme="minorHAnsi"/>
          <w:color w:val="323E4F" w:themeColor="text2" w:themeShade="BF"/>
        </w:rPr>
        <w:t xml:space="preserve">Ponadto współpraca z organizacjami pozarządowymi  ma charakter pozafinansowy. Do form współpracy pozafinansowej należą:  </w:t>
      </w:r>
    </w:p>
    <w:p w14:paraId="7A0E86D9" w14:textId="77777777" w:rsidR="002660C9" w:rsidRPr="005B3EF1" w:rsidRDefault="002660C9" w:rsidP="002660C9">
      <w:pPr>
        <w:numPr>
          <w:ilvl w:val="0"/>
          <w:numId w:val="19"/>
        </w:numPr>
        <w:spacing w:after="0" w:line="360" w:lineRule="auto"/>
        <w:rPr>
          <w:rFonts w:cstheme="minorHAnsi"/>
          <w:color w:val="323E4F" w:themeColor="text2" w:themeShade="BF"/>
        </w:rPr>
      </w:pPr>
      <w:r w:rsidRPr="005B3EF1">
        <w:rPr>
          <w:rFonts w:cstheme="minorHAnsi"/>
          <w:color w:val="323E4F" w:themeColor="text2" w:themeShade="BF"/>
        </w:rPr>
        <w:t>wzajemne informowanie się o planowanych kierunkach działalności i współdziałania w celu zharmonizowania tych kierunków;</w:t>
      </w:r>
    </w:p>
    <w:p w14:paraId="1A583DD4" w14:textId="77777777" w:rsidR="002660C9" w:rsidRPr="005B3EF1" w:rsidRDefault="002660C9" w:rsidP="002660C9">
      <w:pPr>
        <w:numPr>
          <w:ilvl w:val="0"/>
          <w:numId w:val="19"/>
        </w:numPr>
        <w:spacing w:after="0" w:line="360" w:lineRule="auto"/>
        <w:rPr>
          <w:rFonts w:cstheme="minorHAnsi"/>
          <w:color w:val="323E4F" w:themeColor="text2" w:themeShade="BF"/>
        </w:rPr>
      </w:pPr>
      <w:r w:rsidRPr="005B3EF1">
        <w:rPr>
          <w:rFonts w:cstheme="minorHAnsi"/>
          <w:color w:val="323E4F" w:themeColor="text2" w:themeShade="BF"/>
        </w:rPr>
        <w:t>konsultowania projektów aktów normatywnych Rady Gminy Lipno w dziedzinach dotyczących działalności statutowej organizacji;</w:t>
      </w:r>
    </w:p>
    <w:p w14:paraId="46489F65" w14:textId="77777777" w:rsidR="002660C9" w:rsidRPr="005B3EF1" w:rsidRDefault="002660C9" w:rsidP="002660C9">
      <w:pPr>
        <w:numPr>
          <w:ilvl w:val="0"/>
          <w:numId w:val="19"/>
        </w:numPr>
        <w:spacing w:after="0" w:line="360" w:lineRule="auto"/>
        <w:rPr>
          <w:rFonts w:cstheme="minorHAnsi"/>
          <w:color w:val="323E4F" w:themeColor="text2" w:themeShade="BF"/>
        </w:rPr>
      </w:pPr>
      <w:r w:rsidRPr="005B3EF1">
        <w:rPr>
          <w:rFonts w:cstheme="minorHAnsi"/>
          <w:color w:val="323E4F" w:themeColor="text2" w:themeShade="BF"/>
        </w:rPr>
        <w:t xml:space="preserve">tworzenia w miarę potrzeby wspólnych zespołów problemowych o charakterze doradczym lub inicjatywnym złożonych z radnych i przedstawicieli jednostek organizacyjnych Gminy oraz organizacji dla rozpatrzenia określonych problemów, ustalania strategii i sposobów wspólnego działania, bądź objęcia określonej problematyki dla dobra pożytku publicznego; </w:t>
      </w:r>
    </w:p>
    <w:p w14:paraId="6B17B410" w14:textId="77777777" w:rsidR="002660C9" w:rsidRPr="005B3EF1" w:rsidRDefault="002660C9" w:rsidP="002660C9">
      <w:pPr>
        <w:numPr>
          <w:ilvl w:val="0"/>
          <w:numId w:val="19"/>
        </w:numPr>
        <w:spacing w:after="0" w:line="360" w:lineRule="auto"/>
        <w:rPr>
          <w:rFonts w:cstheme="minorHAnsi"/>
          <w:color w:val="323E4F" w:themeColor="text2" w:themeShade="BF"/>
        </w:rPr>
      </w:pPr>
      <w:r w:rsidRPr="005B3EF1">
        <w:rPr>
          <w:rFonts w:cstheme="minorHAnsi"/>
          <w:color w:val="323E4F" w:themeColor="text2" w:themeShade="BF"/>
        </w:rPr>
        <w:t>umożliwienia organizacjom nabywania na szczególnych warunkach prawa użytkowania (dzierżawa, najem, użyczenie) nieruchomości (lokali) będących własnością Gminy dla celów prowadzenia działalności statutowej tych organizacji;</w:t>
      </w:r>
    </w:p>
    <w:p w14:paraId="0763C9DE" w14:textId="77777777" w:rsidR="002660C9" w:rsidRPr="005B3EF1" w:rsidRDefault="002660C9" w:rsidP="002660C9">
      <w:pPr>
        <w:numPr>
          <w:ilvl w:val="0"/>
          <w:numId w:val="19"/>
        </w:numPr>
        <w:spacing w:after="0" w:line="360" w:lineRule="auto"/>
        <w:rPr>
          <w:rFonts w:cstheme="minorHAnsi"/>
          <w:color w:val="323E4F" w:themeColor="text2" w:themeShade="BF"/>
        </w:rPr>
      </w:pPr>
      <w:r w:rsidRPr="005B3EF1">
        <w:rPr>
          <w:rFonts w:cstheme="minorHAnsi"/>
          <w:color w:val="323E4F" w:themeColor="text2" w:themeShade="BF"/>
        </w:rPr>
        <w:t xml:space="preserve">kierowania do pracy w  organizacjach, wykonujących zadania publiczne powierzone lub wspierane, poborowych celem odbywania służby zastępczej; </w:t>
      </w:r>
    </w:p>
    <w:p w14:paraId="1A440D76" w14:textId="77777777" w:rsidR="002660C9" w:rsidRPr="005B3EF1" w:rsidRDefault="002660C9" w:rsidP="002660C9">
      <w:pPr>
        <w:numPr>
          <w:ilvl w:val="0"/>
          <w:numId w:val="19"/>
        </w:numPr>
        <w:spacing w:after="0" w:line="360" w:lineRule="auto"/>
        <w:rPr>
          <w:rFonts w:cstheme="minorHAnsi"/>
          <w:color w:val="323E4F" w:themeColor="text2" w:themeShade="BF"/>
        </w:rPr>
      </w:pPr>
      <w:r w:rsidRPr="005B3EF1">
        <w:rPr>
          <w:rFonts w:cstheme="minorHAnsi"/>
          <w:color w:val="323E4F" w:themeColor="text2" w:themeShade="BF"/>
        </w:rPr>
        <w:t>promocji działalności organizacji, w szczególności na stronie internetowej.</w:t>
      </w:r>
    </w:p>
    <w:p w14:paraId="3FC52A1B" w14:textId="77777777" w:rsidR="002660C9" w:rsidRPr="005B3EF1" w:rsidRDefault="002660C9" w:rsidP="002660C9">
      <w:pPr>
        <w:shd w:val="clear" w:color="auto" w:fill="FFFFFF"/>
        <w:spacing w:after="0" w:line="360" w:lineRule="auto"/>
        <w:ind w:left="-6" w:firstLine="363"/>
        <w:rPr>
          <w:rFonts w:cstheme="minorHAnsi"/>
          <w:color w:val="323E4F" w:themeColor="text2" w:themeShade="BF"/>
        </w:rPr>
      </w:pPr>
      <w:r w:rsidRPr="005B3EF1">
        <w:rPr>
          <w:rFonts w:cstheme="minorHAnsi"/>
          <w:color w:val="323E4F" w:themeColor="text2" w:themeShade="BF"/>
        </w:rPr>
        <w:t xml:space="preserve">1 stycznia 2023r. funkcjonowało w gminie 43 organizacji pozarządowych, w tym 4 stowarzyszenia, </w:t>
      </w:r>
      <w:r w:rsidRPr="005B3EF1">
        <w:rPr>
          <w:rFonts w:cstheme="minorHAnsi"/>
          <w:color w:val="323E4F" w:themeColor="text2" w:themeShade="BF"/>
        </w:rPr>
        <w:br/>
        <w:t xml:space="preserve">6 klubów sportowych, 16 kół gospodyń wiejskich, 17 OSP. </w:t>
      </w:r>
    </w:p>
    <w:p w14:paraId="09ED172B" w14:textId="77777777" w:rsidR="002660C9" w:rsidRPr="005B3EF1" w:rsidRDefault="002660C9" w:rsidP="002660C9">
      <w:pPr>
        <w:shd w:val="clear" w:color="auto" w:fill="FFFFFF"/>
        <w:spacing w:after="0" w:line="360" w:lineRule="auto"/>
        <w:ind w:left="-5"/>
        <w:rPr>
          <w:rFonts w:cstheme="minorHAnsi"/>
          <w:color w:val="323E4F" w:themeColor="text2" w:themeShade="BF"/>
        </w:rPr>
      </w:pPr>
      <w:r w:rsidRPr="005B3EF1">
        <w:rPr>
          <w:rFonts w:cstheme="minorHAnsi"/>
          <w:color w:val="323E4F" w:themeColor="text2" w:themeShade="BF"/>
        </w:rPr>
        <w:lastRenderedPageBreak/>
        <w:t xml:space="preserve">W ramach otwartych konkursów ofert, skierowanych do organizacji pozarządowych, zlecono wsparcie wykonania następujących zadań publicznych: </w:t>
      </w:r>
    </w:p>
    <w:p w14:paraId="679E796D" w14:textId="7DBA258B" w:rsidR="002660C9" w:rsidRPr="005B3EF1" w:rsidRDefault="002660C9" w:rsidP="002660C9">
      <w:pPr>
        <w:shd w:val="clear" w:color="auto" w:fill="FFFFFF"/>
        <w:spacing w:after="0" w:line="360" w:lineRule="auto"/>
        <w:ind w:left="360" w:firstLine="0"/>
        <w:rPr>
          <w:rFonts w:cstheme="minorHAnsi"/>
          <w:color w:val="323E4F" w:themeColor="text2" w:themeShade="BF"/>
        </w:rPr>
      </w:pPr>
      <w:r w:rsidRPr="005B3EF1">
        <w:rPr>
          <w:rFonts w:cstheme="minorHAnsi"/>
          <w:color w:val="323E4F" w:themeColor="text2" w:themeShade="BF"/>
        </w:rPr>
        <w:t>Zadanie  – Wspieranie i upowszechnianie kultury fizycznej i sportu w zakresie piłki siatkowej, piłki siatkowej plażowej, tenisa stołowego w oparciu o szkolną i gminną bazę sportową na rzecz mieszkańców Gminy Lipno;  wpłynęła 1  oferta, wybrano ofertę organizacji LZS Jastrzębie, opiewającą na kwotę 45 000,00 zł – zadanie zostało wykonane.</w:t>
      </w:r>
    </w:p>
    <w:p w14:paraId="7F3843D4" w14:textId="77777777" w:rsidR="00D507A1" w:rsidRPr="005B3EF1" w:rsidRDefault="00D507A1" w:rsidP="006F6918">
      <w:pPr>
        <w:spacing w:after="0" w:line="360" w:lineRule="auto"/>
        <w:ind w:left="-6" w:hanging="11"/>
        <w:rPr>
          <w:rFonts w:cstheme="minorHAnsi"/>
          <w:color w:val="323E4F" w:themeColor="text2" w:themeShade="BF"/>
        </w:rPr>
      </w:pPr>
    </w:p>
    <w:p w14:paraId="7120A436" w14:textId="2FCC9CDB" w:rsidR="00D507A1" w:rsidRPr="005B3EF1" w:rsidRDefault="006F6918" w:rsidP="00B31273">
      <w:pPr>
        <w:pStyle w:val="Nagwek1"/>
        <w:spacing w:after="0" w:line="360" w:lineRule="auto"/>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BEZPIECZEŃSTWO W 202</w:t>
      </w:r>
      <w:r w:rsidR="0089559C">
        <w:rPr>
          <w:rFonts w:asciiTheme="minorHAnsi" w:hAnsiTheme="minorHAnsi" w:cstheme="minorHAnsi"/>
          <w:color w:val="323E4F" w:themeColor="text2" w:themeShade="BF"/>
        </w:rPr>
        <w:t>3</w:t>
      </w:r>
      <w:r w:rsidRPr="005B3EF1">
        <w:rPr>
          <w:rFonts w:asciiTheme="minorHAnsi" w:hAnsiTheme="minorHAnsi" w:cstheme="minorHAnsi"/>
          <w:color w:val="323E4F" w:themeColor="text2" w:themeShade="BF"/>
        </w:rPr>
        <w:t xml:space="preserve"> r.</w:t>
      </w:r>
    </w:p>
    <w:p w14:paraId="5A50B867" w14:textId="77777777" w:rsidR="002660C9" w:rsidRPr="005B3EF1" w:rsidRDefault="002660C9" w:rsidP="00B31273">
      <w:pPr>
        <w:pStyle w:val="Nagwek2"/>
        <w:numPr>
          <w:ilvl w:val="0"/>
          <w:numId w:val="0"/>
        </w:numPr>
        <w:spacing w:before="0" w:line="360" w:lineRule="auto"/>
        <w:ind w:left="720" w:hanging="360"/>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Kwalifikacja wojskowa.</w:t>
      </w:r>
    </w:p>
    <w:p w14:paraId="65BF27B3" w14:textId="77777777" w:rsidR="002660C9" w:rsidRPr="005B3EF1" w:rsidRDefault="002660C9" w:rsidP="00B31273">
      <w:pPr>
        <w:pStyle w:val="Nagwek3"/>
        <w:spacing w:before="0" w:line="360" w:lineRule="auto"/>
        <w:ind w:left="350"/>
        <w:rPr>
          <w:rFonts w:asciiTheme="minorHAnsi" w:hAnsiTheme="minorHAnsi" w:cstheme="minorHAnsi"/>
          <w:color w:val="323E4F" w:themeColor="text2" w:themeShade="BF"/>
          <w:sz w:val="22"/>
          <w:szCs w:val="22"/>
        </w:rPr>
      </w:pPr>
      <w:r w:rsidRPr="005B3EF1">
        <w:rPr>
          <w:rFonts w:asciiTheme="minorHAnsi" w:hAnsiTheme="minorHAnsi" w:cstheme="minorHAnsi"/>
          <w:color w:val="323E4F" w:themeColor="text2" w:themeShade="BF"/>
          <w:sz w:val="22"/>
          <w:szCs w:val="22"/>
        </w:rPr>
        <w:t xml:space="preserve">Kwalifikacja wojskowa jest przeprowadzana w celu określenia zdolności do czynnej służby wojskowej osób podlegających obowiązkowi kwalifikacyjnemu. W miejscu przeprowadzania kwalifikacji wojskowej wezwani wciągani są do ewidencji wojskowej i otrzymują  stosowne orzeczenia z nadaną kategorią. W 2023 roku  wezwano 71 osób , w tym 21 osób ze starszego rocznika. Ustalono termin dla naszej gminy w dniach 21-25 kwietnia  2023 r. Z pośród wezwanych nie stawiło się 20 osób. </w:t>
      </w:r>
    </w:p>
    <w:bookmarkEnd w:id="29"/>
    <w:p w14:paraId="1B0E5B1B" w14:textId="77777777" w:rsidR="00D507A1" w:rsidRPr="005B3EF1" w:rsidRDefault="00D507A1" w:rsidP="00B31273">
      <w:pPr>
        <w:pStyle w:val="Akapitzlist"/>
        <w:shd w:val="clear" w:color="auto" w:fill="FFFFFF"/>
        <w:tabs>
          <w:tab w:val="left" w:pos="5985"/>
        </w:tabs>
        <w:spacing w:line="360" w:lineRule="auto"/>
        <w:ind w:left="0"/>
        <w:jc w:val="both"/>
        <w:rPr>
          <w:rFonts w:cstheme="minorHAnsi"/>
          <w:color w:val="323E4F" w:themeColor="text2" w:themeShade="BF"/>
          <w:sz w:val="22"/>
          <w:szCs w:val="22"/>
        </w:rPr>
      </w:pPr>
    </w:p>
    <w:p w14:paraId="3D9625B8" w14:textId="2FAABD8A" w:rsidR="00D507A1" w:rsidRPr="005B3EF1" w:rsidRDefault="00D507A1" w:rsidP="00B31273">
      <w:pPr>
        <w:pStyle w:val="Nagwek1"/>
        <w:spacing w:after="0" w:line="360" w:lineRule="auto"/>
        <w:jc w:val="both"/>
        <w:rPr>
          <w:rFonts w:asciiTheme="minorHAnsi" w:hAnsiTheme="minorHAnsi" w:cstheme="minorHAnsi"/>
          <w:color w:val="323E4F" w:themeColor="text2" w:themeShade="BF"/>
        </w:rPr>
      </w:pPr>
      <w:r w:rsidRPr="005B3EF1">
        <w:rPr>
          <w:rFonts w:asciiTheme="minorHAnsi" w:hAnsiTheme="minorHAnsi" w:cstheme="minorHAnsi"/>
          <w:color w:val="323E4F" w:themeColor="text2" w:themeShade="BF"/>
        </w:rPr>
        <w:t>SPORT W GMINIE LIPNO.</w:t>
      </w:r>
    </w:p>
    <w:p w14:paraId="07AADF4C" w14:textId="77777777" w:rsidR="00B014F3" w:rsidRPr="005B3EF1" w:rsidRDefault="00B014F3" w:rsidP="00CF1EE3">
      <w:pPr>
        <w:spacing w:after="0" w:line="360" w:lineRule="auto"/>
        <w:rPr>
          <w:rFonts w:cstheme="minorHAnsi"/>
          <w:color w:val="323E4F" w:themeColor="text2" w:themeShade="BF"/>
        </w:rPr>
      </w:pPr>
      <w:r w:rsidRPr="005B3EF1">
        <w:rPr>
          <w:rFonts w:cstheme="minorHAnsi"/>
          <w:color w:val="323E4F" w:themeColor="text2" w:themeShade="BF"/>
        </w:rPr>
        <w:t>Na terenie Gminy Lipno w 2023 roku odbywały się następujące imprezy sportowo- rekreacyjne:</w:t>
      </w:r>
    </w:p>
    <w:p w14:paraId="141A8340" w14:textId="19D86A4D" w:rsidR="00B014F3" w:rsidRPr="005B3EF1" w:rsidRDefault="00B014F3">
      <w:pPr>
        <w:pStyle w:val="Akapitzlist"/>
        <w:numPr>
          <w:ilvl w:val="0"/>
          <w:numId w:val="99"/>
        </w:numPr>
        <w:spacing w:line="360" w:lineRule="auto"/>
        <w:ind w:left="370"/>
        <w:jc w:val="both"/>
        <w:rPr>
          <w:rFonts w:cstheme="minorHAnsi"/>
          <w:color w:val="323E4F" w:themeColor="text2" w:themeShade="BF"/>
          <w:sz w:val="22"/>
          <w:szCs w:val="22"/>
        </w:rPr>
      </w:pPr>
      <w:r w:rsidRPr="005B3EF1">
        <w:rPr>
          <w:rFonts w:cstheme="minorHAnsi"/>
          <w:color w:val="323E4F" w:themeColor="text2" w:themeShade="BF"/>
          <w:sz w:val="22"/>
          <w:szCs w:val="22"/>
        </w:rPr>
        <w:t>Turniej Piłki nożnej halowej dla Młodzieżowych Drużyn Pożarniczych</w:t>
      </w:r>
      <w:r w:rsidR="00CF1EE3" w:rsidRPr="005B3EF1">
        <w:rPr>
          <w:rFonts w:cstheme="minorHAnsi"/>
          <w:color w:val="323E4F" w:themeColor="text2" w:themeShade="BF"/>
          <w:sz w:val="22"/>
          <w:szCs w:val="22"/>
        </w:rPr>
        <w:t xml:space="preserve"> o </w:t>
      </w:r>
      <w:r w:rsidRPr="005B3EF1">
        <w:rPr>
          <w:rFonts w:cstheme="minorHAnsi"/>
          <w:color w:val="323E4F" w:themeColor="text2" w:themeShade="BF"/>
          <w:sz w:val="22"/>
          <w:szCs w:val="22"/>
        </w:rPr>
        <w:t>Puchar Wójta Gminy Lipno odbył się w dniu 12.02.2023 w Karnkowie</w:t>
      </w:r>
      <w:r w:rsidR="00CF1EE3" w:rsidRPr="005B3EF1">
        <w:rPr>
          <w:rFonts w:cstheme="minorHAnsi"/>
          <w:color w:val="323E4F" w:themeColor="text2" w:themeShade="BF"/>
          <w:sz w:val="22"/>
          <w:szCs w:val="22"/>
        </w:rPr>
        <w:t>,</w:t>
      </w:r>
    </w:p>
    <w:p w14:paraId="5829FBA6" w14:textId="1CB3FAB1" w:rsidR="00B014F3" w:rsidRPr="005B3EF1" w:rsidRDefault="00CF1EE3">
      <w:pPr>
        <w:pStyle w:val="Akapitzlist"/>
        <w:numPr>
          <w:ilvl w:val="0"/>
          <w:numId w:val="99"/>
        </w:numPr>
        <w:spacing w:line="360" w:lineRule="auto"/>
        <w:ind w:left="370"/>
        <w:jc w:val="both"/>
        <w:rPr>
          <w:rFonts w:cstheme="minorHAnsi"/>
          <w:color w:val="323E4F" w:themeColor="text2" w:themeShade="BF"/>
          <w:sz w:val="22"/>
          <w:szCs w:val="22"/>
        </w:rPr>
      </w:pPr>
      <w:r w:rsidRPr="005B3EF1">
        <w:rPr>
          <w:rFonts w:cstheme="minorHAnsi"/>
          <w:color w:val="323E4F" w:themeColor="text2" w:themeShade="BF"/>
          <w:sz w:val="22"/>
          <w:szCs w:val="22"/>
        </w:rPr>
        <w:t>amatorska drużyna z terenu gminy Lipno (wspierana przez naszą gminę) reprezentowała</w:t>
      </w:r>
      <w:r w:rsidR="00B014F3" w:rsidRPr="005B3EF1">
        <w:rPr>
          <w:rFonts w:cstheme="minorHAnsi"/>
          <w:color w:val="323E4F" w:themeColor="text2" w:themeShade="BF"/>
          <w:sz w:val="22"/>
          <w:szCs w:val="22"/>
        </w:rPr>
        <w:t xml:space="preserve"> Gmin</w:t>
      </w:r>
      <w:r w:rsidRPr="005B3EF1">
        <w:rPr>
          <w:rFonts w:cstheme="minorHAnsi"/>
          <w:color w:val="323E4F" w:themeColor="text2" w:themeShade="BF"/>
          <w:sz w:val="22"/>
          <w:szCs w:val="22"/>
        </w:rPr>
        <w:t>ę</w:t>
      </w:r>
      <w:r w:rsidR="00B014F3" w:rsidRPr="005B3EF1">
        <w:rPr>
          <w:rFonts w:cstheme="minorHAnsi"/>
          <w:color w:val="323E4F" w:themeColor="text2" w:themeShade="BF"/>
          <w:sz w:val="22"/>
          <w:szCs w:val="22"/>
        </w:rPr>
        <w:t xml:space="preserve"> Lipno wygrała Regionaln</w:t>
      </w:r>
      <w:r w:rsidRPr="005B3EF1">
        <w:rPr>
          <w:rFonts w:cstheme="minorHAnsi"/>
          <w:color w:val="323E4F" w:themeColor="text2" w:themeShade="BF"/>
          <w:sz w:val="22"/>
          <w:szCs w:val="22"/>
        </w:rPr>
        <w:t>ą</w:t>
      </w:r>
      <w:r w:rsidR="00B014F3" w:rsidRPr="005B3EF1">
        <w:rPr>
          <w:rFonts w:cstheme="minorHAnsi"/>
          <w:color w:val="323E4F" w:themeColor="text2" w:themeShade="BF"/>
          <w:sz w:val="22"/>
          <w:szCs w:val="22"/>
        </w:rPr>
        <w:t xml:space="preserve"> Ligę Siatkówki </w:t>
      </w:r>
      <w:r w:rsidRPr="005B3EF1">
        <w:rPr>
          <w:rFonts w:cstheme="minorHAnsi"/>
          <w:color w:val="323E4F" w:themeColor="text2" w:themeShade="BF"/>
          <w:sz w:val="22"/>
          <w:szCs w:val="22"/>
        </w:rPr>
        <w:t xml:space="preserve">w piłce siatkowej </w:t>
      </w:r>
      <w:r w:rsidR="00B014F3" w:rsidRPr="005B3EF1">
        <w:rPr>
          <w:rFonts w:cstheme="minorHAnsi"/>
          <w:color w:val="323E4F" w:themeColor="text2" w:themeShade="BF"/>
          <w:sz w:val="22"/>
          <w:szCs w:val="22"/>
        </w:rPr>
        <w:t>w Czernikowie</w:t>
      </w:r>
      <w:r w:rsidRPr="005B3EF1">
        <w:rPr>
          <w:rFonts w:cstheme="minorHAnsi"/>
          <w:color w:val="323E4F" w:themeColor="text2" w:themeShade="BF"/>
          <w:sz w:val="22"/>
          <w:szCs w:val="22"/>
        </w:rPr>
        <w:t>,</w:t>
      </w:r>
      <w:r w:rsidR="00B014F3" w:rsidRPr="005B3EF1">
        <w:rPr>
          <w:rFonts w:cstheme="minorHAnsi"/>
          <w:color w:val="323E4F" w:themeColor="text2" w:themeShade="BF"/>
          <w:sz w:val="22"/>
          <w:szCs w:val="22"/>
        </w:rPr>
        <w:t xml:space="preserve"> w dniu 7 marca 2023r.</w:t>
      </w:r>
      <w:r w:rsidRPr="005B3EF1">
        <w:rPr>
          <w:rFonts w:cstheme="minorHAnsi"/>
          <w:color w:val="323E4F" w:themeColor="text2" w:themeShade="BF"/>
          <w:sz w:val="22"/>
          <w:szCs w:val="22"/>
        </w:rPr>
        <w:t>,</w:t>
      </w:r>
    </w:p>
    <w:p w14:paraId="5DA8017E" w14:textId="684C4330" w:rsidR="00B014F3" w:rsidRPr="005B3EF1" w:rsidRDefault="00B014F3">
      <w:pPr>
        <w:pStyle w:val="Akapitzlist"/>
        <w:numPr>
          <w:ilvl w:val="0"/>
          <w:numId w:val="99"/>
        </w:numPr>
        <w:spacing w:line="360" w:lineRule="auto"/>
        <w:ind w:left="370"/>
        <w:jc w:val="both"/>
        <w:rPr>
          <w:rFonts w:cstheme="minorHAnsi"/>
          <w:color w:val="323E4F" w:themeColor="text2" w:themeShade="BF"/>
          <w:sz w:val="22"/>
          <w:szCs w:val="22"/>
        </w:rPr>
      </w:pPr>
      <w:r w:rsidRPr="005B3EF1">
        <w:rPr>
          <w:rFonts w:cstheme="minorHAnsi"/>
          <w:color w:val="323E4F" w:themeColor="text2" w:themeShade="BF"/>
          <w:sz w:val="22"/>
          <w:szCs w:val="22"/>
        </w:rPr>
        <w:t>XVIII Turniej Piłki Siatkowej Drużyn Sołeckich odbyły się  w dniu 12 marca 2023 r. w Wichowie</w:t>
      </w:r>
      <w:r w:rsidR="00CF1EE3" w:rsidRPr="005B3EF1">
        <w:rPr>
          <w:rFonts w:cstheme="minorHAnsi"/>
          <w:color w:val="323E4F" w:themeColor="text2" w:themeShade="BF"/>
          <w:sz w:val="22"/>
          <w:szCs w:val="22"/>
        </w:rPr>
        <w:t>,</w:t>
      </w:r>
    </w:p>
    <w:p w14:paraId="114E3816" w14:textId="68C09B1D" w:rsidR="00B014F3" w:rsidRPr="005B3EF1" w:rsidRDefault="00CF1EE3">
      <w:pPr>
        <w:pStyle w:val="Akapitzlist"/>
        <w:numPr>
          <w:ilvl w:val="0"/>
          <w:numId w:val="99"/>
        </w:numPr>
        <w:spacing w:line="360" w:lineRule="auto"/>
        <w:ind w:left="370"/>
        <w:jc w:val="both"/>
        <w:rPr>
          <w:rFonts w:cstheme="minorHAnsi"/>
          <w:color w:val="323E4F" w:themeColor="text2" w:themeShade="BF"/>
          <w:sz w:val="22"/>
          <w:szCs w:val="22"/>
        </w:rPr>
      </w:pPr>
      <w:r w:rsidRPr="005B3EF1">
        <w:rPr>
          <w:rFonts w:cstheme="minorHAnsi"/>
          <w:color w:val="323E4F" w:themeColor="text2" w:themeShade="BF"/>
          <w:sz w:val="22"/>
          <w:szCs w:val="22"/>
        </w:rPr>
        <w:t>z</w:t>
      </w:r>
      <w:r w:rsidR="00B014F3" w:rsidRPr="005B3EF1">
        <w:rPr>
          <w:rFonts w:cstheme="minorHAnsi"/>
          <w:color w:val="323E4F" w:themeColor="text2" w:themeShade="BF"/>
          <w:sz w:val="22"/>
          <w:szCs w:val="22"/>
        </w:rPr>
        <w:t>akończenie Grand Prix  Wichowa w  Tenisie Stołowym odbyło się 26 marca 2023 w szkole w Wichowie organizowane przez LZS Wichowo</w:t>
      </w:r>
      <w:r w:rsidRPr="005B3EF1">
        <w:rPr>
          <w:rFonts w:cstheme="minorHAnsi"/>
          <w:color w:val="323E4F" w:themeColor="text2" w:themeShade="BF"/>
          <w:sz w:val="22"/>
          <w:szCs w:val="22"/>
        </w:rPr>
        <w:t>,</w:t>
      </w:r>
    </w:p>
    <w:p w14:paraId="00CA5A65" w14:textId="70224CDC" w:rsidR="00B014F3" w:rsidRPr="005B3EF1" w:rsidRDefault="00B014F3">
      <w:pPr>
        <w:pStyle w:val="Akapitzlist"/>
        <w:numPr>
          <w:ilvl w:val="0"/>
          <w:numId w:val="99"/>
        </w:numPr>
        <w:spacing w:line="360" w:lineRule="auto"/>
        <w:ind w:left="370"/>
        <w:jc w:val="both"/>
        <w:rPr>
          <w:rFonts w:cstheme="minorHAnsi"/>
          <w:color w:val="323E4F" w:themeColor="text2" w:themeShade="BF"/>
          <w:sz w:val="22"/>
          <w:szCs w:val="22"/>
        </w:rPr>
      </w:pPr>
      <w:r w:rsidRPr="005B3EF1">
        <w:rPr>
          <w:rFonts w:cstheme="minorHAnsi"/>
          <w:color w:val="323E4F" w:themeColor="text2" w:themeShade="BF"/>
          <w:sz w:val="22"/>
          <w:szCs w:val="22"/>
        </w:rPr>
        <w:t>Otwarty Turniej Siatkówki Plażowej o Puchar Wójta Gminy Lipno  w dniach 1-2 lipca 2023r. na boiskach w parku w Jastrzębiu organizowany przez LZS Jastrzębie</w:t>
      </w:r>
      <w:r w:rsidR="00CF1EE3" w:rsidRPr="005B3EF1">
        <w:rPr>
          <w:rFonts w:cstheme="minorHAnsi"/>
          <w:color w:val="323E4F" w:themeColor="text2" w:themeShade="BF"/>
          <w:sz w:val="22"/>
          <w:szCs w:val="22"/>
        </w:rPr>
        <w:t>,</w:t>
      </w:r>
    </w:p>
    <w:p w14:paraId="6DFA8338" w14:textId="483AEEF0" w:rsidR="00B014F3" w:rsidRPr="005B3EF1" w:rsidRDefault="00B014F3">
      <w:pPr>
        <w:pStyle w:val="Akapitzlist"/>
        <w:numPr>
          <w:ilvl w:val="0"/>
          <w:numId w:val="99"/>
        </w:numPr>
        <w:spacing w:line="360" w:lineRule="auto"/>
        <w:ind w:left="370"/>
        <w:jc w:val="both"/>
        <w:rPr>
          <w:rFonts w:cstheme="minorHAnsi"/>
          <w:color w:val="323E4F" w:themeColor="text2" w:themeShade="BF"/>
          <w:sz w:val="22"/>
          <w:szCs w:val="22"/>
        </w:rPr>
      </w:pPr>
      <w:r w:rsidRPr="005B3EF1">
        <w:rPr>
          <w:rFonts w:cstheme="minorHAnsi"/>
          <w:color w:val="323E4F" w:themeColor="text2" w:themeShade="BF"/>
          <w:sz w:val="22"/>
          <w:szCs w:val="22"/>
        </w:rPr>
        <w:t>Otwarty Turniej Siatkówki Plażowej o Puchar Wójta Gminy Lipno  w dniach 15 lipca 2023r. na boiskach w parku w Jastrzębiu organizowany przez LZS Jastrzębie</w:t>
      </w:r>
      <w:r w:rsidR="00CF1EE3" w:rsidRPr="005B3EF1">
        <w:rPr>
          <w:rFonts w:cstheme="minorHAnsi"/>
          <w:color w:val="323E4F" w:themeColor="text2" w:themeShade="BF"/>
          <w:sz w:val="22"/>
          <w:szCs w:val="22"/>
        </w:rPr>
        <w:t>,</w:t>
      </w:r>
    </w:p>
    <w:p w14:paraId="3E88F3D4" w14:textId="04325013" w:rsidR="00B014F3" w:rsidRPr="005B3EF1" w:rsidRDefault="00B014F3">
      <w:pPr>
        <w:pStyle w:val="Akapitzlist"/>
        <w:numPr>
          <w:ilvl w:val="0"/>
          <w:numId w:val="99"/>
        </w:numPr>
        <w:spacing w:line="360" w:lineRule="auto"/>
        <w:ind w:left="370"/>
        <w:jc w:val="both"/>
        <w:rPr>
          <w:rFonts w:cstheme="minorHAnsi"/>
          <w:color w:val="323E4F" w:themeColor="text2" w:themeShade="BF"/>
          <w:sz w:val="22"/>
          <w:szCs w:val="22"/>
        </w:rPr>
      </w:pPr>
      <w:r w:rsidRPr="005B3EF1">
        <w:rPr>
          <w:rFonts w:cstheme="minorHAnsi"/>
          <w:color w:val="323E4F" w:themeColor="text2" w:themeShade="BF"/>
          <w:sz w:val="22"/>
          <w:szCs w:val="22"/>
        </w:rPr>
        <w:t>Otwarty Turniej Siatkówki Plażowej o Puchar Wójta Gminy Lipno  w dniach 5-6 sierpnia 2023r. na boiskach w parku w Chlebowie organizowany przez LZS Jastrzębie oraz OSP Chlebowo</w:t>
      </w:r>
      <w:r w:rsidR="00CF1EE3" w:rsidRPr="005B3EF1">
        <w:rPr>
          <w:rFonts w:cstheme="minorHAnsi"/>
          <w:color w:val="323E4F" w:themeColor="text2" w:themeShade="BF"/>
          <w:sz w:val="22"/>
          <w:szCs w:val="22"/>
        </w:rPr>
        <w:t>,</w:t>
      </w:r>
    </w:p>
    <w:p w14:paraId="26FEF465" w14:textId="4DB285DB" w:rsidR="00B014F3" w:rsidRPr="005B3EF1" w:rsidRDefault="00B014F3">
      <w:pPr>
        <w:pStyle w:val="Akapitzlist"/>
        <w:numPr>
          <w:ilvl w:val="0"/>
          <w:numId w:val="99"/>
        </w:numPr>
        <w:spacing w:line="360" w:lineRule="auto"/>
        <w:ind w:left="370"/>
        <w:jc w:val="both"/>
        <w:rPr>
          <w:rFonts w:cstheme="minorHAnsi"/>
          <w:color w:val="323E4F" w:themeColor="text2" w:themeShade="BF"/>
          <w:sz w:val="22"/>
          <w:szCs w:val="22"/>
        </w:rPr>
      </w:pPr>
      <w:r w:rsidRPr="005B3EF1">
        <w:rPr>
          <w:rFonts w:cstheme="minorHAnsi"/>
          <w:color w:val="323E4F" w:themeColor="text2" w:themeShade="BF"/>
          <w:sz w:val="22"/>
          <w:szCs w:val="22"/>
        </w:rPr>
        <w:t>Otwarty Turniej Piłki Nożnej o Puchar Wójta Gminy Lipno w dniu 27 października 2023 na boisku Orlik w Radomicach</w:t>
      </w:r>
      <w:r w:rsidR="00CF1EE3" w:rsidRPr="005B3EF1">
        <w:rPr>
          <w:rFonts w:cstheme="minorHAnsi"/>
          <w:color w:val="323E4F" w:themeColor="text2" w:themeShade="BF"/>
          <w:sz w:val="22"/>
          <w:szCs w:val="22"/>
        </w:rPr>
        <w:t>,</w:t>
      </w:r>
    </w:p>
    <w:p w14:paraId="1DF27B25" w14:textId="21935D0F" w:rsidR="00B014F3" w:rsidRPr="005B3EF1" w:rsidRDefault="00B014F3">
      <w:pPr>
        <w:pStyle w:val="Akapitzlist"/>
        <w:numPr>
          <w:ilvl w:val="0"/>
          <w:numId w:val="99"/>
        </w:numPr>
        <w:spacing w:line="360" w:lineRule="auto"/>
        <w:ind w:left="370"/>
        <w:jc w:val="both"/>
        <w:rPr>
          <w:rFonts w:cstheme="minorHAnsi"/>
          <w:color w:val="323E4F" w:themeColor="text2" w:themeShade="BF"/>
          <w:sz w:val="22"/>
          <w:szCs w:val="22"/>
        </w:rPr>
      </w:pPr>
      <w:r w:rsidRPr="005B3EF1">
        <w:rPr>
          <w:rFonts w:cstheme="minorHAnsi"/>
          <w:color w:val="323E4F" w:themeColor="text2" w:themeShade="BF"/>
          <w:sz w:val="22"/>
          <w:szCs w:val="22"/>
        </w:rPr>
        <w:t>VII Memoriał Wiesława Witeckiego w Tenisie Stołowym w dniu 3 września  2023 organizowany przez LZS Jastrzębie w hali przy ulicy Sportowej w Lipnie</w:t>
      </w:r>
      <w:r w:rsidR="00CF1EE3" w:rsidRPr="005B3EF1">
        <w:rPr>
          <w:rFonts w:cstheme="minorHAnsi"/>
          <w:color w:val="323E4F" w:themeColor="text2" w:themeShade="BF"/>
          <w:sz w:val="22"/>
          <w:szCs w:val="22"/>
        </w:rPr>
        <w:t>,</w:t>
      </w:r>
    </w:p>
    <w:p w14:paraId="7A6AF39C" w14:textId="0895E988" w:rsidR="00B014F3" w:rsidRPr="005B3EF1" w:rsidRDefault="00CF1EE3">
      <w:pPr>
        <w:pStyle w:val="Akapitzlist"/>
        <w:numPr>
          <w:ilvl w:val="0"/>
          <w:numId w:val="99"/>
        </w:numPr>
        <w:spacing w:line="360" w:lineRule="auto"/>
        <w:ind w:left="370"/>
        <w:jc w:val="both"/>
        <w:rPr>
          <w:rFonts w:cstheme="minorHAnsi"/>
          <w:color w:val="323E4F" w:themeColor="text2" w:themeShade="BF"/>
          <w:sz w:val="22"/>
          <w:szCs w:val="22"/>
        </w:rPr>
      </w:pPr>
      <w:r w:rsidRPr="005B3EF1">
        <w:rPr>
          <w:rFonts w:cstheme="minorHAnsi"/>
          <w:color w:val="323E4F" w:themeColor="text2" w:themeShade="BF"/>
          <w:sz w:val="22"/>
          <w:szCs w:val="22"/>
        </w:rPr>
        <w:lastRenderedPageBreak/>
        <w:t>I</w:t>
      </w:r>
      <w:r w:rsidR="00B014F3" w:rsidRPr="005B3EF1">
        <w:rPr>
          <w:rFonts w:cstheme="minorHAnsi"/>
          <w:color w:val="323E4F" w:themeColor="text2" w:themeShade="BF"/>
          <w:sz w:val="22"/>
          <w:szCs w:val="22"/>
        </w:rPr>
        <w:t xml:space="preserve"> etap Grand Prix Wichowa w Tenisie Stołowym w dniu 1 października 2023 na hali w Wichowie organizowany przez LZS Wichowo</w:t>
      </w:r>
      <w:r w:rsidRPr="005B3EF1">
        <w:rPr>
          <w:rFonts w:cstheme="minorHAnsi"/>
          <w:color w:val="323E4F" w:themeColor="text2" w:themeShade="BF"/>
          <w:sz w:val="22"/>
          <w:szCs w:val="22"/>
        </w:rPr>
        <w:t>,</w:t>
      </w:r>
    </w:p>
    <w:p w14:paraId="74109836" w14:textId="239D11E8" w:rsidR="00B014F3" w:rsidRPr="005B3EF1" w:rsidRDefault="00B014F3">
      <w:pPr>
        <w:pStyle w:val="Akapitzlist"/>
        <w:numPr>
          <w:ilvl w:val="0"/>
          <w:numId w:val="99"/>
        </w:numPr>
        <w:spacing w:line="360" w:lineRule="auto"/>
        <w:ind w:left="370"/>
        <w:jc w:val="both"/>
        <w:rPr>
          <w:rFonts w:cstheme="minorHAnsi"/>
          <w:color w:val="323E4F" w:themeColor="text2" w:themeShade="BF"/>
          <w:sz w:val="22"/>
          <w:szCs w:val="22"/>
        </w:rPr>
      </w:pPr>
      <w:r w:rsidRPr="005B3EF1">
        <w:rPr>
          <w:rFonts w:cstheme="minorHAnsi"/>
          <w:color w:val="323E4F" w:themeColor="text2" w:themeShade="BF"/>
          <w:sz w:val="22"/>
          <w:szCs w:val="22"/>
        </w:rPr>
        <w:t xml:space="preserve">Turniej Tenisa Stołowego z okazji Dnia Niepodległości w dniu 11 listopada 2023r. w hali Wichowie </w:t>
      </w:r>
      <w:r w:rsidR="00CF1EE3" w:rsidRPr="005B3EF1">
        <w:rPr>
          <w:rFonts w:cstheme="minorHAnsi"/>
          <w:color w:val="323E4F" w:themeColor="text2" w:themeShade="BF"/>
          <w:sz w:val="22"/>
          <w:szCs w:val="22"/>
        </w:rPr>
        <w:br/>
      </w:r>
      <w:r w:rsidRPr="005B3EF1">
        <w:rPr>
          <w:rFonts w:cstheme="minorHAnsi"/>
          <w:color w:val="323E4F" w:themeColor="text2" w:themeShade="BF"/>
          <w:sz w:val="22"/>
          <w:szCs w:val="22"/>
        </w:rPr>
        <w:t>(II etap Grand Prix Wichowa) organizowany przez LZS Wichowo</w:t>
      </w:r>
      <w:r w:rsidR="00CF1EE3" w:rsidRPr="005B3EF1">
        <w:rPr>
          <w:rFonts w:cstheme="minorHAnsi"/>
          <w:color w:val="323E4F" w:themeColor="text2" w:themeShade="BF"/>
          <w:sz w:val="22"/>
          <w:szCs w:val="22"/>
        </w:rPr>
        <w:t>,</w:t>
      </w:r>
    </w:p>
    <w:p w14:paraId="3BAC493A" w14:textId="6A91DAFC" w:rsidR="00B014F3" w:rsidRPr="005B3EF1" w:rsidRDefault="00B014F3">
      <w:pPr>
        <w:pStyle w:val="Akapitzlist"/>
        <w:numPr>
          <w:ilvl w:val="0"/>
          <w:numId w:val="99"/>
        </w:numPr>
        <w:spacing w:line="360" w:lineRule="auto"/>
        <w:ind w:left="370"/>
        <w:jc w:val="both"/>
        <w:rPr>
          <w:rFonts w:cstheme="minorHAnsi"/>
          <w:color w:val="323E4F" w:themeColor="text2" w:themeShade="BF"/>
          <w:sz w:val="22"/>
          <w:szCs w:val="22"/>
        </w:rPr>
      </w:pPr>
      <w:r w:rsidRPr="005B3EF1">
        <w:rPr>
          <w:rFonts w:cstheme="minorHAnsi"/>
          <w:color w:val="323E4F" w:themeColor="text2" w:themeShade="BF"/>
          <w:sz w:val="22"/>
          <w:szCs w:val="22"/>
        </w:rPr>
        <w:t xml:space="preserve">Otwarty Turniej w Tenisie Stołowym o Puchar Wójta Gminy Lipno w dniu 3 grudnia 2023r. </w:t>
      </w:r>
      <w:r w:rsidR="00CF1EE3" w:rsidRPr="005B3EF1">
        <w:rPr>
          <w:rFonts w:cstheme="minorHAnsi"/>
          <w:color w:val="323E4F" w:themeColor="text2" w:themeShade="BF"/>
          <w:sz w:val="22"/>
          <w:szCs w:val="22"/>
        </w:rPr>
        <w:br/>
      </w:r>
      <w:r w:rsidRPr="005B3EF1">
        <w:rPr>
          <w:rFonts w:cstheme="minorHAnsi"/>
          <w:color w:val="323E4F" w:themeColor="text2" w:themeShade="BF"/>
          <w:sz w:val="22"/>
          <w:szCs w:val="22"/>
        </w:rPr>
        <w:t>w Karnkowie organizowany przez LZS Jastrzębie</w:t>
      </w:r>
      <w:r w:rsidR="00CF1EE3" w:rsidRPr="005B3EF1">
        <w:rPr>
          <w:rFonts w:cstheme="minorHAnsi"/>
          <w:color w:val="323E4F" w:themeColor="text2" w:themeShade="BF"/>
          <w:sz w:val="22"/>
          <w:szCs w:val="22"/>
        </w:rPr>
        <w:t>,</w:t>
      </w:r>
    </w:p>
    <w:p w14:paraId="5B82086A" w14:textId="239B46EA" w:rsidR="00B014F3" w:rsidRPr="005B3EF1" w:rsidRDefault="00B014F3">
      <w:pPr>
        <w:pStyle w:val="Akapitzlist"/>
        <w:numPr>
          <w:ilvl w:val="0"/>
          <w:numId w:val="99"/>
        </w:numPr>
        <w:spacing w:line="360" w:lineRule="auto"/>
        <w:ind w:left="370"/>
        <w:jc w:val="both"/>
        <w:rPr>
          <w:rFonts w:cstheme="minorHAnsi"/>
          <w:color w:val="323E4F" w:themeColor="text2" w:themeShade="BF"/>
          <w:sz w:val="22"/>
          <w:szCs w:val="22"/>
        </w:rPr>
      </w:pPr>
      <w:r w:rsidRPr="005B3EF1">
        <w:rPr>
          <w:rFonts w:cstheme="minorHAnsi"/>
          <w:color w:val="323E4F" w:themeColor="text2" w:themeShade="BF"/>
          <w:sz w:val="22"/>
          <w:szCs w:val="22"/>
        </w:rPr>
        <w:t xml:space="preserve">udział reprezentacji Gminy Lipno w piłce nożnej w turniejach regionalnych oraz Lubickiej Lidze </w:t>
      </w:r>
      <w:proofErr w:type="spellStart"/>
      <w:r w:rsidRPr="005B3EF1">
        <w:rPr>
          <w:rFonts w:cstheme="minorHAnsi"/>
          <w:color w:val="323E4F" w:themeColor="text2" w:themeShade="BF"/>
          <w:sz w:val="22"/>
          <w:szCs w:val="22"/>
        </w:rPr>
        <w:t>Futsalu</w:t>
      </w:r>
      <w:proofErr w:type="spellEnd"/>
      <w:r w:rsidR="00CF1EE3" w:rsidRPr="005B3EF1">
        <w:rPr>
          <w:rFonts w:cstheme="minorHAnsi"/>
          <w:color w:val="323E4F" w:themeColor="text2" w:themeShade="BF"/>
          <w:sz w:val="22"/>
          <w:szCs w:val="22"/>
        </w:rPr>
        <w:t>,</w:t>
      </w:r>
    </w:p>
    <w:p w14:paraId="2689BC40" w14:textId="6FED3A1F" w:rsidR="00B014F3" w:rsidRPr="005B3EF1" w:rsidRDefault="00B014F3">
      <w:pPr>
        <w:pStyle w:val="Akapitzlist"/>
        <w:numPr>
          <w:ilvl w:val="0"/>
          <w:numId w:val="99"/>
        </w:numPr>
        <w:spacing w:line="360" w:lineRule="auto"/>
        <w:ind w:left="370"/>
        <w:jc w:val="both"/>
        <w:rPr>
          <w:rFonts w:cstheme="minorHAnsi"/>
          <w:color w:val="323E4F" w:themeColor="text2" w:themeShade="BF"/>
          <w:sz w:val="22"/>
          <w:szCs w:val="22"/>
        </w:rPr>
      </w:pPr>
      <w:r w:rsidRPr="005B3EF1">
        <w:rPr>
          <w:rFonts w:cstheme="minorHAnsi"/>
          <w:color w:val="323E4F" w:themeColor="text2" w:themeShade="BF"/>
          <w:sz w:val="22"/>
          <w:szCs w:val="22"/>
        </w:rPr>
        <w:t>udział reprezentacji Gminy Lipno w piłce siatkowej w okolicznych turniejach</w:t>
      </w:r>
      <w:r w:rsidR="00CF1EE3" w:rsidRPr="005B3EF1">
        <w:rPr>
          <w:rFonts w:cstheme="minorHAnsi"/>
          <w:color w:val="323E4F" w:themeColor="text2" w:themeShade="BF"/>
          <w:sz w:val="22"/>
          <w:szCs w:val="22"/>
        </w:rPr>
        <w:t>.</w:t>
      </w:r>
    </w:p>
    <w:p w14:paraId="0D07B2C1" w14:textId="73B820A5" w:rsidR="00B014F3" w:rsidRPr="005B3EF1" w:rsidRDefault="00B014F3" w:rsidP="00CF1EE3">
      <w:pPr>
        <w:pStyle w:val="Akapitzlist"/>
        <w:spacing w:line="360" w:lineRule="auto"/>
        <w:ind w:left="370"/>
        <w:jc w:val="both"/>
        <w:rPr>
          <w:rFonts w:cstheme="minorHAnsi"/>
          <w:color w:val="323E4F" w:themeColor="text2" w:themeShade="BF"/>
          <w:sz w:val="22"/>
          <w:szCs w:val="22"/>
        </w:rPr>
      </w:pPr>
      <w:r w:rsidRPr="005B3EF1">
        <w:rPr>
          <w:rFonts w:cstheme="minorHAnsi"/>
          <w:color w:val="323E4F" w:themeColor="text2" w:themeShade="BF"/>
          <w:sz w:val="22"/>
          <w:szCs w:val="22"/>
        </w:rPr>
        <w:t>Ponadto uczestnictwo drużyny LZS Jastrzębie w :</w:t>
      </w:r>
    </w:p>
    <w:p w14:paraId="7B613EDF" w14:textId="7D6425C6" w:rsidR="00B014F3" w:rsidRPr="005B3EF1" w:rsidRDefault="00B014F3">
      <w:pPr>
        <w:pStyle w:val="Akapitzlist"/>
        <w:numPr>
          <w:ilvl w:val="0"/>
          <w:numId w:val="99"/>
        </w:numPr>
        <w:spacing w:line="360" w:lineRule="auto"/>
        <w:ind w:left="370"/>
        <w:jc w:val="both"/>
        <w:rPr>
          <w:rFonts w:cstheme="minorHAnsi"/>
          <w:color w:val="323E4F" w:themeColor="text2" w:themeShade="BF"/>
          <w:sz w:val="22"/>
          <w:szCs w:val="22"/>
        </w:rPr>
      </w:pPr>
      <w:r w:rsidRPr="005B3EF1">
        <w:rPr>
          <w:rFonts w:cstheme="minorHAnsi"/>
          <w:color w:val="323E4F" w:themeColor="text2" w:themeShade="BF"/>
          <w:sz w:val="22"/>
          <w:szCs w:val="22"/>
        </w:rPr>
        <w:t>III lidze Tenisa stołowego</w:t>
      </w:r>
      <w:r w:rsidR="00CF1EE3" w:rsidRPr="005B3EF1">
        <w:rPr>
          <w:rFonts w:cstheme="minorHAnsi"/>
          <w:color w:val="323E4F" w:themeColor="text2" w:themeShade="BF"/>
          <w:sz w:val="22"/>
          <w:szCs w:val="22"/>
        </w:rPr>
        <w:t>,</w:t>
      </w:r>
    </w:p>
    <w:p w14:paraId="5CB5EA05" w14:textId="2E741446" w:rsidR="00B014F3" w:rsidRPr="005B3EF1" w:rsidRDefault="00B014F3">
      <w:pPr>
        <w:pStyle w:val="Akapitzlist"/>
        <w:numPr>
          <w:ilvl w:val="0"/>
          <w:numId w:val="99"/>
        </w:numPr>
        <w:spacing w:line="360" w:lineRule="auto"/>
        <w:ind w:left="370"/>
        <w:jc w:val="both"/>
        <w:rPr>
          <w:rFonts w:cstheme="minorHAnsi"/>
          <w:color w:val="323E4F" w:themeColor="text2" w:themeShade="BF"/>
          <w:sz w:val="22"/>
          <w:szCs w:val="22"/>
        </w:rPr>
      </w:pPr>
      <w:r w:rsidRPr="005B3EF1">
        <w:rPr>
          <w:rFonts w:cstheme="minorHAnsi"/>
          <w:color w:val="323E4F" w:themeColor="text2" w:themeShade="BF"/>
          <w:sz w:val="22"/>
          <w:szCs w:val="22"/>
        </w:rPr>
        <w:t>lidze regionalnej oraz turniejach.</w:t>
      </w:r>
    </w:p>
    <w:p w14:paraId="281B6248" w14:textId="77777777" w:rsidR="00D507A1" w:rsidRPr="005B3EF1" w:rsidRDefault="00D507A1" w:rsidP="00CF1EE3">
      <w:pPr>
        <w:pStyle w:val="Akapitzlist"/>
        <w:shd w:val="clear" w:color="auto" w:fill="FFFFFF"/>
        <w:tabs>
          <w:tab w:val="left" w:pos="5985"/>
        </w:tabs>
        <w:spacing w:line="360" w:lineRule="auto"/>
        <w:ind w:left="0"/>
        <w:jc w:val="both"/>
        <w:rPr>
          <w:rFonts w:cstheme="minorHAnsi"/>
          <w:color w:val="323E4F" w:themeColor="text2" w:themeShade="BF"/>
          <w:sz w:val="22"/>
          <w:szCs w:val="22"/>
        </w:rPr>
      </w:pPr>
    </w:p>
    <w:sectPr w:rsidR="00D507A1" w:rsidRPr="005B3EF1" w:rsidSect="00750805">
      <w:pgSz w:w="11906" w:h="16838"/>
      <w:pgMar w:top="1134" w:right="851" w:bottom="1559" w:left="1701" w:header="709" w:footer="0" w:gutter="0"/>
      <w:cols w:space="708"/>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1028EC3" w14:textId="77777777" w:rsidR="00750805" w:rsidRDefault="00750805" w:rsidP="00DE67A1">
      <w:pPr>
        <w:spacing w:after="0" w:line="240" w:lineRule="auto"/>
      </w:pPr>
      <w:r>
        <w:separator/>
      </w:r>
    </w:p>
  </w:endnote>
  <w:endnote w:type="continuationSeparator" w:id="0">
    <w:p w14:paraId="4C231CA5" w14:textId="77777777" w:rsidR="00750805" w:rsidRDefault="00750805" w:rsidP="00DE67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Garamond">
    <w:panose1 w:val="02020404030301010803"/>
    <w:charset w:val="EE"/>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EE"/>
    <w:family w:val="swiss"/>
    <w:pitch w:val="variable"/>
    <w:sig w:usb0="E4002EFF" w:usb1="C200247B" w:usb2="00000009" w:usb3="00000000" w:csb0="000001FF" w:csb1="00000000"/>
  </w:font>
  <w:font w:name="Liberation Serif">
    <w:panose1 w:val="02020603050405020304"/>
    <w:charset w:val="EE"/>
    <w:family w:val="roman"/>
    <w:pitch w:val="variable"/>
    <w:sig w:usb0="E0000AFF" w:usb1="500078FF" w:usb2="00000021" w:usb3="00000000" w:csb0="000001B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Bookman Old Style">
    <w:panose1 w:val="02050604050505020204"/>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Cambria">
    <w:panose1 w:val="02040503050406030204"/>
    <w:charset w:val="EE"/>
    <w:family w:val="roman"/>
    <w:pitch w:val="variable"/>
    <w:sig w:usb0="E00006FF" w:usb1="420024FF" w:usb2="02000000" w:usb3="00000000" w:csb0="0000019F" w:csb1="00000000"/>
  </w:font>
  <w:font w:name="F">
    <w:altName w:val="Calibri"/>
    <w:charset w:val="00"/>
    <w:family w:val="auto"/>
    <w:pitch w:val="variable"/>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EE"/>
    <w:family w:val="roman"/>
    <w:pitch w:val="variable"/>
    <w:sig w:usb0="E00006FF" w:usb1="420024FF" w:usb2="02000000" w:usb3="00000000" w:csb0="0000019F" w:csb1="00000000"/>
  </w:font>
  <w:font w:name="Arial Narrow">
    <w:panose1 w:val="020B0606020202030204"/>
    <w:charset w:val="EE"/>
    <w:family w:val="swiss"/>
    <w:pitch w:val="variable"/>
    <w:sig w:usb0="00000287" w:usb1="00000800" w:usb2="00000000" w:usb3="00000000" w:csb0="0000009F" w:csb1="00000000"/>
  </w:font>
  <w:font w:name="ArialNarrow">
    <w:panose1 w:val="00000000000000000000"/>
    <w:charset w:val="80"/>
    <w:family w:val="auto"/>
    <w:notTrueType/>
    <w:pitch w:val="default"/>
    <w:sig w:usb0="00000001" w:usb1="08070000" w:usb2="00000010" w:usb3="00000000" w:csb0="00020000" w:csb1="00000000"/>
  </w:font>
  <w:font w:name="Century Gothic">
    <w:panose1 w:val="020B0502020202020204"/>
    <w:charset w:val="EE"/>
    <w:family w:val="swiss"/>
    <w:pitch w:val="variable"/>
    <w:sig w:usb0="00000287" w:usb1="00000000" w:usb2="00000000" w:usb3="00000000" w:csb0="0000009F" w:csb1="00000000"/>
  </w:font>
  <w:font w:name="sans-serif">
    <w:altName w:val="Segoe Print"/>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2741" w:type="dxa"/>
      <w:tblInd w:w="-1701" w:type="dxa"/>
      <w:tblLook w:val="04A0" w:firstRow="1" w:lastRow="0" w:firstColumn="1" w:lastColumn="0" w:noHBand="0" w:noVBand="1"/>
    </w:tblPr>
    <w:tblGrid>
      <w:gridCol w:w="2547"/>
      <w:gridCol w:w="2268"/>
      <w:gridCol w:w="7926"/>
    </w:tblGrid>
    <w:tr w:rsidR="00DF7697" w:rsidRPr="002E324C" w14:paraId="5557170F" w14:textId="77777777" w:rsidTr="00B25D2F">
      <w:trPr>
        <w:trHeight w:val="69"/>
      </w:trPr>
      <w:tc>
        <w:tcPr>
          <w:tcW w:w="2547" w:type="dxa"/>
          <w:vAlign w:val="bottom"/>
        </w:tcPr>
        <w:p w14:paraId="093FD746" w14:textId="732E66BC" w:rsidR="00DF7697" w:rsidRPr="005248AE" w:rsidRDefault="005248AE" w:rsidP="005248AE">
          <w:pPr>
            <w:pStyle w:val="Stopka"/>
            <w:spacing w:after="0" w:line="240" w:lineRule="auto"/>
            <w:ind w:left="11" w:hanging="11"/>
            <w:jc w:val="right"/>
            <w:rPr>
              <w:rFonts w:ascii="Calibri" w:hAnsi="Calibri" w:cs="Calibri"/>
              <w:color w:val="1F3864"/>
              <w:sz w:val="20"/>
              <w:szCs w:val="20"/>
            </w:rPr>
          </w:pPr>
          <w:r w:rsidRPr="005248AE">
            <w:rPr>
              <w:rFonts w:ascii="Calibri" w:hAnsi="Calibri" w:cs="Calibri"/>
              <w:color w:val="1F3864"/>
              <w:sz w:val="20"/>
              <w:szCs w:val="20"/>
            </w:rPr>
            <w:t xml:space="preserve">str. </w:t>
          </w:r>
          <w:r w:rsidRPr="005248AE">
            <w:rPr>
              <w:rFonts w:ascii="Calibri" w:eastAsia="Calibri" w:hAnsi="Calibri" w:cs="Calibri"/>
              <w:color w:val="1F3864"/>
              <w:sz w:val="20"/>
              <w:szCs w:val="20"/>
            </w:rPr>
            <w:fldChar w:fldCharType="begin"/>
          </w:r>
          <w:r w:rsidRPr="005248AE">
            <w:rPr>
              <w:rFonts w:ascii="Calibri" w:eastAsia="Calibri" w:hAnsi="Calibri" w:cs="Calibri"/>
              <w:color w:val="1F3864"/>
              <w:sz w:val="20"/>
              <w:szCs w:val="20"/>
            </w:rPr>
            <w:instrText>PAGE    \* MERGEFORMAT</w:instrText>
          </w:r>
          <w:r w:rsidRPr="005248AE">
            <w:rPr>
              <w:rFonts w:ascii="Calibri" w:eastAsia="Calibri" w:hAnsi="Calibri" w:cs="Calibri"/>
              <w:color w:val="1F3864"/>
              <w:sz w:val="20"/>
              <w:szCs w:val="20"/>
            </w:rPr>
            <w:fldChar w:fldCharType="separate"/>
          </w:r>
          <w:r w:rsidRPr="005248AE">
            <w:rPr>
              <w:rFonts w:ascii="Calibri" w:eastAsia="Calibri" w:hAnsi="Calibri" w:cs="Calibri"/>
              <w:color w:val="1F3864"/>
              <w:sz w:val="20"/>
              <w:szCs w:val="20"/>
            </w:rPr>
            <w:t>4</w:t>
          </w:r>
          <w:r w:rsidRPr="005248AE">
            <w:rPr>
              <w:rFonts w:ascii="Calibri" w:hAnsi="Calibri" w:cs="Calibri"/>
              <w:color w:val="1F3864"/>
              <w:sz w:val="20"/>
              <w:szCs w:val="20"/>
            </w:rPr>
            <w:fldChar w:fldCharType="end"/>
          </w:r>
        </w:p>
      </w:tc>
      <w:tc>
        <w:tcPr>
          <w:tcW w:w="2268" w:type="dxa"/>
          <w:shd w:val="clear" w:color="auto" w:fill="auto"/>
        </w:tcPr>
        <w:p w14:paraId="71325DA9" w14:textId="44F07D33" w:rsidR="00DF7697" w:rsidRPr="002E324C" w:rsidRDefault="00DF7697" w:rsidP="000A4482">
          <w:pPr>
            <w:pStyle w:val="Stopka"/>
            <w:jc w:val="right"/>
            <w:rPr>
              <w:rFonts w:ascii="Calibri" w:eastAsia="Calibri" w:hAnsi="Calibri"/>
              <w:color w:val="auto"/>
              <w:sz w:val="8"/>
            </w:rPr>
          </w:pPr>
          <w:r w:rsidRPr="002E324C">
            <w:rPr>
              <w:rFonts w:eastAsia="Calibri"/>
              <w:noProof/>
              <w:sz w:val="8"/>
            </w:rPr>
            <w:drawing>
              <wp:inline distT="0" distB="0" distL="0" distR="0" wp14:anchorId="7BF63476" wp14:editId="25FD2502">
                <wp:extent cx="304800" cy="358140"/>
                <wp:effectExtent l="0" t="0" r="0" b="0"/>
                <wp:docPr id="818486199" name="Obraz 818486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4800" cy="358140"/>
                        </a:xfrm>
                        <a:prstGeom prst="rect">
                          <a:avLst/>
                        </a:prstGeom>
                        <a:noFill/>
                        <a:ln>
                          <a:noFill/>
                        </a:ln>
                      </pic:spPr>
                    </pic:pic>
                  </a:graphicData>
                </a:graphic>
              </wp:inline>
            </w:drawing>
          </w:r>
        </w:p>
      </w:tc>
      <w:tc>
        <w:tcPr>
          <w:tcW w:w="7926" w:type="dxa"/>
          <w:shd w:val="clear" w:color="auto" w:fill="auto"/>
          <w:vAlign w:val="center"/>
        </w:tcPr>
        <w:p w14:paraId="3440164E" w14:textId="5C001984" w:rsidR="00DF7697" w:rsidRPr="000A4482" w:rsidRDefault="00DF7697" w:rsidP="000A4482">
          <w:pPr>
            <w:pStyle w:val="Stopka"/>
            <w:jc w:val="left"/>
            <w:rPr>
              <w:rFonts w:ascii="Calibri" w:eastAsia="Calibri" w:hAnsi="Calibri"/>
              <w:color w:val="4472C4"/>
              <w:sz w:val="20"/>
            </w:rPr>
          </w:pPr>
          <w:r w:rsidRPr="000A4482">
            <w:rPr>
              <w:rFonts w:ascii="Calibri" w:eastAsia="Calibri" w:hAnsi="Calibri" w:cs="Calibri"/>
              <w:b/>
              <w:color w:val="4472C4"/>
              <w:sz w:val="20"/>
            </w:rPr>
            <w:t xml:space="preserve">RAPORT O STANIE GMINY LIPNO </w:t>
          </w:r>
          <w:r w:rsidRPr="000A4482">
            <w:rPr>
              <w:rFonts w:ascii="Calibri" w:eastAsia="Calibri" w:hAnsi="Calibri" w:cs="Calibri"/>
              <w:b/>
              <w:color w:val="4472C4"/>
              <w:sz w:val="20"/>
              <w:szCs w:val="72"/>
            </w:rPr>
            <w:t>ZA 20</w:t>
          </w:r>
          <w:r>
            <w:rPr>
              <w:rFonts w:ascii="Calibri" w:eastAsia="Calibri" w:hAnsi="Calibri" w:cs="Calibri"/>
              <w:b/>
              <w:color w:val="4472C4"/>
              <w:sz w:val="20"/>
              <w:szCs w:val="72"/>
            </w:rPr>
            <w:t>2</w:t>
          </w:r>
          <w:r w:rsidR="00FE3163">
            <w:rPr>
              <w:rFonts w:ascii="Calibri" w:eastAsia="Calibri" w:hAnsi="Calibri" w:cs="Calibri"/>
              <w:b/>
              <w:color w:val="4472C4"/>
              <w:sz w:val="20"/>
              <w:szCs w:val="72"/>
            </w:rPr>
            <w:t>3</w:t>
          </w:r>
          <w:r w:rsidRPr="000A4482">
            <w:rPr>
              <w:rFonts w:ascii="Calibri" w:eastAsia="Calibri" w:hAnsi="Calibri" w:cs="Calibri"/>
              <w:b/>
              <w:color w:val="4472C4"/>
              <w:sz w:val="20"/>
              <w:szCs w:val="72"/>
            </w:rPr>
            <w:t xml:space="preserve"> ROK</w:t>
          </w:r>
        </w:p>
      </w:tc>
    </w:tr>
  </w:tbl>
  <w:p w14:paraId="091C6B73" w14:textId="3EF3BFFE" w:rsidR="003A65D1" w:rsidRDefault="003A65D1" w:rsidP="005248AE">
    <w:pPr>
      <w:pStyle w:val="Stopka"/>
      <w:spacing w:after="0" w:line="240" w:lineRule="auto"/>
      <w:ind w:left="0" w:firstLine="0"/>
      <w:rPr>
        <w:rFonts w:ascii="Calibri" w:hAnsi="Calibri" w:cs="Calibri"/>
        <w:color w:val="1F3864"/>
        <w:sz w:val="20"/>
      </w:rPr>
    </w:pPr>
  </w:p>
  <w:p w14:paraId="60587C7D" w14:textId="77777777" w:rsidR="00DF7697" w:rsidRPr="00DF7697" w:rsidRDefault="00DF7697" w:rsidP="00DF7697">
    <w:pPr>
      <w:pStyle w:val="Stopka"/>
      <w:spacing w:after="0" w:line="240" w:lineRule="auto"/>
      <w:ind w:left="11" w:hanging="11"/>
      <w:rPr>
        <w:rFonts w:ascii="Calibri" w:eastAsia="Calibri" w:hAnsi="Calibri" w:cs="Calibri"/>
        <w:color w:val="1F3864"/>
        <w:sz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14145" w:type="dxa"/>
      <w:jc w:val="center"/>
      <w:tblLook w:val="04A0" w:firstRow="1" w:lastRow="0" w:firstColumn="1" w:lastColumn="0" w:noHBand="0" w:noVBand="1"/>
    </w:tblPr>
    <w:tblGrid>
      <w:gridCol w:w="2410"/>
      <w:gridCol w:w="1959"/>
      <w:gridCol w:w="4202"/>
      <w:gridCol w:w="1872"/>
      <w:gridCol w:w="1851"/>
      <w:gridCol w:w="1851"/>
    </w:tblGrid>
    <w:tr w:rsidR="00966707" w:rsidRPr="0092434D" w14:paraId="54F7F13F" w14:textId="7E39E883" w:rsidTr="00966707">
      <w:trPr>
        <w:trHeight w:val="68"/>
        <w:jc w:val="center"/>
      </w:trPr>
      <w:tc>
        <w:tcPr>
          <w:tcW w:w="2410" w:type="dxa"/>
          <w:vAlign w:val="bottom"/>
        </w:tcPr>
        <w:p w14:paraId="5FC7ADE0" w14:textId="1F21E816" w:rsidR="00966707" w:rsidRPr="0092434D" w:rsidRDefault="00966707" w:rsidP="00DF7697">
          <w:pPr>
            <w:pStyle w:val="Stopka"/>
            <w:tabs>
              <w:tab w:val="left" w:pos="324"/>
            </w:tabs>
            <w:spacing w:after="0" w:line="240" w:lineRule="auto"/>
            <w:ind w:left="11" w:hanging="11"/>
            <w:jc w:val="left"/>
            <w:rPr>
              <w:rFonts w:ascii="Calibri" w:eastAsia="Calibri" w:hAnsi="Calibri" w:cs="Calibri"/>
              <w:noProof/>
              <w:sz w:val="20"/>
              <w:szCs w:val="20"/>
            </w:rPr>
          </w:pPr>
        </w:p>
      </w:tc>
      <w:tc>
        <w:tcPr>
          <w:tcW w:w="1959" w:type="dxa"/>
          <w:shd w:val="clear" w:color="auto" w:fill="auto"/>
        </w:tcPr>
        <w:p w14:paraId="0A66591F" w14:textId="46911B8A" w:rsidR="00966707" w:rsidRPr="0092434D" w:rsidRDefault="00966707" w:rsidP="00DF7697">
          <w:pPr>
            <w:pStyle w:val="Stopka"/>
            <w:tabs>
              <w:tab w:val="center" w:pos="672"/>
              <w:tab w:val="right" w:pos="1344"/>
            </w:tabs>
            <w:jc w:val="right"/>
            <w:rPr>
              <w:rFonts w:ascii="Calibri" w:eastAsia="Calibri" w:hAnsi="Calibri" w:cs="Calibri"/>
              <w:color w:val="auto"/>
              <w:sz w:val="20"/>
              <w:szCs w:val="20"/>
            </w:rPr>
          </w:pPr>
          <w:r w:rsidRPr="0092434D">
            <w:rPr>
              <w:rFonts w:ascii="Calibri" w:eastAsia="Calibri" w:hAnsi="Calibri" w:cs="Calibri"/>
              <w:noProof/>
              <w:sz w:val="20"/>
              <w:szCs w:val="20"/>
            </w:rPr>
            <w:drawing>
              <wp:inline distT="0" distB="0" distL="0" distR="0" wp14:anchorId="2F47849C" wp14:editId="7B818953">
                <wp:extent cx="304800" cy="358140"/>
                <wp:effectExtent l="0" t="0" r="0" b="0"/>
                <wp:docPr id="1069918397" name="Obraz 10699183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4800" cy="358140"/>
                        </a:xfrm>
                        <a:prstGeom prst="rect">
                          <a:avLst/>
                        </a:prstGeom>
                        <a:noFill/>
                        <a:ln>
                          <a:noFill/>
                        </a:ln>
                      </pic:spPr>
                    </pic:pic>
                  </a:graphicData>
                </a:graphic>
              </wp:inline>
            </w:drawing>
          </w:r>
        </w:p>
      </w:tc>
      <w:tc>
        <w:tcPr>
          <w:tcW w:w="4202" w:type="dxa"/>
          <w:shd w:val="clear" w:color="auto" w:fill="auto"/>
          <w:vAlign w:val="center"/>
        </w:tcPr>
        <w:p w14:paraId="1375BF93" w14:textId="64E02C72" w:rsidR="00966707" w:rsidRPr="0092434D" w:rsidRDefault="00966707" w:rsidP="00DF7697">
          <w:pPr>
            <w:pStyle w:val="Stopka"/>
            <w:jc w:val="left"/>
            <w:rPr>
              <w:rFonts w:ascii="Calibri" w:eastAsia="Calibri" w:hAnsi="Calibri" w:cs="Calibri"/>
              <w:color w:val="4472C4"/>
              <w:sz w:val="20"/>
              <w:szCs w:val="20"/>
            </w:rPr>
          </w:pPr>
          <w:r w:rsidRPr="0092434D">
            <w:rPr>
              <w:rFonts w:ascii="Calibri" w:eastAsia="Calibri" w:hAnsi="Calibri" w:cs="Calibri"/>
              <w:b/>
              <w:color w:val="4472C4"/>
              <w:sz w:val="20"/>
              <w:szCs w:val="20"/>
            </w:rPr>
            <w:t>RAPORT O STANIE GMINY LIPNO ZA 20</w:t>
          </w:r>
          <w:r>
            <w:rPr>
              <w:rFonts w:ascii="Calibri" w:eastAsia="Calibri" w:hAnsi="Calibri" w:cs="Calibri"/>
              <w:b/>
              <w:color w:val="4472C4"/>
              <w:sz w:val="20"/>
              <w:szCs w:val="20"/>
            </w:rPr>
            <w:t>2</w:t>
          </w:r>
          <w:r w:rsidR="00B43109">
            <w:rPr>
              <w:rFonts w:ascii="Calibri" w:eastAsia="Calibri" w:hAnsi="Calibri" w:cs="Calibri"/>
              <w:b/>
              <w:color w:val="4472C4"/>
              <w:sz w:val="20"/>
              <w:szCs w:val="20"/>
            </w:rPr>
            <w:t>3</w:t>
          </w:r>
          <w:r>
            <w:rPr>
              <w:rFonts w:ascii="Calibri" w:eastAsia="Calibri" w:hAnsi="Calibri" w:cs="Calibri"/>
              <w:b/>
              <w:color w:val="4472C4"/>
              <w:sz w:val="20"/>
              <w:szCs w:val="20"/>
            </w:rPr>
            <w:t xml:space="preserve"> </w:t>
          </w:r>
          <w:r w:rsidRPr="0092434D">
            <w:rPr>
              <w:rFonts w:ascii="Calibri" w:eastAsia="Calibri" w:hAnsi="Calibri" w:cs="Calibri"/>
              <w:b/>
              <w:color w:val="4472C4"/>
              <w:sz w:val="20"/>
              <w:szCs w:val="20"/>
            </w:rPr>
            <w:t>ROK</w:t>
          </w:r>
        </w:p>
      </w:tc>
      <w:tc>
        <w:tcPr>
          <w:tcW w:w="1872" w:type="dxa"/>
          <w:vAlign w:val="bottom"/>
        </w:tcPr>
        <w:p w14:paraId="0D578859" w14:textId="44C011D7" w:rsidR="00966707" w:rsidRPr="0092434D" w:rsidRDefault="00966707" w:rsidP="0002247B">
          <w:pPr>
            <w:pStyle w:val="Stopka"/>
            <w:spacing w:after="0" w:line="240" w:lineRule="auto"/>
            <w:ind w:left="11" w:hanging="11"/>
            <w:rPr>
              <w:rFonts w:ascii="Calibri" w:eastAsia="Calibri" w:hAnsi="Calibri" w:cs="Calibri"/>
              <w:color w:val="1F3864"/>
              <w:sz w:val="20"/>
              <w:szCs w:val="20"/>
            </w:rPr>
          </w:pPr>
        </w:p>
      </w:tc>
      <w:tc>
        <w:tcPr>
          <w:tcW w:w="1851" w:type="dxa"/>
          <w:shd w:val="clear" w:color="auto" w:fill="auto"/>
          <w:vAlign w:val="bottom"/>
        </w:tcPr>
        <w:p w14:paraId="27431E8E" w14:textId="4E570FD6" w:rsidR="00966707" w:rsidRPr="0002247B" w:rsidRDefault="0002247B" w:rsidP="00DF7697">
          <w:pPr>
            <w:pStyle w:val="Stopka"/>
            <w:spacing w:after="0" w:line="240" w:lineRule="auto"/>
            <w:ind w:left="11" w:hanging="11"/>
            <w:jc w:val="right"/>
            <w:rPr>
              <w:rFonts w:eastAsia="Calibri" w:cstheme="minorHAnsi"/>
              <w:color w:val="1F3864"/>
              <w:sz w:val="20"/>
              <w:szCs w:val="20"/>
            </w:rPr>
          </w:pPr>
          <w:r w:rsidRPr="0002247B">
            <w:rPr>
              <w:rFonts w:eastAsiaTheme="majorEastAsia" w:cstheme="minorHAnsi"/>
              <w:color w:val="1F3864" w:themeColor="accent1" w:themeShade="80"/>
              <w:sz w:val="20"/>
              <w:szCs w:val="20"/>
            </w:rPr>
            <w:t xml:space="preserve">str. </w:t>
          </w:r>
          <w:r w:rsidRPr="0002247B">
            <w:rPr>
              <w:rFonts w:eastAsia="Calibri" w:cstheme="minorHAnsi"/>
              <w:color w:val="1F3864" w:themeColor="accent1" w:themeShade="80"/>
              <w:sz w:val="20"/>
              <w:szCs w:val="20"/>
            </w:rPr>
            <w:fldChar w:fldCharType="begin"/>
          </w:r>
          <w:r w:rsidRPr="0002247B">
            <w:rPr>
              <w:rFonts w:eastAsia="Calibri" w:cstheme="minorHAnsi"/>
              <w:color w:val="1F3864" w:themeColor="accent1" w:themeShade="80"/>
              <w:sz w:val="20"/>
              <w:szCs w:val="20"/>
            </w:rPr>
            <w:instrText>PAGE    \* MERGEFORMAT</w:instrText>
          </w:r>
          <w:r w:rsidRPr="0002247B">
            <w:rPr>
              <w:rFonts w:eastAsia="Calibri" w:cstheme="minorHAnsi"/>
              <w:color w:val="1F3864" w:themeColor="accent1" w:themeShade="80"/>
              <w:sz w:val="20"/>
              <w:szCs w:val="20"/>
            </w:rPr>
            <w:fldChar w:fldCharType="separate"/>
          </w:r>
          <w:r w:rsidRPr="0002247B">
            <w:rPr>
              <w:rFonts w:eastAsiaTheme="majorEastAsia" w:cstheme="minorHAnsi"/>
              <w:color w:val="1F3864" w:themeColor="accent1" w:themeShade="80"/>
              <w:sz w:val="20"/>
              <w:szCs w:val="20"/>
            </w:rPr>
            <w:t>1</w:t>
          </w:r>
          <w:r w:rsidRPr="0002247B">
            <w:rPr>
              <w:rFonts w:eastAsiaTheme="majorEastAsia" w:cstheme="minorHAnsi"/>
              <w:color w:val="1F3864" w:themeColor="accent1" w:themeShade="80"/>
              <w:sz w:val="20"/>
              <w:szCs w:val="20"/>
            </w:rPr>
            <w:fldChar w:fldCharType="end"/>
          </w:r>
        </w:p>
      </w:tc>
      <w:tc>
        <w:tcPr>
          <w:tcW w:w="1851" w:type="dxa"/>
        </w:tcPr>
        <w:p w14:paraId="0E99D591" w14:textId="77777777" w:rsidR="00966707" w:rsidRPr="0092434D" w:rsidRDefault="00966707" w:rsidP="00DF7697">
          <w:pPr>
            <w:pStyle w:val="Stopka"/>
            <w:spacing w:after="0" w:line="240" w:lineRule="auto"/>
            <w:ind w:left="11" w:hanging="11"/>
            <w:jc w:val="right"/>
            <w:rPr>
              <w:rFonts w:ascii="Calibri" w:eastAsia="Calibri" w:hAnsi="Calibri" w:cs="Calibri"/>
              <w:color w:val="1F3864"/>
              <w:sz w:val="20"/>
              <w:szCs w:val="20"/>
            </w:rPr>
          </w:pPr>
        </w:p>
      </w:tc>
    </w:tr>
  </w:tbl>
  <w:p w14:paraId="46EED88D" w14:textId="77777777" w:rsidR="003A65D1" w:rsidRDefault="003A65D1" w:rsidP="002E324C">
    <w:pPr>
      <w:pStyle w:val="Stopka"/>
      <w:ind w:lef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3F8042D" w14:textId="40F7B04E" w:rsidR="00D733BB" w:rsidRPr="00D733BB" w:rsidRDefault="00D733BB" w:rsidP="00D733BB">
    <w:pPr>
      <w:pStyle w:val="Stopka"/>
      <w:jc w:val="right"/>
      <w:rPr>
        <w:rFonts w:cstheme="minorHAnsi"/>
        <w:color w:val="1F3864" w:themeColor="accent1" w:themeShade="80"/>
        <w:sz w:val="20"/>
        <w:szCs w:val="20"/>
      </w:rPr>
    </w:pPr>
    <w:r w:rsidRPr="0092434D">
      <w:rPr>
        <w:rFonts w:ascii="Calibri" w:eastAsia="Calibri" w:hAnsi="Calibri" w:cs="Calibri"/>
        <w:noProof/>
        <w:sz w:val="20"/>
        <w:szCs w:val="20"/>
      </w:rPr>
      <w:drawing>
        <wp:anchor distT="0" distB="0" distL="114300" distR="114300" simplePos="0" relativeHeight="251658240" behindDoc="0" locked="0" layoutInCell="1" allowOverlap="1" wp14:anchorId="16460894" wp14:editId="1B00DD62">
          <wp:simplePos x="0" y="0"/>
          <wp:positionH relativeFrom="column">
            <wp:posOffset>4351655</wp:posOffset>
          </wp:positionH>
          <wp:positionV relativeFrom="paragraph">
            <wp:posOffset>2331085</wp:posOffset>
          </wp:positionV>
          <wp:extent cx="304800" cy="358140"/>
          <wp:effectExtent l="0" t="0" r="0" b="3810"/>
          <wp:wrapNone/>
          <wp:docPr id="715446156" name="Obraz 7154461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4800" cy="3581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10667" w:type="dxa"/>
      <w:jc w:val="center"/>
      <w:tblLook w:val="04A0" w:firstRow="1" w:lastRow="0" w:firstColumn="1" w:lastColumn="0" w:noHBand="0" w:noVBand="1"/>
    </w:tblPr>
    <w:tblGrid>
      <w:gridCol w:w="2410"/>
      <w:gridCol w:w="1959"/>
      <w:gridCol w:w="4202"/>
      <w:gridCol w:w="245"/>
      <w:gridCol w:w="1851"/>
    </w:tblGrid>
    <w:tr w:rsidR="00100521" w:rsidRPr="0092434D" w14:paraId="5070FA5C" w14:textId="77777777" w:rsidTr="00100521">
      <w:trPr>
        <w:trHeight w:val="68"/>
        <w:jc w:val="center"/>
      </w:trPr>
      <w:tc>
        <w:tcPr>
          <w:tcW w:w="2410" w:type="dxa"/>
          <w:vAlign w:val="bottom"/>
        </w:tcPr>
        <w:p w14:paraId="34A46A66" w14:textId="6FA8DB24" w:rsidR="00100521" w:rsidRPr="00100521" w:rsidRDefault="00100521" w:rsidP="00100521">
          <w:pPr>
            <w:pStyle w:val="Stopka"/>
            <w:ind w:left="0" w:firstLine="0"/>
          </w:pPr>
          <w:r w:rsidRPr="0002247B">
            <w:rPr>
              <w:rFonts w:eastAsiaTheme="majorEastAsia" w:cstheme="minorHAnsi"/>
              <w:color w:val="1F3864" w:themeColor="accent1" w:themeShade="80"/>
              <w:sz w:val="20"/>
              <w:szCs w:val="20"/>
            </w:rPr>
            <w:t xml:space="preserve">str. </w:t>
          </w:r>
          <w:r w:rsidRPr="0002247B">
            <w:rPr>
              <w:rFonts w:eastAsia="Calibri" w:cstheme="minorHAnsi"/>
              <w:color w:val="1F3864" w:themeColor="accent1" w:themeShade="80"/>
              <w:sz w:val="20"/>
              <w:szCs w:val="20"/>
            </w:rPr>
            <w:fldChar w:fldCharType="begin"/>
          </w:r>
          <w:r w:rsidRPr="0002247B">
            <w:rPr>
              <w:rFonts w:eastAsia="Calibri" w:cstheme="minorHAnsi"/>
              <w:color w:val="1F3864" w:themeColor="accent1" w:themeShade="80"/>
              <w:sz w:val="20"/>
              <w:szCs w:val="20"/>
            </w:rPr>
            <w:instrText>PAGE    \* MERGEFORMAT</w:instrText>
          </w:r>
          <w:r w:rsidRPr="0002247B">
            <w:rPr>
              <w:rFonts w:eastAsia="Calibri" w:cstheme="minorHAnsi"/>
              <w:color w:val="1F3864" w:themeColor="accent1" w:themeShade="80"/>
              <w:sz w:val="20"/>
              <w:szCs w:val="20"/>
            </w:rPr>
            <w:fldChar w:fldCharType="separate"/>
          </w:r>
          <w:r>
            <w:rPr>
              <w:rFonts w:eastAsia="Calibri" w:cstheme="minorHAnsi"/>
              <w:color w:val="1F3864" w:themeColor="accent1" w:themeShade="80"/>
              <w:sz w:val="20"/>
              <w:szCs w:val="20"/>
            </w:rPr>
            <w:t>83</w:t>
          </w:r>
          <w:r w:rsidRPr="0002247B">
            <w:rPr>
              <w:rFonts w:eastAsiaTheme="majorEastAsia" w:cstheme="minorHAnsi"/>
              <w:color w:val="1F3864" w:themeColor="accent1" w:themeShade="80"/>
              <w:sz w:val="20"/>
              <w:szCs w:val="20"/>
            </w:rPr>
            <w:fldChar w:fldCharType="end"/>
          </w:r>
        </w:p>
      </w:tc>
      <w:tc>
        <w:tcPr>
          <w:tcW w:w="1959" w:type="dxa"/>
          <w:shd w:val="clear" w:color="auto" w:fill="auto"/>
        </w:tcPr>
        <w:p w14:paraId="2292A7D1" w14:textId="77777777" w:rsidR="00100521" w:rsidRPr="0092434D" w:rsidRDefault="00100521" w:rsidP="00D733BB">
          <w:pPr>
            <w:pStyle w:val="Stopka"/>
            <w:tabs>
              <w:tab w:val="center" w:pos="672"/>
              <w:tab w:val="right" w:pos="1344"/>
            </w:tabs>
            <w:jc w:val="right"/>
            <w:rPr>
              <w:rFonts w:ascii="Calibri" w:eastAsia="Calibri" w:hAnsi="Calibri" w:cs="Calibri"/>
              <w:color w:val="auto"/>
              <w:sz w:val="20"/>
              <w:szCs w:val="20"/>
            </w:rPr>
          </w:pPr>
          <w:r w:rsidRPr="0092434D">
            <w:rPr>
              <w:rFonts w:ascii="Calibri" w:eastAsia="Calibri" w:hAnsi="Calibri" w:cs="Calibri"/>
              <w:noProof/>
              <w:sz w:val="20"/>
              <w:szCs w:val="20"/>
            </w:rPr>
            <w:drawing>
              <wp:inline distT="0" distB="0" distL="0" distR="0" wp14:anchorId="7FBDB730" wp14:editId="2C29B290">
                <wp:extent cx="304800" cy="358140"/>
                <wp:effectExtent l="0" t="0" r="0" b="0"/>
                <wp:docPr id="810842844" name="Obraz 8108428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04800" cy="358140"/>
                        </a:xfrm>
                        <a:prstGeom prst="rect">
                          <a:avLst/>
                        </a:prstGeom>
                        <a:noFill/>
                        <a:ln>
                          <a:noFill/>
                        </a:ln>
                      </pic:spPr>
                    </pic:pic>
                  </a:graphicData>
                </a:graphic>
              </wp:inline>
            </w:drawing>
          </w:r>
        </w:p>
      </w:tc>
      <w:tc>
        <w:tcPr>
          <w:tcW w:w="4202" w:type="dxa"/>
          <w:shd w:val="clear" w:color="auto" w:fill="auto"/>
          <w:vAlign w:val="center"/>
        </w:tcPr>
        <w:p w14:paraId="6F3CD1D1" w14:textId="1801E230" w:rsidR="00100521" w:rsidRPr="0092434D" w:rsidRDefault="00100521" w:rsidP="00D733BB">
          <w:pPr>
            <w:pStyle w:val="Stopka"/>
            <w:jc w:val="left"/>
            <w:rPr>
              <w:rFonts w:ascii="Calibri" w:eastAsia="Calibri" w:hAnsi="Calibri" w:cs="Calibri"/>
              <w:color w:val="4472C4"/>
              <w:sz w:val="20"/>
              <w:szCs w:val="20"/>
            </w:rPr>
          </w:pPr>
          <w:r w:rsidRPr="0092434D">
            <w:rPr>
              <w:rFonts w:ascii="Calibri" w:eastAsia="Calibri" w:hAnsi="Calibri" w:cs="Calibri"/>
              <w:b/>
              <w:color w:val="4472C4"/>
              <w:sz w:val="20"/>
              <w:szCs w:val="20"/>
            </w:rPr>
            <w:t>RAPORT O STANIE GMINY LIPNO ZA 20</w:t>
          </w:r>
          <w:r>
            <w:rPr>
              <w:rFonts w:ascii="Calibri" w:eastAsia="Calibri" w:hAnsi="Calibri" w:cs="Calibri"/>
              <w:b/>
              <w:color w:val="4472C4"/>
              <w:sz w:val="20"/>
              <w:szCs w:val="20"/>
            </w:rPr>
            <w:t>2</w:t>
          </w:r>
          <w:r w:rsidR="00C97B6F">
            <w:rPr>
              <w:rFonts w:ascii="Calibri" w:eastAsia="Calibri" w:hAnsi="Calibri" w:cs="Calibri"/>
              <w:b/>
              <w:color w:val="4472C4"/>
              <w:sz w:val="20"/>
              <w:szCs w:val="20"/>
            </w:rPr>
            <w:t>3</w:t>
          </w:r>
          <w:r>
            <w:rPr>
              <w:rFonts w:ascii="Calibri" w:eastAsia="Calibri" w:hAnsi="Calibri" w:cs="Calibri"/>
              <w:b/>
              <w:color w:val="4472C4"/>
              <w:sz w:val="20"/>
              <w:szCs w:val="20"/>
            </w:rPr>
            <w:t xml:space="preserve"> </w:t>
          </w:r>
          <w:r w:rsidRPr="0092434D">
            <w:rPr>
              <w:rFonts w:ascii="Calibri" w:eastAsia="Calibri" w:hAnsi="Calibri" w:cs="Calibri"/>
              <w:b/>
              <w:color w:val="4472C4"/>
              <w:sz w:val="20"/>
              <w:szCs w:val="20"/>
            </w:rPr>
            <w:t>ROK</w:t>
          </w:r>
        </w:p>
      </w:tc>
      <w:tc>
        <w:tcPr>
          <w:tcW w:w="245" w:type="dxa"/>
          <w:vAlign w:val="bottom"/>
        </w:tcPr>
        <w:p w14:paraId="0B4A376A" w14:textId="77777777" w:rsidR="00100521" w:rsidRPr="0092434D" w:rsidRDefault="00100521" w:rsidP="00D733BB">
          <w:pPr>
            <w:pStyle w:val="Stopka"/>
            <w:spacing w:after="0" w:line="240" w:lineRule="auto"/>
            <w:ind w:left="11" w:hanging="11"/>
            <w:rPr>
              <w:rFonts w:ascii="Calibri" w:eastAsia="Calibri" w:hAnsi="Calibri" w:cs="Calibri"/>
              <w:color w:val="1F3864"/>
              <w:sz w:val="20"/>
              <w:szCs w:val="20"/>
            </w:rPr>
          </w:pPr>
        </w:p>
      </w:tc>
      <w:tc>
        <w:tcPr>
          <w:tcW w:w="1851" w:type="dxa"/>
        </w:tcPr>
        <w:p w14:paraId="6405E00B" w14:textId="77777777" w:rsidR="00100521" w:rsidRPr="0092434D" w:rsidRDefault="00100521" w:rsidP="00D733BB">
          <w:pPr>
            <w:pStyle w:val="Stopka"/>
            <w:spacing w:after="0" w:line="240" w:lineRule="auto"/>
            <w:ind w:left="11" w:hanging="11"/>
            <w:jc w:val="right"/>
            <w:rPr>
              <w:rFonts w:ascii="Calibri" w:eastAsia="Calibri" w:hAnsi="Calibri" w:cs="Calibri"/>
              <w:color w:val="1F3864"/>
              <w:sz w:val="20"/>
              <w:szCs w:val="20"/>
            </w:rPr>
          </w:pPr>
        </w:p>
      </w:tc>
    </w:tr>
  </w:tbl>
  <w:p w14:paraId="31C0FEB4" w14:textId="1E960FAE" w:rsidR="00D733BB" w:rsidRDefault="00D733BB" w:rsidP="00100521">
    <w:pPr>
      <w:pStyle w:val="Stopka"/>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3E9F08C" w14:textId="77777777" w:rsidR="00750805" w:rsidRDefault="00750805" w:rsidP="00DE67A1">
      <w:pPr>
        <w:spacing w:after="0" w:line="240" w:lineRule="auto"/>
      </w:pPr>
      <w:r>
        <w:separator/>
      </w:r>
    </w:p>
  </w:footnote>
  <w:footnote w:type="continuationSeparator" w:id="0">
    <w:p w14:paraId="35DDEC28" w14:textId="77777777" w:rsidR="00750805" w:rsidRDefault="00750805" w:rsidP="00DE67A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54"/>
    <w:multiLevelType w:val="multilevel"/>
    <w:tmpl w:val="00000054"/>
    <w:name w:val="WWNum84"/>
    <w:lvl w:ilvl="0">
      <w:start w:val="1"/>
      <w:numFmt w:val="bullet"/>
      <w:lvlText w:val=""/>
      <w:lvlJc w:val="left"/>
      <w:pPr>
        <w:tabs>
          <w:tab w:val="num" w:pos="0"/>
        </w:tabs>
        <w:ind w:left="360" w:hanging="360"/>
      </w:pPr>
      <w:rPr>
        <w:rFonts w:ascii="Symbol" w:hAnsi="Symbol" w:cs="Symbol"/>
        <w:b/>
        <w:sz w:val="22"/>
      </w:rPr>
    </w:lvl>
    <w:lvl w:ilvl="1">
      <w:start w:val="1"/>
      <w:numFmt w:val="bullet"/>
      <w:lvlText w:val="o"/>
      <w:lvlJc w:val="left"/>
      <w:pPr>
        <w:tabs>
          <w:tab w:val="num" w:pos="0"/>
        </w:tabs>
        <w:ind w:left="1080" w:hanging="360"/>
      </w:pPr>
      <w:rPr>
        <w:rFonts w:ascii="Courier New" w:hAnsi="Courier New" w:cs="Courier New"/>
        <w:b/>
        <w:sz w:val="22"/>
      </w:rPr>
    </w:lvl>
    <w:lvl w:ilvl="2">
      <w:start w:val="1"/>
      <w:numFmt w:val="bullet"/>
      <w:lvlText w:val=""/>
      <w:lvlJc w:val="left"/>
      <w:pPr>
        <w:tabs>
          <w:tab w:val="num" w:pos="0"/>
        </w:tabs>
        <w:ind w:left="1800" w:hanging="360"/>
      </w:pPr>
      <w:rPr>
        <w:rFonts w:ascii="Wingdings" w:hAnsi="Wingdings" w:cs="Wingdings"/>
      </w:rPr>
    </w:lvl>
    <w:lvl w:ilvl="3">
      <w:start w:val="1"/>
      <w:numFmt w:val="bullet"/>
      <w:lvlText w:val=""/>
      <w:lvlJc w:val="left"/>
      <w:pPr>
        <w:tabs>
          <w:tab w:val="num" w:pos="0"/>
        </w:tabs>
        <w:ind w:left="2520" w:hanging="360"/>
      </w:pPr>
      <w:rPr>
        <w:rFonts w:ascii="Symbol" w:hAnsi="Symbol" w:cs="Symbol"/>
        <w:b/>
        <w:sz w:val="22"/>
      </w:rPr>
    </w:lvl>
    <w:lvl w:ilvl="4">
      <w:start w:val="1"/>
      <w:numFmt w:val="bullet"/>
      <w:lvlText w:val="o"/>
      <w:lvlJc w:val="left"/>
      <w:pPr>
        <w:tabs>
          <w:tab w:val="num" w:pos="0"/>
        </w:tabs>
        <w:ind w:left="3240" w:hanging="360"/>
      </w:pPr>
      <w:rPr>
        <w:rFonts w:ascii="Courier New" w:hAnsi="Courier New" w:cs="Courier New"/>
        <w:b/>
        <w:sz w:val="22"/>
      </w:rPr>
    </w:lvl>
    <w:lvl w:ilvl="5">
      <w:start w:val="1"/>
      <w:numFmt w:val="bullet"/>
      <w:lvlText w:val=""/>
      <w:lvlJc w:val="left"/>
      <w:pPr>
        <w:tabs>
          <w:tab w:val="num" w:pos="0"/>
        </w:tabs>
        <w:ind w:left="3960" w:hanging="360"/>
      </w:pPr>
      <w:rPr>
        <w:rFonts w:ascii="Wingdings" w:hAnsi="Wingdings" w:cs="Wingdings"/>
      </w:rPr>
    </w:lvl>
    <w:lvl w:ilvl="6">
      <w:start w:val="1"/>
      <w:numFmt w:val="bullet"/>
      <w:lvlText w:val=""/>
      <w:lvlJc w:val="left"/>
      <w:pPr>
        <w:tabs>
          <w:tab w:val="num" w:pos="0"/>
        </w:tabs>
        <w:ind w:left="4680" w:hanging="360"/>
      </w:pPr>
      <w:rPr>
        <w:rFonts w:ascii="Symbol" w:hAnsi="Symbol" w:cs="Symbol"/>
        <w:b/>
        <w:sz w:val="22"/>
      </w:rPr>
    </w:lvl>
    <w:lvl w:ilvl="7">
      <w:start w:val="1"/>
      <w:numFmt w:val="bullet"/>
      <w:lvlText w:val="o"/>
      <w:lvlJc w:val="left"/>
      <w:pPr>
        <w:tabs>
          <w:tab w:val="num" w:pos="0"/>
        </w:tabs>
        <w:ind w:left="5400" w:hanging="360"/>
      </w:pPr>
      <w:rPr>
        <w:rFonts w:ascii="Courier New" w:hAnsi="Courier New" w:cs="Courier New"/>
        <w:b/>
        <w:sz w:val="22"/>
      </w:rPr>
    </w:lvl>
    <w:lvl w:ilvl="8">
      <w:start w:val="1"/>
      <w:numFmt w:val="bullet"/>
      <w:lvlText w:val=""/>
      <w:lvlJc w:val="left"/>
      <w:pPr>
        <w:tabs>
          <w:tab w:val="num" w:pos="0"/>
        </w:tabs>
        <w:ind w:left="6120" w:hanging="360"/>
      </w:pPr>
      <w:rPr>
        <w:rFonts w:ascii="Wingdings" w:hAnsi="Wingdings" w:cs="Wingdings"/>
      </w:rPr>
    </w:lvl>
  </w:abstractNum>
  <w:abstractNum w:abstractNumId="1" w15:restartNumberingAfterBreak="0">
    <w:nsid w:val="007C4CD2"/>
    <w:multiLevelType w:val="hybridMultilevel"/>
    <w:tmpl w:val="9F4A4CA8"/>
    <w:lvl w:ilvl="0" w:tplc="FFFFFFFF">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14968FA"/>
    <w:multiLevelType w:val="hybridMultilevel"/>
    <w:tmpl w:val="31F4A876"/>
    <w:lvl w:ilvl="0" w:tplc="82601010">
      <w:start w:val="1"/>
      <w:numFmt w:val="decimal"/>
      <w:lvlText w:val="%1)"/>
      <w:lvlJc w:val="left"/>
      <w:pPr>
        <w:ind w:left="360" w:hanging="360"/>
      </w:pPr>
      <w:rPr>
        <w:rFonts w:ascii="Calibri" w:hAnsi="Calibri" w:cs="Calibri" w:hint="default"/>
        <w:b w:val="0"/>
        <w:i w:val="0"/>
        <w:caps w:val="0"/>
        <w:strike w:val="0"/>
        <w:dstrike w:val="0"/>
        <w:vanish w:val="0"/>
        <w:color w:val="000000"/>
        <w:sz w:val="22"/>
        <w:szCs w:val="22"/>
        <w:u w:val="none" w:color="000000"/>
        <w:vertAlign w:val="baseline"/>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 w15:restartNumberingAfterBreak="0">
    <w:nsid w:val="016A60F8"/>
    <w:multiLevelType w:val="hybridMultilevel"/>
    <w:tmpl w:val="B1488B98"/>
    <w:lvl w:ilvl="0" w:tplc="FFFFFFFF">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25D564A"/>
    <w:multiLevelType w:val="hybridMultilevel"/>
    <w:tmpl w:val="3DA09CDC"/>
    <w:lvl w:ilvl="0" w:tplc="E9481396">
      <w:start w:val="6"/>
      <w:numFmt w:val="decimal"/>
      <w:lvlText w:val="%1)"/>
      <w:lvlJc w:val="left"/>
      <w:pPr>
        <w:ind w:left="360" w:hanging="360"/>
      </w:pPr>
      <w:rPr>
        <w:rFonts w:ascii="Calibri" w:hAnsi="Calibri" w:cs="Calibri" w:hint="default"/>
        <w:b w:val="0"/>
        <w:i w:val="0"/>
        <w:caps w:val="0"/>
        <w:strike w:val="0"/>
        <w:dstrike w:val="0"/>
        <w:vanish w:val="0"/>
        <w:color w:val="2F5496" w:themeColor="accent1" w:themeShade="BF"/>
        <w:sz w:val="22"/>
        <w:szCs w:val="22"/>
        <w:u w:val="none" w:color="000000"/>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033E1C44"/>
    <w:multiLevelType w:val="hybridMultilevel"/>
    <w:tmpl w:val="49605E82"/>
    <w:lvl w:ilvl="0" w:tplc="E7DEF700">
      <w:start w:val="1"/>
      <w:numFmt w:val="bullet"/>
      <w:lvlText w:val=""/>
      <w:lvlJc w:val="left"/>
      <w:pPr>
        <w:ind w:left="371" w:hanging="360"/>
      </w:pPr>
      <w:rPr>
        <w:rFonts w:ascii="Symbol" w:hAnsi="Symbol" w:hint="default"/>
      </w:rPr>
    </w:lvl>
    <w:lvl w:ilvl="1" w:tplc="04150003" w:tentative="1">
      <w:start w:val="1"/>
      <w:numFmt w:val="bullet"/>
      <w:lvlText w:val="o"/>
      <w:lvlJc w:val="left"/>
      <w:pPr>
        <w:ind w:left="1091" w:hanging="360"/>
      </w:pPr>
      <w:rPr>
        <w:rFonts w:ascii="Courier New" w:hAnsi="Courier New" w:cs="Courier New" w:hint="default"/>
      </w:rPr>
    </w:lvl>
    <w:lvl w:ilvl="2" w:tplc="04150005" w:tentative="1">
      <w:start w:val="1"/>
      <w:numFmt w:val="bullet"/>
      <w:lvlText w:val=""/>
      <w:lvlJc w:val="left"/>
      <w:pPr>
        <w:ind w:left="1811" w:hanging="360"/>
      </w:pPr>
      <w:rPr>
        <w:rFonts w:ascii="Wingdings" w:hAnsi="Wingdings" w:hint="default"/>
      </w:rPr>
    </w:lvl>
    <w:lvl w:ilvl="3" w:tplc="04150001" w:tentative="1">
      <w:start w:val="1"/>
      <w:numFmt w:val="bullet"/>
      <w:lvlText w:val=""/>
      <w:lvlJc w:val="left"/>
      <w:pPr>
        <w:ind w:left="2531" w:hanging="360"/>
      </w:pPr>
      <w:rPr>
        <w:rFonts w:ascii="Symbol" w:hAnsi="Symbol" w:hint="default"/>
      </w:rPr>
    </w:lvl>
    <w:lvl w:ilvl="4" w:tplc="04150003" w:tentative="1">
      <w:start w:val="1"/>
      <w:numFmt w:val="bullet"/>
      <w:lvlText w:val="o"/>
      <w:lvlJc w:val="left"/>
      <w:pPr>
        <w:ind w:left="3251" w:hanging="360"/>
      </w:pPr>
      <w:rPr>
        <w:rFonts w:ascii="Courier New" w:hAnsi="Courier New" w:cs="Courier New" w:hint="default"/>
      </w:rPr>
    </w:lvl>
    <w:lvl w:ilvl="5" w:tplc="04150005" w:tentative="1">
      <w:start w:val="1"/>
      <w:numFmt w:val="bullet"/>
      <w:lvlText w:val=""/>
      <w:lvlJc w:val="left"/>
      <w:pPr>
        <w:ind w:left="3971" w:hanging="360"/>
      </w:pPr>
      <w:rPr>
        <w:rFonts w:ascii="Wingdings" w:hAnsi="Wingdings" w:hint="default"/>
      </w:rPr>
    </w:lvl>
    <w:lvl w:ilvl="6" w:tplc="04150001" w:tentative="1">
      <w:start w:val="1"/>
      <w:numFmt w:val="bullet"/>
      <w:lvlText w:val=""/>
      <w:lvlJc w:val="left"/>
      <w:pPr>
        <w:ind w:left="4691" w:hanging="360"/>
      </w:pPr>
      <w:rPr>
        <w:rFonts w:ascii="Symbol" w:hAnsi="Symbol" w:hint="default"/>
      </w:rPr>
    </w:lvl>
    <w:lvl w:ilvl="7" w:tplc="04150003" w:tentative="1">
      <w:start w:val="1"/>
      <w:numFmt w:val="bullet"/>
      <w:lvlText w:val="o"/>
      <w:lvlJc w:val="left"/>
      <w:pPr>
        <w:ind w:left="5411" w:hanging="360"/>
      </w:pPr>
      <w:rPr>
        <w:rFonts w:ascii="Courier New" w:hAnsi="Courier New" w:cs="Courier New" w:hint="default"/>
      </w:rPr>
    </w:lvl>
    <w:lvl w:ilvl="8" w:tplc="04150005" w:tentative="1">
      <w:start w:val="1"/>
      <w:numFmt w:val="bullet"/>
      <w:lvlText w:val=""/>
      <w:lvlJc w:val="left"/>
      <w:pPr>
        <w:ind w:left="6131" w:hanging="360"/>
      </w:pPr>
      <w:rPr>
        <w:rFonts w:ascii="Wingdings" w:hAnsi="Wingdings" w:hint="default"/>
      </w:rPr>
    </w:lvl>
  </w:abstractNum>
  <w:abstractNum w:abstractNumId="6" w15:restartNumberingAfterBreak="0">
    <w:nsid w:val="05926B4F"/>
    <w:multiLevelType w:val="multilevel"/>
    <w:tmpl w:val="05926B4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8123FAE"/>
    <w:multiLevelType w:val="hybridMultilevel"/>
    <w:tmpl w:val="61B6EE92"/>
    <w:lvl w:ilvl="0" w:tplc="3EA6E95C">
      <w:start w:val="2"/>
      <w:numFmt w:val="decimal"/>
      <w:lvlText w:val="%1."/>
      <w:lvlJc w:val="left"/>
      <w:pPr>
        <w:ind w:left="360" w:hanging="360"/>
      </w:pPr>
      <w:rPr>
        <w:rFonts w:eastAsia="Calibri" w:hint="default"/>
      </w:rPr>
    </w:lvl>
    <w:lvl w:ilvl="1" w:tplc="04150019" w:tentative="1">
      <w:start w:val="1"/>
      <w:numFmt w:val="lowerLetter"/>
      <w:lvlText w:val="%2."/>
      <w:lvlJc w:val="left"/>
      <w:pPr>
        <w:ind w:left="720" w:hanging="360"/>
      </w:pPr>
    </w:lvl>
    <w:lvl w:ilvl="2" w:tplc="0415001B" w:tentative="1">
      <w:start w:val="1"/>
      <w:numFmt w:val="lowerRoman"/>
      <w:lvlText w:val="%3."/>
      <w:lvlJc w:val="right"/>
      <w:pPr>
        <w:ind w:left="1440" w:hanging="180"/>
      </w:pPr>
    </w:lvl>
    <w:lvl w:ilvl="3" w:tplc="0415000F" w:tentative="1">
      <w:start w:val="1"/>
      <w:numFmt w:val="decimal"/>
      <w:lvlText w:val="%4."/>
      <w:lvlJc w:val="left"/>
      <w:pPr>
        <w:ind w:left="2160" w:hanging="360"/>
      </w:pPr>
    </w:lvl>
    <w:lvl w:ilvl="4" w:tplc="04150019" w:tentative="1">
      <w:start w:val="1"/>
      <w:numFmt w:val="lowerLetter"/>
      <w:lvlText w:val="%5."/>
      <w:lvlJc w:val="left"/>
      <w:pPr>
        <w:ind w:left="2880" w:hanging="360"/>
      </w:pPr>
    </w:lvl>
    <w:lvl w:ilvl="5" w:tplc="0415001B" w:tentative="1">
      <w:start w:val="1"/>
      <w:numFmt w:val="lowerRoman"/>
      <w:lvlText w:val="%6."/>
      <w:lvlJc w:val="right"/>
      <w:pPr>
        <w:ind w:left="3600" w:hanging="180"/>
      </w:pPr>
    </w:lvl>
    <w:lvl w:ilvl="6" w:tplc="0415000F" w:tentative="1">
      <w:start w:val="1"/>
      <w:numFmt w:val="decimal"/>
      <w:lvlText w:val="%7."/>
      <w:lvlJc w:val="left"/>
      <w:pPr>
        <w:ind w:left="4320" w:hanging="360"/>
      </w:pPr>
    </w:lvl>
    <w:lvl w:ilvl="7" w:tplc="04150019" w:tentative="1">
      <w:start w:val="1"/>
      <w:numFmt w:val="lowerLetter"/>
      <w:lvlText w:val="%8."/>
      <w:lvlJc w:val="left"/>
      <w:pPr>
        <w:ind w:left="5040" w:hanging="360"/>
      </w:pPr>
    </w:lvl>
    <w:lvl w:ilvl="8" w:tplc="0415001B" w:tentative="1">
      <w:start w:val="1"/>
      <w:numFmt w:val="lowerRoman"/>
      <w:lvlText w:val="%9."/>
      <w:lvlJc w:val="right"/>
      <w:pPr>
        <w:ind w:left="5760" w:hanging="180"/>
      </w:pPr>
    </w:lvl>
  </w:abstractNum>
  <w:abstractNum w:abstractNumId="8" w15:restartNumberingAfterBreak="0">
    <w:nsid w:val="097F0185"/>
    <w:multiLevelType w:val="hybridMultilevel"/>
    <w:tmpl w:val="35B00C92"/>
    <w:lvl w:ilvl="0" w:tplc="A2CA9A38">
      <w:start w:val="1"/>
      <w:numFmt w:val="decimal"/>
      <w:pStyle w:val="Tabela"/>
      <w:lvlText w:val="Tab. %1."/>
      <w:lvlJc w:val="left"/>
      <w:pPr>
        <w:tabs>
          <w:tab w:val="num" w:pos="851"/>
        </w:tabs>
        <w:ind w:left="851" w:hanging="851"/>
      </w:pPr>
      <w:rPr>
        <w:rFonts w:ascii="Times New Roman" w:hAnsi="Times New Roman" w:cs="Times New Roman" w:hint="default"/>
        <w:b w:val="0"/>
        <w:i/>
        <w:sz w:val="24"/>
        <w:szCs w:val="24"/>
      </w:rPr>
    </w:lvl>
    <w:lvl w:ilvl="1" w:tplc="04150001">
      <w:start w:val="1"/>
      <w:numFmt w:val="bullet"/>
      <w:lvlText w:val=""/>
      <w:lvlJc w:val="left"/>
      <w:pPr>
        <w:tabs>
          <w:tab w:val="num" w:pos="1440"/>
        </w:tabs>
        <w:ind w:left="1440" w:hanging="360"/>
      </w:pPr>
      <w:rPr>
        <w:rFonts w:ascii="Symbol" w:hAnsi="Symbol" w:hint="default"/>
        <w:b w:val="0"/>
        <w:i/>
        <w:sz w:val="24"/>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 w15:restartNumberingAfterBreak="0">
    <w:nsid w:val="09A7767A"/>
    <w:multiLevelType w:val="hybridMultilevel"/>
    <w:tmpl w:val="FD24F2F8"/>
    <w:lvl w:ilvl="0" w:tplc="DB20FC30">
      <w:start w:val="1"/>
      <w:numFmt w:val="bullet"/>
      <w:lvlText w:val=""/>
      <w:lvlJc w:val="left"/>
      <w:pPr>
        <w:ind w:left="370" w:hanging="360"/>
      </w:pPr>
      <w:rPr>
        <w:rFonts w:ascii="Symbol" w:hAnsi="Symbol" w:hint="default"/>
      </w:rPr>
    </w:lvl>
    <w:lvl w:ilvl="1" w:tplc="04150003" w:tentative="1">
      <w:start w:val="1"/>
      <w:numFmt w:val="bullet"/>
      <w:lvlText w:val="o"/>
      <w:lvlJc w:val="left"/>
      <w:pPr>
        <w:ind w:left="1090" w:hanging="360"/>
      </w:pPr>
      <w:rPr>
        <w:rFonts w:ascii="Courier New" w:hAnsi="Courier New" w:cs="Courier New" w:hint="default"/>
      </w:rPr>
    </w:lvl>
    <w:lvl w:ilvl="2" w:tplc="04150005" w:tentative="1">
      <w:start w:val="1"/>
      <w:numFmt w:val="bullet"/>
      <w:lvlText w:val=""/>
      <w:lvlJc w:val="left"/>
      <w:pPr>
        <w:ind w:left="1810" w:hanging="360"/>
      </w:pPr>
      <w:rPr>
        <w:rFonts w:ascii="Wingdings" w:hAnsi="Wingdings" w:hint="default"/>
      </w:rPr>
    </w:lvl>
    <w:lvl w:ilvl="3" w:tplc="04150001" w:tentative="1">
      <w:start w:val="1"/>
      <w:numFmt w:val="bullet"/>
      <w:lvlText w:val=""/>
      <w:lvlJc w:val="left"/>
      <w:pPr>
        <w:ind w:left="2530" w:hanging="360"/>
      </w:pPr>
      <w:rPr>
        <w:rFonts w:ascii="Symbol" w:hAnsi="Symbol" w:hint="default"/>
      </w:rPr>
    </w:lvl>
    <w:lvl w:ilvl="4" w:tplc="04150003" w:tentative="1">
      <w:start w:val="1"/>
      <w:numFmt w:val="bullet"/>
      <w:lvlText w:val="o"/>
      <w:lvlJc w:val="left"/>
      <w:pPr>
        <w:ind w:left="3250" w:hanging="360"/>
      </w:pPr>
      <w:rPr>
        <w:rFonts w:ascii="Courier New" w:hAnsi="Courier New" w:cs="Courier New" w:hint="default"/>
      </w:rPr>
    </w:lvl>
    <w:lvl w:ilvl="5" w:tplc="04150005" w:tentative="1">
      <w:start w:val="1"/>
      <w:numFmt w:val="bullet"/>
      <w:lvlText w:val=""/>
      <w:lvlJc w:val="left"/>
      <w:pPr>
        <w:ind w:left="3970" w:hanging="360"/>
      </w:pPr>
      <w:rPr>
        <w:rFonts w:ascii="Wingdings" w:hAnsi="Wingdings" w:hint="default"/>
      </w:rPr>
    </w:lvl>
    <w:lvl w:ilvl="6" w:tplc="04150001" w:tentative="1">
      <w:start w:val="1"/>
      <w:numFmt w:val="bullet"/>
      <w:lvlText w:val=""/>
      <w:lvlJc w:val="left"/>
      <w:pPr>
        <w:ind w:left="4690" w:hanging="360"/>
      </w:pPr>
      <w:rPr>
        <w:rFonts w:ascii="Symbol" w:hAnsi="Symbol" w:hint="default"/>
      </w:rPr>
    </w:lvl>
    <w:lvl w:ilvl="7" w:tplc="04150003" w:tentative="1">
      <w:start w:val="1"/>
      <w:numFmt w:val="bullet"/>
      <w:lvlText w:val="o"/>
      <w:lvlJc w:val="left"/>
      <w:pPr>
        <w:ind w:left="5410" w:hanging="360"/>
      </w:pPr>
      <w:rPr>
        <w:rFonts w:ascii="Courier New" w:hAnsi="Courier New" w:cs="Courier New" w:hint="default"/>
      </w:rPr>
    </w:lvl>
    <w:lvl w:ilvl="8" w:tplc="04150005" w:tentative="1">
      <w:start w:val="1"/>
      <w:numFmt w:val="bullet"/>
      <w:lvlText w:val=""/>
      <w:lvlJc w:val="left"/>
      <w:pPr>
        <w:ind w:left="6130" w:hanging="360"/>
      </w:pPr>
      <w:rPr>
        <w:rFonts w:ascii="Wingdings" w:hAnsi="Wingdings" w:hint="default"/>
      </w:rPr>
    </w:lvl>
  </w:abstractNum>
  <w:abstractNum w:abstractNumId="10" w15:restartNumberingAfterBreak="0">
    <w:nsid w:val="0A587BCE"/>
    <w:multiLevelType w:val="hybridMultilevel"/>
    <w:tmpl w:val="D5C2FFD6"/>
    <w:lvl w:ilvl="0" w:tplc="8020C730">
      <w:start w:val="1"/>
      <w:numFmt w:val="upperRoman"/>
      <w:pStyle w:val="Nagwek1"/>
      <w:lvlText w:val="%1."/>
      <w:lvlJc w:val="righ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0BB00CB3"/>
    <w:multiLevelType w:val="hybridMultilevel"/>
    <w:tmpl w:val="C25E169C"/>
    <w:lvl w:ilvl="0" w:tplc="04150011">
      <w:start w:val="1"/>
      <w:numFmt w:val="decimal"/>
      <w:lvlText w:val="%1)"/>
      <w:lvlJc w:val="left"/>
      <w:pPr>
        <w:ind w:left="370" w:hanging="360"/>
      </w:pPr>
      <w:rPr>
        <w:rFonts w:hint="default"/>
      </w:rPr>
    </w:lvl>
    <w:lvl w:ilvl="1" w:tplc="04150019" w:tentative="1">
      <w:start w:val="1"/>
      <w:numFmt w:val="lowerLetter"/>
      <w:lvlText w:val="%2."/>
      <w:lvlJc w:val="left"/>
      <w:pPr>
        <w:ind w:left="1090" w:hanging="360"/>
      </w:pPr>
    </w:lvl>
    <w:lvl w:ilvl="2" w:tplc="0415001B" w:tentative="1">
      <w:start w:val="1"/>
      <w:numFmt w:val="lowerRoman"/>
      <w:lvlText w:val="%3."/>
      <w:lvlJc w:val="right"/>
      <w:pPr>
        <w:ind w:left="1810" w:hanging="180"/>
      </w:pPr>
    </w:lvl>
    <w:lvl w:ilvl="3" w:tplc="0415000F" w:tentative="1">
      <w:start w:val="1"/>
      <w:numFmt w:val="decimal"/>
      <w:lvlText w:val="%4."/>
      <w:lvlJc w:val="left"/>
      <w:pPr>
        <w:ind w:left="2530" w:hanging="360"/>
      </w:pPr>
    </w:lvl>
    <w:lvl w:ilvl="4" w:tplc="04150019" w:tentative="1">
      <w:start w:val="1"/>
      <w:numFmt w:val="lowerLetter"/>
      <w:lvlText w:val="%5."/>
      <w:lvlJc w:val="left"/>
      <w:pPr>
        <w:ind w:left="3250" w:hanging="360"/>
      </w:pPr>
    </w:lvl>
    <w:lvl w:ilvl="5" w:tplc="0415001B" w:tentative="1">
      <w:start w:val="1"/>
      <w:numFmt w:val="lowerRoman"/>
      <w:lvlText w:val="%6."/>
      <w:lvlJc w:val="right"/>
      <w:pPr>
        <w:ind w:left="3970" w:hanging="180"/>
      </w:pPr>
    </w:lvl>
    <w:lvl w:ilvl="6" w:tplc="0415000F" w:tentative="1">
      <w:start w:val="1"/>
      <w:numFmt w:val="decimal"/>
      <w:lvlText w:val="%7."/>
      <w:lvlJc w:val="left"/>
      <w:pPr>
        <w:ind w:left="4690" w:hanging="360"/>
      </w:pPr>
    </w:lvl>
    <w:lvl w:ilvl="7" w:tplc="04150019" w:tentative="1">
      <w:start w:val="1"/>
      <w:numFmt w:val="lowerLetter"/>
      <w:lvlText w:val="%8."/>
      <w:lvlJc w:val="left"/>
      <w:pPr>
        <w:ind w:left="5410" w:hanging="360"/>
      </w:pPr>
    </w:lvl>
    <w:lvl w:ilvl="8" w:tplc="0415001B" w:tentative="1">
      <w:start w:val="1"/>
      <w:numFmt w:val="lowerRoman"/>
      <w:lvlText w:val="%9."/>
      <w:lvlJc w:val="right"/>
      <w:pPr>
        <w:ind w:left="6130" w:hanging="180"/>
      </w:pPr>
    </w:lvl>
  </w:abstractNum>
  <w:abstractNum w:abstractNumId="12" w15:restartNumberingAfterBreak="0">
    <w:nsid w:val="0BBD71B1"/>
    <w:multiLevelType w:val="hybridMultilevel"/>
    <w:tmpl w:val="D8108C7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 w15:restartNumberingAfterBreak="0">
    <w:nsid w:val="0FFF57D6"/>
    <w:multiLevelType w:val="hybridMultilevel"/>
    <w:tmpl w:val="F55EB648"/>
    <w:lvl w:ilvl="0" w:tplc="FFFFFFFF">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 w15:restartNumberingAfterBreak="0">
    <w:nsid w:val="128B2123"/>
    <w:multiLevelType w:val="hybridMultilevel"/>
    <w:tmpl w:val="0750EE8A"/>
    <w:lvl w:ilvl="0" w:tplc="FFFFFFFF">
      <w:start w:val="1"/>
      <w:numFmt w:val="bullet"/>
      <w:lvlText w:val="-"/>
      <w:lvlJc w:val="left"/>
      <w:pPr>
        <w:ind w:left="371" w:hanging="360"/>
      </w:pPr>
      <w:rPr>
        <w:rFonts w:ascii="Courier New" w:hAnsi="Courier New" w:hint="default"/>
      </w:rPr>
    </w:lvl>
    <w:lvl w:ilvl="1" w:tplc="04150003" w:tentative="1">
      <w:start w:val="1"/>
      <w:numFmt w:val="bullet"/>
      <w:lvlText w:val="o"/>
      <w:lvlJc w:val="left"/>
      <w:pPr>
        <w:ind w:left="1091" w:hanging="360"/>
      </w:pPr>
      <w:rPr>
        <w:rFonts w:ascii="Courier New" w:hAnsi="Courier New" w:cs="Courier New" w:hint="default"/>
      </w:rPr>
    </w:lvl>
    <w:lvl w:ilvl="2" w:tplc="04150005" w:tentative="1">
      <w:start w:val="1"/>
      <w:numFmt w:val="bullet"/>
      <w:lvlText w:val=""/>
      <w:lvlJc w:val="left"/>
      <w:pPr>
        <w:ind w:left="1811" w:hanging="360"/>
      </w:pPr>
      <w:rPr>
        <w:rFonts w:ascii="Wingdings" w:hAnsi="Wingdings" w:hint="default"/>
      </w:rPr>
    </w:lvl>
    <w:lvl w:ilvl="3" w:tplc="04150001" w:tentative="1">
      <w:start w:val="1"/>
      <w:numFmt w:val="bullet"/>
      <w:lvlText w:val=""/>
      <w:lvlJc w:val="left"/>
      <w:pPr>
        <w:ind w:left="2531" w:hanging="360"/>
      </w:pPr>
      <w:rPr>
        <w:rFonts w:ascii="Symbol" w:hAnsi="Symbol" w:hint="default"/>
      </w:rPr>
    </w:lvl>
    <w:lvl w:ilvl="4" w:tplc="04150003" w:tentative="1">
      <w:start w:val="1"/>
      <w:numFmt w:val="bullet"/>
      <w:lvlText w:val="o"/>
      <w:lvlJc w:val="left"/>
      <w:pPr>
        <w:ind w:left="3251" w:hanging="360"/>
      </w:pPr>
      <w:rPr>
        <w:rFonts w:ascii="Courier New" w:hAnsi="Courier New" w:cs="Courier New" w:hint="default"/>
      </w:rPr>
    </w:lvl>
    <w:lvl w:ilvl="5" w:tplc="04150005" w:tentative="1">
      <w:start w:val="1"/>
      <w:numFmt w:val="bullet"/>
      <w:lvlText w:val=""/>
      <w:lvlJc w:val="left"/>
      <w:pPr>
        <w:ind w:left="3971" w:hanging="360"/>
      </w:pPr>
      <w:rPr>
        <w:rFonts w:ascii="Wingdings" w:hAnsi="Wingdings" w:hint="default"/>
      </w:rPr>
    </w:lvl>
    <w:lvl w:ilvl="6" w:tplc="04150001" w:tentative="1">
      <w:start w:val="1"/>
      <w:numFmt w:val="bullet"/>
      <w:lvlText w:val=""/>
      <w:lvlJc w:val="left"/>
      <w:pPr>
        <w:ind w:left="4691" w:hanging="360"/>
      </w:pPr>
      <w:rPr>
        <w:rFonts w:ascii="Symbol" w:hAnsi="Symbol" w:hint="default"/>
      </w:rPr>
    </w:lvl>
    <w:lvl w:ilvl="7" w:tplc="04150003" w:tentative="1">
      <w:start w:val="1"/>
      <w:numFmt w:val="bullet"/>
      <w:lvlText w:val="o"/>
      <w:lvlJc w:val="left"/>
      <w:pPr>
        <w:ind w:left="5411" w:hanging="360"/>
      </w:pPr>
      <w:rPr>
        <w:rFonts w:ascii="Courier New" w:hAnsi="Courier New" w:cs="Courier New" w:hint="default"/>
      </w:rPr>
    </w:lvl>
    <w:lvl w:ilvl="8" w:tplc="04150005" w:tentative="1">
      <w:start w:val="1"/>
      <w:numFmt w:val="bullet"/>
      <w:lvlText w:val=""/>
      <w:lvlJc w:val="left"/>
      <w:pPr>
        <w:ind w:left="6131" w:hanging="360"/>
      </w:pPr>
      <w:rPr>
        <w:rFonts w:ascii="Wingdings" w:hAnsi="Wingdings" w:hint="default"/>
      </w:rPr>
    </w:lvl>
  </w:abstractNum>
  <w:abstractNum w:abstractNumId="15" w15:restartNumberingAfterBreak="0">
    <w:nsid w:val="133D3888"/>
    <w:multiLevelType w:val="hybridMultilevel"/>
    <w:tmpl w:val="CBFC07BC"/>
    <w:lvl w:ilvl="0" w:tplc="FFFFFFFF">
      <w:start w:val="1"/>
      <w:numFmt w:val="bullet"/>
      <w:lvlText w:val="-"/>
      <w:lvlJc w:val="left"/>
      <w:pPr>
        <w:ind w:left="720" w:hanging="360"/>
      </w:pPr>
      <w:rPr>
        <w:rFonts w:ascii="Courier New" w:hAnsi="Courier New"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36A7088"/>
    <w:multiLevelType w:val="hybridMultilevel"/>
    <w:tmpl w:val="9376C000"/>
    <w:lvl w:ilvl="0" w:tplc="4FEED582">
      <w:start w:val="1"/>
      <w:numFmt w:val="decimal"/>
      <w:lvlText w:val="%1)"/>
      <w:lvlJc w:val="left"/>
      <w:pPr>
        <w:ind w:left="720" w:hanging="360"/>
      </w:pPr>
      <w:rPr>
        <w:rFonts w:ascii="Calibri" w:hAnsi="Calibri" w:cs="Calibri" w:hint="default"/>
        <w:b w:val="0"/>
        <w:i w:val="0"/>
        <w:caps w:val="0"/>
        <w:strike w:val="0"/>
        <w:dstrike w:val="0"/>
        <w:vanish w:val="0"/>
        <w:color w:val="2F5496" w:themeColor="accent1" w:themeShade="BF"/>
        <w:sz w:val="22"/>
        <w:szCs w:val="22"/>
        <w:u w:val="none" w:color="000000"/>
        <w:vertAlign w:val="baseline"/>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151F05EE"/>
    <w:multiLevelType w:val="hybridMultilevel"/>
    <w:tmpl w:val="690673C2"/>
    <w:lvl w:ilvl="0" w:tplc="FFFFFFFF">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 w15:restartNumberingAfterBreak="0">
    <w:nsid w:val="159112C9"/>
    <w:multiLevelType w:val="hybridMultilevel"/>
    <w:tmpl w:val="7A06BBBE"/>
    <w:lvl w:ilvl="0" w:tplc="1812AA4E">
      <w:start w:val="1"/>
      <w:numFmt w:val="decimal"/>
      <w:lvlText w:val="%1)"/>
      <w:lvlJc w:val="left"/>
      <w:pPr>
        <w:ind w:left="360" w:hanging="360"/>
      </w:pPr>
      <w:rPr>
        <w:rFonts w:ascii="Calibri" w:hAnsi="Calibri" w:cs="Calibri" w:hint="default"/>
        <w:b w:val="0"/>
        <w:i w:val="0"/>
        <w:caps w:val="0"/>
        <w:strike w:val="0"/>
        <w:dstrike w:val="0"/>
        <w:vanish w:val="0"/>
        <w:color w:val="2F5496" w:themeColor="accent1" w:themeShade="BF"/>
        <w:sz w:val="22"/>
        <w:szCs w:val="22"/>
        <w:u w:val="none" w:color="000000"/>
        <w:vertAlign w:val="baseline"/>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9" w15:restartNumberingAfterBreak="0">
    <w:nsid w:val="15DA09C8"/>
    <w:multiLevelType w:val="hybridMultilevel"/>
    <w:tmpl w:val="8BB88AFA"/>
    <w:lvl w:ilvl="0" w:tplc="DECCB168">
      <w:start w:val="1"/>
      <w:numFmt w:val="decimal"/>
      <w:lvlText w:val="%1)"/>
      <w:lvlJc w:val="left"/>
      <w:pPr>
        <w:ind w:left="360" w:hanging="360"/>
      </w:pPr>
      <w:rPr>
        <w:rFonts w:ascii="Calibri" w:hAnsi="Calibri" w:cs="Calibri" w:hint="default"/>
        <w:b w:val="0"/>
        <w:i w:val="0"/>
        <w:caps w:val="0"/>
        <w:strike w:val="0"/>
        <w:dstrike w:val="0"/>
        <w:vanish w:val="0"/>
        <w:color w:val="2F5496" w:themeColor="accent1" w:themeShade="BF"/>
        <w:sz w:val="22"/>
        <w:szCs w:val="22"/>
        <w:u w:val="none" w:color="000000"/>
        <w:vertAlign w:val="baseline"/>
      </w:rPr>
    </w:lvl>
    <w:lvl w:ilvl="1" w:tplc="79F659A6">
      <w:start w:val="1"/>
      <w:numFmt w:val="decimal"/>
      <w:lvlText w:val="%2)"/>
      <w:lvlJc w:val="left"/>
      <w:pPr>
        <w:ind w:left="1080" w:hanging="360"/>
      </w:pPr>
      <w:rPr>
        <w:rFonts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0" w15:restartNumberingAfterBreak="0">
    <w:nsid w:val="175559DF"/>
    <w:multiLevelType w:val="hybridMultilevel"/>
    <w:tmpl w:val="D3E6DAEE"/>
    <w:lvl w:ilvl="0" w:tplc="CD20DAA0">
      <w:start w:val="1"/>
      <w:numFmt w:val="decimal"/>
      <w:lvlText w:val="%1)"/>
      <w:lvlJc w:val="left"/>
      <w:pPr>
        <w:ind w:left="644" w:hanging="360"/>
      </w:pPr>
      <w:rPr>
        <w:rFonts w:asciiTheme="minorHAnsi" w:hAnsiTheme="minorHAnsi" w:cstheme="minorHAnsi" w:hint="default"/>
        <w:b w:val="0"/>
        <w:i w:val="0"/>
        <w:caps w:val="0"/>
        <w:strike w:val="0"/>
        <w:dstrike w:val="0"/>
        <w:vanish w:val="0"/>
        <w:color w:val="2F5496" w:themeColor="accent1" w:themeShade="BF"/>
        <w:sz w:val="22"/>
        <w:szCs w:val="22"/>
        <w:u w:val="none" w:color="000000"/>
        <w:vertAlign w:val="baseline"/>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21" w15:restartNumberingAfterBreak="0">
    <w:nsid w:val="198D5976"/>
    <w:multiLevelType w:val="hybridMultilevel"/>
    <w:tmpl w:val="8724F460"/>
    <w:lvl w:ilvl="0" w:tplc="3F84038A">
      <w:start w:val="1"/>
      <w:numFmt w:val="decimal"/>
      <w:lvlText w:val="%1)"/>
      <w:lvlJc w:val="left"/>
      <w:pPr>
        <w:ind w:left="721" w:hanging="360"/>
      </w:pPr>
      <w:rPr>
        <w:rFonts w:ascii="Calibri" w:hAnsi="Calibri" w:cs="Calibri" w:hint="default"/>
        <w:b w:val="0"/>
        <w:i w:val="0"/>
        <w:caps w:val="0"/>
        <w:strike w:val="0"/>
        <w:dstrike w:val="0"/>
        <w:vanish w:val="0"/>
        <w:color w:val="000000"/>
        <w:sz w:val="22"/>
        <w:szCs w:val="22"/>
        <w:u w:val="none" w:color="000000"/>
        <w:vertAlign w:val="baseline"/>
      </w:rPr>
    </w:lvl>
    <w:lvl w:ilvl="1" w:tplc="04150019" w:tentative="1">
      <w:start w:val="1"/>
      <w:numFmt w:val="lowerLetter"/>
      <w:lvlText w:val="%2."/>
      <w:lvlJc w:val="left"/>
      <w:pPr>
        <w:ind w:left="1441" w:hanging="360"/>
      </w:pPr>
    </w:lvl>
    <w:lvl w:ilvl="2" w:tplc="0415001B" w:tentative="1">
      <w:start w:val="1"/>
      <w:numFmt w:val="lowerRoman"/>
      <w:lvlText w:val="%3."/>
      <w:lvlJc w:val="right"/>
      <w:pPr>
        <w:ind w:left="2161" w:hanging="180"/>
      </w:pPr>
    </w:lvl>
    <w:lvl w:ilvl="3" w:tplc="0415000F" w:tentative="1">
      <w:start w:val="1"/>
      <w:numFmt w:val="decimal"/>
      <w:lvlText w:val="%4."/>
      <w:lvlJc w:val="left"/>
      <w:pPr>
        <w:ind w:left="2881" w:hanging="360"/>
      </w:pPr>
    </w:lvl>
    <w:lvl w:ilvl="4" w:tplc="04150019" w:tentative="1">
      <w:start w:val="1"/>
      <w:numFmt w:val="lowerLetter"/>
      <w:lvlText w:val="%5."/>
      <w:lvlJc w:val="left"/>
      <w:pPr>
        <w:ind w:left="3601" w:hanging="360"/>
      </w:pPr>
    </w:lvl>
    <w:lvl w:ilvl="5" w:tplc="0415001B" w:tentative="1">
      <w:start w:val="1"/>
      <w:numFmt w:val="lowerRoman"/>
      <w:lvlText w:val="%6."/>
      <w:lvlJc w:val="right"/>
      <w:pPr>
        <w:ind w:left="4321" w:hanging="180"/>
      </w:pPr>
    </w:lvl>
    <w:lvl w:ilvl="6" w:tplc="0415000F" w:tentative="1">
      <w:start w:val="1"/>
      <w:numFmt w:val="decimal"/>
      <w:lvlText w:val="%7."/>
      <w:lvlJc w:val="left"/>
      <w:pPr>
        <w:ind w:left="5041" w:hanging="360"/>
      </w:pPr>
    </w:lvl>
    <w:lvl w:ilvl="7" w:tplc="04150019" w:tentative="1">
      <w:start w:val="1"/>
      <w:numFmt w:val="lowerLetter"/>
      <w:lvlText w:val="%8."/>
      <w:lvlJc w:val="left"/>
      <w:pPr>
        <w:ind w:left="5761" w:hanging="360"/>
      </w:pPr>
    </w:lvl>
    <w:lvl w:ilvl="8" w:tplc="0415001B" w:tentative="1">
      <w:start w:val="1"/>
      <w:numFmt w:val="lowerRoman"/>
      <w:lvlText w:val="%9."/>
      <w:lvlJc w:val="right"/>
      <w:pPr>
        <w:ind w:left="6481" w:hanging="180"/>
      </w:pPr>
    </w:lvl>
  </w:abstractNum>
  <w:abstractNum w:abstractNumId="22" w15:restartNumberingAfterBreak="0">
    <w:nsid w:val="1BDA2BE8"/>
    <w:multiLevelType w:val="hybridMultilevel"/>
    <w:tmpl w:val="1C58E0CC"/>
    <w:lvl w:ilvl="0" w:tplc="FFFFFFFF">
      <w:start w:val="1"/>
      <w:numFmt w:val="bullet"/>
      <w:lvlText w:val="-"/>
      <w:lvlJc w:val="left"/>
      <w:pPr>
        <w:ind w:left="370" w:hanging="360"/>
      </w:pPr>
      <w:rPr>
        <w:rFonts w:ascii="Courier New" w:hAnsi="Courier New" w:hint="default"/>
      </w:rPr>
    </w:lvl>
    <w:lvl w:ilvl="1" w:tplc="04150003" w:tentative="1">
      <w:start w:val="1"/>
      <w:numFmt w:val="bullet"/>
      <w:lvlText w:val="o"/>
      <w:lvlJc w:val="left"/>
      <w:pPr>
        <w:ind w:left="1090" w:hanging="360"/>
      </w:pPr>
      <w:rPr>
        <w:rFonts w:ascii="Courier New" w:hAnsi="Courier New" w:cs="Courier New" w:hint="default"/>
      </w:rPr>
    </w:lvl>
    <w:lvl w:ilvl="2" w:tplc="04150005" w:tentative="1">
      <w:start w:val="1"/>
      <w:numFmt w:val="bullet"/>
      <w:lvlText w:val=""/>
      <w:lvlJc w:val="left"/>
      <w:pPr>
        <w:ind w:left="1810" w:hanging="360"/>
      </w:pPr>
      <w:rPr>
        <w:rFonts w:ascii="Wingdings" w:hAnsi="Wingdings" w:hint="default"/>
      </w:rPr>
    </w:lvl>
    <w:lvl w:ilvl="3" w:tplc="04150001" w:tentative="1">
      <w:start w:val="1"/>
      <w:numFmt w:val="bullet"/>
      <w:lvlText w:val=""/>
      <w:lvlJc w:val="left"/>
      <w:pPr>
        <w:ind w:left="2530" w:hanging="360"/>
      </w:pPr>
      <w:rPr>
        <w:rFonts w:ascii="Symbol" w:hAnsi="Symbol" w:hint="default"/>
      </w:rPr>
    </w:lvl>
    <w:lvl w:ilvl="4" w:tplc="04150003" w:tentative="1">
      <w:start w:val="1"/>
      <w:numFmt w:val="bullet"/>
      <w:lvlText w:val="o"/>
      <w:lvlJc w:val="left"/>
      <w:pPr>
        <w:ind w:left="3250" w:hanging="360"/>
      </w:pPr>
      <w:rPr>
        <w:rFonts w:ascii="Courier New" w:hAnsi="Courier New" w:cs="Courier New" w:hint="default"/>
      </w:rPr>
    </w:lvl>
    <w:lvl w:ilvl="5" w:tplc="04150005" w:tentative="1">
      <w:start w:val="1"/>
      <w:numFmt w:val="bullet"/>
      <w:lvlText w:val=""/>
      <w:lvlJc w:val="left"/>
      <w:pPr>
        <w:ind w:left="3970" w:hanging="360"/>
      </w:pPr>
      <w:rPr>
        <w:rFonts w:ascii="Wingdings" w:hAnsi="Wingdings" w:hint="default"/>
      </w:rPr>
    </w:lvl>
    <w:lvl w:ilvl="6" w:tplc="04150001" w:tentative="1">
      <w:start w:val="1"/>
      <w:numFmt w:val="bullet"/>
      <w:lvlText w:val=""/>
      <w:lvlJc w:val="left"/>
      <w:pPr>
        <w:ind w:left="4690" w:hanging="360"/>
      </w:pPr>
      <w:rPr>
        <w:rFonts w:ascii="Symbol" w:hAnsi="Symbol" w:hint="default"/>
      </w:rPr>
    </w:lvl>
    <w:lvl w:ilvl="7" w:tplc="04150003" w:tentative="1">
      <w:start w:val="1"/>
      <w:numFmt w:val="bullet"/>
      <w:lvlText w:val="o"/>
      <w:lvlJc w:val="left"/>
      <w:pPr>
        <w:ind w:left="5410" w:hanging="360"/>
      </w:pPr>
      <w:rPr>
        <w:rFonts w:ascii="Courier New" w:hAnsi="Courier New" w:cs="Courier New" w:hint="default"/>
      </w:rPr>
    </w:lvl>
    <w:lvl w:ilvl="8" w:tplc="04150005" w:tentative="1">
      <w:start w:val="1"/>
      <w:numFmt w:val="bullet"/>
      <w:lvlText w:val=""/>
      <w:lvlJc w:val="left"/>
      <w:pPr>
        <w:ind w:left="6130" w:hanging="360"/>
      </w:pPr>
      <w:rPr>
        <w:rFonts w:ascii="Wingdings" w:hAnsi="Wingdings" w:hint="default"/>
      </w:rPr>
    </w:lvl>
  </w:abstractNum>
  <w:abstractNum w:abstractNumId="23" w15:restartNumberingAfterBreak="0">
    <w:nsid w:val="1C1C124F"/>
    <w:multiLevelType w:val="hybridMultilevel"/>
    <w:tmpl w:val="39C0CFF6"/>
    <w:lvl w:ilvl="0" w:tplc="DB20FC3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 w15:restartNumberingAfterBreak="0">
    <w:nsid w:val="1FE54D55"/>
    <w:multiLevelType w:val="hybridMultilevel"/>
    <w:tmpl w:val="1ADCB6F4"/>
    <w:lvl w:ilvl="0" w:tplc="CD84FC9C">
      <w:start w:val="1"/>
      <w:numFmt w:val="bullet"/>
      <w:lvlText w:val="-"/>
      <w:lvlJc w:val="left"/>
      <w:pPr>
        <w:ind w:left="370" w:hanging="360"/>
      </w:pPr>
      <w:rPr>
        <w:rFonts w:ascii="Arial" w:hAnsi="Arial" w:hint="default"/>
      </w:rPr>
    </w:lvl>
    <w:lvl w:ilvl="1" w:tplc="04150003" w:tentative="1">
      <w:start w:val="1"/>
      <w:numFmt w:val="bullet"/>
      <w:lvlText w:val="o"/>
      <w:lvlJc w:val="left"/>
      <w:pPr>
        <w:ind w:left="1090" w:hanging="360"/>
      </w:pPr>
      <w:rPr>
        <w:rFonts w:ascii="Courier New" w:hAnsi="Courier New" w:cs="Courier New" w:hint="default"/>
      </w:rPr>
    </w:lvl>
    <w:lvl w:ilvl="2" w:tplc="04150005" w:tentative="1">
      <w:start w:val="1"/>
      <w:numFmt w:val="bullet"/>
      <w:lvlText w:val=""/>
      <w:lvlJc w:val="left"/>
      <w:pPr>
        <w:ind w:left="1810" w:hanging="360"/>
      </w:pPr>
      <w:rPr>
        <w:rFonts w:ascii="Wingdings" w:hAnsi="Wingdings" w:hint="default"/>
      </w:rPr>
    </w:lvl>
    <w:lvl w:ilvl="3" w:tplc="04150001" w:tentative="1">
      <w:start w:val="1"/>
      <w:numFmt w:val="bullet"/>
      <w:lvlText w:val=""/>
      <w:lvlJc w:val="left"/>
      <w:pPr>
        <w:ind w:left="2530" w:hanging="360"/>
      </w:pPr>
      <w:rPr>
        <w:rFonts w:ascii="Symbol" w:hAnsi="Symbol" w:hint="default"/>
      </w:rPr>
    </w:lvl>
    <w:lvl w:ilvl="4" w:tplc="04150003" w:tentative="1">
      <w:start w:val="1"/>
      <w:numFmt w:val="bullet"/>
      <w:lvlText w:val="o"/>
      <w:lvlJc w:val="left"/>
      <w:pPr>
        <w:ind w:left="3250" w:hanging="360"/>
      </w:pPr>
      <w:rPr>
        <w:rFonts w:ascii="Courier New" w:hAnsi="Courier New" w:cs="Courier New" w:hint="default"/>
      </w:rPr>
    </w:lvl>
    <w:lvl w:ilvl="5" w:tplc="04150005" w:tentative="1">
      <w:start w:val="1"/>
      <w:numFmt w:val="bullet"/>
      <w:lvlText w:val=""/>
      <w:lvlJc w:val="left"/>
      <w:pPr>
        <w:ind w:left="3970" w:hanging="360"/>
      </w:pPr>
      <w:rPr>
        <w:rFonts w:ascii="Wingdings" w:hAnsi="Wingdings" w:hint="default"/>
      </w:rPr>
    </w:lvl>
    <w:lvl w:ilvl="6" w:tplc="04150001" w:tentative="1">
      <w:start w:val="1"/>
      <w:numFmt w:val="bullet"/>
      <w:lvlText w:val=""/>
      <w:lvlJc w:val="left"/>
      <w:pPr>
        <w:ind w:left="4690" w:hanging="360"/>
      </w:pPr>
      <w:rPr>
        <w:rFonts w:ascii="Symbol" w:hAnsi="Symbol" w:hint="default"/>
      </w:rPr>
    </w:lvl>
    <w:lvl w:ilvl="7" w:tplc="04150003" w:tentative="1">
      <w:start w:val="1"/>
      <w:numFmt w:val="bullet"/>
      <w:lvlText w:val="o"/>
      <w:lvlJc w:val="left"/>
      <w:pPr>
        <w:ind w:left="5410" w:hanging="360"/>
      </w:pPr>
      <w:rPr>
        <w:rFonts w:ascii="Courier New" w:hAnsi="Courier New" w:cs="Courier New" w:hint="default"/>
      </w:rPr>
    </w:lvl>
    <w:lvl w:ilvl="8" w:tplc="04150005" w:tentative="1">
      <w:start w:val="1"/>
      <w:numFmt w:val="bullet"/>
      <w:lvlText w:val=""/>
      <w:lvlJc w:val="left"/>
      <w:pPr>
        <w:ind w:left="6130" w:hanging="360"/>
      </w:pPr>
      <w:rPr>
        <w:rFonts w:ascii="Wingdings" w:hAnsi="Wingdings" w:hint="default"/>
      </w:rPr>
    </w:lvl>
  </w:abstractNum>
  <w:abstractNum w:abstractNumId="25" w15:restartNumberingAfterBreak="0">
    <w:nsid w:val="20DF4318"/>
    <w:multiLevelType w:val="multilevel"/>
    <w:tmpl w:val="52866FE6"/>
    <w:lvl w:ilvl="0">
      <w:start w:val="1"/>
      <w:numFmt w:val="decimal"/>
      <w:pStyle w:val="Nagwek2"/>
      <w:lvlText w:val="%1."/>
      <w:lvlJc w:val="left"/>
      <w:pPr>
        <w:ind w:left="720" w:hanging="360"/>
      </w:pPr>
      <w:rPr>
        <w:rFonts w:hint="default"/>
        <w:b/>
        <w:bCs w:val="0"/>
      </w:rPr>
    </w:lvl>
    <w:lvl w:ilvl="1">
      <w:start w:val="1"/>
      <w:numFmt w:val="decimal"/>
      <w:lvlText w:val="%1.%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15:restartNumberingAfterBreak="0">
    <w:nsid w:val="20E2439E"/>
    <w:multiLevelType w:val="hybridMultilevel"/>
    <w:tmpl w:val="1D467A4C"/>
    <w:lvl w:ilvl="0" w:tplc="72025A28">
      <w:start w:val="2"/>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 w15:restartNumberingAfterBreak="0">
    <w:nsid w:val="22137860"/>
    <w:multiLevelType w:val="hybridMultilevel"/>
    <w:tmpl w:val="A1F60536"/>
    <w:lvl w:ilvl="0" w:tplc="FFFFFFFF">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25560699"/>
    <w:multiLevelType w:val="hybridMultilevel"/>
    <w:tmpl w:val="2F541FA6"/>
    <w:lvl w:ilvl="0" w:tplc="04150011">
      <w:start w:val="1"/>
      <w:numFmt w:val="decimal"/>
      <w:lvlText w:val="%1)"/>
      <w:lvlJc w:val="left"/>
      <w:pPr>
        <w:ind w:left="730" w:hanging="360"/>
      </w:pPr>
    </w:lvl>
    <w:lvl w:ilvl="1" w:tplc="FFFFFFFF">
      <w:start w:val="1"/>
      <w:numFmt w:val="decimal"/>
      <w:lvlText w:val="%2)"/>
      <w:lvlJc w:val="left"/>
      <w:pPr>
        <w:ind w:left="1450" w:hanging="360"/>
      </w:pPr>
      <w:rPr>
        <w:rFonts w:hint="default"/>
      </w:rPr>
    </w:lvl>
    <w:lvl w:ilvl="2" w:tplc="FFFFFFFF" w:tentative="1">
      <w:start w:val="1"/>
      <w:numFmt w:val="lowerRoman"/>
      <w:lvlText w:val="%3."/>
      <w:lvlJc w:val="right"/>
      <w:pPr>
        <w:ind w:left="2170" w:hanging="180"/>
      </w:pPr>
    </w:lvl>
    <w:lvl w:ilvl="3" w:tplc="FFFFFFFF" w:tentative="1">
      <w:start w:val="1"/>
      <w:numFmt w:val="decimal"/>
      <w:lvlText w:val="%4."/>
      <w:lvlJc w:val="left"/>
      <w:pPr>
        <w:ind w:left="2890" w:hanging="360"/>
      </w:pPr>
    </w:lvl>
    <w:lvl w:ilvl="4" w:tplc="FFFFFFFF" w:tentative="1">
      <w:start w:val="1"/>
      <w:numFmt w:val="lowerLetter"/>
      <w:lvlText w:val="%5."/>
      <w:lvlJc w:val="left"/>
      <w:pPr>
        <w:ind w:left="3610" w:hanging="360"/>
      </w:pPr>
    </w:lvl>
    <w:lvl w:ilvl="5" w:tplc="FFFFFFFF" w:tentative="1">
      <w:start w:val="1"/>
      <w:numFmt w:val="lowerRoman"/>
      <w:lvlText w:val="%6."/>
      <w:lvlJc w:val="right"/>
      <w:pPr>
        <w:ind w:left="4330" w:hanging="180"/>
      </w:pPr>
    </w:lvl>
    <w:lvl w:ilvl="6" w:tplc="FFFFFFFF" w:tentative="1">
      <w:start w:val="1"/>
      <w:numFmt w:val="decimal"/>
      <w:lvlText w:val="%7."/>
      <w:lvlJc w:val="left"/>
      <w:pPr>
        <w:ind w:left="5050" w:hanging="360"/>
      </w:pPr>
    </w:lvl>
    <w:lvl w:ilvl="7" w:tplc="FFFFFFFF" w:tentative="1">
      <w:start w:val="1"/>
      <w:numFmt w:val="lowerLetter"/>
      <w:lvlText w:val="%8."/>
      <w:lvlJc w:val="left"/>
      <w:pPr>
        <w:ind w:left="5770" w:hanging="360"/>
      </w:pPr>
    </w:lvl>
    <w:lvl w:ilvl="8" w:tplc="FFFFFFFF" w:tentative="1">
      <w:start w:val="1"/>
      <w:numFmt w:val="lowerRoman"/>
      <w:lvlText w:val="%9."/>
      <w:lvlJc w:val="right"/>
      <w:pPr>
        <w:ind w:left="6490" w:hanging="180"/>
      </w:pPr>
    </w:lvl>
  </w:abstractNum>
  <w:abstractNum w:abstractNumId="29" w15:restartNumberingAfterBreak="0">
    <w:nsid w:val="27604E52"/>
    <w:multiLevelType w:val="multilevel"/>
    <w:tmpl w:val="7E84EB62"/>
    <w:lvl w:ilvl="0">
      <w:start w:val="1"/>
      <w:numFmt w:val="decimal"/>
      <w:lvlText w:val="%1."/>
      <w:lvlJc w:val="left"/>
      <w:pPr>
        <w:ind w:left="370" w:hanging="360"/>
      </w:pPr>
      <w:rPr>
        <w:rFonts w:hint="default"/>
      </w:rPr>
    </w:lvl>
    <w:lvl w:ilvl="1">
      <w:start w:val="1"/>
      <w:numFmt w:val="decimal"/>
      <w:isLgl/>
      <w:lvlText w:val="%1.%2."/>
      <w:lvlJc w:val="left"/>
      <w:pPr>
        <w:ind w:left="370" w:hanging="360"/>
      </w:pPr>
      <w:rPr>
        <w:rFonts w:hint="default"/>
      </w:rPr>
    </w:lvl>
    <w:lvl w:ilvl="2">
      <w:start w:val="1"/>
      <w:numFmt w:val="decimal"/>
      <w:isLgl/>
      <w:lvlText w:val="%1.%2.%3."/>
      <w:lvlJc w:val="left"/>
      <w:pPr>
        <w:ind w:left="730" w:hanging="720"/>
      </w:pPr>
      <w:rPr>
        <w:rFonts w:hint="default"/>
      </w:rPr>
    </w:lvl>
    <w:lvl w:ilvl="3">
      <w:start w:val="1"/>
      <w:numFmt w:val="decimal"/>
      <w:isLgl/>
      <w:lvlText w:val="%1.%2.%3.%4."/>
      <w:lvlJc w:val="left"/>
      <w:pPr>
        <w:ind w:left="730" w:hanging="720"/>
      </w:pPr>
      <w:rPr>
        <w:rFonts w:hint="default"/>
      </w:rPr>
    </w:lvl>
    <w:lvl w:ilvl="4">
      <w:start w:val="1"/>
      <w:numFmt w:val="decimal"/>
      <w:isLgl/>
      <w:lvlText w:val="%1.%2.%3.%4.%5."/>
      <w:lvlJc w:val="left"/>
      <w:pPr>
        <w:ind w:left="1090" w:hanging="1080"/>
      </w:pPr>
      <w:rPr>
        <w:rFonts w:hint="default"/>
      </w:rPr>
    </w:lvl>
    <w:lvl w:ilvl="5">
      <w:start w:val="1"/>
      <w:numFmt w:val="decimal"/>
      <w:isLgl/>
      <w:lvlText w:val="%1.%2.%3.%4.%5.%6."/>
      <w:lvlJc w:val="left"/>
      <w:pPr>
        <w:ind w:left="1090" w:hanging="1080"/>
      </w:pPr>
      <w:rPr>
        <w:rFonts w:hint="default"/>
      </w:rPr>
    </w:lvl>
    <w:lvl w:ilvl="6">
      <w:start w:val="1"/>
      <w:numFmt w:val="decimal"/>
      <w:isLgl/>
      <w:lvlText w:val="%1.%2.%3.%4.%5.%6.%7."/>
      <w:lvlJc w:val="left"/>
      <w:pPr>
        <w:ind w:left="1450" w:hanging="1440"/>
      </w:pPr>
      <w:rPr>
        <w:rFonts w:hint="default"/>
      </w:rPr>
    </w:lvl>
    <w:lvl w:ilvl="7">
      <w:start w:val="1"/>
      <w:numFmt w:val="decimal"/>
      <w:isLgl/>
      <w:lvlText w:val="%1.%2.%3.%4.%5.%6.%7.%8."/>
      <w:lvlJc w:val="left"/>
      <w:pPr>
        <w:ind w:left="1450" w:hanging="1440"/>
      </w:pPr>
      <w:rPr>
        <w:rFonts w:hint="default"/>
      </w:rPr>
    </w:lvl>
    <w:lvl w:ilvl="8">
      <w:start w:val="1"/>
      <w:numFmt w:val="decimal"/>
      <w:isLgl/>
      <w:lvlText w:val="%1.%2.%3.%4.%5.%6.%7.%8.%9."/>
      <w:lvlJc w:val="left"/>
      <w:pPr>
        <w:ind w:left="1810" w:hanging="1800"/>
      </w:pPr>
      <w:rPr>
        <w:rFonts w:hint="default"/>
      </w:rPr>
    </w:lvl>
  </w:abstractNum>
  <w:abstractNum w:abstractNumId="30" w15:restartNumberingAfterBreak="0">
    <w:nsid w:val="27DB2BC7"/>
    <w:multiLevelType w:val="hybridMultilevel"/>
    <w:tmpl w:val="F112D702"/>
    <w:lvl w:ilvl="0" w:tplc="0A8263BE">
      <w:start w:val="1"/>
      <w:numFmt w:val="decimal"/>
      <w:lvlText w:val="%1)"/>
      <w:lvlJc w:val="left"/>
      <w:pPr>
        <w:ind w:left="370" w:hanging="360"/>
      </w:pPr>
      <w:rPr>
        <w:b w:val="0"/>
      </w:rPr>
    </w:lvl>
    <w:lvl w:ilvl="1" w:tplc="04150019" w:tentative="1">
      <w:start w:val="1"/>
      <w:numFmt w:val="lowerLetter"/>
      <w:lvlText w:val="%2."/>
      <w:lvlJc w:val="left"/>
      <w:pPr>
        <w:ind w:left="1090" w:hanging="360"/>
      </w:pPr>
    </w:lvl>
    <w:lvl w:ilvl="2" w:tplc="0415001B" w:tentative="1">
      <w:start w:val="1"/>
      <w:numFmt w:val="lowerRoman"/>
      <w:lvlText w:val="%3."/>
      <w:lvlJc w:val="right"/>
      <w:pPr>
        <w:ind w:left="1810" w:hanging="180"/>
      </w:pPr>
    </w:lvl>
    <w:lvl w:ilvl="3" w:tplc="0415000F" w:tentative="1">
      <w:start w:val="1"/>
      <w:numFmt w:val="decimal"/>
      <w:lvlText w:val="%4."/>
      <w:lvlJc w:val="left"/>
      <w:pPr>
        <w:ind w:left="2530" w:hanging="360"/>
      </w:pPr>
    </w:lvl>
    <w:lvl w:ilvl="4" w:tplc="04150019" w:tentative="1">
      <w:start w:val="1"/>
      <w:numFmt w:val="lowerLetter"/>
      <w:lvlText w:val="%5."/>
      <w:lvlJc w:val="left"/>
      <w:pPr>
        <w:ind w:left="3250" w:hanging="360"/>
      </w:pPr>
    </w:lvl>
    <w:lvl w:ilvl="5" w:tplc="0415001B" w:tentative="1">
      <w:start w:val="1"/>
      <w:numFmt w:val="lowerRoman"/>
      <w:lvlText w:val="%6."/>
      <w:lvlJc w:val="right"/>
      <w:pPr>
        <w:ind w:left="3970" w:hanging="180"/>
      </w:pPr>
    </w:lvl>
    <w:lvl w:ilvl="6" w:tplc="0415000F" w:tentative="1">
      <w:start w:val="1"/>
      <w:numFmt w:val="decimal"/>
      <w:lvlText w:val="%7."/>
      <w:lvlJc w:val="left"/>
      <w:pPr>
        <w:ind w:left="4690" w:hanging="360"/>
      </w:pPr>
    </w:lvl>
    <w:lvl w:ilvl="7" w:tplc="04150019" w:tentative="1">
      <w:start w:val="1"/>
      <w:numFmt w:val="lowerLetter"/>
      <w:lvlText w:val="%8."/>
      <w:lvlJc w:val="left"/>
      <w:pPr>
        <w:ind w:left="5410" w:hanging="360"/>
      </w:pPr>
    </w:lvl>
    <w:lvl w:ilvl="8" w:tplc="0415001B" w:tentative="1">
      <w:start w:val="1"/>
      <w:numFmt w:val="lowerRoman"/>
      <w:lvlText w:val="%9."/>
      <w:lvlJc w:val="right"/>
      <w:pPr>
        <w:ind w:left="6130" w:hanging="180"/>
      </w:pPr>
    </w:lvl>
  </w:abstractNum>
  <w:abstractNum w:abstractNumId="31" w15:restartNumberingAfterBreak="0">
    <w:nsid w:val="296A071F"/>
    <w:multiLevelType w:val="singleLevel"/>
    <w:tmpl w:val="04150007"/>
    <w:lvl w:ilvl="0">
      <w:start w:val="1"/>
      <w:numFmt w:val="bullet"/>
      <w:lvlText w:val=""/>
      <w:lvlJc w:val="left"/>
      <w:pPr>
        <w:tabs>
          <w:tab w:val="num" w:pos="360"/>
        </w:tabs>
        <w:ind w:left="360" w:hanging="360"/>
      </w:pPr>
      <w:rPr>
        <w:rFonts w:ascii="Wingdings" w:hAnsi="Wingdings" w:hint="default"/>
        <w:sz w:val="16"/>
      </w:rPr>
    </w:lvl>
  </w:abstractNum>
  <w:abstractNum w:abstractNumId="32" w15:restartNumberingAfterBreak="0">
    <w:nsid w:val="29944106"/>
    <w:multiLevelType w:val="hybridMultilevel"/>
    <w:tmpl w:val="09B00886"/>
    <w:lvl w:ilvl="0" w:tplc="75DC174A">
      <w:start w:val="1"/>
      <w:numFmt w:val="decimal"/>
      <w:pStyle w:val="Tab"/>
      <w:lvlText w:val="Tab. %1."/>
      <w:lvlJc w:val="left"/>
      <w:pPr>
        <w:ind w:left="360" w:hanging="360"/>
      </w:pPr>
      <w:rPr>
        <w:rFonts w:ascii="Times New Roman" w:hAnsi="Times New Roman" w:cs="Times New Roman" w:hint="default"/>
        <w:b w:val="0"/>
        <w:i w:val="0"/>
        <w:sz w:val="24"/>
        <w:szCs w:val="24"/>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3" w15:restartNumberingAfterBreak="0">
    <w:nsid w:val="2B522A74"/>
    <w:multiLevelType w:val="hybridMultilevel"/>
    <w:tmpl w:val="C750E48E"/>
    <w:lvl w:ilvl="0" w:tplc="A18C07DA">
      <w:start w:val="1"/>
      <w:numFmt w:val="decimal"/>
      <w:lvlText w:val="%1)"/>
      <w:lvlJc w:val="left"/>
      <w:pPr>
        <w:ind w:left="720" w:hanging="360"/>
      </w:pPr>
      <w:rPr>
        <w:rFonts w:ascii="Calibri" w:hAnsi="Calibri" w:cs="Calibri" w:hint="default"/>
        <w:b w:val="0"/>
        <w:i w:val="0"/>
        <w:caps w:val="0"/>
        <w:strike w:val="0"/>
        <w:dstrike w:val="0"/>
        <w:vanish w:val="0"/>
        <w:color w:val="000000"/>
        <w:sz w:val="22"/>
        <w:szCs w:val="22"/>
        <w:u w:val="none" w:color="000000"/>
        <w:vertAlign w:val="baseline"/>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D530B58"/>
    <w:multiLevelType w:val="hybridMultilevel"/>
    <w:tmpl w:val="CA721A22"/>
    <w:lvl w:ilvl="0" w:tplc="FFFFFFFF">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15:restartNumberingAfterBreak="0">
    <w:nsid w:val="31153493"/>
    <w:multiLevelType w:val="hybridMultilevel"/>
    <w:tmpl w:val="691CC14E"/>
    <w:lvl w:ilvl="0" w:tplc="CD84FC9C">
      <w:start w:val="1"/>
      <w:numFmt w:val="bullet"/>
      <w:lvlText w:val="-"/>
      <w:lvlJc w:val="left"/>
      <w:pPr>
        <w:ind w:left="370" w:hanging="360"/>
      </w:pPr>
      <w:rPr>
        <w:rFonts w:ascii="Arial" w:hAnsi="Arial" w:hint="default"/>
      </w:rPr>
    </w:lvl>
    <w:lvl w:ilvl="1" w:tplc="04150003" w:tentative="1">
      <w:start w:val="1"/>
      <w:numFmt w:val="bullet"/>
      <w:lvlText w:val="o"/>
      <w:lvlJc w:val="left"/>
      <w:pPr>
        <w:ind w:left="1090" w:hanging="360"/>
      </w:pPr>
      <w:rPr>
        <w:rFonts w:ascii="Courier New" w:hAnsi="Courier New" w:cs="Courier New" w:hint="default"/>
      </w:rPr>
    </w:lvl>
    <w:lvl w:ilvl="2" w:tplc="04150005" w:tentative="1">
      <w:start w:val="1"/>
      <w:numFmt w:val="bullet"/>
      <w:lvlText w:val=""/>
      <w:lvlJc w:val="left"/>
      <w:pPr>
        <w:ind w:left="1810" w:hanging="360"/>
      </w:pPr>
      <w:rPr>
        <w:rFonts w:ascii="Wingdings" w:hAnsi="Wingdings" w:hint="default"/>
      </w:rPr>
    </w:lvl>
    <w:lvl w:ilvl="3" w:tplc="04150001" w:tentative="1">
      <w:start w:val="1"/>
      <w:numFmt w:val="bullet"/>
      <w:lvlText w:val=""/>
      <w:lvlJc w:val="left"/>
      <w:pPr>
        <w:ind w:left="2530" w:hanging="360"/>
      </w:pPr>
      <w:rPr>
        <w:rFonts w:ascii="Symbol" w:hAnsi="Symbol" w:hint="default"/>
      </w:rPr>
    </w:lvl>
    <w:lvl w:ilvl="4" w:tplc="04150003" w:tentative="1">
      <w:start w:val="1"/>
      <w:numFmt w:val="bullet"/>
      <w:lvlText w:val="o"/>
      <w:lvlJc w:val="left"/>
      <w:pPr>
        <w:ind w:left="3250" w:hanging="360"/>
      </w:pPr>
      <w:rPr>
        <w:rFonts w:ascii="Courier New" w:hAnsi="Courier New" w:cs="Courier New" w:hint="default"/>
      </w:rPr>
    </w:lvl>
    <w:lvl w:ilvl="5" w:tplc="04150005" w:tentative="1">
      <w:start w:val="1"/>
      <w:numFmt w:val="bullet"/>
      <w:lvlText w:val=""/>
      <w:lvlJc w:val="left"/>
      <w:pPr>
        <w:ind w:left="3970" w:hanging="360"/>
      </w:pPr>
      <w:rPr>
        <w:rFonts w:ascii="Wingdings" w:hAnsi="Wingdings" w:hint="default"/>
      </w:rPr>
    </w:lvl>
    <w:lvl w:ilvl="6" w:tplc="04150001" w:tentative="1">
      <w:start w:val="1"/>
      <w:numFmt w:val="bullet"/>
      <w:lvlText w:val=""/>
      <w:lvlJc w:val="left"/>
      <w:pPr>
        <w:ind w:left="4690" w:hanging="360"/>
      </w:pPr>
      <w:rPr>
        <w:rFonts w:ascii="Symbol" w:hAnsi="Symbol" w:hint="default"/>
      </w:rPr>
    </w:lvl>
    <w:lvl w:ilvl="7" w:tplc="04150003" w:tentative="1">
      <w:start w:val="1"/>
      <w:numFmt w:val="bullet"/>
      <w:lvlText w:val="o"/>
      <w:lvlJc w:val="left"/>
      <w:pPr>
        <w:ind w:left="5410" w:hanging="360"/>
      </w:pPr>
      <w:rPr>
        <w:rFonts w:ascii="Courier New" w:hAnsi="Courier New" w:cs="Courier New" w:hint="default"/>
      </w:rPr>
    </w:lvl>
    <w:lvl w:ilvl="8" w:tplc="04150005" w:tentative="1">
      <w:start w:val="1"/>
      <w:numFmt w:val="bullet"/>
      <w:lvlText w:val=""/>
      <w:lvlJc w:val="left"/>
      <w:pPr>
        <w:ind w:left="6130" w:hanging="360"/>
      </w:pPr>
      <w:rPr>
        <w:rFonts w:ascii="Wingdings" w:hAnsi="Wingdings" w:hint="default"/>
      </w:rPr>
    </w:lvl>
  </w:abstractNum>
  <w:abstractNum w:abstractNumId="36" w15:restartNumberingAfterBreak="0">
    <w:nsid w:val="312E7547"/>
    <w:multiLevelType w:val="hybridMultilevel"/>
    <w:tmpl w:val="ED94E5C2"/>
    <w:lvl w:ilvl="0" w:tplc="FFFFFFFF">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7" w15:restartNumberingAfterBreak="0">
    <w:nsid w:val="31427BB1"/>
    <w:multiLevelType w:val="hybridMultilevel"/>
    <w:tmpl w:val="F5B83B86"/>
    <w:lvl w:ilvl="0" w:tplc="FFFFFFFF">
      <w:start w:val="1"/>
      <w:numFmt w:val="bullet"/>
      <w:lvlText w:val="-"/>
      <w:lvlJc w:val="left"/>
      <w:pPr>
        <w:ind w:left="371" w:hanging="360"/>
      </w:pPr>
      <w:rPr>
        <w:rFonts w:ascii="Courier New" w:hAnsi="Courier New" w:hint="default"/>
      </w:rPr>
    </w:lvl>
    <w:lvl w:ilvl="1" w:tplc="04150003" w:tentative="1">
      <w:start w:val="1"/>
      <w:numFmt w:val="bullet"/>
      <w:lvlText w:val="o"/>
      <w:lvlJc w:val="left"/>
      <w:pPr>
        <w:ind w:left="1091" w:hanging="360"/>
      </w:pPr>
      <w:rPr>
        <w:rFonts w:ascii="Courier New" w:hAnsi="Courier New" w:cs="Courier New" w:hint="default"/>
      </w:rPr>
    </w:lvl>
    <w:lvl w:ilvl="2" w:tplc="04150005" w:tentative="1">
      <w:start w:val="1"/>
      <w:numFmt w:val="bullet"/>
      <w:lvlText w:val=""/>
      <w:lvlJc w:val="left"/>
      <w:pPr>
        <w:ind w:left="1811" w:hanging="360"/>
      </w:pPr>
      <w:rPr>
        <w:rFonts w:ascii="Wingdings" w:hAnsi="Wingdings" w:hint="default"/>
      </w:rPr>
    </w:lvl>
    <w:lvl w:ilvl="3" w:tplc="04150001" w:tentative="1">
      <w:start w:val="1"/>
      <w:numFmt w:val="bullet"/>
      <w:lvlText w:val=""/>
      <w:lvlJc w:val="left"/>
      <w:pPr>
        <w:ind w:left="2531" w:hanging="360"/>
      </w:pPr>
      <w:rPr>
        <w:rFonts w:ascii="Symbol" w:hAnsi="Symbol" w:hint="default"/>
      </w:rPr>
    </w:lvl>
    <w:lvl w:ilvl="4" w:tplc="04150003" w:tentative="1">
      <w:start w:val="1"/>
      <w:numFmt w:val="bullet"/>
      <w:lvlText w:val="o"/>
      <w:lvlJc w:val="left"/>
      <w:pPr>
        <w:ind w:left="3251" w:hanging="360"/>
      </w:pPr>
      <w:rPr>
        <w:rFonts w:ascii="Courier New" w:hAnsi="Courier New" w:cs="Courier New" w:hint="default"/>
      </w:rPr>
    </w:lvl>
    <w:lvl w:ilvl="5" w:tplc="04150005" w:tentative="1">
      <w:start w:val="1"/>
      <w:numFmt w:val="bullet"/>
      <w:lvlText w:val=""/>
      <w:lvlJc w:val="left"/>
      <w:pPr>
        <w:ind w:left="3971" w:hanging="360"/>
      </w:pPr>
      <w:rPr>
        <w:rFonts w:ascii="Wingdings" w:hAnsi="Wingdings" w:hint="default"/>
      </w:rPr>
    </w:lvl>
    <w:lvl w:ilvl="6" w:tplc="04150001" w:tentative="1">
      <w:start w:val="1"/>
      <w:numFmt w:val="bullet"/>
      <w:lvlText w:val=""/>
      <w:lvlJc w:val="left"/>
      <w:pPr>
        <w:ind w:left="4691" w:hanging="360"/>
      </w:pPr>
      <w:rPr>
        <w:rFonts w:ascii="Symbol" w:hAnsi="Symbol" w:hint="default"/>
      </w:rPr>
    </w:lvl>
    <w:lvl w:ilvl="7" w:tplc="04150003" w:tentative="1">
      <w:start w:val="1"/>
      <w:numFmt w:val="bullet"/>
      <w:lvlText w:val="o"/>
      <w:lvlJc w:val="left"/>
      <w:pPr>
        <w:ind w:left="5411" w:hanging="360"/>
      </w:pPr>
      <w:rPr>
        <w:rFonts w:ascii="Courier New" w:hAnsi="Courier New" w:cs="Courier New" w:hint="default"/>
      </w:rPr>
    </w:lvl>
    <w:lvl w:ilvl="8" w:tplc="04150005" w:tentative="1">
      <w:start w:val="1"/>
      <w:numFmt w:val="bullet"/>
      <w:lvlText w:val=""/>
      <w:lvlJc w:val="left"/>
      <w:pPr>
        <w:ind w:left="6131" w:hanging="360"/>
      </w:pPr>
      <w:rPr>
        <w:rFonts w:ascii="Wingdings" w:hAnsi="Wingdings" w:hint="default"/>
      </w:rPr>
    </w:lvl>
  </w:abstractNum>
  <w:abstractNum w:abstractNumId="38" w15:restartNumberingAfterBreak="0">
    <w:nsid w:val="32BF0616"/>
    <w:multiLevelType w:val="hybridMultilevel"/>
    <w:tmpl w:val="43489FEE"/>
    <w:lvl w:ilvl="0" w:tplc="FFFFFFFF">
      <w:start w:val="1"/>
      <w:numFmt w:val="bullet"/>
      <w:lvlText w:val="-"/>
      <w:lvlJc w:val="left"/>
      <w:pPr>
        <w:ind w:left="370" w:hanging="360"/>
      </w:pPr>
      <w:rPr>
        <w:rFonts w:ascii="Courier New" w:hAnsi="Courier New" w:hint="default"/>
      </w:rPr>
    </w:lvl>
    <w:lvl w:ilvl="1" w:tplc="04150003" w:tentative="1">
      <w:start w:val="1"/>
      <w:numFmt w:val="bullet"/>
      <w:lvlText w:val="o"/>
      <w:lvlJc w:val="left"/>
      <w:pPr>
        <w:ind w:left="1090" w:hanging="360"/>
      </w:pPr>
      <w:rPr>
        <w:rFonts w:ascii="Courier New" w:hAnsi="Courier New" w:cs="Courier New" w:hint="default"/>
      </w:rPr>
    </w:lvl>
    <w:lvl w:ilvl="2" w:tplc="04150005" w:tentative="1">
      <w:start w:val="1"/>
      <w:numFmt w:val="bullet"/>
      <w:lvlText w:val=""/>
      <w:lvlJc w:val="left"/>
      <w:pPr>
        <w:ind w:left="1810" w:hanging="360"/>
      </w:pPr>
      <w:rPr>
        <w:rFonts w:ascii="Wingdings" w:hAnsi="Wingdings" w:hint="default"/>
      </w:rPr>
    </w:lvl>
    <w:lvl w:ilvl="3" w:tplc="04150001" w:tentative="1">
      <w:start w:val="1"/>
      <w:numFmt w:val="bullet"/>
      <w:lvlText w:val=""/>
      <w:lvlJc w:val="left"/>
      <w:pPr>
        <w:ind w:left="2530" w:hanging="360"/>
      </w:pPr>
      <w:rPr>
        <w:rFonts w:ascii="Symbol" w:hAnsi="Symbol" w:hint="default"/>
      </w:rPr>
    </w:lvl>
    <w:lvl w:ilvl="4" w:tplc="04150003" w:tentative="1">
      <w:start w:val="1"/>
      <w:numFmt w:val="bullet"/>
      <w:lvlText w:val="o"/>
      <w:lvlJc w:val="left"/>
      <w:pPr>
        <w:ind w:left="3250" w:hanging="360"/>
      </w:pPr>
      <w:rPr>
        <w:rFonts w:ascii="Courier New" w:hAnsi="Courier New" w:cs="Courier New" w:hint="default"/>
      </w:rPr>
    </w:lvl>
    <w:lvl w:ilvl="5" w:tplc="04150005" w:tentative="1">
      <w:start w:val="1"/>
      <w:numFmt w:val="bullet"/>
      <w:lvlText w:val=""/>
      <w:lvlJc w:val="left"/>
      <w:pPr>
        <w:ind w:left="3970" w:hanging="360"/>
      </w:pPr>
      <w:rPr>
        <w:rFonts w:ascii="Wingdings" w:hAnsi="Wingdings" w:hint="default"/>
      </w:rPr>
    </w:lvl>
    <w:lvl w:ilvl="6" w:tplc="04150001" w:tentative="1">
      <w:start w:val="1"/>
      <w:numFmt w:val="bullet"/>
      <w:lvlText w:val=""/>
      <w:lvlJc w:val="left"/>
      <w:pPr>
        <w:ind w:left="4690" w:hanging="360"/>
      </w:pPr>
      <w:rPr>
        <w:rFonts w:ascii="Symbol" w:hAnsi="Symbol" w:hint="default"/>
      </w:rPr>
    </w:lvl>
    <w:lvl w:ilvl="7" w:tplc="04150003" w:tentative="1">
      <w:start w:val="1"/>
      <w:numFmt w:val="bullet"/>
      <w:lvlText w:val="o"/>
      <w:lvlJc w:val="left"/>
      <w:pPr>
        <w:ind w:left="5410" w:hanging="360"/>
      </w:pPr>
      <w:rPr>
        <w:rFonts w:ascii="Courier New" w:hAnsi="Courier New" w:cs="Courier New" w:hint="default"/>
      </w:rPr>
    </w:lvl>
    <w:lvl w:ilvl="8" w:tplc="04150005" w:tentative="1">
      <w:start w:val="1"/>
      <w:numFmt w:val="bullet"/>
      <w:lvlText w:val=""/>
      <w:lvlJc w:val="left"/>
      <w:pPr>
        <w:ind w:left="6130" w:hanging="360"/>
      </w:pPr>
      <w:rPr>
        <w:rFonts w:ascii="Wingdings" w:hAnsi="Wingdings" w:hint="default"/>
      </w:rPr>
    </w:lvl>
  </w:abstractNum>
  <w:abstractNum w:abstractNumId="39" w15:restartNumberingAfterBreak="0">
    <w:nsid w:val="335D3817"/>
    <w:multiLevelType w:val="multilevel"/>
    <w:tmpl w:val="60700A5C"/>
    <w:lvl w:ilvl="0">
      <w:start w:val="1"/>
      <w:numFmt w:val="bullet"/>
      <w:lvlText w:val="-"/>
      <w:lvlJc w:val="left"/>
      <w:pPr>
        <w:tabs>
          <w:tab w:val="num" w:pos="360"/>
        </w:tabs>
        <w:ind w:left="360" w:hanging="360"/>
      </w:pPr>
      <w:rPr>
        <w:rFonts w:ascii="Courier New" w:hAnsi="Courier New" w:hint="default"/>
        <w:sz w:val="20"/>
      </w:rPr>
    </w:lvl>
    <w:lvl w:ilvl="1">
      <w:start w:val="1"/>
      <w:numFmt w:val="bullet"/>
      <w:lvlText w:val=""/>
      <w:lvlJc w:val="left"/>
      <w:pPr>
        <w:tabs>
          <w:tab w:val="num" w:pos="1080"/>
        </w:tabs>
        <w:ind w:left="1080" w:hanging="360"/>
      </w:pPr>
      <w:rPr>
        <w:rFonts w:ascii="Symbol" w:hAnsi="Symbol" w:cs="Symbol" w:hint="default"/>
        <w:sz w:val="20"/>
      </w:rPr>
    </w:lvl>
    <w:lvl w:ilvl="2">
      <w:start w:val="1"/>
      <w:numFmt w:val="bullet"/>
      <w:lvlText w:val=""/>
      <w:lvlJc w:val="left"/>
      <w:pPr>
        <w:tabs>
          <w:tab w:val="num" w:pos="1800"/>
        </w:tabs>
        <w:ind w:left="1800" w:hanging="360"/>
      </w:pPr>
      <w:rPr>
        <w:rFonts w:ascii="Symbol" w:hAnsi="Symbol" w:cs="Symbol" w:hint="default"/>
        <w:sz w:val="20"/>
      </w:rPr>
    </w:lvl>
    <w:lvl w:ilvl="3">
      <w:start w:val="1"/>
      <w:numFmt w:val="bullet"/>
      <w:lvlText w:val=""/>
      <w:lvlJc w:val="left"/>
      <w:pPr>
        <w:tabs>
          <w:tab w:val="num" w:pos="2520"/>
        </w:tabs>
        <w:ind w:left="2520" w:hanging="360"/>
      </w:pPr>
      <w:rPr>
        <w:rFonts w:ascii="Symbol" w:hAnsi="Symbol" w:cs="Symbol" w:hint="default"/>
        <w:sz w:val="20"/>
      </w:rPr>
    </w:lvl>
    <w:lvl w:ilvl="4">
      <w:start w:val="1"/>
      <w:numFmt w:val="bullet"/>
      <w:lvlText w:val=""/>
      <w:lvlJc w:val="left"/>
      <w:pPr>
        <w:tabs>
          <w:tab w:val="num" w:pos="3240"/>
        </w:tabs>
        <w:ind w:left="3240" w:hanging="360"/>
      </w:pPr>
      <w:rPr>
        <w:rFonts w:ascii="Symbol" w:hAnsi="Symbol" w:cs="Symbol" w:hint="default"/>
        <w:sz w:val="20"/>
      </w:rPr>
    </w:lvl>
    <w:lvl w:ilvl="5">
      <w:start w:val="1"/>
      <w:numFmt w:val="bullet"/>
      <w:lvlText w:val=""/>
      <w:lvlJc w:val="left"/>
      <w:pPr>
        <w:tabs>
          <w:tab w:val="num" w:pos="3960"/>
        </w:tabs>
        <w:ind w:left="3960" w:hanging="360"/>
      </w:pPr>
      <w:rPr>
        <w:rFonts w:ascii="Symbol" w:hAnsi="Symbol" w:cs="Symbol" w:hint="default"/>
        <w:sz w:val="20"/>
      </w:rPr>
    </w:lvl>
    <w:lvl w:ilvl="6">
      <w:start w:val="1"/>
      <w:numFmt w:val="bullet"/>
      <w:lvlText w:val=""/>
      <w:lvlJc w:val="left"/>
      <w:pPr>
        <w:tabs>
          <w:tab w:val="num" w:pos="4680"/>
        </w:tabs>
        <w:ind w:left="4680" w:hanging="360"/>
      </w:pPr>
      <w:rPr>
        <w:rFonts w:ascii="Symbol" w:hAnsi="Symbol" w:cs="Symbol" w:hint="default"/>
        <w:sz w:val="20"/>
      </w:rPr>
    </w:lvl>
    <w:lvl w:ilvl="7">
      <w:start w:val="1"/>
      <w:numFmt w:val="bullet"/>
      <w:lvlText w:val=""/>
      <w:lvlJc w:val="left"/>
      <w:pPr>
        <w:tabs>
          <w:tab w:val="num" w:pos="5400"/>
        </w:tabs>
        <w:ind w:left="5400" w:hanging="360"/>
      </w:pPr>
      <w:rPr>
        <w:rFonts w:ascii="Symbol" w:hAnsi="Symbol" w:cs="Symbol" w:hint="default"/>
        <w:sz w:val="20"/>
      </w:rPr>
    </w:lvl>
    <w:lvl w:ilvl="8">
      <w:start w:val="1"/>
      <w:numFmt w:val="bullet"/>
      <w:lvlText w:val=""/>
      <w:lvlJc w:val="left"/>
      <w:pPr>
        <w:tabs>
          <w:tab w:val="num" w:pos="6120"/>
        </w:tabs>
        <w:ind w:left="6120" w:hanging="360"/>
      </w:pPr>
      <w:rPr>
        <w:rFonts w:ascii="Symbol" w:hAnsi="Symbol" w:cs="Symbol" w:hint="default"/>
        <w:sz w:val="20"/>
      </w:rPr>
    </w:lvl>
  </w:abstractNum>
  <w:abstractNum w:abstractNumId="40" w15:restartNumberingAfterBreak="0">
    <w:nsid w:val="35C744F4"/>
    <w:multiLevelType w:val="hybridMultilevel"/>
    <w:tmpl w:val="F3720608"/>
    <w:lvl w:ilvl="0" w:tplc="FFFFFFFF">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15:restartNumberingAfterBreak="0">
    <w:nsid w:val="379E54D5"/>
    <w:multiLevelType w:val="multilevel"/>
    <w:tmpl w:val="85E42506"/>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2" w15:restartNumberingAfterBreak="0">
    <w:nsid w:val="37EB72A8"/>
    <w:multiLevelType w:val="hybridMultilevel"/>
    <w:tmpl w:val="E682AD14"/>
    <w:lvl w:ilvl="0" w:tplc="DB20FC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A087EDE"/>
    <w:multiLevelType w:val="hybridMultilevel"/>
    <w:tmpl w:val="6EA88D7E"/>
    <w:lvl w:ilvl="0" w:tplc="FFFFFFFF">
      <w:start w:val="1"/>
      <w:numFmt w:val="bullet"/>
      <w:lvlText w:val="-"/>
      <w:lvlJc w:val="left"/>
      <w:pPr>
        <w:ind w:left="523" w:hanging="513"/>
      </w:pPr>
      <w:rPr>
        <w:rFonts w:ascii="Courier New" w:hAnsi="Courier New" w:hint="default"/>
      </w:rPr>
    </w:lvl>
    <w:lvl w:ilvl="1" w:tplc="FFFFFFFF">
      <w:start w:val="1"/>
      <w:numFmt w:val="decimal"/>
      <w:lvlText w:val="%2."/>
      <w:lvlJc w:val="left"/>
      <w:pPr>
        <w:ind w:left="1243" w:hanging="360"/>
      </w:pPr>
      <w:rPr>
        <w:rFonts w:hint="default"/>
      </w:rPr>
    </w:lvl>
    <w:lvl w:ilvl="2" w:tplc="FFFFFFFF" w:tentative="1">
      <w:start w:val="1"/>
      <w:numFmt w:val="lowerRoman"/>
      <w:lvlText w:val="%3."/>
      <w:lvlJc w:val="right"/>
      <w:pPr>
        <w:ind w:left="1963" w:hanging="180"/>
      </w:pPr>
    </w:lvl>
    <w:lvl w:ilvl="3" w:tplc="FFFFFFFF" w:tentative="1">
      <w:start w:val="1"/>
      <w:numFmt w:val="decimal"/>
      <w:lvlText w:val="%4."/>
      <w:lvlJc w:val="left"/>
      <w:pPr>
        <w:ind w:left="2683" w:hanging="360"/>
      </w:pPr>
    </w:lvl>
    <w:lvl w:ilvl="4" w:tplc="FFFFFFFF" w:tentative="1">
      <w:start w:val="1"/>
      <w:numFmt w:val="lowerLetter"/>
      <w:lvlText w:val="%5."/>
      <w:lvlJc w:val="left"/>
      <w:pPr>
        <w:ind w:left="3403" w:hanging="360"/>
      </w:pPr>
    </w:lvl>
    <w:lvl w:ilvl="5" w:tplc="FFFFFFFF" w:tentative="1">
      <w:start w:val="1"/>
      <w:numFmt w:val="lowerRoman"/>
      <w:lvlText w:val="%6."/>
      <w:lvlJc w:val="right"/>
      <w:pPr>
        <w:ind w:left="4123" w:hanging="180"/>
      </w:pPr>
    </w:lvl>
    <w:lvl w:ilvl="6" w:tplc="FFFFFFFF" w:tentative="1">
      <w:start w:val="1"/>
      <w:numFmt w:val="decimal"/>
      <w:lvlText w:val="%7."/>
      <w:lvlJc w:val="left"/>
      <w:pPr>
        <w:ind w:left="4843" w:hanging="360"/>
      </w:pPr>
    </w:lvl>
    <w:lvl w:ilvl="7" w:tplc="FFFFFFFF" w:tentative="1">
      <w:start w:val="1"/>
      <w:numFmt w:val="lowerLetter"/>
      <w:lvlText w:val="%8."/>
      <w:lvlJc w:val="left"/>
      <w:pPr>
        <w:ind w:left="5563" w:hanging="360"/>
      </w:pPr>
    </w:lvl>
    <w:lvl w:ilvl="8" w:tplc="FFFFFFFF" w:tentative="1">
      <w:start w:val="1"/>
      <w:numFmt w:val="lowerRoman"/>
      <w:lvlText w:val="%9."/>
      <w:lvlJc w:val="right"/>
      <w:pPr>
        <w:ind w:left="6283" w:hanging="180"/>
      </w:pPr>
    </w:lvl>
  </w:abstractNum>
  <w:abstractNum w:abstractNumId="44" w15:restartNumberingAfterBreak="0">
    <w:nsid w:val="3B875F6F"/>
    <w:multiLevelType w:val="multilevel"/>
    <w:tmpl w:val="3B875F6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3CD876D4"/>
    <w:multiLevelType w:val="hybridMultilevel"/>
    <w:tmpl w:val="D44C1B92"/>
    <w:lvl w:ilvl="0" w:tplc="E7DEF700">
      <w:start w:val="1"/>
      <w:numFmt w:val="bullet"/>
      <w:lvlText w:val=""/>
      <w:lvlJc w:val="left"/>
      <w:pPr>
        <w:ind w:left="370" w:hanging="360"/>
      </w:pPr>
      <w:rPr>
        <w:rFonts w:ascii="Symbol" w:hAnsi="Symbol" w:hint="default"/>
      </w:rPr>
    </w:lvl>
    <w:lvl w:ilvl="1" w:tplc="04150003" w:tentative="1">
      <w:start w:val="1"/>
      <w:numFmt w:val="bullet"/>
      <w:lvlText w:val="o"/>
      <w:lvlJc w:val="left"/>
      <w:pPr>
        <w:ind w:left="1090" w:hanging="360"/>
      </w:pPr>
      <w:rPr>
        <w:rFonts w:ascii="Courier New" w:hAnsi="Courier New" w:cs="Courier New" w:hint="default"/>
      </w:rPr>
    </w:lvl>
    <w:lvl w:ilvl="2" w:tplc="04150005" w:tentative="1">
      <w:start w:val="1"/>
      <w:numFmt w:val="bullet"/>
      <w:lvlText w:val=""/>
      <w:lvlJc w:val="left"/>
      <w:pPr>
        <w:ind w:left="1810" w:hanging="360"/>
      </w:pPr>
      <w:rPr>
        <w:rFonts w:ascii="Wingdings" w:hAnsi="Wingdings" w:hint="default"/>
      </w:rPr>
    </w:lvl>
    <w:lvl w:ilvl="3" w:tplc="04150001" w:tentative="1">
      <w:start w:val="1"/>
      <w:numFmt w:val="bullet"/>
      <w:lvlText w:val=""/>
      <w:lvlJc w:val="left"/>
      <w:pPr>
        <w:ind w:left="2530" w:hanging="360"/>
      </w:pPr>
      <w:rPr>
        <w:rFonts w:ascii="Symbol" w:hAnsi="Symbol" w:hint="default"/>
      </w:rPr>
    </w:lvl>
    <w:lvl w:ilvl="4" w:tplc="04150003" w:tentative="1">
      <w:start w:val="1"/>
      <w:numFmt w:val="bullet"/>
      <w:lvlText w:val="o"/>
      <w:lvlJc w:val="left"/>
      <w:pPr>
        <w:ind w:left="3250" w:hanging="360"/>
      </w:pPr>
      <w:rPr>
        <w:rFonts w:ascii="Courier New" w:hAnsi="Courier New" w:cs="Courier New" w:hint="default"/>
      </w:rPr>
    </w:lvl>
    <w:lvl w:ilvl="5" w:tplc="04150005" w:tentative="1">
      <w:start w:val="1"/>
      <w:numFmt w:val="bullet"/>
      <w:lvlText w:val=""/>
      <w:lvlJc w:val="left"/>
      <w:pPr>
        <w:ind w:left="3970" w:hanging="360"/>
      </w:pPr>
      <w:rPr>
        <w:rFonts w:ascii="Wingdings" w:hAnsi="Wingdings" w:hint="default"/>
      </w:rPr>
    </w:lvl>
    <w:lvl w:ilvl="6" w:tplc="04150001" w:tentative="1">
      <w:start w:val="1"/>
      <w:numFmt w:val="bullet"/>
      <w:lvlText w:val=""/>
      <w:lvlJc w:val="left"/>
      <w:pPr>
        <w:ind w:left="4690" w:hanging="360"/>
      </w:pPr>
      <w:rPr>
        <w:rFonts w:ascii="Symbol" w:hAnsi="Symbol" w:hint="default"/>
      </w:rPr>
    </w:lvl>
    <w:lvl w:ilvl="7" w:tplc="04150003" w:tentative="1">
      <w:start w:val="1"/>
      <w:numFmt w:val="bullet"/>
      <w:lvlText w:val="o"/>
      <w:lvlJc w:val="left"/>
      <w:pPr>
        <w:ind w:left="5410" w:hanging="360"/>
      </w:pPr>
      <w:rPr>
        <w:rFonts w:ascii="Courier New" w:hAnsi="Courier New" w:cs="Courier New" w:hint="default"/>
      </w:rPr>
    </w:lvl>
    <w:lvl w:ilvl="8" w:tplc="04150005" w:tentative="1">
      <w:start w:val="1"/>
      <w:numFmt w:val="bullet"/>
      <w:lvlText w:val=""/>
      <w:lvlJc w:val="left"/>
      <w:pPr>
        <w:ind w:left="6130" w:hanging="360"/>
      </w:pPr>
      <w:rPr>
        <w:rFonts w:ascii="Wingdings" w:hAnsi="Wingdings" w:hint="default"/>
      </w:rPr>
    </w:lvl>
  </w:abstractNum>
  <w:abstractNum w:abstractNumId="46" w15:restartNumberingAfterBreak="0">
    <w:nsid w:val="3D8D1BBD"/>
    <w:multiLevelType w:val="hybridMultilevel"/>
    <w:tmpl w:val="224C1AF6"/>
    <w:lvl w:ilvl="0" w:tplc="A2AAEE02">
      <w:start w:val="1"/>
      <w:numFmt w:val="ordinal"/>
      <w:pStyle w:val="Zacznik"/>
      <w:lvlText w:val="Załącznik nr %1"/>
      <w:lvlJc w:val="left"/>
      <w:pPr>
        <w:ind w:left="360" w:hanging="360"/>
      </w:pPr>
      <w:rPr>
        <w:rFonts w:ascii="Garamond" w:hAnsi="Garamond" w:cs="Times New Roman" w:hint="default"/>
        <w:b w:val="0"/>
        <w:bCs w:val="0"/>
        <w:i/>
        <w:iCs w:val="0"/>
        <w:caps w:val="0"/>
        <w:strike w:val="0"/>
        <w:dstrike w:val="0"/>
        <w:vanish w:val="0"/>
        <w:spacing w:val="0"/>
        <w:kern w:val="0"/>
        <w:position w:val="0"/>
        <w:sz w:val="24"/>
        <w:u w:val="none"/>
        <w:effect w:val="none"/>
        <w:vertAlign w:val="baseline"/>
      </w:rPr>
    </w:lvl>
    <w:lvl w:ilvl="1" w:tplc="E870BAA8">
      <w:numFmt w:val="none"/>
      <w:lvlText w:val=""/>
      <w:lvlJc w:val="left"/>
      <w:pPr>
        <w:tabs>
          <w:tab w:val="num" w:pos="360"/>
        </w:tabs>
      </w:pPr>
      <w:rPr>
        <w:rFonts w:cs="Times New Roman"/>
      </w:rPr>
    </w:lvl>
    <w:lvl w:ilvl="2" w:tplc="443885E4">
      <w:numFmt w:val="none"/>
      <w:lvlText w:val=""/>
      <w:lvlJc w:val="left"/>
      <w:pPr>
        <w:tabs>
          <w:tab w:val="num" w:pos="360"/>
        </w:tabs>
      </w:pPr>
      <w:rPr>
        <w:rFonts w:cs="Times New Roman"/>
      </w:rPr>
    </w:lvl>
    <w:lvl w:ilvl="3" w:tplc="0776B6EC">
      <w:numFmt w:val="none"/>
      <w:lvlText w:val=""/>
      <w:lvlJc w:val="left"/>
      <w:pPr>
        <w:tabs>
          <w:tab w:val="num" w:pos="360"/>
        </w:tabs>
      </w:pPr>
      <w:rPr>
        <w:rFonts w:cs="Times New Roman"/>
      </w:rPr>
    </w:lvl>
    <w:lvl w:ilvl="4" w:tplc="2A463210">
      <w:numFmt w:val="decimal"/>
      <w:lvlText w:val=""/>
      <w:lvlJc w:val="left"/>
      <w:rPr>
        <w:rFonts w:cs="Times New Roman"/>
      </w:rPr>
    </w:lvl>
    <w:lvl w:ilvl="5" w:tplc="03DA11D4">
      <w:numFmt w:val="decimal"/>
      <w:lvlText w:val=""/>
      <w:lvlJc w:val="left"/>
      <w:rPr>
        <w:rFonts w:cs="Times New Roman"/>
      </w:rPr>
    </w:lvl>
    <w:lvl w:ilvl="6" w:tplc="55F639CE">
      <w:numFmt w:val="decimal"/>
      <w:lvlText w:val=""/>
      <w:lvlJc w:val="left"/>
      <w:rPr>
        <w:rFonts w:cs="Times New Roman"/>
      </w:rPr>
    </w:lvl>
    <w:lvl w:ilvl="7" w:tplc="16D67134">
      <w:numFmt w:val="decimal"/>
      <w:lvlText w:val=""/>
      <w:lvlJc w:val="left"/>
      <w:rPr>
        <w:rFonts w:cs="Times New Roman"/>
      </w:rPr>
    </w:lvl>
    <w:lvl w:ilvl="8" w:tplc="32AA0FAA">
      <w:numFmt w:val="decimal"/>
      <w:lvlText w:val=""/>
      <w:lvlJc w:val="left"/>
      <w:rPr>
        <w:rFonts w:cs="Times New Roman"/>
      </w:rPr>
    </w:lvl>
  </w:abstractNum>
  <w:abstractNum w:abstractNumId="47" w15:restartNumberingAfterBreak="0">
    <w:nsid w:val="3DA51866"/>
    <w:multiLevelType w:val="hybridMultilevel"/>
    <w:tmpl w:val="9A2ADB54"/>
    <w:lvl w:ilvl="0" w:tplc="04150017">
      <w:start w:val="1"/>
      <w:numFmt w:val="lowerLetter"/>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48" w15:restartNumberingAfterBreak="0">
    <w:nsid w:val="3E3B1A9C"/>
    <w:multiLevelType w:val="hybridMultilevel"/>
    <w:tmpl w:val="491C0B78"/>
    <w:lvl w:ilvl="0" w:tplc="7256D312">
      <w:start w:val="1"/>
      <w:numFmt w:val="decimal"/>
      <w:lvlText w:val="%1)"/>
      <w:lvlJc w:val="left"/>
      <w:pPr>
        <w:ind w:left="708" w:hanging="360"/>
      </w:pPr>
      <w:rPr>
        <w:rFonts w:hint="default"/>
        <w:b w:val="0"/>
        <w:bCs/>
        <w:i w:val="0"/>
        <w:iCs/>
        <w:sz w:val="22"/>
        <w:szCs w:val="22"/>
      </w:rPr>
    </w:lvl>
    <w:lvl w:ilvl="1" w:tplc="336AEFCA">
      <w:start w:val="1"/>
      <w:numFmt w:val="decimal"/>
      <w:lvlText w:val="%2)"/>
      <w:lvlJc w:val="left"/>
      <w:pPr>
        <w:ind w:left="1428" w:hanging="360"/>
      </w:pPr>
      <w:rPr>
        <w:rFonts w:eastAsia="Calibri" w:hint="default"/>
      </w:rPr>
    </w:lvl>
    <w:lvl w:ilvl="2" w:tplc="04150005" w:tentative="1">
      <w:start w:val="1"/>
      <w:numFmt w:val="bullet"/>
      <w:lvlText w:val=""/>
      <w:lvlJc w:val="left"/>
      <w:pPr>
        <w:ind w:left="2148" w:hanging="360"/>
      </w:pPr>
      <w:rPr>
        <w:rFonts w:ascii="Wingdings" w:hAnsi="Wingdings" w:hint="default"/>
      </w:rPr>
    </w:lvl>
    <w:lvl w:ilvl="3" w:tplc="04150001" w:tentative="1">
      <w:start w:val="1"/>
      <w:numFmt w:val="bullet"/>
      <w:lvlText w:val=""/>
      <w:lvlJc w:val="left"/>
      <w:pPr>
        <w:ind w:left="2868" w:hanging="360"/>
      </w:pPr>
      <w:rPr>
        <w:rFonts w:ascii="Symbol" w:hAnsi="Symbol" w:hint="default"/>
      </w:rPr>
    </w:lvl>
    <w:lvl w:ilvl="4" w:tplc="04150003" w:tentative="1">
      <w:start w:val="1"/>
      <w:numFmt w:val="bullet"/>
      <w:lvlText w:val="o"/>
      <w:lvlJc w:val="left"/>
      <w:pPr>
        <w:ind w:left="3588" w:hanging="360"/>
      </w:pPr>
      <w:rPr>
        <w:rFonts w:ascii="Courier New" w:hAnsi="Courier New" w:cs="Courier New" w:hint="default"/>
      </w:rPr>
    </w:lvl>
    <w:lvl w:ilvl="5" w:tplc="04150005" w:tentative="1">
      <w:start w:val="1"/>
      <w:numFmt w:val="bullet"/>
      <w:lvlText w:val=""/>
      <w:lvlJc w:val="left"/>
      <w:pPr>
        <w:ind w:left="4308" w:hanging="360"/>
      </w:pPr>
      <w:rPr>
        <w:rFonts w:ascii="Wingdings" w:hAnsi="Wingdings" w:hint="default"/>
      </w:rPr>
    </w:lvl>
    <w:lvl w:ilvl="6" w:tplc="04150001" w:tentative="1">
      <w:start w:val="1"/>
      <w:numFmt w:val="bullet"/>
      <w:lvlText w:val=""/>
      <w:lvlJc w:val="left"/>
      <w:pPr>
        <w:ind w:left="5028" w:hanging="360"/>
      </w:pPr>
      <w:rPr>
        <w:rFonts w:ascii="Symbol" w:hAnsi="Symbol" w:hint="default"/>
      </w:rPr>
    </w:lvl>
    <w:lvl w:ilvl="7" w:tplc="04150003" w:tentative="1">
      <w:start w:val="1"/>
      <w:numFmt w:val="bullet"/>
      <w:lvlText w:val="o"/>
      <w:lvlJc w:val="left"/>
      <w:pPr>
        <w:ind w:left="5748" w:hanging="360"/>
      </w:pPr>
      <w:rPr>
        <w:rFonts w:ascii="Courier New" w:hAnsi="Courier New" w:cs="Courier New" w:hint="default"/>
      </w:rPr>
    </w:lvl>
    <w:lvl w:ilvl="8" w:tplc="04150005" w:tentative="1">
      <w:start w:val="1"/>
      <w:numFmt w:val="bullet"/>
      <w:lvlText w:val=""/>
      <w:lvlJc w:val="left"/>
      <w:pPr>
        <w:ind w:left="6468" w:hanging="360"/>
      </w:pPr>
      <w:rPr>
        <w:rFonts w:ascii="Wingdings" w:hAnsi="Wingdings" w:hint="default"/>
      </w:rPr>
    </w:lvl>
  </w:abstractNum>
  <w:abstractNum w:abstractNumId="49" w15:restartNumberingAfterBreak="0">
    <w:nsid w:val="3E5E5187"/>
    <w:multiLevelType w:val="hybridMultilevel"/>
    <w:tmpl w:val="6A5EFB3A"/>
    <w:lvl w:ilvl="0" w:tplc="0415000F">
      <w:start w:val="1"/>
      <w:numFmt w:val="decimal"/>
      <w:lvlText w:val="%1."/>
      <w:lvlJc w:val="left"/>
      <w:pPr>
        <w:ind w:left="370" w:hanging="360"/>
      </w:pPr>
      <w:rPr>
        <w:rFonts w:hint="default"/>
      </w:rPr>
    </w:lvl>
    <w:lvl w:ilvl="1" w:tplc="04150019" w:tentative="1">
      <w:start w:val="1"/>
      <w:numFmt w:val="lowerLetter"/>
      <w:lvlText w:val="%2."/>
      <w:lvlJc w:val="left"/>
      <w:pPr>
        <w:ind w:left="1090" w:hanging="360"/>
      </w:pPr>
    </w:lvl>
    <w:lvl w:ilvl="2" w:tplc="0415001B" w:tentative="1">
      <w:start w:val="1"/>
      <w:numFmt w:val="lowerRoman"/>
      <w:lvlText w:val="%3."/>
      <w:lvlJc w:val="right"/>
      <w:pPr>
        <w:ind w:left="1810" w:hanging="180"/>
      </w:pPr>
    </w:lvl>
    <w:lvl w:ilvl="3" w:tplc="0415000F" w:tentative="1">
      <w:start w:val="1"/>
      <w:numFmt w:val="decimal"/>
      <w:lvlText w:val="%4."/>
      <w:lvlJc w:val="left"/>
      <w:pPr>
        <w:ind w:left="2530" w:hanging="360"/>
      </w:pPr>
    </w:lvl>
    <w:lvl w:ilvl="4" w:tplc="04150019" w:tentative="1">
      <w:start w:val="1"/>
      <w:numFmt w:val="lowerLetter"/>
      <w:lvlText w:val="%5."/>
      <w:lvlJc w:val="left"/>
      <w:pPr>
        <w:ind w:left="3250" w:hanging="360"/>
      </w:pPr>
    </w:lvl>
    <w:lvl w:ilvl="5" w:tplc="0415001B" w:tentative="1">
      <w:start w:val="1"/>
      <w:numFmt w:val="lowerRoman"/>
      <w:lvlText w:val="%6."/>
      <w:lvlJc w:val="right"/>
      <w:pPr>
        <w:ind w:left="3970" w:hanging="180"/>
      </w:pPr>
    </w:lvl>
    <w:lvl w:ilvl="6" w:tplc="0415000F" w:tentative="1">
      <w:start w:val="1"/>
      <w:numFmt w:val="decimal"/>
      <w:lvlText w:val="%7."/>
      <w:lvlJc w:val="left"/>
      <w:pPr>
        <w:ind w:left="4690" w:hanging="360"/>
      </w:pPr>
    </w:lvl>
    <w:lvl w:ilvl="7" w:tplc="04150019" w:tentative="1">
      <w:start w:val="1"/>
      <w:numFmt w:val="lowerLetter"/>
      <w:lvlText w:val="%8."/>
      <w:lvlJc w:val="left"/>
      <w:pPr>
        <w:ind w:left="5410" w:hanging="360"/>
      </w:pPr>
    </w:lvl>
    <w:lvl w:ilvl="8" w:tplc="0415001B" w:tentative="1">
      <w:start w:val="1"/>
      <w:numFmt w:val="lowerRoman"/>
      <w:lvlText w:val="%9."/>
      <w:lvlJc w:val="right"/>
      <w:pPr>
        <w:ind w:left="6130" w:hanging="180"/>
      </w:pPr>
    </w:lvl>
  </w:abstractNum>
  <w:abstractNum w:abstractNumId="50" w15:restartNumberingAfterBreak="0">
    <w:nsid w:val="42451E3B"/>
    <w:multiLevelType w:val="hybridMultilevel"/>
    <w:tmpl w:val="21E803D0"/>
    <w:lvl w:ilvl="0" w:tplc="0415000F">
      <w:start w:val="1"/>
      <w:numFmt w:val="decimal"/>
      <w:lvlText w:val="%1."/>
      <w:lvlJc w:val="left"/>
      <w:pPr>
        <w:ind w:left="1080" w:hanging="513"/>
      </w:pPr>
      <w:rPr>
        <w:rFonts w:hint="default"/>
      </w:rPr>
    </w:lvl>
    <w:lvl w:ilvl="1" w:tplc="72546178">
      <w:start w:val="1"/>
      <w:numFmt w:val="decimal"/>
      <w:lvlText w:val="%2."/>
      <w:lvlJc w:val="left"/>
      <w:pPr>
        <w:ind w:left="1800" w:hanging="360"/>
      </w:pPr>
      <w:rPr>
        <w:rFonts w:hint="default"/>
      </w:r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1" w15:restartNumberingAfterBreak="0">
    <w:nsid w:val="475A1061"/>
    <w:multiLevelType w:val="hybridMultilevel"/>
    <w:tmpl w:val="FCBE90D4"/>
    <w:lvl w:ilvl="0" w:tplc="44D06BEA">
      <w:numFmt w:val="bullet"/>
      <w:lvlText w:val="-"/>
      <w:lvlJc w:val="left"/>
      <w:pPr>
        <w:tabs>
          <w:tab w:val="num" w:pos="720"/>
        </w:tabs>
        <w:ind w:left="720" w:hanging="360"/>
      </w:pPr>
      <w:rPr>
        <w:rFonts w:ascii="Times New Roman" w:eastAsia="Times New Roman" w:hAnsi="Times New Roman" w:cs="Times New Roman" w:hint="default"/>
      </w:rPr>
    </w:lvl>
    <w:lvl w:ilvl="1" w:tplc="04150003">
      <w:start w:val="1"/>
      <w:numFmt w:val="bullet"/>
      <w:lvlText w:val="o"/>
      <w:lvlJc w:val="left"/>
      <w:pPr>
        <w:tabs>
          <w:tab w:val="num" w:pos="1440"/>
        </w:tabs>
        <w:ind w:left="1440" w:hanging="360"/>
      </w:pPr>
      <w:rPr>
        <w:rFonts w:ascii="Courier New" w:hAnsi="Courier New" w:cs="Times New Roman" w:hint="default"/>
      </w:r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52" w15:restartNumberingAfterBreak="0">
    <w:nsid w:val="47CD467E"/>
    <w:multiLevelType w:val="hybridMultilevel"/>
    <w:tmpl w:val="F60A7AE0"/>
    <w:lvl w:ilvl="0" w:tplc="FFFFFFFF">
      <w:start w:val="1"/>
      <w:numFmt w:val="bullet"/>
      <w:lvlText w:val="-"/>
      <w:lvlJc w:val="left"/>
      <w:pPr>
        <w:ind w:left="720" w:hanging="360"/>
      </w:pPr>
      <w:rPr>
        <w:rFonts w:ascii="Courier New" w:hAnsi="Courier New"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48D00E02"/>
    <w:multiLevelType w:val="hybridMultilevel"/>
    <w:tmpl w:val="0F267F2A"/>
    <w:lvl w:ilvl="0" w:tplc="FFFFFFFF">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4" w15:restartNumberingAfterBreak="0">
    <w:nsid w:val="493A67AE"/>
    <w:multiLevelType w:val="hybridMultilevel"/>
    <w:tmpl w:val="71C03464"/>
    <w:lvl w:ilvl="0" w:tplc="82601010">
      <w:start w:val="1"/>
      <w:numFmt w:val="decimal"/>
      <w:lvlText w:val="%1)"/>
      <w:lvlJc w:val="left"/>
      <w:pPr>
        <w:ind w:left="360" w:hanging="360"/>
      </w:pPr>
      <w:rPr>
        <w:rFonts w:ascii="Calibri" w:hAnsi="Calibri" w:cs="Calibri" w:hint="default"/>
        <w:b w:val="0"/>
        <w:i w:val="0"/>
        <w:caps w:val="0"/>
        <w:strike w:val="0"/>
        <w:dstrike w:val="0"/>
        <w:vanish w:val="0"/>
        <w:color w:val="000000"/>
        <w:sz w:val="22"/>
        <w:szCs w:val="22"/>
        <w:u w:val="none" w:color="000000"/>
        <w:vertAlign w:val="baseline"/>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5" w15:restartNumberingAfterBreak="0">
    <w:nsid w:val="4A18376C"/>
    <w:multiLevelType w:val="multilevel"/>
    <w:tmpl w:val="A0FA378E"/>
    <w:lvl w:ilvl="0">
      <w:start w:val="1"/>
      <w:numFmt w:val="bullet"/>
      <w:lvlText w:val="-"/>
      <w:lvlJc w:val="left"/>
      <w:pPr>
        <w:tabs>
          <w:tab w:val="num" w:pos="360"/>
        </w:tabs>
        <w:ind w:left="360" w:hanging="360"/>
      </w:pPr>
      <w:rPr>
        <w:rFonts w:ascii="Courier New" w:hAnsi="Courier New" w:hint="default"/>
        <w:sz w:val="20"/>
      </w:rPr>
    </w:lvl>
    <w:lvl w:ilvl="1">
      <w:start w:val="1"/>
      <w:numFmt w:val="bullet"/>
      <w:lvlText w:val=""/>
      <w:lvlJc w:val="left"/>
      <w:pPr>
        <w:tabs>
          <w:tab w:val="num" w:pos="1080"/>
        </w:tabs>
        <w:ind w:left="1080" w:hanging="360"/>
      </w:pPr>
      <w:rPr>
        <w:rFonts w:ascii="Symbol" w:hAnsi="Symbol" w:cs="Symbol" w:hint="default"/>
        <w:sz w:val="20"/>
      </w:rPr>
    </w:lvl>
    <w:lvl w:ilvl="2">
      <w:start w:val="1"/>
      <w:numFmt w:val="bullet"/>
      <w:lvlText w:val=""/>
      <w:lvlJc w:val="left"/>
      <w:pPr>
        <w:tabs>
          <w:tab w:val="num" w:pos="1800"/>
        </w:tabs>
        <w:ind w:left="1800" w:hanging="360"/>
      </w:pPr>
      <w:rPr>
        <w:rFonts w:ascii="Symbol" w:hAnsi="Symbol" w:cs="Symbol" w:hint="default"/>
        <w:sz w:val="20"/>
      </w:rPr>
    </w:lvl>
    <w:lvl w:ilvl="3">
      <w:start w:val="1"/>
      <w:numFmt w:val="bullet"/>
      <w:lvlText w:val=""/>
      <w:lvlJc w:val="left"/>
      <w:pPr>
        <w:tabs>
          <w:tab w:val="num" w:pos="2520"/>
        </w:tabs>
        <w:ind w:left="2520" w:hanging="360"/>
      </w:pPr>
      <w:rPr>
        <w:rFonts w:ascii="Symbol" w:hAnsi="Symbol" w:cs="Symbol" w:hint="default"/>
        <w:sz w:val="20"/>
      </w:rPr>
    </w:lvl>
    <w:lvl w:ilvl="4">
      <w:start w:val="1"/>
      <w:numFmt w:val="bullet"/>
      <w:lvlText w:val=""/>
      <w:lvlJc w:val="left"/>
      <w:pPr>
        <w:tabs>
          <w:tab w:val="num" w:pos="3240"/>
        </w:tabs>
        <w:ind w:left="3240" w:hanging="360"/>
      </w:pPr>
      <w:rPr>
        <w:rFonts w:ascii="Symbol" w:hAnsi="Symbol" w:cs="Symbol" w:hint="default"/>
        <w:sz w:val="20"/>
      </w:rPr>
    </w:lvl>
    <w:lvl w:ilvl="5">
      <w:start w:val="1"/>
      <w:numFmt w:val="bullet"/>
      <w:lvlText w:val=""/>
      <w:lvlJc w:val="left"/>
      <w:pPr>
        <w:tabs>
          <w:tab w:val="num" w:pos="3960"/>
        </w:tabs>
        <w:ind w:left="3960" w:hanging="360"/>
      </w:pPr>
      <w:rPr>
        <w:rFonts w:ascii="Symbol" w:hAnsi="Symbol" w:cs="Symbol" w:hint="default"/>
        <w:sz w:val="20"/>
      </w:rPr>
    </w:lvl>
    <w:lvl w:ilvl="6">
      <w:start w:val="1"/>
      <w:numFmt w:val="bullet"/>
      <w:lvlText w:val=""/>
      <w:lvlJc w:val="left"/>
      <w:pPr>
        <w:tabs>
          <w:tab w:val="num" w:pos="4680"/>
        </w:tabs>
        <w:ind w:left="4680" w:hanging="360"/>
      </w:pPr>
      <w:rPr>
        <w:rFonts w:ascii="Symbol" w:hAnsi="Symbol" w:cs="Symbol" w:hint="default"/>
        <w:sz w:val="20"/>
      </w:rPr>
    </w:lvl>
    <w:lvl w:ilvl="7">
      <w:start w:val="1"/>
      <w:numFmt w:val="bullet"/>
      <w:lvlText w:val=""/>
      <w:lvlJc w:val="left"/>
      <w:pPr>
        <w:tabs>
          <w:tab w:val="num" w:pos="5400"/>
        </w:tabs>
        <w:ind w:left="5400" w:hanging="360"/>
      </w:pPr>
      <w:rPr>
        <w:rFonts w:ascii="Symbol" w:hAnsi="Symbol" w:cs="Symbol" w:hint="default"/>
        <w:sz w:val="20"/>
      </w:rPr>
    </w:lvl>
    <w:lvl w:ilvl="8">
      <w:start w:val="1"/>
      <w:numFmt w:val="bullet"/>
      <w:lvlText w:val=""/>
      <w:lvlJc w:val="left"/>
      <w:pPr>
        <w:tabs>
          <w:tab w:val="num" w:pos="6120"/>
        </w:tabs>
        <w:ind w:left="6120" w:hanging="360"/>
      </w:pPr>
      <w:rPr>
        <w:rFonts w:ascii="Symbol" w:hAnsi="Symbol" w:cs="Symbol" w:hint="default"/>
        <w:sz w:val="20"/>
      </w:rPr>
    </w:lvl>
  </w:abstractNum>
  <w:abstractNum w:abstractNumId="56" w15:restartNumberingAfterBreak="0">
    <w:nsid w:val="4FFB10F5"/>
    <w:multiLevelType w:val="hybridMultilevel"/>
    <w:tmpl w:val="21E803D0"/>
    <w:lvl w:ilvl="0" w:tplc="FFFFFFFF">
      <w:start w:val="1"/>
      <w:numFmt w:val="decimal"/>
      <w:lvlText w:val="%1."/>
      <w:lvlJc w:val="left"/>
      <w:pPr>
        <w:ind w:left="523" w:hanging="513"/>
      </w:pPr>
      <w:rPr>
        <w:rFonts w:hint="default"/>
      </w:rPr>
    </w:lvl>
    <w:lvl w:ilvl="1" w:tplc="FFFFFFFF">
      <w:start w:val="1"/>
      <w:numFmt w:val="decimal"/>
      <w:lvlText w:val="%2."/>
      <w:lvlJc w:val="left"/>
      <w:pPr>
        <w:ind w:left="1243" w:hanging="360"/>
      </w:pPr>
      <w:rPr>
        <w:rFonts w:hint="default"/>
      </w:rPr>
    </w:lvl>
    <w:lvl w:ilvl="2" w:tplc="FFFFFFFF" w:tentative="1">
      <w:start w:val="1"/>
      <w:numFmt w:val="lowerRoman"/>
      <w:lvlText w:val="%3."/>
      <w:lvlJc w:val="right"/>
      <w:pPr>
        <w:ind w:left="1963" w:hanging="180"/>
      </w:pPr>
    </w:lvl>
    <w:lvl w:ilvl="3" w:tplc="FFFFFFFF" w:tentative="1">
      <w:start w:val="1"/>
      <w:numFmt w:val="decimal"/>
      <w:lvlText w:val="%4."/>
      <w:lvlJc w:val="left"/>
      <w:pPr>
        <w:ind w:left="2683" w:hanging="360"/>
      </w:pPr>
    </w:lvl>
    <w:lvl w:ilvl="4" w:tplc="FFFFFFFF" w:tentative="1">
      <w:start w:val="1"/>
      <w:numFmt w:val="lowerLetter"/>
      <w:lvlText w:val="%5."/>
      <w:lvlJc w:val="left"/>
      <w:pPr>
        <w:ind w:left="3403" w:hanging="360"/>
      </w:pPr>
    </w:lvl>
    <w:lvl w:ilvl="5" w:tplc="FFFFFFFF" w:tentative="1">
      <w:start w:val="1"/>
      <w:numFmt w:val="lowerRoman"/>
      <w:lvlText w:val="%6."/>
      <w:lvlJc w:val="right"/>
      <w:pPr>
        <w:ind w:left="4123" w:hanging="180"/>
      </w:pPr>
    </w:lvl>
    <w:lvl w:ilvl="6" w:tplc="FFFFFFFF" w:tentative="1">
      <w:start w:val="1"/>
      <w:numFmt w:val="decimal"/>
      <w:lvlText w:val="%7."/>
      <w:lvlJc w:val="left"/>
      <w:pPr>
        <w:ind w:left="4843" w:hanging="360"/>
      </w:pPr>
    </w:lvl>
    <w:lvl w:ilvl="7" w:tplc="FFFFFFFF" w:tentative="1">
      <w:start w:val="1"/>
      <w:numFmt w:val="lowerLetter"/>
      <w:lvlText w:val="%8."/>
      <w:lvlJc w:val="left"/>
      <w:pPr>
        <w:ind w:left="5563" w:hanging="360"/>
      </w:pPr>
    </w:lvl>
    <w:lvl w:ilvl="8" w:tplc="FFFFFFFF" w:tentative="1">
      <w:start w:val="1"/>
      <w:numFmt w:val="lowerRoman"/>
      <w:lvlText w:val="%9."/>
      <w:lvlJc w:val="right"/>
      <w:pPr>
        <w:ind w:left="6283" w:hanging="180"/>
      </w:pPr>
    </w:lvl>
  </w:abstractNum>
  <w:abstractNum w:abstractNumId="57" w15:restartNumberingAfterBreak="0">
    <w:nsid w:val="51A02CDC"/>
    <w:multiLevelType w:val="hybridMultilevel"/>
    <w:tmpl w:val="59A483E0"/>
    <w:lvl w:ilvl="0" w:tplc="E7DEF700">
      <w:start w:val="1"/>
      <w:numFmt w:val="bullet"/>
      <w:lvlText w:val=""/>
      <w:lvlJc w:val="left"/>
      <w:pPr>
        <w:tabs>
          <w:tab w:val="num" w:pos="370"/>
        </w:tabs>
        <w:ind w:left="370" w:hanging="360"/>
      </w:pPr>
      <w:rPr>
        <w:rFonts w:ascii="Symbol" w:hAnsi="Symbol" w:hint="default"/>
      </w:rPr>
    </w:lvl>
    <w:lvl w:ilvl="1" w:tplc="04150003" w:tentative="1">
      <w:start w:val="1"/>
      <w:numFmt w:val="bullet"/>
      <w:lvlText w:val="o"/>
      <w:lvlJc w:val="left"/>
      <w:pPr>
        <w:tabs>
          <w:tab w:val="num" w:pos="1090"/>
        </w:tabs>
        <w:ind w:left="1090" w:hanging="360"/>
      </w:pPr>
      <w:rPr>
        <w:rFonts w:ascii="Courier New" w:hAnsi="Courier New" w:cs="Courier New" w:hint="default"/>
      </w:rPr>
    </w:lvl>
    <w:lvl w:ilvl="2" w:tplc="04150005" w:tentative="1">
      <w:start w:val="1"/>
      <w:numFmt w:val="bullet"/>
      <w:lvlText w:val=""/>
      <w:lvlJc w:val="left"/>
      <w:pPr>
        <w:tabs>
          <w:tab w:val="num" w:pos="1810"/>
        </w:tabs>
        <w:ind w:left="1810" w:hanging="360"/>
      </w:pPr>
      <w:rPr>
        <w:rFonts w:ascii="Wingdings" w:hAnsi="Wingdings" w:hint="default"/>
      </w:rPr>
    </w:lvl>
    <w:lvl w:ilvl="3" w:tplc="04150001" w:tentative="1">
      <w:start w:val="1"/>
      <w:numFmt w:val="bullet"/>
      <w:lvlText w:val=""/>
      <w:lvlJc w:val="left"/>
      <w:pPr>
        <w:tabs>
          <w:tab w:val="num" w:pos="2530"/>
        </w:tabs>
        <w:ind w:left="2530" w:hanging="360"/>
      </w:pPr>
      <w:rPr>
        <w:rFonts w:ascii="Symbol" w:hAnsi="Symbol" w:hint="default"/>
      </w:rPr>
    </w:lvl>
    <w:lvl w:ilvl="4" w:tplc="04150003" w:tentative="1">
      <w:start w:val="1"/>
      <w:numFmt w:val="bullet"/>
      <w:lvlText w:val="o"/>
      <w:lvlJc w:val="left"/>
      <w:pPr>
        <w:tabs>
          <w:tab w:val="num" w:pos="3250"/>
        </w:tabs>
        <w:ind w:left="3250" w:hanging="360"/>
      </w:pPr>
      <w:rPr>
        <w:rFonts w:ascii="Courier New" w:hAnsi="Courier New" w:cs="Courier New" w:hint="default"/>
      </w:rPr>
    </w:lvl>
    <w:lvl w:ilvl="5" w:tplc="04150005" w:tentative="1">
      <w:start w:val="1"/>
      <w:numFmt w:val="bullet"/>
      <w:lvlText w:val=""/>
      <w:lvlJc w:val="left"/>
      <w:pPr>
        <w:tabs>
          <w:tab w:val="num" w:pos="3970"/>
        </w:tabs>
        <w:ind w:left="3970" w:hanging="360"/>
      </w:pPr>
      <w:rPr>
        <w:rFonts w:ascii="Wingdings" w:hAnsi="Wingdings" w:hint="default"/>
      </w:rPr>
    </w:lvl>
    <w:lvl w:ilvl="6" w:tplc="04150001" w:tentative="1">
      <w:start w:val="1"/>
      <w:numFmt w:val="bullet"/>
      <w:lvlText w:val=""/>
      <w:lvlJc w:val="left"/>
      <w:pPr>
        <w:tabs>
          <w:tab w:val="num" w:pos="4690"/>
        </w:tabs>
        <w:ind w:left="4690" w:hanging="360"/>
      </w:pPr>
      <w:rPr>
        <w:rFonts w:ascii="Symbol" w:hAnsi="Symbol" w:hint="default"/>
      </w:rPr>
    </w:lvl>
    <w:lvl w:ilvl="7" w:tplc="04150003" w:tentative="1">
      <w:start w:val="1"/>
      <w:numFmt w:val="bullet"/>
      <w:lvlText w:val="o"/>
      <w:lvlJc w:val="left"/>
      <w:pPr>
        <w:tabs>
          <w:tab w:val="num" w:pos="5410"/>
        </w:tabs>
        <w:ind w:left="5410" w:hanging="360"/>
      </w:pPr>
      <w:rPr>
        <w:rFonts w:ascii="Courier New" w:hAnsi="Courier New" w:cs="Courier New" w:hint="default"/>
      </w:rPr>
    </w:lvl>
    <w:lvl w:ilvl="8" w:tplc="04150005" w:tentative="1">
      <w:start w:val="1"/>
      <w:numFmt w:val="bullet"/>
      <w:lvlText w:val=""/>
      <w:lvlJc w:val="left"/>
      <w:pPr>
        <w:tabs>
          <w:tab w:val="num" w:pos="6130"/>
        </w:tabs>
        <w:ind w:left="6130" w:hanging="360"/>
      </w:pPr>
      <w:rPr>
        <w:rFonts w:ascii="Wingdings" w:hAnsi="Wingdings" w:hint="default"/>
      </w:rPr>
    </w:lvl>
  </w:abstractNum>
  <w:abstractNum w:abstractNumId="58" w15:restartNumberingAfterBreak="0">
    <w:nsid w:val="534250FD"/>
    <w:multiLevelType w:val="hybridMultilevel"/>
    <w:tmpl w:val="0F56D198"/>
    <w:lvl w:ilvl="0" w:tplc="04150011">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53A65A6C"/>
    <w:multiLevelType w:val="hybridMultilevel"/>
    <w:tmpl w:val="37C26872"/>
    <w:lvl w:ilvl="0" w:tplc="FFFFFFFF">
      <w:start w:val="1"/>
      <w:numFmt w:val="bullet"/>
      <w:lvlText w:val="-"/>
      <w:lvlJc w:val="left"/>
      <w:pPr>
        <w:ind w:left="371" w:hanging="360"/>
      </w:pPr>
      <w:rPr>
        <w:rFonts w:ascii="Courier New" w:hAnsi="Courier New" w:hint="default"/>
      </w:rPr>
    </w:lvl>
    <w:lvl w:ilvl="1" w:tplc="04150003" w:tentative="1">
      <w:start w:val="1"/>
      <w:numFmt w:val="bullet"/>
      <w:lvlText w:val="o"/>
      <w:lvlJc w:val="left"/>
      <w:pPr>
        <w:ind w:left="1091" w:hanging="360"/>
      </w:pPr>
      <w:rPr>
        <w:rFonts w:ascii="Courier New" w:hAnsi="Courier New" w:cs="Courier New" w:hint="default"/>
      </w:rPr>
    </w:lvl>
    <w:lvl w:ilvl="2" w:tplc="04150005" w:tentative="1">
      <w:start w:val="1"/>
      <w:numFmt w:val="bullet"/>
      <w:lvlText w:val=""/>
      <w:lvlJc w:val="left"/>
      <w:pPr>
        <w:ind w:left="1811" w:hanging="360"/>
      </w:pPr>
      <w:rPr>
        <w:rFonts w:ascii="Wingdings" w:hAnsi="Wingdings" w:hint="default"/>
      </w:rPr>
    </w:lvl>
    <w:lvl w:ilvl="3" w:tplc="04150001" w:tentative="1">
      <w:start w:val="1"/>
      <w:numFmt w:val="bullet"/>
      <w:lvlText w:val=""/>
      <w:lvlJc w:val="left"/>
      <w:pPr>
        <w:ind w:left="2531" w:hanging="360"/>
      </w:pPr>
      <w:rPr>
        <w:rFonts w:ascii="Symbol" w:hAnsi="Symbol" w:hint="default"/>
      </w:rPr>
    </w:lvl>
    <w:lvl w:ilvl="4" w:tplc="04150003" w:tentative="1">
      <w:start w:val="1"/>
      <w:numFmt w:val="bullet"/>
      <w:lvlText w:val="o"/>
      <w:lvlJc w:val="left"/>
      <w:pPr>
        <w:ind w:left="3251" w:hanging="360"/>
      </w:pPr>
      <w:rPr>
        <w:rFonts w:ascii="Courier New" w:hAnsi="Courier New" w:cs="Courier New" w:hint="default"/>
      </w:rPr>
    </w:lvl>
    <w:lvl w:ilvl="5" w:tplc="04150005" w:tentative="1">
      <w:start w:val="1"/>
      <w:numFmt w:val="bullet"/>
      <w:lvlText w:val=""/>
      <w:lvlJc w:val="left"/>
      <w:pPr>
        <w:ind w:left="3971" w:hanging="360"/>
      </w:pPr>
      <w:rPr>
        <w:rFonts w:ascii="Wingdings" w:hAnsi="Wingdings" w:hint="default"/>
      </w:rPr>
    </w:lvl>
    <w:lvl w:ilvl="6" w:tplc="04150001" w:tentative="1">
      <w:start w:val="1"/>
      <w:numFmt w:val="bullet"/>
      <w:lvlText w:val=""/>
      <w:lvlJc w:val="left"/>
      <w:pPr>
        <w:ind w:left="4691" w:hanging="360"/>
      </w:pPr>
      <w:rPr>
        <w:rFonts w:ascii="Symbol" w:hAnsi="Symbol" w:hint="default"/>
      </w:rPr>
    </w:lvl>
    <w:lvl w:ilvl="7" w:tplc="04150003" w:tentative="1">
      <w:start w:val="1"/>
      <w:numFmt w:val="bullet"/>
      <w:lvlText w:val="o"/>
      <w:lvlJc w:val="left"/>
      <w:pPr>
        <w:ind w:left="5411" w:hanging="360"/>
      </w:pPr>
      <w:rPr>
        <w:rFonts w:ascii="Courier New" w:hAnsi="Courier New" w:cs="Courier New" w:hint="default"/>
      </w:rPr>
    </w:lvl>
    <w:lvl w:ilvl="8" w:tplc="04150005" w:tentative="1">
      <w:start w:val="1"/>
      <w:numFmt w:val="bullet"/>
      <w:lvlText w:val=""/>
      <w:lvlJc w:val="left"/>
      <w:pPr>
        <w:ind w:left="6131" w:hanging="360"/>
      </w:pPr>
      <w:rPr>
        <w:rFonts w:ascii="Wingdings" w:hAnsi="Wingdings" w:hint="default"/>
      </w:rPr>
    </w:lvl>
  </w:abstractNum>
  <w:abstractNum w:abstractNumId="60" w15:restartNumberingAfterBreak="0">
    <w:nsid w:val="550D294D"/>
    <w:multiLevelType w:val="hybridMultilevel"/>
    <w:tmpl w:val="4CC2313C"/>
    <w:lvl w:ilvl="0" w:tplc="B1A214CE">
      <w:numFmt w:val="decimal"/>
      <w:pStyle w:val="Fotografia"/>
      <w:lvlText w:val=""/>
      <w:lvlJc w:val="left"/>
      <w:rPr>
        <w:rFonts w:cs="Times New Roman"/>
      </w:rPr>
    </w:lvl>
    <w:lvl w:ilvl="1" w:tplc="04150019">
      <w:numFmt w:val="decimal"/>
      <w:lvlText w:val=""/>
      <w:lvlJc w:val="left"/>
      <w:rPr>
        <w:rFonts w:cs="Times New Roman"/>
      </w:rPr>
    </w:lvl>
    <w:lvl w:ilvl="2" w:tplc="0415001B">
      <w:numFmt w:val="decimal"/>
      <w:lvlText w:val=""/>
      <w:lvlJc w:val="left"/>
      <w:rPr>
        <w:rFonts w:cs="Times New Roman"/>
      </w:rPr>
    </w:lvl>
    <w:lvl w:ilvl="3" w:tplc="0415000F">
      <w:numFmt w:val="decimal"/>
      <w:lvlText w:val=""/>
      <w:lvlJc w:val="left"/>
      <w:rPr>
        <w:rFonts w:cs="Times New Roman"/>
      </w:rPr>
    </w:lvl>
    <w:lvl w:ilvl="4" w:tplc="04150019">
      <w:numFmt w:val="decimal"/>
      <w:lvlText w:val=""/>
      <w:lvlJc w:val="left"/>
      <w:rPr>
        <w:rFonts w:cs="Times New Roman"/>
      </w:rPr>
    </w:lvl>
    <w:lvl w:ilvl="5" w:tplc="0415001B">
      <w:numFmt w:val="decimal"/>
      <w:lvlText w:val=""/>
      <w:lvlJc w:val="left"/>
      <w:rPr>
        <w:rFonts w:cs="Times New Roman"/>
      </w:rPr>
    </w:lvl>
    <w:lvl w:ilvl="6" w:tplc="0415000F">
      <w:numFmt w:val="decimal"/>
      <w:lvlText w:val=""/>
      <w:lvlJc w:val="left"/>
      <w:rPr>
        <w:rFonts w:cs="Times New Roman"/>
      </w:rPr>
    </w:lvl>
    <w:lvl w:ilvl="7" w:tplc="04150019">
      <w:numFmt w:val="decimal"/>
      <w:lvlText w:val=""/>
      <w:lvlJc w:val="left"/>
      <w:rPr>
        <w:rFonts w:cs="Times New Roman"/>
      </w:rPr>
    </w:lvl>
    <w:lvl w:ilvl="8" w:tplc="0415001B">
      <w:numFmt w:val="decimal"/>
      <w:lvlText w:val=""/>
      <w:lvlJc w:val="left"/>
      <w:rPr>
        <w:rFonts w:cs="Times New Roman"/>
      </w:rPr>
    </w:lvl>
  </w:abstractNum>
  <w:abstractNum w:abstractNumId="61" w15:restartNumberingAfterBreak="0">
    <w:nsid w:val="588F28F6"/>
    <w:multiLevelType w:val="hybridMultilevel"/>
    <w:tmpl w:val="5072796C"/>
    <w:lvl w:ilvl="0" w:tplc="FFFFFFFF">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2" w15:restartNumberingAfterBreak="0">
    <w:nsid w:val="58B309C5"/>
    <w:multiLevelType w:val="hybridMultilevel"/>
    <w:tmpl w:val="DC52D052"/>
    <w:lvl w:ilvl="0" w:tplc="FFFFFFFF">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58F74BE8"/>
    <w:multiLevelType w:val="hybridMultilevel"/>
    <w:tmpl w:val="AF303418"/>
    <w:lvl w:ilvl="0" w:tplc="FFFFFFFF">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4" w15:restartNumberingAfterBreak="0">
    <w:nsid w:val="58FB4D3E"/>
    <w:multiLevelType w:val="hybridMultilevel"/>
    <w:tmpl w:val="F8AC62F2"/>
    <w:lvl w:ilvl="0" w:tplc="04150017">
      <w:start w:val="1"/>
      <w:numFmt w:val="lowerLetter"/>
      <w:lvlText w:val="%1)"/>
      <w:lvlJc w:val="left"/>
      <w:pPr>
        <w:tabs>
          <w:tab w:val="num" w:pos="720"/>
        </w:tabs>
        <w:ind w:left="720" w:hanging="360"/>
      </w:p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65" w15:restartNumberingAfterBreak="0">
    <w:nsid w:val="591412A4"/>
    <w:multiLevelType w:val="hybridMultilevel"/>
    <w:tmpl w:val="99887B9C"/>
    <w:lvl w:ilvl="0" w:tplc="DB20FC30">
      <w:start w:val="1"/>
      <w:numFmt w:val="bullet"/>
      <w:lvlText w:val=""/>
      <w:lvlJc w:val="left"/>
      <w:pPr>
        <w:ind w:left="730" w:hanging="360"/>
      </w:pPr>
      <w:rPr>
        <w:rFonts w:ascii="Symbol" w:hAnsi="Symbol" w:hint="default"/>
      </w:rPr>
    </w:lvl>
    <w:lvl w:ilvl="1" w:tplc="04150003" w:tentative="1">
      <w:start w:val="1"/>
      <w:numFmt w:val="bullet"/>
      <w:lvlText w:val="o"/>
      <w:lvlJc w:val="left"/>
      <w:pPr>
        <w:ind w:left="1450" w:hanging="360"/>
      </w:pPr>
      <w:rPr>
        <w:rFonts w:ascii="Courier New" w:hAnsi="Courier New" w:cs="Courier New" w:hint="default"/>
      </w:rPr>
    </w:lvl>
    <w:lvl w:ilvl="2" w:tplc="04150005" w:tentative="1">
      <w:start w:val="1"/>
      <w:numFmt w:val="bullet"/>
      <w:lvlText w:val=""/>
      <w:lvlJc w:val="left"/>
      <w:pPr>
        <w:ind w:left="2170" w:hanging="360"/>
      </w:pPr>
      <w:rPr>
        <w:rFonts w:ascii="Wingdings" w:hAnsi="Wingdings" w:hint="default"/>
      </w:rPr>
    </w:lvl>
    <w:lvl w:ilvl="3" w:tplc="04150001" w:tentative="1">
      <w:start w:val="1"/>
      <w:numFmt w:val="bullet"/>
      <w:lvlText w:val=""/>
      <w:lvlJc w:val="left"/>
      <w:pPr>
        <w:ind w:left="2890" w:hanging="360"/>
      </w:pPr>
      <w:rPr>
        <w:rFonts w:ascii="Symbol" w:hAnsi="Symbol" w:hint="default"/>
      </w:rPr>
    </w:lvl>
    <w:lvl w:ilvl="4" w:tplc="04150003" w:tentative="1">
      <w:start w:val="1"/>
      <w:numFmt w:val="bullet"/>
      <w:lvlText w:val="o"/>
      <w:lvlJc w:val="left"/>
      <w:pPr>
        <w:ind w:left="3610" w:hanging="360"/>
      </w:pPr>
      <w:rPr>
        <w:rFonts w:ascii="Courier New" w:hAnsi="Courier New" w:cs="Courier New" w:hint="default"/>
      </w:rPr>
    </w:lvl>
    <w:lvl w:ilvl="5" w:tplc="04150005" w:tentative="1">
      <w:start w:val="1"/>
      <w:numFmt w:val="bullet"/>
      <w:lvlText w:val=""/>
      <w:lvlJc w:val="left"/>
      <w:pPr>
        <w:ind w:left="4330" w:hanging="360"/>
      </w:pPr>
      <w:rPr>
        <w:rFonts w:ascii="Wingdings" w:hAnsi="Wingdings" w:hint="default"/>
      </w:rPr>
    </w:lvl>
    <w:lvl w:ilvl="6" w:tplc="04150001" w:tentative="1">
      <w:start w:val="1"/>
      <w:numFmt w:val="bullet"/>
      <w:lvlText w:val=""/>
      <w:lvlJc w:val="left"/>
      <w:pPr>
        <w:ind w:left="5050" w:hanging="360"/>
      </w:pPr>
      <w:rPr>
        <w:rFonts w:ascii="Symbol" w:hAnsi="Symbol" w:hint="default"/>
      </w:rPr>
    </w:lvl>
    <w:lvl w:ilvl="7" w:tplc="04150003" w:tentative="1">
      <w:start w:val="1"/>
      <w:numFmt w:val="bullet"/>
      <w:lvlText w:val="o"/>
      <w:lvlJc w:val="left"/>
      <w:pPr>
        <w:ind w:left="5770" w:hanging="360"/>
      </w:pPr>
      <w:rPr>
        <w:rFonts w:ascii="Courier New" w:hAnsi="Courier New" w:cs="Courier New" w:hint="default"/>
      </w:rPr>
    </w:lvl>
    <w:lvl w:ilvl="8" w:tplc="04150005" w:tentative="1">
      <w:start w:val="1"/>
      <w:numFmt w:val="bullet"/>
      <w:lvlText w:val=""/>
      <w:lvlJc w:val="left"/>
      <w:pPr>
        <w:ind w:left="6490" w:hanging="360"/>
      </w:pPr>
      <w:rPr>
        <w:rFonts w:ascii="Wingdings" w:hAnsi="Wingdings" w:hint="default"/>
      </w:rPr>
    </w:lvl>
  </w:abstractNum>
  <w:abstractNum w:abstractNumId="66" w15:restartNumberingAfterBreak="0">
    <w:nsid w:val="5A997A10"/>
    <w:multiLevelType w:val="hybridMultilevel"/>
    <w:tmpl w:val="17F2EE70"/>
    <w:lvl w:ilvl="0" w:tplc="DB20FC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5B8723B3"/>
    <w:multiLevelType w:val="multilevel"/>
    <w:tmpl w:val="A6B633FE"/>
    <w:styleLink w:val="WW8Num20"/>
    <w:lvl w:ilvl="0">
      <w:numFmt w:val="bullet"/>
      <w:lvlText w:val=""/>
      <w:lvlJc w:val="left"/>
      <w:pPr>
        <w:ind w:left="705" w:firstLine="0"/>
      </w:pPr>
      <w:rPr>
        <w:rFonts w:ascii="Segoe UI Symbol" w:eastAsia="Segoe UI Symbol" w:hAnsi="Segoe UI Symbol" w:cs="Segoe UI Symbol"/>
        <w:b w:val="0"/>
        <w:i w:val="0"/>
        <w:strike w:val="0"/>
        <w:dstrike w:val="0"/>
        <w:color w:val="000000"/>
        <w:position w:val="0"/>
        <w:sz w:val="24"/>
        <w:szCs w:val="24"/>
        <w:u w:val="none"/>
        <w:shd w:val="clear" w:color="auto" w:fill="auto"/>
        <w:vertAlign w:val="baseline"/>
      </w:rPr>
    </w:lvl>
    <w:lvl w:ilvl="1">
      <w:numFmt w:val="bullet"/>
      <w:lvlText w:val="o"/>
      <w:lvlJc w:val="left"/>
      <w:pPr>
        <w:ind w:left="1440" w:firstLine="0"/>
      </w:pPr>
      <w:rPr>
        <w:rFonts w:ascii="Segoe UI Symbol" w:eastAsia="Segoe UI Symbol" w:hAnsi="Segoe UI Symbol" w:cs="Segoe UI Symbol"/>
        <w:b w:val="0"/>
        <w:i w:val="0"/>
        <w:strike w:val="0"/>
        <w:dstrike w:val="0"/>
        <w:color w:val="000000"/>
        <w:position w:val="0"/>
        <w:sz w:val="24"/>
        <w:szCs w:val="24"/>
        <w:u w:val="none"/>
        <w:shd w:val="clear" w:color="auto" w:fill="auto"/>
        <w:vertAlign w:val="baseline"/>
      </w:rPr>
    </w:lvl>
    <w:lvl w:ilvl="2">
      <w:numFmt w:val="bullet"/>
      <w:lvlText w:val="▪"/>
      <w:lvlJc w:val="left"/>
      <w:pPr>
        <w:ind w:left="2160" w:firstLine="0"/>
      </w:pPr>
      <w:rPr>
        <w:rFonts w:ascii="Segoe UI Symbol" w:eastAsia="Segoe UI Symbol" w:hAnsi="Segoe UI Symbol" w:cs="Segoe UI Symbol"/>
        <w:b w:val="0"/>
        <w:i w:val="0"/>
        <w:strike w:val="0"/>
        <w:dstrike w:val="0"/>
        <w:color w:val="000000"/>
        <w:position w:val="0"/>
        <w:sz w:val="24"/>
        <w:szCs w:val="24"/>
        <w:u w:val="none"/>
        <w:shd w:val="clear" w:color="auto" w:fill="auto"/>
        <w:vertAlign w:val="baseline"/>
      </w:rPr>
    </w:lvl>
    <w:lvl w:ilvl="3">
      <w:numFmt w:val="bullet"/>
      <w:lvlText w:val="•"/>
      <w:lvlJc w:val="left"/>
      <w:pPr>
        <w:ind w:left="2880" w:firstLine="0"/>
      </w:pPr>
      <w:rPr>
        <w:rFonts w:ascii="Arial" w:eastAsia="Arial" w:hAnsi="Arial" w:cs="Arial"/>
        <w:b w:val="0"/>
        <w:i w:val="0"/>
        <w:strike w:val="0"/>
        <w:dstrike w:val="0"/>
        <w:color w:val="000000"/>
        <w:position w:val="0"/>
        <w:sz w:val="24"/>
        <w:szCs w:val="24"/>
        <w:u w:val="none"/>
        <w:shd w:val="clear" w:color="auto" w:fill="auto"/>
        <w:vertAlign w:val="baseline"/>
      </w:rPr>
    </w:lvl>
    <w:lvl w:ilvl="4">
      <w:numFmt w:val="bullet"/>
      <w:lvlText w:val="o"/>
      <w:lvlJc w:val="left"/>
      <w:pPr>
        <w:ind w:left="3600" w:firstLine="0"/>
      </w:pPr>
      <w:rPr>
        <w:rFonts w:ascii="Segoe UI Symbol" w:eastAsia="Segoe UI Symbol" w:hAnsi="Segoe UI Symbol" w:cs="Segoe UI Symbol"/>
        <w:b w:val="0"/>
        <w:i w:val="0"/>
        <w:strike w:val="0"/>
        <w:dstrike w:val="0"/>
        <w:color w:val="000000"/>
        <w:position w:val="0"/>
        <w:sz w:val="24"/>
        <w:szCs w:val="24"/>
        <w:u w:val="none"/>
        <w:shd w:val="clear" w:color="auto" w:fill="auto"/>
        <w:vertAlign w:val="baseline"/>
      </w:rPr>
    </w:lvl>
    <w:lvl w:ilvl="5">
      <w:numFmt w:val="bullet"/>
      <w:lvlText w:val="▪"/>
      <w:lvlJc w:val="left"/>
      <w:pPr>
        <w:ind w:left="4320" w:firstLine="0"/>
      </w:pPr>
      <w:rPr>
        <w:rFonts w:ascii="Segoe UI Symbol" w:eastAsia="Segoe UI Symbol" w:hAnsi="Segoe UI Symbol" w:cs="Segoe UI Symbol"/>
        <w:b w:val="0"/>
        <w:i w:val="0"/>
        <w:strike w:val="0"/>
        <w:dstrike w:val="0"/>
        <w:color w:val="000000"/>
        <w:position w:val="0"/>
        <w:sz w:val="24"/>
        <w:szCs w:val="24"/>
        <w:u w:val="none"/>
        <w:shd w:val="clear" w:color="auto" w:fill="auto"/>
        <w:vertAlign w:val="baseline"/>
      </w:rPr>
    </w:lvl>
    <w:lvl w:ilvl="6">
      <w:numFmt w:val="bullet"/>
      <w:lvlText w:val="•"/>
      <w:lvlJc w:val="left"/>
      <w:pPr>
        <w:ind w:left="5040" w:firstLine="0"/>
      </w:pPr>
      <w:rPr>
        <w:rFonts w:ascii="Arial" w:eastAsia="Arial" w:hAnsi="Arial" w:cs="Arial"/>
        <w:b w:val="0"/>
        <w:i w:val="0"/>
        <w:strike w:val="0"/>
        <w:dstrike w:val="0"/>
        <w:color w:val="000000"/>
        <w:position w:val="0"/>
        <w:sz w:val="24"/>
        <w:szCs w:val="24"/>
        <w:u w:val="none"/>
        <w:shd w:val="clear" w:color="auto" w:fill="auto"/>
        <w:vertAlign w:val="baseline"/>
      </w:rPr>
    </w:lvl>
    <w:lvl w:ilvl="7">
      <w:numFmt w:val="bullet"/>
      <w:lvlText w:val="o"/>
      <w:lvlJc w:val="left"/>
      <w:pPr>
        <w:ind w:left="5760" w:firstLine="0"/>
      </w:pPr>
      <w:rPr>
        <w:rFonts w:ascii="Segoe UI Symbol" w:eastAsia="Segoe UI Symbol" w:hAnsi="Segoe UI Symbol" w:cs="Segoe UI Symbol"/>
        <w:b w:val="0"/>
        <w:i w:val="0"/>
        <w:strike w:val="0"/>
        <w:dstrike w:val="0"/>
        <w:color w:val="000000"/>
        <w:position w:val="0"/>
        <w:sz w:val="24"/>
        <w:szCs w:val="24"/>
        <w:u w:val="none"/>
        <w:shd w:val="clear" w:color="auto" w:fill="auto"/>
        <w:vertAlign w:val="baseline"/>
      </w:rPr>
    </w:lvl>
    <w:lvl w:ilvl="8">
      <w:numFmt w:val="bullet"/>
      <w:lvlText w:val="▪"/>
      <w:lvlJc w:val="left"/>
      <w:pPr>
        <w:ind w:left="6480" w:firstLine="0"/>
      </w:pPr>
      <w:rPr>
        <w:rFonts w:ascii="Segoe UI Symbol" w:eastAsia="Segoe UI Symbol" w:hAnsi="Segoe UI Symbol" w:cs="Segoe UI Symbol"/>
        <w:b w:val="0"/>
        <w:i w:val="0"/>
        <w:strike w:val="0"/>
        <w:dstrike w:val="0"/>
        <w:color w:val="000000"/>
        <w:position w:val="0"/>
        <w:sz w:val="24"/>
        <w:szCs w:val="24"/>
        <w:u w:val="none"/>
        <w:shd w:val="clear" w:color="auto" w:fill="auto"/>
        <w:vertAlign w:val="baseline"/>
      </w:rPr>
    </w:lvl>
  </w:abstractNum>
  <w:abstractNum w:abstractNumId="68" w15:restartNumberingAfterBreak="0">
    <w:nsid w:val="5C0B4EA2"/>
    <w:multiLevelType w:val="hybridMultilevel"/>
    <w:tmpl w:val="C7325894"/>
    <w:lvl w:ilvl="0" w:tplc="DB3E54F2">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5CC82194"/>
    <w:multiLevelType w:val="hybridMultilevel"/>
    <w:tmpl w:val="D556D6C4"/>
    <w:lvl w:ilvl="0" w:tplc="FFFFFFFF">
      <w:start w:val="1"/>
      <w:numFmt w:val="decimal"/>
      <w:lvlText w:val="%1."/>
      <w:lvlJc w:val="left"/>
      <w:pPr>
        <w:ind w:left="523" w:hanging="513"/>
      </w:pPr>
      <w:rPr>
        <w:rFonts w:hint="default"/>
      </w:rPr>
    </w:lvl>
    <w:lvl w:ilvl="1" w:tplc="FFFFFFFF">
      <w:start w:val="1"/>
      <w:numFmt w:val="decimal"/>
      <w:lvlText w:val="%2."/>
      <w:lvlJc w:val="left"/>
      <w:pPr>
        <w:ind w:left="1243" w:hanging="360"/>
      </w:pPr>
      <w:rPr>
        <w:rFonts w:hint="default"/>
      </w:rPr>
    </w:lvl>
    <w:lvl w:ilvl="2" w:tplc="FFFFFFFF" w:tentative="1">
      <w:start w:val="1"/>
      <w:numFmt w:val="lowerRoman"/>
      <w:lvlText w:val="%3."/>
      <w:lvlJc w:val="right"/>
      <w:pPr>
        <w:ind w:left="1963" w:hanging="180"/>
      </w:pPr>
    </w:lvl>
    <w:lvl w:ilvl="3" w:tplc="FFFFFFFF" w:tentative="1">
      <w:start w:val="1"/>
      <w:numFmt w:val="decimal"/>
      <w:lvlText w:val="%4."/>
      <w:lvlJc w:val="left"/>
      <w:pPr>
        <w:ind w:left="2683" w:hanging="360"/>
      </w:pPr>
    </w:lvl>
    <w:lvl w:ilvl="4" w:tplc="FFFFFFFF" w:tentative="1">
      <w:start w:val="1"/>
      <w:numFmt w:val="lowerLetter"/>
      <w:lvlText w:val="%5."/>
      <w:lvlJc w:val="left"/>
      <w:pPr>
        <w:ind w:left="3403" w:hanging="360"/>
      </w:pPr>
    </w:lvl>
    <w:lvl w:ilvl="5" w:tplc="FFFFFFFF" w:tentative="1">
      <w:start w:val="1"/>
      <w:numFmt w:val="lowerRoman"/>
      <w:lvlText w:val="%6."/>
      <w:lvlJc w:val="right"/>
      <w:pPr>
        <w:ind w:left="4123" w:hanging="180"/>
      </w:pPr>
    </w:lvl>
    <w:lvl w:ilvl="6" w:tplc="FFFFFFFF" w:tentative="1">
      <w:start w:val="1"/>
      <w:numFmt w:val="decimal"/>
      <w:lvlText w:val="%7."/>
      <w:lvlJc w:val="left"/>
      <w:pPr>
        <w:ind w:left="4843" w:hanging="360"/>
      </w:pPr>
    </w:lvl>
    <w:lvl w:ilvl="7" w:tplc="FFFFFFFF" w:tentative="1">
      <w:start w:val="1"/>
      <w:numFmt w:val="lowerLetter"/>
      <w:lvlText w:val="%8."/>
      <w:lvlJc w:val="left"/>
      <w:pPr>
        <w:ind w:left="5563" w:hanging="360"/>
      </w:pPr>
    </w:lvl>
    <w:lvl w:ilvl="8" w:tplc="FFFFFFFF" w:tentative="1">
      <w:start w:val="1"/>
      <w:numFmt w:val="lowerRoman"/>
      <w:lvlText w:val="%9."/>
      <w:lvlJc w:val="right"/>
      <w:pPr>
        <w:ind w:left="6283" w:hanging="180"/>
      </w:pPr>
    </w:lvl>
  </w:abstractNum>
  <w:abstractNum w:abstractNumId="70" w15:restartNumberingAfterBreak="0">
    <w:nsid w:val="5F2C5AE9"/>
    <w:multiLevelType w:val="hybridMultilevel"/>
    <w:tmpl w:val="AADC29E2"/>
    <w:lvl w:ilvl="0" w:tplc="EE723D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5F551585"/>
    <w:multiLevelType w:val="hybridMultilevel"/>
    <w:tmpl w:val="1F44FEA4"/>
    <w:lvl w:ilvl="0" w:tplc="04150011">
      <w:start w:val="1"/>
      <w:numFmt w:val="decimal"/>
      <w:lvlText w:val="%1)"/>
      <w:lvlJc w:val="left"/>
      <w:pPr>
        <w:ind w:left="730" w:hanging="360"/>
      </w:pPr>
    </w:lvl>
    <w:lvl w:ilvl="1" w:tplc="FFFFFFFF">
      <w:start w:val="1"/>
      <w:numFmt w:val="decimal"/>
      <w:lvlText w:val="%2)"/>
      <w:lvlJc w:val="left"/>
      <w:pPr>
        <w:ind w:left="1450" w:hanging="360"/>
      </w:pPr>
      <w:rPr>
        <w:rFonts w:hint="default"/>
      </w:rPr>
    </w:lvl>
    <w:lvl w:ilvl="2" w:tplc="FFFFFFFF" w:tentative="1">
      <w:start w:val="1"/>
      <w:numFmt w:val="lowerRoman"/>
      <w:lvlText w:val="%3."/>
      <w:lvlJc w:val="right"/>
      <w:pPr>
        <w:ind w:left="2170" w:hanging="180"/>
      </w:pPr>
    </w:lvl>
    <w:lvl w:ilvl="3" w:tplc="FFFFFFFF" w:tentative="1">
      <w:start w:val="1"/>
      <w:numFmt w:val="decimal"/>
      <w:lvlText w:val="%4."/>
      <w:lvlJc w:val="left"/>
      <w:pPr>
        <w:ind w:left="2890" w:hanging="360"/>
      </w:pPr>
    </w:lvl>
    <w:lvl w:ilvl="4" w:tplc="FFFFFFFF" w:tentative="1">
      <w:start w:val="1"/>
      <w:numFmt w:val="lowerLetter"/>
      <w:lvlText w:val="%5."/>
      <w:lvlJc w:val="left"/>
      <w:pPr>
        <w:ind w:left="3610" w:hanging="360"/>
      </w:pPr>
    </w:lvl>
    <w:lvl w:ilvl="5" w:tplc="FFFFFFFF" w:tentative="1">
      <w:start w:val="1"/>
      <w:numFmt w:val="lowerRoman"/>
      <w:lvlText w:val="%6."/>
      <w:lvlJc w:val="right"/>
      <w:pPr>
        <w:ind w:left="4330" w:hanging="180"/>
      </w:pPr>
    </w:lvl>
    <w:lvl w:ilvl="6" w:tplc="FFFFFFFF" w:tentative="1">
      <w:start w:val="1"/>
      <w:numFmt w:val="decimal"/>
      <w:lvlText w:val="%7."/>
      <w:lvlJc w:val="left"/>
      <w:pPr>
        <w:ind w:left="5050" w:hanging="360"/>
      </w:pPr>
    </w:lvl>
    <w:lvl w:ilvl="7" w:tplc="FFFFFFFF" w:tentative="1">
      <w:start w:val="1"/>
      <w:numFmt w:val="lowerLetter"/>
      <w:lvlText w:val="%8."/>
      <w:lvlJc w:val="left"/>
      <w:pPr>
        <w:ind w:left="5770" w:hanging="360"/>
      </w:pPr>
    </w:lvl>
    <w:lvl w:ilvl="8" w:tplc="FFFFFFFF" w:tentative="1">
      <w:start w:val="1"/>
      <w:numFmt w:val="lowerRoman"/>
      <w:lvlText w:val="%9."/>
      <w:lvlJc w:val="right"/>
      <w:pPr>
        <w:ind w:left="6490" w:hanging="180"/>
      </w:pPr>
    </w:lvl>
  </w:abstractNum>
  <w:abstractNum w:abstractNumId="72" w15:restartNumberingAfterBreak="0">
    <w:nsid w:val="60E50D5A"/>
    <w:multiLevelType w:val="hybridMultilevel"/>
    <w:tmpl w:val="F2F06536"/>
    <w:lvl w:ilvl="0" w:tplc="DB20FC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638D59C4"/>
    <w:multiLevelType w:val="hybridMultilevel"/>
    <w:tmpl w:val="63E266F4"/>
    <w:lvl w:ilvl="0" w:tplc="04150011">
      <w:start w:val="1"/>
      <w:numFmt w:val="decimal"/>
      <w:lvlText w:val="%1)"/>
      <w:lvlJc w:val="left"/>
      <w:pPr>
        <w:ind w:left="883" w:hanging="513"/>
      </w:pPr>
      <w:rPr>
        <w:rFonts w:hint="default"/>
      </w:rPr>
    </w:lvl>
    <w:lvl w:ilvl="1" w:tplc="FFFFFFFF">
      <w:start w:val="1"/>
      <w:numFmt w:val="decimal"/>
      <w:lvlText w:val="%2."/>
      <w:lvlJc w:val="left"/>
      <w:pPr>
        <w:ind w:left="1603" w:hanging="360"/>
      </w:pPr>
      <w:rPr>
        <w:rFonts w:hint="default"/>
      </w:rPr>
    </w:lvl>
    <w:lvl w:ilvl="2" w:tplc="FFFFFFFF" w:tentative="1">
      <w:start w:val="1"/>
      <w:numFmt w:val="lowerRoman"/>
      <w:lvlText w:val="%3."/>
      <w:lvlJc w:val="right"/>
      <w:pPr>
        <w:ind w:left="2323" w:hanging="180"/>
      </w:pPr>
    </w:lvl>
    <w:lvl w:ilvl="3" w:tplc="FFFFFFFF" w:tentative="1">
      <w:start w:val="1"/>
      <w:numFmt w:val="decimal"/>
      <w:lvlText w:val="%4."/>
      <w:lvlJc w:val="left"/>
      <w:pPr>
        <w:ind w:left="3043" w:hanging="360"/>
      </w:pPr>
    </w:lvl>
    <w:lvl w:ilvl="4" w:tplc="FFFFFFFF" w:tentative="1">
      <w:start w:val="1"/>
      <w:numFmt w:val="lowerLetter"/>
      <w:lvlText w:val="%5."/>
      <w:lvlJc w:val="left"/>
      <w:pPr>
        <w:ind w:left="3763" w:hanging="360"/>
      </w:pPr>
    </w:lvl>
    <w:lvl w:ilvl="5" w:tplc="FFFFFFFF" w:tentative="1">
      <w:start w:val="1"/>
      <w:numFmt w:val="lowerRoman"/>
      <w:lvlText w:val="%6."/>
      <w:lvlJc w:val="right"/>
      <w:pPr>
        <w:ind w:left="4483" w:hanging="180"/>
      </w:pPr>
    </w:lvl>
    <w:lvl w:ilvl="6" w:tplc="FFFFFFFF" w:tentative="1">
      <w:start w:val="1"/>
      <w:numFmt w:val="decimal"/>
      <w:lvlText w:val="%7."/>
      <w:lvlJc w:val="left"/>
      <w:pPr>
        <w:ind w:left="5203" w:hanging="360"/>
      </w:pPr>
    </w:lvl>
    <w:lvl w:ilvl="7" w:tplc="FFFFFFFF" w:tentative="1">
      <w:start w:val="1"/>
      <w:numFmt w:val="lowerLetter"/>
      <w:lvlText w:val="%8."/>
      <w:lvlJc w:val="left"/>
      <w:pPr>
        <w:ind w:left="5923" w:hanging="360"/>
      </w:pPr>
    </w:lvl>
    <w:lvl w:ilvl="8" w:tplc="FFFFFFFF" w:tentative="1">
      <w:start w:val="1"/>
      <w:numFmt w:val="lowerRoman"/>
      <w:lvlText w:val="%9."/>
      <w:lvlJc w:val="right"/>
      <w:pPr>
        <w:ind w:left="6643" w:hanging="180"/>
      </w:pPr>
    </w:lvl>
  </w:abstractNum>
  <w:abstractNum w:abstractNumId="74" w15:restartNumberingAfterBreak="0">
    <w:nsid w:val="63B279EC"/>
    <w:multiLevelType w:val="hybridMultilevel"/>
    <w:tmpl w:val="63DC68FC"/>
    <w:lvl w:ilvl="0" w:tplc="FFFFFFFF">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5" w15:restartNumberingAfterBreak="0">
    <w:nsid w:val="64136C14"/>
    <w:multiLevelType w:val="hybridMultilevel"/>
    <w:tmpl w:val="2A9AD10A"/>
    <w:lvl w:ilvl="0" w:tplc="FFFFFFFF">
      <w:start w:val="1"/>
      <w:numFmt w:val="bullet"/>
      <w:lvlText w:val="-"/>
      <w:lvlJc w:val="left"/>
      <w:pPr>
        <w:ind w:left="370" w:hanging="360"/>
      </w:pPr>
      <w:rPr>
        <w:rFonts w:ascii="Courier New" w:hAnsi="Courier New" w:hint="default"/>
      </w:rPr>
    </w:lvl>
    <w:lvl w:ilvl="1" w:tplc="04150003" w:tentative="1">
      <w:start w:val="1"/>
      <w:numFmt w:val="bullet"/>
      <w:lvlText w:val="o"/>
      <w:lvlJc w:val="left"/>
      <w:pPr>
        <w:ind w:left="1090" w:hanging="360"/>
      </w:pPr>
      <w:rPr>
        <w:rFonts w:ascii="Courier New" w:hAnsi="Courier New" w:cs="Courier New" w:hint="default"/>
      </w:rPr>
    </w:lvl>
    <w:lvl w:ilvl="2" w:tplc="04150005" w:tentative="1">
      <w:start w:val="1"/>
      <w:numFmt w:val="bullet"/>
      <w:lvlText w:val=""/>
      <w:lvlJc w:val="left"/>
      <w:pPr>
        <w:ind w:left="1810" w:hanging="360"/>
      </w:pPr>
      <w:rPr>
        <w:rFonts w:ascii="Wingdings" w:hAnsi="Wingdings" w:hint="default"/>
      </w:rPr>
    </w:lvl>
    <w:lvl w:ilvl="3" w:tplc="04150001" w:tentative="1">
      <w:start w:val="1"/>
      <w:numFmt w:val="bullet"/>
      <w:lvlText w:val=""/>
      <w:lvlJc w:val="left"/>
      <w:pPr>
        <w:ind w:left="2530" w:hanging="360"/>
      </w:pPr>
      <w:rPr>
        <w:rFonts w:ascii="Symbol" w:hAnsi="Symbol" w:hint="default"/>
      </w:rPr>
    </w:lvl>
    <w:lvl w:ilvl="4" w:tplc="04150003" w:tentative="1">
      <w:start w:val="1"/>
      <w:numFmt w:val="bullet"/>
      <w:lvlText w:val="o"/>
      <w:lvlJc w:val="left"/>
      <w:pPr>
        <w:ind w:left="3250" w:hanging="360"/>
      </w:pPr>
      <w:rPr>
        <w:rFonts w:ascii="Courier New" w:hAnsi="Courier New" w:cs="Courier New" w:hint="default"/>
      </w:rPr>
    </w:lvl>
    <w:lvl w:ilvl="5" w:tplc="04150005" w:tentative="1">
      <w:start w:val="1"/>
      <w:numFmt w:val="bullet"/>
      <w:lvlText w:val=""/>
      <w:lvlJc w:val="left"/>
      <w:pPr>
        <w:ind w:left="3970" w:hanging="360"/>
      </w:pPr>
      <w:rPr>
        <w:rFonts w:ascii="Wingdings" w:hAnsi="Wingdings" w:hint="default"/>
      </w:rPr>
    </w:lvl>
    <w:lvl w:ilvl="6" w:tplc="04150001" w:tentative="1">
      <w:start w:val="1"/>
      <w:numFmt w:val="bullet"/>
      <w:lvlText w:val=""/>
      <w:lvlJc w:val="left"/>
      <w:pPr>
        <w:ind w:left="4690" w:hanging="360"/>
      </w:pPr>
      <w:rPr>
        <w:rFonts w:ascii="Symbol" w:hAnsi="Symbol" w:hint="default"/>
      </w:rPr>
    </w:lvl>
    <w:lvl w:ilvl="7" w:tplc="04150003" w:tentative="1">
      <w:start w:val="1"/>
      <w:numFmt w:val="bullet"/>
      <w:lvlText w:val="o"/>
      <w:lvlJc w:val="left"/>
      <w:pPr>
        <w:ind w:left="5410" w:hanging="360"/>
      </w:pPr>
      <w:rPr>
        <w:rFonts w:ascii="Courier New" w:hAnsi="Courier New" w:cs="Courier New" w:hint="default"/>
      </w:rPr>
    </w:lvl>
    <w:lvl w:ilvl="8" w:tplc="04150005" w:tentative="1">
      <w:start w:val="1"/>
      <w:numFmt w:val="bullet"/>
      <w:lvlText w:val=""/>
      <w:lvlJc w:val="left"/>
      <w:pPr>
        <w:ind w:left="6130" w:hanging="360"/>
      </w:pPr>
      <w:rPr>
        <w:rFonts w:ascii="Wingdings" w:hAnsi="Wingdings" w:hint="default"/>
      </w:rPr>
    </w:lvl>
  </w:abstractNum>
  <w:abstractNum w:abstractNumId="76" w15:restartNumberingAfterBreak="0">
    <w:nsid w:val="66477B91"/>
    <w:multiLevelType w:val="hybridMultilevel"/>
    <w:tmpl w:val="63AE9CD4"/>
    <w:lvl w:ilvl="0" w:tplc="6718980A">
      <w:numFmt w:val="bullet"/>
      <w:lvlText w:val=""/>
      <w:lvlJc w:val="left"/>
      <w:pPr>
        <w:tabs>
          <w:tab w:val="num" w:pos="720"/>
        </w:tabs>
        <w:ind w:left="720" w:hanging="360"/>
      </w:pPr>
      <w:rPr>
        <w:rFonts w:ascii="Symbol" w:eastAsia="Times New Roman" w:hAnsi="Symbol" w:cs="Times New Roman" w:hint="default"/>
      </w:rPr>
    </w:lvl>
    <w:lvl w:ilvl="1" w:tplc="04150003">
      <w:start w:val="1"/>
      <w:numFmt w:val="decimal"/>
      <w:lvlText w:val="%2."/>
      <w:lvlJc w:val="left"/>
      <w:pPr>
        <w:tabs>
          <w:tab w:val="num" w:pos="1440"/>
        </w:tabs>
        <w:ind w:left="1440" w:hanging="360"/>
      </w:pPr>
    </w:lvl>
    <w:lvl w:ilvl="2" w:tplc="04150005">
      <w:start w:val="1"/>
      <w:numFmt w:val="decimal"/>
      <w:lvlText w:val="%3."/>
      <w:lvlJc w:val="left"/>
      <w:pPr>
        <w:tabs>
          <w:tab w:val="num" w:pos="2160"/>
        </w:tabs>
        <w:ind w:left="2160" w:hanging="360"/>
      </w:pPr>
    </w:lvl>
    <w:lvl w:ilvl="3" w:tplc="04150001">
      <w:start w:val="1"/>
      <w:numFmt w:val="decimal"/>
      <w:lvlText w:val="%4."/>
      <w:lvlJc w:val="left"/>
      <w:pPr>
        <w:tabs>
          <w:tab w:val="num" w:pos="2880"/>
        </w:tabs>
        <w:ind w:left="2880" w:hanging="360"/>
      </w:pPr>
    </w:lvl>
    <w:lvl w:ilvl="4" w:tplc="04150003">
      <w:start w:val="1"/>
      <w:numFmt w:val="decimal"/>
      <w:lvlText w:val="%5."/>
      <w:lvlJc w:val="left"/>
      <w:pPr>
        <w:tabs>
          <w:tab w:val="num" w:pos="3600"/>
        </w:tabs>
        <w:ind w:left="3600" w:hanging="360"/>
      </w:pPr>
    </w:lvl>
    <w:lvl w:ilvl="5" w:tplc="04150005">
      <w:start w:val="1"/>
      <w:numFmt w:val="decimal"/>
      <w:lvlText w:val="%6."/>
      <w:lvlJc w:val="left"/>
      <w:pPr>
        <w:tabs>
          <w:tab w:val="num" w:pos="4320"/>
        </w:tabs>
        <w:ind w:left="4320" w:hanging="360"/>
      </w:pPr>
    </w:lvl>
    <w:lvl w:ilvl="6" w:tplc="04150001">
      <w:start w:val="1"/>
      <w:numFmt w:val="decimal"/>
      <w:lvlText w:val="%7."/>
      <w:lvlJc w:val="left"/>
      <w:pPr>
        <w:tabs>
          <w:tab w:val="num" w:pos="5040"/>
        </w:tabs>
        <w:ind w:left="5040" w:hanging="360"/>
      </w:pPr>
    </w:lvl>
    <w:lvl w:ilvl="7" w:tplc="04150003">
      <w:start w:val="1"/>
      <w:numFmt w:val="decimal"/>
      <w:lvlText w:val="%8."/>
      <w:lvlJc w:val="left"/>
      <w:pPr>
        <w:tabs>
          <w:tab w:val="num" w:pos="5760"/>
        </w:tabs>
        <w:ind w:left="5760" w:hanging="360"/>
      </w:pPr>
    </w:lvl>
    <w:lvl w:ilvl="8" w:tplc="04150005">
      <w:start w:val="1"/>
      <w:numFmt w:val="decimal"/>
      <w:lvlText w:val="%9."/>
      <w:lvlJc w:val="left"/>
      <w:pPr>
        <w:tabs>
          <w:tab w:val="num" w:pos="6480"/>
        </w:tabs>
        <w:ind w:left="6480" w:hanging="360"/>
      </w:pPr>
    </w:lvl>
  </w:abstractNum>
  <w:abstractNum w:abstractNumId="77" w15:restartNumberingAfterBreak="0">
    <w:nsid w:val="66995493"/>
    <w:multiLevelType w:val="hybridMultilevel"/>
    <w:tmpl w:val="ABC2A0D4"/>
    <w:lvl w:ilvl="0" w:tplc="7C88152E">
      <w:start w:val="2"/>
      <w:numFmt w:val="decimal"/>
      <w:lvlText w:val="%1)"/>
      <w:lvlJc w:val="left"/>
      <w:pPr>
        <w:ind w:left="730" w:hanging="360"/>
      </w:pPr>
      <w:rPr>
        <w:rFonts w:hint="default"/>
        <w:b w:val="0"/>
        <w:i w:val="0"/>
        <w:caps w:val="0"/>
        <w:strike w:val="0"/>
        <w:dstrike w:val="0"/>
        <w:vanish w:val="0"/>
        <w:color w:val="000000"/>
        <w:sz w:val="22"/>
        <w:szCs w:val="22"/>
        <w:u w:val="none" w:color="000000"/>
        <w:vertAlign w:val="baseline"/>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67671888"/>
    <w:multiLevelType w:val="hybridMultilevel"/>
    <w:tmpl w:val="A8E859C8"/>
    <w:lvl w:ilvl="0" w:tplc="FFFFFFFF">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682F12B1"/>
    <w:multiLevelType w:val="hybridMultilevel"/>
    <w:tmpl w:val="AA58701C"/>
    <w:lvl w:ilvl="0" w:tplc="FFFFFFFF">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0" w15:restartNumberingAfterBreak="0">
    <w:nsid w:val="685F6521"/>
    <w:multiLevelType w:val="hybridMultilevel"/>
    <w:tmpl w:val="E8386CE0"/>
    <w:lvl w:ilvl="0" w:tplc="FFFFFFFF">
      <w:start w:val="1"/>
      <w:numFmt w:val="bullet"/>
      <w:lvlText w:val="-"/>
      <w:lvlJc w:val="left"/>
      <w:pPr>
        <w:ind w:left="720" w:hanging="360"/>
      </w:pPr>
      <w:rPr>
        <w:rFonts w:ascii="Courier New" w:hAnsi="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68C06A04"/>
    <w:multiLevelType w:val="hybridMultilevel"/>
    <w:tmpl w:val="F104CC7C"/>
    <w:lvl w:ilvl="0" w:tplc="0415000F">
      <w:start w:val="1"/>
      <w:numFmt w:val="decimal"/>
      <w:lvlText w:val="%1."/>
      <w:lvlJc w:val="left"/>
      <w:pPr>
        <w:ind w:left="720" w:hanging="360"/>
      </w:pPr>
    </w:lvl>
    <w:lvl w:ilvl="1" w:tplc="5B02D88C">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6B3C22F8"/>
    <w:multiLevelType w:val="multilevel"/>
    <w:tmpl w:val="85E42506"/>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3" w15:restartNumberingAfterBreak="0">
    <w:nsid w:val="6BF1549E"/>
    <w:multiLevelType w:val="hybridMultilevel"/>
    <w:tmpl w:val="00341D34"/>
    <w:lvl w:ilvl="0" w:tplc="FFFFFFFF">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6E2013C7"/>
    <w:multiLevelType w:val="hybridMultilevel"/>
    <w:tmpl w:val="E9C85112"/>
    <w:lvl w:ilvl="0" w:tplc="FFFFFFFF">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5" w15:restartNumberingAfterBreak="0">
    <w:nsid w:val="6FFE39E0"/>
    <w:multiLevelType w:val="hybridMultilevel"/>
    <w:tmpl w:val="E99CAA70"/>
    <w:lvl w:ilvl="0" w:tplc="DB20FC3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70C04439"/>
    <w:multiLevelType w:val="hybridMultilevel"/>
    <w:tmpl w:val="FA1485D8"/>
    <w:lvl w:ilvl="0" w:tplc="DB3E54F2">
      <w:start w:val="1"/>
      <w:numFmt w:val="bullet"/>
      <w:lvlText w:val=""/>
      <w:lvlJc w:val="left"/>
      <w:pPr>
        <w:ind w:left="705" w:hanging="360"/>
      </w:pPr>
      <w:rPr>
        <w:rFonts w:ascii="Symbol" w:hAnsi="Symbol" w:hint="default"/>
      </w:rPr>
    </w:lvl>
    <w:lvl w:ilvl="1" w:tplc="04150003" w:tentative="1">
      <w:start w:val="1"/>
      <w:numFmt w:val="bullet"/>
      <w:lvlText w:val="o"/>
      <w:lvlJc w:val="left"/>
      <w:pPr>
        <w:ind w:left="1425" w:hanging="360"/>
      </w:pPr>
      <w:rPr>
        <w:rFonts w:ascii="Courier New" w:hAnsi="Courier New" w:cs="Courier New" w:hint="default"/>
      </w:rPr>
    </w:lvl>
    <w:lvl w:ilvl="2" w:tplc="04150005" w:tentative="1">
      <w:start w:val="1"/>
      <w:numFmt w:val="bullet"/>
      <w:lvlText w:val=""/>
      <w:lvlJc w:val="left"/>
      <w:pPr>
        <w:ind w:left="2145" w:hanging="360"/>
      </w:pPr>
      <w:rPr>
        <w:rFonts w:ascii="Wingdings" w:hAnsi="Wingdings" w:hint="default"/>
      </w:rPr>
    </w:lvl>
    <w:lvl w:ilvl="3" w:tplc="04150001" w:tentative="1">
      <w:start w:val="1"/>
      <w:numFmt w:val="bullet"/>
      <w:lvlText w:val=""/>
      <w:lvlJc w:val="left"/>
      <w:pPr>
        <w:ind w:left="2865" w:hanging="360"/>
      </w:pPr>
      <w:rPr>
        <w:rFonts w:ascii="Symbol" w:hAnsi="Symbol" w:hint="default"/>
      </w:rPr>
    </w:lvl>
    <w:lvl w:ilvl="4" w:tplc="04150003" w:tentative="1">
      <w:start w:val="1"/>
      <w:numFmt w:val="bullet"/>
      <w:lvlText w:val="o"/>
      <w:lvlJc w:val="left"/>
      <w:pPr>
        <w:ind w:left="3585" w:hanging="360"/>
      </w:pPr>
      <w:rPr>
        <w:rFonts w:ascii="Courier New" w:hAnsi="Courier New" w:cs="Courier New" w:hint="default"/>
      </w:rPr>
    </w:lvl>
    <w:lvl w:ilvl="5" w:tplc="04150005" w:tentative="1">
      <w:start w:val="1"/>
      <w:numFmt w:val="bullet"/>
      <w:lvlText w:val=""/>
      <w:lvlJc w:val="left"/>
      <w:pPr>
        <w:ind w:left="4305" w:hanging="360"/>
      </w:pPr>
      <w:rPr>
        <w:rFonts w:ascii="Wingdings" w:hAnsi="Wingdings" w:hint="default"/>
      </w:rPr>
    </w:lvl>
    <w:lvl w:ilvl="6" w:tplc="04150001" w:tentative="1">
      <w:start w:val="1"/>
      <w:numFmt w:val="bullet"/>
      <w:lvlText w:val=""/>
      <w:lvlJc w:val="left"/>
      <w:pPr>
        <w:ind w:left="5025" w:hanging="360"/>
      </w:pPr>
      <w:rPr>
        <w:rFonts w:ascii="Symbol" w:hAnsi="Symbol" w:hint="default"/>
      </w:rPr>
    </w:lvl>
    <w:lvl w:ilvl="7" w:tplc="04150003" w:tentative="1">
      <w:start w:val="1"/>
      <w:numFmt w:val="bullet"/>
      <w:lvlText w:val="o"/>
      <w:lvlJc w:val="left"/>
      <w:pPr>
        <w:ind w:left="5745" w:hanging="360"/>
      </w:pPr>
      <w:rPr>
        <w:rFonts w:ascii="Courier New" w:hAnsi="Courier New" w:cs="Courier New" w:hint="default"/>
      </w:rPr>
    </w:lvl>
    <w:lvl w:ilvl="8" w:tplc="04150005" w:tentative="1">
      <w:start w:val="1"/>
      <w:numFmt w:val="bullet"/>
      <w:lvlText w:val=""/>
      <w:lvlJc w:val="left"/>
      <w:pPr>
        <w:ind w:left="6465" w:hanging="360"/>
      </w:pPr>
      <w:rPr>
        <w:rFonts w:ascii="Wingdings" w:hAnsi="Wingdings" w:hint="default"/>
      </w:rPr>
    </w:lvl>
  </w:abstractNum>
  <w:abstractNum w:abstractNumId="87" w15:restartNumberingAfterBreak="0">
    <w:nsid w:val="72881D60"/>
    <w:multiLevelType w:val="hybridMultilevel"/>
    <w:tmpl w:val="566A83AA"/>
    <w:lvl w:ilvl="0" w:tplc="E7DEF70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8" w15:restartNumberingAfterBreak="0">
    <w:nsid w:val="73AE25E0"/>
    <w:multiLevelType w:val="multilevel"/>
    <w:tmpl w:val="6DA0297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9" w15:restartNumberingAfterBreak="0">
    <w:nsid w:val="73D91CD3"/>
    <w:multiLevelType w:val="multilevel"/>
    <w:tmpl w:val="DE2E2DDC"/>
    <w:styleLink w:val="Bezlisty1"/>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lvlText w:val="%4."/>
      <w:lvlJc w:val="left"/>
      <w:pPr>
        <w:ind w:left="1800" w:hanging="360"/>
      </w:pPr>
    </w:lvl>
    <w:lvl w:ilvl="4">
      <w:start w:val="1"/>
      <w:numFmt w:val="none"/>
      <w:lvlText w:val="%5."/>
      <w:lvlJc w:val="left"/>
      <w:pPr>
        <w:ind w:left="2160" w:hanging="360"/>
      </w:pPr>
    </w:lvl>
    <w:lvl w:ilvl="5">
      <w:start w:val="1"/>
      <w:numFmt w:val="none"/>
      <w:lvlText w:val="%6."/>
      <w:lvlJc w:val="left"/>
      <w:pPr>
        <w:ind w:left="2520" w:hanging="360"/>
      </w:pPr>
    </w:lvl>
    <w:lvl w:ilvl="6">
      <w:start w:val="1"/>
      <w:numFmt w:val="none"/>
      <w:lvlText w:val="%7."/>
      <w:lvlJc w:val="left"/>
      <w:pPr>
        <w:ind w:left="2880" w:hanging="360"/>
      </w:pPr>
    </w:lvl>
    <w:lvl w:ilvl="7">
      <w:start w:val="1"/>
      <w:numFmt w:val="none"/>
      <w:lvlText w:val="%8."/>
      <w:lvlJc w:val="left"/>
      <w:pPr>
        <w:ind w:left="3240" w:hanging="360"/>
      </w:pPr>
    </w:lvl>
    <w:lvl w:ilvl="8">
      <w:start w:val="1"/>
      <w:numFmt w:val="none"/>
      <w:lvlText w:val="%9."/>
      <w:lvlJc w:val="left"/>
      <w:pPr>
        <w:ind w:left="3600" w:hanging="360"/>
      </w:pPr>
    </w:lvl>
  </w:abstractNum>
  <w:abstractNum w:abstractNumId="90" w15:restartNumberingAfterBreak="0">
    <w:nsid w:val="742155A8"/>
    <w:multiLevelType w:val="hybridMultilevel"/>
    <w:tmpl w:val="AAF4C31E"/>
    <w:lvl w:ilvl="0" w:tplc="E7DEF700">
      <w:start w:val="1"/>
      <w:numFmt w:val="bullet"/>
      <w:lvlText w:val=""/>
      <w:lvlJc w:val="left"/>
      <w:pPr>
        <w:tabs>
          <w:tab w:val="num" w:pos="360"/>
        </w:tabs>
        <w:ind w:left="360" w:hanging="360"/>
      </w:pPr>
      <w:rPr>
        <w:rFonts w:ascii="Symbol" w:hAnsi="Symbol" w:hint="default"/>
      </w:rPr>
    </w:lvl>
    <w:lvl w:ilvl="1" w:tplc="04150003" w:tentative="1">
      <w:start w:val="1"/>
      <w:numFmt w:val="bullet"/>
      <w:lvlText w:val="o"/>
      <w:lvlJc w:val="left"/>
      <w:pPr>
        <w:tabs>
          <w:tab w:val="num" w:pos="1080"/>
        </w:tabs>
        <w:ind w:left="1080" w:hanging="360"/>
      </w:pPr>
      <w:rPr>
        <w:rFonts w:ascii="Courier New" w:hAnsi="Courier New" w:cs="Courier New" w:hint="default"/>
      </w:rPr>
    </w:lvl>
    <w:lvl w:ilvl="2" w:tplc="04150005" w:tentative="1">
      <w:start w:val="1"/>
      <w:numFmt w:val="bullet"/>
      <w:lvlText w:val=""/>
      <w:lvlJc w:val="left"/>
      <w:pPr>
        <w:tabs>
          <w:tab w:val="num" w:pos="1800"/>
        </w:tabs>
        <w:ind w:left="1800" w:hanging="360"/>
      </w:pPr>
      <w:rPr>
        <w:rFonts w:ascii="Wingdings" w:hAnsi="Wingdings" w:hint="default"/>
      </w:rPr>
    </w:lvl>
    <w:lvl w:ilvl="3" w:tplc="04150001" w:tentative="1">
      <w:start w:val="1"/>
      <w:numFmt w:val="bullet"/>
      <w:lvlText w:val=""/>
      <w:lvlJc w:val="left"/>
      <w:pPr>
        <w:tabs>
          <w:tab w:val="num" w:pos="2520"/>
        </w:tabs>
        <w:ind w:left="2520" w:hanging="360"/>
      </w:pPr>
      <w:rPr>
        <w:rFonts w:ascii="Symbol" w:hAnsi="Symbol" w:hint="default"/>
      </w:rPr>
    </w:lvl>
    <w:lvl w:ilvl="4" w:tplc="04150003" w:tentative="1">
      <w:start w:val="1"/>
      <w:numFmt w:val="bullet"/>
      <w:lvlText w:val="o"/>
      <w:lvlJc w:val="left"/>
      <w:pPr>
        <w:tabs>
          <w:tab w:val="num" w:pos="3240"/>
        </w:tabs>
        <w:ind w:left="3240" w:hanging="360"/>
      </w:pPr>
      <w:rPr>
        <w:rFonts w:ascii="Courier New" w:hAnsi="Courier New" w:cs="Courier New" w:hint="default"/>
      </w:rPr>
    </w:lvl>
    <w:lvl w:ilvl="5" w:tplc="04150005" w:tentative="1">
      <w:start w:val="1"/>
      <w:numFmt w:val="bullet"/>
      <w:lvlText w:val=""/>
      <w:lvlJc w:val="left"/>
      <w:pPr>
        <w:tabs>
          <w:tab w:val="num" w:pos="3960"/>
        </w:tabs>
        <w:ind w:left="3960" w:hanging="360"/>
      </w:pPr>
      <w:rPr>
        <w:rFonts w:ascii="Wingdings" w:hAnsi="Wingdings" w:hint="default"/>
      </w:rPr>
    </w:lvl>
    <w:lvl w:ilvl="6" w:tplc="04150001" w:tentative="1">
      <w:start w:val="1"/>
      <w:numFmt w:val="bullet"/>
      <w:lvlText w:val=""/>
      <w:lvlJc w:val="left"/>
      <w:pPr>
        <w:tabs>
          <w:tab w:val="num" w:pos="4680"/>
        </w:tabs>
        <w:ind w:left="4680" w:hanging="360"/>
      </w:pPr>
      <w:rPr>
        <w:rFonts w:ascii="Symbol" w:hAnsi="Symbol" w:hint="default"/>
      </w:rPr>
    </w:lvl>
    <w:lvl w:ilvl="7" w:tplc="04150003" w:tentative="1">
      <w:start w:val="1"/>
      <w:numFmt w:val="bullet"/>
      <w:lvlText w:val="o"/>
      <w:lvlJc w:val="left"/>
      <w:pPr>
        <w:tabs>
          <w:tab w:val="num" w:pos="5400"/>
        </w:tabs>
        <w:ind w:left="5400" w:hanging="360"/>
      </w:pPr>
      <w:rPr>
        <w:rFonts w:ascii="Courier New" w:hAnsi="Courier New" w:cs="Courier New" w:hint="default"/>
      </w:rPr>
    </w:lvl>
    <w:lvl w:ilvl="8" w:tplc="04150005" w:tentative="1">
      <w:start w:val="1"/>
      <w:numFmt w:val="bullet"/>
      <w:lvlText w:val=""/>
      <w:lvlJc w:val="left"/>
      <w:pPr>
        <w:tabs>
          <w:tab w:val="num" w:pos="6120"/>
        </w:tabs>
        <w:ind w:left="6120" w:hanging="360"/>
      </w:pPr>
      <w:rPr>
        <w:rFonts w:ascii="Wingdings" w:hAnsi="Wingdings" w:hint="default"/>
      </w:rPr>
    </w:lvl>
  </w:abstractNum>
  <w:abstractNum w:abstractNumId="91" w15:restartNumberingAfterBreak="0">
    <w:nsid w:val="75E17F43"/>
    <w:multiLevelType w:val="hybridMultilevel"/>
    <w:tmpl w:val="28D25A1E"/>
    <w:lvl w:ilvl="0" w:tplc="FFFFFFFF">
      <w:start w:val="1"/>
      <w:numFmt w:val="bullet"/>
      <w:lvlText w:val="-"/>
      <w:lvlJc w:val="left"/>
      <w:pPr>
        <w:ind w:left="720" w:hanging="360"/>
      </w:pPr>
      <w:rPr>
        <w:rFonts w:ascii="Courier New" w:hAnsi="Courier New"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76E57CC7"/>
    <w:multiLevelType w:val="hybridMultilevel"/>
    <w:tmpl w:val="51021F4E"/>
    <w:lvl w:ilvl="0" w:tplc="04150017">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93" w15:restartNumberingAfterBreak="0">
    <w:nsid w:val="774603D1"/>
    <w:multiLevelType w:val="hybridMultilevel"/>
    <w:tmpl w:val="4E14D3CE"/>
    <w:lvl w:ilvl="0" w:tplc="FFFFFFFF">
      <w:start w:val="1"/>
      <w:numFmt w:val="bullet"/>
      <w:lvlText w:val="-"/>
      <w:lvlJc w:val="left"/>
      <w:pPr>
        <w:ind w:left="360" w:hanging="360"/>
      </w:pPr>
      <w:rPr>
        <w:rFonts w:ascii="Courier New" w:hAnsi="Courier New"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4" w15:restartNumberingAfterBreak="0">
    <w:nsid w:val="7B900F8D"/>
    <w:multiLevelType w:val="hybridMultilevel"/>
    <w:tmpl w:val="68D4FE7E"/>
    <w:lvl w:ilvl="0" w:tplc="FFFFFFFF">
      <w:start w:val="1"/>
      <w:numFmt w:val="bullet"/>
      <w:lvlText w:val="-"/>
      <w:lvlJc w:val="left"/>
      <w:pPr>
        <w:ind w:left="370" w:hanging="360"/>
      </w:pPr>
      <w:rPr>
        <w:rFonts w:ascii="Courier New" w:hAnsi="Courier New" w:hint="default"/>
      </w:rPr>
    </w:lvl>
    <w:lvl w:ilvl="1" w:tplc="04150003" w:tentative="1">
      <w:start w:val="1"/>
      <w:numFmt w:val="bullet"/>
      <w:lvlText w:val="o"/>
      <w:lvlJc w:val="left"/>
      <w:pPr>
        <w:ind w:left="1090" w:hanging="360"/>
      </w:pPr>
      <w:rPr>
        <w:rFonts w:ascii="Courier New" w:hAnsi="Courier New" w:cs="Courier New" w:hint="default"/>
      </w:rPr>
    </w:lvl>
    <w:lvl w:ilvl="2" w:tplc="04150005" w:tentative="1">
      <w:start w:val="1"/>
      <w:numFmt w:val="bullet"/>
      <w:lvlText w:val=""/>
      <w:lvlJc w:val="left"/>
      <w:pPr>
        <w:ind w:left="1810" w:hanging="360"/>
      </w:pPr>
      <w:rPr>
        <w:rFonts w:ascii="Wingdings" w:hAnsi="Wingdings" w:hint="default"/>
      </w:rPr>
    </w:lvl>
    <w:lvl w:ilvl="3" w:tplc="04150001" w:tentative="1">
      <w:start w:val="1"/>
      <w:numFmt w:val="bullet"/>
      <w:lvlText w:val=""/>
      <w:lvlJc w:val="left"/>
      <w:pPr>
        <w:ind w:left="2530" w:hanging="360"/>
      </w:pPr>
      <w:rPr>
        <w:rFonts w:ascii="Symbol" w:hAnsi="Symbol" w:hint="default"/>
      </w:rPr>
    </w:lvl>
    <w:lvl w:ilvl="4" w:tplc="04150003" w:tentative="1">
      <w:start w:val="1"/>
      <w:numFmt w:val="bullet"/>
      <w:lvlText w:val="o"/>
      <w:lvlJc w:val="left"/>
      <w:pPr>
        <w:ind w:left="3250" w:hanging="360"/>
      </w:pPr>
      <w:rPr>
        <w:rFonts w:ascii="Courier New" w:hAnsi="Courier New" w:cs="Courier New" w:hint="default"/>
      </w:rPr>
    </w:lvl>
    <w:lvl w:ilvl="5" w:tplc="04150005" w:tentative="1">
      <w:start w:val="1"/>
      <w:numFmt w:val="bullet"/>
      <w:lvlText w:val=""/>
      <w:lvlJc w:val="left"/>
      <w:pPr>
        <w:ind w:left="3970" w:hanging="360"/>
      </w:pPr>
      <w:rPr>
        <w:rFonts w:ascii="Wingdings" w:hAnsi="Wingdings" w:hint="default"/>
      </w:rPr>
    </w:lvl>
    <w:lvl w:ilvl="6" w:tplc="04150001" w:tentative="1">
      <w:start w:val="1"/>
      <w:numFmt w:val="bullet"/>
      <w:lvlText w:val=""/>
      <w:lvlJc w:val="left"/>
      <w:pPr>
        <w:ind w:left="4690" w:hanging="360"/>
      </w:pPr>
      <w:rPr>
        <w:rFonts w:ascii="Symbol" w:hAnsi="Symbol" w:hint="default"/>
      </w:rPr>
    </w:lvl>
    <w:lvl w:ilvl="7" w:tplc="04150003" w:tentative="1">
      <w:start w:val="1"/>
      <w:numFmt w:val="bullet"/>
      <w:lvlText w:val="o"/>
      <w:lvlJc w:val="left"/>
      <w:pPr>
        <w:ind w:left="5410" w:hanging="360"/>
      </w:pPr>
      <w:rPr>
        <w:rFonts w:ascii="Courier New" w:hAnsi="Courier New" w:cs="Courier New" w:hint="default"/>
      </w:rPr>
    </w:lvl>
    <w:lvl w:ilvl="8" w:tplc="04150005" w:tentative="1">
      <w:start w:val="1"/>
      <w:numFmt w:val="bullet"/>
      <w:lvlText w:val=""/>
      <w:lvlJc w:val="left"/>
      <w:pPr>
        <w:ind w:left="6130" w:hanging="360"/>
      </w:pPr>
      <w:rPr>
        <w:rFonts w:ascii="Wingdings" w:hAnsi="Wingdings" w:hint="default"/>
      </w:rPr>
    </w:lvl>
  </w:abstractNum>
  <w:abstractNum w:abstractNumId="95" w15:restartNumberingAfterBreak="0">
    <w:nsid w:val="7BB931F2"/>
    <w:multiLevelType w:val="hybridMultilevel"/>
    <w:tmpl w:val="E1285B70"/>
    <w:lvl w:ilvl="0" w:tplc="FFFFFFFF">
      <w:start w:val="1"/>
      <w:numFmt w:val="bullet"/>
      <w:lvlText w:val="-"/>
      <w:lvlJc w:val="left"/>
      <w:pPr>
        <w:ind w:left="371" w:hanging="360"/>
      </w:pPr>
      <w:rPr>
        <w:rFonts w:ascii="Courier New" w:hAnsi="Courier New" w:hint="default"/>
      </w:rPr>
    </w:lvl>
    <w:lvl w:ilvl="1" w:tplc="04150003" w:tentative="1">
      <w:start w:val="1"/>
      <w:numFmt w:val="bullet"/>
      <w:lvlText w:val="o"/>
      <w:lvlJc w:val="left"/>
      <w:pPr>
        <w:ind w:left="1091" w:hanging="360"/>
      </w:pPr>
      <w:rPr>
        <w:rFonts w:ascii="Courier New" w:hAnsi="Courier New" w:cs="Courier New" w:hint="default"/>
      </w:rPr>
    </w:lvl>
    <w:lvl w:ilvl="2" w:tplc="04150005" w:tentative="1">
      <w:start w:val="1"/>
      <w:numFmt w:val="bullet"/>
      <w:lvlText w:val=""/>
      <w:lvlJc w:val="left"/>
      <w:pPr>
        <w:ind w:left="1811" w:hanging="360"/>
      </w:pPr>
      <w:rPr>
        <w:rFonts w:ascii="Wingdings" w:hAnsi="Wingdings" w:hint="default"/>
      </w:rPr>
    </w:lvl>
    <w:lvl w:ilvl="3" w:tplc="04150001" w:tentative="1">
      <w:start w:val="1"/>
      <w:numFmt w:val="bullet"/>
      <w:lvlText w:val=""/>
      <w:lvlJc w:val="left"/>
      <w:pPr>
        <w:ind w:left="2531" w:hanging="360"/>
      </w:pPr>
      <w:rPr>
        <w:rFonts w:ascii="Symbol" w:hAnsi="Symbol" w:hint="default"/>
      </w:rPr>
    </w:lvl>
    <w:lvl w:ilvl="4" w:tplc="04150003" w:tentative="1">
      <w:start w:val="1"/>
      <w:numFmt w:val="bullet"/>
      <w:lvlText w:val="o"/>
      <w:lvlJc w:val="left"/>
      <w:pPr>
        <w:ind w:left="3251" w:hanging="360"/>
      </w:pPr>
      <w:rPr>
        <w:rFonts w:ascii="Courier New" w:hAnsi="Courier New" w:cs="Courier New" w:hint="default"/>
      </w:rPr>
    </w:lvl>
    <w:lvl w:ilvl="5" w:tplc="04150005" w:tentative="1">
      <w:start w:val="1"/>
      <w:numFmt w:val="bullet"/>
      <w:lvlText w:val=""/>
      <w:lvlJc w:val="left"/>
      <w:pPr>
        <w:ind w:left="3971" w:hanging="360"/>
      </w:pPr>
      <w:rPr>
        <w:rFonts w:ascii="Wingdings" w:hAnsi="Wingdings" w:hint="default"/>
      </w:rPr>
    </w:lvl>
    <w:lvl w:ilvl="6" w:tplc="04150001" w:tentative="1">
      <w:start w:val="1"/>
      <w:numFmt w:val="bullet"/>
      <w:lvlText w:val=""/>
      <w:lvlJc w:val="left"/>
      <w:pPr>
        <w:ind w:left="4691" w:hanging="360"/>
      </w:pPr>
      <w:rPr>
        <w:rFonts w:ascii="Symbol" w:hAnsi="Symbol" w:hint="default"/>
      </w:rPr>
    </w:lvl>
    <w:lvl w:ilvl="7" w:tplc="04150003" w:tentative="1">
      <w:start w:val="1"/>
      <w:numFmt w:val="bullet"/>
      <w:lvlText w:val="o"/>
      <w:lvlJc w:val="left"/>
      <w:pPr>
        <w:ind w:left="5411" w:hanging="360"/>
      </w:pPr>
      <w:rPr>
        <w:rFonts w:ascii="Courier New" w:hAnsi="Courier New" w:cs="Courier New" w:hint="default"/>
      </w:rPr>
    </w:lvl>
    <w:lvl w:ilvl="8" w:tplc="04150005" w:tentative="1">
      <w:start w:val="1"/>
      <w:numFmt w:val="bullet"/>
      <w:lvlText w:val=""/>
      <w:lvlJc w:val="left"/>
      <w:pPr>
        <w:ind w:left="6131" w:hanging="360"/>
      </w:pPr>
      <w:rPr>
        <w:rFonts w:ascii="Wingdings" w:hAnsi="Wingdings" w:hint="default"/>
      </w:rPr>
    </w:lvl>
  </w:abstractNum>
  <w:abstractNum w:abstractNumId="96" w15:restartNumberingAfterBreak="0">
    <w:nsid w:val="7C30014A"/>
    <w:multiLevelType w:val="hybridMultilevel"/>
    <w:tmpl w:val="607E2F00"/>
    <w:lvl w:ilvl="0" w:tplc="CD84FC9C">
      <w:start w:val="1"/>
      <w:numFmt w:val="bullet"/>
      <w:lvlText w:val="-"/>
      <w:lvlJc w:val="left"/>
      <w:pPr>
        <w:ind w:left="730" w:hanging="360"/>
      </w:pPr>
      <w:rPr>
        <w:rFonts w:ascii="Arial" w:hAnsi="Arial" w:hint="default"/>
      </w:rPr>
    </w:lvl>
    <w:lvl w:ilvl="1" w:tplc="04150003" w:tentative="1">
      <w:start w:val="1"/>
      <w:numFmt w:val="bullet"/>
      <w:lvlText w:val="o"/>
      <w:lvlJc w:val="left"/>
      <w:pPr>
        <w:ind w:left="1450" w:hanging="360"/>
      </w:pPr>
      <w:rPr>
        <w:rFonts w:ascii="Courier New" w:hAnsi="Courier New" w:cs="Courier New" w:hint="default"/>
      </w:rPr>
    </w:lvl>
    <w:lvl w:ilvl="2" w:tplc="04150005" w:tentative="1">
      <w:start w:val="1"/>
      <w:numFmt w:val="bullet"/>
      <w:lvlText w:val=""/>
      <w:lvlJc w:val="left"/>
      <w:pPr>
        <w:ind w:left="2170" w:hanging="360"/>
      </w:pPr>
      <w:rPr>
        <w:rFonts w:ascii="Wingdings" w:hAnsi="Wingdings" w:hint="default"/>
      </w:rPr>
    </w:lvl>
    <w:lvl w:ilvl="3" w:tplc="04150001" w:tentative="1">
      <w:start w:val="1"/>
      <w:numFmt w:val="bullet"/>
      <w:lvlText w:val=""/>
      <w:lvlJc w:val="left"/>
      <w:pPr>
        <w:ind w:left="2890" w:hanging="360"/>
      </w:pPr>
      <w:rPr>
        <w:rFonts w:ascii="Symbol" w:hAnsi="Symbol" w:hint="default"/>
      </w:rPr>
    </w:lvl>
    <w:lvl w:ilvl="4" w:tplc="04150003" w:tentative="1">
      <w:start w:val="1"/>
      <w:numFmt w:val="bullet"/>
      <w:lvlText w:val="o"/>
      <w:lvlJc w:val="left"/>
      <w:pPr>
        <w:ind w:left="3610" w:hanging="360"/>
      </w:pPr>
      <w:rPr>
        <w:rFonts w:ascii="Courier New" w:hAnsi="Courier New" w:cs="Courier New" w:hint="default"/>
      </w:rPr>
    </w:lvl>
    <w:lvl w:ilvl="5" w:tplc="04150005" w:tentative="1">
      <w:start w:val="1"/>
      <w:numFmt w:val="bullet"/>
      <w:lvlText w:val=""/>
      <w:lvlJc w:val="left"/>
      <w:pPr>
        <w:ind w:left="4330" w:hanging="360"/>
      </w:pPr>
      <w:rPr>
        <w:rFonts w:ascii="Wingdings" w:hAnsi="Wingdings" w:hint="default"/>
      </w:rPr>
    </w:lvl>
    <w:lvl w:ilvl="6" w:tplc="04150001" w:tentative="1">
      <w:start w:val="1"/>
      <w:numFmt w:val="bullet"/>
      <w:lvlText w:val=""/>
      <w:lvlJc w:val="left"/>
      <w:pPr>
        <w:ind w:left="5050" w:hanging="360"/>
      </w:pPr>
      <w:rPr>
        <w:rFonts w:ascii="Symbol" w:hAnsi="Symbol" w:hint="default"/>
      </w:rPr>
    </w:lvl>
    <w:lvl w:ilvl="7" w:tplc="04150003" w:tentative="1">
      <w:start w:val="1"/>
      <w:numFmt w:val="bullet"/>
      <w:lvlText w:val="o"/>
      <w:lvlJc w:val="left"/>
      <w:pPr>
        <w:ind w:left="5770" w:hanging="360"/>
      </w:pPr>
      <w:rPr>
        <w:rFonts w:ascii="Courier New" w:hAnsi="Courier New" w:cs="Courier New" w:hint="default"/>
      </w:rPr>
    </w:lvl>
    <w:lvl w:ilvl="8" w:tplc="04150005" w:tentative="1">
      <w:start w:val="1"/>
      <w:numFmt w:val="bullet"/>
      <w:lvlText w:val=""/>
      <w:lvlJc w:val="left"/>
      <w:pPr>
        <w:ind w:left="6490" w:hanging="360"/>
      </w:pPr>
      <w:rPr>
        <w:rFonts w:ascii="Wingdings" w:hAnsi="Wingdings" w:hint="default"/>
      </w:rPr>
    </w:lvl>
  </w:abstractNum>
  <w:num w:numId="1" w16cid:durableId="57634916">
    <w:abstractNumId w:val="67"/>
  </w:num>
  <w:num w:numId="2" w16cid:durableId="867448605">
    <w:abstractNumId w:val="96"/>
  </w:num>
  <w:num w:numId="3" w16cid:durableId="836698734">
    <w:abstractNumId w:val="35"/>
  </w:num>
  <w:num w:numId="4" w16cid:durableId="2079554186">
    <w:abstractNumId w:val="24"/>
  </w:num>
  <w:num w:numId="5" w16cid:durableId="1744137787">
    <w:abstractNumId w:val="41"/>
  </w:num>
  <w:num w:numId="6" w16cid:durableId="734547569">
    <w:abstractNumId w:val="19"/>
  </w:num>
  <w:num w:numId="7" w16cid:durableId="1315111912">
    <w:abstractNumId w:val="18"/>
  </w:num>
  <w:num w:numId="8" w16cid:durableId="2116557169">
    <w:abstractNumId w:val="26"/>
  </w:num>
  <w:num w:numId="9" w16cid:durableId="350372778">
    <w:abstractNumId w:val="20"/>
  </w:num>
  <w:num w:numId="10" w16cid:durableId="948125370">
    <w:abstractNumId w:val="16"/>
  </w:num>
  <w:num w:numId="11" w16cid:durableId="1993756350">
    <w:abstractNumId w:val="47"/>
  </w:num>
  <w:num w:numId="12" w16cid:durableId="1752267024">
    <w:abstractNumId w:val="31"/>
  </w:num>
  <w:num w:numId="13" w16cid:durableId="1830167746">
    <w:abstractNumId w:val="42"/>
  </w:num>
  <w:num w:numId="14" w16cid:durableId="1593664054">
    <w:abstractNumId w:val="23"/>
  </w:num>
  <w:num w:numId="15" w16cid:durableId="2032416983">
    <w:abstractNumId w:val="85"/>
  </w:num>
  <w:num w:numId="16" w16cid:durableId="1615092038">
    <w:abstractNumId w:val="65"/>
  </w:num>
  <w:num w:numId="17" w16cid:durableId="265814046">
    <w:abstractNumId w:val="66"/>
  </w:num>
  <w:num w:numId="18" w16cid:durableId="330134977">
    <w:abstractNumId w:val="9"/>
  </w:num>
  <w:num w:numId="19" w16cid:durableId="1756168841">
    <w:abstractNumId w:val="2"/>
  </w:num>
  <w:num w:numId="20" w16cid:durableId="982848724">
    <w:abstractNumId w:val="54"/>
  </w:num>
  <w:num w:numId="21" w16cid:durableId="2051151483">
    <w:abstractNumId w:val="49"/>
  </w:num>
  <w:num w:numId="22" w16cid:durableId="722827996">
    <w:abstractNumId w:val="50"/>
  </w:num>
  <w:num w:numId="23" w16cid:durableId="1100874548">
    <w:abstractNumId w:val="33"/>
  </w:num>
  <w:num w:numId="24" w16cid:durableId="443813938">
    <w:abstractNumId w:val="72"/>
  </w:num>
  <w:num w:numId="25" w16cid:durableId="1409304518">
    <w:abstractNumId w:val="12"/>
  </w:num>
  <w:num w:numId="26" w16cid:durableId="237834012">
    <w:abstractNumId w:val="21"/>
  </w:num>
  <w:num w:numId="27" w16cid:durableId="112777442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997151961">
    <w:abstractNumId w:val="3"/>
  </w:num>
  <w:num w:numId="29" w16cid:durableId="29964966">
    <w:abstractNumId w:val="79"/>
  </w:num>
  <w:num w:numId="30" w16cid:durableId="2016151204">
    <w:abstractNumId w:val="53"/>
  </w:num>
  <w:num w:numId="31" w16cid:durableId="559559023">
    <w:abstractNumId w:val="13"/>
  </w:num>
  <w:num w:numId="32" w16cid:durableId="2102216784">
    <w:abstractNumId w:val="34"/>
  </w:num>
  <w:num w:numId="33" w16cid:durableId="239562082">
    <w:abstractNumId w:val="38"/>
  </w:num>
  <w:num w:numId="34" w16cid:durableId="333651193">
    <w:abstractNumId w:val="1"/>
  </w:num>
  <w:num w:numId="35" w16cid:durableId="900597562">
    <w:abstractNumId w:val="61"/>
  </w:num>
  <w:num w:numId="36" w16cid:durableId="594438558">
    <w:abstractNumId w:val="93"/>
  </w:num>
  <w:num w:numId="37" w16cid:durableId="408500396">
    <w:abstractNumId w:val="92"/>
  </w:num>
  <w:num w:numId="38" w16cid:durableId="342056003">
    <w:abstractNumId w:val="48"/>
  </w:num>
  <w:num w:numId="39" w16cid:durableId="1824347999">
    <w:abstractNumId w:val="77"/>
  </w:num>
  <w:num w:numId="40" w16cid:durableId="1275214206">
    <w:abstractNumId w:val="68"/>
  </w:num>
  <w:num w:numId="41" w16cid:durableId="2011372667">
    <w:abstractNumId w:val="7"/>
  </w:num>
  <w:num w:numId="42" w16cid:durableId="1765607600">
    <w:abstractNumId w:val="90"/>
  </w:num>
  <w:num w:numId="43" w16cid:durableId="951744332">
    <w:abstractNumId w:val="57"/>
  </w:num>
  <w:num w:numId="44" w16cid:durableId="326789143">
    <w:abstractNumId w:val="5"/>
  </w:num>
  <w:num w:numId="45" w16cid:durableId="1223907059">
    <w:abstractNumId w:val="29"/>
  </w:num>
  <w:num w:numId="46" w16cid:durableId="1373265513">
    <w:abstractNumId w:val="45"/>
  </w:num>
  <w:num w:numId="47" w16cid:durableId="229658794">
    <w:abstractNumId w:val="89"/>
  </w:num>
  <w:num w:numId="48" w16cid:durableId="108664816">
    <w:abstractNumId w:val="87"/>
  </w:num>
  <w:num w:numId="49" w16cid:durableId="952246123">
    <w:abstractNumId w:val="86"/>
  </w:num>
  <w:num w:numId="50" w16cid:durableId="657267169">
    <w:abstractNumId w:val="70"/>
  </w:num>
  <w:num w:numId="51" w16cid:durableId="2146850189">
    <w:abstractNumId w:val="0"/>
  </w:num>
  <w:num w:numId="52" w16cid:durableId="2009092110">
    <w:abstractNumId w:val="46"/>
  </w:num>
  <w:num w:numId="53" w16cid:durableId="2115664185">
    <w:abstractNumId w:val="8"/>
  </w:num>
  <w:num w:numId="54" w16cid:durableId="544945703">
    <w:abstractNumId w:val="60"/>
  </w:num>
  <w:num w:numId="55" w16cid:durableId="941229456">
    <w:abstractNumId w:val="32"/>
  </w:num>
  <w:num w:numId="56" w16cid:durableId="1451511080">
    <w:abstractNumId w:val="88"/>
  </w:num>
  <w:num w:numId="57" w16cid:durableId="616372352">
    <w:abstractNumId w:val="10"/>
  </w:num>
  <w:num w:numId="58" w16cid:durableId="1313371878">
    <w:abstractNumId w:val="25"/>
  </w:num>
  <w:num w:numId="59" w16cid:durableId="652755004">
    <w:abstractNumId w:val="25"/>
    <w:lvlOverride w:ilvl="0">
      <w:startOverride w:val="1"/>
    </w:lvlOverride>
  </w:num>
  <w:num w:numId="60" w16cid:durableId="1014578928">
    <w:abstractNumId w:val="82"/>
  </w:num>
  <w:num w:numId="61" w16cid:durableId="1457025654">
    <w:abstractNumId w:val="25"/>
    <w:lvlOverride w:ilvl="0">
      <w:startOverride w:val="1"/>
    </w:lvlOverride>
  </w:num>
  <w:num w:numId="62" w16cid:durableId="1752970927">
    <w:abstractNumId w:val="25"/>
    <w:lvlOverride w:ilvl="0">
      <w:startOverride w:val="1"/>
    </w:lvlOverride>
  </w:num>
  <w:num w:numId="63" w16cid:durableId="114277323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201048017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923147896">
    <w:abstractNumId w:val="44"/>
  </w:num>
  <w:num w:numId="66" w16cid:durableId="568879430">
    <w:abstractNumId w:val="6"/>
  </w:num>
  <w:num w:numId="67" w16cid:durableId="628362269">
    <w:abstractNumId w:val="75"/>
  </w:num>
  <w:num w:numId="68" w16cid:durableId="1050151302">
    <w:abstractNumId w:val="94"/>
  </w:num>
  <w:num w:numId="69" w16cid:durableId="1789009096">
    <w:abstractNumId w:val="55"/>
  </w:num>
  <w:num w:numId="70" w16cid:durableId="113982472">
    <w:abstractNumId w:val="39"/>
  </w:num>
  <w:num w:numId="71" w16cid:durableId="757604278">
    <w:abstractNumId w:val="56"/>
  </w:num>
  <w:num w:numId="72" w16cid:durableId="1582104819">
    <w:abstractNumId w:val="69"/>
  </w:num>
  <w:num w:numId="73" w16cid:durableId="744766359">
    <w:abstractNumId w:val="52"/>
  </w:num>
  <w:num w:numId="74" w16cid:durableId="49614249">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1446999869">
    <w:abstractNumId w:val="5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243298754">
    <w:abstractNumId w:val="7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2120755343">
    <w:abstractNumId w:val="11"/>
  </w:num>
  <w:num w:numId="78" w16cid:durableId="542520490">
    <w:abstractNumId w:val="27"/>
  </w:num>
  <w:num w:numId="79" w16cid:durableId="152794678">
    <w:abstractNumId w:val="59"/>
  </w:num>
  <w:num w:numId="80" w16cid:durableId="1795169762">
    <w:abstractNumId w:val="17"/>
  </w:num>
  <w:num w:numId="81" w16cid:durableId="1865513688">
    <w:abstractNumId w:val="95"/>
  </w:num>
  <w:num w:numId="82" w16cid:durableId="1024019308">
    <w:abstractNumId w:val="37"/>
  </w:num>
  <w:num w:numId="83" w16cid:durableId="1221593500">
    <w:abstractNumId w:val="62"/>
  </w:num>
  <w:num w:numId="84" w16cid:durableId="273171856">
    <w:abstractNumId w:val="84"/>
  </w:num>
  <w:num w:numId="85" w16cid:durableId="1738816169">
    <w:abstractNumId w:val="14"/>
  </w:num>
  <w:num w:numId="86" w16cid:durableId="1060057630">
    <w:abstractNumId w:val="63"/>
  </w:num>
  <w:num w:numId="87" w16cid:durableId="2093039252">
    <w:abstractNumId w:val="83"/>
  </w:num>
  <w:num w:numId="88" w16cid:durableId="687373072">
    <w:abstractNumId w:val="78"/>
  </w:num>
  <w:num w:numId="89" w16cid:durableId="1882791271">
    <w:abstractNumId w:val="40"/>
  </w:num>
  <w:num w:numId="90" w16cid:durableId="1373530227">
    <w:abstractNumId w:val="74"/>
  </w:num>
  <w:num w:numId="91" w16cid:durableId="1090933023">
    <w:abstractNumId w:val="80"/>
  </w:num>
  <w:num w:numId="92" w16cid:durableId="440884551">
    <w:abstractNumId w:val="36"/>
  </w:num>
  <w:num w:numId="93" w16cid:durableId="1872649373">
    <w:abstractNumId w:val="73"/>
  </w:num>
  <w:num w:numId="94" w16cid:durableId="1372266270">
    <w:abstractNumId w:val="58"/>
  </w:num>
  <w:num w:numId="95" w16cid:durableId="1191989569">
    <w:abstractNumId w:val="81"/>
  </w:num>
  <w:num w:numId="96" w16cid:durableId="1129206402">
    <w:abstractNumId w:val="28"/>
  </w:num>
  <w:num w:numId="97" w16cid:durableId="884098649">
    <w:abstractNumId w:val="71"/>
  </w:num>
  <w:num w:numId="98" w16cid:durableId="1302685853">
    <w:abstractNumId w:val="22"/>
  </w:num>
  <w:num w:numId="99" w16cid:durableId="84425538">
    <w:abstractNumId w:val="15"/>
  </w:num>
  <w:num w:numId="100" w16cid:durableId="1437866088">
    <w:abstractNumId w:val="4"/>
  </w:num>
  <w:num w:numId="101" w16cid:durableId="198009645">
    <w:abstractNumId w:val="91"/>
  </w:num>
  <w:num w:numId="102" w16cid:durableId="1393696904">
    <w:abstractNumId w:val="43"/>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mirrorMargins/>
  <w:proofState w:spelling="clean"/>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686F"/>
    <w:rsid w:val="00000063"/>
    <w:rsid w:val="00002D62"/>
    <w:rsid w:val="0000392E"/>
    <w:rsid w:val="00004AFC"/>
    <w:rsid w:val="00007E8B"/>
    <w:rsid w:val="00010D46"/>
    <w:rsid w:val="00011751"/>
    <w:rsid w:val="0001214B"/>
    <w:rsid w:val="00016F14"/>
    <w:rsid w:val="00020BB7"/>
    <w:rsid w:val="0002247B"/>
    <w:rsid w:val="00024C6F"/>
    <w:rsid w:val="00027DB9"/>
    <w:rsid w:val="00031418"/>
    <w:rsid w:val="0003174E"/>
    <w:rsid w:val="000344F5"/>
    <w:rsid w:val="00035CF9"/>
    <w:rsid w:val="00036630"/>
    <w:rsid w:val="000419A1"/>
    <w:rsid w:val="000419D7"/>
    <w:rsid w:val="00042DAD"/>
    <w:rsid w:val="00045137"/>
    <w:rsid w:val="0004686F"/>
    <w:rsid w:val="000504CE"/>
    <w:rsid w:val="000504D2"/>
    <w:rsid w:val="00057CAC"/>
    <w:rsid w:val="00061538"/>
    <w:rsid w:val="00061659"/>
    <w:rsid w:val="00061718"/>
    <w:rsid w:val="00061E7A"/>
    <w:rsid w:val="00061F3D"/>
    <w:rsid w:val="00066792"/>
    <w:rsid w:val="000672DE"/>
    <w:rsid w:val="00067418"/>
    <w:rsid w:val="00073025"/>
    <w:rsid w:val="0007431A"/>
    <w:rsid w:val="000744C9"/>
    <w:rsid w:val="00074AC1"/>
    <w:rsid w:val="000761DB"/>
    <w:rsid w:val="00077431"/>
    <w:rsid w:val="000806DB"/>
    <w:rsid w:val="0008513D"/>
    <w:rsid w:val="00085330"/>
    <w:rsid w:val="00087802"/>
    <w:rsid w:val="00095C37"/>
    <w:rsid w:val="000A012F"/>
    <w:rsid w:val="000A270B"/>
    <w:rsid w:val="000A4482"/>
    <w:rsid w:val="000A47B0"/>
    <w:rsid w:val="000A69E8"/>
    <w:rsid w:val="000A6E69"/>
    <w:rsid w:val="000A705B"/>
    <w:rsid w:val="000A70D4"/>
    <w:rsid w:val="000A7119"/>
    <w:rsid w:val="000B1224"/>
    <w:rsid w:val="000B1386"/>
    <w:rsid w:val="000B40D9"/>
    <w:rsid w:val="000B55A6"/>
    <w:rsid w:val="000B6787"/>
    <w:rsid w:val="000B6F21"/>
    <w:rsid w:val="000C3F31"/>
    <w:rsid w:val="000C7061"/>
    <w:rsid w:val="000D615B"/>
    <w:rsid w:val="000D74D8"/>
    <w:rsid w:val="000D7E53"/>
    <w:rsid w:val="000E1CDA"/>
    <w:rsid w:val="000E4D98"/>
    <w:rsid w:val="000F10B4"/>
    <w:rsid w:val="000F15D6"/>
    <w:rsid w:val="000F283A"/>
    <w:rsid w:val="000F54F7"/>
    <w:rsid w:val="00100521"/>
    <w:rsid w:val="00101484"/>
    <w:rsid w:val="00101EF3"/>
    <w:rsid w:val="001050CD"/>
    <w:rsid w:val="00106854"/>
    <w:rsid w:val="00106EAD"/>
    <w:rsid w:val="0010791A"/>
    <w:rsid w:val="00110097"/>
    <w:rsid w:val="001114FE"/>
    <w:rsid w:val="001141CD"/>
    <w:rsid w:val="00114502"/>
    <w:rsid w:val="00117320"/>
    <w:rsid w:val="00124315"/>
    <w:rsid w:val="00131143"/>
    <w:rsid w:val="001332ED"/>
    <w:rsid w:val="00133BBF"/>
    <w:rsid w:val="00137F0E"/>
    <w:rsid w:val="0014457E"/>
    <w:rsid w:val="0015160F"/>
    <w:rsid w:val="00166279"/>
    <w:rsid w:val="00167189"/>
    <w:rsid w:val="0017422A"/>
    <w:rsid w:val="00174DA3"/>
    <w:rsid w:val="001750BD"/>
    <w:rsid w:val="00175E93"/>
    <w:rsid w:val="00182374"/>
    <w:rsid w:val="001824B8"/>
    <w:rsid w:val="0018330A"/>
    <w:rsid w:val="00184E29"/>
    <w:rsid w:val="00184FB0"/>
    <w:rsid w:val="00191C89"/>
    <w:rsid w:val="001938AC"/>
    <w:rsid w:val="001964A9"/>
    <w:rsid w:val="001A14CD"/>
    <w:rsid w:val="001A1AE0"/>
    <w:rsid w:val="001A1E59"/>
    <w:rsid w:val="001A2FEB"/>
    <w:rsid w:val="001A4418"/>
    <w:rsid w:val="001B04CF"/>
    <w:rsid w:val="001B0B33"/>
    <w:rsid w:val="001B1FC0"/>
    <w:rsid w:val="001B2C79"/>
    <w:rsid w:val="001B34CC"/>
    <w:rsid w:val="001B3A68"/>
    <w:rsid w:val="001B7D0B"/>
    <w:rsid w:val="001C31A4"/>
    <w:rsid w:val="001C7828"/>
    <w:rsid w:val="001D692F"/>
    <w:rsid w:val="001E02ED"/>
    <w:rsid w:val="001E086D"/>
    <w:rsid w:val="001E095B"/>
    <w:rsid w:val="001E3702"/>
    <w:rsid w:val="001F1390"/>
    <w:rsid w:val="001F19FA"/>
    <w:rsid w:val="001F2134"/>
    <w:rsid w:val="001F2861"/>
    <w:rsid w:val="001F4622"/>
    <w:rsid w:val="001F5678"/>
    <w:rsid w:val="00200F34"/>
    <w:rsid w:val="00206FBC"/>
    <w:rsid w:val="002147C5"/>
    <w:rsid w:val="00223DD2"/>
    <w:rsid w:val="002249D7"/>
    <w:rsid w:val="00226E29"/>
    <w:rsid w:val="00227506"/>
    <w:rsid w:val="0023473F"/>
    <w:rsid w:val="00235931"/>
    <w:rsid w:val="00236921"/>
    <w:rsid w:val="00244391"/>
    <w:rsid w:val="0024626A"/>
    <w:rsid w:val="0024732B"/>
    <w:rsid w:val="00250602"/>
    <w:rsid w:val="00250D0B"/>
    <w:rsid w:val="00251ADA"/>
    <w:rsid w:val="00256D2F"/>
    <w:rsid w:val="0025775A"/>
    <w:rsid w:val="00260BDE"/>
    <w:rsid w:val="00262202"/>
    <w:rsid w:val="00265737"/>
    <w:rsid w:val="002660C9"/>
    <w:rsid w:val="002708C7"/>
    <w:rsid w:val="00273882"/>
    <w:rsid w:val="00274291"/>
    <w:rsid w:val="00276F18"/>
    <w:rsid w:val="00277BB6"/>
    <w:rsid w:val="002806D9"/>
    <w:rsid w:val="00284980"/>
    <w:rsid w:val="002852CD"/>
    <w:rsid w:val="00286088"/>
    <w:rsid w:val="00286EEF"/>
    <w:rsid w:val="002902E6"/>
    <w:rsid w:val="0029595F"/>
    <w:rsid w:val="002961F0"/>
    <w:rsid w:val="00296B7A"/>
    <w:rsid w:val="002A10B0"/>
    <w:rsid w:val="002A42C7"/>
    <w:rsid w:val="002A459D"/>
    <w:rsid w:val="002B5E43"/>
    <w:rsid w:val="002B6D89"/>
    <w:rsid w:val="002B7EA5"/>
    <w:rsid w:val="002C062A"/>
    <w:rsid w:val="002C0906"/>
    <w:rsid w:val="002C1EF8"/>
    <w:rsid w:val="002C2DDB"/>
    <w:rsid w:val="002C52E0"/>
    <w:rsid w:val="002C714C"/>
    <w:rsid w:val="002E0852"/>
    <w:rsid w:val="002E1571"/>
    <w:rsid w:val="002E1B37"/>
    <w:rsid w:val="002E2DCC"/>
    <w:rsid w:val="002E324C"/>
    <w:rsid w:val="002E365A"/>
    <w:rsid w:val="002E5C99"/>
    <w:rsid w:val="002E75E1"/>
    <w:rsid w:val="002E7C45"/>
    <w:rsid w:val="002F02D1"/>
    <w:rsid w:val="002F0E1A"/>
    <w:rsid w:val="002F25E2"/>
    <w:rsid w:val="002F2764"/>
    <w:rsid w:val="002F3047"/>
    <w:rsid w:val="00305578"/>
    <w:rsid w:val="003113B5"/>
    <w:rsid w:val="003122FA"/>
    <w:rsid w:val="0031303F"/>
    <w:rsid w:val="003143A8"/>
    <w:rsid w:val="00321972"/>
    <w:rsid w:val="003303CB"/>
    <w:rsid w:val="003324C8"/>
    <w:rsid w:val="0033491C"/>
    <w:rsid w:val="0033669D"/>
    <w:rsid w:val="00337548"/>
    <w:rsid w:val="00340C19"/>
    <w:rsid w:val="003460A0"/>
    <w:rsid w:val="0034672F"/>
    <w:rsid w:val="00347AF8"/>
    <w:rsid w:val="00350828"/>
    <w:rsid w:val="00354681"/>
    <w:rsid w:val="00354D00"/>
    <w:rsid w:val="0036075B"/>
    <w:rsid w:val="003622A6"/>
    <w:rsid w:val="00375F55"/>
    <w:rsid w:val="00380780"/>
    <w:rsid w:val="003808F8"/>
    <w:rsid w:val="00380C94"/>
    <w:rsid w:val="003827C8"/>
    <w:rsid w:val="003841F8"/>
    <w:rsid w:val="00385F73"/>
    <w:rsid w:val="00391011"/>
    <w:rsid w:val="003931B8"/>
    <w:rsid w:val="00394B65"/>
    <w:rsid w:val="00395B88"/>
    <w:rsid w:val="00397931"/>
    <w:rsid w:val="003A2FF7"/>
    <w:rsid w:val="003A5829"/>
    <w:rsid w:val="003A65D1"/>
    <w:rsid w:val="003C15B0"/>
    <w:rsid w:val="003C24E6"/>
    <w:rsid w:val="003D1048"/>
    <w:rsid w:val="003D3163"/>
    <w:rsid w:val="003D495E"/>
    <w:rsid w:val="003D643F"/>
    <w:rsid w:val="003D752A"/>
    <w:rsid w:val="003D7FEF"/>
    <w:rsid w:val="003E4252"/>
    <w:rsid w:val="003F2700"/>
    <w:rsid w:val="003F3E97"/>
    <w:rsid w:val="003F56D4"/>
    <w:rsid w:val="003F5E9D"/>
    <w:rsid w:val="003F6A7D"/>
    <w:rsid w:val="004030AC"/>
    <w:rsid w:val="004048BF"/>
    <w:rsid w:val="0040521C"/>
    <w:rsid w:val="00405B3E"/>
    <w:rsid w:val="004073AD"/>
    <w:rsid w:val="004075D2"/>
    <w:rsid w:val="00411587"/>
    <w:rsid w:val="004139DD"/>
    <w:rsid w:val="00413DD8"/>
    <w:rsid w:val="00424183"/>
    <w:rsid w:val="00424D2F"/>
    <w:rsid w:val="00425C9D"/>
    <w:rsid w:val="00430158"/>
    <w:rsid w:val="00432338"/>
    <w:rsid w:val="0043427A"/>
    <w:rsid w:val="00434646"/>
    <w:rsid w:val="00434FE6"/>
    <w:rsid w:val="00435962"/>
    <w:rsid w:val="00435D2A"/>
    <w:rsid w:val="00437624"/>
    <w:rsid w:val="00440F9E"/>
    <w:rsid w:val="004462AE"/>
    <w:rsid w:val="004548B7"/>
    <w:rsid w:val="004650A9"/>
    <w:rsid w:val="00470624"/>
    <w:rsid w:val="00471530"/>
    <w:rsid w:val="00473FC4"/>
    <w:rsid w:val="00477358"/>
    <w:rsid w:val="004809D2"/>
    <w:rsid w:val="00480F3B"/>
    <w:rsid w:val="00483800"/>
    <w:rsid w:val="0049026F"/>
    <w:rsid w:val="00490EDE"/>
    <w:rsid w:val="004A13F3"/>
    <w:rsid w:val="004A7B50"/>
    <w:rsid w:val="004B1924"/>
    <w:rsid w:val="004B1CFA"/>
    <w:rsid w:val="004B5597"/>
    <w:rsid w:val="004B6530"/>
    <w:rsid w:val="004B6B3F"/>
    <w:rsid w:val="004B70F0"/>
    <w:rsid w:val="004C1E16"/>
    <w:rsid w:val="004C20DF"/>
    <w:rsid w:val="004C37ED"/>
    <w:rsid w:val="004C3D6E"/>
    <w:rsid w:val="004C4DFC"/>
    <w:rsid w:val="004C647A"/>
    <w:rsid w:val="004C7458"/>
    <w:rsid w:val="004D1050"/>
    <w:rsid w:val="004D1763"/>
    <w:rsid w:val="004D300F"/>
    <w:rsid w:val="004D3875"/>
    <w:rsid w:val="004D6C38"/>
    <w:rsid w:val="004E0F16"/>
    <w:rsid w:val="004E27A3"/>
    <w:rsid w:val="004E3CC0"/>
    <w:rsid w:val="004E6C59"/>
    <w:rsid w:val="004F22A5"/>
    <w:rsid w:val="004F37A6"/>
    <w:rsid w:val="004F4E32"/>
    <w:rsid w:val="004F4EC3"/>
    <w:rsid w:val="00501CD8"/>
    <w:rsid w:val="00502A8C"/>
    <w:rsid w:val="00504414"/>
    <w:rsid w:val="00505A74"/>
    <w:rsid w:val="005065E9"/>
    <w:rsid w:val="00507D55"/>
    <w:rsid w:val="005100D4"/>
    <w:rsid w:val="0051062C"/>
    <w:rsid w:val="00510A23"/>
    <w:rsid w:val="00513D5A"/>
    <w:rsid w:val="005208BD"/>
    <w:rsid w:val="005221DD"/>
    <w:rsid w:val="005223B6"/>
    <w:rsid w:val="00522601"/>
    <w:rsid w:val="0052435F"/>
    <w:rsid w:val="005248AE"/>
    <w:rsid w:val="00526665"/>
    <w:rsid w:val="00532E74"/>
    <w:rsid w:val="00534D21"/>
    <w:rsid w:val="0053698D"/>
    <w:rsid w:val="00537307"/>
    <w:rsid w:val="00537943"/>
    <w:rsid w:val="00540E27"/>
    <w:rsid w:val="0054140C"/>
    <w:rsid w:val="00542460"/>
    <w:rsid w:val="00544A45"/>
    <w:rsid w:val="00546E7B"/>
    <w:rsid w:val="00551943"/>
    <w:rsid w:val="00552C2E"/>
    <w:rsid w:val="00553030"/>
    <w:rsid w:val="00553CFD"/>
    <w:rsid w:val="005603D3"/>
    <w:rsid w:val="00565EDC"/>
    <w:rsid w:val="00574CBF"/>
    <w:rsid w:val="0057561F"/>
    <w:rsid w:val="00576C65"/>
    <w:rsid w:val="0057715B"/>
    <w:rsid w:val="005778A5"/>
    <w:rsid w:val="005811D6"/>
    <w:rsid w:val="00582994"/>
    <w:rsid w:val="00583B6B"/>
    <w:rsid w:val="00584E9B"/>
    <w:rsid w:val="00585F0F"/>
    <w:rsid w:val="00586EA8"/>
    <w:rsid w:val="00587D82"/>
    <w:rsid w:val="00591373"/>
    <w:rsid w:val="00592C59"/>
    <w:rsid w:val="00593D8C"/>
    <w:rsid w:val="00597242"/>
    <w:rsid w:val="005977D7"/>
    <w:rsid w:val="005A0D67"/>
    <w:rsid w:val="005A1991"/>
    <w:rsid w:val="005A27E0"/>
    <w:rsid w:val="005A65AF"/>
    <w:rsid w:val="005B04C6"/>
    <w:rsid w:val="005B3866"/>
    <w:rsid w:val="005B3EF1"/>
    <w:rsid w:val="005B4977"/>
    <w:rsid w:val="005B6487"/>
    <w:rsid w:val="005B7412"/>
    <w:rsid w:val="005B7B30"/>
    <w:rsid w:val="005C195D"/>
    <w:rsid w:val="005C2678"/>
    <w:rsid w:val="005C2C57"/>
    <w:rsid w:val="005C3F1F"/>
    <w:rsid w:val="005C5201"/>
    <w:rsid w:val="005C6E8A"/>
    <w:rsid w:val="005D1222"/>
    <w:rsid w:val="005D3CAF"/>
    <w:rsid w:val="005D5981"/>
    <w:rsid w:val="005D7171"/>
    <w:rsid w:val="005D71BC"/>
    <w:rsid w:val="005E049D"/>
    <w:rsid w:val="005E1272"/>
    <w:rsid w:val="005E5F9F"/>
    <w:rsid w:val="005E7B93"/>
    <w:rsid w:val="005E7E0A"/>
    <w:rsid w:val="005F36AC"/>
    <w:rsid w:val="005F40CB"/>
    <w:rsid w:val="005F6E76"/>
    <w:rsid w:val="0060190E"/>
    <w:rsid w:val="00602E0F"/>
    <w:rsid w:val="00603289"/>
    <w:rsid w:val="00606607"/>
    <w:rsid w:val="00607401"/>
    <w:rsid w:val="00610F99"/>
    <w:rsid w:val="00611040"/>
    <w:rsid w:val="006111BA"/>
    <w:rsid w:val="006141D4"/>
    <w:rsid w:val="00624520"/>
    <w:rsid w:val="0062545E"/>
    <w:rsid w:val="00630008"/>
    <w:rsid w:val="00635BD3"/>
    <w:rsid w:val="00636702"/>
    <w:rsid w:val="0064509E"/>
    <w:rsid w:val="00647F99"/>
    <w:rsid w:val="00650767"/>
    <w:rsid w:val="006507C5"/>
    <w:rsid w:val="00651D7D"/>
    <w:rsid w:val="00661772"/>
    <w:rsid w:val="00665E1C"/>
    <w:rsid w:val="006676DA"/>
    <w:rsid w:val="006706AB"/>
    <w:rsid w:val="006734DE"/>
    <w:rsid w:val="00673725"/>
    <w:rsid w:val="0067377C"/>
    <w:rsid w:val="00675176"/>
    <w:rsid w:val="00677FA2"/>
    <w:rsid w:val="0068023E"/>
    <w:rsid w:val="00681CB1"/>
    <w:rsid w:val="006906D9"/>
    <w:rsid w:val="00691859"/>
    <w:rsid w:val="00692996"/>
    <w:rsid w:val="006930AF"/>
    <w:rsid w:val="00695AE9"/>
    <w:rsid w:val="00696473"/>
    <w:rsid w:val="006A3F15"/>
    <w:rsid w:val="006A4376"/>
    <w:rsid w:val="006A63DE"/>
    <w:rsid w:val="006A6D38"/>
    <w:rsid w:val="006A77FB"/>
    <w:rsid w:val="006B34B8"/>
    <w:rsid w:val="006B46C6"/>
    <w:rsid w:val="006D0C6D"/>
    <w:rsid w:val="006D10C1"/>
    <w:rsid w:val="006D256A"/>
    <w:rsid w:val="006D70A4"/>
    <w:rsid w:val="006E27E9"/>
    <w:rsid w:val="006E5A1C"/>
    <w:rsid w:val="006F0FB2"/>
    <w:rsid w:val="006F3AFC"/>
    <w:rsid w:val="006F6918"/>
    <w:rsid w:val="006F7CE5"/>
    <w:rsid w:val="00700592"/>
    <w:rsid w:val="00700C5E"/>
    <w:rsid w:val="00704AE3"/>
    <w:rsid w:val="007071F1"/>
    <w:rsid w:val="00710AF0"/>
    <w:rsid w:val="00712450"/>
    <w:rsid w:val="007127CF"/>
    <w:rsid w:val="0071397A"/>
    <w:rsid w:val="00713CB9"/>
    <w:rsid w:val="00714D7D"/>
    <w:rsid w:val="00721AEF"/>
    <w:rsid w:val="00723D3E"/>
    <w:rsid w:val="00727E12"/>
    <w:rsid w:val="007300A0"/>
    <w:rsid w:val="00730DB5"/>
    <w:rsid w:val="00733055"/>
    <w:rsid w:val="00733BE8"/>
    <w:rsid w:val="007449F7"/>
    <w:rsid w:val="00750805"/>
    <w:rsid w:val="00751FA5"/>
    <w:rsid w:val="007538B6"/>
    <w:rsid w:val="00756476"/>
    <w:rsid w:val="007572EF"/>
    <w:rsid w:val="00760975"/>
    <w:rsid w:val="0076252A"/>
    <w:rsid w:val="007679E3"/>
    <w:rsid w:val="00774717"/>
    <w:rsid w:val="007767BA"/>
    <w:rsid w:val="00780BE9"/>
    <w:rsid w:val="00783370"/>
    <w:rsid w:val="00790C65"/>
    <w:rsid w:val="007911FD"/>
    <w:rsid w:val="00791534"/>
    <w:rsid w:val="007915C6"/>
    <w:rsid w:val="007942B9"/>
    <w:rsid w:val="00794B89"/>
    <w:rsid w:val="00795AA5"/>
    <w:rsid w:val="00795AD1"/>
    <w:rsid w:val="00795D84"/>
    <w:rsid w:val="007A05FE"/>
    <w:rsid w:val="007A4286"/>
    <w:rsid w:val="007A720B"/>
    <w:rsid w:val="007B37D8"/>
    <w:rsid w:val="007B5429"/>
    <w:rsid w:val="007B7778"/>
    <w:rsid w:val="007C44D0"/>
    <w:rsid w:val="007C49AA"/>
    <w:rsid w:val="007C50EF"/>
    <w:rsid w:val="007D191A"/>
    <w:rsid w:val="007D3280"/>
    <w:rsid w:val="007D42E0"/>
    <w:rsid w:val="007D5E2D"/>
    <w:rsid w:val="007E0238"/>
    <w:rsid w:val="007E05A8"/>
    <w:rsid w:val="007E0A6D"/>
    <w:rsid w:val="007E49D0"/>
    <w:rsid w:val="007F0C24"/>
    <w:rsid w:val="007F0CF3"/>
    <w:rsid w:val="007F240D"/>
    <w:rsid w:val="007F2E28"/>
    <w:rsid w:val="007F3944"/>
    <w:rsid w:val="007F4616"/>
    <w:rsid w:val="007F5F94"/>
    <w:rsid w:val="00801AFE"/>
    <w:rsid w:val="0080215F"/>
    <w:rsid w:val="0080483E"/>
    <w:rsid w:val="0080696B"/>
    <w:rsid w:val="0080743B"/>
    <w:rsid w:val="008205B6"/>
    <w:rsid w:val="00820F48"/>
    <w:rsid w:val="0082550D"/>
    <w:rsid w:val="008261DA"/>
    <w:rsid w:val="00826651"/>
    <w:rsid w:val="0082772A"/>
    <w:rsid w:val="0083011C"/>
    <w:rsid w:val="00831115"/>
    <w:rsid w:val="00832759"/>
    <w:rsid w:val="00834C2B"/>
    <w:rsid w:val="008367BE"/>
    <w:rsid w:val="00841125"/>
    <w:rsid w:val="00842E56"/>
    <w:rsid w:val="00846A62"/>
    <w:rsid w:val="00856A91"/>
    <w:rsid w:val="008603AE"/>
    <w:rsid w:val="0086342D"/>
    <w:rsid w:val="00865AD2"/>
    <w:rsid w:val="008675F9"/>
    <w:rsid w:val="00867E51"/>
    <w:rsid w:val="008712FA"/>
    <w:rsid w:val="00871B6D"/>
    <w:rsid w:val="008744FD"/>
    <w:rsid w:val="008831B8"/>
    <w:rsid w:val="0088345F"/>
    <w:rsid w:val="0088734D"/>
    <w:rsid w:val="00887469"/>
    <w:rsid w:val="008910B7"/>
    <w:rsid w:val="00891748"/>
    <w:rsid w:val="00893A09"/>
    <w:rsid w:val="0089559C"/>
    <w:rsid w:val="00895A19"/>
    <w:rsid w:val="008965E5"/>
    <w:rsid w:val="008A0799"/>
    <w:rsid w:val="008A3085"/>
    <w:rsid w:val="008A71EF"/>
    <w:rsid w:val="008B2F40"/>
    <w:rsid w:val="008B4C15"/>
    <w:rsid w:val="008C3A1A"/>
    <w:rsid w:val="008C4F14"/>
    <w:rsid w:val="008C6936"/>
    <w:rsid w:val="008D3392"/>
    <w:rsid w:val="008D3FB6"/>
    <w:rsid w:val="008D7026"/>
    <w:rsid w:val="008E30BA"/>
    <w:rsid w:val="008E43B1"/>
    <w:rsid w:val="008E6604"/>
    <w:rsid w:val="008F0280"/>
    <w:rsid w:val="008F217F"/>
    <w:rsid w:val="008F5A4A"/>
    <w:rsid w:val="008F5D9E"/>
    <w:rsid w:val="008F619B"/>
    <w:rsid w:val="008F7755"/>
    <w:rsid w:val="00902188"/>
    <w:rsid w:val="0090244C"/>
    <w:rsid w:val="009030F1"/>
    <w:rsid w:val="00904874"/>
    <w:rsid w:val="00911075"/>
    <w:rsid w:val="009124BF"/>
    <w:rsid w:val="00915BC4"/>
    <w:rsid w:val="00921232"/>
    <w:rsid w:val="00921F28"/>
    <w:rsid w:val="0092434D"/>
    <w:rsid w:val="0093239F"/>
    <w:rsid w:val="00942873"/>
    <w:rsid w:val="00943796"/>
    <w:rsid w:val="00944764"/>
    <w:rsid w:val="00944791"/>
    <w:rsid w:val="0094505C"/>
    <w:rsid w:val="0094518F"/>
    <w:rsid w:val="00947E20"/>
    <w:rsid w:val="00950BB8"/>
    <w:rsid w:val="009521E8"/>
    <w:rsid w:val="00952EBF"/>
    <w:rsid w:val="00955CE6"/>
    <w:rsid w:val="009633F7"/>
    <w:rsid w:val="009648A2"/>
    <w:rsid w:val="00965567"/>
    <w:rsid w:val="00966707"/>
    <w:rsid w:val="00966CE9"/>
    <w:rsid w:val="00972965"/>
    <w:rsid w:val="00972B89"/>
    <w:rsid w:val="00973581"/>
    <w:rsid w:val="009752AB"/>
    <w:rsid w:val="009776E9"/>
    <w:rsid w:val="00981D41"/>
    <w:rsid w:val="0098488A"/>
    <w:rsid w:val="00985415"/>
    <w:rsid w:val="00986265"/>
    <w:rsid w:val="00990F45"/>
    <w:rsid w:val="00994A03"/>
    <w:rsid w:val="0099736B"/>
    <w:rsid w:val="009A02EA"/>
    <w:rsid w:val="009A28C3"/>
    <w:rsid w:val="009A6BE2"/>
    <w:rsid w:val="009B1E17"/>
    <w:rsid w:val="009B29D2"/>
    <w:rsid w:val="009B4E7A"/>
    <w:rsid w:val="009B5EC1"/>
    <w:rsid w:val="009B653F"/>
    <w:rsid w:val="009C2041"/>
    <w:rsid w:val="009C3182"/>
    <w:rsid w:val="009C3D4A"/>
    <w:rsid w:val="009D14D2"/>
    <w:rsid w:val="009D4601"/>
    <w:rsid w:val="009D4620"/>
    <w:rsid w:val="009D7DF9"/>
    <w:rsid w:val="009E046D"/>
    <w:rsid w:val="009E14BE"/>
    <w:rsid w:val="009E20CD"/>
    <w:rsid w:val="009E337A"/>
    <w:rsid w:val="009E3F57"/>
    <w:rsid w:val="009E41D0"/>
    <w:rsid w:val="009F1880"/>
    <w:rsid w:val="009F2D0C"/>
    <w:rsid w:val="009F45CD"/>
    <w:rsid w:val="009F6097"/>
    <w:rsid w:val="009F64BA"/>
    <w:rsid w:val="009F7EF6"/>
    <w:rsid w:val="00A02347"/>
    <w:rsid w:val="00A02BEA"/>
    <w:rsid w:val="00A05143"/>
    <w:rsid w:val="00A06640"/>
    <w:rsid w:val="00A12464"/>
    <w:rsid w:val="00A1397B"/>
    <w:rsid w:val="00A2033D"/>
    <w:rsid w:val="00A21052"/>
    <w:rsid w:val="00A21252"/>
    <w:rsid w:val="00A24E52"/>
    <w:rsid w:val="00A273D9"/>
    <w:rsid w:val="00A3406C"/>
    <w:rsid w:val="00A34CE6"/>
    <w:rsid w:val="00A368C4"/>
    <w:rsid w:val="00A402D3"/>
    <w:rsid w:val="00A431CB"/>
    <w:rsid w:val="00A4745D"/>
    <w:rsid w:val="00A47866"/>
    <w:rsid w:val="00A47C5B"/>
    <w:rsid w:val="00A5026D"/>
    <w:rsid w:val="00A523F1"/>
    <w:rsid w:val="00A55073"/>
    <w:rsid w:val="00A55996"/>
    <w:rsid w:val="00A57E2E"/>
    <w:rsid w:val="00A63F10"/>
    <w:rsid w:val="00A65238"/>
    <w:rsid w:val="00A653DA"/>
    <w:rsid w:val="00A657F9"/>
    <w:rsid w:val="00A671EC"/>
    <w:rsid w:val="00A705B6"/>
    <w:rsid w:val="00A729F2"/>
    <w:rsid w:val="00A7443B"/>
    <w:rsid w:val="00A81F8E"/>
    <w:rsid w:val="00A84973"/>
    <w:rsid w:val="00A90920"/>
    <w:rsid w:val="00A940DC"/>
    <w:rsid w:val="00AA23BC"/>
    <w:rsid w:val="00AA5D4D"/>
    <w:rsid w:val="00AA63BB"/>
    <w:rsid w:val="00AB0CCD"/>
    <w:rsid w:val="00AB2FD3"/>
    <w:rsid w:val="00AB308D"/>
    <w:rsid w:val="00AB490E"/>
    <w:rsid w:val="00AC0D7E"/>
    <w:rsid w:val="00AC2952"/>
    <w:rsid w:val="00AC2B78"/>
    <w:rsid w:val="00AD0269"/>
    <w:rsid w:val="00AD1709"/>
    <w:rsid w:val="00AD419E"/>
    <w:rsid w:val="00AD45BA"/>
    <w:rsid w:val="00AD5949"/>
    <w:rsid w:val="00AD5F33"/>
    <w:rsid w:val="00AE0B19"/>
    <w:rsid w:val="00AE454F"/>
    <w:rsid w:val="00AE5E67"/>
    <w:rsid w:val="00AE673D"/>
    <w:rsid w:val="00AF1024"/>
    <w:rsid w:val="00B014F3"/>
    <w:rsid w:val="00B0574D"/>
    <w:rsid w:val="00B0711E"/>
    <w:rsid w:val="00B07E6A"/>
    <w:rsid w:val="00B11BB0"/>
    <w:rsid w:val="00B15CEB"/>
    <w:rsid w:val="00B16798"/>
    <w:rsid w:val="00B16F6F"/>
    <w:rsid w:val="00B17643"/>
    <w:rsid w:val="00B21D90"/>
    <w:rsid w:val="00B23E6D"/>
    <w:rsid w:val="00B25D2F"/>
    <w:rsid w:val="00B25E0F"/>
    <w:rsid w:val="00B25FC0"/>
    <w:rsid w:val="00B26054"/>
    <w:rsid w:val="00B26DF8"/>
    <w:rsid w:val="00B31273"/>
    <w:rsid w:val="00B316FB"/>
    <w:rsid w:val="00B32E41"/>
    <w:rsid w:val="00B34451"/>
    <w:rsid w:val="00B35AD7"/>
    <w:rsid w:val="00B43109"/>
    <w:rsid w:val="00B4423A"/>
    <w:rsid w:val="00B52C5D"/>
    <w:rsid w:val="00B546B6"/>
    <w:rsid w:val="00B555E2"/>
    <w:rsid w:val="00B55CB4"/>
    <w:rsid w:val="00B578AC"/>
    <w:rsid w:val="00B57EC0"/>
    <w:rsid w:val="00B60C24"/>
    <w:rsid w:val="00B65FDB"/>
    <w:rsid w:val="00B6784B"/>
    <w:rsid w:val="00B67B4B"/>
    <w:rsid w:val="00B807F6"/>
    <w:rsid w:val="00B80907"/>
    <w:rsid w:val="00B8294A"/>
    <w:rsid w:val="00B8349F"/>
    <w:rsid w:val="00B86D66"/>
    <w:rsid w:val="00B87386"/>
    <w:rsid w:val="00B91A30"/>
    <w:rsid w:val="00B9278D"/>
    <w:rsid w:val="00B94299"/>
    <w:rsid w:val="00BA25BA"/>
    <w:rsid w:val="00BA35F2"/>
    <w:rsid w:val="00BA7E53"/>
    <w:rsid w:val="00BB0F9C"/>
    <w:rsid w:val="00BB1B98"/>
    <w:rsid w:val="00BB2E8C"/>
    <w:rsid w:val="00BB58BD"/>
    <w:rsid w:val="00BB6A5E"/>
    <w:rsid w:val="00BB7F90"/>
    <w:rsid w:val="00BC0B49"/>
    <w:rsid w:val="00BC1F74"/>
    <w:rsid w:val="00BC6241"/>
    <w:rsid w:val="00BC7175"/>
    <w:rsid w:val="00BD139C"/>
    <w:rsid w:val="00BD5497"/>
    <w:rsid w:val="00BE095B"/>
    <w:rsid w:val="00BE170D"/>
    <w:rsid w:val="00BE198B"/>
    <w:rsid w:val="00BE3A05"/>
    <w:rsid w:val="00BE3B72"/>
    <w:rsid w:val="00BE59F6"/>
    <w:rsid w:val="00BE5B70"/>
    <w:rsid w:val="00BE71F3"/>
    <w:rsid w:val="00BE7D25"/>
    <w:rsid w:val="00BF0D67"/>
    <w:rsid w:val="00BF590A"/>
    <w:rsid w:val="00BF7B57"/>
    <w:rsid w:val="00BF7B67"/>
    <w:rsid w:val="00C05320"/>
    <w:rsid w:val="00C06108"/>
    <w:rsid w:val="00C068AC"/>
    <w:rsid w:val="00C102E4"/>
    <w:rsid w:val="00C124E0"/>
    <w:rsid w:val="00C15296"/>
    <w:rsid w:val="00C15EA9"/>
    <w:rsid w:val="00C173AE"/>
    <w:rsid w:val="00C201EA"/>
    <w:rsid w:val="00C256C8"/>
    <w:rsid w:val="00C259D7"/>
    <w:rsid w:val="00C25C8F"/>
    <w:rsid w:val="00C31D01"/>
    <w:rsid w:val="00C32E59"/>
    <w:rsid w:val="00C338F0"/>
    <w:rsid w:val="00C33EC6"/>
    <w:rsid w:val="00C340BF"/>
    <w:rsid w:val="00C35A60"/>
    <w:rsid w:val="00C36A1E"/>
    <w:rsid w:val="00C41D16"/>
    <w:rsid w:val="00C474DA"/>
    <w:rsid w:val="00C54D52"/>
    <w:rsid w:val="00C60148"/>
    <w:rsid w:val="00C6188E"/>
    <w:rsid w:val="00C628F0"/>
    <w:rsid w:val="00C637D3"/>
    <w:rsid w:val="00C6560A"/>
    <w:rsid w:val="00C857C0"/>
    <w:rsid w:val="00C85F93"/>
    <w:rsid w:val="00C86587"/>
    <w:rsid w:val="00C90A31"/>
    <w:rsid w:val="00C90E0F"/>
    <w:rsid w:val="00C9156E"/>
    <w:rsid w:val="00C97600"/>
    <w:rsid w:val="00C97B6F"/>
    <w:rsid w:val="00CA06F8"/>
    <w:rsid w:val="00CA08D2"/>
    <w:rsid w:val="00CA4151"/>
    <w:rsid w:val="00CB28F1"/>
    <w:rsid w:val="00CB644E"/>
    <w:rsid w:val="00CB71BC"/>
    <w:rsid w:val="00CC72C6"/>
    <w:rsid w:val="00CD0DBC"/>
    <w:rsid w:val="00CD487D"/>
    <w:rsid w:val="00CD6CE1"/>
    <w:rsid w:val="00CE1797"/>
    <w:rsid w:val="00CE453A"/>
    <w:rsid w:val="00CE487C"/>
    <w:rsid w:val="00CF1EE3"/>
    <w:rsid w:val="00CF378F"/>
    <w:rsid w:val="00CF430F"/>
    <w:rsid w:val="00CF5D82"/>
    <w:rsid w:val="00D0027F"/>
    <w:rsid w:val="00D00FE2"/>
    <w:rsid w:val="00D014CC"/>
    <w:rsid w:val="00D02DD5"/>
    <w:rsid w:val="00D02DE8"/>
    <w:rsid w:val="00D105EB"/>
    <w:rsid w:val="00D121E6"/>
    <w:rsid w:val="00D12DF3"/>
    <w:rsid w:val="00D13304"/>
    <w:rsid w:val="00D14F27"/>
    <w:rsid w:val="00D16FAE"/>
    <w:rsid w:val="00D178BC"/>
    <w:rsid w:val="00D231BB"/>
    <w:rsid w:val="00D2480E"/>
    <w:rsid w:val="00D24947"/>
    <w:rsid w:val="00D30EEE"/>
    <w:rsid w:val="00D343A2"/>
    <w:rsid w:val="00D34CBA"/>
    <w:rsid w:val="00D41277"/>
    <w:rsid w:val="00D412E1"/>
    <w:rsid w:val="00D47C83"/>
    <w:rsid w:val="00D502AE"/>
    <w:rsid w:val="00D50627"/>
    <w:rsid w:val="00D507A1"/>
    <w:rsid w:val="00D54255"/>
    <w:rsid w:val="00D54EF9"/>
    <w:rsid w:val="00D555CC"/>
    <w:rsid w:val="00D615EA"/>
    <w:rsid w:val="00D627D3"/>
    <w:rsid w:val="00D63FF2"/>
    <w:rsid w:val="00D67E40"/>
    <w:rsid w:val="00D726E6"/>
    <w:rsid w:val="00D733BB"/>
    <w:rsid w:val="00D76629"/>
    <w:rsid w:val="00D8097A"/>
    <w:rsid w:val="00D915CF"/>
    <w:rsid w:val="00D94A9A"/>
    <w:rsid w:val="00D97FDE"/>
    <w:rsid w:val="00DA62D2"/>
    <w:rsid w:val="00DA662B"/>
    <w:rsid w:val="00DA6F47"/>
    <w:rsid w:val="00DB23F7"/>
    <w:rsid w:val="00DB29BB"/>
    <w:rsid w:val="00DB2AED"/>
    <w:rsid w:val="00DB4CB0"/>
    <w:rsid w:val="00DB5309"/>
    <w:rsid w:val="00DB71B8"/>
    <w:rsid w:val="00DC09FA"/>
    <w:rsid w:val="00DC1341"/>
    <w:rsid w:val="00DC1362"/>
    <w:rsid w:val="00DD27A9"/>
    <w:rsid w:val="00DD37C0"/>
    <w:rsid w:val="00DD6874"/>
    <w:rsid w:val="00DE039F"/>
    <w:rsid w:val="00DE41FF"/>
    <w:rsid w:val="00DE42A4"/>
    <w:rsid w:val="00DE67A1"/>
    <w:rsid w:val="00DF2E9A"/>
    <w:rsid w:val="00DF7697"/>
    <w:rsid w:val="00E0019A"/>
    <w:rsid w:val="00E0467A"/>
    <w:rsid w:val="00E04CAE"/>
    <w:rsid w:val="00E05A3E"/>
    <w:rsid w:val="00E07755"/>
    <w:rsid w:val="00E110BE"/>
    <w:rsid w:val="00E14C59"/>
    <w:rsid w:val="00E1760B"/>
    <w:rsid w:val="00E24B33"/>
    <w:rsid w:val="00E26AA0"/>
    <w:rsid w:val="00E35436"/>
    <w:rsid w:val="00E35F91"/>
    <w:rsid w:val="00E36F72"/>
    <w:rsid w:val="00E41282"/>
    <w:rsid w:val="00E426D3"/>
    <w:rsid w:val="00E42B4B"/>
    <w:rsid w:val="00E442E1"/>
    <w:rsid w:val="00E50B21"/>
    <w:rsid w:val="00E54376"/>
    <w:rsid w:val="00E571BB"/>
    <w:rsid w:val="00E57268"/>
    <w:rsid w:val="00E57960"/>
    <w:rsid w:val="00E60942"/>
    <w:rsid w:val="00E63F57"/>
    <w:rsid w:val="00E652C9"/>
    <w:rsid w:val="00E674A5"/>
    <w:rsid w:val="00E731F7"/>
    <w:rsid w:val="00E76CAE"/>
    <w:rsid w:val="00E77665"/>
    <w:rsid w:val="00E80B2B"/>
    <w:rsid w:val="00E81939"/>
    <w:rsid w:val="00E84594"/>
    <w:rsid w:val="00E90F9C"/>
    <w:rsid w:val="00E96165"/>
    <w:rsid w:val="00EA0A9D"/>
    <w:rsid w:val="00EA1EBE"/>
    <w:rsid w:val="00EA27B2"/>
    <w:rsid w:val="00EA4D06"/>
    <w:rsid w:val="00EA51FD"/>
    <w:rsid w:val="00EA6BB7"/>
    <w:rsid w:val="00EB1205"/>
    <w:rsid w:val="00EC1153"/>
    <w:rsid w:val="00EC4242"/>
    <w:rsid w:val="00EC5067"/>
    <w:rsid w:val="00EC5FDC"/>
    <w:rsid w:val="00ED27E9"/>
    <w:rsid w:val="00ED3D2E"/>
    <w:rsid w:val="00ED775C"/>
    <w:rsid w:val="00EE0D9D"/>
    <w:rsid w:val="00EE1D82"/>
    <w:rsid w:val="00EE377A"/>
    <w:rsid w:val="00EF6FFE"/>
    <w:rsid w:val="00F129BF"/>
    <w:rsid w:val="00F137A6"/>
    <w:rsid w:val="00F1558C"/>
    <w:rsid w:val="00F16420"/>
    <w:rsid w:val="00F257BC"/>
    <w:rsid w:val="00F301FD"/>
    <w:rsid w:val="00F34030"/>
    <w:rsid w:val="00F37D7B"/>
    <w:rsid w:val="00F405C3"/>
    <w:rsid w:val="00F4106E"/>
    <w:rsid w:val="00F4392D"/>
    <w:rsid w:val="00F453F5"/>
    <w:rsid w:val="00F47D2D"/>
    <w:rsid w:val="00F521DC"/>
    <w:rsid w:val="00F53A0C"/>
    <w:rsid w:val="00F54CAD"/>
    <w:rsid w:val="00F55276"/>
    <w:rsid w:val="00F5578B"/>
    <w:rsid w:val="00F56328"/>
    <w:rsid w:val="00F614B9"/>
    <w:rsid w:val="00F61F38"/>
    <w:rsid w:val="00F64673"/>
    <w:rsid w:val="00F648AD"/>
    <w:rsid w:val="00F65F00"/>
    <w:rsid w:val="00F67AA1"/>
    <w:rsid w:val="00F74300"/>
    <w:rsid w:val="00F75A01"/>
    <w:rsid w:val="00F762D8"/>
    <w:rsid w:val="00F76CFE"/>
    <w:rsid w:val="00F869B7"/>
    <w:rsid w:val="00F9055B"/>
    <w:rsid w:val="00F96C95"/>
    <w:rsid w:val="00FA15E3"/>
    <w:rsid w:val="00FA2B13"/>
    <w:rsid w:val="00FA58EC"/>
    <w:rsid w:val="00FB3580"/>
    <w:rsid w:val="00FB5772"/>
    <w:rsid w:val="00FB7D93"/>
    <w:rsid w:val="00FC24CC"/>
    <w:rsid w:val="00FC44FB"/>
    <w:rsid w:val="00FC5D7D"/>
    <w:rsid w:val="00FD2723"/>
    <w:rsid w:val="00FD491B"/>
    <w:rsid w:val="00FD7987"/>
    <w:rsid w:val="00FE2896"/>
    <w:rsid w:val="00FE3163"/>
    <w:rsid w:val="00FE425F"/>
    <w:rsid w:val="00FE6101"/>
    <w:rsid w:val="00FE66D7"/>
    <w:rsid w:val="00FE7576"/>
    <w:rsid w:val="00FE779A"/>
    <w:rsid w:val="00FF045D"/>
    <w:rsid w:val="00FF2359"/>
    <w:rsid w:val="00FF41D8"/>
    <w:rsid w:val="00FF4567"/>
    <w:rsid w:val="00FF48A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1281B982"/>
  <w15:docId w15:val="{392DE2CF-28E1-44F1-8664-3DDBF5B8AD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imes New Roman" w:hAnsi="Calibri" w:cs="Times New Roman"/>
        <w:lang w:val="pl-PL" w:eastAsia="pl-PL"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0"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lsdException w:name="Medium Grid 3 Accent 1"/>
    <w:lsdException w:name="Dark List Accent 1" w:uiPriority="70"/>
    <w:lsdException w:name="Colorful Shading Accent 1" w:uiPriority="71"/>
    <w:lsdException w:name="Colorful List Accent 1"/>
    <w:lsdException w:name="Colorful Grid Accent 1" w:uiPriority="73"/>
    <w:lsdException w:name="Light Shading Accent 2"/>
    <w:lsdException w:name="Light List Accent 2" w:uiPriority="61"/>
    <w:lsdException w:name="Light Grid Accent 2"/>
    <w:lsdException w:name="Medium Shading 1 Accent 2" w:uiPriority="63"/>
    <w:lsdException w:name="Medium Shading 2 Accent 2"/>
    <w:lsdException w:name="Medium List 1 Accent 2" w:uiPriority="65"/>
    <w:lsdException w:name="Medium List 2 Accent 2" w:uiPriority="66"/>
    <w:lsdException w:name="Medium Grid 1 Accent 2" w:uiPriority="67"/>
    <w:lsdException w:name="Medium Grid 2 Accent 2" w:uiPriority="68"/>
    <w:lsdException w:name="Medium Grid 3 Accent 2"/>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lsdException w:name="Medium Shading 1 Accent 3" w:uiPriority="63"/>
    <w:lsdException w:name="Medium Shading 2 Accent 3" w:uiPriority="64"/>
    <w:lsdException w:name="Medium List 1 Accent 3" w:uiPriority="65"/>
    <w:lsdException w:name="Medium List 2 Accent 3" w:uiPriority="66"/>
    <w:lsdException w:name="Medium Grid 1 Accent 3"/>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lsdException w:name="Medium List 1 Accent 4"/>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lsdException w:name="Light Grid Accent 5"/>
    <w:lsdException w:name="Medium Shading 1 Accent 5"/>
    <w:lsdException w:name="Medium Shading 2 Accent 5" w:uiPriority="64"/>
    <w:lsdException w:name="Medium List 1 Accent 5"/>
    <w:lsdException w:name="Medium List 2 Accent 5"/>
    <w:lsdException w:name="Medium Grid 1 Accent 5"/>
    <w:lsdException w:name="Medium Grid 2 Accent 5"/>
    <w:lsdException w:name="Medium Grid 3 Accent 5"/>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C15296"/>
    <w:pPr>
      <w:spacing w:after="169" w:line="303" w:lineRule="auto"/>
      <w:ind w:left="10" w:hanging="10"/>
      <w:jc w:val="both"/>
    </w:pPr>
    <w:rPr>
      <w:rFonts w:asciiTheme="minorHAnsi" w:hAnsiTheme="minorHAnsi"/>
      <w:color w:val="000000"/>
      <w:sz w:val="22"/>
      <w:szCs w:val="22"/>
    </w:rPr>
  </w:style>
  <w:style w:type="paragraph" w:styleId="Nagwek1">
    <w:name w:val="heading 1"/>
    <w:next w:val="Normalny"/>
    <w:link w:val="Nagwek1Znak"/>
    <w:uiPriority w:val="99"/>
    <w:qFormat/>
    <w:rsid w:val="00C15296"/>
    <w:pPr>
      <w:keepNext/>
      <w:keepLines/>
      <w:numPr>
        <w:numId w:val="57"/>
      </w:numPr>
      <w:spacing w:after="210" w:line="259" w:lineRule="auto"/>
      <w:ind w:right="2"/>
      <w:outlineLvl w:val="0"/>
    </w:pPr>
    <w:rPr>
      <w:rFonts w:asciiTheme="majorHAnsi" w:hAnsiTheme="majorHAnsi"/>
      <w:b/>
      <w:color w:val="1F3864" w:themeColor="accent1" w:themeShade="80"/>
      <w:sz w:val="22"/>
      <w:szCs w:val="22"/>
    </w:rPr>
  </w:style>
  <w:style w:type="paragraph" w:styleId="Nagwek2">
    <w:name w:val="heading 2"/>
    <w:basedOn w:val="Normalny"/>
    <w:next w:val="Normalny"/>
    <w:link w:val="Nagwek2Znak"/>
    <w:uiPriority w:val="99"/>
    <w:unhideWhenUsed/>
    <w:qFormat/>
    <w:rsid w:val="00E81939"/>
    <w:pPr>
      <w:keepNext/>
      <w:keepLines/>
      <w:numPr>
        <w:numId w:val="58"/>
      </w:numPr>
      <w:spacing w:before="40" w:after="0"/>
      <w:outlineLvl w:val="1"/>
    </w:pPr>
    <w:rPr>
      <w:rFonts w:asciiTheme="majorHAnsi" w:eastAsiaTheme="majorEastAsia" w:hAnsiTheme="majorHAnsi" w:cstheme="majorBidi"/>
      <w:b/>
      <w:color w:val="2F5496" w:themeColor="accent1" w:themeShade="BF"/>
      <w:szCs w:val="26"/>
    </w:rPr>
  </w:style>
  <w:style w:type="paragraph" w:styleId="Nagwek3">
    <w:name w:val="heading 3"/>
    <w:basedOn w:val="Normalny"/>
    <w:next w:val="Normalny"/>
    <w:link w:val="Nagwek3Znak"/>
    <w:unhideWhenUsed/>
    <w:qFormat/>
    <w:rsid w:val="005977D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gwek4">
    <w:name w:val="heading 4"/>
    <w:basedOn w:val="Normalny"/>
    <w:next w:val="Normalny"/>
    <w:link w:val="Nagwek4Znak"/>
    <w:uiPriority w:val="99"/>
    <w:unhideWhenUsed/>
    <w:qFormat/>
    <w:rsid w:val="006111BA"/>
    <w:pPr>
      <w:keepNext/>
      <w:spacing w:before="240" w:after="60"/>
      <w:outlineLvl w:val="3"/>
    </w:pPr>
    <w:rPr>
      <w:rFonts w:ascii="Calibri" w:hAnsi="Calibri"/>
      <w:b/>
      <w:bCs/>
      <w:sz w:val="28"/>
      <w:szCs w:val="28"/>
    </w:rPr>
  </w:style>
  <w:style w:type="paragraph" w:styleId="Nagwek5">
    <w:name w:val="heading 5"/>
    <w:basedOn w:val="Normalny"/>
    <w:next w:val="Normalny"/>
    <w:link w:val="Nagwek5Znak"/>
    <w:uiPriority w:val="99"/>
    <w:unhideWhenUsed/>
    <w:qFormat/>
    <w:rsid w:val="006111BA"/>
    <w:pPr>
      <w:spacing w:before="240" w:after="60"/>
      <w:outlineLvl w:val="4"/>
    </w:pPr>
    <w:rPr>
      <w:rFonts w:ascii="Calibri" w:hAnsi="Calibri"/>
      <w:b/>
      <w:bCs/>
      <w:i/>
      <w:iCs/>
      <w:sz w:val="26"/>
      <w:szCs w:val="26"/>
    </w:rPr>
  </w:style>
  <w:style w:type="paragraph" w:styleId="Nagwek6">
    <w:name w:val="heading 6"/>
    <w:basedOn w:val="Normalny"/>
    <w:next w:val="Normalny"/>
    <w:link w:val="Nagwek6Znak"/>
    <w:uiPriority w:val="99"/>
    <w:qFormat/>
    <w:rsid w:val="00073025"/>
    <w:pPr>
      <w:spacing w:before="240" w:after="60" w:line="276" w:lineRule="auto"/>
      <w:ind w:left="1152" w:hanging="1152"/>
      <w:outlineLvl w:val="5"/>
    </w:pPr>
    <w:rPr>
      <w:rFonts w:ascii="Garamond" w:hAnsi="Garamond"/>
      <w:b/>
      <w:bCs/>
      <w:color w:val="auto"/>
    </w:rPr>
  </w:style>
  <w:style w:type="paragraph" w:styleId="Nagwek7">
    <w:name w:val="heading 7"/>
    <w:basedOn w:val="Normalny"/>
    <w:next w:val="Normalny"/>
    <w:link w:val="Nagwek7Znak"/>
    <w:uiPriority w:val="99"/>
    <w:qFormat/>
    <w:rsid w:val="00073025"/>
    <w:pPr>
      <w:spacing w:before="240" w:after="60" w:line="276" w:lineRule="auto"/>
      <w:ind w:left="1296" w:hanging="1296"/>
      <w:outlineLvl w:val="6"/>
    </w:pPr>
    <w:rPr>
      <w:rFonts w:ascii="Garamond" w:hAnsi="Garamond"/>
      <w:color w:val="auto"/>
      <w:sz w:val="24"/>
      <w:szCs w:val="20"/>
    </w:rPr>
  </w:style>
  <w:style w:type="paragraph" w:styleId="Nagwek8">
    <w:name w:val="heading 8"/>
    <w:basedOn w:val="Normalny"/>
    <w:next w:val="Normalny"/>
    <w:link w:val="Nagwek8Znak"/>
    <w:uiPriority w:val="99"/>
    <w:qFormat/>
    <w:rsid w:val="00073025"/>
    <w:pPr>
      <w:spacing w:before="240" w:after="60" w:line="276" w:lineRule="auto"/>
      <w:ind w:left="1440" w:hanging="1440"/>
      <w:outlineLvl w:val="7"/>
    </w:pPr>
    <w:rPr>
      <w:rFonts w:ascii="Garamond" w:hAnsi="Garamond"/>
      <w:i/>
      <w:iCs/>
      <w:color w:val="auto"/>
      <w:sz w:val="24"/>
      <w:szCs w:val="20"/>
    </w:rPr>
  </w:style>
  <w:style w:type="paragraph" w:styleId="Nagwek9">
    <w:name w:val="heading 9"/>
    <w:basedOn w:val="Normalny"/>
    <w:next w:val="Normalny"/>
    <w:link w:val="Nagwek9Znak"/>
    <w:uiPriority w:val="99"/>
    <w:qFormat/>
    <w:rsid w:val="00073025"/>
    <w:pPr>
      <w:spacing w:before="240" w:after="60" w:line="276" w:lineRule="auto"/>
      <w:ind w:left="1584" w:hanging="1584"/>
      <w:outlineLvl w:val="8"/>
    </w:pPr>
    <w:rPr>
      <w:rFonts w:ascii="Arial" w:hAnsi="Arial" w:cs="Arial"/>
      <w:color w:val="auto"/>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rsid w:val="00C15296"/>
    <w:rPr>
      <w:rFonts w:asciiTheme="majorHAnsi" w:hAnsiTheme="majorHAnsi"/>
      <w:b/>
      <w:color w:val="1F3864" w:themeColor="accent1" w:themeShade="80"/>
      <w:sz w:val="22"/>
      <w:szCs w:val="22"/>
    </w:rPr>
  </w:style>
  <w:style w:type="paragraph" w:customStyle="1" w:styleId="Standard">
    <w:name w:val="Standard"/>
    <w:qFormat/>
    <w:rsid w:val="005A65AF"/>
    <w:pPr>
      <w:widowControl w:val="0"/>
      <w:suppressAutoHyphens/>
      <w:autoSpaceDN w:val="0"/>
      <w:textAlignment w:val="baseline"/>
    </w:pPr>
    <w:rPr>
      <w:rFonts w:ascii="Liberation Serif" w:eastAsia="SimSun" w:hAnsi="Liberation Serif" w:cs="Arial"/>
      <w:kern w:val="3"/>
      <w:sz w:val="24"/>
      <w:szCs w:val="24"/>
      <w:lang w:eastAsia="zh-CN" w:bidi="hi-IN"/>
    </w:rPr>
  </w:style>
  <w:style w:type="numbering" w:customStyle="1" w:styleId="WW8Num20">
    <w:name w:val="WW8Num20"/>
    <w:basedOn w:val="Bezlisty"/>
    <w:rsid w:val="005A65AF"/>
    <w:pPr>
      <w:numPr>
        <w:numId w:val="1"/>
      </w:numPr>
    </w:pPr>
  </w:style>
  <w:style w:type="paragraph" w:styleId="Bezodstpw">
    <w:name w:val="No Spacing"/>
    <w:link w:val="BezodstpwZnak"/>
    <w:uiPriority w:val="99"/>
    <w:qFormat/>
    <w:rsid w:val="00EA27B2"/>
    <w:rPr>
      <w:rFonts w:eastAsia="Calibri"/>
      <w:sz w:val="22"/>
      <w:szCs w:val="22"/>
      <w:lang w:eastAsia="en-US"/>
    </w:rPr>
  </w:style>
  <w:style w:type="paragraph" w:styleId="Legenda">
    <w:name w:val="caption"/>
    <w:aliases w:val="Legenda Znak Znak Znak,Legenda Znak Znak,Legenda Znak Znak Znak Znak,Legenda Znak Znak Znak Znak Znak Znak,Legenda Znak Znak Znak Znak Znak Znak Znak,Legenda Znak Znak Znak Znak Znak Znak Znak Znak Znak Z,Legenda Znak Z,Podpis nad obiektem"/>
    <w:basedOn w:val="Normalny"/>
    <w:next w:val="Normalny"/>
    <w:uiPriority w:val="99"/>
    <w:qFormat/>
    <w:rsid w:val="002F2764"/>
    <w:pPr>
      <w:spacing w:after="200" w:line="276" w:lineRule="auto"/>
      <w:ind w:left="0" w:firstLine="0"/>
      <w:jc w:val="left"/>
    </w:pPr>
    <w:rPr>
      <w:rFonts w:ascii="Calibri" w:eastAsia="Calibri" w:hAnsi="Calibri"/>
      <w:b/>
      <w:bCs/>
      <w:color w:val="auto"/>
      <w:sz w:val="20"/>
      <w:szCs w:val="20"/>
      <w:lang w:eastAsia="en-US"/>
    </w:rPr>
  </w:style>
  <w:style w:type="paragraph" w:styleId="Akapitzlist">
    <w:name w:val="List Paragraph"/>
    <w:aliases w:val="rozdział,Numerowanie,Akapit z listą BS,Kolorowa lista — akcent 11,List_Paragraph,Multilevel para_II,List Paragraph1,Bullet1,Bullets,List Paragraph 1,References,List Paragraph (numbered (a)),IBL List Paragraph,List Paragraph nowy,I wstęp"/>
    <w:basedOn w:val="Normalny"/>
    <w:link w:val="AkapitzlistZnak"/>
    <w:uiPriority w:val="34"/>
    <w:qFormat/>
    <w:rsid w:val="000E4D98"/>
    <w:pPr>
      <w:spacing w:after="0" w:line="240" w:lineRule="auto"/>
      <w:ind w:left="708" w:firstLine="0"/>
      <w:jc w:val="left"/>
    </w:pPr>
    <w:rPr>
      <w:color w:val="auto"/>
      <w:sz w:val="24"/>
      <w:szCs w:val="24"/>
    </w:rPr>
  </w:style>
  <w:style w:type="table" w:styleId="Tabela-Siatka">
    <w:name w:val="Table Grid"/>
    <w:basedOn w:val="Standardowy"/>
    <w:uiPriority w:val="59"/>
    <w:rsid w:val="00F137A6"/>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
    <w:name w:val="Body Text"/>
    <w:basedOn w:val="Normalny"/>
    <w:link w:val="TekstpodstawowyZnak"/>
    <w:uiPriority w:val="99"/>
    <w:rsid w:val="001E02ED"/>
    <w:pPr>
      <w:spacing w:after="0" w:line="240" w:lineRule="auto"/>
      <w:ind w:left="0" w:firstLine="0"/>
      <w:jc w:val="left"/>
    </w:pPr>
    <w:rPr>
      <w:b/>
      <w:color w:val="auto"/>
      <w:sz w:val="32"/>
      <w:szCs w:val="20"/>
    </w:rPr>
  </w:style>
  <w:style w:type="character" w:customStyle="1" w:styleId="TekstpodstawowyZnak">
    <w:name w:val="Tekst podstawowy Znak"/>
    <w:link w:val="Tekstpodstawowy"/>
    <w:uiPriority w:val="99"/>
    <w:rsid w:val="001E02ED"/>
    <w:rPr>
      <w:rFonts w:ascii="Times New Roman" w:hAnsi="Times New Roman"/>
      <w:b/>
      <w:sz w:val="32"/>
    </w:rPr>
  </w:style>
  <w:style w:type="paragraph" w:styleId="NormalnyWeb">
    <w:name w:val="Normal (Web)"/>
    <w:basedOn w:val="Normalny"/>
    <w:unhideWhenUsed/>
    <w:rsid w:val="004D6C38"/>
    <w:pPr>
      <w:spacing w:before="100" w:beforeAutospacing="1" w:after="100" w:afterAutospacing="1" w:line="240" w:lineRule="auto"/>
      <w:ind w:left="0" w:firstLine="0"/>
      <w:jc w:val="left"/>
    </w:pPr>
    <w:rPr>
      <w:color w:val="auto"/>
      <w:sz w:val="24"/>
      <w:szCs w:val="24"/>
    </w:rPr>
  </w:style>
  <w:style w:type="paragraph" w:styleId="Tekstdymka">
    <w:name w:val="Balloon Text"/>
    <w:basedOn w:val="Normalny"/>
    <w:link w:val="TekstdymkaZnak"/>
    <w:uiPriority w:val="99"/>
    <w:semiHidden/>
    <w:unhideWhenUsed/>
    <w:rsid w:val="00661772"/>
    <w:pPr>
      <w:spacing w:after="0" w:line="240" w:lineRule="auto"/>
    </w:pPr>
    <w:rPr>
      <w:rFonts w:ascii="Segoe UI" w:hAnsi="Segoe UI" w:cs="Segoe UI"/>
      <w:sz w:val="18"/>
      <w:szCs w:val="18"/>
    </w:rPr>
  </w:style>
  <w:style w:type="character" w:customStyle="1" w:styleId="TekstdymkaZnak">
    <w:name w:val="Tekst dymka Znak"/>
    <w:link w:val="Tekstdymka"/>
    <w:uiPriority w:val="99"/>
    <w:semiHidden/>
    <w:rsid w:val="00661772"/>
    <w:rPr>
      <w:rFonts w:ascii="Segoe UI" w:hAnsi="Segoe UI" w:cs="Segoe UI"/>
      <w:color w:val="000000"/>
      <w:sz w:val="18"/>
      <w:szCs w:val="18"/>
    </w:rPr>
  </w:style>
  <w:style w:type="paragraph" w:customStyle="1" w:styleId="Default">
    <w:name w:val="Default"/>
    <w:rsid w:val="00A06640"/>
    <w:pPr>
      <w:autoSpaceDE w:val="0"/>
      <w:autoSpaceDN w:val="0"/>
      <w:adjustRightInd w:val="0"/>
    </w:pPr>
    <w:rPr>
      <w:rFonts w:ascii="Times New Roman" w:eastAsia="Calibri" w:hAnsi="Times New Roman"/>
      <w:color w:val="000000"/>
      <w:sz w:val="24"/>
      <w:szCs w:val="24"/>
      <w:lang w:eastAsia="en-US"/>
    </w:rPr>
  </w:style>
  <w:style w:type="character" w:customStyle="1" w:styleId="Nagwek4Znak">
    <w:name w:val="Nagłówek 4 Znak"/>
    <w:link w:val="Nagwek4"/>
    <w:uiPriority w:val="99"/>
    <w:rsid w:val="006111BA"/>
    <w:rPr>
      <w:rFonts w:ascii="Calibri" w:eastAsia="Times New Roman" w:hAnsi="Calibri" w:cs="Times New Roman"/>
      <w:b/>
      <w:bCs/>
      <w:color w:val="000000"/>
      <w:sz w:val="28"/>
      <w:szCs w:val="28"/>
    </w:rPr>
  </w:style>
  <w:style w:type="character" w:customStyle="1" w:styleId="Nagwek5Znak">
    <w:name w:val="Nagłówek 5 Znak"/>
    <w:link w:val="Nagwek5"/>
    <w:uiPriority w:val="99"/>
    <w:rsid w:val="006111BA"/>
    <w:rPr>
      <w:rFonts w:ascii="Calibri" w:eastAsia="Times New Roman" w:hAnsi="Calibri" w:cs="Times New Roman"/>
      <w:b/>
      <w:bCs/>
      <w:i/>
      <w:iCs/>
      <w:color w:val="000000"/>
      <w:sz w:val="26"/>
      <w:szCs w:val="26"/>
    </w:rPr>
  </w:style>
  <w:style w:type="character" w:styleId="Pogrubienie">
    <w:name w:val="Strong"/>
    <w:qFormat/>
    <w:rsid w:val="006111BA"/>
    <w:rPr>
      <w:b/>
      <w:bCs/>
    </w:rPr>
  </w:style>
  <w:style w:type="character" w:styleId="Numerstrony">
    <w:name w:val="page number"/>
    <w:uiPriority w:val="99"/>
    <w:rsid w:val="006111BA"/>
  </w:style>
  <w:style w:type="paragraph" w:styleId="Nagwek">
    <w:name w:val="header"/>
    <w:basedOn w:val="Normalny"/>
    <w:link w:val="NagwekZnak"/>
    <w:uiPriority w:val="99"/>
    <w:unhideWhenUsed/>
    <w:rsid w:val="00DE67A1"/>
    <w:pPr>
      <w:tabs>
        <w:tab w:val="center" w:pos="4536"/>
        <w:tab w:val="right" w:pos="9072"/>
      </w:tabs>
    </w:pPr>
  </w:style>
  <w:style w:type="character" w:customStyle="1" w:styleId="NagwekZnak">
    <w:name w:val="Nagłówek Znak"/>
    <w:link w:val="Nagwek"/>
    <w:uiPriority w:val="99"/>
    <w:rsid w:val="00DE67A1"/>
    <w:rPr>
      <w:rFonts w:ascii="Times New Roman" w:hAnsi="Times New Roman"/>
      <w:color w:val="000000"/>
      <w:sz w:val="22"/>
      <w:szCs w:val="22"/>
    </w:rPr>
  </w:style>
  <w:style w:type="paragraph" w:styleId="Stopka">
    <w:name w:val="footer"/>
    <w:basedOn w:val="Normalny"/>
    <w:link w:val="StopkaZnak"/>
    <w:uiPriority w:val="99"/>
    <w:unhideWhenUsed/>
    <w:rsid w:val="00DE67A1"/>
    <w:pPr>
      <w:tabs>
        <w:tab w:val="center" w:pos="4536"/>
        <w:tab w:val="right" w:pos="9072"/>
      </w:tabs>
    </w:pPr>
  </w:style>
  <w:style w:type="character" w:customStyle="1" w:styleId="StopkaZnak">
    <w:name w:val="Stopka Znak"/>
    <w:link w:val="Stopka"/>
    <w:uiPriority w:val="99"/>
    <w:rsid w:val="00DE67A1"/>
    <w:rPr>
      <w:rFonts w:ascii="Times New Roman" w:hAnsi="Times New Roman"/>
      <w:color w:val="000000"/>
      <w:sz w:val="22"/>
      <w:szCs w:val="22"/>
    </w:rPr>
  </w:style>
  <w:style w:type="character" w:styleId="Hipercze">
    <w:name w:val="Hyperlink"/>
    <w:uiPriority w:val="99"/>
    <w:unhideWhenUsed/>
    <w:rsid w:val="00286088"/>
    <w:rPr>
      <w:color w:val="0000FF"/>
      <w:u w:val="single"/>
    </w:rPr>
  </w:style>
  <w:style w:type="paragraph" w:customStyle="1" w:styleId="Tekstpodstawowywcity21">
    <w:name w:val="Tekst podstawowy wcięty 21"/>
    <w:basedOn w:val="Normalny"/>
    <w:uiPriority w:val="99"/>
    <w:rsid w:val="00733055"/>
    <w:pPr>
      <w:suppressAutoHyphens/>
      <w:spacing w:after="200" w:line="360" w:lineRule="auto"/>
      <w:ind w:left="1416" w:hanging="696"/>
    </w:pPr>
    <w:rPr>
      <w:rFonts w:ascii="Calibri" w:hAnsi="Calibri" w:cs="Calibri"/>
      <w:color w:val="auto"/>
      <w:lang w:eastAsia="ar-SA"/>
    </w:rPr>
  </w:style>
  <w:style w:type="table" w:styleId="Tabelasiatki5ciemnaakcent5">
    <w:name w:val="Grid Table 5 Dark Accent 5"/>
    <w:basedOn w:val="Standardowy"/>
    <w:uiPriority w:val="50"/>
    <w:rsid w:val="0088734D"/>
    <w:rPr>
      <w:rFonts w:eastAsia="Calibri"/>
      <w:sz w:val="22"/>
      <w:szCs w:val="22"/>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table" w:styleId="Tabelalisty4akcent5">
    <w:name w:val="List Table 4 Accent 5"/>
    <w:basedOn w:val="Standardowy"/>
    <w:uiPriority w:val="49"/>
    <w:rsid w:val="0088734D"/>
    <w:rPr>
      <w:rFonts w:eastAsia="Calibri"/>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tcBorders>
        <w:shd w:val="clear" w:color="auto" w:fill="5B9BD5"/>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Tabelalisty5ciemnaakcent5">
    <w:name w:val="List Table 5 Dark Accent 5"/>
    <w:basedOn w:val="Standardowy"/>
    <w:uiPriority w:val="50"/>
    <w:rsid w:val="0088734D"/>
    <w:rPr>
      <w:rFonts w:eastAsia="Calibri"/>
      <w:color w:val="FFFFFF"/>
      <w:sz w:val="22"/>
      <w:szCs w:val="22"/>
      <w:lang w:eastAsia="en-US"/>
    </w:rPr>
    <w:tblPr>
      <w:tblStyleRowBandSize w:val="1"/>
      <w:tblStyleColBandSize w:val="1"/>
      <w:tblBorders>
        <w:top w:val="single" w:sz="24" w:space="0" w:color="5B9BD5"/>
        <w:left w:val="single" w:sz="24" w:space="0" w:color="5B9BD5"/>
        <w:bottom w:val="single" w:sz="24" w:space="0" w:color="5B9BD5"/>
        <w:right w:val="single" w:sz="24" w:space="0" w:color="5B9BD5"/>
      </w:tblBorders>
    </w:tblPr>
    <w:tcPr>
      <w:shd w:val="clear" w:color="auto" w:fill="5B9B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Siatkatabelijasna">
    <w:name w:val="Grid Table Light"/>
    <w:basedOn w:val="Standardowy"/>
    <w:uiPriority w:val="40"/>
    <w:rsid w:val="0093239F"/>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styleId="Odwoaniedokomentarza">
    <w:name w:val="annotation reference"/>
    <w:uiPriority w:val="99"/>
    <w:semiHidden/>
    <w:unhideWhenUsed/>
    <w:rsid w:val="00490EDE"/>
    <w:rPr>
      <w:sz w:val="16"/>
      <w:szCs w:val="16"/>
    </w:rPr>
  </w:style>
  <w:style w:type="paragraph" w:styleId="Tekstkomentarza">
    <w:name w:val="annotation text"/>
    <w:basedOn w:val="Normalny"/>
    <w:link w:val="TekstkomentarzaZnak"/>
    <w:uiPriority w:val="99"/>
    <w:semiHidden/>
    <w:unhideWhenUsed/>
    <w:rsid w:val="00490EDE"/>
    <w:rPr>
      <w:sz w:val="20"/>
      <w:szCs w:val="20"/>
    </w:rPr>
  </w:style>
  <w:style w:type="character" w:customStyle="1" w:styleId="TekstkomentarzaZnak">
    <w:name w:val="Tekst komentarza Znak"/>
    <w:link w:val="Tekstkomentarza"/>
    <w:uiPriority w:val="99"/>
    <w:semiHidden/>
    <w:rsid w:val="00490EDE"/>
    <w:rPr>
      <w:rFonts w:ascii="Times New Roman" w:hAnsi="Times New Roman"/>
      <w:color w:val="000000"/>
    </w:rPr>
  </w:style>
  <w:style w:type="paragraph" w:styleId="Tematkomentarza">
    <w:name w:val="annotation subject"/>
    <w:basedOn w:val="Tekstkomentarza"/>
    <w:next w:val="Tekstkomentarza"/>
    <w:link w:val="TematkomentarzaZnak"/>
    <w:uiPriority w:val="99"/>
    <w:semiHidden/>
    <w:unhideWhenUsed/>
    <w:rsid w:val="00490EDE"/>
    <w:rPr>
      <w:b/>
      <w:bCs/>
    </w:rPr>
  </w:style>
  <w:style w:type="character" w:customStyle="1" w:styleId="TematkomentarzaZnak">
    <w:name w:val="Temat komentarza Znak"/>
    <w:link w:val="Tematkomentarza"/>
    <w:uiPriority w:val="99"/>
    <w:semiHidden/>
    <w:rsid w:val="00490EDE"/>
    <w:rPr>
      <w:rFonts w:ascii="Times New Roman" w:hAnsi="Times New Roman"/>
      <w:b/>
      <w:bCs/>
      <w:color w:val="000000"/>
    </w:rPr>
  </w:style>
  <w:style w:type="paragraph" w:styleId="Tekstprzypisudolnego">
    <w:name w:val="footnote text"/>
    <w:basedOn w:val="Normalny"/>
    <w:link w:val="TekstprzypisudolnegoZnak"/>
    <w:uiPriority w:val="99"/>
    <w:unhideWhenUsed/>
    <w:rsid w:val="00490EDE"/>
    <w:rPr>
      <w:sz w:val="20"/>
      <w:szCs w:val="20"/>
    </w:rPr>
  </w:style>
  <w:style w:type="character" w:customStyle="1" w:styleId="TekstprzypisudolnegoZnak">
    <w:name w:val="Tekst przypisu dolnego Znak"/>
    <w:link w:val="Tekstprzypisudolnego"/>
    <w:uiPriority w:val="99"/>
    <w:rsid w:val="00490EDE"/>
    <w:rPr>
      <w:rFonts w:ascii="Times New Roman" w:hAnsi="Times New Roman"/>
      <w:color w:val="000000"/>
    </w:rPr>
  </w:style>
  <w:style w:type="character" w:styleId="Odwoanieprzypisudolnego">
    <w:name w:val="footnote reference"/>
    <w:uiPriority w:val="99"/>
    <w:semiHidden/>
    <w:unhideWhenUsed/>
    <w:rsid w:val="00490EDE"/>
    <w:rPr>
      <w:vertAlign w:val="superscript"/>
    </w:rPr>
  </w:style>
  <w:style w:type="table" w:customStyle="1" w:styleId="Tabela-Siatka1">
    <w:name w:val="Tabela - Siatka1"/>
    <w:basedOn w:val="Standardowy"/>
    <w:next w:val="Tabela-Siatka"/>
    <w:uiPriority w:val="99"/>
    <w:rsid w:val="002C062A"/>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ecieniowanieakcent1">
    <w:name w:val="Light Shading Accent 1"/>
    <w:basedOn w:val="Standardowy"/>
    <w:uiPriority w:val="99"/>
    <w:rsid w:val="00AB490E"/>
    <w:rPr>
      <w:rFonts w:asciiTheme="minorHAnsi" w:eastAsiaTheme="minorHAnsi" w:hAnsiTheme="minorHAnsi" w:cstheme="minorBidi"/>
      <w:color w:val="2F5496" w:themeColor="accent1" w:themeShade="BF"/>
      <w:sz w:val="22"/>
      <w:szCs w:val="22"/>
      <w:lang w:eastAsia="en-US"/>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character" w:customStyle="1" w:styleId="Nagwek2Znak">
    <w:name w:val="Nagłówek 2 Znak"/>
    <w:basedOn w:val="Domylnaczcionkaakapitu"/>
    <w:link w:val="Nagwek2"/>
    <w:uiPriority w:val="99"/>
    <w:rsid w:val="00E81939"/>
    <w:rPr>
      <w:rFonts w:asciiTheme="majorHAnsi" w:eastAsiaTheme="majorEastAsia" w:hAnsiTheme="majorHAnsi" w:cstheme="majorBidi"/>
      <w:b/>
      <w:color w:val="2F5496" w:themeColor="accent1" w:themeShade="BF"/>
      <w:sz w:val="22"/>
      <w:szCs w:val="26"/>
    </w:rPr>
  </w:style>
  <w:style w:type="paragraph" w:customStyle="1" w:styleId="event-date">
    <w:name w:val="event-date"/>
    <w:basedOn w:val="Normalny"/>
    <w:uiPriority w:val="99"/>
    <w:rsid w:val="005977D7"/>
    <w:pPr>
      <w:spacing w:before="100" w:beforeAutospacing="1" w:after="100" w:afterAutospacing="1" w:line="240" w:lineRule="auto"/>
      <w:ind w:left="0" w:firstLine="0"/>
      <w:jc w:val="left"/>
    </w:pPr>
    <w:rPr>
      <w:rFonts w:ascii="Times New Roman" w:hAnsi="Times New Roman"/>
      <w:color w:val="auto"/>
      <w:sz w:val="24"/>
      <w:szCs w:val="24"/>
    </w:rPr>
  </w:style>
  <w:style w:type="paragraph" w:customStyle="1" w:styleId="intro">
    <w:name w:val="intro"/>
    <w:basedOn w:val="Normalny"/>
    <w:uiPriority w:val="99"/>
    <w:rsid w:val="005977D7"/>
    <w:pPr>
      <w:spacing w:before="100" w:beforeAutospacing="1" w:after="100" w:afterAutospacing="1" w:line="240" w:lineRule="auto"/>
      <w:ind w:left="0" w:firstLine="0"/>
      <w:jc w:val="left"/>
    </w:pPr>
    <w:rPr>
      <w:rFonts w:ascii="Times New Roman" w:hAnsi="Times New Roman"/>
      <w:color w:val="auto"/>
      <w:sz w:val="24"/>
      <w:szCs w:val="24"/>
    </w:rPr>
  </w:style>
  <w:style w:type="character" w:customStyle="1" w:styleId="Nagwek3Znak">
    <w:name w:val="Nagłówek 3 Znak"/>
    <w:basedOn w:val="Domylnaczcionkaakapitu"/>
    <w:link w:val="Nagwek3"/>
    <w:rsid w:val="005977D7"/>
    <w:rPr>
      <w:rFonts w:asciiTheme="majorHAnsi" w:eastAsiaTheme="majorEastAsia" w:hAnsiTheme="majorHAnsi" w:cstheme="majorBidi"/>
      <w:color w:val="1F3763" w:themeColor="accent1" w:themeShade="7F"/>
      <w:sz w:val="24"/>
      <w:szCs w:val="24"/>
    </w:rPr>
  </w:style>
  <w:style w:type="paragraph" w:customStyle="1" w:styleId="Textbody">
    <w:name w:val="Text body"/>
    <w:basedOn w:val="Standard"/>
    <w:uiPriority w:val="99"/>
    <w:rsid w:val="000D615B"/>
    <w:pPr>
      <w:widowControl/>
      <w:spacing w:after="140" w:line="288" w:lineRule="auto"/>
    </w:pPr>
    <w:rPr>
      <w:rFonts w:ascii="Calibri" w:eastAsia="Calibri" w:hAnsi="Calibri" w:cs="Tahoma"/>
      <w:color w:val="00000A"/>
      <w:sz w:val="22"/>
      <w:szCs w:val="22"/>
      <w:lang w:eastAsia="en-US" w:bidi="ar-SA"/>
    </w:rPr>
  </w:style>
  <w:style w:type="numbering" w:customStyle="1" w:styleId="Bezlisty1">
    <w:name w:val="Bez listy1"/>
    <w:basedOn w:val="Bezlisty"/>
    <w:rsid w:val="000D615B"/>
    <w:pPr>
      <w:numPr>
        <w:numId w:val="47"/>
      </w:numPr>
    </w:pPr>
  </w:style>
  <w:style w:type="character" w:customStyle="1" w:styleId="hgkelc">
    <w:name w:val="hgkelc"/>
    <w:basedOn w:val="Domylnaczcionkaakapitu"/>
    <w:uiPriority w:val="99"/>
    <w:rsid w:val="009F45CD"/>
  </w:style>
  <w:style w:type="character" w:styleId="Uwydatnienie">
    <w:name w:val="Emphasis"/>
    <w:basedOn w:val="Domylnaczcionkaakapitu"/>
    <w:uiPriority w:val="99"/>
    <w:qFormat/>
    <w:rsid w:val="00856A91"/>
    <w:rPr>
      <w:i/>
      <w:iCs/>
    </w:rPr>
  </w:style>
  <w:style w:type="paragraph" w:customStyle="1" w:styleId="TableContents">
    <w:name w:val="Table Contents"/>
    <w:basedOn w:val="Standard"/>
    <w:uiPriority w:val="99"/>
    <w:rsid w:val="008B4C15"/>
    <w:pPr>
      <w:suppressLineNumbers/>
    </w:pPr>
    <w:rPr>
      <w:rFonts w:eastAsia="NSimSun" w:cs="Lucida Sans"/>
    </w:rPr>
  </w:style>
  <w:style w:type="character" w:customStyle="1" w:styleId="AkapitzlistZnak">
    <w:name w:val="Akapit z listą Znak"/>
    <w:aliases w:val="rozdział Znak,Numerowanie Znak,Akapit z listą BS Znak,Kolorowa lista — akcent 11 Znak,List_Paragraph Znak,Multilevel para_II Znak,List Paragraph1 Znak,Bullet1 Znak,Bullets Znak,List Paragraph 1 Znak,References Znak,I wstęp Znak"/>
    <w:link w:val="Akapitzlist"/>
    <w:uiPriority w:val="34"/>
    <w:qFormat/>
    <w:locked/>
    <w:rsid w:val="00FD7987"/>
    <w:rPr>
      <w:rFonts w:asciiTheme="minorHAnsi" w:hAnsiTheme="minorHAnsi"/>
      <w:sz w:val="24"/>
      <w:szCs w:val="24"/>
    </w:rPr>
  </w:style>
  <w:style w:type="character" w:customStyle="1" w:styleId="Teksttreci2">
    <w:name w:val="Tekst treści (2)_"/>
    <w:link w:val="Teksttreci20"/>
    <w:uiPriority w:val="99"/>
    <w:locked/>
    <w:rsid w:val="008C3A1A"/>
    <w:rPr>
      <w:rFonts w:ascii="Segoe UI" w:hAnsi="Segoe UI" w:cs="Segoe UI"/>
      <w:shd w:val="clear" w:color="auto" w:fill="FFFFFF"/>
    </w:rPr>
  </w:style>
  <w:style w:type="paragraph" w:customStyle="1" w:styleId="Teksttreci20">
    <w:name w:val="Tekst treści (2)"/>
    <w:basedOn w:val="Normalny"/>
    <w:link w:val="Teksttreci2"/>
    <w:uiPriority w:val="99"/>
    <w:rsid w:val="008C3A1A"/>
    <w:pPr>
      <w:widowControl w:val="0"/>
      <w:shd w:val="clear" w:color="auto" w:fill="FFFFFF"/>
      <w:spacing w:after="0" w:line="266" w:lineRule="exact"/>
      <w:ind w:left="0" w:firstLine="0"/>
      <w:jc w:val="left"/>
    </w:pPr>
    <w:rPr>
      <w:rFonts w:ascii="Segoe UI" w:hAnsi="Segoe UI" w:cs="Segoe UI"/>
      <w:color w:val="auto"/>
      <w:sz w:val="20"/>
      <w:szCs w:val="20"/>
    </w:rPr>
  </w:style>
  <w:style w:type="character" w:customStyle="1" w:styleId="Nagwek6Znak">
    <w:name w:val="Nagłówek 6 Znak"/>
    <w:basedOn w:val="Domylnaczcionkaakapitu"/>
    <w:link w:val="Nagwek6"/>
    <w:uiPriority w:val="99"/>
    <w:rsid w:val="00073025"/>
    <w:rPr>
      <w:rFonts w:ascii="Garamond" w:hAnsi="Garamond"/>
      <w:b/>
      <w:bCs/>
      <w:sz w:val="22"/>
      <w:szCs w:val="22"/>
    </w:rPr>
  </w:style>
  <w:style w:type="character" w:customStyle="1" w:styleId="Nagwek7Znak">
    <w:name w:val="Nagłówek 7 Znak"/>
    <w:basedOn w:val="Domylnaczcionkaakapitu"/>
    <w:link w:val="Nagwek7"/>
    <w:uiPriority w:val="99"/>
    <w:rsid w:val="00073025"/>
    <w:rPr>
      <w:rFonts w:ascii="Garamond" w:hAnsi="Garamond"/>
      <w:sz w:val="24"/>
    </w:rPr>
  </w:style>
  <w:style w:type="character" w:customStyle="1" w:styleId="Nagwek8Znak">
    <w:name w:val="Nagłówek 8 Znak"/>
    <w:basedOn w:val="Domylnaczcionkaakapitu"/>
    <w:link w:val="Nagwek8"/>
    <w:uiPriority w:val="99"/>
    <w:rsid w:val="00073025"/>
    <w:rPr>
      <w:rFonts w:ascii="Garamond" w:hAnsi="Garamond"/>
      <w:i/>
      <w:iCs/>
      <w:sz w:val="24"/>
    </w:rPr>
  </w:style>
  <w:style w:type="character" w:customStyle="1" w:styleId="Nagwek9Znak">
    <w:name w:val="Nagłówek 9 Znak"/>
    <w:basedOn w:val="Domylnaczcionkaakapitu"/>
    <w:link w:val="Nagwek9"/>
    <w:uiPriority w:val="99"/>
    <w:rsid w:val="00073025"/>
    <w:rPr>
      <w:rFonts w:ascii="Arial" w:hAnsi="Arial" w:cs="Arial"/>
      <w:sz w:val="22"/>
      <w:szCs w:val="22"/>
    </w:rPr>
  </w:style>
  <w:style w:type="paragraph" w:customStyle="1" w:styleId="RysunekZnakZnak">
    <w:name w:val="Rysunek Znak Znak"/>
    <w:basedOn w:val="Normalny"/>
    <w:next w:val="Normalny"/>
    <w:link w:val="RysunekZnakZnakZnak"/>
    <w:autoRedefine/>
    <w:uiPriority w:val="99"/>
    <w:rsid w:val="00073025"/>
    <w:pPr>
      <w:spacing w:before="60" w:after="120" w:line="240" w:lineRule="auto"/>
      <w:ind w:left="360" w:hanging="360"/>
    </w:pPr>
    <w:rPr>
      <w:rFonts w:ascii="Times New Roman" w:hAnsi="Times New Roman"/>
      <w:i/>
      <w:color w:val="auto"/>
      <w:sz w:val="24"/>
      <w:szCs w:val="20"/>
    </w:rPr>
  </w:style>
  <w:style w:type="paragraph" w:customStyle="1" w:styleId="Tabela">
    <w:name w:val="Tabela"/>
    <w:basedOn w:val="Normalny"/>
    <w:next w:val="Normalny"/>
    <w:link w:val="TabelaChar"/>
    <w:autoRedefine/>
    <w:uiPriority w:val="99"/>
    <w:rsid w:val="00073025"/>
    <w:pPr>
      <w:numPr>
        <w:numId w:val="53"/>
      </w:numPr>
      <w:spacing w:before="120" w:after="60" w:line="240" w:lineRule="auto"/>
    </w:pPr>
    <w:rPr>
      <w:rFonts w:ascii="Garamond" w:hAnsi="Garamond"/>
      <w:i/>
      <w:color w:val="auto"/>
      <w:sz w:val="24"/>
      <w:szCs w:val="20"/>
    </w:rPr>
  </w:style>
  <w:style w:type="paragraph" w:customStyle="1" w:styleId="Fotografia">
    <w:name w:val="Fotografia"/>
    <w:basedOn w:val="Normalny"/>
    <w:next w:val="Normalny"/>
    <w:uiPriority w:val="99"/>
    <w:rsid w:val="00073025"/>
    <w:pPr>
      <w:numPr>
        <w:numId w:val="54"/>
      </w:numPr>
      <w:spacing w:before="120" w:after="60" w:line="240" w:lineRule="auto"/>
      <w:ind w:left="0" w:firstLine="709"/>
    </w:pPr>
    <w:rPr>
      <w:rFonts w:ascii="Garamond" w:hAnsi="Garamond"/>
      <w:i/>
      <w:color w:val="auto"/>
      <w:sz w:val="24"/>
      <w:szCs w:val="24"/>
    </w:rPr>
  </w:style>
  <w:style w:type="paragraph" w:styleId="Tekstpodstawowywcity2">
    <w:name w:val="Body Text Indent 2"/>
    <w:basedOn w:val="Normalny"/>
    <w:link w:val="Tekstpodstawowywcity2Znak"/>
    <w:uiPriority w:val="99"/>
    <w:rsid w:val="00073025"/>
    <w:pPr>
      <w:spacing w:before="120" w:after="0" w:line="276" w:lineRule="auto"/>
      <w:ind w:left="0" w:firstLine="360"/>
    </w:pPr>
    <w:rPr>
      <w:rFonts w:ascii="Garamond" w:hAnsi="Garamond"/>
      <w:color w:val="auto"/>
      <w:sz w:val="24"/>
      <w:szCs w:val="20"/>
    </w:rPr>
  </w:style>
  <w:style w:type="character" w:customStyle="1" w:styleId="Tekstpodstawowywcity2Znak">
    <w:name w:val="Tekst podstawowy wcięty 2 Znak"/>
    <w:basedOn w:val="Domylnaczcionkaakapitu"/>
    <w:link w:val="Tekstpodstawowywcity2"/>
    <w:uiPriority w:val="99"/>
    <w:rsid w:val="00073025"/>
    <w:rPr>
      <w:rFonts w:ascii="Garamond" w:hAnsi="Garamond"/>
      <w:sz w:val="24"/>
    </w:rPr>
  </w:style>
  <w:style w:type="paragraph" w:styleId="Tekstpodstawowywcity">
    <w:name w:val="Body Text Indent"/>
    <w:basedOn w:val="Normalny"/>
    <w:link w:val="TekstpodstawowywcityZnak"/>
    <w:uiPriority w:val="99"/>
    <w:rsid w:val="00073025"/>
    <w:pPr>
      <w:spacing w:before="120" w:after="0" w:line="276" w:lineRule="auto"/>
      <w:ind w:left="0" w:firstLine="709"/>
    </w:pPr>
    <w:rPr>
      <w:rFonts w:ascii="Garamond" w:hAnsi="Garamond"/>
      <w:color w:val="auto"/>
      <w:sz w:val="24"/>
      <w:szCs w:val="20"/>
    </w:rPr>
  </w:style>
  <w:style w:type="character" w:customStyle="1" w:styleId="TekstpodstawowywcityZnak">
    <w:name w:val="Tekst podstawowy wcięty Znak"/>
    <w:basedOn w:val="Domylnaczcionkaakapitu"/>
    <w:link w:val="Tekstpodstawowywcity"/>
    <w:uiPriority w:val="99"/>
    <w:rsid w:val="00073025"/>
    <w:rPr>
      <w:rFonts w:ascii="Garamond" w:hAnsi="Garamond"/>
      <w:sz w:val="24"/>
    </w:rPr>
  </w:style>
  <w:style w:type="paragraph" w:styleId="Tekstpodstawowywcity3">
    <w:name w:val="Body Text Indent 3"/>
    <w:basedOn w:val="Normalny"/>
    <w:link w:val="Tekstpodstawowywcity3Znak"/>
    <w:uiPriority w:val="99"/>
    <w:rsid w:val="00073025"/>
    <w:pPr>
      <w:numPr>
        <w:ilvl w:val="12"/>
      </w:numPr>
      <w:spacing w:before="120" w:after="0" w:line="276" w:lineRule="auto"/>
      <w:ind w:left="10" w:firstLine="709"/>
    </w:pPr>
    <w:rPr>
      <w:rFonts w:ascii="Garamond" w:hAnsi="Garamond"/>
      <w:color w:val="auto"/>
      <w:sz w:val="24"/>
      <w:szCs w:val="20"/>
    </w:rPr>
  </w:style>
  <w:style w:type="character" w:customStyle="1" w:styleId="Tekstpodstawowywcity3Znak">
    <w:name w:val="Tekst podstawowy wcięty 3 Znak"/>
    <w:basedOn w:val="Domylnaczcionkaakapitu"/>
    <w:link w:val="Tekstpodstawowywcity3"/>
    <w:uiPriority w:val="99"/>
    <w:rsid w:val="00073025"/>
    <w:rPr>
      <w:rFonts w:ascii="Garamond" w:hAnsi="Garamond"/>
      <w:sz w:val="24"/>
    </w:rPr>
  </w:style>
  <w:style w:type="paragraph" w:styleId="Tekstpodstawowy2">
    <w:name w:val="Body Text 2"/>
    <w:basedOn w:val="Normalny"/>
    <w:link w:val="Tekstpodstawowy2Znak"/>
    <w:uiPriority w:val="99"/>
    <w:rsid w:val="00073025"/>
    <w:pPr>
      <w:spacing w:before="120" w:after="0" w:line="276" w:lineRule="auto"/>
      <w:ind w:left="0" w:firstLine="709"/>
    </w:pPr>
    <w:rPr>
      <w:rFonts w:ascii="Garamond" w:hAnsi="Garamond"/>
      <w:color w:val="auto"/>
      <w:sz w:val="24"/>
      <w:szCs w:val="20"/>
    </w:rPr>
  </w:style>
  <w:style w:type="character" w:customStyle="1" w:styleId="Tekstpodstawowy2Znak">
    <w:name w:val="Tekst podstawowy 2 Znak"/>
    <w:basedOn w:val="Domylnaczcionkaakapitu"/>
    <w:link w:val="Tekstpodstawowy2"/>
    <w:uiPriority w:val="99"/>
    <w:rsid w:val="00073025"/>
    <w:rPr>
      <w:rFonts w:ascii="Garamond" w:hAnsi="Garamond"/>
      <w:sz w:val="24"/>
    </w:rPr>
  </w:style>
  <w:style w:type="paragraph" w:styleId="Tekstpodstawowy3">
    <w:name w:val="Body Text 3"/>
    <w:basedOn w:val="Normalny"/>
    <w:link w:val="Tekstpodstawowy3Znak"/>
    <w:uiPriority w:val="99"/>
    <w:rsid w:val="00073025"/>
    <w:pPr>
      <w:spacing w:before="120" w:after="0" w:line="276" w:lineRule="auto"/>
      <w:ind w:left="0" w:firstLine="709"/>
    </w:pPr>
    <w:rPr>
      <w:rFonts w:ascii="Garamond" w:hAnsi="Garamond"/>
      <w:color w:val="auto"/>
      <w:sz w:val="24"/>
      <w:szCs w:val="20"/>
    </w:rPr>
  </w:style>
  <w:style w:type="character" w:customStyle="1" w:styleId="Tekstpodstawowy3Znak">
    <w:name w:val="Tekst podstawowy 3 Znak"/>
    <w:basedOn w:val="Domylnaczcionkaakapitu"/>
    <w:link w:val="Tekstpodstawowy3"/>
    <w:uiPriority w:val="99"/>
    <w:rsid w:val="00073025"/>
    <w:rPr>
      <w:rFonts w:ascii="Garamond" w:hAnsi="Garamond"/>
      <w:sz w:val="24"/>
    </w:rPr>
  </w:style>
  <w:style w:type="paragraph" w:customStyle="1" w:styleId="StylNagwek1">
    <w:name w:val="Styl Nagłówek 1 +"/>
    <w:basedOn w:val="Nagwek1"/>
    <w:uiPriority w:val="99"/>
    <w:rsid w:val="00073025"/>
    <w:pPr>
      <w:keepLines w:val="0"/>
      <w:pageBreakBefore/>
      <w:framePr w:wrap="notBeside" w:vAnchor="text" w:hAnchor="text" w:y="1"/>
      <w:tabs>
        <w:tab w:val="left" w:pos="426"/>
      </w:tabs>
      <w:spacing w:after="240" w:line="240" w:lineRule="auto"/>
      <w:ind w:left="1191" w:right="0" w:hanging="432"/>
      <w:jc w:val="both"/>
    </w:pPr>
    <w:rPr>
      <w:rFonts w:ascii="Bookman Old Style" w:hAnsi="Bookman Old Style"/>
      <w:bCs/>
      <w:caps/>
      <w:color w:val="auto"/>
      <w:spacing w:val="30"/>
      <w:sz w:val="28"/>
      <w:szCs w:val="36"/>
    </w:rPr>
  </w:style>
  <w:style w:type="character" w:customStyle="1" w:styleId="RysunekZnakZnakZnak">
    <w:name w:val="Rysunek Znak Znak Znak"/>
    <w:link w:val="RysunekZnakZnak"/>
    <w:uiPriority w:val="99"/>
    <w:locked/>
    <w:rsid w:val="00073025"/>
    <w:rPr>
      <w:rFonts w:ascii="Times New Roman" w:hAnsi="Times New Roman"/>
      <w:i/>
      <w:sz w:val="24"/>
    </w:rPr>
  </w:style>
  <w:style w:type="paragraph" w:customStyle="1" w:styleId="a2">
    <w:name w:val="a2"/>
    <w:basedOn w:val="Normalny"/>
    <w:uiPriority w:val="99"/>
    <w:rsid w:val="00073025"/>
    <w:pPr>
      <w:spacing w:before="100" w:beforeAutospacing="1" w:after="100" w:afterAutospacing="1" w:line="240" w:lineRule="auto"/>
      <w:ind w:left="0" w:firstLine="0"/>
      <w:jc w:val="left"/>
    </w:pPr>
    <w:rPr>
      <w:rFonts w:ascii="Verdana" w:hAnsi="Verdana"/>
      <w:color w:val="666666"/>
      <w:sz w:val="20"/>
      <w:szCs w:val="20"/>
    </w:rPr>
  </w:style>
  <w:style w:type="character" w:customStyle="1" w:styleId="a21">
    <w:name w:val="a21"/>
    <w:uiPriority w:val="99"/>
    <w:rsid w:val="00073025"/>
    <w:rPr>
      <w:rFonts w:ascii="Verdana" w:hAnsi="Verdana"/>
      <w:color w:val="666666"/>
      <w:sz w:val="20"/>
      <w:u w:val="none"/>
      <w:effect w:val="none"/>
    </w:rPr>
  </w:style>
  <w:style w:type="paragraph" w:styleId="Spistreci1">
    <w:name w:val="toc 1"/>
    <w:basedOn w:val="Normalny"/>
    <w:next w:val="Normalny"/>
    <w:autoRedefine/>
    <w:uiPriority w:val="39"/>
    <w:rsid w:val="00073025"/>
    <w:pPr>
      <w:tabs>
        <w:tab w:val="left" w:pos="851"/>
        <w:tab w:val="right" w:pos="8505"/>
      </w:tabs>
      <w:spacing w:before="120" w:after="0" w:line="276" w:lineRule="auto"/>
      <w:ind w:left="709" w:hanging="284"/>
      <w:jc w:val="left"/>
    </w:pPr>
    <w:rPr>
      <w:rFonts w:ascii="Arial" w:hAnsi="Arial" w:cs="Arial"/>
      <w:b/>
      <w:bCs/>
      <w:caps/>
      <w:noProof/>
      <w:color w:val="auto"/>
      <w:sz w:val="20"/>
      <w:szCs w:val="24"/>
    </w:rPr>
  </w:style>
  <w:style w:type="paragraph" w:styleId="Spistreci2">
    <w:name w:val="toc 2"/>
    <w:basedOn w:val="Normalny"/>
    <w:next w:val="Normalny"/>
    <w:autoRedefine/>
    <w:uiPriority w:val="39"/>
    <w:rsid w:val="00073025"/>
    <w:pPr>
      <w:tabs>
        <w:tab w:val="left" w:pos="1120"/>
        <w:tab w:val="right" w:pos="8505"/>
      </w:tabs>
      <w:spacing w:before="80" w:after="0" w:line="276" w:lineRule="auto"/>
      <w:ind w:left="1077" w:hanging="510"/>
    </w:pPr>
    <w:rPr>
      <w:rFonts w:ascii="Garamond" w:hAnsi="Garamond"/>
      <w:b/>
      <w:bCs/>
      <w:color w:val="auto"/>
      <w:sz w:val="20"/>
      <w:szCs w:val="20"/>
    </w:rPr>
  </w:style>
  <w:style w:type="paragraph" w:styleId="Spistreci3">
    <w:name w:val="toc 3"/>
    <w:basedOn w:val="Normalny"/>
    <w:next w:val="Normalny"/>
    <w:autoRedefine/>
    <w:uiPriority w:val="39"/>
    <w:rsid w:val="00073025"/>
    <w:pPr>
      <w:tabs>
        <w:tab w:val="left" w:pos="1400"/>
        <w:tab w:val="right" w:pos="8505"/>
      </w:tabs>
      <w:spacing w:before="120" w:after="0" w:line="276" w:lineRule="auto"/>
      <w:ind w:left="1440" w:hanging="593"/>
      <w:jc w:val="left"/>
    </w:pPr>
    <w:rPr>
      <w:rFonts w:ascii="Garamond" w:hAnsi="Garamond"/>
      <w:color w:val="auto"/>
      <w:sz w:val="20"/>
      <w:szCs w:val="20"/>
    </w:rPr>
  </w:style>
  <w:style w:type="paragraph" w:styleId="Spistreci4">
    <w:name w:val="toc 4"/>
    <w:basedOn w:val="Normalny"/>
    <w:next w:val="Normalny"/>
    <w:autoRedefine/>
    <w:uiPriority w:val="99"/>
    <w:rsid w:val="00073025"/>
    <w:pPr>
      <w:tabs>
        <w:tab w:val="right" w:pos="8493"/>
      </w:tabs>
      <w:spacing w:before="120" w:after="0" w:line="240" w:lineRule="auto"/>
      <w:ind w:left="1843" w:hanging="709"/>
      <w:jc w:val="left"/>
    </w:pPr>
    <w:rPr>
      <w:rFonts w:ascii="Garamond" w:hAnsi="Garamond"/>
      <w:color w:val="auto"/>
      <w:sz w:val="20"/>
      <w:szCs w:val="20"/>
    </w:rPr>
  </w:style>
  <w:style w:type="paragraph" w:styleId="Spistreci5">
    <w:name w:val="toc 5"/>
    <w:basedOn w:val="Normalny"/>
    <w:next w:val="Normalny"/>
    <w:autoRedefine/>
    <w:uiPriority w:val="99"/>
    <w:rsid w:val="00073025"/>
    <w:pPr>
      <w:spacing w:before="120" w:after="0" w:line="276" w:lineRule="auto"/>
      <w:ind w:left="840" w:firstLine="709"/>
      <w:jc w:val="left"/>
    </w:pPr>
    <w:rPr>
      <w:rFonts w:ascii="Garamond" w:hAnsi="Garamond"/>
      <w:color w:val="auto"/>
      <w:sz w:val="20"/>
      <w:szCs w:val="20"/>
    </w:rPr>
  </w:style>
  <w:style w:type="paragraph" w:styleId="Spistreci6">
    <w:name w:val="toc 6"/>
    <w:basedOn w:val="Normalny"/>
    <w:next w:val="Normalny"/>
    <w:autoRedefine/>
    <w:uiPriority w:val="99"/>
    <w:rsid w:val="00073025"/>
    <w:pPr>
      <w:spacing w:before="120" w:after="0" w:line="276" w:lineRule="auto"/>
      <w:ind w:left="1120" w:firstLine="709"/>
      <w:jc w:val="left"/>
    </w:pPr>
    <w:rPr>
      <w:rFonts w:ascii="Garamond" w:hAnsi="Garamond"/>
      <w:color w:val="auto"/>
      <w:sz w:val="20"/>
      <w:szCs w:val="20"/>
    </w:rPr>
  </w:style>
  <w:style w:type="paragraph" w:styleId="Spistreci7">
    <w:name w:val="toc 7"/>
    <w:basedOn w:val="Normalny"/>
    <w:next w:val="Normalny"/>
    <w:autoRedefine/>
    <w:uiPriority w:val="99"/>
    <w:rsid w:val="00073025"/>
    <w:pPr>
      <w:spacing w:before="120" w:after="0" w:line="276" w:lineRule="auto"/>
      <w:ind w:left="1400" w:firstLine="709"/>
      <w:jc w:val="left"/>
    </w:pPr>
    <w:rPr>
      <w:rFonts w:ascii="Garamond" w:hAnsi="Garamond"/>
      <w:color w:val="auto"/>
      <w:sz w:val="20"/>
      <w:szCs w:val="20"/>
    </w:rPr>
  </w:style>
  <w:style w:type="paragraph" w:styleId="Spistreci8">
    <w:name w:val="toc 8"/>
    <w:basedOn w:val="Normalny"/>
    <w:next w:val="Normalny"/>
    <w:autoRedefine/>
    <w:uiPriority w:val="99"/>
    <w:rsid w:val="00073025"/>
    <w:pPr>
      <w:spacing w:before="120" w:after="0" w:line="276" w:lineRule="auto"/>
      <w:ind w:left="1680" w:firstLine="709"/>
      <w:jc w:val="left"/>
    </w:pPr>
    <w:rPr>
      <w:rFonts w:ascii="Garamond" w:hAnsi="Garamond"/>
      <w:color w:val="auto"/>
      <w:sz w:val="20"/>
      <w:szCs w:val="20"/>
    </w:rPr>
  </w:style>
  <w:style w:type="paragraph" w:styleId="Spistreci9">
    <w:name w:val="toc 9"/>
    <w:basedOn w:val="Normalny"/>
    <w:next w:val="Normalny"/>
    <w:autoRedefine/>
    <w:uiPriority w:val="99"/>
    <w:rsid w:val="00073025"/>
    <w:pPr>
      <w:spacing w:before="120" w:after="0" w:line="276" w:lineRule="auto"/>
      <w:ind w:left="1960" w:firstLine="709"/>
      <w:jc w:val="left"/>
    </w:pPr>
    <w:rPr>
      <w:rFonts w:ascii="Garamond" w:hAnsi="Garamond"/>
      <w:color w:val="auto"/>
      <w:sz w:val="20"/>
      <w:szCs w:val="20"/>
    </w:rPr>
  </w:style>
  <w:style w:type="paragraph" w:customStyle="1" w:styleId="Zacznik">
    <w:name w:val="Załącznik"/>
    <w:basedOn w:val="Nagwek9"/>
    <w:next w:val="Normalny"/>
    <w:link w:val="ZacznikZnak"/>
    <w:autoRedefine/>
    <w:uiPriority w:val="99"/>
    <w:rsid w:val="00073025"/>
    <w:pPr>
      <w:pageBreakBefore/>
      <w:numPr>
        <w:numId w:val="52"/>
      </w:numPr>
      <w:spacing w:before="0" w:after="0" w:line="240" w:lineRule="auto"/>
      <w:ind w:left="357" w:hanging="357"/>
      <w:jc w:val="right"/>
      <w:outlineLvl w:val="4"/>
    </w:pPr>
    <w:rPr>
      <w:rFonts w:ascii="Garamond" w:hAnsi="Garamond" w:cs="Times New Roman"/>
      <w:i/>
      <w:sz w:val="20"/>
      <w:szCs w:val="20"/>
    </w:rPr>
  </w:style>
  <w:style w:type="paragraph" w:styleId="Spisilustracji">
    <w:name w:val="table of figures"/>
    <w:basedOn w:val="Normalny"/>
    <w:next w:val="Normalny"/>
    <w:uiPriority w:val="99"/>
    <w:rsid w:val="00073025"/>
    <w:pPr>
      <w:spacing w:before="120" w:after="0" w:line="276" w:lineRule="auto"/>
      <w:ind w:left="560" w:hanging="560"/>
      <w:jc w:val="left"/>
    </w:pPr>
    <w:rPr>
      <w:rFonts w:ascii="Garamond" w:hAnsi="Garamond"/>
      <w:b/>
      <w:bCs/>
      <w:color w:val="auto"/>
      <w:sz w:val="20"/>
      <w:szCs w:val="20"/>
    </w:rPr>
  </w:style>
  <w:style w:type="paragraph" w:customStyle="1" w:styleId="Tab">
    <w:name w:val="Tab."/>
    <w:basedOn w:val="Tabela"/>
    <w:next w:val="rystabpo"/>
    <w:link w:val="TabChar"/>
    <w:uiPriority w:val="99"/>
    <w:rsid w:val="00073025"/>
    <w:pPr>
      <w:numPr>
        <w:numId w:val="55"/>
      </w:numPr>
      <w:spacing w:after="120"/>
      <w:ind w:left="357" w:hanging="357"/>
    </w:pPr>
  </w:style>
  <w:style w:type="character" w:customStyle="1" w:styleId="ZacznikZnak">
    <w:name w:val="Załącznik Znak"/>
    <w:link w:val="Zacznik"/>
    <w:uiPriority w:val="99"/>
    <w:locked/>
    <w:rsid w:val="00073025"/>
    <w:rPr>
      <w:rFonts w:ascii="Garamond" w:hAnsi="Garamond"/>
      <w:i/>
    </w:rPr>
  </w:style>
  <w:style w:type="character" w:customStyle="1" w:styleId="TabelaChar">
    <w:name w:val="Tabela Char"/>
    <w:link w:val="Tabela"/>
    <w:uiPriority w:val="99"/>
    <w:locked/>
    <w:rsid w:val="00073025"/>
    <w:rPr>
      <w:rFonts w:ascii="Garamond" w:hAnsi="Garamond"/>
      <w:i/>
      <w:sz w:val="24"/>
    </w:rPr>
  </w:style>
  <w:style w:type="character" w:customStyle="1" w:styleId="TabChar">
    <w:name w:val="Tab. Char"/>
    <w:link w:val="Tab"/>
    <w:uiPriority w:val="99"/>
    <w:locked/>
    <w:rsid w:val="00073025"/>
    <w:rPr>
      <w:rFonts w:ascii="Garamond" w:hAnsi="Garamond"/>
      <w:i/>
      <w:sz w:val="24"/>
    </w:rPr>
  </w:style>
  <w:style w:type="character" w:styleId="Tekstzastpczy">
    <w:name w:val="Placeholder Text"/>
    <w:uiPriority w:val="99"/>
    <w:semiHidden/>
    <w:rsid w:val="00073025"/>
    <w:rPr>
      <w:rFonts w:cs="Times New Roman"/>
      <w:color w:val="808080"/>
    </w:rPr>
  </w:style>
  <w:style w:type="paragraph" w:styleId="Nagwekspisutreci">
    <w:name w:val="TOC Heading"/>
    <w:basedOn w:val="Nagwek1"/>
    <w:next w:val="Normalny"/>
    <w:uiPriority w:val="39"/>
    <w:qFormat/>
    <w:rsid w:val="00073025"/>
    <w:pPr>
      <w:tabs>
        <w:tab w:val="left" w:pos="426"/>
      </w:tabs>
      <w:spacing w:before="480" w:after="240" w:line="276" w:lineRule="auto"/>
      <w:ind w:left="426" w:right="0" w:hanging="432"/>
      <w:jc w:val="both"/>
      <w:outlineLvl w:val="9"/>
    </w:pPr>
    <w:rPr>
      <w:rFonts w:ascii="Cambria" w:hAnsi="Cambria"/>
      <w:bCs/>
      <w:caps/>
      <w:color w:val="365F91"/>
      <w:sz w:val="28"/>
      <w:szCs w:val="28"/>
      <w:lang w:val="en-US" w:eastAsia="en-US"/>
    </w:rPr>
  </w:style>
  <w:style w:type="character" w:customStyle="1" w:styleId="akapitustep">
    <w:name w:val="akapitustep"/>
    <w:uiPriority w:val="99"/>
    <w:rsid w:val="00073025"/>
    <w:rPr>
      <w:rFonts w:cs="Times New Roman"/>
    </w:rPr>
  </w:style>
  <w:style w:type="character" w:customStyle="1" w:styleId="point">
    <w:name w:val="point"/>
    <w:uiPriority w:val="99"/>
    <w:rsid w:val="00073025"/>
    <w:rPr>
      <w:rFonts w:cs="Times New Roman"/>
    </w:rPr>
  </w:style>
  <w:style w:type="character" w:customStyle="1" w:styleId="paragraphpunkt">
    <w:name w:val="paragraphpunkt"/>
    <w:uiPriority w:val="99"/>
    <w:rsid w:val="00073025"/>
    <w:rPr>
      <w:rFonts w:cs="Times New Roman"/>
    </w:rPr>
  </w:style>
  <w:style w:type="paragraph" w:customStyle="1" w:styleId="rystabpo">
    <w:name w:val="rys.tab.po"/>
    <w:basedOn w:val="Tab"/>
    <w:next w:val="Normalny"/>
    <w:uiPriority w:val="99"/>
    <w:rsid w:val="00073025"/>
    <w:pPr>
      <w:numPr>
        <w:numId w:val="0"/>
      </w:numPr>
    </w:pPr>
    <w:rPr>
      <w:i w:val="0"/>
    </w:rPr>
  </w:style>
  <w:style w:type="character" w:customStyle="1" w:styleId="textnode">
    <w:name w:val="textnode"/>
    <w:uiPriority w:val="99"/>
    <w:rsid w:val="00073025"/>
    <w:rPr>
      <w:rFonts w:cs="Times New Roman"/>
    </w:rPr>
  </w:style>
  <w:style w:type="character" w:customStyle="1" w:styleId="highlight">
    <w:name w:val="highlight"/>
    <w:uiPriority w:val="99"/>
    <w:rsid w:val="00073025"/>
    <w:rPr>
      <w:rFonts w:cs="Times New Roman"/>
    </w:rPr>
  </w:style>
  <w:style w:type="table" w:styleId="redniasiatka1akcent5">
    <w:name w:val="Medium Grid 1 Accent 5"/>
    <w:basedOn w:val="Standardowy"/>
    <w:uiPriority w:val="99"/>
    <w:rsid w:val="00073025"/>
    <w:rPr>
      <w:rFonts w:ascii="Times New Roman" w:hAnsi="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rFonts w:cs="Times New Roman"/>
        <w:b/>
        <w:bCs/>
      </w:rPr>
    </w:tblStylePr>
    <w:tblStylePr w:type="lastRow">
      <w:rPr>
        <w:rFonts w:cs="Times New Roman"/>
        <w:b/>
        <w:bCs/>
      </w:rPr>
      <w:tblPr/>
      <w:tcPr>
        <w:tcBorders>
          <w:top w:val="single" w:sz="18" w:space="0" w:color="78C0D4"/>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A5D5E2"/>
      </w:tcPr>
    </w:tblStylePr>
    <w:tblStylePr w:type="band1Horz">
      <w:rPr>
        <w:rFonts w:cs="Times New Roman"/>
      </w:rPr>
      <w:tblPr/>
      <w:tcPr>
        <w:shd w:val="clear" w:color="auto" w:fill="A5D5E2"/>
      </w:tcPr>
    </w:tblStylePr>
  </w:style>
  <w:style w:type="table" w:styleId="redniecieniowanie1akcent5">
    <w:name w:val="Medium Shading 1 Accent 5"/>
    <w:basedOn w:val="Standardowy"/>
    <w:uiPriority w:val="99"/>
    <w:rsid w:val="00073025"/>
    <w:rPr>
      <w:rFonts w:ascii="Times New Roman" w:hAnsi="Times New Roman"/>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pPr>
      <w:rPr>
        <w:rFonts w:cs="Times New Roman"/>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pPr>
      <w:rPr>
        <w:rFonts w:cs="Times New Roman"/>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2EAF1"/>
      </w:tcPr>
    </w:tblStylePr>
    <w:tblStylePr w:type="band1Horz">
      <w:rPr>
        <w:rFonts w:cs="Times New Roman"/>
      </w:rPr>
      <w:tblPr/>
      <w:tcPr>
        <w:tcBorders>
          <w:insideH w:val="nil"/>
          <w:insideV w:val="nil"/>
        </w:tcBorders>
        <w:shd w:val="clear" w:color="auto" w:fill="D2EAF1"/>
      </w:tcPr>
    </w:tblStylePr>
    <w:tblStylePr w:type="band2Horz">
      <w:rPr>
        <w:rFonts w:cs="Times New Roman"/>
      </w:rPr>
      <w:tblPr/>
      <w:tcPr>
        <w:tcBorders>
          <w:insideH w:val="nil"/>
          <w:insideV w:val="nil"/>
        </w:tcBorders>
      </w:tcPr>
    </w:tblStylePr>
  </w:style>
  <w:style w:type="table" w:styleId="rednialista1akcent5">
    <w:name w:val="Medium List 1 Accent 5"/>
    <w:basedOn w:val="Standardowy"/>
    <w:uiPriority w:val="99"/>
    <w:rsid w:val="00073025"/>
    <w:rPr>
      <w:rFonts w:ascii="Times New Roman" w:hAnsi="Times New Roman"/>
      <w:color w:val="000000"/>
    </w:rPr>
    <w:tblPr>
      <w:tblStyleRowBandSize w:val="1"/>
      <w:tblStyleColBandSize w:val="1"/>
      <w:tblBorders>
        <w:top w:val="single" w:sz="8" w:space="0" w:color="4BACC6"/>
        <w:bottom w:val="single" w:sz="8" w:space="0" w:color="4BACC6"/>
      </w:tblBorders>
    </w:tblPr>
    <w:tblStylePr w:type="firstRow">
      <w:rPr>
        <w:rFonts w:ascii="Cambria" w:eastAsia="Times New Roman" w:hAnsi="Cambria" w:cs="Times New Roman"/>
      </w:rPr>
      <w:tblPr/>
      <w:tcPr>
        <w:tcBorders>
          <w:top w:val="nil"/>
          <w:bottom w:val="single" w:sz="8" w:space="0" w:color="4BACC6"/>
        </w:tcBorders>
      </w:tcPr>
    </w:tblStylePr>
    <w:tblStylePr w:type="lastRow">
      <w:rPr>
        <w:rFonts w:cs="Times New Roman"/>
        <w:b/>
        <w:bCs/>
        <w:color w:val="1F497D"/>
      </w:rPr>
      <w:tblPr/>
      <w:tcPr>
        <w:tcBorders>
          <w:top w:val="single" w:sz="8" w:space="0" w:color="4BACC6"/>
          <w:bottom w:val="single" w:sz="8" w:space="0" w:color="4BACC6"/>
        </w:tcBorders>
      </w:tcPr>
    </w:tblStylePr>
    <w:tblStylePr w:type="firstCol">
      <w:rPr>
        <w:rFonts w:cs="Times New Roman"/>
        <w:b/>
        <w:bCs/>
      </w:rPr>
    </w:tblStylePr>
    <w:tblStylePr w:type="lastCol">
      <w:rPr>
        <w:rFonts w:cs="Times New Roman"/>
        <w:b/>
        <w:bCs/>
      </w:rPr>
      <w:tblPr/>
      <w:tcPr>
        <w:tcBorders>
          <w:top w:val="single" w:sz="8" w:space="0" w:color="4BACC6"/>
          <w:bottom w:val="single" w:sz="8" w:space="0" w:color="4BACC6"/>
        </w:tcBorders>
      </w:tcPr>
    </w:tblStylePr>
    <w:tblStylePr w:type="band1Vert">
      <w:rPr>
        <w:rFonts w:cs="Times New Roman"/>
      </w:rPr>
      <w:tblPr/>
      <w:tcPr>
        <w:shd w:val="clear" w:color="auto" w:fill="D2EAF1"/>
      </w:tcPr>
    </w:tblStylePr>
    <w:tblStylePr w:type="band1Horz">
      <w:rPr>
        <w:rFonts w:cs="Times New Roman"/>
      </w:rPr>
      <w:tblPr/>
      <w:tcPr>
        <w:shd w:val="clear" w:color="auto" w:fill="D2EAF1"/>
      </w:tcPr>
    </w:tblStylePr>
  </w:style>
  <w:style w:type="table" w:styleId="Jasnasiatkaakcent5">
    <w:name w:val="Light Grid Accent 5"/>
    <w:basedOn w:val="Standardowy"/>
    <w:uiPriority w:val="99"/>
    <w:rsid w:val="00073025"/>
    <w:rPr>
      <w:rFonts w:ascii="Times New Roman" w:hAnsi="Times New Roman"/>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redniasiatka2akcent5">
    <w:name w:val="Medium Grid 2 Accent 5"/>
    <w:aliases w:val="Średnia siatka 2 — akcent 5 p"/>
    <w:basedOn w:val="Standardowy"/>
    <w:uiPriority w:val="99"/>
    <w:rsid w:val="00073025"/>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rFonts w:cs="Times New Roman"/>
        <w:b/>
        <w:bCs/>
        <w:color w:val="000000"/>
      </w:rPr>
      <w:tblPr/>
      <w:tcPr>
        <w:shd w:val="clear" w:color="auto" w:fill="EDF6F9"/>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AEEF3"/>
      </w:tcPr>
    </w:tblStylePr>
    <w:tblStylePr w:type="band1Vert">
      <w:rPr>
        <w:rFonts w:cs="Times New Roman"/>
      </w:rPr>
      <w:tblPr/>
      <w:tcPr>
        <w:shd w:val="clear" w:color="auto" w:fill="A5D5E2"/>
      </w:tcPr>
    </w:tblStylePr>
    <w:tblStylePr w:type="band1Horz">
      <w:rPr>
        <w:rFonts w:cs="Times New Roman"/>
      </w:rPr>
      <w:tblPr/>
      <w:tcPr>
        <w:tcBorders>
          <w:insideH w:val="single" w:sz="6" w:space="0" w:color="4BACC6"/>
          <w:insideV w:val="single" w:sz="6" w:space="0" w:color="4BACC6"/>
        </w:tcBorders>
        <w:shd w:val="clear" w:color="auto" w:fill="A5D5E2"/>
      </w:tcPr>
    </w:tblStylePr>
    <w:tblStylePr w:type="nwCell">
      <w:rPr>
        <w:rFonts w:cs="Times New Roman"/>
      </w:rPr>
      <w:tblPr/>
      <w:tcPr>
        <w:shd w:val="clear" w:color="auto" w:fill="FFFFFF"/>
      </w:tcPr>
    </w:tblStylePr>
  </w:style>
  <w:style w:type="table" w:styleId="redniasiatka3akcent1">
    <w:name w:val="Medium Grid 3 Accent 1"/>
    <w:basedOn w:val="Standardowy"/>
    <w:uiPriority w:val="99"/>
    <w:rsid w:val="00073025"/>
    <w:rPr>
      <w:rFonts w:ascii="Times New Roman" w:hAnsi="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redniasiatka3akcent5">
    <w:name w:val="Medium Grid 3 Accent 5"/>
    <w:basedOn w:val="Standardowy"/>
    <w:uiPriority w:val="99"/>
    <w:rsid w:val="00073025"/>
    <w:rPr>
      <w:rFonts w:ascii="Times New Roman" w:hAnsi="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paragraph" w:customStyle="1" w:styleId="StylNagwek2Wyrwnanydorodka">
    <w:name w:val="Styl Nagłówek 2 + Wyrównany do środka"/>
    <w:basedOn w:val="Nagwek2"/>
    <w:uiPriority w:val="99"/>
    <w:rsid w:val="00073025"/>
    <w:pPr>
      <w:keepLines w:val="0"/>
      <w:pageBreakBefore/>
      <w:spacing w:before="0" w:line="240" w:lineRule="auto"/>
      <w:ind w:left="0" w:firstLine="0"/>
      <w:jc w:val="center"/>
    </w:pPr>
    <w:rPr>
      <w:rFonts w:ascii="Times New Roman" w:eastAsia="Times New Roman" w:hAnsi="Times New Roman" w:cs="Times New Roman"/>
      <w:b w:val="0"/>
      <w:bCs/>
      <w:color w:val="2E74B5" w:themeColor="accent5" w:themeShade="BF"/>
      <w:sz w:val="52"/>
      <w:szCs w:val="20"/>
    </w:rPr>
  </w:style>
  <w:style w:type="table" w:styleId="rednialista2akcent5">
    <w:name w:val="Medium List 2 Accent 5"/>
    <w:basedOn w:val="Standardowy"/>
    <w:uiPriority w:val="99"/>
    <w:rsid w:val="00073025"/>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redniasiatka2akcent1">
    <w:name w:val="Medium Grid 2 Accent 1"/>
    <w:basedOn w:val="Standardowy"/>
    <w:uiPriority w:val="99"/>
    <w:rsid w:val="00073025"/>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rFonts w:cs="Times New Roman"/>
        <w:b/>
        <w:bCs/>
        <w:color w:val="000000"/>
      </w:rPr>
      <w:tblPr/>
      <w:tcPr>
        <w:shd w:val="clear" w:color="auto" w:fill="EDF2F8"/>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DBE5F1"/>
      </w:tcPr>
    </w:tblStylePr>
    <w:tblStylePr w:type="band1Vert">
      <w:rPr>
        <w:rFonts w:cs="Times New Roman"/>
      </w:rPr>
      <w:tblPr/>
      <w:tcPr>
        <w:shd w:val="clear" w:color="auto" w:fill="A7BFDE"/>
      </w:tcPr>
    </w:tblStylePr>
    <w:tblStylePr w:type="band1Horz">
      <w:rPr>
        <w:rFonts w:cs="Times New Roman"/>
      </w:rPr>
      <w:tblPr/>
      <w:tcPr>
        <w:tcBorders>
          <w:insideH w:val="single" w:sz="6" w:space="0" w:color="4F81BD"/>
          <w:insideV w:val="single" w:sz="6" w:space="0" w:color="4F81BD"/>
        </w:tcBorders>
        <w:shd w:val="clear" w:color="auto" w:fill="A7BFDE"/>
      </w:tcPr>
    </w:tblStylePr>
    <w:tblStylePr w:type="nwCell">
      <w:rPr>
        <w:rFonts w:cs="Times New Roman"/>
      </w:rPr>
      <w:tblPr/>
      <w:tcPr>
        <w:shd w:val="clear" w:color="auto" w:fill="FFFFFF"/>
      </w:tcPr>
    </w:tblStylePr>
  </w:style>
  <w:style w:type="table" w:customStyle="1" w:styleId="Jasnecieniowanieakcent11">
    <w:name w:val="Jasne cieniowanie — akcent 11"/>
    <w:uiPriority w:val="99"/>
    <w:rsid w:val="00073025"/>
    <w:rPr>
      <w:rFonts w:ascii="Times New Roman" w:hAnsi="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styleId="Jasnalistaakcent5">
    <w:name w:val="Light List Accent 5"/>
    <w:basedOn w:val="Standardowy"/>
    <w:uiPriority w:val="99"/>
    <w:rsid w:val="00073025"/>
    <w:rPr>
      <w:rFonts w:ascii="Times New Roman" w:hAnsi="Times New Roman"/>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pPr>
      <w:rPr>
        <w:rFonts w:cs="Times New Roman"/>
        <w:b/>
        <w:bCs/>
        <w:color w:val="FFFFFF"/>
      </w:rPr>
      <w:tblPr/>
      <w:tcPr>
        <w:shd w:val="clear" w:color="auto" w:fill="4BACC6"/>
      </w:tcPr>
    </w:tblStylePr>
    <w:tblStylePr w:type="lastRow">
      <w:pPr>
        <w:spacing w:before="0" w:after="0"/>
      </w:pPr>
      <w:rPr>
        <w:rFonts w:cs="Times New Roman"/>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tcBorders>
      </w:tcPr>
    </w:tblStylePr>
  </w:style>
  <w:style w:type="paragraph" w:customStyle="1" w:styleId="8FDA41D8427E4F1789B56B0B1FF00C32">
    <w:name w:val="8FDA41D8427E4F1789B56B0B1FF00C32"/>
    <w:uiPriority w:val="99"/>
    <w:rsid w:val="00073025"/>
    <w:pPr>
      <w:spacing w:after="200" w:line="276" w:lineRule="auto"/>
    </w:pPr>
    <w:rPr>
      <w:sz w:val="22"/>
      <w:szCs w:val="22"/>
      <w:lang w:val="en-US" w:eastAsia="en-US"/>
    </w:rPr>
  </w:style>
  <w:style w:type="paragraph" w:styleId="Mapadokumentu">
    <w:name w:val="Document Map"/>
    <w:basedOn w:val="Normalny"/>
    <w:link w:val="MapadokumentuZnak"/>
    <w:uiPriority w:val="99"/>
    <w:rsid w:val="00073025"/>
    <w:pPr>
      <w:spacing w:after="0" w:line="240" w:lineRule="auto"/>
      <w:ind w:left="0" w:firstLine="709"/>
    </w:pPr>
    <w:rPr>
      <w:rFonts w:ascii="Tahoma" w:hAnsi="Tahoma" w:cs="Tahoma"/>
      <w:color w:val="auto"/>
      <w:sz w:val="16"/>
      <w:szCs w:val="16"/>
    </w:rPr>
  </w:style>
  <w:style w:type="character" w:customStyle="1" w:styleId="MapadokumentuZnak">
    <w:name w:val="Mapa dokumentu Znak"/>
    <w:basedOn w:val="Domylnaczcionkaakapitu"/>
    <w:link w:val="Mapadokumentu"/>
    <w:uiPriority w:val="99"/>
    <w:rsid w:val="00073025"/>
    <w:rPr>
      <w:rFonts w:ascii="Tahoma" w:hAnsi="Tahoma" w:cs="Tahoma"/>
      <w:sz w:val="16"/>
      <w:szCs w:val="16"/>
    </w:rPr>
  </w:style>
  <w:style w:type="table" w:styleId="redniasiatka3akcent2">
    <w:name w:val="Medium Grid 3 Accent 2"/>
    <w:basedOn w:val="Standardowy"/>
    <w:uiPriority w:val="99"/>
    <w:rsid w:val="00073025"/>
    <w:rPr>
      <w:rFonts w:ascii="Times New Roman" w:hAnsi="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rednialista1akcent11">
    <w:name w:val="Średnia lista 1 — akcent 11"/>
    <w:uiPriority w:val="99"/>
    <w:rsid w:val="00073025"/>
    <w:rPr>
      <w:rFonts w:ascii="Times New Roman" w:hAnsi="Times New Roman"/>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character" w:customStyle="1" w:styleId="BezodstpwZnak">
    <w:name w:val="Bez odstępów Znak"/>
    <w:link w:val="Bezodstpw"/>
    <w:uiPriority w:val="99"/>
    <w:locked/>
    <w:rsid w:val="00073025"/>
    <w:rPr>
      <w:rFonts w:eastAsia="Calibri"/>
      <w:sz w:val="22"/>
      <w:szCs w:val="22"/>
      <w:lang w:eastAsia="en-US"/>
    </w:rPr>
  </w:style>
  <w:style w:type="table" w:customStyle="1" w:styleId="rednialista1akcent12">
    <w:name w:val="Średnia lista 1 — akcent 12"/>
    <w:uiPriority w:val="99"/>
    <w:rsid w:val="00073025"/>
    <w:rPr>
      <w:rFonts w:ascii="Times New Roman" w:hAnsi="Times New Roman"/>
      <w:color w:val="00000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styleId="Tytu">
    <w:name w:val="Title"/>
    <w:basedOn w:val="Normalny"/>
    <w:link w:val="TytuZnak"/>
    <w:uiPriority w:val="99"/>
    <w:qFormat/>
    <w:rsid w:val="00073025"/>
    <w:pPr>
      <w:spacing w:after="0" w:line="240" w:lineRule="auto"/>
      <w:ind w:left="0" w:firstLine="0"/>
      <w:jc w:val="center"/>
    </w:pPr>
    <w:rPr>
      <w:rFonts w:ascii="Times New Roman" w:hAnsi="Times New Roman"/>
      <w:b/>
      <w:color w:val="auto"/>
      <w:sz w:val="40"/>
      <w:szCs w:val="20"/>
    </w:rPr>
  </w:style>
  <w:style w:type="character" w:customStyle="1" w:styleId="TytuZnak">
    <w:name w:val="Tytuł Znak"/>
    <w:basedOn w:val="Domylnaczcionkaakapitu"/>
    <w:link w:val="Tytu"/>
    <w:uiPriority w:val="99"/>
    <w:rsid w:val="00073025"/>
    <w:rPr>
      <w:rFonts w:ascii="Times New Roman" w:hAnsi="Times New Roman"/>
      <w:b/>
      <w:sz w:val="40"/>
    </w:rPr>
  </w:style>
  <w:style w:type="paragraph" w:customStyle="1" w:styleId="Akapitzlist1">
    <w:name w:val="Akapit z listą1"/>
    <w:basedOn w:val="Normalny"/>
    <w:uiPriority w:val="99"/>
    <w:rsid w:val="00073025"/>
    <w:pPr>
      <w:spacing w:after="0" w:line="240" w:lineRule="auto"/>
      <w:ind w:left="708" w:firstLine="0"/>
      <w:jc w:val="left"/>
    </w:pPr>
    <w:rPr>
      <w:rFonts w:ascii="Times New Roman" w:hAnsi="Times New Roman"/>
      <w:color w:val="auto"/>
      <w:sz w:val="28"/>
      <w:szCs w:val="20"/>
    </w:rPr>
  </w:style>
  <w:style w:type="character" w:customStyle="1" w:styleId="ZnakZnak15">
    <w:name w:val="Znak Znak15"/>
    <w:uiPriority w:val="99"/>
    <w:rsid w:val="00073025"/>
    <w:rPr>
      <w:b/>
      <w:sz w:val="28"/>
    </w:rPr>
  </w:style>
  <w:style w:type="table" w:styleId="Jasnecieniowanieakcent2">
    <w:name w:val="Light Shading Accent 2"/>
    <w:basedOn w:val="Standardowy"/>
    <w:uiPriority w:val="99"/>
    <w:rsid w:val="00073025"/>
    <w:rPr>
      <w:rFonts w:ascii="Times New Roman" w:hAnsi="Times New Roman"/>
      <w:color w:val="943634"/>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styleId="Jasnasiatkaakcent3">
    <w:name w:val="Light Grid Accent 3"/>
    <w:basedOn w:val="Standardowy"/>
    <w:uiPriority w:val="99"/>
    <w:rsid w:val="00073025"/>
    <w:rPr>
      <w:rFonts w:ascii="Times New Roman" w:hAnsi="Times New Roman"/>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pPr>
      <w:rPr>
        <w:rFonts w:ascii="Cambria" w:eastAsia="Times New Roman" w:hAnsi="Cambria"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rPr>
        <w:rFonts w:cs="Times New Roman"/>
      </w:rPr>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Jasnalistaakcent11">
    <w:name w:val="Jasna lista — akcent 11"/>
    <w:uiPriority w:val="99"/>
    <w:rsid w:val="00073025"/>
    <w:rPr>
      <w:rFonts w:ascii="Times New Roman" w:hAnsi="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styleId="Jasnasiatkaakcent2">
    <w:name w:val="Light Grid Accent 2"/>
    <w:basedOn w:val="Standardowy"/>
    <w:uiPriority w:val="99"/>
    <w:rsid w:val="00073025"/>
    <w:rPr>
      <w:rFonts w:ascii="Times New Roman" w:hAnsi="Times New Roman"/>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pPr>
      <w:rPr>
        <w:rFonts w:ascii="Cambria" w:eastAsia="Times New Roman" w:hAnsi="Cambria"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paragraph" w:styleId="Tekstprzypisukocowego">
    <w:name w:val="endnote text"/>
    <w:basedOn w:val="Normalny"/>
    <w:link w:val="TekstprzypisukocowegoZnak"/>
    <w:uiPriority w:val="99"/>
    <w:semiHidden/>
    <w:rsid w:val="00073025"/>
    <w:pPr>
      <w:spacing w:after="0" w:line="240" w:lineRule="auto"/>
      <w:ind w:left="0" w:firstLine="709"/>
    </w:pPr>
    <w:rPr>
      <w:rFonts w:ascii="Garamond" w:hAnsi="Garamond"/>
      <w:color w:val="auto"/>
      <w:sz w:val="20"/>
      <w:szCs w:val="20"/>
    </w:rPr>
  </w:style>
  <w:style w:type="character" w:customStyle="1" w:styleId="TekstprzypisukocowegoZnak">
    <w:name w:val="Tekst przypisu końcowego Znak"/>
    <w:basedOn w:val="Domylnaczcionkaakapitu"/>
    <w:link w:val="Tekstprzypisukocowego"/>
    <w:uiPriority w:val="99"/>
    <w:semiHidden/>
    <w:rsid w:val="00073025"/>
    <w:rPr>
      <w:rFonts w:ascii="Garamond" w:hAnsi="Garamond"/>
    </w:rPr>
  </w:style>
  <w:style w:type="character" w:styleId="Odwoanieprzypisukocowego">
    <w:name w:val="endnote reference"/>
    <w:uiPriority w:val="99"/>
    <w:semiHidden/>
    <w:rsid w:val="00073025"/>
    <w:rPr>
      <w:rFonts w:cs="Times New Roman"/>
      <w:vertAlign w:val="superscript"/>
    </w:rPr>
  </w:style>
  <w:style w:type="table" w:customStyle="1" w:styleId="Tabelasiatki5ciemnaakcent21">
    <w:name w:val="Tabela siatki 5 — ciemna — akcent 21"/>
    <w:uiPriority w:val="99"/>
    <w:rsid w:val="00073025"/>
    <w:rPr>
      <w:rFonts w:ascii="Times New Roman" w:hAnsi="Times New Roman"/>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2DBDB"/>
    </w:tcPr>
  </w:style>
  <w:style w:type="table" w:styleId="redniasiatka1akcent3">
    <w:name w:val="Medium Grid 1 Accent 3"/>
    <w:basedOn w:val="Standardowy"/>
    <w:uiPriority w:val="99"/>
    <w:rsid w:val="00073025"/>
    <w:rPr>
      <w:rFonts w:ascii="Times New Roman" w:hAnsi="Times New Roman"/>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rFonts w:cs="Times New Roman"/>
        <w:b/>
        <w:bCs/>
      </w:rPr>
    </w:tblStylePr>
    <w:tblStylePr w:type="lastRow">
      <w:rPr>
        <w:rFonts w:cs="Times New Roman"/>
        <w:b/>
        <w:bCs/>
      </w:rPr>
      <w:tblPr/>
      <w:tcPr>
        <w:tcBorders>
          <w:top w:val="single" w:sz="18" w:space="0" w:color="B3CC82"/>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DDDAC"/>
      </w:tcPr>
    </w:tblStylePr>
    <w:tblStylePr w:type="band1Horz">
      <w:rPr>
        <w:rFonts w:cs="Times New Roman"/>
      </w:rPr>
      <w:tblPr/>
      <w:tcPr>
        <w:shd w:val="clear" w:color="auto" w:fill="CDDDAC"/>
      </w:tcPr>
    </w:tblStylePr>
  </w:style>
  <w:style w:type="table" w:customStyle="1" w:styleId="Jasnalistaakcent12">
    <w:name w:val="Jasna lista — akcent 12"/>
    <w:uiPriority w:val="99"/>
    <w:rsid w:val="00073025"/>
    <w:rPr>
      <w:rFonts w:ascii="Times New Roman" w:hAnsi="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customStyle="1" w:styleId="DecimalAligned">
    <w:name w:val="Decimal Aligned"/>
    <w:basedOn w:val="Normalny"/>
    <w:uiPriority w:val="99"/>
    <w:rsid w:val="00073025"/>
    <w:pPr>
      <w:tabs>
        <w:tab w:val="decimal" w:pos="360"/>
      </w:tabs>
      <w:spacing w:after="200" w:line="276" w:lineRule="auto"/>
      <w:ind w:left="0" w:firstLine="0"/>
      <w:jc w:val="left"/>
    </w:pPr>
    <w:rPr>
      <w:rFonts w:ascii="Calibri" w:hAnsi="Calibri"/>
      <w:color w:val="auto"/>
    </w:rPr>
  </w:style>
  <w:style w:type="character" w:styleId="Wyrnieniedelikatne">
    <w:name w:val="Subtle Emphasis"/>
    <w:uiPriority w:val="99"/>
    <w:qFormat/>
    <w:rsid w:val="00073025"/>
    <w:rPr>
      <w:rFonts w:cs="Times New Roman"/>
      <w:i/>
      <w:iCs/>
      <w:color w:val="000000"/>
    </w:rPr>
  </w:style>
  <w:style w:type="table" w:customStyle="1" w:styleId="Jasnecieniowanieakcent12">
    <w:name w:val="Jasne cieniowanie — akcent 12"/>
    <w:uiPriority w:val="99"/>
    <w:rsid w:val="00073025"/>
    <w:rPr>
      <w:color w:val="4F81BD"/>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styleId="redniasiatka2akcent6">
    <w:name w:val="Medium Grid 2 Accent 6"/>
    <w:basedOn w:val="Standardowy"/>
    <w:uiPriority w:val="99"/>
    <w:rsid w:val="00073025"/>
    <w:rPr>
      <w:rFonts w:ascii="Cambria"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rFonts w:cs="Times New Roman"/>
        <w:b/>
        <w:bCs/>
        <w:color w:val="000000"/>
      </w:rPr>
      <w:tblPr/>
      <w:tcPr>
        <w:shd w:val="clear" w:color="auto" w:fill="FEF4EC"/>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FDE9D9"/>
      </w:tcPr>
    </w:tblStylePr>
    <w:tblStylePr w:type="band1Vert">
      <w:rPr>
        <w:rFonts w:cs="Times New Roman"/>
      </w:rPr>
      <w:tblPr/>
      <w:tcPr>
        <w:shd w:val="clear" w:color="auto" w:fill="FBCAA2"/>
      </w:tcPr>
    </w:tblStylePr>
    <w:tblStylePr w:type="band1Horz">
      <w:rPr>
        <w:rFonts w:cs="Times New Roman"/>
      </w:rPr>
      <w:tblPr/>
      <w:tcPr>
        <w:tcBorders>
          <w:insideH w:val="single" w:sz="6" w:space="0" w:color="F79646"/>
          <w:insideV w:val="single" w:sz="6" w:space="0" w:color="F79646"/>
        </w:tcBorders>
        <w:shd w:val="clear" w:color="auto" w:fill="FBCAA2"/>
      </w:tcPr>
    </w:tblStylePr>
    <w:tblStylePr w:type="nwCell">
      <w:rPr>
        <w:rFonts w:cs="Times New Roman"/>
      </w:rPr>
      <w:tblPr/>
      <w:tcPr>
        <w:shd w:val="clear" w:color="auto" w:fill="FFFFFF"/>
      </w:tcPr>
    </w:tblStylePr>
  </w:style>
  <w:style w:type="table" w:styleId="Kolorowalistaakcent1">
    <w:name w:val="Colorful List Accent 1"/>
    <w:basedOn w:val="Standardowy"/>
    <w:uiPriority w:val="99"/>
    <w:rsid w:val="00073025"/>
    <w:rPr>
      <w:rFonts w:ascii="Times New Roman" w:hAnsi="Times New Roman"/>
      <w:color w:val="000000"/>
    </w:rPr>
    <w:tblPr>
      <w:tblStyleRowBandSize w:val="1"/>
      <w:tblStyleColBandSize w:val="1"/>
    </w:tblPr>
    <w:tcPr>
      <w:shd w:val="clear" w:color="auto" w:fill="EDF2F8"/>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3DFEE"/>
      </w:tcPr>
    </w:tblStylePr>
    <w:tblStylePr w:type="band1Horz">
      <w:rPr>
        <w:rFonts w:cs="Times New Roman"/>
      </w:rPr>
      <w:tblPr/>
      <w:tcPr>
        <w:shd w:val="clear" w:color="auto" w:fill="DBE5F1"/>
      </w:tcPr>
    </w:tblStylePr>
  </w:style>
  <w:style w:type="table" w:styleId="redniecieniowanie2akcent2">
    <w:name w:val="Medium Shading 2 Accent 2"/>
    <w:basedOn w:val="Standardowy"/>
    <w:uiPriority w:val="99"/>
    <w:rsid w:val="00073025"/>
    <w:rPr>
      <w:rFonts w:ascii="Times New Roman" w:hAnsi="Times New Roman"/>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C0504D"/>
      </w:tcPr>
    </w:tblStylePr>
    <w:tblStylePr w:type="lastCol">
      <w:rPr>
        <w:rFonts w:cs="Times New Roman"/>
        <w:b/>
        <w:bCs/>
        <w:color w:val="FFFFFF"/>
      </w:rPr>
      <w:tblPr/>
      <w:tcPr>
        <w:tcBorders>
          <w:left w:val="nil"/>
          <w:right w:val="nil"/>
          <w:insideH w:val="nil"/>
          <w:insideV w:val="nil"/>
        </w:tcBorders>
        <w:shd w:val="clear" w:color="auto" w:fill="C0504D"/>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rednialista1akcent4">
    <w:name w:val="Medium List 1 Accent 4"/>
    <w:basedOn w:val="Standardowy"/>
    <w:uiPriority w:val="99"/>
    <w:rsid w:val="00073025"/>
    <w:rPr>
      <w:rFonts w:ascii="Times New Roman" w:hAnsi="Times New Roman"/>
      <w:color w:val="000000"/>
    </w:rPr>
    <w:tblPr>
      <w:tblStyleRowBandSize w:val="1"/>
      <w:tblStyleColBandSize w:val="1"/>
      <w:tblBorders>
        <w:top w:val="single" w:sz="8" w:space="0" w:color="8064A2"/>
        <w:bottom w:val="single" w:sz="8" w:space="0" w:color="8064A2"/>
      </w:tblBorders>
    </w:tblPr>
    <w:tblStylePr w:type="firstRow">
      <w:rPr>
        <w:rFonts w:ascii="Cambria" w:eastAsia="Times New Roman" w:hAnsi="Cambria" w:cs="Times New Roman"/>
      </w:rPr>
      <w:tblPr/>
      <w:tcPr>
        <w:tcBorders>
          <w:top w:val="nil"/>
          <w:bottom w:val="single" w:sz="8" w:space="0" w:color="8064A2"/>
        </w:tcBorders>
      </w:tcPr>
    </w:tblStylePr>
    <w:tblStylePr w:type="lastRow">
      <w:rPr>
        <w:rFonts w:cs="Times New Roman"/>
        <w:b/>
        <w:bCs/>
        <w:color w:val="1F497D"/>
      </w:rPr>
      <w:tblPr/>
      <w:tcPr>
        <w:tcBorders>
          <w:top w:val="single" w:sz="8" w:space="0" w:color="8064A2"/>
          <w:bottom w:val="single" w:sz="8" w:space="0" w:color="8064A2"/>
        </w:tcBorders>
      </w:tcPr>
    </w:tblStylePr>
    <w:tblStylePr w:type="firstCol">
      <w:rPr>
        <w:rFonts w:cs="Times New Roman"/>
        <w:b/>
        <w:bCs/>
      </w:rPr>
    </w:tblStylePr>
    <w:tblStylePr w:type="lastCol">
      <w:rPr>
        <w:rFonts w:cs="Times New Roman"/>
        <w:b/>
        <w:bCs/>
      </w:rPr>
      <w:tblPr/>
      <w:tcPr>
        <w:tcBorders>
          <w:top w:val="single" w:sz="8" w:space="0" w:color="8064A2"/>
          <w:bottom w:val="single" w:sz="8" w:space="0" w:color="8064A2"/>
        </w:tcBorders>
      </w:tcPr>
    </w:tblStylePr>
    <w:tblStylePr w:type="band1Vert">
      <w:rPr>
        <w:rFonts w:cs="Times New Roman"/>
      </w:rPr>
      <w:tblPr/>
      <w:tcPr>
        <w:shd w:val="clear" w:color="auto" w:fill="DFD8E8"/>
      </w:tcPr>
    </w:tblStylePr>
    <w:tblStylePr w:type="band1Horz">
      <w:rPr>
        <w:rFonts w:cs="Times New Roman"/>
      </w:rPr>
      <w:tblPr/>
      <w:tcPr>
        <w:shd w:val="clear" w:color="auto" w:fill="DFD8E8"/>
      </w:tcPr>
    </w:tblStylePr>
  </w:style>
  <w:style w:type="table" w:styleId="redniecieniowanie2akcent4">
    <w:name w:val="Medium Shading 2 Accent 4"/>
    <w:basedOn w:val="Standardowy"/>
    <w:uiPriority w:val="99"/>
    <w:rsid w:val="00073025"/>
    <w:rPr>
      <w:rFonts w:ascii="Times New Roman" w:hAnsi="Times New Roman"/>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Tabelasiatki7kolorowaakcent41">
    <w:name w:val="Tabela siatki 7 — kolorowa — akcent 41"/>
    <w:uiPriority w:val="99"/>
    <w:rsid w:val="00073025"/>
    <w:rPr>
      <w:rFonts w:ascii="Times New Roman" w:hAnsi="Times New Roman"/>
      <w:color w:val="5F497A"/>
    </w:rPr>
    <w:tblPr>
      <w:tblStyleRowBandSize w:val="1"/>
      <w:tblStyleColBandSize w:val="1"/>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top w:w="0" w:type="dxa"/>
        <w:left w:w="108" w:type="dxa"/>
        <w:bottom w:w="0" w:type="dxa"/>
        <w:right w:w="108" w:type="dxa"/>
      </w:tblCellMar>
    </w:tblPr>
  </w:style>
  <w:style w:type="character" w:customStyle="1" w:styleId="alb">
    <w:name w:val="a_lb"/>
    <w:uiPriority w:val="99"/>
    <w:rsid w:val="00073025"/>
    <w:rPr>
      <w:rFonts w:cs="Times New Roman"/>
    </w:rPr>
  </w:style>
  <w:style w:type="table" w:customStyle="1" w:styleId="Tabelasiatki7kolorowaakcent61">
    <w:name w:val="Tabela siatki 7 — kolorowa — akcent 61"/>
    <w:uiPriority w:val="99"/>
    <w:rsid w:val="00073025"/>
    <w:rPr>
      <w:rFonts w:ascii="Times New Roman" w:hAnsi="Times New Roman"/>
      <w:color w:val="E36C0A"/>
    </w:rPr>
    <w:tblPr>
      <w:tblStyleRowBandSize w:val="1"/>
      <w:tblStyleColBandSize w:val="1"/>
      <w:tblInd w:w="0"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CellMar>
        <w:top w:w="0" w:type="dxa"/>
        <w:left w:w="108" w:type="dxa"/>
        <w:bottom w:w="0" w:type="dxa"/>
        <w:right w:w="108" w:type="dxa"/>
      </w:tblCellMar>
    </w:tblPr>
  </w:style>
  <w:style w:type="table" w:customStyle="1" w:styleId="Tabelasiatki3akcent11">
    <w:name w:val="Tabela siatki 3 — akcent 11"/>
    <w:uiPriority w:val="99"/>
    <w:rsid w:val="00073025"/>
    <w:rPr>
      <w:rFonts w:ascii="Times New Roman" w:hAnsi="Times New Roman"/>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style>
  <w:style w:type="paragraph" w:styleId="Poprawka">
    <w:name w:val="Revision"/>
    <w:hidden/>
    <w:uiPriority w:val="99"/>
    <w:semiHidden/>
    <w:rsid w:val="00073025"/>
    <w:rPr>
      <w:rFonts w:ascii="Garamond" w:hAnsi="Garamond"/>
      <w:sz w:val="24"/>
    </w:rPr>
  </w:style>
  <w:style w:type="table" w:customStyle="1" w:styleId="Jasnasiatkaakcent11">
    <w:name w:val="Jasna siatka — akcent 11"/>
    <w:uiPriority w:val="99"/>
    <w:rsid w:val="00073025"/>
    <w:rPr>
      <w:rFonts w:ascii="Times New Roman" w:hAnsi="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table" w:customStyle="1" w:styleId="Tabela-Siatka2">
    <w:name w:val="Tabela - Siatka2"/>
    <w:basedOn w:val="Standardowy"/>
    <w:next w:val="Tabela-Siatka"/>
    <w:uiPriority w:val="99"/>
    <w:unhideWhenUsed/>
    <w:rsid w:val="0007302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99"/>
    <w:unhideWhenUsed/>
    <w:rsid w:val="0007302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99"/>
    <w:rsid w:val="00073025"/>
    <w:rPr>
      <w:rFonts w:ascii="Arial" w:eastAsia="Calibri" w:hAnsi="Arial" w:cs="Arial"/>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stern">
    <w:name w:val="western"/>
    <w:basedOn w:val="Normalny"/>
    <w:rsid w:val="008E6604"/>
    <w:pPr>
      <w:spacing w:before="100" w:beforeAutospacing="1" w:after="0" w:line="240" w:lineRule="auto"/>
      <w:ind w:left="0" w:firstLine="0"/>
      <w:jc w:val="left"/>
    </w:pPr>
    <w:rPr>
      <w:rFonts w:ascii="Calibri" w:hAnsi="Calibri" w:cs="Calibri"/>
      <w:b/>
      <w:bCs/>
      <w:sz w:val="32"/>
      <w:szCs w:val="32"/>
    </w:rPr>
  </w:style>
  <w:style w:type="character" w:customStyle="1" w:styleId="FontStyle16">
    <w:name w:val="Font Style16"/>
    <w:basedOn w:val="Domylnaczcionkaakapitu"/>
    <w:rsid w:val="008B2F40"/>
    <w:rPr>
      <w:rFonts w:ascii="Times New Roman" w:hAnsi="Times New Roman" w:cs="Times New Roman"/>
      <w:color w:val="000000"/>
      <w:sz w:val="20"/>
      <w:szCs w:val="20"/>
    </w:rPr>
  </w:style>
  <w:style w:type="character" w:customStyle="1" w:styleId="fragment">
    <w:name w:val="fragment"/>
    <w:basedOn w:val="Domylnaczcionkaakapitu"/>
    <w:rsid w:val="008B2F40"/>
  </w:style>
  <w:style w:type="character" w:customStyle="1" w:styleId="ct-span">
    <w:name w:val="ct-span"/>
    <w:basedOn w:val="Domylnaczcionkaakapitu"/>
    <w:rsid w:val="008B2F40"/>
  </w:style>
  <w:style w:type="character" w:customStyle="1" w:styleId="markedcontent">
    <w:name w:val="markedcontent"/>
    <w:basedOn w:val="Domylnaczcionkaakapitu"/>
    <w:rsid w:val="002C1EF8"/>
  </w:style>
  <w:style w:type="table" w:customStyle="1" w:styleId="Tabela-Siatka4">
    <w:name w:val="Tabela - Siatka4"/>
    <w:basedOn w:val="Standardowy"/>
    <w:next w:val="Tabela-Siatka"/>
    <w:uiPriority w:val="39"/>
    <w:rsid w:val="002C1EF8"/>
    <w:rPr>
      <w:rFonts w:asciiTheme="minorHAnsi" w:eastAsiaTheme="minorHAnsi" w:hAnsiTheme="minorHAnsi" w:cstheme="minorBidi"/>
      <w:kern w:val="2"/>
      <w:sz w:val="22"/>
      <w:szCs w:val="2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2C1EF8"/>
    <w:rPr>
      <w:rFonts w:asciiTheme="minorHAnsi" w:eastAsiaTheme="minorHAnsi" w:hAnsiTheme="minorHAnsi" w:cstheme="minorBidi"/>
      <w:kern w:val="2"/>
      <w:sz w:val="22"/>
      <w:szCs w:val="22"/>
      <w:lang w:eastAsia="en-U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5ciemnaakcent51">
    <w:name w:val="Tabela siatki 5 — ciemna — akcent 51"/>
    <w:uiPriority w:val="99"/>
    <w:rsid w:val="00AA5D4D"/>
    <w:rPr>
      <w:lang w:eastAsia="en-US"/>
    </w:r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EEAF6"/>
    </w:tcPr>
  </w:style>
  <w:style w:type="table" w:customStyle="1" w:styleId="Tabelalisty4akcent51">
    <w:name w:val="Tabela listy 4 — akcent 51"/>
    <w:uiPriority w:val="99"/>
    <w:rsid w:val="00AA5D4D"/>
    <w:rPr>
      <w:lang w:eastAsia="en-US"/>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tblBorders>
      <w:tblCellMar>
        <w:top w:w="0" w:type="dxa"/>
        <w:left w:w="108" w:type="dxa"/>
        <w:bottom w:w="0" w:type="dxa"/>
        <w:right w:w="108" w:type="dxa"/>
      </w:tblCellMar>
    </w:tblPr>
  </w:style>
  <w:style w:type="table" w:customStyle="1" w:styleId="Tabelalisty5ciemnaakcent51">
    <w:name w:val="Tabela listy 5 — ciemna — akcent 51"/>
    <w:uiPriority w:val="99"/>
    <w:rsid w:val="00AA5D4D"/>
    <w:rPr>
      <w:color w:val="FFFFFF"/>
      <w:lang w:eastAsia="en-US"/>
    </w:rPr>
    <w:tblPr>
      <w:tblStyleRowBandSize w:val="1"/>
      <w:tblStyleColBandSize w:val="1"/>
      <w:tblInd w:w="0" w:type="dxa"/>
      <w:tblBorders>
        <w:top w:val="single" w:sz="24" w:space="0" w:color="5B9BD5"/>
        <w:left w:val="single" w:sz="24" w:space="0" w:color="5B9BD5"/>
        <w:bottom w:val="single" w:sz="24" w:space="0" w:color="5B9BD5"/>
        <w:right w:val="single" w:sz="24" w:space="0" w:color="5B9BD5"/>
      </w:tblBorders>
      <w:tblCellMar>
        <w:top w:w="0" w:type="dxa"/>
        <w:left w:w="108" w:type="dxa"/>
        <w:bottom w:w="0" w:type="dxa"/>
        <w:right w:w="108" w:type="dxa"/>
      </w:tblCellMar>
    </w:tblPr>
    <w:tcPr>
      <w:shd w:val="clear" w:color="auto" w:fill="5B9BD5"/>
    </w:tcPr>
  </w:style>
  <w:style w:type="table" w:customStyle="1" w:styleId="Siatkatabelijasna1">
    <w:name w:val="Siatka tabeli — jasna1"/>
    <w:uiPriority w:val="99"/>
    <w:rsid w:val="00AA5D4D"/>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Domylnie1">
    <w:name w:val="Domy?lnie1"/>
    <w:uiPriority w:val="99"/>
    <w:rsid w:val="00434FE6"/>
    <w:pPr>
      <w:widowControl w:val="0"/>
      <w:autoSpaceDE w:val="0"/>
      <w:autoSpaceDN w:val="0"/>
      <w:adjustRightInd w:val="0"/>
    </w:pPr>
    <w:rPr>
      <w:rFonts w:eastAsiaTheme="minorEastAsia" w:cs="Calibri"/>
      <w:sz w:val="24"/>
      <w:szCs w:val="24"/>
      <w:lang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4083831">
      <w:bodyDiv w:val="1"/>
      <w:marLeft w:val="0"/>
      <w:marRight w:val="0"/>
      <w:marTop w:val="0"/>
      <w:marBottom w:val="0"/>
      <w:divBdr>
        <w:top w:val="none" w:sz="0" w:space="0" w:color="auto"/>
        <w:left w:val="none" w:sz="0" w:space="0" w:color="auto"/>
        <w:bottom w:val="none" w:sz="0" w:space="0" w:color="auto"/>
        <w:right w:val="none" w:sz="0" w:space="0" w:color="auto"/>
      </w:divBdr>
    </w:div>
    <w:div w:id="108473216">
      <w:bodyDiv w:val="1"/>
      <w:marLeft w:val="0"/>
      <w:marRight w:val="0"/>
      <w:marTop w:val="0"/>
      <w:marBottom w:val="0"/>
      <w:divBdr>
        <w:top w:val="none" w:sz="0" w:space="0" w:color="auto"/>
        <w:left w:val="none" w:sz="0" w:space="0" w:color="auto"/>
        <w:bottom w:val="none" w:sz="0" w:space="0" w:color="auto"/>
        <w:right w:val="none" w:sz="0" w:space="0" w:color="auto"/>
      </w:divBdr>
    </w:div>
    <w:div w:id="326128371">
      <w:bodyDiv w:val="1"/>
      <w:marLeft w:val="0"/>
      <w:marRight w:val="0"/>
      <w:marTop w:val="0"/>
      <w:marBottom w:val="0"/>
      <w:divBdr>
        <w:top w:val="none" w:sz="0" w:space="0" w:color="auto"/>
        <w:left w:val="none" w:sz="0" w:space="0" w:color="auto"/>
        <w:bottom w:val="none" w:sz="0" w:space="0" w:color="auto"/>
        <w:right w:val="none" w:sz="0" w:space="0" w:color="auto"/>
      </w:divBdr>
    </w:div>
    <w:div w:id="416247522">
      <w:bodyDiv w:val="1"/>
      <w:marLeft w:val="0"/>
      <w:marRight w:val="0"/>
      <w:marTop w:val="0"/>
      <w:marBottom w:val="0"/>
      <w:divBdr>
        <w:top w:val="none" w:sz="0" w:space="0" w:color="auto"/>
        <w:left w:val="none" w:sz="0" w:space="0" w:color="auto"/>
        <w:bottom w:val="none" w:sz="0" w:space="0" w:color="auto"/>
        <w:right w:val="none" w:sz="0" w:space="0" w:color="auto"/>
      </w:divBdr>
    </w:div>
    <w:div w:id="453597925">
      <w:bodyDiv w:val="1"/>
      <w:marLeft w:val="0"/>
      <w:marRight w:val="0"/>
      <w:marTop w:val="0"/>
      <w:marBottom w:val="0"/>
      <w:divBdr>
        <w:top w:val="none" w:sz="0" w:space="0" w:color="auto"/>
        <w:left w:val="none" w:sz="0" w:space="0" w:color="auto"/>
        <w:bottom w:val="none" w:sz="0" w:space="0" w:color="auto"/>
        <w:right w:val="none" w:sz="0" w:space="0" w:color="auto"/>
      </w:divBdr>
    </w:div>
    <w:div w:id="612320902">
      <w:bodyDiv w:val="1"/>
      <w:marLeft w:val="0"/>
      <w:marRight w:val="0"/>
      <w:marTop w:val="0"/>
      <w:marBottom w:val="0"/>
      <w:divBdr>
        <w:top w:val="none" w:sz="0" w:space="0" w:color="auto"/>
        <w:left w:val="none" w:sz="0" w:space="0" w:color="auto"/>
        <w:bottom w:val="none" w:sz="0" w:space="0" w:color="auto"/>
        <w:right w:val="none" w:sz="0" w:space="0" w:color="auto"/>
      </w:divBdr>
      <w:divsChild>
        <w:div w:id="302201030">
          <w:marLeft w:val="446"/>
          <w:marRight w:val="0"/>
          <w:marTop w:val="0"/>
          <w:marBottom w:val="0"/>
          <w:divBdr>
            <w:top w:val="none" w:sz="0" w:space="0" w:color="auto"/>
            <w:left w:val="none" w:sz="0" w:space="0" w:color="auto"/>
            <w:bottom w:val="none" w:sz="0" w:space="0" w:color="auto"/>
            <w:right w:val="none" w:sz="0" w:space="0" w:color="auto"/>
          </w:divBdr>
        </w:div>
        <w:div w:id="782579749">
          <w:marLeft w:val="446"/>
          <w:marRight w:val="0"/>
          <w:marTop w:val="0"/>
          <w:marBottom w:val="0"/>
          <w:divBdr>
            <w:top w:val="none" w:sz="0" w:space="0" w:color="auto"/>
            <w:left w:val="none" w:sz="0" w:space="0" w:color="auto"/>
            <w:bottom w:val="none" w:sz="0" w:space="0" w:color="auto"/>
            <w:right w:val="none" w:sz="0" w:space="0" w:color="auto"/>
          </w:divBdr>
        </w:div>
        <w:div w:id="1303727511">
          <w:marLeft w:val="446"/>
          <w:marRight w:val="0"/>
          <w:marTop w:val="0"/>
          <w:marBottom w:val="0"/>
          <w:divBdr>
            <w:top w:val="none" w:sz="0" w:space="0" w:color="auto"/>
            <w:left w:val="none" w:sz="0" w:space="0" w:color="auto"/>
            <w:bottom w:val="none" w:sz="0" w:space="0" w:color="auto"/>
            <w:right w:val="none" w:sz="0" w:space="0" w:color="auto"/>
          </w:divBdr>
        </w:div>
        <w:div w:id="1404720324">
          <w:marLeft w:val="446"/>
          <w:marRight w:val="0"/>
          <w:marTop w:val="0"/>
          <w:marBottom w:val="0"/>
          <w:divBdr>
            <w:top w:val="none" w:sz="0" w:space="0" w:color="auto"/>
            <w:left w:val="none" w:sz="0" w:space="0" w:color="auto"/>
            <w:bottom w:val="none" w:sz="0" w:space="0" w:color="auto"/>
            <w:right w:val="none" w:sz="0" w:space="0" w:color="auto"/>
          </w:divBdr>
        </w:div>
        <w:div w:id="2022582716">
          <w:marLeft w:val="446"/>
          <w:marRight w:val="0"/>
          <w:marTop w:val="0"/>
          <w:marBottom w:val="0"/>
          <w:divBdr>
            <w:top w:val="none" w:sz="0" w:space="0" w:color="auto"/>
            <w:left w:val="none" w:sz="0" w:space="0" w:color="auto"/>
            <w:bottom w:val="none" w:sz="0" w:space="0" w:color="auto"/>
            <w:right w:val="none" w:sz="0" w:space="0" w:color="auto"/>
          </w:divBdr>
        </w:div>
        <w:div w:id="2104646098">
          <w:marLeft w:val="446"/>
          <w:marRight w:val="0"/>
          <w:marTop w:val="0"/>
          <w:marBottom w:val="0"/>
          <w:divBdr>
            <w:top w:val="none" w:sz="0" w:space="0" w:color="auto"/>
            <w:left w:val="none" w:sz="0" w:space="0" w:color="auto"/>
            <w:bottom w:val="none" w:sz="0" w:space="0" w:color="auto"/>
            <w:right w:val="none" w:sz="0" w:space="0" w:color="auto"/>
          </w:divBdr>
        </w:div>
      </w:divsChild>
    </w:div>
    <w:div w:id="728919614">
      <w:bodyDiv w:val="1"/>
      <w:marLeft w:val="0"/>
      <w:marRight w:val="0"/>
      <w:marTop w:val="0"/>
      <w:marBottom w:val="0"/>
      <w:divBdr>
        <w:top w:val="none" w:sz="0" w:space="0" w:color="auto"/>
        <w:left w:val="none" w:sz="0" w:space="0" w:color="auto"/>
        <w:bottom w:val="none" w:sz="0" w:space="0" w:color="auto"/>
        <w:right w:val="none" w:sz="0" w:space="0" w:color="auto"/>
      </w:divBdr>
    </w:div>
    <w:div w:id="749277507">
      <w:bodyDiv w:val="1"/>
      <w:marLeft w:val="0"/>
      <w:marRight w:val="0"/>
      <w:marTop w:val="0"/>
      <w:marBottom w:val="0"/>
      <w:divBdr>
        <w:top w:val="none" w:sz="0" w:space="0" w:color="auto"/>
        <w:left w:val="none" w:sz="0" w:space="0" w:color="auto"/>
        <w:bottom w:val="none" w:sz="0" w:space="0" w:color="auto"/>
        <w:right w:val="none" w:sz="0" w:space="0" w:color="auto"/>
      </w:divBdr>
      <w:divsChild>
        <w:div w:id="223837190">
          <w:marLeft w:val="0"/>
          <w:marRight w:val="0"/>
          <w:marTop w:val="0"/>
          <w:marBottom w:val="0"/>
          <w:divBdr>
            <w:top w:val="none" w:sz="0" w:space="0" w:color="auto"/>
            <w:left w:val="none" w:sz="0" w:space="0" w:color="auto"/>
            <w:bottom w:val="none" w:sz="0" w:space="0" w:color="auto"/>
            <w:right w:val="none" w:sz="0" w:space="0" w:color="auto"/>
          </w:divBdr>
        </w:div>
        <w:div w:id="770975327">
          <w:marLeft w:val="0"/>
          <w:marRight w:val="0"/>
          <w:marTop w:val="0"/>
          <w:marBottom w:val="0"/>
          <w:divBdr>
            <w:top w:val="none" w:sz="0" w:space="0" w:color="auto"/>
            <w:left w:val="none" w:sz="0" w:space="0" w:color="auto"/>
            <w:bottom w:val="none" w:sz="0" w:space="0" w:color="auto"/>
            <w:right w:val="none" w:sz="0" w:space="0" w:color="auto"/>
          </w:divBdr>
        </w:div>
      </w:divsChild>
    </w:div>
    <w:div w:id="763572150">
      <w:bodyDiv w:val="1"/>
      <w:marLeft w:val="0"/>
      <w:marRight w:val="0"/>
      <w:marTop w:val="0"/>
      <w:marBottom w:val="0"/>
      <w:divBdr>
        <w:top w:val="none" w:sz="0" w:space="0" w:color="auto"/>
        <w:left w:val="none" w:sz="0" w:space="0" w:color="auto"/>
        <w:bottom w:val="none" w:sz="0" w:space="0" w:color="auto"/>
        <w:right w:val="none" w:sz="0" w:space="0" w:color="auto"/>
      </w:divBdr>
    </w:div>
    <w:div w:id="783694851">
      <w:bodyDiv w:val="1"/>
      <w:marLeft w:val="0"/>
      <w:marRight w:val="0"/>
      <w:marTop w:val="0"/>
      <w:marBottom w:val="0"/>
      <w:divBdr>
        <w:top w:val="none" w:sz="0" w:space="0" w:color="auto"/>
        <w:left w:val="none" w:sz="0" w:space="0" w:color="auto"/>
        <w:bottom w:val="none" w:sz="0" w:space="0" w:color="auto"/>
        <w:right w:val="none" w:sz="0" w:space="0" w:color="auto"/>
      </w:divBdr>
    </w:div>
    <w:div w:id="901720075">
      <w:bodyDiv w:val="1"/>
      <w:marLeft w:val="0"/>
      <w:marRight w:val="0"/>
      <w:marTop w:val="0"/>
      <w:marBottom w:val="0"/>
      <w:divBdr>
        <w:top w:val="none" w:sz="0" w:space="0" w:color="auto"/>
        <w:left w:val="none" w:sz="0" w:space="0" w:color="auto"/>
        <w:bottom w:val="none" w:sz="0" w:space="0" w:color="auto"/>
        <w:right w:val="none" w:sz="0" w:space="0" w:color="auto"/>
      </w:divBdr>
    </w:div>
    <w:div w:id="974026450">
      <w:bodyDiv w:val="1"/>
      <w:marLeft w:val="0"/>
      <w:marRight w:val="0"/>
      <w:marTop w:val="0"/>
      <w:marBottom w:val="0"/>
      <w:divBdr>
        <w:top w:val="none" w:sz="0" w:space="0" w:color="auto"/>
        <w:left w:val="none" w:sz="0" w:space="0" w:color="auto"/>
        <w:bottom w:val="none" w:sz="0" w:space="0" w:color="auto"/>
        <w:right w:val="none" w:sz="0" w:space="0" w:color="auto"/>
      </w:divBdr>
    </w:div>
    <w:div w:id="977492437">
      <w:bodyDiv w:val="1"/>
      <w:marLeft w:val="0"/>
      <w:marRight w:val="0"/>
      <w:marTop w:val="0"/>
      <w:marBottom w:val="0"/>
      <w:divBdr>
        <w:top w:val="none" w:sz="0" w:space="0" w:color="auto"/>
        <w:left w:val="none" w:sz="0" w:space="0" w:color="auto"/>
        <w:bottom w:val="none" w:sz="0" w:space="0" w:color="auto"/>
        <w:right w:val="none" w:sz="0" w:space="0" w:color="auto"/>
      </w:divBdr>
    </w:div>
    <w:div w:id="1025600989">
      <w:bodyDiv w:val="1"/>
      <w:marLeft w:val="0"/>
      <w:marRight w:val="0"/>
      <w:marTop w:val="0"/>
      <w:marBottom w:val="0"/>
      <w:divBdr>
        <w:top w:val="none" w:sz="0" w:space="0" w:color="auto"/>
        <w:left w:val="none" w:sz="0" w:space="0" w:color="auto"/>
        <w:bottom w:val="none" w:sz="0" w:space="0" w:color="auto"/>
        <w:right w:val="none" w:sz="0" w:space="0" w:color="auto"/>
      </w:divBdr>
    </w:div>
    <w:div w:id="1047754315">
      <w:bodyDiv w:val="1"/>
      <w:marLeft w:val="0"/>
      <w:marRight w:val="0"/>
      <w:marTop w:val="0"/>
      <w:marBottom w:val="0"/>
      <w:divBdr>
        <w:top w:val="none" w:sz="0" w:space="0" w:color="auto"/>
        <w:left w:val="none" w:sz="0" w:space="0" w:color="auto"/>
        <w:bottom w:val="none" w:sz="0" w:space="0" w:color="auto"/>
        <w:right w:val="none" w:sz="0" w:space="0" w:color="auto"/>
      </w:divBdr>
      <w:divsChild>
        <w:div w:id="459491411">
          <w:marLeft w:val="0"/>
          <w:marRight w:val="0"/>
          <w:marTop w:val="0"/>
          <w:marBottom w:val="0"/>
          <w:divBdr>
            <w:top w:val="none" w:sz="0" w:space="0" w:color="auto"/>
            <w:left w:val="none" w:sz="0" w:space="0" w:color="auto"/>
            <w:bottom w:val="none" w:sz="0" w:space="0" w:color="auto"/>
            <w:right w:val="none" w:sz="0" w:space="0" w:color="auto"/>
          </w:divBdr>
        </w:div>
        <w:div w:id="1163932787">
          <w:marLeft w:val="0"/>
          <w:marRight w:val="0"/>
          <w:marTop w:val="0"/>
          <w:marBottom w:val="0"/>
          <w:divBdr>
            <w:top w:val="none" w:sz="0" w:space="0" w:color="auto"/>
            <w:left w:val="none" w:sz="0" w:space="0" w:color="auto"/>
            <w:bottom w:val="none" w:sz="0" w:space="0" w:color="auto"/>
            <w:right w:val="none" w:sz="0" w:space="0" w:color="auto"/>
          </w:divBdr>
        </w:div>
      </w:divsChild>
    </w:div>
    <w:div w:id="1102141215">
      <w:bodyDiv w:val="1"/>
      <w:marLeft w:val="0"/>
      <w:marRight w:val="0"/>
      <w:marTop w:val="0"/>
      <w:marBottom w:val="0"/>
      <w:divBdr>
        <w:top w:val="none" w:sz="0" w:space="0" w:color="auto"/>
        <w:left w:val="none" w:sz="0" w:space="0" w:color="auto"/>
        <w:bottom w:val="none" w:sz="0" w:space="0" w:color="auto"/>
        <w:right w:val="none" w:sz="0" w:space="0" w:color="auto"/>
      </w:divBdr>
      <w:divsChild>
        <w:div w:id="67774459">
          <w:marLeft w:val="446"/>
          <w:marRight w:val="0"/>
          <w:marTop w:val="0"/>
          <w:marBottom w:val="0"/>
          <w:divBdr>
            <w:top w:val="none" w:sz="0" w:space="0" w:color="auto"/>
            <w:left w:val="none" w:sz="0" w:space="0" w:color="auto"/>
            <w:bottom w:val="none" w:sz="0" w:space="0" w:color="auto"/>
            <w:right w:val="none" w:sz="0" w:space="0" w:color="auto"/>
          </w:divBdr>
        </w:div>
        <w:div w:id="247349701">
          <w:marLeft w:val="446"/>
          <w:marRight w:val="0"/>
          <w:marTop w:val="0"/>
          <w:marBottom w:val="0"/>
          <w:divBdr>
            <w:top w:val="none" w:sz="0" w:space="0" w:color="auto"/>
            <w:left w:val="none" w:sz="0" w:space="0" w:color="auto"/>
            <w:bottom w:val="none" w:sz="0" w:space="0" w:color="auto"/>
            <w:right w:val="none" w:sz="0" w:space="0" w:color="auto"/>
          </w:divBdr>
        </w:div>
        <w:div w:id="343091306">
          <w:marLeft w:val="446"/>
          <w:marRight w:val="0"/>
          <w:marTop w:val="0"/>
          <w:marBottom w:val="0"/>
          <w:divBdr>
            <w:top w:val="none" w:sz="0" w:space="0" w:color="auto"/>
            <w:left w:val="none" w:sz="0" w:space="0" w:color="auto"/>
            <w:bottom w:val="none" w:sz="0" w:space="0" w:color="auto"/>
            <w:right w:val="none" w:sz="0" w:space="0" w:color="auto"/>
          </w:divBdr>
        </w:div>
        <w:div w:id="490608419">
          <w:marLeft w:val="446"/>
          <w:marRight w:val="0"/>
          <w:marTop w:val="0"/>
          <w:marBottom w:val="0"/>
          <w:divBdr>
            <w:top w:val="none" w:sz="0" w:space="0" w:color="auto"/>
            <w:left w:val="none" w:sz="0" w:space="0" w:color="auto"/>
            <w:bottom w:val="none" w:sz="0" w:space="0" w:color="auto"/>
            <w:right w:val="none" w:sz="0" w:space="0" w:color="auto"/>
          </w:divBdr>
        </w:div>
        <w:div w:id="692608702">
          <w:marLeft w:val="446"/>
          <w:marRight w:val="0"/>
          <w:marTop w:val="0"/>
          <w:marBottom w:val="0"/>
          <w:divBdr>
            <w:top w:val="none" w:sz="0" w:space="0" w:color="auto"/>
            <w:left w:val="none" w:sz="0" w:space="0" w:color="auto"/>
            <w:bottom w:val="none" w:sz="0" w:space="0" w:color="auto"/>
            <w:right w:val="none" w:sz="0" w:space="0" w:color="auto"/>
          </w:divBdr>
        </w:div>
        <w:div w:id="816916404">
          <w:marLeft w:val="446"/>
          <w:marRight w:val="0"/>
          <w:marTop w:val="0"/>
          <w:marBottom w:val="0"/>
          <w:divBdr>
            <w:top w:val="none" w:sz="0" w:space="0" w:color="auto"/>
            <w:left w:val="none" w:sz="0" w:space="0" w:color="auto"/>
            <w:bottom w:val="none" w:sz="0" w:space="0" w:color="auto"/>
            <w:right w:val="none" w:sz="0" w:space="0" w:color="auto"/>
          </w:divBdr>
        </w:div>
        <w:div w:id="841973702">
          <w:marLeft w:val="446"/>
          <w:marRight w:val="0"/>
          <w:marTop w:val="0"/>
          <w:marBottom w:val="0"/>
          <w:divBdr>
            <w:top w:val="none" w:sz="0" w:space="0" w:color="auto"/>
            <w:left w:val="none" w:sz="0" w:space="0" w:color="auto"/>
            <w:bottom w:val="none" w:sz="0" w:space="0" w:color="auto"/>
            <w:right w:val="none" w:sz="0" w:space="0" w:color="auto"/>
          </w:divBdr>
        </w:div>
        <w:div w:id="1370840095">
          <w:marLeft w:val="446"/>
          <w:marRight w:val="0"/>
          <w:marTop w:val="0"/>
          <w:marBottom w:val="0"/>
          <w:divBdr>
            <w:top w:val="none" w:sz="0" w:space="0" w:color="auto"/>
            <w:left w:val="none" w:sz="0" w:space="0" w:color="auto"/>
            <w:bottom w:val="none" w:sz="0" w:space="0" w:color="auto"/>
            <w:right w:val="none" w:sz="0" w:space="0" w:color="auto"/>
          </w:divBdr>
        </w:div>
        <w:div w:id="2107072475">
          <w:marLeft w:val="446"/>
          <w:marRight w:val="0"/>
          <w:marTop w:val="0"/>
          <w:marBottom w:val="0"/>
          <w:divBdr>
            <w:top w:val="none" w:sz="0" w:space="0" w:color="auto"/>
            <w:left w:val="none" w:sz="0" w:space="0" w:color="auto"/>
            <w:bottom w:val="none" w:sz="0" w:space="0" w:color="auto"/>
            <w:right w:val="none" w:sz="0" w:space="0" w:color="auto"/>
          </w:divBdr>
        </w:div>
      </w:divsChild>
    </w:div>
    <w:div w:id="1226332005">
      <w:bodyDiv w:val="1"/>
      <w:marLeft w:val="0"/>
      <w:marRight w:val="0"/>
      <w:marTop w:val="0"/>
      <w:marBottom w:val="0"/>
      <w:divBdr>
        <w:top w:val="none" w:sz="0" w:space="0" w:color="auto"/>
        <w:left w:val="none" w:sz="0" w:space="0" w:color="auto"/>
        <w:bottom w:val="none" w:sz="0" w:space="0" w:color="auto"/>
        <w:right w:val="none" w:sz="0" w:space="0" w:color="auto"/>
      </w:divBdr>
    </w:div>
    <w:div w:id="1401633495">
      <w:bodyDiv w:val="1"/>
      <w:marLeft w:val="0"/>
      <w:marRight w:val="0"/>
      <w:marTop w:val="0"/>
      <w:marBottom w:val="0"/>
      <w:divBdr>
        <w:top w:val="none" w:sz="0" w:space="0" w:color="auto"/>
        <w:left w:val="none" w:sz="0" w:space="0" w:color="auto"/>
        <w:bottom w:val="none" w:sz="0" w:space="0" w:color="auto"/>
        <w:right w:val="none" w:sz="0" w:space="0" w:color="auto"/>
      </w:divBdr>
    </w:div>
    <w:div w:id="1457603089">
      <w:bodyDiv w:val="1"/>
      <w:marLeft w:val="0"/>
      <w:marRight w:val="0"/>
      <w:marTop w:val="0"/>
      <w:marBottom w:val="0"/>
      <w:divBdr>
        <w:top w:val="none" w:sz="0" w:space="0" w:color="auto"/>
        <w:left w:val="none" w:sz="0" w:space="0" w:color="auto"/>
        <w:bottom w:val="none" w:sz="0" w:space="0" w:color="auto"/>
        <w:right w:val="none" w:sz="0" w:space="0" w:color="auto"/>
      </w:divBdr>
      <w:divsChild>
        <w:div w:id="976371834">
          <w:marLeft w:val="0"/>
          <w:marRight w:val="0"/>
          <w:marTop w:val="0"/>
          <w:marBottom w:val="0"/>
          <w:divBdr>
            <w:top w:val="none" w:sz="0" w:space="0" w:color="auto"/>
            <w:left w:val="none" w:sz="0" w:space="0" w:color="auto"/>
            <w:bottom w:val="none" w:sz="0" w:space="0" w:color="auto"/>
            <w:right w:val="none" w:sz="0" w:space="0" w:color="auto"/>
          </w:divBdr>
        </w:div>
        <w:div w:id="915627017">
          <w:marLeft w:val="0"/>
          <w:marRight w:val="0"/>
          <w:marTop w:val="0"/>
          <w:marBottom w:val="0"/>
          <w:divBdr>
            <w:top w:val="none" w:sz="0" w:space="0" w:color="auto"/>
            <w:left w:val="none" w:sz="0" w:space="0" w:color="auto"/>
            <w:bottom w:val="none" w:sz="0" w:space="0" w:color="auto"/>
            <w:right w:val="none" w:sz="0" w:space="0" w:color="auto"/>
          </w:divBdr>
        </w:div>
      </w:divsChild>
    </w:div>
    <w:div w:id="1535191038">
      <w:bodyDiv w:val="1"/>
      <w:marLeft w:val="0"/>
      <w:marRight w:val="0"/>
      <w:marTop w:val="0"/>
      <w:marBottom w:val="0"/>
      <w:divBdr>
        <w:top w:val="none" w:sz="0" w:space="0" w:color="auto"/>
        <w:left w:val="none" w:sz="0" w:space="0" w:color="auto"/>
        <w:bottom w:val="none" w:sz="0" w:space="0" w:color="auto"/>
        <w:right w:val="none" w:sz="0" w:space="0" w:color="auto"/>
      </w:divBdr>
    </w:div>
    <w:div w:id="1590656845">
      <w:bodyDiv w:val="1"/>
      <w:marLeft w:val="0"/>
      <w:marRight w:val="0"/>
      <w:marTop w:val="0"/>
      <w:marBottom w:val="0"/>
      <w:divBdr>
        <w:top w:val="none" w:sz="0" w:space="0" w:color="auto"/>
        <w:left w:val="none" w:sz="0" w:space="0" w:color="auto"/>
        <w:bottom w:val="none" w:sz="0" w:space="0" w:color="auto"/>
        <w:right w:val="none" w:sz="0" w:space="0" w:color="auto"/>
      </w:divBdr>
    </w:div>
    <w:div w:id="1659378044">
      <w:bodyDiv w:val="1"/>
      <w:marLeft w:val="0"/>
      <w:marRight w:val="0"/>
      <w:marTop w:val="0"/>
      <w:marBottom w:val="0"/>
      <w:divBdr>
        <w:top w:val="none" w:sz="0" w:space="0" w:color="auto"/>
        <w:left w:val="none" w:sz="0" w:space="0" w:color="auto"/>
        <w:bottom w:val="none" w:sz="0" w:space="0" w:color="auto"/>
        <w:right w:val="none" w:sz="0" w:space="0" w:color="auto"/>
      </w:divBdr>
    </w:div>
    <w:div w:id="1898197199">
      <w:bodyDiv w:val="1"/>
      <w:marLeft w:val="0"/>
      <w:marRight w:val="0"/>
      <w:marTop w:val="0"/>
      <w:marBottom w:val="0"/>
      <w:divBdr>
        <w:top w:val="none" w:sz="0" w:space="0" w:color="auto"/>
        <w:left w:val="none" w:sz="0" w:space="0" w:color="auto"/>
        <w:bottom w:val="none" w:sz="0" w:space="0" w:color="auto"/>
        <w:right w:val="none" w:sz="0" w:space="0" w:color="auto"/>
      </w:divBdr>
    </w:div>
    <w:div w:id="1918318202">
      <w:bodyDiv w:val="1"/>
      <w:marLeft w:val="0"/>
      <w:marRight w:val="0"/>
      <w:marTop w:val="0"/>
      <w:marBottom w:val="0"/>
      <w:divBdr>
        <w:top w:val="none" w:sz="0" w:space="0" w:color="auto"/>
        <w:left w:val="none" w:sz="0" w:space="0" w:color="auto"/>
        <w:bottom w:val="none" w:sz="0" w:space="0" w:color="auto"/>
        <w:right w:val="none" w:sz="0" w:space="0" w:color="auto"/>
      </w:divBdr>
    </w:div>
    <w:div w:id="2076126648">
      <w:bodyDiv w:val="1"/>
      <w:marLeft w:val="0"/>
      <w:marRight w:val="0"/>
      <w:marTop w:val="0"/>
      <w:marBottom w:val="0"/>
      <w:divBdr>
        <w:top w:val="none" w:sz="0" w:space="0" w:color="auto"/>
        <w:left w:val="none" w:sz="0" w:space="0" w:color="auto"/>
        <w:bottom w:val="none" w:sz="0" w:space="0" w:color="auto"/>
        <w:right w:val="none" w:sz="0" w:space="0" w:color="auto"/>
      </w:divBdr>
    </w:div>
    <w:div w:id="210760458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chart" Target="charts/chart1.xml"/><Relationship Id="rId17" Type="http://schemas.openxmlformats.org/officeDocument/2006/relationships/chart" Target="charts/chart3.xml"/><Relationship Id="rId2" Type="http://schemas.openxmlformats.org/officeDocument/2006/relationships/numbering" Target="numbering.xml"/><Relationship Id="rId16" Type="http://schemas.openxmlformats.org/officeDocument/2006/relationships/chart" Target="charts/chart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footer" Target="footer3.xml"/><Relationship Id="rId10" Type="http://schemas.openxmlformats.org/officeDocument/2006/relationships/image" Target="media/image3.jpe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er3.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6.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26"/>
    </mc:Choice>
    <mc:Fallback>
      <c:style val="26"/>
    </mc:Fallback>
  </mc:AlternateContent>
  <c:chart>
    <c:title>
      <c:overlay val="0"/>
    </c:title>
    <c:autoTitleDeleted val="0"/>
    <c:view3D>
      <c:rotX val="30"/>
      <c:rotY val="0"/>
      <c:rAngAx val="0"/>
    </c:view3D>
    <c:floor>
      <c:thickness val="0"/>
    </c:floor>
    <c:sideWall>
      <c:thickness val="0"/>
    </c:sideWall>
    <c:backWall>
      <c:thickness val="0"/>
    </c:backWall>
    <c:plotArea>
      <c:layout>
        <c:manualLayout>
          <c:layoutTarget val="inner"/>
          <c:xMode val="edge"/>
          <c:yMode val="edge"/>
          <c:x val="7.8950750625198414E-3"/>
          <c:y val="0.11132515969750355"/>
          <c:w val="0.64318113486588169"/>
          <c:h val="0.86805921503525785"/>
        </c:manualLayout>
      </c:layout>
      <c:pie3DChart>
        <c:varyColors val="1"/>
        <c:ser>
          <c:idx val="0"/>
          <c:order val="0"/>
          <c:tx>
            <c:strRef>
              <c:f>Arkusz1!$B$1</c:f>
              <c:strCache>
                <c:ptCount val="1"/>
                <c:pt idx="0">
                  <c:v>Ludność 2023</c:v>
                </c:pt>
              </c:strCache>
            </c:strRef>
          </c:tx>
          <c:dPt>
            <c:idx val="0"/>
            <c:bubble3D val="0"/>
            <c:spPr>
              <a:solidFill>
                <a:srgbClr val="FF0066"/>
              </a:solidFill>
            </c:spPr>
            <c:extLst>
              <c:ext xmlns:c16="http://schemas.microsoft.com/office/drawing/2014/chart" uri="{C3380CC4-5D6E-409C-BE32-E72D297353CC}">
                <c16:uniqueId val="{00000001-C6B6-4D0B-8B40-968DD7F715B7}"/>
              </c:ext>
            </c:extLst>
          </c:dPt>
          <c:dPt>
            <c:idx val="1"/>
            <c:bubble3D val="0"/>
            <c:spPr>
              <a:solidFill>
                <a:srgbClr val="15B000"/>
              </a:solidFill>
            </c:spPr>
            <c:extLst>
              <c:ext xmlns:c16="http://schemas.microsoft.com/office/drawing/2014/chart" uri="{C3380CC4-5D6E-409C-BE32-E72D297353CC}">
                <c16:uniqueId val="{00000003-C6B6-4D0B-8B40-968DD7F715B7}"/>
              </c:ext>
            </c:extLst>
          </c:dPt>
          <c:dPt>
            <c:idx val="2"/>
            <c:bubble3D val="0"/>
            <c:spPr>
              <a:solidFill>
                <a:srgbClr val="C00000"/>
              </a:solidFill>
            </c:spPr>
            <c:extLst>
              <c:ext xmlns:c16="http://schemas.microsoft.com/office/drawing/2014/chart" uri="{C3380CC4-5D6E-409C-BE32-E72D297353CC}">
                <c16:uniqueId val="{00000005-C6B6-4D0B-8B40-968DD7F715B7}"/>
              </c:ext>
            </c:extLst>
          </c:dPt>
          <c:dPt>
            <c:idx val="3"/>
            <c:bubble3D val="0"/>
            <c:spPr>
              <a:solidFill>
                <a:srgbClr val="00B0F0"/>
              </a:solidFill>
            </c:spPr>
            <c:extLst>
              <c:ext xmlns:c16="http://schemas.microsoft.com/office/drawing/2014/chart" uri="{C3380CC4-5D6E-409C-BE32-E72D297353CC}">
                <c16:uniqueId val="{00000007-C6B6-4D0B-8B40-968DD7F715B7}"/>
              </c:ext>
            </c:extLst>
          </c:dPt>
          <c:dPt>
            <c:idx val="4"/>
            <c:bubble3D val="0"/>
            <c:spPr>
              <a:solidFill>
                <a:srgbClr val="FFC000"/>
              </a:solidFill>
            </c:spPr>
            <c:extLst>
              <c:ext xmlns:c16="http://schemas.microsoft.com/office/drawing/2014/chart" uri="{C3380CC4-5D6E-409C-BE32-E72D297353CC}">
                <c16:uniqueId val="{00000009-C6B6-4D0B-8B40-968DD7F715B7}"/>
              </c:ext>
            </c:extLst>
          </c:dPt>
          <c:dPt>
            <c:idx val="5"/>
            <c:bubble3D val="0"/>
            <c:spPr>
              <a:solidFill>
                <a:srgbClr val="0000FF"/>
              </a:solidFill>
            </c:spPr>
            <c:extLst>
              <c:ext xmlns:c16="http://schemas.microsoft.com/office/drawing/2014/chart" uri="{C3380CC4-5D6E-409C-BE32-E72D297353CC}">
                <c16:uniqueId val="{0000000B-C6B6-4D0B-8B40-968DD7F715B7}"/>
              </c:ext>
            </c:extLst>
          </c:dPt>
          <c:dLbls>
            <c:numFmt formatCode="General" sourceLinked="0"/>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Arkusz1!$A$2:$A$7</c:f>
              <c:strCache>
                <c:ptCount val="6"/>
                <c:pt idx="0">
                  <c:v>kobiety w wieku przedprodukcyjnym</c:v>
                </c:pt>
                <c:pt idx="1">
                  <c:v>mężczyźni w wieku przedprodukcyjnym</c:v>
                </c:pt>
                <c:pt idx="2">
                  <c:v>kobiety w wieku produkcyjnym</c:v>
                </c:pt>
                <c:pt idx="3">
                  <c:v>mężczyźni w wieku produkcyjnym</c:v>
                </c:pt>
                <c:pt idx="4">
                  <c:v>kobiety w wieku poprodukcyjnym</c:v>
                </c:pt>
                <c:pt idx="5">
                  <c:v>mężczyźni w wieku poprodukcyjnym</c:v>
                </c:pt>
              </c:strCache>
            </c:strRef>
          </c:cat>
          <c:val>
            <c:numRef>
              <c:f>Arkusz1!$B$2:$B$7</c:f>
              <c:numCache>
                <c:formatCode>General</c:formatCode>
                <c:ptCount val="6"/>
                <c:pt idx="0">
                  <c:v>1173</c:v>
                </c:pt>
                <c:pt idx="1">
                  <c:v>1214</c:v>
                </c:pt>
                <c:pt idx="2">
                  <c:v>3300</c:v>
                </c:pt>
                <c:pt idx="3">
                  <c:v>3805</c:v>
                </c:pt>
                <c:pt idx="4">
                  <c:v>1327</c:v>
                </c:pt>
                <c:pt idx="5">
                  <c:v>771</c:v>
                </c:pt>
              </c:numCache>
            </c:numRef>
          </c:val>
          <c:extLst>
            <c:ext xmlns:c16="http://schemas.microsoft.com/office/drawing/2014/chart" uri="{C3380CC4-5D6E-409C-BE32-E72D297353CC}">
              <c16:uniqueId val="{0000000C-C6B6-4D0B-8B40-968DD7F715B7}"/>
            </c:ext>
          </c:extLst>
        </c:ser>
        <c:ser>
          <c:idx val="1"/>
          <c:order val="1"/>
          <c:tx>
            <c:strRef>
              <c:f>Arkusz1!$C$1</c:f>
              <c:strCache>
                <c:ptCount val="1"/>
                <c:pt idx="0">
                  <c:v>Kolumna1</c:v>
                </c:pt>
              </c:strCache>
            </c:strRef>
          </c:tx>
          <c:cat>
            <c:strRef>
              <c:f>Arkusz1!$A$2:$A$7</c:f>
              <c:strCache>
                <c:ptCount val="6"/>
                <c:pt idx="0">
                  <c:v>kobiety w wieku przedprodukcyjnym</c:v>
                </c:pt>
                <c:pt idx="1">
                  <c:v>mężczyźni w wieku przedprodukcyjnym</c:v>
                </c:pt>
                <c:pt idx="2">
                  <c:v>kobiety w wieku produkcyjnym</c:v>
                </c:pt>
                <c:pt idx="3">
                  <c:v>mężczyźni w wieku produkcyjnym</c:v>
                </c:pt>
                <c:pt idx="4">
                  <c:v>kobiety w wieku poprodukcyjnym</c:v>
                </c:pt>
                <c:pt idx="5">
                  <c:v>mężczyźni w wieku poprodukcyjnym</c:v>
                </c:pt>
              </c:strCache>
            </c:strRef>
          </c:cat>
          <c:val>
            <c:numRef>
              <c:f>Arkusz1!$C$2:$C$7</c:f>
              <c:numCache>
                <c:formatCode>General</c:formatCode>
                <c:ptCount val="6"/>
              </c:numCache>
            </c:numRef>
          </c:val>
          <c:extLst>
            <c:ext xmlns:c16="http://schemas.microsoft.com/office/drawing/2014/chart" uri="{C3380CC4-5D6E-409C-BE32-E72D297353CC}">
              <c16:uniqueId val="{0000000D-C6B6-4D0B-8B40-968DD7F715B7}"/>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412498357833069"/>
          <c:y val="5.1295767474148643E-2"/>
          <c:w val="0.74062287741188904"/>
          <c:h val="0.66945880472155328"/>
        </c:manualLayout>
      </c:layout>
      <c:barChart>
        <c:barDir val="col"/>
        <c:grouping val="clustered"/>
        <c:varyColors val="0"/>
        <c:ser>
          <c:idx val="0"/>
          <c:order val="0"/>
          <c:tx>
            <c:strRef>
              <c:f>Arkusz1!$B$1</c:f>
              <c:strCache>
                <c:ptCount val="1"/>
                <c:pt idx="0">
                  <c:v>Subwencja Oświatowa</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Arkusz1!$A$2:$A$10</c:f>
              <c:strCache>
                <c:ptCount val="9"/>
                <c:pt idx="0">
                  <c:v>2016</c:v>
                </c:pt>
                <c:pt idx="1">
                  <c:v>2017</c:v>
                </c:pt>
                <c:pt idx="2">
                  <c:v>2018</c:v>
                </c:pt>
                <c:pt idx="3">
                  <c:v>2019</c:v>
                </c:pt>
                <c:pt idx="4">
                  <c:v>2020</c:v>
                </c:pt>
                <c:pt idx="5">
                  <c:v>2021</c:v>
                </c:pt>
                <c:pt idx="6">
                  <c:v>2022</c:v>
                </c:pt>
                <c:pt idx="7">
                  <c:v>2023</c:v>
                </c:pt>
                <c:pt idx="8">
                  <c:v>Plan 2024</c:v>
                </c:pt>
              </c:strCache>
            </c:strRef>
          </c:cat>
          <c:val>
            <c:numRef>
              <c:f>Arkusz1!$B$2:$B$10</c:f>
              <c:numCache>
                <c:formatCode>#,##0</c:formatCode>
                <c:ptCount val="9"/>
                <c:pt idx="0">
                  <c:v>10014397</c:v>
                </c:pt>
                <c:pt idx="1">
                  <c:v>10182992</c:v>
                </c:pt>
                <c:pt idx="2">
                  <c:v>9988241</c:v>
                </c:pt>
                <c:pt idx="3">
                  <c:v>10239580</c:v>
                </c:pt>
                <c:pt idx="4">
                  <c:v>10336228</c:v>
                </c:pt>
                <c:pt idx="5">
                  <c:v>10588139</c:v>
                </c:pt>
                <c:pt idx="6">
                  <c:v>11272090</c:v>
                </c:pt>
                <c:pt idx="7">
                  <c:v>13078166</c:v>
                </c:pt>
                <c:pt idx="8">
                  <c:v>14808697</c:v>
                </c:pt>
              </c:numCache>
            </c:numRef>
          </c:val>
          <c:extLst>
            <c:ext xmlns:c16="http://schemas.microsoft.com/office/drawing/2014/chart" uri="{C3380CC4-5D6E-409C-BE32-E72D297353CC}">
              <c16:uniqueId val="{00000000-A537-4147-8BD1-42B4DC8574E5}"/>
            </c:ext>
          </c:extLst>
        </c:ser>
        <c:ser>
          <c:idx val="1"/>
          <c:order val="1"/>
          <c:tx>
            <c:strRef>
              <c:f>Arkusz1!$C$1</c:f>
              <c:strCache>
                <c:ptCount val="1"/>
                <c:pt idx="0">
                  <c:v>Dotacje na oświatę</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Arkusz1!$A$2:$A$10</c:f>
              <c:strCache>
                <c:ptCount val="9"/>
                <c:pt idx="0">
                  <c:v>2016</c:v>
                </c:pt>
                <c:pt idx="1">
                  <c:v>2017</c:v>
                </c:pt>
                <c:pt idx="2">
                  <c:v>2018</c:v>
                </c:pt>
                <c:pt idx="3">
                  <c:v>2019</c:v>
                </c:pt>
                <c:pt idx="4">
                  <c:v>2020</c:v>
                </c:pt>
                <c:pt idx="5">
                  <c:v>2021</c:v>
                </c:pt>
                <c:pt idx="6">
                  <c:v>2022</c:v>
                </c:pt>
                <c:pt idx="7">
                  <c:v>2023</c:v>
                </c:pt>
                <c:pt idx="8">
                  <c:v>Plan 2024</c:v>
                </c:pt>
              </c:strCache>
            </c:strRef>
          </c:cat>
          <c:val>
            <c:numRef>
              <c:f>Arkusz1!$C$2:$C$10</c:f>
              <c:numCache>
                <c:formatCode>#,##0</c:formatCode>
                <c:ptCount val="9"/>
                <c:pt idx="0">
                  <c:v>432343</c:v>
                </c:pt>
                <c:pt idx="1">
                  <c:v>323939</c:v>
                </c:pt>
                <c:pt idx="2">
                  <c:v>320994</c:v>
                </c:pt>
                <c:pt idx="3">
                  <c:v>863030</c:v>
                </c:pt>
                <c:pt idx="4">
                  <c:v>363084.42</c:v>
                </c:pt>
                <c:pt idx="5">
                  <c:v>408880</c:v>
                </c:pt>
                <c:pt idx="6">
                  <c:v>716759</c:v>
                </c:pt>
                <c:pt idx="7">
                  <c:v>1564483.27</c:v>
                </c:pt>
                <c:pt idx="8">
                  <c:v>0</c:v>
                </c:pt>
              </c:numCache>
            </c:numRef>
          </c:val>
          <c:extLst>
            <c:ext xmlns:c16="http://schemas.microsoft.com/office/drawing/2014/chart" uri="{C3380CC4-5D6E-409C-BE32-E72D297353CC}">
              <c16:uniqueId val="{00000001-A537-4147-8BD1-42B4DC8574E5}"/>
            </c:ext>
          </c:extLst>
        </c:ser>
        <c:ser>
          <c:idx val="2"/>
          <c:order val="2"/>
          <c:tx>
            <c:strRef>
              <c:f>Arkusz1!$D$1</c:f>
              <c:strCache>
                <c:ptCount val="1"/>
                <c:pt idx="0">
                  <c:v>Wydatki na oświatę ogółem</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Arkusz1!$A$2:$A$10</c:f>
              <c:strCache>
                <c:ptCount val="9"/>
                <c:pt idx="0">
                  <c:v>2016</c:v>
                </c:pt>
                <c:pt idx="1">
                  <c:v>2017</c:v>
                </c:pt>
                <c:pt idx="2">
                  <c:v>2018</c:v>
                </c:pt>
                <c:pt idx="3">
                  <c:v>2019</c:v>
                </c:pt>
                <c:pt idx="4">
                  <c:v>2020</c:v>
                </c:pt>
                <c:pt idx="5">
                  <c:v>2021</c:v>
                </c:pt>
                <c:pt idx="6">
                  <c:v>2022</c:v>
                </c:pt>
                <c:pt idx="7">
                  <c:v>2023</c:v>
                </c:pt>
                <c:pt idx="8">
                  <c:v>Plan 2024</c:v>
                </c:pt>
              </c:strCache>
            </c:strRef>
          </c:cat>
          <c:val>
            <c:numRef>
              <c:f>Arkusz1!$D$2:$D$10</c:f>
              <c:numCache>
                <c:formatCode>#,##0</c:formatCode>
                <c:ptCount val="9"/>
                <c:pt idx="0">
                  <c:v>14795003</c:v>
                </c:pt>
                <c:pt idx="1">
                  <c:v>14671957</c:v>
                </c:pt>
                <c:pt idx="2">
                  <c:v>15129544</c:v>
                </c:pt>
                <c:pt idx="3">
                  <c:v>18058074</c:v>
                </c:pt>
                <c:pt idx="4">
                  <c:v>17145450</c:v>
                </c:pt>
                <c:pt idx="5">
                  <c:v>18974824</c:v>
                </c:pt>
                <c:pt idx="6">
                  <c:v>26783813</c:v>
                </c:pt>
                <c:pt idx="7">
                  <c:v>29291292.989999998</c:v>
                </c:pt>
                <c:pt idx="8">
                  <c:v>24935633</c:v>
                </c:pt>
              </c:numCache>
            </c:numRef>
          </c:val>
          <c:extLst>
            <c:ext xmlns:c16="http://schemas.microsoft.com/office/drawing/2014/chart" uri="{C3380CC4-5D6E-409C-BE32-E72D297353CC}">
              <c16:uniqueId val="{00000002-A537-4147-8BD1-42B4DC8574E5}"/>
            </c:ext>
          </c:extLst>
        </c:ser>
        <c:ser>
          <c:idx val="3"/>
          <c:order val="3"/>
          <c:tx>
            <c:strRef>
              <c:f>Arkusz1!$E$1</c:f>
              <c:strCache>
                <c:ptCount val="1"/>
                <c:pt idx="0">
                  <c:v>Wydatki na oświatę ze śr. wł. Gminy</c:v>
                </c:pt>
              </c:strCache>
            </c:strRef>
          </c:tx>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strRef>
              <c:f>Arkusz1!$A$2:$A$10</c:f>
              <c:strCache>
                <c:ptCount val="9"/>
                <c:pt idx="0">
                  <c:v>2016</c:v>
                </c:pt>
                <c:pt idx="1">
                  <c:v>2017</c:v>
                </c:pt>
                <c:pt idx="2">
                  <c:v>2018</c:v>
                </c:pt>
                <c:pt idx="3">
                  <c:v>2019</c:v>
                </c:pt>
                <c:pt idx="4">
                  <c:v>2020</c:v>
                </c:pt>
                <c:pt idx="5">
                  <c:v>2021</c:v>
                </c:pt>
                <c:pt idx="6">
                  <c:v>2022</c:v>
                </c:pt>
                <c:pt idx="7">
                  <c:v>2023</c:v>
                </c:pt>
                <c:pt idx="8">
                  <c:v>Plan 2024</c:v>
                </c:pt>
              </c:strCache>
            </c:strRef>
          </c:cat>
          <c:val>
            <c:numRef>
              <c:f>Arkusz1!$E$2:$E$10</c:f>
              <c:numCache>
                <c:formatCode>#,##0</c:formatCode>
                <c:ptCount val="9"/>
                <c:pt idx="0">
                  <c:v>4348263</c:v>
                </c:pt>
                <c:pt idx="1">
                  <c:v>4165026</c:v>
                </c:pt>
                <c:pt idx="2">
                  <c:v>4820309</c:v>
                </c:pt>
                <c:pt idx="3">
                  <c:v>6955464</c:v>
                </c:pt>
                <c:pt idx="4">
                  <c:v>7283457</c:v>
                </c:pt>
                <c:pt idx="5">
                  <c:v>7977805</c:v>
                </c:pt>
                <c:pt idx="6">
                  <c:v>14794964</c:v>
                </c:pt>
                <c:pt idx="7">
                  <c:v>14648643.720000001</c:v>
                </c:pt>
                <c:pt idx="8">
                  <c:v>10126936</c:v>
                </c:pt>
              </c:numCache>
            </c:numRef>
          </c:val>
          <c:extLst>
            <c:ext xmlns:c16="http://schemas.microsoft.com/office/drawing/2014/chart" uri="{C3380CC4-5D6E-409C-BE32-E72D297353CC}">
              <c16:uniqueId val="{00000003-A537-4147-8BD1-42B4DC8574E5}"/>
            </c:ext>
          </c:extLst>
        </c:ser>
        <c:dLbls>
          <c:showLegendKey val="0"/>
          <c:showVal val="0"/>
          <c:showCatName val="0"/>
          <c:showSerName val="0"/>
          <c:showPercent val="0"/>
          <c:showBubbleSize val="0"/>
        </c:dLbls>
        <c:gapWidth val="150"/>
        <c:axId val="339081120"/>
        <c:axId val="346289664"/>
      </c:barChart>
      <c:catAx>
        <c:axId val="339081120"/>
        <c:scaling>
          <c:orientation val="minMax"/>
        </c:scaling>
        <c:delete val="1"/>
        <c:axPos val="b"/>
        <c:numFmt formatCode="General" sourceLinked="1"/>
        <c:majorTickMark val="none"/>
        <c:minorTickMark val="none"/>
        <c:tickLblPos val="nextTo"/>
        <c:crossAx val="346289664"/>
        <c:crosses val="autoZero"/>
        <c:auto val="1"/>
        <c:lblAlgn val="ctr"/>
        <c:lblOffset val="100"/>
        <c:noMultiLvlLbl val="0"/>
      </c:catAx>
      <c:valAx>
        <c:axId val="346289664"/>
        <c:scaling>
          <c:orientation val="minMax"/>
        </c:scaling>
        <c:delete val="0"/>
        <c:axPos val="l"/>
        <c:majorGridlines>
          <c:spPr>
            <a:ln w="6350" cap="flat" cmpd="sng" algn="ctr">
              <a:solidFill>
                <a:schemeClr val="tx1">
                  <a:tint val="75000"/>
                </a:schemeClr>
              </a:solidFill>
              <a:prstDash val="solid"/>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pl-PL"/>
                  <a:t>Kwota</a:t>
                </a: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pl-PL"/>
            </a:p>
          </c:txPr>
        </c:title>
        <c:numFmt formatCode="#,##0" sourceLinked="1"/>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pl-PL"/>
          </a:p>
        </c:txPr>
        <c:crossAx val="339081120"/>
        <c:crosses val="autoZero"/>
        <c:crossBetween val="between"/>
      </c:valAx>
      <c:dTable>
        <c:showHorzBorder val="1"/>
        <c:showVertBorder val="1"/>
        <c:showOutline val="1"/>
        <c:showKeys val="1"/>
        <c:spPr>
          <a:noFill/>
          <a:ln w="6350" cap="flat" cmpd="sng" algn="ctr">
            <a:solidFill>
              <a:schemeClr val="tx1">
                <a:tint val="75000"/>
              </a:schemeClr>
            </a:solidFill>
            <a:prstDash val="solid"/>
            <a:round/>
          </a:ln>
          <a:effectLst/>
        </c:spPr>
        <c:txPr>
          <a:bodyPr rot="0" spcFirstLastPara="1" vertOverflow="ellipsis" vert="horz" wrap="square" anchor="ctr" anchorCtr="1"/>
          <a:lstStyle/>
          <a:p>
            <a:pPr rtl="0">
              <a:defRPr sz="1000" b="0" i="0" u="none" strike="noStrike" kern="1200" baseline="0">
                <a:solidFill>
                  <a:schemeClr val="tx1"/>
                </a:solidFill>
                <a:latin typeface="+mn-lt"/>
                <a:ea typeface="+mn-ea"/>
                <a:cs typeface="+mn-cs"/>
              </a:defRPr>
            </a:pPr>
            <a:endParaRPr lang="pl-PL"/>
          </a:p>
        </c:txPr>
      </c:dTable>
      <c:spPr>
        <a:solidFill>
          <a:schemeClr val="bg1"/>
        </a:solidFill>
        <a:ln>
          <a:noFill/>
        </a:ln>
        <a:effectLst/>
      </c:spPr>
    </c:plotArea>
    <c:plotVisOnly val="1"/>
    <c:dispBlanksAs val="gap"/>
    <c:showDLblsOverMax val="0"/>
  </c:chart>
  <c:spPr>
    <a:solidFill>
      <a:schemeClr val="bg1"/>
    </a:solidFill>
    <a:ln w="6350" cap="flat" cmpd="sng" algn="ctr">
      <a:noFill/>
      <a:prstDash val="solid"/>
      <a:round/>
    </a:ln>
    <a:effectLst>
      <a:outerShdw blurRad="50800" dist="50800" dir="5400000" sx="3000" sy="3000" algn="ctr" rotWithShape="0">
        <a:srgbClr val="000000">
          <a:alpha val="43137"/>
        </a:srgbClr>
      </a:outerShdw>
      <a:softEdge rad="25400"/>
    </a:effectLst>
  </c:spPr>
  <c:txPr>
    <a:bodyPr/>
    <a:lstStyle/>
    <a:p>
      <a:pPr>
        <a:defRPr sz="1000" baseline="0"/>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solidFill>
                  <a:schemeClr val="accent1">
                    <a:lumMod val="50000"/>
                  </a:schemeClr>
                </a:solidFill>
              </a:rPr>
              <a:t>Przyjęte wnioski o nowy dowód osobisty</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Arkusz1!$B$1</c:f>
              <c:strCache>
                <c:ptCount val="1"/>
                <c:pt idx="0">
                  <c:v>Przyjęte wnioski o nowy dowód osobisty</c:v>
                </c:pt>
              </c:strCache>
            </c:strRef>
          </c:tx>
          <c:dPt>
            <c:idx val="2"/>
            <c:bubble3D val="0"/>
            <c:spPr>
              <a:solidFill>
                <a:schemeClr val="accent6">
                  <a:lumMod val="60000"/>
                  <a:lumOff val="40000"/>
                </a:schemeClr>
              </a:solidFill>
            </c:spPr>
            <c:extLst>
              <c:ext xmlns:c16="http://schemas.microsoft.com/office/drawing/2014/chart" uri="{C3380CC4-5D6E-409C-BE32-E72D297353CC}">
                <c16:uniqueId val="{00000001-284A-4264-B40B-4DFA10802EF9}"/>
              </c:ext>
            </c:extLst>
          </c:dPt>
          <c:cat>
            <c:strRef>
              <c:f>Arkusz1!$A$2:$A$11</c:f>
              <c:strCache>
                <c:ptCount val="10"/>
                <c:pt idx="0">
                  <c:v>a) pierwszy dowód </c:v>
                </c:pt>
                <c:pt idx="1">
                  <c:v>b) utrata dowodu </c:v>
                </c:pt>
                <c:pt idx="2">
                  <c:v>c) upływ ważności </c:v>
                </c:pt>
                <c:pt idx="3">
                  <c:v>d) zmiana danych </c:v>
                </c:pt>
                <c:pt idx="4">
                  <c:v>e) uszkodzenie dowodu </c:v>
                </c:pt>
                <c:pt idx="5">
                  <c:v>f) warstwa elektroniczna </c:v>
                </c:pt>
                <c:pt idx="6">
                  <c:v>g) reklamacja</c:v>
                </c:pt>
                <c:pt idx="7">
                  <c:v>h) inne</c:v>
                </c:pt>
                <c:pt idx="8">
                  <c:v>i) wymiana na dowód z odciskami palców </c:v>
                </c:pt>
                <c:pt idx="9">
                  <c:v>j) zmiana wizerunku twarzy </c:v>
                </c:pt>
              </c:strCache>
            </c:strRef>
          </c:cat>
          <c:val>
            <c:numRef>
              <c:f>Arkusz1!$B$2:$B$11</c:f>
              <c:numCache>
                <c:formatCode>General</c:formatCode>
                <c:ptCount val="10"/>
                <c:pt idx="0">
                  <c:v>170</c:v>
                </c:pt>
                <c:pt idx="1">
                  <c:v>101</c:v>
                </c:pt>
                <c:pt idx="2">
                  <c:v>503</c:v>
                </c:pt>
                <c:pt idx="3">
                  <c:v>37</c:v>
                </c:pt>
                <c:pt idx="4">
                  <c:v>13</c:v>
                </c:pt>
                <c:pt idx="5">
                  <c:v>6</c:v>
                </c:pt>
                <c:pt idx="6">
                  <c:v>2</c:v>
                </c:pt>
                <c:pt idx="7">
                  <c:v>8</c:v>
                </c:pt>
                <c:pt idx="8">
                  <c:v>7</c:v>
                </c:pt>
                <c:pt idx="9">
                  <c:v>8</c:v>
                </c:pt>
              </c:numCache>
            </c:numRef>
          </c:val>
          <c:extLst>
            <c:ext xmlns:c16="http://schemas.microsoft.com/office/drawing/2014/chart" uri="{C3380CC4-5D6E-409C-BE32-E72D297353CC}">
              <c16:uniqueId val="{00000002-284A-4264-B40B-4DFA10802EF9}"/>
            </c:ext>
          </c:extLst>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26">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3">
      <cs:styleClr val="auto"/>
    </cs:fillRef>
    <cs:effectRef idx="3">
      <a:schemeClr val="dk1"/>
    </cs:effectRef>
    <cs:fontRef idx="minor">
      <a:schemeClr val="tx1"/>
    </cs:fontRef>
  </cs:dataPoint>
  <cs:dataPoint3D>
    <cs:lnRef idx="0"/>
    <cs:fillRef idx="3">
      <cs:styleClr val="auto"/>
    </cs:fillRef>
    <cs:effectRef idx="3">
      <a:schemeClr val="dk1"/>
    </cs:effectRef>
    <cs:fontRef idx="minor">
      <a:schemeClr val="tx1"/>
    </cs:fontRef>
  </cs:dataPoint3D>
  <cs:dataPointLine>
    <cs:lnRef idx="1">
      <cs:styleClr val="auto"/>
    </cs:lnRef>
    <cs:lineWidthScale>7</cs:lineWidthScale>
    <cs:fillRef idx="0"/>
    <cs:effectRef idx="0"/>
    <cs:fontRef idx="minor">
      <a:schemeClr val="tx1"/>
    </cs:fontRef>
    <cs:spPr>
      <a:ln cap="rnd">
        <a:round/>
      </a:ln>
    </cs:spPr>
  </cs:dataPointLine>
  <cs:dataPointMarker>
    <cs:lnRef idx="1">
      <cs:styleClr val="auto"/>
    </cs:lnRef>
    <cs:fillRef idx="3">
      <cs:styleClr val="auto"/>
    </cs:fillRef>
    <cs:effectRef idx="3">
      <a:schemeClr val="dk1"/>
    </cs:effectRef>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0"/>
    <cs:fillRef idx="3">
      <a:schemeClr val="dk1">
        <a:tint val="95000"/>
      </a:schemeClr>
    </cs:fillRef>
    <cs:effectRef idx="3">
      <a:schemeClr val="dk1"/>
    </cs:effectRef>
    <cs:fontRef idx="minor">
      <a:schemeClr val="tx1"/>
    </cs:fontRef>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0"/>
    <cs:fillRef idx="3">
      <a:schemeClr val="dk1">
        <a:tint val="5000"/>
      </a:schemeClr>
    </cs:fillRef>
    <cs:effectRef idx="3">
      <a:schemeClr val="dk1"/>
    </cs:effectRef>
    <cs:fontRef idx="minor">
      <a:schemeClr val="tx1"/>
    </cs:fontRef>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981B45-2441-4068-9556-48A20A2D65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303</TotalTime>
  <Pages>105</Pages>
  <Words>31692</Words>
  <Characters>190158</Characters>
  <Application>Microsoft Office Word</Application>
  <DocSecurity>0</DocSecurity>
  <Lines>1584</Lines>
  <Paragraphs>442</Paragraphs>
  <ScaleCrop>false</ScaleCrop>
  <HeadingPairs>
    <vt:vector size="2" baseType="variant">
      <vt:variant>
        <vt:lpstr>Tytuł</vt:lpstr>
      </vt:variant>
      <vt:variant>
        <vt:i4>1</vt:i4>
      </vt:variant>
    </vt:vector>
  </HeadingPairs>
  <TitlesOfParts>
    <vt:vector size="1" baseType="lpstr">
      <vt:lpstr>Raport o stanie Gminy Lipno za 2019 rok</vt:lpstr>
    </vt:vector>
  </TitlesOfParts>
  <Company/>
  <LinksUpToDate>false</LinksUpToDate>
  <CharactersWithSpaces>221408</CharactersWithSpaces>
  <SharedDoc>false</SharedDoc>
  <HLinks>
    <vt:vector size="6" baseType="variant">
      <vt:variant>
        <vt:i4>524370</vt:i4>
      </vt:variant>
      <vt:variant>
        <vt:i4>0</vt:i4>
      </vt:variant>
      <vt:variant>
        <vt:i4>0</vt:i4>
      </vt:variant>
      <vt:variant>
        <vt:i4>5</vt:i4>
      </vt:variant>
      <vt:variant>
        <vt:lpwstr>http://www.ceidg.gov.pl/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o stanie Gminy Lipno za 2019 rok</dc:title>
  <dc:subject/>
  <dc:creator>Krzysztof Milak</dc:creator>
  <cp:keywords/>
  <cp:lastModifiedBy>Krzysztof Milak</cp:lastModifiedBy>
  <cp:revision>12</cp:revision>
  <cp:lastPrinted>2024-04-15T05:43:00Z</cp:lastPrinted>
  <dcterms:created xsi:type="dcterms:W3CDTF">2024-04-12T09:30:00Z</dcterms:created>
  <dcterms:modified xsi:type="dcterms:W3CDTF">2024-04-18T09:49:00Z</dcterms:modified>
</cp:coreProperties>
</file>