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9DDF" w14:textId="2E537146" w:rsidR="00173AE6" w:rsidRPr="00322163" w:rsidRDefault="007E1F2C" w:rsidP="00FF0AD9">
      <w:pPr>
        <w:jc w:val="right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>Lipno</w:t>
      </w:r>
      <w:r w:rsidR="00173AE6" w:rsidRPr="00322163">
        <w:rPr>
          <w:rFonts w:asciiTheme="minorHAnsi" w:hAnsiTheme="minorHAnsi" w:cstheme="minorHAnsi"/>
          <w:sz w:val="24"/>
          <w:szCs w:val="24"/>
        </w:rPr>
        <w:t xml:space="preserve">, </w:t>
      </w:r>
      <w:r w:rsidR="00725C18" w:rsidRPr="00322163">
        <w:rPr>
          <w:rFonts w:asciiTheme="minorHAnsi" w:hAnsiTheme="minorHAnsi" w:cstheme="minorHAnsi"/>
          <w:sz w:val="24"/>
          <w:szCs w:val="24"/>
        </w:rPr>
        <w:t>1</w:t>
      </w:r>
      <w:r w:rsidR="00322163" w:rsidRPr="00322163">
        <w:rPr>
          <w:rFonts w:asciiTheme="minorHAnsi" w:hAnsiTheme="minorHAnsi" w:cstheme="minorHAnsi"/>
          <w:sz w:val="24"/>
          <w:szCs w:val="24"/>
        </w:rPr>
        <w:t xml:space="preserve">9 kwietnia </w:t>
      </w:r>
      <w:r w:rsidR="00725C18" w:rsidRPr="00322163">
        <w:rPr>
          <w:rFonts w:asciiTheme="minorHAnsi" w:hAnsiTheme="minorHAnsi" w:cstheme="minorHAnsi"/>
          <w:sz w:val="24"/>
          <w:szCs w:val="24"/>
        </w:rPr>
        <w:t>202</w:t>
      </w:r>
      <w:r w:rsidR="00322163" w:rsidRPr="00322163">
        <w:rPr>
          <w:rFonts w:asciiTheme="minorHAnsi" w:hAnsiTheme="minorHAnsi" w:cstheme="minorHAnsi"/>
          <w:sz w:val="24"/>
          <w:szCs w:val="24"/>
        </w:rPr>
        <w:t>4</w:t>
      </w:r>
      <w:r w:rsidR="00173AE6" w:rsidRPr="0032216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759C857" w14:textId="77777777" w:rsidR="00725C18" w:rsidRPr="00322163" w:rsidRDefault="00725C18" w:rsidP="00322163">
      <w:pPr>
        <w:spacing w:after="0" w:line="240" w:lineRule="auto"/>
        <w:ind w:firstLine="5103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>Szulc-Efekt sp. z o. o.</w:t>
      </w:r>
    </w:p>
    <w:p w14:paraId="5A67897F" w14:textId="77777777" w:rsidR="00725C18" w:rsidRPr="00322163" w:rsidRDefault="00725C18" w:rsidP="00322163">
      <w:pPr>
        <w:spacing w:after="0" w:line="240" w:lineRule="auto"/>
        <w:ind w:firstLine="5103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 xml:space="preserve">Prezes Zarządu - Adam Szulc </w:t>
      </w:r>
    </w:p>
    <w:p w14:paraId="5112A973" w14:textId="77777777" w:rsidR="00725C18" w:rsidRPr="00322163" w:rsidRDefault="00725C18" w:rsidP="00322163">
      <w:pPr>
        <w:spacing w:after="0" w:line="240" w:lineRule="auto"/>
        <w:ind w:firstLine="5103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>ul. Poligonowa 1</w:t>
      </w:r>
    </w:p>
    <w:p w14:paraId="2EE75918" w14:textId="53FB7239" w:rsidR="00173AE6" w:rsidRPr="00322163" w:rsidRDefault="00725C18" w:rsidP="00322163">
      <w:pPr>
        <w:spacing w:after="0" w:line="240" w:lineRule="auto"/>
        <w:ind w:firstLine="5103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>04-051 Warszawa</w:t>
      </w:r>
    </w:p>
    <w:p w14:paraId="42E2252D" w14:textId="77777777" w:rsidR="00725C18" w:rsidRPr="00322163" w:rsidRDefault="00725C18" w:rsidP="00725C18">
      <w:pPr>
        <w:spacing w:line="240" w:lineRule="auto"/>
        <w:ind w:firstLine="5103"/>
        <w:rPr>
          <w:rFonts w:asciiTheme="minorHAnsi" w:hAnsiTheme="minorHAnsi" w:cstheme="minorHAnsi"/>
          <w:sz w:val="24"/>
          <w:szCs w:val="24"/>
        </w:rPr>
      </w:pPr>
    </w:p>
    <w:p w14:paraId="6B5DA23B" w14:textId="40549065" w:rsidR="00725C18" w:rsidRPr="00322163" w:rsidRDefault="00725C18" w:rsidP="00725C18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22163">
        <w:rPr>
          <w:rFonts w:asciiTheme="minorHAnsi" w:hAnsiTheme="minorHAnsi" w:cstheme="minorHAnsi"/>
          <w:b/>
          <w:bCs/>
          <w:sz w:val="24"/>
          <w:szCs w:val="24"/>
        </w:rPr>
        <w:t>ZAWIADOMIENIE O SPOSOBIE ROZPATRZENIA PETYCJI</w:t>
      </w:r>
    </w:p>
    <w:p w14:paraId="0166FFA7" w14:textId="77777777" w:rsidR="00322163" w:rsidRDefault="00322163" w:rsidP="003221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6D89D5" w14:textId="77777777" w:rsidR="00797E6C" w:rsidRPr="00797E6C" w:rsidRDefault="00725C18" w:rsidP="00322163">
      <w:pPr>
        <w:jc w:val="both"/>
        <w:rPr>
          <w:rFonts w:asciiTheme="minorHAnsi" w:hAnsiTheme="minorHAnsi" w:cstheme="minorHAnsi"/>
          <w:sz w:val="24"/>
          <w:szCs w:val="24"/>
        </w:rPr>
      </w:pPr>
      <w:r w:rsidRPr="00797E6C">
        <w:rPr>
          <w:rFonts w:asciiTheme="minorHAnsi" w:hAnsiTheme="minorHAnsi" w:cstheme="minorHAnsi"/>
          <w:sz w:val="24"/>
          <w:szCs w:val="24"/>
        </w:rPr>
        <w:t xml:space="preserve">Dotyczy:  </w:t>
      </w:r>
    </w:p>
    <w:p w14:paraId="43B8A498" w14:textId="5DB49C3B" w:rsidR="00797E6C" w:rsidRPr="00797E6C" w:rsidRDefault="00797E6C" w:rsidP="00797E6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>etycji o wykonanie rekonesansu w obszarze związanym z potrzebą planowania i koordynacji zadań związanych z promocją gminy i zachęcaniem potencjalnych inwestorów do inwestycji na terenie gminy - tak aby zadania własne wykonywane przez gminę w obszarze art. 7 ust. 1 pkt. 18 ustawy o samorządzie gminnym - były wykonywane - zgodnie z sugestiami Najwyższej Izby Kontroli przytoczonymi przez Wnioskodawcę w powołanym na wstępnie wniosku protokole pokontrolny NIK. </w:t>
      </w:r>
    </w:p>
    <w:p w14:paraId="55C4A306" w14:textId="2B18CDBC" w:rsidR="00322163" w:rsidRPr="00797E6C" w:rsidRDefault="00322163" w:rsidP="00797E6C">
      <w:pPr>
        <w:pStyle w:val="Akapitzlist"/>
        <w:numPr>
          <w:ilvl w:val="0"/>
          <w:numId w:val="3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97E6C">
        <w:rPr>
          <w:rFonts w:asciiTheme="minorHAnsi" w:hAnsiTheme="minorHAnsi" w:cstheme="minorHAnsi"/>
          <w:sz w:val="24"/>
          <w:szCs w:val="24"/>
        </w:rPr>
        <w:t>p</w:t>
      </w:r>
      <w:r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etycji o szczegółowe zapoznanie się protokołem NIK o sygnaturze: LKI.430.003.2019 </w:t>
      </w:r>
      <w:r w:rsid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ewid. 74/2019/P/19/072/LKI, o przeprowadzenie analizy obszaru pod kątem tez stawianych w cytowanym protokole NIK i zapobiegania błędom i deliktom - jakie NIK zasygnalizował w kontrolowanych gminach oraz o wykonanie rekonesansu w obszarze związanym z ewentualną potrzebą zastosowania do promocji gminy – </w:t>
      </w:r>
      <w:r w:rsidRPr="00797E6C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nabycia nowoczesnych, multimedialnych - inteligentnych centrów informacji</w:t>
      </w:r>
      <w:r w:rsidRPr="00797E6C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>- dedykowanych, nowoczesnych form promocji gminy o jakich mowa we wniosku.</w:t>
      </w:r>
    </w:p>
    <w:p w14:paraId="36ED7E1C" w14:textId="6EE70438" w:rsidR="00322163" w:rsidRPr="00322163" w:rsidRDefault="00725C18" w:rsidP="00725C18">
      <w:pPr>
        <w:tabs>
          <w:tab w:val="right" w:pos="8979"/>
        </w:tabs>
        <w:spacing w:after="0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ab/>
        <w:t>Odpowiadając na petycję, kierowaną do tutejszego Urzęd</w:t>
      </w:r>
      <w:r w:rsidR="001623BD" w:rsidRPr="00322163">
        <w:rPr>
          <w:rFonts w:asciiTheme="minorHAnsi" w:hAnsiTheme="minorHAnsi" w:cstheme="minorHAnsi"/>
          <w:sz w:val="24"/>
          <w:szCs w:val="24"/>
        </w:rPr>
        <w:t>u</w:t>
      </w:r>
      <w:r w:rsidRPr="00322163">
        <w:rPr>
          <w:rFonts w:asciiTheme="minorHAnsi" w:hAnsiTheme="minorHAnsi" w:cstheme="minorHAnsi"/>
          <w:sz w:val="24"/>
          <w:szCs w:val="24"/>
        </w:rPr>
        <w:t xml:space="preserve"> w</w:t>
      </w:r>
      <w:r w:rsidR="001623BD" w:rsidRPr="00322163">
        <w:rPr>
          <w:rFonts w:asciiTheme="minorHAnsi" w:hAnsiTheme="minorHAnsi" w:cstheme="minorHAnsi"/>
          <w:sz w:val="24"/>
          <w:szCs w:val="24"/>
        </w:rPr>
        <w:t xml:space="preserve"> dniu</w:t>
      </w:r>
      <w:r w:rsidR="003476A7" w:rsidRPr="00322163">
        <w:rPr>
          <w:rFonts w:asciiTheme="minorHAnsi" w:hAnsiTheme="minorHAnsi" w:cstheme="minorHAnsi"/>
          <w:sz w:val="24"/>
          <w:szCs w:val="24"/>
        </w:rPr>
        <w:t xml:space="preserve"> </w:t>
      </w:r>
      <w:r w:rsidR="00797E6C">
        <w:rPr>
          <w:rFonts w:asciiTheme="minorHAnsi" w:hAnsiTheme="minorHAnsi" w:cstheme="minorHAnsi"/>
          <w:sz w:val="24"/>
          <w:szCs w:val="24"/>
        </w:rPr>
        <w:t xml:space="preserve">16 lutego oraz                </w:t>
      </w:r>
      <w:r w:rsidR="00322163" w:rsidRPr="00322163">
        <w:rPr>
          <w:rFonts w:asciiTheme="minorHAnsi" w:hAnsiTheme="minorHAnsi" w:cstheme="minorHAnsi"/>
          <w:sz w:val="24"/>
          <w:szCs w:val="24"/>
        </w:rPr>
        <w:t>8 kwietnia</w:t>
      </w:r>
      <w:r w:rsidR="001623BD" w:rsidRPr="00322163">
        <w:rPr>
          <w:rFonts w:asciiTheme="minorHAnsi" w:hAnsiTheme="minorHAnsi" w:cstheme="minorHAnsi"/>
          <w:sz w:val="24"/>
          <w:szCs w:val="24"/>
        </w:rPr>
        <w:t xml:space="preserve"> 202</w:t>
      </w:r>
      <w:r w:rsidR="00322163" w:rsidRPr="00322163">
        <w:rPr>
          <w:rFonts w:asciiTheme="minorHAnsi" w:hAnsiTheme="minorHAnsi" w:cstheme="minorHAnsi"/>
          <w:sz w:val="24"/>
          <w:szCs w:val="24"/>
        </w:rPr>
        <w:t>4</w:t>
      </w:r>
      <w:r w:rsidRPr="00322163">
        <w:rPr>
          <w:rFonts w:asciiTheme="minorHAnsi" w:hAnsiTheme="minorHAnsi" w:cstheme="minorHAnsi"/>
          <w:sz w:val="24"/>
          <w:szCs w:val="24"/>
        </w:rPr>
        <w:t xml:space="preserve"> r. za pośrednictwem poczty elektronicznej e-mail, </w:t>
      </w:r>
      <w:r w:rsidR="00322163" w:rsidRPr="00322163">
        <w:rPr>
          <w:rFonts w:asciiTheme="minorHAnsi" w:hAnsiTheme="minorHAnsi" w:cstheme="minorHAnsi"/>
          <w:sz w:val="24"/>
          <w:szCs w:val="24"/>
        </w:rPr>
        <w:t xml:space="preserve">po </w:t>
      </w:r>
      <w:r w:rsidR="00322163" w:rsidRPr="00322163">
        <w:rPr>
          <w:rFonts w:asciiTheme="minorHAnsi" w:hAnsiTheme="minorHAnsi" w:cstheme="minorHAnsi"/>
          <w:color w:val="000000"/>
          <w:sz w:val="24"/>
          <w:szCs w:val="24"/>
        </w:rPr>
        <w:t xml:space="preserve">zapoznaniu się protokołem NIK o sygnaturze: LKI.430.003.2019 Nr ewid. 74/2019/P/19/072/LKI, </w:t>
      </w:r>
      <w:r w:rsidRPr="00322163">
        <w:rPr>
          <w:rFonts w:asciiTheme="minorHAnsi" w:hAnsiTheme="minorHAnsi" w:cstheme="minorHAnsi"/>
          <w:sz w:val="24"/>
          <w:szCs w:val="24"/>
        </w:rPr>
        <w:t xml:space="preserve">uprzejmie informuję, że Gmina Lipno </w:t>
      </w:r>
      <w:r w:rsidR="00797E6C" w:rsidRPr="00BE6919">
        <w:rPr>
          <w:rFonts w:asciiTheme="minorHAnsi" w:hAnsiTheme="minorHAnsi" w:cstheme="minorHAnsi"/>
        </w:rPr>
        <w:t xml:space="preserve">jest świadoma obowiązku dostosowania procedur </w:t>
      </w:r>
      <w:r w:rsidR="00797E6C"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>związany</w:t>
      </w:r>
      <w:r w:rsid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>ch</w:t>
      </w:r>
      <w:r w:rsidR="00797E6C"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potrzebą planowania </w:t>
      </w:r>
      <w:r w:rsidR="002E1DE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797E6C"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>i koordynacji zadań związanych z promocją gminy</w:t>
      </w:r>
      <w:r w:rsidR="002E1DE7">
        <w:rPr>
          <w:rFonts w:asciiTheme="minorHAnsi" w:eastAsia="Times New Roman" w:hAnsiTheme="minorHAnsi" w:cstheme="minorHAnsi"/>
          <w:sz w:val="24"/>
          <w:szCs w:val="24"/>
          <w:lang w:eastAsia="pl-PL"/>
        </w:rPr>
        <w:t>, w tym</w:t>
      </w:r>
      <w:r w:rsidR="00797E6C"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zachęcaniem potencjalnych inwestorów do inwestycji</w:t>
      </w:r>
      <w:r w:rsid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czy też osiedlenia się nowych mieszkańców </w:t>
      </w:r>
      <w:r w:rsidR="00797E6C"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>na terenie gminy</w:t>
      </w:r>
      <w:r w:rsidR="002E1DE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Jednocześnie informuję, że gmina </w:t>
      </w:r>
      <w:r w:rsidR="00322163" w:rsidRPr="00322163">
        <w:rPr>
          <w:rFonts w:asciiTheme="minorHAnsi" w:hAnsiTheme="minorHAnsi" w:cstheme="minorHAnsi"/>
          <w:sz w:val="24"/>
          <w:szCs w:val="24"/>
        </w:rPr>
        <w:t xml:space="preserve">obecnie nie planuje nabycia inteligentnych centrów informacji pełniących funkcję </w:t>
      </w:r>
      <w:r w:rsidR="00322163" w:rsidRPr="00322163">
        <w:rPr>
          <w:rFonts w:asciiTheme="minorHAnsi" w:hAnsiTheme="minorHAnsi" w:cstheme="minorHAnsi"/>
          <w:color w:val="000000"/>
          <w:sz w:val="24"/>
          <w:szCs w:val="24"/>
        </w:rPr>
        <w:t>nowoczesnych multimedialnych form promocji gminy.</w:t>
      </w:r>
    </w:p>
    <w:p w14:paraId="37BA940B" w14:textId="77777777" w:rsidR="00322163" w:rsidRPr="00322163" w:rsidRDefault="00322163" w:rsidP="00725C18">
      <w:pPr>
        <w:tabs>
          <w:tab w:val="right" w:pos="8979"/>
        </w:tabs>
        <w:spacing w:after="0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612F2F" w14:textId="77777777" w:rsidR="00322163" w:rsidRPr="00322163" w:rsidRDefault="00322163" w:rsidP="00322163">
      <w:pPr>
        <w:spacing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 xml:space="preserve">Zgodnie z art. 13 ust. 2 ustawy o petycjach sposób załatwienia petycji nie może być </w:t>
      </w:r>
      <w:r w:rsidRPr="00322163">
        <w:rPr>
          <w:rFonts w:asciiTheme="minorHAnsi" w:eastAsia="Calibri" w:hAnsiTheme="minorHAnsi" w:cstheme="minorHAnsi"/>
          <w:sz w:val="24"/>
          <w:szCs w:val="24"/>
        </w:rPr>
        <w:t xml:space="preserve">przedmiotem skargi. </w:t>
      </w:r>
    </w:p>
    <w:p w14:paraId="0374B5C3" w14:textId="77777777" w:rsidR="00322163" w:rsidRPr="00322163" w:rsidRDefault="00322163" w:rsidP="00725C18">
      <w:pPr>
        <w:tabs>
          <w:tab w:val="right" w:pos="8979"/>
        </w:tabs>
        <w:spacing w:after="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6D26358F" w14:textId="77777777" w:rsidR="00322163" w:rsidRPr="00322163" w:rsidRDefault="00322163" w:rsidP="00725C18">
      <w:pPr>
        <w:tabs>
          <w:tab w:val="right" w:pos="8979"/>
        </w:tabs>
        <w:spacing w:after="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85B0E8" w14:textId="77777777" w:rsidR="00322163" w:rsidRDefault="00322163" w:rsidP="00725C18">
      <w:pPr>
        <w:tabs>
          <w:tab w:val="right" w:pos="8979"/>
        </w:tabs>
        <w:spacing w:after="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1BECB1B5" w14:textId="00F6160E" w:rsidR="00FF0AD9" w:rsidRPr="00322163" w:rsidRDefault="00FF0AD9" w:rsidP="00FF0AD9">
      <w:pPr>
        <w:rPr>
          <w:rFonts w:asciiTheme="minorHAnsi" w:hAnsiTheme="minorHAnsi" w:cstheme="minorHAnsi"/>
          <w:sz w:val="24"/>
          <w:szCs w:val="24"/>
        </w:rPr>
      </w:pPr>
    </w:p>
    <w:sectPr w:rsidR="00FF0AD9" w:rsidRPr="00322163" w:rsidSect="007F5E9B">
      <w:headerReference w:type="default" r:id="rId7"/>
      <w:footerReference w:type="default" r:id="rId8"/>
      <w:pgSz w:w="11906" w:h="16838"/>
      <w:pgMar w:top="2539" w:right="1134" w:bottom="851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FA3D4" w14:textId="77777777" w:rsidR="007F5E9B" w:rsidRDefault="007F5E9B" w:rsidP="00F20ECA">
      <w:pPr>
        <w:spacing w:after="0" w:line="240" w:lineRule="auto"/>
      </w:pPr>
      <w:r>
        <w:separator/>
      </w:r>
    </w:p>
  </w:endnote>
  <w:endnote w:type="continuationSeparator" w:id="0">
    <w:p w14:paraId="7267977B" w14:textId="77777777" w:rsidR="007F5E9B" w:rsidRDefault="007F5E9B" w:rsidP="00F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92BE" w14:textId="77777777" w:rsidR="006C3182" w:rsidRDefault="006C3182" w:rsidP="006C3182">
    <w:pPr>
      <w:pStyle w:val="Nagwek4"/>
      <w:spacing w:before="0"/>
      <w:ind w:left="1416"/>
      <w:rPr>
        <w:rFonts w:ascii="Calibri" w:hAnsi="Calibri" w:cs="Calibri"/>
        <w:b/>
        <w:sz w:val="20"/>
        <w:szCs w:val="20"/>
      </w:rPr>
    </w:pPr>
    <w:r>
      <w:rPr>
        <w:b/>
        <w:noProof/>
        <w:color w:val="4472C4" w:themeColor="accent5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F91FD8" wp14:editId="2D3A3B2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11520" cy="9525"/>
              <wp:effectExtent l="0" t="0" r="3683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152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5A7151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57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" strokecolor="#5b9bd5 [3204]" strokeweight="1pt">
              <v:stroke joinstyle="miter"/>
              <w10:wrap anchorx="margin"/>
            </v:line>
          </w:pict>
        </mc:Fallback>
      </mc:AlternateContent>
    </w:r>
  </w:p>
  <w:p w14:paraId="568C38F9" w14:textId="6BAAA00F" w:rsidR="006C3182" w:rsidRPr="007E1F2C" w:rsidRDefault="006C3182" w:rsidP="00635D50">
    <w:pPr>
      <w:pStyle w:val="Nagwek4"/>
      <w:spacing w:before="0"/>
      <w:jc w:val="center"/>
      <w:rPr>
        <w:rFonts w:ascii="Century Gothic" w:eastAsia="Times New Roman" w:hAnsi="Century Gothic" w:cstheme="minorHAnsi"/>
        <w:bCs/>
        <w:i w:val="0"/>
        <w:sz w:val="20"/>
        <w:szCs w:val="20"/>
        <w:lang w:eastAsia="pl-PL"/>
      </w:rPr>
    </w:pPr>
    <w:r w:rsidRPr="007E1F2C">
      <w:rPr>
        <w:rFonts w:ascii="Century Gothic" w:hAnsi="Century Gothic" w:cstheme="minorHAnsi"/>
        <w:bCs/>
        <w:i w:val="0"/>
        <w:sz w:val="20"/>
        <w:szCs w:val="20"/>
      </w:rPr>
      <w:t>GMINA LIPNO</w:t>
    </w:r>
    <w:r w:rsidRPr="007E1F2C">
      <w:rPr>
        <w:rFonts w:ascii="Century Gothic" w:hAnsi="Century Gothic" w:cstheme="minorHAnsi"/>
        <w:bCs/>
        <w:i w:val="0"/>
        <w:sz w:val="20"/>
        <w:szCs w:val="20"/>
      </w:rPr>
      <w:tab/>
    </w:r>
    <w:r w:rsidRPr="007E1F2C">
      <w:rPr>
        <w:rFonts w:ascii="Century Gothic" w:hAnsi="Century Gothic" w:cstheme="minorHAnsi"/>
        <w:bCs/>
        <w:i w:val="0"/>
        <w:sz w:val="20"/>
        <w:szCs w:val="20"/>
      </w:rPr>
      <w:tab/>
      <w:t>NIP: 466-034-56-29</w:t>
    </w:r>
    <w:r w:rsidRPr="007E1F2C">
      <w:rPr>
        <w:rFonts w:ascii="Century Gothic" w:hAnsi="Century Gothic" w:cstheme="minorHAnsi"/>
        <w:bCs/>
        <w:i w:val="0"/>
        <w:sz w:val="20"/>
        <w:szCs w:val="20"/>
      </w:rPr>
      <w:tab/>
      <w:t xml:space="preserve">          </w:t>
    </w:r>
    <w:r w:rsidR="00635D50" w:rsidRPr="007E1F2C">
      <w:rPr>
        <w:rFonts w:ascii="Century Gothic" w:hAnsi="Century Gothic" w:cstheme="minorHAnsi"/>
        <w:bCs/>
        <w:i w:val="0"/>
        <w:sz w:val="20"/>
        <w:szCs w:val="20"/>
      </w:rPr>
      <w:t>PKO BP S.A. 67 1020 1462 0000 7202 0343 4107</w:t>
    </w:r>
  </w:p>
  <w:p w14:paraId="5C7279E7" w14:textId="77777777" w:rsidR="006C3182" w:rsidRDefault="006C3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AAD06" w14:textId="77777777" w:rsidR="007F5E9B" w:rsidRDefault="007F5E9B" w:rsidP="00F20ECA">
      <w:pPr>
        <w:spacing w:after="0" w:line="240" w:lineRule="auto"/>
      </w:pPr>
      <w:r>
        <w:separator/>
      </w:r>
    </w:p>
  </w:footnote>
  <w:footnote w:type="continuationSeparator" w:id="0">
    <w:p w14:paraId="5DC2A1B8" w14:textId="77777777" w:rsidR="007F5E9B" w:rsidRDefault="007F5E9B" w:rsidP="00F2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893C" w14:textId="035E7A44" w:rsidR="00F20ECA" w:rsidRPr="007E1F2C" w:rsidRDefault="004C7A1A" w:rsidP="00F20ECA">
    <w:pPr>
      <w:pStyle w:val="Nagwek"/>
      <w:jc w:val="center"/>
      <w:rPr>
        <w:b/>
        <w:color w:val="0070C0"/>
        <w:sz w:val="48"/>
        <w:szCs w:val="18"/>
      </w:rPr>
    </w:pPr>
    <w:r w:rsidRPr="007E1F2C">
      <w:rPr>
        <w:b/>
        <w:noProof/>
        <w:color w:val="4472C4" w:themeColor="accent5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61061" wp14:editId="42786730">
              <wp:simplePos x="0" y="0"/>
              <wp:positionH relativeFrom="margin">
                <wp:align>right</wp:align>
              </wp:positionH>
              <wp:positionV relativeFrom="paragraph">
                <wp:posOffset>268605</wp:posOffset>
              </wp:positionV>
              <wp:extent cx="4928870" cy="31750"/>
              <wp:effectExtent l="0" t="0" r="24130" b="254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8870" cy="317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12163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6.9pt,21.15pt" to="7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" strokecolor="#5b9bd5 [3204]" strokeweight="1pt">
              <v:stroke joinstyle="miter"/>
              <w10:wrap anchorx="margin"/>
            </v:line>
          </w:pict>
        </mc:Fallback>
      </mc:AlternateContent>
    </w:r>
    <w:r w:rsidR="00622199">
      <w:rPr>
        <w:b/>
        <w:noProof/>
        <w:color w:val="0070C0"/>
        <w:sz w:val="56"/>
      </w:rPr>
      <w:drawing>
        <wp:anchor distT="0" distB="0" distL="114300" distR="114300" simplePos="0" relativeHeight="251662336" behindDoc="0" locked="0" layoutInCell="1" allowOverlap="1" wp14:anchorId="21978E8E" wp14:editId="154C980C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682625" cy="798830"/>
          <wp:effectExtent l="0" t="0" r="3175" b="127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21D7" w:rsidRPr="00361727">
      <w:rPr>
        <w:b/>
        <w:color w:val="0070C0"/>
        <w:sz w:val="56"/>
      </w:rPr>
      <w:t xml:space="preserve">    </w:t>
    </w:r>
    <w:r w:rsidR="00F20ECA" w:rsidRPr="007E1F2C">
      <w:rPr>
        <w:b/>
        <w:color w:val="0070C0"/>
        <w:sz w:val="36"/>
        <w:szCs w:val="12"/>
      </w:rPr>
      <w:t>URZĄD GMINY LIPNO</w:t>
    </w:r>
  </w:p>
  <w:p w14:paraId="772CA88C" w14:textId="5BBD2C6F" w:rsidR="00E25D7E" w:rsidRPr="007E1F2C" w:rsidRDefault="00E25D7E" w:rsidP="00E25D7E">
    <w:pPr>
      <w:pStyle w:val="Nagwek"/>
      <w:jc w:val="center"/>
      <w:rPr>
        <w:color w:val="4472C4" w:themeColor="accent5"/>
        <w:sz w:val="6"/>
        <w:szCs w:val="18"/>
      </w:rPr>
    </w:pPr>
  </w:p>
  <w:p w14:paraId="074AF67A" w14:textId="22548389" w:rsidR="00F20ECA" w:rsidRPr="007E1F2C" w:rsidRDefault="00361727" w:rsidP="00E25D7E">
    <w:pPr>
      <w:pStyle w:val="Nagwek"/>
      <w:ind w:left="708"/>
      <w:jc w:val="center"/>
      <w:rPr>
        <w:color w:val="4472C4" w:themeColor="accent5"/>
        <w:sz w:val="18"/>
        <w:szCs w:val="18"/>
      </w:rPr>
    </w:pPr>
    <w:r w:rsidRPr="007E1F2C">
      <w:rPr>
        <w:color w:val="4472C4" w:themeColor="accent5"/>
        <w:sz w:val="18"/>
        <w:szCs w:val="18"/>
      </w:rPr>
      <w:t xml:space="preserve">              </w:t>
    </w:r>
    <w:r w:rsidR="00E25D7E" w:rsidRPr="007E1F2C">
      <w:rPr>
        <w:color w:val="4472C4" w:themeColor="accent5"/>
        <w:sz w:val="18"/>
        <w:szCs w:val="18"/>
      </w:rPr>
      <w:t>u</w:t>
    </w:r>
    <w:r w:rsidR="00F20ECA" w:rsidRPr="007E1F2C">
      <w:rPr>
        <w:color w:val="4472C4" w:themeColor="accent5"/>
        <w:sz w:val="18"/>
        <w:szCs w:val="18"/>
      </w:rPr>
      <w:t>l. Mickiewicza 29</w:t>
    </w:r>
    <w:r w:rsidR="00003664" w:rsidRPr="007E1F2C">
      <w:rPr>
        <w:color w:val="4472C4" w:themeColor="accent5"/>
        <w:sz w:val="18"/>
        <w:szCs w:val="18"/>
      </w:rPr>
      <w:tab/>
    </w:r>
    <w:r w:rsidRPr="007E1F2C">
      <w:rPr>
        <w:color w:val="4472C4" w:themeColor="accent5"/>
        <w:sz w:val="18"/>
        <w:szCs w:val="18"/>
      </w:rPr>
      <w:t xml:space="preserve">                    </w:t>
    </w:r>
    <w:hyperlink r:id="rId2" w:history="1">
      <w:r w:rsidR="00003664" w:rsidRPr="007E1F2C">
        <w:rPr>
          <w:rStyle w:val="Hipercze"/>
          <w:sz w:val="18"/>
          <w:szCs w:val="18"/>
          <w:u w:val="none"/>
        </w:rPr>
        <w:t>www.uglipno.pl</w:t>
      </w:r>
    </w:hyperlink>
    <w:r w:rsidR="00003664" w:rsidRPr="007E1F2C">
      <w:rPr>
        <w:color w:val="4472C4" w:themeColor="accent5"/>
        <w:sz w:val="18"/>
        <w:szCs w:val="18"/>
      </w:rPr>
      <w:tab/>
    </w:r>
    <w:r w:rsidRPr="007E1F2C">
      <w:rPr>
        <w:color w:val="4472C4" w:themeColor="accent5"/>
        <w:sz w:val="18"/>
        <w:szCs w:val="18"/>
      </w:rPr>
      <w:t xml:space="preserve"> </w:t>
    </w:r>
    <w:r w:rsidR="00003664" w:rsidRPr="007E1F2C">
      <w:rPr>
        <w:color w:val="4472C4" w:themeColor="accent5"/>
        <w:sz w:val="18"/>
        <w:szCs w:val="18"/>
      </w:rPr>
      <w:t>tel.</w:t>
    </w:r>
    <w:r w:rsidR="00E25D7E" w:rsidRPr="007E1F2C">
      <w:rPr>
        <w:color w:val="4472C4" w:themeColor="accent5"/>
        <w:sz w:val="18"/>
        <w:szCs w:val="18"/>
      </w:rPr>
      <w:t>:</w:t>
    </w:r>
    <w:r w:rsidR="00003664" w:rsidRPr="007E1F2C">
      <w:rPr>
        <w:color w:val="4472C4" w:themeColor="accent5"/>
        <w:sz w:val="18"/>
        <w:szCs w:val="18"/>
      </w:rPr>
      <w:t xml:space="preserve"> 54 2886200</w:t>
    </w:r>
  </w:p>
  <w:p w14:paraId="61DE6449" w14:textId="12BF5BCF" w:rsidR="00F20ECA" w:rsidRPr="007E1F2C" w:rsidRDefault="00361727" w:rsidP="00003664">
    <w:pPr>
      <w:pStyle w:val="Nagwek"/>
      <w:ind w:left="708"/>
      <w:rPr>
        <w:color w:val="4472C4" w:themeColor="accent5"/>
        <w:sz w:val="18"/>
        <w:szCs w:val="18"/>
      </w:rPr>
    </w:pPr>
    <w:r w:rsidRPr="007E1F2C">
      <w:rPr>
        <w:color w:val="4472C4" w:themeColor="accent5"/>
        <w:sz w:val="18"/>
        <w:szCs w:val="18"/>
      </w:rPr>
      <w:t xml:space="preserve">                 </w:t>
    </w:r>
    <w:r w:rsidR="00F20ECA" w:rsidRPr="007E1F2C">
      <w:rPr>
        <w:color w:val="4472C4" w:themeColor="accent5"/>
        <w:sz w:val="18"/>
        <w:szCs w:val="18"/>
      </w:rPr>
      <w:t>87-600 Lipno</w:t>
    </w:r>
    <w:r w:rsidR="00003664" w:rsidRPr="007E1F2C">
      <w:rPr>
        <w:color w:val="4472C4" w:themeColor="accent5"/>
        <w:sz w:val="18"/>
        <w:szCs w:val="18"/>
      </w:rPr>
      <w:tab/>
    </w:r>
    <w:r w:rsidRPr="007E1F2C">
      <w:rPr>
        <w:color w:val="4472C4" w:themeColor="accent5"/>
        <w:sz w:val="18"/>
        <w:szCs w:val="18"/>
      </w:rPr>
      <w:t xml:space="preserve">                                    </w:t>
    </w:r>
    <w:hyperlink r:id="rId3" w:history="1">
      <w:r w:rsidR="00E25D7E" w:rsidRPr="007E1F2C">
        <w:rPr>
          <w:rStyle w:val="Hipercze"/>
          <w:sz w:val="18"/>
          <w:szCs w:val="18"/>
          <w:u w:val="none"/>
        </w:rPr>
        <w:t>lipno@uglipno.pl</w:t>
      </w:r>
    </w:hyperlink>
    <w:r w:rsidRPr="007E1F2C">
      <w:rPr>
        <w:color w:val="4472C4" w:themeColor="accent5"/>
        <w:sz w:val="18"/>
        <w:szCs w:val="18"/>
      </w:rPr>
      <w:t xml:space="preserve">                                 </w:t>
    </w:r>
    <w:r w:rsidR="007E1F2C">
      <w:rPr>
        <w:color w:val="4472C4" w:themeColor="accent5"/>
        <w:sz w:val="18"/>
        <w:szCs w:val="18"/>
      </w:rPr>
      <w:t xml:space="preserve">      </w:t>
    </w:r>
    <w:r w:rsidRPr="007E1F2C">
      <w:rPr>
        <w:color w:val="4472C4" w:themeColor="accent5"/>
        <w:sz w:val="18"/>
        <w:szCs w:val="18"/>
      </w:rPr>
      <w:t xml:space="preserve">  </w:t>
    </w:r>
    <w:r w:rsidR="00003664" w:rsidRPr="007E1F2C">
      <w:rPr>
        <w:color w:val="4472C4" w:themeColor="accent5"/>
        <w:sz w:val="18"/>
        <w:szCs w:val="18"/>
      </w:rPr>
      <w:t xml:space="preserve">fax: </w:t>
    </w:r>
    <w:r w:rsidR="00E25D7E" w:rsidRPr="007E1F2C">
      <w:rPr>
        <w:color w:val="4472C4" w:themeColor="accent5"/>
        <w:sz w:val="18"/>
        <w:szCs w:val="18"/>
      </w:rPr>
      <w:t>54 2886202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E1BC9"/>
    <w:multiLevelType w:val="hybridMultilevel"/>
    <w:tmpl w:val="62DAC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8620C"/>
    <w:multiLevelType w:val="hybridMultilevel"/>
    <w:tmpl w:val="9AAA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B4CA4"/>
    <w:multiLevelType w:val="hybridMultilevel"/>
    <w:tmpl w:val="C504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962761">
    <w:abstractNumId w:val="2"/>
  </w:num>
  <w:num w:numId="2" w16cid:durableId="1374423481">
    <w:abstractNumId w:val="1"/>
  </w:num>
  <w:num w:numId="3" w16cid:durableId="90475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D3"/>
    <w:rsid w:val="00003664"/>
    <w:rsid w:val="0000722A"/>
    <w:rsid w:val="00042183"/>
    <w:rsid w:val="00047F6A"/>
    <w:rsid w:val="000C0F05"/>
    <w:rsid w:val="000D6CEF"/>
    <w:rsid w:val="000F6D89"/>
    <w:rsid w:val="001060B2"/>
    <w:rsid w:val="001623BD"/>
    <w:rsid w:val="00173AE6"/>
    <w:rsid w:val="001837F7"/>
    <w:rsid w:val="001A68F5"/>
    <w:rsid w:val="001A6FDC"/>
    <w:rsid w:val="00210ABF"/>
    <w:rsid w:val="002E1DE7"/>
    <w:rsid w:val="002E2AD1"/>
    <w:rsid w:val="00322163"/>
    <w:rsid w:val="003476A7"/>
    <w:rsid w:val="003530C1"/>
    <w:rsid w:val="00361727"/>
    <w:rsid w:val="003B28B4"/>
    <w:rsid w:val="003C2F50"/>
    <w:rsid w:val="003D72BC"/>
    <w:rsid w:val="00420CB3"/>
    <w:rsid w:val="00445C9B"/>
    <w:rsid w:val="004C7A1A"/>
    <w:rsid w:val="00550AA8"/>
    <w:rsid w:val="00567D69"/>
    <w:rsid w:val="00570DC2"/>
    <w:rsid w:val="00622199"/>
    <w:rsid w:val="006358A5"/>
    <w:rsid w:val="00635D50"/>
    <w:rsid w:val="00640519"/>
    <w:rsid w:val="006A0295"/>
    <w:rsid w:val="006A0689"/>
    <w:rsid w:val="006C3182"/>
    <w:rsid w:val="007121D7"/>
    <w:rsid w:val="00725C18"/>
    <w:rsid w:val="00760BA1"/>
    <w:rsid w:val="00764C6C"/>
    <w:rsid w:val="00797E6C"/>
    <w:rsid w:val="007C654F"/>
    <w:rsid w:val="007E1F2C"/>
    <w:rsid w:val="007F5E9B"/>
    <w:rsid w:val="0081097E"/>
    <w:rsid w:val="00827182"/>
    <w:rsid w:val="00842E26"/>
    <w:rsid w:val="00851546"/>
    <w:rsid w:val="008F1B31"/>
    <w:rsid w:val="009015B6"/>
    <w:rsid w:val="00964B61"/>
    <w:rsid w:val="0097142B"/>
    <w:rsid w:val="009E6D0B"/>
    <w:rsid w:val="00A17DD2"/>
    <w:rsid w:val="00A22FFA"/>
    <w:rsid w:val="00AA6794"/>
    <w:rsid w:val="00B42456"/>
    <w:rsid w:val="00B61331"/>
    <w:rsid w:val="00B80E49"/>
    <w:rsid w:val="00B842D3"/>
    <w:rsid w:val="00BC16D0"/>
    <w:rsid w:val="00C01368"/>
    <w:rsid w:val="00CE1C61"/>
    <w:rsid w:val="00D45A9E"/>
    <w:rsid w:val="00D82F18"/>
    <w:rsid w:val="00D959F0"/>
    <w:rsid w:val="00DD3B7F"/>
    <w:rsid w:val="00DE74DE"/>
    <w:rsid w:val="00E25D7E"/>
    <w:rsid w:val="00E77BAD"/>
    <w:rsid w:val="00E93181"/>
    <w:rsid w:val="00E96971"/>
    <w:rsid w:val="00EB0D07"/>
    <w:rsid w:val="00F20ECA"/>
    <w:rsid w:val="00F22A45"/>
    <w:rsid w:val="00FA659E"/>
    <w:rsid w:val="00FB6756"/>
    <w:rsid w:val="00FC2B1A"/>
    <w:rsid w:val="00FF0AD9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64CDE"/>
  <w15:chartTrackingRefBased/>
  <w15:docId w15:val="{E895DCF6-3430-4640-9C92-AA7B512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CB3"/>
    <w:pPr>
      <w:spacing w:after="200" w:line="276" w:lineRule="auto"/>
    </w:pPr>
    <w:rPr>
      <w:rFonts w:ascii="Century Gothic" w:hAnsi="Century Gothic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0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3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strona">
    <w:name w:val="podstrona"/>
    <w:basedOn w:val="Domylnaczcionkaakapitu"/>
    <w:rsid w:val="003C2F50"/>
  </w:style>
  <w:style w:type="paragraph" w:styleId="Tekstdymka">
    <w:name w:val="Balloon Text"/>
    <w:basedOn w:val="Normalny"/>
    <w:link w:val="TekstdymkaZnak"/>
    <w:uiPriority w:val="99"/>
    <w:semiHidden/>
    <w:unhideWhenUsed/>
    <w:rsid w:val="0090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6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CA"/>
  </w:style>
  <w:style w:type="paragraph" w:styleId="Stopka">
    <w:name w:val="footer"/>
    <w:basedOn w:val="Normalny"/>
    <w:link w:val="Stopka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ECA"/>
  </w:style>
  <w:style w:type="character" w:styleId="Hipercze">
    <w:name w:val="Hyperlink"/>
    <w:basedOn w:val="Domylnaczcionkaakapitu"/>
    <w:uiPriority w:val="99"/>
    <w:unhideWhenUsed/>
    <w:rsid w:val="0000366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0366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rsid w:val="006C3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F2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20C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0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2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271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2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hyperlink" Target="http://www.uglip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Krzysztof Milak</cp:lastModifiedBy>
  <cp:revision>5</cp:revision>
  <cp:lastPrinted>2024-04-19T07:57:00Z</cp:lastPrinted>
  <dcterms:created xsi:type="dcterms:W3CDTF">2024-04-18T12:06:00Z</dcterms:created>
  <dcterms:modified xsi:type="dcterms:W3CDTF">2024-04-19T07:58:00Z</dcterms:modified>
</cp:coreProperties>
</file>