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2E4B691C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419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1B828F47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21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96A9CCA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577B6A44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2023r. poz. 40, poz. 572, poz. 1463 i poz. 1688)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25FB12BD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>W uchwale Nr X</w:t>
      </w:r>
      <w:r w:rsidR="00BC510E">
        <w:rPr>
          <w:rFonts w:ascii="Times New Roman" w:hAnsi="Times New Roman" w:cs="Times New Roman"/>
          <w:bCs/>
          <w:sz w:val="24"/>
          <w:szCs w:val="24"/>
        </w:rPr>
        <w:t>LII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BC510E">
        <w:rPr>
          <w:rFonts w:ascii="Times New Roman" w:hAnsi="Times New Roman" w:cs="Times New Roman"/>
          <w:bCs/>
          <w:sz w:val="24"/>
          <w:szCs w:val="24"/>
        </w:rPr>
        <w:t>269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22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BC510E">
        <w:rPr>
          <w:rFonts w:ascii="Times New Roman" w:hAnsi="Times New Roman" w:cs="Times New Roman"/>
          <w:bCs/>
          <w:sz w:val="24"/>
          <w:szCs w:val="24"/>
        </w:rPr>
        <w:t>3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Cs/>
          <w:sz w:val="24"/>
          <w:szCs w:val="24"/>
        </w:rPr>
        <w:t>28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40CF46C6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47BBCEA7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1AC1315F" w:rsidR="00B43927" w:rsidRPr="0057443A" w:rsidRDefault="000E0CC1" w:rsidP="00A1661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053AE492" w:rsidR="00B43927" w:rsidRDefault="00B43927" w:rsidP="00A1661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A16614">
        <w:rPr>
          <w:rFonts w:ascii="Times New Roman" w:eastAsia="Times New Roman" w:hAnsi="Times New Roman" w:cs="Times New Roman"/>
          <w:sz w:val="24"/>
          <w:szCs w:val="24"/>
        </w:rPr>
        <w:t>72.513.522,21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0927B4D4" w14:textId="199C5664" w:rsidR="00B43927" w:rsidRDefault="00B43927" w:rsidP="00A1661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A16614">
        <w:rPr>
          <w:rFonts w:ascii="Times New Roman" w:eastAsia="Times New Roman" w:hAnsi="Times New Roman" w:cs="Times New Roman"/>
          <w:sz w:val="24"/>
          <w:szCs w:val="24"/>
        </w:rPr>
        <w:t>87.984.487,98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02988E5A" w14:textId="6AC62FBD" w:rsidR="009A7792" w:rsidRPr="00A16614" w:rsidRDefault="00B43927" w:rsidP="00A1661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1BEF"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="00184168">
        <w:rPr>
          <w:rFonts w:ascii="Times New Roman" w:eastAsia="Times New Roman" w:hAnsi="Times New Roman" w:cs="Times New Roman"/>
          <w:sz w:val="24"/>
          <w:szCs w:val="24"/>
        </w:rPr>
        <w:t>przedsięwzięci</w:t>
      </w:r>
      <w:r w:rsidR="00A166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1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61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84168">
        <w:rPr>
          <w:rFonts w:ascii="Times New Roman" w:eastAsia="Times New Roman" w:hAnsi="Times New Roman" w:cs="Times New Roman"/>
          <w:sz w:val="24"/>
          <w:szCs w:val="24"/>
        </w:rPr>
        <w:t>rzebudowa</w:t>
      </w:r>
      <w:r w:rsidR="00DE1BEF">
        <w:rPr>
          <w:rFonts w:ascii="Times New Roman" w:eastAsia="Times New Roman" w:hAnsi="Times New Roman" w:cs="Times New Roman"/>
          <w:sz w:val="24"/>
          <w:szCs w:val="24"/>
        </w:rPr>
        <w:t xml:space="preserve"> drogi gminnej nr 170</w:t>
      </w:r>
      <w:r w:rsidR="00184168">
        <w:rPr>
          <w:rFonts w:ascii="Times New Roman" w:eastAsia="Times New Roman" w:hAnsi="Times New Roman" w:cs="Times New Roman"/>
          <w:sz w:val="24"/>
          <w:szCs w:val="24"/>
        </w:rPr>
        <w:t>682</w:t>
      </w:r>
      <w:r w:rsidR="00DE1BEF">
        <w:rPr>
          <w:rFonts w:ascii="Times New Roman" w:eastAsia="Times New Roman" w:hAnsi="Times New Roman" w:cs="Times New Roman"/>
          <w:sz w:val="24"/>
          <w:szCs w:val="24"/>
        </w:rPr>
        <w:t xml:space="preserve">C relacji </w:t>
      </w:r>
      <w:r w:rsidR="00184168">
        <w:rPr>
          <w:rFonts w:ascii="Times New Roman" w:eastAsia="Times New Roman" w:hAnsi="Times New Roman" w:cs="Times New Roman"/>
          <w:sz w:val="24"/>
          <w:szCs w:val="24"/>
        </w:rPr>
        <w:t>Radomice – Ignackowo,</w:t>
      </w:r>
      <w:r w:rsidR="00A16614">
        <w:rPr>
          <w:rFonts w:ascii="Times New Roman" w:eastAsia="Times New Roman" w:hAnsi="Times New Roman" w:cs="Times New Roman"/>
          <w:sz w:val="24"/>
          <w:szCs w:val="24"/>
        </w:rPr>
        <w:t xml:space="preserve"> Dotacja </w:t>
      </w:r>
      <w:r w:rsidR="00A16614" w:rsidRPr="00A16614">
        <w:rPr>
          <w:rFonts w:ascii="Times New Roman" w:hAnsi="Times New Roman" w:cs="Times New Roman"/>
          <w:sz w:val="24"/>
          <w:szCs w:val="24"/>
        </w:rPr>
        <w:t xml:space="preserve">na </w:t>
      </w:r>
      <w:r w:rsidR="00A16614">
        <w:rPr>
          <w:rFonts w:ascii="Times New Roman" w:hAnsi="Times New Roman" w:cs="Times New Roman"/>
          <w:sz w:val="24"/>
          <w:szCs w:val="24"/>
        </w:rPr>
        <w:t>p</w:t>
      </w:r>
      <w:r w:rsidR="00A16614" w:rsidRPr="00A16614">
        <w:rPr>
          <w:rFonts w:ascii="Times New Roman" w:hAnsi="Times New Roman" w:cs="Times New Roman"/>
          <w:sz w:val="24"/>
          <w:szCs w:val="24"/>
        </w:rPr>
        <w:t>rzeprowadzenie prac konserwatorskich kościoła Parafii pod wezwaniem Św. Mateusza Apostoła w Ostrowitem</w:t>
      </w:r>
      <w:r w:rsidR="00A16614">
        <w:rPr>
          <w:rFonts w:ascii="Times New Roman" w:hAnsi="Times New Roman" w:cs="Times New Roman"/>
          <w:sz w:val="24"/>
          <w:szCs w:val="24"/>
        </w:rPr>
        <w:t>,</w:t>
      </w:r>
      <w:r w:rsidR="00A16614">
        <w:rPr>
          <w:sz w:val="24"/>
          <w:szCs w:val="24"/>
        </w:rPr>
        <w:t xml:space="preserve"> D</w:t>
      </w:r>
      <w:r w:rsidR="00A16614" w:rsidRPr="00A16614">
        <w:rPr>
          <w:rFonts w:ascii="Times New Roman" w:hAnsi="Times New Roman"/>
          <w:sz w:val="24"/>
          <w:szCs w:val="24"/>
        </w:rPr>
        <w:t>otacj</w:t>
      </w:r>
      <w:r w:rsidR="00A16614">
        <w:rPr>
          <w:rFonts w:ascii="Times New Roman" w:hAnsi="Times New Roman"/>
          <w:sz w:val="24"/>
          <w:szCs w:val="24"/>
        </w:rPr>
        <w:t>a na w</w:t>
      </w:r>
      <w:r w:rsidR="00A16614" w:rsidRPr="00A16614">
        <w:rPr>
          <w:rFonts w:ascii="Times New Roman" w:hAnsi="Times New Roman"/>
          <w:sz w:val="24"/>
          <w:szCs w:val="24"/>
        </w:rPr>
        <w:t>ykonanie prac konserwatorskich i restauratorskich przy zabytkach ruchomych własności Parafii pod wezwaniem Św. Jadwigi w Karnkowie</w:t>
      </w:r>
      <w:r w:rsidR="00A16614">
        <w:rPr>
          <w:rFonts w:ascii="Times New Roman" w:hAnsi="Times New Roman"/>
          <w:sz w:val="24"/>
          <w:szCs w:val="24"/>
        </w:rPr>
        <w:t xml:space="preserve">, </w:t>
      </w:r>
      <w:r w:rsidR="00DE1BEF">
        <w:rPr>
          <w:rFonts w:ascii="Times New Roman" w:eastAsia="Times New Roman" w:hAnsi="Times New Roman" w:cs="Times New Roman"/>
          <w:sz w:val="24"/>
          <w:szCs w:val="24"/>
        </w:rPr>
        <w:t>które bę</w:t>
      </w:r>
      <w:r w:rsidR="00C77DBD">
        <w:rPr>
          <w:rFonts w:ascii="Times New Roman" w:eastAsia="Times New Roman" w:hAnsi="Times New Roman" w:cs="Times New Roman"/>
          <w:sz w:val="24"/>
          <w:szCs w:val="24"/>
        </w:rPr>
        <w:t>dą</w:t>
      </w:r>
      <w:r w:rsidR="00DE1BEF">
        <w:rPr>
          <w:rFonts w:ascii="Times New Roman" w:eastAsia="Times New Roman" w:hAnsi="Times New Roman" w:cs="Times New Roman"/>
          <w:sz w:val="24"/>
          <w:szCs w:val="24"/>
        </w:rPr>
        <w:t xml:space="preserve"> realizowane w 2024 roku.</w:t>
      </w:r>
      <w:r w:rsidR="00C77DBD">
        <w:rPr>
          <w:rFonts w:ascii="Times New Roman" w:eastAsia="Times New Roman" w:hAnsi="Times New Roman" w:cs="Times New Roman"/>
          <w:sz w:val="24"/>
          <w:szCs w:val="24"/>
        </w:rPr>
        <w:t xml:space="preserve"> Zaktualizowano wartość przedsięwzięć Budowa placu zabaw przy SP w Maliszewie i budowa placu zabaw przy ZS w Radomicach, które również będą realizowane w 2024 roku.</w:t>
      </w:r>
    </w:p>
    <w:p w14:paraId="3199C160" w14:textId="3481213D" w:rsidR="009A7792" w:rsidRDefault="009A7792" w:rsidP="00A16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184168">
        <w:rPr>
          <w:rFonts w:ascii="Times New Roman" w:eastAsia="Times New Roman" w:hAnsi="Times New Roman" w:cs="Times New Roman"/>
          <w:sz w:val="24"/>
          <w:szCs w:val="24"/>
        </w:rPr>
        <w:t xml:space="preserve">nie zmienił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się i wynosi </w:t>
      </w:r>
      <w:r w:rsidR="007D5E33">
        <w:rPr>
          <w:rFonts w:ascii="Times New Roman" w:hAnsi="Times New Roman" w:cs="Times New Roman"/>
          <w:sz w:val="24"/>
          <w:szCs w:val="24"/>
        </w:rPr>
        <w:t>15.470.965,77</w:t>
      </w:r>
      <w:r>
        <w:rPr>
          <w:rFonts w:ascii="Times New Roman" w:hAnsi="Times New Roman" w:cs="Times New Roman"/>
          <w:sz w:val="24"/>
          <w:szCs w:val="24"/>
        </w:rPr>
        <w:t xml:space="preserve"> zł, zostanie pokryty przychodami pochodzącymi </w:t>
      </w:r>
      <w:r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789.198,56 zł, wolnymi środkami – 3.031.513 zł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, zaciągniętymi kredytami i pożyczkami – 1.670.000 zł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nadwyżką budżetową – 9.</w:t>
      </w:r>
      <w:r w:rsidR="00C01279">
        <w:rPr>
          <w:rFonts w:ascii="Times New Roman" w:eastAsia="Times New Roman" w:hAnsi="Times New Roman" w:cs="Times New Roman"/>
          <w:sz w:val="24"/>
          <w:szCs w:val="24"/>
        </w:rPr>
        <w:t>980</w:t>
      </w:r>
      <w:r>
        <w:rPr>
          <w:rFonts w:ascii="Times New Roman" w:eastAsia="Times New Roman" w:hAnsi="Times New Roman" w:cs="Times New Roman"/>
          <w:sz w:val="24"/>
          <w:szCs w:val="24"/>
        </w:rPr>
        <w:t>.254,21</w:t>
      </w:r>
      <w:r w:rsidR="00A8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32DF600F" w14:textId="1E09BDF1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3D73" w14:textId="77777777" w:rsidR="00D7444A" w:rsidRDefault="00D7444A" w:rsidP="00176121">
      <w:pPr>
        <w:spacing w:after="0" w:line="240" w:lineRule="auto"/>
      </w:pPr>
      <w:r>
        <w:separator/>
      </w:r>
    </w:p>
  </w:endnote>
  <w:endnote w:type="continuationSeparator" w:id="0">
    <w:p w14:paraId="15053D0E" w14:textId="77777777" w:rsidR="00D7444A" w:rsidRDefault="00D7444A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8C6C" w14:textId="77777777" w:rsidR="00D7444A" w:rsidRDefault="00D7444A" w:rsidP="00176121">
      <w:pPr>
        <w:spacing w:after="0" w:line="240" w:lineRule="auto"/>
      </w:pPr>
      <w:r>
        <w:separator/>
      </w:r>
    </w:p>
  </w:footnote>
  <w:footnote w:type="continuationSeparator" w:id="0">
    <w:p w14:paraId="1388E2B5" w14:textId="77777777" w:rsidR="00D7444A" w:rsidRDefault="00D7444A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D3C16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707F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667C5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84C77"/>
    <w:rsid w:val="00584D63"/>
    <w:rsid w:val="00586A21"/>
    <w:rsid w:val="00591FE3"/>
    <w:rsid w:val="005A5585"/>
    <w:rsid w:val="005C68B3"/>
    <w:rsid w:val="005D68E5"/>
    <w:rsid w:val="005E46BE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10E"/>
    <w:rsid w:val="00BC5623"/>
    <w:rsid w:val="00BC5A8D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243</cp:revision>
  <cp:lastPrinted>2022-03-18T08:38:00Z</cp:lastPrinted>
  <dcterms:created xsi:type="dcterms:W3CDTF">2013-07-24T09:09:00Z</dcterms:created>
  <dcterms:modified xsi:type="dcterms:W3CDTF">2023-11-21T12:47:00Z</dcterms:modified>
</cp:coreProperties>
</file>