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B5" w:rsidRDefault="00CB01B5" w:rsidP="00CB01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Zgodnie z art. 35 ust. 1 ustawy z dnia 21 sierpnia 1997 r. o gospodarce nieruchomościami (t. j. Dz. U. z 2024 r. poz. 1145 ze zm.) Wydział Gospodarki Gruntami i Ochrony Środowiska Urzędu Miejskiego w Chojnowie informuje o wywieszeniu na tablicy ogłoszeń tut. Urzędu </w:t>
      </w:r>
      <w:r>
        <w:rPr>
          <w:rFonts w:ascii="Times New Roman" w:hAnsi="Times New Roman" w:cs="Times New Roman"/>
          <w:b/>
          <w:sz w:val="24"/>
        </w:rPr>
        <w:t>w dniach od 13.11.2025 r. do 04.12.2025 r.</w:t>
      </w:r>
      <w:r>
        <w:rPr>
          <w:rFonts w:ascii="Times New Roman" w:hAnsi="Times New Roman" w:cs="Times New Roman"/>
          <w:sz w:val="24"/>
        </w:rPr>
        <w:t xml:space="preserve"> wykazu:</w:t>
      </w:r>
    </w:p>
    <w:p w:rsidR="00CB01B5" w:rsidRDefault="00CB01B5" w:rsidP="00CB01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nieruchomości stanowiących grunty rolne, oznaczonych numerami geodezyjnymi </w:t>
      </w:r>
      <w:r>
        <w:rPr>
          <w:rFonts w:ascii="Times New Roman" w:hAnsi="Times New Roman" w:cs="Times New Roman"/>
          <w:b/>
          <w:sz w:val="24"/>
        </w:rPr>
        <w:t>64, 65, 67</w:t>
      </w:r>
      <w:r>
        <w:rPr>
          <w:rFonts w:ascii="Times New Roman" w:hAnsi="Times New Roman" w:cs="Times New Roman"/>
          <w:sz w:val="24"/>
        </w:rPr>
        <w:t xml:space="preserve">, położonych w obrębie 1 miasta Chojnowa, przeznaczonych do oddania w dzierżawę w formie przetargu ustnego nieograniczonego– </w:t>
      </w:r>
      <w:r>
        <w:rPr>
          <w:rFonts w:ascii="Times New Roman" w:hAnsi="Times New Roman" w:cs="Times New Roman"/>
          <w:b/>
          <w:sz w:val="24"/>
        </w:rPr>
        <w:t>Zarządzenie Nr 179/2025 Burmistrza Miasta Chojnowa z dnia 6 listopada 2025 r.</w:t>
      </w:r>
      <w:r>
        <w:rPr>
          <w:rFonts w:ascii="Times New Roman" w:hAnsi="Times New Roman" w:cs="Times New Roman"/>
          <w:sz w:val="24"/>
        </w:rPr>
        <w:t>,</w:t>
      </w:r>
    </w:p>
    <w:p w:rsidR="00CB01B5" w:rsidRDefault="00CB01B5" w:rsidP="00CB01B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Wykazy dostępne są w Biuletynie Informacji Publicznej na stronie: </w:t>
      </w:r>
      <w:r>
        <w:rPr>
          <w:rFonts w:ascii="Times New Roman" w:hAnsi="Times New Roman" w:cs="Times New Roman"/>
          <w:i/>
          <w:sz w:val="24"/>
          <w:u w:val="single"/>
        </w:rPr>
        <w:t>http://bip.chojnow.net.pl/</w:t>
      </w:r>
      <w:r>
        <w:rPr>
          <w:rFonts w:ascii="Times New Roman" w:hAnsi="Times New Roman" w:cs="Times New Roman"/>
          <w:i/>
          <w:sz w:val="24"/>
        </w:rPr>
        <w:t xml:space="preserve"> </w:t>
      </w:r>
    </w:p>
    <w:p w:rsidR="00F63E7E" w:rsidRDefault="00F63E7E">
      <w:bookmarkStart w:id="0" w:name="_GoBack"/>
      <w:bookmarkEnd w:id="0"/>
    </w:p>
    <w:sectPr w:rsidR="00F63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EAA"/>
    <w:rsid w:val="003D1EAA"/>
    <w:rsid w:val="00CB01B5"/>
    <w:rsid w:val="00F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969778-24B6-41F9-92D2-A23E7212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01B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603</Characters>
  <Application>Microsoft Office Word</Application>
  <DocSecurity>0</DocSecurity>
  <Lines>5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Krezel - GR</dc:creator>
  <cp:keywords/>
  <dc:description/>
  <cp:lastModifiedBy>D. Krezel - GR</cp:lastModifiedBy>
  <cp:revision>2</cp:revision>
  <dcterms:created xsi:type="dcterms:W3CDTF">2025-11-13T07:40:00Z</dcterms:created>
  <dcterms:modified xsi:type="dcterms:W3CDTF">2025-11-13T07:40:00Z</dcterms:modified>
</cp:coreProperties>
</file>