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4DE2" w14:textId="7F3276F1" w:rsidR="006E60B5" w:rsidRDefault="006E60B5" w:rsidP="006E6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Kiszkowo, dnia </w:t>
      </w:r>
      <w:r w:rsidR="00A30E09">
        <w:rPr>
          <w:rFonts w:ascii="Times New Roman" w:eastAsia="Times New Roman" w:hAnsi="Times New Roman" w:cs="Times New Roman"/>
          <w:sz w:val="24"/>
          <w:szCs w:val="24"/>
        </w:rPr>
        <w:t>31 października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02B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76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4BDC5D8" w14:textId="26237575" w:rsidR="006E60B5" w:rsidRDefault="006E60B5" w:rsidP="006E60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Rol. 6220</w:t>
      </w:r>
      <w:r w:rsidR="003813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E0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87E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0E0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2F5BDB4B" w14:textId="77777777" w:rsidR="006E60B5" w:rsidRDefault="006E60B5" w:rsidP="006E60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F88E68" w14:textId="77777777" w:rsidR="006E60B5" w:rsidRDefault="006E60B5" w:rsidP="006E6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OBWIESZCZENIE</w:t>
      </w:r>
    </w:p>
    <w:p w14:paraId="677C1487" w14:textId="77777777" w:rsidR="006E60B5" w:rsidRDefault="006E60B5" w:rsidP="006E6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BE69B3" w14:textId="004B4B8A" w:rsidR="006E60B5" w:rsidRDefault="006E60B5" w:rsidP="006E6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Zgodnie z art. 49, art. 36 § 1 ustawy z dnia 14 czerwca 1960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Kodeks postępowania administracyjnego </w:t>
      </w:r>
      <w:r w:rsidR="00A30E09">
        <w:rPr>
          <w:rFonts w:ascii="Times New Roman" w:eastAsia="Times New Roman" w:hAnsi="Times New Roman" w:cs="Times New Roman"/>
          <w:sz w:val="24"/>
          <w:szCs w:val="24"/>
        </w:rPr>
        <w:t xml:space="preserve">(tekst jednolity Dz. U. z 2024 r., poz. 572),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art. 74 ust 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ustawy z dnia 3 października 2008 r.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o udostępnianiu informacji o środowisku i jego ochronie, udziale społeczeństwa w ochronie środowiska oraz o ocenach oddziaływania na środowisko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0E09">
        <w:rPr>
          <w:rFonts w:ascii="Times New Roman" w:eastAsia="Calibri" w:hAnsi="Times New Roman" w:cs="Times New Roman"/>
          <w:sz w:val="24"/>
          <w:szCs w:val="24"/>
          <w:lang w:eastAsia="en-US"/>
        </w:rPr>
        <w:t>(tekst jednolity Dz. U. z 2024 r., poz. 1112),</w:t>
      </w:r>
    </w:p>
    <w:p w14:paraId="2845305F" w14:textId="77777777" w:rsidR="00A30E09" w:rsidRDefault="00A30E09" w:rsidP="006E60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BD7E958" w14:textId="43D634C0" w:rsidR="006E60B5" w:rsidRDefault="006E60B5" w:rsidP="000F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zawiadamiam strony postępowania</w:t>
      </w:r>
    </w:p>
    <w:p w14:paraId="451F9E53" w14:textId="7BFEB36E" w:rsidR="006E60B5" w:rsidRPr="000D7043" w:rsidRDefault="006E60B5" w:rsidP="005E0057">
      <w:pPr>
        <w:pStyle w:val="Zawartotabeli"/>
        <w:numPr>
          <w:ilvl w:val="0"/>
          <w:numId w:val="1"/>
        </w:numPr>
        <w:tabs>
          <w:tab w:val="left" w:pos="360"/>
        </w:tabs>
        <w:jc w:val="both"/>
      </w:pPr>
      <w:bookmarkStart w:id="0" w:name="_Hlk51664103"/>
      <w:r>
        <w:t xml:space="preserve">Regionalny Dyrektor Ochrony Środowiska w Poznaniu, </w:t>
      </w:r>
      <w:bookmarkEnd w:id="0"/>
      <w:r>
        <w:t>p</w:t>
      </w:r>
      <w:r w:rsidR="00BB3FB0">
        <w:t>ostanowieniem znak</w:t>
      </w:r>
      <w:r w:rsidR="009E6F1C" w:rsidRPr="009E6F1C">
        <w:t xml:space="preserve"> </w:t>
      </w:r>
      <w:r w:rsidR="009E6F1C" w:rsidRPr="00B6231E">
        <w:t>WOO-I</w:t>
      </w:r>
      <w:r w:rsidR="005E0057">
        <w:t>V</w:t>
      </w:r>
      <w:r w:rsidR="009E6F1C" w:rsidRPr="00B6231E">
        <w:t>.4220.</w:t>
      </w:r>
      <w:r w:rsidR="005E0057">
        <w:t>490</w:t>
      </w:r>
      <w:r w:rsidR="009E6F1C">
        <w:t>.202</w:t>
      </w:r>
      <w:r w:rsidR="005E0057">
        <w:t>4</w:t>
      </w:r>
      <w:r w:rsidR="009E6F1C">
        <w:t>.</w:t>
      </w:r>
      <w:r w:rsidR="005E0057">
        <w:t>WR</w:t>
      </w:r>
      <w:r w:rsidR="009E6F1C">
        <w:t>.</w:t>
      </w:r>
      <w:r w:rsidR="005E0057">
        <w:t>2</w:t>
      </w:r>
      <w:r w:rsidR="009E6F1C">
        <w:t xml:space="preserve"> </w:t>
      </w:r>
      <w:r w:rsidR="00BB3FB0">
        <w:t xml:space="preserve"> </w:t>
      </w:r>
      <w:r>
        <w:t xml:space="preserve">z dnia </w:t>
      </w:r>
      <w:r w:rsidR="005E0057">
        <w:t>21 października</w:t>
      </w:r>
      <w:r w:rsidR="00466766">
        <w:t xml:space="preserve"> </w:t>
      </w:r>
      <w:r>
        <w:t>20</w:t>
      </w:r>
      <w:r w:rsidR="00202BB2">
        <w:t>2</w:t>
      </w:r>
      <w:r w:rsidR="00466766">
        <w:t>4</w:t>
      </w:r>
      <w:r>
        <w:t xml:space="preserve"> r. wyraził opinię, że dla przedsięwzięcia </w:t>
      </w:r>
      <w:bookmarkStart w:id="1" w:name="_Hlk157079357"/>
      <w:r w:rsidR="005E0057" w:rsidRPr="005E0057">
        <w:rPr>
          <w:rFonts w:eastAsia="Times New Roman"/>
        </w:rPr>
        <w:t xml:space="preserve">pn. </w:t>
      </w:r>
      <w:bookmarkStart w:id="2" w:name="_Hlk181271528"/>
      <w:r w:rsidR="005E0057" w:rsidRPr="005E0057">
        <w:t xml:space="preserve">Budowa elektrowni fotowoltaicznej PV Łagiewniki Kościelne </w:t>
      </w:r>
      <w:r w:rsidR="005E0057">
        <w:br/>
      </w:r>
      <w:r w:rsidR="005E0057" w:rsidRPr="005E0057">
        <w:t xml:space="preserve">o mocy do 40 MW wraz z infrastrukturą towarzyszącą zlokalizowaną na działkach </w:t>
      </w:r>
      <w:r w:rsidR="005E0057">
        <w:br/>
      </w:r>
      <w:r w:rsidR="005E0057" w:rsidRPr="005E0057">
        <w:t xml:space="preserve">nr </w:t>
      </w:r>
      <w:proofErr w:type="spellStart"/>
      <w:r w:rsidR="005E0057" w:rsidRPr="005E0057">
        <w:t>ewid</w:t>
      </w:r>
      <w:proofErr w:type="spellEnd"/>
      <w:r w:rsidR="005E0057" w:rsidRPr="005E0057">
        <w:t>. 225/2, 226/4 obręb Łagiewniki Kościelne, gmina Kiszkowo</w:t>
      </w:r>
      <w:r w:rsidR="00466766" w:rsidRPr="005E0057">
        <w:rPr>
          <w:rFonts w:eastAsia="Times New Roman"/>
        </w:rPr>
        <w:t>, powiat gnieźnieński, województwo wielkopolskie</w:t>
      </w:r>
      <w:r w:rsidR="00466766" w:rsidRPr="005B16D6">
        <w:t xml:space="preserve">, </w:t>
      </w:r>
      <w:bookmarkEnd w:id="1"/>
      <w:bookmarkEnd w:id="2"/>
      <w:r w:rsidR="00466766" w:rsidRPr="005E0057">
        <w:rPr>
          <w:rFonts w:eastAsia="Times New Roman"/>
        </w:rPr>
        <w:t xml:space="preserve">istnieje konieczność </w:t>
      </w:r>
      <w:r w:rsidRPr="005E0057">
        <w:rPr>
          <w:rFonts w:eastAsia="Times New Roman"/>
        </w:rPr>
        <w:t xml:space="preserve">przeprowadzenia oceny oddziaływania na środowisko i </w:t>
      </w:r>
      <w:r w:rsidR="00466766" w:rsidRPr="005E0057">
        <w:rPr>
          <w:rFonts w:eastAsia="Times New Roman"/>
        </w:rPr>
        <w:t xml:space="preserve">określił zakres raportu o oddziaływaniu </w:t>
      </w:r>
      <w:r w:rsidR="005E0057">
        <w:rPr>
          <w:rFonts w:eastAsia="Times New Roman"/>
        </w:rPr>
        <w:br/>
      </w:r>
      <w:r w:rsidR="00466766" w:rsidRPr="005E0057">
        <w:rPr>
          <w:rFonts w:eastAsia="Times New Roman"/>
        </w:rPr>
        <w:t>na środowisko dla przedmiotowego przedsięwzięcia.</w:t>
      </w:r>
      <w:r w:rsidR="00BB3FB0" w:rsidRPr="005E0057">
        <w:rPr>
          <w:rFonts w:eastAsia="Times New Roman"/>
        </w:rPr>
        <w:t xml:space="preserve"> </w:t>
      </w:r>
    </w:p>
    <w:p w14:paraId="47E14F39" w14:textId="3F918D26" w:rsidR="006E60B5" w:rsidRPr="000F3939" w:rsidRDefault="009E6F1C" w:rsidP="000F3939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6C">
        <w:rPr>
          <w:rFonts w:ascii="Times New Roman" w:eastAsia="Times New Roman" w:hAnsi="Times New Roman" w:cs="Times New Roman"/>
          <w:sz w:val="24"/>
          <w:szCs w:val="24"/>
        </w:rPr>
        <w:t>Pismem z dnia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6C" w:rsidRPr="00A55B6C">
        <w:rPr>
          <w:rFonts w:ascii="Times New Roman" w:eastAsia="Times New Roman" w:hAnsi="Times New Roman" w:cs="Times New Roman"/>
          <w:sz w:val="24"/>
          <w:szCs w:val="24"/>
        </w:rPr>
        <w:t>31 października</w:t>
      </w:r>
      <w:r w:rsidR="00202BB2" w:rsidRPr="00A5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2BB2" w:rsidRPr="00A55B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766" w:rsidRPr="00A55B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>r. organ prowadzący postępowanie przesłał kserokopię materiału dowodowego zgromadzonego w toku post</w:t>
      </w:r>
      <w:r w:rsidR="00706E94" w:rsidRPr="00A55B6C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 xml:space="preserve">powania o wydanie decyzji o środowiskowych uwarunkowaniach dla przedsięwzięcia </w:t>
      </w:r>
      <w:r w:rsidR="003E385A" w:rsidRPr="00A55B6C">
        <w:rPr>
          <w:rFonts w:ascii="Times New Roman" w:eastAsia="Times New Roman" w:hAnsi="Times New Roman" w:cs="Times New Roman"/>
          <w:sz w:val="24"/>
          <w:szCs w:val="24"/>
        </w:rPr>
        <w:t xml:space="preserve">pn. </w:t>
      </w:r>
      <w:r w:rsidR="00A55B6C" w:rsidRPr="00A55B6C">
        <w:rPr>
          <w:rFonts w:ascii="Times New Roman" w:hAnsi="Times New Roman" w:cs="Times New Roman"/>
          <w:sz w:val="24"/>
          <w:szCs w:val="24"/>
        </w:rPr>
        <w:t xml:space="preserve">Budowa elektrowni fotowoltaicznej PV Łagiewniki Kościelne o mocy do 40 MW wraz </w:t>
      </w:r>
      <w:r w:rsidR="00A55B6C">
        <w:rPr>
          <w:rFonts w:ascii="Times New Roman" w:hAnsi="Times New Roman" w:cs="Times New Roman"/>
          <w:sz w:val="24"/>
          <w:szCs w:val="24"/>
        </w:rPr>
        <w:br/>
      </w:r>
      <w:r w:rsidR="00A55B6C" w:rsidRPr="00A55B6C">
        <w:rPr>
          <w:rFonts w:ascii="Times New Roman" w:hAnsi="Times New Roman" w:cs="Times New Roman"/>
          <w:sz w:val="24"/>
          <w:szCs w:val="24"/>
        </w:rPr>
        <w:t xml:space="preserve">z infrastrukturą towarzyszącą zlokalizowaną na działkach nr </w:t>
      </w:r>
      <w:proofErr w:type="spellStart"/>
      <w:r w:rsidR="00A55B6C" w:rsidRPr="00A55B6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55B6C" w:rsidRPr="00A55B6C">
        <w:rPr>
          <w:rFonts w:ascii="Times New Roman" w:hAnsi="Times New Roman" w:cs="Times New Roman"/>
          <w:sz w:val="24"/>
          <w:szCs w:val="24"/>
        </w:rPr>
        <w:t>. 225/2, 226/4 obręb Łagiewniki Kościelne, gmina Kiszkowo</w:t>
      </w:r>
      <w:r w:rsidR="00A55B6C" w:rsidRPr="00A55B6C">
        <w:rPr>
          <w:rFonts w:ascii="Times New Roman" w:eastAsia="Times New Roman" w:hAnsi="Times New Roman" w:cs="Times New Roman"/>
          <w:sz w:val="24"/>
          <w:szCs w:val="24"/>
        </w:rPr>
        <w:t>, powiat gnieźnieński, województwo wielkopolskie</w:t>
      </w:r>
      <w:r w:rsidR="00A55B6C" w:rsidRPr="00A55B6C">
        <w:rPr>
          <w:rFonts w:ascii="Times New Roman" w:hAnsi="Times New Roman" w:cs="Times New Roman"/>
          <w:sz w:val="24"/>
          <w:szCs w:val="24"/>
        </w:rPr>
        <w:t xml:space="preserve">, 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>do Państwowego Powiatowego Inspektora Sanitarnego w Gnieźnie</w:t>
      </w:r>
      <w:r w:rsidR="00FE7F4F" w:rsidRPr="00A5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6C">
        <w:rPr>
          <w:rFonts w:ascii="Times New Roman" w:eastAsia="Times New Roman" w:hAnsi="Times New Roman" w:cs="Times New Roman"/>
          <w:sz w:val="24"/>
          <w:szCs w:val="24"/>
        </w:rPr>
        <w:br/>
      </w:r>
      <w:r w:rsidR="00FE7F4F" w:rsidRPr="00A55B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502D1" w:rsidRPr="00A55B6C">
        <w:rPr>
          <w:rFonts w:ascii="Times New Roman" w:eastAsia="Times New Roman" w:hAnsi="Times New Roman" w:cs="Times New Roman"/>
          <w:sz w:val="24"/>
          <w:szCs w:val="24"/>
        </w:rPr>
        <w:t xml:space="preserve"> Dyrektora Zarządu Zlewni Wód Polskich</w:t>
      </w:r>
      <w:r w:rsidR="00A5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2D1" w:rsidRPr="00A55B6C">
        <w:rPr>
          <w:rFonts w:ascii="Times New Roman" w:eastAsia="Times New Roman" w:hAnsi="Times New Roman" w:cs="Times New Roman"/>
          <w:sz w:val="24"/>
          <w:szCs w:val="24"/>
        </w:rPr>
        <w:t>w Poznaniu</w:t>
      </w:r>
      <w:r w:rsidR="002502D1" w:rsidRPr="00A55B6C">
        <w:rPr>
          <w:rFonts w:ascii="Times New Roman" w:hAnsi="Times New Roman" w:cs="Times New Roman"/>
          <w:sz w:val="24"/>
          <w:szCs w:val="24"/>
        </w:rPr>
        <w:t xml:space="preserve">, </w:t>
      </w:r>
      <w:r w:rsidR="006E60B5" w:rsidRPr="00A55B6C">
        <w:rPr>
          <w:rFonts w:ascii="Times New Roman" w:eastAsia="Times New Roman" w:hAnsi="Times New Roman" w:cs="Times New Roman"/>
          <w:sz w:val="24"/>
          <w:szCs w:val="24"/>
        </w:rPr>
        <w:t>z prośbą o</w:t>
      </w:r>
      <w:r w:rsidR="006E60B5" w:rsidRPr="00A55B6C">
        <w:rPr>
          <w:rFonts w:ascii="Times New Roman" w:hAnsi="Times New Roman" w:cs="Times New Roman"/>
          <w:sz w:val="24"/>
          <w:szCs w:val="24"/>
        </w:rPr>
        <w:t xml:space="preserve"> zajęcie stanowiska, czy  podtrzymują swoj</w:t>
      </w:r>
      <w:r w:rsidR="002502D1" w:rsidRPr="00A55B6C">
        <w:rPr>
          <w:rFonts w:ascii="Times New Roman" w:hAnsi="Times New Roman" w:cs="Times New Roman"/>
          <w:sz w:val="24"/>
          <w:szCs w:val="24"/>
        </w:rPr>
        <w:t>e</w:t>
      </w:r>
      <w:r w:rsidR="006E60B5" w:rsidRPr="00A55B6C">
        <w:rPr>
          <w:rFonts w:ascii="Times New Roman" w:hAnsi="Times New Roman" w:cs="Times New Roman"/>
          <w:sz w:val="24"/>
          <w:szCs w:val="24"/>
        </w:rPr>
        <w:t xml:space="preserve"> opini</w:t>
      </w:r>
      <w:r w:rsidR="002502D1" w:rsidRPr="00A55B6C">
        <w:rPr>
          <w:rFonts w:ascii="Times New Roman" w:hAnsi="Times New Roman" w:cs="Times New Roman"/>
          <w:sz w:val="24"/>
          <w:szCs w:val="24"/>
        </w:rPr>
        <w:t>e</w:t>
      </w:r>
      <w:r w:rsidR="006E60B5" w:rsidRPr="00A55B6C">
        <w:rPr>
          <w:rFonts w:ascii="Times New Roman" w:hAnsi="Times New Roman" w:cs="Times New Roman"/>
          <w:sz w:val="24"/>
          <w:szCs w:val="24"/>
        </w:rPr>
        <w:t xml:space="preserve"> o braku</w:t>
      </w:r>
      <w:r w:rsidR="00A55B6C">
        <w:rPr>
          <w:rFonts w:ascii="Times New Roman" w:hAnsi="Times New Roman" w:cs="Times New Roman"/>
          <w:sz w:val="24"/>
          <w:szCs w:val="24"/>
        </w:rPr>
        <w:t xml:space="preserve"> </w:t>
      </w:r>
      <w:r w:rsidR="006E60B5" w:rsidRPr="00A55B6C">
        <w:rPr>
          <w:rFonts w:ascii="Times New Roman" w:hAnsi="Times New Roman" w:cs="Times New Roman"/>
          <w:sz w:val="24"/>
          <w:szCs w:val="24"/>
        </w:rPr>
        <w:t>potrzeby przeprowadzenia oceny oddziaływania na środowisko dla przedmiotowego</w:t>
      </w:r>
      <w:r w:rsidR="006E60B5" w:rsidRPr="0054059E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6E60B5" w:rsidRPr="00540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9287B" w14:textId="3A7CF883" w:rsidR="006E60B5" w:rsidRDefault="006E60B5" w:rsidP="006E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Liczba stron postępowania w przedmiotowej sprawie przekracza</w:t>
      </w:r>
      <w:r w:rsidR="002502D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zatem zgodnie z art. 74 ust. 3 ustawy z dnia 3 października 2008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udostępnieniu informacji o środowisku i jego ochronie, udziale społeczeństwa w ochronie środowiska oraz o ocenach oddziaływania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na środowisko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stosuje się przepis art. 49 ustawy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przewidujący zawiadomienie stron o czynnościach postępowania przez obwieszczenie lub inny zwyczajowo przyjęty sposób publicznego ogłaszania.</w:t>
      </w:r>
    </w:p>
    <w:p w14:paraId="5982CA4D" w14:textId="716DE658" w:rsidR="006E60B5" w:rsidRDefault="006E60B5" w:rsidP="006E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 osoby, którym przysługuje status strony o możliwości zapoznania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się z dokumentacją sprawy w Urzędzie Gminy Kiszkowo</w:t>
      </w:r>
      <w:r w:rsidR="00CE6D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Szkolna 2, od poniedziałku </w:t>
      </w:r>
      <w:r w:rsidR="00CE6D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piątku, w godzinach od 8:00 do 15:00, oraz prawie do czynnego udziału w każdym stadium postępowania, w tym do sporządzania notatek i odpisów oraz zgłaszania ewentualnych uwag </w:t>
      </w:r>
      <w:r w:rsidR="00CE6D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wniosków.</w:t>
      </w:r>
    </w:p>
    <w:p w14:paraId="0997E117" w14:textId="77777777" w:rsidR="006E60B5" w:rsidRDefault="006E60B5" w:rsidP="006E6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art. 49 Kpa, zawiadomienie bądź doręczenie uważa się za dokonane </w:t>
      </w:r>
      <w:r>
        <w:rPr>
          <w:rFonts w:ascii="Times New Roman" w:eastAsia="Calibri" w:hAnsi="Times New Roman" w:cs="Times New Roman"/>
          <w:sz w:val="24"/>
          <w:szCs w:val="24"/>
        </w:rPr>
        <w:br/>
        <w:t>po upływie 14 dni od dnia publicznego ogłoszenia.</w:t>
      </w:r>
    </w:p>
    <w:p w14:paraId="41973A3C" w14:textId="4DE0CAF0" w:rsidR="0017149F" w:rsidRPr="000F3939" w:rsidRDefault="006E60B5" w:rsidP="000F393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Publiczne udostępnienie niniejszego zawiadomienia w Biuletynie Informacji Publicznej Urzędu Gminy w Kiszkowie następuje </w:t>
      </w:r>
      <w:r w:rsidRPr="00D95B0A">
        <w:rPr>
          <w:rFonts w:ascii="Times New Roman" w:hAnsi="Times New Roman" w:cs="Times New Roman"/>
          <w:b/>
          <w:sz w:val="24"/>
        </w:rPr>
        <w:t xml:space="preserve">z dniem </w:t>
      </w:r>
      <w:r w:rsidR="000F3939">
        <w:rPr>
          <w:rFonts w:ascii="Times New Roman" w:hAnsi="Times New Roman" w:cs="Times New Roman"/>
          <w:b/>
          <w:sz w:val="24"/>
        </w:rPr>
        <w:t>31 października</w:t>
      </w:r>
      <w:r w:rsidR="00A36E58">
        <w:rPr>
          <w:rFonts w:ascii="Times New Roman" w:hAnsi="Times New Roman" w:cs="Times New Roman"/>
          <w:b/>
          <w:sz w:val="24"/>
        </w:rPr>
        <w:t xml:space="preserve"> </w:t>
      </w:r>
      <w:r w:rsidRPr="00D95B0A">
        <w:rPr>
          <w:rFonts w:ascii="Times New Roman" w:hAnsi="Times New Roman" w:cs="Times New Roman"/>
          <w:b/>
          <w:sz w:val="24"/>
        </w:rPr>
        <w:t>20</w:t>
      </w:r>
      <w:r w:rsidR="002502D1" w:rsidRPr="00D95B0A">
        <w:rPr>
          <w:rFonts w:ascii="Times New Roman" w:hAnsi="Times New Roman" w:cs="Times New Roman"/>
          <w:b/>
          <w:sz w:val="24"/>
        </w:rPr>
        <w:t>2</w:t>
      </w:r>
      <w:r w:rsidR="00A36E58">
        <w:rPr>
          <w:rFonts w:ascii="Times New Roman" w:hAnsi="Times New Roman" w:cs="Times New Roman"/>
          <w:b/>
          <w:sz w:val="24"/>
        </w:rPr>
        <w:t>4</w:t>
      </w:r>
      <w:r w:rsidRPr="00D95B0A">
        <w:rPr>
          <w:rFonts w:ascii="Times New Roman" w:hAnsi="Times New Roman" w:cs="Times New Roman"/>
          <w:b/>
          <w:sz w:val="24"/>
        </w:rPr>
        <w:t xml:space="preserve"> </w:t>
      </w:r>
      <w:r w:rsidR="00737E32">
        <w:rPr>
          <w:rFonts w:ascii="Times New Roman" w:hAnsi="Times New Roman" w:cs="Times New Roman"/>
          <w:b/>
          <w:sz w:val="24"/>
        </w:rPr>
        <w:t>r.</w:t>
      </w:r>
    </w:p>
    <w:p w14:paraId="5EE28B3F" w14:textId="77777777" w:rsidR="00737E32" w:rsidRDefault="00737E32" w:rsidP="00737E3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Wójt Gminy Kiszkowo</w:t>
      </w:r>
    </w:p>
    <w:p w14:paraId="3404D770" w14:textId="77777777" w:rsidR="00737E32" w:rsidRDefault="00737E32" w:rsidP="00737E3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41205" w14:textId="3956B9FB" w:rsidR="00436FCB" w:rsidRDefault="00737E32" w:rsidP="0073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/-/ </w:t>
      </w:r>
      <w:r w:rsidR="008D538D">
        <w:rPr>
          <w:rFonts w:ascii="Times New Roman" w:hAnsi="Times New Roman" w:cs="Times New Roman"/>
          <w:bCs/>
          <w:sz w:val="24"/>
          <w:szCs w:val="24"/>
        </w:rPr>
        <w:t>Radosław Występski</w:t>
      </w:r>
    </w:p>
    <w:sectPr w:rsidR="0043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31817"/>
    <w:multiLevelType w:val="hybridMultilevel"/>
    <w:tmpl w:val="B408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E59"/>
    <w:multiLevelType w:val="hybridMultilevel"/>
    <w:tmpl w:val="F918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4722">
    <w:abstractNumId w:val="0"/>
  </w:num>
  <w:num w:numId="2" w16cid:durableId="1739479432">
    <w:abstractNumId w:val="1"/>
  </w:num>
  <w:num w:numId="3" w16cid:durableId="718210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E"/>
    <w:rsid w:val="00011320"/>
    <w:rsid w:val="000428F8"/>
    <w:rsid w:val="000D7043"/>
    <w:rsid w:val="000F3939"/>
    <w:rsid w:val="00125C86"/>
    <w:rsid w:val="00126734"/>
    <w:rsid w:val="00162410"/>
    <w:rsid w:val="0017149F"/>
    <w:rsid w:val="001F1D56"/>
    <w:rsid w:val="00202BB2"/>
    <w:rsid w:val="002502D1"/>
    <w:rsid w:val="002E40CE"/>
    <w:rsid w:val="003463D7"/>
    <w:rsid w:val="003813A3"/>
    <w:rsid w:val="003E385A"/>
    <w:rsid w:val="00436FCB"/>
    <w:rsid w:val="00450F5F"/>
    <w:rsid w:val="00466766"/>
    <w:rsid w:val="004B65D6"/>
    <w:rsid w:val="005148DB"/>
    <w:rsid w:val="005200B6"/>
    <w:rsid w:val="00526D09"/>
    <w:rsid w:val="005304D6"/>
    <w:rsid w:val="0054059E"/>
    <w:rsid w:val="0056040C"/>
    <w:rsid w:val="005E0057"/>
    <w:rsid w:val="00671752"/>
    <w:rsid w:val="006964F0"/>
    <w:rsid w:val="006C602C"/>
    <w:rsid w:val="006E60B5"/>
    <w:rsid w:val="00706E94"/>
    <w:rsid w:val="00737E32"/>
    <w:rsid w:val="00767D00"/>
    <w:rsid w:val="00796D88"/>
    <w:rsid w:val="0085222F"/>
    <w:rsid w:val="008D538D"/>
    <w:rsid w:val="0097231A"/>
    <w:rsid w:val="009A4F19"/>
    <w:rsid w:val="009E6F1C"/>
    <w:rsid w:val="00A11233"/>
    <w:rsid w:val="00A30E09"/>
    <w:rsid w:val="00A36E58"/>
    <w:rsid w:val="00A55B6C"/>
    <w:rsid w:val="00AC77B5"/>
    <w:rsid w:val="00BB3FB0"/>
    <w:rsid w:val="00CC210C"/>
    <w:rsid w:val="00CC3849"/>
    <w:rsid w:val="00CE6D59"/>
    <w:rsid w:val="00D06884"/>
    <w:rsid w:val="00D95B0A"/>
    <w:rsid w:val="00DD0339"/>
    <w:rsid w:val="00E87EB4"/>
    <w:rsid w:val="00F060ED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3CC5"/>
  <w15:chartTrackingRefBased/>
  <w15:docId w15:val="{32DA9D4F-159B-42CA-A772-5EE9A576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60B5"/>
    <w:pPr>
      <w:ind w:left="720"/>
      <w:contextualSpacing/>
    </w:pPr>
  </w:style>
  <w:style w:type="paragraph" w:customStyle="1" w:styleId="Zawartotabeli">
    <w:name w:val="Zawartość tabeli"/>
    <w:basedOn w:val="Normalny"/>
    <w:rsid w:val="006E60B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">
    <w:name w:val="Ś"/>
    <w:basedOn w:val="Normalny"/>
    <w:rsid w:val="00526D09"/>
    <w:pPr>
      <w:spacing w:after="0" w:line="240" w:lineRule="auto"/>
      <w:jc w:val="both"/>
    </w:pPr>
    <w:rPr>
      <w:rFonts w:ascii="Times New Roman" w:eastAsia="Times New Roman" w:hAnsi="Times New Roman" w:cs="Times New Roman"/>
      <w:spacing w:val="36"/>
      <w:sz w:val="24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36FC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Agata Szczepanek</cp:lastModifiedBy>
  <cp:revision>2</cp:revision>
  <dcterms:created xsi:type="dcterms:W3CDTF">2024-11-04T14:10:00Z</dcterms:created>
  <dcterms:modified xsi:type="dcterms:W3CDTF">2024-11-04T14:10:00Z</dcterms:modified>
</cp:coreProperties>
</file>