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66DC0E70" w14:textId="1917D5A6" w:rsidR="00EF5408" w:rsidRDefault="008C50FF" w:rsidP="00EF5408">
      <w:r>
        <w:t>Znak sprawy</w:t>
      </w:r>
      <w:r w:rsidR="00DD0F73">
        <w:t xml:space="preserve">: </w:t>
      </w:r>
      <w:r w:rsidR="00B11213">
        <w:t>WI.</w:t>
      </w:r>
      <w:r w:rsidR="00DD0F73">
        <w:t>701</w:t>
      </w:r>
      <w:r w:rsidR="00EF5408">
        <w:t>3</w:t>
      </w:r>
      <w:r w:rsidR="00DD0F73">
        <w:t>.</w:t>
      </w:r>
      <w:r w:rsidR="00B11213">
        <w:t>18</w:t>
      </w:r>
      <w:r w:rsidR="00DD0F73">
        <w:t>.202</w:t>
      </w:r>
      <w:r w:rsidR="00B11213">
        <w:t>4</w:t>
      </w:r>
    </w:p>
    <w:p w14:paraId="08BCE5CF" w14:textId="77777777" w:rsidR="00EF5408" w:rsidRDefault="00EF5408" w:rsidP="00EF5408"/>
    <w:p w14:paraId="1441322B" w14:textId="21921C45" w:rsidR="0011666E" w:rsidRPr="00B11213" w:rsidRDefault="00EF5408" w:rsidP="00B11213">
      <w:pPr>
        <w:pStyle w:val="Akapitzlist"/>
        <w:spacing w:before="240"/>
        <w:ind w:left="357"/>
        <w:jc w:val="center"/>
        <w:rPr>
          <w:rFonts w:eastAsia="Times New Roman" w:cs="Times New Roman"/>
          <w:kern w:val="2"/>
          <w:szCs w:val="24"/>
          <w:lang w:eastAsia="pl-PL"/>
        </w:rPr>
      </w:pPr>
      <w:r w:rsidRPr="00B11213">
        <w:rPr>
          <w:rFonts w:eastAsia="Times New Roman" w:cs="Times New Roman"/>
          <w:kern w:val="2"/>
          <w:lang w:eastAsia="pl-PL"/>
        </w:rPr>
        <w:t xml:space="preserve">pełnienia funkcji inspektora nadzoru branży </w:t>
      </w:r>
      <w:r w:rsidR="00FC6386" w:rsidRPr="00B11213">
        <w:rPr>
          <w:rFonts w:eastAsia="Times New Roman" w:cs="Times New Roman"/>
          <w:kern w:val="2"/>
          <w:lang w:eastAsia="pl-PL"/>
        </w:rPr>
        <w:t>sanitar</w:t>
      </w:r>
      <w:r w:rsidRPr="00B11213">
        <w:rPr>
          <w:rFonts w:eastAsia="Times New Roman" w:cs="Times New Roman"/>
          <w:kern w:val="2"/>
          <w:lang w:eastAsia="pl-PL"/>
        </w:rPr>
        <w:t xml:space="preserve">nej dla zadania: </w:t>
      </w:r>
      <w:r w:rsidR="00B11213" w:rsidRPr="00B11213">
        <w:rPr>
          <w:rFonts w:eastAsiaTheme="minorEastAsia" w:cs="Times New Roman"/>
          <w:i/>
          <w:szCs w:val="24"/>
          <w:lang w:eastAsia="pl-PL"/>
        </w:rPr>
        <w:t>„Budowa budynku mieszkalnego wielorodzinnego przy ul. Jana Pawła II w Grójcu”</w:t>
      </w:r>
      <w:r w:rsidR="00B11213">
        <w:rPr>
          <w:rFonts w:eastAsiaTheme="minorEastAsia" w:cs="Times New Roman"/>
          <w:i/>
          <w:szCs w:val="24"/>
          <w:lang w:eastAsia="pl-PL"/>
        </w:rPr>
        <w:t xml:space="preserve"> </w:t>
      </w:r>
      <w:r w:rsidR="0011666E" w:rsidRPr="00B11213">
        <w:t>– zgodnie z załącznikami do Zapytania ofertowego</w:t>
      </w:r>
    </w:p>
    <w:p w14:paraId="3A4D4599" w14:textId="77777777" w:rsidR="008C50FF" w:rsidRPr="00B11213" w:rsidRDefault="008C50FF" w:rsidP="008C50FF"/>
    <w:p w14:paraId="0C190CAE" w14:textId="77777777" w:rsidR="008C50FF" w:rsidRPr="00B11213" w:rsidRDefault="008C50FF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78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B6DC7"/>
    <w:rsid w:val="0011666E"/>
    <w:rsid w:val="002461F7"/>
    <w:rsid w:val="00483857"/>
    <w:rsid w:val="007A72BF"/>
    <w:rsid w:val="007E1E60"/>
    <w:rsid w:val="007F4289"/>
    <w:rsid w:val="008225D9"/>
    <w:rsid w:val="008C50FF"/>
    <w:rsid w:val="00B11213"/>
    <w:rsid w:val="00DD0F73"/>
    <w:rsid w:val="00EF5408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5</cp:revision>
  <dcterms:created xsi:type="dcterms:W3CDTF">2022-02-18T10:29:00Z</dcterms:created>
  <dcterms:modified xsi:type="dcterms:W3CDTF">2024-09-30T12:39:00Z</dcterms:modified>
</cp:coreProperties>
</file>