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BC91" w14:textId="43C79AF4" w:rsidR="00AE00AC" w:rsidRPr="008378D5" w:rsidRDefault="00AE00AC" w:rsidP="00AE00A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ab/>
      </w: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ab/>
        <w:t xml:space="preserve">   Załącznik nr 7 do SWZ</w:t>
      </w:r>
    </w:p>
    <w:p w14:paraId="4881BB6B" w14:textId="77777777" w:rsidR="00C2067F" w:rsidRPr="008378D5" w:rsidRDefault="00C2067F" w:rsidP="00C2067F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proofErr w:type="gramStart"/>
      <w:r w:rsidRPr="008378D5">
        <w:rPr>
          <w:rFonts w:ascii="Times New Roman" w:hAnsi="Times New Roman" w:cs="Times New Roman"/>
          <w:b/>
          <w:bCs/>
          <w:sz w:val="24"/>
          <w:szCs w:val="24"/>
        </w:rPr>
        <w:t>nr  ........</w:t>
      </w:r>
      <w:proofErr w:type="gramEnd"/>
      <w:r w:rsidRPr="008378D5">
        <w:rPr>
          <w:rFonts w:ascii="Times New Roman" w:hAnsi="Times New Roman" w:cs="Times New Roman"/>
          <w:b/>
          <w:bCs/>
          <w:sz w:val="24"/>
          <w:szCs w:val="24"/>
        </w:rPr>
        <w:t xml:space="preserve"> /2024 (wzór)</w:t>
      </w:r>
    </w:p>
    <w:p w14:paraId="5D32C2C4" w14:textId="77777777" w:rsidR="00AE00AC" w:rsidRPr="008378D5" w:rsidRDefault="00AE00AC" w:rsidP="00AE00AC">
      <w:pPr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14:paraId="6A51C60F" w14:textId="77777777" w:rsidR="00C2067F" w:rsidRPr="008378D5" w:rsidRDefault="00C2067F" w:rsidP="00C206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>zawarta w dniu   ……………………   2024 r. w Grójcu pomiędzy:</w:t>
      </w:r>
    </w:p>
    <w:p w14:paraId="5E28282E" w14:textId="77777777" w:rsidR="00C2067F" w:rsidRPr="008378D5" w:rsidRDefault="00C2067F" w:rsidP="00C2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b/>
          <w:sz w:val="24"/>
          <w:szCs w:val="24"/>
        </w:rPr>
        <w:t>Gminą Grójec</w:t>
      </w:r>
      <w:r w:rsidRPr="008378D5">
        <w:rPr>
          <w:rFonts w:ascii="Times New Roman" w:hAnsi="Times New Roman" w:cs="Times New Roman"/>
          <w:sz w:val="24"/>
          <w:szCs w:val="24"/>
        </w:rPr>
        <w:t xml:space="preserve"> z siedzibą przy ulicy Józefa Piłsudskiego 47, 05-600 Grójec, NIP 797-20-11-265, REGON: 670223310, w imieniu której działa </w:t>
      </w:r>
      <w:r w:rsidRPr="008378D5">
        <w:rPr>
          <w:rFonts w:ascii="Times New Roman" w:hAnsi="Times New Roman" w:cs="Times New Roman"/>
          <w:b/>
          <w:sz w:val="24"/>
          <w:szCs w:val="24"/>
        </w:rPr>
        <w:t>Pan Dariusz Gwiazda</w:t>
      </w:r>
      <w:r w:rsidRPr="008378D5">
        <w:rPr>
          <w:rFonts w:ascii="Times New Roman" w:hAnsi="Times New Roman" w:cs="Times New Roman"/>
          <w:sz w:val="24"/>
          <w:szCs w:val="24"/>
        </w:rPr>
        <w:t xml:space="preserve"> - </w:t>
      </w:r>
      <w:r w:rsidRPr="008378D5">
        <w:rPr>
          <w:rFonts w:ascii="Times New Roman" w:hAnsi="Times New Roman" w:cs="Times New Roman"/>
          <w:b/>
          <w:sz w:val="24"/>
          <w:szCs w:val="24"/>
        </w:rPr>
        <w:t xml:space="preserve">Burmistrz Gminy i Miasta Grójec </w:t>
      </w:r>
      <w:r w:rsidRPr="008378D5">
        <w:rPr>
          <w:rFonts w:ascii="Times New Roman" w:hAnsi="Times New Roman" w:cs="Times New Roman"/>
          <w:sz w:val="24"/>
          <w:szCs w:val="24"/>
        </w:rPr>
        <w:t xml:space="preserve">z kontrasygnatą </w:t>
      </w:r>
      <w:r w:rsidRPr="008378D5">
        <w:rPr>
          <w:rFonts w:ascii="Times New Roman" w:hAnsi="Times New Roman" w:cs="Times New Roman"/>
          <w:b/>
          <w:sz w:val="24"/>
          <w:szCs w:val="24"/>
        </w:rPr>
        <w:t xml:space="preserve">Skarbnika </w:t>
      </w:r>
      <w:r w:rsidRPr="008378D5">
        <w:rPr>
          <w:rFonts w:ascii="Times New Roman" w:hAnsi="Times New Roman" w:cs="Times New Roman"/>
          <w:sz w:val="24"/>
          <w:szCs w:val="24"/>
        </w:rPr>
        <w:t xml:space="preserve">(głównego księgowego budżetu) </w:t>
      </w:r>
      <w:r w:rsidRPr="008378D5">
        <w:rPr>
          <w:rFonts w:ascii="Times New Roman" w:hAnsi="Times New Roman" w:cs="Times New Roman"/>
          <w:b/>
          <w:sz w:val="24"/>
          <w:szCs w:val="24"/>
        </w:rPr>
        <w:t>Pani Marioli Komorowskiej</w:t>
      </w:r>
      <w:r w:rsidRPr="00837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9A5AC8" w14:textId="77777777" w:rsidR="00C2067F" w:rsidRPr="008378D5" w:rsidRDefault="00C2067F" w:rsidP="00C2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8378D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8378D5">
        <w:rPr>
          <w:rFonts w:ascii="Times New Roman" w:hAnsi="Times New Roman" w:cs="Times New Roman"/>
          <w:sz w:val="24"/>
          <w:szCs w:val="24"/>
        </w:rPr>
        <w:t>,</w:t>
      </w:r>
    </w:p>
    <w:p w14:paraId="4D997DFA" w14:textId="77777777" w:rsidR="00C2067F" w:rsidRPr="008378D5" w:rsidRDefault="00C2067F" w:rsidP="00837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a </w:t>
      </w:r>
      <w:r w:rsidRPr="008378D5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8378D5">
        <w:rPr>
          <w:rFonts w:ascii="Times New Roman" w:hAnsi="Times New Roman" w:cs="Times New Roman"/>
          <w:sz w:val="24"/>
          <w:szCs w:val="24"/>
        </w:rPr>
        <w:t xml:space="preserve"> reprezentowany przez </w:t>
      </w:r>
      <w:r w:rsidRPr="008378D5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Start"/>
      <w:r w:rsidRPr="008378D5">
        <w:rPr>
          <w:rFonts w:ascii="Times New Roman" w:hAnsi="Times New Roman" w:cs="Times New Roman"/>
          <w:b/>
          <w:sz w:val="24"/>
          <w:szCs w:val="24"/>
        </w:rPr>
        <w:t>…</w:t>
      </w:r>
      <w:r w:rsidRPr="008378D5">
        <w:rPr>
          <w:rFonts w:ascii="Times New Roman" w:hAnsi="Times New Roman" w:cs="Times New Roman"/>
          <w:sz w:val="24"/>
          <w:szCs w:val="24"/>
        </w:rPr>
        <w:t>,  zwanym</w:t>
      </w:r>
      <w:proofErr w:type="gramEnd"/>
      <w:r w:rsidRPr="008378D5">
        <w:rPr>
          <w:rFonts w:ascii="Times New Roman" w:hAnsi="Times New Roman" w:cs="Times New Roman"/>
          <w:sz w:val="24"/>
          <w:szCs w:val="24"/>
        </w:rPr>
        <w:t xml:space="preserve"> dalej </w:t>
      </w:r>
      <w:r w:rsidRPr="008378D5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781314EE" w14:textId="2CD9064F" w:rsidR="00585A9E" w:rsidRPr="008378D5" w:rsidRDefault="00C2067F" w:rsidP="0085080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w wyniku przeprowadzenia postępowania o udzielenie zamówienia publicznego w trybie podstawowym bez przeprowadzania negocjacji, numer </w:t>
      </w:r>
      <w:r w:rsidRPr="008378D5">
        <w:rPr>
          <w:rFonts w:ascii="Times New Roman" w:hAnsi="Times New Roman" w:cs="Times New Roman"/>
          <w:b/>
          <w:sz w:val="24"/>
          <w:szCs w:val="24"/>
        </w:rPr>
        <w:t>WI.271.16.2024.KOI</w:t>
      </w:r>
      <w:r w:rsidRPr="00837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78D5">
        <w:rPr>
          <w:rFonts w:ascii="Times New Roman" w:hAnsi="Times New Roman" w:cs="Times New Roman"/>
          <w:b/>
          <w:sz w:val="24"/>
          <w:szCs w:val="24"/>
        </w:rPr>
        <w:t xml:space="preserve">pn: </w:t>
      </w:r>
      <w:r w:rsidR="00585A9E" w:rsidRPr="00837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„Dostawa wraz z montażem wyposażenia sal lekcyjnych w Szkole Podstawowej nr 1 w Grójcu”</w:t>
      </w:r>
    </w:p>
    <w:p w14:paraId="1482B910" w14:textId="4F954731" w:rsidR="00C2067F" w:rsidRPr="008378D5" w:rsidRDefault="00C2067F" w:rsidP="00C2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36143C64" w14:textId="77777777" w:rsidR="00AE00AC" w:rsidRPr="008378D5" w:rsidRDefault="00AE00AC" w:rsidP="00C2067F">
      <w:pPr>
        <w:jc w:val="center"/>
        <w:rPr>
          <w:rFonts w:ascii="Times New Roman" w:hAnsi="Times New Roman" w:cs="Times New Roman"/>
          <w:b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§ 1</w:t>
      </w:r>
    </w:p>
    <w:p w14:paraId="6F944A57" w14:textId="77777777" w:rsidR="008378D5" w:rsidRPr="008378D5" w:rsidRDefault="00AE00AC" w:rsidP="008378D5">
      <w:pPr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="006F3641" w:rsidRPr="008378D5">
        <w:rPr>
          <w:rFonts w:ascii="Times New Roman" w:hAnsi="Times New Roman" w:cs="Times New Roman"/>
          <w:sz w:val="24"/>
          <w:szCs w:val="24"/>
        </w:rPr>
        <w:t xml:space="preserve">jest </w:t>
      </w:r>
      <w:r w:rsidR="0085080F" w:rsidRPr="008378D5">
        <w:rPr>
          <w:rFonts w:ascii="Times New Roman" w:hAnsi="Times New Roman" w:cs="Times New Roman"/>
          <w:sz w:val="24"/>
          <w:szCs w:val="24"/>
        </w:rPr>
        <w:t xml:space="preserve">dostawa montaż i wyposażenie sal lekcyjnych w Szkole Podstawowej nr 1 w Grójcu </w:t>
      </w:r>
      <w:r w:rsidR="008378D5" w:rsidRPr="008378D5">
        <w:rPr>
          <w:rFonts w:ascii="Times New Roman" w:hAnsi="Times New Roman" w:cs="Times New Roman"/>
          <w:sz w:val="24"/>
          <w:szCs w:val="24"/>
        </w:rPr>
        <w:t xml:space="preserve">według </w:t>
      </w:r>
      <w:r w:rsidR="0085080F" w:rsidRPr="008378D5">
        <w:rPr>
          <w:rFonts w:ascii="Times New Roman" w:hAnsi="Times New Roman" w:cs="Times New Roman"/>
          <w:sz w:val="24"/>
          <w:szCs w:val="24"/>
        </w:rPr>
        <w:t>minimalnych wymagań</w:t>
      </w:r>
      <w:r w:rsidR="008378D5" w:rsidRPr="008378D5">
        <w:rPr>
          <w:rFonts w:ascii="Times New Roman" w:hAnsi="Times New Roman" w:cs="Times New Roman"/>
          <w:sz w:val="24"/>
          <w:szCs w:val="24"/>
        </w:rPr>
        <w:t xml:space="preserve"> szczegółowo opisanych w załączniku nr 2 do SWZ tj. formularzu cenowym (arkuszu asortymentowo – cenowym)</w:t>
      </w:r>
      <w:r w:rsidR="0085080F" w:rsidRPr="008378D5">
        <w:rPr>
          <w:rFonts w:ascii="Times New Roman" w:hAnsi="Times New Roman" w:cs="Times New Roman"/>
          <w:sz w:val="24"/>
          <w:szCs w:val="24"/>
        </w:rPr>
        <w:t xml:space="preserve">. </w:t>
      </w:r>
      <w:r w:rsidR="0085080F" w:rsidRPr="008378D5">
        <w:rPr>
          <w:rFonts w:ascii="Times New Roman" w:hAnsi="Times New Roman" w:cs="Times New Roman"/>
          <w:sz w:val="24"/>
          <w:szCs w:val="24"/>
        </w:rPr>
        <w:br/>
        <w:t>Oferowane przedmioty powinny posiadać wymagane prawem certyfikaty i atesty.</w:t>
      </w:r>
    </w:p>
    <w:p w14:paraId="40A47779" w14:textId="641CA8FF" w:rsidR="00AE00AC" w:rsidRPr="008378D5" w:rsidRDefault="00AE00AC" w:rsidP="008378D5">
      <w:pPr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8D5">
        <w:rPr>
          <w:rFonts w:ascii="Times New Roman" w:hAnsi="Times New Roman" w:cs="Times New Roman"/>
          <w:sz w:val="24"/>
          <w:szCs w:val="24"/>
        </w:rPr>
        <w:t>Pod pojęciem „dostawa” należy rozumieć: transport, wniesienie całości wyposażenia meblowego</w:t>
      </w:r>
      <w:r w:rsidR="008378D5" w:rsidRPr="008378D5">
        <w:rPr>
          <w:rFonts w:ascii="Times New Roman" w:hAnsi="Times New Roman" w:cs="Times New Roman"/>
          <w:sz w:val="24"/>
          <w:szCs w:val="24"/>
        </w:rPr>
        <w:t xml:space="preserve"> oraz sprzętu komputerowego i pozostałego wyposażenia</w:t>
      </w:r>
      <w:r w:rsidRPr="008378D5">
        <w:rPr>
          <w:rFonts w:ascii="Times New Roman" w:hAnsi="Times New Roman" w:cs="Times New Roman"/>
          <w:sz w:val="24"/>
          <w:szCs w:val="24"/>
        </w:rPr>
        <w:t xml:space="preserve">, montaż obejmujący zmontowanie elementów, ustawienie i wypoziomowanie elementów zabudowy wraz z niezbędnymi elementami łączącymi, przeprowadzenie wymaganych prób i pomiarów, uruchomienie oraz przeszkolenie nie mniej niż 2 pracowników </w:t>
      </w:r>
      <w:r w:rsidR="008378D5">
        <w:rPr>
          <w:rFonts w:ascii="Times New Roman" w:hAnsi="Times New Roman" w:cs="Times New Roman"/>
          <w:sz w:val="24"/>
          <w:szCs w:val="24"/>
        </w:rPr>
        <w:t xml:space="preserve">wskazanych </w:t>
      </w:r>
      <w:r w:rsidRPr="008378D5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8378D5">
        <w:rPr>
          <w:rFonts w:ascii="Times New Roman" w:hAnsi="Times New Roman" w:cs="Times New Roman"/>
          <w:sz w:val="24"/>
          <w:szCs w:val="24"/>
        </w:rPr>
        <w:t xml:space="preserve">(pracowników szkoły) </w:t>
      </w:r>
      <w:r w:rsidRPr="008378D5">
        <w:rPr>
          <w:rFonts w:ascii="Times New Roman" w:hAnsi="Times New Roman" w:cs="Times New Roman"/>
          <w:sz w:val="24"/>
          <w:szCs w:val="24"/>
        </w:rPr>
        <w:t xml:space="preserve">w zakresie użytkowania, obsługi i konserwacji oraz wszystkie inne koszty związane z wykonaniem przedmiotu zamówienia i warunkami stawianymi przez zamawiającego. Przedmiot zamówienia jest nowy, nieużywany i nie będący przedmiotem prezentacji czy prób, zgodnie z Załącznikiem nr 2 do SWZ. </w:t>
      </w:r>
    </w:p>
    <w:p w14:paraId="1AEC99AF" w14:textId="77777777" w:rsidR="008378D5" w:rsidRPr="008378D5" w:rsidRDefault="00AE00AC" w:rsidP="008378D5">
      <w:pPr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t>Za wykonanie przedmiotu zamówienia Wykonawca otrzyma wynagrodzenie (ryczałtowe) w kwocie:</w:t>
      </w: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 xml:space="preserve"> </w:t>
      </w:r>
    </w:p>
    <w:p w14:paraId="00883CB8" w14:textId="01D08B32" w:rsidR="00AE00AC" w:rsidRPr="008378D5" w:rsidRDefault="00AE00AC" w:rsidP="008378D5">
      <w:pPr>
        <w:ind w:left="56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 xml:space="preserve"> ……………… zł brutto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(słownie: ………………...) i obejmuje wszelkie koszty związane z wykonaniem przedmiotu zamówienia oraz z warunkami stawianymi przez Zamawiającego, w tym VAT wg obowiązującej stawki VAT, koszty transportu, ubezpieczenia transportu, koszty instalacji/montażu, uruchomienia sprzętu oraz szkolenia z obsługi.</w:t>
      </w:r>
    </w:p>
    <w:p w14:paraId="058E1792" w14:textId="77777777" w:rsidR="00AE00AC" w:rsidRPr="008378D5" w:rsidRDefault="00AE00AC" w:rsidP="008378D5">
      <w:pPr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Zamawiający nie jest zobowiązany do ponoszenia jakichkolwiek nieuwzględnionych w cenie oferty kosztów w związku z realizacją Umowy oprócz zapłaty na rzecz Wykonawcy wynagrodzenia, o którym </w:t>
      </w:r>
      <w:proofErr w:type="gramStart"/>
      <w:r w:rsidRPr="008378D5">
        <w:rPr>
          <w:rFonts w:ascii="Times New Roman" w:hAnsi="Times New Roman" w:cs="Times New Roman"/>
          <w:sz w:val="24"/>
          <w:szCs w:val="24"/>
          <w:lang w:val="pl"/>
        </w:rPr>
        <w:t>mowa  w</w:t>
      </w:r>
      <w:proofErr w:type="gramEnd"/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niniejszym paragrafie. Wykonawcy nie przysługują więc żadne inne roszczenia w stosunku do Zamawiającego, w tym zwrot jakichkolwiek innych, dodatkowych kosztów ponoszonych przez Wykonawcę związanych z wykonaniem Umowy.</w:t>
      </w:r>
    </w:p>
    <w:p w14:paraId="4A70A393" w14:textId="66432B88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§ 2</w:t>
      </w:r>
    </w:p>
    <w:p w14:paraId="5E402308" w14:textId="58D07276" w:rsidR="00AE00AC" w:rsidRPr="008378D5" w:rsidRDefault="00AE00AC" w:rsidP="008378D5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zobowiązuje się do realizacji przedmiotu umowy w zakresie i formie określonej w Załączniku nr 1 i 2 do umowy (</w:t>
      </w:r>
      <w:r w:rsidRPr="008378D5">
        <w:rPr>
          <w:rFonts w:ascii="Times New Roman" w:hAnsi="Times New Roman" w:cs="Times New Roman"/>
          <w:i/>
          <w:sz w:val="24"/>
          <w:szCs w:val="24"/>
          <w:lang w:val="pl"/>
        </w:rPr>
        <w:t>Formularz oferty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i </w:t>
      </w:r>
      <w:r w:rsidRPr="008378D5">
        <w:rPr>
          <w:rFonts w:ascii="Times New Roman" w:hAnsi="Times New Roman" w:cs="Times New Roman"/>
          <w:i/>
          <w:sz w:val="24"/>
          <w:szCs w:val="24"/>
          <w:lang w:val="pl"/>
        </w:rPr>
        <w:t>Arkusz asortymentowo-cenowy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złożone w przeprowadzonym postępowaniu przez Wykonawcę stanowiące integralną część umowy) na własny koszt i dostarczenie na adres podany przez Zamawiającego</w:t>
      </w:r>
      <w:r w:rsidR="008378D5">
        <w:rPr>
          <w:rFonts w:ascii="Times New Roman" w:hAnsi="Times New Roman" w:cs="Times New Roman"/>
          <w:sz w:val="24"/>
          <w:szCs w:val="24"/>
          <w:lang w:val="pl"/>
        </w:rPr>
        <w:t xml:space="preserve"> tj. Publiczna Szkoła Podstawowa nr 1 w Grójcu ul. Piłsudskiego 68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5D8CD893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3</w:t>
      </w:r>
    </w:p>
    <w:p w14:paraId="7F5D641A" w14:textId="00BB0E10" w:rsidR="00AE00AC" w:rsidRPr="008378D5" w:rsidRDefault="00AE00AC" w:rsidP="008378D5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8D5">
        <w:rPr>
          <w:rFonts w:ascii="Times New Roman" w:hAnsi="Times New Roman" w:cs="Times New Roman"/>
          <w:sz w:val="24"/>
          <w:szCs w:val="24"/>
        </w:rPr>
        <w:t xml:space="preserve">Wykonawca zobowiązany jest zrealizować przedmiot zamówienia w pełnym zakresie określonym w Załączniku nr 2 do SWZ </w:t>
      </w:r>
      <w:r w:rsidRPr="008378D5">
        <w:rPr>
          <w:rFonts w:ascii="Times New Roman" w:hAnsi="Times New Roman" w:cs="Times New Roman"/>
          <w:b/>
          <w:bCs/>
          <w:sz w:val="24"/>
          <w:szCs w:val="24"/>
        </w:rPr>
        <w:t>w terminie do</w:t>
      </w:r>
      <w:r w:rsidR="008378D5" w:rsidRPr="008378D5">
        <w:rPr>
          <w:rFonts w:ascii="Times New Roman" w:hAnsi="Times New Roman" w:cs="Times New Roman"/>
          <w:b/>
          <w:bCs/>
          <w:sz w:val="24"/>
          <w:szCs w:val="24"/>
        </w:rPr>
        <w:t xml:space="preserve"> dnia 14 sierpnia 2024 r.</w:t>
      </w:r>
      <w:r w:rsidRPr="00837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8D5">
        <w:rPr>
          <w:rFonts w:ascii="Times New Roman" w:hAnsi="Times New Roman" w:cs="Times New Roman"/>
          <w:bCs/>
          <w:sz w:val="24"/>
          <w:szCs w:val="24"/>
        </w:rPr>
        <w:t>Dostawa przedmiotu umowy zostanie potwierdzona protokołem zdawczo-odbiorczym o którym mowa w § 4.</w:t>
      </w:r>
    </w:p>
    <w:p w14:paraId="3CD63E72" w14:textId="77777777" w:rsidR="00AE00AC" w:rsidRPr="008378D5" w:rsidRDefault="00AE00AC" w:rsidP="008378D5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Dla</w:t>
      </w:r>
      <w:r w:rsidRPr="008378D5">
        <w:rPr>
          <w:rFonts w:ascii="Times New Roman" w:hAnsi="Times New Roman" w:cs="Times New Roman"/>
          <w:bCs/>
          <w:sz w:val="24"/>
          <w:szCs w:val="24"/>
        </w:rPr>
        <w:t xml:space="preserve"> płatności z tytułu wykonania umowy obowiązuje wymóg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sporządzenia protokołu zdawczo-odbiorczego potwierdzającego realizację zamówienia zgodnie z umową oraz dostarczenie Zamawiającemu prawidłowo wystawionej faktury.</w:t>
      </w:r>
    </w:p>
    <w:p w14:paraId="02265EC7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en-US"/>
        </w:rPr>
        <w:t>§ 4</w:t>
      </w:r>
    </w:p>
    <w:p w14:paraId="150EB716" w14:textId="4B4CA82F" w:rsidR="00AE00AC" w:rsidRPr="008378D5" w:rsidRDefault="00AE00AC" w:rsidP="003717E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Zamawiający zobowiązuje się do zapłaty należności po wykonaniu zamówionej dostawy, przelewem </w:t>
      </w:r>
      <w:r w:rsidR="003717ED">
        <w:rPr>
          <w:rFonts w:ascii="Times New Roman" w:hAnsi="Times New Roman" w:cs="Times New Roman"/>
          <w:bCs/>
          <w:sz w:val="24"/>
          <w:szCs w:val="24"/>
          <w:lang w:val="pl"/>
        </w:rPr>
        <w:t xml:space="preserve">w terminie 30 dni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od momentu podpisania </w:t>
      </w:r>
      <w:r w:rsidRPr="008378D5">
        <w:rPr>
          <w:rFonts w:ascii="Times New Roman" w:hAnsi="Times New Roman" w:cs="Times New Roman"/>
          <w:i/>
          <w:sz w:val="24"/>
          <w:szCs w:val="24"/>
          <w:lang w:val="pl"/>
        </w:rPr>
        <w:t>Protokołu zdawczo-odbiorczego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br/>
        <w:t>i doręczenia prawidłowo wystawionej faktury na własny koszt na adres podany przez Zamawiającego.</w:t>
      </w:r>
    </w:p>
    <w:p w14:paraId="709282B6" w14:textId="77777777" w:rsidR="00AE00AC" w:rsidRPr="008378D5" w:rsidRDefault="00AE00AC" w:rsidP="003717ED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Strony ustalają, że faktura zostanie wystawiona po wykonaniu kompletnej dostawy przedmiotu umowy potwierdzonej protokołem zdawczo-odbiorczym po spełnieniu następujących warunków:</w:t>
      </w:r>
    </w:p>
    <w:p w14:paraId="3FAD680B" w14:textId="73645001" w:rsidR="00AE00AC" w:rsidRPr="008378D5" w:rsidRDefault="00AE00AC" w:rsidP="00AE00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faktur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>a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powinn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>a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być wystawion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>a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na:</w:t>
      </w:r>
    </w:p>
    <w:p w14:paraId="70C6DABF" w14:textId="65F0945C" w:rsidR="003717ED" w:rsidRDefault="003717ED" w:rsidP="00AE00AC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>Nabywca: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Gmina Grójec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ul. Piłsudskiego 47, 05-600 Grójec 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NIP: </w:t>
      </w:r>
      <w:r>
        <w:rPr>
          <w:rFonts w:ascii="Times New Roman" w:hAnsi="Times New Roman" w:cs="Times New Roman"/>
          <w:sz w:val="24"/>
          <w:szCs w:val="24"/>
          <w:lang w:val="pl"/>
        </w:rPr>
        <w:t>797-20-11-265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7A7D456F" w14:textId="59787100" w:rsidR="00AE00AC" w:rsidRPr="008378D5" w:rsidRDefault="00AE00AC" w:rsidP="00AE00AC">
      <w:p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ab/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Odbiorca: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 xml:space="preserve"> Gmina Grójec</w:t>
      </w:r>
      <w:r w:rsidR="003717ED" w:rsidRPr="008378D5"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 xml:space="preserve">ul. Piłsudskiego 47, 05-600 Grójec </w:t>
      </w:r>
      <w:r w:rsidR="003717ED" w:rsidRPr="008378D5">
        <w:rPr>
          <w:rFonts w:ascii="Times New Roman" w:hAnsi="Times New Roman" w:cs="Times New Roman"/>
          <w:sz w:val="24"/>
          <w:szCs w:val="24"/>
          <w:lang w:val="pl"/>
        </w:rPr>
        <w:t xml:space="preserve">NIP: 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>797-20-11-265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32DDB28E" w14:textId="77777777" w:rsidR="00AE00AC" w:rsidRPr="008378D5" w:rsidRDefault="00AE00AC" w:rsidP="00AE00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faktura specyfikuje przedmiot umowy zgodnie z opisem pozycji asortymentowych oferty, przedstawionej w załączniku nr 2 do umowy, z przytoczeniem liczby sztuk, ceny jednostkowej oraz wartości dla danej części określonej w ofercie;</w:t>
      </w:r>
    </w:p>
    <w:p w14:paraId="7E17B58B" w14:textId="3C5A8D24" w:rsidR="00AE00AC" w:rsidRPr="00890AF3" w:rsidRDefault="00AE00AC" w:rsidP="00AE00A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90AF3">
        <w:rPr>
          <w:rFonts w:ascii="Times New Roman" w:hAnsi="Times New Roman" w:cs="Times New Roman"/>
          <w:sz w:val="24"/>
          <w:szCs w:val="24"/>
          <w:lang w:val="pl"/>
        </w:rPr>
        <w:t>protokół zdawczo – odbiorczy potwierdzi realizacj</w:t>
      </w:r>
      <w:r w:rsidR="003717ED" w:rsidRPr="00890AF3">
        <w:rPr>
          <w:rFonts w:ascii="Times New Roman" w:hAnsi="Times New Roman" w:cs="Times New Roman"/>
          <w:sz w:val="24"/>
          <w:szCs w:val="24"/>
          <w:lang w:val="pl"/>
        </w:rPr>
        <w:t>ę</w:t>
      </w:r>
      <w:r w:rsidRPr="00890AF3">
        <w:rPr>
          <w:rFonts w:ascii="Times New Roman" w:hAnsi="Times New Roman" w:cs="Times New Roman"/>
          <w:sz w:val="24"/>
          <w:szCs w:val="24"/>
          <w:lang w:val="pl"/>
        </w:rPr>
        <w:t xml:space="preserve"> dostawy zgodnie z umową w zakresie pozycji asortymentowej </w:t>
      </w:r>
      <w:proofErr w:type="gramStart"/>
      <w:r w:rsidRPr="00890AF3">
        <w:rPr>
          <w:rFonts w:ascii="Times New Roman" w:hAnsi="Times New Roman" w:cs="Times New Roman"/>
          <w:sz w:val="24"/>
          <w:szCs w:val="24"/>
          <w:lang w:val="pl"/>
        </w:rPr>
        <w:t>oferty,</w:t>
      </w:r>
      <w:proofErr w:type="gramEnd"/>
      <w:r w:rsidRPr="00890AF3">
        <w:rPr>
          <w:rFonts w:ascii="Times New Roman" w:hAnsi="Times New Roman" w:cs="Times New Roman"/>
          <w:sz w:val="24"/>
          <w:szCs w:val="24"/>
          <w:lang w:val="pl"/>
        </w:rPr>
        <w:t xml:space="preserve"> i datę dostawy (Wzór Protokołu stanowi załącznik do umowy).</w:t>
      </w:r>
    </w:p>
    <w:p w14:paraId="6E9C8C08" w14:textId="59C4FA47" w:rsidR="00AE00AC" w:rsidRPr="008378D5" w:rsidRDefault="00AE00AC" w:rsidP="003717ED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 dopuszcza możliwość przesyłania ustrukturyzowanych</w:t>
      </w:r>
      <w:r w:rsidR="003717ED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faktur elektronicznych na konto Zamawiającego utworzone na platformie stworzonej w trybie ustawy z dnia 9 listopada 2018 r. o elektronicznym fakturowaniu w zamówieniach publicznych, koncesjach na roboty budowlane lub usługi oraz partnerstwie publiczno-prywatnym (</w:t>
      </w:r>
      <w:proofErr w:type="spellStart"/>
      <w:r w:rsidRPr="008378D5">
        <w:rPr>
          <w:rFonts w:ascii="Times New Roman" w:hAnsi="Times New Roman" w:cs="Times New Roman"/>
          <w:sz w:val="24"/>
          <w:szCs w:val="24"/>
          <w:lang w:val="pl"/>
        </w:rPr>
        <w:t>t.j</w:t>
      </w:r>
      <w:proofErr w:type="spellEnd"/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. Dz. U. 2020 poz. 1666 ze </w:t>
      </w:r>
      <w:proofErr w:type="spellStart"/>
      <w:r w:rsidRPr="008378D5">
        <w:rPr>
          <w:rFonts w:ascii="Times New Roman" w:hAnsi="Times New Roman" w:cs="Times New Roman"/>
          <w:sz w:val="24"/>
          <w:szCs w:val="24"/>
          <w:lang w:val="pl"/>
        </w:rPr>
        <w:t>zm</w:t>
      </w:r>
      <w:proofErr w:type="spellEnd"/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, z 2023 poz. 1598 ze zm.). </w:t>
      </w:r>
    </w:p>
    <w:p w14:paraId="132D5259" w14:textId="77777777" w:rsidR="003717ED" w:rsidRDefault="003717ED" w:rsidP="00AE00AC">
      <w:pPr>
        <w:jc w:val="center"/>
        <w:rPr>
          <w:rFonts w:ascii="Times New Roman" w:hAnsi="Times New Roman" w:cs="Times New Roman"/>
          <w:sz w:val="24"/>
          <w:szCs w:val="24"/>
          <w:lang w:val="pl"/>
        </w:rPr>
      </w:pPr>
    </w:p>
    <w:p w14:paraId="1E9BFAA7" w14:textId="77777777" w:rsidR="003717ED" w:rsidRDefault="003717ED" w:rsidP="00AE00AC">
      <w:pPr>
        <w:jc w:val="center"/>
        <w:rPr>
          <w:rFonts w:ascii="Times New Roman" w:hAnsi="Times New Roman" w:cs="Times New Roman"/>
          <w:sz w:val="24"/>
          <w:szCs w:val="24"/>
          <w:lang w:val="pl"/>
        </w:rPr>
      </w:pPr>
    </w:p>
    <w:p w14:paraId="026725C4" w14:textId="77777777" w:rsidR="003717ED" w:rsidRDefault="003717ED" w:rsidP="00AE00AC">
      <w:pPr>
        <w:jc w:val="center"/>
        <w:rPr>
          <w:rFonts w:ascii="Times New Roman" w:hAnsi="Times New Roman" w:cs="Times New Roman"/>
          <w:sz w:val="24"/>
          <w:szCs w:val="24"/>
          <w:lang w:val="pl"/>
        </w:rPr>
      </w:pPr>
    </w:p>
    <w:p w14:paraId="4DD44997" w14:textId="4CBCCF3D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§ 5</w:t>
      </w:r>
    </w:p>
    <w:p w14:paraId="09F247BC" w14:textId="77777777" w:rsidR="00AE00AC" w:rsidRPr="008378D5" w:rsidRDefault="00AE00AC" w:rsidP="003717E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przypadku,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2EB69FFC" w14:textId="3FE014EE" w:rsidR="00AE00AC" w:rsidRPr="008378D5" w:rsidRDefault="00AE00AC" w:rsidP="000C2D6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oświadcza, że konto firmowe, na które mają być dokonywane płatności wynikające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z niniejszej umowy, jest zgłoszone do Urzędu Skarbowego.</w:t>
      </w:r>
    </w:p>
    <w:p w14:paraId="2F24523A" w14:textId="75D0D546" w:rsidR="00AE00AC" w:rsidRPr="008378D5" w:rsidRDefault="00AE00AC" w:rsidP="000C2D6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Płatności regulowane będą przez Zamawiającego na numer rachunku Wykonawcy zgłoszony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do Urzędu Skarbowego i wskazany na fakturze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 tj ...............................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.     </w:t>
      </w:r>
    </w:p>
    <w:p w14:paraId="1F734015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6</w:t>
      </w:r>
    </w:p>
    <w:p w14:paraId="236E2445" w14:textId="3FEABC10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udziela Zamawiającemu gwarancji na dostarczony sprzęt na okres</w:t>
      </w:r>
      <w:proofErr w:type="gramStart"/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….</w:t>
      </w:r>
      <w:proofErr w:type="gramEnd"/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. miesięcy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od daty realizacji zamówienia zgodnie ze sporządzonym protokołem zdawczo-odbiorczym.</w:t>
      </w:r>
    </w:p>
    <w:p w14:paraId="53723F36" w14:textId="6EDC2DFF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Gwarancja</w:t>
      </w: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t xml:space="preserve"> Wykonawcy, zarówno w podstawowym, określonym przez Zamawiającego w </w:t>
      </w:r>
      <w:r w:rsidRPr="000C2D62">
        <w:rPr>
          <w:rFonts w:ascii="Times New Roman" w:hAnsi="Times New Roman" w:cs="Times New Roman"/>
          <w:bCs/>
          <w:sz w:val="24"/>
          <w:szCs w:val="24"/>
          <w:lang w:val="pl"/>
        </w:rPr>
        <w:t>Załączniku nr 2 do SWZ (Arkusz asortymentowo-cenowy) jako</w:t>
      </w: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t xml:space="preserve">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w tym okresie dłuższym niż wymagany przez Zamawiającego jako minimalny (jeżeli dotyczy), nie mogą być mniej korzystne dla Zamawiającego niż warunki gwarancyjne producenta urządzenia.</w:t>
      </w:r>
    </w:p>
    <w:p w14:paraId="60EFD3C8" w14:textId="77777777" w:rsidR="00AE00AC" w:rsidRPr="008378D5" w:rsidRDefault="00AE00AC" w:rsidP="00AE00A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Termin rękojmi za wady jest równy terminowi gwarancji.</w:t>
      </w:r>
    </w:p>
    <w:p w14:paraId="6B9C7F56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Zamawiający, w przypadku stwierdzenia w okresie gwarancji ewentualnych wad, obowiązany jest do przedłożenia ich na piśmie Wykonawcy w terminie 7 dni roboczych od dnia ich ujawnienia.</w:t>
      </w:r>
    </w:p>
    <w:p w14:paraId="6DCE04B8" w14:textId="40F84775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zobowiązany jest do usunięcia na swój koszt i ryzyko wad przedmiotu zamówienia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w terminie 3 dni roboczych od momentu zawiadomienia.</w:t>
      </w:r>
    </w:p>
    <w:p w14:paraId="1397F810" w14:textId="77777777" w:rsidR="00AE00AC" w:rsidRPr="008378D5" w:rsidRDefault="00AE00AC" w:rsidP="00AE00AC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zobowiązany jest do podjęcia czynności związanych z usuwaniem wad w terminie</w:t>
      </w: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2 dni roboczych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od momentu zawiadomienia.</w:t>
      </w:r>
    </w:p>
    <w:p w14:paraId="481442F9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lastRenderedPageBreak/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4C5A1709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Czas trwania usuwania wad w przedmiocie umowy oraz czas trwania naprawy gwarancyjnej, niezależnie od przyczyn, powoduje przedłużenie okresu gwarancji o ten okres.</w:t>
      </w:r>
    </w:p>
    <w:p w14:paraId="3732802C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wymieni na nowy, wolny od wad przedmiot umowy, który był poddany 3. naprawom gwarancyjnym tego samego podzespołu (elementu).</w:t>
      </w:r>
    </w:p>
    <w:p w14:paraId="276BF1E6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Wykonanie zobowiązania z tytułu gwarancji lub rękojmi należy do przedmiotu umowy.</w:t>
      </w:r>
    </w:p>
    <w:p w14:paraId="732BDD31" w14:textId="77777777" w:rsidR="00AE00AC" w:rsidRPr="008378D5" w:rsidRDefault="00AE00AC" w:rsidP="000C2D62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Niniejsza umowa stanowi dokument gwarancyjny w rozumieniu przepisów Kodeksu cywilnego.</w:t>
      </w:r>
    </w:p>
    <w:p w14:paraId="74D19C6E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7</w:t>
      </w:r>
    </w:p>
    <w:p w14:paraId="286B1D13" w14:textId="171B5172" w:rsidR="00AE00AC" w:rsidRPr="008378D5" w:rsidRDefault="00B40C92" w:rsidP="000C2D62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1. 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Zamawiający oświadcza, że jest płatnikiem podatku VAT, posiada NIP </w:t>
      </w:r>
      <w:r w:rsidR="000C2D62">
        <w:rPr>
          <w:rFonts w:ascii="Times New Roman" w:hAnsi="Times New Roman" w:cs="Times New Roman"/>
          <w:sz w:val="24"/>
          <w:szCs w:val="24"/>
          <w:lang w:val="pl"/>
        </w:rPr>
        <w:t xml:space="preserve">797-20-11-265 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>i jest uprawniony do wystawiania i otrzymywania faktur VAT. Jednocześnie Zamawiający upoważnia Wykonawcę do wystawiania faktur VAT bez podpisu Zamawiającego.</w:t>
      </w:r>
    </w:p>
    <w:p w14:paraId="30473825" w14:textId="5F524E8F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Wykonawca jest zobowiązany do zapłaty kar umownych z tytułu niewykonania lub nienależytego wykonania w następujących okolicznościach:</w:t>
      </w:r>
    </w:p>
    <w:p w14:paraId="3741BFE7" w14:textId="77777777" w:rsidR="00AE00AC" w:rsidRPr="008378D5" w:rsidRDefault="00AE00AC" w:rsidP="00B40C92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rozwiązania umowy przez Wykonawcę lub rozwiązania umowy przez Zamawiającego z przyczyn leżących po stronie Wykonawcy, w wysokości na 10% wynagrodzenia umownego brutto;</w:t>
      </w:r>
    </w:p>
    <w:p w14:paraId="706BE04D" w14:textId="77777777" w:rsidR="00AE00AC" w:rsidRPr="008378D5" w:rsidRDefault="00AE00AC" w:rsidP="00B40C92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niedostarczenia przedmiotu zamówienia w terminie określonym w §3 ust. 1, w wysokości 1% wynagrodzenia umownego brutto za każdy dzień zwłoki w realizacji zamówienia.</w:t>
      </w:r>
    </w:p>
    <w:p w14:paraId="7588CC93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 jest uprawniony do potrącenia naliczonych kar umownych z przysługującego wykonawcy wynagrodzenia na co Wykonawca wyraża zgodę.</w:t>
      </w:r>
    </w:p>
    <w:p w14:paraId="1C1D251B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Zamawiającemu przysługuje prawo dochodzenia odszkodowania przewyższającego wysokość zastrzeżonych kar umownych na zasadach ogólnych, do wysokości rzeczywiście poniesionej szkody.</w:t>
      </w:r>
    </w:p>
    <w:p w14:paraId="25254079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Wykonawca bez pisemnej uprzedniej zgody Zamawiającego nie może zbywać na rzecz osób trzecich wierzytelności powstałych w wyniku realizacji </w:t>
      </w:r>
      <w:proofErr w:type="gramStart"/>
      <w:r w:rsidRPr="008378D5">
        <w:rPr>
          <w:rFonts w:ascii="Times New Roman" w:hAnsi="Times New Roman" w:cs="Times New Roman"/>
          <w:sz w:val="24"/>
          <w:szCs w:val="24"/>
          <w:lang w:val="pl"/>
        </w:rPr>
        <w:t>umowy,</w:t>
      </w:r>
      <w:proofErr w:type="gramEnd"/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ani dokonywać ich kompensaty.</w:t>
      </w:r>
    </w:p>
    <w:p w14:paraId="21271642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738DB392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1E2EE0D3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W rozumieniu niniejszej umowy „siła wyższa” oznacza okoliczności pozostające poza kontrolą Strony i uniemożliwiające lub znacznie utrudniające wykonanie przez tę Stronę jej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lastRenderedPageBreak/>
        <w:t>zobowiązań, których nie można było przewidzieć w chwili zawierania umowy ani im zapobiec przy dołożeniu należytej staranności.</w:t>
      </w:r>
    </w:p>
    <w:p w14:paraId="0773D101" w14:textId="77777777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Za „siłę wyższą” nie uznaje się niedotrzymania zobowiązań przez kontrahenta Wykonawcy.</w:t>
      </w:r>
    </w:p>
    <w:p w14:paraId="0125B862" w14:textId="61AFC5A0" w:rsidR="00AE00AC" w:rsidRPr="008378D5" w:rsidRDefault="00AE00AC" w:rsidP="00B40C9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W przypadku zaistnienia okoliczności „siły wyższej”, Strona, która powołuje się na te okoliczności, niezwłocznie zawiadomi drugą Stronę na piśmie o jej zaistnieniu i przyczynach.</w:t>
      </w:r>
    </w:p>
    <w:p w14:paraId="1F1F30BD" w14:textId="77777777" w:rsidR="00AE00AC" w:rsidRPr="008378D5" w:rsidRDefault="00AE00AC" w:rsidP="0074633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razie zaistnienia „siły wyższej” wpływającej na termin realizacji przedmiotu umowy, o którym mowa w § 3 ust. 1, Strony zobowiązują się w terminie 14 (czternastu) dni kalendarzowych od dnia zawiadomienia, ustalić nowy termin wykonania umowy lub ewentualnie podjąć decyzję o odstąpieniu od umowy.</w:t>
      </w:r>
    </w:p>
    <w:p w14:paraId="0A9D91CA" w14:textId="180C4568" w:rsidR="00AE00AC" w:rsidRPr="008378D5" w:rsidRDefault="00AE00AC" w:rsidP="0074633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Maksymalna wysokość kar określonych w § 8 ust. 1 nie może przekroczyć 30% wynagrodzenia, o którym </w:t>
      </w:r>
      <w:proofErr w:type="gramStart"/>
      <w:r w:rsidRPr="008378D5">
        <w:rPr>
          <w:rFonts w:ascii="Times New Roman" w:hAnsi="Times New Roman" w:cs="Times New Roman"/>
          <w:sz w:val="24"/>
          <w:szCs w:val="24"/>
          <w:lang w:val="pl"/>
        </w:rPr>
        <w:t>mowa  w</w:t>
      </w:r>
      <w:proofErr w:type="gramEnd"/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§ 1 ust. 3 umowy. </w:t>
      </w:r>
    </w:p>
    <w:p w14:paraId="59EEAA2A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9</w:t>
      </w:r>
    </w:p>
    <w:p w14:paraId="34030329" w14:textId="77777777" w:rsidR="00AE00AC" w:rsidRPr="008378D5" w:rsidRDefault="00AE00AC" w:rsidP="00B40C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Dopuszcza się zmiany postanowień zawartej umowy w przypadku:</w:t>
      </w:r>
    </w:p>
    <w:p w14:paraId="729CFB48" w14:textId="3BBBAA94" w:rsidR="00AE00AC" w:rsidRPr="008378D5" w:rsidRDefault="00AE00AC" w:rsidP="00746339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Cs/>
          <w:sz w:val="24"/>
          <w:szCs w:val="24"/>
          <w:lang w:val="pl"/>
        </w:rPr>
        <w:t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Arkuszu asortymentowo-cenowym (Załącznik nr 2 do umowy).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0B60ECA0" w14:textId="77777777" w:rsidR="00AE00AC" w:rsidRPr="008378D5" w:rsidRDefault="00AE00AC" w:rsidP="0074633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20626628" w14:textId="77777777" w:rsidR="00AE00AC" w:rsidRPr="008378D5" w:rsidRDefault="00AE00AC" w:rsidP="00AE00A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zmiany formy prawnej prowadzonej działalności gospodarczej,</w:t>
      </w:r>
    </w:p>
    <w:p w14:paraId="79F5D090" w14:textId="77777777" w:rsidR="00AE00AC" w:rsidRPr="008378D5" w:rsidRDefault="00AE00AC" w:rsidP="00AE00A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zmiany adresu siedziby firmy, adresu zamieszkania właściciela lub współwłaściciela firmy,</w:t>
      </w:r>
    </w:p>
    <w:p w14:paraId="664F21D1" w14:textId="77777777" w:rsidR="00AE00AC" w:rsidRPr="008378D5" w:rsidRDefault="00AE00AC" w:rsidP="0074633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spełnia warunki udziału w postępowaniu, nie zachodzą wobec niego podstawy wykluczenia oraz nie pociąga to za sobą istotnych zmian umowy, a także nie ma na celu uniknięcia stosowania przepisów ustawy Pzp. </w:t>
      </w:r>
    </w:p>
    <w:p w14:paraId="04D1325C" w14:textId="3044E4DB" w:rsidR="00AE00AC" w:rsidRPr="008378D5" w:rsidRDefault="00AE00AC" w:rsidP="0074633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</w:t>
      </w:r>
      <w:r w:rsidR="00746339">
        <w:rPr>
          <w:rFonts w:ascii="Times New Roman" w:hAnsi="Times New Roman" w:cs="Times New Roman"/>
          <w:sz w:val="24"/>
          <w:szCs w:val="24"/>
          <w:lang w:val="pl"/>
        </w:rPr>
        <w:t>25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 % wartości pierwotnej umowy.</w:t>
      </w:r>
    </w:p>
    <w:p w14:paraId="6A9734C4" w14:textId="77777777" w:rsidR="00AE00AC" w:rsidRPr="008378D5" w:rsidRDefault="00AE00AC" w:rsidP="00746339">
      <w:pPr>
        <w:numPr>
          <w:ilvl w:val="2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Ewentualne zmiany umowy inne niż określone w ust. 1 pkt 1), pod rygorem nieważności, wymagają formy pisemnej, w postaci aneksu.</w:t>
      </w:r>
    </w:p>
    <w:p w14:paraId="45D04162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§ 10</w:t>
      </w:r>
    </w:p>
    <w:p w14:paraId="616921F1" w14:textId="77777777" w:rsidR="00AE00AC" w:rsidRPr="008378D5" w:rsidRDefault="00AE00AC" w:rsidP="0074633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Zamawiający może wypowiedzieć Umowę ze skutkiem natychmiastowym w przypadku rażącego naruszenia przez Wykonawcę zobowiązań wynikających z Umowy. </w:t>
      </w:r>
    </w:p>
    <w:p w14:paraId="1948167C" w14:textId="77777777" w:rsidR="00AE00AC" w:rsidRPr="008378D5" w:rsidRDefault="00AE00AC" w:rsidP="0074633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W przypadku wypowiedzenia z przyczyn wskazanych w § 10 ust. 1 umowy, Wykonawca może żądać wyłącznie wynagrodzenia należnego z tytułu wykonania części umowy. </w:t>
      </w:r>
    </w:p>
    <w:p w14:paraId="7D935727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11</w:t>
      </w:r>
    </w:p>
    <w:p w14:paraId="188377A5" w14:textId="77777777" w:rsidR="00AE00AC" w:rsidRPr="008378D5" w:rsidRDefault="00AE00AC" w:rsidP="0074633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0691ADD1" w14:textId="77777777" w:rsidR="00AE00AC" w:rsidRPr="008378D5" w:rsidRDefault="00AE00AC" w:rsidP="0074633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1DC5D93C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§ 12</w:t>
      </w:r>
    </w:p>
    <w:p w14:paraId="4A2B9003" w14:textId="77777777" w:rsidR="00AE00AC" w:rsidRPr="008378D5" w:rsidRDefault="00AE00AC" w:rsidP="007463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 sprawach nie uregulowanych w niniejszej umowie, mają zastosowanie zapisy SWZ, przepisy Ustawy PZP, Kodeksu cywilnego oraz inne właściwe dla przedmiotu umowy.</w:t>
      </w:r>
    </w:p>
    <w:p w14:paraId="0440AC4B" w14:textId="77777777" w:rsidR="00AE00AC" w:rsidRPr="008378D5" w:rsidRDefault="00AE00AC" w:rsidP="007463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Spory wynikające z niniejszej umowy rozstrzygać będzie sąd właściwy miejscowo dla Zamawiającego.</w:t>
      </w:r>
    </w:p>
    <w:p w14:paraId="401E6D9F" w14:textId="06B9B1F9" w:rsidR="00AE00AC" w:rsidRPr="008378D5" w:rsidRDefault="00746339" w:rsidP="007463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Strony </w:t>
      </w:r>
      <w:proofErr w:type="gramStart"/>
      <w:r w:rsidRPr="008378D5">
        <w:rPr>
          <w:rFonts w:ascii="Times New Roman" w:hAnsi="Times New Roman" w:cs="Times New Roman"/>
          <w:sz w:val="24"/>
          <w:szCs w:val="24"/>
          <w:lang w:val="pl"/>
        </w:rPr>
        <w:t>zobowiązują</w:t>
      </w:r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  się</w:t>
      </w:r>
      <w:proofErr w:type="gramEnd"/>
      <w:r w:rsidR="00AE00AC" w:rsidRPr="008378D5">
        <w:rPr>
          <w:rFonts w:ascii="Times New Roman" w:hAnsi="Times New Roman" w:cs="Times New Roman"/>
          <w:sz w:val="24"/>
          <w:szCs w:val="24"/>
          <w:lang w:val="pl"/>
        </w:rPr>
        <w:t xml:space="preserve">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A604553" w14:textId="77777777" w:rsidR="00AE00AC" w:rsidRPr="008378D5" w:rsidRDefault="00AE00AC" w:rsidP="0074633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Strony oświadczają, że dane osobowe wskazane w treści umowy zostały dostarczone przez Strony. W przypadku, gdy dotyczą one pracowników, współpracowników, </w:t>
      </w:r>
      <w:proofErr w:type="gramStart"/>
      <w:r w:rsidRPr="008378D5">
        <w:rPr>
          <w:rFonts w:ascii="Times New Roman" w:hAnsi="Times New Roman" w:cs="Times New Roman"/>
          <w:sz w:val="24"/>
          <w:szCs w:val="24"/>
          <w:lang w:val="pl"/>
        </w:rPr>
        <w:t>przedstawicieli  Stron</w:t>
      </w:r>
      <w:proofErr w:type="gramEnd"/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, obowiązki informacyjne w zakresie ochrony danych osobowych obciążają Stronę, która dostarczyła dane osobowe. Dane te będą wykorzystywane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lastRenderedPageBreak/>
        <w:t>wyłącznie w celu zawarcia oraz wykonywania niniejszej umowy oraz ewentualnego dochodzenia roszczeń wynikających z umowy.</w:t>
      </w:r>
    </w:p>
    <w:p w14:paraId="0A5075D2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sz w:val="24"/>
          <w:szCs w:val="24"/>
          <w:lang w:val="pl"/>
        </w:rPr>
        <w:t>§ 13</w:t>
      </w:r>
    </w:p>
    <w:p w14:paraId="4BC4A5A5" w14:textId="6FA7555A" w:rsidR="00AE00AC" w:rsidRPr="008378D5" w:rsidRDefault="00AE00AC" w:rsidP="0074633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Umowa została sporządzona w formie </w:t>
      </w:r>
      <w:r w:rsidR="00746339">
        <w:rPr>
          <w:rFonts w:ascii="Times New Roman" w:hAnsi="Times New Roman" w:cs="Times New Roman"/>
          <w:sz w:val="24"/>
          <w:szCs w:val="24"/>
          <w:lang w:val="pl"/>
        </w:rPr>
        <w:t>pisemnej/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elektronicznej i podpisana przez osoby upoważnione do reprezentacji Stron </w:t>
      </w:r>
      <w:r w:rsidR="00746339">
        <w:rPr>
          <w:rFonts w:ascii="Times New Roman" w:hAnsi="Times New Roman" w:cs="Times New Roman"/>
          <w:sz w:val="24"/>
          <w:szCs w:val="24"/>
          <w:lang w:val="pl"/>
        </w:rPr>
        <w:t xml:space="preserve">osobiście/ </w:t>
      </w:r>
      <w:r w:rsidRPr="008378D5">
        <w:rPr>
          <w:rFonts w:ascii="Times New Roman" w:hAnsi="Times New Roman" w:cs="Times New Roman"/>
          <w:sz w:val="24"/>
          <w:szCs w:val="24"/>
          <w:lang w:val="pl"/>
        </w:rPr>
        <w:t>za pomocą kwalifikowanych podpisów elektronicznych.</w:t>
      </w:r>
    </w:p>
    <w:p w14:paraId="52139929" w14:textId="77777777" w:rsidR="00AE00AC" w:rsidRPr="008378D5" w:rsidRDefault="00AE00AC" w:rsidP="0074633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 xml:space="preserve">Datą zawarcia umowy w sposób, o którym mowa w ust. 1 jest data złożenia kwalifikowanego podpisu elektronicznego przez ostatnią z osób reprezentujących Strony umowy. </w:t>
      </w:r>
    </w:p>
    <w:p w14:paraId="54E79B27" w14:textId="77777777" w:rsidR="00AE00AC" w:rsidRPr="008378D5" w:rsidRDefault="00AE00AC" w:rsidP="00AE00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b/>
          <w:bCs/>
          <w:sz w:val="24"/>
          <w:szCs w:val="24"/>
          <w:lang w:val="pl"/>
        </w:rPr>
        <w:t>§ 14</w:t>
      </w:r>
    </w:p>
    <w:p w14:paraId="5437F82A" w14:textId="77777777" w:rsidR="00AE00AC" w:rsidRPr="008378D5" w:rsidRDefault="00AE00AC" w:rsidP="00AE00AC">
      <w:p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Integralną częścią umowy są następujące załączniki:</w:t>
      </w:r>
    </w:p>
    <w:p w14:paraId="02384AAA" w14:textId="77777777" w:rsidR="00AE00AC" w:rsidRPr="008378D5" w:rsidRDefault="00AE00AC" w:rsidP="00AE00A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Formularz oferty Wykonawcy;</w:t>
      </w:r>
    </w:p>
    <w:p w14:paraId="44950259" w14:textId="77777777" w:rsidR="00AE00AC" w:rsidRPr="008378D5" w:rsidRDefault="00AE00AC" w:rsidP="00AE00A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Arkusz asortymentowo-cenowy Wykonawcy;</w:t>
      </w:r>
    </w:p>
    <w:p w14:paraId="2387D8B8" w14:textId="77777777" w:rsidR="00AE00AC" w:rsidRPr="008378D5" w:rsidRDefault="00AE00AC" w:rsidP="00AE00A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l"/>
        </w:rPr>
      </w:pPr>
      <w:r w:rsidRPr="008378D5">
        <w:rPr>
          <w:rFonts w:ascii="Times New Roman" w:hAnsi="Times New Roman" w:cs="Times New Roman"/>
          <w:sz w:val="24"/>
          <w:szCs w:val="24"/>
          <w:lang w:val="pl"/>
        </w:rPr>
        <w:t>Wzór protokołu zdawczo-odbiorczego</w:t>
      </w:r>
    </w:p>
    <w:p w14:paraId="203CC505" w14:textId="77777777" w:rsidR="005E165F" w:rsidRDefault="005E165F">
      <w:pPr>
        <w:rPr>
          <w:rFonts w:ascii="Times New Roman" w:hAnsi="Times New Roman" w:cs="Times New Roman"/>
          <w:sz w:val="24"/>
          <w:szCs w:val="24"/>
        </w:rPr>
      </w:pPr>
    </w:p>
    <w:p w14:paraId="7DF7D94D" w14:textId="77777777" w:rsidR="00746339" w:rsidRDefault="00746339">
      <w:pPr>
        <w:rPr>
          <w:rFonts w:ascii="Times New Roman" w:hAnsi="Times New Roman" w:cs="Times New Roman"/>
          <w:sz w:val="24"/>
          <w:szCs w:val="24"/>
        </w:rPr>
      </w:pPr>
    </w:p>
    <w:p w14:paraId="5F795361" w14:textId="670ECEFD" w:rsidR="00746339" w:rsidRDefault="00746339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46339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6339"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14:paraId="04EF2CD9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100C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9958C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BA2A7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A9088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9BB4C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6D37C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C2847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4F40F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40599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B459F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70472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2DD6B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9F3F3" w14:textId="77777777" w:rsidR="00382793" w:rsidRDefault="00382793" w:rsidP="0074633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ABD81" w14:textId="77777777" w:rsidR="00382793" w:rsidRDefault="00382793" w:rsidP="00382793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</w:p>
    <w:p w14:paraId="04927627" w14:textId="68D963E9" w:rsidR="00382793" w:rsidRPr="00382793" w:rsidRDefault="00382793" w:rsidP="00382793">
      <w:pPr>
        <w:widowControl w:val="0"/>
        <w:autoSpaceDE w:val="0"/>
        <w:jc w:val="right"/>
        <w:rPr>
          <w:rFonts w:ascii="Times New Roman" w:hAnsi="Times New Roman" w:cs="Times New Roman"/>
          <w:b/>
        </w:rPr>
      </w:pPr>
      <w:r w:rsidRPr="00382793">
        <w:rPr>
          <w:rFonts w:ascii="Times New Roman" w:hAnsi="Times New Roman" w:cs="Times New Roman"/>
          <w:b/>
        </w:rPr>
        <w:lastRenderedPageBreak/>
        <w:t>Załącznik nr 3 do umowy</w:t>
      </w:r>
    </w:p>
    <w:p w14:paraId="01CB7915" w14:textId="77777777" w:rsidR="00382793" w:rsidRPr="00382793" w:rsidRDefault="00382793" w:rsidP="00382793">
      <w:pPr>
        <w:rPr>
          <w:rFonts w:ascii="Times New Roman" w:hAnsi="Times New Roman" w:cs="Times New Roman"/>
          <w:b/>
        </w:rPr>
      </w:pPr>
    </w:p>
    <w:p w14:paraId="75F0D5F8" w14:textId="77777777" w:rsidR="00382793" w:rsidRPr="00382793" w:rsidRDefault="00382793" w:rsidP="00382793">
      <w:pPr>
        <w:jc w:val="center"/>
        <w:rPr>
          <w:rFonts w:ascii="Times New Roman" w:hAnsi="Times New Roman" w:cs="Times New Roman"/>
          <w:b/>
          <w:u w:val="single"/>
        </w:rPr>
      </w:pPr>
      <w:r w:rsidRPr="00382793">
        <w:rPr>
          <w:rFonts w:ascii="Times New Roman" w:hAnsi="Times New Roman" w:cs="Times New Roman"/>
          <w:b/>
          <w:u w:val="single"/>
        </w:rPr>
        <w:t>Protokół zdawczo-odbiorczy</w:t>
      </w:r>
    </w:p>
    <w:p w14:paraId="334D85E8" w14:textId="77777777" w:rsidR="00382793" w:rsidRPr="00382793" w:rsidRDefault="00382793" w:rsidP="00382793">
      <w:pPr>
        <w:widowControl w:val="0"/>
        <w:rPr>
          <w:rFonts w:ascii="Times New Roman" w:hAnsi="Times New Roman" w:cs="Times New Roman"/>
          <w:snapToGrid w:val="0"/>
        </w:rPr>
      </w:pPr>
    </w:p>
    <w:p w14:paraId="4016D499" w14:textId="77777777" w:rsidR="00382793" w:rsidRPr="00382793" w:rsidRDefault="00382793" w:rsidP="00382793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382793">
        <w:rPr>
          <w:rFonts w:ascii="Times New Roman" w:hAnsi="Times New Roman" w:cs="Times New Roman"/>
          <w:snapToGrid w:val="0"/>
        </w:rPr>
        <w:t>Zgodnie z umową zawartą w dniu ………………………………….  w wyniku rozstrzygnięcia postępowania prowadzonego w trybie podstawowym o udzielenie zamówienia publicznego dokonano przekazania – odbioru przedmiotu zamówienia publicznego (Nr postępowania ___________):</w:t>
      </w:r>
    </w:p>
    <w:p w14:paraId="46E6B7B7" w14:textId="77777777" w:rsidR="00382793" w:rsidRPr="00382793" w:rsidRDefault="00382793" w:rsidP="00382793">
      <w:pPr>
        <w:widowControl w:val="0"/>
        <w:rPr>
          <w:rFonts w:ascii="Times New Roman" w:hAnsi="Times New Roman" w:cs="Times New Roman"/>
          <w:b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6873"/>
        <w:gridCol w:w="1472"/>
      </w:tblGrid>
      <w:tr w:rsidR="00382793" w:rsidRPr="00382793" w14:paraId="52DB93E6" w14:textId="77777777" w:rsidTr="00382793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1C22C1EC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C76376C" w14:textId="58CA0C0E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Nazwa materiału</w:t>
            </w:r>
            <w:r w:rsidR="00890AF3">
              <w:rPr>
                <w:rFonts w:ascii="Times New Roman" w:hAnsi="Times New Roman" w:cs="Times New Roman"/>
                <w:b/>
                <w:i/>
                <w:snapToGrid w:val="0"/>
              </w:rPr>
              <w:t>/asortymentu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E392F61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Ilość sztuk</w:t>
            </w:r>
          </w:p>
        </w:tc>
      </w:tr>
      <w:tr w:rsidR="00382793" w:rsidRPr="00382793" w14:paraId="0C9095E4" w14:textId="77777777" w:rsidTr="00382793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4CC5BB77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8B5A70F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4BD6DAB1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i/>
                <w:snapToGrid w:val="0"/>
              </w:rPr>
              <w:t>3</w:t>
            </w:r>
          </w:p>
        </w:tc>
      </w:tr>
      <w:tr w:rsidR="00382793" w:rsidRPr="00382793" w14:paraId="0F122A8B" w14:textId="77777777" w:rsidTr="00382793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A49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DAC" w14:textId="77777777" w:rsidR="00382793" w:rsidRPr="00382793" w:rsidRDefault="00382793">
            <w:pPr>
              <w:widowControl w:val="0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071" w14:textId="77777777" w:rsidR="00382793" w:rsidRPr="00382793" w:rsidRDefault="00382793">
            <w:pPr>
              <w:widowControl w:val="0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46F6C1A8" w14:textId="77777777" w:rsidR="00382793" w:rsidRPr="00382793" w:rsidRDefault="00382793" w:rsidP="00382793">
      <w:pPr>
        <w:widowControl w:val="0"/>
        <w:tabs>
          <w:tab w:val="left" w:pos="3686"/>
        </w:tabs>
        <w:rPr>
          <w:rFonts w:ascii="Times New Roman" w:eastAsia="Times New Roman" w:hAnsi="Times New Roman" w:cs="Times New Roman"/>
          <w:snapToGrid w:val="0"/>
        </w:rPr>
      </w:pPr>
    </w:p>
    <w:p w14:paraId="0370157D" w14:textId="77777777" w:rsidR="00382793" w:rsidRPr="00382793" w:rsidRDefault="00382793" w:rsidP="00382793">
      <w:pPr>
        <w:suppressAutoHyphens/>
        <w:jc w:val="both"/>
        <w:rPr>
          <w:rFonts w:ascii="Times New Roman" w:eastAsia="Arial" w:hAnsi="Times New Roman" w:cs="Times New Roman"/>
          <w:lang w:eastAsia="ar-SA"/>
        </w:rPr>
      </w:pPr>
      <w:r w:rsidRPr="00382793">
        <w:rPr>
          <w:rFonts w:ascii="Times New Roman" w:hAnsi="Times New Roman" w:cs="Times New Roman"/>
          <w:lang w:eastAsia="ar-SA"/>
        </w:rPr>
        <w:t>Wykonawca zapewnia, że do urządzenia dołączona jest gwarancja, oraz instrukcja obsługi w języku polskim zawierająca informację o producencie oraz dane identyfikujące mebel.</w:t>
      </w:r>
    </w:p>
    <w:p w14:paraId="3CEDEEF5" w14:textId="77777777" w:rsidR="00382793" w:rsidRPr="00382793" w:rsidRDefault="00382793" w:rsidP="00382793">
      <w:pPr>
        <w:widowControl w:val="0"/>
        <w:tabs>
          <w:tab w:val="left" w:pos="3686"/>
        </w:tabs>
        <w:jc w:val="both"/>
        <w:rPr>
          <w:rFonts w:ascii="Times New Roman" w:hAnsi="Times New Roman" w:cs="Times New Roman"/>
          <w:snapToGrid w:val="0"/>
        </w:rPr>
      </w:pPr>
      <w:r w:rsidRPr="00382793">
        <w:rPr>
          <w:rFonts w:ascii="Times New Roman" w:hAnsi="Times New Roman" w:cs="Times New Roman"/>
          <w:snapToGrid w:val="0"/>
          <w:position w:val="6"/>
        </w:rPr>
        <w:t>Przedmiot zamówienia spełnia normy dopuszczające go do sprzedaży na obszarze UE.</w:t>
      </w:r>
    </w:p>
    <w:p w14:paraId="0EF5001A" w14:textId="77777777" w:rsidR="00382793" w:rsidRPr="00382793" w:rsidRDefault="00382793" w:rsidP="00382793">
      <w:pPr>
        <w:widowControl w:val="0"/>
        <w:tabs>
          <w:tab w:val="left" w:pos="3686"/>
        </w:tabs>
        <w:rPr>
          <w:rFonts w:ascii="Times New Roman" w:hAnsi="Times New Roman" w:cs="Times New Roman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582"/>
      </w:tblGrid>
      <w:tr w:rsidR="00382793" w:rsidRPr="00382793" w14:paraId="2982EB92" w14:textId="77777777" w:rsidTr="00382793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811A9C7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382793">
              <w:rPr>
                <w:rFonts w:ascii="Times New Roman" w:hAnsi="Times New Roman" w:cs="Times New Roman"/>
                <w:b/>
                <w:snapToGrid w:val="0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2A50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1E9415D6" w14:textId="77777777" w:rsidR="00382793" w:rsidRPr="00382793" w:rsidRDefault="00382793" w:rsidP="00382793">
      <w:pPr>
        <w:widowControl w:val="0"/>
        <w:rPr>
          <w:rFonts w:ascii="Times New Roman" w:eastAsia="Times New Roman" w:hAnsi="Times New Roman" w:cs="Times New Roman"/>
          <w:snapToGrid w:val="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582"/>
      </w:tblGrid>
      <w:tr w:rsidR="00382793" w:rsidRPr="00382793" w14:paraId="51A39A0B" w14:textId="77777777" w:rsidTr="00382793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565" w14:textId="77777777" w:rsidR="00382793" w:rsidRPr="00382793" w:rsidRDefault="0038279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571" w14:textId="77777777" w:rsidR="00382793" w:rsidRPr="00382793" w:rsidRDefault="0038279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</w:p>
        </w:tc>
      </w:tr>
    </w:tbl>
    <w:p w14:paraId="0C598878" w14:textId="77777777" w:rsidR="00382793" w:rsidRPr="00382793" w:rsidRDefault="00382793" w:rsidP="00382793">
      <w:pPr>
        <w:widowControl w:val="0"/>
        <w:spacing w:line="240" w:lineRule="auto"/>
        <w:ind w:left="6118" w:hanging="6118"/>
        <w:rPr>
          <w:rFonts w:ascii="Times New Roman" w:eastAsia="Times New Roman" w:hAnsi="Times New Roman" w:cs="Times New Roman"/>
          <w:i/>
          <w:snapToGrid w:val="0"/>
        </w:rPr>
      </w:pPr>
      <w:r w:rsidRPr="00382793">
        <w:rPr>
          <w:rFonts w:ascii="Times New Roman" w:hAnsi="Times New Roman" w:cs="Times New Roman"/>
          <w:i/>
          <w:snapToGrid w:val="0"/>
        </w:rPr>
        <w:t xml:space="preserve">                        Pieczęć Wykonawcy                          Pieczęć Zamawiającego odbierającego wyposażenie</w:t>
      </w:r>
    </w:p>
    <w:p w14:paraId="61D5095B" w14:textId="77777777" w:rsidR="00382793" w:rsidRPr="00382793" w:rsidRDefault="00382793" w:rsidP="00382793">
      <w:pPr>
        <w:widowControl w:val="0"/>
        <w:ind w:left="6120" w:hanging="6120"/>
        <w:rPr>
          <w:rFonts w:ascii="Times New Roman" w:eastAsia="Arial" w:hAnsi="Times New Roman" w:cs="Times New Roman"/>
          <w:i/>
          <w:snapToGrid w:val="0"/>
        </w:rPr>
      </w:pPr>
      <w:r w:rsidRPr="00382793">
        <w:rPr>
          <w:rFonts w:ascii="Times New Roman" w:hAnsi="Times New Roman" w:cs="Times New Roman"/>
          <w:i/>
          <w:snapToGrid w:val="0"/>
        </w:rPr>
        <w:t xml:space="preserve">                                                                                               </w:t>
      </w:r>
    </w:p>
    <w:p w14:paraId="34444204" w14:textId="77777777" w:rsidR="00382793" w:rsidRPr="00382793" w:rsidRDefault="00382793" w:rsidP="00382793">
      <w:pPr>
        <w:widowControl w:val="0"/>
        <w:rPr>
          <w:rFonts w:ascii="Times New Roman" w:hAnsi="Times New Roman" w:cs="Times New Roman"/>
          <w:snapToGrid w:val="0"/>
        </w:rPr>
      </w:pPr>
      <w:r w:rsidRPr="00382793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</w:t>
      </w:r>
    </w:p>
    <w:p w14:paraId="19DA6DDF" w14:textId="77777777" w:rsidR="00382793" w:rsidRPr="00382793" w:rsidRDefault="00382793" w:rsidP="00382793">
      <w:pPr>
        <w:widowControl w:val="0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382793">
        <w:rPr>
          <w:rFonts w:ascii="Times New Roman" w:hAnsi="Times New Roman" w:cs="Times New Roman"/>
          <w:snapToGrid w:val="0"/>
          <w:sz w:val="24"/>
          <w:szCs w:val="24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2793" w:rsidRPr="00382793" w14:paraId="6555031A" w14:textId="77777777" w:rsidTr="00382793">
        <w:tc>
          <w:tcPr>
            <w:tcW w:w="2500" w:type="pct"/>
            <w:hideMark/>
          </w:tcPr>
          <w:p w14:paraId="6BB5B4CA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i/>
                <w:snapToGrid w:val="0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34E58CBD" w14:textId="77777777" w:rsidR="00382793" w:rsidRPr="00382793" w:rsidRDefault="0038279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382793">
              <w:rPr>
                <w:rFonts w:ascii="Times New Roman" w:hAnsi="Times New Roman" w:cs="Times New Roman"/>
                <w:i/>
                <w:snapToGrid w:val="0"/>
              </w:rPr>
              <w:t xml:space="preserve">Czytelny podpis </w:t>
            </w:r>
            <w:proofErr w:type="gramStart"/>
            <w:r w:rsidRPr="00382793">
              <w:rPr>
                <w:rFonts w:ascii="Times New Roman" w:hAnsi="Times New Roman" w:cs="Times New Roman"/>
                <w:i/>
                <w:snapToGrid w:val="0"/>
              </w:rPr>
              <w:t>osoby  reprezentującej</w:t>
            </w:r>
            <w:proofErr w:type="gramEnd"/>
            <w:r w:rsidRPr="00382793">
              <w:rPr>
                <w:rFonts w:ascii="Times New Roman" w:hAnsi="Times New Roman" w:cs="Times New Roman"/>
                <w:i/>
                <w:snapToGrid w:val="0"/>
              </w:rPr>
              <w:t xml:space="preserve">  Zamawiającego</w:t>
            </w:r>
          </w:p>
        </w:tc>
      </w:tr>
    </w:tbl>
    <w:p w14:paraId="642BB35D" w14:textId="77777777" w:rsidR="00382793" w:rsidRPr="00382793" w:rsidRDefault="00382793" w:rsidP="00382793">
      <w:pPr>
        <w:rPr>
          <w:rFonts w:ascii="Times New Roman" w:hAnsi="Times New Roman" w:cs="Times New Roman"/>
          <w:b/>
          <w:bCs/>
        </w:rPr>
      </w:pPr>
    </w:p>
    <w:sectPr w:rsidR="00382793" w:rsidRPr="0038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5E4D" w14:textId="77777777" w:rsidR="00AE00AC" w:rsidRDefault="00AE00AC" w:rsidP="00AE00AC">
      <w:pPr>
        <w:spacing w:after="0" w:line="240" w:lineRule="auto"/>
      </w:pPr>
      <w:r>
        <w:separator/>
      </w:r>
    </w:p>
  </w:endnote>
  <w:endnote w:type="continuationSeparator" w:id="0">
    <w:p w14:paraId="32E7D867" w14:textId="77777777" w:rsidR="00AE00AC" w:rsidRDefault="00AE00AC" w:rsidP="00AE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31A9" w14:textId="77777777" w:rsidR="00AE00AC" w:rsidRDefault="00AE00AC" w:rsidP="00AE00AC">
      <w:pPr>
        <w:spacing w:after="0" w:line="240" w:lineRule="auto"/>
      </w:pPr>
      <w:r>
        <w:separator/>
      </w:r>
    </w:p>
  </w:footnote>
  <w:footnote w:type="continuationSeparator" w:id="0">
    <w:p w14:paraId="44EB5770" w14:textId="77777777" w:rsidR="00AE00AC" w:rsidRDefault="00AE00AC" w:rsidP="00AE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A86"/>
    <w:multiLevelType w:val="multilevel"/>
    <w:tmpl w:val="DD801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26543"/>
    <w:multiLevelType w:val="multilevel"/>
    <w:tmpl w:val="44E208F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32995"/>
    <w:multiLevelType w:val="hybridMultilevel"/>
    <w:tmpl w:val="BDAE67F6"/>
    <w:lvl w:ilvl="0" w:tplc="9E7C87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0C672FD"/>
    <w:multiLevelType w:val="hybridMultilevel"/>
    <w:tmpl w:val="79760E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4CCA"/>
    <w:multiLevelType w:val="multilevel"/>
    <w:tmpl w:val="DEE21A46"/>
    <w:lvl w:ilvl="0">
      <w:start w:val="2"/>
      <w:numFmt w:val="decimal"/>
      <w:lvlText w:val="%1."/>
      <w:lvlJc w:val="left"/>
      <w:pPr>
        <w:tabs>
          <w:tab w:val="num" w:pos="-54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17F3582"/>
    <w:multiLevelType w:val="multilevel"/>
    <w:tmpl w:val="5C160E9A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7045A"/>
    <w:multiLevelType w:val="hybridMultilevel"/>
    <w:tmpl w:val="2CE223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5E4E5E"/>
    <w:multiLevelType w:val="multilevel"/>
    <w:tmpl w:val="6FCA06FA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9B8127F"/>
    <w:multiLevelType w:val="multilevel"/>
    <w:tmpl w:val="C74E9AD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37E6B5B"/>
    <w:multiLevelType w:val="multilevel"/>
    <w:tmpl w:val="0C7EACF4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16820"/>
    <w:multiLevelType w:val="multilevel"/>
    <w:tmpl w:val="DEE21A46"/>
    <w:lvl w:ilvl="0">
      <w:start w:val="2"/>
      <w:numFmt w:val="decimal"/>
      <w:lvlText w:val="%1."/>
      <w:lvlJc w:val="left"/>
      <w:pPr>
        <w:tabs>
          <w:tab w:val="num" w:pos="-540"/>
        </w:tabs>
        <w:ind w:left="360" w:hanging="360"/>
      </w:pPr>
      <w:rPr>
        <w:rFonts w:hint="default"/>
        <w:b w:val="0"/>
      </w:rPr>
    </w:lvl>
    <w:lvl w:ilvl="1"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5833444">
    <w:abstractNumId w:val="0"/>
  </w:num>
  <w:num w:numId="2" w16cid:durableId="197436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2899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552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336291">
    <w:abstractNumId w:val="1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738812">
    <w:abstractNumId w:val="9"/>
  </w:num>
  <w:num w:numId="7" w16cid:durableId="1014302209">
    <w:abstractNumId w:val="10"/>
  </w:num>
  <w:num w:numId="8" w16cid:durableId="452670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32746">
    <w:abstractNumId w:val="5"/>
  </w:num>
  <w:num w:numId="10" w16cid:durableId="138806320">
    <w:abstractNumId w:val="17"/>
  </w:num>
  <w:num w:numId="11" w16cid:durableId="1145510056">
    <w:abstractNumId w:val="11"/>
  </w:num>
  <w:num w:numId="12" w16cid:durableId="960069511">
    <w:abstractNumId w:val="6"/>
  </w:num>
  <w:num w:numId="13" w16cid:durableId="339771033">
    <w:abstractNumId w:val="3"/>
  </w:num>
  <w:num w:numId="14" w16cid:durableId="825047482">
    <w:abstractNumId w:val="13"/>
  </w:num>
  <w:num w:numId="15" w16cid:durableId="464853188">
    <w:abstractNumId w:val="8"/>
  </w:num>
  <w:num w:numId="16" w16cid:durableId="534854154">
    <w:abstractNumId w:val="4"/>
  </w:num>
  <w:num w:numId="17" w16cid:durableId="1333681480">
    <w:abstractNumId w:val="1"/>
  </w:num>
  <w:num w:numId="18" w16cid:durableId="1687518468">
    <w:abstractNumId w:val="12"/>
  </w:num>
  <w:num w:numId="19" w16cid:durableId="1392466509">
    <w:abstractNumId w:val="18"/>
  </w:num>
  <w:num w:numId="20" w16cid:durableId="1460563041">
    <w:abstractNumId w:val="2"/>
  </w:num>
  <w:num w:numId="21" w16cid:durableId="249147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5F"/>
    <w:rsid w:val="000C2D62"/>
    <w:rsid w:val="003717ED"/>
    <w:rsid w:val="00382793"/>
    <w:rsid w:val="00585A9E"/>
    <w:rsid w:val="005E165F"/>
    <w:rsid w:val="006F3641"/>
    <w:rsid w:val="00746339"/>
    <w:rsid w:val="008378D5"/>
    <w:rsid w:val="0085080F"/>
    <w:rsid w:val="00890AF3"/>
    <w:rsid w:val="008F31A0"/>
    <w:rsid w:val="00AE00AC"/>
    <w:rsid w:val="00B40C92"/>
    <w:rsid w:val="00C2067F"/>
    <w:rsid w:val="00DD7FE8"/>
    <w:rsid w:val="00E4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D8A"/>
  <w15:chartTrackingRefBased/>
  <w15:docId w15:val="{CB193B60-570F-41F4-AD6E-0E0CAA4F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E00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00A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AE00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2480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 Ada</dc:creator>
  <cp:keywords/>
  <dc:description/>
  <cp:lastModifiedBy>off Ada</cp:lastModifiedBy>
  <cp:revision>7</cp:revision>
  <dcterms:created xsi:type="dcterms:W3CDTF">2024-05-07T10:23:00Z</dcterms:created>
  <dcterms:modified xsi:type="dcterms:W3CDTF">2024-05-08T10:05:00Z</dcterms:modified>
</cp:coreProperties>
</file>