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1422" w14:textId="77777777"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</w:t>
      </w:r>
      <w:r w:rsidR="00F909AB">
        <w:rPr>
          <w:rFonts w:ascii="Times New Roman" w:hAnsi="Times New Roman" w:cs="Times New Roman"/>
          <w:b/>
          <w:szCs w:val="24"/>
        </w:rPr>
        <w:t>a</w:t>
      </w:r>
      <w:r>
        <w:rPr>
          <w:rFonts w:ascii="Times New Roman" w:hAnsi="Times New Roman" w:cs="Times New Roman"/>
          <w:b/>
          <w:szCs w:val="24"/>
        </w:rPr>
        <w:t xml:space="preserve">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4BFF4686" w14:textId="77777777"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1B416B5B" w14:textId="6C254297"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b/>
          <w:bCs/>
        </w:rPr>
        <w:t>202</w:t>
      </w:r>
      <w:r w:rsidR="00C95B22"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57592C">
        <w:rPr>
          <w:rFonts w:ascii="Times New Roman" w:eastAsia="Times New Roman" w:hAnsi="Times New Roman" w:cs="Times New Roman"/>
          <w:b/>
          <w:bCs/>
        </w:rPr>
        <w:t>(</w:t>
      </w:r>
      <w:proofErr w:type="gramEnd"/>
      <w:r w:rsidRPr="0057592C">
        <w:rPr>
          <w:rFonts w:ascii="Times New Roman" w:eastAsia="Times New Roman" w:hAnsi="Times New Roman" w:cs="Times New Roman"/>
          <w:b/>
          <w:bCs/>
        </w:rPr>
        <w:t>wzór)</w:t>
      </w:r>
    </w:p>
    <w:p w14:paraId="37C05262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2548A6" w14:textId="6701814D"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</w:t>
      </w:r>
      <w:proofErr w:type="gramStart"/>
      <w:r>
        <w:rPr>
          <w:rFonts w:ascii="Times New Roman" w:eastAsia="Times New Roman" w:hAnsi="Times New Roman" w:cs="Times New Roman"/>
        </w:rPr>
        <w:t>202</w:t>
      </w:r>
      <w:r w:rsidR="00C95B22">
        <w:rPr>
          <w:rFonts w:ascii="Times New Roman" w:eastAsia="Times New Roman" w:hAnsi="Times New Roman" w:cs="Times New Roman"/>
        </w:rPr>
        <w:t>4</w:t>
      </w:r>
      <w:r w:rsidR="008677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r.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14:paraId="7960FA58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1870ED58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3F4E07A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7592C">
        <w:rPr>
          <w:rFonts w:ascii="Times New Roman" w:eastAsia="Times New Roman" w:hAnsi="Times New Roman" w:cs="Times New Roman"/>
        </w:rPr>
        <w:t>reprezentowany  przez</w:t>
      </w:r>
      <w:proofErr w:type="gramEnd"/>
      <w:r w:rsidRPr="0057592C"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14:paraId="2F899FB0" w14:textId="74123849"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F909AB">
        <w:rPr>
          <w:rFonts w:ascii="Times New Roman" w:eastAsia="Times New Roman" w:hAnsi="Times New Roman" w:cs="Times New Roman"/>
          <w:b/>
        </w:rPr>
        <w:t>5</w:t>
      </w:r>
      <w:r w:rsidR="008677FA">
        <w:rPr>
          <w:rFonts w:ascii="Times New Roman" w:eastAsia="Times New Roman" w:hAnsi="Times New Roman" w:cs="Times New Roman"/>
          <w:b/>
        </w:rPr>
        <w:t>.202</w:t>
      </w:r>
      <w:r w:rsidR="00C95B22">
        <w:rPr>
          <w:rFonts w:ascii="Times New Roman" w:eastAsia="Times New Roman" w:hAnsi="Times New Roman" w:cs="Times New Roman"/>
          <w:b/>
        </w:rPr>
        <w:t>4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="00C95B22">
        <w:rPr>
          <w:rFonts w:ascii="Times New Roman" w:eastAsia="Times New Roman" w:hAnsi="Times New Roman" w:cs="Times New Roman"/>
          <w:b/>
        </w:rPr>
        <w:t>.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1504A" w:rsidRPr="007F534A">
        <w:rPr>
          <w:rFonts w:ascii="Times New Roman" w:hAnsi="Times New Roman"/>
          <w:b/>
          <w:i/>
        </w:rPr>
        <w:t>Część I</w:t>
      </w:r>
      <w:r w:rsidR="00A1504A">
        <w:rPr>
          <w:rFonts w:ascii="Times New Roman" w:hAnsi="Times New Roman"/>
          <w:b/>
          <w:i/>
        </w:rPr>
        <w:t>I</w:t>
      </w:r>
      <w:r w:rsidR="00A1504A" w:rsidRPr="007F534A">
        <w:rPr>
          <w:rFonts w:ascii="Times New Roman" w:hAnsi="Times New Roman"/>
          <w:b/>
          <w:i/>
        </w:rPr>
        <w:t xml:space="preserve">: </w:t>
      </w:r>
      <w:r w:rsidR="00A1504A" w:rsidRPr="00AF6A17">
        <w:rPr>
          <w:rFonts w:ascii="Times New Roman" w:hAnsi="Times New Roman"/>
          <w:b/>
          <w:i/>
        </w:rPr>
        <w:t>„Remonty nawierzchni bitumicznych dróg powiatowych na terenie Miasta Grójec w 202</w:t>
      </w:r>
      <w:r w:rsidR="00A1504A">
        <w:rPr>
          <w:rFonts w:ascii="Times New Roman" w:hAnsi="Times New Roman"/>
          <w:b/>
          <w:i/>
        </w:rPr>
        <w:t>4</w:t>
      </w:r>
      <w:r w:rsidR="00A1504A" w:rsidRPr="00AF6A17">
        <w:rPr>
          <w:rFonts w:ascii="Times New Roman" w:hAnsi="Times New Roman"/>
          <w:b/>
          <w:i/>
        </w:rPr>
        <w:t xml:space="preserve"> r</w:t>
      </w:r>
      <w:r w:rsidR="00A1504A">
        <w:rPr>
          <w:rFonts w:ascii="Times New Roman" w:eastAsia="Times New Roman" w:hAnsi="Times New Roman" w:cs="Times New Roman"/>
          <w:szCs w:val="21"/>
        </w:rPr>
        <w:t xml:space="preserve">.”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4DBFF7FB" w14:textId="77777777"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899383E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090F771F" w14:textId="0FFE5DBC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bót budowlanych w ramach </w:t>
      </w:r>
      <w:r w:rsidR="00CB379A">
        <w:rPr>
          <w:rFonts w:ascii="Times New Roman" w:eastAsia="Times New Roman" w:hAnsi="Times New Roman" w:cs="Times New Roman"/>
          <w:lang w:eastAsia="pl-PL"/>
        </w:rPr>
        <w:t xml:space="preserve">remontów </w:t>
      </w:r>
      <w:r w:rsidR="00B27557" w:rsidRPr="00B27557">
        <w:rPr>
          <w:rFonts w:ascii="Times New Roman" w:eastAsia="Times New Roman" w:hAnsi="Times New Roman" w:cs="Times New Roman"/>
          <w:lang w:eastAsia="pl-PL"/>
        </w:rPr>
        <w:t xml:space="preserve">nawierzchni bitumicznych dróg </w:t>
      </w:r>
      <w:r w:rsidR="00A1504A" w:rsidRPr="00A1504A">
        <w:rPr>
          <w:rFonts w:ascii="Times New Roman" w:eastAsia="Times New Roman" w:hAnsi="Times New Roman" w:cs="Times New Roman"/>
          <w:bCs/>
          <w:iCs/>
          <w:lang w:eastAsia="pl-PL"/>
        </w:rPr>
        <w:t xml:space="preserve">powiatowych na terenie Miasta Grójec w 2024 </w:t>
      </w:r>
      <w:r w:rsidR="00B27557" w:rsidRPr="00A1504A">
        <w:rPr>
          <w:rFonts w:ascii="Times New Roman" w:eastAsia="Times New Roman" w:hAnsi="Times New Roman" w:cs="Times New Roman"/>
          <w:bCs/>
          <w:iCs/>
          <w:lang w:eastAsia="pl-PL"/>
        </w:rPr>
        <w:t>r</w:t>
      </w:r>
      <w:r w:rsidR="008677FA" w:rsidRPr="00A1504A">
        <w:rPr>
          <w:rFonts w:ascii="Times New Roman" w:eastAsia="Times New Roman" w:hAnsi="Times New Roman" w:cs="Times New Roman"/>
          <w:bCs/>
          <w:iCs/>
          <w:lang w:eastAsia="pl-PL"/>
        </w:rPr>
        <w:t>.</w:t>
      </w:r>
      <w:r w:rsidR="00A52D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specyfikacji technicznej wykonania i odbioru robót budowlanych, przedmiarze robót oraz innych dokumentach stanowiących załączniki do SWZ.  </w:t>
      </w:r>
    </w:p>
    <w:p w14:paraId="31599683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54EFE68C" w14:textId="77777777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14:paraId="126C633A" w14:textId="2E64D27A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</w:t>
      </w:r>
      <w:r>
        <w:rPr>
          <w:rFonts w:ascii="Times New Roman" w:eastAsia="Times New Roman" w:hAnsi="Times New Roman" w:cs="Times New Roman"/>
          <w:lang w:eastAsia="pl-PL"/>
        </w:rPr>
        <w:t>specyfikacją warunków zamówienia oraz uzgodnionymi z Zamawiającym zmianami podjętymi w trakcie realizacji</w:t>
      </w:r>
      <w:r w:rsidR="00B54640">
        <w:rPr>
          <w:rFonts w:ascii="Times New Roman" w:eastAsia="Times New Roman" w:hAnsi="Times New Roman" w:cs="Times New Roman"/>
          <w:lang w:eastAsia="pl-PL"/>
        </w:rPr>
        <w:t xml:space="preserve"> umowy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63275DCB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784617A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063284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6CCCCB7D" w14:textId="1B36A4F2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</w:t>
      </w:r>
      <w:r w:rsidR="00F909AB">
        <w:rPr>
          <w:rFonts w:ascii="Times New Roman" w:eastAsia="Times New Roman" w:hAnsi="Times New Roman" w:cs="Times New Roman"/>
          <w:lang w:eastAsia="pl-PL"/>
        </w:rPr>
        <w:t>iotu umowy ustala się na dzień ……………</w:t>
      </w:r>
      <w:proofErr w:type="gramStart"/>
      <w:r w:rsidR="00F909AB">
        <w:rPr>
          <w:rFonts w:ascii="Times New Roman" w:eastAsia="Times New Roman" w:hAnsi="Times New Roman" w:cs="Times New Roman"/>
          <w:lang w:eastAsia="pl-PL"/>
        </w:rPr>
        <w:t>……</w:t>
      </w:r>
      <w:r w:rsidR="00C652BE">
        <w:rPr>
          <w:rFonts w:ascii="Times New Roman" w:eastAsia="Times New Roman" w:hAnsi="Times New Roman" w:cs="Times New Roman"/>
          <w:lang w:eastAsia="pl-PL"/>
        </w:rPr>
        <w:t>.</w:t>
      </w:r>
      <w:proofErr w:type="gramEnd"/>
      <w:r w:rsidR="00C652BE">
        <w:rPr>
          <w:rFonts w:ascii="Times New Roman" w:eastAsia="Times New Roman" w:hAnsi="Times New Roman" w:cs="Times New Roman"/>
          <w:lang w:eastAsia="pl-PL"/>
        </w:rPr>
        <w:t>.</w:t>
      </w:r>
      <w:r w:rsidR="00F909AB">
        <w:rPr>
          <w:rFonts w:ascii="Times New Roman" w:eastAsia="Times New Roman" w:hAnsi="Times New Roman" w:cs="Times New Roman"/>
          <w:lang w:eastAsia="pl-PL"/>
        </w:rPr>
        <w:t>……</w:t>
      </w:r>
    </w:p>
    <w:p w14:paraId="07A77CF0" w14:textId="1CF5A84B"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F909AB">
        <w:rPr>
          <w:rFonts w:ascii="Times New Roman" w:eastAsia="Times New Roman" w:hAnsi="Times New Roman" w:cs="Times New Roman"/>
        </w:rPr>
        <w:t>T</w:t>
      </w:r>
      <w:r w:rsidR="008677FA">
        <w:rPr>
          <w:rFonts w:ascii="Times New Roman" w:eastAsia="Times New Roman" w:hAnsi="Times New Roman" w:cs="Times New Roman"/>
        </w:rPr>
        <w:t xml:space="preserve">ermin </w:t>
      </w:r>
      <w:r w:rsidRPr="009B7CDB">
        <w:rPr>
          <w:rFonts w:ascii="Times New Roman" w:eastAsia="Times New Roman" w:hAnsi="Times New Roman" w:cs="Times New Roman"/>
        </w:rPr>
        <w:t xml:space="preserve">zakończenia </w:t>
      </w:r>
      <w:r w:rsidR="008677FA">
        <w:rPr>
          <w:rFonts w:ascii="Times New Roman" w:eastAsia="Times New Roman" w:hAnsi="Times New Roman" w:cs="Times New Roman"/>
        </w:rPr>
        <w:t xml:space="preserve">realizacji przedmiotu umowy </w:t>
      </w:r>
      <w:r w:rsidRPr="009B7CDB">
        <w:rPr>
          <w:rFonts w:ascii="Times New Roman" w:eastAsia="Times New Roman" w:hAnsi="Times New Roman" w:cs="Times New Roman"/>
        </w:rPr>
        <w:t xml:space="preserve">robót ustala się na dzień: </w:t>
      </w:r>
      <w:r w:rsidR="00CB379A">
        <w:rPr>
          <w:rFonts w:ascii="Times New Roman" w:eastAsia="Times New Roman" w:hAnsi="Times New Roman" w:cs="Times New Roman"/>
        </w:rPr>
        <w:t>31 grudnia 20</w:t>
      </w:r>
      <w:r w:rsidR="00C95B22">
        <w:rPr>
          <w:rFonts w:ascii="Times New Roman" w:eastAsia="Times New Roman" w:hAnsi="Times New Roman" w:cs="Times New Roman"/>
        </w:rPr>
        <w:t>24</w:t>
      </w:r>
      <w:r w:rsidR="008677FA">
        <w:rPr>
          <w:rFonts w:ascii="Times New Roman" w:eastAsia="Times New Roman" w:hAnsi="Times New Roman" w:cs="Times New Roman"/>
        </w:rPr>
        <w:t xml:space="preserve"> </w:t>
      </w:r>
      <w:r w:rsidRPr="009B7CDB">
        <w:rPr>
          <w:rFonts w:ascii="Times New Roman" w:eastAsia="Times New Roman" w:hAnsi="Times New Roman" w:cs="Times New Roman"/>
        </w:rPr>
        <w:t>r.</w:t>
      </w:r>
    </w:p>
    <w:p w14:paraId="3F70C6D9" w14:textId="77777777"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894D7E" w14:textId="77777777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026ED2BD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14:paraId="709748B7" w14:textId="77777777"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14:paraId="76CD8D30" w14:textId="3E58A67A"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>w osobie …………………………………</w:t>
      </w:r>
    </w:p>
    <w:p w14:paraId="46AE732E" w14:textId="77777777"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14:paraId="2D859895" w14:textId="2D9F8F2B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2.</w:t>
      </w:r>
    </w:p>
    <w:p w14:paraId="793B630B" w14:textId="4BB828C5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zapewni</w:t>
      </w:r>
      <w:r w:rsidR="00C95B2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 swój koszt inspektora nadzoru.</w:t>
      </w:r>
    </w:p>
    <w:p w14:paraId="765391CE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14:paraId="7F0D92EE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14:paraId="46CAA17B" w14:textId="77777777"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14:paraId="66A1D09C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68CCE436" w14:textId="7300F7E3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14:paraId="175BC8E8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14:paraId="3737253A" w14:textId="77777777" w:rsidR="001E2386" w:rsidRDefault="00E43675" w:rsidP="001E2386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E2386"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14:paraId="599BFDB5" w14:textId="77777777" w:rsidR="005A5F53" w:rsidRPr="005A5F53" w:rsidRDefault="005A5F53" w:rsidP="005A5F5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60E83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30B94931" w14:textId="509B880F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zobowiązuje się wykonać przedmiot umowy z materiałów, dopuszczonych do obrotu i stosowania w budownictwie, zgodnie z art. 10 ustawy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14:paraId="4F39B404" w14:textId="79BF86D4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zobowiązany jest okazać w stosunku do wskazanych materiałów certyfikat zgodności z Polską Normą lub aprobatą techniczną. Koszt powyższego ponosi Wykonawca.</w:t>
      </w:r>
    </w:p>
    <w:p w14:paraId="73BBE7C6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14:paraId="0AB78D78" w14:textId="77777777"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BAF5DB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2576B46B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14:paraId="55F428E3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14:paraId="12D17944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0925CF4B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14:paraId="0A8E1C75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14:paraId="08E66E6D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0B270EBD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14:paraId="746D128B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14:paraId="176D4CF1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Termin zapłaty wynagrodzenia podwykonawcy lub dalszemu podwykonawcy przewidziany w umowie o podwykonawstwo nie może być dłuższy niż 30 dni od dnia doręczenia Wykonawcy,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podwykonawcy lub dalszemu podwykonawcy faktury lub rachunku, potwierdzających wykonanie zleconej dostawy, usługi lub roboty budowlanej.</w:t>
      </w:r>
    </w:p>
    <w:p w14:paraId="572D8980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14:paraId="0900C613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14:paraId="7DBB80D2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14:paraId="1D49E1CA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14:paraId="3667D2A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14:paraId="480858EF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14:paraId="034898A0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14:paraId="1313F6C3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14:paraId="7FEE5900" w14:textId="0732B601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14:paraId="75D954C0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14:paraId="2D953E6A" w14:textId="77777777"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14:paraId="51883B4E" w14:textId="77777777"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>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14:paraId="7257EE28" w14:textId="77777777"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14:paraId="32587808" w14:textId="77777777"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lastRenderedPageBreak/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14:paraId="07019C5B" w14:textId="77777777"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14:paraId="63D8138B" w14:textId="77777777"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14:paraId="73729615" w14:textId="77777777"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14:paraId="0DF494A0" w14:textId="77777777"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</w:t>
      </w:r>
      <w:proofErr w:type="gramStart"/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14:paraId="7AF66E4D" w14:textId="77777777"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14:paraId="5AF2784E" w14:textId="77777777"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14:paraId="22FE3DC0" w14:textId="77777777" w:rsidR="001E2386" w:rsidRDefault="001E2386" w:rsidP="001E238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E93BA6E" w14:textId="77777777" w:rsidR="001E2386" w:rsidRDefault="001E2386" w:rsidP="001E238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5463D2F8" w14:textId="77777777"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 terminie …… dni od zgłoszenia telefonicznego, drogą mailową lub po spisaniu notatki, Wykonawca wykona remont po wcześniejszym zgłoszeniu Inspektorowi Nadzoru miejsc uszkodzonych elementów drogi, stwarzających zagrożenie w ruchu drogowym, a do tego czasu zabezpieczy miejsca niebezpieczne przed najazdem pojazdów w sposób uzgodniony z Zamawiającym i wskazanym przez Zamawiającego Inspektorem Nadzoru.</w:t>
      </w:r>
    </w:p>
    <w:p w14:paraId="14A1591A" w14:textId="77777777"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 xml:space="preserve">Osobą do bezpośredniego kontaktu z Wykonawcą od strony Zamawiającego jest Pan </w:t>
      </w:r>
      <w:proofErr w:type="gramStart"/>
      <w:r w:rsidRPr="001E2386">
        <w:rPr>
          <w:rFonts w:ascii="Times New Roman" w:hAnsi="Times New Roman" w:cs="Times New Roman"/>
          <w:color w:val="000000"/>
        </w:rPr>
        <w:t>…</w:t>
      </w:r>
      <w:r w:rsidR="00F909AB">
        <w:rPr>
          <w:rFonts w:ascii="Times New Roman" w:hAnsi="Times New Roman" w:cs="Times New Roman"/>
          <w:color w:val="000000"/>
        </w:rPr>
        <w:t>….</w:t>
      </w:r>
      <w:proofErr w:type="gramEnd"/>
      <w:r w:rsidRPr="001E2386">
        <w:rPr>
          <w:rFonts w:ascii="Times New Roman" w:hAnsi="Times New Roman" w:cs="Times New Roman"/>
          <w:color w:val="000000"/>
        </w:rPr>
        <w:t>… (tel. 48 664 30 90 wew. 34). W razie nieobecności w/w osoby należy kontaktować się z Wydziałem Inwestycji Urzędu Gminy i Miasta Grójec (48 664 30 91 wew. 6</w:t>
      </w:r>
      <w:r w:rsidR="00CB379A">
        <w:rPr>
          <w:rFonts w:ascii="Times New Roman" w:hAnsi="Times New Roman" w:cs="Times New Roman"/>
          <w:color w:val="000000"/>
        </w:rPr>
        <w:t>5</w:t>
      </w:r>
      <w:r w:rsidRPr="001E2386">
        <w:rPr>
          <w:rFonts w:ascii="Times New Roman" w:hAnsi="Times New Roman" w:cs="Times New Roman"/>
          <w:color w:val="000000"/>
        </w:rPr>
        <w:t xml:space="preserve">). </w:t>
      </w:r>
    </w:p>
    <w:p w14:paraId="3C0EDD74" w14:textId="77777777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t>Wykonawca odpowiada za stan dróg objętych umową w okresie realizacji umowy oraz gwarancji.</w:t>
      </w:r>
    </w:p>
    <w:p w14:paraId="21528FD9" w14:textId="77777777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t>Wykonawca odpowiada za wszelkie szkody powstałe w trakcie realizacji umowy, spowodowane niewykonaniem lub niewłaściwym wykonaniem robót.</w:t>
      </w:r>
    </w:p>
    <w:p w14:paraId="7765301A" w14:textId="77777777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t xml:space="preserve">Wykonawca zgłosi Zamawiającemu pisemnie gotowość do odbioru końcowego, pismem do Zamawiającego nie później niż 2 dni przed planowanym terminem zakończenia robót. </w:t>
      </w:r>
      <w:r w:rsidRPr="0096452A">
        <w:rPr>
          <w:rFonts w:ascii="Times New Roman" w:hAnsi="Times New Roman" w:cs="Times New Roman"/>
          <w:color w:val="000000"/>
        </w:rPr>
        <w:lastRenderedPageBreak/>
        <w:t>Zamawiający rozpocznie czynności odbiorowe nie później niż w 7 dniu po otrzymaniu zgłoszenia o gotowości do odbioru przedmiotu umowy.</w:t>
      </w:r>
    </w:p>
    <w:p w14:paraId="7FF33F17" w14:textId="325C9D70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t xml:space="preserve">Remonty cząstkowe masą bitumiczną z otaczarki powinny zostać wykonane w okresie od </w:t>
      </w:r>
      <w:r>
        <w:rPr>
          <w:rFonts w:ascii="Times New Roman" w:hAnsi="Times New Roman" w:cs="Times New Roman"/>
          <w:color w:val="000000"/>
        </w:rPr>
        <w:t>wiosenno-letnim.</w:t>
      </w:r>
    </w:p>
    <w:p w14:paraId="31C85A0E" w14:textId="77777777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t xml:space="preserve">Miejsca napraw zgłoszone do comiesięcznego odbioru mają być oznaczone numerami danego miesiąca. </w:t>
      </w:r>
    </w:p>
    <w:p w14:paraId="6E3398EF" w14:textId="77777777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t xml:space="preserve">W księdze obmiarów należy podać dokładną lokalizację wykonywanych remontów. </w:t>
      </w:r>
    </w:p>
    <w:p w14:paraId="4C7EFE76" w14:textId="77777777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t>Kierownik robót będzie zobowiązany do każdorazowego informowania Inspektora Nadzoru i Zamawiającego o lokalizacji wykonywanych robót.</w:t>
      </w:r>
    </w:p>
    <w:p w14:paraId="3EF4D59A" w14:textId="1E182680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t>Odbiór wykonanych robót będzie polegał na złożeniu przez Wykonawcę</w:t>
      </w:r>
      <w:r>
        <w:rPr>
          <w:rFonts w:ascii="Times New Roman" w:hAnsi="Times New Roman" w:cs="Times New Roman"/>
          <w:color w:val="000000"/>
        </w:rPr>
        <w:t xml:space="preserve"> </w:t>
      </w:r>
      <w:r w:rsidRPr="0096452A">
        <w:rPr>
          <w:rFonts w:ascii="Times New Roman" w:hAnsi="Times New Roman" w:cs="Times New Roman"/>
          <w:color w:val="000000"/>
        </w:rPr>
        <w:t>rozliczenia prac.</w:t>
      </w:r>
    </w:p>
    <w:p w14:paraId="51B33B87" w14:textId="77777777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4292DFBB" w14:textId="77777777" w:rsidR="008677FA" w:rsidRDefault="008677FA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179DE94B" w14:textId="77777777"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200BAC5A" w14:textId="77777777"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z  </w:t>
      </w:r>
      <w:r>
        <w:rPr>
          <w:rFonts w:ascii="Times New Roman" w:eastAsia="Times New Roman" w:hAnsi="Times New Roman" w:cs="Times New Roman"/>
        </w:rPr>
        <w:t>przedmiotem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14:paraId="7ADFC4D2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758E9B1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7AE14D85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14:paraId="3067EB1E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1DB3A4DC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0FC83FED" w14:textId="03DED65D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usuwania i pokrywania kosztów kolizji z urządzeniami gazowymi, energetycznymi, telekomunikacyjnymi, oraz wodno-kanalizacyjnymi,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zgodnie  z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zaleceniami właściwych gestorów sieci gazowej, energetycznej, telekomunikacyjnej, sieci wodno-kanalizacyjnej (np. regulacja zasuw) i innych. Wykonawca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poniesie  koszty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wszelkich odbiorów oraz koszty innych opłat wynikłych w trakcie realizacji umowy</w:t>
      </w:r>
      <w:r w:rsidR="0096452A">
        <w:rPr>
          <w:rFonts w:ascii="Times New Roman" w:eastAsia="Times New Roman" w:hAnsi="Times New Roman" w:cs="Times New Roman"/>
          <w:lang w:eastAsia="pl-PL"/>
        </w:rPr>
        <w:t xml:space="preserve"> (jeżeli będzie taka koniczność)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FE38731" w14:textId="77777777"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36C65A03" w14:textId="77777777"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jest odpowiedzialny za bezpieczeństwo i organizację wszelkich działań na terenie robót budowlanych.</w:t>
      </w:r>
    </w:p>
    <w:p w14:paraId="7277FE8D" w14:textId="77777777"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14:paraId="006D62C9" w14:textId="77777777"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7F735A5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zgłaszał Zamawiającemu gotowość do odbioru robót zakończonych 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robót. </w:t>
      </w:r>
    </w:p>
    <w:p w14:paraId="075E751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14:paraId="4DBF7196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14:paraId="44756D18" w14:textId="16D26204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przez zamawiającego będzie kompleksowo wykonany przedmiot umowy. Zgłoszenie o zakończeniu realizacji zadania winno być poprzedzone przekazaniem Inspektorowi nadzoru kompletnych dokumentów odbiorowych, w skład których wchodzą m.in.: atesty materiałów, protokół odbioru pasa drogowego itp.,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C160D07" w14:textId="6F45DA7B" w:rsidR="00E43675" w:rsidRDefault="00E43675" w:rsidP="0096452A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A52D3C"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4FE8503" w14:textId="43A47BFC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34171CD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14:paraId="00B7714F" w14:textId="18354DE3"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takich wad, które uniemożliwiają użytkowanie przedmiotu umowy zgodnie z przeznaczeniem – aż do czasu usunięcia tych wad.</w:t>
      </w:r>
    </w:p>
    <w:p w14:paraId="1882A125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14:paraId="666CD0D0" w14:textId="77777777"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Ponadto </w:t>
      </w:r>
      <w:r>
        <w:rPr>
          <w:rFonts w:ascii="Times New Roman" w:eastAsia="Times New Roman" w:hAnsi="Times New Roman" w:cs="Times New Roman"/>
          <w:lang w:eastAsia="pl-PL"/>
        </w:rPr>
        <w:lastRenderedPageBreak/>
        <w:t>wykonawca jest zobowiązany do wszelkich napraw urządzeń melioracyjnych nie ujawnionych w projekcie.</w:t>
      </w:r>
    </w:p>
    <w:p w14:paraId="7793BA78" w14:textId="77777777"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79658A1F" w14:textId="77777777"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14:paraId="4770C345" w14:textId="77777777"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14:paraId="4BFFF938" w14:textId="77777777" w:rsidR="001E2386" w:rsidRPr="008B46AF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Za </w:t>
      </w:r>
      <w:r w:rsidRPr="008B46AF">
        <w:rPr>
          <w:rFonts w:ascii="Times New Roman" w:eastAsia="Times New Roman" w:hAnsi="Times New Roman" w:cs="Times New Roman"/>
        </w:rPr>
        <w:t xml:space="preserve">wykonanie przedmiotu umowy, </w:t>
      </w:r>
      <w:r w:rsidR="008B46AF">
        <w:rPr>
          <w:rFonts w:ascii="Times New Roman" w:eastAsia="Times New Roman" w:hAnsi="Times New Roman" w:cs="Times New Roman"/>
        </w:rPr>
        <w:t xml:space="preserve">strony ustalają </w:t>
      </w:r>
      <w:r w:rsidR="008B46AF" w:rsidRPr="008B46AF">
        <w:rPr>
          <w:rFonts w:ascii="Times New Roman" w:eastAsia="Times New Roman" w:hAnsi="Times New Roman" w:cs="Times New Roman"/>
        </w:rPr>
        <w:t xml:space="preserve">szacunkowe </w:t>
      </w:r>
      <w:r w:rsidRPr="008B46AF">
        <w:rPr>
          <w:rFonts w:ascii="Times New Roman" w:eastAsia="Times New Roman" w:hAnsi="Times New Roman" w:cs="Times New Roman"/>
        </w:rPr>
        <w:t>wynagrodzenie</w:t>
      </w:r>
      <w:r w:rsidR="008B46AF">
        <w:rPr>
          <w:rFonts w:ascii="Times New Roman" w:eastAsia="Times New Roman" w:hAnsi="Times New Roman" w:cs="Times New Roman"/>
        </w:rPr>
        <w:t xml:space="preserve"> kosztorysowe </w:t>
      </w:r>
      <w:r w:rsidRPr="008B46AF">
        <w:rPr>
          <w:rFonts w:ascii="Times New Roman" w:eastAsia="Times New Roman" w:hAnsi="Times New Roman" w:cs="Times New Roman"/>
        </w:rPr>
        <w:t>w wysokości:</w:t>
      </w:r>
    </w:p>
    <w:p w14:paraId="3608BA4D" w14:textId="77777777" w:rsidR="001E2386" w:rsidRPr="008B46AF" w:rsidRDefault="001E2386" w:rsidP="001E2386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B46AF">
        <w:rPr>
          <w:rFonts w:ascii="Times New Roman" w:eastAsia="Times New Roman" w:hAnsi="Times New Roman" w:cs="Times New Roman"/>
          <w:b/>
        </w:rPr>
        <w:t>netto: …………… zł (słownie: ……………………………………………… złotych</w:t>
      </w:r>
      <w:proofErr w:type="gramStart"/>
      <w:r w:rsidRPr="008B46AF">
        <w:rPr>
          <w:rFonts w:ascii="Times New Roman" w:eastAsia="Times New Roman" w:hAnsi="Times New Roman" w:cs="Times New Roman"/>
          <w:b/>
        </w:rPr>
        <w:t xml:space="preserve"> ….</w:t>
      </w:r>
      <w:proofErr w:type="gramEnd"/>
      <w:r w:rsidRPr="008B46AF">
        <w:rPr>
          <w:rFonts w:ascii="Times New Roman" w:eastAsia="Times New Roman" w:hAnsi="Times New Roman" w:cs="Times New Roman"/>
          <w:b/>
        </w:rPr>
        <w:t>/100)</w:t>
      </w:r>
    </w:p>
    <w:p w14:paraId="07DFF777" w14:textId="77777777" w:rsidR="001E2386" w:rsidRPr="008B46AF" w:rsidRDefault="001E2386" w:rsidP="001E2386">
      <w:pPr>
        <w:tabs>
          <w:tab w:val="left" w:pos="4728"/>
        </w:tabs>
        <w:spacing w:before="60" w:after="0" w:line="360" w:lineRule="auto"/>
        <w:ind w:left="1416" w:hanging="849"/>
        <w:contextualSpacing/>
        <w:rPr>
          <w:rFonts w:ascii="Times New Roman" w:eastAsia="Times New Roman" w:hAnsi="Times New Roman" w:cs="Times New Roman"/>
          <w:b/>
        </w:rPr>
      </w:pPr>
      <w:r w:rsidRPr="008B46AF">
        <w:rPr>
          <w:rFonts w:ascii="Times New Roman" w:eastAsia="Times New Roman" w:hAnsi="Times New Roman" w:cs="Times New Roman"/>
          <w:b/>
        </w:rPr>
        <w:t>podatek VAT: ………zł</w:t>
      </w:r>
      <w:r w:rsidR="008B46AF">
        <w:rPr>
          <w:rFonts w:ascii="Times New Roman" w:eastAsia="Times New Roman" w:hAnsi="Times New Roman" w:cs="Times New Roman"/>
          <w:b/>
        </w:rPr>
        <w:t xml:space="preserve"> </w:t>
      </w:r>
      <w:r w:rsidRPr="008B46AF">
        <w:rPr>
          <w:rFonts w:ascii="Times New Roman" w:eastAsia="Times New Roman" w:hAnsi="Times New Roman" w:cs="Times New Roman"/>
          <w:b/>
        </w:rPr>
        <w:t>(</w:t>
      </w:r>
      <w:proofErr w:type="gramStart"/>
      <w:r w:rsidRPr="008B46AF">
        <w:rPr>
          <w:rFonts w:ascii="Times New Roman" w:eastAsia="Times New Roman" w:hAnsi="Times New Roman" w:cs="Times New Roman"/>
          <w:b/>
        </w:rPr>
        <w:t>słownie:  …</w:t>
      </w:r>
      <w:proofErr w:type="gramEnd"/>
      <w:r w:rsidRPr="008B46AF">
        <w:rPr>
          <w:rFonts w:ascii="Times New Roman" w:eastAsia="Times New Roman" w:hAnsi="Times New Roman" w:cs="Times New Roman"/>
          <w:b/>
        </w:rPr>
        <w:t>…………………………………………złotych …./100)</w:t>
      </w:r>
    </w:p>
    <w:p w14:paraId="36253B64" w14:textId="77777777" w:rsidR="001E2386" w:rsidRDefault="001E2386" w:rsidP="001E2386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B46AF">
        <w:rPr>
          <w:rFonts w:ascii="Times New Roman" w:eastAsia="Times New Roman" w:hAnsi="Times New Roman" w:cs="Times New Roman"/>
          <w:b/>
        </w:rPr>
        <w:t>brutto: ……</w:t>
      </w:r>
      <w:proofErr w:type="gramStart"/>
      <w:r w:rsidRPr="008B46AF">
        <w:rPr>
          <w:rFonts w:ascii="Times New Roman" w:eastAsia="Times New Roman" w:hAnsi="Times New Roman" w:cs="Times New Roman"/>
          <w:b/>
        </w:rPr>
        <w:t>…….</w:t>
      </w:r>
      <w:proofErr w:type="gramEnd"/>
      <w:r w:rsidRPr="008B46AF">
        <w:rPr>
          <w:rFonts w:ascii="Times New Roman" w:eastAsia="Times New Roman" w:hAnsi="Times New Roman" w:cs="Times New Roman"/>
          <w:b/>
        </w:rPr>
        <w:t>zł (słownie:  ……………………………………………złotych………/100).</w:t>
      </w:r>
    </w:p>
    <w:p w14:paraId="18966D20" w14:textId="77777777" w:rsidR="001E2386" w:rsidRPr="008B46AF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8B46AF">
        <w:rPr>
          <w:rFonts w:ascii="Times New Roman" w:eastAsia="Times New Roman" w:hAnsi="Times New Roman" w:cs="Times New Roman"/>
        </w:rPr>
        <w:t>2. Wynagrodzenie, o którym mowa w ust. 1 ma charakter rozliczenia kosztorysowego.</w:t>
      </w:r>
    </w:p>
    <w:p w14:paraId="5DE52FA0" w14:textId="77777777" w:rsidR="008B46AF" w:rsidRPr="008B46AF" w:rsidRDefault="008B46AF" w:rsidP="001E2386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8B46AF">
        <w:rPr>
          <w:rFonts w:ascii="Times New Roman" w:hAnsi="Times New Roman" w:cs="Times New Roman"/>
        </w:rPr>
        <w:t xml:space="preserve">3. Ostateczna wartość wynagrodzenia kosztorysowego za przedmiot umowy ustalona zostanie po jego zrealizowaniu i po przedstawieniu przez Wykonawcę kosztorysu powykonawczego zatwierdzonego przez Zamawiającego. </w:t>
      </w:r>
    </w:p>
    <w:p w14:paraId="3C610682" w14:textId="77777777" w:rsidR="008B46AF" w:rsidRPr="008B46AF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8B46A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Zamawiający </w:t>
      </w:r>
      <w:r w:rsidRPr="008B46AF">
        <w:rPr>
          <w:rFonts w:ascii="Times New Roman" w:hAnsi="Times New Roman" w:cs="Times New Roman"/>
        </w:rPr>
        <w:t>zapłaci Wykonawcy wynagrodzenie kosztorysowe stanowiące iloczyn ilości wykonanych robót ustalonych na podstawie obmiarów oraz cen jednostkowych określonych przez Wykonawcę w kosztorysie ofertowym.</w:t>
      </w:r>
    </w:p>
    <w:p w14:paraId="71438CF4" w14:textId="77777777" w:rsidR="001E2386" w:rsidRPr="0057592C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8B46AF">
        <w:rPr>
          <w:rFonts w:ascii="Times New Roman" w:eastAsia="Times New Roman" w:hAnsi="Times New Roman" w:cs="Times New Roman"/>
        </w:rPr>
        <w:t>5</w:t>
      </w:r>
      <w:r w:rsidR="001E2386" w:rsidRPr="008B46AF">
        <w:rPr>
          <w:rFonts w:ascii="Times New Roman" w:eastAsia="Times New Roman" w:hAnsi="Times New Roman" w:cs="Times New Roman"/>
        </w:rPr>
        <w:t>. Wynagrodzenie Wykonawcy obejmuje wszystkie elementy i składniki kosztów niezbędne do wykonania przedmiotu umowy zgodnie z kosztorysem ofertowym (stanowiącym załącznik nr 1 do</w:t>
      </w:r>
      <w:r w:rsidR="001E2386">
        <w:rPr>
          <w:rFonts w:ascii="Times New Roman" w:eastAsia="Times New Roman" w:hAnsi="Times New Roman" w:cs="Times New Roman"/>
        </w:rPr>
        <w:t xml:space="preserve"> umowy). </w:t>
      </w:r>
      <w:r w:rsidR="001E2386" w:rsidRPr="0057592C">
        <w:rPr>
          <w:rFonts w:ascii="Times New Roman" w:eastAsia="Times New Roman" w:hAnsi="Times New Roman" w:cs="Times New Roman"/>
        </w:rPr>
        <w:t xml:space="preserve"> </w:t>
      </w:r>
    </w:p>
    <w:p w14:paraId="478363C7" w14:textId="77777777" w:rsidR="001E2386" w:rsidRPr="00B00F1A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1E2386">
        <w:rPr>
          <w:rFonts w:ascii="Times New Roman" w:eastAsia="Times New Roman" w:hAnsi="Times New Roman" w:cs="Times New Roman"/>
        </w:rPr>
        <w:t xml:space="preserve">. </w:t>
      </w:r>
      <w:r w:rsidR="001E2386" w:rsidRPr="00B00F1A">
        <w:rPr>
          <w:rFonts w:ascii="Times New Roman" w:eastAsia="Times New Roman" w:hAnsi="Times New Roman" w:cs="Times New Roman"/>
        </w:rPr>
        <w:t>Zamawiający dopuszcza możliwość płatności wynagrodzenia w częściach.</w:t>
      </w:r>
    </w:p>
    <w:p w14:paraId="16979BF1" w14:textId="77777777" w:rsidR="001E2386" w:rsidRPr="0057592C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1E2386">
        <w:rPr>
          <w:rFonts w:ascii="Times New Roman" w:eastAsia="Times New Roman" w:hAnsi="Times New Roman" w:cs="Times New Roman"/>
        </w:rPr>
        <w:t xml:space="preserve">. </w:t>
      </w:r>
      <w:r w:rsidR="001E2386" w:rsidRPr="0057592C">
        <w:rPr>
          <w:rFonts w:ascii="Times New Roman" w:eastAsia="Times New Roman" w:hAnsi="Times New Roman" w:cs="Times New Roman"/>
        </w:rPr>
        <w:t>Zamawiający wypłaci wynagrodzenie w następujący sposób:</w:t>
      </w:r>
    </w:p>
    <w:p w14:paraId="51462D70" w14:textId="4FF9C10D" w:rsidR="001E2386" w:rsidRPr="0057592C" w:rsidRDefault="001E2386" w:rsidP="001E2386">
      <w:pPr>
        <w:numPr>
          <w:ilvl w:val="0"/>
          <w:numId w:val="2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Faktury częściowe </w:t>
      </w:r>
      <w:r>
        <w:rPr>
          <w:rFonts w:ascii="Times New Roman" w:eastAsia="Times New Roman" w:hAnsi="Times New Roman" w:cs="Times New Roman"/>
        </w:rPr>
        <w:t>będą płatne po</w:t>
      </w:r>
      <w:r w:rsidRPr="0057592C">
        <w:rPr>
          <w:rFonts w:ascii="Times New Roman" w:eastAsia="Times New Roman" w:hAnsi="Times New Roman" w:cs="Times New Roman"/>
        </w:rPr>
        <w:t xml:space="preserve"> złożeniu przez Wykonawcę, kosztorysów powykonawczych i sprawdzeniu ich przez Inspektora Nadzoru </w:t>
      </w:r>
    </w:p>
    <w:p w14:paraId="0C4A0712" w14:textId="77777777" w:rsidR="00E43675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1E238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3675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14:paraId="0EFDE7CD" w14:textId="77777777" w:rsidR="00E43675" w:rsidRDefault="008B46AF" w:rsidP="001E2386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1E238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3675"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14:paraId="3DB26808" w14:textId="77777777" w:rsidR="00E43675" w:rsidRPr="005269B4" w:rsidRDefault="008B46AF" w:rsidP="001E2386">
      <w:pPr>
        <w:spacing w:before="6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10</w:t>
      </w:r>
      <w:r w:rsidR="001E2386">
        <w:rPr>
          <w:rFonts w:ascii="Times New Roman" w:hAnsi="Times New Roman" w:cs="Times New Roman"/>
          <w:bCs/>
        </w:rPr>
        <w:t xml:space="preserve">. </w:t>
      </w:r>
      <w:r w:rsidR="00E43675" w:rsidRPr="005269B4">
        <w:rPr>
          <w:rFonts w:ascii="Times New Roman" w:hAnsi="Times New Roman" w:cs="Times New Roman"/>
          <w:bCs/>
        </w:rPr>
        <w:t xml:space="preserve">Zgodnie </w:t>
      </w:r>
      <w:r w:rsidR="00E43675" w:rsidRPr="00DF21B4">
        <w:rPr>
          <w:rFonts w:ascii="Times New Roman" w:hAnsi="Times New Roman" w:cs="Times New Roman"/>
          <w:bCs/>
        </w:rPr>
        <w:t xml:space="preserve">z art. 4 </w:t>
      </w:r>
      <w:r w:rsidR="00E43675"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="00E43675" w:rsidRPr="00DF21B4">
        <w:rPr>
          <w:rFonts w:ascii="Times New Roman" w:hAnsi="Times New Roman" w:cs="Times New Roman"/>
          <w:bCs/>
        </w:rPr>
        <w:t xml:space="preserve"> </w:t>
      </w:r>
      <w:r w:rsidR="00E43675"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004DDC78" w14:textId="77777777" w:rsidR="00E43675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</w:t>
      </w:r>
      <w:r w:rsidR="001E238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3675"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14:paraId="460F87BD" w14:textId="77777777" w:rsidR="00E43675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8B46AF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14:paraId="5CD73494" w14:textId="77777777" w:rsidR="00E43675" w:rsidRDefault="008B46AF" w:rsidP="008B46AF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13.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</w:t>
      </w:r>
      <w:proofErr w:type="gramStart"/>
      <w:r w:rsidR="00E43675">
        <w:rPr>
          <w:rFonts w:ascii="Times New Roman" w:eastAsia="Times New Roman" w:hAnsi="Times New Roman" w:cs="Times New Roman"/>
          <w:lang w:eastAsia="pl-PL"/>
        </w:rPr>
        <w:t>nie wykonania</w:t>
      </w:r>
      <w:proofErr w:type="gramEnd"/>
      <w:r w:rsidR="00E43675">
        <w:rPr>
          <w:rFonts w:ascii="Times New Roman" w:eastAsia="Times New Roman" w:hAnsi="Times New Roman" w:cs="Times New Roman"/>
          <w:lang w:eastAsia="pl-PL"/>
        </w:rPr>
        <w:t xml:space="preserve"> pełnego zakresu przedmiotu umowy lub w przypadku stwierdzenia usterek nie do usunięcia.</w:t>
      </w:r>
    </w:p>
    <w:p w14:paraId="4708EE9A" w14:textId="77777777" w:rsidR="00E43675" w:rsidRDefault="00E43675" w:rsidP="008B46AF">
      <w:pPr>
        <w:numPr>
          <w:ilvl w:val="0"/>
          <w:numId w:val="25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14:paraId="3CB665CF" w14:textId="77777777" w:rsidR="00E43675" w:rsidRDefault="00E43675" w:rsidP="008B46AF">
      <w:pPr>
        <w:numPr>
          <w:ilvl w:val="0"/>
          <w:numId w:val="25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14:paraId="3C6C8433" w14:textId="77777777" w:rsidR="00CB379A" w:rsidRDefault="00CB379A" w:rsidP="008B46AF">
      <w:pPr>
        <w:numPr>
          <w:ilvl w:val="0"/>
          <w:numId w:val="25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79A">
        <w:rPr>
          <w:rFonts w:ascii="Times New Roman" w:eastAsia="Times New Roman" w:hAnsi="Times New Roman" w:cs="Times New Roman"/>
          <w:lang w:eastAsia="pl-PL"/>
        </w:rPr>
        <w:t xml:space="preserve">Zamawiający wskazuje, że w </w:t>
      </w:r>
      <w:proofErr w:type="gramStart"/>
      <w:r w:rsidRPr="00CB379A">
        <w:rPr>
          <w:rFonts w:ascii="Times New Roman" w:eastAsia="Times New Roman" w:hAnsi="Times New Roman" w:cs="Times New Roman"/>
          <w:lang w:eastAsia="pl-PL"/>
        </w:rPr>
        <w:t>przypadku</w:t>
      </w:r>
      <w:proofErr w:type="gramEnd"/>
      <w:r w:rsidRPr="00CB379A">
        <w:rPr>
          <w:rFonts w:ascii="Times New Roman" w:eastAsia="Times New Roman" w:hAnsi="Times New Roman" w:cs="Times New Roman"/>
          <w:lang w:eastAsia="pl-PL"/>
        </w:rPr>
        <w:t xml:space="preserve"> gdy nie będzie konieczności wykonania pełnego zakresu umowy wynikającego z kosztorysu ofertowego to ograniczy zakres zamówienia jedna</w:t>
      </w:r>
      <w:r>
        <w:rPr>
          <w:rFonts w:ascii="Times New Roman" w:eastAsia="Times New Roman" w:hAnsi="Times New Roman" w:cs="Times New Roman"/>
          <w:lang w:eastAsia="pl-PL"/>
        </w:rPr>
        <w:t xml:space="preserve">kże do kwoty nie mniejszej niż 500.000,00 zł (słownie: pięćset </w:t>
      </w:r>
      <w:r w:rsidRPr="00CB379A">
        <w:rPr>
          <w:rFonts w:ascii="Times New Roman" w:eastAsia="Times New Roman" w:hAnsi="Times New Roman" w:cs="Times New Roman"/>
          <w:lang w:eastAsia="pl-PL"/>
        </w:rPr>
        <w:t>tysięcy złotych) brutto.</w:t>
      </w:r>
    </w:p>
    <w:p w14:paraId="2A1875BD" w14:textId="77777777" w:rsidR="00CB379A" w:rsidRDefault="00CB379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69AC01" w14:textId="77777777"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14:paraId="7BF85BC1" w14:textId="77777777"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14:paraId="01E50091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wykonanie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lub nienależyte wykonanie zakresu robót wg. § 1 Wykonawca zapłaci kary umowne w wysokości:                                                                                            </w:t>
      </w:r>
    </w:p>
    <w:p w14:paraId="49535B1F" w14:textId="77777777" w:rsidR="001E2386" w:rsidRPr="0057592C" w:rsidRDefault="001E2386" w:rsidP="001E2386">
      <w:pPr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 w:rsidRPr="0057592C">
        <w:rPr>
          <w:rFonts w:ascii="Times New Roman" w:eastAsia="Times New Roman" w:hAnsi="Times New Roman" w:cs="Times New Roman"/>
        </w:rPr>
        <w:t>0,5% sumy wynagrodzenia</w:t>
      </w:r>
      <w:r>
        <w:rPr>
          <w:rFonts w:ascii="Times New Roman" w:eastAsia="Times New Roman" w:hAnsi="Times New Roman" w:cs="Times New Roman"/>
        </w:rPr>
        <w:t xml:space="preserve"> brutto</w:t>
      </w:r>
      <w:r w:rsidRPr="0057592C">
        <w:rPr>
          <w:rFonts w:ascii="Times New Roman" w:eastAsia="Times New Roman" w:hAnsi="Times New Roman" w:cs="Times New Roman"/>
        </w:rPr>
        <w:t xml:space="preserve"> za każdy dzień opóźnienia w przekazaniu przedmiotu odbioru,</w:t>
      </w:r>
    </w:p>
    <w:p w14:paraId="1DDB80B1" w14:textId="77777777" w:rsidR="001E2386" w:rsidRPr="0057592C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0,1% sumy wynagrodzenia </w:t>
      </w:r>
      <w:r>
        <w:rPr>
          <w:rFonts w:ascii="Times New Roman" w:eastAsia="Times New Roman" w:hAnsi="Times New Roman" w:cs="Times New Roman"/>
        </w:rPr>
        <w:t xml:space="preserve">brutto </w:t>
      </w:r>
      <w:r w:rsidRPr="0057592C">
        <w:rPr>
          <w:rFonts w:ascii="Times New Roman" w:eastAsia="Times New Roman" w:hAnsi="Times New Roman" w:cs="Times New Roman"/>
        </w:rPr>
        <w:t>za każdy dzień opóźnienia w usunięciu wad stwierdzonych przy odbiorze lub w okresie rękojmi za wady</w:t>
      </w:r>
      <w:r>
        <w:rPr>
          <w:rFonts w:ascii="Times New Roman" w:eastAsia="Times New Roman" w:hAnsi="Times New Roman" w:cs="Times New Roman"/>
        </w:rPr>
        <w:t>,</w:t>
      </w:r>
    </w:p>
    <w:p w14:paraId="08E4DB46" w14:textId="77777777" w:rsidR="001E2386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10% wartości </w:t>
      </w:r>
      <w:r>
        <w:rPr>
          <w:rFonts w:ascii="Times New Roman" w:eastAsia="Times New Roman" w:hAnsi="Times New Roman" w:cs="Times New Roman"/>
        </w:rPr>
        <w:t>wynagrodzenia brutto</w:t>
      </w:r>
      <w:r w:rsidRPr="0057592C">
        <w:rPr>
          <w:rFonts w:ascii="Times New Roman" w:eastAsia="Times New Roman" w:hAnsi="Times New Roman" w:cs="Times New Roman"/>
        </w:rPr>
        <w:t xml:space="preserve"> za odstąp</w:t>
      </w:r>
      <w:r>
        <w:rPr>
          <w:rFonts w:ascii="Times New Roman" w:eastAsia="Times New Roman" w:hAnsi="Times New Roman" w:cs="Times New Roman"/>
        </w:rPr>
        <w:t>ienie od umowy z winy Wykonawcy,</w:t>
      </w:r>
    </w:p>
    <w:p w14:paraId="4EBCBF28" w14:textId="77777777" w:rsidR="001E2386" w:rsidRPr="00F73939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Pr="00764BC8">
        <w:rPr>
          <w:rFonts w:ascii="Times New Roman" w:eastAsia="Times New Roman" w:hAnsi="Times New Roman" w:cs="Times New Roman"/>
        </w:rPr>
        <w:t xml:space="preserve"> razie zaistnienia opóźnienia w </w:t>
      </w:r>
      <w:r>
        <w:rPr>
          <w:rFonts w:ascii="Times New Roman" w:eastAsia="Times New Roman" w:hAnsi="Times New Roman" w:cs="Times New Roman"/>
        </w:rPr>
        <w:t>przystąpieniu do wykonania</w:t>
      </w:r>
      <w:r w:rsidRPr="00764B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robót </w:t>
      </w:r>
      <w:r w:rsidRPr="00764BC8">
        <w:rPr>
          <w:rFonts w:ascii="Times New Roman" w:eastAsia="Times New Roman" w:hAnsi="Times New Roman" w:cs="Times New Roman"/>
        </w:rPr>
        <w:t>powyżej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zaoferowanych  …</w:t>
      </w:r>
      <w:proofErr w:type="gramEnd"/>
      <w:r>
        <w:rPr>
          <w:rFonts w:ascii="Times New Roman" w:eastAsia="Times New Roman" w:hAnsi="Times New Roman" w:cs="Times New Roman"/>
        </w:rPr>
        <w:t>. dni</w:t>
      </w:r>
      <w:r w:rsidRPr="00764BC8">
        <w:rPr>
          <w:rFonts w:ascii="Times New Roman" w:eastAsia="Times New Roman" w:hAnsi="Times New Roman" w:cs="Times New Roman"/>
        </w:rPr>
        <w:t>, Wykonawca zapłaci Zamawiającemu karę umowną w wysokości 0,</w:t>
      </w:r>
      <w:r>
        <w:rPr>
          <w:rFonts w:ascii="Times New Roman" w:eastAsia="Times New Roman" w:hAnsi="Times New Roman" w:cs="Times New Roman"/>
        </w:rPr>
        <w:t>1</w:t>
      </w:r>
      <w:r w:rsidRPr="00764BC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64BC8">
        <w:rPr>
          <w:rFonts w:ascii="Times New Roman" w:eastAsia="Times New Roman" w:hAnsi="Times New Roman" w:cs="Times New Roman"/>
        </w:rPr>
        <w:t>%  wartości</w:t>
      </w:r>
      <w:proofErr w:type="gramEnd"/>
      <w:r>
        <w:rPr>
          <w:rFonts w:ascii="Times New Roman" w:eastAsia="Times New Roman" w:hAnsi="Times New Roman" w:cs="Times New Roman"/>
        </w:rPr>
        <w:t xml:space="preserve"> wynagrodzenia brutto za każdy dzień o</w:t>
      </w:r>
      <w:r w:rsidRPr="00764BC8">
        <w:rPr>
          <w:rFonts w:ascii="Times New Roman" w:eastAsia="Times New Roman" w:hAnsi="Times New Roman" w:cs="Times New Roman"/>
        </w:rPr>
        <w:t xml:space="preserve">późnienia, licząc </w:t>
      </w:r>
      <w:r w:rsidRPr="0045294D">
        <w:rPr>
          <w:rFonts w:ascii="Times New Roman" w:hAnsi="Times New Roman" w:cs="Times New Roman"/>
        </w:rPr>
        <w:t xml:space="preserve">od dnia następnego po otrzymaniu informacji od Zamawiającego o konieczności ich </w:t>
      </w:r>
      <w:r>
        <w:rPr>
          <w:rFonts w:ascii="Times New Roman" w:hAnsi="Times New Roman" w:cs="Times New Roman"/>
        </w:rPr>
        <w:t>w</w:t>
      </w:r>
      <w:r w:rsidRPr="0045294D">
        <w:rPr>
          <w:rFonts w:ascii="Times New Roman" w:hAnsi="Times New Roman" w:cs="Times New Roman"/>
        </w:rPr>
        <w:t>ykonania</w:t>
      </w:r>
      <w:r>
        <w:rPr>
          <w:rFonts w:ascii="Times New Roman" w:hAnsi="Times New Roman" w:cs="Times New Roman"/>
        </w:rPr>
        <w:t>,</w:t>
      </w:r>
    </w:p>
    <w:p w14:paraId="39FE3A3F" w14:textId="77777777" w:rsidR="001E2386" w:rsidRPr="00F73939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F73939">
        <w:rPr>
          <w:rFonts w:ascii="Times New Roman" w:hAnsi="Times New Roman" w:cs="Times New Roman"/>
        </w:rPr>
        <w:lastRenderedPageBreak/>
        <w:t>za brak przy realizacji robót wymaganego w SWZ sprzętu budowlanego Wykonawca zapłaci Zamawiającemu karę umowną w wysokości 2.000,00 zł za każdy stwierdzony przypadek.</w:t>
      </w:r>
    </w:p>
    <w:p w14:paraId="690D5F1F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14:paraId="4107191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14:paraId="485AE96A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nieprzedłożenie do zaakceptowania wzoru umowy o podwykonawstwo, której przedmiotem są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roboty  budowlane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14:paraId="62B961B8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14:paraId="7CE6C45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14:paraId="3C07C235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ujawnienia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14:paraId="10B23B81" w14:textId="4E74559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zobowiązania z części XX pkt 5 i 6 Specyfikacji Warunków Zamówienia Wykonawca zapłaci Zamawiającemu karę umowną w wysokości 5.000,00 zł.</w:t>
      </w:r>
    </w:p>
    <w:p w14:paraId="20A18BF2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14:paraId="708292B6" w14:textId="3B6FE36B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tak uzgodnią w trakcie realizacji umowy.</w:t>
      </w:r>
    </w:p>
    <w:p w14:paraId="5C433B1D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14:paraId="1A3FB010" w14:textId="77777777"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14:paraId="18521834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14:paraId="207733D2" w14:textId="77777777" w:rsidR="00E43675" w:rsidRPr="0096452A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14:paraId="35F173A0" w14:textId="77777777" w:rsidR="0096452A" w:rsidRDefault="0096452A" w:rsidP="0096452A">
      <w:pPr>
        <w:spacing w:before="60" w:after="0" w:line="360" w:lineRule="auto"/>
        <w:jc w:val="both"/>
        <w:rPr>
          <w:rFonts w:ascii="Times New Roman" w:hAnsi="Times New Roman" w:cs="Times New Roman"/>
        </w:rPr>
      </w:pPr>
    </w:p>
    <w:p w14:paraId="587E65FB" w14:textId="77777777" w:rsidR="0096452A" w:rsidRPr="000E5176" w:rsidRDefault="0096452A" w:rsidP="0096452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0BCA38" w14:textId="77777777"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599266" w14:textId="77777777"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14:paraId="6252148A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14:paraId="01EAE8E6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14:paraId="2BF56F36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14:paraId="01B8322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1269C4BD" w14:textId="77777777"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AD38B6" w14:textId="77777777"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14:paraId="56659BD9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14:paraId="1318A5E2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14:paraId="33A07E9B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14:paraId="2F25E04B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14:paraId="5B1A6ADF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14:paraId="1F82CDBF" w14:textId="77777777"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14:paraId="781BDEF7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14:paraId="6045ADFA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 xml:space="preserve">Odstąpienie od umowy w przypadkach wskazanych w ust. 1 powinno nastąpić w formie pisemnej w terminie 14 dni od powzięcia wiadomości o zaistnieniu okoliczności, o których mowa w ust. </w:t>
      </w:r>
      <w:proofErr w:type="gramStart"/>
      <w:r w:rsidRPr="00EF2A20">
        <w:rPr>
          <w:rFonts w:ascii="Times New Roman" w:hAnsi="Times New Roman" w:cs="Times New Roman"/>
        </w:rPr>
        <w:t>1  z</w:t>
      </w:r>
      <w:proofErr w:type="gramEnd"/>
      <w:r w:rsidRPr="00EF2A20">
        <w:rPr>
          <w:rFonts w:ascii="Times New Roman" w:hAnsi="Times New Roman" w:cs="Times New Roman"/>
        </w:rPr>
        <w:t xml:space="preserve"> podaniem przyczyny odstąpienia</w:t>
      </w:r>
      <w:r>
        <w:rPr>
          <w:rFonts w:ascii="Times New Roman" w:hAnsi="Times New Roman" w:cs="Times New Roman"/>
        </w:rPr>
        <w:t>.</w:t>
      </w:r>
    </w:p>
    <w:p w14:paraId="6C304096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14:paraId="122AA27F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lastRenderedPageBreak/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14:paraId="08A89A1D" w14:textId="77777777"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2CF1F3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14:paraId="224ABF9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14:paraId="57886DD3" w14:textId="77777777" w:rsidR="006E5825" w:rsidRDefault="006E582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A49BD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14:paraId="4DFB1903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przepisy ustawy Prawo zamówień publicznych, ustawy Kodeks cywilny, ustawy Prawo budowlane oraz inne właściwe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dla  przedmiotu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umowy.</w:t>
      </w:r>
    </w:p>
    <w:p w14:paraId="34FB71BD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14:paraId="2D473DD9" w14:textId="77777777"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Pzp przewiduje </w:t>
      </w:r>
      <w:proofErr w:type="gram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się  zmiany</w:t>
      </w:r>
      <w:proofErr w:type="gram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postanowień zawartej umowy  (w formie aneksu) w stosunku do treści oferty, na podstawie której dokonano wyboru Wykonawcy, bez przeprowadzania nowego postępowania,  dotyczące:</w:t>
      </w:r>
    </w:p>
    <w:p w14:paraId="211C6DAC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14:paraId="5AA83008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wystąpienia warunków atmosferycznych, które uniemożliwiają lub znacznie </w:t>
      </w:r>
      <w:proofErr w:type="gramStart"/>
      <w:r w:rsidRPr="0020144B">
        <w:rPr>
          <w:rFonts w:ascii="Times New Roman" w:hAnsi="Times New Roman" w:cs="Times New Roman"/>
          <w:color w:val="000000"/>
        </w:rPr>
        <w:t>utrudniają  wykonanie</w:t>
      </w:r>
      <w:proofErr w:type="gramEnd"/>
      <w:r w:rsidRPr="0020144B">
        <w:rPr>
          <w:rFonts w:ascii="Times New Roman" w:hAnsi="Times New Roman" w:cs="Times New Roman"/>
          <w:color w:val="000000"/>
        </w:rPr>
        <w:t xml:space="preserve"> robót,</w:t>
      </w:r>
    </w:p>
    <w:p w14:paraId="014786DD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14:paraId="300D8B9A" w14:textId="77777777" w:rsidR="00E43675" w:rsidRPr="0020144B" w:rsidRDefault="008B46AF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</w:t>
      </w:r>
      <w:r w:rsidR="00E43675" w:rsidRPr="0020144B">
        <w:rPr>
          <w:rFonts w:ascii="Times New Roman" w:hAnsi="Times New Roman" w:cs="Times New Roman"/>
          <w:color w:val="000000"/>
        </w:rPr>
        <w:t>dy wykonanie robót nie będzie możliwe ze względów technologicznych,</w:t>
      </w:r>
    </w:p>
    <w:p w14:paraId="12B15915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14:paraId="38B33A35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14:paraId="4ECCCE98" w14:textId="77777777"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14:paraId="221E7C61" w14:textId="77777777"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14:paraId="5DA3FCF6" w14:textId="2CB210AB" w:rsidR="006E0B5C" w:rsidRPr="002E69D4" w:rsidRDefault="006E5825" w:rsidP="006E58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6E0B5C" w:rsidRPr="002E69D4">
        <w:rPr>
          <w:rFonts w:ascii="Times New Roman" w:hAnsi="Times New Roman" w:cs="Times New Roman"/>
        </w:rPr>
        <w:t>Strony zobowi</w:t>
      </w:r>
      <w:r w:rsidR="006E0B5C" w:rsidRPr="002E69D4">
        <w:rPr>
          <w:rFonts w:ascii="Times New Roman" w:eastAsia="TimesNewRoman" w:hAnsi="Times New Roman" w:cs="Times New Roman"/>
        </w:rPr>
        <w:t>ą</w:t>
      </w:r>
      <w:r w:rsidR="006E0B5C" w:rsidRPr="002E69D4">
        <w:rPr>
          <w:rFonts w:ascii="Times New Roman" w:hAnsi="Times New Roman" w:cs="Times New Roman"/>
        </w:rPr>
        <w:t>zuj</w:t>
      </w:r>
      <w:r w:rsidR="006E0B5C" w:rsidRPr="002E69D4">
        <w:rPr>
          <w:rFonts w:ascii="Times New Roman" w:eastAsia="TimesNewRoman" w:hAnsi="Times New Roman" w:cs="Times New Roman"/>
        </w:rPr>
        <w:t xml:space="preserve">ą </w:t>
      </w:r>
      <w:r w:rsidR="006E0B5C" w:rsidRPr="002E69D4">
        <w:rPr>
          <w:rFonts w:ascii="Times New Roman" w:hAnsi="Times New Roman" w:cs="Times New Roman"/>
        </w:rPr>
        <w:t>si</w:t>
      </w:r>
      <w:r w:rsidR="006E0B5C" w:rsidRPr="002E69D4">
        <w:rPr>
          <w:rFonts w:ascii="Times New Roman" w:eastAsia="TimesNewRoman" w:hAnsi="Times New Roman" w:cs="Times New Roman"/>
        </w:rPr>
        <w:t xml:space="preserve">ę </w:t>
      </w:r>
      <w:r w:rsidR="006E0B5C" w:rsidRPr="002E69D4">
        <w:rPr>
          <w:rFonts w:ascii="Times New Roman" w:hAnsi="Times New Roman" w:cs="Times New Roman"/>
        </w:rPr>
        <w:t>dokona</w:t>
      </w:r>
      <w:r w:rsidR="006E0B5C" w:rsidRPr="002E69D4">
        <w:rPr>
          <w:rFonts w:ascii="Times New Roman" w:eastAsia="TimesNewRoman" w:hAnsi="Times New Roman" w:cs="Times New Roman"/>
        </w:rPr>
        <w:t xml:space="preserve">ć </w:t>
      </w:r>
      <w:r w:rsidR="006E0B5C" w:rsidRPr="002E69D4">
        <w:rPr>
          <w:rFonts w:ascii="Times New Roman" w:hAnsi="Times New Roman" w:cs="Times New Roman"/>
        </w:rPr>
        <w:t>zmiany wysoko</w:t>
      </w:r>
      <w:r w:rsidR="006E0B5C" w:rsidRPr="002E69D4">
        <w:rPr>
          <w:rFonts w:ascii="Times New Roman" w:eastAsia="TimesNewRoman" w:hAnsi="Times New Roman" w:cs="Times New Roman"/>
        </w:rPr>
        <w:t>ś</w:t>
      </w:r>
      <w:r w:rsidR="006E0B5C" w:rsidRPr="002E69D4">
        <w:rPr>
          <w:rFonts w:ascii="Times New Roman" w:hAnsi="Times New Roman" w:cs="Times New Roman"/>
        </w:rPr>
        <w:t>ci wynagrodzenia nale</w:t>
      </w:r>
      <w:r w:rsidR="006E0B5C" w:rsidRPr="002E69D4">
        <w:rPr>
          <w:rFonts w:ascii="Times New Roman" w:eastAsia="TimesNewRoman" w:hAnsi="Times New Roman" w:cs="Times New Roman"/>
        </w:rPr>
        <w:t>ż</w:t>
      </w:r>
      <w:r w:rsidR="006E0B5C" w:rsidRPr="002E69D4">
        <w:rPr>
          <w:rFonts w:ascii="Times New Roman" w:hAnsi="Times New Roman" w:cs="Times New Roman"/>
        </w:rPr>
        <w:t>nego Wykonawcy, w formie pisemnego aneksu, ka</w:t>
      </w:r>
      <w:r w:rsidR="006E0B5C" w:rsidRPr="002E69D4">
        <w:rPr>
          <w:rFonts w:ascii="Times New Roman" w:eastAsia="TimesNewRoman" w:hAnsi="Times New Roman" w:cs="Times New Roman"/>
        </w:rPr>
        <w:t>ż</w:t>
      </w:r>
      <w:r w:rsidR="006E0B5C" w:rsidRPr="002E69D4">
        <w:rPr>
          <w:rFonts w:ascii="Times New Roman" w:hAnsi="Times New Roman" w:cs="Times New Roman"/>
        </w:rPr>
        <w:t>dorazowo w przypadku wyst</w:t>
      </w:r>
      <w:r w:rsidR="006E0B5C" w:rsidRPr="002E69D4">
        <w:rPr>
          <w:rFonts w:ascii="Times New Roman" w:eastAsia="TimesNewRoman" w:hAnsi="Times New Roman" w:cs="Times New Roman"/>
        </w:rPr>
        <w:t>ą</w:t>
      </w:r>
      <w:r w:rsidR="006E0B5C" w:rsidRPr="002E69D4">
        <w:rPr>
          <w:rFonts w:ascii="Times New Roman" w:hAnsi="Times New Roman" w:cs="Times New Roman"/>
        </w:rPr>
        <w:t>pienia jednej z nast</w:t>
      </w:r>
      <w:r w:rsidR="006E0B5C" w:rsidRPr="002E69D4">
        <w:rPr>
          <w:rFonts w:ascii="Times New Roman" w:eastAsia="TimesNewRoman" w:hAnsi="Times New Roman" w:cs="Times New Roman"/>
        </w:rPr>
        <w:t>ę</w:t>
      </w:r>
      <w:r w:rsidR="006E0B5C" w:rsidRPr="002E69D4">
        <w:rPr>
          <w:rFonts w:ascii="Times New Roman" w:hAnsi="Times New Roman" w:cs="Times New Roman"/>
        </w:rPr>
        <w:t>puj</w:t>
      </w:r>
      <w:r w:rsidR="006E0B5C" w:rsidRPr="002E69D4">
        <w:rPr>
          <w:rFonts w:ascii="Times New Roman" w:eastAsia="TimesNewRoman" w:hAnsi="Times New Roman" w:cs="Times New Roman"/>
        </w:rPr>
        <w:t>ą</w:t>
      </w:r>
      <w:r w:rsidR="006E0B5C" w:rsidRPr="002E69D4">
        <w:rPr>
          <w:rFonts w:ascii="Times New Roman" w:hAnsi="Times New Roman" w:cs="Times New Roman"/>
        </w:rPr>
        <w:t>cych okoliczno</w:t>
      </w:r>
      <w:r w:rsidR="006E0B5C" w:rsidRPr="002E69D4">
        <w:rPr>
          <w:rFonts w:ascii="Times New Roman" w:eastAsia="TimesNewRoman" w:hAnsi="Times New Roman" w:cs="Times New Roman"/>
        </w:rPr>
        <w:t>ś</w:t>
      </w:r>
      <w:r w:rsidR="006E0B5C" w:rsidRPr="002E69D4">
        <w:rPr>
          <w:rFonts w:ascii="Times New Roman" w:hAnsi="Times New Roman" w:cs="Times New Roman"/>
        </w:rPr>
        <w:t>ci:</w:t>
      </w:r>
    </w:p>
    <w:p w14:paraId="772C62D3" w14:textId="77777777" w:rsidR="006E0B5C" w:rsidRPr="002E69D4" w:rsidRDefault="006E0B5C" w:rsidP="006E0B5C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>zmiany stawki podatku od towarów i usług oraz podatku akcyzowego;</w:t>
      </w:r>
    </w:p>
    <w:p w14:paraId="7CD82359" w14:textId="77777777" w:rsidR="006E0B5C" w:rsidRPr="002E69D4" w:rsidRDefault="006E0B5C" w:rsidP="006E0B5C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lastRenderedPageBreak/>
        <w:t>zmiany wysokości minimalnego wynagrodzenia za pracę albo wysokości minimalnej stawki godzinowej, ustalonych na podstawie ustawy z dnia 10 października 2002 r. o minimalnym wynagrodzeniu za pracę;</w:t>
      </w:r>
    </w:p>
    <w:p w14:paraId="0AD1005A" w14:textId="77777777" w:rsidR="006E0B5C" w:rsidRPr="002E69D4" w:rsidRDefault="006E0B5C" w:rsidP="006E0B5C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>zmiany zasad podlegania ubezpieczeniom społecznym lub ubezpieczeniu zdrowotnemu lub wysokości stawki składki na ubezpieczenia społeczne lub zdrowotne;</w:t>
      </w:r>
    </w:p>
    <w:p w14:paraId="0F072948" w14:textId="77777777" w:rsidR="006E0B5C" w:rsidRPr="002E69D4" w:rsidRDefault="006E0B5C" w:rsidP="006E0B5C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>zasad gromadzenia i wysokości wpłat do pracowniczych planów kapitałowych, o których mowa w ustawie z dnia 4 października 2018 r. o pracowniczych planach kapitałowych;</w:t>
      </w:r>
    </w:p>
    <w:p w14:paraId="20C7658E" w14:textId="01C4101F" w:rsidR="006E0B5C" w:rsidRPr="002E69D4" w:rsidRDefault="006E0B5C" w:rsidP="006E0B5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>- na zasadach i w sposób okre</w:t>
      </w:r>
      <w:r w:rsidRPr="002E69D4">
        <w:rPr>
          <w:rFonts w:ascii="Times New Roman" w:eastAsia="TimesNewRoman" w:hAnsi="Times New Roman" w:cs="Times New Roman"/>
        </w:rPr>
        <w:t>ś</w:t>
      </w:r>
      <w:r w:rsidRPr="002E69D4">
        <w:rPr>
          <w:rFonts w:ascii="Times New Roman" w:hAnsi="Times New Roman" w:cs="Times New Roman"/>
        </w:rPr>
        <w:t xml:space="preserve">lony w ust. </w:t>
      </w:r>
      <w:r>
        <w:rPr>
          <w:rFonts w:ascii="Times New Roman" w:hAnsi="Times New Roman" w:cs="Times New Roman"/>
        </w:rPr>
        <w:t>5</w:t>
      </w:r>
      <w:r w:rsidRPr="002E69D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6</w:t>
      </w:r>
      <w:r w:rsidRPr="002E69D4">
        <w:rPr>
          <w:rFonts w:ascii="Times New Roman" w:hAnsi="Times New Roman" w:cs="Times New Roman"/>
        </w:rPr>
        <w:t>, je</w:t>
      </w:r>
      <w:r w:rsidRPr="002E69D4">
        <w:rPr>
          <w:rFonts w:ascii="Times New Roman" w:eastAsia="TimesNewRoman" w:hAnsi="Times New Roman" w:cs="Times New Roman"/>
        </w:rPr>
        <w:t>ż</w:t>
      </w:r>
      <w:r w:rsidRPr="002E69D4">
        <w:rPr>
          <w:rFonts w:ascii="Times New Roman" w:hAnsi="Times New Roman" w:cs="Times New Roman"/>
        </w:rPr>
        <w:t>eli zmiany te b</w:t>
      </w:r>
      <w:r w:rsidRPr="002E69D4">
        <w:rPr>
          <w:rFonts w:ascii="Times New Roman" w:eastAsia="TimesNewRoman" w:hAnsi="Times New Roman" w:cs="Times New Roman"/>
        </w:rPr>
        <w:t>ę</w:t>
      </w:r>
      <w:r w:rsidRPr="002E69D4">
        <w:rPr>
          <w:rFonts w:ascii="Times New Roman" w:hAnsi="Times New Roman" w:cs="Times New Roman"/>
        </w:rPr>
        <w:t>d</w:t>
      </w:r>
      <w:r w:rsidRPr="002E69D4">
        <w:rPr>
          <w:rFonts w:ascii="Times New Roman" w:eastAsia="TimesNewRoman" w:hAnsi="Times New Roman" w:cs="Times New Roman"/>
        </w:rPr>
        <w:t xml:space="preserve">ą </w:t>
      </w:r>
      <w:r w:rsidRPr="002E69D4">
        <w:rPr>
          <w:rFonts w:ascii="Times New Roman" w:hAnsi="Times New Roman" w:cs="Times New Roman"/>
        </w:rPr>
        <w:t>miały wpływ na koszty wykonania Umowy przez Wykonawc</w:t>
      </w:r>
      <w:r w:rsidRPr="002E69D4">
        <w:rPr>
          <w:rFonts w:ascii="Times New Roman" w:eastAsia="TimesNewRoman" w:hAnsi="Times New Roman" w:cs="Times New Roman"/>
        </w:rPr>
        <w:t>ę</w:t>
      </w:r>
      <w:r w:rsidRPr="002E69D4">
        <w:rPr>
          <w:rFonts w:ascii="Times New Roman" w:hAnsi="Times New Roman" w:cs="Times New Roman"/>
        </w:rPr>
        <w:t>.</w:t>
      </w:r>
    </w:p>
    <w:p w14:paraId="1C8FCD7B" w14:textId="198910FF" w:rsidR="006E0B5C" w:rsidRPr="006E0B5C" w:rsidRDefault="006E0B5C" w:rsidP="006E5825">
      <w:pPr>
        <w:autoSpaceDE w:val="0"/>
        <w:autoSpaceDN w:val="0"/>
        <w:spacing w:before="6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6E0B5C">
        <w:rPr>
          <w:rFonts w:ascii="Times New Roman" w:hAnsi="Times New Roman" w:cs="Times New Roman"/>
        </w:rPr>
        <w:t>Zmiana wysoko</w:t>
      </w:r>
      <w:r w:rsidRPr="006E0B5C">
        <w:rPr>
          <w:rFonts w:ascii="Times New Roman" w:eastAsia="TimesNewRoman" w:hAnsi="Times New Roman" w:cs="Times New Roman"/>
        </w:rPr>
        <w:t>ś</w:t>
      </w:r>
      <w:r w:rsidRPr="006E0B5C">
        <w:rPr>
          <w:rFonts w:ascii="Times New Roman" w:hAnsi="Times New Roman" w:cs="Times New Roman"/>
        </w:rPr>
        <w:t>ci wynagrodzenia nale</w:t>
      </w:r>
      <w:r w:rsidRPr="006E0B5C">
        <w:rPr>
          <w:rFonts w:ascii="Times New Roman" w:eastAsia="TimesNewRoman" w:hAnsi="Times New Roman" w:cs="Times New Roman"/>
        </w:rPr>
        <w:t>ż</w:t>
      </w:r>
      <w:r w:rsidRPr="006E0B5C">
        <w:rPr>
          <w:rFonts w:ascii="Times New Roman" w:hAnsi="Times New Roman" w:cs="Times New Roman"/>
        </w:rPr>
        <w:t xml:space="preserve">nego Wykonawcy w przypadku zaistnienia przesłanki, o której mowa w ust. </w:t>
      </w:r>
      <w:r>
        <w:rPr>
          <w:rFonts w:ascii="Times New Roman" w:hAnsi="Times New Roman" w:cs="Times New Roman"/>
        </w:rPr>
        <w:t>4</w:t>
      </w:r>
      <w:r w:rsidRPr="006E0B5C">
        <w:rPr>
          <w:rFonts w:ascii="Times New Roman" w:hAnsi="Times New Roman" w:cs="Times New Roman"/>
        </w:rPr>
        <w:t xml:space="preserve"> pkt. 1, b</w:t>
      </w:r>
      <w:r w:rsidRPr="006E0B5C">
        <w:rPr>
          <w:rFonts w:ascii="Times New Roman" w:eastAsia="TimesNewRoman" w:hAnsi="Times New Roman" w:cs="Times New Roman"/>
        </w:rPr>
        <w:t>ę</w:t>
      </w:r>
      <w:r w:rsidRPr="006E0B5C">
        <w:rPr>
          <w:rFonts w:ascii="Times New Roman" w:hAnsi="Times New Roman" w:cs="Times New Roman"/>
        </w:rPr>
        <w:t>dzie odnosi</w:t>
      </w:r>
      <w:r w:rsidRPr="006E0B5C">
        <w:rPr>
          <w:rFonts w:ascii="Times New Roman" w:eastAsia="TimesNewRoman" w:hAnsi="Times New Roman" w:cs="Times New Roman"/>
        </w:rPr>
        <w:t xml:space="preserve">ć </w:t>
      </w:r>
      <w:r w:rsidRPr="006E0B5C">
        <w:rPr>
          <w:rFonts w:ascii="Times New Roman" w:hAnsi="Times New Roman" w:cs="Times New Roman"/>
        </w:rPr>
        <w:t>si</w:t>
      </w:r>
      <w:r w:rsidRPr="006E0B5C">
        <w:rPr>
          <w:rFonts w:ascii="Times New Roman" w:eastAsia="TimesNewRoman" w:hAnsi="Times New Roman" w:cs="Times New Roman"/>
        </w:rPr>
        <w:t xml:space="preserve">ę </w:t>
      </w:r>
      <w:r w:rsidRPr="006E0B5C">
        <w:rPr>
          <w:rFonts w:ascii="Times New Roman" w:hAnsi="Times New Roman" w:cs="Times New Roman"/>
        </w:rPr>
        <w:t>wył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cznie do cz</w:t>
      </w:r>
      <w:r w:rsidRPr="006E0B5C">
        <w:rPr>
          <w:rFonts w:ascii="Times New Roman" w:eastAsia="TimesNewRoman" w:hAnsi="Times New Roman" w:cs="Times New Roman"/>
        </w:rPr>
        <w:t>ęś</w:t>
      </w:r>
      <w:r w:rsidRPr="006E0B5C">
        <w:rPr>
          <w:rFonts w:ascii="Times New Roman" w:hAnsi="Times New Roman" w:cs="Times New Roman"/>
        </w:rPr>
        <w:t>ci przedmiotu Umowy zrealizowanej, zgodnie z terminami ustalonymi Umow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, po dniu wej</w:t>
      </w:r>
      <w:r w:rsidRPr="006E0B5C">
        <w:rPr>
          <w:rFonts w:ascii="Times New Roman" w:eastAsia="TimesNewRoman" w:hAnsi="Times New Roman" w:cs="Times New Roman"/>
        </w:rPr>
        <w:t>ś</w:t>
      </w:r>
      <w:r w:rsidRPr="006E0B5C">
        <w:rPr>
          <w:rFonts w:ascii="Times New Roman" w:hAnsi="Times New Roman" w:cs="Times New Roman"/>
        </w:rPr>
        <w:t xml:space="preserve">cia w </w:t>
      </w:r>
      <w:r w:rsidRPr="006E0B5C">
        <w:rPr>
          <w:rFonts w:ascii="Times New Roman" w:eastAsia="TimesNewRoman" w:hAnsi="Times New Roman" w:cs="Times New Roman"/>
        </w:rPr>
        <w:t>ż</w:t>
      </w:r>
      <w:r w:rsidRPr="006E0B5C">
        <w:rPr>
          <w:rFonts w:ascii="Times New Roman" w:hAnsi="Times New Roman" w:cs="Times New Roman"/>
        </w:rPr>
        <w:t>ycie przepisów zmieniaj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cych stawk</w:t>
      </w:r>
      <w:r w:rsidRPr="006E0B5C">
        <w:rPr>
          <w:rFonts w:ascii="Times New Roman" w:eastAsia="TimesNewRoman" w:hAnsi="Times New Roman" w:cs="Times New Roman"/>
        </w:rPr>
        <w:t xml:space="preserve">ę </w:t>
      </w:r>
      <w:r w:rsidRPr="006E0B5C">
        <w:rPr>
          <w:rFonts w:ascii="Times New Roman" w:hAnsi="Times New Roman" w:cs="Times New Roman"/>
        </w:rPr>
        <w:t>podatku od towarów i usług oraz podatku akcyzowego oraz wył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cznie do cz</w:t>
      </w:r>
      <w:r w:rsidRPr="006E0B5C">
        <w:rPr>
          <w:rFonts w:ascii="Times New Roman" w:eastAsia="TimesNewRoman" w:hAnsi="Times New Roman" w:cs="Times New Roman"/>
        </w:rPr>
        <w:t>ęś</w:t>
      </w:r>
      <w:r w:rsidRPr="006E0B5C">
        <w:rPr>
          <w:rFonts w:ascii="Times New Roman" w:hAnsi="Times New Roman" w:cs="Times New Roman"/>
        </w:rPr>
        <w:t>ci przedmiotu Umowy, do której zastosowanie znajdzie zmiana stawki podatku od towarów i usług oraz podatku akcyzowego.</w:t>
      </w:r>
    </w:p>
    <w:p w14:paraId="53CAB9CE" w14:textId="08254B51" w:rsidR="006E0B5C" w:rsidRPr="006E0B5C" w:rsidRDefault="006E0B5C" w:rsidP="006E0B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6E0B5C">
        <w:rPr>
          <w:rFonts w:ascii="Times New Roman" w:hAnsi="Times New Roman" w:cs="Times New Roman"/>
        </w:rPr>
        <w:t>Zmiana wysoko</w:t>
      </w:r>
      <w:r w:rsidRPr="006E0B5C">
        <w:rPr>
          <w:rFonts w:ascii="Times New Roman" w:eastAsia="TimesNewRoman" w:hAnsi="Times New Roman" w:cs="Times New Roman"/>
        </w:rPr>
        <w:t>ś</w:t>
      </w:r>
      <w:r w:rsidRPr="006E0B5C">
        <w:rPr>
          <w:rFonts w:ascii="Times New Roman" w:hAnsi="Times New Roman" w:cs="Times New Roman"/>
        </w:rPr>
        <w:t>ci wynagrodzenia w przypadku zaistnienia przesłanki, o której mowa w ust. 4 pkt. 2, 3 oraz 4, b</w:t>
      </w:r>
      <w:r w:rsidRPr="006E0B5C">
        <w:rPr>
          <w:rFonts w:ascii="Times New Roman" w:eastAsia="TimesNewRoman" w:hAnsi="Times New Roman" w:cs="Times New Roman"/>
        </w:rPr>
        <w:t>ę</w:t>
      </w:r>
      <w:r w:rsidRPr="006E0B5C">
        <w:rPr>
          <w:rFonts w:ascii="Times New Roman" w:hAnsi="Times New Roman" w:cs="Times New Roman"/>
        </w:rPr>
        <w:t>dzie obejmowa</w:t>
      </w:r>
      <w:r w:rsidRPr="006E0B5C">
        <w:rPr>
          <w:rFonts w:ascii="Times New Roman" w:eastAsia="TimesNewRoman" w:hAnsi="Times New Roman" w:cs="Times New Roman"/>
        </w:rPr>
        <w:t xml:space="preserve">ć </w:t>
      </w:r>
      <w:r w:rsidRPr="006E0B5C">
        <w:rPr>
          <w:rFonts w:ascii="Times New Roman" w:hAnsi="Times New Roman" w:cs="Times New Roman"/>
        </w:rPr>
        <w:t>wył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cznie cz</w:t>
      </w:r>
      <w:r w:rsidRPr="006E0B5C">
        <w:rPr>
          <w:rFonts w:ascii="Times New Roman" w:eastAsia="TimesNewRoman" w:hAnsi="Times New Roman" w:cs="Times New Roman"/>
        </w:rPr>
        <w:t xml:space="preserve">ęść </w:t>
      </w:r>
      <w:r w:rsidRPr="006E0B5C">
        <w:rPr>
          <w:rFonts w:ascii="Times New Roman" w:hAnsi="Times New Roman" w:cs="Times New Roman"/>
        </w:rPr>
        <w:t>wynagrodzenia nale</w:t>
      </w:r>
      <w:r w:rsidRPr="006E0B5C">
        <w:rPr>
          <w:rFonts w:ascii="Times New Roman" w:eastAsia="TimesNewRoman" w:hAnsi="Times New Roman" w:cs="Times New Roman"/>
        </w:rPr>
        <w:t>ż</w:t>
      </w:r>
      <w:r w:rsidRPr="006E0B5C">
        <w:rPr>
          <w:rFonts w:ascii="Times New Roman" w:hAnsi="Times New Roman" w:cs="Times New Roman"/>
        </w:rPr>
        <w:t>nego Wykonawcy, w odniesieniu do której nast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piła zmiana wysoko</w:t>
      </w:r>
      <w:r w:rsidRPr="006E0B5C">
        <w:rPr>
          <w:rFonts w:ascii="Times New Roman" w:eastAsia="TimesNewRoman" w:hAnsi="Times New Roman" w:cs="Times New Roman"/>
        </w:rPr>
        <w:t>ś</w:t>
      </w:r>
      <w:r w:rsidRPr="006E0B5C">
        <w:rPr>
          <w:rFonts w:ascii="Times New Roman" w:hAnsi="Times New Roman" w:cs="Times New Roman"/>
        </w:rPr>
        <w:t>ci kosztów wykonania Umowy przez Wykonawc</w:t>
      </w:r>
      <w:r w:rsidRPr="006E0B5C">
        <w:rPr>
          <w:rFonts w:ascii="Times New Roman" w:eastAsia="TimesNewRoman" w:hAnsi="Times New Roman" w:cs="Times New Roman"/>
        </w:rPr>
        <w:t xml:space="preserve">ę </w:t>
      </w:r>
      <w:r w:rsidRPr="006E0B5C">
        <w:rPr>
          <w:rFonts w:ascii="Times New Roman" w:hAnsi="Times New Roman" w:cs="Times New Roman"/>
        </w:rPr>
        <w:t>w zwi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zku z wej</w:t>
      </w:r>
      <w:r w:rsidRPr="006E0B5C">
        <w:rPr>
          <w:rFonts w:ascii="Times New Roman" w:eastAsia="TimesNewRoman" w:hAnsi="Times New Roman" w:cs="Times New Roman"/>
        </w:rPr>
        <w:t>ś</w:t>
      </w:r>
      <w:r w:rsidRPr="006E0B5C">
        <w:rPr>
          <w:rFonts w:ascii="Times New Roman" w:hAnsi="Times New Roman" w:cs="Times New Roman"/>
        </w:rPr>
        <w:t xml:space="preserve">ciem w </w:t>
      </w:r>
      <w:r w:rsidRPr="006E0B5C">
        <w:rPr>
          <w:rFonts w:ascii="Times New Roman" w:eastAsia="TimesNewRoman" w:hAnsi="Times New Roman" w:cs="Times New Roman"/>
        </w:rPr>
        <w:t>ż</w:t>
      </w:r>
      <w:r w:rsidRPr="006E0B5C">
        <w:rPr>
          <w:rFonts w:ascii="Times New Roman" w:hAnsi="Times New Roman" w:cs="Times New Roman"/>
        </w:rPr>
        <w:t>ycie przepisów odpowiednio zmieniaj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cych wysoko</w:t>
      </w:r>
      <w:r w:rsidRPr="006E0B5C">
        <w:rPr>
          <w:rFonts w:ascii="Times New Roman" w:eastAsia="TimesNewRoman" w:hAnsi="Times New Roman" w:cs="Times New Roman"/>
        </w:rPr>
        <w:t xml:space="preserve">ść </w:t>
      </w:r>
      <w:r w:rsidRPr="006E0B5C">
        <w:rPr>
          <w:rFonts w:ascii="Times New Roman" w:hAnsi="Times New Roman" w:cs="Times New Roman"/>
        </w:rPr>
        <w:t>minimalnego wynagrodzenia za prac</w:t>
      </w:r>
      <w:r w:rsidRPr="006E0B5C">
        <w:rPr>
          <w:rFonts w:ascii="Times New Roman" w:eastAsia="TimesNewRoman" w:hAnsi="Times New Roman" w:cs="Times New Roman"/>
        </w:rPr>
        <w:t>ę albo minimalnej stawki godzinowej</w:t>
      </w:r>
      <w:r w:rsidRPr="006E0B5C">
        <w:rPr>
          <w:rFonts w:ascii="Times New Roman" w:hAnsi="Times New Roman" w:cs="Times New Roman"/>
        </w:rPr>
        <w:t>, dokonuj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cych zmian w zakresie zasad podlegania ubezpieczeniom społecznym lub ubezpieczeniu zdrowotnemu lub w zakresie wysoko</w:t>
      </w:r>
      <w:r w:rsidRPr="006E0B5C">
        <w:rPr>
          <w:rFonts w:ascii="Times New Roman" w:eastAsia="TimesNewRoman" w:hAnsi="Times New Roman" w:cs="Times New Roman"/>
        </w:rPr>
        <w:t>ś</w:t>
      </w:r>
      <w:r w:rsidRPr="006E0B5C">
        <w:rPr>
          <w:rFonts w:ascii="Times New Roman" w:hAnsi="Times New Roman" w:cs="Times New Roman"/>
        </w:rPr>
        <w:t>ci stawki składki na ubezpieczenia społeczne lub zdrowotne, lub dokonuj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cych zmian w zakresie zasad gromadzenia i wysoko</w:t>
      </w:r>
      <w:r w:rsidRPr="006E0B5C">
        <w:rPr>
          <w:rFonts w:ascii="Times New Roman" w:eastAsia="TimesNewRoman" w:hAnsi="Times New Roman" w:cs="Times New Roman"/>
        </w:rPr>
        <w:t>ś</w:t>
      </w:r>
      <w:r w:rsidRPr="006E0B5C">
        <w:rPr>
          <w:rFonts w:ascii="Times New Roman" w:hAnsi="Times New Roman" w:cs="Times New Roman"/>
        </w:rPr>
        <w:t>ci wpłat do pracowniczych planów kapitałowych.</w:t>
      </w:r>
    </w:p>
    <w:p w14:paraId="2346F0AD" w14:textId="77777777" w:rsidR="006E0B5C" w:rsidRDefault="006E0B5C" w:rsidP="006E0B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512D053" w14:textId="77777777" w:rsidR="006E0B5C" w:rsidRDefault="006E0B5C" w:rsidP="006E0B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D4054D8" w14:textId="77777777" w:rsidR="006E0B5C" w:rsidRPr="002E69D4" w:rsidRDefault="006E0B5C" w:rsidP="006E0B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E69D4">
        <w:rPr>
          <w:rFonts w:ascii="Times New Roman" w:hAnsi="Times New Roman" w:cs="Times New Roman"/>
          <w:b/>
          <w:bCs/>
        </w:rPr>
        <w:t>§ 18</w:t>
      </w:r>
    </w:p>
    <w:p w14:paraId="02B5105E" w14:textId="5045251E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 xml:space="preserve">Wynagrodzenie Wykonawcy może zostać zwaloryzowane dla oddania zmiany (wzrostu lub spadku) cen materiałów lub kosztów związanych z realizacją przedmiotu </w:t>
      </w:r>
      <w:r w:rsidR="006E5825">
        <w:rPr>
          <w:rFonts w:ascii="Times New Roman" w:hAnsi="Times New Roman" w:cs="Times New Roman"/>
        </w:rPr>
        <w:t>u</w:t>
      </w:r>
      <w:r w:rsidRPr="002E69D4">
        <w:rPr>
          <w:rFonts w:ascii="Times New Roman" w:hAnsi="Times New Roman" w:cs="Times New Roman"/>
        </w:rPr>
        <w:t>mowy zgodnie z poniższymi postanowieniami (dalej jako „waloryzacja”).</w:t>
      </w:r>
    </w:p>
    <w:p w14:paraId="77418C82" w14:textId="77777777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>Wynagrodzenie może zostać zwaloryzowane wyłącznie w zakresie niewykonanej części przedmiotu Umowy, pod warunkiem zabezpieczenia odpowiednich środków w budżecie Zamawiającego.</w:t>
      </w:r>
    </w:p>
    <w:p w14:paraId="28B8576F" w14:textId="77777777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>Stawka waloryzacyjna wynosi 50% wskaźnika zmiany cen produkcji budowlano- montażowej, ogłaszanego komunikatem Prezesa Głównego Urzędu Statystycznego, z zastrzeżeniem, że:</w:t>
      </w:r>
    </w:p>
    <w:p w14:paraId="42FEFFA3" w14:textId="5E99BA04" w:rsidR="006E0B5C" w:rsidRPr="006E5825" w:rsidRDefault="006E0B5C" w:rsidP="00912F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5825">
        <w:rPr>
          <w:rFonts w:ascii="Times New Roman" w:hAnsi="Times New Roman" w:cs="Times New Roman"/>
        </w:rPr>
        <w:t xml:space="preserve">waloryzacja może nastąpić po upływie 6 miesięcy od zawarcia </w:t>
      </w:r>
      <w:r w:rsidR="006E5825" w:rsidRPr="006E5825">
        <w:rPr>
          <w:rFonts w:ascii="Times New Roman" w:hAnsi="Times New Roman" w:cs="Times New Roman"/>
        </w:rPr>
        <w:t>u</w:t>
      </w:r>
      <w:r w:rsidRPr="006E5825">
        <w:rPr>
          <w:rFonts w:ascii="Times New Roman" w:hAnsi="Times New Roman" w:cs="Times New Roman"/>
        </w:rPr>
        <w:t xml:space="preserve">mowy i będzie wyliczona w oparciu o wskaźnik zmiany cen produkcji budowlano-montażowej względem ceny lub kosztów </w:t>
      </w:r>
      <w:r w:rsidRPr="006E5825">
        <w:rPr>
          <w:rFonts w:ascii="Times New Roman" w:hAnsi="Times New Roman" w:cs="Times New Roman"/>
        </w:rPr>
        <w:lastRenderedPageBreak/>
        <w:t xml:space="preserve">przyjętych w celu ustalenia wynagrodzenia Wykonawcy zawartego w kosztorysie cenowym, a także pod warunkiem, że w przedmiotowym okresie wskaźnik ten </w:t>
      </w:r>
      <w:proofErr w:type="gramStart"/>
      <w:r w:rsidRPr="006E5825">
        <w:rPr>
          <w:rFonts w:ascii="Times New Roman" w:hAnsi="Times New Roman" w:cs="Times New Roman"/>
        </w:rPr>
        <w:t>przekroczy</w:t>
      </w:r>
      <w:r w:rsidR="006E5825">
        <w:rPr>
          <w:rFonts w:ascii="Times New Roman" w:hAnsi="Times New Roman" w:cs="Times New Roman"/>
        </w:rPr>
        <w:t xml:space="preserve">  </w:t>
      </w:r>
      <w:r w:rsidR="006E5825" w:rsidRPr="006E5825">
        <w:rPr>
          <w:rFonts w:ascii="Times New Roman" w:hAnsi="Times New Roman" w:cs="Times New Roman"/>
        </w:rPr>
        <w:t>10</w:t>
      </w:r>
      <w:proofErr w:type="gramEnd"/>
      <w:r w:rsidR="00770635" w:rsidRPr="006E5825">
        <w:rPr>
          <w:rFonts w:ascii="Times New Roman" w:hAnsi="Times New Roman" w:cs="Times New Roman"/>
        </w:rPr>
        <w:t xml:space="preserve"> </w:t>
      </w:r>
      <w:r w:rsidRPr="006E5825">
        <w:rPr>
          <w:rFonts w:ascii="Times New Roman" w:hAnsi="Times New Roman" w:cs="Times New Roman"/>
        </w:rPr>
        <w:t>%,</w:t>
      </w:r>
    </w:p>
    <w:p w14:paraId="1C2FDD2F" w14:textId="77777777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>W przypadku likwidacji wskaźnika, o którym mowa w ust. 3 lub zmiany podmiotu, który urzędowo go ustala, mechanizm, o którym mowa w ust. 3 stosuje się odpowiednio do wskaźnika i podmiotu, który zgodnie z odpowiednimi przepisami prawa zastąpi dotychczasowy wskaźnik lub podmiot.</w:t>
      </w:r>
    </w:p>
    <w:p w14:paraId="73451FC0" w14:textId="5615EDBD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 xml:space="preserve">Waloryzacja wynagrodzenia wymaga zmiany </w:t>
      </w:r>
      <w:r w:rsidR="00770635">
        <w:rPr>
          <w:rFonts w:ascii="Times New Roman" w:hAnsi="Times New Roman" w:cs="Times New Roman"/>
        </w:rPr>
        <w:t>u</w:t>
      </w:r>
      <w:r w:rsidRPr="002E69D4">
        <w:rPr>
          <w:rFonts w:ascii="Times New Roman" w:hAnsi="Times New Roman" w:cs="Times New Roman"/>
        </w:rPr>
        <w:t>mowy w formie pisemnej pod rygorem nieważności.</w:t>
      </w:r>
    </w:p>
    <w:p w14:paraId="3DDFF41F" w14:textId="33D27C2F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>Wynagrodzenie będzie waloryzowane maksymalnie do wysokości 10 % wynagrodzenia za wykonanie całego Przedmiotu umowy określonego w § 1</w:t>
      </w:r>
      <w:r w:rsidR="00770635">
        <w:rPr>
          <w:rFonts w:ascii="Times New Roman" w:hAnsi="Times New Roman" w:cs="Times New Roman"/>
        </w:rPr>
        <w:t>2</w:t>
      </w:r>
      <w:r w:rsidRPr="002E69D4">
        <w:rPr>
          <w:rFonts w:ascii="Times New Roman" w:hAnsi="Times New Roman" w:cs="Times New Roman"/>
        </w:rPr>
        <w:t xml:space="preserve"> ust. 1, co oznacza, że suma wszystkich zmian wynagrodzenia wprowadzonych wskutek zastosowania waloryzacji na podstawie niniejszej Umowy (tj. maksymalne podwyższenie lub obniżenie wynagrodzenia) nie może przekroczyć tego progu.</w:t>
      </w:r>
    </w:p>
    <w:p w14:paraId="53A52E57" w14:textId="77777777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>W przypadku, gdy w wyniku waloryzacji wynagrodzenie Wykonawcy winno ulec zmniejszeniu, Wykonawca obowiązany jest do zawarcia aneksu określającego zmianę wynagrodzenia w wyniku waloryzacji, w terminie 14 dni od dnia pisemnego wezwania przez Zamawiających.</w:t>
      </w:r>
    </w:p>
    <w:p w14:paraId="02EF9AB9" w14:textId="0107FAEC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 xml:space="preserve">Wykonawca w terminie do 14 dni po upływie </w:t>
      </w:r>
      <w:r>
        <w:rPr>
          <w:rFonts w:ascii="Times New Roman" w:hAnsi="Times New Roman" w:cs="Times New Roman"/>
        </w:rPr>
        <w:t>6</w:t>
      </w:r>
      <w:r w:rsidRPr="002E69D4">
        <w:rPr>
          <w:rFonts w:ascii="Times New Roman" w:hAnsi="Times New Roman" w:cs="Times New Roman"/>
        </w:rPr>
        <w:t xml:space="preserve"> miesięcy </w:t>
      </w:r>
      <w:r w:rsidR="00770635">
        <w:rPr>
          <w:rFonts w:ascii="Times New Roman" w:hAnsi="Times New Roman" w:cs="Times New Roman"/>
        </w:rPr>
        <w:t xml:space="preserve">od </w:t>
      </w:r>
      <w:r w:rsidRPr="002E69D4">
        <w:rPr>
          <w:rFonts w:ascii="Times New Roman" w:hAnsi="Times New Roman" w:cs="Times New Roman"/>
        </w:rPr>
        <w:t>daty zawarcia umowy</w:t>
      </w:r>
      <w:r w:rsidR="00770635">
        <w:rPr>
          <w:rFonts w:ascii="Times New Roman" w:hAnsi="Times New Roman" w:cs="Times New Roman"/>
        </w:rPr>
        <w:t xml:space="preserve"> </w:t>
      </w:r>
      <w:r w:rsidRPr="002E69D4">
        <w:rPr>
          <w:rFonts w:ascii="Times New Roman" w:hAnsi="Times New Roman" w:cs="Times New Roman"/>
        </w:rPr>
        <w:t>zobowiązany jest zawiadomić Zamawiając</w:t>
      </w:r>
      <w:r w:rsidR="00770635">
        <w:rPr>
          <w:rFonts w:ascii="Times New Roman" w:hAnsi="Times New Roman" w:cs="Times New Roman"/>
        </w:rPr>
        <w:t>ego</w:t>
      </w:r>
      <w:r w:rsidRPr="002E69D4">
        <w:rPr>
          <w:rFonts w:ascii="Times New Roman" w:hAnsi="Times New Roman" w:cs="Times New Roman"/>
        </w:rPr>
        <w:t xml:space="preserve"> na piśmie o zmianie wysokości wskaźnika opisanego w ust. 2 oraz zgłosić roszczenie o waloryzację wynagrodzenia. Uchybienie przez Wykonawcę przedmiotowemu obowiązkowi oznacza, że Wykonawca zrzeka się roszczenia o waloryzację wynagrodzenia.</w:t>
      </w:r>
    </w:p>
    <w:p w14:paraId="3D0F59E3" w14:textId="581CD252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 xml:space="preserve">W piśmie, o którym mowa w ust. 8 Wykonawca zobowiązany jest wykazać za pomocą stosownych dokumentów wpływ zmiany ceny materiałów lub kosztów na koszt wykonania przedmiotu </w:t>
      </w:r>
      <w:r w:rsidR="00770635">
        <w:rPr>
          <w:rFonts w:ascii="Times New Roman" w:hAnsi="Times New Roman" w:cs="Times New Roman"/>
        </w:rPr>
        <w:t>u</w:t>
      </w:r>
      <w:r w:rsidRPr="002E69D4">
        <w:rPr>
          <w:rFonts w:ascii="Times New Roman" w:hAnsi="Times New Roman" w:cs="Times New Roman"/>
        </w:rPr>
        <w:t>mowy.</w:t>
      </w:r>
    </w:p>
    <w:p w14:paraId="264557A6" w14:textId="77777777" w:rsidR="006E0B5C" w:rsidRDefault="006E0B5C" w:rsidP="006E0B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25E78E3" w14:textId="31A47BF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770635">
        <w:rPr>
          <w:rFonts w:ascii="Times New Roman" w:eastAsia="Times New Roman" w:hAnsi="Times New Roman" w:cs="Times New Roman"/>
          <w:b/>
          <w:lang w:eastAsia="pl-PL"/>
        </w:rPr>
        <w:t>9</w:t>
      </w:r>
    </w:p>
    <w:p w14:paraId="0D50854B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65164624" w14:textId="395F2929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770635">
        <w:rPr>
          <w:rFonts w:ascii="Times New Roman" w:eastAsia="Times New Roman" w:hAnsi="Times New Roman" w:cs="Times New Roman"/>
          <w:b/>
          <w:lang w:eastAsia="pl-PL"/>
        </w:rPr>
        <w:t>20</w:t>
      </w:r>
    </w:p>
    <w:p w14:paraId="228DC040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1FBEACA8" w14:textId="77777777" w:rsidR="0096452A" w:rsidRDefault="0096452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1523AE" w14:textId="27D9284C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  <w:r w:rsidR="00770635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4D06882D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14:paraId="0EA30882" w14:textId="77777777"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8A14C2" w14:textId="7CE94224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  <w:r w:rsidR="00770635">
        <w:rPr>
          <w:rFonts w:ascii="Times New Roman" w:eastAsia="Times New Roman" w:hAnsi="Times New Roman" w:cs="Times New Roman"/>
          <w:b/>
          <w:lang w:eastAsia="pl-PL"/>
        </w:rPr>
        <w:t>2</w:t>
      </w:r>
    </w:p>
    <w:p w14:paraId="0F4B0C6E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sprawach nieuregulowanych niniejszą umową mają zastosowanie przepisy Kodeksu Cywilnego, Prawa budowlanego oraz Prawa Zamówień Publicznych.</w:t>
      </w:r>
    </w:p>
    <w:p w14:paraId="7D700D9B" w14:textId="77777777" w:rsidR="006E5825" w:rsidRDefault="006E582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A0CD17" w14:textId="77777777" w:rsidR="006E5825" w:rsidRDefault="006E582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28830B" w14:textId="308C76F5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="00770635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263827D9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14:paraId="535D640E" w14:textId="77777777"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14:paraId="40D45E14" w14:textId="77777777"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E29FBCF" w14:textId="77777777" w:rsidR="009C20A2" w:rsidRDefault="009C20A2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AD03362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5FA78B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7E32297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A8822FC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10EE210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31D2722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A3C7D97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FB2432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59AC72D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D8CC19C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27FFC7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855FDF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AE062C" w14:textId="77777777"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E2F94E1" w14:textId="77777777" w:rsidR="0031748E" w:rsidRP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026F8636" w14:textId="77777777"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</w:t>
      </w:r>
      <w:r w:rsidR="005A5F53">
        <w:rPr>
          <w:rFonts w:ascii="Times New Roman" w:hAnsi="Times New Roman" w:cs="Times New Roman"/>
          <w:bCs/>
          <w:szCs w:val="24"/>
        </w:rPr>
        <w:t>f</w:t>
      </w:r>
      <w:r>
        <w:rPr>
          <w:rFonts w:ascii="Times New Roman" w:hAnsi="Times New Roman" w:cs="Times New Roman"/>
          <w:bCs/>
          <w:szCs w:val="24"/>
        </w:rPr>
        <w:t>ertą</w:t>
      </w:r>
    </w:p>
    <w:sectPr w:rsidR="00E43675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0475" w14:textId="77777777" w:rsidR="008B46AF" w:rsidRDefault="008B46AF" w:rsidP="00E43675">
      <w:pPr>
        <w:spacing w:after="0" w:line="240" w:lineRule="auto"/>
      </w:pPr>
      <w:r>
        <w:separator/>
      </w:r>
    </w:p>
  </w:endnote>
  <w:endnote w:type="continuationSeparator" w:id="0">
    <w:p w14:paraId="5D542C71" w14:textId="77777777" w:rsidR="008B46AF" w:rsidRDefault="008B46A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273F" w14:textId="77777777" w:rsidR="008B46AF" w:rsidRDefault="008B46AF">
    <w:pPr>
      <w:pStyle w:val="Stopka"/>
    </w:pPr>
  </w:p>
  <w:p w14:paraId="36666B03" w14:textId="77777777" w:rsidR="008B46AF" w:rsidRDefault="008B46A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63BD" w14:textId="73D27D4B" w:rsidR="008B46AF" w:rsidRDefault="00056899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0F75D3" wp14:editId="0A5ED9B4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537210"/>
              <wp:effectExtent l="9525" t="9525" r="5715" b="5715"/>
              <wp:wrapTopAndBottom/>
              <wp:docPr id="117219460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537210"/>
                        <a:chOff x="321" y="14850"/>
                        <a:chExt cx="11601" cy="547"/>
                      </a:xfrm>
                    </wpg:grpSpPr>
                    <wps:wsp>
                      <wps:cNvPr id="157619860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7DB25" w14:textId="4C8F398C" w:rsidR="008B46AF" w:rsidRPr="00544B33" w:rsidRDefault="008B46AF" w:rsidP="00544B3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WI. 271.5.202</w:t>
                            </w:r>
                            <w:r w:rsidR="00C95B2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.KOI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1736819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5FC8C" w14:textId="77777777" w:rsidR="008B46AF" w:rsidRDefault="008B46A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B44F35" w:rsidRPr="00B44F35">
                              <w:rPr>
                                <w:noProof/>
                                <w:color w:val="FFFFFF" w:themeColor="background1"/>
                              </w:rPr>
                              <w:t>10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109147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0F75D3" id="Group 1" o:spid="_x0000_s1026" style="position:absolute;margin-left:0;margin-top:0;width:580.05pt;height:42.3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" fillcolor="#943634 [2405]" stroked="f" strokecolor="#943634 [2405]">
                <v:textbox>
                  <w:txbxContent>
                    <w:p w14:paraId="4927DB25" w14:textId="4C8F398C" w:rsidR="008B46AF" w:rsidRPr="00544B33" w:rsidRDefault="008B46AF" w:rsidP="00544B3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WI. 271.5.202</w:t>
                      </w:r>
                      <w:r w:rsidR="00C95B2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 xml:space="preserve">.KOI </w:t>
                      </w: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" fillcolor="#943634 [2405]" stroked="f">
                <v:textbox>
                  <w:txbxContent>
                    <w:p w14:paraId="6F05FC8C" w14:textId="77777777" w:rsidR="008B46AF" w:rsidRDefault="008B46A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B44F35" w:rsidRPr="00B44F35">
                        <w:rPr>
                          <w:noProof/>
                          <w:color w:val="FFFFFF" w:themeColor="background1"/>
                        </w:rPr>
                        <w:t>10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751F" w14:textId="77777777" w:rsidR="008B46AF" w:rsidRDefault="008B46AF" w:rsidP="00E43675">
      <w:pPr>
        <w:spacing w:after="0" w:line="240" w:lineRule="auto"/>
      </w:pPr>
      <w:r>
        <w:separator/>
      </w:r>
    </w:p>
  </w:footnote>
  <w:footnote w:type="continuationSeparator" w:id="0">
    <w:p w14:paraId="165BD34B" w14:textId="77777777" w:rsidR="008B46AF" w:rsidRDefault="008B46A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F73"/>
    <w:multiLevelType w:val="hybridMultilevel"/>
    <w:tmpl w:val="D3806A50"/>
    <w:lvl w:ilvl="0" w:tplc="D83871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F7CC0"/>
    <w:multiLevelType w:val="hybridMultilevel"/>
    <w:tmpl w:val="9F4490E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65437"/>
    <w:multiLevelType w:val="hybridMultilevel"/>
    <w:tmpl w:val="1BA83E92"/>
    <w:lvl w:ilvl="0" w:tplc="3D2AED1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93699"/>
    <w:multiLevelType w:val="hybridMultilevel"/>
    <w:tmpl w:val="7742BBE4"/>
    <w:lvl w:ilvl="0" w:tplc="5882CBC2">
      <w:start w:val="14"/>
      <w:numFmt w:val="decimal"/>
      <w:lvlText w:val="%1."/>
      <w:lvlJc w:val="left"/>
      <w:pPr>
        <w:ind w:left="100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651D5"/>
    <w:multiLevelType w:val="hybridMultilevel"/>
    <w:tmpl w:val="32E033D0"/>
    <w:lvl w:ilvl="0" w:tplc="02D28274">
      <w:start w:val="1"/>
      <w:numFmt w:val="decimal"/>
      <w:lvlText w:val="%1)"/>
      <w:lvlJc w:val="left"/>
      <w:pPr>
        <w:ind w:left="1068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2B1C460E">
      <w:start w:val="1"/>
      <w:numFmt w:val="decimal"/>
      <w:lvlText w:val="%2)"/>
      <w:lvlJc w:val="left"/>
      <w:pPr>
        <w:ind w:left="1788" w:hanging="360"/>
      </w:pPr>
      <w:rPr>
        <w:rFonts w:ascii="Cambria Math" w:hAnsi="Cambria Math" w:hint="default"/>
        <w:b w:val="0"/>
        <w:i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3F4CD212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B24375"/>
    <w:multiLevelType w:val="hybridMultilevel"/>
    <w:tmpl w:val="49E8B252"/>
    <w:lvl w:ilvl="0" w:tplc="9868604C">
      <w:start w:val="11"/>
      <w:numFmt w:val="decimal"/>
      <w:lvlText w:val="%1."/>
      <w:lvlJc w:val="left"/>
      <w:pPr>
        <w:ind w:left="100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389238">
    <w:abstractNumId w:val="7"/>
  </w:num>
  <w:num w:numId="2" w16cid:durableId="12471059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13453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34396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2817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0281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1849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09307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6642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88600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7569453">
    <w:abstractNumId w:val="4"/>
  </w:num>
  <w:num w:numId="12" w16cid:durableId="36549592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843826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1825885">
    <w:abstractNumId w:val="24"/>
  </w:num>
  <w:num w:numId="15" w16cid:durableId="264270981">
    <w:abstractNumId w:val="10"/>
  </w:num>
  <w:num w:numId="16" w16cid:durableId="1033992909">
    <w:abstractNumId w:val="14"/>
  </w:num>
  <w:num w:numId="17" w16cid:durableId="1877883457">
    <w:abstractNumId w:val="19"/>
  </w:num>
  <w:num w:numId="18" w16cid:durableId="508763465">
    <w:abstractNumId w:val="9"/>
  </w:num>
  <w:num w:numId="19" w16cid:durableId="1019938728">
    <w:abstractNumId w:val="17"/>
  </w:num>
  <w:num w:numId="20" w16cid:durableId="540023211">
    <w:abstractNumId w:val="6"/>
  </w:num>
  <w:num w:numId="21" w16cid:durableId="1094593682">
    <w:abstractNumId w:val="3"/>
  </w:num>
  <w:num w:numId="22" w16cid:durableId="1549880029">
    <w:abstractNumId w:val="0"/>
  </w:num>
  <w:num w:numId="23" w16cid:durableId="89861836">
    <w:abstractNumId w:val="15"/>
  </w:num>
  <w:num w:numId="24" w16cid:durableId="1991057500">
    <w:abstractNumId w:val="22"/>
  </w:num>
  <w:num w:numId="25" w16cid:durableId="1213276279">
    <w:abstractNumId w:val="12"/>
  </w:num>
  <w:num w:numId="26" w16cid:durableId="464398081">
    <w:abstractNumId w:val="20"/>
  </w:num>
  <w:num w:numId="27" w16cid:durableId="721952524">
    <w:abstractNumId w:val="11"/>
  </w:num>
  <w:num w:numId="28" w16cid:durableId="1716274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21825"/>
    <w:rsid w:val="00056899"/>
    <w:rsid w:val="000674CD"/>
    <w:rsid w:val="000A02C4"/>
    <w:rsid w:val="000C174E"/>
    <w:rsid w:val="00140991"/>
    <w:rsid w:val="00140B51"/>
    <w:rsid w:val="00167106"/>
    <w:rsid w:val="00195876"/>
    <w:rsid w:val="001A6E4C"/>
    <w:rsid w:val="001E2386"/>
    <w:rsid w:val="001F6C45"/>
    <w:rsid w:val="0031748E"/>
    <w:rsid w:val="00396A2E"/>
    <w:rsid w:val="003C3241"/>
    <w:rsid w:val="00460B31"/>
    <w:rsid w:val="00495A02"/>
    <w:rsid w:val="004D1A73"/>
    <w:rsid w:val="005040E5"/>
    <w:rsid w:val="00511103"/>
    <w:rsid w:val="00544B33"/>
    <w:rsid w:val="005A5F53"/>
    <w:rsid w:val="00622B94"/>
    <w:rsid w:val="00627026"/>
    <w:rsid w:val="00672CFF"/>
    <w:rsid w:val="006A4101"/>
    <w:rsid w:val="006C0CDF"/>
    <w:rsid w:val="006E0B5C"/>
    <w:rsid w:val="006E5825"/>
    <w:rsid w:val="00701E42"/>
    <w:rsid w:val="00720189"/>
    <w:rsid w:val="00756E64"/>
    <w:rsid w:val="00770635"/>
    <w:rsid w:val="00792349"/>
    <w:rsid w:val="00797A4A"/>
    <w:rsid w:val="007A3AE0"/>
    <w:rsid w:val="008655D9"/>
    <w:rsid w:val="008677FA"/>
    <w:rsid w:val="00880D66"/>
    <w:rsid w:val="00887609"/>
    <w:rsid w:val="008A2E01"/>
    <w:rsid w:val="008B46AF"/>
    <w:rsid w:val="00907B5D"/>
    <w:rsid w:val="00926C07"/>
    <w:rsid w:val="0096452A"/>
    <w:rsid w:val="009C20A2"/>
    <w:rsid w:val="009C5F11"/>
    <w:rsid w:val="00A1504A"/>
    <w:rsid w:val="00A22DBB"/>
    <w:rsid w:val="00A52D3C"/>
    <w:rsid w:val="00AA4A72"/>
    <w:rsid w:val="00AC4DEB"/>
    <w:rsid w:val="00AE62B0"/>
    <w:rsid w:val="00AF050B"/>
    <w:rsid w:val="00B27557"/>
    <w:rsid w:val="00B44F35"/>
    <w:rsid w:val="00B54640"/>
    <w:rsid w:val="00B642D8"/>
    <w:rsid w:val="00BF4C82"/>
    <w:rsid w:val="00C652BE"/>
    <w:rsid w:val="00C8244E"/>
    <w:rsid w:val="00C91130"/>
    <w:rsid w:val="00C95B22"/>
    <w:rsid w:val="00CB379A"/>
    <w:rsid w:val="00CB412F"/>
    <w:rsid w:val="00D37247"/>
    <w:rsid w:val="00D970C2"/>
    <w:rsid w:val="00E42DB0"/>
    <w:rsid w:val="00E43675"/>
    <w:rsid w:val="00EC2CDE"/>
    <w:rsid w:val="00F07155"/>
    <w:rsid w:val="00F746B0"/>
    <w:rsid w:val="00F82E53"/>
    <w:rsid w:val="00F909AB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37E74"/>
  <w15:docId w15:val="{8A64B5F2-A81D-4F01-BDC3-BB1D82E9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aliases w:val="normalny tekst,Normal,Akapit z listą3,Akapit z listą2,Wypunktowanie,L1,Numerowanie,Akapit z listą5,T_SZ_List Paragraph,Preambuła,CW_Lista,List Paragraph,2 heading,A_wyliczenie,K-P_odwolanie,maz_wyliczenie,opis dzialania,BulletC,Obiekt"/>
    <w:basedOn w:val="Normalny"/>
    <w:link w:val="AkapitzlistZnak"/>
    <w:uiPriority w:val="99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ormalny tekst Znak,Normal Znak,Akapit z listą3 Znak,Akapit z listą2 Znak,Wypunktowanie Znak,L1 Znak,Numerowanie Znak,Akapit z listą5 Znak,T_SZ_List Paragraph Znak,Preambuła Znak,CW_Lista Znak,List Paragraph Znak,2 heading Znak"/>
    <w:link w:val="Akapitzlist"/>
    <w:uiPriority w:val="99"/>
    <w:qFormat/>
    <w:rsid w:val="006E0B5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4713</Words>
  <Characters>28281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</cp:revision>
  <cp:lastPrinted>2021-04-07T12:34:00Z</cp:lastPrinted>
  <dcterms:created xsi:type="dcterms:W3CDTF">2024-01-15T11:54:00Z</dcterms:created>
  <dcterms:modified xsi:type="dcterms:W3CDTF">2024-01-15T11:55:00Z</dcterms:modified>
</cp:coreProperties>
</file>