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0C" w:rsidRPr="0024450C" w:rsidRDefault="0024450C" w:rsidP="0024450C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4450C">
        <w:rPr>
          <w:rFonts w:ascii="Times New Roman" w:hAnsi="Times New Roman" w:cs="Times New Roman"/>
          <w:sz w:val="16"/>
          <w:szCs w:val="16"/>
        </w:rPr>
        <w:t>Załącznik nr 1 do ogłoszenia Klauzula informacyjna RODO</w:t>
      </w:r>
    </w:p>
    <w:p w:rsidR="009C3727" w:rsidRPr="009C3727" w:rsidRDefault="009C3727" w:rsidP="009C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C3727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:rsidR="009C3727" w:rsidRPr="009C3727" w:rsidRDefault="009C3727" w:rsidP="009C3727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C372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9C3727" w:rsidRPr="009C3727" w:rsidRDefault="009C3727" w:rsidP="009C3727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C3727">
        <w:rPr>
          <w:rFonts w:ascii="Times New Roman" w:eastAsia="SimSun" w:hAnsi="Times New Roman" w:cs="Times New Roman"/>
          <w:kern w:val="3"/>
          <w:lang w:eastAsia="zh-CN" w:bidi="hi-IN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                       o ochronie danych osobowych (</w:t>
      </w:r>
      <w:proofErr w:type="spellStart"/>
      <w:r w:rsidRPr="009C3727">
        <w:rPr>
          <w:rFonts w:ascii="Times New Roman" w:eastAsia="SimSun" w:hAnsi="Times New Roman" w:cs="Times New Roman"/>
          <w:kern w:val="3"/>
          <w:lang w:eastAsia="zh-CN" w:bidi="hi-IN"/>
        </w:rPr>
        <w:t>t.j</w:t>
      </w:r>
      <w:proofErr w:type="spellEnd"/>
      <w:r w:rsidRPr="009C3727">
        <w:rPr>
          <w:rFonts w:ascii="Times New Roman" w:eastAsia="SimSun" w:hAnsi="Times New Roman" w:cs="Times New Roman"/>
          <w:kern w:val="3"/>
          <w:lang w:eastAsia="zh-CN" w:bidi="hi-IN"/>
        </w:rPr>
        <w:t>. Dz. U. Z 2019 r. poz. 1781) informujemy, iż: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b/>
          <w:lang w:eastAsia="pl-PL"/>
        </w:rPr>
        <w:t>Administrator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Zakład Gospodarki Komunalnej w Grójcu                            z siedzibą w 05-600 Grójec al. Niepodległości 9, reprezentowany przez Dyrektora Zakładu. 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 </w:t>
      </w:r>
      <w:r w:rsidRPr="009C3727">
        <w:rPr>
          <w:rFonts w:ascii="Times New Roman" w:eastAsia="Times New Roman" w:hAnsi="Times New Roman" w:cs="Times New Roman"/>
          <w:b/>
          <w:lang w:eastAsia="pl-PL"/>
        </w:rPr>
        <w:t>Inspektor ochrony danych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Administrator powołał Inspektora Danych Osobowych Katarzynę Szurgot. Mogą się Państwo kontaktować  z wyznaczonym inspektorem ochrony danych osobowych w sprawach dotyczących przetwarzania danych osobowych przez Administratora pisemnie pod adresem siedziby Administratora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3727">
        <w:rPr>
          <w:rFonts w:ascii="Times New Roman" w:eastAsia="Times New Roman" w:hAnsi="Times New Roman" w:cs="Times New Roman"/>
          <w:lang w:eastAsia="pl-PL"/>
        </w:rPr>
        <w:t xml:space="preserve">z dopiskiem „IOD” lub elektronicznie: e-mail: </w:t>
      </w:r>
      <w:hyperlink r:id="rId6" w:history="1">
        <w:r w:rsidRPr="009C372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inspektor@grojecmiasto.pl</w:t>
        </w:r>
      </w:hyperlink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b/>
          <w:lang w:eastAsia="pl-PL"/>
        </w:rPr>
        <w:t>Cel i podstawy przetwarzania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Dane osobowe są przetwarzane w celu realizacji usług (umowa), spełnienia obowiązku wynikającego                      z przepisu prawa (prawo) lub w celu  zachowania niezbędnych informacji w związku z obroną przed lub dochodzeniem roszczeń wynikających z realizacji umowy oraz udzieleniem odpowiedzi na złożone pisma i reklamacje (prawnie usprawiedliwiony interes Administratora danych osobowych).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Państwa dane osobowe w zakresie wskazanym w przepisach będą przetwarzane na podstawie art. 6 ust 1 lit c RODO w związku z realizacją statutowej działalności Administratora w postępowaniach związanych z przydziałem/zamianą i bieżącym administrowaniem kom</w:t>
      </w:r>
      <w:r>
        <w:rPr>
          <w:rFonts w:ascii="Times New Roman" w:eastAsia="Times New Roman" w:hAnsi="Times New Roman" w:cs="Times New Roman"/>
          <w:lang w:eastAsia="pl-PL"/>
        </w:rPr>
        <w:t>unalnymi  lokalami mieszkalnymi</w:t>
      </w:r>
      <w:r w:rsidRPr="009C3727">
        <w:rPr>
          <w:rFonts w:ascii="Times New Roman" w:eastAsia="Times New Roman" w:hAnsi="Times New Roman" w:cs="Times New Roman"/>
          <w:lang w:eastAsia="pl-PL"/>
        </w:rPr>
        <w:t xml:space="preserve"> na podstawie ustaw szczególnych; </w:t>
      </w:r>
    </w:p>
    <w:p w:rsidR="009C3727" w:rsidRPr="009C3727" w:rsidRDefault="009C3727" w:rsidP="009C37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Państwa dane będą przetwarzane na podstawie art. 6 ust 1 lit b w celu przygotowania i wykonania umowy której Pan/Pani jest stroną,</w:t>
      </w:r>
      <w:r w:rsidRPr="009C372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lub podjęcia działań na żądanie osoby, której dane dotyczą, przed zawarciem umowy na podstawie art. 6 ust 1 lit b rozporządzenia ogólnego.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 Państwa dane będą przetwarzane w związku z art. 6 ust 1 lit a RODO    na podstawie wyrażonej przez Państwa zgody</w:t>
      </w:r>
      <w:r w:rsidRPr="009C372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w związku z realizacją zadań nie wynikających wprost  z przepisów prawa (tj. ułatwienie kontaktu itp.).  Zgoda</w:t>
      </w:r>
      <w:r w:rsidRPr="009C3727">
        <w:rPr>
          <w:rFonts w:ascii="Times New Roman" w:eastAsia="Times New Roman" w:hAnsi="Times New Roman" w:cs="Times New Roman"/>
          <w:lang w:eastAsia="pl-PL"/>
        </w:rPr>
        <w:t xml:space="preserve"> może zostać odwołana w dowolnym czasie. Wystarczy złożyć pisemne oświadczenie o cofnięciu zgody na dalsze przetwarzanie danych,  na które wyraził Pan/Pani wcześniej zgodę. Proszę wskazać w oświadczeniu o cofnięciu zgody jakich danych cofnięcie zgody dotyczy.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Cofniecie zgody nie ma  wpływu na zgodność z prawem przetwarzania,   którego dokonano na podstawie zgody przed jej cofnięciem. 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 w:rsidRPr="009C3727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9C3727">
        <w:rPr>
          <w:rFonts w:ascii="Times New Roman" w:eastAsia="Times New Roman" w:hAnsi="Times New Roman" w:cs="Times New Roman"/>
          <w:lang w:eastAsia="pl-PL"/>
        </w:rPr>
        <w:t xml:space="preserve"> ochrona zdrowia, życia                        i majątku osoby lub w innych nadzwyczajnych okolicznościach w zakresie niezbędnym dla wykonania zadania realizowanego w interesie publicznym  na podstawie art. 6 ust 1 lit e RODO .  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b/>
          <w:lang w:eastAsia="pl-PL"/>
        </w:rPr>
        <w:t>Okres przechowywania danych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Państwa dane będą przechowywane przez okres niezbędny do realizacji celu ich przetwarzanie, zgodnie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C3727">
        <w:rPr>
          <w:rFonts w:ascii="Times New Roman" w:eastAsia="Times New Roman" w:hAnsi="Times New Roman" w:cs="Times New Roman"/>
          <w:lang w:eastAsia="pl-PL"/>
        </w:rPr>
        <w:t xml:space="preserve"> z ustawą o archiwum narodowym i zasobach archiwalnych  lub do czasu upływu terminu na dochodzenie roszczeń.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Szczegółowe informacje o planowanym okresie przetwarzania danych osobowych można uzyskać w właściwej merytorycznie komórce organizacyjnej Urzędu Gminy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 i Miasta w Grójcu lub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>w Urzędzie Stanu Cywilnego.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 </w:t>
      </w:r>
      <w:r w:rsidRPr="009C3727">
        <w:rPr>
          <w:rFonts w:ascii="Times New Roman" w:eastAsia="Times New Roman" w:hAnsi="Times New Roman" w:cs="Times New Roman"/>
          <w:b/>
          <w:lang w:eastAsia="pl-PL"/>
        </w:rPr>
        <w:t>Prawa osób, których dane dotyczą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Mają Państwo prawo do: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lastRenderedPageBreak/>
        <w:t xml:space="preserve">prawo dostępu do swoich danych oraz otrzymania ich kopii w celu uzyskania informacji                         o przetwarzanych danych dotyczących danej osoby; w razie wystąpienia o kopię elektroniczną , informacji się powszechnie stosowaną drogą elektroniczną – Podstawa art. 15 RODO. 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prawo do sprostowania (poprawiania, uzupełniania) swoich danych osobowych, które są nieprawidłowe – podstawa art. 16 RODO;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prawo do ograniczenia przetwarzania danych osobowych w przypadkach określonych  art. 18 RODO :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prawo do usunięcia danych osobowych w przypadkach określonych w art. 17 RODO </w:t>
      </w:r>
      <w:proofErr w:type="spellStart"/>
      <w:r w:rsidRPr="009C3727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9C3727">
        <w:rPr>
          <w:rFonts w:ascii="Times New Roman" w:eastAsia="Times New Roman" w:hAnsi="Times New Roman" w:cs="Times New Roman"/>
          <w:lang w:eastAsia="pl-PL"/>
        </w:rPr>
        <w:t>: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dane nie są już niezbędne do celów, dla których zostały zebrane;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osoba, której dane dotyczą cofnęła zgodę na podstawie której opiera się podstawa ich przetwarzania;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wniesiono sprzeciw wobec przetwarzania na mocy art. 21 RODO;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dane były przetwarzane niezgodnie z prawem;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dane powinny być usunięte w celu wywiązania się z obowiązku prawnego przewidzianego w prawie Unii lub prawa krajowego;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9C3727">
        <w:rPr>
          <w:rFonts w:ascii="Times New Roman" w:eastAsia="Times New Roman" w:hAnsi="Times New Roman" w:cs="Times New Roman"/>
          <w:u w:val="single"/>
          <w:lang w:eastAsia="pl-PL"/>
        </w:rPr>
        <w:t xml:space="preserve">Prawo do usunięcia danych nie dotyczy danych,  które są  przetwarzane w celu wywiązania się z obowiązku prawnego ciążącego na Administratorze. 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 prawo do wniesienia skargi do Prezesa UODO (na adres Urzędu Ochrony Danych Osobowych, ul. Stawki 2, 00 - 193 Warszawa),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 gdy uznają Państwo, iż przetwarzanie danych osobowych Państwa dotyczących narusza przepisy ogólnego rozporządzenia o ochronie danych osobowych.;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b/>
          <w:lang w:eastAsia="pl-PL"/>
        </w:rPr>
        <w:t>Informacja o wymogu podania danych</w:t>
      </w:r>
    </w:p>
    <w:p w:rsidR="009C3727" w:rsidRPr="009C3727" w:rsidRDefault="009C3727" w:rsidP="009C3727">
      <w:pPr>
        <w:numPr>
          <w:ilvl w:val="0"/>
          <w:numId w:val="4"/>
        </w:numPr>
        <w:suppressAutoHyphens/>
        <w:autoSpaceDN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Podanie przez Państwa danych osobowych w zakresie wynikającym z przepisów prawa jest obowiązkowe, a ich nie podanie wywoła konsekwencje przewidziane w przepisach prawa. </w:t>
      </w:r>
      <w:r w:rsidRPr="009C372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Dane osobowe w tym celu będą pozyskiwane zarówno od osoby której dane dotyczą jak i od innych osób i centralnych rejestrów publicznych.  </w:t>
      </w: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Podanie danych w celu zawarcia i realizacji umowy jest  dobrowolne, ale niezbędne                           do zawarcia lub wykonania przedmiotu umowy. Konsekwencją niepodania danych jest niemożność zawarcia i wykonania umowy. </w:t>
      </w: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C3727">
        <w:rPr>
          <w:rFonts w:ascii="Times New Roman" w:eastAsia="Times New Roman" w:hAnsi="Times New Roman" w:cs="Times New Roman"/>
          <w:b/>
          <w:bCs/>
          <w:lang w:eastAsia="pl-PL"/>
        </w:rPr>
        <w:t xml:space="preserve">Odbiorcy danych: </w:t>
      </w:r>
    </w:p>
    <w:p w:rsidR="009C3727" w:rsidRPr="009C3727" w:rsidRDefault="009C3727" w:rsidP="009C3727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Państwa dane będą udostępnianie podmiotom uprawnionym na podstawie obowiązującego prawa podmiotom realizującym usługi wspomagające organizację i działania Administratora na podstawie powierzenia.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Potwierdzam zapoznanie się z powyższą klauzulą informacyjną.</w:t>
      </w: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…..…………………………….</w:t>
      </w: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C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(czytelny  podpis)        </w:t>
      </w: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C37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462A5A" w:rsidRPr="00A62EB6" w:rsidRDefault="00462A5A" w:rsidP="00A62E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2A5A" w:rsidRPr="00A6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3C234C9"/>
    <w:multiLevelType w:val="hybridMultilevel"/>
    <w:tmpl w:val="28ACCD0E"/>
    <w:lvl w:ilvl="0" w:tplc="AEACB1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B6"/>
    <w:rsid w:val="0024450C"/>
    <w:rsid w:val="00334A3E"/>
    <w:rsid w:val="00462A5A"/>
    <w:rsid w:val="009C3727"/>
    <w:rsid w:val="00A62EB6"/>
    <w:rsid w:val="00EB32AD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E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E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grojecmiast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Renata</cp:lastModifiedBy>
  <cp:revision>7</cp:revision>
  <cp:lastPrinted>2022-05-19T07:44:00Z</cp:lastPrinted>
  <dcterms:created xsi:type="dcterms:W3CDTF">2019-10-22T06:54:00Z</dcterms:created>
  <dcterms:modified xsi:type="dcterms:W3CDTF">2022-05-19T07:45:00Z</dcterms:modified>
</cp:coreProperties>
</file>