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DB62FF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1F24FEF4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44399A70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3232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DB62F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9484F6C" w14:textId="5D6B635B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bookmarkStart w:id="0" w:name="_Hlk146187316"/>
      <w:r w:rsidR="00132324" w:rsidRPr="00132324">
        <w:rPr>
          <w:rFonts w:ascii="Times New Roman" w:hAnsi="Times New Roman"/>
          <w:b/>
          <w:i/>
        </w:rPr>
        <w:t>Przebudowa i budowa obiektów budowlanych na terenie stadionu miejskiego w Grójcu – etap I</w:t>
      </w:r>
      <w:bookmarkEnd w:id="0"/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261BC045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2CB39BE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4D81D64B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7F10F3">
        <w:rPr>
          <w:rFonts w:ascii="Times New Roman" w:hAnsi="Times New Roman" w:cs="Times New Roman"/>
          <w:b/>
        </w:rPr>
        <w:t>12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B92" w14:textId="77777777" w:rsidR="00A720F5" w:rsidRDefault="00DB62FF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43076146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3232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DB62F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68" w14:textId="281FFB02" w:rsidR="00AE6FB9" w:rsidRDefault="00A1668A" w:rsidP="00A1668A">
    <w:pPr>
      <w:pStyle w:val="Nagwek"/>
      <w:jc w:val="right"/>
    </w:pPr>
    <w:r>
      <w:rPr>
        <w:noProof/>
      </w:rPr>
      <w:drawing>
        <wp:inline distT="0" distB="0" distL="0" distR="0" wp14:anchorId="6DED3BA3" wp14:editId="4115DA18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271.28.2023.KOI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48</cp:revision>
  <dcterms:created xsi:type="dcterms:W3CDTF">2021-01-22T09:18:00Z</dcterms:created>
  <dcterms:modified xsi:type="dcterms:W3CDTF">2023-10-17T12:27:00Z</dcterms:modified>
</cp:coreProperties>
</file>