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8731" w14:textId="26A6DB73" w:rsidR="00D837F7" w:rsidRDefault="00E41E13">
      <w:r w:rsidRPr="00E41E13">
        <w:t>https://bip.grojecmiasto.pl/wiadomosci/16440/wiadomosc/697208/budowa_zlobka_samorzadowego_grojmisie_przy_ul_okreznej_w_grojcu</w:t>
      </w:r>
    </w:p>
    <w:sectPr w:rsidR="00D8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23"/>
    <w:rsid w:val="00201523"/>
    <w:rsid w:val="00AB7FC1"/>
    <w:rsid w:val="00D837F7"/>
    <w:rsid w:val="00E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D0F62-08B3-4071-83F2-ED0DA007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2</cp:revision>
  <dcterms:created xsi:type="dcterms:W3CDTF">2023-10-10T13:55:00Z</dcterms:created>
  <dcterms:modified xsi:type="dcterms:W3CDTF">2023-10-10T13:55:00Z</dcterms:modified>
</cp:coreProperties>
</file>