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75" w:rsidRPr="003E0207" w:rsidRDefault="00E43675" w:rsidP="00E43675">
      <w:pPr>
        <w:spacing w:after="40"/>
        <w:jc w:val="right"/>
        <w:rPr>
          <w:rFonts w:ascii="Times New Roman" w:hAnsi="Times New Roman" w:cs="Times New Roman"/>
          <w:b/>
          <w:szCs w:val="24"/>
        </w:rPr>
      </w:pP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hAnsi="Times New Roman" w:cs="Times New Roman"/>
          <w:b/>
          <w:szCs w:val="24"/>
        </w:rPr>
        <w:t xml:space="preserve">Załącznik nr </w:t>
      </w:r>
      <w:r w:rsidR="00347D1D">
        <w:rPr>
          <w:rFonts w:ascii="Times New Roman" w:hAnsi="Times New Roman" w:cs="Times New Roman"/>
          <w:b/>
          <w:szCs w:val="24"/>
        </w:rPr>
        <w:t>5</w:t>
      </w:r>
      <w:r>
        <w:rPr>
          <w:rFonts w:ascii="Times New Roman" w:hAnsi="Times New Roman" w:cs="Times New Roman"/>
          <w:b/>
          <w:szCs w:val="24"/>
        </w:rPr>
        <w:t xml:space="preserve"> do S</w:t>
      </w:r>
      <w:r w:rsidRPr="003E0207">
        <w:rPr>
          <w:rFonts w:ascii="Times New Roman" w:hAnsi="Times New Roman" w:cs="Times New Roman"/>
          <w:b/>
          <w:szCs w:val="24"/>
        </w:rPr>
        <w:t>WZ</w:t>
      </w:r>
    </w:p>
    <w:p w:rsidR="00E43675" w:rsidRDefault="00E43675" w:rsidP="00E43675">
      <w:pPr>
        <w:keepNext/>
        <w:spacing w:after="0" w:line="240" w:lineRule="auto"/>
        <w:jc w:val="right"/>
        <w:outlineLvl w:val="0"/>
        <w:rPr>
          <w:rFonts w:ascii="Times New Roman" w:eastAsia="Times New Roman" w:hAnsi="Times New Roman" w:cs="Times New Roman"/>
          <w:b/>
          <w:bCs/>
        </w:rPr>
      </w:pPr>
    </w:p>
    <w:p w:rsidR="00E43675" w:rsidRPr="0057592C" w:rsidRDefault="00234BF1" w:rsidP="00E43675">
      <w:pPr>
        <w:keepNext/>
        <w:spacing w:after="0" w:line="240" w:lineRule="auto"/>
        <w:jc w:val="center"/>
        <w:outlineLvl w:val="0"/>
        <w:rPr>
          <w:rFonts w:ascii="Times New Roman" w:eastAsia="Times New Roman" w:hAnsi="Times New Roman" w:cs="Times New Roman"/>
          <w:b/>
          <w:bCs/>
        </w:rPr>
      </w:pPr>
      <w:r>
        <w:rPr>
          <w:rFonts w:ascii="Times New Roman" w:eastAsia="Times New Roman" w:hAnsi="Times New Roman" w:cs="Times New Roman"/>
          <w:b/>
          <w:bCs/>
        </w:rPr>
        <w:t>Umowa nr  ........ /2022</w:t>
      </w:r>
      <w:r w:rsidR="00E43675">
        <w:rPr>
          <w:rFonts w:ascii="Times New Roman" w:eastAsia="Times New Roman" w:hAnsi="Times New Roman" w:cs="Times New Roman"/>
          <w:b/>
          <w:bCs/>
        </w:rPr>
        <w:t xml:space="preserve">  </w:t>
      </w:r>
      <w:r w:rsidR="00E43675" w:rsidRPr="0057592C">
        <w:rPr>
          <w:rFonts w:ascii="Times New Roman" w:eastAsia="Times New Roman" w:hAnsi="Times New Roman" w:cs="Times New Roman"/>
          <w:b/>
          <w:bCs/>
        </w:rPr>
        <w:t>(wzór)</w:t>
      </w:r>
    </w:p>
    <w:p w:rsidR="00E43675" w:rsidRPr="0057592C" w:rsidRDefault="00E43675" w:rsidP="00E43675">
      <w:pPr>
        <w:spacing w:after="0" w:line="240" w:lineRule="auto"/>
        <w:rPr>
          <w:rFonts w:ascii="Times New Roman" w:eastAsia="Times New Roman" w:hAnsi="Times New Roman" w:cs="Times New Roman"/>
        </w:rPr>
      </w:pPr>
    </w:p>
    <w:p w:rsidR="00E43675" w:rsidRPr="0057592C" w:rsidRDefault="00E43675" w:rsidP="00E43675">
      <w:pPr>
        <w:spacing w:after="240" w:line="240" w:lineRule="auto"/>
        <w:rPr>
          <w:rFonts w:ascii="Times New Roman" w:eastAsia="Times New Roman" w:hAnsi="Times New Roman" w:cs="Times New Roman"/>
        </w:rPr>
      </w:pPr>
      <w:r w:rsidRPr="0057592C">
        <w:rPr>
          <w:rFonts w:ascii="Times New Roman" w:eastAsia="Times New Roman" w:hAnsi="Times New Roman" w:cs="Times New Roman"/>
        </w:rPr>
        <w:t xml:space="preserve">zawarta w dniu   </w:t>
      </w:r>
      <w:r>
        <w:rPr>
          <w:rFonts w:ascii="Times New Roman" w:eastAsia="Times New Roman" w:hAnsi="Times New Roman" w:cs="Times New Roman"/>
        </w:rPr>
        <w:t>……………………   202</w:t>
      </w:r>
      <w:r w:rsidR="00234BF1">
        <w:rPr>
          <w:rFonts w:ascii="Times New Roman" w:eastAsia="Times New Roman" w:hAnsi="Times New Roman" w:cs="Times New Roman"/>
        </w:rPr>
        <w:t>2</w:t>
      </w:r>
      <w:r>
        <w:rPr>
          <w:rFonts w:ascii="Times New Roman" w:eastAsia="Times New Roman" w:hAnsi="Times New Roman" w:cs="Times New Roman"/>
        </w:rPr>
        <w:t xml:space="preserve"> r. </w:t>
      </w:r>
      <w:r w:rsidRPr="0057592C">
        <w:rPr>
          <w:rFonts w:ascii="Times New Roman" w:eastAsia="Times New Roman" w:hAnsi="Times New Roman" w:cs="Times New Roman"/>
        </w:rPr>
        <w:t>w Grójcu pomiędzy:</w:t>
      </w:r>
    </w:p>
    <w:p w:rsidR="00E43675" w:rsidRDefault="00E43675" w:rsidP="00E43675">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b/>
        </w:rPr>
        <w:t>Gminą Grójec</w:t>
      </w:r>
      <w:r w:rsidRPr="0057592C">
        <w:rPr>
          <w:rFonts w:ascii="Times New Roman" w:eastAsia="Times New Roman" w:hAnsi="Times New Roman" w:cs="Times New Roman"/>
        </w:rPr>
        <w:t xml:space="preserve"> z siedzibą przy ulicy Józefa Piłsudskiego 47, 05-600 Grójec, NIP 797-20-11-265</w:t>
      </w:r>
      <w:r>
        <w:rPr>
          <w:rFonts w:ascii="Times New Roman" w:eastAsia="Times New Roman" w:hAnsi="Times New Roman" w:cs="Times New Roman"/>
        </w:rPr>
        <w:t xml:space="preserve">, REGON: 670223310, w imieniu której działa </w:t>
      </w:r>
      <w:r w:rsidRPr="007E3DA7">
        <w:rPr>
          <w:rFonts w:ascii="Times New Roman" w:eastAsia="Times New Roman" w:hAnsi="Times New Roman" w:cs="Times New Roman"/>
          <w:b/>
        </w:rPr>
        <w:t>Pan Dariusz Gwiazda</w:t>
      </w:r>
      <w:r>
        <w:rPr>
          <w:rFonts w:ascii="Times New Roman" w:eastAsia="Times New Roman" w:hAnsi="Times New Roman" w:cs="Times New Roman"/>
        </w:rPr>
        <w:t xml:space="preserve"> -</w:t>
      </w:r>
      <w:r w:rsidRPr="0057592C">
        <w:rPr>
          <w:rFonts w:ascii="Times New Roman" w:eastAsia="Times New Roman" w:hAnsi="Times New Roman" w:cs="Times New Roman"/>
        </w:rPr>
        <w:t xml:space="preserve"> </w:t>
      </w:r>
      <w:r>
        <w:rPr>
          <w:rFonts w:ascii="Times New Roman" w:eastAsia="Times New Roman" w:hAnsi="Times New Roman" w:cs="Times New Roman"/>
          <w:b/>
        </w:rPr>
        <w:t xml:space="preserve">Burmistrz Gminy i Miasta Grójec </w:t>
      </w:r>
      <w:r>
        <w:rPr>
          <w:rFonts w:ascii="Times New Roman" w:eastAsia="Times New Roman" w:hAnsi="Times New Roman" w:cs="Times New Roman"/>
        </w:rPr>
        <w:t xml:space="preserve">z kontrasygnatą </w:t>
      </w:r>
      <w:r w:rsidRPr="007E6A40">
        <w:rPr>
          <w:rFonts w:ascii="Times New Roman" w:eastAsia="Times New Roman" w:hAnsi="Times New Roman" w:cs="Times New Roman"/>
          <w:b/>
        </w:rPr>
        <w:t xml:space="preserve">Skarbnika </w:t>
      </w:r>
      <w:r>
        <w:rPr>
          <w:rFonts w:ascii="Times New Roman" w:eastAsia="Times New Roman" w:hAnsi="Times New Roman" w:cs="Times New Roman"/>
        </w:rPr>
        <w:t xml:space="preserve">(głównego księgowego budżetu) </w:t>
      </w:r>
      <w:r w:rsidRPr="007E6A40">
        <w:rPr>
          <w:rFonts w:ascii="Times New Roman" w:eastAsia="Times New Roman" w:hAnsi="Times New Roman" w:cs="Times New Roman"/>
          <w:b/>
        </w:rPr>
        <w:t>Pani Marioli Komorowskiej</w:t>
      </w:r>
      <w:r>
        <w:rPr>
          <w:rFonts w:ascii="Times New Roman" w:eastAsia="Times New Roman" w:hAnsi="Times New Roman" w:cs="Times New Roman"/>
        </w:rPr>
        <w:t xml:space="preserve">, </w:t>
      </w:r>
    </w:p>
    <w:p w:rsidR="00E43675" w:rsidRPr="0057592C" w:rsidRDefault="00E43675" w:rsidP="00E43675">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rPr>
        <w:t xml:space="preserve">zwaną dalej </w:t>
      </w:r>
      <w:r w:rsidRPr="0057592C">
        <w:rPr>
          <w:rFonts w:ascii="Times New Roman" w:eastAsia="Times New Roman" w:hAnsi="Times New Roman" w:cs="Times New Roman"/>
          <w:b/>
          <w:bCs/>
        </w:rPr>
        <w:t>„Zamawiającym”</w:t>
      </w:r>
      <w:r w:rsidRPr="0057592C">
        <w:rPr>
          <w:rFonts w:ascii="Times New Roman" w:eastAsia="Times New Roman" w:hAnsi="Times New Roman" w:cs="Times New Roman"/>
        </w:rPr>
        <w:t>,</w:t>
      </w:r>
    </w:p>
    <w:p w:rsidR="00E43675" w:rsidRPr="0057592C" w:rsidRDefault="00E43675" w:rsidP="00E43675">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rPr>
        <w:t xml:space="preserve">a </w:t>
      </w:r>
      <w:r w:rsidRPr="0057592C">
        <w:rPr>
          <w:rFonts w:ascii="Times New Roman" w:eastAsia="Times New Roman" w:hAnsi="Times New Roman" w:cs="Times New Roman"/>
          <w:b/>
        </w:rPr>
        <w:t>……………………………………</w:t>
      </w:r>
      <w:r w:rsidRPr="0057592C">
        <w:rPr>
          <w:rFonts w:ascii="Times New Roman" w:eastAsia="Times New Roman" w:hAnsi="Times New Roman" w:cs="Times New Roman"/>
        </w:rPr>
        <w:t xml:space="preserve"> reprezentowany  przez </w:t>
      </w:r>
      <w:r w:rsidRPr="0057592C">
        <w:rPr>
          <w:rFonts w:ascii="Times New Roman" w:eastAsia="Times New Roman" w:hAnsi="Times New Roman" w:cs="Times New Roman"/>
          <w:b/>
        </w:rPr>
        <w:t>…………………………………………</w:t>
      </w:r>
      <w:r w:rsidRPr="0057592C">
        <w:rPr>
          <w:rFonts w:ascii="Times New Roman" w:eastAsia="Times New Roman" w:hAnsi="Times New Roman" w:cs="Times New Roman"/>
        </w:rPr>
        <w:t xml:space="preserve">,  zwanym dalej </w:t>
      </w:r>
      <w:r w:rsidRPr="0057592C">
        <w:rPr>
          <w:rFonts w:ascii="Times New Roman" w:eastAsia="Times New Roman" w:hAnsi="Times New Roman" w:cs="Times New Roman"/>
          <w:b/>
          <w:bCs/>
        </w:rPr>
        <w:t>„Wykonawcą”</w:t>
      </w:r>
    </w:p>
    <w:p w:rsidR="00347D1D" w:rsidRPr="00347D1D" w:rsidRDefault="00E43675" w:rsidP="00347D1D">
      <w:pPr>
        <w:spacing w:before="60" w:after="0" w:line="360" w:lineRule="auto"/>
        <w:jc w:val="both"/>
        <w:rPr>
          <w:rFonts w:ascii="Times New Roman" w:eastAsia="Times New Roman" w:hAnsi="Times New Roman" w:cs="Times New Roman"/>
          <w:sz w:val="21"/>
          <w:szCs w:val="21"/>
        </w:rPr>
      </w:pPr>
      <w:r w:rsidRPr="0057592C">
        <w:rPr>
          <w:rFonts w:ascii="Times New Roman" w:eastAsia="Times New Roman" w:hAnsi="Times New Roman" w:cs="Times New Roman"/>
        </w:rPr>
        <w:t>w wyniku przeprowadzenia postępowania o udzielenie zamówienia publicznego</w:t>
      </w:r>
      <w:r>
        <w:rPr>
          <w:rFonts w:ascii="Times New Roman" w:eastAsia="Times New Roman" w:hAnsi="Times New Roman" w:cs="Times New Roman"/>
        </w:rPr>
        <w:t xml:space="preserve"> </w:t>
      </w:r>
      <w:r w:rsidRPr="0057592C">
        <w:rPr>
          <w:rFonts w:ascii="Times New Roman" w:eastAsia="Times New Roman" w:hAnsi="Times New Roman" w:cs="Times New Roman"/>
        </w:rPr>
        <w:t xml:space="preserve">w trybie </w:t>
      </w:r>
      <w:r>
        <w:rPr>
          <w:rFonts w:ascii="Times New Roman" w:eastAsia="Times New Roman" w:hAnsi="Times New Roman" w:cs="Times New Roman"/>
        </w:rPr>
        <w:t xml:space="preserve">podstawowym bez przeprowadzania negocjacji, </w:t>
      </w:r>
      <w:r w:rsidRPr="0057592C">
        <w:rPr>
          <w:rFonts w:ascii="Times New Roman" w:eastAsia="Times New Roman" w:hAnsi="Times New Roman" w:cs="Times New Roman"/>
        </w:rPr>
        <w:t xml:space="preserve">numer </w:t>
      </w:r>
      <w:r w:rsidR="00FF6B9C">
        <w:rPr>
          <w:rFonts w:ascii="Times New Roman" w:eastAsia="Times New Roman" w:hAnsi="Times New Roman" w:cs="Times New Roman"/>
          <w:b/>
        </w:rPr>
        <w:t>WI.271.</w:t>
      </w:r>
      <w:r w:rsidR="00F844F4">
        <w:rPr>
          <w:rFonts w:ascii="Times New Roman" w:eastAsia="Times New Roman" w:hAnsi="Times New Roman" w:cs="Times New Roman"/>
          <w:b/>
        </w:rPr>
        <w:t>4</w:t>
      </w:r>
      <w:r w:rsidR="00347D1D">
        <w:rPr>
          <w:rFonts w:ascii="Times New Roman" w:eastAsia="Times New Roman" w:hAnsi="Times New Roman" w:cs="Times New Roman"/>
          <w:b/>
        </w:rPr>
        <w:t>5</w:t>
      </w:r>
      <w:r>
        <w:rPr>
          <w:rFonts w:ascii="Times New Roman" w:eastAsia="Times New Roman" w:hAnsi="Times New Roman" w:cs="Times New Roman"/>
          <w:b/>
        </w:rPr>
        <w:t>.202</w:t>
      </w:r>
      <w:r w:rsidR="00234BF1">
        <w:rPr>
          <w:rFonts w:ascii="Times New Roman" w:eastAsia="Times New Roman" w:hAnsi="Times New Roman" w:cs="Times New Roman"/>
          <w:b/>
        </w:rPr>
        <w:t>2</w:t>
      </w:r>
      <w:r w:rsidRPr="00985A2D">
        <w:rPr>
          <w:rFonts w:ascii="Times New Roman" w:eastAsia="Times New Roman" w:hAnsi="Times New Roman" w:cs="Times New Roman"/>
          <w:b/>
        </w:rPr>
        <w:t>.KOI</w:t>
      </w:r>
      <w:r>
        <w:rPr>
          <w:rFonts w:ascii="Times New Roman" w:eastAsia="Times New Roman" w:hAnsi="Times New Roman" w:cs="Times New Roman"/>
          <w:color w:val="FF0000"/>
        </w:rPr>
        <w:t xml:space="preserve"> </w:t>
      </w:r>
      <w:r w:rsidRPr="0057592C">
        <w:rPr>
          <w:rFonts w:ascii="Times New Roman" w:eastAsia="Times New Roman" w:hAnsi="Times New Roman" w:cs="Times New Roman"/>
          <w:b/>
        </w:rPr>
        <w:t>pn</w:t>
      </w:r>
      <w:r w:rsidRPr="00312DE0">
        <w:rPr>
          <w:rFonts w:ascii="Times New Roman" w:eastAsia="Times New Roman" w:hAnsi="Times New Roman" w:cs="Times New Roman"/>
          <w:b/>
        </w:rPr>
        <w:t>:</w:t>
      </w:r>
      <w:r w:rsidR="00AC4DEB">
        <w:rPr>
          <w:rFonts w:ascii="Times New Roman" w:eastAsia="Times New Roman" w:hAnsi="Times New Roman" w:cs="Times New Roman"/>
          <w:b/>
        </w:rPr>
        <w:t xml:space="preserve"> </w:t>
      </w:r>
      <w:r w:rsidR="00C904AF" w:rsidRPr="00541841">
        <w:rPr>
          <w:rFonts w:ascii="Times New Roman" w:hAnsi="Times New Roman"/>
          <w:b/>
        </w:rPr>
        <w:t>„</w:t>
      </w:r>
      <w:r w:rsidR="00347D1D">
        <w:rPr>
          <w:rFonts w:ascii="Times New Roman" w:hAnsi="Times New Roman"/>
          <w:b/>
          <w:i/>
        </w:rPr>
        <w:t xml:space="preserve">Budowa ogólnodostępnej stacji ładowania pojazdów – dostawa i montaż” </w:t>
      </w:r>
      <w:r w:rsidRPr="0057592C">
        <w:rPr>
          <w:rFonts w:ascii="Times New Roman" w:eastAsia="Times New Roman" w:hAnsi="Times New Roman" w:cs="Times New Roman"/>
          <w:szCs w:val="21"/>
        </w:rPr>
        <w:t>została zawarta umowa o następującej treści</w:t>
      </w:r>
      <w:r w:rsidR="00D0756C">
        <w:rPr>
          <w:rFonts w:ascii="Times New Roman" w:eastAsia="Times New Roman" w:hAnsi="Times New Roman" w:cs="Times New Roman"/>
          <w:sz w:val="21"/>
          <w:szCs w:val="21"/>
        </w:rPr>
        <w:t>.</w:t>
      </w:r>
    </w:p>
    <w:p w:rsidR="00347D1D" w:rsidRPr="00347D1D" w:rsidRDefault="00347D1D" w:rsidP="00347D1D">
      <w:pPr>
        <w:spacing w:before="60" w:after="0" w:line="360" w:lineRule="auto"/>
        <w:jc w:val="center"/>
        <w:rPr>
          <w:rFonts w:ascii="Times New Roman" w:eastAsia="Times New Roman" w:hAnsi="Times New Roman" w:cs="Times New Roman"/>
          <w:b/>
          <w:bCs/>
        </w:rPr>
      </w:pPr>
      <w:r w:rsidRPr="00347D1D">
        <w:rPr>
          <w:rFonts w:ascii="Times New Roman" w:eastAsia="Times New Roman" w:hAnsi="Times New Roman" w:cs="Times New Roman"/>
          <w:b/>
          <w:bCs/>
        </w:rPr>
        <w:t>§ 1</w:t>
      </w:r>
    </w:p>
    <w:p w:rsidR="00347D1D" w:rsidRPr="00E06164" w:rsidRDefault="00347D1D" w:rsidP="000900A0">
      <w:pPr>
        <w:numPr>
          <w:ilvl w:val="0"/>
          <w:numId w:val="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Przedmiotem umowy jest dostawa, montaż i uruchomienie </w:t>
      </w:r>
      <w:r>
        <w:rPr>
          <w:rFonts w:ascii="Times New Roman" w:eastAsia="Times New Roman" w:hAnsi="Times New Roman" w:cs="Times New Roman"/>
        </w:rPr>
        <w:t xml:space="preserve">w Grójcu na Placu Wolności </w:t>
      </w:r>
      <w:r w:rsidRPr="00347D1D">
        <w:rPr>
          <w:rFonts w:ascii="Times New Roman" w:eastAsia="Times New Roman" w:hAnsi="Times New Roman" w:cs="Times New Roman"/>
        </w:rPr>
        <w:t xml:space="preserve">1 jednej </w:t>
      </w:r>
      <w:r w:rsidR="00E06164">
        <w:rPr>
          <w:rFonts w:ascii="Times New Roman" w:eastAsia="Times New Roman" w:hAnsi="Times New Roman" w:cs="Times New Roman"/>
        </w:rPr>
        <w:t>stacji</w:t>
      </w:r>
      <w:r w:rsidR="00E06164" w:rsidRPr="00E06164">
        <w:rPr>
          <w:rFonts w:ascii="Times New Roman" w:eastAsia="Times New Roman" w:hAnsi="Times New Roman" w:cs="Times New Roman"/>
        </w:rPr>
        <w:t xml:space="preserve"> szybkiego ładowania </w:t>
      </w:r>
      <w:r w:rsidR="00E06164">
        <w:rPr>
          <w:rFonts w:ascii="Times New Roman" w:eastAsia="Times New Roman" w:hAnsi="Times New Roman" w:cs="Times New Roman"/>
        </w:rPr>
        <w:t xml:space="preserve">pojazdów </w:t>
      </w:r>
      <w:r w:rsidR="00E06164" w:rsidRPr="00E06164">
        <w:rPr>
          <w:rFonts w:ascii="Times New Roman" w:eastAsia="Times New Roman" w:hAnsi="Times New Roman" w:cs="Times New Roman"/>
        </w:rPr>
        <w:t>pr</w:t>
      </w:r>
      <w:r w:rsidR="00E06164">
        <w:rPr>
          <w:rFonts w:ascii="Times New Roman" w:eastAsia="Times New Roman" w:hAnsi="Times New Roman" w:cs="Times New Roman"/>
        </w:rPr>
        <w:t xml:space="preserve">ądem stałym DC, dwustanowiskowej </w:t>
      </w:r>
      <w:r w:rsidR="00E06164" w:rsidRPr="00E06164">
        <w:rPr>
          <w:rFonts w:ascii="Times New Roman" w:eastAsia="Times New Roman" w:hAnsi="Times New Roman" w:cs="Times New Roman"/>
        </w:rPr>
        <w:t xml:space="preserve">o łącznej mocy 60 </w:t>
      </w:r>
      <w:proofErr w:type="spellStart"/>
      <w:r w:rsidR="00E06164" w:rsidRPr="00E06164">
        <w:rPr>
          <w:rFonts w:ascii="Times New Roman" w:eastAsia="Times New Roman" w:hAnsi="Times New Roman" w:cs="Times New Roman"/>
        </w:rPr>
        <w:t>kW</w:t>
      </w:r>
      <w:proofErr w:type="spellEnd"/>
      <w:r w:rsidR="00E06164" w:rsidRPr="00E06164">
        <w:rPr>
          <w:rFonts w:ascii="Times New Roman" w:eastAsia="Times New Roman" w:hAnsi="Times New Roman" w:cs="Times New Roman"/>
        </w:rPr>
        <w:t xml:space="preserve"> DC (lub 50 </w:t>
      </w:r>
      <w:proofErr w:type="spellStart"/>
      <w:r w:rsidR="00E06164" w:rsidRPr="00E06164">
        <w:rPr>
          <w:rFonts w:ascii="Times New Roman" w:eastAsia="Times New Roman" w:hAnsi="Times New Roman" w:cs="Times New Roman"/>
        </w:rPr>
        <w:t>kW</w:t>
      </w:r>
      <w:proofErr w:type="spellEnd"/>
      <w:r w:rsidR="00E06164" w:rsidRPr="00E06164">
        <w:rPr>
          <w:rFonts w:ascii="Times New Roman" w:eastAsia="Times New Roman" w:hAnsi="Times New Roman" w:cs="Times New Roman"/>
        </w:rPr>
        <w:t xml:space="preserve">), moc podzielona na dwa stanowiska o mocy 30/30 </w:t>
      </w:r>
      <w:proofErr w:type="spellStart"/>
      <w:r w:rsidR="00E06164" w:rsidRPr="00E06164">
        <w:rPr>
          <w:rFonts w:ascii="Times New Roman" w:eastAsia="Times New Roman" w:hAnsi="Times New Roman" w:cs="Times New Roman"/>
        </w:rPr>
        <w:t>kW</w:t>
      </w:r>
      <w:proofErr w:type="spellEnd"/>
      <w:r w:rsidR="00E06164" w:rsidRPr="00E06164">
        <w:rPr>
          <w:rFonts w:ascii="Times New Roman" w:eastAsia="Times New Roman" w:hAnsi="Times New Roman" w:cs="Times New Roman"/>
        </w:rPr>
        <w:t xml:space="preserve"> ładowane równolegle (lub 25/25 </w:t>
      </w:r>
      <w:proofErr w:type="spellStart"/>
      <w:r w:rsidR="00E06164" w:rsidRPr="00E06164">
        <w:rPr>
          <w:rFonts w:ascii="Times New Roman" w:eastAsia="Times New Roman" w:hAnsi="Times New Roman" w:cs="Times New Roman"/>
        </w:rPr>
        <w:t>kW</w:t>
      </w:r>
      <w:proofErr w:type="spellEnd"/>
      <w:r w:rsidR="00E06164" w:rsidRPr="00E06164">
        <w:rPr>
          <w:rFonts w:ascii="Times New Roman" w:eastAsia="Times New Roman" w:hAnsi="Times New Roman" w:cs="Times New Roman"/>
        </w:rPr>
        <w:t xml:space="preserve">). Złącza CCS2, </w:t>
      </w:r>
      <w:proofErr w:type="spellStart"/>
      <w:r w:rsidR="00E06164" w:rsidRPr="00E06164">
        <w:rPr>
          <w:rFonts w:ascii="Times New Roman" w:eastAsia="Times New Roman" w:hAnsi="Times New Roman" w:cs="Times New Roman"/>
        </w:rPr>
        <w:t>CHAdeMO</w:t>
      </w:r>
      <w:proofErr w:type="spellEnd"/>
      <w:r w:rsidR="00E06164" w:rsidRPr="00E06164">
        <w:rPr>
          <w:rFonts w:ascii="Times New Roman" w:eastAsia="Times New Roman" w:hAnsi="Times New Roman" w:cs="Times New Roman"/>
        </w:rPr>
        <w:t>. Stacja wyposażona w protokół OCPP umożliwiający dostęp do stacji za pomocą aplikacji wybranego operatora, wyposażona w czytnik kart RFID, ekran dotykowy, możliwość ładowania komercyjnego wraz z terminalem płatniczym i mobilną aplikacją płatniczą do zarządzania stacją i płatnościami na okres 24 miesięcy</w:t>
      </w:r>
      <w:r w:rsidR="00E06164">
        <w:rPr>
          <w:rFonts w:ascii="Times New Roman" w:eastAsia="Times New Roman" w:hAnsi="Times New Roman" w:cs="Times New Roman"/>
        </w:rPr>
        <w:t xml:space="preserve"> – dalej jako</w:t>
      </w:r>
      <w:r w:rsidRPr="00E06164">
        <w:rPr>
          <w:rFonts w:ascii="Times New Roman" w:eastAsia="Times New Roman" w:hAnsi="Times New Roman" w:cs="Times New Roman"/>
        </w:rPr>
        <w:t xml:space="preserve"> „Przedmiot umowy”.</w:t>
      </w:r>
    </w:p>
    <w:p w:rsidR="00347D1D" w:rsidRPr="00347D1D" w:rsidRDefault="00347D1D" w:rsidP="000900A0">
      <w:pPr>
        <w:numPr>
          <w:ilvl w:val="0"/>
          <w:numId w:val="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Zakres Przedmiotu umowy i jego przebieg określa opis przedmiotu zamówienia stanowiący załącznik nr 1 do niniejszej Umowy, będący jej integralną częścią.</w:t>
      </w:r>
    </w:p>
    <w:p w:rsidR="00347D1D" w:rsidRPr="00347D1D" w:rsidRDefault="00347D1D" w:rsidP="000900A0">
      <w:pPr>
        <w:numPr>
          <w:ilvl w:val="0"/>
          <w:numId w:val="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 ramach Umowy, poza elementami wskazanymi w ust.1, Wykonawca zobowiązuje się do przeszkolenia z obsługi stacji ładowania osoby wyznaczone przez Zamawiającego, zgodnie z §  4 ust.4.</w:t>
      </w:r>
    </w:p>
    <w:p w:rsidR="00347D1D" w:rsidRPr="001023E3" w:rsidRDefault="00347D1D" w:rsidP="000900A0">
      <w:pPr>
        <w:numPr>
          <w:ilvl w:val="0"/>
          <w:numId w:val="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Strony zgodnie postanawiają, iż dla prawidłowej realizacji Przedmiotu Umowy niezbędne jest w </w:t>
      </w:r>
      <w:r w:rsidRPr="001023E3">
        <w:rPr>
          <w:rFonts w:ascii="Times New Roman" w:eastAsia="Times New Roman" w:hAnsi="Times New Roman" w:cs="Times New Roman"/>
        </w:rPr>
        <w:t>szczególności, aby Wykonawca:</w:t>
      </w:r>
    </w:p>
    <w:p w:rsidR="00347D1D" w:rsidRPr="001023E3" w:rsidRDefault="00347D1D" w:rsidP="000900A0">
      <w:pPr>
        <w:numPr>
          <w:ilvl w:val="0"/>
          <w:numId w:val="17"/>
        </w:numPr>
        <w:spacing w:before="60" w:after="0" w:line="360" w:lineRule="auto"/>
        <w:jc w:val="both"/>
        <w:rPr>
          <w:rFonts w:ascii="Times New Roman" w:eastAsia="Times New Roman" w:hAnsi="Times New Roman" w:cs="Times New Roman"/>
        </w:rPr>
      </w:pPr>
      <w:r w:rsidRPr="001023E3">
        <w:rPr>
          <w:rFonts w:ascii="Times New Roman" w:eastAsia="Times New Roman" w:hAnsi="Times New Roman" w:cs="Times New Roman"/>
        </w:rPr>
        <w:t>przygotował projekt wykonawczy wraz ze schematem elektrycznym podłączenia stacji ładowania do istniejącej rozdzielni</w:t>
      </w:r>
      <w:r w:rsidR="00E06164" w:rsidRPr="001023E3">
        <w:rPr>
          <w:rFonts w:ascii="Times New Roman" w:eastAsia="Times New Roman" w:hAnsi="Times New Roman" w:cs="Times New Roman"/>
        </w:rPr>
        <w:t xml:space="preserve"> </w:t>
      </w:r>
      <w:r w:rsidR="00E06164" w:rsidRPr="001023E3">
        <w:rPr>
          <w:rFonts w:ascii="Times New Roman" w:hAnsi="Times New Roman" w:cs="Times New Roman"/>
        </w:rPr>
        <w:t xml:space="preserve"> zlokalizowanej w Grójcu na Placu Wolności</w:t>
      </w:r>
      <w:r w:rsidR="001023E3">
        <w:rPr>
          <w:rFonts w:ascii="Times New Roman" w:hAnsi="Times New Roman" w:cs="Times New Roman"/>
        </w:rPr>
        <w:t>,</w:t>
      </w:r>
    </w:p>
    <w:p w:rsidR="00E06164" w:rsidRPr="001023E3" w:rsidRDefault="001023E3" w:rsidP="000900A0">
      <w:pPr>
        <w:pStyle w:val="Akapitzlist"/>
        <w:numPr>
          <w:ilvl w:val="0"/>
          <w:numId w:val="17"/>
        </w:numPr>
        <w:spacing w:after="0" w:line="360" w:lineRule="auto"/>
        <w:jc w:val="both"/>
        <w:rPr>
          <w:rFonts w:ascii="Times New Roman" w:hAnsi="Times New Roman" w:cs="Times New Roman"/>
        </w:rPr>
      </w:pPr>
      <w:r w:rsidRPr="001023E3">
        <w:rPr>
          <w:rFonts w:ascii="Times New Roman" w:hAnsi="Times New Roman" w:cs="Times New Roman"/>
        </w:rPr>
        <w:t>wykonał</w:t>
      </w:r>
      <w:r w:rsidR="00E06164" w:rsidRPr="001023E3">
        <w:rPr>
          <w:rFonts w:ascii="Times New Roman" w:hAnsi="Times New Roman" w:cs="Times New Roman"/>
        </w:rPr>
        <w:t xml:space="preserve"> fundam</w:t>
      </w:r>
      <w:r w:rsidRPr="001023E3">
        <w:rPr>
          <w:rFonts w:ascii="Times New Roman" w:hAnsi="Times New Roman" w:cs="Times New Roman"/>
        </w:rPr>
        <w:t>ent pod stację ładowania,</w:t>
      </w:r>
    </w:p>
    <w:p w:rsidR="00E06164" w:rsidRPr="001023E3" w:rsidRDefault="001023E3" w:rsidP="000900A0">
      <w:pPr>
        <w:pStyle w:val="Akapitzlist"/>
        <w:numPr>
          <w:ilvl w:val="0"/>
          <w:numId w:val="17"/>
        </w:numPr>
        <w:spacing w:after="0" w:line="360" w:lineRule="auto"/>
        <w:jc w:val="both"/>
        <w:rPr>
          <w:rFonts w:ascii="Times New Roman" w:hAnsi="Times New Roman" w:cs="Times New Roman"/>
        </w:rPr>
      </w:pPr>
      <w:r w:rsidRPr="001023E3">
        <w:rPr>
          <w:rFonts w:ascii="Times New Roman" w:hAnsi="Times New Roman" w:cs="Times New Roman"/>
        </w:rPr>
        <w:t xml:space="preserve">osadził stację </w:t>
      </w:r>
      <w:r w:rsidR="00E06164" w:rsidRPr="001023E3">
        <w:rPr>
          <w:rFonts w:ascii="Times New Roman" w:hAnsi="Times New Roman" w:cs="Times New Roman"/>
        </w:rPr>
        <w:t>na wybudowanym fundamencie</w:t>
      </w:r>
      <w:r w:rsidRPr="001023E3">
        <w:rPr>
          <w:rFonts w:ascii="Times New Roman" w:hAnsi="Times New Roman" w:cs="Times New Roman"/>
        </w:rPr>
        <w:t>,</w:t>
      </w:r>
    </w:p>
    <w:p w:rsidR="00E06164" w:rsidRPr="001023E3" w:rsidRDefault="001023E3" w:rsidP="000900A0">
      <w:pPr>
        <w:pStyle w:val="Akapitzlist"/>
        <w:numPr>
          <w:ilvl w:val="0"/>
          <w:numId w:val="17"/>
        </w:numPr>
        <w:spacing w:after="0" w:line="360" w:lineRule="auto"/>
        <w:jc w:val="both"/>
        <w:rPr>
          <w:rFonts w:ascii="Times New Roman" w:hAnsi="Times New Roman" w:cs="Times New Roman"/>
        </w:rPr>
      </w:pPr>
      <w:r w:rsidRPr="001023E3">
        <w:rPr>
          <w:rFonts w:ascii="Times New Roman" w:hAnsi="Times New Roman" w:cs="Times New Roman"/>
        </w:rPr>
        <w:t xml:space="preserve">podłączył stację </w:t>
      </w:r>
      <w:r w:rsidR="00E06164" w:rsidRPr="001023E3">
        <w:rPr>
          <w:rFonts w:ascii="Times New Roman" w:hAnsi="Times New Roman" w:cs="Times New Roman"/>
        </w:rPr>
        <w:t>ładowania</w:t>
      </w:r>
      <w:r w:rsidRPr="001023E3">
        <w:rPr>
          <w:rFonts w:ascii="Times New Roman" w:hAnsi="Times New Roman" w:cs="Times New Roman"/>
        </w:rPr>
        <w:t>,</w:t>
      </w:r>
    </w:p>
    <w:p w:rsidR="00347D1D" w:rsidRPr="001023E3" w:rsidRDefault="001023E3" w:rsidP="000900A0">
      <w:pPr>
        <w:numPr>
          <w:ilvl w:val="0"/>
          <w:numId w:val="17"/>
        </w:numPr>
        <w:spacing w:before="60" w:after="0" w:line="360" w:lineRule="auto"/>
        <w:jc w:val="both"/>
        <w:rPr>
          <w:rFonts w:ascii="Times New Roman" w:eastAsia="Times New Roman" w:hAnsi="Times New Roman" w:cs="Times New Roman"/>
        </w:rPr>
      </w:pPr>
      <w:r w:rsidRPr="001023E3">
        <w:rPr>
          <w:rFonts w:ascii="Times New Roman" w:eastAsia="Times New Roman" w:hAnsi="Times New Roman" w:cs="Times New Roman"/>
        </w:rPr>
        <w:lastRenderedPageBreak/>
        <w:t>d</w:t>
      </w:r>
      <w:r w:rsidR="00347D1D" w:rsidRPr="001023E3">
        <w:rPr>
          <w:rFonts w:ascii="Times New Roman" w:eastAsia="Times New Roman" w:hAnsi="Times New Roman" w:cs="Times New Roman"/>
        </w:rPr>
        <w:t>okonał pierwszego uruchomienia i konfiguracji urządzenia, w szczególności przep</w:t>
      </w:r>
      <w:r>
        <w:rPr>
          <w:rFonts w:ascii="Times New Roman" w:eastAsia="Times New Roman" w:hAnsi="Times New Roman" w:cs="Times New Roman"/>
        </w:rPr>
        <w:t>rowadził testy Przedmiotu Umowy</w:t>
      </w:r>
      <w:r w:rsidR="00347D1D" w:rsidRPr="001023E3">
        <w:rPr>
          <w:rFonts w:ascii="Times New Roman" w:eastAsia="Times New Roman" w:hAnsi="Times New Roman" w:cs="Times New Roman"/>
        </w:rPr>
        <w:t>, mające na celu pokazanie sprawności działania Przedmiotu Umowy,</w:t>
      </w:r>
    </w:p>
    <w:p w:rsidR="00347D1D" w:rsidRPr="00347D1D" w:rsidRDefault="00347D1D" w:rsidP="000900A0">
      <w:pPr>
        <w:numPr>
          <w:ilvl w:val="0"/>
          <w:numId w:val="17"/>
        </w:numPr>
        <w:spacing w:before="60" w:after="0" w:line="360" w:lineRule="auto"/>
        <w:jc w:val="both"/>
        <w:rPr>
          <w:rFonts w:ascii="Times New Roman" w:eastAsia="Times New Roman" w:hAnsi="Times New Roman" w:cs="Times New Roman"/>
        </w:rPr>
      </w:pPr>
      <w:r w:rsidRPr="001023E3">
        <w:rPr>
          <w:rFonts w:ascii="Times New Roman" w:eastAsia="Times New Roman" w:hAnsi="Times New Roman" w:cs="Times New Roman"/>
        </w:rPr>
        <w:t>przeprowadził proces zgłoszenia do Urzędu</w:t>
      </w:r>
      <w:r w:rsidRPr="00347D1D">
        <w:rPr>
          <w:rFonts w:ascii="Times New Roman" w:eastAsia="Times New Roman" w:hAnsi="Times New Roman" w:cs="Times New Roman"/>
        </w:rPr>
        <w:t xml:space="preserve"> Dozoru Technicznego (dalej jako „UDT”), w szczególności przygotował komplet niezbędnej dokumentacji technicznej wymaganej do uzyskania odbioru technicznego przez Zamawiającego, o której mowa w § 20 rozporządzenia Ministra Energii z dnia 26 czerwca 2019 r. w sprawie wymagań technicznych dla stacji ładowania i punktów ładowania stanowiących element infrastruktury ładowania drogowego transportu publicznego (Dz.U.2019.1316 z dnia 2019.07.15) lub wszelkich innych wymaganych przez obowiązujące przepisy prawa dokumentów niezbędnych do zgodnej z prawem eksploatacji Przedmiotu Umowy, wykonał pomiary elektryczne, uzyskał pozytywną opinii rzeczoznawcy ds. </w:t>
      </w:r>
      <w:proofErr w:type="spellStart"/>
      <w:r w:rsidRPr="00347D1D">
        <w:rPr>
          <w:rFonts w:ascii="Times New Roman" w:eastAsia="Times New Roman" w:hAnsi="Times New Roman" w:cs="Times New Roman"/>
        </w:rPr>
        <w:t>ppoż</w:t>
      </w:r>
      <w:proofErr w:type="spellEnd"/>
      <w:r w:rsidRPr="00347D1D">
        <w:rPr>
          <w:rFonts w:ascii="Times New Roman" w:eastAsia="Times New Roman" w:hAnsi="Times New Roman" w:cs="Times New Roman"/>
        </w:rPr>
        <w:t xml:space="preserve"> o spełnieniu wymagań z zakresu ochrony przeciwpożarowej, dokonał oznakowania, malowania oraz zabezpieczenia miejsc ładowania, wykonał pomiary elektrycznych gniazd stacji,</w:t>
      </w:r>
    </w:p>
    <w:p w:rsidR="00347D1D" w:rsidRPr="00347D1D" w:rsidRDefault="00347D1D" w:rsidP="000900A0">
      <w:pPr>
        <w:numPr>
          <w:ilvl w:val="0"/>
          <w:numId w:val="17"/>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złożył w imieniu Zamawiającego do UDT wniosek o przeprowadzenie badań technicznych przed oddaniem do eksploatacji, o których mowa w art. 16 ust. 2 pkt 1 ustawy z dnia 11 stycznia 2018 r. o </w:t>
      </w:r>
      <w:proofErr w:type="spellStart"/>
      <w:r w:rsidRPr="00347D1D">
        <w:rPr>
          <w:rFonts w:ascii="Times New Roman" w:eastAsia="Times New Roman" w:hAnsi="Times New Roman" w:cs="Times New Roman"/>
        </w:rPr>
        <w:t>elektromobilności</w:t>
      </w:r>
      <w:proofErr w:type="spellEnd"/>
      <w:r w:rsidRPr="00347D1D">
        <w:rPr>
          <w:rFonts w:ascii="Times New Roman" w:eastAsia="Times New Roman" w:hAnsi="Times New Roman" w:cs="Times New Roman"/>
        </w:rPr>
        <w:t xml:space="preserve"> i paliwach alternatywnych (Dz.U.2022.1083 </w:t>
      </w:r>
      <w:proofErr w:type="spellStart"/>
      <w:r w:rsidRPr="00347D1D">
        <w:rPr>
          <w:rFonts w:ascii="Times New Roman" w:eastAsia="Times New Roman" w:hAnsi="Times New Roman" w:cs="Times New Roman"/>
        </w:rPr>
        <w:t>t.j</w:t>
      </w:r>
      <w:proofErr w:type="spellEnd"/>
      <w:r w:rsidRPr="00347D1D">
        <w:rPr>
          <w:rFonts w:ascii="Times New Roman" w:eastAsia="Times New Roman" w:hAnsi="Times New Roman" w:cs="Times New Roman"/>
        </w:rPr>
        <w:t xml:space="preserve">. z dnia 2022.05.23) lub innych obowiązujących przepisach prawa wraz z wymaganymi załącznikami w celu uzyskania dopuszczenia do eksploatacji Przedmiotu Umowy,  </w:t>
      </w:r>
    </w:p>
    <w:p w:rsidR="00347D1D" w:rsidRPr="00347D1D" w:rsidRDefault="00347D1D" w:rsidP="000900A0">
      <w:pPr>
        <w:numPr>
          <w:ilvl w:val="0"/>
          <w:numId w:val="17"/>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zapewnił Zamawiającemu asystę podczas odbioru UDT.</w:t>
      </w:r>
    </w:p>
    <w:p w:rsidR="00347D1D" w:rsidRPr="00347D1D" w:rsidRDefault="00347D1D" w:rsidP="000900A0">
      <w:pPr>
        <w:numPr>
          <w:ilvl w:val="0"/>
          <w:numId w:val="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Wykonanie Przedmiotu Umowy oraz czynności wyszczególnionych w ust. 4 pkt. 1-7 będzie następowało w dni powszednie w godzinach od 8:00 do 15:00 lub w okresach uzgodnionych z Zamawiającym i zosta</w:t>
      </w:r>
      <w:r w:rsidR="001023E3">
        <w:rPr>
          <w:rFonts w:ascii="Times New Roman" w:eastAsia="Times New Roman" w:hAnsi="Times New Roman" w:cs="Times New Roman"/>
        </w:rPr>
        <w:t xml:space="preserve">nie zakończone w terminie do 10 </w:t>
      </w:r>
      <w:r w:rsidRPr="00347D1D">
        <w:rPr>
          <w:rFonts w:ascii="Times New Roman" w:eastAsia="Times New Roman" w:hAnsi="Times New Roman" w:cs="Times New Roman"/>
        </w:rPr>
        <w:t xml:space="preserve">grudnia 2022 roku. </w:t>
      </w:r>
    </w:p>
    <w:p w:rsidR="00347D1D" w:rsidRPr="00347D1D" w:rsidRDefault="00347D1D" w:rsidP="000900A0">
      <w:pPr>
        <w:numPr>
          <w:ilvl w:val="0"/>
          <w:numId w:val="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Przez datę wykonania Przedmiotu Umowy, Strony rozumieją dzień dokonania odbioru końcowego, o którym mowa w § 4 ust.2 Umowy.</w:t>
      </w:r>
    </w:p>
    <w:p w:rsidR="00347D1D" w:rsidRPr="00347D1D" w:rsidRDefault="00347D1D" w:rsidP="00347D1D">
      <w:pPr>
        <w:spacing w:before="60" w:after="0" w:line="360" w:lineRule="auto"/>
        <w:jc w:val="both"/>
        <w:rPr>
          <w:rFonts w:ascii="Times New Roman" w:eastAsia="Times New Roman" w:hAnsi="Times New Roman" w:cs="Times New Roman"/>
        </w:rPr>
      </w:pPr>
    </w:p>
    <w:p w:rsidR="00347D1D" w:rsidRPr="00347D1D" w:rsidRDefault="00347D1D" w:rsidP="00347D1D">
      <w:pPr>
        <w:spacing w:before="60" w:after="0" w:line="360" w:lineRule="auto"/>
        <w:jc w:val="center"/>
        <w:rPr>
          <w:rFonts w:ascii="Times New Roman" w:eastAsia="Times New Roman" w:hAnsi="Times New Roman" w:cs="Times New Roman"/>
          <w:b/>
          <w:bCs/>
        </w:rPr>
      </w:pPr>
      <w:r w:rsidRPr="00347D1D">
        <w:rPr>
          <w:rFonts w:ascii="Times New Roman" w:eastAsia="Times New Roman" w:hAnsi="Times New Roman" w:cs="Times New Roman"/>
          <w:b/>
          <w:bCs/>
        </w:rPr>
        <w:t>§ 2</w:t>
      </w:r>
    </w:p>
    <w:p w:rsidR="00347D1D" w:rsidRPr="00347D1D" w:rsidRDefault="00347D1D" w:rsidP="000900A0">
      <w:pPr>
        <w:numPr>
          <w:ilvl w:val="0"/>
          <w:numId w:val="7"/>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oświadcza, że dysponuje odpowiednio wykwalifikowaną kadrą, zapewniającą prawidłową i bezpieczną realizację zamówienia.</w:t>
      </w:r>
    </w:p>
    <w:p w:rsidR="00347D1D" w:rsidRPr="00347D1D" w:rsidRDefault="00347D1D" w:rsidP="000900A0">
      <w:pPr>
        <w:numPr>
          <w:ilvl w:val="0"/>
          <w:numId w:val="7"/>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przy wykonywaniu Umowy będzie kierować się swoją najlepszą wiedzą, doświadczeniem oraz obowiązującymi przepisami prawa przy uwzględnieniu zawodowego charakteru działalności.</w:t>
      </w:r>
    </w:p>
    <w:p w:rsidR="00347D1D" w:rsidRPr="00347D1D" w:rsidRDefault="00347D1D" w:rsidP="000900A0">
      <w:pPr>
        <w:numPr>
          <w:ilvl w:val="0"/>
          <w:numId w:val="7"/>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zobowiązany jest do wykonania Umowy w oparciu o własny sprzęt i materiały. Sprzęt powinien posiadać odpowiednie atesty oraz spełniać normy, wymagane przepisami prawa.</w:t>
      </w:r>
    </w:p>
    <w:p w:rsidR="00347D1D" w:rsidRPr="00347D1D" w:rsidRDefault="00347D1D" w:rsidP="000900A0">
      <w:pPr>
        <w:numPr>
          <w:ilvl w:val="0"/>
          <w:numId w:val="7"/>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Koszty materiałów i urządzeń w całości obciążają Wykonawcę.</w:t>
      </w:r>
    </w:p>
    <w:p w:rsidR="00347D1D" w:rsidRPr="00347D1D" w:rsidRDefault="00347D1D" w:rsidP="000900A0">
      <w:pPr>
        <w:numPr>
          <w:ilvl w:val="0"/>
          <w:numId w:val="7"/>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lastRenderedPageBreak/>
        <w:t>Wykonawca ponosi wobec Zamawiającego pełną odpowiedzialność za należyte wykonanie Umowy przez podwykonawców i ich pracowników.</w:t>
      </w:r>
    </w:p>
    <w:p w:rsidR="00347D1D" w:rsidRPr="00347D1D" w:rsidRDefault="00347D1D" w:rsidP="000900A0">
      <w:pPr>
        <w:numPr>
          <w:ilvl w:val="0"/>
          <w:numId w:val="7"/>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Strony umowy wyłączają odpowiedzialność z tytułu niewykonania lub nienależytego wykonania umowy w przypadku wystąpienia siły wyższej (wystąpienia okoliczności zewnętrznych, których Strony nie mogły przewidzieć w dniu podpisania umowy), której działanie uniemożliwiło wykonanie lub należyte wykonanie przedmiotu umowy.</w:t>
      </w:r>
    </w:p>
    <w:p w:rsidR="00347D1D" w:rsidRPr="00347D1D" w:rsidRDefault="00347D1D" w:rsidP="00347D1D">
      <w:pPr>
        <w:spacing w:before="60" w:after="0" w:line="360" w:lineRule="auto"/>
        <w:jc w:val="both"/>
        <w:rPr>
          <w:rFonts w:ascii="Times New Roman" w:eastAsia="Times New Roman" w:hAnsi="Times New Roman" w:cs="Times New Roman"/>
          <w:b/>
          <w:bCs/>
        </w:rPr>
      </w:pPr>
    </w:p>
    <w:p w:rsidR="00347D1D" w:rsidRPr="00347D1D" w:rsidRDefault="00347D1D" w:rsidP="00347D1D">
      <w:pPr>
        <w:spacing w:before="60" w:after="0" w:line="360" w:lineRule="auto"/>
        <w:jc w:val="center"/>
        <w:rPr>
          <w:rFonts w:ascii="Times New Roman" w:eastAsia="Times New Roman" w:hAnsi="Times New Roman" w:cs="Times New Roman"/>
          <w:b/>
          <w:bCs/>
        </w:rPr>
      </w:pPr>
      <w:r w:rsidRPr="00347D1D">
        <w:rPr>
          <w:rFonts w:ascii="Times New Roman" w:eastAsia="Times New Roman" w:hAnsi="Times New Roman" w:cs="Times New Roman"/>
          <w:b/>
          <w:bCs/>
        </w:rPr>
        <w:t>§ 3</w:t>
      </w:r>
    </w:p>
    <w:p w:rsidR="00347D1D" w:rsidRPr="00347D1D" w:rsidRDefault="00347D1D" w:rsidP="000900A0">
      <w:pPr>
        <w:numPr>
          <w:ilvl w:val="0"/>
          <w:numId w:val="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zobowiązuje się:</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wykonać Przedmiot Umowy z należytą starannością, zgodnie z Umową oraz projektem wykonawczym Wykonawcy oraz zgodnie z obowiązującymi przepisami, zasadami wiedzy technicznej i sztuki, polskimi normami oraz normami im równoważnymi oraz zaleceniami Zamawiającego;</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terminowo i rzetelnie wykonać powierzone prace,</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przestrzegać przepisów BHP, w szczególności określonych w Rozporządzeniu Ministra Pracy i Polityki Socjalnej z dnia 26 września 1997 r. w sprawie ogólnych przepisów bezpieczeństwa i  higieny pracy (tekst jedn.: Dz. U. z 2003 r., nr  169, poz. 1650 z  późniejszymi zmianami),</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zapewnienia, aby tymczasowo składowane materiały i urządzenia były zabezpieczone przed zanieczyszczeniami, zachowały swoją jakość i właściwości i były przechowywane w miejscach uzgodnionych z przedstawicielem Zamawiającego;</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zabezpieczenia i oznakowania miejsca wykonywania Przedmiotu Umowy w sposób zapewniający bezpieczeństwo osób przebywających na tym terenie;</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poinformowania Zamawiającego o dacie przeprowadzenia prac przyłączeniowych do rozdzielni elektrycznej głównej co najmniej z trzydniowym uprzedzeniem,</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niezwłocznego usunięcia wszelkich szkód, zaspokojenia roszczeń wynikłych z nieprzestrzegania obowiązujących przepisów prawa w szczególności dotyczących BHP, PPOŻ i ochrony środowiska,</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wykonywania Przedmiotu Umowy w taki s</w:t>
      </w:r>
      <w:r w:rsidR="001023E3">
        <w:rPr>
          <w:rFonts w:ascii="Times New Roman" w:eastAsia="Times New Roman" w:hAnsi="Times New Roman" w:cs="Times New Roman"/>
        </w:rPr>
        <w:t xml:space="preserve">posób, aby nie blokować wjazdu na Plac Wolności, </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zapewnienia drożności ciągów komunikacyjnych i ewakuacyjnych w miejscu wykonywanych Przedmiotu Umowy, w tym usuwania z miejsca wykonywania Przedmiotu Umowy wszelkich zbędnych urządzeń i materiałów oraz odpadów;</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utrzymywania porządku w miejscu wykonywania Przedmiotu Umowy;</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doprowadzenia do należytego stanu i porządku miejsca wykonywania Przedmiotu Umowy po jego zakończeniu,</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lastRenderedPageBreak/>
        <w:t>zagospodarowania na własny koszt odpadów powstałych w wyniku realizacji Umowy zgodnie z obowiązującymi w tym zakresie przepisami, w tym zapewnienia na własny koszt transportu odpadów do miejsc ich przetworzenia, a także do przestrzegania obowiązujących przepisów prawa dotyczących wytwarzania odpadów i gospodarowania odpadami, jako wytwarzający odpady;</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pisemnego zgłoszenia Przedmiotu Umowy do odbioru końcowego, o którym mowa w § 4 Umowy wraz z przedłożeniem Zamawiającemu potwierdzenia złożenia do UDT wniosku, o którym mowa w § 1 ust. 4 pkt 7 Umowy oraz wszelkich dokumentów pozwalających na ocenę prawidłowości wykonania Przedmiotu Umowy; </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przekazania Zamawiającemu dokumentacji, protokołów pomiarów i atestów w zakresie dotyczącym wykonywanego Przedmiotu Umowy, w tym atestów i gwarancji udzielonych przez dostawców materiałów i urządzeń;</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niezwłocznego informowania Zamawiającego o problemach technicznych lub okolicznościach, które mogą wpłynąć na jakość Przedmiotu Umowy lub termin zakończenia realizacji Przedmiotu Umowy;</w:t>
      </w:r>
    </w:p>
    <w:p w:rsidR="00347D1D" w:rsidRPr="00347D1D" w:rsidRDefault="00347D1D" w:rsidP="000900A0">
      <w:pPr>
        <w:numPr>
          <w:ilvl w:val="3"/>
          <w:numId w:val="1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współpracy z Zamawiającym, w tym wykonywania jego zaleceń.</w:t>
      </w:r>
    </w:p>
    <w:p w:rsidR="00347D1D" w:rsidRPr="00347D1D" w:rsidRDefault="00347D1D" w:rsidP="000900A0">
      <w:pPr>
        <w:numPr>
          <w:ilvl w:val="0"/>
          <w:numId w:val="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wskaże Kierownika robót, który będzie odpowiedzialny za realizację Przedmiotu.</w:t>
      </w:r>
    </w:p>
    <w:p w:rsidR="00347D1D" w:rsidRPr="00347D1D" w:rsidRDefault="00347D1D" w:rsidP="000900A0">
      <w:pPr>
        <w:numPr>
          <w:ilvl w:val="0"/>
          <w:numId w:val="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Zamawiający udostępni Wykonawcy potrzebną dla realizacji Przedmiotu umowy energię elektryczną.</w:t>
      </w:r>
    </w:p>
    <w:p w:rsidR="00347D1D" w:rsidRPr="00347D1D" w:rsidRDefault="00347D1D" w:rsidP="000900A0">
      <w:pPr>
        <w:numPr>
          <w:ilvl w:val="0"/>
          <w:numId w:val="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Zamawiający nie ponosi odpowiedzialności za mienie Wykonawcy, które Wykonawca zobowiązany jest zabezpieczyć we własnym zakresie.</w:t>
      </w:r>
    </w:p>
    <w:p w:rsidR="00347D1D" w:rsidRPr="00347D1D" w:rsidRDefault="00347D1D" w:rsidP="000900A0">
      <w:pPr>
        <w:numPr>
          <w:ilvl w:val="0"/>
          <w:numId w:val="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ponosi odpowiedzialność za:</w:t>
      </w:r>
    </w:p>
    <w:p w:rsidR="00347D1D" w:rsidRPr="00347D1D" w:rsidRDefault="00347D1D" w:rsidP="000900A0">
      <w:pPr>
        <w:numPr>
          <w:ilvl w:val="1"/>
          <w:numId w:val="19"/>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stan i przestrzeganie bezpieczeństwa, przepisów bhp, ochrony ppoż. i dozór mienia na terenie wykonywania Przedmiotu Umowy, jak i za wszelkie szkody powstałe w trakcie realizacji Przedmiotu Umowy w pełnej wysokości, </w:t>
      </w:r>
    </w:p>
    <w:p w:rsidR="00347D1D" w:rsidRPr="00347D1D" w:rsidRDefault="00347D1D" w:rsidP="000900A0">
      <w:pPr>
        <w:numPr>
          <w:ilvl w:val="1"/>
          <w:numId w:val="19"/>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bezpieczeństwo wszelkich działań prowadzonych na terenie wykonywania Przedmiotu Umowy i poza nim, a związanych z wykonaniem Przedmiotu Umowy;</w:t>
      </w:r>
    </w:p>
    <w:p w:rsidR="00347D1D" w:rsidRPr="00347D1D" w:rsidRDefault="00347D1D" w:rsidP="000900A0">
      <w:pPr>
        <w:numPr>
          <w:ilvl w:val="1"/>
          <w:numId w:val="19"/>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szkody oraz następstwa wypadków pracowników lub osób trzecich, powstałe w związku z realizacją Przedmiotu Umowy, w tym także ruchem pojazdów lub prowadzonymi dostawami;</w:t>
      </w:r>
    </w:p>
    <w:p w:rsidR="00347D1D" w:rsidRPr="00347D1D" w:rsidRDefault="00347D1D" w:rsidP="000900A0">
      <w:pPr>
        <w:numPr>
          <w:ilvl w:val="1"/>
          <w:numId w:val="19"/>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teren objęty wykonywaniem Przedmiotu Umowy od chwili rozpoczęcia realizacji Przedmiotu Umowy do chwili odbioru Przedmiotu Umowy bez zastrzeżeń.</w:t>
      </w:r>
    </w:p>
    <w:p w:rsidR="00347D1D" w:rsidRPr="00347D1D" w:rsidRDefault="00347D1D" w:rsidP="000900A0">
      <w:pPr>
        <w:numPr>
          <w:ilvl w:val="0"/>
          <w:numId w:val="15"/>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Wykonawca zobowiązuje się do zrealizowania przedmiotu umowy w sposób zapewniający dostępność osobom ze szczególnymi potrzebami w rozumieniu ustawy z dnia 19 lipca 2019 roku o zapewnianiu dostępności osobom ze szczególnymi potrzebami (Dz. U. z 2020 r., poz. 1062 z późn. zm.) i w tym celu przy realizacji przedmiotu umowy zobowiązuje się zastosować, mając na </w:t>
      </w:r>
      <w:r w:rsidRPr="00347D1D">
        <w:rPr>
          <w:rFonts w:ascii="Times New Roman" w:eastAsia="Times New Roman" w:hAnsi="Times New Roman" w:cs="Times New Roman"/>
        </w:rPr>
        <w:lastRenderedPageBreak/>
        <w:t>uwadze treść art. 6 w/w ustawy racjonalne usprawnienia, rozumiane jako konieczne i odpowiednie zmiany i dostosowania, nie nakładające nieproporcjonalnego lub nadmiernego obciążenia, jeśli jest to potrzebne w konkretnym przypadku, w celu zapewnienia osobom ze szczególnymi potrzebami możliwości użycia stacji ładowania samochodów elektrycznych, o których mowa w §1 ust. 1.</w:t>
      </w:r>
    </w:p>
    <w:p w:rsidR="00347D1D" w:rsidRPr="00347D1D" w:rsidRDefault="00347D1D" w:rsidP="00347D1D">
      <w:pPr>
        <w:spacing w:before="60" w:after="0" w:line="360" w:lineRule="auto"/>
        <w:jc w:val="center"/>
        <w:rPr>
          <w:rFonts w:ascii="Times New Roman" w:eastAsia="Times New Roman" w:hAnsi="Times New Roman" w:cs="Times New Roman"/>
          <w:b/>
          <w:bCs/>
        </w:rPr>
      </w:pPr>
      <w:r w:rsidRPr="00347D1D">
        <w:rPr>
          <w:rFonts w:ascii="Times New Roman" w:eastAsia="Times New Roman" w:hAnsi="Times New Roman" w:cs="Times New Roman"/>
          <w:b/>
          <w:bCs/>
        </w:rPr>
        <w:t>§ 4</w:t>
      </w:r>
    </w:p>
    <w:p w:rsidR="00347D1D" w:rsidRPr="00347D1D" w:rsidRDefault="00347D1D" w:rsidP="000900A0">
      <w:pPr>
        <w:numPr>
          <w:ilvl w:val="0"/>
          <w:numId w:val="6"/>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Wykonawca oświadcza, że stacja ładowania samochodów elektrycznych wskazana w §1 ust. 1 jest dobrej jakości oraz spełnia normy obowiązujące dla tego rodzaju urządzeń oraz wymagania określone w Opisie przedmiotu zamówienia stanowiącym Załącznik nr 1 do niniejszej umowy.  </w:t>
      </w:r>
    </w:p>
    <w:p w:rsidR="00347D1D" w:rsidRPr="00347D1D" w:rsidRDefault="00347D1D" w:rsidP="000900A0">
      <w:pPr>
        <w:numPr>
          <w:ilvl w:val="0"/>
          <w:numId w:val="6"/>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Odbiór jakościowy Przedmiotu Umowy odbędzie się u Zamawiającego i zostanie potwierdzony protokołem zdawczo-odbiorczym. </w:t>
      </w:r>
    </w:p>
    <w:p w:rsidR="00347D1D" w:rsidRPr="00347D1D" w:rsidRDefault="00347D1D" w:rsidP="000900A0">
      <w:pPr>
        <w:numPr>
          <w:ilvl w:val="0"/>
          <w:numId w:val="6"/>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Przed zgłoszeniem Przedmiotu Umowy do odbioru końcowego Wykonawca ma obowiązek: </w:t>
      </w:r>
    </w:p>
    <w:p w:rsidR="00347D1D" w:rsidRPr="00347D1D" w:rsidRDefault="00347D1D" w:rsidP="000900A0">
      <w:pPr>
        <w:numPr>
          <w:ilvl w:val="3"/>
          <w:numId w:val="2"/>
        </w:numPr>
        <w:spacing w:before="60" w:after="0" w:line="360" w:lineRule="auto"/>
        <w:ind w:left="993" w:firstLine="0"/>
        <w:jc w:val="both"/>
        <w:rPr>
          <w:rFonts w:ascii="Times New Roman" w:eastAsia="Times New Roman" w:hAnsi="Times New Roman" w:cs="Times New Roman"/>
        </w:rPr>
      </w:pPr>
      <w:r w:rsidRPr="00347D1D">
        <w:rPr>
          <w:rFonts w:ascii="Times New Roman" w:eastAsia="Times New Roman" w:hAnsi="Times New Roman" w:cs="Times New Roman"/>
        </w:rPr>
        <w:t>sprawdzić Przedmiot Umowy zarówno pod względem jego jakości i kompletności, jak i wszystkich wymaganych dla jego weryfikacji dokumentów,</w:t>
      </w:r>
    </w:p>
    <w:p w:rsidR="00347D1D" w:rsidRPr="00347D1D" w:rsidRDefault="00347D1D" w:rsidP="000900A0">
      <w:pPr>
        <w:numPr>
          <w:ilvl w:val="3"/>
          <w:numId w:val="2"/>
        </w:numPr>
        <w:spacing w:before="60" w:after="0" w:line="360" w:lineRule="auto"/>
        <w:ind w:left="993" w:firstLine="0"/>
        <w:jc w:val="both"/>
        <w:rPr>
          <w:rFonts w:ascii="Times New Roman" w:eastAsia="Times New Roman" w:hAnsi="Times New Roman" w:cs="Times New Roman"/>
        </w:rPr>
      </w:pPr>
      <w:r w:rsidRPr="00347D1D">
        <w:rPr>
          <w:rFonts w:ascii="Times New Roman" w:eastAsia="Times New Roman" w:hAnsi="Times New Roman" w:cs="Times New Roman"/>
        </w:rPr>
        <w:t xml:space="preserve">przeprowadzić testy, o których mowa w § 1 ust. 4 pkt 5 Umowy; </w:t>
      </w:r>
    </w:p>
    <w:p w:rsidR="00347D1D" w:rsidRPr="00347D1D" w:rsidRDefault="00347D1D" w:rsidP="000900A0">
      <w:pPr>
        <w:numPr>
          <w:ilvl w:val="3"/>
          <w:numId w:val="2"/>
        </w:numPr>
        <w:spacing w:before="60" w:after="0" w:line="360" w:lineRule="auto"/>
        <w:ind w:left="993" w:firstLine="0"/>
        <w:jc w:val="both"/>
        <w:rPr>
          <w:rFonts w:ascii="Times New Roman" w:eastAsia="Times New Roman" w:hAnsi="Times New Roman" w:cs="Times New Roman"/>
        </w:rPr>
      </w:pPr>
      <w:r w:rsidRPr="00347D1D">
        <w:rPr>
          <w:rFonts w:ascii="Times New Roman" w:eastAsia="Times New Roman" w:hAnsi="Times New Roman" w:cs="Times New Roman"/>
        </w:rPr>
        <w:t>złożyć do UDT wniosek, o którym mowa w § 1 ust. 4 pkt  7 Umowy.</w:t>
      </w:r>
    </w:p>
    <w:p w:rsidR="00347D1D" w:rsidRPr="00347D1D" w:rsidRDefault="00347D1D" w:rsidP="000900A0">
      <w:pPr>
        <w:numPr>
          <w:ilvl w:val="0"/>
          <w:numId w:val="6"/>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W ramach Przedmiotu Umowy Wykonawca zobowiązuje się do przeszkolenia min. </w:t>
      </w:r>
      <w:r w:rsidR="00D85DB5">
        <w:rPr>
          <w:rFonts w:ascii="Times New Roman" w:eastAsia="Times New Roman" w:hAnsi="Times New Roman" w:cs="Times New Roman"/>
        </w:rPr>
        <w:t>1 osoby wyznaczonej</w:t>
      </w:r>
      <w:r w:rsidRPr="00347D1D">
        <w:rPr>
          <w:rFonts w:ascii="Times New Roman" w:eastAsia="Times New Roman" w:hAnsi="Times New Roman" w:cs="Times New Roman"/>
        </w:rPr>
        <w:t xml:space="preserve"> przez Zamawiającego w zakresie obsługi stacji ładującej przed podpisaniem protokołu zdawczo –odbiorczego.</w:t>
      </w:r>
    </w:p>
    <w:p w:rsidR="00347D1D" w:rsidRPr="00347D1D" w:rsidRDefault="00347D1D" w:rsidP="000900A0">
      <w:pPr>
        <w:numPr>
          <w:ilvl w:val="0"/>
          <w:numId w:val="6"/>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Protokół zdawczo-odbiorczy zostanie sporządzony w ciągu 2 dni roboczych od dnia przeprowadzenia pierwszego uruchomienia zamontowanego Przedmiotu umowy oraz testów z pozytywnym wynikiem, nie wcześniej niż po złożeniu przez Wykonawcę wniosku do UDT zgodnie z § 1 ust. 4 pkt 7. Protokół zdawczo – odbiorczy bez zastrzeżeń będzie stanowił podstawę do wystawienia i zapłaty faktury. Zamawiający przed podpisaniem protokołu odbioru Przedmiotu umowy może żądać od Zamawiającego dokumentów potwierdzających należyte wykonanie obowiązków wynikających z Umowy.</w:t>
      </w:r>
    </w:p>
    <w:p w:rsidR="00347D1D" w:rsidRPr="00347D1D" w:rsidRDefault="00347D1D" w:rsidP="000900A0">
      <w:pPr>
        <w:numPr>
          <w:ilvl w:val="0"/>
          <w:numId w:val="6"/>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Jeżeli w trakcie odbioru końcowego zostaną stwierdzone wady, w protokole odbioru zdawczo-odbiorczym zostanie określony powód nieodebrania Przedmiotu Umowy. W takim przypadku zgłoszenie przez Wykonawcę gotowości do odbioru uznaje się za nieskuteczne i nie uprawnia ono Wykonawcy do wystawienia faktury oraz nie zobowiązuje Zamawiającego do zapłaty wynagrodzenia za Przedmiot Umowy, o którym mowa w § 6 Umowy. Zamawiającemu przysługują wówczas następujące uprawnienia:</w:t>
      </w:r>
    </w:p>
    <w:p w:rsidR="00347D1D" w:rsidRPr="00347D1D" w:rsidRDefault="00347D1D" w:rsidP="000900A0">
      <w:pPr>
        <w:numPr>
          <w:ilvl w:val="2"/>
          <w:numId w:val="16"/>
        </w:numPr>
        <w:spacing w:before="60" w:after="0" w:line="360" w:lineRule="auto"/>
        <w:ind w:left="567"/>
        <w:jc w:val="both"/>
        <w:rPr>
          <w:rFonts w:ascii="Times New Roman" w:eastAsia="Times New Roman" w:hAnsi="Times New Roman" w:cs="Times New Roman"/>
        </w:rPr>
      </w:pPr>
      <w:r w:rsidRPr="00347D1D">
        <w:rPr>
          <w:rFonts w:ascii="Times New Roman" w:eastAsia="Times New Roman" w:hAnsi="Times New Roman" w:cs="Times New Roman"/>
        </w:rPr>
        <w:t xml:space="preserve">  w przypadku wad lub braków nadających się do usunięcia -Zamawiający żądać ich usunięcia, wyznaczając w tym celu Wykonawcy 7-dniowy termin z zagrożeniem, że po bezskutecznym upływie wyznaczonego terminu odstąpi od umowy w całości lub części według swego wyboru </w:t>
      </w:r>
      <w:r w:rsidRPr="00347D1D">
        <w:rPr>
          <w:rFonts w:ascii="Times New Roman" w:eastAsia="Times New Roman" w:hAnsi="Times New Roman" w:cs="Times New Roman"/>
        </w:rPr>
        <w:lastRenderedPageBreak/>
        <w:t xml:space="preserve">albo powierzy wykonanie całości lub części Przedmiotu umowy innemu podmiotowi na ryzyko i koszt Wykonawcy; </w:t>
      </w:r>
    </w:p>
    <w:p w:rsidR="00347D1D" w:rsidRPr="00347D1D" w:rsidRDefault="00347D1D" w:rsidP="000900A0">
      <w:pPr>
        <w:numPr>
          <w:ilvl w:val="2"/>
          <w:numId w:val="16"/>
        </w:numPr>
        <w:spacing w:before="60" w:after="0" w:line="360" w:lineRule="auto"/>
        <w:ind w:left="567"/>
        <w:jc w:val="both"/>
        <w:rPr>
          <w:rFonts w:ascii="Times New Roman" w:eastAsia="Times New Roman" w:hAnsi="Times New Roman" w:cs="Times New Roman"/>
        </w:rPr>
      </w:pPr>
      <w:r w:rsidRPr="00347D1D">
        <w:rPr>
          <w:rFonts w:ascii="Times New Roman" w:eastAsia="Times New Roman" w:hAnsi="Times New Roman" w:cs="Times New Roman"/>
        </w:rPr>
        <w:t xml:space="preserve">  w przypadku wad lub braków nienadających się do usunięcia lub uniemożliwiających użytkowanie Przedmiotu Umowy zgodnie z przeznaczeniem, Zamawiający może żądać ponownego wykonania danej części robót lub całości Przedmiotu Umowy w wyznaczonym terminie lub odstąpić od umowy w całości bądź części według swego wyboru lub obniżyć wynagrodzenie Wykonawcy w odpowiednim stosunku. Dodatkowo w przypadku ponownego niewykonania danej części robót lub całości robót przez Wykonawcę w wyznaczonym terminie, Zamawiającemu przysługuje prawo zlecenia wykonania danej części robót lub całości Przedmiotu Umowy innemu wykonawcy, na koszt i ryzyko Wykonawcy.</w:t>
      </w:r>
    </w:p>
    <w:p w:rsidR="00347D1D" w:rsidRPr="00347D1D" w:rsidRDefault="00347D1D" w:rsidP="000900A0">
      <w:pPr>
        <w:numPr>
          <w:ilvl w:val="0"/>
          <w:numId w:val="15"/>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 wadę uznaje się w szczególności każdą niekorzystną i niezamierzoną właściwość wykonanego Przedmiotu Umowy, utrudniającą korzystanie z niego zgodnie z przeznaczeniem, bądź jego konserwację lub właściwość obniżającą jego estetykę lub komfort użytkowników, którą daje się usunąć przy pomocy aktualnie stosowanej techniki. Wadą jest także stwierdzony brak właściwości wykonanego Przedmiotu Umowy, o której Wykonawca zapewnił Zamawiającego. W odniesieniu do instalacji i urządzeń za wadę uznaje się także niemożność uzyskania parametrów (ilości lub jakości) produktu i zawodność działania.</w:t>
      </w:r>
    </w:p>
    <w:p w:rsidR="00347D1D" w:rsidRPr="00347D1D" w:rsidRDefault="00347D1D" w:rsidP="000900A0">
      <w:pPr>
        <w:numPr>
          <w:ilvl w:val="0"/>
          <w:numId w:val="15"/>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Nieuczestniczenie Wykonawcy w odbiorze końcowym lub niepodpisanie przez Wykonawcę protokołu odbioru końcowego nie wstrzymuje odbioru końcowego. W takim przypadku Zamawiający umieszcza w protokole odbioru końcowego stosowną adnotację o nieobecności Wykonawcy lub o niepodpisaniu protokołu odbioru końcowego przez Wykonawcę.</w:t>
      </w:r>
    </w:p>
    <w:p w:rsidR="00347D1D" w:rsidRPr="00347D1D" w:rsidRDefault="00347D1D" w:rsidP="000900A0">
      <w:pPr>
        <w:numPr>
          <w:ilvl w:val="0"/>
          <w:numId w:val="15"/>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Zamawiający zastrzega, a Wykonawca przyjmuje do wiadomości bez zastrzeżeń, że nieprzedłożenie przez Wykonawcę na dzień zgłoszenia gotowości Przedmiotu Umowy do odbioru końcowego dokumentacji pozwalającej na ocenę prawidłowości wykonania Przedmiotu Umowy, o której mowa w ust. 5 lub niedokonanie przez Wykonawcę przeszkolenia, o którym mowa  w ust. 4, stanowi podstawę do odmowy odbioru końcowego i będzie traktowane jak nienależyte wykonanie Umowy. W takiej sytuacji Zamawiający nie przystąpi do odbioru końcowego wskazując Wykonawcy powód nieodebrania Przedmiotu Umowy oraz zażąda przedłożenia dokumentacji lub dokonania przeszkolenia przez Wykonawcę w wyznaczonym terminie. </w:t>
      </w:r>
    </w:p>
    <w:p w:rsidR="00347D1D" w:rsidRPr="00347D1D" w:rsidRDefault="00347D1D" w:rsidP="000900A0">
      <w:pPr>
        <w:numPr>
          <w:ilvl w:val="0"/>
          <w:numId w:val="15"/>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Odbiór końcowy uważa się za dokonany w dniu podpisania przez Zamawiającego protokołu odbioru końcowego bez zastrzeżeń.</w:t>
      </w:r>
    </w:p>
    <w:p w:rsidR="00347D1D" w:rsidRDefault="00347D1D" w:rsidP="000900A0">
      <w:pPr>
        <w:numPr>
          <w:ilvl w:val="0"/>
          <w:numId w:val="15"/>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 chwilą podpisania protokołu odbioru na Zamawiającego przechodzi własność oraz korzyści i ciężary związane z Przedmiotem Umowy oraz niebezpieczeństwo przypadkowej utraty lub uszkodzenia Przedmiotu Umowy.</w:t>
      </w:r>
    </w:p>
    <w:p w:rsidR="00702880" w:rsidRPr="00347D1D" w:rsidRDefault="00702880" w:rsidP="00702880">
      <w:pPr>
        <w:spacing w:before="60" w:after="0" w:line="360" w:lineRule="auto"/>
        <w:jc w:val="both"/>
        <w:rPr>
          <w:rFonts w:ascii="Times New Roman" w:eastAsia="Times New Roman" w:hAnsi="Times New Roman" w:cs="Times New Roman"/>
        </w:rPr>
      </w:pPr>
    </w:p>
    <w:p w:rsidR="00347D1D" w:rsidRPr="00347D1D" w:rsidRDefault="00347D1D" w:rsidP="00347D1D">
      <w:pPr>
        <w:spacing w:before="60" w:after="0" w:line="360" w:lineRule="auto"/>
        <w:jc w:val="both"/>
        <w:rPr>
          <w:rFonts w:ascii="Times New Roman" w:eastAsia="Times New Roman" w:hAnsi="Times New Roman" w:cs="Times New Roman"/>
        </w:rPr>
      </w:pPr>
    </w:p>
    <w:p w:rsidR="00347D1D" w:rsidRPr="00347D1D" w:rsidRDefault="00702880" w:rsidP="00702880">
      <w:pPr>
        <w:spacing w:before="60"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 xml:space="preserve">§ </w:t>
      </w:r>
      <w:r w:rsidR="00347D1D" w:rsidRPr="00347D1D">
        <w:rPr>
          <w:rFonts w:ascii="Times New Roman" w:eastAsia="Times New Roman" w:hAnsi="Times New Roman" w:cs="Times New Roman"/>
          <w:b/>
          <w:bCs/>
        </w:rPr>
        <w:t>5</w:t>
      </w:r>
    </w:p>
    <w:p w:rsidR="00347D1D" w:rsidRPr="00347D1D" w:rsidRDefault="00347D1D" w:rsidP="000900A0">
      <w:pPr>
        <w:numPr>
          <w:ilvl w:val="0"/>
          <w:numId w:val="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udziela gwarancji na dostarczony przedmiot umowy na okres ……….. miesięcy począwszy od daty odbioru przedmiotu umowy na podstawie protokołu zdawczo-odbiorczego bez zastrzeżeń.</w:t>
      </w:r>
    </w:p>
    <w:p w:rsidR="00347D1D" w:rsidRPr="00347D1D" w:rsidRDefault="00347D1D" w:rsidP="000900A0">
      <w:pPr>
        <w:numPr>
          <w:ilvl w:val="0"/>
          <w:numId w:val="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W przypadku ujawnienia w okresie gwarancji wad przedmiotu umowy, Wykonawca zobowiązany będzie do przestąpienia do bezpłatnego usunięcia wady w terminie nie dłuższym niż 2 dni od dnia zgłoszenia przez Zamawiającego za pomocą poczty elektronicznej </w:t>
      </w:r>
      <w:proofErr w:type="spellStart"/>
      <w:r w:rsidRPr="00347D1D">
        <w:rPr>
          <w:rFonts w:ascii="Times New Roman" w:eastAsia="Times New Roman" w:hAnsi="Times New Roman" w:cs="Times New Roman"/>
        </w:rPr>
        <w:t>e-mail</w:t>
      </w:r>
      <w:proofErr w:type="spellEnd"/>
      <w:r w:rsidRPr="00347D1D">
        <w:rPr>
          <w:rFonts w:ascii="Times New Roman" w:eastAsia="Times New Roman" w:hAnsi="Times New Roman" w:cs="Times New Roman"/>
        </w:rPr>
        <w:t xml:space="preserve"> lub pisemnie. Odpowiedzialność Wykonawcy za wady Przedmiotu Umowy obejmuje zarówno wady, które ujawniły się po dokonaniu odbioru końcowego przez Zamawiającego, lecz powstały przed tą datą, jak również te wady, które powstały po dokonaniu odbioru końcowego przez Zamawiającego.</w:t>
      </w:r>
    </w:p>
    <w:p w:rsidR="00347D1D" w:rsidRPr="00347D1D" w:rsidRDefault="00347D1D" w:rsidP="000900A0">
      <w:pPr>
        <w:numPr>
          <w:ilvl w:val="0"/>
          <w:numId w:val="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 przypadku niedopuszczenia przez UDT do eksploatacji (negatywnego wyniku badań technicznych) Przedmiotu Umowy, Wykonawca zobowiązuje się do nieodpłatnego usunięcia wad w ramach gwarancji i rękojmi oraz ponownego złożenia wniosku, o którym mowa w § 1 ust. 4 pkt 7 Umowy, który będzie spełniał wszelkie wymogi określone aktualnie obowiązującymi przepisami prawa.  Obowiązek określony w zdaniu pierwszym obejmuje składanie w imieniu Zamawiającego wszelkich niezbędnych dokumentów do czasu pozytywnego wyniku przeprowadzanych przez UDT badań technicznych przed oddaniem do eksploatacji.  Wykonawca zobowiązany jest do ponownego złożenia wniosku lub dokumentów, o których mowa w niniejszym ustępie niezwłocznie, nie później jednak niż w terminie wyznaczonym przez obowiązujące przepisy prawa bądź na ich podstawie lub wskazanym przez Zamawiającego poprzez wysłanie wiadomości na adresy mailowe wskazane w § 13 ust. 2 Umowy.</w:t>
      </w:r>
    </w:p>
    <w:p w:rsidR="00347D1D" w:rsidRPr="00347D1D" w:rsidRDefault="00347D1D" w:rsidP="000900A0">
      <w:pPr>
        <w:numPr>
          <w:ilvl w:val="0"/>
          <w:numId w:val="8"/>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Jeżeli w okresie gwarancji i rękojmi zostaną stwierdzone wady, Zamawiający niezwłocznie poinformuje o nich Wykonawcę za pomocą poczty elektronicznej. W takiej sytuacji Zamawiającemu przysługują następujące uprawnienia:</w:t>
      </w:r>
    </w:p>
    <w:p w:rsidR="00347D1D" w:rsidRPr="00347D1D" w:rsidRDefault="00347D1D" w:rsidP="000900A0">
      <w:pPr>
        <w:numPr>
          <w:ilvl w:val="2"/>
          <w:numId w:val="20"/>
        </w:numPr>
        <w:spacing w:before="60" w:after="0" w:line="360" w:lineRule="auto"/>
        <w:ind w:left="851"/>
        <w:jc w:val="both"/>
        <w:rPr>
          <w:rFonts w:ascii="Times New Roman" w:eastAsia="Times New Roman" w:hAnsi="Times New Roman" w:cs="Times New Roman"/>
        </w:rPr>
      </w:pPr>
      <w:r w:rsidRPr="00347D1D">
        <w:rPr>
          <w:rFonts w:ascii="Times New Roman" w:eastAsia="Times New Roman" w:hAnsi="Times New Roman" w:cs="Times New Roman"/>
        </w:rPr>
        <w:t>jeżeli wady kwalifikują się do usunięcia, Zamawiający wyznaczy Wykonawcy termin ich usunięcia. Wykonawca jest zobowiązany do pisemnego zawiadomienia Zamawiającego o ich usunięciu. W przypadku nieusunięcia wad w wyznaczonym terminie Zamawiającemu przysługuje prawo naliczenia kar umownych lub prawo zlecenia usunięcia występujących wad innemu wykonawcy. W okresie rękojmi lub gwarancji koszt usunięcia wad przez inny podmiot zostanie dokonany na koszt i ryzyko Wykonawcy;</w:t>
      </w:r>
    </w:p>
    <w:p w:rsidR="00347D1D" w:rsidRPr="00347D1D" w:rsidRDefault="00347D1D" w:rsidP="000900A0">
      <w:pPr>
        <w:numPr>
          <w:ilvl w:val="2"/>
          <w:numId w:val="20"/>
        </w:numPr>
        <w:spacing w:before="60" w:after="0" w:line="360" w:lineRule="auto"/>
        <w:ind w:left="851"/>
        <w:jc w:val="both"/>
        <w:rPr>
          <w:rFonts w:ascii="Times New Roman" w:eastAsia="Times New Roman" w:hAnsi="Times New Roman" w:cs="Times New Roman"/>
        </w:rPr>
      </w:pPr>
      <w:r w:rsidRPr="00347D1D">
        <w:rPr>
          <w:rFonts w:ascii="Times New Roman" w:eastAsia="Times New Roman" w:hAnsi="Times New Roman" w:cs="Times New Roman"/>
        </w:rPr>
        <w:t xml:space="preserve">jeżeli wady nie kwalifikują się do usunięcia, Zamawiający może żądać ponownego wykonania Przedmiotu Umowy od Wykonawcy, a w przypadku jego niewykonania lub nienależytego wykonania, Zamawiający może zlecić ponowne wykonanie Przedmiotu Umowy innemu podmiotowi na koszt i ryzyko Wykonawcy. </w:t>
      </w:r>
    </w:p>
    <w:p w:rsidR="00347D1D" w:rsidRPr="00347D1D" w:rsidRDefault="00347D1D" w:rsidP="000900A0">
      <w:pPr>
        <w:numPr>
          <w:ilvl w:val="0"/>
          <w:numId w:val="10"/>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lastRenderedPageBreak/>
        <w:t>Zlecenie u</w:t>
      </w:r>
      <w:r w:rsidR="005627D0">
        <w:rPr>
          <w:rFonts w:ascii="Times New Roman" w:eastAsia="Times New Roman" w:hAnsi="Times New Roman" w:cs="Times New Roman"/>
        </w:rPr>
        <w:t>sunięcia wad innemu W</w:t>
      </w:r>
      <w:r w:rsidRPr="00347D1D">
        <w:rPr>
          <w:rFonts w:ascii="Times New Roman" w:eastAsia="Times New Roman" w:hAnsi="Times New Roman" w:cs="Times New Roman"/>
        </w:rPr>
        <w:t>ykonawcy, o którym mowa w ust. 4, nie spowoduje utraty uprawnień z tytułu gwarancji i rękojmi.</w:t>
      </w:r>
    </w:p>
    <w:p w:rsidR="00347D1D" w:rsidRPr="00347D1D" w:rsidRDefault="00347D1D" w:rsidP="000900A0">
      <w:pPr>
        <w:numPr>
          <w:ilvl w:val="0"/>
          <w:numId w:val="10"/>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Termin usunięcia wad nie może przekroczyć 10 dni kalendarzowych od dnia otrzymania przez Wykonawcę zawiadomienia o wadach.</w:t>
      </w:r>
    </w:p>
    <w:p w:rsidR="00347D1D" w:rsidRPr="00347D1D" w:rsidRDefault="00347D1D" w:rsidP="000900A0">
      <w:pPr>
        <w:numPr>
          <w:ilvl w:val="0"/>
          <w:numId w:val="10"/>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Prawidłowość usunięcia wad będzie potwierdzona w odpowiednim protokole odbioru.</w:t>
      </w:r>
    </w:p>
    <w:p w:rsidR="00347D1D" w:rsidRPr="00347D1D" w:rsidRDefault="00347D1D" w:rsidP="000900A0">
      <w:pPr>
        <w:numPr>
          <w:ilvl w:val="0"/>
          <w:numId w:val="10"/>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Gwarancja na naprawione urządzenie zostanie przedłużona o czas trwania naprawy.</w:t>
      </w:r>
    </w:p>
    <w:p w:rsidR="00347D1D" w:rsidRPr="00347D1D" w:rsidRDefault="00347D1D" w:rsidP="000900A0">
      <w:pPr>
        <w:numPr>
          <w:ilvl w:val="0"/>
          <w:numId w:val="10"/>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jest zobowiązany zgodnie z zaleceniami producenta urządzenia dokonywać bezpłatnego okresowego przeglądu gwarancyjnego przez cały okres gwarancji producenta dostarczonej ładowarki. Wykonawca jest zobowiązany do przedstawienia dokumentu (protokół przeglądu gwarancyjnego) z podpisanymi przeglądami okresowymi do Zamawiającego.</w:t>
      </w:r>
    </w:p>
    <w:p w:rsidR="00347D1D" w:rsidRPr="00347D1D" w:rsidRDefault="00347D1D" w:rsidP="000900A0">
      <w:pPr>
        <w:numPr>
          <w:ilvl w:val="0"/>
          <w:numId w:val="10"/>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Jeżeli Wykonawca nie podejmie się okresowego przeglądu gwarancyjnego, Zamawiający może zlecić wykonanie takiego przeglądu osobie trzeciej na koszt Wykonawcy, na co Wykonawca wyraża zgodę.</w:t>
      </w:r>
    </w:p>
    <w:p w:rsidR="00347D1D" w:rsidRPr="00347D1D" w:rsidRDefault="00347D1D" w:rsidP="000900A0">
      <w:pPr>
        <w:numPr>
          <w:ilvl w:val="0"/>
          <w:numId w:val="10"/>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Wykonawca bierze na siebie pełną odpowiedzialność za uszkodzenia mienia Zamawiającego spowodowane używaniem dostarczonego Przedmiotu Umowy. W przypadku dostarczenia przedmiotu umowy, którego użycie spowoduje uszkodzenie w szczególności innego sprzętu Zamawiającego, Wykonawca zobowiązany będzie do usunięcia tych uszkodzeń na swój koszt w terminie 14 dni od daty telefonicznego potwierdzonego e-mailem lub pisemnie zgłoszenia uszkodzenia przez Zamawiającego oraz do zwrotu kosztów związanych z wydaniem ewentualnej opinii/ekspertyzy. </w:t>
      </w:r>
    </w:p>
    <w:p w:rsidR="00347D1D" w:rsidRPr="00347D1D" w:rsidRDefault="00347D1D" w:rsidP="00347D1D">
      <w:pPr>
        <w:spacing w:before="60" w:after="0" w:line="360" w:lineRule="auto"/>
        <w:jc w:val="both"/>
        <w:rPr>
          <w:rFonts w:ascii="Times New Roman" w:eastAsia="Times New Roman" w:hAnsi="Times New Roman" w:cs="Times New Roman"/>
        </w:rPr>
      </w:pPr>
    </w:p>
    <w:p w:rsidR="00347D1D" w:rsidRPr="00347D1D" w:rsidRDefault="005627D0" w:rsidP="005627D0">
      <w:pPr>
        <w:spacing w:before="60"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 </w:t>
      </w:r>
      <w:r w:rsidR="00347D1D" w:rsidRPr="00347D1D">
        <w:rPr>
          <w:rFonts w:ascii="Times New Roman" w:eastAsia="Times New Roman" w:hAnsi="Times New Roman" w:cs="Times New Roman"/>
          <w:b/>
          <w:bCs/>
        </w:rPr>
        <w:t>6</w:t>
      </w:r>
    </w:p>
    <w:p w:rsidR="00347D1D" w:rsidRPr="00347D1D" w:rsidRDefault="00347D1D" w:rsidP="000900A0">
      <w:pPr>
        <w:numPr>
          <w:ilvl w:val="0"/>
          <w:numId w:val="1"/>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Za wykonanie całości przedmiotu umowy Zamawiający zapłaci Wykonawcy wynagrodzenie w wysokości </w:t>
      </w:r>
      <w:r w:rsidRPr="00347D1D">
        <w:rPr>
          <w:rFonts w:ascii="Times New Roman" w:eastAsia="Times New Roman" w:hAnsi="Times New Roman" w:cs="Times New Roman"/>
          <w:b/>
          <w:bCs/>
        </w:rPr>
        <w:t>………………………. PLN brutto</w:t>
      </w:r>
      <w:r w:rsidRPr="00347D1D">
        <w:rPr>
          <w:rFonts w:ascii="Times New Roman" w:eastAsia="Times New Roman" w:hAnsi="Times New Roman" w:cs="Times New Roman"/>
        </w:rPr>
        <w:t xml:space="preserve"> (słownie: </w:t>
      </w:r>
      <w:r w:rsidRPr="00347D1D">
        <w:rPr>
          <w:rFonts w:ascii="Times New Roman" w:eastAsia="Times New Roman" w:hAnsi="Times New Roman" w:cs="Times New Roman"/>
          <w:i/>
          <w:iCs/>
        </w:rPr>
        <w:t>…………………………………………………złotych</w:t>
      </w:r>
      <w:r w:rsidRPr="00347D1D">
        <w:rPr>
          <w:rFonts w:ascii="Times New Roman" w:eastAsia="Times New Roman" w:hAnsi="Times New Roman" w:cs="Times New Roman"/>
        </w:rPr>
        <w:t>), w tym podatek VAT w stawce 23%.</w:t>
      </w:r>
    </w:p>
    <w:p w:rsidR="00347D1D" w:rsidRPr="00347D1D" w:rsidRDefault="00347D1D" w:rsidP="000900A0">
      <w:pPr>
        <w:numPr>
          <w:ilvl w:val="0"/>
          <w:numId w:val="1"/>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Wynagrodzenie, o którym mowa w ust. 1, ma charakter ryczałtowy i wyczerpuje wszelkie roszczenia Wykonawcy z tytułu wykonania Umowy.</w:t>
      </w:r>
    </w:p>
    <w:p w:rsidR="00347D1D" w:rsidRPr="00347D1D" w:rsidRDefault="00347D1D" w:rsidP="000900A0">
      <w:pPr>
        <w:numPr>
          <w:ilvl w:val="0"/>
          <w:numId w:val="1"/>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Wynagrodzenie, o którym mowa w ust. 1 będzie wypłacone p</w:t>
      </w:r>
      <w:r w:rsidR="005627D0">
        <w:rPr>
          <w:rFonts w:ascii="Times New Roman" w:eastAsia="Times New Roman" w:hAnsi="Times New Roman" w:cs="Times New Roman"/>
        </w:rPr>
        <w:t>rzez Zamawiającego w terminie 30</w:t>
      </w:r>
      <w:r w:rsidRPr="00347D1D">
        <w:rPr>
          <w:rFonts w:ascii="Times New Roman" w:eastAsia="Times New Roman" w:hAnsi="Times New Roman" w:cs="Times New Roman"/>
        </w:rPr>
        <w:t xml:space="preserve"> dni od dnia otrzymania przez Zamawiającego prawidłowo wystawionej faktury.</w:t>
      </w:r>
    </w:p>
    <w:p w:rsidR="00347D1D" w:rsidRPr="00347D1D" w:rsidRDefault="00347D1D" w:rsidP="000900A0">
      <w:pPr>
        <w:numPr>
          <w:ilvl w:val="0"/>
          <w:numId w:val="1"/>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Płatnikiem faktury wystawianej za wykonanie umowy jest </w:t>
      </w:r>
      <w:r w:rsidR="005627D0">
        <w:rPr>
          <w:rFonts w:ascii="Times New Roman" w:eastAsia="Times New Roman" w:hAnsi="Times New Roman" w:cs="Times New Roman"/>
        </w:rPr>
        <w:t xml:space="preserve"> Gmina Grójec</w:t>
      </w:r>
      <w:r w:rsidRPr="00347D1D">
        <w:rPr>
          <w:rFonts w:ascii="Times New Roman" w:eastAsia="Times New Roman" w:hAnsi="Times New Roman" w:cs="Times New Roman"/>
        </w:rPr>
        <w:t>:</w:t>
      </w:r>
    </w:p>
    <w:p w:rsidR="00347D1D" w:rsidRDefault="00347D1D" w:rsidP="00347D1D">
      <w:pPr>
        <w:spacing w:before="60" w:after="0" w:line="360" w:lineRule="auto"/>
        <w:jc w:val="both"/>
        <w:rPr>
          <w:rFonts w:ascii="Times New Roman" w:eastAsia="Times New Roman" w:hAnsi="Times New Roman" w:cs="Times New Roman"/>
          <w:b/>
          <w:bCs/>
        </w:rPr>
      </w:pPr>
      <w:r w:rsidRPr="00347D1D">
        <w:rPr>
          <w:rFonts w:ascii="Times New Roman" w:eastAsia="Times New Roman" w:hAnsi="Times New Roman" w:cs="Times New Roman"/>
          <w:b/>
          <w:bCs/>
        </w:rPr>
        <w:t>Nabywca:</w:t>
      </w:r>
      <w:r w:rsidR="005627D0">
        <w:rPr>
          <w:rFonts w:ascii="Times New Roman" w:eastAsia="Times New Roman" w:hAnsi="Times New Roman" w:cs="Times New Roman"/>
          <w:b/>
          <w:bCs/>
        </w:rPr>
        <w:t xml:space="preserve"> Gmina Grójec, ul. Piłsudskiego 47, 05-600 Grójec</w:t>
      </w:r>
    </w:p>
    <w:p w:rsidR="005627D0" w:rsidRPr="00347D1D" w:rsidRDefault="005627D0" w:rsidP="00347D1D">
      <w:pPr>
        <w:spacing w:before="60"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NIP: </w:t>
      </w:r>
      <w:r w:rsidRPr="005627D0">
        <w:rPr>
          <w:rFonts w:ascii="Times New Roman" w:eastAsia="Times New Roman" w:hAnsi="Times New Roman" w:cs="Times New Roman"/>
          <w:b/>
          <w:bCs/>
        </w:rPr>
        <w:t>797-20-11-265</w:t>
      </w:r>
    </w:p>
    <w:p w:rsidR="005627D0" w:rsidRDefault="00347D1D" w:rsidP="005627D0">
      <w:pPr>
        <w:spacing w:before="60" w:after="0" w:line="360" w:lineRule="auto"/>
        <w:jc w:val="both"/>
        <w:rPr>
          <w:rFonts w:ascii="Times New Roman" w:eastAsia="Times New Roman" w:hAnsi="Times New Roman" w:cs="Times New Roman"/>
          <w:b/>
          <w:bCs/>
        </w:rPr>
      </w:pPr>
      <w:r w:rsidRPr="00347D1D">
        <w:rPr>
          <w:rFonts w:ascii="Times New Roman" w:eastAsia="Times New Roman" w:hAnsi="Times New Roman" w:cs="Times New Roman"/>
          <w:b/>
          <w:bCs/>
        </w:rPr>
        <w:t>Odbiorca:</w:t>
      </w:r>
      <w:r w:rsidR="005627D0">
        <w:rPr>
          <w:rFonts w:ascii="Times New Roman" w:eastAsia="Times New Roman" w:hAnsi="Times New Roman" w:cs="Times New Roman"/>
          <w:b/>
          <w:bCs/>
        </w:rPr>
        <w:t xml:space="preserve"> Gmina Grójec, ul. Piłsudskiego 47, 05-600 Grójec</w:t>
      </w:r>
    </w:p>
    <w:p w:rsidR="005627D0" w:rsidRPr="00347D1D" w:rsidRDefault="005627D0" w:rsidP="005627D0">
      <w:pPr>
        <w:spacing w:before="60" w:after="0" w:line="360" w:lineRule="auto"/>
        <w:jc w:val="both"/>
        <w:rPr>
          <w:rFonts w:ascii="Times New Roman" w:eastAsia="Times New Roman" w:hAnsi="Times New Roman" w:cs="Times New Roman"/>
        </w:rPr>
      </w:pPr>
      <w:r>
        <w:rPr>
          <w:rFonts w:ascii="Times New Roman" w:eastAsia="Times New Roman" w:hAnsi="Times New Roman" w:cs="Times New Roman"/>
          <w:b/>
          <w:bCs/>
        </w:rPr>
        <w:t xml:space="preserve">NIP: </w:t>
      </w:r>
      <w:r w:rsidRPr="005627D0">
        <w:rPr>
          <w:rFonts w:ascii="Times New Roman" w:eastAsia="Times New Roman" w:hAnsi="Times New Roman" w:cs="Times New Roman"/>
          <w:b/>
          <w:bCs/>
        </w:rPr>
        <w:t>797-20-11-265</w:t>
      </w:r>
    </w:p>
    <w:p w:rsidR="00347D1D" w:rsidRPr="00347D1D" w:rsidRDefault="00347D1D" w:rsidP="00347D1D">
      <w:pPr>
        <w:spacing w:before="60" w:after="0" w:line="360" w:lineRule="auto"/>
        <w:jc w:val="both"/>
        <w:rPr>
          <w:rFonts w:ascii="Times New Roman" w:eastAsia="Times New Roman" w:hAnsi="Times New Roman" w:cs="Times New Roman"/>
        </w:rPr>
      </w:pPr>
    </w:p>
    <w:p w:rsidR="00347D1D" w:rsidRPr="00347D1D" w:rsidRDefault="00347D1D" w:rsidP="000900A0">
      <w:pPr>
        <w:numPr>
          <w:ilvl w:val="0"/>
          <w:numId w:val="1"/>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lastRenderedPageBreak/>
        <w:t>Faktura może zostać wystawiona po całkowitym wykonaniu przedmiotu umowy oraz po sporządzeniu i podpisaniu przez Zamawiającego protokołu zdawczo-odbiorczego, o którym mowa w §</w:t>
      </w:r>
      <w:r w:rsidR="005627D0">
        <w:rPr>
          <w:rFonts w:ascii="Times New Roman" w:eastAsia="Times New Roman" w:hAnsi="Times New Roman" w:cs="Times New Roman"/>
        </w:rPr>
        <w:t xml:space="preserve"> </w:t>
      </w:r>
      <w:r w:rsidRPr="00347D1D">
        <w:rPr>
          <w:rFonts w:ascii="Times New Roman" w:eastAsia="Times New Roman" w:hAnsi="Times New Roman" w:cs="Times New Roman"/>
        </w:rPr>
        <w:t>4 ust. 5  bez zastrzeżeń</w:t>
      </w:r>
    </w:p>
    <w:p w:rsidR="00347D1D" w:rsidRPr="00347D1D" w:rsidRDefault="00347D1D" w:rsidP="000900A0">
      <w:pPr>
        <w:numPr>
          <w:ilvl w:val="0"/>
          <w:numId w:val="1"/>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Zapłata wynagrodzenia nastąpi na rachunek bankowy wskazany przez Wykonawcę w fakturze</w:t>
      </w:r>
      <w:r w:rsidR="005627D0">
        <w:rPr>
          <w:rFonts w:ascii="Times New Roman" w:eastAsia="Times New Roman" w:hAnsi="Times New Roman" w:cs="Times New Roman"/>
        </w:rPr>
        <w:t xml:space="preserve"> tj. …………………</w:t>
      </w:r>
      <w:r w:rsidRPr="00347D1D">
        <w:rPr>
          <w:rFonts w:ascii="Times New Roman" w:eastAsia="Times New Roman" w:hAnsi="Times New Roman" w:cs="Times New Roman"/>
        </w:rPr>
        <w:t>.</w:t>
      </w:r>
    </w:p>
    <w:p w:rsidR="00347D1D" w:rsidRPr="00347D1D" w:rsidRDefault="00347D1D" w:rsidP="000900A0">
      <w:pPr>
        <w:numPr>
          <w:ilvl w:val="0"/>
          <w:numId w:val="1"/>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 dzień zapłaty Strony przyjmują dzień obciążenia rachunku Zamawiającego.</w:t>
      </w:r>
    </w:p>
    <w:p w:rsidR="00347D1D" w:rsidRPr="00347D1D" w:rsidRDefault="00347D1D" w:rsidP="000900A0">
      <w:pPr>
        <w:numPr>
          <w:ilvl w:val="0"/>
          <w:numId w:val="1"/>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Faktura wystawiona niezgodnie z treścią niniejszego paragrafu nie będzie przyjęta do realizacji, a tym samym nie powstanie obowiązek jej zapłaty po stronie Zamawiającego.</w:t>
      </w:r>
    </w:p>
    <w:p w:rsidR="00347D1D" w:rsidRPr="00347D1D" w:rsidRDefault="00347D1D" w:rsidP="000900A0">
      <w:pPr>
        <w:numPr>
          <w:ilvl w:val="0"/>
          <w:numId w:val="1"/>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nie ma prawa przenosić wierzytelności wynikających z niniejszej umowy na podmiot trzeci bez uprzedniej pisemnej pod rygorem nieważności zgody Zamawiającego.</w:t>
      </w:r>
    </w:p>
    <w:p w:rsidR="00347D1D" w:rsidRDefault="00347D1D" w:rsidP="000900A0">
      <w:pPr>
        <w:numPr>
          <w:ilvl w:val="0"/>
          <w:numId w:val="1"/>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nie może żądać podwyższenia Wynagrodzenia, chociażby w czasie zawarcia Umowy nie można było przewidzieć rozmiaru lub kosztów prac.</w:t>
      </w:r>
    </w:p>
    <w:p w:rsidR="005627D0" w:rsidRPr="00347D1D" w:rsidRDefault="005627D0" w:rsidP="005627D0">
      <w:pPr>
        <w:spacing w:before="60" w:after="0" w:line="360" w:lineRule="auto"/>
        <w:jc w:val="both"/>
        <w:rPr>
          <w:rFonts w:ascii="Times New Roman" w:eastAsia="Times New Roman" w:hAnsi="Times New Roman" w:cs="Times New Roman"/>
        </w:rPr>
      </w:pPr>
    </w:p>
    <w:p w:rsidR="00347D1D" w:rsidRPr="00347D1D" w:rsidRDefault="005627D0" w:rsidP="005627D0">
      <w:pPr>
        <w:spacing w:before="60"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w:t>
      </w:r>
      <w:r w:rsidR="00347D1D" w:rsidRPr="00347D1D">
        <w:rPr>
          <w:rFonts w:ascii="Times New Roman" w:eastAsia="Times New Roman" w:hAnsi="Times New Roman" w:cs="Times New Roman"/>
          <w:b/>
          <w:bCs/>
        </w:rPr>
        <w:t>7</w:t>
      </w:r>
    </w:p>
    <w:p w:rsidR="00347D1D" w:rsidRPr="00347D1D" w:rsidRDefault="005627D0" w:rsidP="005627D0">
      <w:pPr>
        <w:spacing w:before="60"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347D1D" w:rsidRPr="00347D1D">
        <w:rPr>
          <w:rFonts w:ascii="Times New Roman" w:eastAsia="Times New Roman" w:hAnsi="Times New Roman" w:cs="Times New Roman"/>
        </w:rPr>
        <w:t>Wykonawca zobowiązany będzie do zapłaty na rzecz Zamawiającego kary umownej:</w:t>
      </w:r>
    </w:p>
    <w:p w:rsidR="00347D1D" w:rsidRPr="00347D1D" w:rsidRDefault="00347D1D" w:rsidP="000900A0">
      <w:pPr>
        <w:numPr>
          <w:ilvl w:val="1"/>
          <w:numId w:val="21"/>
        </w:numPr>
        <w:spacing w:before="60" w:after="0" w:line="360" w:lineRule="auto"/>
        <w:ind w:left="567"/>
        <w:jc w:val="both"/>
        <w:rPr>
          <w:rFonts w:ascii="Times New Roman" w:eastAsia="Times New Roman" w:hAnsi="Times New Roman" w:cs="Times New Roman"/>
        </w:rPr>
      </w:pPr>
      <w:r w:rsidRPr="00347D1D">
        <w:rPr>
          <w:rFonts w:ascii="Times New Roman" w:eastAsia="Times New Roman" w:hAnsi="Times New Roman" w:cs="Times New Roman"/>
        </w:rPr>
        <w:t>w razie odstąpienia od umowy w całości lub części przez Wykonawcę lub Zamawiającego z przyczyn leżących po stronie Wykonawcy - w wysokości 20% kwoty łącznego wynagrodzenia brutto.</w:t>
      </w:r>
    </w:p>
    <w:p w:rsidR="00347D1D" w:rsidRPr="00347D1D" w:rsidRDefault="00347D1D" w:rsidP="000900A0">
      <w:pPr>
        <w:numPr>
          <w:ilvl w:val="1"/>
          <w:numId w:val="21"/>
        </w:numPr>
        <w:spacing w:before="60" w:after="0" w:line="360" w:lineRule="auto"/>
        <w:ind w:left="567"/>
        <w:jc w:val="both"/>
        <w:rPr>
          <w:rFonts w:ascii="Times New Roman" w:eastAsia="Times New Roman" w:hAnsi="Times New Roman" w:cs="Times New Roman"/>
        </w:rPr>
      </w:pPr>
      <w:r w:rsidRPr="00347D1D">
        <w:rPr>
          <w:rFonts w:ascii="Times New Roman" w:eastAsia="Times New Roman" w:hAnsi="Times New Roman" w:cs="Times New Roman"/>
        </w:rPr>
        <w:t>za zwłokę w wykonaniu Przedmiotu Umowy - w wysokości 0,5% wynagrodzenia umownego brutto za każdy dzień opóźnienia,</w:t>
      </w:r>
    </w:p>
    <w:p w:rsidR="00347D1D" w:rsidRPr="00347D1D" w:rsidRDefault="00347D1D" w:rsidP="000900A0">
      <w:pPr>
        <w:numPr>
          <w:ilvl w:val="1"/>
          <w:numId w:val="21"/>
        </w:numPr>
        <w:spacing w:before="60" w:after="0" w:line="360" w:lineRule="auto"/>
        <w:ind w:left="567"/>
        <w:jc w:val="both"/>
        <w:rPr>
          <w:rFonts w:ascii="Times New Roman" w:eastAsia="Times New Roman" w:hAnsi="Times New Roman" w:cs="Times New Roman"/>
        </w:rPr>
      </w:pPr>
      <w:r w:rsidRPr="00347D1D">
        <w:rPr>
          <w:rFonts w:ascii="Times New Roman" w:eastAsia="Times New Roman" w:hAnsi="Times New Roman" w:cs="Times New Roman"/>
        </w:rPr>
        <w:t>w wysokości 0,5 % wynagrodzenia brutto przysługującego Wykonawcy na podstawie niniejszej umowy za każdy dzień opóźnienia w usunięciu wad, o których mowa w § 4 ust. 6 oraz w § 5 ust. 6 i 11 niniejszej umowy;</w:t>
      </w:r>
    </w:p>
    <w:p w:rsidR="00347D1D" w:rsidRPr="00347D1D" w:rsidRDefault="00347D1D" w:rsidP="000900A0">
      <w:pPr>
        <w:numPr>
          <w:ilvl w:val="1"/>
          <w:numId w:val="21"/>
        </w:numPr>
        <w:spacing w:before="60" w:after="0" w:line="360" w:lineRule="auto"/>
        <w:ind w:left="567"/>
        <w:jc w:val="both"/>
        <w:rPr>
          <w:rFonts w:ascii="Times New Roman" w:eastAsia="Times New Roman" w:hAnsi="Times New Roman" w:cs="Times New Roman"/>
        </w:rPr>
      </w:pPr>
      <w:r w:rsidRPr="00347D1D">
        <w:rPr>
          <w:rFonts w:ascii="Times New Roman" w:eastAsia="Times New Roman" w:hAnsi="Times New Roman" w:cs="Times New Roman"/>
        </w:rPr>
        <w:t xml:space="preserve">za zwłokę w przedłożeniu polisy OC lub dowodu opłacenia składki, o których mowa w § 12 Umowy – w wysokości 500 zł za każdy dzień opóźnienia w przedłożeniu polisy OC lub dowodu opłacenia składki.  </w:t>
      </w:r>
    </w:p>
    <w:p w:rsidR="00347D1D" w:rsidRPr="00347D1D" w:rsidRDefault="00347D1D" w:rsidP="000900A0">
      <w:pPr>
        <w:numPr>
          <w:ilvl w:val="0"/>
          <w:numId w:val="26"/>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Zamawiający ma prawo żądania kar umownych z ust. 1 niezależnie od wykonania prawa do odstąpienia od umowy. Zamawiający ma prawo żądać kar umownych</w:t>
      </w:r>
      <w:r w:rsidRPr="00347D1D">
        <w:rPr>
          <w:rFonts w:ascii="Times New Roman" w:eastAsia="Times New Roman" w:hAnsi="Times New Roman" w:cs="Times New Roman"/>
        </w:rPr>
        <w:br/>
        <w:t xml:space="preserve"> z wszystkich powyższych tytułów jednocześnie.</w:t>
      </w:r>
    </w:p>
    <w:p w:rsidR="00347D1D" w:rsidRPr="00347D1D" w:rsidRDefault="00347D1D" w:rsidP="000900A0">
      <w:pPr>
        <w:numPr>
          <w:ilvl w:val="0"/>
          <w:numId w:val="26"/>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Zamawiający może potrącić z umownego wynagrodzenia należność z tytułu kar umownych, o jakich mowa w ust. 1 i 2 bez konieczności wzywania Wykonawcy do zapłaty naliczonych kar. </w:t>
      </w:r>
    </w:p>
    <w:p w:rsidR="00347D1D" w:rsidRPr="00347D1D" w:rsidRDefault="00347D1D" w:rsidP="000900A0">
      <w:pPr>
        <w:numPr>
          <w:ilvl w:val="0"/>
          <w:numId w:val="26"/>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Zamawiający niezależnie od naliczonych kar umownych może dochodzić odszkodowania uzupełniającego przewyższającego wysokość zastrzeżonych kar umownych.</w:t>
      </w:r>
    </w:p>
    <w:p w:rsidR="00347D1D" w:rsidRDefault="00347D1D" w:rsidP="000900A0">
      <w:pPr>
        <w:numPr>
          <w:ilvl w:val="0"/>
          <w:numId w:val="26"/>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 Kary umowne podlegają kumulacji.</w:t>
      </w:r>
    </w:p>
    <w:p w:rsidR="005627D0" w:rsidRPr="00347D1D" w:rsidRDefault="005627D0" w:rsidP="005627D0">
      <w:pPr>
        <w:spacing w:before="60" w:after="0" w:line="360" w:lineRule="auto"/>
        <w:jc w:val="both"/>
        <w:rPr>
          <w:rFonts w:ascii="Times New Roman" w:eastAsia="Times New Roman" w:hAnsi="Times New Roman" w:cs="Times New Roman"/>
        </w:rPr>
      </w:pPr>
    </w:p>
    <w:p w:rsidR="00347D1D" w:rsidRPr="00347D1D" w:rsidRDefault="00347D1D" w:rsidP="00347D1D">
      <w:pPr>
        <w:spacing w:before="60" w:after="0" w:line="360" w:lineRule="auto"/>
        <w:jc w:val="center"/>
        <w:rPr>
          <w:rFonts w:ascii="Times New Roman" w:eastAsia="Times New Roman" w:hAnsi="Times New Roman" w:cs="Times New Roman"/>
        </w:rPr>
      </w:pPr>
      <w:r w:rsidRPr="00347D1D">
        <w:rPr>
          <w:rFonts w:ascii="Times New Roman" w:eastAsia="Times New Roman" w:hAnsi="Times New Roman" w:cs="Times New Roman"/>
          <w:b/>
        </w:rPr>
        <w:lastRenderedPageBreak/>
        <w:t>§ 8</w:t>
      </w:r>
    </w:p>
    <w:p w:rsidR="00347D1D" w:rsidRPr="00347D1D" w:rsidRDefault="00347D1D" w:rsidP="000900A0">
      <w:pPr>
        <w:numPr>
          <w:ilvl w:val="0"/>
          <w:numId w:val="1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Zamawiającemu przysługuje prawo do odstąpienia od umowy w całości lub części według swojego wyboru:</w:t>
      </w:r>
    </w:p>
    <w:p w:rsidR="00347D1D" w:rsidRPr="00347D1D" w:rsidRDefault="00347D1D" w:rsidP="000900A0">
      <w:pPr>
        <w:numPr>
          <w:ilvl w:val="0"/>
          <w:numId w:val="2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wystąpią istotne zmiany okoliczności powodujące, że wykonanie umowy nie leży w interesie publicznym, czego nie można było przewidzieć w chwili zawarcia umowy lub w trakcie jej realizacji,</w:t>
      </w:r>
    </w:p>
    <w:p w:rsidR="00347D1D" w:rsidRPr="00347D1D" w:rsidRDefault="00347D1D" w:rsidP="000900A0">
      <w:pPr>
        <w:numPr>
          <w:ilvl w:val="0"/>
          <w:numId w:val="2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pomimo pisemnych zastrzeżeń ze strony Zamawiającego, Wykonawca nie wykonuje przedmiotu umowy zgodnie z warunkami umowy lub w rażący sposób zaniedbuje zobowiązania umowne,</w:t>
      </w:r>
    </w:p>
    <w:p w:rsidR="00347D1D" w:rsidRPr="00347D1D" w:rsidRDefault="00347D1D" w:rsidP="000900A0">
      <w:pPr>
        <w:numPr>
          <w:ilvl w:val="0"/>
          <w:numId w:val="2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dopuścił do wykonania umowy podwykonawców bez uprzedniej zgody Zamawiającego na piśmie pod rygorem nieważności;</w:t>
      </w:r>
    </w:p>
    <w:p w:rsidR="00347D1D" w:rsidRPr="00347D1D" w:rsidRDefault="00347D1D" w:rsidP="000900A0">
      <w:pPr>
        <w:numPr>
          <w:ilvl w:val="0"/>
          <w:numId w:val="2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gdy Przedmiot Umowy nie zostanie odebrany bez zastrzeże</w:t>
      </w:r>
      <w:r w:rsidR="005627D0">
        <w:rPr>
          <w:rFonts w:ascii="Times New Roman" w:eastAsia="Times New Roman" w:hAnsi="Times New Roman" w:cs="Times New Roman"/>
        </w:rPr>
        <w:t>ń przez Zamawiającego do dnia 10</w:t>
      </w:r>
      <w:r w:rsidRPr="00347D1D">
        <w:rPr>
          <w:rFonts w:ascii="Times New Roman" w:eastAsia="Times New Roman" w:hAnsi="Times New Roman" w:cs="Times New Roman"/>
        </w:rPr>
        <w:t xml:space="preserve"> grudnia 2022 r. </w:t>
      </w:r>
    </w:p>
    <w:p w:rsidR="00347D1D" w:rsidRPr="00347D1D" w:rsidRDefault="00347D1D" w:rsidP="000900A0">
      <w:pPr>
        <w:numPr>
          <w:ilvl w:val="0"/>
          <w:numId w:val="1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Odstąpienie od umowy z przyczyn, o których mowa w ust. 1 może być dokonane w terminie 30 dni od powzięcia przez Zamawiającego wiedzy o okoliczności stanowiącej podstawę odstąpienia od umowy. </w:t>
      </w:r>
    </w:p>
    <w:p w:rsidR="00347D1D" w:rsidRPr="00347D1D" w:rsidRDefault="00347D1D" w:rsidP="000900A0">
      <w:pPr>
        <w:numPr>
          <w:ilvl w:val="0"/>
          <w:numId w:val="1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Zamawiający jest uprawniony do odstąpienia od Umowy w całości także wówczas, gdy przyczyna dotycząca odstąpienia dotyczy jedynie dającej się wydzielić części Przedmiotu Umowy.</w:t>
      </w:r>
    </w:p>
    <w:p w:rsidR="00347D1D" w:rsidRPr="00347D1D" w:rsidRDefault="00347D1D" w:rsidP="000900A0">
      <w:pPr>
        <w:numPr>
          <w:ilvl w:val="0"/>
          <w:numId w:val="1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Zamawiający z chwilą odstąpienia od Umowy, o którym mowa w ust. 2, rozliczy wykonane w ramach Umowy prace i zapłaci Wykonawcy świadczenie stanowiące równowartość stanu wykonania Przedmiotu Umowy na dzień odstąpienia od Umowy.</w:t>
      </w:r>
    </w:p>
    <w:p w:rsidR="00347D1D" w:rsidRPr="00347D1D" w:rsidRDefault="00347D1D" w:rsidP="00347D1D">
      <w:pPr>
        <w:spacing w:before="60" w:after="0" w:line="360" w:lineRule="auto"/>
        <w:jc w:val="both"/>
        <w:rPr>
          <w:rFonts w:ascii="Times New Roman" w:eastAsia="Times New Roman" w:hAnsi="Times New Roman" w:cs="Times New Roman"/>
          <w:b/>
        </w:rPr>
      </w:pPr>
    </w:p>
    <w:p w:rsidR="00347D1D" w:rsidRPr="00347D1D" w:rsidRDefault="00347D1D" w:rsidP="00347D1D">
      <w:pPr>
        <w:spacing w:before="60" w:after="0" w:line="360" w:lineRule="auto"/>
        <w:jc w:val="center"/>
        <w:rPr>
          <w:rFonts w:ascii="Times New Roman" w:eastAsia="Times New Roman" w:hAnsi="Times New Roman" w:cs="Times New Roman"/>
        </w:rPr>
      </w:pPr>
      <w:r w:rsidRPr="00347D1D">
        <w:rPr>
          <w:rFonts w:ascii="Times New Roman" w:eastAsia="Times New Roman" w:hAnsi="Times New Roman" w:cs="Times New Roman"/>
          <w:b/>
        </w:rPr>
        <w:t>§ 9</w:t>
      </w:r>
    </w:p>
    <w:p w:rsidR="00347D1D" w:rsidRPr="00347D1D" w:rsidRDefault="00347D1D" w:rsidP="000900A0">
      <w:pPr>
        <w:numPr>
          <w:ilvl w:val="0"/>
          <w:numId w:val="14"/>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Strony są uprawnione do wprowadzenia do umowy zmian nieistotnych, to jest innych, niż zmiany zdefiniowane w art. 454 ust. 2 ustawy Pzp. </w:t>
      </w:r>
    </w:p>
    <w:p w:rsidR="00347D1D" w:rsidRPr="00347D1D" w:rsidRDefault="00347D1D" w:rsidP="000900A0">
      <w:pPr>
        <w:numPr>
          <w:ilvl w:val="0"/>
          <w:numId w:val="14"/>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Zamawiający przewiduje możliwość wprowadzenia istotnych zmian postanowień zawartej umowy w stosunku do treści oferty, na podstawie której dokonano wyboru Wykonawcy, w przypadku wystąpienia co najmniej jednej z okoliczności wymienionych poniżej w ust. 3, z uwzględnieniem wnioskowanych warunków ich wprowadzenia. Wszystkie poniższe postanowienia stanowią katalog zmian, na które Zamawiający może wyrazić zgodę. Nie stanowią jednocześnie zobowiązania do wyrażenia takiej zgody.</w:t>
      </w:r>
    </w:p>
    <w:p w:rsidR="00347D1D" w:rsidRPr="00347D1D" w:rsidRDefault="00347D1D" w:rsidP="000900A0">
      <w:pPr>
        <w:numPr>
          <w:ilvl w:val="0"/>
          <w:numId w:val="14"/>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Zamawiający, na podstawie art. 455 ust. 1 pkt 1 ustawy Pzp, przewiduje możliwość dokonania następujących zmian w umowie:</w:t>
      </w:r>
    </w:p>
    <w:p w:rsidR="00347D1D" w:rsidRPr="00347D1D" w:rsidRDefault="00347D1D" w:rsidP="000900A0">
      <w:pPr>
        <w:numPr>
          <w:ilvl w:val="0"/>
          <w:numId w:val="2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termin wykonania umowy może ulec zmianie w przypadkach:</w:t>
      </w:r>
    </w:p>
    <w:p w:rsidR="00347D1D" w:rsidRPr="00347D1D" w:rsidRDefault="00347D1D" w:rsidP="000900A0">
      <w:pPr>
        <w:numPr>
          <w:ilvl w:val="0"/>
          <w:numId w:val="2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lastRenderedPageBreak/>
        <w:t>opóźnień zależnych od Zamawiającego – zmiana o czas opóźnienia zależnego od Zamawiającego,</w:t>
      </w:r>
    </w:p>
    <w:p w:rsidR="00347D1D" w:rsidRPr="00347D1D" w:rsidRDefault="00347D1D" w:rsidP="000900A0">
      <w:pPr>
        <w:numPr>
          <w:ilvl w:val="0"/>
          <w:numId w:val="2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rsidR="00347D1D" w:rsidRPr="00347D1D" w:rsidRDefault="00347D1D" w:rsidP="000900A0">
      <w:pPr>
        <w:numPr>
          <w:ilvl w:val="0"/>
          <w:numId w:val="2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 sytuacji, gdy model stacji ładowania pojazdów zaoferowany przez Wykonawcę przestał być produkowany/został wycofany ze sprzedaży lub jest niedostępny, co będzie potwierdzone stosownym dokumentem, Zamawiający dopuszcza możliwość zamiany przedmiotu umowy na inną stację ładowania pojazdów, spełniający wymagania określone w załączniku nr 1 do SWZ. W takim przypadku zmiana nie może powodować wzrostu wynagrodzenia Wykonawcy. Ww. zamianę przedmiotu umowy Zamawiający rozpatrzy, po uprzednim złożeniu przez Wykonawcę pisemnego uzasadnienia i propozycji zamiany.</w:t>
      </w:r>
    </w:p>
    <w:p w:rsidR="00347D1D" w:rsidRPr="00347D1D" w:rsidRDefault="00347D1D" w:rsidP="000900A0">
      <w:pPr>
        <w:numPr>
          <w:ilvl w:val="0"/>
          <w:numId w:val="2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347D1D" w:rsidRPr="00347D1D" w:rsidRDefault="00347D1D" w:rsidP="000900A0">
      <w:pPr>
        <w:numPr>
          <w:ilvl w:val="0"/>
          <w:numId w:val="2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347D1D" w:rsidRPr="00347D1D" w:rsidRDefault="00347D1D" w:rsidP="000900A0">
      <w:pPr>
        <w:numPr>
          <w:ilvl w:val="0"/>
          <w:numId w:val="2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W przypadku zmiany ustawowej stawki podatku od towarów i usług - zmianie ulegnie wysokość wynagrodzenia Wykonawcy adekwatnie do wprowadzonej zmiany wysokości stawki VAT. Zmiana wysokości wynagrodzenia Wykonawcy będzie dokonana w oparciu o dane dotyczące cen jednostkowych w rozbiciu na cenę netto i VAT, które wykonawca przedłoży zamawiającemu przed podpisaniem umowy. Zmiana wysokości wynagrodzenia </w:t>
      </w:r>
      <w:r w:rsidRPr="00347D1D">
        <w:rPr>
          <w:rFonts w:ascii="Times New Roman" w:eastAsia="Times New Roman" w:hAnsi="Times New Roman" w:cs="Times New Roman"/>
        </w:rPr>
        <w:lastRenderedPageBreak/>
        <w:t>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w:t>
      </w:r>
    </w:p>
    <w:p w:rsidR="00347D1D" w:rsidRPr="000900A0" w:rsidRDefault="00347D1D" w:rsidP="000900A0">
      <w:pPr>
        <w:numPr>
          <w:ilvl w:val="0"/>
          <w:numId w:val="23"/>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 przypadku zmiany przepisów prawa związanych z przedmiotem umowy.</w:t>
      </w:r>
    </w:p>
    <w:p w:rsidR="00347D1D" w:rsidRPr="00347D1D" w:rsidRDefault="00347D1D" w:rsidP="000900A0">
      <w:pPr>
        <w:numPr>
          <w:ilvl w:val="0"/>
          <w:numId w:val="14"/>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Wniosek o dokonanie zmiany umowy powinien prezentować wszelkie aspekty zmiany w odniesieniu do zakresu oraz trybu i warunków zmiany Umowy. Wniosek o dokonanie zmiany powinien obejmować także wskazanie podstawy prawnej jej wprowadzenia, w tym w szczególności prawne i faktyczne uzasadnienie dopuszczalności zmiany w danym przypadku. </w:t>
      </w:r>
    </w:p>
    <w:p w:rsidR="00347D1D" w:rsidRPr="00347D1D" w:rsidRDefault="00347D1D" w:rsidP="000900A0">
      <w:pPr>
        <w:numPr>
          <w:ilvl w:val="0"/>
          <w:numId w:val="14"/>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Wszelkie zmiany niniejszej umowy wymagają zgody Zamawiającego oraz sporządzenia, pod rygorem nieważności pisemnego aneksu.</w:t>
      </w:r>
    </w:p>
    <w:p w:rsidR="00347D1D" w:rsidRPr="00347D1D" w:rsidRDefault="00347D1D" w:rsidP="000900A0">
      <w:pPr>
        <w:spacing w:before="60" w:after="0" w:line="360" w:lineRule="auto"/>
        <w:jc w:val="both"/>
        <w:rPr>
          <w:rFonts w:ascii="Times New Roman" w:eastAsia="Times New Roman" w:hAnsi="Times New Roman" w:cs="Times New Roman"/>
        </w:rPr>
      </w:pPr>
    </w:p>
    <w:p w:rsidR="00347D1D" w:rsidRPr="00347D1D" w:rsidRDefault="000900A0" w:rsidP="00347D1D">
      <w:pPr>
        <w:spacing w:before="60" w:after="0" w:line="360" w:lineRule="auto"/>
        <w:jc w:val="center"/>
        <w:rPr>
          <w:rFonts w:ascii="Times New Roman" w:eastAsia="Times New Roman" w:hAnsi="Times New Roman" w:cs="Times New Roman"/>
          <w:b/>
        </w:rPr>
      </w:pPr>
      <w:r>
        <w:rPr>
          <w:rFonts w:ascii="Times New Roman" w:eastAsia="Times New Roman" w:hAnsi="Times New Roman" w:cs="Times New Roman"/>
          <w:b/>
        </w:rPr>
        <w:t>§ 10</w:t>
      </w:r>
    </w:p>
    <w:p w:rsidR="00347D1D" w:rsidRPr="00347D1D" w:rsidRDefault="00347D1D" w:rsidP="000900A0">
      <w:pPr>
        <w:numPr>
          <w:ilvl w:val="0"/>
          <w:numId w:val="1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Umowa jest jawna i podlega udostępnianiu na zasadach określonych w przepisach o dostępie do informacji publicznej.</w:t>
      </w:r>
    </w:p>
    <w:p w:rsidR="00347D1D" w:rsidRPr="00347D1D" w:rsidRDefault="00347D1D" w:rsidP="000900A0">
      <w:pPr>
        <w:numPr>
          <w:ilvl w:val="0"/>
          <w:numId w:val="1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oraz osoby, którym Wykonawca powierzył wykonanie Umowy, a także Podwykonawcy zobowiązani są do utrzymania w tajemnicy i nieujawniania osobom trzecim wszelkich danych, informacji lub dokumentów przekazanych, ujawnionych lub przygotowanych w trakcie i w związku z wykonywaniem Umowy. Dane udostępnione Wykonawcy przez Zamawiającego zostaną wykorzystane jedynie przez niego lub osoby, którym Wykonawca powierzył wykonanie Umowy, do celów realizacji Umowy i nie zostaną ujawnione osobom trzecim bez zgody Zamawiającego.</w:t>
      </w:r>
    </w:p>
    <w:p w:rsidR="00347D1D" w:rsidRPr="00347D1D" w:rsidRDefault="00347D1D" w:rsidP="000900A0">
      <w:pPr>
        <w:numPr>
          <w:ilvl w:val="0"/>
          <w:numId w:val="1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zobowiązuje się do przestrzegania przy wykonywaniu Umowy wszystkich postanowień zawartych w obowiązujących przepisach prawa związanych z ochroną danych, a także z ochroną informacji poufnych.</w:t>
      </w:r>
    </w:p>
    <w:p w:rsidR="00347D1D" w:rsidRPr="00347D1D" w:rsidRDefault="00347D1D" w:rsidP="000900A0">
      <w:pPr>
        <w:numPr>
          <w:ilvl w:val="0"/>
          <w:numId w:val="1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nie może, bez uprzedniej pisemnej zgody Zamawiającego, wykorzystywać, upubliczniać lub udostępniać danych i informacji określonych w ust. 2 w innych celach niż wynikające z Umowy.</w:t>
      </w:r>
    </w:p>
    <w:p w:rsidR="00347D1D" w:rsidRPr="00347D1D" w:rsidRDefault="00347D1D" w:rsidP="000900A0">
      <w:pPr>
        <w:numPr>
          <w:ilvl w:val="0"/>
          <w:numId w:val="1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Postanowienia ust. 4 nie dotyczą informacji publicznych, informacji powszechnie znanych oraz informacji, których udostępnienie następuje na żądanie organów administracji publicznej, jednostek samorządu terytorialnego, sądów, prokuratury lub instytucji organizacji międzynarodowych, w zakresie w jakim te organy lub instytucje są uprawnione do żądania danych na podstawie odrębnych przepisów.</w:t>
      </w:r>
    </w:p>
    <w:p w:rsidR="00347D1D" w:rsidRPr="00347D1D" w:rsidRDefault="00347D1D" w:rsidP="000900A0">
      <w:pPr>
        <w:numPr>
          <w:ilvl w:val="0"/>
          <w:numId w:val="1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Wykonawca oraz osoby, którym Wykonawca powierzył wykonanie Umowy zobowiązani są zabezpieczyć w sposób należyty przed dostępem osób trzecich informacje i materiały określone w ust. </w:t>
      </w:r>
      <w:r w:rsidRPr="00347D1D">
        <w:rPr>
          <w:rFonts w:ascii="Times New Roman" w:eastAsia="Times New Roman" w:hAnsi="Times New Roman" w:cs="Times New Roman"/>
        </w:rPr>
        <w:lastRenderedPageBreak/>
        <w:t>2, w tym nośniki, na których te informacje lub materiały zostały utrwalone oraz wszelkie narzędzia, przy użyciu których będą miały dostęp do informacji i materiałów objętych niniejszym paragrafem.</w:t>
      </w:r>
    </w:p>
    <w:p w:rsidR="00347D1D" w:rsidRPr="00347D1D" w:rsidRDefault="00347D1D" w:rsidP="000900A0">
      <w:pPr>
        <w:numPr>
          <w:ilvl w:val="0"/>
          <w:numId w:val="12"/>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 zobowiązany jest, po wykonaniu Umowy, do zwrócenia Zamawiającemu wszystkich materiałów uzyskanych od Zamawiającego i wytworzonych podczas realizacji Umowy oraz usunięcia wszystkich wskazanych wyżej materiałów z nośników danych.</w:t>
      </w:r>
    </w:p>
    <w:p w:rsidR="00347D1D" w:rsidRPr="00347D1D" w:rsidRDefault="00347D1D" w:rsidP="00347D1D">
      <w:pPr>
        <w:spacing w:before="60" w:after="0" w:line="360" w:lineRule="auto"/>
        <w:jc w:val="both"/>
        <w:rPr>
          <w:rFonts w:ascii="Times New Roman" w:eastAsia="Times New Roman" w:hAnsi="Times New Roman" w:cs="Times New Roman"/>
          <w:b/>
        </w:rPr>
      </w:pPr>
    </w:p>
    <w:p w:rsidR="00347D1D" w:rsidRPr="00347D1D" w:rsidRDefault="000900A0" w:rsidP="00347D1D">
      <w:pPr>
        <w:spacing w:before="60" w:after="0" w:line="360" w:lineRule="auto"/>
        <w:jc w:val="center"/>
        <w:rPr>
          <w:rFonts w:ascii="Times New Roman" w:eastAsia="Times New Roman" w:hAnsi="Times New Roman" w:cs="Times New Roman"/>
          <w:b/>
        </w:rPr>
      </w:pPr>
      <w:r>
        <w:rPr>
          <w:rFonts w:ascii="Times New Roman" w:eastAsia="Times New Roman" w:hAnsi="Times New Roman" w:cs="Times New Roman"/>
          <w:b/>
        </w:rPr>
        <w:t>§ 11</w:t>
      </w:r>
    </w:p>
    <w:p w:rsidR="00347D1D" w:rsidRPr="00347D1D" w:rsidRDefault="00347D1D" w:rsidP="000900A0">
      <w:pPr>
        <w:numPr>
          <w:ilvl w:val="3"/>
          <w:numId w:val="11"/>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Wykonawca:</w:t>
      </w:r>
    </w:p>
    <w:p w:rsidR="00347D1D" w:rsidRPr="00347D1D" w:rsidRDefault="00347D1D" w:rsidP="000900A0">
      <w:pPr>
        <w:numPr>
          <w:ilvl w:val="0"/>
          <w:numId w:val="24"/>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zobowiązuje się do utrzymania ciągłości przez cały czas trwania Umowy oraz okresu gwarancji, ubezpieczenia od odpowiedzialności cywilnej w zakresie prowadzonej działalności gospodarczej związanej z świadczeniem objętym Umową, na sumę ubezpieczenia co najmniej 200 000,00 PLN. Polisa będzie stanowiła załącznik nr 3 do Umowy.</w:t>
      </w:r>
    </w:p>
    <w:p w:rsidR="00347D1D" w:rsidRPr="00347D1D" w:rsidRDefault="00347D1D" w:rsidP="000900A0">
      <w:pPr>
        <w:numPr>
          <w:ilvl w:val="0"/>
          <w:numId w:val="24"/>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zobowiązany jest do przedstawiania, na każde żądanie Zamawiającego, dowodu zapłaty składki z tytułu zawarcia powyższej umowy ubezpieczenia.</w:t>
      </w:r>
    </w:p>
    <w:p w:rsidR="00347D1D" w:rsidRPr="00347D1D" w:rsidRDefault="00347D1D" w:rsidP="000900A0">
      <w:pPr>
        <w:numPr>
          <w:ilvl w:val="0"/>
          <w:numId w:val="24"/>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w razie wygaśnięcia polisy w trakcie obowiązywania Umowy lub okresu gwarancji, zobowiązany jest do przedłożenia nowej polisy nie później niż w ciągu 2 dni od daty wygaśnięcia poprzedniej. </w:t>
      </w:r>
    </w:p>
    <w:p w:rsidR="00347D1D" w:rsidRPr="00347D1D" w:rsidRDefault="00347D1D" w:rsidP="000900A0">
      <w:pPr>
        <w:numPr>
          <w:ilvl w:val="3"/>
          <w:numId w:val="11"/>
        </w:numPr>
        <w:spacing w:before="60" w:after="0" w:line="360" w:lineRule="auto"/>
        <w:jc w:val="both"/>
        <w:rPr>
          <w:rFonts w:ascii="Times New Roman" w:eastAsia="Times New Roman" w:hAnsi="Times New Roman" w:cs="Times New Roman"/>
          <w:b/>
        </w:rPr>
      </w:pPr>
      <w:r w:rsidRPr="00347D1D">
        <w:rPr>
          <w:rFonts w:ascii="Times New Roman" w:eastAsia="Times New Roman" w:hAnsi="Times New Roman" w:cs="Times New Roman"/>
        </w:rPr>
        <w:t>Każdy ewentualny podwykonawca zobowiązany jest posiadać ubezpieczenie odpowiedzialności cywilnej w zakresie prowadzonej działalności gospodarczej związanej z przedmiotem prowadzonej działalności na sumę ubezpieczenia co najmniej 200 000,00 PLN przez cały czas wykonywania usługi na rzecz Zamawiającego. Za wykonanie przedmiotowego obowiązku odpowiedzialność ponosi Wykonawca.</w:t>
      </w:r>
    </w:p>
    <w:p w:rsidR="00347D1D" w:rsidRPr="00347D1D" w:rsidRDefault="00347D1D" w:rsidP="00347D1D">
      <w:pPr>
        <w:spacing w:before="60" w:after="0" w:line="360" w:lineRule="auto"/>
        <w:jc w:val="both"/>
        <w:rPr>
          <w:rFonts w:ascii="Times New Roman" w:eastAsia="Times New Roman" w:hAnsi="Times New Roman" w:cs="Times New Roman"/>
          <w:b/>
        </w:rPr>
      </w:pPr>
    </w:p>
    <w:p w:rsidR="00347D1D" w:rsidRPr="00347D1D" w:rsidRDefault="00347D1D" w:rsidP="00347D1D">
      <w:pPr>
        <w:spacing w:before="60" w:after="0" w:line="360" w:lineRule="auto"/>
        <w:jc w:val="center"/>
        <w:rPr>
          <w:rFonts w:ascii="Times New Roman" w:eastAsia="Times New Roman" w:hAnsi="Times New Roman" w:cs="Times New Roman"/>
        </w:rPr>
      </w:pPr>
      <w:r w:rsidRPr="00347D1D">
        <w:rPr>
          <w:rFonts w:ascii="Times New Roman" w:eastAsia="Times New Roman" w:hAnsi="Times New Roman" w:cs="Times New Roman"/>
          <w:b/>
        </w:rPr>
        <w:t>§ 1</w:t>
      </w:r>
      <w:r w:rsidR="000900A0">
        <w:rPr>
          <w:rFonts w:ascii="Times New Roman" w:eastAsia="Times New Roman" w:hAnsi="Times New Roman" w:cs="Times New Roman"/>
          <w:b/>
        </w:rPr>
        <w:t>2</w:t>
      </w:r>
    </w:p>
    <w:p w:rsidR="00347D1D" w:rsidRPr="00347D1D" w:rsidRDefault="00347D1D" w:rsidP="000900A0">
      <w:pPr>
        <w:numPr>
          <w:ilvl w:val="0"/>
          <w:numId w:val="9"/>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Osobami upoważnionymi ze strony Zamawiającego do kontaktów z Wykonawcą, w tym do przyjęcia przedmiotu umowy i podpisania protokołu odbioru są:</w:t>
      </w:r>
    </w:p>
    <w:p w:rsidR="00347D1D" w:rsidRPr="00347D1D" w:rsidRDefault="00347D1D" w:rsidP="000900A0">
      <w:pPr>
        <w:numPr>
          <w:ilvl w:val="0"/>
          <w:numId w:val="4"/>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 </w:t>
      </w:r>
      <w:proofErr w:type="spellStart"/>
      <w:r w:rsidRPr="00347D1D">
        <w:rPr>
          <w:rFonts w:ascii="Times New Roman" w:eastAsia="Times New Roman" w:hAnsi="Times New Roman" w:cs="Times New Roman"/>
        </w:rPr>
        <w:t>e-mail</w:t>
      </w:r>
      <w:proofErr w:type="spellEnd"/>
      <w:r w:rsidRPr="00347D1D">
        <w:rPr>
          <w:rFonts w:ascii="Times New Roman" w:eastAsia="Times New Roman" w:hAnsi="Times New Roman" w:cs="Times New Roman"/>
        </w:rPr>
        <w:t xml:space="preserve"> ……………………….., </w:t>
      </w:r>
      <w:proofErr w:type="spellStart"/>
      <w:r w:rsidRPr="00347D1D">
        <w:rPr>
          <w:rFonts w:ascii="Times New Roman" w:eastAsia="Times New Roman" w:hAnsi="Times New Roman" w:cs="Times New Roman"/>
        </w:rPr>
        <w:t>tel</w:t>
      </w:r>
      <w:proofErr w:type="spellEnd"/>
      <w:r w:rsidRPr="00347D1D">
        <w:rPr>
          <w:rFonts w:ascii="Times New Roman" w:eastAsia="Times New Roman" w:hAnsi="Times New Roman" w:cs="Times New Roman"/>
        </w:rPr>
        <w:t>. …………………………</w:t>
      </w:r>
    </w:p>
    <w:p w:rsidR="00347D1D" w:rsidRPr="00347D1D" w:rsidRDefault="00347D1D" w:rsidP="000900A0">
      <w:pPr>
        <w:numPr>
          <w:ilvl w:val="0"/>
          <w:numId w:val="4"/>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 </w:t>
      </w:r>
      <w:proofErr w:type="spellStart"/>
      <w:r w:rsidRPr="00347D1D">
        <w:rPr>
          <w:rFonts w:ascii="Times New Roman" w:eastAsia="Times New Roman" w:hAnsi="Times New Roman" w:cs="Times New Roman"/>
        </w:rPr>
        <w:t>e-mail</w:t>
      </w:r>
      <w:proofErr w:type="spellEnd"/>
      <w:r w:rsidRPr="00347D1D">
        <w:rPr>
          <w:rFonts w:ascii="Times New Roman" w:eastAsia="Times New Roman" w:hAnsi="Times New Roman" w:cs="Times New Roman"/>
        </w:rPr>
        <w:t xml:space="preserve"> ……………………….., </w:t>
      </w:r>
      <w:proofErr w:type="spellStart"/>
      <w:r w:rsidRPr="00347D1D">
        <w:rPr>
          <w:rFonts w:ascii="Times New Roman" w:eastAsia="Times New Roman" w:hAnsi="Times New Roman" w:cs="Times New Roman"/>
        </w:rPr>
        <w:t>tel</w:t>
      </w:r>
      <w:proofErr w:type="spellEnd"/>
      <w:r w:rsidRPr="00347D1D">
        <w:rPr>
          <w:rFonts w:ascii="Times New Roman" w:eastAsia="Times New Roman" w:hAnsi="Times New Roman" w:cs="Times New Roman"/>
        </w:rPr>
        <w:t>. …………………………</w:t>
      </w:r>
    </w:p>
    <w:p w:rsidR="00347D1D" w:rsidRPr="00347D1D" w:rsidRDefault="00347D1D" w:rsidP="000900A0">
      <w:pPr>
        <w:numPr>
          <w:ilvl w:val="0"/>
          <w:numId w:val="9"/>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Osobą upoważnioną ze strony Wykonawcy do kontaktów z Zamawiającym, w tym do podpisania protokołu odbioru jest:</w:t>
      </w:r>
    </w:p>
    <w:p w:rsidR="00347D1D" w:rsidRPr="00347D1D" w:rsidRDefault="00347D1D" w:rsidP="000900A0">
      <w:pPr>
        <w:numPr>
          <w:ilvl w:val="1"/>
          <w:numId w:val="9"/>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 </w:t>
      </w:r>
      <w:proofErr w:type="spellStart"/>
      <w:r w:rsidRPr="00347D1D">
        <w:rPr>
          <w:rFonts w:ascii="Times New Roman" w:eastAsia="Times New Roman" w:hAnsi="Times New Roman" w:cs="Times New Roman"/>
        </w:rPr>
        <w:t>e-mail</w:t>
      </w:r>
      <w:proofErr w:type="spellEnd"/>
      <w:r w:rsidRPr="00347D1D">
        <w:rPr>
          <w:rFonts w:ascii="Times New Roman" w:eastAsia="Times New Roman" w:hAnsi="Times New Roman" w:cs="Times New Roman"/>
        </w:rPr>
        <w:t xml:space="preserve"> ……………………….., </w:t>
      </w:r>
      <w:proofErr w:type="spellStart"/>
      <w:r w:rsidRPr="00347D1D">
        <w:rPr>
          <w:rFonts w:ascii="Times New Roman" w:eastAsia="Times New Roman" w:hAnsi="Times New Roman" w:cs="Times New Roman"/>
        </w:rPr>
        <w:t>tel</w:t>
      </w:r>
      <w:proofErr w:type="spellEnd"/>
      <w:r w:rsidRPr="00347D1D">
        <w:rPr>
          <w:rFonts w:ascii="Times New Roman" w:eastAsia="Times New Roman" w:hAnsi="Times New Roman" w:cs="Times New Roman"/>
        </w:rPr>
        <w:t>. ……………</w:t>
      </w:r>
    </w:p>
    <w:p w:rsidR="00347D1D" w:rsidRPr="00347D1D" w:rsidRDefault="00347D1D" w:rsidP="000900A0">
      <w:pPr>
        <w:numPr>
          <w:ilvl w:val="1"/>
          <w:numId w:val="9"/>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 </w:t>
      </w:r>
      <w:proofErr w:type="spellStart"/>
      <w:r w:rsidRPr="00347D1D">
        <w:rPr>
          <w:rFonts w:ascii="Times New Roman" w:eastAsia="Times New Roman" w:hAnsi="Times New Roman" w:cs="Times New Roman"/>
        </w:rPr>
        <w:t>e-mail</w:t>
      </w:r>
      <w:proofErr w:type="spellEnd"/>
      <w:r w:rsidRPr="00347D1D">
        <w:rPr>
          <w:rFonts w:ascii="Times New Roman" w:eastAsia="Times New Roman" w:hAnsi="Times New Roman" w:cs="Times New Roman"/>
        </w:rPr>
        <w:t xml:space="preserve"> ……………………….., </w:t>
      </w:r>
      <w:proofErr w:type="spellStart"/>
      <w:r w:rsidRPr="00347D1D">
        <w:rPr>
          <w:rFonts w:ascii="Times New Roman" w:eastAsia="Times New Roman" w:hAnsi="Times New Roman" w:cs="Times New Roman"/>
        </w:rPr>
        <w:t>tel</w:t>
      </w:r>
      <w:proofErr w:type="spellEnd"/>
      <w:r w:rsidRPr="00347D1D">
        <w:rPr>
          <w:rFonts w:ascii="Times New Roman" w:eastAsia="Times New Roman" w:hAnsi="Times New Roman" w:cs="Times New Roman"/>
        </w:rPr>
        <w:t>. ………………</w:t>
      </w:r>
    </w:p>
    <w:p w:rsidR="00347D1D" w:rsidRPr="00347D1D" w:rsidRDefault="00347D1D" w:rsidP="000900A0">
      <w:pPr>
        <w:numPr>
          <w:ilvl w:val="0"/>
          <w:numId w:val="9"/>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Zmiana osób, o których mowa w ust. 1 i 2 nie wymaga formy aneksu i może być dokonana przez złożenie oświadczenia drugiej Stronie.</w:t>
      </w:r>
    </w:p>
    <w:p w:rsidR="00347D1D" w:rsidRPr="00347D1D" w:rsidRDefault="00347D1D" w:rsidP="00347D1D">
      <w:pPr>
        <w:spacing w:before="60" w:after="0" w:line="360" w:lineRule="auto"/>
        <w:jc w:val="both"/>
        <w:rPr>
          <w:rFonts w:ascii="Times New Roman" w:eastAsia="Times New Roman" w:hAnsi="Times New Roman" w:cs="Times New Roman"/>
        </w:rPr>
      </w:pPr>
    </w:p>
    <w:p w:rsidR="00347D1D" w:rsidRPr="00347D1D" w:rsidRDefault="00347D1D" w:rsidP="00347D1D">
      <w:pPr>
        <w:spacing w:before="60" w:after="0" w:line="360" w:lineRule="auto"/>
        <w:jc w:val="both"/>
        <w:rPr>
          <w:rFonts w:ascii="Times New Roman" w:eastAsia="Times New Roman" w:hAnsi="Times New Roman" w:cs="Times New Roman"/>
          <w:b/>
        </w:rPr>
      </w:pPr>
    </w:p>
    <w:p w:rsidR="00347D1D" w:rsidRPr="00347D1D" w:rsidRDefault="00347D1D" w:rsidP="00347D1D">
      <w:pPr>
        <w:spacing w:before="60" w:after="0" w:line="360" w:lineRule="auto"/>
        <w:jc w:val="center"/>
        <w:rPr>
          <w:rFonts w:ascii="Times New Roman" w:eastAsia="Times New Roman" w:hAnsi="Times New Roman" w:cs="Times New Roman"/>
        </w:rPr>
      </w:pPr>
      <w:r w:rsidRPr="00347D1D">
        <w:rPr>
          <w:rFonts w:ascii="Times New Roman" w:eastAsia="Times New Roman" w:hAnsi="Times New Roman" w:cs="Times New Roman"/>
          <w:b/>
        </w:rPr>
        <w:t>§ 1</w:t>
      </w:r>
      <w:r w:rsidR="000900A0">
        <w:rPr>
          <w:rFonts w:ascii="Times New Roman" w:eastAsia="Times New Roman" w:hAnsi="Times New Roman" w:cs="Times New Roman"/>
          <w:b/>
        </w:rPr>
        <w:t>3</w:t>
      </w:r>
    </w:p>
    <w:p w:rsidR="00347D1D" w:rsidRPr="00347D1D" w:rsidRDefault="00347D1D" w:rsidP="000900A0">
      <w:pPr>
        <w:numPr>
          <w:ilvl w:val="0"/>
          <w:numId w:val="5"/>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W kwestiach nieuregulowanych niniejszą umową zastosowanie będą miały przepisy Kodeksu cywilnego oraz ustawy z dnia 11 września 2019 roku Prawo Zamówień Publicznych (Dz. U. Dz.U.2022.1710 </w:t>
      </w:r>
      <w:proofErr w:type="spellStart"/>
      <w:r w:rsidRPr="00347D1D">
        <w:rPr>
          <w:rFonts w:ascii="Times New Roman" w:eastAsia="Times New Roman" w:hAnsi="Times New Roman" w:cs="Times New Roman"/>
        </w:rPr>
        <w:t>t.j</w:t>
      </w:r>
      <w:proofErr w:type="spellEnd"/>
      <w:r w:rsidRPr="00347D1D">
        <w:rPr>
          <w:rFonts w:ascii="Times New Roman" w:eastAsia="Times New Roman" w:hAnsi="Times New Roman" w:cs="Times New Roman"/>
        </w:rPr>
        <w:t>. z dnia 2022.08.16)</w:t>
      </w:r>
    </w:p>
    <w:p w:rsidR="00347D1D" w:rsidRPr="00347D1D" w:rsidRDefault="00347D1D" w:rsidP="000900A0">
      <w:pPr>
        <w:numPr>
          <w:ilvl w:val="0"/>
          <w:numId w:val="5"/>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Ewentualne spory wynikłe z niniejszej umowy rozstrzygane będą przez Sąd właściwy dla siedziby Zamawiającego.</w:t>
      </w:r>
    </w:p>
    <w:p w:rsidR="00347D1D" w:rsidRPr="00347D1D" w:rsidRDefault="00347D1D" w:rsidP="000900A0">
      <w:pPr>
        <w:numPr>
          <w:ilvl w:val="0"/>
          <w:numId w:val="5"/>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Umowę sporządzono w dwóch jednobrzmiących egzemplarzach, po jednym dla każdej ze Stron.</w:t>
      </w:r>
    </w:p>
    <w:p w:rsidR="00347D1D" w:rsidRPr="00347D1D" w:rsidRDefault="00347D1D" w:rsidP="000900A0">
      <w:pPr>
        <w:numPr>
          <w:ilvl w:val="0"/>
          <w:numId w:val="5"/>
        </w:numPr>
        <w:spacing w:before="60" w:after="0" w:line="360" w:lineRule="auto"/>
        <w:jc w:val="both"/>
        <w:rPr>
          <w:rFonts w:ascii="Times New Roman" w:eastAsia="Times New Roman" w:hAnsi="Times New Roman" w:cs="Times New Roman"/>
        </w:rPr>
      </w:pPr>
      <w:r w:rsidRPr="00347D1D">
        <w:rPr>
          <w:rFonts w:ascii="Times New Roman" w:eastAsia="Times New Roman" w:hAnsi="Times New Roman" w:cs="Times New Roman"/>
        </w:rPr>
        <w:t xml:space="preserve">Integralną część Umowy stanowią następujące Załączniki: </w:t>
      </w:r>
    </w:p>
    <w:p w:rsidR="00347D1D" w:rsidRPr="00347D1D" w:rsidRDefault="00347D1D" w:rsidP="000900A0">
      <w:pPr>
        <w:numPr>
          <w:ilvl w:val="0"/>
          <w:numId w:val="25"/>
        </w:numPr>
        <w:spacing w:before="60" w:after="0" w:line="360" w:lineRule="auto"/>
        <w:ind w:firstLine="349"/>
        <w:jc w:val="both"/>
        <w:rPr>
          <w:rFonts w:ascii="Times New Roman" w:eastAsia="Times New Roman" w:hAnsi="Times New Roman" w:cs="Times New Roman"/>
        </w:rPr>
      </w:pPr>
      <w:r w:rsidRPr="00347D1D">
        <w:rPr>
          <w:rFonts w:ascii="Times New Roman" w:eastAsia="Times New Roman" w:hAnsi="Times New Roman" w:cs="Times New Roman"/>
        </w:rPr>
        <w:t>opis przedmiotu zamówienia,</w:t>
      </w:r>
    </w:p>
    <w:p w:rsidR="00347D1D" w:rsidRPr="00347D1D" w:rsidRDefault="00347D1D" w:rsidP="000900A0">
      <w:pPr>
        <w:numPr>
          <w:ilvl w:val="0"/>
          <w:numId w:val="25"/>
        </w:numPr>
        <w:spacing w:before="60" w:after="0" w:line="360" w:lineRule="auto"/>
        <w:ind w:firstLine="349"/>
        <w:jc w:val="both"/>
        <w:rPr>
          <w:rFonts w:ascii="Times New Roman" w:eastAsia="Times New Roman" w:hAnsi="Times New Roman" w:cs="Times New Roman"/>
        </w:rPr>
      </w:pPr>
      <w:r w:rsidRPr="00347D1D">
        <w:rPr>
          <w:rFonts w:ascii="Times New Roman" w:eastAsia="Times New Roman" w:hAnsi="Times New Roman" w:cs="Times New Roman"/>
        </w:rPr>
        <w:t>oferta Wykonawcy,</w:t>
      </w:r>
    </w:p>
    <w:p w:rsidR="00347D1D" w:rsidRPr="00347D1D" w:rsidRDefault="00347D1D" w:rsidP="000900A0">
      <w:pPr>
        <w:numPr>
          <w:ilvl w:val="0"/>
          <w:numId w:val="25"/>
        </w:numPr>
        <w:spacing w:before="60" w:after="0" w:line="360" w:lineRule="auto"/>
        <w:ind w:firstLine="349"/>
        <w:jc w:val="both"/>
        <w:rPr>
          <w:rFonts w:ascii="Times New Roman" w:eastAsia="Times New Roman" w:hAnsi="Times New Roman" w:cs="Times New Roman"/>
        </w:rPr>
      </w:pPr>
    </w:p>
    <w:p w:rsidR="00347D1D" w:rsidRPr="00347D1D" w:rsidRDefault="00347D1D" w:rsidP="00347D1D">
      <w:pPr>
        <w:spacing w:before="60" w:after="0" w:line="360" w:lineRule="auto"/>
        <w:jc w:val="both"/>
        <w:rPr>
          <w:rFonts w:ascii="Times New Roman" w:eastAsia="Times New Roman" w:hAnsi="Times New Roman" w:cs="Times New Roman"/>
          <w:sz w:val="21"/>
          <w:szCs w:val="21"/>
        </w:rPr>
      </w:pPr>
    </w:p>
    <w:p w:rsidR="00347D1D" w:rsidRPr="00347D1D" w:rsidRDefault="00347D1D" w:rsidP="00347D1D">
      <w:pPr>
        <w:spacing w:before="60" w:after="0" w:line="360" w:lineRule="auto"/>
        <w:jc w:val="both"/>
        <w:rPr>
          <w:rFonts w:ascii="Times New Roman" w:eastAsia="Times New Roman" w:hAnsi="Times New Roman" w:cs="Times New Roman"/>
          <w:b/>
          <w:sz w:val="21"/>
          <w:szCs w:val="21"/>
        </w:rPr>
      </w:pPr>
      <w:r w:rsidRPr="00347D1D">
        <w:rPr>
          <w:rFonts w:ascii="Times New Roman" w:eastAsia="Times New Roman" w:hAnsi="Times New Roman" w:cs="Times New Roman"/>
          <w:b/>
          <w:sz w:val="21"/>
          <w:szCs w:val="21"/>
        </w:rPr>
        <w:t>WYKONAWCA</w:t>
      </w:r>
      <w:r w:rsidRPr="00347D1D">
        <w:rPr>
          <w:rFonts w:ascii="Times New Roman" w:eastAsia="Times New Roman" w:hAnsi="Times New Roman" w:cs="Times New Roman"/>
          <w:b/>
          <w:sz w:val="21"/>
          <w:szCs w:val="21"/>
        </w:rPr>
        <w:tab/>
      </w:r>
      <w:r w:rsidRPr="00347D1D">
        <w:rPr>
          <w:rFonts w:ascii="Times New Roman" w:eastAsia="Times New Roman" w:hAnsi="Times New Roman" w:cs="Times New Roman"/>
          <w:b/>
          <w:sz w:val="21"/>
          <w:szCs w:val="21"/>
        </w:rPr>
        <w:tab/>
      </w:r>
      <w:r w:rsidRPr="00347D1D">
        <w:rPr>
          <w:rFonts w:ascii="Times New Roman" w:eastAsia="Times New Roman" w:hAnsi="Times New Roman" w:cs="Times New Roman"/>
          <w:b/>
          <w:sz w:val="21"/>
          <w:szCs w:val="21"/>
        </w:rPr>
        <w:tab/>
      </w:r>
      <w:r w:rsidRPr="00347D1D">
        <w:rPr>
          <w:rFonts w:ascii="Times New Roman" w:eastAsia="Times New Roman" w:hAnsi="Times New Roman" w:cs="Times New Roman"/>
          <w:b/>
          <w:sz w:val="21"/>
          <w:szCs w:val="21"/>
        </w:rPr>
        <w:tab/>
      </w:r>
      <w:r w:rsidRPr="00347D1D">
        <w:rPr>
          <w:rFonts w:ascii="Times New Roman" w:eastAsia="Times New Roman" w:hAnsi="Times New Roman" w:cs="Times New Roman"/>
          <w:b/>
          <w:sz w:val="21"/>
          <w:szCs w:val="21"/>
        </w:rPr>
        <w:tab/>
      </w:r>
      <w:r w:rsidRPr="00347D1D">
        <w:rPr>
          <w:rFonts w:ascii="Times New Roman" w:eastAsia="Times New Roman" w:hAnsi="Times New Roman" w:cs="Times New Roman"/>
          <w:b/>
          <w:sz w:val="21"/>
          <w:szCs w:val="21"/>
        </w:rPr>
        <w:tab/>
      </w:r>
      <w:r w:rsidRPr="00347D1D">
        <w:rPr>
          <w:rFonts w:ascii="Times New Roman" w:eastAsia="Times New Roman" w:hAnsi="Times New Roman" w:cs="Times New Roman"/>
          <w:b/>
          <w:sz w:val="21"/>
          <w:szCs w:val="21"/>
        </w:rPr>
        <w:tab/>
      </w:r>
      <w:r w:rsidRPr="00347D1D">
        <w:rPr>
          <w:rFonts w:ascii="Times New Roman" w:eastAsia="Times New Roman" w:hAnsi="Times New Roman" w:cs="Times New Roman"/>
          <w:b/>
          <w:sz w:val="21"/>
          <w:szCs w:val="21"/>
        </w:rPr>
        <w:tab/>
        <w:t>ZAMAWIAJĄCY</w:t>
      </w:r>
    </w:p>
    <w:p w:rsidR="00347D1D" w:rsidRPr="00347D1D" w:rsidRDefault="00347D1D" w:rsidP="00347D1D">
      <w:pPr>
        <w:spacing w:before="60" w:after="0" w:line="360" w:lineRule="auto"/>
        <w:jc w:val="both"/>
        <w:rPr>
          <w:rFonts w:ascii="Times New Roman" w:eastAsia="Times New Roman" w:hAnsi="Times New Roman" w:cs="Times New Roman"/>
          <w:sz w:val="21"/>
          <w:szCs w:val="21"/>
        </w:rPr>
      </w:pPr>
    </w:p>
    <w:p w:rsidR="00347D1D" w:rsidRPr="00347D1D" w:rsidRDefault="00347D1D" w:rsidP="00347D1D">
      <w:pPr>
        <w:spacing w:before="60" w:after="0" w:line="360" w:lineRule="auto"/>
        <w:jc w:val="both"/>
        <w:rPr>
          <w:rFonts w:ascii="Times New Roman" w:eastAsia="Times New Roman" w:hAnsi="Times New Roman" w:cs="Times New Roman"/>
          <w:sz w:val="21"/>
          <w:szCs w:val="21"/>
        </w:rPr>
      </w:pPr>
      <w:r w:rsidRPr="00347D1D">
        <w:rPr>
          <w:rFonts w:ascii="Times New Roman" w:eastAsia="Times New Roman" w:hAnsi="Times New Roman" w:cs="Times New Roman"/>
          <w:sz w:val="21"/>
          <w:szCs w:val="21"/>
        </w:rPr>
        <w:t>…………………………………………..</w:t>
      </w:r>
      <w:r w:rsidRPr="00347D1D">
        <w:rPr>
          <w:rFonts w:ascii="Times New Roman" w:eastAsia="Times New Roman" w:hAnsi="Times New Roman" w:cs="Times New Roman"/>
          <w:sz w:val="21"/>
          <w:szCs w:val="21"/>
        </w:rPr>
        <w:tab/>
      </w:r>
      <w:r w:rsidRPr="00347D1D">
        <w:rPr>
          <w:rFonts w:ascii="Times New Roman" w:eastAsia="Times New Roman" w:hAnsi="Times New Roman" w:cs="Times New Roman"/>
          <w:sz w:val="21"/>
          <w:szCs w:val="21"/>
        </w:rPr>
        <w:tab/>
      </w:r>
      <w:r w:rsidRPr="00347D1D">
        <w:rPr>
          <w:rFonts w:ascii="Times New Roman" w:eastAsia="Times New Roman" w:hAnsi="Times New Roman" w:cs="Times New Roman"/>
          <w:sz w:val="21"/>
          <w:szCs w:val="21"/>
        </w:rPr>
        <w:tab/>
      </w:r>
      <w:r w:rsidRPr="00347D1D">
        <w:rPr>
          <w:rFonts w:ascii="Times New Roman" w:eastAsia="Times New Roman" w:hAnsi="Times New Roman" w:cs="Times New Roman"/>
          <w:sz w:val="21"/>
          <w:szCs w:val="21"/>
        </w:rPr>
        <w:tab/>
        <w:t>………………………………</w:t>
      </w:r>
    </w:p>
    <w:p w:rsidR="00347D1D" w:rsidRPr="00347D1D" w:rsidRDefault="00347D1D" w:rsidP="00347D1D">
      <w:pPr>
        <w:spacing w:before="60" w:after="0" w:line="360" w:lineRule="auto"/>
        <w:jc w:val="both"/>
        <w:rPr>
          <w:rFonts w:ascii="Times New Roman" w:eastAsia="Times New Roman" w:hAnsi="Times New Roman" w:cs="Times New Roman"/>
          <w:sz w:val="21"/>
          <w:szCs w:val="21"/>
        </w:rPr>
      </w:pPr>
    </w:p>
    <w:p w:rsidR="00347D1D" w:rsidRPr="00347D1D" w:rsidRDefault="00347D1D" w:rsidP="00347D1D">
      <w:pPr>
        <w:spacing w:before="60" w:after="0" w:line="360" w:lineRule="auto"/>
        <w:jc w:val="both"/>
        <w:rPr>
          <w:rFonts w:ascii="Times New Roman" w:eastAsia="Times New Roman" w:hAnsi="Times New Roman" w:cs="Times New Roman"/>
          <w:sz w:val="21"/>
          <w:szCs w:val="21"/>
        </w:rPr>
      </w:pPr>
    </w:p>
    <w:p w:rsidR="00347D1D" w:rsidRPr="00347D1D" w:rsidRDefault="00347D1D" w:rsidP="00347D1D">
      <w:pPr>
        <w:spacing w:before="60" w:after="0" w:line="360" w:lineRule="auto"/>
        <w:jc w:val="both"/>
        <w:rPr>
          <w:rFonts w:ascii="Times New Roman" w:eastAsia="Times New Roman" w:hAnsi="Times New Roman" w:cs="Times New Roman"/>
          <w:sz w:val="21"/>
          <w:szCs w:val="21"/>
        </w:rPr>
      </w:pPr>
    </w:p>
    <w:p w:rsidR="00347D1D" w:rsidRPr="00347D1D" w:rsidRDefault="00347D1D" w:rsidP="00347D1D">
      <w:pPr>
        <w:spacing w:before="60" w:after="0" w:line="360" w:lineRule="auto"/>
        <w:jc w:val="both"/>
        <w:rPr>
          <w:rFonts w:ascii="Times New Roman" w:eastAsia="Times New Roman" w:hAnsi="Times New Roman" w:cs="Times New Roman"/>
          <w:sz w:val="21"/>
          <w:szCs w:val="21"/>
        </w:rPr>
      </w:pPr>
    </w:p>
    <w:p w:rsidR="00347D1D" w:rsidRPr="00347D1D" w:rsidRDefault="00347D1D" w:rsidP="00347D1D">
      <w:pPr>
        <w:spacing w:before="60" w:after="0" w:line="360" w:lineRule="auto"/>
        <w:jc w:val="both"/>
        <w:rPr>
          <w:rFonts w:ascii="Times New Roman" w:eastAsia="Times New Roman" w:hAnsi="Times New Roman" w:cs="Times New Roman"/>
          <w:sz w:val="21"/>
          <w:szCs w:val="21"/>
        </w:rPr>
      </w:pPr>
    </w:p>
    <w:p w:rsidR="00347D1D" w:rsidRPr="00347D1D" w:rsidRDefault="00347D1D" w:rsidP="00347D1D">
      <w:pPr>
        <w:spacing w:before="60" w:after="0" w:line="360" w:lineRule="auto"/>
        <w:jc w:val="both"/>
        <w:rPr>
          <w:rFonts w:ascii="Times New Roman" w:eastAsia="Times New Roman" w:hAnsi="Times New Roman" w:cs="Times New Roman"/>
          <w:sz w:val="21"/>
          <w:szCs w:val="21"/>
        </w:rPr>
      </w:pPr>
    </w:p>
    <w:p w:rsidR="00347D1D" w:rsidRPr="00347D1D" w:rsidRDefault="00347D1D" w:rsidP="00347D1D">
      <w:pPr>
        <w:spacing w:before="60" w:after="0" w:line="360" w:lineRule="auto"/>
        <w:jc w:val="both"/>
        <w:rPr>
          <w:rFonts w:ascii="Times New Roman" w:eastAsia="Times New Roman" w:hAnsi="Times New Roman" w:cs="Times New Roman"/>
          <w:sz w:val="21"/>
          <w:szCs w:val="21"/>
        </w:rPr>
      </w:pPr>
    </w:p>
    <w:p w:rsidR="00347D1D" w:rsidRPr="00347D1D" w:rsidRDefault="00347D1D" w:rsidP="00347D1D">
      <w:pPr>
        <w:spacing w:before="60" w:after="0" w:line="360" w:lineRule="auto"/>
        <w:jc w:val="both"/>
        <w:rPr>
          <w:rFonts w:ascii="Times New Roman" w:eastAsia="Times New Roman" w:hAnsi="Times New Roman" w:cs="Times New Roman"/>
          <w:sz w:val="21"/>
          <w:szCs w:val="21"/>
        </w:rPr>
      </w:pPr>
    </w:p>
    <w:p w:rsidR="00F746B0" w:rsidRDefault="00F746B0" w:rsidP="00347D1D">
      <w:pPr>
        <w:spacing w:before="60" w:after="0" w:line="360" w:lineRule="auto"/>
        <w:jc w:val="both"/>
      </w:pPr>
    </w:p>
    <w:sectPr w:rsidR="00F746B0" w:rsidSect="00AC4DEB">
      <w:footerReference w:type="even"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7D0" w:rsidRDefault="005627D0" w:rsidP="00E43675">
      <w:pPr>
        <w:spacing w:after="0" w:line="240" w:lineRule="auto"/>
      </w:pPr>
      <w:r>
        <w:separator/>
      </w:r>
    </w:p>
  </w:endnote>
  <w:endnote w:type="continuationSeparator" w:id="0">
    <w:p w:rsidR="005627D0" w:rsidRDefault="005627D0" w:rsidP="00E43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boto Light">
    <w:altName w:val="Times New Roman"/>
    <w:charset w:val="EE"/>
    <w:family w:val="auto"/>
    <w:pitch w:val="variable"/>
    <w:sig w:usb0="00000001" w:usb1="5000205B" w:usb2="0000002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D0" w:rsidRDefault="005627D0">
    <w:pPr>
      <w:pStyle w:val="Stopka"/>
    </w:pPr>
  </w:p>
  <w:p w:rsidR="005627D0" w:rsidRDefault="005627D0">
    <w:r>
      <w:rPr>
        <w:rFonts w:eastAsiaTheme="minorEastAsia"/>
        <w:lang w:eastAsia="pl-PL"/>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D0" w:rsidRDefault="005627D0">
    <w:pPr>
      <w:pStyle w:val="Stopka"/>
    </w:pPr>
    <w:r>
      <w:rPr>
        <w:noProof/>
        <w:lang w:eastAsia="zh-TW"/>
      </w:rPr>
      <w:pict>
        <v:group id="_x0000_s1025" style="position:absolute;margin-left:0;margin-top:0;width:580.05pt;height:27.35pt;z-index:251658240;mso-position-horizontal:center;mso-position-horizontal-relative:page;mso-position-vertical:top;mso-position-vertical-relative:line" coordorigin="321,14850" coordsize="11601,547">
          <v:rect id="_x0000_s1026"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26">
              <w:txbxContent>
                <w:p w:rsidR="005627D0" w:rsidRDefault="005627D0" w:rsidP="00460B31">
                  <w:pPr>
                    <w:pStyle w:val="Stopka"/>
                    <w:jc w:val="center"/>
                  </w:pPr>
                  <w:r>
                    <w:rPr>
                      <w:rFonts w:ascii="Times New Roman" w:hAnsi="Times New Roman" w:cs="Times New Roman"/>
                      <w:b/>
                      <w:i/>
                      <w:sz w:val="20"/>
                      <w:szCs w:val="20"/>
                    </w:rPr>
                    <w:t>WI.271.41.2022.KOI</w:t>
                  </w:r>
                </w:p>
                <w:p w:rsidR="005627D0" w:rsidRPr="00460B31" w:rsidRDefault="005627D0" w:rsidP="00460B31"/>
              </w:txbxContent>
            </v:textbox>
          </v:rect>
          <v:rect id="_x0000_s1027" style="position:absolute;left:9763;top:14903;width:2102;height:432;mso-position-horizontal-relative:page;mso-position-vertical:center;mso-position-vertical-relative:bottom-margin-area" o:allowincell="f" fillcolor="#943634 [2405]" stroked="f">
            <v:fill color2="#943634 [2405]"/>
            <v:textbox style="mso-next-textbox:#_x0000_s1027">
              <w:txbxContent>
                <w:p w:rsidR="005627D0" w:rsidRDefault="005627D0">
                  <w:pPr>
                    <w:pStyle w:val="Stopka"/>
                    <w:rPr>
                      <w:color w:val="FFFFFF" w:themeColor="background1"/>
                    </w:rPr>
                  </w:pPr>
                  <w:r>
                    <w:rPr>
                      <w:color w:val="FFFFFF" w:themeColor="background1"/>
                    </w:rPr>
                    <w:t xml:space="preserve">Strona </w:t>
                  </w:r>
                  <w:r w:rsidRPr="00EF495F">
                    <w:fldChar w:fldCharType="begin"/>
                  </w:r>
                  <w:r>
                    <w:instrText xml:space="preserve"> PAGE   \* MERGEFORMAT </w:instrText>
                  </w:r>
                  <w:r w:rsidRPr="00EF495F">
                    <w:fldChar w:fldCharType="separate"/>
                  </w:r>
                  <w:r w:rsidR="000900A0" w:rsidRPr="000900A0">
                    <w:rPr>
                      <w:noProof/>
                      <w:color w:val="FFFFFF" w:themeColor="background1"/>
                    </w:rPr>
                    <w:t>13</w:t>
                  </w:r>
                  <w:r>
                    <w:rPr>
                      <w:noProof/>
                      <w:color w:val="FFFFFF" w:themeColor="background1"/>
                    </w:rPr>
                    <w:fldChar w:fldCharType="end"/>
                  </w:r>
                </w:p>
              </w:txbxContent>
            </v:textbox>
          </v:rect>
          <v:rect id="_x0000_s102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r>
      <w:t>mina Grójec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7D0" w:rsidRDefault="005627D0" w:rsidP="00E43675">
      <w:pPr>
        <w:spacing w:after="0" w:line="240" w:lineRule="auto"/>
      </w:pPr>
      <w:r>
        <w:separator/>
      </w:r>
    </w:p>
  </w:footnote>
  <w:footnote w:type="continuationSeparator" w:id="0">
    <w:p w:rsidR="005627D0" w:rsidRDefault="005627D0" w:rsidP="00E436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D3448724"/>
    <w:name w:val="WW8Num28"/>
    <w:lvl w:ilvl="0">
      <w:start w:val="1"/>
      <w:numFmt w:val="decimal"/>
      <w:lvlText w:val="%1."/>
      <w:lvlJc w:val="left"/>
      <w:pPr>
        <w:tabs>
          <w:tab w:val="num" w:pos="0"/>
        </w:tabs>
        <w:ind w:left="644" w:hanging="360"/>
      </w:pPr>
      <w:rPr>
        <w:rFonts w:ascii="Roboto Light" w:eastAsia="Times New Roman" w:hAnsi="Roboto Light" w:cs="Roboto Light"/>
      </w:rPr>
    </w:lvl>
    <w:lvl w:ilvl="1" w:tentative="1">
      <w:start w:val="1"/>
      <w:numFmt w:val="lowerLetter"/>
      <w:lvlText w:val="%2."/>
      <w:lvlJc w:val="left"/>
      <w:pPr>
        <w:ind w:left="2084" w:hanging="360"/>
      </w:pPr>
    </w:lvl>
    <w:lvl w:ilvl="2" w:tentative="1">
      <w:start w:val="1"/>
      <w:numFmt w:val="lowerRoman"/>
      <w:lvlText w:val="%3."/>
      <w:lvlJc w:val="right"/>
      <w:pPr>
        <w:ind w:left="2804" w:hanging="180"/>
      </w:pPr>
    </w:lvl>
    <w:lvl w:ilvl="3" w:tentative="1">
      <w:start w:val="1"/>
      <w:numFmt w:val="decimal"/>
      <w:lvlText w:val="%4."/>
      <w:lvlJc w:val="left"/>
      <w:pPr>
        <w:ind w:left="3524" w:hanging="360"/>
      </w:pPr>
    </w:lvl>
    <w:lvl w:ilvl="4" w:tentative="1">
      <w:start w:val="1"/>
      <w:numFmt w:val="lowerLetter"/>
      <w:lvlText w:val="%5."/>
      <w:lvlJc w:val="left"/>
      <w:pPr>
        <w:ind w:left="4244" w:hanging="360"/>
      </w:pPr>
    </w:lvl>
    <w:lvl w:ilvl="5" w:tentative="1">
      <w:start w:val="1"/>
      <w:numFmt w:val="lowerRoman"/>
      <w:lvlText w:val="%6."/>
      <w:lvlJc w:val="right"/>
      <w:pPr>
        <w:ind w:left="4964" w:hanging="180"/>
      </w:pPr>
    </w:lvl>
    <w:lvl w:ilvl="6" w:tentative="1">
      <w:start w:val="1"/>
      <w:numFmt w:val="decimal"/>
      <w:lvlText w:val="%7."/>
      <w:lvlJc w:val="left"/>
      <w:pPr>
        <w:ind w:left="5684" w:hanging="360"/>
      </w:pPr>
    </w:lvl>
    <w:lvl w:ilvl="7" w:tentative="1">
      <w:start w:val="1"/>
      <w:numFmt w:val="lowerLetter"/>
      <w:lvlText w:val="%8."/>
      <w:lvlJc w:val="left"/>
      <w:pPr>
        <w:ind w:left="6404" w:hanging="360"/>
      </w:pPr>
    </w:lvl>
    <w:lvl w:ilvl="8" w:tentative="1">
      <w:start w:val="1"/>
      <w:numFmt w:val="lowerRoman"/>
      <w:lvlText w:val="%9."/>
      <w:lvlJc w:val="right"/>
      <w:pPr>
        <w:ind w:left="7124" w:hanging="180"/>
      </w:pPr>
    </w:lvl>
  </w:abstractNum>
  <w:abstractNum w:abstractNumId="1">
    <w:nsid w:val="00000013"/>
    <w:multiLevelType w:val="multilevel"/>
    <w:tmpl w:val="58308B5A"/>
    <w:lvl w:ilvl="0">
      <w:start w:val="1"/>
      <w:numFmt w:val="decimal"/>
      <w:lvlText w:val="%1)"/>
      <w:lvlJc w:val="left"/>
      <w:pPr>
        <w:tabs>
          <w:tab w:val="num" w:pos="0"/>
        </w:tabs>
        <w:ind w:left="644" w:hanging="360"/>
      </w:pPr>
      <w:rPr>
        <w:rFonts w:ascii="Roboto Light" w:hAnsi="Roboto Light" w:cs="Roboto Light"/>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2444"/>
        </w:tabs>
        <w:ind w:left="360" w:hanging="360"/>
      </w:pPr>
      <w:rPr>
        <w:b w:val="0"/>
        <w:bCs/>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93F7855"/>
    <w:multiLevelType w:val="hybridMultilevel"/>
    <w:tmpl w:val="42F63B2C"/>
    <w:lvl w:ilvl="0" w:tplc="D97060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0B217C"/>
    <w:multiLevelType w:val="hybridMultilevel"/>
    <w:tmpl w:val="10AC1800"/>
    <w:lvl w:ilvl="0" w:tplc="A7B0BBF4">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1D50D1"/>
    <w:multiLevelType w:val="hybridMultilevel"/>
    <w:tmpl w:val="AE627262"/>
    <w:lvl w:ilvl="0" w:tplc="FFFFFFFF">
      <w:start w:val="1"/>
      <w:numFmt w:val="decimal"/>
      <w:lvlText w:val="%1."/>
      <w:lvlJc w:val="left"/>
      <w:pPr>
        <w:ind w:left="360" w:hanging="360"/>
      </w:pPr>
      <w:rPr>
        <w:rFonts w:hint="default"/>
      </w:rPr>
    </w:lvl>
    <w:lvl w:ilvl="1" w:tplc="04150017">
      <w:start w:val="1"/>
      <w:numFmt w:val="lowerLetter"/>
      <w:lvlText w:val="%2)"/>
      <w:lvlJc w:val="left"/>
      <w:pPr>
        <w:ind w:left="72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13600E8E"/>
    <w:multiLevelType w:val="hybridMultilevel"/>
    <w:tmpl w:val="8DDEF248"/>
    <w:lvl w:ilvl="0" w:tplc="FFFFFFFF">
      <w:start w:val="1"/>
      <w:numFmt w:val="decimal"/>
      <w:lvlText w:val="%1."/>
      <w:lvlJc w:val="left"/>
      <w:pPr>
        <w:ind w:left="360" w:hanging="360"/>
      </w:pPr>
      <w:rPr>
        <w:rFonts w:ascii="Roboto Light" w:eastAsia="Arial" w:hAnsi="Roboto Light" w:cs="Arial"/>
      </w:rPr>
    </w:lvl>
    <w:lvl w:ilvl="1" w:tplc="FFFFFFFF">
      <w:start w:val="1"/>
      <w:numFmt w:val="lowerLetter"/>
      <w:lvlText w:val="%2."/>
      <w:lvlJc w:val="left"/>
      <w:pPr>
        <w:ind w:left="1444" w:hanging="360"/>
      </w:pPr>
    </w:lvl>
    <w:lvl w:ilvl="2" w:tplc="FFFFFFFF">
      <w:start w:val="1"/>
      <w:numFmt w:val="lowerRoman"/>
      <w:lvlText w:val="%3."/>
      <w:lvlJc w:val="right"/>
      <w:pPr>
        <w:ind w:left="2164"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6">
    <w:nsid w:val="1799741A"/>
    <w:multiLevelType w:val="hybridMultilevel"/>
    <w:tmpl w:val="BD6686F0"/>
    <w:lvl w:ilvl="0" w:tplc="FFFFFFFF">
      <w:start w:val="6"/>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D543E6"/>
    <w:multiLevelType w:val="hybridMultilevel"/>
    <w:tmpl w:val="10025EF4"/>
    <w:lvl w:ilvl="0" w:tplc="FFFFFFFF">
      <w:start w:val="6"/>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C467327"/>
    <w:multiLevelType w:val="hybridMultilevel"/>
    <w:tmpl w:val="18A0EFF6"/>
    <w:lvl w:ilvl="0" w:tplc="FFFFFFFF">
      <w:start w:val="1"/>
      <w:numFmt w:val="lowerLetter"/>
      <w:lvlText w:val="%1)"/>
      <w:lvlJc w:val="left"/>
      <w:pPr>
        <w:ind w:left="1080" w:hanging="360"/>
      </w:pPr>
    </w:lvl>
    <w:lvl w:ilvl="1" w:tplc="04150017">
      <w:start w:val="1"/>
      <w:numFmt w:val="lowerLetter"/>
      <w:lvlText w:val="%2)"/>
      <w:lvlJc w:val="lef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1EE857D0"/>
    <w:multiLevelType w:val="hybridMultilevel"/>
    <w:tmpl w:val="CDBC258E"/>
    <w:lvl w:ilvl="0" w:tplc="7DDE1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DB559A"/>
    <w:multiLevelType w:val="hybridMultilevel"/>
    <w:tmpl w:val="89C4C2E4"/>
    <w:lvl w:ilvl="0" w:tplc="491E5358">
      <w:start w:val="5"/>
      <w:numFmt w:val="decimal"/>
      <w:lvlText w:val="%1."/>
      <w:lvlJc w:val="left"/>
      <w:pPr>
        <w:ind w:left="360" w:hanging="360"/>
      </w:pPr>
      <w:rPr>
        <w:rFonts w:ascii="Roboto Light" w:eastAsia="Arial" w:hAnsi="Roboto Light"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F33F70"/>
    <w:multiLevelType w:val="hybridMultilevel"/>
    <w:tmpl w:val="F1AE2FBE"/>
    <w:lvl w:ilvl="0" w:tplc="4814B0AE">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3557E6"/>
    <w:multiLevelType w:val="hybridMultilevel"/>
    <w:tmpl w:val="9E78015C"/>
    <w:lvl w:ilvl="0" w:tplc="94C83D8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056FC3"/>
    <w:multiLevelType w:val="hybridMultilevel"/>
    <w:tmpl w:val="E70EA368"/>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DE42636"/>
    <w:multiLevelType w:val="hybridMultilevel"/>
    <w:tmpl w:val="EDB4BCF6"/>
    <w:lvl w:ilvl="0" w:tplc="F448FDE6">
      <w:start w:val="1"/>
      <w:numFmt w:val="decimal"/>
      <w:lvlText w:val="%1."/>
      <w:lvlJc w:val="left"/>
      <w:pPr>
        <w:ind w:left="360" w:hanging="360"/>
      </w:pPr>
      <w:rPr>
        <w:rFonts w:hint="default"/>
      </w:rPr>
    </w:lvl>
    <w:lvl w:ilvl="1" w:tplc="91003048">
      <w:start w:val="1"/>
      <w:numFmt w:val="decimal"/>
      <w:lvlText w:val="%2)"/>
      <w:lvlJc w:val="left"/>
      <w:pPr>
        <w:ind w:left="1080" w:hanging="360"/>
      </w:pPr>
      <w:rPr>
        <w:rFonts w:hint="default"/>
      </w:rPr>
    </w:lvl>
    <w:lvl w:ilvl="2" w:tplc="AB4ACD5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E4B73FC"/>
    <w:multiLevelType w:val="hybridMultilevel"/>
    <w:tmpl w:val="48460186"/>
    <w:lvl w:ilvl="0" w:tplc="04150017">
      <w:start w:val="1"/>
      <w:numFmt w:val="lowerLetter"/>
      <w:lvlText w:val="%1)"/>
      <w:lvlJc w:val="left"/>
      <w:pPr>
        <w:ind w:left="644" w:hanging="360"/>
      </w:pPr>
      <w:rPr>
        <w:rFonts w:hint="default"/>
        <w:strike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nsid w:val="507ED7AB"/>
    <w:multiLevelType w:val="hybridMultilevel"/>
    <w:tmpl w:val="B61AB4FA"/>
    <w:lvl w:ilvl="0" w:tplc="C536642C">
      <w:numFmt w:val="decimal"/>
      <w:lvlText w:val="%1."/>
      <w:lvlJc w:val="left"/>
    </w:lvl>
    <w:lvl w:ilvl="1" w:tplc="750002C8">
      <w:start w:val="1"/>
      <w:numFmt w:val="bullet"/>
      <w:lvlText w:val="§"/>
      <w:lvlJc w:val="left"/>
      <w:rPr>
        <w:b/>
      </w:rPr>
    </w:lvl>
    <w:lvl w:ilvl="2" w:tplc="9552F306">
      <w:numFmt w:val="decimal"/>
      <w:lvlText w:val=""/>
      <w:lvlJc w:val="left"/>
    </w:lvl>
    <w:lvl w:ilvl="3" w:tplc="C69AAA54">
      <w:numFmt w:val="decimal"/>
      <w:lvlText w:val=""/>
      <w:lvlJc w:val="left"/>
    </w:lvl>
    <w:lvl w:ilvl="4" w:tplc="08868056">
      <w:numFmt w:val="decimal"/>
      <w:lvlText w:val=""/>
      <w:lvlJc w:val="left"/>
    </w:lvl>
    <w:lvl w:ilvl="5" w:tplc="EAD475E2">
      <w:numFmt w:val="decimal"/>
      <w:lvlText w:val=""/>
      <w:lvlJc w:val="left"/>
    </w:lvl>
    <w:lvl w:ilvl="6" w:tplc="ECA6559E">
      <w:numFmt w:val="decimal"/>
      <w:lvlText w:val=""/>
      <w:lvlJc w:val="left"/>
    </w:lvl>
    <w:lvl w:ilvl="7" w:tplc="F230A766">
      <w:numFmt w:val="decimal"/>
      <w:lvlText w:val=""/>
      <w:lvlJc w:val="left"/>
    </w:lvl>
    <w:lvl w:ilvl="8" w:tplc="A1E2F944">
      <w:numFmt w:val="decimal"/>
      <w:lvlText w:val=""/>
      <w:lvlJc w:val="left"/>
    </w:lvl>
  </w:abstractNum>
  <w:abstractNum w:abstractNumId="17">
    <w:nsid w:val="50922B06"/>
    <w:multiLevelType w:val="hybridMultilevel"/>
    <w:tmpl w:val="521C6342"/>
    <w:lvl w:ilvl="0" w:tplc="04150019">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55490F96"/>
    <w:multiLevelType w:val="multilevel"/>
    <w:tmpl w:val="FBD0188E"/>
    <w:lvl w:ilvl="0">
      <w:start w:val="1"/>
      <w:numFmt w:val="lowerLetter"/>
      <w:lvlText w:val="%1)"/>
      <w:lvlJc w:val="left"/>
      <w:pPr>
        <w:tabs>
          <w:tab w:val="num" w:pos="0"/>
        </w:tabs>
        <w:ind w:left="644" w:hanging="360"/>
      </w:pPr>
    </w:lvl>
    <w:lvl w:ilvl="1" w:tentative="1">
      <w:start w:val="1"/>
      <w:numFmt w:val="lowerLetter"/>
      <w:lvlText w:val="%2."/>
      <w:lvlJc w:val="left"/>
      <w:pPr>
        <w:ind w:left="2084" w:hanging="360"/>
      </w:pPr>
    </w:lvl>
    <w:lvl w:ilvl="2" w:tentative="1">
      <w:start w:val="1"/>
      <w:numFmt w:val="lowerRoman"/>
      <w:lvlText w:val="%3."/>
      <w:lvlJc w:val="right"/>
      <w:pPr>
        <w:ind w:left="2804" w:hanging="180"/>
      </w:pPr>
    </w:lvl>
    <w:lvl w:ilvl="3" w:tentative="1">
      <w:start w:val="1"/>
      <w:numFmt w:val="decimal"/>
      <w:lvlText w:val="%4."/>
      <w:lvlJc w:val="left"/>
      <w:pPr>
        <w:ind w:left="3524" w:hanging="360"/>
      </w:pPr>
    </w:lvl>
    <w:lvl w:ilvl="4" w:tentative="1">
      <w:start w:val="1"/>
      <w:numFmt w:val="lowerLetter"/>
      <w:lvlText w:val="%5."/>
      <w:lvlJc w:val="left"/>
      <w:pPr>
        <w:ind w:left="4244" w:hanging="360"/>
      </w:pPr>
    </w:lvl>
    <w:lvl w:ilvl="5" w:tentative="1">
      <w:start w:val="1"/>
      <w:numFmt w:val="lowerRoman"/>
      <w:lvlText w:val="%6."/>
      <w:lvlJc w:val="right"/>
      <w:pPr>
        <w:ind w:left="4964" w:hanging="180"/>
      </w:pPr>
    </w:lvl>
    <w:lvl w:ilvl="6" w:tentative="1">
      <w:start w:val="1"/>
      <w:numFmt w:val="decimal"/>
      <w:lvlText w:val="%7."/>
      <w:lvlJc w:val="left"/>
      <w:pPr>
        <w:ind w:left="5684" w:hanging="360"/>
      </w:pPr>
    </w:lvl>
    <w:lvl w:ilvl="7" w:tentative="1">
      <w:start w:val="1"/>
      <w:numFmt w:val="lowerLetter"/>
      <w:lvlText w:val="%8."/>
      <w:lvlJc w:val="left"/>
      <w:pPr>
        <w:ind w:left="6404" w:hanging="360"/>
      </w:pPr>
    </w:lvl>
    <w:lvl w:ilvl="8" w:tentative="1">
      <w:start w:val="1"/>
      <w:numFmt w:val="lowerRoman"/>
      <w:lvlText w:val="%9."/>
      <w:lvlJc w:val="right"/>
      <w:pPr>
        <w:ind w:left="7124" w:hanging="180"/>
      </w:pPr>
    </w:lvl>
  </w:abstractNum>
  <w:abstractNum w:abstractNumId="19">
    <w:nsid w:val="58A577D3"/>
    <w:multiLevelType w:val="hybridMultilevel"/>
    <w:tmpl w:val="F9027AC8"/>
    <w:lvl w:ilvl="0" w:tplc="5FFA57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8B14DBA"/>
    <w:multiLevelType w:val="multilevel"/>
    <w:tmpl w:val="9F82BA9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2444"/>
        </w:tabs>
        <w:ind w:left="360"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1">
    <w:nsid w:val="5BB32391"/>
    <w:multiLevelType w:val="hybridMultilevel"/>
    <w:tmpl w:val="D42AFB5A"/>
    <w:lvl w:ilvl="0" w:tplc="96667262">
      <w:start w:val="1"/>
      <w:numFmt w:val="decimal"/>
      <w:lvlText w:val="%1."/>
      <w:lvlJc w:val="left"/>
      <w:pPr>
        <w:ind w:left="360" w:hanging="360"/>
      </w:pPr>
      <w:rPr>
        <w:rFonts w:ascii="Roboto Light" w:eastAsia="Arial" w:hAnsi="Roboto Light" w:cs="Arial"/>
      </w:rPr>
    </w:lvl>
    <w:lvl w:ilvl="1" w:tplc="04150019">
      <w:start w:val="1"/>
      <w:numFmt w:val="lowerLetter"/>
      <w:lvlText w:val="%2."/>
      <w:lvlJc w:val="left"/>
      <w:pPr>
        <w:ind w:left="1444" w:hanging="360"/>
      </w:pPr>
    </w:lvl>
    <w:lvl w:ilvl="2" w:tplc="0415001B">
      <w:start w:val="1"/>
      <w:numFmt w:val="lowerRoman"/>
      <w:lvlText w:val="%3."/>
      <w:lvlJc w:val="right"/>
      <w:pPr>
        <w:ind w:left="2164" w:hanging="180"/>
      </w:pPr>
    </w:lvl>
    <w:lvl w:ilvl="3" w:tplc="28D85540">
      <w:start w:val="1"/>
      <w:numFmt w:val="lowerLetter"/>
      <w:lvlText w:val="%4)"/>
      <w:lvlJc w:val="left"/>
      <w:pPr>
        <w:ind w:left="3004" w:hanging="480"/>
      </w:pPr>
      <w:rPr>
        <w:rFonts w:hint="default"/>
      </w:r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2">
    <w:nsid w:val="67CE0E0F"/>
    <w:multiLevelType w:val="hybridMultilevel"/>
    <w:tmpl w:val="1136BF56"/>
    <w:lvl w:ilvl="0" w:tplc="04150017">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nsid w:val="6C774FC4"/>
    <w:multiLevelType w:val="hybridMultilevel"/>
    <w:tmpl w:val="934C454E"/>
    <w:lvl w:ilvl="0" w:tplc="82E2B18A">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A34636"/>
    <w:multiLevelType w:val="hybridMultilevel"/>
    <w:tmpl w:val="6EF89892"/>
    <w:lvl w:ilvl="0" w:tplc="8C5C2A2A">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63D46D7"/>
    <w:multiLevelType w:val="hybridMultilevel"/>
    <w:tmpl w:val="EFE85100"/>
    <w:lvl w:ilvl="0" w:tplc="7F6CBF0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1"/>
  </w:num>
  <w:num w:numId="3">
    <w:abstractNumId w:val="14"/>
  </w:num>
  <w:num w:numId="4">
    <w:abstractNumId w:val="17"/>
  </w:num>
  <w:num w:numId="5">
    <w:abstractNumId w:val="3"/>
  </w:num>
  <w:num w:numId="6">
    <w:abstractNumId w:val="12"/>
  </w:num>
  <w:num w:numId="7">
    <w:abstractNumId w:val="2"/>
  </w:num>
  <w:num w:numId="8">
    <w:abstractNumId w:val="11"/>
  </w:num>
  <w:num w:numId="9">
    <w:abstractNumId w:val="19"/>
  </w:num>
  <w:num w:numId="10">
    <w:abstractNumId w:val="10"/>
  </w:num>
  <w:num w:numId="11">
    <w:abstractNumId w:val="1"/>
  </w:num>
  <w:num w:numId="12">
    <w:abstractNumId w:val="23"/>
  </w:num>
  <w:num w:numId="13">
    <w:abstractNumId w:val="9"/>
  </w:num>
  <w:num w:numId="14">
    <w:abstractNumId w:val="0"/>
  </w:num>
  <w:num w:numId="15">
    <w:abstractNumId w:val="25"/>
  </w:num>
  <w:num w:numId="16">
    <w:abstractNumId w:val="7"/>
  </w:num>
  <w:num w:numId="17">
    <w:abstractNumId w:val="13"/>
  </w:num>
  <w:num w:numId="18">
    <w:abstractNumId w:val="5"/>
  </w:num>
  <w:num w:numId="19">
    <w:abstractNumId w:val="4"/>
  </w:num>
  <w:num w:numId="20">
    <w:abstractNumId w:val="6"/>
  </w:num>
  <w:num w:numId="21">
    <w:abstractNumId w:val="8"/>
  </w:num>
  <w:num w:numId="22">
    <w:abstractNumId w:val="22"/>
  </w:num>
  <w:num w:numId="23">
    <w:abstractNumId w:val="18"/>
  </w:num>
  <w:num w:numId="24">
    <w:abstractNumId w:val="20"/>
  </w:num>
  <w:num w:numId="25">
    <w:abstractNumId w:val="15"/>
  </w:num>
  <w:num w:numId="26">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43675"/>
    <w:rsid w:val="0003386E"/>
    <w:rsid w:val="000674CD"/>
    <w:rsid w:val="000900A0"/>
    <w:rsid w:val="000B74C9"/>
    <w:rsid w:val="001023E3"/>
    <w:rsid w:val="00140991"/>
    <w:rsid w:val="00140B51"/>
    <w:rsid w:val="00195876"/>
    <w:rsid w:val="001B455A"/>
    <w:rsid w:val="00234BF1"/>
    <w:rsid w:val="00261548"/>
    <w:rsid w:val="00290B22"/>
    <w:rsid w:val="002D7D61"/>
    <w:rsid w:val="00347D1D"/>
    <w:rsid w:val="0039094E"/>
    <w:rsid w:val="00396A2E"/>
    <w:rsid w:val="004547D1"/>
    <w:rsid w:val="00460B31"/>
    <w:rsid w:val="00471E5F"/>
    <w:rsid w:val="00495A02"/>
    <w:rsid w:val="004D5988"/>
    <w:rsid w:val="005627D0"/>
    <w:rsid w:val="005B4AB7"/>
    <w:rsid w:val="005C3E1A"/>
    <w:rsid w:val="005E00F2"/>
    <w:rsid w:val="00622B94"/>
    <w:rsid w:val="00627D73"/>
    <w:rsid w:val="00672CFF"/>
    <w:rsid w:val="006828BC"/>
    <w:rsid w:val="00682E37"/>
    <w:rsid w:val="00691DE3"/>
    <w:rsid w:val="006C0CDF"/>
    <w:rsid w:val="00702880"/>
    <w:rsid w:val="00730ED0"/>
    <w:rsid w:val="00756E64"/>
    <w:rsid w:val="00792349"/>
    <w:rsid w:val="007A3AE0"/>
    <w:rsid w:val="007A40E8"/>
    <w:rsid w:val="007F733C"/>
    <w:rsid w:val="00847C6D"/>
    <w:rsid w:val="0085205D"/>
    <w:rsid w:val="00880D66"/>
    <w:rsid w:val="00907B5D"/>
    <w:rsid w:val="00913739"/>
    <w:rsid w:val="00926C07"/>
    <w:rsid w:val="00944CA2"/>
    <w:rsid w:val="009C5F11"/>
    <w:rsid w:val="00AA4A72"/>
    <w:rsid w:val="00AC4DEB"/>
    <w:rsid w:val="00AE62B0"/>
    <w:rsid w:val="00B642D8"/>
    <w:rsid w:val="00B76A80"/>
    <w:rsid w:val="00C85557"/>
    <w:rsid w:val="00C904AF"/>
    <w:rsid w:val="00C91130"/>
    <w:rsid w:val="00CB412F"/>
    <w:rsid w:val="00CC5301"/>
    <w:rsid w:val="00CE1198"/>
    <w:rsid w:val="00CE2B72"/>
    <w:rsid w:val="00CE5DAD"/>
    <w:rsid w:val="00CF7ECE"/>
    <w:rsid w:val="00D0756C"/>
    <w:rsid w:val="00D20715"/>
    <w:rsid w:val="00D748E7"/>
    <w:rsid w:val="00D8498F"/>
    <w:rsid w:val="00D85DB5"/>
    <w:rsid w:val="00D970C2"/>
    <w:rsid w:val="00DA79A5"/>
    <w:rsid w:val="00E06164"/>
    <w:rsid w:val="00E43675"/>
    <w:rsid w:val="00E715AF"/>
    <w:rsid w:val="00EC244B"/>
    <w:rsid w:val="00EF495F"/>
    <w:rsid w:val="00F07155"/>
    <w:rsid w:val="00F10841"/>
    <w:rsid w:val="00F501A0"/>
    <w:rsid w:val="00F746B0"/>
    <w:rsid w:val="00F844F4"/>
    <w:rsid w:val="00FA0FA0"/>
    <w:rsid w:val="00FB3D7E"/>
    <w:rsid w:val="00FF6B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675"/>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3675"/>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E43675"/>
    <w:rPr>
      <w:rFonts w:eastAsiaTheme="minorEastAsia"/>
      <w:lang w:eastAsia="pl-PL"/>
    </w:rPr>
  </w:style>
  <w:style w:type="paragraph" w:styleId="Stopka">
    <w:name w:val="footer"/>
    <w:basedOn w:val="Normalny"/>
    <w:link w:val="StopkaZnak"/>
    <w:uiPriority w:val="99"/>
    <w:unhideWhenUsed/>
    <w:rsid w:val="00E43675"/>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E43675"/>
    <w:rPr>
      <w:rFonts w:eastAsiaTheme="minorEastAsia"/>
      <w:lang w:eastAsia="pl-PL"/>
    </w:rPr>
  </w:style>
  <w:style w:type="paragraph" w:styleId="Akapitzlist">
    <w:name w:val="List Paragraph"/>
    <w:aliases w:val="L1,Numerowanie,List Paragraph,2 heading,A_wyliczenie,K-P_odwolanie,Akapit z listą5,maz_wyliczenie,opis dzialania,Akapit z listą BS,T_SZ_List Paragraph,normalny tekst,Preambuła"/>
    <w:basedOn w:val="Normalny"/>
    <w:link w:val="AkapitzlistZnak"/>
    <w:uiPriority w:val="34"/>
    <w:qFormat/>
    <w:rsid w:val="00E43675"/>
    <w:pPr>
      <w:ind w:left="720"/>
      <w:contextualSpacing/>
    </w:pPr>
    <w:rPr>
      <w:rFonts w:eastAsiaTheme="minorEastAsia"/>
      <w:lang w:eastAsia="pl-PL"/>
    </w:rPr>
  </w:style>
  <w:style w:type="character" w:customStyle="1" w:styleId="Teksttreci2">
    <w:name w:val="Tekst treści (2)_"/>
    <w:basedOn w:val="Domylnaczcionkaakapitu"/>
    <w:link w:val="Teksttreci20"/>
    <w:rsid w:val="00E43675"/>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43675"/>
    <w:pPr>
      <w:widowControl w:val="0"/>
      <w:shd w:val="clear" w:color="auto" w:fill="FFFFFF"/>
      <w:spacing w:before="300" w:after="0" w:line="274" w:lineRule="exact"/>
      <w:ind w:hanging="480"/>
      <w:jc w:val="both"/>
    </w:pPr>
    <w:rPr>
      <w:rFonts w:ascii="Times New Roman" w:eastAsia="Times New Roman" w:hAnsi="Times New Roman" w:cs="Times New Roman"/>
    </w:rPr>
  </w:style>
  <w:style w:type="character" w:styleId="Hipercze">
    <w:name w:val="Hyperlink"/>
    <w:basedOn w:val="Domylnaczcionkaakapitu"/>
    <w:uiPriority w:val="99"/>
    <w:unhideWhenUsed/>
    <w:rsid w:val="00347D1D"/>
    <w:rPr>
      <w:color w:val="0000FF" w:themeColor="hyperlink"/>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E06164"/>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divs>
    <w:div w:id="1368339418">
      <w:bodyDiv w:val="1"/>
      <w:marLeft w:val="0"/>
      <w:marRight w:val="0"/>
      <w:marTop w:val="0"/>
      <w:marBottom w:val="0"/>
      <w:divBdr>
        <w:top w:val="none" w:sz="0" w:space="0" w:color="auto"/>
        <w:left w:val="none" w:sz="0" w:space="0" w:color="auto"/>
        <w:bottom w:val="none" w:sz="0" w:space="0" w:color="auto"/>
        <w:right w:val="none" w:sz="0" w:space="0" w:color="auto"/>
      </w:divBdr>
    </w:div>
    <w:div w:id="2091388262">
      <w:bodyDiv w:val="1"/>
      <w:marLeft w:val="0"/>
      <w:marRight w:val="0"/>
      <w:marTop w:val="0"/>
      <w:marBottom w:val="0"/>
      <w:divBdr>
        <w:top w:val="none" w:sz="0" w:space="0" w:color="auto"/>
        <w:left w:val="none" w:sz="0" w:space="0" w:color="auto"/>
        <w:bottom w:val="none" w:sz="0" w:space="0" w:color="auto"/>
        <w:right w:val="none" w:sz="0" w:space="0" w:color="auto"/>
      </w:divBdr>
    </w:div>
    <w:div w:id="209389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WI.271.1.2021.KOI  „Budowa ul. Norwida do ul. POW w Grójcu”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14</Pages>
  <Words>4503</Words>
  <Characters>27018</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41</cp:revision>
  <cp:lastPrinted>2022-03-18T08:46:00Z</cp:lastPrinted>
  <dcterms:created xsi:type="dcterms:W3CDTF">2021-01-22T09:21:00Z</dcterms:created>
  <dcterms:modified xsi:type="dcterms:W3CDTF">2022-10-19T13:34:00Z</dcterms:modified>
</cp:coreProperties>
</file>