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BD" w:rsidRDefault="007F0BBD" w:rsidP="00E7555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091C14" w:rsidRDefault="00091C14" w:rsidP="00091C14">
      <w:pPr>
        <w:widowControl w:val="0"/>
        <w:autoSpaceDE w:val="0"/>
        <w:autoSpaceDN w:val="0"/>
        <w:adjustRightInd w:val="0"/>
        <w:spacing w:after="120" w:line="256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</w:p>
    <w:p w:rsidR="00091C14" w:rsidRDefault="00091C14" w:rsidP="00091C14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Formularz cenowy – część IV –uzupełniony należy złożyć wraz z ofertą </w:t>
      </w:r>
    </w:p>
    <w:p w:rsidR="00091C14" w:rsidRDefault="001C58FD" w:rsidP="00091C14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Załącznik nr  2d </w:t>
      </w:r>
      <w:r w:rsidR="00091C14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do SWZ </w:t>
      </w:r>
    </w:p>
    <w:p w:rsidR="007F0BBD" w:rsidRDefault="007F0BBD" w:rsidP="00E7555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D74F5D" w:rsidRPr="00E7555E" w:rsidRDefault="006867B4" w:rsidP="00E7555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PRACOWNIA </w:t>
      </w:r>
      <w:r w:rsidR="0034478A"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WIRTUALNEJ RZECZYWISTOŚCI</w:t>
      </w:r>
    </w:p>
    <w:p w:rsidR="00D74F5D" w:rsidRPr="00E7555E" w:rsidRDefault="00D74F5D" w:rsidP="00E7555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(</w:t>
      </w:r>
      <w:r w:rsidR="006867B4"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pracownia do szkoły podstawowej</w:t>
      </w:r>
      <w:r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)</w:t>
      </w:r>
    </w:p>
    <w:p w:rsidR="00997295" w:rsidRPr="00E7555E" w:rsidRDefault="00997295" w:rsidP="00E7555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sz w:val="24"/>
          <w:szCs w:val="24"/>
          <w:lang w:eastAsia="pl-PL"/>
        </w:rPr>
      </w:pPr>
    </w:p>
    <w:p w:rsidR="00D74F5D" w:rsidRPr="00E7555E" w:rsidRDefault="00D74F5D" w:rsidP="00E7555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Calibri" w:eastAsia="Calibri" w:hAnsi="Calibri" w:cs="Tahoma"/>
          <w:sz w:val="24"/>
          <w:szCs w:val="24"/>
          <w:lang w:eastAsia="pl-PL"/>
        </w:rPr>
      </w:pPr>
      <w:r w:rsidRPr="00E7555E">
        <w:rPr>
          <w:rFonts w:ascii="Calibri" w:eastAsia="Calibri" w:hAnsi="Calibr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p w:rsidR="00D74F5D" w:rsidRPr="00E7555E" w:rsidRDefault="00D74F5D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tbl>
      <w:tblPr>
        <w:tblStyle w:val="Tabela-Siatka"/>
        <w:tblW w:w="10798" w:type="dxa"/>
        <w:jc w:val="center"/>
        <w:tblInd w:w="-501" w:type="dxa"/>
        <w:tblLook w:val="04A0"/>
      </w:tblPr>
      <w:tblGrid>
        <w:gridCol w:w="463"/>
        <w:gridCol w:w="1776"/>
        <w:gridCol w:w="3032"/>
        <w:gridCol w:w="1134"/>
        <w:gridCol w:w="1559"/>
        <w:gridCol w:w="1417"/>
        <w:gridCol w:w="1417"/>
      </w:tblGrid>
      <w:tr w:rsidR="006A6FAC" w:rsidRPr="006A6FAC" w:rsidTr="006A6FAC">
        <w:trPr>
          <w:trHeight w:val="314"/>
          <w:jc w:val="center"/>
        </w:trPr>
        <w:tc>
          <w:tcPr>
            <w:tcW w:w="463" w:type="dxa"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6FAC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776" w:type="dxa"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6FAC">
              <w:rPr>
                <w:rFonts w:ascii="Calibri" w:hAnsi="Calibri"/>
                <w:b/>
                <w:sz w:val="20"/>
                <w:szCs w:val="20"/>
              </w:rPr>
              <w:t>PRZEDMIOT</w:t>
            </w:r>
          </w:p>
        </w:tc>
        <w:tc>
          <w:tcPr>
            <w:tcW w:w="3032" w:type="dxa"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6FAC">
              <w:rPr>
                <w:rFonts w:ascii="Calibri" w:hAnsi="Calibri"/>
                <w:b/>
                <w:sz w:val="20"/>
                <w:szCs w:val="20"/>
              </w:rPr>
              <w:t>PARAMETRY FUNKCJONALNE</w:t>
            </w:r>
          </w:p>
        </w:tc>
        <w:tc>
          <w:tcPr>
            <w:tcW w:w="1134" w:type="dxa"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6FAC">
              <w:rPr>
                <w:rFonts w:ascii="Calibri" w:hAnsi="Calibri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002060"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6FAC">
              <w:rPr>
                <w:rFonts w:ascii="Calibri" w:hAnsi="Calibri"/>
                <w:color w:val="FFFFFF" w:themeColor="background1"/>
                <w:sz w:val="20"/>
                <w:szCs w:val="20"/>
              </w:rPr>
              <w:t>Cena jednostkowa netto</w:t>
            </w:r>
          </w:p>
        </w:tc>
        <w:tc>
          <w:tcPr>
            <w:tcW w:w="1417" w:type="dxa"/>
            <w:shd w:val="clear" w:color="auto" w:fill="002060"/>
            <w:vAlign w:val="center"/>
          </w:tcPr>
          <w:p w:rsidR="006A6FAC" w:rsidRDefault="006A6FAC" w:rsidP="001158D6">
            <w:pPr>
              <w:jc w:val="center"/>
              <w:rPr>
                <w:rFonts w:ascii="Calibri" w:hAnsi="Calibri"/>
                <w:color w:val="FFFFFF" w:themeColor="background1"/>
                <w:sz w:val="20"/>
                <w:szCs w:val="20"/>
              </w:rPr>
            </w:pPr>
            <w:r w:rsidRPr="006A6FAC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Podatek </w:t>
            </w:r>
          </w:p>
          <w:p w:rsidR="006A6FAC" w:rsidRPr="006A6FAC" w:rsidRDefault="006A6FAC" w:rsidP="001158D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6A6FAC">
              <w:rPr>
                <w:rFonts w:ascii="Calibri" w:hAnsi="Calibri"/>
                <w:color w:val="FFFFFF" w:themeColor="background1"/>
                <w:sz w:val="20"/>
                <w:szCs w:val="20"/>
              </w:rPr>
              <w:t>Vat</w:t>
            </w:r>
            <w:proofErr w:type="spellEnd"/>
            <w:r w:rsidRPr="006A6FAC">
              <w:rPr>
                <w:rFonts w:ascii="Calibri" w:hAnsi="Calibri"/>
                <w:color w:val="FFFFFF" w:themeColor="background1"/>
                <w:sz w:val="20"/>
                <w:szCs w:val="20"/>
              </w:rPr>
              <w:t xml:space="preserve">  %</w:t>
            </w:r>
          </w:p>
        </w:tc>
        <w:tc>
          <w:tcPr>
            <w:tcW w:w="1417" w:type="dxa"/>
            <w:shd w:val="clear" w:color="auto" w:fill="002060"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6FAC">
              <w:rPr>
                <w:rFonts w:ascii="Calibri" w:hAnsi="Calibri"/>
                <w:color w:val="FFFFFF" w:themeColor="background1"/>
                <w:sz w:val="20"/>
                <w:szCs w:val="20"/>
              </w:rPr>
              <w:t>Wartość (ilość x cena jednostkowa netto)</w:t>
            </w:r>
          </w:p>
        </w:tc>
      </w:tr>
      <w:tr w:rsidR="006A6FAC" w:rsidRPr="006A6FAC" w:rsidTr="00622AF0">
        <w:trPr>
          <w:jc w:val="center"/>
        </w:trPr>
        <w:tc>
          <w:tcPr>
            <w:tcW w:w="463" w:type="dxa"/>
            <w:vMerge w:val="restart"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6FAC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1776" w:type="dxa"/>
            <w:vMerge w:val="restart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Gogle Wirtualnej Rzeczywistości (VR) wraz z akcesoriami i oprogramowaniem wspierającym ich funkcjonowanie (zestaw)</w:t>
            </w:r>
          </w:p>
        </w:tc>
        <w:tc>
          <w:tcPr>
            <w:tcW w:w="3032" w:type="dxa"/>
            <w:vAlign w:val="center"/>
          </w:tcPr>
          <w:p w:rsidR="006A6FAC" w:rsidRPr="006A6FAC" w:rsidRDefault="006A6FAC" w:rsidP="004C3E2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 xml:space="preserve">Gogle Wirtualnej Rzeczywistości - zestaw 24 </w:t>
            </w:r>
            <w:proofErr w:type="spellStart"/>
            <w:r w:rsidRPr="006A6FAC">
              <w:rPr>
                <w:rFonts w:ascii="Calibri" w:hAnsi="Calibri"/>
                <w:sz w:val="20"/>
                <w:szCs w:val="20"/>
              </w:rPr>
              <w:t>szt</w:t>
            </w:r>
            <w:proofErr w:type="spellEnd"/>
          </w:p>
          <w:p w:rsidR="006A6FAC" w:rsidRPr="006A6FAC" w:rsidRDefault="006A6FAC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Do czterech godzin pracy na jednej baterii</w:t>
            </w:r>
          </w:p>
          <w:p w:rsidR="006A6FAC" w:rsidRPr="006A6FAC" w:rsidRDefault="006A6FAC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szybko przełączający się wyświetlacz HD 2K</w:t>
            </w:r>
          </w:p>
          <w:p w:rsidR="006A6FAC" w:rsidRPr="006A6FAC" w:rsidRDefault="006A6FAC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min. 100-stopniowe pole widzenia</w:t>
            </w:r>
          </w:p>
          <w:p w:rsidR="006A6FAC" w:rsidRPr="006A6FAC" w:rsidRDefault="006A6FAC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Mocowanie na głowę z regulacją</w:t>
            </w:r>
          </w:p>
          <w:p w:rsidR="006A6FAC" w:rsidRPr="006A6FAC" w:rsidRDefault="006A6FAC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Zintegrowany hub ładujący USB wraz z aktywnymi wentylatorami chłodzącymi</w:t>
            </w:r>
          </w:p>
          <w:p w:rsidR="006A6FAC" w:rsidRPr="006A6FAC" w:rsidRDefault="006A6FAC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Przechowywanie w skrzynce</w:t>
            </w:r>
          </w:p>
          <w:p w:rsidR="006A6FAC" w:rsidRPr="006A6FAC" w:rsidRDefault="006A6FAC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Możliwość zakładania na okulary korekcyjne</w:t>
            </w:r>
          </w:p>
          <w:p w:rsidR="006A6FAC" w:rsidRPr="006A6FAC" w:rsidRDefault="006A6FAC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5,5 calowy wyświetlacz</w:t>
            </w:r>
          </w:p>
          <w:p w:rsidR="006A6FAC" w:rsidRPr="006A6FAC" w:rsidRDefault="006A6FAC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3GB DDR RAM</w:t>
            </w:r>
          </w:p>
          <w:p w:rsidR="006A6FAC" w:rsidRPr="006A6FAC" w:rsidRDefault="006A6FAC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Gwarancja producenta minimum 24 miesiące</w:t>
            </w:r>
          </w:p>
          <w:p w:rsidR="006A6FAC" w:rsidRPr="006A6FAC" w:rsidRDefault="006A6FAC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Bateria 4000mAh</w:t>
            </w:r>
          </w:p>
        </w:tc>
        <w:tc>
          <w:tcPr>
            <w:tcW w:w="1134" w:type="dxa"/>
            <w:vMerge w:val="restart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A6FAC" w:rsidRPr="006A6FAC" w:rsidTr="00622AF0">
        <w:trPr>
          <w:jc w:val="center"/>
        </w:trPr>
        <w:tc>
          <w:tcPr>
            <w:tcW w:w="463" w:type="dxa"/>
            <w:vMerge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  <w:vAlign w:val="center"/>
          </w:tcPr>
          <w:p w:rsidR="006A6FAC" w:rsidRPr="006A6FAC" w:rsidRDefault="006A6FAC" w:rsidP="004C3E2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5 letnia Licencja umożliwia dostęp</w:t>
            </w:r>
            <w:r w:rsidRPr="006A6FAC">
              <w:rPr>
                <w:sz w:val="20"/>
                <w:szCs w:val="20"/>
              </w:rPr>
              <w:t xml:space="preserve"> </w:t>
            </w:r>
            <w:r w:rsidRPr="006A6FAC">
              <w:rPr>
                <w:rFonts w:ascii="Calibri" w:hAnsi="Calibri"/>
                <w:sz w:val="20"/>
                <w:szCs w:val="20"/>
              </w:rPr>
              <w:t>do portalu dla nauczycieli zawierającego  moduły dydaktyczne takich jak: biologia, chemia, fizyka, geografia, historia, matematyka, muzyka, religia</w:t>
            </w:r>
          </w:p>
        </w:tc>
        <w:tc>
          <w:tcPr>
            <w:tcW w:w="1134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A6FAC" w:rsidRPr="006A6FAC" w:rsidTr="00622AF0">
        <w:trPr>
          <w:jc w:val="center"/>
        </w:trPr>
        <w:tc>
          <w:tcPr>
            <w:tcW w:w="463" w:type="dxa"/>
            <w:vMerge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  <w:vAlign w:val="center"/>
          </w:tcPr>
          <w:p w:rsidR="006A6FAC" w:rsidRPr="006A6FAC" w:rsidRDefault="006A6FAC" w:rsidP="004C3E2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gotowe do wykorzystania na lekcji materiały zawierające wizualizacje miejsc w trybie 360°, trójwymiarowe obiekty i złożone struktury</w:t>
            </w:r>
          </w:p>
        </w:tc>
        <w:tc>
          <w:tcPr>
            <w:tcW w:w="1134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A6FAC" w:rsidRPr="006A6FAC" w:rsidTr="00622AF0">
        <w:trPr>
          <w:jc w:val="center"/>
        </w:trPr>
        <w:tc>
          <w:tcPr>
            <w:tcW w:w="463" w:type="dxa"/>
            <w:vMerge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Kostki VR – zestaw 12 sztuk</w:t>
            </w:r>
          </w:p>
        </w:tc>
        <w:tc>
          <w:tcPr>
            <w:tcW w:w="1134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A6FAC" w:rsidRPr="006A6FAC" w:rsidTr="00622AF0">
        <w:trPr>
          <w:jc w:val="center"/>
        </w:trPr>
        <w:tc>
          <w:tcPr>
            <w:tcW w:w="463" w:type="dxa"/>
            <w:vMerge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Usługa wdrożenia i szkolenia dla min. 10 nauczycieli min. 4h</w:t>
            </w:r>
          </w:p>
        </w:tc>
        <w:tc>
          <w:tcPr>
            <w:tcW w:w="1134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A6FAC" w:rsidRPr="006A6FAC" w:rsidTr="00622AF0">
        <w:trPr>
          <w:jc w:val="center"/>
        </w:trPr>
        <w:tc>
          <w:tcPr>
            <w:tcW w:w="463" w:type="dxa"/>
            <w:vMerge/>
            <w:shd w:val="clear" w:color="auto" w:fill="002060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76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sz w:val="20"/>
                <w:szCs w:val="20"/>
              </w:rPr>
              <w:t>Kontroler ręczny min 2 szt.</w:t>
            </w:r>
          </w:p>
        </w:tc>
        <w:tc>
          <w:tcPr>
            <w:tcW w:w="1134" w:type="dxa"/>
            <w:vMerge/>
            <w:vAlign w:val="center"/>
          </w:tcPr>
          <w:p w:rsidR="006A6FAC" w:rsidRPr="006A6FAC" w:rsidRDefault="006A6FAC" w:rsidP="00E755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A6FAC" w:rsidRPr="006A6FAC" w:rsidTr="00A95B7C">
        <w:trPr>
          <w:jc w:val="center"/>
        </w:trPr>
        <w:tc>
          <w:tcPr>
            <w:tcW w:w="463" w:type="dxa"/>
            <w:shd w:val="clear" w:color="auto" w:fill="002060"/>
            <w:vAlign w:val="center"/>
          </w:tcPr>
          <w:p w:rsid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A6FAC" w:rsidRP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35" w:type="dxa"/>
            <w:gridSpan w:val="6"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b/>
                <w:sz w:val="20"/>
                <w:szCs w:val="20"/>
              </w:rPr>
              <w:t>Łączna cena netto:</w:t>
            </w:r>
          </w:p>
        </w:tc>
      </w:tr>
      <w:tr w:rsidR="006A6FAC" w:rsidRPr="006A6FAC" w:rsidTr="007319A1">
        <w:trPr>
          <w:jc w:val="center"/>
        </w:trPr>
        <w:tc>
          <w:tcPr>
            <w:tcW w:w="463" w:type="dxa"/>
            <w:shd w:val="clear" w:color="auto" w:fill="002060"/>
            <w:vAlign w:val="center"/>
          </w:tcPr>
          <w:p w:rsid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6A6FAC" w:rsidRDefault="006A6FAC" w:rsidP="00E7555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35" w:type="dxa"/>
            <w:gridSpan w:val="6"/>
            <w:vAlign w:val="center"/>
          </w:tcPr>
          <w:p w:rsidR="006A6FAC" w:rsidRPr="006A6FAC" w:rsidRDefault="006A6FAC" w:rsidP="001158D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A6FAC">
              <w:rPr>
                <w:rFonts w:ascii="Calibri" w:hAnsi="Calibri"/>
                <w:b/>
                <w:sz w:val="20"/>
                <w:szCs w:val="20"/>
              </w:rPr>
              <w:t>Łączna cena brutto:</w:t>
            </w:r>
          </w:p>
        </w:tc>
      </w:tr>
    </w:tbl>
    <w:p w:rsidR="00770036" w:rsidRDefault="00770036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p w:rsidR="00AB7AC6" w:rsidRDefault="00AB7AC6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p w:rsidR="00AB7AC6" w:rsidRDefault="00AB7AC6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p w:rsidR="00AB7AC6" w:rsidRDefault="00AB7AC6" w:rsidP="00AB7AC6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i/>
          <w:iCs/>
          <w:sz w:val="16"/>
          <w:szCs w:val="16"/>
        </w:rPr>
        <w:t>Informacja dla Wykonawcy:</w:t>
      </w: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  <w:t xml:space="preserve">                           </w:t>
      </w: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  <w:t xml:space="preserve"> </w:t>
      </w:r>
    </w:p>
    <w:p w:rsidR="00AB7AC6" w:rsidRDefault="00AB7AC6" w:rsidP="00AB7AC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rFonts w:asciiTheme="minorHAnsi" w:hAnsiTheme="minorHAnsi" w:cstheme="minorHAnsi"/>
          <w:b/>
          <w:i/>
          <w:iCs/>
          <w:sz w:val="16"/>
          <w:szCs w:val="16"/>
        </w:rPr>
        <w:t>ami</w:t>
      </w:r>
      <w:proofErr w:type="spellEnd"/>
      <w:r>
        <w:rPr>
          <w:rFonts w:asciiTheme="minorHAnsi" w:hAnsiTheme="minorHAnsi"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AB7AC6" w:rsidRPr="00E7555E" w:rsidRDefault="00AB7AC6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sectPr w:rsidR="00AB7AC6" w:rsidRPr="00E7555E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16C97"/>
    <w:multiLevelType w:val="hybridMultilevel"/>
    <w:tmpl w:val="6916D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D74F5D"/>
    <w:rsid w:val="00033F0B"/>
    <w:rsid w:val="00091C14"/>
    <w:rsid w:val="00094C3E"/>
    <w:rsid w:val="00133C62"/>
    <w:rsid w:val="001C58FD"/>
    <w:rsid w:val="0024517F"/>
    <w:rsid w:val="0034478A"/>
    <w:rsid w:val="0040263A"/>
    <w:rsid w:val="0040393B"/>
    <w:rsid w:val="004114B8"/>
    <w:rsid w:val="004A6DC5"/>
    <w:rsid w:val="004C3E2A"/>
    <w:rsid w:val="005400C7"/>
    <w:rsid w:val="005E545A"/>
    <w:rsid w:val="00637CA2"/>
    <w:rsid w:val="006867B4"/>
    <w:rsid w:val="006A6FAC"/>
    <w:rsid w:val="0073703B"/>
    <w:rsid w:val="00770036"/>
    <w:rsid w:val="007F0BBD"/>
    <w:rsid w:val="00932DA4"/>
    <w:rsid w:val="009638A3"/>
    <w:rsid w:val="00997295"/>
    <w:rsid w:val="00AB7AC6"/>
    <w:rsid w:val="00BA269A"/>
    <w:rsid w:val="00C354C5"/>
    <w:rsid w:val="00D60B89"/>
    <w:rsid w:val="00D74F5D"/>
    <w:rsid w:val="00E45E38"/>
    <w:rsid w:val="00E628CB"/>
    <w:rsid w:val="00E7555E"/>
    <w:rsid w:val="00F14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9</cp:revision>
  <cp:lastPrinted>2021-11-25T11:58:00Z</cp:lastPrinted>
  <dcterms:created xsi:type="dcterms:W3CDTF">2021-11-24T08:00:00Z</dcterms:created>
  <dcterms:modified xsi:type="dcterms:W3CDTF">2021-12-01T09:06:00Z</dcterms:modified>
</cp:coreProperties>
</file>