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09B55584" w:rsidR="00606748" w:rsidRP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22A8E450"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1E09D6">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1E09D6">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bookmarkStart w:id="1" w:name="_Hlk158897462"/>
      <w:r w:rsidR="000569CE">
        <w:rPr>
          <w:rFonts w:ascii="Times New Roman" w:eastAsia="Times New Roman" w:hAnsi="Times New Roman" w:cs="Times New Roman"/>
          <w:b/>
          <w:bCs/>
          <w:lang w:eastAsia="pl-PL"/>
        </w:rPr>
        <w:t>Remont drogi gminnej w miejscowości Turowice na tere</w:t>
      </w:r>
      <w:r w:rsidR="001E09D6">
        <w:rPr>
          <w:rFonts w:ascii="Times New Roman" w:eastAsia="Times New Roman" w:hAnsi="Times New Roman" w:cs="Times New Roman"/>
          <w:b/>
          <w:bCs/>
          <w:lang w:eastAsia="pl-PL"/>
        </w:rPr>
        <w:t>nie Gminy Jasieniec.</w:t>
      </w:r>
    </w:p>
    <w:bookmarkEnd w:id="1"/>
    <w:p w14:paraId="4A01C4A1" w14:textId="77777777" w:rsidR="009B7841" w:rsidRDefault="009B7841"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458BE71F" w14:textId="77777777" w:rsidR="00F57883" w:rsidRPr="002E605E" w:rsidRDefault="00F57883" w:rsidP="00F57883">
      <w:pPr>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4DD8DFB7" w14:textId="77777777" w:rsidR="004A3170" w:rsidRDefault="004A3170" w:rsidP="00774924">
      <w:pPr>
        <w:tabs>
          <w:tab w:val="center" w:pos="4536"/>
          <w:tab w:val="left" w:pos="6945"/>
        </w:tabs>
        <w:spacing w:before="600" w:after="600" w:line="276" w:lineRule="auto"/>
        <w:rPr>
          <w:rFonts w:ascii="Times New Roman" w:eastAsia="Times New Roman" w:hAnsi="Times New Roman" w:cs="Times New Roman"/>
          <w:b/>
          <w:bCs/>
          <w:lang w:eastAsia="pl-PL"/>
        </w:rPr>
      </w:pPr>
    </w:p>
    <w:p w14:paraId="2FE7AB86" w14:textId="6EE477E8" w:rsidR="00F8036C" w:rsidRPr="00774924" w:rsidRDefault="00126947" w:rsidP="0077492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4A3170">
        <w:rPr>
          <w:rFonts w:ascii="Times New Roman" w:eastAsia="Times New Roman" w:hAnsi="Times New Roman" w:cs="Times New Roman"/>
          <w:b/>
          <w:bCs/>
          <w:lang w:eastAsia="pl-PL"/>
        </w:rPr>
        <w:t>8</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774924">
        <w:rPr>
          <w:rFonts w:ascii="Times New Roman" w:eastAsia="Times New Roman" w:hAnsi="Times New Roman" w:cs="Times New Roman"/>
          <w:b/>
          <w:bCs/>
          <w:lang w:eastAsia="pl-PL"/>
        </w:rPr>
        <w:t>4</w:t>
      </w:r>
    </w:p>
    <w:p w14:paraId="5BAC07DE" w14:textId="3C7E0E6C" w:rsidR="00AE1427" w:rsidRDefault="00AE1427" w:rsidP="00774924">
      <w:pPr>
        <w:tabs>
          <w:tab w:val="num" w:pos="0"/>
        </w:tabs>
        <w:suppressAutoHyphens/>
        <w:spacing w:after="40" w:line="276"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34AB3E5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5C0B1488"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44E5741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745F3B34"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35B64ED9"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2D1B12FA"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452C615B" w14:textId="77777777" w:rsidR="000569CE" w:rsidRDefault="000569CE" w:rsidP="001752C4">
      <w:pPr>
        <w:spacing w:after="40" w:line="276" w:lineRule="auto"/>
        <w:jc w:val="center"/>
        <w:rPr>
          <w:rFonts w:ascii="Times New Roman" w:eastAsia="Times New Roman" w:hAnsi="Times New Roman" w:cs="Times New Roman"/>
          <w:b/>
          <w:caps/>
          <w:lang w:eastAsia="pl-PL"/>
        </w:rPr>
      </w:pPr>
    </w:p>
    <w:p w14:paraId="7C334C63" w14:textId="62DCE988"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9A3A88">
        <w:rPr>
          <w:rFonts w:ascii="Times New Roman" w:eastAsia="Times New Roman" w:hAnsi="Times New Roman" w:cs="Times New Roman"/>
          <w:b/>
          <w:caps/>
          <w:lang w:eastAsia="pl-PL"/>
        </w:rPr>
        <w:t>MARZEC</w:t>
      </w:r>
      <w:r w:rsidRPr="002E605E">
        <w:rPr>
          <w:rFonts w:ascii="Times New Roman" w:eastAsia="Times New Roman" w:hAnsi="Times New Roman" w:cs="Times New Roman"/>
          <w:b/>
          <w:caps/>
          <w:lang w:eastAsia="pl-PL"/>
        </w:rPr>
        <w:t xml:space="preserve"> 202</w:t>
      </w:r>
      <w:r w:rsidR="001E09D6">
        <w:rPr>
          <w:rFonts w:ascii="Times New Roman" w:eastAsia="Times New Roman" w:hAnsi="Times New Roman" w:cs="Times New Roman"/>
          <w:b/>
          <w:caps/>
          <w:lang w:eastAsia="pl-PL"/>
        </w:rPr>
        <w:t>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5288E092"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D34410" w:rsidRPr="00D34410">
        <w:rPr>
          <w:rFonts w:ascii="Times New Roman" w:eastAsia="Times New Roman" w:hAnsi="Times New Roman" w:cs="Times New Roman"/>
          <w:b/>
          <w:bCs/>
          <w:lang w:eastAsia="pl-PL"/>
        </w:rPr>
        <w:t>ocds-148610-150c185d-e68f-11ee-9c02-ce2b643d361d</w:t>
      </w:r>
    </w:p>
    <w:p w14:paraId="11243DE8" w14:textId="6F79074A"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6B7AC6">
        <w:rPr>
          <w:rFonts w:ascii="Times New Roman" w:eastAsia="Times New Roman" w:hAnsi="Times New Roman" w:cs="Times New Roman"/>
          <w:lang w:eastAsia="pl-PL"/>
        </w:rPr>
        <w:t xml:space="preserve">   </w:t>
      </w:r>
      <w:r w:rsidR="00B7116D" w:rsidRPr="007E6225">
        <w:rPr>
          <w:rFonts w:ascii="Times New Roman" w:eastAsia="Times New Roman" w:hAnsi="Times New Roman" w:cs="Times New Roman"/>
          <w:b/>
          <w:bCs/>
          <w:lang w:eastAsia="pl-PL"/>
        </w:rPr>
        <w:t>202</w:t>
      </w:r>
      <w:r w:rsidR="003751B2">
        <w:rPr>
          <w:rFonts w:ascii="Times New Roman" w:eastAsia="Times New Roman" w:hAnsi="Times New Roman" w:cs="Times New Roman"/>
          <w:b/>
          <w:bCs/>
          <w:lang w:eastAsia="pl-PL"/>
        </w:rPr>
        <w:t>4</w:t>
      </w:r>
      <w:r w:rsidR="00B7116D" w:rsidRPr="007E6225">
        <w:rPr>
          <w:rFonts w:ascii="Times New Roman" w:eastAsia="Times New Roman" w:hAnsi="Times New Roman" w:cs="Times New Roman"/>
          <w:b/>
          <w:bCs/>
          <w:lang w:eastAsia="pl-PL"/>
        </w:rPr>
        <w:t>/BZP</w:t>
      </w:r>
      <w:r w:rsidR="0074335B">
        <w:rPr>
          <w:rFonts w:ascii="Times New Roman" w:eastAsia="Times New Roman" w:hAnsi="Times New Roman" w:cs="Times New Roman"/>
          <w:b/>
          <w:bCs/>
          <w:lang w:eastAsia="pl-PL"/>
        </w:rPr>
        <w:t xml:space="preserve"> 00</w:t>
      </w:r>
      <w:r w:rsidR="00D46703">
        <w:rPr>
          <w:rFonts w:ascii="Times New Roman" w:eastAsia="Times New Roman" w:hAnsi="Times New Roman" w:cs="Times New Roman"/>
          <w:b/>
          <w:bCs/>
          <w:lang w:eastAsia="pl-PL"/>
        </w:rPr>
        <w:t>252040/01</w:t>
      </w:r>
      <w:r w:rsidR="000E2FBC">
        <w:rPr>
          <w:rFonts w:ascii="Times New Roman" w:eastAsia="Times New Roman" w:hAnsi="Times New Roman" w:cs="Times New Roman"/>
          <w:b/>
          <w:bCs/>
          <w:lang w:eastAsia="pl-PL"/>
        </w:rPr>
        <w:t xml:space="preserve">  </w:t>
      </w:r>
      <w:r w:rsidR="0074335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74335B">
        <w:rPr>
          <w:rFonts w:ascii="Times New Roman" w:eastAsia="Times New Roman" w:hAnsi="Times New Roman" w:cs="Times New Roman"/>
          <w:b/>
          <w:bCs/>
          <w:lang w:eastAsia="pl-PL"/>
        </w:rPr>
        <w:t xml:space="preserve"> </w:t>
      </w:r>
      <w:r w:rsidR="00176747">
        <w:rPr>
          <w:rFonts w:ascii="Times New Roman" w:eastAsia="Times New Roman" w:hAnsi="Times New Roman" w:cs="Times New Roman"/>
          <w:b/>
          <w:bCs/>
          <w:lang w:eastAsia="pl-PL"/>
        </w:rPr>
        <w:t xml:space="preserve"> </w:t>
      </w:r>
      <w:r w:rsidR="00D34410">
        <w:rPr>
          <w:rFonts w:ascii="Times New Roman" w:eastAsia="Times New Roman" w:hAnsi="Times New Roman" w:cs="Times New Roman"/>
          <w:b/>
          <w:bCs/>
          <w:lang w:eastAsia="pl-PL"/>
        </w:rPr>
        <w:t>20.</w:t>
      </w:r>
      <w:r w:rsidR="00176747">
        <w:rPr>
          <w:rFonts w:ascii="Times New Roman" w:eastAsia="Times New Roman" w:hAnsi="Times New Roman" w:cs="Times New Roman"/>
          <w:b/>
          <w:bCs/>
          <w:lang w:eastAsia="pl-PL"/>
        </w:rPr>
        <w:t>03.</w:t>
      </w:r>
      <w:r w:rsidR="00B7116D" w:rsidRPr="007E6225">
        <w:rPr>
          <w:rFonts w:ascii="Times New Roman" w:eastAsia="Times New Roman" w:hAnsi="Times New Roman" w:cs="Times New Roman"/>
          <w:b/>
          <w:bCs/>
          <w:lang w:eastAsia="pl-PL"/>
        </w:rPr>
        <w:t>202</w:t>
      </w:r>
      <w:r w:rsidR="003751B2">
        <w:rPr>
          <w:rFonts w:ascii="Times New Roman" w:eastAsia="Times New Roman" w:hAnsi="Times New Roman" w:cs="Times New Roman"/>
          <w:b/>
          <w:bCs/>
          <w:lang w:eastAsia="pl-PL"/>
        </w:rPr>
        <w:t>4</w:t>
      </w:r>
      <w:r w:rsidR="00B7116D" w:rsidRPr="007E6225">
        <w:rPr>
          <w:rFonts w:ascii="Times New Roman" w:eastAsia="Times New Roman" w:hAnsi="Times New Roman" w:cs="Times New Roman"/>
          <w:b/>
          <w:bCs/>
          <w:lang w:eastAsia="pl-PL"/>
        </w:rPr>
        <w:t>r.</w:t>
      </w:r>
    </w:p>
    <w:p w14:paraId="4E397383" w14:textId="5A130724" w:rsidR="00D9563C"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hyperlink r:id="rId13" w:history="1">
        <w:r w:rsidR="00D9563C" w:rsidRPr="00D9563C">
          <w:rPr>
            <w:rStyle w:val="Hipercze"/>
            <w:rFonts w:ascii="Times New Roman" w:eastAsia="Times New Roman" w:hAnsi="Times New Roman"/>
            <w:b/>
            <w:bCs/>
            <w:color w:val="auto"/>
            <w:u w:val="none"/>
            <w:lang w:eastAsia="pl-PL"/>
          </w:rPr>
          <w:t>https://ezamowienia.gov.pl/mp-client/tenders/ocds-148610-150c185d-e68f-11ee-9c02-ce2b643d361d</w:t>
        </w:r>
      </w:hyperlink>
    </w:p>
    <w:p w14:paraId="08F9A92B" w14:textId="1CFA6D22"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3751B2">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5FAEB44A" w14:textId="77777777" w:rsidR="00D05A34" w:rsidRPr="00803C28"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497F1289"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3420D2">
        <w:rPr>
          <w:rFonts w:ascii="Times New Roman" w:hAnsi="Times New Roman" w:cs="Times New Roman"/>
        </w:rPr>
        <w:t>3</w:t>
      </w:r>
      <w:r w:rsidRPr="002E605E">
        <w:rPr>
          <w:rFonts w:ascii="Times New Roman" w:hAnsi="Times New Roman" w:cs="Times New Roman"/>
        </w:rPr>
        <w:t xml:space="preserve"> r. poz. 1</w:t>
      </w:r>
      <w:r w:rsidR="003420D2">
        <w:rPr>
          <w:rFonts w:ascii="Times New Roman" w:hAnsi="Times New Roman" w:cs="Times New Roman"/>
        </w:rPr>
        <w:t>605</w:t>
      </w:r>
      <w:r w:rsidRPr="002E605E">
        <w:rPr>
          <w:rFonts w:ascii="Times New Roman" w:hAnsi="Times New Roman" w:cs="Times New Roman"/>
        </w:rPr>
        <w:t xml:space="preserve">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3876C593" w14:textId="6DEA8293" w:rsidR="008C16FA"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731B037A" w14:textId="79C7C308" w:rsidR="001D78F7"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47211848" w14:textId="564438EC" w:rsidR="001D78F7" w:rsidRPr="00F20BCC" w:rsidRDefault="00DD2F5F"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0C00F6E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w:t>
      </w:r>
      <w:r w:rsidR="00550285">
        <w:rPr>
          <w:rFonts w:ascii="Times New Roman" w:hAnsi="Times New Roman" w:cs="Times New Roman"/>
        </w:rPr>
        <w:t>538</w:t>
      </w:r>
      <w:r w:rsidR="00A845C3" w:rsidRPr="002E605E">
        <w:rPr>
          <w:rFonts w:ascii="Times New Roman" w:hAnsi="Times New Roman" w:cs="Times New Roman"/>
        </w:rPr>
        <w:t xml:space="preserve"> 000,00 euro. </w:t>
      </w:r>
    </w:p>
    <w:p w14:paraId="253A759B" w14:textId="2613D039" w:rsidR="00AF75BB"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3B32BFE0" w14:textId="2B317F07" w:rsidR="00EF12C4"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EF12C4">
        <w:rPr>
          <w:rFonts w:ascii="Times New Roman" w:hAnsi="Times New Roman" w:cs="Times New Roman"/>
          <w:b/>
          <w:bCs/>
        </w:rPr>
        <w:t>nie dopuszcza</w:t>
      </w:r>
      <w:r>
        <w:rPr>
          <w:rFonts w:ascii="Times New Roman" w:hAnsi="Times New Roman" w:cs="Times New Roman"/>
        </w:rPr>
        <w:t xml:space="preserve"> składania ofert wariantowych.</w:t>
      </w:r>
    </w:p>
    <w:p w14:paraId="30AD3729" w14:textId="6B2B6F0C" w:rsidR="00EF12C4"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00C973AD" w:rsidRPr="00C973AD">
        <w:rPr>
          <w:rFonts w:ascii="Times New Roman" w:hAnsi="Times New Roman" w:cs="Times New Roman"/>
          <w:b/>
          <w:bCs/>
        </w:rPr>
        <w:t xml:space="preserve">nie </w:t>
      </w:r>
      <w:r w:rsidRPr="00EF12C4">
        <w:rPr>
          <w:rFonts w:ascii="Times New Roman" w:hAnsi="Times New Roman" w:cs="Times New Roman"/>
          <w:b/>
          <w:bCs/>
        </w:rPr>
        <w:t>dopuszcza</w:t>
      </w:r>
      <w:r>
        <w:rPr>
          <w:rFonts w:ascii="Times New Roman" w:hAnsi="Times New Roman" w:cs="Times New Roman"/>
        </w:rPr>
        <w:t xml:space="preserve"> </w:t>
      </w:r>
      <w:r w:rsidRPr="001F41E0">
        <w:rPr>
          <w:rFonts w:ascii="Times New Roman" w:hAnsi="Times New Roman" w:cs="Times New Roman"/>
          <w:b/>
          <w:bCs/>
        </w:rPr>
        <w:t>składani</w:t>
      </w:r>
      <w:r w:rsidR="00C973AD">
        <w:rPr>
          <w:rFonts w:ascii="Times New Roman" w:hAnsi="Times New Roman" w:cs="Times New Roman"/>
          <w:b/>
          <w:bCs/>
        </w:rPr>
        <w:t>a</w:t>
      </w:r>
      <w:r w:rsidRPr="001F41E0">
        <w:rPr>
          <w:rFonts w:ascii="Times New Roman" w:hAnsi="Times New Roman" w:cs="Times New Roman"/>
          <w:b/>
          <w:bCs/>
        </w:rPr>
        <w:t xml:space="preserve"> ofert częściowych</w:t>
      </w:r>
      <w:r w:rsidR="00CC476B" w:rsidRPr="00CC476B">
        <w:rPr>
          <w:rFonts w:ascii="Times New Roman" w:hAnsi="Times New Roman" w:cs="Times New Roman"/>
          <w:b/>
          <w:bCs/>
        </w:rPr>
        <w:t>.</w:t>
      </w:r>
      <w:r w:rsidR="00CC476B">
        <w:rPr>
          <w:rFonts w:ascii="Times New Roman" w:hAnsi="Times New Roman" w:cs="Times New Roman"/>
        </w:rPr>
        <w:t xml:space="preserve"> </w:t>
      </w:r>
    </w:p>
    <w:p w14:paraId="4520465C" w14:textId="77777777" w:rsidR="00D60B97" w:rsidRPr="00D60B97" w:rsidRDefault="00D60B97" w:rsidP="00D60B97">
      <w:pPr>
        <w:pStyle w:val="Akapitzlist"/>
        <w:spacing w:after="0" w:line="276" w:lineRule="auto"/>
        <w:ind w:left="426" w:right="28"/>
        <w:jc w:val="both"/>
        <w:rPr>
          <w:rFonts w:ascii="Times New Roman" w:hAnsi="Times New Roman" w:cs="Times New Roman"/>
        </w:rPr>
      </w:pPr>
      <w:r w:rsidRPr="00D60B97">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783ECD26" w14:textId="02381310" w:rsidR="00D60B97" w:rsidRDefault="00D60B97" w:rsidP="00D60B97">
      <w:pPr>
        <w:pStyle w:val="Akapitzlist"/>
        <w:spacing w:after="0" w:line="276" w:lineRule="auto"/>
        <w:ind w:left="426" w:right="28"/>
        <w:contextualSpacing w:val="0"/>
        <w:jc w:val="both"/>
        <w:rPr>
          <w:rFonts w:ascii="Times New Roman" w:hAnsi="Times New Roman" w:cs="Times New Roman"/>
        </w:rPr>
      </w:pPr>
      <w:r w:rsidRPr="00D60B97">
        <w:rPr>
          <w:rFonts w:ascii="Times New Roman" w:hAnsi="Times New Roman" w:cs="Times New Roman"/>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424BC69A" w14:textId="77777777" w:rsidR="00D60B97" w:rsidRPr="002E605E" w:rsidRDefault="00D60B97" w:rsidP="00D60B97">
      <w:pPr>
        <w:pStyle w:val="Akapitzlist"/>
        <w:spacing w:after="0" w:line="276" w:lineRule="auto"/>
        <w:ind w:left="426" w:right="28"/>
        <w:contextualSpacing w:val="0"/>
        <w:jc w:val="both"/>
        <w:rPr>
          <w:rFonts w:ascii="Times New Roman" w:hAnsi="Times New Roman" w:cs="Times New Roman"/>
        </w:rPr>
      </w:pP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lastRenderedPageBreak/>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153147">
        <w:rPr>
          <w:rFonts w:ascii="Times New Roman" w:hAnsi="Times New Roman" w:cs="Times New Roman"/>
          <w:b/>
          <w:bCs/>
        </w:rPr>
        <w:t xml:space="preserve">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Pzp,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2C240B35"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481362">
        <w:rPr>
          <w:rFonts w:ascii="Times New Roman" w:hAnsi="Times New Roman" w:cs="Times New Roman"/>
        </w:rPr>
        <w:t xml:space="preserve"> 1</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4C76E54E" w14:textId="3ADF57DF" w:rsidR="00466165" w:rsidRPr="00185052" w:rsidRDefault="00EF12C4" w:rsidP="00185052">
      <w:pPr>
        <w:pStyle w:val="Akapitzlist"/>
        <w:numPr>
          <w:ilvl w:val="0"/>
          <w:numId w:val="30"/>
        </w:numPr>
        <w:spacing w:line="276" w:lineRule="auto"/>
        <w:rPr>
          <w:rFonts w:ascii="Times New Roman" w:hAnsi="Times New Roman" w:cs="Times New Roman"/>
          <w:b/>
          <w:bCs/>
        </w:rPr>
      </w:pPr>
      <w:r w:rsidRPr="00EF12C4">
        <w:rPr>
          <w:rFonts w:ascii="Times New Roman" w:hAnsi="Times New Roman" w:cs="Times New Roman"/>
        </w:rPr>
        <w:t xml:space="preserve">Przedmiotem zamówienia jest </w:t>
      </w:r>
      <w:r w:rsidR="006650EA">
        <w:rPr>
          <w:rFonts w:ascii="Times New Roman" w:hAnsi="Times New Roman" w:cs="Times New Roman"/>
        </w:rPr>
        <w:t xml:space="preserve">remont odcinka drogi gminnej o nr ewid. gr. 43 przez miejscowość Turowice, o długości ca. 530 mb. Szczegółowy opis przedmiotu zamówienia znajduje się w Specyfikacji Technicznej Wykonania i Odbioru Robót (STWiOR) drogowych (załącznik nr 11 do SWZ) oraz w przedmiarze robót (załącznik nr 10 do SWZ). </w:t>
      </w:r>
    </w:p>
    <w:p w14:paraId="54AF6A06" w14:textId="7F3B20B1" w:rsidR="004909C9" w:rsidRPr="00CE45AF" w:rsidRDefault="00D3126F">
      <w:pPr>
        <w:pStyle w:val="Akapitzlist"/>
        <w:numPr>
          <w:ilvl w:val="0"/>
          <w:numId w:val="30"/>
        </w:numPr>
        <w:spacing w:line="276" w:lineRule="auto"/>
        <w:rPr>
          <w:rFonts w:ascii="Times New Roman" w:hAnsi="Times New Roman" w:cs="Times New Roman"/>
        </w:rPr>
      </w:pPr>
      <w:r>
        <w:rPr>
          <w:rFonts w:ascii="Times New Roman" w:hAnsi="Times New Roman" w:cs="Times New Roman"/>
        </w:rPr>
        <w:t xml:space="preserve">Termin realizacji zamówienia : </w:t>
      </w:r>
      <w:r w:rsidR="00F432B4">
        <w:rPr>
          <w:rFonts w:ascii="Times New Roman" w:hAnsi="Times New Roman" w:cs="Times New Roman"/>
          <w:b/>
          <w:bCs/>
        </w:rPr>
        <w:t>10 tygodni od podpisania umowy.</w:t>
      </w:r>
    </w:p>
    <w:p w14:paraId="5C2DF608" w14:textId="46140B44" w:rsidR="00F10FD7" w:rsidRPr="002E605E" w:rsidRDefault="00F10FD7">
      <w:pPr>
        <w:pStyle w:val="Akapitzlist"/>
        <w:numPr>
          <w:ilvl w:val="0"/>
          <w:numId w:val="30"/>
        </w:numPr>
        <w:spacing w:line="276" w:lineRule="auto"/>
        <w:rPr>
          <w:rFonts w:ascii="Times New Roman" w:hAnsi="Times New Roman" w:cs="Times New Roman"/>
        </w:rPr>
      </w:pPr>
      <w:r w:rsidRPr="00CE45AF">
        <w:rPr>
          <w:rFonts w:ascii="Times New Roman" w:hAnsi="Times New Roman" w:cs="Times New Roman"/>
        </w:rPr>
        <w:t>Opis przedmiotu zamówienia z uwzględnieniem wymagań w zakresie dostępności dla osób niepełnosprawnych lub projektowania z przeznaczeniem dla wszystkich osób</w:t>
      </w:r>
      <w:r w:rsidRPr="002E605E">
        <w:rPr>
          <w:rFonts w:ascii="Times New Roman" w:hAnsi="Times New Roman" w:cs="Times New Roman"/>
        </w:rPr>
        <w:t xml:space="preserve"> (art. 100 ust. 1 Pzp) - Przedmiot zamówienia jest zaprojektowany z przeznaczeniem dla wszystkich osób.</w:t>
      </w:r>
    </w:p>
    <w:p w14:paraId="688351D4" w14:textId="77777777" w:rsidR="004909C9" w:rsidRPr="002E605E" w:rsidRDefault="004909C9">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Zakres zamówienia obejmuje:</w:t>
      </w:r>
    </w:p>
    <w:p w14:paraId="2DD561A2" w14:textId="33FA9958" w:rsidR="004909C9" w:rsidRDefault="004909C9" w:rsidP="00B36BBA">
      <w:pPr>
        <w:spacing w:line="276" w:lineRule="auto"/>
        <w:ind w:left="708"/>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28BDBB02" w14:textId="77777777" w:rsidR="00185052" w:rsidRPr="00BE5C51" w:rsidRDefault="00185052" w:rsidP="00185052">
      <w:pPr>
        <w:spacing w:line="276" w:lineRule="auto"/>
        <w:ind w:firstLine="708"/>
        <w:rPr>
          <w:rFonts w:ascii="Times New Roman" w:hAnsi="Times New Roman" w:cs="Times New Roman"/>
        </w:rPr>
      </w:pPr>
      <w:r>
        <w:rPr>
          <w:rFonts w:ascii="Times New Roman" w:hAnsi="Times New Roman" w:cs="Times New Roman"/>
        </w:rPr>
        <w:t>C</w:t>
      </w:r>
      <w:r w:rsidRPr="00BE5C51">
        <w:rPr>
          <w:rFonts w:ascii="Times New Roman" w:hAnsi="Times New Roman" w:cs="Times New Roman"/>
          <w:b/>
          <w:bCs/>
        </w:rPr>
        <w:t xml:space="preserve">PV </w:t>
      </w:r>
      <w:r>
        <w:rPr>
          <w:rFonts w:ascii="Times New Roman" w:hAnsi="Times New Roman" w:cs="Times New Roman"/>
          <w:b/>
          <w:bCs/>
        </w:rPr>
        <w:t>45233142-6</w:t>
      </w:r>
      <w:r w:rsidRPr="00BE5C51">
        <w:rPr>
          <w:rFonts w:ascii="Times New Roman" w:hAnsi="Times New Roman" w:cs="Times New Roman"/>
          <w:b/>
          <w:bCs/>
        </w:rPr>
        <w:t xml:space="preserve"> </w:t>
      </w:r>
      <w:r>
        <w:rPr>
          <w:rFonts w:ascii="Times New Roman" w:hAnsi="Times New Roman" w:cs="Times New Roman"/>
          <w:b/>
          <w:bCs/>
        </w:rPr>
        <w:t>Roboty w zakresie naprawy dróg</w:t>
      </w:r>
      <w:r w:rsidRPr="00BE5C51">
        <w:rPr>
          <w:rFonts w:ascii="Times New Roman" w:hAnsi="Times New Roman" w:cs="Times New Roman"/>
        </w:rPr>
        <w:t xml:space="preserve"> </w:t>
      </w:r>
    </w:p>
    <w:p w14:paraId="11BC053C" w14:textId="77777777" w:rsidR="00185052" w:rsidRPr="008E1915" w:rsidRDefault="00185052" w:rsidP="00185052">
      <w:pPr>
        <w:spacing w:line="276" w:lineRule="auto"/>
        <w:ind w:firstLine="708"/>
        <w:rPr>
          <w:rFonts w:ascii="Times New Roman" w:hAnsi="Times New Roman" w:cs="Times New Roman"/>
          <w:b/>
          <w:bCs/>
        </w:rPr>
      </w:pPr>
      <w:r w:rsidRPr="008E1915">
        <w:rPr>
          <w:rFonts w:ascii="Times New Roman" w:hAnsi="Times New Roman" w:cs="Times New Roman"/>
          <w:b/>
          <w:bCs/>
        </w:rPr>
        <w:t>CPV 4523314</w:t>
      </w:r>
      <w:r>
        <w:rPr>
          <w:rFonts w:ascii="Times New Roman" w:hAnsi="Times New Roman" w:cs="Times New Roman"/>
          <w:b/>
          <w:bCs/>
        </w:rPr>
        <w:t>0</w:t>
      </w:r>
      <w:r w:rsidRPr="008E1915">
        <w:rPr>
          <w:rFonts w:ascii="Times New Roman" w:hAnsi="Times New Roman" w:cs="Times New Roman"/>
          <w:b/>
          <w:bCs/>
        </w:rPr>
        <w:t xml:space="preserve">-2 Roboty drogowe </w:t>
      </w:r>
    </w:p>
    <w:p w14:paraId="58304879" w14:textId="77777777" w:rsidR="00185052" w:rsidRDefault="00185052" w:rsidP="00B36BBA">
      <w:pPr>
        <w:spacing w:line="276" w:lineRule="auto"/>
        <w:ind w:left="708"/>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lastRenderedPageBreak/>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761296ED"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0A60B5">
        <w:rPr>
          <w:sz w:val="22"/>
          <w:szCs w:val="22"/>
        </w:rPr>
        <w:t xml:space="preserve">wykonania zamówienia </w:t>
      </w:r>
      <w:r w:rsidR="00001CD5">
        <w:rPr>
          <w:sz w:val="22"/>
          <w:szCs w:val="22"/>
        </w:rPr>
        <w:t>–</w:t>
      </w:r>
      <w:r w:rsidR="000A60B5">
        <w:rPr>
          <w:sz w:val="22"/>
          <w:szCs w:val="22"/>
        </w:rPr>
        <w:t xml:space="preserve"> </w:t>
      </w:r>
      <w:r w:rsidR="005D4944">
        <w:rPr>
          <w:b/>
          <w:bCs/>
          <w:sz w:val="22"/>
          <w:szCs w:val="22"/>
        </w:rPr>
        <w:t>10 tygodni od podpisania umowy.</w:t>
      </w:r>
      <w:r w:rsidR="007D09F2">
        <w:rPr>
          <w:b/>
          <w:bCs/>
          <w:sz w:val="22"/>
          <w:szCs w:val="22"/>
        </w:rPr>
        <w:t xml:space="preserve"> </w:t>
      </w:r>
    </w:p>
    <w:p w14:paraId="74B70697" w14:textId="5B37E0E4"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A60B5">
        <w:rPr>
          <w:b/>
          <w:bCs/>
          <w:sz w:val="22"/>
          <w:szCs w:val="22"/>
        </w:rPr>
        <w:t>36</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3FE6A9B"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A60B5">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lastRenderedPageBreak/>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539E5653" w14:textId="1417B28E" w:rsidR="004148B0" w:rsidRPr="00DE14AA" w:rsidRDefault="00452970" w:rsidP="00452970">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031F2F6D" w14:textId="2B4F3996" w:rsidR="007828E9" w:rsidRPr="00DE14AA" w:rsidRDefault="007828E9" w:rsidP="001752C4">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Pr="00DE14AA">
        <w:rPr>
          <w:rFonts w:ascii="Times New Roman" w:hAnsi="Times New Roman" w:cs="Times New Roman"/>
        </w:rPr>
        <w:t xml:space="preserve">w okresie ostatnich 5 lat przed upływem terminu składania ofert, a jeżeli okres prowadzenia działalności jest krótszy - w tym okresie, wykonał należycie co najmniej </w:t>
      </w:r>
      <w:r w:rsidRPr="00DE14AA">
        <w:rPr>
          <w:rFonts w:ascii="Times New Roman" w:hAnsi="Times New Roman" w:cs="Times New Roman"/>
          <w:b/>
          <w:bCs/>
          <w:caps/>
        </w:rPr>
        <w:t>dwie (2</w:t>
      </w:r>
      <w:bookmarkStart w:id="8" w:name="_Hlk159576289"/>
      <w:r w:rsidRPr="00DE14AA">
        <w:rPr>
          <w:rFonts w:ascii="Times New Roman" w:hAnsi="Times New Roman" w:cs="Times New Roman"/>
          <w:b/>
          <w:bCs/>
          <w:caps/>
        </w:rPr>
        <w:t>)</w:t>
      </w:r>
      <w:r w:rsidRPr="00DE14AA">
        <w:rPr>
          <w:rFonts w:ascii="Times New Roman" w:hAnsi="Times New Roman" w:cs="Times New Roman"/>
          <w:caps/>
        </w:rPr>
        <w:t xml:space="preserve"> </w:t>
      </w:r>
      <w:bookmarkStart w:id="9" w:name="_Hlk69819930"/>
      <w:r w:rsidRPr="00DE14AA">
        <w:rPr>
          <w:rFonts w:ascii="Times New Roman" w:hAnsi="Times New Roman" w:cs="Times New Roman"/>
        </w:rPr>
        <w:t xml:space="preserve">roboty budowlane </w:t>
      </w:r>
      <w:bookmarkStart w:id="10" w:name="_Hlk78359388"/>
      <w:bookmarkStart w:id="11" w:name="_Hlk136954815"/>
      <w:bookmarkEnd w:id="9"/>
      <w:r w:rsidR="00591C18">
        <w:rPr>
          <w:rFonts w:ascii="Times New Roman" w:hAnsi="Times New Roman" w:cs="Times New Roman"/>
        </w:rPr>
        <w:t xml:space="preserve">polegające </w:t>
      </w:r>
      <w:r w:rsidR="00DF1DE1" w:rsidRPr="00DF1DE1">
        <w:rPr>
          <w:rFonts w:ascii="Times New Roman" w:hAnsi="Times New Roman" w:cs="Times New Roman"/>
          <w:bCs/>
          <w:iCs/>
        </w:rPr>
        <w:t>na remoncie, budowie, rozbudowie lub przebudowie drogi publicznej</w:t>
      </w:r>
      <w:bookmarkEnd w:id="10"/>
      <w:r w:rsidR="00DF1DE1" w:rsidRPr="00DF1DE1">
        <w:rPr>
          <w:rFonts w:ascii="Times New Roman" w:hAnsi="Times New Roman" w:cs="Times New Roman"/>
          <w:bCs/>
          <w:iCs/>
        </w:rPr>
        <w:t>, które zostało wykonane w sposób należyty oraz zgodnie z zasadami sztuki budowlanej i prawidłowo ukończone</w:t>
      </w:r>
      <w:bookmarkEnd w:id="8"/>
      <w:bookmarkEnd w:id="11"/>
      <w:r w:rsidR="002B6320" w:rsidRPr="00DE14AA">
        <w:rPr>
          <w:rFonts w:ascii="Times New Roman" w:hAnsi="Times New Roman" w:cs="Times New Roman"/>
          <w:u w:val="single"/>
        </w:rPr>
        <w:t xml:space="preserve">, </w:t>
      </w:r>
      <w:r w:rsidRPr="00DE14AA">
        <w:rPr>
          <w:rFonts w:ascii="Times New Roman" w:hAnsi="Times New Roman" w:cs="Times New Roman"/>
        </w:rPr>
        <w:t xml:space="preserve">– </w:t>
      </w:r>
      <w:r w:rsidRPr="00DE14AA">
        <w:rPr>
          <w:rFonts w:ascii="Times New Roman" w:hAnsi="Times New Roman" w:cs="Times New Roman"/>
          <w:b/>
          <w:bCs/>
        </w:rPr>
        <w:t>załącznik nr 4 do SWZ</w:t>
      </w:r>
      <w:r w:rsidRPr="00DE14AA">
        <w:rPr>
          <w:rFonts w:ascii="Times New Roman" w:hAnsi="Times New Roman" w:cs="Times New Roman"/>
        </w:rPr>
        <w:t>;</w:t>
      </w:r>
    </w:p>
    <w:p w14:paraId="61D5A814" w14:textId="6E3089F6" w:rsidR="00E37AB9" w:rsidRPr="00DE14AA" w:rsidRDefault="00E37AB9" w:rsidP="001752C4">
      <w:pPr>
        <w:numPr>
          <w:ilvl w:val="1"/>
          <w:numId w:val="3"/>
        </w:numPr>
        <w:shd w:val="clear" w:color="auto" w:fill="FFFFFF"/>
        <w:spacing w:after="0" w:line="276" w:lineRule="auto"/>
        <w:ind w:left="709" w:right="20" w:hanging="283"/>
        <w:rPr>
          <w:rFonts w:ascii="Times New Roman" w:hAnsi="Times New Roman" w:cs="Times New Roman"/>
          <w:bCs/>
        </w:rPr>
      </w:pPr>
      <w:bookmarkStart w:id="12" w:name="_Hlk97636745"/>
      <w:bookmarkEnd w:id="7"/>
      <w:r w:rsidRPr="00DE14AA">
        <w:rPr>
          <w:rFonts w:ascii="Times New Roman" w:hAnsi="Times New Roman" w:cs="Times New Roman"/>
        </w:rPr>
        <w:t>O udzielenie zamówienia mogą ubiegać się wykonawcy, którzy:</w:t>
      </w:r>
    </w:p>
    <w:p w14:paraId="4C99E82A" w14:textId="506D1964" w:rsidR="007828E9" w:rsidRPr="00DE14AA" w:rsidRDefault="00DF1DE1" w:rsidP="00DF1DE1">
      <w:pPr>
        <w:ind w:left="708"/>
        <w:rPr>
          <w:rFonts w:ascii="Times New Roman" w:hAnsi="Times New Roman" w:cs="Times New Roman"/>
          <w:bCs/>
        </w:rPr>
      </w:pPr>
      <w:r w:rsidRPr="00DF1DE1">
        <w:rPr>
          <w:rFonts w:ascii="Times New Roman" w:hAnsi="Times New Roman" w:cs="Times New Roman"/>
        </w:rPr>
        <w:t>Dysponuj</w:t>
      </w:r>
      <w:r>
        <w:rPr>
          <w:rFonts w:ascii="Times New Roman" w:hAnsi="Times New Roman" w:cs="Times New Roman"/>
        </w:rPr>
        <w:t>ą</w:t>
      </w:r>
      <w:r w:rsidRPr="00DF1DE1">
        <w:rPr>
          <w:rFonts w:ascii="Times New Roman" w:hAnsi="Times New Roman" w:cs="Times New Roman"/>
        </w:rPr>
        <w:t xml:space="preserve"> minimum JEDNĄ (1) osobą, która w ciągu ostatnich 5 lat lub jeżeli okres prowadzenia działalności jest krótszy – w tym okresie, pełniła funkcję kierownika budowy przy budowie, przebudowie/remoncie dróg o łącznej długości minimum  2 km oraz posiada uprawnienia budowlane w zakresie kierowania robotami budowlanymi w specjalności drogowej–</w:t>
      </w:r>
      <w:r w:rsidR="007828E9" w:rsidRPr="00DE14AA">
        <w:rPr>
          <w:rFonts w:ascii="Times New Roman" w:hAnsi="Times New Roman" w:cs="Times New Roman"/>
          <w:b/>
          <w:bCs/>
        </w:rPr>
        <w:t>załącznik nr 5 do SWZ</w:t>
      </w:r>
      <w:r w:rsidR="009B7341" w:rsidRPr="00DE14AA">
        <w:rPr>
          <w:rFonts w:ascii="Times New Roman" w:hAnsi="Times New Roman" w:cs="Times New Roman"/>
        </w:rPr>
        <w:t xml:space="preserve"> </w:t>
      </w:r>
      <w:r w:rsidR="009B7341" w:rsidRPr="00DE14AA">
        <w:rPr>
          <w:rFonts w:ascii="Times New Roman" w:hAnsi="Times New Roman" w:cs="Times New Roman"/>
          <w:b/>
          <w:bCs/>
        </w:rPr>
        <w:t>(doświadczenie kierownika budowy – kryterium oceny ofert)</w:t>
      </w:r>
      <w:r w:rsidR="009B7341" w:rsidRPr="00DE14AA">
        <w:rPr>
          <w:rFonts w:ascii="Times New Roman" w:hAnsi="Times New Roman" w:cs="Times New Roman"/>
        </w:rPr>
        <w:t xml:space="preserve"> </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 xml:space="preserve">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w:t>
      </w:r>
      <w:r w:rsidRPr="002E605E">
        <w:rPr>
          <w:rFonts w:ascii="Times New Roman" w:eastAsia="Times New Roman" w:hAnsi="Times New Roman" w:cs="Times New Roman"/>
          <w:i/>
          <w:iCs/>
          <w:kern w:val="2"/>
          <w:lang w:eastAsia="zh-CN"/>
        </w:rPr>
        <w:lastRenderedPageBreak/>
        <w:t>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48A7E23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 xml:space="preserve">Z postępowania </w:t>
      </w:r>
      <w:r w:rsidR="00E8104D">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beneficjentem rzeczywistym w rozumieniu ustawy z dnia 1 marca 2018 r. o przeciwdziałaniu praniu pieniędzy oraz finansowaniu terroryzmu (Dz. U. z 2022 r. poz. 593 i 655) jest osoba wymieniona w wykazach określonych w </w:t>
      </w:r>
      <w:r w:rsidRPr="002E605E">
        <w:rPr>
          <w:rFonts w:ascii="Times New Roman" w:hAnsi="Times New Roman" w:cs="Times New Roman"/>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Wykonawca  ma  siedzibę  lub  miejsce  zamieszkania  poza  terytorium  Rzeczypospolitej Polskiej,  zamiast  dokumentu, o których mowa w ust.  4 pkt 2, składa  dokument  lub  dokumenty wystawione w kraju, w którym wykonawca ma siedzibę </w:t>
      </w:r>
      <w:r w:rsidRPr="002E605E">
        <w:rPr>
          <w:rFonts w:ascii="Times New Roman" w:hAnsi="Times New Roman" w:cs="Times New Roman"/>
        </w:rPr>
        <w:lastRenderedPageBreak/>
        <w:t>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Wykonawcy mogą wspólnie ubiegać się o udzielenie zamówienia. W takim przypadku Wykonawcy ustanawiają pełnomocnika do reprezentowania ich w postępowaniu albo do </w:t>
      </w:r>
      <w:r w:rsidRPr="002E605E">
        <w:rPr>
          <w:rFonts w:ascii="Times New Roman" w:hAnsi="Times New Roman" w:cs="Times New Roman"/>
        </w:rPr>
        <w:lastRenderedPageBreak/>
        <w:t>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365024AA"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EB55DC">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w:t>
      </w:r>
      <w:r w:rsidRPr="00CB1D48">
        <w:rPr>
          <w:rFonts w:ascii="Times New Roman" w:eastAsia="Times New Roman" w:hAnsi="Times New Roman" w:cs="Times New Roman"/>
          <w:lang w:eastAsia="pl-PL"/>
        </w:rPr>
        <w:lastRenderedPageBreak/>
        <w:t>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0516B53" w14:textId="11EE6390" w:rsidR="00A45B60" w:rsidRPr="00CB1D48" w:rsidRDefault="00A45B60">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potwierdzenie wniesienia wadium,</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w:t>
      </w:r>
      <w:r w:rsidRPr="00CB1D48">
        <w:rPr>
          <w:rFonts w:ascii="Times New Roman" w:eastAsia="Times New Roman" w:hAnsi="Times New Roman" w:cs="Times New Roman"/>
          <w:lang w:eastAsia="pl-PL"/>
        </w:rPr>
        <w:lastRenderedPageBreak/>
        <w:t xml:space="preserve">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w:t>
      </w:r>
      <w:r w:rsidRPr="002E605E">
        <w:rPr>
          <w:rFonts w:ascii="Times New Roman" w:hAnsi="Times New Roman" w:cs="Times New Roman"/>
        </w:rPr>
        <w:lastRenderedPageBreak/>
        <w:t>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11B57C17" w14:textId="43A01A01" w:rsidR="00030331" w:rsidRPr="00315629" w:rsidRDefault="00030331" w:rsidP="00D65200">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315629">
        <w:rPr>
          <w:rFonts w:ascii="Times New Roman" w:eastAsia="Times New Roman" w:hAnsi="Times New Roman" w:cs="Times New Roman"/>
          <w:lang w:eastAsia="pl-PL"/>
        </w:rPr>
        <w:t>Wykonawca zobowiązany jest do zabezpieczenia swojej oferty wadium w wysokości:</w:t>
      </w:r>
      <w:r w:rsidR="00315629" w:rsidRPr="00315629">
        <w:rPr>
          <w:rFonts w:ascii="Times New Roman" w:eastAsia="Times New Roman" w:hAnsi="Times New Roman" w:cs="Times New Roman"/>
          <w:lang w:eastAsia="pl-PL"/>
        </w:rPr>
        <w:t xml:space="preserve"> </w:t>
      </w:r>
      <w:r w:rsidR="00315629" w:rsidRPr="00315629">
        <w:rPr>
          <w:rFonts w:ascii="Times New Roman" w:eastAsia="Times New Roman" w:hAnsi="Times New Roman" w:cs="Times New Roman"/>
          <w:b/>
          <w:bCs/>
          <w:lang w:eastAsia="pl-PL"/>
        </w:rPr>
        <w:t xml:space="preserve">4000,00 zł (słownie: cztery tysiące złotych 00/100). </w:t>
      </w:r>
      <w:r w:rsidR="00315629">
        <w:rPr>
          <w:rFonts w:ascii="Times New Roman" w:eastAsia="Times New Roman" w:hAnsi="Times New Roman" w:cs="Times New Roman"/>
          <w:b/>
          <w:bCs/>
          <w:lang w:eastAsia="pl-PL"/>
        </w:rPr>
        <w:t xml:space="preserve"> </w:t>
      </w:r>
      <w:r w:rsidRPr="00315629">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5E044D86"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EC2133">
        <w:rPr>
          <w:rFonts w:ascii="Times New Roman" w:eastAsia="Times New Roman" w:hAnsi="Times New Roman" w:cs="Times New Roman"/>
          <w:b/>
          <w:bCs/>
          <w:lang w:eastAsia="pl-PL"/>
        </w:rPr>
        <w:t>8</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1B28DB">
        <w:rPr>
          <w:rFonts w:ascii="Times New Roman" w:eastAsia="Times New Roman" w:hAnsi="Times New Roman" w:cs="Times New Roman"/>
          <w:b/>
          <w:bCs/>
          <w:lang w:eastAsia="pl-PL"/>
        </w:rPr>
        <w:t>4</w:t>
      </w:r>
      <w:r w:rsidR="006509BC">
        <w:rPr>
          <w:rFonts w:ascii="Times New Roman" w:eastAsia="Times New Roman" w:hAnsi="Times New Roman" w:cs="Times New Roman"/>
          <w:b/>
          <w:bCs/>
          <w:lang w:eastAsia="pl-PL"/>
        </w:rPr>
        <w:t xml:space="preserve"> </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29F679E4"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r w:rsidR="00D776BC">
        <w:rPr>
          <w:rFonts w:ascii="Times New Roman" w:eastAsia="Times New Roman" w:hAnsi="Times New Roman" w:cs="Times New Roman"/>
          <w:lang w:eastAsia="pl-PL"/>
        </w:rPr>
        <w:t xml:space="preserve">  </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7CE2A656"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7B226A">
        <w:rPr>
          <w:rFonts w:ascii="Times New Roman" w:hAnsi="Times New Roman" w:cs="Times New Roman"/>
          <w:b/>
        </w:rPr>
        <w:t>3 maja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4B6700">
        <w:rPr>
          <w:rFonts w:ascii="Times New Roman" w:hAnsi="Times New Roman" w:cs="Times New Roman"/>
          <w:b/>
        </w:rPr>
        <w:t>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20DC3183"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B226A">
        <w:rPr>
          <w:rFonts w:ascii="Times New Roman" w:hAnsi="Times New Roman" w:cs="Times New Roman"/>
          <w:b/>
        </w:rPr>
        <w:t xml:space="preserve"> 4 kwietnia</w:t>
      </w:r>
      <w:r w:rsidR="00AC3419" w:rsidRPr="002E605E">
        <w:rPr>
          <w:rFonts w:ascii="Times New Roman" w:hAnsi="Times New Roman" w:cs="Times New Roman"/>
          <w:b/>
        </w:rPr>
        <w:t xml:space="preserve"> </w:t>
      </w:r>
      <w:r w:rsidRPr="002E605E">
        <w:rPr>
          <w:rFonts w:ascii="Times New Roman" w:hAnsi="Times New Roman" w:cs="Times New Roman"/>
          <w:b/>
        </w:rPr>
        <w:t>202</w:t>
      </w:r>
      <w:r w:rsidR="00B60EA5">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651B6324"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DF0166">
        <w:rPr>
          <w:rFonts w:ascii="Times New Roman" w:hAnsi="Times New Roman" w:cs="Times New Roman"/>
        </w:rPr>
        <w:t xml:space="preserve"> </w:t>
      </w:r>
      <w:r w:rsidR="007B226A">
        <w:rPr>
          <w:rFonts w:ascii="Times New Roman" w:hAnsi="Times New Roman" w:cs="Times New Roman"/>
          <w:b/>
          <w:bCs/>
        </w:rPr>
        <w:t>4 kwietnia</w:t>
      </w:r>
      <w:r w:rsidR="00F0146B" w:rsidRPr="002E605E">
        <w:rPr>
          <w:rFonts w:ascii="Times New Roman" w:hAnsi="Times New Roman" w:cs="Times New Roman"/>
        </w:rPr>
        <w:t xml:space="preserve"> </w:t>
      </w:r>
      <w:r w:rsidRPr="002E605E">
        <w:rPr>
          <w:rFonts w:ascii="Times New Roman" w:hAnsi="Times New Roman" w:cs="Times New Roman"/>
          <w:b/>
        </w:rPr>
        <w:t>202</w:t>
      </w:r>
      <w:r w:rsidR="00B60EA5">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lastRenderedPageBreak/>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3CDE463B"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E703F8">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46F3942F"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 wyłącznie zaoferowanej ceny.</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3FD61888"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w:t>
      </w:r>
      <w:r w:rsidR="00E703F8">
        <w:rPr>
          <w:rFonts w:ascii="Times New Roman" w:eastAsia="Times New Roman" w:hAnsi="Times New Roman" w:cs="Times New Roman"/>
          <w:b/>
          <w:lang w:eastAsia="pl-PL"/>
        </w:rPr>
        <w:t>um cena</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22"/>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3"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23"/>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27313CD5" w14:textId="77777777" w:rsidR="00117383" w:rsidRDefault="00117383" w:rsidP="001752C4">
      <w:pPr>
        <w:spacing w:before="240" w:after="0" w:line="276" w:lineRule="auto"/>
        <w:ind w:left="2124"/>
        <w:jc w:val="both"/>
        <w:rPr>
          <w:rFonts w:ascii="Times New Roman" w:eastAsia="Times New Roman" w:hAnsi="Times New Roman" w:cs="Times New Roman"/>
          <w:b/>
          <w:lang w:eastAsia="pl-PL"/>
        </w:rPr>
      </w:pPr>
    </w:p>
    <w:p w14:paraId="0AA814E3" w14:textId="3D775CD5"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2E605E"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Doświadczenie kierownika budowy</w:t>
      </w:r>
      <w:r w:rsidR="00FF356C" w:rsidRPr="002E605E">
        <w:rPr>
          <w:rFonts w:ascii="Times New Roman" w:eastAsia="Times New Roman" w:hAnsi="Times New Roman" w:cs="Times New Roman"/>
          <w:b/>
          <w:lang w:eastAsia="pl-PL"/>
        </w:rPr>
        <w:t xml:space="preserve"> (D)</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2E605E">
        <w:rPr>
          <w:rFonts w:ascii="Times New Roman" w:hAnsi="Times New Roman" w:cs="Times New Roman"/>
        </w:rPr>
        <w:t xml:space="preserve">Doświadczenie </w:t>
      </w:r>
      <w:r w:rsidRPr="002E605E">
        <w:rPr>
          <w:rFonts w:ascii="Times New Roman" w:hAnsi="Times New Roman" w:cs="Times New Roman"/>
          <w:bCs/>
        </w:rPr>
        <w:t xml:space="preserve">osoby wyznaczonej do realizacji zamówienia i mającej znaczący wpływ na jakość wykonania zamówienia (doświadczenie kierownika budowy) – wymagane minimalne doświadczenie kierownika budowy w kierowaniu robotami budowlanymi </w:t>
      </w:r>
      <w:r w:rsidRPr="002E605E">
        <w:rPr>
          <w:rFonts w:ascii="Times New Roman" w:hAnsi="Times New Roman" w:cs="Times New Roman"/>
          <w:bCs/>
        </w:rPr>
        <w:lastRenderedPageBreak/>
        <w:t>budynku użyteczności publicznej (do momentu odbioru końcowego) w ilości co najmniej 2 robót.</w:t>
      </w:r>
    </w:p>
    <w:p w14:paraId="25BB0F7B" w14:textId="21831989"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20A1A4FF" w:rsidR="006D0491" w:rsidRPr="002E605E" w:rsidRDefault="006D0491" w:rsidP="006D3E6E">
      <w:pPr>
        <w:spacing w:after="0" w:line="276" w:lineRule="auto"/>
        <w:ind w:left="1080"/>
        <w:rPr>
          <w:rFonts w:ascii="Times New Roman" w:eastAsia="Times New Roman" w:hAnsi="Times New Roman" w:cs="Times New Roman"/>
          <w:lang w:eastAsia="pl-PL"/>
        </w:rPr>
      </w:pP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31DCCCD" w14:textId="66609B35" w:rsidR="00FD5342" w:rsidRPr="00FD5342" w:rsidRDefault="00FD5342" w:rsidP="00FD5342">
      <w:pPr>
        <w:numPr>
          <w:ilvl w:val="0"/>
          <w:numId w:val="16"/>
        </w:numPr>
        <w:spacing w:after="0" w:line="276" w:lineRule="auto"/>
        <w:ind w:left="448" w:hanging="426"/>
        <w:jc w:val="both"/>
        <w:rPr>
          <w:rFonts w:ascii="Times New Roman" w:eastAsia="Times New Roman" w:hAnsi="Times New Roman" w:cs="Times New Roman"/>
          <w:bCs/>
          <w:lang w:eastAsia="pl-PL"/>
        </w:rPr>
      </w:pPr>
      <w:r w:rsidRPr="00FD5342">
        <w:rPr>
          <w:rFonts w:ascii="Times New Roman" w:eastAsia="Times New Roman" w:hAnsi="Times New Roman" w:cs="Times New Roman"/>
          <w:b/>
          <w:bCs/>
          <w:lang w:eastAsia="pl-PL"/>
        </w:rPr>
        <w:t xml:space="preserve">Okres gwarancji (G) </w:t>
      </w:r>
      <w:r w:rsidRPr="00FD5342">
        <w:rPr>
          <w:rFonts w:ascii="Times New Roman" w:eastAsia="Times New Roman" w:hAnsi="Times New Roman" w:cs="Times New Roman"/>
          <w:bCs/>
          <w:lang w:eastAsia="pl-PL"/>
        </w:rPr>
        <w:t xml:space="preserve">– waga kryterium </w:t>
      </w:r>
      <w:r w:rsidR="00EE60FB">
        <w:rPr>
          <w:rFonts w:ascii="Times New Roman" w:eastAsia="Times New Roman" w:hAnsi="Times New Roman" w:cs="Times New Roman"/>
          <w:bCs/>
          <w:lang w:eastAsia="pl-PL"/>
        </w:rPr>
        <w:t>3</w:t>
      </w:r>
      <w:r w:rsidRPr="00FD5342">
        <w:rPr>
          <w:rFonts w:ascii="Times New Roman" w:eastAsia="Times New Roman" w:hAnsi="Times New Roman" w:cs="Times New Roman"/>
          <w:bCs/>
          <w:lang w:eastAsia="pl-PL"/>
        </w:rPr>
        <w:t>0%.</w:t>
      </w:r>
    </w:p>
    <w:p w14:paraId="49468A1F" w14:textId="77777777" w:rsidR="00FD5342" w:rsidRPr="00FD5342" w:rsidRDefault="00FD5342" w:rsidP="00FD5342">
      <w:pPr>
        <w:spacing w:after="0" w:line="276" w:lineRule="auto"/>
        <w:ind w:left="448"/>
        <w:jc w:val="both"/>
        <w:rPr>
          <w:rFonts w:ascii="Times New Roman" w:eastAsia="Times New Roman" w:hAnsi="Times New Roman" w:cs="Times New Roman"/>
          <w:b/>
          <w:bCs/>
          <w:lang w:eastAsia="pl-PL"/>
        </w:rPr>
      </w:pPr>
    </w:p>
    <w:p w14:paraId="57BF3A42"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Udzielony okres gwarancji i rękojmi:</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Ilość przydzielonych punktów:</w:t>
      </w:r>
    </w:p>
    <w:p w14:paraId="5E2AE41F"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-minimum 36 m-cy </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10 pkt.</w:t>
      </w:r>
    </w:p>
    <w:p w14:paraId="2E7E538D" w14:textId="370B3361"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 powyżej 36 m-cy i nie więcej niż </w:t>
      </w:r>
      <w:r>
        <w:rPr>
          <w:rFonts w:ascii="Times New Roman" w:eastAsia="Times New Roman" w:hAnsi="Times New Roman" w:cs="Times New Roman"/>
          <w:bCs/>
          <w:lang w:eastAsia="pl-PL"/>
        </w:rPr>
        <w:t>60</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20 pkt.</w:t>
      </w:r>
    </w:p>
    <w:p w14:paraId="3F581D57" w14:textId="5C9B097E"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 powyżej </w:t>
      </w:r>
      <w:r>
        <w:rPr>
          <w:rFonts w:ascii="Times New Roman" w:eastAsia="Times New Roman" w:hAnsi="Times New Roman" w:cs="Times New Roman"/>
          <w:bCs/>
          <w:lang w:eastAsia="pl-PL"/>
        </w:rPr>
        <w:t>60</w:t>
      </w:r>
      <w:r w:rsidRPr="006D3E6E">
        <w:rPr>
          <w:rFonts w:ascii="Times New Roman" w:eastAsia="Times New Roman" w:hAnsi="Times New Roman" w:cs="Times New Roman"/>
          <w:bCs/>
          <w:lang w:eastAsia="pl-PL"/>
        </w:rPr>
        <w:t xml:space="preserve"> m-cy </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xml:space="preserve">= 30 pkt. </w:t>
      </w:r>
    </w:p>
    <w:p w14:paraId="326A79A2" w14:textId="77777777" w:rsidR="006D3E6E" w:rsidRPr="006D3E6E" w:rsidRDefault="006D3E6E" w:rsidP="006D3E6E">
      <w:pPr>
        <w:pStyle w:val="Akapitzlist"/>
        <w:ind w:left="808"/>
        <w:rPr>
          <w:rFonts w:ascii="Times New Roman" w:eastAsia="Times New Roman" w:hAnsi="Times New Roman" w:cs="Times New Roman"/>
          <w:bCs/>
          <w:lang w:eastAsia="pl-PL"/>
        </w:rPr>
      </w:pPr>
    </w:p>
    <w:p w14:paraId="39C90C5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Ocena w zakresie kryterium Okres gwarancji i rękojmi będzie rozpatrywana na podstawie deklaracji Wykonawcy złożonej w druku oferty.</w:t>
      </w:r>
    </w:p>
    <w:p w14:paraId="70EAA92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Zamawiający wymaga 36 miesięcznego okresu gwarancji. Oferty zawierające okres gwarancji  krótszy niż 36 miesiące zostaną odrzucone, gdyż ich treść nie będzie odpowiadała treści SWZ.</w:t>
      </w:r>
    </w:p>
    <w:p w14:paraId="75678D8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Przez </w:t>
      </w:r>
      <w:r w:rsidRPr="006D3E6E">
        <w:rPr>
          <w:rFonts w:ascii="Times New Roman" w:eastAsia="Times New Roman" w:hAnsi="Times New Roman" w:cs="Times New Roman"/>
          <w:b/>
          <w:bCs/>
          <w:lang w:eastAsia="pl-PL"/>
        </w:rPr>
        <w:t>„okres gwarancji”</w:t>
      </w:r>
      <w:r w:rsidRPr="006D3E6E">
        <w:rPr>
          <w:rFonts w:ascii="Times New Roman" w:eastAsia="Times New Roman" w:hAnsi="Times New Roman" w:cs="Times New Roman"/>
          <w:bCs/>
          <w:lang w:eastAsia="pl-PL"/>
        </w:rPr>
        <w:t xml:space="preserve"> rozumie się okres gwarancji przedstawiony przez Wykonawcę od daty odbioru końcowego. </w:t>
      </w:r>
    </w:p>
    <w:p w14:paraId="37FE0B60" w14:textId="77777777" w:rsidR="006D3E6E" w:rsidRPr="006D3E6E" w:rsidRDefault="006D3E6E" w:rsidP="006D3E6E">
      <w:pPr>
        <w:pStyle w:val="Akapitzlist"/>
        <w:spacing w:after="0" w:line="276" w:lineRule="auto"/>
        <w:ind w:left="808"/>
        <w:jc w:val="both"/>
        <w:rPr>
          <w:rFonts w:ascii="Times New Roman" w:eastAsia="Times New Roman" w:hAnsi="Times New Roman" w:cs="Times New Roman"/>
          <w:bCs/>
          <w:lang w:eastAsia="pl-PL"/>
        </w:rPr>
      </w:pPr>
    </w:p>
    <w:p w14:paraId="4D3DD941" w14:textId="3D54D514" w:rsidR="00FD5342" w:rsidRP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Należy wskazać jeden termin gwarancji na wszystkie prace objęte zamówieniem.  W przypadku niejednoznacznego wskazania terminu gwarancji Zamawiający weźmie pod uwagę krótszy termin gwarancji. </w:t>
      </w:r>
    </w:p>
    <w:p w14:paraId="58C48374" w14:textId="77777777" w:rsidR="00FD5342" w:rsidRPr="00FD5342" w:rsidRDefault="00FD5342" w:rsidP="00FD5342">
      <w:pPr>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Zamawiający wymaga, aby długość okresu gwarancji i rękojmi zadeklarowana została przez Wykonawcę w pełnych miesiącach. </w:t>
      </w:r>
    </w:p>
    <w:p w14:paraId="05F3E81D" w14:textId="33552EEE"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Oferta z zaoferowanym okresem gwarancji krótszym niż </w:t>
      </w:r>
      <w:r>
        <w:rPr>
          <w:rFonts w:ascii="Times New Roman" w:eastAsia="Times New Roman" w:hAnsi="Times New Roman" w:cs="Times New Roman"/>
          <w:bCs/>
          <w:lang w:eastAsia="pl-PL"/>
        </w:rPr>
        <w:t xml:space="preserve">36 </w:t>
      </w:r>
      <w:r w:rsidRPr="00FD5342">
        <w:rPr>
          <w:rFonts w:ascii="Times New Roman" w:eastAsia="Times New Roman" w:hAnsi="Times New Roman" w:cs="Times New Roman"/>
          <w:bCs/>
          <w:lang w:eastAsia="pl-PL"/>
        </w:rPr>
        <w:t xml:space="preserve">miesięcy zostanie odrzucona, jako niezgodna z treścią SWZ. </w:t>
      </w:r>
    </w:p>
    <w:p w14:paraId="4EDE281D" w14:textId="6F8F320E"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Jeżeli Wykonawca w formularzu oferty nie wpisze żadnego okresu gwarancji i rękojmi, Zamawiający przyjmie, że Wykonawca oferuje minimalny okres gwarancji tj. </w:t>
      </w:r>
      <w:r>
        <w:rPr>
          <w:rFonts w:ascii="Times New Roman" w:eastAsia="Times New Roman" w:hAnsi="Times New Roman" w:cs="Times New Roman"/>
          <w:bCs/>
          <w:lang w:eastAsia="pl-PL"/>
        </w:rPr>
        <w:t>36</w:t>
      </w:r>
      <w:r w:rsidRPr="00FD5342">
        <w:rPr>
          <w:rFonts w:ascii="Times New Roman" w:eastAsia="Times New Roman" w:hAnsi="Times New Roman" w:cs="Times New Roman"/>
          <w:bCs/>
          <w:lang w:eastAsia="pl-PL"/>
        </w:rPr>
        <w:t xml:space="preserve"> miesięcy. </w:t>
      </w:r>
    </w:p>
    <w:p w14:paraId="3BB5CBC2" w14:textId="308DA08A"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 Zaoferowany okres gwarancji nie może ulec zmianie po złożeniu oferty</w:t>
      </w:r>
      <w:r>
        <w:rPr>
          <w:rFonts w:ascii="Times New Roman" w:eastAsia="Times New Roman" w:hAnsi="Times New Roman" w:cs="Times New Roman"/>
          <w:bCs/>
          <w:lang w:eastAsia="pl-PL"/>
        </w:rPr>
        <w:t>.</w:t>
      </w:r>
    </w:p>
    <w:p w14:paraId="7CEE01F2" w14:textId="77777777" w:rsidR="00FD5342" w:rsidRPr="00FD5342" w:rsidRDefault="00FD5342" w:rsidP="00FD5342">
      <w:pPr>
        <w:pStyle w:val="Akapitzlist"/>
        <w:spacing w:after="0" w:line="276" w:lineRule="auto"/>
        <w:ind w:left="808"/>
        <w:jc w:val="both"/>
        <w:rPr>
          <w:rFonts w:ascii="Times New Roman" w:eastAsia="Times New Roman" w:hAnsi="Times New Roman" w:cs="Times New Roman"/>
          <w:bCs/>
          <w:lang w:eastAsia="pl-PL"/>
        </w:rPr>
      </w:pPr>
    </w:p>
    <w:p w14:paraId="6139FBAC" w14:textId="05BDF6C4" w:rsidR="006D0491" w:rsidRPr="00FD5342" w:rsidRDefault="006D0491" w:rsidP="00FD5342">
      <w:pPr>
        <w:pStyle w:val="Akapitzlist"/>
        <w:numPr>
          <w:ilvl w:val="0"/>
          <w:numId w:val="16"/>
        </w:numPr>
        <w:spacing w:after="0" w:line="276" w:lineRule="auto"/>
        <w:jc w:val="both"/>
        <w:rPr>
          <w:rFonts w:ascii="Times New Roman" w:eastAsia="Times New Roman" w:hAnsi="Times New Roman" w:cs="Times New Roman"/>
          <w:lang w:eastAsia="pl-PL"/>
        </w:rPr>
      </w:pPr>
      <w:r w:rsidRPr="00FD5342">
        <w:rPr>
          <w:rFonts w:ascii="Times New Roman" w:eastAsia="Times New Roman" w:hAnsi="Times New Roman" w:cs="Times New Roman"/>
          <w:lang w:eastAsia="pl-PL"/>
        </w:rPr>
        <w:lastRenderedPageBreak/>
        <w:t>Punktacja przyznawana ofertom w poszczególnych kryteriach oceny ofert będzie liczona</w:t>
      </w:r>
      <w:r w:rsidR="00480899">
        <w:rPr>
          <w:rFonts w:ascii="Times New Roman" w:eastAsia="Times New Roman" w:hAnsi="Times New Roman" w:cs="Times New Roman"/>
          <w:lang w:eastAsia="pl-PL"/>
        </w:rPr>
        <w:t xml:space="preserve"> </w:t>
      </w:r>
      <w:r w:rsidRPr="00FD5342">
        <w:rPr>
          <w:rFonts w:ascii="Times New Roman" w:eastAsia="Times New Roman" w:hAnsi="Times New Roman" w:cs="Times New Roman"/>
          <w:lang w:eastAsia="pl-PL"/>
        </w:rPr>
        <w:t>z dokładnością do dwóch miejsc po przecinku, zgodnie z zasadami arytmetyki.</w:t>
      </w:r>
    </w:p>
    <w:p w14:paraId="4FF2ECEE" w14:textId="7069D668" w:rsidR="00346B78" w:rsidRPr="002E605E" w:rsidRDefault="00346B78" w:rsidP="00FD5342">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lastRenderedPageBreak/>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w:t>
      </w:r>
      <w:r w:rsidRPr="002E605E">
        <w:rPr>
          <w:rFonts w:ascii="Times New Roman" w:hAnsi="Times New Roman" w:cs="Times New Roman"/>
        </w:rPr>
        <w:lastRenderedPageBreak/>
        <w:t xml:space="preserve">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009149E1" w14:textId="4514E911" w:rsidR="009E4DE4" w:rsidRPr="002E605E" w:rsidRDefault="009E4DE4" w:rsidP="001752C4">
      <w:pPr>
        <w:spacing w:before="240" w:after="0" w:line="276" w:lineRule="auto"/>
        <w:jc w:val="both"/>
        <w:rPr>
          <w:rFonts w:ascii="Times New Roman" w:hAnsi="Times New Roman" w:cs="Times New Roman"/>
        </w:rPr>
      </w:pPr>
      <w:r>
        <w:rPr>
          <w:rFonts w:ascii="Times New Roman" w:hAnsi="Times New Roman" w:cs="Times New Roman"/>
        </w:rPr>
        <w:t>4. Z</w:t>
      </w:r>
      <w:r w:rsidRPr="009E4DE4">
        <w:rPr>
          <w:rFonts w:ascii="Times New Roman" w:hAnsi="Times New Roman" w:cs="Times New Roman"/>
        </w:rPr>
        <w:t>miana umowy wymaga dla swej ważności, pod rygorem nieważności, zachowania formy pisemnej.</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rsidP="00FD534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4" w:name="_Hlk98149121"/>
    </w:p>
    <w:bookmarkEnd w:id="24"/>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0CCF56BF" w14:textId="50339176" w:rsidR="00F55B7F" w:rsidRPr="00F55B7F" w:rsidRDefault="00E81441" w:rsidP="00F55B7F">
      <w:pPr>
        <w:numPr>
          <w:ilvl w:val="0"/>
          <w:numId w:val="43"/>
        </w:numPr>
        <w:tabs>
          <w:tab w:val="num" w:pos="644"/>
        </w:tabs>
        <w:spacing w:before="120" w:after="0" w:line="276" w:lineRule="auto"/>
        <w:ind w:left="357" w:hanging="73"/>
        <w:jc w:val="both"/>
        <w:rPr>
          <w:rFonts w:ascii="Arial" w:eastAsia="Times New Roman" w:hAnsi="Arial" w:cs="Arial"/>
          <w:b/>
          <w:sz w:val="20"/>
          <w:szCs w:val="20"/>
          <w:lang w:eastAsia="pl-PL"/>
        </w:rPr>
      </w:pPr>
      <w:r>
        <w:rPr>
          <w:rFonts w:ascii="Times New Roman" w:eastAsia="Times New Roman" w:hAnsi="Times New Roman" w:cs="Times New Roman"/>
          <w:lang w:eastAsia="pl-PL"/>
        </w:rPr>
        <w:t>Pr</w:t>
      </w:r>
      <w:r w:rsidR="00F55B7F">
        <w:rPr>
          <w:rFonts w:ascii="Times New Roman" w:eastAsia="Times New Roman" w:hAnsi="Times New Roman" w:cs="Times New Roman"/>
          <w:lang w:eastAsia="pl-PL"/>
        </w:rPr>
        <w:t>zedmiar robót</w:t>
      </w:r>
    </w:p>
    <w:p w14:paraId="4F0EAE09" w14:textId="4A708597" w:rsidR="00A214B3" w:rsidRPr="00F55B7F" w:rsidRDefault="00F55B7F" w:rsidP="00F55B7F">
      <w:pPr>
        <w:numPr>
          <w:ilvl w:val="0"/>
          <w:numId w:val="43"/>
        </w:numPr>
        <w:tabs>
          <w:tab w:val="num" w:pos="644"/>
        </w:tabs>
        <w:spacing w:before="120" w:after="0" w:line="276" w:lineRule="auto"/>
        <w:ind w:left="357" w:hanging="73"/>
        <w:jc w:val="both"/>
        <w:rPr>
          <w:rFonts w:ascii="Times New Roman" w:eastAsia="Times New Roman" w:hAnsi="Times New Roman" w:cs="Times New Roman"/>
          <w:b/>
          <w:lang w:eastAsia="pl-PL"/>
        </w:rPr>
      </w:pPr>
      <w:r w:rsidRPr="00F55B7F">
        <w:rPr>
          <w:rFonts w:ascii="Times New Roman" w:eastAsia="Times New Roman" w:hAnsi="Times New Roman" w:cs="Times New Roman"/>
          <w:bCs/>
          <w:lang w:eastAsia="pl-PL"/>
        </w:rPr>
        <w:t xml:space="preserve">Specyfikacja Techniczna Wykonania i Odbioru Robót (STWiOR) </w:t>
      </w:r>
      <w:r w:rsidR="007A027C">
        <w:rPr>
          <w:rFonts w:ascii="Times New Roman" w:eastAsia="Times New Roman" w:hAnsi="Times New Roman" w:cs="Times New Roman"/>
          <w:bCs/>
          <w:lang w:eastAsia="pl-PL"/>
        </w:rPr>
        <w:t>drogowych.</w:t>
      </w:r>
    </w:p>
    <w:p w14:paraId="17D57BA1" w14:textId="77777777" w:rsidR="00DD72E6" w:rsidRPr="00F55B7F" w:rsidRDefault="00B9341B" w:rsidP="001455DE">
      <w:pPr>
        <w:tabs>
          <w:tab w:val="num" w:pos="0"/>
        </w:tabs>
        <w:suppressAutoHyphens/>
        <w:spacing w:after="40" w:line="276" w:lineRule="auto"/>
        <w:ind w:left="709" w:hanging="709"/>
        <w:rPr>
          <w:rFonts w:ascii="Arial" w:eastAsia="Times New Roman" w:hAnsi="Arial" w:cs="Arial"/>
          <w:bCs/>
          <w:sz w:val="20"/>
          <w:szCs w:val="20"/>
          <w:lang w:eastAsia="pl-PL"/>
        </w:rPr>
      </w:pPr>
      <w:r w:rsidRPr="00F55B7F">
        <w:rPr>
          <w:rFonts w:ascii="Arial" w:eastAsia="Times New Roman" w:hAnsi="Arial" w:cs="Arial"/>
          <w:bCs/>
          <w:sz w:val="20"/>
          <w:szCs w:val="20"/>
          <w:lang w:eastAsia="pl-PL"/>
        </w:rPr>
        <w:tab/>
      </w:r>
    </w:p>
    <w:p w14:paraId="070EC6DF"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7F866FCE"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2C25D793"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3F66E1E9" w14:textId="77777777" w:rsidR="00DD72E6" w:rsidRDefault="00DD72E6" w:rsidP="00C206B7">
      <w:pPr>
        <w:tabs>
          <w:tab w:val="num" w:pos="0"/>
        </w:tabs>
        <w:suppressAutoHyphens/>
        <w:spacing w:after="40" w:line="276" w:lineRule="auto"/>
        <w:rPr>
          <w:rFonts w:ascii="Arial" w:eastAsia="Times New Roman" w:hAnsi="Arial" w:cs="Arial"/>
          <w:b/>
          <w:sz w:val="20"/>
          <w:szCs w:val="20"/>
          <w:lang w:eastAsia="pl-PL"/>
        </w:rPr>
      </w:pPr>
    </w:p>
    <w:p w14:paraId="33F6278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51C57E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6E4E271"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D49BB2C"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7206E6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284E8AA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137A7A76" w14:textId="0AA0EC5E" w:rsidR="00094FA5" w:rsidRPr="00094FA5" w:rsidRDefault="00482741"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453F50C6"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5A29CC">
        <w:rPr>
          <w:rFonts w:ascii="Times New Roman" w:eastAsia="Times New Roman" w:hAnsi="Times New Roman" w:cs="Times New Roman"/>
          <w:b/>
          <w:bCs/>
          <w:sz w:val="24"/>
          <w:szCs w:val="24"/>
          <w:lang w:eastAsia="pl-PL"/>
        </w:rPr>
        <w:t>8</w:t>
      </w:r>
      <w:r w:rsidRPr="00DE019A">
        <w:rPr>
          <w:rFonts w:ascii="Times New Roman" w:eastAsia="Times New Roman" w:hAnsi="Times New Roman" w:cs="Times New Roman"/>
          <w:b/>
          <w:bCs/>
          <w:sz w:val="24"/>
          <w:szCs w:val="24"/>
          <w:lang w:eastAsia="pl-PL"/>
        </w:rPr>
        <w:t>.202</w:t>
      </w:r>
      <w:r w:rsidR="00D04C3B">
        <w:rPr>
          <w:rFonts w:ascii="Times New Roman" w:eastAsia="Times New Roman" w:hAnsi="Times New Roman" w:cs="Times New Roman"/>
          <w:b/>
          <w:bCs/>
          <w:sz w:val="24"/>
          <w:szCs w:val="24"/>
          <w:lang w:eastAsia="pl-PL"/>
        </w:rPr>
        <w:t>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bookmarkStart w:id="25" w:name="_Hlk161747926"/>
    </w:p>
    <w:p w14:paraId="2D36A76F" w14:textId="5BEAE7D5" w:rsidR="00376939" w:rsidRPr="00376939" w:rsidRDefault="005A29CC" w:rsidP="00376939">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bookmarkEnd w:id="25"/>
    <w:p w14:paraId="6CD7638B" w14:textId="335ACB0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5A29CC">
        <w:rPr>
          <w:rFonts w:ascii="Times New Roman" w:eastAsia="Times New Roman" w:hAnsi="Times New Roman" w:cs="Times New Roman"/>
          <w:b/>
          <w:lang w:eastAsia="pl-PL"/>
        </w:rPr>
        <w:t>8</w:t>
      </w:r>
      <w:r>
        <w:rPr>
          <w:rFonts w:ascii="Times New Roman" w:eastAsia="Times New Roman" w:hAnsi="Times New Roman" w:cs="Times New Roman"/>
          <w:b/>
          <w:lang w:eastAsia="pl-PL"/>
        </w:rPr>
        <w:t>.202</w:t>
      </w:r>
      <w:r w:rsidR="00376939">
        <w:rPr>
          <w:rFonts w:ascii="Times New Roman" w:eastAsia="Times New Roman" w:hAnsi="Times New Roman" w:cs="Times New Roman"/>
          <w:b/>
          <w:lang w:eastAsia="pl-PL"/>
        </w:rPr>
        <w:t>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20E24332" w14:textId="77777777" w:rsidR="008E3529" w:rsidRDefault="008E3529" w:rsidP="008E3529">
      <w:pPr>
        <w:spacing w:after="0" w:line="276" w:lineRule="auto"/>
        <w:ind w:left="720"/>
        <w:jc w:val="both"/>
        <w:rPr>
          <w:rFonts w:ascii="Times New Roman" w:eastAsia="Times New Roman" w:hAnsi="Times New Roman" w:cs="Times New Roman"/>
          <w:lang w:eastAsia="pl-PL"/>
        </w:rPr>
      </w:pPr>
    </w:p>
    <w:p w14:paraId="4ECCDFFC" w14:textId="290AA535" w:rsidR="008E3529" w:rsidRPr="00094FA5" w:rsidRDefault="008E3529" w:rsidP="008E3529">
      <w:pPr>
        <w:spacing w:after="0" w:line="276" w:lineRule="auto"/>
        <w:ind w:left="720"/>
        <w:jc w:val="both"/>
        <w:rPr>
          <w:rFonts w:ascii="Times New Roman" w:eastAsia="Times New Roman" w:hAnsi="Times New Roman" w:cs="Times New Roman"/>
          <w:lang w:eastAsia="pl-PL"/>
        </w:rPr>
      </w:pPr>
      <w:bookmarkStart w:id="26" w:name="_Hlk159241325"/>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3DBE012C"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8E3529">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bookmarkEnd w:id="26"/>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7863B8CB"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5858BA78"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2BC48A71"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34517E8E"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lastRenderedPageBreak/>
        <w:t>Doświadczenie kierownika budowy</w:t>
      </w:r>
      <w:r w:rsidR="008E3529">
        <w:rPr>
          <w:rFonts w:ascii="Times New Roman" w:eastAsia="Times New Roman" w:hAnsi="Times New Roman" w:cs="Times New Roman"/>
          <w:lang w:eastAsia="pl-PL"/>
        </w:rPr>
        <w:t>:</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591CD0C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38202D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D666AA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010F8533"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8DEFFB1"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12926A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B2EDEC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134FD8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8233C4C"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84C22C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86B2B62"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79DC826"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1952C89"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DECDF5A"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EE9395C"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5E9145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BD70E9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96BC70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3959502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356002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408DDD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83F9907"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601F253"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B6ED1BD"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3B77DF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21881A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D5C298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63B3312"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8863AC6"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BD20F52"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E707986"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73343FB"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2963DF7"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302664A"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EDB57AA"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550D4C1"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00C9908"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132E196"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66AA4DB6"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9C57FF5"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24B63AF"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9C11B26" w14:textId="77777777" w:rsidR="00B81FEC" w:rsidRDefault="00B81FEC"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75C8788" w14:textId="77777777" w:rsidR="00482741" w:rsidRDefault="00482741"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4AED6E5" w14:textId="77777777" w:rsidR="00482741" w:rsidRDefault="00482741"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3C1A12"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6327BA0C"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7" w:name="_Załącznik_Nr_3"/>
      <w:bookmarkEnd w:id="27"/>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81FEC">
        <w:rPr>
          <w:rFonts w:ascii="Times New Roman" w:eastAsia="Times New Roman" w:hAnsi="Times New Roman" w:cs="Times New Roman"/>
          <w:b/>
          <w:sz w:val="24"/>
          <w:szCs w:val="24"/>
          <w:lang w:eastAsia="pl-PL"/>
        </w:rPr>
        <w:t>8</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737EB451"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5ED86FE0" w14:textId="77777777" w:rsidR="00B81FEC" w:rsidRPr="00376939" w:rsidRDefault="00B81FEC" w:rsidP="00B81FEC">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3048C64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3633F595"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81FEC">
        <w:rPr>
          <w:rFonts w:ascii="Times New Roman" w:eastAsia="Times New Roman" w:hAnsi="Times New Roman" w:cs="Times New Roman"/>
          <w:b/>
          <w:sz w:val="24"/>
          <w:szCs w:val="24"/>
          <w:lang w:eastAsia="pl-PL"/>
        </w:rPr>
        <w:t>8</w:t>
      </w:r>
      <w:r w:rsidR="00094FA5" w:rsidRPr="00094FA5">
        <w:rPr>
          <w:rFonts w:ascii="Times New Roman" w:eastAsia="Times New Roman" w:hAnsi="Times New Roman" w:cs="Times New Roman"/>
          <w:b/>
          <w:sz w:val="24"/>
          <w:szCs w:val="24"/>
          <w:lang w:eastAsia="pl-PL"/>
        </w:rPr>
        <w:t>.202</w:t>
      </w:r>
      <w:r w:rsidR="00D04C3B">
        <w:rPr>
          <w:rFonts w:ascii="Times New Roman" w:eastAsia="Times New Roman" w:hAnsi="Times New Roman" w:cs="Times New Roman"/>
          <w:b/>
          <w:sz w:val="24"/>
          <w:szCs w:val="24"/>
          <w:lang w:eastAsia="pl-PL"/>
        </w:rPr>
        <w:t>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72EC87AF"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771E2D3F" w14:textId="77777777" w:rsidR="00B81FEC" w:rsidRPr="00376939" w:rsidRDefault="00B81FEC" w:rsidP="00B81FEC">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5BBAC0A6"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61EAEF21" w14:textId="454DF4D8" w:rsidR="00094FA5" w:rsidRDefault="00094FA5" w:rsidP="00B81FEC">
      <w:pPr>
        <w:spacing w:after="120" w:line="276" w:lineRule="auto"/>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xml:space="preserve">………………………………………………………………………….………………………… </w:t>
      </w:r>
      <w:r w:rsidRPr="00094FA5">
        <w:rPr>
          <w:rFonts w:ascii="Times New Roman" w:eastAsia="Calibri" w:hAnsi="Times New Roman" w:cs="Times New Roman"/>
          <w:sz w:val="24"/>
          <w:szCs w:val="24"/>
        </w:rPr>
        <w:lastRenderedPageBreak/>
        <w:t>…………………………………………………………………………………………………………</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61A4DC2F"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B81FEC">
        <w:rPr>
          <w:rFonts w:ascii="Times New Roman" w:eastAsia="Times New Roman" w:hAnsi="Times New Roman" w:cs="Times New Roman"/>
          <w:b/>
          <w:sz w:val="24"/>
          <w:szCs w:val="24"/>
          <w:lang w:eastAsia="pl-PL"/>
        </w:rPr>
        <w:t>8</w:t>
      </w:r>
      <w:r w:rsidRPr="000A05B9">
        <w:rPr>
          <w:rFonts w:ascii="Times New Roman" w:eastAsia="Times New Roman" w:hAnsi="Times New Roman" w:cs="Times New Roman"/>
          <w:b/>
          <w:sz w:val="24"/>
          <w:szCs w:val="24"/>
          <w:lang w:eastAsia="pl-PL"/>
        </w:rPr>
        <w:t>.202</w:t>
      </w:r>
      <w:r w:rsidR="00874829">
        <w:rPr>
          <w:rFonts w:ascii="Times New Roman" w:eastAsia="Times New Roman" w:hAnsi="Times New Roman" w:cs="Times New Roman"/>
          <w:b/>
          <w:sz w:val="24"/>
          <w:szCs w:val="24"/>
          <w:lang w:eastAsia="pl-PL"/>
        </w:rPr>
        <w:t>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0C9FD976" w14:textId="77777777" w:rsidR="00B81FEC" w:rsidRPr="00094FA5" w:rsidRDefault="00B81FEC" w:rsidP="00B81FEC">
      <w:pPr>
        <w:spacing w:after="0" w:line="276" w:lineRule="auto"/>
        <w:jc w:val="center"/>
        <w:rPr>
          <w:rFonts w:ascii="Times New Roman" w:eastAsia="Times New Roman" w:hAnsi="Times New Roman" w:cs="Times New Roman"/>
          <w:b/>
          <w:sz w:val="28"/>
          <w:szCs w:val="28"/>
          <w:lang w:eastAsia="pl-PL"/>
        </w:rPr>
      </w:pPr>
    </w:p>
    <w:p w14:paraId="6B663AF0" w14:textId="77777777" w:rsidR="00B81FEC" w:rsidRPr="00376939" w:rsidRDefault="00B81FEC" w:rsidP="00B81FEC">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4BEFF66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55980924" w14:textId="77777777" w:rsidR="000A05B9" w:rsidRPr="000A05B9" w:rsidRDefault="000A05B9" w:rsidP="00B81FEC">
      <w:pPr>
        <w:spacing w:after="0" w:line="276" w:lineRule="auto"/>
        <w:ind w:right="-24"/>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589FCD56" w14:textId="77777777" w:rsidR="00874829" w:rsidRDefault="008B53A6"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p>
    <w:p w14:paraId="4AA15A45" w14:textId="77777777" w:rsidR="00874829" w:rsidRDefault="00874829"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p>
    <w:p w14:paraId="44F42C63" w14:textId="77777777" w:rsidR="00874829" w:rsidRDefault="00874829"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p>
    <w:p w14:paraId="610CFC2C" w14:textId="2B10F783" w:rsidR="008B53A6" w:rsidRPr="008B53A6" w:rsidRDefault="008B53A6" w:rsidP="00874829">
      <w:pPr>
        <w:widowControl w:val="0"/>
        <w:autoSpaceDE w:val="0"/>
        <w:autoSpaceDN w:val="0"/>
        <w:adjustRightInd w:val="0"/>
        <w:spacing w:after="0" w:line="276" w:lineRule="auto"/>
        <w:ind w:left="6372"/>
        <w:jc w:val="both"/>
        <w:rPr>
          <w:rFonts w:ascii="Arial" w:eastAsia="Times New Roman" w:hAnsi="Arial" w:cs="Arial"/>
          <w:b/>
          <w:iCs/>
          <w:color w:val="000000"/>
          <w:sz w:val="20"/>
          <w:szCs w:val="20"/>
          <w:lang w:eastAsia="pl-PL"/>
        </w:rPr>
      </w:pPr>
      <w:r w:rsidRPr="008B53A6">
        <w:rPr>
          <w:rFonts w:ascii="Arial" w:eastAsia="Times New Roman" w:hAnsi="Arial" w:cs="Arial"/>
          <w:b/>
          <w:iCs/>
          <w:color w:val="000000"/>
          <w:sz w:val="20"/>
          <w:szCs w:val="20"/>
          <w:lang w:eastAsia="pl-PL"/>
        </w:rPr>
        <w:t>Załącznik nr 5 do SWZ</w:t>
      </w:r>
    </w:p>
    <w:p w14:paraId="4318820A" w14:textId="2645D9CB"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B81FEC">
        <w:rPr>
          <w:rFonts w:ascii="Times New Roman" w:eastAsia="Times New Roman" w:hAnsi="Times New Roman" w:cs="Times New Roman"/>
          <w:b/>
          <w:bCs/>
          <w:sz w:val="24"/>
          <w:szCs w:val="24"/>
          <w:lang w:eastAsia="pl-PL"/>
        </w:rPr>
        <w:t>8</w:t>
      </w:r>
      <w:r w:rsidRPr="00935590">
        <w:rPr>
          <w:rFonts w:ascii="Times New Roman" w:eastAsia="Times New Roman" w:hAnsi="Times New Roman" w:cs="Times New Roman"/>
          <w:b/>
          <w:bCs/>
          <w:sz w:val="24"/>
          <w:szCs w:val="24"/>
          <w:lang w:eastAsia="pl-PL"/>
        </w:rPr>
        <w:t>.202</w:t>
      </w:r>
      <w:r w:rsidR="00874829">
        <w:rPr>
          <w:rFonts w:ascii="Times New Roman" w:eastAsia="Times New Roman" w:hAnsi="Times New Roman" w:cs="Times New Roman"/>
          <w:b/>
          <w:bCs/>
          <w:sz w:val="24"/>
          <w:szCs w:val="24"/>
          <w:lang w:eastAsia="pl-PL"/>
        </w:rPr>
        <w:t>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1ABC4941" w14:textId="77777777" w:rsidR="00B81FEC" w:rsidRPr="00376939" w:rsidRDefault="00B81FEC" w:rsidP="00B81FEC">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4452FDCF" w14:textId="77777777" w:rsidR="00B81FEC" w:rsidRPr="00094FA5" w:rsidRDefault="00B81FEC" w:rsidP="00B81FEC">
      <w:pPr>
        <w:spacing w:after="0" w:line="276" w:lineRule="auto"/>
        <w:jc w:val="center"/>
        <w:rPr>
          <w:rFonts w:ascii="Times New Roman" w:eastAsia="Times New Roman" w:hAnsi="Times New Roman" w:cs="Times New Roman"/>
          <w:lang w:eastAsia="pl-PL"/>
        </w:rPr>
      </w:pPr>
    </w:p>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090F7B4B" w14:textId="5276F2B2"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bCs/>
          <w:sz w:val="24"/>
          <w:szCs w:val="24"/>
          <w:lang w:eastAsia="pl-PL"/>
        </w:rPr>
        <w:t>co najmniej dwie (2) roboty budowlane</w:t>
      </w:r>
      <w:r w:rsidRPr="00935590">
        <w:rPr>
          <w:rFonts w:ascii="Times New Roman" w:eastAsia="Times New Roman" w:hAnsi="Times New Roman" w:cs="Times New Roman"/>
          <w:sz w:val="24"/>
          <w:szCs w:val="24"/>
          <w:lang w:eastAsia="pl-PL"/>
        </w:rPr>
        <w:t xml:space="preserve"> </w:t>
      </w:r>
      <w:r w:rsidR="00DD2DBA">
        <w:rPr>
          <w:rFonts w:ascii="Times New Roman" w:eastAsia="Times New Roman" w:hAnsi="Times New Roman" w:cs="Times New Roman"/>
          <w:b/>
          <w:bCs/>
          <w:sz w:val="24"/>
          <w:szCs w:val="24"/>
          <w:lang w:eastAsia="pl-PL"/>
        </w:rPr>
        <w:t xml:space="preserve"> </w:t>
      </w:r>
      <w:r w:rsidR="00DD2DBA" w:rsidRPr="00DD2DBA">
        <w:rPr>
          <w:rFonts w:ascii="Times New Roman" w:eastAsia="Times New Roman" w:hAnsi="Times New Roman" w:cs="Times New Roman"/>
          <w:sz w:val="24"/>
          <w:szCs w:val="24"/>
          <w:lang w:eastAsia="pl-PL"/>
        </w:rPr>
        <w:t>polegające</w:t>
      </w:r>
      <w:r w:rsidR="00DD2DBA">
        <w:rPr>
          <w:rFonts w:ascii="Times New Roman" w:eastAsia="Times New Roman" w:hAnsi="Times New Roman" w:cs="Times New Roman"/>
          <w:b/>
          <w:bCs/>
          <w:sz w:val="24"/>
          <w:szCs w:val="24"/>
          <w:lang w:eastAsia="pl-PL"/>
        </w:rPr>
        <w:t xml:space="preserve"> </w:t>
      </w:r>
      <w:r w:rsidR="00DD2DBA" w:rsidRPr="00DD2DBA">
        <w:rPr>
          <w:rFonts w:ascii="Times New Roman" w:eastAsia="Times New Roman" w:hAnsi="Times New Roman" w:cs="Times New Roman"/>
          <w:bCs/>
          <w:iCs/>
          <w:sz w:val="24"/>
          <w:szCs w:val="24"/>
          <w:lang w:eastAsia="pl-PL"/>
        </w:rPr>
        <w:t>na remoncie, budowie, rozbudowie lub przebudowie drogi publicznej, które zostało wykonane w sposób należyty oraz zgodnie z zasadami sztuki budowlanej i prawidłowo ukończone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8"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8"/>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5AD26216"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29"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CB0B1F">
        <w:rPr>
          <w:rFonts w:ascii="Arial" w:eastAsia="Times New Roman" w:hAnsi="Arial" w:cs="Arial"/>
          <w:b/>
          <w:bCs/>
          <w:sz w:val="20"/>
          <w:szCs w:val="20"/>
          <w:lang w:eastAsia="pl-PL"/>
        </w:rPr>
        <w:t>8</w:t>
      </w:r>
      <w:r w:rsidRPr="004F21AF">
        <w:rPr>
          <w:rFonts w:ascii="Arial" w:eastAsia="Times New Roman" w:hAnsi="Arial" w:cs="Arial"/>
          <w:b/>
          <w:bCs/>
          <w:sz w:val="20"/>
          <w:szCs w:val="20"/>
          <w:lang w:eastAsia="pl-PL"/>
        </w:rPr>
        <w:t>.202</w:t>
      </w:r>
      <w:r w:rsidR="00874829">
        <w:rPr>
          <w:rFonts w:ascii="Arial" w:eastAsia="Times New Roman" w:hAnsi="Arial" w:cs="Arial"/>
          <w:b/>
          <w:bCs/>
          <w:sz w:val="20"/>
          <w:szCs w:val="20"/>
          <w:lang w:eastAsia="pl-PL"/>
        </w:rPr>
        <w:t>4</w:t>
      </w:r>
    </w:p>
    <w:bookmarkEnd w:id="29"/>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14A10519" w14:textId="77777777" w:rsidR="00CB0B1F" w:rsidRPr="00094FA5" w:rsidRDefault="006A5DE2" w:rsidP="00CB0B1F">
      <w:pPr>
        <w:spacing w:after="0" w:line="276" w:lineRule="auto"/>
        <w:jc w:val="center"/>
        <w:rPr>
          <w:rFonts w:ascii="Times New Roman" w:eastAsia="Times New Roman" w:hAnsi="Times New Roman" w:cs="Times New Roman"/>
          <w:b/>
          <w:sz w:val="28"/>
          <w:szCs w:val="28"/>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0" w:name="_Hlk78359498"/>
    </w:p>
    <w:p w14:paraId="004D4A61" w14:textId="77777777" w:rsidR="00CB0B1F" w:rsidRPr="00376939" w:rsidRDefault="00CB0B1F" w:rsidP="00CB0B1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Remont drogi gminnej w miejscowości Turowice na terenie Gminy Jasieniec</w:t>
      </w:r>
    </w:p>
    <w:p w14:paraId="302B2ADB" w14:textId="77777777" w:rsidR="00CB0B1F" w:rsidRPr="00094FA5" w:rsidRDefault="00CB0B1F" w:rsidP="00CB0B1F">
      <w:pPr>
        <w:spacing w:after="0" w:line="276" w:lineRule="auto"/>
        <w:jc w:val="center"/>
        <w:rPr>
          <w:rFonts w:ascii="Times New Roman" w:eastAsia="Times New Roman" w:hAnsi="Times New Roman" w:cs="Times New Roman"/>
          <w:lang w:eastAsia="pl-PL"/>
        </w:rPr>
      </w:pPr>
    </w:p>
    <w:p w14:paraId="561ADA6A" w14:textId="0317CF35" w:rsidR="006A5DE2" w:rsidRPr="00206B4E" w:rsidRDefault="006A5DE2" w:rsidP="00CB0B1F">
      <w:pPr>
        <w:spacing w:after="0" w:line="276" w:lineRule="auto"/>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1FA24F4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 xml:space="preserve">Kierownika budowy posiadającego uprawnienia budowlane w specjalności </w:t>
      </w:r>
      <w:r w:rsidR="00DD2DBA">
        <w:rPr>
          <w:rFonts w:ascii="Times New Roman" w:hAnsi="Times New Roman" w:cs="Times New Roman"/>
        </w:rPr>
        <w:t>drogowej</w:t>
      </w:r>
      <w:r w:rsidRPr="00206B4E">
        <w:rPr>
          <w:rFonts w:ascii="Times New Roman" w:hAnsi="Times New Roman" w:cs="Times New Roman"/>
          <w:b/>
        </w:rPr>
        <w:t xml:space="preserve">, </w:t>
      </w:r>
      <w:r w:rsidRPr="00206B4E">
        <w:rPr>
          <w:rFonts w:ascii="Times New Roman" w:hAnsi="Times New Roman" w:cs="Times New Roman"/>
          <w:bCs/>
        </w:rPr>
        <w:t>który w ciągu ostatnich 5 lat pełnił funkcję kierownika budowy/ inspektora nadzoru przy  budowie</w:t>
      </w:r>
      <w:r w:rsidR="00DD2DBA">
        <w:rPr>
          <w:rFonts w:ascii="Times New Roman" w:hAnsi="Times New Roman" w:cs="Times New Roman"/>
          <w:bCs/>
        </w:rPr>
        <w:t xml:space="preserve"> dróg o łącznej długości min. 2 km</w:t>
      </w:r>
      <w:r w:rsidRPr="00206B4E">
        <w:rPr>
          <w:rFonts w:ascii="Times New Roman" w:hAnsi="Times New Roman" w:cs="Times New Roman"/>
          <w:bCs/>
        </w:rPr>
        <w:t>;</w:t>
      </w:r>
    </w:p>
    <w:bookmarkEnd w:id="30"/>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1"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1"/>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Default="00337730" w:rsidP="001752C4">
      <w:pPr>
        <w:spacing w:line="276" w:lineRule="auto"/>
        <w:rPr>
          <w:rFonts w:ascii="Arial" w:hAnsi="Arial" w:cs="Arial"/>
          <w:b/>
          <w:bCs/>
          <w:sz w:val="20"/>
          <w:szCs w:val="20"/>
        </w:rPr>
      </w:pPr>
    </w:p>
    <w:p w14:paraId="4E3F758D" w14:textId="77777777" w:rsidR="00C61BFC" w:rsidRDefault="00C61BF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80BA0B9"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E7B0E9E"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FCD776"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738D7338"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4C44D46B"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CB0B1F">
        <w:rPr>
          <w:rFonts w:ascii="Arial" w:eastAsia="Times New Roman" w:hAnsi="Arial" w:cs="Arial"/>
          <w:b/>
          <w:bCs/>
          <w:sz w:val="20"/>
          <w:szCs w:val="20"/>
          <w:lang w:eastAsia="pl-PL"/>
        </w:rPr>
        <w:t>8</w:t>
      </w:r>
      <w:r w:rsidRPr="00024005">
        <w:rPr>
          <w:rFonts w:ascii="Arial" w:eastAsia="Times New Roman" w:hAnsi="Arial" w:cs="Arial"/>
          <w:b/>
          <w:bCs/>
          <w:sz w:val="20"/>
          <w:szCs w:val="20"/>
          <w:lang w:eastAsia="pl-PL"/>
        </w:rPr>
        <w:t>.202</w:t>
      </w:r>
      <w:r w:rsidR="00376939">
        <w:rPr>
          <w:rFonts w:ascii="Arial" w:eastAsia="Times New Roman" w:hAnsi="Arial" w:cs="Arial"/>
          <w:b/>
          <w:bCs/>
          <w:sz w:val="20"/>
          <w:szCs w:val="20"/>
          <w:lang w:eastAsia="pl-PL"/>
        </w:rPr>
        <w:t>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53870403" w14:textId="20673384" w:rsidR="00CB0B1F" w:rsidRPr="00CB0B1F" w:rsidRDefault="00806381" w:rsidP="00CB0B1F">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CB0B1F" w:rsidRPr="00CB0B1F">
        <w:rPr>
          <w:rFonts w:ascii="Arial" w:eastAsia="Times New Roman" w:hAnsi="Arial" w:cs="Arial"/>
          <w:b/>
          <w:bCs/>
          <w:sz w:val="20"/>
          <w:szCs w:val="20"/>
          <w:lang w:eastAsia="pl-PL"/>
        </w:rPr>
        <w:t>Remont drogi gminnej w miejscowości Turowice na terenie Gminy Jasieniec</w:t>
      </w:r>
      <w:r w:rsidR="00CB0B1F">
        <w:rPr>
          <w:rFonts w:ascii="Arial" w:eastAsia="Times New Roman" w:hAnsi="Arial" w:cs="Arial"/>
          <w:b/>
          <w:bCs/>
          <w:sz w:val="20"/>
          <w:szCs w:val="20"/>
          <w:lang w:eastAsia="pl-PL"/>
        </w:rPr>
        <w:t>.</w:t>
      </w:r>
    </w:p>
    <w:p w14:paraId="7DB1D8D4" w14:textId="77777777" w:rsidR="00CB0B1F" w:rsidRPr="00CB0B1F" w:rsidRDefault="00CB0B1F" w:rsidP="00CB0B1F">
      <w:pPr>
        <w:spacing w:after="0" w:line="276" w:lineRule="auto"/>
        <w:rPr>
          <w:rFonts w:ascii="Arial" w:eastAsia="Times New Roman" w:hAnsi="Arial" w:cs="Arial"/>
          <w:b/>
          <w:bCs/>
          <w:sz w:val="20"/>
          <w:szCs w:val="20"/>
          <w:lang w:eastAsia="pl-PL"/>
        </w:rPr>
      </w:pPr>
    </w:p>
    <w:p w14:paraId="7FB159B8" w14:textId="09DF3E58" w:rsidR="00376939" w:rsidRPr="00376939" w:rsidRDefault="00376939" w:rsidP="00376939">
      <w:pPr>
        <w:spacing w:after="0" w:line="276" w:lineRule="auto"/>
        <w:rPr>
          <w:rFonts w:ascii="Arial" w:eastAsia="Times New Roman" w:hAnsi="Arial" w:cs="Arial"/>
          <w:b/>
          <w:bCs/>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1EB982BE" w14:textId="77777777" w:rsidR="00CB0B1F" w:rsidRPr="00CB0B1F" w:rsidRDefault="00806381" w:rsidP="00CB0B1F">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p>
    <w:p w14:paraId="4DD97183" w14:textId="56C06173" w:rsidR="00CB0B1F" w:rsidRPr="00CB0B1F" w:rsidRDefault="00CB0B1F" w:rsidP="00CB0B1F">
      <w:pPr>
        <w:spacing w:after="0" w:line="276" w:lineRule="auto"/>
        <w:rPr>
          <w:rFonts w:ascii="Arial" w:eastAsia="Times New Roman" w:hAnsi="Arial" w:cs="Arial"/>
          <w:b/>
          <w:bCs/>
          <w:sz w:val="20"/>
          <w:szCs w:val="20"/>
          <w:lang w:eastAsia="pl-PL"/>
        </w:rPr>
      </w:pPr>
      <w:r w:rsidRPr="00CB0B1F">
        <w:rPr>
          <w:rFonts w:ascii="Arial" w:eastAsia="Times New Roman" w:hAnsi="Arial" w:cs="Arial"/>
          <w:b/>
          <w:bCs/>
          <w:sz w:val="20"/>
          <w:szCs w:val="20"/>
          <w:lang w:eastAsia="pl-PL"/>
        </w:rPr>
        <w:t>Remont drogi gminnej w miejscowości Turowice na terenie Gminy Jasieniec</w:t>
      </w:r>
      <w:r>
        <w:rPr>
          <w:rFonts w:ascii="Arial" w:eastAsia="Times New Roman" w:hAnsi="Arial" w:cs="Arial"/>
          <w:b/>
          <w:bCs/>
          <w:sz w:val="20"/>
          <w:szCs w:val="20"/>
          <w:lang w:eastAsia="pl-PL"/>
        </w:rPr>
        <w:t>.</w:t>
      </w: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2"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2"/>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40D5C8CF" w14:textId="77777777" w:rsidR="00840F0D" w:rsidRDefault="00840F0D" w:rsidP="00C61BFC">
      <w:pPr>
        <w:ind w:left="2832"/>
        <w:rPr>
          <w:rFonts w:ascii="Arial" w:eastAsia="Times New Roman" w:hAnsi="Arial" w:cs="Arial"/>
          <w:b/>
          <w:bCs/>
          <w:i/>
          <w:iCs/>
          <w:color w:val="000000"/>
          <w:spacing w:val="-6"/>
          <w:sz w:val="20"/>
          <w:szCs w:val="20"/>
          <w:lang w:eastAsia="pl-PL"/>
        </w:rPr>
      </w:pPr>
    </w:p>
    <w:p w14:paraId="35670185" w14:textId="420A6128" w:rsidR="00B115EF" w:rsidRPr="00C61BFC" w:rsidRDefault="00B115EF" w:rsidP="00C61BFC">
      <w:pPr>
        <w:ind w:left="2832"/>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3"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3"/>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2AFF6B63" w14:textId="52D84921" w:rsidR="00840F0D" w:rsidRPr="00840F0D" w:rsidRDefault="00B115EF" w:rsidP="00840F0D">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4" w:name="_Hlk97882719"/>
      <w:r w:rsidR="00840F0D" w:rsidRPr="00840F0D">
        <w:rPr>
          <w:rFonts w:ascii="Arial" w:eastAsia="Times New Roman" w:hAnsi="Arial" w:cs="Arial"/>
          <w:b/>
          <w:bCs/>
          <w:sz w:val="20"/>
          <w:szCs w:val="20"/>
          <w:lang w:eastAsia="pl-PL"/>
        </w:rPr>
        <w:t>Remont drogi gminnej w miejscowości Turowice na terenie Gminy Jasieniec</w:t>
      </w:r>
    </w:p>
    <w:bookmarkEnd w:id="34"/>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0DB0E660" w14:textId="0BD108E8" w:rsidR="00840F0D" w:rsidRPr="00840F0D" w:rsidRDefault="00B115EF" w:rsidP="00840F0D">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840F0D" w:rsidRPr="00840F0D">
        <w:rPr>
          <w:rFonts w:ascii="Arial" w:eastAsia="Times New Roman" w:hAnsi="Arial" w:cs="Arial"/>
          <w:b/>
          <w:bCs/>
          <w:sz w:val="20"/>
          <w:szCs w:val="20"/>
          <w:lang w:eastAsia="pl-PL"/>
        </w:rPr>
        <w:t>Remont drogi gminnej w miejscowości Turowice na terenie Gminy Jasieniec</w:t>
      </w:r>
    </w:p>
    <w:p w14:paraId="56829E48" w14:textId="77777777" w:rsidR="00840F0D" w:rsidRPr="00840F0D" w:rsidRDefault="00840F0D" w:rsidP="00840F0D">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6BFF0CD7"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5"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5"/>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9B4624">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AB48" w14:textId="77777777" w:rsidR="009B4624" w:rsidRDefault="009B4624" w:rsidP="006C678B">
      <w:pPr>
        <w:spacing w:after="0" w:line="240" w:lineRule="auto"/>
      </w:pPr>
      <w:r>
        <w:separator/>
      </w:r>
    </w:p>
  </w:endnote>
  <w:endnote w:type="continuationSeparator" w:id="0">
    <w:p w14:paraId="69F34315" w14:textId="77777777" w:rsidR="009B4624" w:rsidRDefault="009B4624"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8668" w14:textId="77777777" w:rsidR="009B4624" w:rsidRDefault="009B4624" w:rsidP="006C678B">
      <w:pPr>
        <w:spacing w:after="0" w:line="240" w:lineRule="auto"/>
      </w:pPr>
      <w:r>
        <w:separator/>
      </w:r>
    </w:p>
  </w:footnote>
  <w:footnote w:type="continuationSeparator" w:id="0">
    <w:p w14:paraId="5D6794F9" w14:textId="77777777" w:rsidR="009B4624" w:rsidRDefault="009B4624"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639D066C"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w:t>
        </w:r>
        <w:r w:rsidR="00176747">
          <w:rPr>
            <w:color w:val="4472C4" w:themeColor="accent1"/>
          </w:rPr>
          <w:t>8</w:t>
        </w:r>
        <w:r w:rsidR="0094265C">
          <w:rPr>
            <w:color w:val="4472C4" w:themeColor="accent1"/>
          </w:rPr>
          <w:t>.202</w:t>
        </w:r>
        <w:r w:rsidR="00774924">
          <w:rPr>
            <w:color w:val="4472C4" w:themeColor="accent1"/>
          </w:rPr>
          <w:t>4</w:t>
        </w:r>
        <w:r w:rsidR="0094265C">
          <w:rPr>
            <w:color w:val="4472C4" w:themeColor="accent1"/>
          </w:rPr>
          <w:t xml:space="preserve"> – </w:t>
        </w:r>
        <w:r w:rsidR="00176747">
          <w:rPr>
            <w:color w:val="4472C4" w:themeColor="accent1"/>
          </w:rPr>
          <w:t>Remont drogi gminnej w miejscowości Turowice</w:t>
        </w:r>
        <w:r w:rsidR="00774924">
          <w:rPr>
            <w:color w:val="4472C4" w:themeColor="accent1"/>
          </w:rPr>
          <w:t xml:space="preserve">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997E10EE"/>
    <w:lvl w:ilvl="0">
      <w:start w:val="1"/>
      <w:numFmt w:val="decimal"/>
      <w:lvlText w:val="%1."/>
      <w:lvlJc w:val="left"/>
      <w:pPr>
        <w:tabs>
          <w:tab w:val="num" w:pos="360"/>
        </w:tabs>
        <w:ind w:left="360" w:hanging="360"/>
      </w:pPr>
      <w:rPr>
        <w:rFonts w:ascii="Times New Roman" w:hAnsi="Times New Roman" w:cs="Times New Roman"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13D42CA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984782E">
      <w:start w:val="48"/>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FF6F54"/>
    <w:multiLevelType w:val="hybridMultilevel"/>
    <w:tmpl w:val="5AD041F8"/>
    <w:lvl w:ilvl="0" w:tplc="137A965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806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6FB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6875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EA5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36B1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A472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A96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C35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5D424D4"/>
    <w:multiLevelType w:val="hybridMultilevel"/>
    <w:tmpl w:val="70BC3AE8"/>
    <w:lvl w:ilvl="0" w:tplc="43C2BDFE">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9"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7F212D"/>
    <w:multiLevelType w:val="hybridMultilevel"/>
    <w:tmpl w:val="B144EE28"/>
    <w:lvl w:ilvl="0" w:tplc="FEB2AF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733E8528"/>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C4C8AFB6">
      <w:start w:val="60"/>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0"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4" w15:restartNumberingAfterBreak="0">
    <w:nsid w:val="720E650B"/>
    <w:multiLevelType w:val="hybridMultilevel"/>
    <w:tmpl w:val="1916B73A"/>
    <w:lvl w:ilvl="0" w:tplc="9FBC9EF2">
      <w:start w:val="60"/>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9"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8"/>
  </w:num>
  <w:num w:numId="2" w16cid:durableId="1175919062">
    <w:abstractNumId w:val="36"/>
  </w:num>
  <w:num w:numId="3" w16cid:durableId="954822698">
    <w:abstractNumId w:val="49"/>
  </w:num>
  <w:num w:numId="4" w16cid:durableId="322245867">
    <w:abstractNumId w:val="40"/>
  </w:num>
  <w:num w:numId="5" w16cid:durableId="1595355726">
    <w:abstractNumId w:val="19"/>
  </w:num>
  <w:num w:numId="6" w16cid:durableId="1629362427">
    <w:abstractNumId w:val="21"/>
  </w:num>
  <w:num w:numId="7" w16cid:durableId="246160747">
    <w:abstractNumId w:val="46"/>
  </w:num>
  <w:num w:numId="8" w16cid:durableId="716507784">
    <w:abstractNumId w:val="25"/>
  </w:num>
  <w:num w:numId="9" w16cid:durableId="2083600789">
    <w:abstractNumId w:val="56"/>
  </w:num>
  <w:num w:numId="10" w16cid:durableId="1498962764">
    <w:abstractNumId w:val="24"/>
  </w:num>
  <w:num w:numId="11" w16cid:durableId="1680497473">
    <w:abstractNumId w:val="4"/>
  </w:num>
  <w:num w:numId="12" w16cid:durableId="675156134">
    <w:abstractNumId w:val="31"/>
  </w:num>
  <w:num w:numId="13" w16cid:durableId="1164785819">
    <w:abstractNumId w:val="42"/>
  </w:num>
  <w:num w:numId="14" w16cid:durableId="874999315">
    <w:abstractNumId w:val="12"/>
  </w:num>
  <w:num w:numId="15" w16cid:durableId="895969577">
    <w:abstractNumId w:val="5"/>
  </w:num>
  <w:num w:numId="16" w16cid:durableId="357658219">
    <w:abstractNumId w:val="27"/>
  </w:num>
  <w:num w:numId="17" w16cid:durableId="1633244407">
    <w:abstractNumId w:val="53"/>
  </w:num>
  <w:num w:numId="18" w16cid:durableId="795757902">
    <w:abstractNumId w:val="43"/>
  </w:num>
  <w:num w:numId="19" w16cid:durableId="507985827">
    <w:abstractNumId w:val="15"/>
  </w:num>
  <w:num w:numId="20" w16cid:durableId="535773593">
    <w:abstractNumId w:val="18"/>
  </w:num>
  <w:num w:numId="21" w16cid:durableId="14961985">
    <w:abstractNumId w:val="20"/>
  </w:num>
  <w:num w:numId="22" w16cid:durableId="495652663">
    <w:abstractNumId w:val="57"/>
  </w:num>
  <w:num w:numId="23" w16cid:durableId="2142381682">
    <w:abstractNumId w:val="35"/>
  </w:num>
  <w:num w:numId="24" w16cid:durableId="417143801">
    <w:abstractNumId w:val="39"/>
  </w:num>
  <w:num w:numId="25" w16cid:durableId="492111167">
    <w:abstractNumId w:val="13"/>
  </w:num>
  <w:num w:numId="26" w16cid:durableId="1821117115">
    <w:abstractNumId w:val="11"/>
  </w:num>
  <w:num w:numId="27" w16cid:durableId="480856384">
    <w:abstractNumId w:val="44"/>
  </w:num>
  <w:num w:numId="28" w16cid:durableId="1181698665">
    <w:abstractNumId w:val="50"/>
  </w:num>
  <w:num w:numId="29" w16cid:durableId="763652703">
    <w:abstractNumId w:val="30"/>
  </w:num>
  <w:num w:numId="30" w16cid:durableId="124353132">
    <w:abstractNumId w:val="9"/>
  </w:num>
  <w:num w:numId="31" w16cid:durableId="1417558733">
    <w:abstractNumId w:val="58"/>
  </w:num>
  <w:num w:numId="32" w16cid:durableId="1340232405">
    <w:abstractNumId w:val="33"/>
  </w:num>
  <w:num w:numId="33" w16cid:durableId="1001662439">
    <w:abstractNumId w:val="26"/>
  </w:num>
  <w:num w:numId="34" w16cid:durableId="133714857">
    <w:abstractNumId w:val="37"/>
  </w:num>
  <w:num w:numId="35" w16cid:durableId="1975333489">
    <w:abstractNumId w:val="45"/>
  </w:num>
  <w:num w:numId="36" w16cid:durableId="105197521">
    <w:abstractNumId w:val="34"/>
  </w:num>
  <w:num w:numId="37" w16cid:durableId="394012932">
    <w:abstractNumId w:val="29"/>
  </w:num>
  <w:num w:numId="38" w16cid:durableId="976177942">
    <w:abstractNumId w:val="55"/>
  </w:num>
  <w:num w:numId="39" w16cid:durableId="1576435556">
    <w:abstractNumId w:val="2"/>
  </w:num>
  <w:num w:numId="40" w16cid:durableId="1833139706">
    <w:abstractNumId w:val="52"/>
  </w:num>
  <w:num w:numId="41" w16cid:durableId="1080056343">
    <w:abstractNumId w:val="3"/>
  </w:num>
  <w:num w:numId="42" w16cid:durableId="1843274432">
    <w:abstractNumId w:val="14"/>
  </w:num>
  <w:num w:numId="43" w16cid:durableId="1022319855">
    <w:abstractNumId w:val="1"/>
  </w:num>
  <w:num w:numId="44" w16cid:durableId="991831831">
    <w:abstractNumId w:val="17"/>
  </w:num>
  <w:num w:numId="45" w16cid:durableId="201478324">
    <w:abstractNumId w:val="47"/>
  </w:num>
  <w:num w:numId="46" w16cid:durableId="1689599423">
    <w:abstractNumId w:val="10"/>
  </w:num>
  <w:num w:numId="47" w16cid:durableId="1185288662">
    <w:abstractNumId w:val="28"/>
  </w:num>
  <w:num w:numId="48" w16cid:durableId="226847818">
    <w:abstractNumId w:val="7"/>
  </w:num>
  <w:num w:numId="49" w16cid:durableId="1222256102">
    <w:abstractNumId w:val="16"/>
  </w:num>
  <w:num w:numId="50" w16cid:durableId="726492041">
    <w:abstractNumId w:val="22"/>
  </w:num>
  <w:num w:numId="51" w16cid:durableId="1402100015">
    <w:abstractNumId w:val="38"/>
  </w:num>
  <w:num w:numId="52" w16cid:durableId="1005324529">
    <w:abstractNumId w:val="41"/>
  </w:num>
  <w:num w:numId="53" w16cid:durableId="988285813">
    <w:abstractNumId w:val="59"/>
  </w:num>
  <w:num w:numId="54" w16cid:durableId="1336613145">
    <w:abstractNumId w:val="51"/>
  </w:num>
  <w:num w:numId="55" w16cid:durableId="1790003929">
    <w:abstractNumId w:val="23"/>
  </w:num>
  <w:num w:numId="56" w16cid:durableId="625695500">
    <w:abstractNumId w:val="6"/>
  </w:num>
  <w:num w:numId="57" w16cid:durableId="344525027">
    <w:abstractNumId w:val="8"/>
  </w:num>
  <w:num w:numId="58" w16cid:durableId="1858082705">
    <w:abstractNumId w:val="54"/>
  </w:num>
  <w:num w:numId="59" w16cid:durableId="419252436">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1CD5"/>
    <w:rsid w:val="00002BD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54E71"/>
    <w:rsid w:val="00055BB7"/>
    <w:rsid w:val="000569CE"/>
    <w:rsid w:val="00057F7F"/>
    <w:rsid w:val="000620E6"/>
    <w:rsid w:val="00062623"/>
    <w:rsid w:val="00065E4B"/>
    <w:rsid w:val="000725FC"/>
    <w:rsid w:val="0008062C"/>
    <w:rsid w:val="00083D65"/>
    <w:rsid w:val="00084BEC"/>
    <w:rsid w:val="00090685"/>
    <w:rsid w:val="00092504"/>
    <w:rsid w:val="0009346C"/>
    <w:rsid w:val="00094FA5"/>
    <w:rsid w:val="00096618"/>
    <w:rsid w:val="000A05B9"/>
    <w:rsid w:val="000A4EC7"/>
    <w:rsid w:val="000A60B5"/>
    <w:rsid w:val="000A62AA"/>
    <w:rsid w:val="000A73D7"/>
    <w:rsid w:val="000B05E0"/>
    <w:rsid w:val="000B396E"/>
    <w:rsid w:val="000C4CF7"/>
    <w:rsid w:val="000C64E4"/>
    <w:rsid w:val="000C6EE2"/>
    <w:rsid w:val="000C7A77"/>
    <w:rsid w:val="000D4212"/>
    <w:rsid w:val="000D4B85"/>
    <w:rsid w:val="000D619E"/>
    <w:rsid w:val="000E0991"/>
    <w:rsid w:val="000E2D82"/>
    <w:rsid w:val="000E2FBC"/>
    <w:rsid w:val="000E39B9"/>
    <w:rsid w:val="000E5393"/>
    <w:rsid w:val="000E6BCC"/>
    <w:rsid w:val="000F09C5"/>
    <w:rsid w:val="000F7375"/>
    <w:rsid w:val="000F75C4"/>
    <w:rsid w:val="00101D5E"/>
    <w:rsid w:val="00101F14"/>
    <w:rsid w:val="00113D78"/>
    <w:rsid w:val="00117383"/>
    <w:rsid w:val="0012357C"/>
    <w:rsid w:val="00123C4B"/>
    <w:rsid w:val="00126947"/>
    <w:rsid w:val="00127CFA"/>
    <w:rsid w:val="00136DD1"/>
    <w:rsid w:val="00141FA8"/>
    <w:rsid w:val="001455DE"/>
    <w:rsid w:val="00146C64"/>
    <w:rsid w:val="00152136"/>
    <w:rsid w:val="00153147"/>
    <w:rsid w:val="00153DEB"/>
    <w:rsid w:val="001619B6"/>
    <w:rsid w:val="00165E3F"/>
    <w:rsid w:val="00166CEE"/>
    <w:rsid w:val="00170A20"/>
    <w:rsid w:val="00172608"/>
    <w:rsid w:val="0017472A"/>
    <w:rsid w:val="001752C4"/>
    <w:rsid w:val="00176304"/>
    <w:rsid w:val="00176747"/>
    <w:rsid w:val="00177E34"/>
    <w:rsid w:val="00183F3E"/>
    <w:rsid w:val="00185052"/>
    <w:rsid w:val="0019247C"/>
    <w:rsid w:val="00193346"/>
    <w:rsid w:val="00196ABB"/>
    <w:rsid w:val="001A0A28"/>
    <w:rsid w:val="001A6BA3"/>
    <w:rsid w:val="001B28DB"/>
    <w:rsid w:val="001B2F61"/>
    <w:rsid w:val="001B69DD"/>
    <w:rsid w:val="001C3DA5"/>
    <w:rsid w:val="001C439B"/>
    <w:rsid w:val="001C5482"/>
    <w:rsid w:val="001D0808"/>
    <w:rsid w:val="001D29D3"/>
    <w:rsid w:val="001D4FEF"/>
    <w:rsid w:val="001D5AEF"/>
    <w:rsid w:val="001D78F7"/>
    <w:rsid w:val="001D7EF8"/>
    <w:rsid w:val="001E09D6"/>
    <w:rsid w:val="001E7BB5"/>
    <w:rsid w:val="001F0D96"/>
    <w:rsid w:val="001F2AA8"/>
    <w:rsid w:val="001F41E0"/>
    <w:rsid w:val="001F467F"/>
    <w:rsid w:val="00202D24"/>
    <w:rsid w:val="0020467F"/>
    <w:rsid w:val="002049CF"/>
    <w:rsid w:val="00206622"/>
    <w:rsid w:val="00206B4E"/>
    <w:rsid w:val="00210B52"/>
    <w:rsid w:val="00212219"/>
    <w:rsid w:val="00214866"/>
    <w:rsid w:val="0021527A"/>
    <w:rsid w:val="00215ABA"/>
    <w:rsid w:val="00223993"/>
    <w:rsid w:val="0023060E"/>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39AF"/>
    <w:rsid w:val="002A3D8D"/>
    <w:rsid w:val="002A3FC5"/>
    <w:rsid w:val="002A6CF4"/>
    <w:rsid w:val="002A7B07"/>
    <w:rsid w:val="002A7D4B"/>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5A5D"/>
    <w:rsid w:val="002F78CE"/>
    <w:rsid w:val="00304001"/>
    <w:rsid w:val="00305EDE"/>
    <w:rsid w:val="003130D7"/>
    <w:rsid w:val="00315629"/>
    <w:rsid w:val="00316B77"/>
    <w:rsid w:val="00320D19"/>
    <w:rsid w:val="003238D6"/>
    <w:rsid w:val="00325A40"/>
    <w:rsid w:val="00326AA2"/>
    <w:rsid w:val="00327E0A"/>
    <w:rsid w:val="00336509"/>
    <w:rsid w:val="00337730"/>
    <w:rsid w:val="00337CFD"/>
    <w:rsid w:val="00340063"/>
    <w:rsid w:val="00341EAA"/>
    <w:rsid w:val="003420D2"/>
    <w:rsid w:val="00344D4B"/>
    <w:rsid w:val="00346B78"/>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1B2"/>
    <w:rsid w:val="003759CB"/>
    <w:rsid w:val="00376939"/>
    <w:rsid w:val="00377293"/>
    <w:rsid w:val="003814D8"/>
    <w:rsid w:val="00381BCA"/>
    <w:rsid w:val="00382C19"/>
    <w:rsid w:val="00386F7A"/>
    <w:rsid w:val="003913B7"/>
    <w:rsid w:val="0039350A"/>
    <w:rsid w:val="00394BDF"/>
    <w:rsid w:val="003A0405"/>
    <w:rsid w:val="003A1A53"/>
    <w:rsid w:val="003A415C"/>
    <w:rsid w:val="003A725D"/>
    <w:rsid w:val="003B0B5D"/>
    <w:rsid w:val="003B585F"/>
    <w:rsid w:val="003C3E9D"/>
    <w:rsid w:val="003F0699"/>
    <w:rsid w:val="003F1620"/>
    <w:rsid w:val="003F1D39"/>
    <w:rsid w:val="004038E0"/>
    <w:rsid w:val="004046EF"/>
    <w:rsid w:val="00404E30"/>
    <w:rsid w:val="00411089"/>
    <w:rsid w:val="004121DC"/>
    <w:rsid w:val="004148B0"/>
    <w:rsid w:val="004152DC"/>
    <w:rsid w:val="00421B81"/>
    <w:rsid w:val="00422284"/>
    <w:rsid w:val="00435BEB"/>
    <w:rsid w:val="00437EEC"/>
    <w:rsid w:val="00437F6C"/>
    <w:rsid w:val="004433B1"/>
    <w:rsid w:val="0044389A"/>
    <w:rsid w:val="00452970"/>
    <w:rsid w:val="00453854"/>
    <w:rsid w:val="00455A6B"/>
    <w:rsid w:val="0046158D"/>
    <w:rsid w:val="004630A4"/>
    <w:rsid w:val="0046390F"/>
    <w:rsid w:val="00464544"/>
    <w:rsid w:val="00466165"/>
    <w:rsid w:val="00476106"/>
    <w:rsid w:val="00476A32"/>
    <w:rsid w:val="004802B0"/>
    <w:rsid w:val="00480899"/>
    <w:rsid w:val="00481362"/>
    <w:rsid w:val="00481B04"/>
    <w:rsid w:val="00482741"/>
    <w:rsid w:val="00482AED"/>
    <w:rsid w:val="0048524E"/>
    <w:rsid w:val="004874D5"/>
    <w:rsid w:val="00490714"/>
    <w:rsid w:val="004909C9"/>
    <w:rsid w:val="00492087"/>
    <w:rsid w:val="00493EF8"/>
    <w:rsid w:val="00497BEF"/>
    <w:rsid w:val="004A3170"/>
    <w:rsid w:val="004B0494"/>
    <w:rsid w:val="004B1D75"/>
    <w:rsid w:val="004B209E"/>
    <w:rsid w:val="004B48B2"/>
    <w:rsid w:val="004B6700"/>
    <w:rsid w:val="004C6C5D"/>
    <w:rsid w:val="004D096A"/>
    <w:rsid w:val="004D1FBA"/>
    <w:rsid w:val="004D20FC"/>
    <w:rsid w:val="004D5378"/>
    <w:rsid w:val="004D5965"/>
    <w:rsid w:val="004E2F39"/>
    <w:rsid w:val="004E358C"/>
    <w:rsid w:val="004F1E14"/>
    <w:rsid w:val="004F410B"/>
    <w:rsid w:val="00502ADC"/>
    <w:rsid w:val="00506BE1"/>
    <w:rsid w:val="00514107"/>
    <w:rsid w:val="00514357"/>
    <w:rsid w:val="00515785"/>
    <w:rsid w:val="00517CEB"/>
    <w:rsid w:val="005234F1"/>
    <w:rsid w:val="0052737F"/>
    <w:rsid w:val="00527CA3"/>
    <w:rsid w:val="00527DDD"/>
    <w:rsid w:val="005324C3"/>
    <w:rsid w:val="005353BC"/>
    <w:rsid w:val="00535B3A"/>
    <w:rsid w:val="00537C36"/>
    <w:rsid w:val="0054636C"/>
    <w:rsid w:val="00550285"/>
    <w:rsid w:val="0055586E"/>
    <w:rsid w:val="005573BF"/>
    <w:rsid w:val="00561D32"/>
    <w:rsid w:val="005620FD"/>
    <w:rsid w:val="00563389"/>
    <w:rsid w:val="00563D4C"/>
    <w:rsid w:val="00565F3A"/>
    <w:rsid w:val="005678FF"/>
    <w:rsid w:val="00570237"/>
    <w:rsid w:val="005713D0"/>
    <w:rsid w:val="00575CC9"/>
    <w:rsid w:val="0057733A"/>
    <w:rsid w:val="00584992"/>
    <w:rsid w:val="00591C18"/>
    <w:rsid w:val="00594088"/>
    <w:rsid w:val="005959FA"/>
    <w:rsid w:val="005970BB"/>
    <w:rsid w:val="00597198"/>
    <w:rsid w:val="005A0E57"/>
    <w:rsid w:val="005A23F9"/>
    <w:rsid w:val="005A29CC"/>
    <w:rsid w:val="005A364E"/>
    <w:rsid w:val="005A594D"/>
    <w:rsid w:val="005B2A9B"/>
    <w:rsid w:val="005B6352"/>
    <w:rsid w:val="005B6B71"/>
    <w:rsid w:val="005B6E48"/>
    <w:rsid w:val="005C03EF"/>
    <w:rsid w:val="005C0CD6"/>
    <w:rsid w:val="005C3683"/>
    <w:rsid w:val="005C716B"/>
    <w:rsid w:val="005D0855"/>
    <w:rsid w:val="005D4944"/>
    <w:rsid w:val="005D722E"/>
    <w:rsid w:val="005E2DF9"/>
    <w:rsid w:val="005E7D84"/>
    <w:rsid w:val="005F39AB"/>
    <w:rsid w:val="006022DD"/>
    <w:rsid w:val="00604EEB"/>
    <w:rsid w:val="00606748"/>
    <w:rsid w:val="0060707D"/>
    <w:rsid w:val="006122CA"/>
    <w:rsid w:val="0061256F"/>
    <w:rsid w:val="00616B5B"/>
    <w:rsid w:val="006229A0"/>
    <w:rsid w:val="00625A7F"/>
    <w:rsid w:val="00626139"/>
    <w:rsid w:val="0063083D"/>
    <w:rsid w:val="0063584A"/>
    <w:rsid w:val="00640BE9"/>
    <w:rsid w:val="00643994"/>
    <w:rsid w:val="0064628E"/>
    <w:rsid w:val="0065066E"/>
    <w:rsid w:val="006509BC"/>
    <w:rsid w:val="00652E0D"/>
    <w:rsid w:val="0065312E"/>
    <w:rsid w:val="00653144"/>
    <w:rsid w:val="006564C7"/>
    <w:rsid w:val="00662ED5"/>
    <w:rsid w:val="00664A1D"/>
    <w:rsid w:val="006650EA"/>
    <w:rsid w:val="006660DC"/>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A7C7B"/>
    <w:rsid w:val="006B1909"/>
    <w:rsid w:val="006B3880"/>
    <w:rsid w:val="006B5F15"/>
    <w:rsid w:val="006B5FA0"/>
    <w:rsid w:val="006B7AC6"/>
    <w:rsid w:val="006C138F"/>
    <w:rsid w:val="006C155C"/>
    <w:rsid w:val="006C2A88"/>
    <w:rsid w:val="006C678B"/>
    <w:rsid w:val="006D0187"/>
    <w:rsid w:val="006D0491"/>
    <w:rsid w:val="006D1ED5"/>
    <w:rsid w:val="006D3E6E"/>
    <w:rsid w:val="006E45D3"/>
    <w:rsid w:val="006E7171"/>
    <w:rsid w:val="006E7DA1"/>
    <w:rsid w:val="006F0C08"/>
    <w:rsid w:val="006F28F1"/>
    <w:rsid w:val="006F532E"/>
    <w:rsid w:val="006F6440"/>
    <w:rsid w:val="006F6802"/>
    <w:rsid w:val="00701267"/>
    <w:rsid w:val="007015EA"/>
    <w:rsid w:val="0070170B"/>
    <w:rsid w:val="00702774"/>
    <w:rsid w:val="00704075"/>
    <w:rsid w:val="007108B8"/>
    <w:rsid w:val="00710DCD"/>
    <w:rsid w:val="00722CD8"/>
    <w:rsid w:val="00727918"/>
    <w:rsid w:val="00740E34"/>
    <w:rsid w:val="0074335B"/>
    <w:rsid w:val="00744B8D"/>
    <w:rsid w:val="00750E94"/>
    <w:rsid w:val="00753515"/>
    <w:rsid w:val="00754F39"/>
    <w:rsid w:val="00755454"/>
    <w:rsid w:val="0075781E"/>
    <w:rsid w:val="00757AB4"/>
    <w:rsid w:val="00757DDF"/>
    <w:rsid w:val="00761EAB"/>
    <w:rsid w:val="00764C67"/>
    <w:rsid w:val="007673F2"/>
    <w:rsid w:val="00767B8B"/>
    <w:rsid w:val="007705E4"/>
    <w:rsid w:val="00771F24"/>
    <w:rsid w:val="00774924"/>
    <w:rsid w:val="00776059"/>
    <w:rsid w:val="00781E3A"/>
    <w:rsid w:val="007828E9"/>
    <w:rsid w:val="007956E8"/>
    <w:rsid w:val="007A027C"/>
    <w:rsid w:val="007A1E41"/>
    <w:rsid w:val="007A66E2"/>
    <w:rsid w:val="007A7961"/>
    <w:rsid w:val="007B226A"/>
    <w:rsid w:val="007B38EF"/>
    <w:rsid w:val="007B5884"/>
    <w:rsid w:val="007B76B2"/>
    <w:rsid w:val="007B78C3"/>
    <w:rsid w:val="007C3F97"/>
    <w:rsid w:val="007C459F"/>
    <w:rsid w:val="007C4925"/>
    <w:rsid w:val="007C6CB9"/>
    <w:rsid w:val="007D09F2"/>
    <w:rsid w:val="007D2BBF"/>
    <w:rsid w:val="007D5C9C"/>
    <w:rsid w:val="007D7A56"/>
    <w:rsid w:val="007E129C"/>
    <w:rsid w:val="007E4BB9"/>
    <w:rsid w:val="007E6225"/>
    <w:rsid w:val="007F6871"/>
    <w:rsid w:val="008017C1"/>
    <w:rsid w:val="00803C28"/>
    <w:rsid w:val="008053F6"/>
    <w:rsid w:val="00806381"/>
    <w:rsid w:val="00806AB4"/>
    <w:rsid w:val="00810858"/>
    <w:rsid w:val="0081149F"/>
    <w:rsid w:val="008114F2"/>
    <w:rsid w:val="00814702"/>
    <w:rsid w:val="008147A9"/>
    <w:rsid w:val="00814C8B"/>
    <w:rsid w:val="008161D7"/>
    <w:rsid w:val="0081768B"/>
    <w:rsid w:val="00824D90"/>
    <w:rsid w:val="008274D7"/>
    <w:rsid w:val="00834892"/>
    <w:rsid w:val="00840F0D"/>
    <w:rsid w:val="00850806"/>
    <w:rsid w:val="00851B74"/>
    <w:rsid w:val="008525B9"/>
    <w:rsid w:val="00854953"/>
    <w:rsid w:val="00856B0B"/>
    <w:rsid w:val="00857293"/>
    <w:rsid w:val="00857D33"/>
    <w:rsid w:val="0086048C"/>
    <w:rsid w:val="00864E99"/>
    <w:rsid w:val="0087063F"/>
    <w:rsid w:val="00874829"/>
    <w:rsid w:val="00874BF7"/>
    <w:rsid w:val="00880643"/>
    <w:rsid w:val="00885483"/>
    <w:rsid w:val="008909BE"/>
    <w:rsid w:val="00890EDC"/>
    <w:rsid w:val="008916AD"/>
    <w:rsid w:val="00894BE6"/>
    <w:rsid w:val="0089626F"/>
    <w:rsid w:val="0089758C"/>
    <w:rsid w:val="008A2866"/>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3529"/>
    <w:rsid w:val="008E4A27"/>
    <w:rsid w:val="008E714C"/>
    <w:rsid w:val="008F175E"/>
    <w:rsid w:val="008F4939"/>
    <w:rsid w:val="008F6075"/>
    <w:rsid w:val="008F6A7F"/>
    <w:rsid w:val="009006D3"/>
    <w:rsid w:val="00901D79"/>
    <w:rsid w:val="00911390"/>
    <w:rsid w:val="00911BD1"/>
    <w:rsid w:val="00915CB9"/>
    <w:rsid w:val="0092163E"/>
    <w:rsid w:val="0092176E"/>
    <w:rsid w:val="00921F7A"/>
    <w:rsid w:val="00926462"/>
    <w:rsid w:val="009276AC"/>
    <w:rsid w:val="00930075"/>
    <w:rsid w:val="009309A4"/>
    <w:rsid w:val="00933461"/>
    <w:rsid w:val="00935590"/>
    <w:rsid w:val="0093611C"/>
    <w:rsid w:val="009405A1"/>
    <w:rsid w:val="00941666"/>
    <w:rsid w:val="0094265C"/>
    <w:rsid w:val="009461D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A3A88"/>
    <w:rsid w:val="009A44BD"/>
    <w:rsid w:val="009B1085"/>
    <w:rsid w:val="009B4624"/>
    <w:rsid w:val="009B5B02"/>
    <w:rsid w:val="009B5EDF"/>
    <w:rsid w:val="009B6CF8"/>
    <w:rsid w:val="009B7341"/>
    <w:rsid w:val="009B7841"/>
    <w:rsid w:val="009C0301"/>
    <w:rsid w:val="009C2C6A"/>
    <w:rsid w:val="009C3D50"/>
    <w:rsid w:val="009C4179"/>
    <w:rsid w:val="009C47B9"/>
    <w:rsid w:val="009C7724"/>
    <w:rsid w:val="009D0F8E"/>
    <w:rsid w:val="009D4EAB"/>
    <w:rsid w:val="009D68B7"/>
    <w:rsid w:val="009E4DE4"/>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5B60"/>
    <w:rsid w:val="00A461AD"/>
    <w:rsid w:val="00A51017"/>
    <w:rsid w:val="00A5247B"/>
    <w:rsid w:val="00A53B5B"/>
    <w:rsid w:val="00A60F68"/>
    <w:rsid w:val="00A67CAE"/>
    <w:rsid w:val="00A72810"/>
    <w:rsid w:val="00A748DE"/>
    <w:rsid w:val="00A821DA"/>
    <w:rsid w:val="00A83F3C"/>
    <w:rsid w:val="00A84236"/>
    <w:rsid w:val="00A845C3"/>
    <w:rsid w:val="00A84A8C"/>
    <w:rsid w:val="00A85533"/>
    <w:rsid w:val="00A871AA"/>
    <w:rsid w:val="00A90069"/>
    <w:rsid w:val="00A90A5A"/>
    <w:rsid w:val="00AA4761"/>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115EF"/>
    <w:rsid w:val="00B13C52"/>
    <w:rsid w:val="00B14857"/>
    <w:rsid w:val="00B20725"/>
    <w:rsid w:val="00B307D8"/>
    <w:rsid w:val="00B35988"/>
    <w:rsid w:val="00B35F7C"/>
    <w:rsid w:val="00B36BBA"/>
    <w:rsid w:val="00B37EDE"/>
    <w:rsid w:val="00B440F3"/>
    <w:rsid w:val="00B46639"/>
    <w:rsid w:val="00B53753"/>
    <w:rsid w:val="00B56A8F"/>
    <w:rsid w:val="00B5720A"/>
    <w:rsid w:val="00B60EA5"/>
    <w:rsid w:val="00B64D69"/>
    <w:rsid w:val="00B65CF1"/>
    <w:rsid w:val="00B65F4D"/>
    <w:rsid w:val="00B66567"/>
    <w:rsid w:val="00B7116D"/>
    <w:rsid w:val="00B71CA7"/>
    <w:rsid w:val="00B80397"/>
    <w:rsid w:val="00B81FEC"/>
    <w:rsid w:val="00B82203"/>
    <w:rsid w:val="00B84C58"/>
    <w:rsid w:val="00B9341B"/>
    <w:rsid w:val="00BA0D89"/>
    <w:rsid w:val="00BA582A"/>
    <w:rsid w:val="00BB24B3"/>
    <w:rsid w:val="00BC2AAC"/>
    <w:rsid w:val="00BC6CE4"/>
    <w:rsid w:val="00BD1889"/>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6B7"/>
    <w:rsid w:val="00C20D62"/>
    <w:rsid w:val="00C23FAA"/>
    <w:rsid w:val="00C278AB"/>
    <w:rsid w:val="00C27B39"/>
    <w:rsid w:val="00C3102D"/>
    <w:rsid w:val="00C31A49"/>
    <w:rsid w:val="00C40EB0"/>
    <w:rsid w:val="00C432F2"/>
    <w:rsid w:val="00C4579B"/>
    <w:rsid w:val="00C50FB6"/>
    <w:rsid w:val="00C516F2"/>
    <w:rsid w:val="00C55732"/>
    <w:rsid w:val="00C6123E"/>
    <w:rsid w:val="00C6176F"/>
    <w:rsid w:val="00C61BFC"/>
    <w:rsid w:val="00C71928"/>
    <w:rsid w:val="00C82DC8"/>
    <w:rsid w:val="00C835FE"/>
    <w:rsid w:val="00C86EF9"/>
    <w:rsid w:val="00C9459E"/>
    <w:rsid w:val="00C94DC1"/>
    <w:rsid w:val="00C973AD"/>
    <w:rsid w:val="00CA08E2"/>
    <w:rsid w:val="00CA1DD2"/>
    <w:rsid w:val="00CA23EE"/>
    <w:rsid w:val="00CA642D"/>
    <w:rsid w:val="00CA728F"/>
    <w:rsid w:val="00CA753F"/>
    <w:rsid w:val="00CB09D9"/>
    <w:rsid w:val="00CB0B1F"/>
    <w:rsid w:val="00CB15AE"/>
    <w:rsid w:val="00CB1D48"/>
    <w:rsid w:val="00CC297C"/>
    <w:rsid w:val="00CC3417"/>
    <w:rsid w:val="00CC476B"/>
    <w:rsid w:val="00CC61C8"/>
    <w:rsid w:val="00CC7413"/>
    <w:rsid w:val="00CD049E"/>
    <w:rsid w:val="00CD2754"/>
    <w:rsid w:val="00CD7D26"/>
    <w:rsid w:val="00CE0806"/>
    <w:rsid w:val="00CE45AF"/>
    <w:rsid w:val="00CF14B1"/>
    <w:rsid w:val="00CF5CCF"/>
    <w:rsid w:val="00CF76B0"/>
    <w:rsid w:val="00D00BA8"/>
    <w:rsid w:val="00D01CD7"/>
    <w:rsid w:val="00D04C3B"/>
    <w:rsid w:val="00D05A34"/>
    <w:rsid w:val="00D11B57"/>
    <w:rsid w:val="00D167F8"/>
    <w:rsid w:val="00D2341A"/>
    <w:rsid w:val="00D2492F"/>
    <w:rsid w:val="00D2682C"/>
    <w:rsid w:val="00D27D24"/>
    <w:rsid w:val="00D3126F"/>
    <w:rsid w:val="00D31277"/>
    <w:rsid w:val="00D31A6F"/>
    <w:rsid w:val="00D31AEC"/>
    <w:rsid w:val="00D31C49"/>
    <w:rsid w:val="00D33FD6"/>
    <w:rsid w:val="00D34410"/>
    <w:rsid w:val="00D34900"/>
    <w:rsid w:val="00D34AAC"/>
    <w:rsid w:val="00D46703"/>
    <w:rsid w:val="00D557EA"/>
    <w:rsid w:val="00D56A3A"/>
    <w:rsid w:val="00D60B97"/>
    <w:rsid w:val="00D62642"/>
    <w:rsid w:val="00D62E94"/>
    <w:rsid w:val="00D6531A"/>
    <w:rsid w:val="00D65E18"/>
    <w:rsid w:val="00D66E23"/>
    <w:rsid w:val="00D72D5F"/>
    <w:rsid w:val="00D74226"/>
    <w:rsid w:val="00D776BC"/>
    <w:rsid w:val="00D924CC"/>
    <w:rsid w:val="00D9563C"/>
    <w:rsid w:val="00DA0A4D"/>
    <w:rsid w:val="00DA0E8C"/>
    <w:rsid w:val="00DA3293"/>
    <w:rsid w:val="00DA365C"/>
    <w:rsid w:val="00DB3B8E"/>
    <w:rsid w:val="00DC1853"/>
    <w:rsid w:val="00DC4760"/>
    <w:rsid w:val="00DD2DBA"/>
    <w:rsid w:val="00DD2F5F"/>
    <w:rsid w:val="00DD72E6"/>
    <w:rsid w:val="00DE019A"/>
    <w:rsid w:val="00DE0248"/>
    <w:rsid w:val="00DE0590"/>
    <w:rsid w:val="00DE14AA"/>
    <w:rsid w:val="00DE2244"/>
    <w:rsid w:val="00DE297C"/>
    <w:rsid w:val="00DE4E98"/>
    <w:rsid w:val="00DF0166"/>
    <w:rsid w:val="00DF1DE1"/>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03F8"/>
    <w:rsid w:val="00E75D25"/>
    <w:rsid w:val="00E7706C"/>
    <w:rsid w:val="00E772D3"/>
    <w:rsid w:val="00E7768B"/>
    <w:rsid w:val="00E8104D"/>
    <w:rsid w:val="00E81441"/>
    <w:rsid w:val="00E9141F"/>
    <w:rsid w:val="00E9164B"/>
    <w:rsid w:val="00E9638C"/>
    <w:rsid w:val="00E96509"/>
    <w:rsid w:val="00EA1144"/>
    <w:rsid w:val="00EA2FC7"/>
    <w:rsid w:val="00EA42F8"/>
    <w:rsid w:val="00EA53CC"/>
    <w:rsid w:val="00EB1E8F"/>
    <w:rsid w:val="00EB3FD5"/>
    <w:rsid w:val="00EB55DC"/>
    <w:rsid w:val="00EB71D1"/>
    <w:rsid w:val="00EB7C03"/>
    <w:rsid w:val="00EC2133"/>
    <w:rsid w:val="00ED0868"/>
    <w:rsid w:val="00ED1381"/>
    <w:rsid w:val="00ED1665"/>
    <w:rsid w:val="00ED6B9F"/>
    <w:rsid w:val="00EE0538"/>
    <w:rsid w:val="00EE065B"/>
    <w:rsid w:val="00EE60FB"/>
    <w:rsid w:val="00EE768B"/>
    <w:rsid w:val="00EE7FBE"/>
    <w:rsid w:val="00EF1256"/>
    <w:rsid w:val="00EF12C4"/>
    <w:rsid w:val="00EF73F0"/>
    <w:rsid w:val="00F0146B"/>
    <w:rsid w:val="00F077CC"/>
    <w:rsid w:val="00F10FD7"/>
    <w:rsid w:val="00F16DAA"/>
    <w:rsid w:val="00F20758"/>
    <w:rsid w:val="00F20BCC"/>
    <w:rsid w:val="00F21C24"/>
    <w:rsid w:val="00F228D9"/>
    <w:rsid w:val="00F3055A"/>
    <w:rsid w:val="00F310C7"/>
    <w:rsid w:val="00F3128E"/>
    <w:rsid w:val="00F377D6"/>
    <w:rsid w:val="00F40EF9"/>
    <w:rsid w:val="00F41749"/>
    <w:rsid w:val="00F421D9"/>
    <w:rsid w:val="00F432B4"/>
    <w:rsid w:val="00F46B69"/>
    <w:rsid w:val="00F509C5"/>
    <w:rsid w:val="00F53E73"/>
    <w:rsid w:val="00F54FBC"/>
    <w:rsid w:val="00F55B7F"/>
    <w:rsid w:val="00F57883"/>
    <w:rsid w:val="00F57DC4"/>
    <w:rsid w:val="00F64F2A"/>
    <w:rsid w:val="00F716A5"/>
    <w:rsid w:val="00F8036C"/>
    <w:rsid w:val="00F82ED4"/>
    <w:rsid w:val="00F901B9"/>
    <w:rsid w:val="00F94941"/>
    <w:rsid w:val="00F950B2"/>
    <w:rsid w:val="00F95333"/>
    <w:rsid w:val="00F954D9"/>
    <w:rsid w:val="00FA02F4"/>
    <w:rsid w:val="00FA0FEA"/>
    <w:rsid w:val="00FA7A65"/>
    <w:rsid w:val="00FB416E"/>
    <w:rsid w:val="00FC0E5E"/>
    <w:rsid w:val="00FC5A40"/>
    <w:rsid w:val="00FD5342"/>
    <w:rsid w:val="00FE1E40"/>
    <w:rsid w:val="00FE1EC5"/>
    <w:rsid w:val="00FE4ACA"/>
    <w:rsid w:val="00FE4EDE"/>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150c185d-e68f-11ee-9c02-ce2b643d361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56DC"/>
    <w:rsid w:val="00116AA0"/>
    <w:rsid w:val="00140C84"/>
    <w:rsid w:val="00146C08"/>
    <w:rsid w:val="00155D2C"/>
    <w:rsid w:val="001564FA"/>
    <w:rsid w:val="001865C7"/>
    <w:rsid w:val="001F5BB4"/>
    <w:rsid w:val="00220730"/>
    <w:rsid w:val="00255E41"/>
    <w:rsid w:val="00271B3D"/>
    <w:rsid w:val="00271B95"/>
    <w:rsid w:val="002B4064"/>
    <w:rsid w:val="002D1346"/>
    <w:rsid w:val="0033265A"/>
    <w:rsid w:val="003549AC"/>
    <w:rsid w:val="00360E1C"/>
    <w:rsid w:val="003C23D7"/>
    <w:rsid w:val="003E062A"/>
    <w:rsid w:val="003F6E43"/>
    <w:rsid w:val="004240C7"/>
    <w:rsid w:val="00442B35"/>
    <w:rsid w:val="00460C0A"/>
    <w:rsid w:val="00472A7F"/>
    <w:rsid w:val="004A2BB6"/>
    <w:rsid w:val="004B2626"/>
    <w:rsid w:val="004B6E0A"/>
    <w:rsid w:val="004C5551"/>
    <w:rsid w:val="004E12A8"/>
    <w:rsid w:val="004E2DE1"/>
    <w:rsid w:val="004E7959"/>
    <w:rsid w:val="005007D0"/>
    <w:rsid w:val="0050684C"/>
    <w:rsid w:val="00510F81"/>
    <w:rsid w:val="00561FC0"/>
    <w:rsid w:val="0056317A"/>
    <w:rsid w:val="00565426"/>
    <w:rsid w:val="00574761"/>
    <w:rsid w:val="00576CA6"/>
    <w:rsid w:val="005C30A8"/>
    <w:rsid w:val="005C3158"/>
    <w:rsid w:val="005E4C32"/>
    <w:rsid w:val="006517F0"/>
    <w:rsid w:val="00684639"/>
    <w:rsid w:val="0068783A"/>
    <w:rsid w:val="00692A1D"/>
    <w:rsid w:val="00695990"/>
    <w:rsid w:val="006B511E"/>
    <w:rsid w:val="006E502A"/>
    <w:rsid w:val="00721FDB"/>
    <w:rsid w:val="00735D38"/>
    <w:rsid w:val="00742E52"/>
    <w:rsid w:val="00761DF9"/>
    <w:rsid w:val="00766A62"/>
    <w:rsid w:val="00781971"/>
    <w:rsid w:val="0079221D"/>
    <w:rsid w:val="007C659F"/>
    <w:rsid w:val="007F6ECF"/>
    <w:rsid w:val="007F7A7F"/>
    <w:rsid w:val="00802402"/>
    <w:rsid w:val="00863D6F"/>
    <w:rsid w:val="00891EBA"/>
    <w:rsid w:val="008B160A"/>
    <w:rsid w:val="008B3848"/>
    <w:rsid w:val="00920D1D"/>
    <w:rsid w:val="0093312A"/>
    <w:rsid w:val="00934D8E"/>
    <w:rsid w:val="00953814"/>
    <w:rsid w:val="009611EB"/>
    <w:rsid w:val="00975510"/>
    <w:rsid w:val="009901D1"/>
    <w:rsid w:val="009B1AE7"/>
    <w:rsid w:val="009D2EFB"/>
    <w:rsid w:val="009D5E12"/>
    <w:rsid w:val="009D7F05"/>
    <w:rsid w:val="009E65D8"/>
    <w:rsid w:val="009F0A8A"/>
    <w:rsid w:val="009F1028"/>
    <w:rsid w:val="009F5DAB"/>
    <w:rsid w:val="009F6D88"/>
    <w:rsid w:val="00A05307"/>
    <w:rsid w:val="00A16076"/>
    <w:rsid w:val="00A6647A"/>
    <w:rsid w:val="00A97C27"/>
    <w:rsid w:val="00AC4277"/>
    <w:rsid w:val="00AD3A54"/>
    <w:rsid w:val="00AE65DD"/>
    <w:rsid w:val="00B008AA"/>
    <w:rsid w:val="00B02AAA"/>
    <w:rsid w:val="00B0479C"/>
    <w:rsid w:val="00B60290"/>
    <w:rsid w:val="00B6195D"/>
    <w:rsid w:val="00B7154A"/>
    <w:rsid w:val="00B80719"/>
    <w:rsid w:val="00BA0BBC"/>
    <w:rsid w:val="00BA1445"/>
    <w:rsid w:val="00BA48DA"/>
    <w:rsid w:val="00BD0D0C"/>
    <w:rsid w:val="00BD222E"/>
    <w:rsid w:val="00BD42D2"/>
    <w:rsid w:val="00BE3A64"/>
    <w:rsid w:val="00C548FF"/>
    <w:rsid w:val="00C7340E"/>
    <w:rsid w:val="00CB46F9"/>
    <w:rsid w:val="00CB7F0F"/>
    <w:rsid w:val="00D17316"/>
    <w:rsid w:val="00D46701"/>
    <w:rsid w:val="00D46C07"/>
    <w:rsid w:val="00D51F7E"/>
    <w:rsid w:val="00D77713"/>
    <w:rsid w:val="00DD63FB"/>
    <w:rsid w:val="00E02BB5"/>
    <w:rsid w:val="00E055DC"/>
    <w:rsid w:val="00E10F67"/>
    <w:rsid w:val="00E20629"/>
    <w:rsid w:val="00E218C4"/>
    <w:rsid w:val="00E23FBD"/>
    <w:rsid w:val="00E53701"/>
    <w:rsid w:val="00E563A9"/>
    <w:rsid w:val="00E56887"/>
    <w:rsid w:val="00E85380"/>
    <w:rsid w:val="00EA5110"/>
    <w:rsid w:val="00EB108F"/>
    <w:rsid w:val="00ED22AD"/>
    <w:rsid w:val="00ED4F33"/>
    <w:rsid w:val="00EE14F5"/>
    <w:rsid w:val="00EF02EE"/>
    <w:rsid w:val="00F156F7"/>
    <w:rsid w:val="00F3612E"/>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39</Pages>
  <Words>11783</Words>
  <Characters>70698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Nr postępowania: RG.271.6.2024 – Opracowanie niezbędnej dokumentacji i poprawa stanu sieci drogowej w miejscowościach Jasieniec oraz Osiny na terenie Gminy Jasieniec</vt:lpstr>
    </vt:vector>
  </TitlesOfParts>
  <Company/>
  <LinksUpToDate>false</LinksUpToDate>
  <CharactersWithSpaces>82317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RG.271.8.2024 – Remont drogi gminnej w miejscowości Turowice na terenie Gminy Jasieniec</dc:title>
  <dc:subject/>
  <dc:creator>Joanna Sankowska-Tecław</dc:creator>
  <cp:keywords/>
  <dc:description/>
  <cp:lastModifiedBy>Joanna Sankowska-Tecław</cp:lastModifiedBy>
  <cp:revision>811</cp:revision>
  <cp:lastPrinted>2023-02-08T09:01:00Z</cp:lastPrinted>
  <dcterms:created xsi:type="dcterms:W3CDTF">2021-05-06T06:54:00Z</dcterms:created>
  <dcterms:modified xsi:type="dcterms:W3CDTF">2024-03-20T09:20:00Z</dcterms:modified>
</cp:coreProperties>
</file>