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EA63" w14:textId="73ED1D62" w:rsidR="00606748" w:rsidRPr="00606748" w:rsidRDefault="00126947" w:rsidP="004D5080">
      <w:pPr>
        <w:spacing w:before="480" w:after="480" w:line="276" w:lineRule="auto"/>
        <w:jc w:val="center"/>
        <w:rPr>
          <w:rFonts w:ascii="Tahoma" w:eastAsia="Tahoma" w:hAnsi="Tahoma" w:cs="Cambria"/>
          <w:lang w:val="x-none"/>
        </w:rPr>
      </w:pPr>
      <w:r w:rsidRPr="00476106">
        <w:rPr>
          <w:rFonts w:ascii="Arial" w:eastAsia="Times New Roman" w:hAnsi="Arial" w:cs="Arial"/>
          <w:b/>
          <w:caps/>
          <w:sz w:val="28"/>
          <w:szCs w:val="28"/>
          <w:lang w:eastAsia="pl-PL"/>
        </w:rPr>
        <w:t xml:space="preserve">specyfikacja warunków zamówienia </w:t>
      </w:r>
      <w:r w:rsidRPr="00476106">
        <w:rPr>
          <w:rFonts w:ascii="Arial" w:eastAsia="Times New Roman" w:hAnsi="Arial" w:cs="Arial"/>
          <w:b/>
          <w:caps/>
          <w:sz w:val="28"/>
          <w:szCs w:val="28"/>
          <w:lang w:eastAsia="pl-PL"/>
        </w:rPr>
        <w:br/>
      </w:r>
      <w:r w:rsidR="00606748" w:rsidRPr="00606748">
        <w:rPr>
          <w:rFonts w:ascii="Tahoma" w:eastAsia="Tahoma" w:hAnsi="Tahoma" w:cs="Cambria"/>
          <w:lang w:val="x-none"/>
        </w:rPr>
        <w:t xml:space="preserve">                                  </w:t>
      </w:r>
    </w:p>
    <w:p w14:paraId="444E6462" w14:textId="3B22BB3D" w:rsidR="00126947" w:rsidRPr="002E605E" w:rsidRDefault="00606748" w:rsidP="001752C4">
      <w:pPr>
        <w:spacing w:before="40" w:after="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Z</w:t>
      </w:r>
      <w:r w:rsidR="00126947" w:rsidRPr="002E605E">
        <w:rPr>
          <w:rFonts w:ascii="Times New Roman" w:eastAsia="Times New Roman" w:hAnsi="Times New Roman" w:cs="Times New Roman"/>
          <w:b/>
          <w:caps/>
          <w:lang w:eastAsia="pl-PL"/>
        </w:rPr>
        <w:t>AMAWIAJĄCY:</w:t>
      </w:r>
    </w:p>
    <w:p w14:paraId="0E6DCC3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Gmina Jasieniec</w:t>
      </w:r>
    </w:p>
    <w:p w14:paraId="253FE778"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ul. Warecka 42, 05-604 Jasieniec</w:t>
      </w:r>
    </w:p>
    <w:p w14:paraId="1F9FB4BF"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woj. mazowieckie, Polska</w:t>
      </w:r>
    </w:p>
    <w:p w14:paraId="4CE5C82C"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tel: 48/ 661 35 70   fax: 48/ 661 35 81</w:t>
      </w:r>
    </w:p>
    <w:p w14:paraId="263D101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e-mail: jasieniec@jasieniec.pl</w:t>
      </w:r>
    </w:p>
    <w:p w14:paraId="0F9ED624"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NIP 797-194-57-41   REGON 670223729</w:t>
      </w:r>
    </w:p>
    <w:p w14:paraId="5B89D4C1" w14:textId="2A2E9BD0" w:rsidR="00126947" w:rsidRPr="002E605E" w:rsidRDefault="00126947" w:rsidP="001752C4">
      <w:pPr>
        <w:spacing w:before="40" w:after="0" w:line="276" w:lineRule="auto"/>
        <w:jc w:val="center"/>
        <w:rPr>
          <w:rFonts w:ascii="Times New Roman" w:eastAsia="Times New Roman" w:hAnsi="Times New Roman" w:cs="Times New Roman"/>
          <w:b/>
          <w:caps/>
          <w:lang w:eastAsia="pl-PL"/>
        </w:rPr>
      </w:pPr>
    </w:p>
    <w:p w14:paraId="00151B98" w14:textId="77777777" w:rsidR="003A1A53" w:rsidRPr="002E605E" w:rsidRDefault="003A1A53" w:rsidP="001752C4">
      <w:pPr>
        <w:spacing w:before="40" w:after="0" w:line="276" w:lineRule="auto"/>
        <w:jc w:val="center"/>
        <w:rPr>
          <w:rFonts w:ascii="Times New Roman" w:eastAsia="Times New Roman" w:hAnsi="Times New Roman" w:cs="Times New Roman"/>
          <w:b/>
          <w:caps/>
          <w:lang w:eastAsia="pl-PL"/>
        </w:rPr>
      </w:pPr>
    </w:p>
    <w:p w14:paraId="2DF5157F" w14:textId="735D565F" w:rsidR="006C138F" w:rsidRDefault="00126947" w:rsidP="001752C4">
      <w:pPr>
        <w:spacing w:after="0" w:line="276" w:lineRule="auto"/>
        <w:jc w:val="both"/>
        <w:rPr>
          <w:rFonts w:ascii="Times New Roman" w:eastAsia="Times New Roman" w:hAnsi="Times New Roman" w:cs="Times New Roman"/>
          <w:b/>
          <w:bCs/>
          <w:lang w:eastAsia="pl-PL"/>
        </w:rPr>
      </w:pPr>
      <w:bookmarkStart w:id="0" w:name="_Hlk66948466"/>
      <w:r w:rsidRPr="002E605E">
        <w:rPr>
          <w:rFonts w:ascii="Times New Roman" w:eastAsia="Times New Roman" w:hAnsi="Times New Roman" w:cs="Times New Roman"/>
          <w:lang w:eastAsia="pl-PL"/>
        </w:rPr>
        <w:t xml:space="preserve">Zaprasza do złożenia oferty w postępowaniu o udzielenie zamówienia publicznego prowadzonego w trybie podstawowym </w:t>
      </w:r>
      <w:r w:rsidR="006960A7" w:rsidRPr="002E605E">
        <w:rPr>
          <w:rFonts w:ascii="Times New Roman" w:eastAsia="Times New Roman" w:hAnsi="Times New Roman" w:cs="Times New Roman"/>
          <w:lang w:eastAsia="pl-PL"/>
        </w:rPr>
        <w:t>z możl</w:t>
      </w:r>
      <w:r w:rsidR="001B69DD">
        <w:rPr>
          <w:rFonts w:ascii="Times New Roman" w:eastAsia="Times New Roman" w:hAnsi="Times New Roman" w:cs="Times New Roman"/>
          <w:lang w:eastAsia="pl-PL"/>
        </w:rPr>
        <w:t>i</w:t>
      </w:r>
      <w:r w:rsidR="006960A7" w:rsidRPr="002E605E">
        <w:rPr>
          <w:rFonts w:ascii="Times New Roman" w:eastAsia="Times New Roman" w:hAnsi="Times New Roman" w:cs="Times New Roman"/>
          <w:lang w:eastAsia="pl-PL"/>
        </w:rPr>
        <w:t>wością</w:t>
      </w:r>
      <w:r w:rsidRPr="002E605E">
        <w:rPr>
          <w:rFonts w:ascii="Times New Roman" w:eastAsia="Times New Roman" w:hAnsi="Times New Roman" w:cs="Times New Roman"/>
          <w:lang w:eastAsia="pl-PL"/>
        </w:rPr>
        <w:t xml:space="preserve"> negocjacji o wartości zamówienia nie przekraczającej progów unijnych o jakich stanowi art. 3 ustawy z 11 września 2019 r. – Prawo zamówień publicznych (Dz. U. z 20</w:t>
      </w:r>
      <w:r w:rsidR="00880643">
        <w:rPr>
          <w:rFonts w:ascii="Times New Roman" w:eastAsia="Times New Roman" w:hAnsi="Times New Roman" w:cs="Times New Roman"/>
          <w:lang w:eastAsia="pl-PL"/>
        </w:rPr>
        <w:t>22</w:t>
      </w:r>
      <w:r w:rsidRPr="002E605E">
        <w:rPr>
          <w:rFonts w:ascii="Times New Roman" w:eastAsia="Times New Roman" w:hAnsi="Times New Roman" w:cs="Times New Roman"/>
          <w:lang w:eastAsia="pl-PL"/>
        </w:rPr>
        <w:t xml:space="preserve"> r. poz. </w:t>
      </w:r>
      <w:r w:rsidR="00880643">
        <w:rPr>
          <w:rFonts w:ascii="Times New Roman" w:eastAsia="Times New Roman" w:hAnsi="Times New Roman" w:cs="Times New Roman"/>
          <w:lang w:eastAsia="pl-PL"/>
        </w:rPr>
        <w:t>1710</w:t>
      </w:r>
      <w:r w:rsidRPr="002E605E">
        <w:rPr>
          <w:rFonts w:ascii="Times New Roman" w:eastAsia="Times New Roman" w:hAnsi="Times New Roman" w:cs="Times New Roman"/>
          <w:lang w:eastAsia="pl-PL"/>
        </w:rPr>
        <w:t xml:space="preserve">) – dalej </w:t>
      </w:r>
      <w:r w:rsidR="00EE0538" w:rsidRPr="002E605E">
        <w:rPr>
          <w:rFonts w:ascii="Times New Roman" w:eastAsia="Times New Roman" w:hAnsi="Times New Roman" w:cs="Times New Roman"/>
          <w:lang w:eastAsia="pl-PL"/>
        </w:rPr>
        <w:t>PZP</w:t>
      </w:r>
      <w:r w:rsidRPr="002E605E">
        <w:rPr>
          <w:rFonts w:ascii="Times New Roman" w:eastAsia="Times New Roman" w:hAnsi="Times New Roman" w:cs="Times New Roman"/>
          <w:lang w:eastAsia="pl-PL"/>
        </w:rPr>
        <w:t xml:space="preserve"> na ROBOTY BUDOWLANE pn</w:t>
      </w:r>
      <w:r w:rsidR="008274D7" w:rsidRPr="002E605E">
        <w:rPr>
          <w:rFonts w:ascii="Times New Roman" w:eastAsia="Times New Roman" w:hAnsi="Times New Roman" w:cs="Times New Roman"/>
          <w:lang w:eastAsia="pl-PL"/>
        </w:rPr>
        <w:t xml:space="preserve">. </w:t>
      </w:r>
      <w:r w:rsidR="003B19DF">
        <w:rPr>
          <w:rFonts w:ascii="Times New Roman" w:eastAsia="Times New Roman" w:hAnsi="Times New Roman" w:cs="Times New Roman"/>
          <w:b/>
          <w:bCs/>
          <w:lang w:eastAsia="pl-PL"/>
        </w:rPr>
        <w:t xml:space="preserve">Wymiana opraw oświetlenia ulicznego na energooszczędne w Gminie Jasieniec </w:t>
      </w:r>
    </w:p>
    <w:p w14:paraId="5665743A" w14:textId="77777777" w:rsidR="00E061BC" w:rsidRDefault="00E061BC" w:rsidP="001752C4">
      <w:pPr>
        <w:spacing w:after="0" w:line="276" w:lineRule="auto"/>
        <w:jc w:val="both"/>
        <w:rPr>
          <w:rFonts w:ascii="Times New Roman" w:eastAsia="Times New Roman" w:hAnsi="Times New Roman" w:cs="Times New Roman"/>
          <w:b/>
          <w:bCs/>
          <w:lang w:eastAsia="pl-PL"/>
        </w:rPr>
      </w:pPr>
    </w:p>
    <w:p w14:paraId="5DDE052A" w14:textId="77777777" w:rsidR="00B71CA7" w:rsidRPr="002E605E" w:rsidRDefault="00B71CA7" w:rsidP="001752C4">
      <w:pPr>
        <w:spacing w:after="0" w:line="276" w:lineRule="auto"/>
        <w:jc w:val="center"/>
        <w:rPr>
          <w:rFonts w:ascii="Times New Roman" w:eastAsia="Times New Roman" w:hAnsi="Times New Roman" w:cs="Times New Roman"/>
          <w:b/>
          <w:bCs/>
          <w:lang w:eastAsia="pl-PL"/>
        </w:rPr>
      </w:pPr>
    </w:p>
    <w:p w14:paraId="51B3DA5C" w14:textId="5DAD5DC0" w:rsidR="00126947" w:rsidRPr="002E605E" w:rsidRDefault="00DD2F5F" w:rsidP="001752C4">
      <w:pPr>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 xml:space="preserve">Zadanie realizowane </w:t>
      </w:r>
      <w:r w:rsidR="00012C6C" w:rsidRPr="002E605E">
        <w:rPr>
          <w:rFonts w:ascii="Times New Roman" w:eastAsia="Times New Roman" w:hAnsi="Times New Roman" w:cs="Times New Roman"/>
          <w:b/>
          <w:bCs/>
          <w:lang w:eastAsia="pl-PL"/>
        </w:rPr>
        <w:t>będzie</w:t>
      </w:r>
      <w:r w:rsidRPr="002E605E">
        <w:rPr>
          <w:rFonts w:ascii="Times New Roman" w:eastAsia="Times New Roman" w:hAnsi="Times New Roman" w:cs="Times New Roman"/>
          <w:b/>
          <w:bCs/>
          <w:lang w:eastAsia="pl-PL"/>
        </w:rPr>
        <w:t xml:space="preserve"> </w:t>
      </w:r>
      <w:r w:rsidR="00130846">
        <w:rPr>
          <w:rFonts w:ascii="Times New Roman" w:eastAsia="Times New Roman" w:hAnsi="Times New Roman" w:cs="Times New Roman"/>
          <w:b/>
          <w:bCs/>
          <w:lang w:eastAsia="pl-PL"/>
        </w:rPr>
        <w:t>przy pomocy finansowej</w:t>
      </w:r>
      <w:r w:rsidRPr="002E605E">
        <w:rPr>
          <w:rFonts w:ascii="Times New Roman" w:eastAsia="Times New Roman" w:hAnsi="Times New Roman" w:cs="Times New Roman"/>
          <w:b/>
          <w:bCs/>
          <w:lang w:eastAsia="pl-PL"/>
        </w:rPr>
        <w:t xml:space="preserve"> </w:t>
      </w:r>
      <w:r w:rsidR="000C2D53">
        <w:rPr>
          <w:rFonts w:ascii="Times New Roman" w:eastAsia="Times New Roman" w:hAnsi="Times New Roman" w:cs="Times New Roman"/>
          <w:b/>
          <w:bCs/>
          <w:lang w:eastAsia="pl-PL"/>
        </w:rPr>
        <w:t xml:space="preserve"> </w:t>
      </w:r>
      <w:r w:rsidR="003B19DF">
        <w:rPr>
          <w:rFonts w:ascii="Times New Roman" w:eastAsia="Times New Roman" w:hAnsi="Times New Roman" w:cs="Times New Roman"/>
          <w:b/>
          <w:bCs/>
          <w:lang w:eastAsia="pl-PL"/>
        </w:rPr>
        <w:t xml:space="preserve">dotacji celowej z </w:t>
      </w:r>
      <w:r w:rsidR="00130846">
        <w:rPr>
          <w:rFonts w:ascii="Times New Roman" w:eastAsia="Times New Roman" w:hAnsi="Times New Roman" w:cs="Times New Roman"/>
          <w:b/>
          <w:bCs/>
          <w:lang w:eastAsia="pl-PL"/>
        </w:rPr>
        <w:t>Budżetu Województwa Mazowieckiego</w:t>
      </w:r>
      <w:r w:rsidR="003B19DF">
        <w:rPr>
          <w:rFonts w:ascii="Times New Roman" w:eastAsia="Times New Roman" w:hAnsi="Times New Roman" w:cs="Times New Roman"/>
          <w:b/>
          <w:bCs/>
          <w:lang w:eastAsia="pl-PL"/>
        </w:rPr>
        <w:t xml:space="preserve"> </w:t>
      </w:r>
      <w:r w:rsidR="00130846">
        <w:rPr>
          <w:rFonts w:ascii="Times New Roman" w:eastAsia="Times New Roman" w:hAnsi="Times New Roman" w:cs="Times New Roman"/>
          <w:b/>
          <w:bCs/>
          <w:lang w:eastAsia="pl-PL"/>
        </w:rPr>
        <w:t xml:space="preserve"> w ramach „Mazowieckiego Instrumentu </w:t>
      </w:r>
      <w:r w:rsidR="003B19DF">
        <w:rPr>
          <w:rFonts w:ascii="Times New Roman" w:eastAsia="Times New Roman" w:hAnsi="Times New Roman" w:cs="Times New Roman"/>
          <w:b/>
          <w:bCs/>
          <w:lang w:eastAsia="pl-PL"/>
        </w:rPr>
        <w:t>Wsparcia Adaptacji do Zmian Klimatu – Mazowsze dla klimatu</w:t>
      </w:r>
      <w:r w:rsidR="00130846">
        <w:rPr>
          <w:rFonts w:ascii="Times New Roman" w:eastAsia="Times New Roman" w:hAnsi="Times New Roman" w:cs="Times New Roman"/>
          <w:b/>
          <w:bCs/>
          <w:lang w:eastAsia="pl-PL"/>
        </w:rPr>
        <w:t xml:space="preserve"> 2023” </w:t>
      </w:r>
    </w:p>
    <w:p w14:paraId="7BCCEAFD" w14:textId="77777777" w:rsidR="00126947" w:rsidRPr="002E605E" w:rsidRDefault="00126947" w:rsidP="001752C4">
      <w:pPr>
        <w:spacing w:after="0" w:line="276" w:lineRule="auto"/>
        <w:jc w:val="center"/>
        <w:rPr>
          <w:rFonts w:ascii="Times New Roman" w:eastAsia="Times New Roman" w:hAnsi="Times New Roman" w:cs="Times New Roman"/>
          <w:b/>
          <w:lang w:eastAsia="pl-PL"/>
        </w:rPr>
      </w:pPr>
    </w:p>
    <w:p w14:paraId="7F5FD781" w14:textId="77777777" w:rsidR="00126947" w:rsidRPr="002E605E" w:rsidRDefault="00126947" w:rsidP="001752C4">
      <w:pPr>
        <w:tabs>
          <w:tab w:val="left" w:pos="426"/>
        </w:tabs>
        <w:suppressAutoHyphens/>
        <w:spacing w:after="0" w:line="276" w:lineRule="auto"/>
        <w:jc w:val="center"/>
        <w:rPr>
          <w:rFonts w:ascii="Times New Roman" w:eastAsia="Times New Roman" w:hAnsi="Times New Roman" w:cs="Times New Roman"/>
          <w:noProof/>
          <w:lang w:eastAsia="pl-PL"/>
        </w:rPr>
      </w:pPr>
    </w:p>
    <w:bookmarkEnd w:id="0"/>
    <w:p w14:paraId="60243AB3" w14:textId="42C80D29" w:rsidR="002049CF" w:rsidRDefault="00126947"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Pr>
          <w:rFonts w:ascii="Times New Roman" w:eastAsia="Times New Roman" w:hAnsi="Times New Roman" w:cs="Times New Roman"/>
          <w:b/>
          <w:lang w:eastAsia="pl-PL"/>
        </w:rPr>
        <w:t>P</w:t>
      </w:r>
      <w:r w:rsidRPr="002E605E">
        <w:rPr>
          <w:rFonts w:ascii="Times New Roman" w:eastAsia="Times New Roman" w:hAnsi="Times New Roman" w:cs="Times New Roman"/>
          <w:b/>
          <w:lang w:eastAsia="pl-PL"/>
        </w:rPr>
        <w:t>latformy</w:t>
      </w:r>
      <w:r w:rsidR="002049CF" w:rsidRPr="002E605E">
        <w:rPr>
          <w:rFonts w:ascii="Times New Roman" w:eastAsia="Times New Roman" w:hAnsi="Times New Roman" w:cs="Times New Roman"/>
          <w:b/>
          <w:lang w:eastAsia="pl-PL"/>
        </w:rPr>
        <w:t xml:space="preserve"> e-zamówienia, dostępnej pod adresem </w:t>
      </w:r>
      <w:hyperlink r:id="rId8" w:history="1">
        <w:r w:rsidR="002049CF" w:rsidRPr="002E605E">
          <w:rPr>
            <w:rStyle w:val="Hipercze"/>
            <w:rFonts w:ascii="Times New Roman" w:eastAsia="Times New Roman" w:hAnsi="Times New Roman"/>
            <w:b/>
            <w:color w:val="auto"/>
            <w:lang w:eastAsia="pl-PL"/>
          </w:rPr>
          <w:t>https://ezamowienia.gov.pl</w:t>
        </w:r>
      </w:hyperlink>
      <w:r w:rsidR="002049CF" w:rsidRPr="002E605E">
        <w:rPr>
          <w:rFonts w:ascii="Times New Roman" w:eastAsia="Times New Roman" w:hAnsi="Times New Roman" w:cs="Times New Roman"/>
          <w:b/>
          <w:lang w:eastAsia="pl-PL"/>
        </w:rPr>
        <w:t xml:space="preserve">  </w:t>
      </w:r>
    </w:p>
    <w:p w14:paraId="1EEB03FE" w14:textId="77777777" w:rsidR="005249CE" w:rsidRDefault="005249CE"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p>
    <w:p w14:paraId="7A8B2607" w14:textId="2CAC5176" w:rsidR="00F8036C" w:rsidRPr="002E605E" w:rsidRDefault="00126947" w:rsidP="001752C4">
      <w:pPr>
        <w:tabs>
          <w:tab w:val="center" w:pos="4536"/>
          <w:tab w:val="left" w:pos="6945"/>
        </w:tabs>
        <w:spacing w:before="600" w:after="600" w:line="276" w:lineRule="auto"/>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Nr postępowania: RG.27</w:t>
      </w:r>
      <w:r w:rsidR="006F0C08"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9C1619">
        <w:rPr>
          <w:rFonts w:ascii="Times New Roman" w:eastAsia="Times New Roman" w:hAnsi="Times New Roman" w:cs="Times New Roman"/>
          <w:b/>
          <w:bCs/>
          <w:lang w:eastAsia="pl-PL"/>
        </w:rPr>
        <w:t>2</w:t>
      </w:r>
      <w:r w:rsidR="003C49BC">
        <w:rPr>
          <w:rFonts w:ascii="Times New Roman" w:eastAsia="Times New Roman" w:hAnsi="Times New Roman" w:cs="Times New Roman"/>
          <w:b/>
          <w:bCs/>
          <w:lang w:eastAsia="pl-PL"/>
        </w:rPr>
        <w:t>5</w:t>
      </w:r>
      <w:r w:rsidRPr="002E605E">
        <w:rPr>
          <w:rFonts w:ascii="Times New Roman" w:eastAsia="Times New Roman" w:hAnsi="Times New Roman" w:cs="Times New Roman"/>
          <w:b/>
          <w:bCs/>
          <w:lang w:eastAsia="pl-PL"/>
        </w:rPr>
        <w:t>.</w:t>
      </w:r>
      <w:r w:rsidR="006857A2" w:rsidRPr="002E605E">
        <w:rPr>
          <w:rFonts w:ascii="Times New Roman" w:eastAsia="Times New Roman" w:hAnsi="Times New Roman" w:cs="Times New Roman"/>
          <w:b/>
          <w:bCs/>
          <w:lang w:eastAsia="pl-PL"/>
        </w:rPr>
        <w:t>2</w:t>
      </w:r>
      <w:r w:rsidRPr="002E605E">
        <w:rPr>
          <w:rFonts w:ascii="Times New Roman" w:eastAsia="Times New Roman" w:hAnsi="Times New Roman" w:cs="Times New Roman"/>
          <w:b/>
          <w:bCs/>
          <w:lang w:eastAsia="pl-PL"/>
        </w:rPr>
        <w:t>02</w:t>
      </w:r>
      <w:r w:rsidR="00D2341A" w:rsidRPr="002E605E">
        <w:rPr>
          <w:rFonts w:ascii="Times New Roman" w:eastAsia="Times New Roman" w:hAnsi="Times New Roman" w:cs="Times New Roman"/>
          <w:b/>
          <w:bCs/>
          <w:lang w:eastAsia="pl-PL"/>
        </w:rPr>
        <w:t>3</w:t>
      </w:r>
    </w:p>
    <w:p w14:paraId="2FE7AB86" w14:textId="0AAF56DD" w:rsidR="00F8036C" w:rsidRDefault="001E7BB5" w:rsidP="004152DC">
      <w:pPr>
        <w:tabs>
          <w:tab w:val="num" w:pos="0"/>
        </w:tabs>
        <w:suppressAutoHyphens/>
        <w:spacing w:after="40" w:line="276" w:lineRule="auto"/>
        <w:ind w:left="709" w:hanging="709"/>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p>
    <w:p w14:paraId="03A40161" w14:textId="45D59658" w:rsidR="004152DC" w:rsidRDefault="004152DC" w:rsidP="004152DC">
      <w:pPr>
        <w:tabs>
          <w:tab w:val="num" w:pos="0"/>
        </w:tabs>
        <w:suppressAutoHyphens/>
        <w:spacing w:after="40" w:line="276" w:lineRule="auto"/>
        <w:ind w:left="709" w:hanging="709"/>
        <w:rPr>
          <w:rFonts w:ascii="Times New Roman" w:eastAsia="Times New Roman" w:hAnsi="Times New Roman" w:cs="Times New Roman"/>
          <w:b/>
          <w:lang w:eastAsia="pl-PL"/>
        </w:rPr>
      </w:pPr>
    </w:p>
    <w:p w14:paraId="0132D61E" w14:textId="33A06DEF" w:rsidR="005249CE" w:rsidRDefault="00AE1427" w:rsidP="004D5080">
      <w:pPr>
        <w:tabs>
          <w:tab w:val="num" w:pos="0"/>
        </w:tabs>
        <w:suppressAutoHyphens/>
        <w:spacing w:after="40" w:line="276" w:lineRule="auto"/>
        <w:ind w:left="709" w:hanging="709"/>
        <w:rPr>
          <w:rFonts w:ascii="Times New Roman" w:eastAsia="Times New Roman" w:hAnsi="Times New Roman" w:cs="Times New Roman"/>
          <w:b/>
          <w:caps/>
          <w:lang w:eastAsia="pl-PL"/>
        </w:rPr>
      </w:pP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p>
    <w:p w14:paraId="22942EB2"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2FB31BE4"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4A214031"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0FAE0922"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1A1A8F27"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7F7534A4"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7C334C63" w14:textId="5439B035" w:rsidR="00126947" w:rsidRPr="002E605E" w:rsidRDefault="00126947" w:rsidP="001752C4">
      <w:pPr>
        <w:spacing w:after="4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JASIENIEC,</w:t>
      </w:r>
      <w:r w:rsidR="005324C3" w:rsidRPr="002E605E">
        <w:rPr>
          <w:rFonts w:ascii="Times New Roman" w:eastAsia="Times New Roman" w:hAnsi="Times New Roman" w:cs="Times New Roman"/>
          <w:b/>
          <w:caps/>
          <w:lang w:eastAsia="pl-PL"/>
        </w:rPr>
        <w:t xml:space="preserve"> </w:t>
      </w:r>
      <w:r w:rsidR="009C1619">
        <w:rPr>
          <w:rFonts w:ascii="Times New Roman" w:eastAsia="Times New Roman" w:hAnsi="Times New Roman" w:cs="Times New Roman"/>
          <w:b/>
          <w:caps/>
          <w:lang w:eastAsia="pl-PL"/>
        </w:rPr>
        <w:t>WRZESIEŃ</w:t>
      </w:r>
      <w:r w:rsidRPr="002E605E">
        <w:rPr>
          <w:rFonts w:ascii="Times New Roman" w:eastAsia="Times New Roman" w:hAnsi="Times New Roman" w:cs="Times New Roman"/>
          <w:b/>
          <w:caps/>
          <w:lang w:eastAsia="pl-PL"/>
        </w:rPr>
        <w:t xml:space="preserve"> 202</w:t>
      </w:r>
      <w:r w:rsidR="008274D7" w:rsidRPr="002E605E">
        <w:rPr>
          <w:rFonts w:ascii="Times New Roman" w:eastAsia="Times New Roman" w:hAnsi="Times New Roman" w:cs="Times New Roman"/>
          <w:b/>
          <w:caps/>
          <w:lang w:eastAsia="pl-PL"/>
        </w:rPr>
        <w:t>3</w:t>
      </w:r>
    </w:p>
    <w:p w14:paraId="32360A2E" w14:textId="61985EFD" w:rsidR="00F64F2A" w:rsidRPr="002E605E" w:rsidRDefault="00EB1E8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INFORMACJE OGÓLNE</w:t>
      </w:r>
    </w:p>
    <w:p w14:paraId="2D80E960" w14:textId="77777777" w:rsidR="009500B4" w:rsidRPr="002E605E" w:rsidRDefault="009500B4" w:rsidP="001752C4">
      <w:pPr>
        <w:pStyle w:val="Akapitzlist"/>
        <w:spacing w:line="276" w:lineRule="auto"/>
        <w:ind w:left="1080"/>
        <w:rPr>
          <w:rFonts w:ascii="Times New Roman" w:hAnsi="Times New Roman" w:cs="Times New Roman"/>
          <w:b/>
          <w:bCs/>
          <w:u w:val="single"/>
        </w:rPr>
      </w:pPr>
    </w:p>
    <w:p w14:paraId="1DEA3DBA" w14:textId="377FF150" w:rsidR="00126947" w:rsidRPr="002E605E" w:rsidRDefault="00126947">
      <w:pPr>
        <w:pStyle w:val="Akapitzlist"/>
        <w:numPr>
          <w:ilvl w:val="0"/>
          <w:numId w:val="47"/>
        </w:numPr>
        <w:autoSpaceDE w:val="0"/>
        <w:autoSpaceDN w:val="0"/>
        <w:adjustRightInd w:val="0"/>
        <w:spacing w:line="276" w:lineRule="auto"/>
        <w:jc w:val="both"/>
        <w:rPr>
          <w:rFonts w:ascii="Times New Roman" w:hAnsi="Times New Roman" w:cs="Times New Roman"/>
          <w:b/>
          <w:bCs/>
        </w:rPr>
      </w:pPr>
      <w:r w:rsidRPr="002E605E">
        <w:rPr>
          <w:rFonts w:ascii="Times New Roman" w:hAnsi="Times New Roman" w:cs="Times New Roman"/>
        </w:rPr>
        <w:t xml:space="preserve">Nazwa oraz adres Zamawiającego: </w:t>
      </w:r>
      <w:r w:rsidRPr="002E605E">
        <w:rPr>
          <w:rFonts w:ascii="Times New Roman" w:hAnsi="Times New Roman" w:cs="Times New Roman"/>
          <w:b/>
          <w:bCs/>
        </w:rPr>
        <w:t>Gmina Jasieniec, ul. Warecka 42, 05-604 Jasieniec</w:t>
      </w:r>
    </w:p>
    <w:p w14:paraId="3E4ED49F"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Numer telefonu:</w:t>
      </w:r>
      <w:r w:rsidRPr="002E605E">
        <w:rPr>
          <w:rFonts w:ascii="Times New Roman" w:hAnsi="Times New Roman" w:cs="Times New Roman"/>
          <w:b/>
          <w:bCs/>
        </w:rPr>
        <w:t xml:space="preserve"> </w:t>
      </w:r>
      <w:r w:rsidRPr="002E605E">
        <w:rPr>
          <w:rFonts w:ascii="Times New Roman" w:hAnsi="Times New Roman" w:cs="Times New Roman"/>
        </w:rPr>
        <w:t>48/ 661 35 70</w:t>
      </w:r>
    </w:p>
    <w:p w14:paraId="713FBF9C"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 xml:space="preserve">Adres poczty elektronicznej: </w:t>
      </w:r>
      <w:hyperlink r:id="rId9" w:history="1">
        <w:r w:rsidRPr="002E605E">
          <w:rPr>
            <w:rStyle w:val="Hipercze"/>
            <w:rFonts w:ascii="Times New Roman" w:hAnsi="Times New Roman"/>
            <w:color w:val="auto"/>
          </w:rPr>
          <w:t>jasieniec@jasieniec.pl</w:t>
        </w:r>
      </w:hyperlink>
      <w:r w:rsidRPr="002E605E">
        <w:rPr>
          <w:rStyle w:val="Hipercze"/>
          <w:rFonts w:ascii="Times New Roman" w:hAnsi="Times New Roman"/>
          <w:color w:val="auto"/>
        </w:rPr>
        <w:t xml:space="preserve"> </w:t>
      </w:r>
    </w:p>
    <w:p w14:paraId="35A6BA6F" w14:textId="161ABBD2"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rPr>
        <w:tab/>
      </w:r>
      <w:r w:rsidRPr="002E605E">
        <w:rPr>
          <w:rFonts w:ascii="Times New Roman" w:hAnsi="Times New Roman" w:cs="Times New Roman"/>
        </w:rPr>
        <w:tab/>
      </w:r>
      <w:r w:rsidR="00126947" w:rsidRPr="002E605E">
        <w:rPr>
          <w:rFonts w:ascii="Times New Roman" w:hAnsi="Times New Roman" w:cs="Times New Roman"/>
        </w:rPr>
        <w:t xml:space="preserve">NIP: 797-194-57-41   </w:t>
      </w:r>
    </w:p>
    <w:p w14:paraId="6BCCFF51" w14:textId="2441E746"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b/>
        </w:rPr>
        <w:tab/>
      </w:r>
      <w:r w:rsidRPr="002E605E">
        <w:rPr>
          <w:rFonts w:ascii="Times New Roman" w:hAnsi="Times New Roman" w:cs="Times New Roman"/>
          <w:b/>
        </w:rPr>
        <w:tab/>
      </w:r>
      <w:r w:rsidR="00126947" w:rsidRPr="002E605E">
        <w:rPr>
          <w:rFonts w:ascii="Times New Roman" w:hAnsi="Times New Roman" w:cs="Times New Roman"/>
        </w:rPr>
        <w:t xml:space="preserve">Godziny pracy: </w:t>
      </w:r>
      <w:r w:rsidR="00DA3293" w:rsidRPr="002E605E">
        <w:rPr>
          <w:rFonts w:ascii="Times New Roman" w:hAnsi="Times New Roman" w:cs="Times New Roman"/>
          <w:caps/>
        </w:rPr>
        <w:t>7.30</w:t>
      </w:r>
      <w:r w:rsidR="00126947" w:rsidRPr="002E605E">
        <w:rPr>
          <w:rFonts w:ascii="Times New Roman" w:hAnsi="Times New Roman" w:cs="Times New Roman"/>
          <w:caps/>
        </w:rPr>
        <w:t xml:space="preserve"> – 15.30 </w:t>
      </w:r>
      <w:r w:rsidR="00126947" w:rsidRPr="002E605E">
        <w:rPr>
          <w:rFonts w:ascii="Times New Roman" w:hAnsi="Times New Roman" w:cs="Times New Roman"/>
        </w:rPr>
        <w:t>od poniedziałku do piątku.</w:t>
      </w:r>
    </w:p>
    <w:p w14:paraId="38207715" w14:textId="00972F1A"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0" w:history="1">
        <w:r w:rsidR="00EB1E8F" w:rsidRPr="002E605E">
          <w:rPr>
            <w:rStyle w:val="Hipercze"/>
            <w:rFonts w:ascii="Times New Roman" w:eastAsia="Times New Roman" w:hAnsi="Times New Roman"/>
            <w:color w:val="auto"/>
            <w:lang w:eastAsia="pl-PL"/>
          </w:rPr>
          <w:t>jasieniec@jasieniec.pl</w:t>
        </w:r>
      </w:hyperlink>
      <w:r w:rsidRPr="002E605E">
        <w:rPr>
          <w:rFonts w:ascii="Times New Roman" w:eastAsia="Times New Roman" w:hAnsi="Times New Roman" w:cs="Times New Roman"/>
          <w:lang w:eastAsia="pl-PL"/>
        </w:rPr>
        <w:t xml:space="preserve"> lub platformy e-zamówienia, dostępnej pod adresem </w:t>
      </w:r>
      <w:hyperlink r:id="rId11"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t>
      </w:r>
    </w:p>
    <w:p w14:paraId="508537C5" w14:textId="2DBA7CB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2E605E">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1C5F5818" w:rsidR="00803C28" w:rsidRPr="002E605E" w:rsidRDefault="00803C28" w:rsidP="001752C4">
      <w:pPr>
        <w:widowControl w:val="0"/>
        <w:spacing w:before="120" w:after="0" w:line="276" w:lineRule="auto"/>
        <w:ind w:left="567"/>
        <w:jc w:val="both"/>
        <w:rPr>
          <w:rFonts w:ascii="Times New Roman" w:eastAsia="Times New Roman" w:hAnsi="Times New Roman" w:cs="Times New Roman"/>
          <w:lang w:eastAsia="pl-PL"/>
        </w:rPr>
      </w:pPr>
      <w:r w:rsidRPr="00803C28">
        <w:rPr>
          <w:rFonts w:ascii="Times New Roman" w:eastAsia="Times New Roman" w:hAnsi="Times New Roman" w:cs="Times New Roman"/>
          <w:lang w:eastAsia="pl-PL"/>
        </w:rPr>
        <w:t>UWAGA – Wykonawca powinien dokładnie zapoznać się z instrukcją zakładania konta użytkownika, dostępną na platformie e-zamowienia, kafelek „Centrum Pomocy”.</w:t>
      </w:r>
    </w:p>
    <w:p w14:paraId="58A1D8A5" w14:textId="2B5FCD09"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2"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 zakładce „Centrum Pomocy”.</w:t>
      </w:r>
    </w:p>
    <w:p w14:paraId="46D1CD77" w14:textId="63FC66C5"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Maksymalny rozmiar plików przesyłanych za pośrednictwem platformy e-zamówienia wynosi 150 Mb. Minimalne wymagania techniczne dotyczące sprzętu używanego w celu korzystania z platformy e-zamówienia oraz wymagania dotyczące specyfikacji połączenia określa Regulamin Platformy e-zamówienia.</w:t>
      </w:r>
    </w:p>
    <w:p w14:paraId="79C43867" w14:textId="234680E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 datę przekazania oferty przyjmuje się datę jej przekazania na platformę e-zamówienia, a za datę przekazania dokumentów elektronicznych, cyfrowych odwzorowań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3DF0DAEF" w14:textId="10343440" w:rsidR="000C64E4" w:rsidRPr="000C64E4" w:rsidRDefault="00803C28" w:rsidP="000C64E4">
      <w:pPr>
        <w:pStyle w:val="Akapitzlist"/>
        <w:widowControl w:val="0"/>
        <w:numPr>
          <w:ilvl w:val="0"/>
          <w:numId w:val="47"/>
        </w:numPr>
        <w:spacing w:before="120" w:line="276" w:lineRule="auto"/>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Identyfikator postępowania na platformie e-zamówienia:</w:t>
      </w:r>
      <w:r w:rsidR="007E129C">
        <w:rPr>
          <w:rFonts w:ascii="Times New Roman" w:eastAsia="Times New Roman" w:hAnsi="Times New Roman" w:cs="Times New Roman"/>
          <w:lang w:eastAsia="pl-PL"/>
        </w:rPr>
        <w:t xml:space="preserve"> </w:t>
      </w:r>
      <w:r w:rsidR="007E129C" w:rsidRPr="007E129C">
        <w:rPr>
          <w:rFonts w:ascii="Times New Roman" w:eastAsia="Times New Roman" w:hAnsi="Times New Roman" w:cs="Times New Roman"/>
          <w:b/>
          <w:bCs/>
          <w:lang w:eastAsia="pl-PL"/>
        </w:rPr>
        <w:t> </w:t>
      </w:r>
      <w:r w:rsidR="009647F7" w:rsidRPr="009647F7">
        <w:rPr>
          <w:rFonts w:ascii="Times New Roman" w:eastAsia="Times New Roman" w:hAnsi="Times New Roman" w:cs="Times New Roman"/>
          <w:b/>
          <w:bCs/>
          <w:lang w:eastAsia="pl-PL"/>
        </w:rPr>
        <w:t>ocds-148610-b5e23cbe-5391-11ee-a60c-9ec5599dddc1</w:t>
      </w:r>
    </w:p>
    <w:p w14:paraId="11243DE8" w14:textId="1AA40D80" w:rsidR="003673E3" w:rsidRPr="007E6225" w:rsidRDefault="003673E3" w:rsidP="001752C4">
      <w:pPr>
        <w:widowControl w:val="0"/>
        <w:spacing w:before="120" w:after="0" w:line="276" w:lineRule="auto"/>
        <w:ind w:left="567"/>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 xml:space="preserve">Nr ogłoszenia w Biuletynie Zamówień Publicznych: </w:t>
      </w:r>
      <w:r w:rsidR="00B12BFB" w:rsidRPr="00B12BFB">
        <w:rPr>
          <w:rFonts w:ascii="Times New Roman" w:eastAsia="Times New Roman" w:hAnsi="Times New Roman" w:cs="Times New Roman"/>
          <w:b/>
          <w:bCs/>
          <w:lang w:eastAsia="pl-PL"/>
        </w:rPr>
        <w:t xml:space="preserve">2023/BZP </w:t>
      </w:r>
      <w:r w:rsidR="000E4AB6">
        <w:rPr>
          <w:rFonts w:ascii="Times New Roman" w:eastAsia="Times New Roman" w:hAnsi="Times New Roman" w:cs="Times New Roman"/>
          <w:b/>
          <w:bCs/>
          <w:lang w:eastAsia="pl-PL"/>
        </w:rPr>
        <w:t>00</w:t>
      </w:r>
      <w:r w:rsidR="003A400B">
        <w:rPr>
          <w:rFonts w:ascii="Times New Roman" w:eastAsia="Times New Roman" w:hAnsi="Times New Roman" w:cs="Times New Roman"/>
          <w:b/>
          <w:bCs/>
          <w:lang w:eastAsia="pl-PL"/>
        </w:rPr>
        <w:t>397850</w:t>
      </w:r>
      <w:r w:rsidR="007B01D6">
        <w:rPr>
          <w:rFonts w:ascii="Times New Roman" w:eastAsia="Times New Roman" w:hAnsi="Times New Roman" w:cs="Times New Roman"/>
          <w:b/>
          <w:bCs/>
          <w:lang w:eastAsia="pl-PL"/>
        </w:rPr>
        <w:t xml:space="preserve"> </w:t>
      </w:r>
      <w:r w:rsidR="00B12BFB" w:rsidRPr="00B12BFB">
        <w:rPr>
          <w:rFonts w:ascii="Times New Roman" w:eastAsia="Times New Roman" w:hAnsi="Times New Roman" w:cs="Times New Roman"/>
          <w:b/>
          <w:bCs/>
          <w:lang w:eastAsia="pl-PL"/>
        </w:rPr>
        <w:t>/01</w:t>
      </w:r>
      <w:r w:rsidR="00B12BFB">
        <w:rPr>
          <w:rFonts w:ascii="Times New Roman" w:eastAsia="Times New Roman" w:hAnsi="Times New Roman" w:cs="Times New Roman"/>
          <w:b/>
          <w:bCs/>
          <w:lang w:eastAsia="pl-PL"/>
        </w:rPr>
        <w:t xml:space="preserve"> </w:t>
      </w:r>
      <w:r w:rsidR="00B7116D" w:rsidRPr="007E6225">
        <w:rPr>
          <w:rFonts w:ascii="Times New Roman" w:eastAsia="Times New Roman" w:hAnsi="Times New Roman" w:cs="Times New Roman"/>
          <w:b/>
          <w:bCs/>
          <w:lang w:eastAsia="pl-PL"/>
        </w:rPr>
        <w:t>z dnia</w:t>
      </w:r>
      <w:r w:rsidR="003A352B">
        <w:rPr>
          <w:rFonts w:ascii="Times New Roman" w:eastAsia="Times New Roman" w:hAnsi="Times New Roman" w:cs="Times New Roman"/>
          <w:b/>
          <w:bCs/>
          <w:lang w:eastAsia="pl-PL"/>
        </w:rPr>
        <w:t xml:space="preserve"> </w:t>
      </w:r>
      <w:r w:rsidR="009647F7">
        <w:rPr>
          <w:rFonts w:ascii="Times New Roman" w:eastAsia="Times New Roman" w:hAnsi="Times New Roman" w:cs="Times New Roman"/>
          <w:b/>
          <w:bCs/>
          <w:lang w:eastAsia="pl-PL"/>
        </w:rPr>
        <w:t xml:space="preserve">15 września </w:t>
      </w:r>
      <w:r w:rsidR="007B01D6">
        <w:rPr>
          <w:rFonts w:ascii="Times New Roman" w:eastAsia="Times New Roman" w:hAnsi="Times New Roman" w:cs="Times New Roman"/>
          <w:b/>
          <w:bCs/>
          <w:lang w:eastAsia="pl-PL"/>
        </w:rPr>
        <w:t xml:space="preserve">    </w:t>
      </w:r>
      <w:r w:rsidR="00B7116D" w:rsidRPr="007E6225">
        <w:rPr>
          <w:rFonts w:ascii="Times New Roman" w:eastAsia="Times New Roman" w:hAnsi="Times New Roman" w:cs="Times New Roman"/>
          <w:b/>
          <w:bCs/>
          <w:lang w:eastAsia="pl-PL"/>
        </w:rPr>
        <w:t>2023r.</w:t>
      </w:r>
    </w:p>
    <w:p w14:paraId="6C69CF4C" w14:textId="38848CA7" w:rsidR="00B03997" w:rsidRPr="007B79EE" w:rsidRDefault="00803C28" w:rsidP="001752C4">
      <w:pPr>
        <w:widowControl w:val="0"/>
        <w:spacing w:before="120" w:after="0" w:line="276" w:lineRule="auto"/>
        <w:ind w:left="567"/>
        <w:jc w:val="both"/>
        <w:rPr>
          <w:rFonts w:ascii="Times New Roman" w:eastAsia="Times New Roman" w:hAnsi="Times New Roman" w:cs="Times New Roman"/>
          <w:b/>
          <w:bCs/>
          <w:lang w:eastAsia="pl-PL"/>
        </w:rPr>
      </w:pPr>
      <w:r w:rsidRPr="00803C28">
        <w:rPr>
          <w:rFonts w:ascii="Times New Roman" w:eastAsia="Times New Roman" w:hAnsi="Times New Roman" w:cs="Times New Roman"/>
          <w:lang w:eastAsia="pl-PL"/>
        </w:rPr>
        <w:t>adres strony internetowej prowadzonego postępowan</w:t>
      </w:r>
      <w:r w:rsidR="00410CCD">
        <w:rPr>
          <w:rFonts w:ascii="Times New Roman" w:eastAsia="Times New Roman" w:hAnsi="Times New Roman" w:cs="Times New Roman"/>
          <w:lang w:eastAsia="pl-PL"/>
        </w:rPr>
        <w:t xml:space="preserve">ia: </w:t>
      </w:r>
      <w:r w:rsidR="009647F7" w:rsidRPr="009647F7">
        <w:rPr>
          <w:rFonts w:ascii="Times New Roman" w:eastAsia="Times New Roman" w:hAnsi="Times New Roman" w:cs="Times New Roman"/>
          <w:b/>
          <w:bCs/>
          <w:lang w:eastAsia="pl-PL"/>
        </w:rPr>
        <w:t>https://ezamowienia.gov.pl/mp-client/tenders/ocds-148610-b5e23cbe-5391-11ee-a60c-9ec5599dddc1</w:t>
      </w:r>
    </w:p>
    <w:p w14:paraId="08F9A92B" w14:textId="606060AE" w:rsidR="00803C28" w:rsidRDefault="00803C28" w:rsidP="001752C4">
      <w:pPr>
        <w:widowControl w:val="0"/>
        <w:spacing w:before="120" w:after="0" w:line="276" w:lineRule="auto"/>
        <w:ind w:left="567"/>
        <w:jc w:val="both"/>
        <w:rPr>
          <w:rFonts w:ascii="Times New Roman" w:eastAsia="Calibri" w:hAnsi="Times New Roman" w:cs="Times New Roman"/>
          <w:lang w:eastAsia="pl-PL"/>
        </w:rPr>
      </w:pPr>
      <w:r w:rsidRPr="00803C28">
        <w:rPr>
          <w:rFonts w:ascii="Times New Roman" w:eastAsia="Calibri" w:hAnsi="Times New Roman" w:cs="Times New Roman"/>
          <w:lang w:eastAsia="pl-PL"/>
        </w:rPr>
        <w:t>Dokumenty związane z postępowaniem będą publikowane</w:t>
      </w:r>
      <w:r w:rsidR="00E2274F">
        <w:rPr>
          <w:rFonts w:ascii="Times New Roman" w:eastAsia="Calibri" w:hAnsi="Times New Roman" w:cs="Times New Roman"/>
          <w:lang w:eastAsia="pl-PL"/>
        </w:rPr>
        <w:t xml:space="preserve"> na</w:t>
      </w:r>
      <w:r w:rsidRPr="00803C28">
        <w:rPr>
          <w:rFonts w:ascii="Times New Roman" w:eastAsia="Calibri" w:hAnsi="Times New Roman" w:cs="Times New Roman"/>
          <w:lang w:eastAsia="pl-PL"/>
        </w:rPr>
        <w:t xml:space="preserve"> stronie internetowej postępowania </w:t>
      </w:r>
      <w:r w:rsidR="00E2274F">
        <w:rPr>
          <w:rFonts w:ascii="Times New Roman" w:eastAsia="Calibri" w:hAnsi="Times New Roman" w:cs="Times New Roman"/>
          <w:lang w:eastAsia="pl-PL"/>
        </w:rPr>
        <w:t>wskazanej powyżej oraz na</w:t>
      </w:r>
      <w:r w:rsidRPr="00803C28">
        <w:rPr>
          <w:rFonts w:ascii="Times New Roman" w:eastAsia="Calibri" w:hAnsi="Times New Roman" w:cs="Times New Roman"/>
          <w:lang w:eastAsia="pl-PL"/>
        </w:rPr>
        <w:t xml:space="preserve"> stron</w:t>
      </w:r>
      <w:r w:rsidR="00E2274F">
        <w:rPr>
          <w:rFonts w:ascii="Times New Roman" w:eastAsia="Calibri" w:hAnsi="Times New Roman" w:cs="Times New Roman"/>
          <w:lang w:eastAsia="pl-PL"/>
        </w:rPr>
        <w:t>ie</w:t>
      </w:r>
      <w:r w:rsidR="00EB1E8F" w:rsidRPr="002E605E">
        <w:rPr>
          <w:rFonts w:ascii="Times New Roman" w:eastAsia="Calibri" w:hAnsi="Times New Roman" w:cs="Times New Roman"/>
          <w:lang w:eastAsia="pl-PL"/>
        </w:rPr>
        <w:t xml:space="preserve"> </w:t>
      </w:r>
      <w:r w:rsidR="00EB1E8F" w:rsidRPr="002E605E">
        <w:rPr>
          <w:rFonts w:ascii="Times New Roman" w:eastAsia="Calibri" w:hAnsi="Times New Roman" w:cs="Times New Roman"/>
          <w:b/>
          <w:lang w:eastAsia="pl-PL"/>
        </w:rPr>
        <w:t>https://bip.jasieniec.pl/</w:t>
      </w:r>
      <w:r w:rsidR="00EB1E8F" w:rsidRPr="002E605E">
        <w:rPr>
          <w:rFonts w:ascii="Times New Roman" w:eastAsia="Calibri" w:hAnsi="Times New Roman" w:cs="Times New Roman"/>
          <w:lang w:eastAsia="pl-PL"/>
        </w:rPr>
        <w:t xml:space="preserve"> </w:t>
      </w:r>
      <w:r w:rsidR="000C64E4">
        <w:rPr>
          <w:rFonts w:ascii="Times New Roman" w:eastAsia="Calibri" w:hAnsi="Times New Roman" w:cs="Times New Roman"/>
          <w:lang w:eastAsia="pl-PL"/>
        </w:rPr>
        <w:t>-</w:t>
      </w:r>
      <w:r w:rsidRPr="00803C28">
        <w:rPr>
          <w:rFonts w:ascii="Times New Roman" w:eastAsia="Calibri" w:hAnsi="Times New Roman" w:cs="Times New Roman"/>
          <w:lang w:eastAsia="pl-PL"/>
        </w:rPr>
        <w:t xml:space="preserve"> zakładk</w:t>
      </w:r>
      <w:r w:rsidR="000C64E4">
        <w:rPr>
          <w:rFonts w:ascii="Times New Roman" w:eastAsia="Calibri" w:hAnsi="Times New Roman" w:cs="Times New Roman"/>
          <w:lang w:eastAsia="pl-PL"/>
        </w:rPr>
        <w:t>a</w:t>
      </w:r>
      <w:r w:rsidRPr="00803C28">
        <w:rPr>
          <w:rFonts w:ascii="Times New Roman" w:eastAsia="Calibri" w:hAnsi="Times New Roman" w:cs="Times New Roman"/>
          <w:lang w:eastAsia="pl-PL"/>
        </w:rPr>
        <w:t xml:space="preserve"> zamówienia publiczne 202</w:t>
      </w:r>
      <w:r w:rsidR="00EB1E8F" w:rsidRPr="002E605E">
        <w:rPr>
          <w:rFonts w:ascii="Times New Roman" w:eastAsia="Calibri" w:hAnsi="Times New Roman" w:cs="Times New Roman"/>
          <w:lang w:eastAsia="pl-PL"/>
        </w:rPr>
        <w:t>3.</w:t>
      </w:r>
    </w:p>
    <w:p w14:paraId="287B0093" w14:textId="77777777" w:rsidR="004A1A6C" w:rsidRDefault="004A1A6C" w:rsidP="001752C4">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2E605E" w:rsidRDefault="00126947"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OCHRONA DANYCH OSOBOWYCH</w:t>
      </w:r>
    </w:p>
    <w:p w14:paraId="3ECB33AF" w14:textId="77777777" w:rsidR="008E714C" w:rsidRPr="002E605E" w:rsidRDefault="008E714C" w:rsidP="001752C4">
      <w:pPr>
        <w:spacing w:line="276" w:lineRule="auto"/>
        <w:jc w:val="both"/>
        <w:rPr>
          <w:rFonts w:ascii="Times New Roman" w:hAnsi="Times New Roman" w:cs="Times New Roman"/>
        </w:rPr>
      </w:pPr>
      <w:r w:rsidRPr="002E605E">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148A86A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Administratorem Państwa danych jest Gmina Jasieniec z siedzibą w Jasieńcu, ul. Warecka 42,</w:t>
      </w:r>
      <w:r w:rsidRPr="002E605E">
        <w:rPr>
          <w:rFonts w:ascii="Times New Roman" w:eastAsia="Arial Unicode MS" w:hAnsi="Times New Roman" w:cs="Times New Roman"/>
        </w:rPr>
        <w:t xml:space="preserve"> </w:t>
      </w:r>
      <w:r w:rsidRPr="002E605E">
        <w:rPr>
          <w:rFonts w:ascii="Times New Roman" w:hAnsi="Times New Roman" w:cs="Times New Roman"/>
        </w:rPr>
        <w:t>w imieniu której działa Wójt Gminy Jasieniec.</w:t>
      </w:r>
    </w:p>
    <w:p w14:paraId="215BC85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2E605E" w:rsidRDefault="008E714C">
      <w:pPr>
        <w:pStyle w:val="Akapitzlist"/>
        <w:numPr>
          <w:ilvl w:val="1"/>
          <w:numId w:val="45"/>
        </w:numPr>
        <w:spacing w:after="0" w:line="276" w:lineRule="auto"/>
        <w:ind w:left="567" w:hanging="357"/>
        <w:jc w:val="both"/>
        <w:rPr>
          <w:rFonts w:ascii="Times New Roman" w:hAnsi="Times New Roman" w:cs="Times New Roman"/>
        </w:rPr>
      </w:pPr>
      <w:r w:rsidRPr="002E605E">
        <w:rPr>
          <w:rFonts w:ascii="Times New Roman" w:hAnsi="Times New Roman" w:cs="Times New Roman"/>
        </w:rPr>
        <w:t>Państwa dane osobowe będą przetwarzane w celu przeprowadzenia p</w:t>
      </w:r>
      <w:r w:rsidR="007705E4" w:rsidRPr="002E605E">
        <w:rPr>
          <w:rFonts w:ascii="Times New Roman" w:hAnsi="Times New Roman" w:cs="Times New Roman"/>
        </w:rPr>
        <w:t>ostępowania w sprawie udzielenia zamówienia publicznego</w:t>
      </w:r>
      <w:r w:rsidRPr="002E605E">
        <w:rPr>
          <w:rFonts w:ascii="Times New Roman" w:hAnsi="Times New Roman" w:cs="Times New Roman"/>
        </w:rPr>
        <w:t xml:space="preserve">, gdyż jest to niezbędne do wypełnienia obowiązku prawnego ciążącego na Administratorze (art. 6 ust. 1 lit. c RODO) w zw. z Ustawą z dnia 29 stycznia 2004 r. </w:t>
      </w:r>
      <w:r w:rsidRPr="002E605E">
        <w:rPr>
          <w:rFonts w:ascii="Times New Roman" w:hAnsi="Times New Roman" w:cs="Times New Roman"/>
          <w:bCs/>
        </w:rPr>
        <w:t>Prawo zamówień publicznych.</w:t>
      </w:r>
    </w:p>
    <w:p w14:paraId="5C305A24"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2E605E">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nie będą przetwarzane w sposób zautomatyzowany, w tym nie będą podlegać profilowaniu.</w:t>
      </w:r>
    </w:p>
    <w:p w14:paraId="0E7E13D3" w14:textId="7FA31D67" w:rsidR="008E714C"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A05502" w:rsidRDefault="008E714C" w:rsidP="00A05502">
      <w:pPr>
        <w:pStyle w:val="Akapitzlist"/>
        <w:numPr>
          <w:ilvl w:val="1"/>
          <w:numId w:val="45"/>
        </w:numPr>
        <w:spacing w:after="0" w:line="276" w:lineRule="auto"/>
        <w:ind w:left="567" w:hanging="357"/>
        <w:contextualSpacing w:val="0"/>
        <w:jc w:val="both"/>
        <w:rPr>
          <w:rFonts w:ascii="Times New Roman" w:hAnsi="Times New Roman" w:cs="Times New Roman"/>
        </w:rPr>
      </w:pPr>
      <w:r w:rsidRPr="00A05502">
        <w:rPr>
          <w:rFonts w:ascii="Times New Roman" w:hAnsi="Times New Roman" w:cs="Times New Roman"/>
        </w:rPr>
        <w:t xml:space="preserve"> W związku z przetwarzaniem Państwa danych osobowych, przysługują Państwu następujące prawa:</w:t>
      </w:r>
    </w:p>
    <w:p w14:paraId="308C5676"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w:t>
      </w:r>
      <w:r w:rsidRPr="002E605E">
        <w:rPr>
          <w:rFonts w:ascii="Times New Roman" w:hAnsi="Times New Roman" w:cs="Times New Roman"/>
        </w:rPr>
        <w:tab/>
        <w:t>prawo dostępu do swoich danych oraz otrzymania ich kopii;</w:t>
      </w:r>
    </w:p>
    <w:p w14:paraId="12DDCCEE"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b)</w:t>
      </w:r>
      <w:r w:rsidRPr="002E605E">
        <w:rPr>
          <w:rFonts w:ascii="Times New Roman" w:hAnsi="Times New Roman" w:cs="Times New Roman"/>
        </w:rPr>
        <w:tab/>
        <w:t>prawo do sprostowania (poprawiania) swoich danych osobowych;</w:t>
      </w:r>
    </w:p>
    <w:p w14:paraId="620B74B1"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c)</w:t>
      </w:r>
      <w:r w:rsidRPr="002E605E">
        <w:rPr>
          <w:rFonts w:ascii="Times New Roman" w:hAnsi="Times New Roman" w:cs="Times New Roman"/>
        </w:rPr>
        <w:tab/>
        <w:t>prawo do ograniczenia przetwarzania danych osobowych;</w:t>
      </w:r>
    </w:p>
    <w:p w14:paraId="6C8886E9"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d)</w:t>
      </w:r>
      <w:r w:rsidRPr="002E605E">
        <w:rPr>
          <w:rFonts w:ascii="Times New Roman" w:hAnsi="Times New Roman" w:cs="Times New Roman"/>
        </w:rPr>
        <w:tab/>
        <w:t xml:space="preserve">w przypadku gdy przetwarzanie odbywa się na podstawie wyrażonej zgody </w:t>
      </w:r>
    </w:p>
    <w:p w14:paraId="4CAC85F7"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e)</w:t>
      </w:r>
      <w:r w:rsidRPr="002E605E">
        <w:rPr>
          <w:rFonts w:ascii="Times New Roman" w:hAnsi="Times New Roman" w:cs="Times New Roman"/>
        </w:rPr>
        <w:tab/>
        <w:t xml:space="preserve">prawo wniesienia skargi do Prezesa Urzędu Ochrony Danych Osobowych </w:t>
      </w:r>
    </w:p>
    <w:p w14:paraId="2FCA67AD"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(ul. Stawki 2, 00-193 Warszawa), w sytuacji, gdy uzna Pani/Pan, że przetwarzanie</w:t>
      </w:r>
    </w:p>
    <w:p w14:paraId="69FC6B51" w14:textId="3C4418FB" w:rsidR="00A05502" w:rsidRDefault="008E714C" w:rsidP="00A05502">
      <w:pPr>
        <w:pStyle w:val="Akapitzlist"/>
        <w:spacing w:after="0" w:line="276" w:lineRule="auto"/>
        <w:jc w:val="both"/>
        <w:rPr>
          <w:rFonts w:ascii="Times New Roman" w:hAnsi="Times New Roman" w:cs="Times New Roman"/>
        </w:rPr>
      </w:pPr>
      <w:r w:rsidRPr="002E605E">
        <w:rPr>
          <w:rFonts w:ascii="Times New Roman" w:hAnsi="Times New Roman" w:cs="Times New Roman"/>
        </w:rPr>
        <w:t>danych osobowych narusza przepisy ogólnego rozporządzenia o ochronie danych osobowych (RODO)</w:t>
      </w:r>
      <w:r w:rsidR="00A05502">
        <w:rPr>
          <w:rFonts w:ascii="Times New Roman" w:hAnsi="Times New Roman" w:cs="Times New Roman"/>
        </w:rPr>
        <w:t>.</w:t>
      </w:r>
    </w:p>
    <w:p w14:paraId="0754B614"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AF5199A" w:rsidR="008E714C" w:rsidRDefault="008E714C" w:rsidP="001752C4">
      <w:pPr>
        <w:pStyle w:val="Akapitzlist"/>
        <w:spacing w:after="0" w:line="276" w:lineRule="auto"/>
        <w:contextualSpacing w:val="0"/>
        <w:jc w:val="both"/>
        <w:rPr>
          <w:rFonts w:ascii="Times New Roman" w:hAnsi="Times New Roman" w:cs="Times New Roman"/>
        </w:rPr>
      </w:pPr>
      <w:r w:rsidRPr="002E605E">
        <w:rPr>
          <w:rFonts w:ascii="Times New Roman" w:hAnsi="Times New Roman" w:cs="Times New Roman"/>
        </w:rPr>
        <w:t>10) Państwa dane mogą zostać przekazane podmiotom zewnętrznym na podstawie umowy powierzenia przetwarzania danych osobowych, a także podmiotom lub organom uprawnionym na podstawie przepisów prawa.</w:t>
      </w:r>
    </w:p>
    <w:p w14:paraId="1136E2E6" w14:textId="7501098B"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lastRenderedPageBreak/>
        <w:t>TRYB UDZIELENIA ZAMÓWIENIA</w:t>
      </w:r>
    </w:p>
    <w:p w14:paraId="4586D051" w14:textId="77777777" w:rsidR="008C5543" w:rsidRPr="002E605E" w:rsidRDefault="008C5543">
      <w:pPr>
        <w:pStyle w:val="Akapitzlist"/>
        <w:numPr>
          <w:ilvl w:val="0"/>
          <w:numId w:val="22"/>
        </w:numPr>
        <w:spacing w:line="276" w:lineRule="auto"/>
        <w:ind w:left="426" w:right="28" w:hanging="426"/>
        <w:rPr>
          <w:rFonts w:ascii="Times New Roman" w:hAnsi="Times New Roman" w:cs="Times New Roman"/>
        </w:rPr>
      </w:pPr>
      <w:r w:rsidRPr="002E605E">
        <w:rPr>
          <w:rFonts w:ascii="Times New Roman" w:hAnsi="Times New Roman" w:cs="Times New Roman"/>
        </w:rPr>
        <w:t>Postępowanie prowadzone jest zgodnie z:</w:t>
      </w:r>
    </w:p>
    <w:p w14:paraId="5FF2926F" w14:textId="50B927DB"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ustawą z dnia 11 września 2019 r. Prawo zamówień publicznych (tekst jedn. Dz. U. z 2022 r. poz. 1710 ze zm.) – zwanej dalej „Pzp”,</w:t>
      </w:r>
    </w:p>
    <w:p w14:paraId="77E89273" w14:textId="46C31CBA"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udzieleniu zamówienia publicznego lub konkursie (Dz. U. z 2020 r. poz. 2452),</w:t>
      </w:r>
    </w:p>
    <w:p w14:paraId="304735B9" w14:textId="77777777"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p>
    <w:p w14:paraId="3B64C77C" w14:textId="77777777" w:rsidR="008C5543" w:rsidRPr="002E605E" w:rsidRDefault="008C5543" w:rsidP="001752C4">
      <w:pPr>
        <w:pStyle w:val="Akapitzlist"/>
        <w:spacing w:after="0" w:line="276" w:lineRule="auto"/>
        <w:ind w:left="426" w:right="28"/>
        <w:contextualSpacing w:val="0"/>
        <w:jc w:val="both"/>
        <w:rPr>
          <w:rFonts w:ascii="Times New Roman" w:hAnsi="Times New Roman" w:cs="Times New Roman"/>
        </w:rPr>
      </w:pPr>
    </w:p>
    <w:p w14:paraId="2A2662F8" w14:textId="4E6A153A"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Postępowanie prowadzone jest w </w:t>
      </w:r>
      <w:r w:rsidRPr="002E605E">
        <w:rPr>
          <w:rFonts w:ascii="Times New Roman" w:hAnsi="Times New Roman" w:cs="Times New Roman"/>
          <w:b/>
        </w:rPr>
        <w:t>trybie</w:t>
      </w:r>
      <w:r w:rsidRPr="002E605E">
        <w:rPr>
          <w:rFonts w:ascii="Times New Roman" w:hAnsi="Times New Roman" w:cs="Times New Roman"/>
        </w:rPr>
        <w:t xml:space="preserve"> </w:t>
      </w:r>
      <w:r w:rsidRPr="002E605E">
        <w:rPr>
          <w:rFonts w:ascii="Times New Roman" w:hAnsi="Times New Roman" w:cs="Times New Roman"/>
          <w:b/>
        </w:rPr>
        <w:t>podstawowym,</w:t>
      </w:r>
      <w:r w:rsidRPr="002E605E">
        <w:rPr>
          <w:rFonts w:ascii="Times New Roman" w:hAnsi="Times New Roman" w:cs="Times New Roman"/>
        </w:rPr>
        <w:t xml:space="preserve"> zgodnie z ustawą </w:t>
      </w:r>
      <w:r w:rsidR="008C5543" w:rsidRPr="002E605E">
        <w:rPr>
          <w:rFonts w:ascii="Times New Roman" w:hAnsi="Times New Roman" w:cs="Times New Roman"/>
        </w:rPr>
        <w:t>Pzp</w:t>
      </w:r>
      <w:r w:rsidRPr="002E605E">
        <w:rPr>
          <w:rFonts w:ascii="Times New Roman" w:hAnsi="Times New Roman" w:cs="Times New Roman"/>
        </w:rPr>
        <w:t>. W sprawach nieuregulowanych zapisami niniejszej SWZ, stosuje się przepisy wspomnianej ustawy wraz z aktami wykonawczymi do tej ustawy.</w:t>
      </w:r>
    </w:p>
    <w:p w14:paraId="69EFB577" w14:textId="79E43EA6"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zastrzega sobie prawo do prowadzenia negocjacji (przewiduje możliwość prowadzenia negocjacji)</w:t>
      </w:r>
      <w:r w:rsidRPr="002E605E">
        <w:rPr>
          <w:rFonts w:ascii="Times New Roman" w:hAnsi="Times New Roman" w:cs="Times New Roman"/>
        </w:rPr>
        <w:t xml:space="preserve"> w celu ulepszenia treści ofert, które podlegają ocenie w ramach kryteriów oceny ofert, co oznacza wybór trybu podstawowego, o którym mowa w </w:t>
      </w:r>
      <w:r w:rsidRPr="002E605E">
        <w:rPr>
          <w:rFonts w:ascii="Times New Roman" w:hAnsi="Times New Roman" w:cs="Times New Roman"/>
          <w:b/>
          <w:bCs/>
        </w:rPr>
        <w:t>art. 275 pkt 2</w:t>
      </w:r>
      <w:r w:rsidRPr="002E605E">
        <w:rPr>
          <w:rFonts w:ascii="Times New Roman" w:hAnsi="Times New Roman" w:cs="Times New Roman"/>
        </w:rPr>
        <w:t xml:space="preserve"> ustawy. Szczegółowe informacje dotyczące prowadzenia negocjacji zawiera rozdział X</w:t>
      </w:r>
      <w:r w:rsidR="00740E34" w:rsidRPr="002E605E">
        <w:rPr>
          <w:rFonts w:ascii="Times New Roman" w:hAnsi="Times New Roman" w:cs="Times New Roman"/>
        </w:rPr>
        <w:t>I</w:t>
      </w:r>
      <w:r w:rsidRPr="002E605E">
        <w:rPr>
          <w:rFonts w:ascii="Times New Roman" w:hAnsi="Times New Roman" w:cs="Times New Roman"/>
        </w:rPr>
        <w:t>X SWZ.</w:t>
      </w:r>
    </w:p>
    <w:p w14:paraId="533F3AE3" w14:textId="7788A704" w:rsidR="00DD2F5F" w:rsidRPr="002E605E" w:rsidRDefault="00DD2F5F">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zamierza ograniczyć ilość wykonawców, którzy zostaną zaproszeni do negocjacji stosując kryteria oceny. </w:t>
      </w:r>
    </w:p>
    <w:p w14:paraId="3C22FC6B" w14:textId="42BD69E0"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Szacunkowa wartość przedmiotowego zamówienia nie przekracza </w:t>
      </w:r>
      <w:r w:rsidR="00A845C3" w:rsidRPr="002E605E">
        <w:rPr>
          <w:rFonts w:ascii="Times New Roman" w:hAnsi="Times New Roman" w:cs="Times New Roman"/>
        </w:rPr>
        <w:t>równowartości kwoty określonej w przepisach wykonawczych wydanych na podstawie</w:t>
      </w:r>
      <w:r w:rsidRPr="002E605E">
        <w:rPr>
          <w:rFonts w:ascii="Times New Roman" w:hAnsi="Times New Roman" w:cs="Times New Roman"/>
        </w:rPr>
        <w:t xml:space="preserve"> art. 3</w:t>
      </w:r>
      <w:r w:rsidR="00A845C3" w:rsidRPr="002E605E">
        <w:rPr>
          <w:rFonts w:ascii="Times New Roman" w:hAnsi="Times New Roman" w:cs="Times New Roman"/>
        </w:rPr>
        <w:t xml:space="preserve"> ust. 2</w:t>
      </w:r>
      <w:r w:rsidRPr="002E605E">
        <w:rPr>
          <w:rFonts w:ascii="Times New Roman" w:hAnsi="Times New Roman" w:cs="Times New Roman"/>
        </w:rPr>
        <w:t xml:space="preserve"> ustawy </w:t>
      </w:r>
      <w:r w:rsidR="00A845C3" w:rsidRPr="002E605E">
        <w:rPr>
          <w:rFonts w:ascii="Times New Roman" w:hAnsi="Times New Roman" w:cs="Times New Roman"/>
        </w:rPr>
        <w:t>P</w:t>
      </w:r>
      <w:r w:rsidRPr="002E605E">
        <w:rPr>
          <w:rFonts w:ascii="Times New Roman" w:hAnsi="Times New Roman" w:cs="Times New Roman"/>
        </w:rPr>
        <w:t>zp</w:t>
      </w:r>
      <w:r w:rsidR="00A845C3" w:rsidRPr="002E605E">
        <w:rPr>
          <w:rFonts w:ascii="Times New Roman" w:hAnsi="Times New Roman" w:cs="Times New Roman"/>
        </w:rPr>
        <w:t xml:space="preserve"> tj. kwoty 5 350 000,00 euro. </w:t>
      </w:r>
    </w:p>
    <w:p w14:paraId="253A759B" w14:textId="2613D039"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aukcji elektronicznej.</w:t>
      </w:r>
    </w:p>
    <w:p w14:paraId="4EBE81E4" w14:textId="0C00A433"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złożenia oferty w postaci katalogów elektronicznych.</w:t>
      </w:r>
    </w:p>
    <w:p w14:paraId="36F37FEB" w14:textId="6A1B97E6" w:rsidR="00A845C3" w:rsidRPr="002E605E" w:rsidRDefault="00A845C3">
      <w:pPr>
        <w:pStyle w:val="Akapitzlist"/>
        <w:numPr>
          <w:ilvl w:val="0"/>
          <w:numId w:val="22"/>
        </w:numPr>
        <w:spacing w:after="0" w:line="276" w:lineRule="auto"/>
        <w:ind w:left="426" w:right="28" w:hanging="426"/>
        <w:contextualSpacing w:val="0"/>
        <w:jc w:val="both"/>
        <w:rPr>
          <w:rFonts w:ascii="Times New Roman" w:hAnsi="Times New Roman" w:cs="Times New Roman"/>
        </w:rPr>
      </w:pPr>
      <w:bookmarkStart w:id="1" w:name="_Hlk73351463"/>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w:t>
      </w:r>
      <w:bookmarkEnd w:id="1"/>
      <w:r w:rsidRPr="002E605E">
        <w:rPr>
          <w:rFonts w:ascii="Times New Roman" w:hAnsi="Times New Roman" w:cs="Times New Roman"/>
        </w:rPr>
        <w:t>zwrotu kosztów udziału w postępowaniu.</w:t>
      </w:r>
    </w:p>
    <w:p w14:paraId="1C07561B" w14:textId="3C4E157E" w:rsidR="00E61BE4" w:rsidRPr="002E605E" w:rsidRDefault="00E61BE4">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 xml:space="preserve">nie przewiduje </w:t>
      </w:r>
      <w:r w:rsidRPr="002E605E">
        <w:rPr>
          <w:rFonts w:ascii="Times New Roman" w:hAnsi="Times New Roman" w:cs="Times New Roman"/>
        </w:rPr>
        <w:t>zorganizowania zebrania informacyjnego Wykonawców.</w:t>
      </w:r>
      <w:r w:rsidRPr="002E605E">
        <w:rPr>
          <w:rFonts w:ascii="Times New Roman" w:hAnsi="Times New Roman" w:cs="Times New Roman"/>
          <w:b/>
          <w:bCs/>
        </w:rPr>
        <w:t xml:space="preserve"> </w:t>
      </w:r>
    </w:p>
    <w:p w14:paraId="7D89E5B6" w14:textId="6284561C"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prowadzi</w:t>
      </w:r>
      <w:r w:rsidRPr="002E605E">
        <w:rPr>
          <w:rFonts w:ascii="Times New Roman" w:hAnsi="Times New Roman" w:cs="Times New Roman"/>
        </w:rPr>
        <w:t xml:space="preserve"> postępowania w celu zawarcia umowy ramowej.</w:t>
      </w:r>
    </w:p>
    <w:p w14:paraId="2E3E67D0" w14:textId="0FAB66AE"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zastrzega</w:t>
      </w:r>
      <w:r w:rsidRPr="002E605E">
        <w:rPr>
          <w:rFonts w:ascii="Times New Roman" w:hAnsi="Times New Roman" w:cs="Times New Roman"/>
        </w:rPr>
        <w:t xml:space="preserve"> możliwości ubiegania się o udzielenie zamówienia wyłącznie przez wykonawców, o których mowa w art. 94 pzp. </w:t>
      </w:r>
    </w:p>
    <w:p w14:paraId="18D3D5BF" w14:textId="022E89E6" w:rsidR="004038E0" w:rsidRDefault="004038E0">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CA3DB1">
        <w:rPr>
          <w:rFonts w:ascii="Times New Roman" w:hAnsi="Times New Roman" w:cs="Times New Roman"/>
          <w:b/>
          <w:bCs/>
        </w:rPr>
        <w:t>nie przewiduje</w:t>
      </w:r>
      <w:r w:rsidRPr="002E605E">
        <w:rPr>
          <w:rFonts w:ascii="Times New Roman" w:hAnsi="Times New Roman" w:cs="Times New Roman"/>
        </w:rPr>
        <w:t xml:space="preserve"> możliwości udzielenia zamówienia, o którym mowa w art. 214 ust. 1 pkt 7 ustawy Pzp</w:t>
      </w:r>
      <w:r w:rsidR="00AC75D4">
        <w:rPr>
          <w:rFonts w:ascii="Times New Roman" w:hAnsi="Times New Roman" w:cs="Times New Roman"/>
        </w:rPr>
        <w:t>.</w:t>
      </w:r>
    </w:p>
    <w:p w14:paraId="361AB0D3" w14:textId="77777777" w:rsidR="0053469F" w:rsidRPr="00384840" w:rsidRDefault="00AC75D4" w:rsidP="0053469F">
      <w:pPr>
        <w:pStyle w:val="Akapitzlist"/>
        <w:spacing w:after="0" w:line="360" w:lineRule="auto"/>
        <w:jc w:val="both"/>
        <w:rPr>
          <w:rFonts w:ascii="Times New Roman" w:hAnsi="Times New Roman" w:cs="Times New Roman"/>
        </w:rPr>
      </w:pPr>
      <w:r>
        <w:rPr>
          <w:rFonts w:ascii="Times New Roman" w:hAnsi="Times New Roman" w:cs="Times New Roman"/>
        </w:rPr>
        <w:t xml:space="preserve">Zamawiający </w:t>
      </w:r>
      <w:r w:rsidR="00BB097D" w:rsidRPr="00BB097D">
        <w:rPr>
          <w:rFonts w:ascii="Times New Roman" w:hAnsi="Times New Roman" w:cs="Times New Roman"/>
          <w:b/>
          <w:bCs/>
        </w:rPr>
        <w:t xml:space="preserve">nie </w:t>
      </w:r>
      <w:r w:rsidRPr="00AC75D4">
        <w:rPr>
          <w:rFonts w:ascii="Times New Roman" w:hAnsi="Times New Roman" w:cs="Times New Roman"/>
          <w:b/>
          <w:bCs/>
        </w:rPr>
        <w:t>dopuszcza składani</w:t>
      </w:r>
      <w:r w:rsidR="00BB097D">
        <w:rPr>
          <w:rFonts w:ascii="Times New Roman" w:hAnsi="Times New Roman" w:cs="Times New Roman"/>
          <w:b/>
          <w:bCs/>
        </w:rPr>
        <w:t>a</w:t>
      </w:r>
      <w:r w:rsidRPr="00AC75D4">
        <w:rPr>
          <w:rFonts w:ascii="Times New Roman" w:hAnsi="Times New Roman" w:cs="Times New Roman"/>
          <w:b/>
          <w:bCs/>
        </w:rPr>
        <w:t xml:space="preserve"> ofert częściowych</w:t>
      </w:r>
      <w:r w:rsidR="00385E3B">
        <w:rPr>
          <w:rFonts w:ascii="Times New Roman" w:hAnsi="Times New Roman" w:cs="Times New Roman"/>
          <w:b/>
          <w:bCs/>
        </w:rPr>
        <w:t xml:space="preserve"> </w:t>
      </w:r>
      <w:r w:rsidR="00385E3B" w:rsidRPr="00384840">
        <w:rPr>
          <w:rFonts w:ascii="Times New Roman" w:hAnsi="Times New Roman" w:cs="Times New Roman"/>
          <w:b/>
          <w:bCs/>
        </w:rPr>
        <w:t xml:space="preserve">. </w:t>
      </w:r>
      <w:r w:rsidR="0053469F" w:rsidRPr="00384840">
        <w:rPr>
          <w:rFonts w:ascii="Times New Roman" w:hAnsi="Times New Roman" w:cs="Times New Roman"/>
        </w:rPr>
        <w:t>Zamówienie nie zostało podzielone na części ponieważ przedmiot zamówienia ma charakter jednorodny. Powodem niedokonania podziału zamówienia na części są następujące okoliczności faktyczne: podział groziłby nadmiernymi trudnościami technicznymi oraz nadmiernymi kosztami wykonania zamówienia. Potrzeba skoordynowania działań różnych wykonawców realizujących poszczególne części zamówienia mogłaby poważnie zagrozić właściwemu wykonaniu zamówienia, a także niemożliwe byłoby wskazanie granic odpowiedzialności pomiędzy różnych wykonawców, w tym m. in z tytułu gwarancji i rękojmi.</w:t>
      </w:r>
    </w:p>
    <w:p w14:paraId="38FE71C9" w14:textId="77777777" w:rsidR="0053469F" w:rsidRPr="00384840" w:rsidRDefault="0053469F" w:rsidP="0053469F">
      <w:pPr>
        <w:pStyle w:val="Akapitzlist"/>
        <w:spacing w:after="0" w:line="360" w:lineRule="auto"/>
        <w:jc w:val="both"/>
        <w:rPr>
          <w:rFonts w:ascii="Times New Roman" w:hAnsi="Times New Roman" w:cs="Times New Roman"/>
        </w:rPr>
      </w:pPr>
      <w:r w:rsidRPr="00384840">
        <w:rPr>
          <w:rFonts w:ascii="Times New Roman" w:hAnsi="Times New Roman" w:cs="Times New Roman"/>
        </w:rPr>
        <w:t xml:space="preserve">Zastosowany ewentualnie podział zamówienia na części nie zwiększyłby konkurencyjności w sektorze małych i średnich przedsiębiorstw – zakres zamówienia jest zakresem typowym, </w:t>
      </w:r>
      <w:r w:rsidRPr="00384840">
        <w:rPr>
          <w:rFonts w:ascii="Times New Roman" w:hAnsi="Times New Roman" w:cs="Times New Roman"/>
        </w:rPr>
        <w:lastRenderedPageBreak/>
        <w:t>umożliwiającym złożenie oferty wykonawcom z grupy małych lub średnich przedsiębiorstw. Wartość zamówienia jest niższa od tzw. progów unijnych które zobowiązują do implementacji dyrektyw UE. Dyrektywa 2014/24/UE w treści motywu 78 wskazuje, że aby zwiększyć konkurencję, </w:t>
      </w:r>
      <w:r w:rsidRPr="00384840">
        <w:rPr>
          <w:rFonts w:ascii="Times New Roman" w:hAnsi="Times New Roman" w:cs="Times New Roman"/>
          <w:bCs/>
        </w:rPr>
        <w:t>instytucje zamawiające należy w szczególności zachęcać do dzielenia</w:t>
      </w:r>
      <w:r w:rsidRPr="00384840">
        <w:rPr>
          <w:rFonts w:ascii="Times New Roman" w:hAnsi="Times New Roman" w:cs="Times New Roman"/>
          <w:b/>
          <w:bCs/>
        </w:rPr>
        <w:t xml:space="preserve"> </w:t>
      </w:r>
      <w:r w:rsidRPr="00384840">
        <w:rPr>
          <w:rFonts w:ascii="Times New Roman" w:hAnsi="Times New Roman" w:cs="Times New Roman"/>
        </w:rPr>
        <w:t>dużych zamówień</w:t>
      </w:r>
      <w:r w:rsidRPr="00384840">
        <w:rPr>
          <w:rFonts w:ascii="Times New Roman" w:hAnsi="Times New Roman" w:cs="Times New Roman"/>
          <w:b/>
          <w:bCs/>
          <w:u w:val="single"/>
        </w:rPr>
        <w:t> </w:t>
      </w:r>
      <w:r w:rsidRPr="00384840">
        <w:rPr>
          <w:rFonts w:ascii="Times New Roman" w:hAnsi="Times New Roman" w:cs="Times New Roman"/>
        </w:rPr>
        <w:t>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0BABCD74" w14:textId="19D131D6" w:rsidR="00AC75D4" w:rsidRPr="002E605E" w:rsidRDefault="00AC75D4">
      <w:pPr>
        <w:pStyle w:val="Akapitzlist"/>
        <w:numPr>
          <w:ilvl w:val="0"/>
          <w:numId w:val="22"/>
        </w:numPr>
        <w:spacing w:after="0" w:line="276" w:lineRule="auto"/>
        <w:ind w:left="426" w:right="28" w:hanging="426"/>
        <w:contextualSpacing w:val="0"/>
        <w:jc w:val="both"/>
        <w:rPr>
          <w:rFonts w:ascii="Times New Roman" w:hAnsi="Times New Roman" w:cs="Times New Roman"/>
        </w:rPr>
      </w:pPr>
      <w:r>
        <w:rPr>
          <w:rFonts w:ascii="Times New Roman" w:hAnsi="Times New Roman" w:cs="Times New Roman"/>
        </w:rPr>
        <w:t xml:space="preserve">Zamawiający </w:t>
      </w:r>
      <w:r w:rsidRPr="00AC75D4">
        <w:rPr>
          <w:rFonts w:ascii="Times New Roman" w:hAnsi="Times New Roman" w:cs="Times New Roman"/>
          <w:b/>
          <w:bCs/>
        </w:rPr>
        <w:t>nie dopuszcza składania ofert wariantowych</w:t>
      </w:r>
      <w:r>
        <w:rPr>
          <w:rFonts w:ascii="Times New Roman" w:hAnsi="Times New Roman" w:cs="Times New Roman"/>
        </w:rPr>
        <w:t xml:space="preserve">. </w:t>
      </w:r>
    </w:p>
    <w:p w14:paraId="6CA241F9" w14:textId="677CCF7D" w:rsidR="00A821DA"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Wykonywanie prac objętych zakresem zamówienia, w tym prac fizycznych oraz operatorów sprzętu, jeżeli wykonywanie tych czynności polega na wykonywaniu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przez zamawiającego zawarto w §</w:t>
      </w:r>
      <w:r w:rsidR="00784741">
        <w:rPr>
          <w:rFonts w:ascii="Times New Roman" w:hAnsi="Times New Roman" w:cs="Times New Roman"/>
        </w:rPr>
        <w:t>8</w:t>
      </w:r>
      <w:r w:rsidRPr="002E605E">
        <w:rPr>
          <w:rFonts w:ascii="Times New Roman" w:hAnsi="Times New Roman" w:cs="Times New Roman"/>
        </w:rPr>
        <w:t xml:space="preserve"> projektowanych postanowień Umowy </w:t>
      </w:r>
      <w:r w:rsidRPr="00CE45AF">
        <w:rPr>
          <w:rFonts w:ascii="Times New Roman" w:hAnsi="Times New Roman" w:cs="Times New Roman"/>
        </w:rPr>
        <w:t xml:space="preserve">stanowiącym </w:t>
      </w:r>
      <w:r w:rsidRPr="00CE45AF">
        <w:rPr>
          <w:rFonts w:ascii="Times New Roman" w:hAnsi="Times New Roman" w:cs="Times New Roman"/>
          <w:b/>
          <w:bCs/>
        </w:rPr>
        <w:t>załącznik nr</w:t>
      </w:r>
      <w:r w:rsidR="00E6296E" w:rsidRPr="00CE45AF">
        <w:rPr>
          <w:rFonts w:ascii="Times New Roman" w:hAnsi="Times New Roman" w:cs="Times New Roman"/>
          <w:b/>
          <w:bCs/>
        </w:rPr>
        <w:t xml:space="preserve"> 9 </w:t>
      </w:r>
      <w:r w:rsidRPr="00CE45AF">
        <w:rPr>
          <w:rFonts w:ascii="Times New Roman" w:hAnsi="Times New Roman" w:cs="Times New Roman"/>
          <w:b/>
          <w:bCs/>
        </w:rPr>
        <w:t>do SWZ</w:t>
      </w:r>
      <w:r w:rsidRPr="00CE45AF">
        <w:rPr>
          <w:rFonts w:ascii="Times New Roman" w:hAnsi="Times New Roman" w:cs="Times New Roman"/>
        </w:rPr>
        <w:t>.</w:t>
      </w:r>
    </w:p>
    <w:p w14:paraId="107EC63B" w14:textId="60E6FF19" w:rsidR="00AF75BB"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Zamawiający nie określa dodatkowych wymagań związanych z zatrudnianiem osób, o których mowa w art. 96 ust. 2 pkt 2 pzp.</w:t>
      </w:r>
    </w:p>
    <w:p w14:paraId="18D53B06" w14:textId="6B76CB81" w:rsidR="00563D4C" w:rsidRPr="00CE45AF" w:rsidRDefault="00563D4C">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 xml:space="preserve">Zamawiający zastrzega, iż zgodnie z art. 310 Pzp może unieważnić postępowanie o udzielenie zamówienia, jeżeli środki, które Zamawiający zamierzał przeznaczyć na sfinansowanie całości lub części zamówienia, nie zostaną mu przyznane. </w:t>
      </w:r>
    </w:p>
    <w:p w14:paraId="43D7FE33" w14:textId="77777777" w:rsidR="00AF75BB" w:rsidRPr="00CE45AF" w:rsidRDefault="00AF75BB" w:rsidP="001752C4">
      <w:pPr>
        <w:spacing w:after="0" w:line="276" w:lineRule="auto"/>
        <w:jc w:val="both"/>
        <w:rPr>
          <w:rFonts w:ascii="Times New Roman" w:hAnsi="Times New Roman" w:cs="Times New Roman"/>
          <w:b/>
          <w:bCs/>
          <w:u w:val="single"/>
        </w:rPr>
      </w:pPr>
    </w:p>
    <w:p w14:paraId="3902304D" w14:textId="3C833625" w:rsidR="00AF75BB" w:rsidRPr="00CE45AF" w:rsidRDefault="00AF75BB" w:rsidP="001752C4">
      <w:pPr>
        <w:pStyle w:val="Akapitzlist"/>
        <w:numPr>
          <w:ilvl w:val="0"/>
          <w:numId w:val="1"/>
        </w:numPr>
        <w:spacing w:line="276" w:lineRule="auto"/>
        <w:rPr>
          <w:rFonts w:ascii="Times New Roman" w:hAnsi="Times New Roman" w:cs="Times New Roman"/>
          <w:b/>
          <w:bCs/>
          <w:u w:val="single"/>
        </w:rPr>
      </w:pPr>
      <w:r w:rsidRPr="00CE45AF">
        <w:rPr>
          <w:rFonts w:ascii="Times New Roman" w:hAnsi="Times New Roman" w:cs="Times New Roman"/>
          <w:b/>
          <w:bCs/>
          <w:u w:val="single"/>
        </w:rPr>
        <w:t>OPIS PRZEDMIOTU ZAMÓWIENIA</w:t>
      </w:r>
    </w:p>
    <w:p w14:paraId="10C10AC7" w14:textId="35A2989D" w:rsidR="004909C9" w:rsidRPr="00CE45AF" w:rsidRDefault="004909C9" w:rsidP="00CA3DB1">
      <w:pPr>
        <w:spacing w:line="276" w:lineRule="auto"/>
        <w:ind w:left="360"/>
        <w:rPr>
          <w:rFonts w:ascii="Times New Roman" w:hAnsi="Times New Roman" w:cs="Times New Roman"/>
          <w:b/>
          <w:bCs/>
          <w:u w:val="single"/>
        </w:rPr>
      </w:pPr>
    </w:p>
    <w:p w14:paraId="018C688C" w14:textId="2E4B6ABE" w:rsidR="00EA3F29" w:rsidRPr="005B6AE6" w:rsidRDefault="00EA3F29" w:rsidP="00EA3F29">
      <w:pPr>
        <w:pStyle w:val="Akapitzlist"/>
        <w:numPr>
          <w:ilvl w:val="0"/>
          <w:numId w:val="30"/>
        </w:numPr>
        <w:spacing w:line="276" w:lineRule="auto"/>
        <w:rPr>
          <w:rFonts w:ascii="Times New Roman" w:hAnsi="Times New Roman" w:cs="Times New Roman"/>
        </w:rPr>
      </w:pPr>
      <w:r w:rsidRPr="00EA3F29">
        <w:rPr>
          <w:rFonts w:ascii="Times New Roman" w:hAnsi="Times New Roman" w:cs="Times New Roman"/>
          <w:b/>
          <w:bCs/>
        </w:rPr>
        <w:t>Przedmiot zamówienia stanowi:</w:t>
      </w:r>
      <w:r w:rsidR="00300BEA">
        <w:rPr>
          <w:rFonts w:ascii="Times New Roman" w:hAnsi="Times New Roman" w:cs="Times New Roman"/>
          <w:b/>
          <w:bCs/>
        </w:rPr>
        <w:t xml:space="preserve"> </w:t>
      </w:r>
      <w:r w:rsidR="00300BEA" w:rsidRPr="00300BEA">
        <w:rPr>
          <w:rFonts w:ascii="Times New Roman" w:hAnsi="Times New Roman" w:cs="Times New Roman"/>
        </w:rPr>
        <w:t xml:space="preserve">wymiana  istniejących opraw ulicznych (rtęciowe i sodowe) </w:t>
      </w:r>
      <w:r w:rsidR="00300BEA" w:rsidRPr="005B6AE6">
        <w:rPr>
          <w:rFonts w:ascii="Times New Roman" w:hAnsi="Times New Roman" w:cs="Times New Roman"/>
        </w:rPr>
        <w:t>na energooszczędne typu LED wraz z wymianą przewodów i skrzynek bezpiecznikowych</w:t>
      </w:r>
      <w:r w:rsidR="005B6AE6" w:rsidRPr="005B6AE6">
        <w:rPr>
          <w:rFonts w:ascii="Times New Roman" w:hAnsi="Times New Roman" w:cs="Times New Roman"/>
        </w:rPr>
        <w:t>.</w:t>
      </w:r>
    </w:p>
    <w:p w14:paraId="0608DE6F" w14:textId="576B212E" w:rsidR="00300BEA" w:rsidRDefault="00300BEA" w:rsidP="00300BEA">
      <w:pPr>
        <w:pStyle w:val="Akapitzlist"/>
        <w:spacing w:line="276" w:lineRule="auto"/>
        <w:rPr>
          <w:rFonts w:ascii="Times New Roman" w:hAnsi="Times New Roman" w:cs="Times New Roman"/>
        </w:rPr>
      </w:pPr>
      <w:r w:rsidRPr="005B6AE6">
        <w:rPr>
          <w:rFonts w:ascii="Times New Roman" w:hAnsi="Times New Roman" w:cs="Times New Roman"/>
          <w:b/>
          <w:bCs/>
        </w:rPr>
        <w:t>Ilości lamp w poszczególnych miejscowościach:</w:t>
      </w:r>
    </w:p>
    <w:p w14:paraId="3AE1AC0A" w14:textId="6914C8FE" w:rsidR="00300BEA" w:rsidRDefault="00300BEA" w:rsidP="00300BEA">
      <w:pPr>
        <w:pStyle w:val="Akapitzlist"/>
        <w:spacing w:line="276" w:lineRule="auto"/>
        <w:rPr>
          <w:rFonts w:ascii="Times New Roman" w:hAnsi="Times New Roman" w:cs="Times New Roman"/>
        </w:rPr>
      </w:pPr>
    </w:p>
    <w:p w14:paraId="39C11570" w14:textId="4546472E" w:rsidR="00300BEA" w:rsidRDefault="00300BEA" w:rsidP="00300BEA">
      <w:pPr>
        <w:pStyle w:val="Akapitzlist"/>
        <w:spacing w:line="276" w:lineRule="auto"/>
        <w:rPr>
          <w:rFonts w:ascii="Times New Roman" w:hAnsi="Times New Roman" w:cs="Times New Roman"/>
        </w:rPr>
      </w:pPr>
      <w:r>
        <w:rPr>
          <w:rFonts w:ascii="Times New Roman" w:hAnsi="Times New Roman" w:cs="Times New Roman"/>
        </w:rPr>
        <w:t xml:space="preserve">- Jasieniec </w:t>
      </w:r>
      <w:r w:rsidR="007B01D6">
        <w:rPr>
          <w:rFonts w:ascii="Times New Roman" w:hAnsi="Times New Roman" w:cs="Times New Roman"/>
        </w:rPr>
        <w:t>8</w:t>
      </w:r>
      <w:r>
        <w:rPr>
          <w:rFonts w:ascii="Times New Roman" w:hAnsi="Times New Roman" w:cs="Times New Roman"/>
        </w:rPr>
        <w:t xml:space="preserve"> szt.</w:t>
      </w:r>
    </w:p>
    <w:p w14:paraId="0E8D2B4D" w14:textId="03B170F2" w:rsidR="00300BEA" w:rsidRDefault="00300BEA" w:rsidP="007B01D6">
      <w:pPr>
        <w:pStyle w:val="Akapitzlist"/>
        <w:spacing w:line="276" w:lineRule="auto"/>
        <w:rPr>
          <w:rFonts w:ascii="Times New Roman" w:hAnsi="Times New Roman" w:cs="Times New Roman"/>
        </w:rPr>
      </w:pPr>
      <w:r>
        <w:rPr>
          <w:rFonts w:ascii="Times New Roman" w:hAnsi="Times New Roman" w:cs="Times New Roman"/>
        </w:rPr>
        <w:t xml:space="preserve">- </w:t>
      </w:r>
      <w:r w:rsidR="007B01D6">
        <w:rPr>
          <w:rFonts w:ascii="Times New Roman" w:hAnsi="Times New Roman" w:cs="Times New Roman"/>
        </w:rPr>
        <w:t>Miedzechów 12 szt.</w:t>
      </w:r>
    </w:p>
    <w:p w14:paraId="377F0E44" w14:textId="48619534" w:rsidR="007B01D6" w:rsidRPr="00300BEA" w:rsidRDefault="007B01D6" w:rsidP="007B01D6">
      <w:pPr>
        <w:pStyle w:val="Akapitzlist"/>
        <w:spacing w:line="276" w:lineRule="auto"/>
        <w:rPr>
          <w:rFonts w:ascii="Times New Roman" w:hAnsi="Times New Roman" w:cs="Times New Roman"/>
        </w:rPr>
      </w:pPr>
      <w:r>
        <w:rPr>
          <w:rFonts w:ascii="Times New Roman" w:hAnsi="Times New Roman" w:cs="Times New Roman"/>
        </w:rPr>
        <w:t xml:space="preserve">- Boglewice 38 szt. </w:t>
      </w:r>
    </w:p>
    <w:p w14:paraId="7D422C0A" w14:textId="77777777" w:rsidR="00FB575C" w:rsidRPr="00FB575C" w:rsidRDefault="00FB575C" w:rsidP="00EE1AB4">
      <w:pPr>
        <w:pStyle w:val="Zawartotabeli"/>
        <w:spacing w:line="360" w:lineRule="auto"/>
        <w:ind w:firstLine="360"/>
        <w:jc w:val="both"/>
        <w:rPr>
          <w:rFonts w:cs="Times New Roman"/>
          <w:color w:val="auto"/>
          <w:sz w:val="22"/>
          <w:szCs w:val="22"/>
          <w:u w:val="single"/>
        </w:rPr>
      </w:pPr>
      <w:r w:rsidRPr="00FB575C">
        <w:rPr>
          <w:rFonts w:cs="Times New Roman"/>
          <w:color w:val="auto"/>
          <w:sz w:val="22"/>
          <w:szCs w:val="22"/>
          <w:u w:val="single"/>
        </w:rPr>
        <w:t>Parametry techniczne opraw oświetleniowych:</w:t>
      </w:r>
    </w:p>
    <w:p w14:paraId="6EA06428" w14:textId="77777777" w:rsidR="00FB575C" w:rsidRPr="00FB575C" w:rsidRDefault="00FB575C" w:rsidP="00EE1AB4">
      <w:pPr>
        <w:pStyle w:val="Zawartotabeli"/>
        <w:spacing w:line="360" w:lineRule="auto"/>
        <w:jc w:val="both"/>
        <w:rPr>
          <w:rFonts w:cs="Times New Roman"/>
          <w:color w:val="auto"/>
          <w:sz w:val="22"/>
          <w:szCs w:val="22"/>
        </w:rPr>
      </w:pPr>
    </w:p>
    <w:p w14:paraId="1A2F3B5C"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 xml:space="preserve">Korpus oprawy ze stopu aluminium, anodowany lub malowany proszkowo, </w:t>
      </w:r>
    </w:p>
    <w:p w14:paraId="2104F065"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Stopień odporności klosza na uderzenia mechaniczne IK09,</w:t>
      </w:r>
    </w:p>
    <w:p w14:paraId="55872077"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Klasa szczelności oprawy min.  IP65,</w:t>
      </w:r>
    </w:p>
    <w:p w14:paraId="3BF563E6"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lastRenderedPageBreak/>
        <w:t>Elementy mocujące oprawę musza być wykonane ze stali nierdzewnej,</w:t>
      </w:r>
    </w:p>
    <w:p w14:paraId="50065342"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Średnica otworu montażowego musi wynosić od 45 do 62mm.</w:t>
      </w:r>
    </w:p>
    <w:p w14:paraId="1DB4E99D"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 xml:space="preserve">Oprawa musi być wyposażona w diody typu SMD, oraz soczewki, zapewniającą rozsył światła o kącie </w:t>
      </w:r>
      <w:r w:rsidRPr="00FB575C">
        <w:rPr>
          <w:rFonts w:cs="Times New Roman"/>
          <w:b/>
          <w:color w:val="FF0000"/>
          <w:sz w:val="22"/>
          <w:szCs w:val="22"/>
          <w:u w:val="single"/>
        </w:rPr>
        <w:t xml:space="preserve">80°x155° </w:t>
      </w:r>
      <w:r w:rsidRPr="00FB575C">
        <w:rPr>
          <w:rFonts w:cs="Times New Roman"/>
          <w:b/>
          <w:color w:val="auto"/>
          <w:sz w:val="22"/>
          <w:szCs w:val="22"/>
        </w:rPr>
        <w:t>dopuszczalna różnica ± 5%</w:t>
      </w:r>
      <w:r w:rsidRPr="00FB575C">
        <w:rPr>
          <w:rFonts w:cs="Times New Roman"/>
          <w:color w:val="auto"/>
          <w:sz w:val="22"/>
          <w:szCs w:val="22"/>
        </w:rPr>
        <w:t xml:space="preserve">, który zostanie potwierdzony plikiem fotometrycznym oraz wykonanym projektem fotometrycznym. </w:t>
      </w:r>
    </w:p>
    <w:p w14:paraId="4072EF52"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Wydajność świetlna oprawy ≥ 120 lm/W,</w:t>
      </w:r>
    </w:p>
    <w:p w14:paraId="1453FAFA"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Współczynnik mocy oprawy PF ≥ 0,95.</w:t>
      </w:r>
    </w:p>
    <w:p w14:paraId="74D008A8"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Oprawa musi posiadać ogranicznik zabezpieczający przed przepięciami do 10 kV,</w:t>
      </w:r>
    </w:p>
    <w:p w14:paraId="6BE90BF1"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Temperatura barwowa z zakresu 4000K – 4500K (neutralny)</w:t>
      </w:r>
    </w:p>
    <w:p w14:paraId="667C0094"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Wymagany wskaźnik oddawania barw źródeł LED  Ra ≥ 70,</w:t>
      </w:r>
    </w:p>
    <w:p w14:paraId="3E2F1A7D"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Opraw wykonana w I lub II klasie ochronności elektrycznej,</w:t>
      </w:r>
    </w:p>
    <w:p w14:paraId="3017F664"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Oprawa powinna być wyposażona w radiator odprowadzający ciepło z diod LED wykonany z żebrowanego aluminium, oraz czujnik termiczny zapobiegający przegrzaniu panela LED. Ze względu na skuteczność waga aluminiowych elementów odprowadzających ciepło - radiator wraz z obudową - nie powinna być niższa od 1500g.</w:t>
      </w:r>
    </w:p>
    <w:p w14:paraId="22543106"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Ze względów bezpieczeństwa waga kompletnej oprawy nie powinna przekraczać 2 kg.,</w:t>
      </w:r>
    </w:p>
    <w:p w14:paraId="12E96CBA"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Oprawa wyposażona w zabezpieczenie przed wyładowaniami elektrostatycznymi ESD,</w:t>
      </w:r>
    </w:p>
    <w:p w14:paraId="1FFCE23B"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 xml:space="preserve">Zakres temperatury otoczenia podczas pracy opraw: od – </w:t>
      </w:r>
      <w:smartTag w:uri="urn:schemas-microsoft-com:office:smarttags" w:element="metricconverter">
        <w:smartTagPr>
          <w:attr w:name="ProductID" w:val="500C"/>
        </w:smartTagPr>
        <w:r w:rsidRPr="00FB575C">
          <w:rPr>
            <w:rFonts w:cs="Times New Roman"/>
            <w:color w:val="auto"/>
            <w:sz w:val="22"/>
            <w:szCs w:val="22"/>
          </w:rPr>
          <w:t>40</w:t>
        </w:r>
        <w:r w:rsidRPr="00FB575C">
          <w:rPr>
            <w:rFonts w:cs="Times New Roman"/>
            <w:color w:val="auto"/>
            <w:sz w:val="22"/>
            <w:szCs w:val="22"/>
            <w:vertAlign w:val="superscript"/>
          </w:rPr>
          <w:t>0</w:t>
        </w:r>
        <w:r w:rsidRPr="00FB575C">
          <w:rPr>
            <w:rFonts w:cs="Times New Roman"/>
            <w:color w:val="auto"/>
            <w:sz w:val="22"/>
            <w:szCs w:val="22"/>
          </w:rPr>
          <w:t>C</w:t>
        </w:r>
      </w:smartTag>
      <w:r w:rsidRPr="00FB575C">
        <w:rPr>
          <w:rFonts w:cs="Times New Roman"/>
          <w:color w:val="auto"/>
          <w:sz w:val="22"/>
          <w:szCs w:val="22"/>
        </w:rPr>
        <w:t xml:space="preserve"> do + 40</w:t>
      </w:r>
      <w:r w:rsidRPr="00FB575C">
        <w:rPr>
          <w:rFonts w:cs="Times New Roman"/>
          <w:color w:val="auto"/>
          <w:sz w:val="22"/>
          <w:szCs w:val="22"/>
          <w:vertAlign w:val="superscript"/>
        </w:rPr>
        <w:t>0</w:t>
      </w:r>
      <w:r w:rsidRPr="00FB575C">
        <w:rPr>
          <w:rFonts w:cs="Times New Roman"/>
          <w:color w:val="auto"/>
          <w:sz w:val="22"/>
          <w:szCs w:val="22"/>
        </w:rPr>
        <w:t xml:space="preserve">C, </w:t>
      </w:r>
    </w:p>
    <w:p w14:paraId="437FAFED"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Gwarancja na całą oprawę 60 miesięcy, wystawiona przez producenta lub upoważnionego przedstawiciela,</w:t>
      </w:r>
    </w:p>
    <w:p w14:paraId="148CDD4F"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 xml:space="preserve">Oprawa musi być oznakowana znakiem CE i RoHS oraz posiadać deklarację zgodności WE, </w:t>
      </w:r>
    </w:p>
    <w:p w14:paraId="7B12DABD"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Ze względów estetycznych wymaga się, aby oprawy danego rodzaju o różnych mocach posiadały jednakowy kształt,</w:t>
      </w:r>
    </w:p>
    <w:p w14:paraId="1D5E89F6"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 xml:space="preserve">Wymaga się, aby ze względów serwisowych oprawy drogowe pochodziły od jednego producenta. </w:t>
      </w:r>
    </w:p>
    <w:p w14:paraId="4EDF5B3D" w14:textId="77777777" w:rsidR="00FB575C" w:rsidRPr="00FB575C" w:rsidRDefault="00FB575C" w:rsidP="00EE1AB4">
      <w:pPr>
        <w:pStyle w:val="Zawartotabeli"/>
        <w:spacing w:line="360" w:lineRule="auto"/>
        <w:jc w:val="both"/>
        <w:rPr>
          <w:rFonts w:cs="Times New Roman"/>
          <w:color w:val="FF0000"/>
          <w:sz w:val="22"/>
          <w:szCs w:val="22"/>
        </w:rPr>
      </w:pPr>
    </w:p>
    <w:p w14:paraId="69BC07D4" w14:textId="319103FD" w:rsidR="00FB575C" w:rsidRPr="00FB575C" w:rsidRDefault="005F1B12" w:rsidP="00EE1AB4">
      <w:pPr>
        <w:pStyle w:val="Zawartotabeli"/>
        <w:spacing w:line="360" w:lineRule="auto"/>
        <w:rPr>
          <w:rFonts w:cs="Times New Roman"/>
          <w:sz w:val="22"/>
          <w:szCs w:val="22"/>
        </w:rPr>
      </w:pPr>
      <w:bookmarkStart w:id="2" w:name="_Hlk136861479"/>
      <w:r w:rsidRPr="005F1B12">
        <w:rPr>
          <w:rFonts w:cs="Times New Roman"/>
          <w:b/>
          <w:bCs/>
          <w:sz w:val="22"/>
          <w:szCs w:val="22"/>
          <w:u w:val="single"/>
        </w:rPr>
        <w:t>Przedmiotowe środki dowodowe</w:t>
      </w:r>
      <w:r>
        <w:rPr>
          <w:rFonts w:cs="Times New Roman"/>
          <w:sz w:val="22"/>
          <w:szCs w:val="22"/>
        </w:rPr>
        <w:t xml:space="preserve"> - </w:t>
      </w:r>
      <w:r w:rsidR="00FB575C" w:rsidRPr="005F1B12">
        <w:rPr>
          <w:rFonts w:cs="Times New Roman"/>
          <w:b/>
          <w:bCs/>
          <w:sz w:val="22"/>
          <w:szCs w:val="22"/>
        </w:rPr>
        <w:t>Wykonawca powinien dostarczyć wraz z ofertą</w:t>
      </w:r>
      <w:r w:rsidR="00FB575C">
        <w:rPr>
          <w:rFonts w:cs="Times New Roman"/>
          <w:sz w:val="22"/>
          <w:szCs w:val="22"/>
        </w:rPr>
        <w:t>:</w:t>
      </w:r>
      <w:r w:rsidR="00FB575C" w:rsidRPr="00FB575C">
        <w:rPr>
          <w:rFonts w:cs="Times New Roman"/>
          <w:sz w:val="22"/>
          <w:szCs w:val="22"/>
        </w:rPr>
        <w:t xml:space="preserve"> karty techniczne proponowanych opraw, deklarację zgodności oraz dokumentację </w:t>
      </w:r>
      <w:r w:rsidR="00FB575C" w:rsidRPr="00FB575C">
        <w:rPr>
          <w:rFonts w:cs="Times New Roman"/>
          <w:b/>
          <w:sz w:val="22"/>
          <w:szCs w:val="22"/>
          <w:u w:val="single"/>
        </w:rPr>
        <w:t>niezależnej instytucji badawczej</w:t>
      </w:r>
      <w:r w:rsidR="00FB575C" w:rsidRPr="00FB575C">
        <w:rPr>
          <w:rFonts w:cs="Times New Roman"/>
          <w:b/>
          <w:sz w:val="22"/>
          <w:szCs w:val="22"/>
        </w:rPr>
        <w:t>,</w:t>
      </w:r>
      <w:r w:rsidR="00FB575C" w:rsidRPr="00FB575C">
        <w:rPr>
          <w:rFonts w:cs="Times New Roman"/>
          <w:sz w:val="22"/>
          <w:szCs w:val="22"/>
        </w:rPr>
        <w:t xml:space="preserve"> potwierdzającą deklarowane parametry. Zamawiający oczekuje przedstawienia dokumentu potwierdzającego zmierzone podstawowe parametry świetlne takie jak:</w:t>
      </w:r>
    </w:p>
    <w:p w14:paraId="6D853398" w14:textId="77777777" w:rsidR="00FB575C" w:rsidRPr="00FB575C" w:rsidRDefault="00FB575C" w:rsidP="00EE1AB4">
      <w:pPr>
        <w:pStyle w:val="Zawartotabeli"/>
        <w:spacing w:line="360" w:lineRule="auto"/>
        <w:rPr>
          <w:rFonts w:cs="Times New Roman"/>
          <w:sz w:val="22"/>
          <w:szCs w:val="22"/>
        </w:rPr>
      </w:pPr>
      <w:r w:rsidRPr="00FB575C">
        <w:rPr>
          <w:rFonts w:cs="Times New Roman"/>
          <w:sz w:val="22"/>
          <w:szCs w:val="22"/>
        </w:rPr>
        <w:t>- Moc P [W]</w:t>
      </w:r>
    </w:p>
    <w:p w14:paraId="2A19376B" w14:textId="77777777" w:rsidR="00FB575C" w:rsidRPr="00FB575C" w:rsidRDefault="00FB575C" w:rsidP="00EE1AB4">
      <w:pPr>
        <w:pStyle w:val="Zawartotabeli"/>
        <w:spacing w:line="360" w:lineRule="auto"/>
        <w:rPr>
          <w:rFonts w:cs="Times New Roman"/>
          <w:sz w:val="22"/>
          <w:szCs w:val="22"/>
        </w:rPr>
      </w:pPr>
      <w:r w:rsidRPr="00FB575C">
        <w:rPr>
          <w:rFonts w:cs="Times New Roman"/>
          <w:sz w:val="22"/>
          <w:szCs w:val="22"/>
        </w:rPr>
        <w:t>- Jasność [lm]</w:t>
      </w:r>
    </w:p>
    <w:p w14:paraId="246FDE9C" w14:textId="77777777" w:rsidR="00FB575C" w:rsidRPr="00FB575C" w:rsidRDefault="00FB575C" w:rsidP="00EE1AB4">
      <w:pPr>
        <w:pStyle w:val="Zawartotabeli"/>
        <w:spacing w:line="360" w:lineRule="auto"/>
        <w:rPr>
          <w:rFonts w:cs="Times New Roman"/>
          <w:sz w:val="22"/>
          <w:szCs w:val="22"/>
        </w:rPr>
      </w:pPr>
      <w:r w:rsidRPr="00FB575C">
        <w:rPr>
          <w:rFonts w:cs="Times New Roman"/>
          <w:sz w:val="22"/>
          <w:szCs w:val="22"/>
        </w:rPr>
        <w:t>- Wydajność świetlna [lm/W]</w:t>
      </w:r>
    </w:p>
    <w:p w14:paraId="72BBDF3C" w14:textId="77777777" w:rsidR="00FB575C" w:rsidRPr="00FB575C" w:rsidRDefault="00FB575C" w:rsidP="00EE1AB4">
      <w:pPr>
        <w:pStyle w:val="Zawartotabeli"/>
        <w:spacing w:line="360" w:lineRule="auto"/>
        <w:rPr>
          <w:rFonts w:cs="Times New Roman"/>
          <w:sz w:val="22"/>
          <w:szCs w:val="22"/>
        </w:rPr>
      </w:pPr>
      <w:r w:rsidRPr="00FB575C">
        <w:rPr>
          <w:rFonts w:cs="Times New Roman"/>
          <w:sz w:val="22"/>
          <w:szCs w:val="22"/>
        </w:rPr>
        <w:t>- Barwa światła [K]</w:t>
      </w:r>
    </w:p>
    <w:p w14:paraId="2C6FF576" w14:textId="77777777" w:rsidR="00FB575C" w:rsidRPr="00FB575C" w:rsidRDefault="00FB575C" w:rsidP="00EE1AB4">
      <w:pPr>
        <w:pStyle w:val="Zawartotabeli"/>
        <w:spacing w:line="360" w:lineRule="auto"/>
        <w:rPr>
          <w:rFonts w:cs="Times New Roman"/>
          <w:sz w:val="22"/>
          <w:szCs w:val="22"/>
        </w:rPr>
      </w:pPr>
      <w:r w:rsidRPr="00FB575C">
        <w:rPr>
          <w:rFonts w:cs="Times New Roman"/>
          <w:sz w:val="22"/>
          <w:szCs w:val="22"/>
        </w:rPr>
        <w:t>- Współczynnik mocy PF [-]</w:t>
      </w:r>
    </w:p>
    <w:p w14:paraId="5E2882A9" w14:textId="77777777" w:rsidR="00FB575C" w:rsidRDefault="00FB575C" w:rsidP="00EE1AB4">
      <w:pPr>
        <w:pStyle w:val="Zawartotabeli"/>
        <w:spacing w:line="360" w:lineRule="auto"/>
        <w:rPr>
          <w:rFonts w:cs="Times New Roman"/>
          <w:b/>
          <w:bCs/>
          <w:sz w:val="22"/>
          <w:szCs w:val="22"/>
        </w:rPr>
      </w:pPr>
      <w:r w:rsidRPr="00FB575C">
        <w:rPr>
          <w:rFonts w:cs="Times New Roman"/>
          <w:sz w:val="22"/>
          <w:szCs w:val="22"/>
        </w:rPr>
        <w:t xml:space="preserve">Pomiary powinny być dokonane przez niezależny </w:t>
      </w:r>
      <w:r w:rsidRPr="006A2C31">
        <w:rPr>
          <w:rFonts w:cs="Times New Roman"/>
          <w:b/>
          <w:bCs/>
          <w:sz w:val="22"/>
          <w:szCs w:val="22"/>
        </w:rPr>
        <w:t>Instytut/Jednostkę Certyfikującą.</w:t>
      </w:r>
    </w:p>
    <w:p w14:paraId="03FB009E" w14:textId="77777777" w:rsidR="00EE1AB4" w:rsidRDefault="00EE1AB4" w:rsidP="00EE1AB4">
      <w:pPr>
        <w:pStyle w:val="Zawartotabeli"/>
        <w:spacing w:line="360" w:lineRule="auto"/>
        <w:rPr>
          <w:rFonts w:cs="Times New Roman"/>
          <w:b/>
          <w:bCs/>
          <w:sz w:val="22"/>
          <w:szCs w:val="22"/>
        </w:rPr>
      </w:pPr>
    </w:p>
    <w:p w14:paraId="27BDABD9" w14:textId="2417FD67" w:rsidR="00EE1AB4" w:rsidRPr="00EE1AB4" w:rsidRDefault="00EE1AB4" w:rsidP="00EE1AB4">
      <w:pPr>
        <w:spacing w:line="360" w:lineRule="auto"/>
        <w:jc w:val="both"/>
        <w:rPr>
          <w:rFonts w:ascii="Times New Roman" w:hAnsi="Times New Roman" w:cs="Times New Roman"/>
        </w:rPr>
      </w:pPr>
      <w:r w:rsidRPr="00EE1AB4">
        <w:rPr>
          <w:rFonts w:ascii="Times New Roman" w:hAnsi="Times New Roman" w:cs="Times New Roman"/>
        </w:rPr>
        <w:t>W przypadku użycia w dokumentach</w:t>
      </w:r>
      <w:r w:rsidR="004A1A6C">
        <w:rPr>
          <w:rFonts w:ascii="Times New Roman" w:hAnsi="Times New Roman" w:cs="Times New Roman"/>
        </w:rPr>
        <w:t xml:space="preserve"> zamówienia</w:t>
      </w:r>
      <w:r w:rsidRPr="00EE1AB4">
        <w:rPr>
          <w:rFonts w:ascii="Times New Roman" w:hAnsi="Times New Roman" w:cs="Times New Roman"/>
        </w:rPr>
        <w:t xml:space="preserve"> nazw materiałów, producentów czy znaków towarowych, należy je traktować jako przykładowe, mające na celu doprecyzowanie przedmiotu zamówienia oraz określające standard techniczny i jakościowy. Zamawiający dopuszcza oferowanie materiałów lub rozwiązań „równoważnych” pod względem parametrów technicznych, użytkowych oraz eksploatacyjnych pod warunkiem, że zapewnią uzyskanie parametrów technicznych nie gorszych od założonych w niniejszej SWZ oraz jej załącznikach.  </w:t>
      </w:r>
    </w:p>
    <w:p w14:paraId="32766971" w14:textId="77777777" w:rsidR="00EE1AB4" w:rsidRPr="00EE1AB4" w:rsidRDefault="00EE1AB4" w:rsidP="00EE1AB4">
      <w:pPr>
        <w:spacing w:line="360" w:lineRule="auto"/>
        <w:jc w:val="both"/>
        <w:rPr>
          <w:rFonts w:ascii="Times New Roman" w:hAnsi="Times New Roman" w:cs="Times New Roman"/>
        </w:rPr>
      </w:pPr>
      <w:r w:rsidRPr="00EE1AB4">
        <w:rPr>
          <w:rFonts w:ascii="Times New Roman" w:hAnsi="Times New Roman" w:cs="Times New Roman"/>
        </w:rPr>
        <w:t>Wykonawca, który powołuje się na rozwiązania równoważne do opisywanych przez Zamawiającego, jest zobowiązany wykazać (udowodnić) w ofercie, że oferowane przez niego urządzenia spełniają wymagania określone przez Zamawiającego.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zamówienia. Na żądanie Zamawiającego, Wykonawca ma obowiązek udowodnienia, iż zastosowane rozwiązania równoważne pozwolą osiągnąć wszystkie założenia techniczne  dla przedmiotowego zadania inwestycyjnego, biorąc pod uwagę całość inwestycji, a nie wybrany fragment całości. 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 Niniejsze dokumenty muszą w sposób jednoznaczny stwierdzać równoważność proponowanych technologii /systemów /urządzeń /materiałów. W przypadku wątpliwości co do równoważności zaproponowanych w ofercie zamienników technologii /systemów /urządzeń /materiałów równoważnych, Zamawiający na etapie badania oferty może wymagać wykazania (udokumentowania) równoważności. Mając na uwadze treść art. 105 ustawy pzp, Zamawiający podkreśla, iż nie ogranicza katalogu dokumentów jakie Wykonawca, w celu udowodnienia równoważności, winien przedłożyć w ofercie. Poprzez dokumentację potwierdzającą minimalne wymagania parametrów jakościowych, Zamawiający rozumie wymagania towarów zawarte w ogólnie dostępnych źródłach, katalogach, stronach internetowych producentów. W przypadku zaoferowania materiałów/ wyrobów niespełniających minimalnych parametrów jakościowych, określonych w opisie przedmiotu zamówienia, oferta takiego Wykonawcy zostanie odrzucona na podstawie art. 226 ust 1 pkt 5 ustawy Pzp, jako że jej treść nie będzie odpowiadała treści SWZ.</w:t>
      </w:r>
    </w:p>
    <w:p w14:paraId="56A3D7D8" w14:textId="77777777" w:rsidR="00EE1AB4" w:rsidRPr="00EE1AB4" w:rsidRDefault="00EE1AB4" w:rsidP="00FB575C">
      <w:pPr>
        <w:pStyle w:val="Zawartotabeli"/>
        <w:spacing w:line="276" w:lineRule="auto"/>
        <w:rPr>
          <w:rFonts w:cs="Times New Roman"/>
          <w:b/>
          <w:bCs/>
          <w:sz w:val="22"/>
          <w:szCs w:val="22"/>
        </w:rPr>
      </w:pPr>
    </w:p>
    <w:bookmarkEnd w:id="2"/>
    <w:p w14:paraId="56A8ECBB" w14:textId="77777777" w:rsidR="00FB575C" w:rsidRPr="00FB575C" w:rsidRDefault="00FB575C" w:rsidP="00FB575C">
      <w:pPr>
        <w:pStyle w:val="Akapitzlist"/>
        <w:spacing w:line="276" w:lineRule="auto"/>
        <w:rPr>
          <w:rFonts w:ascii="Times New Roman" w:hAnsi="Times New Roman" w:cs="Times New Roman"/>
        </w:rPr>
      </w:pPr>
    </w:p>
    <w:p w14:paraId="2DD561A2" w14:textId="138DBB0C" w:rsidR="004909C9" w:rsidRPr="002E605E" w:rsidRDefault="004909C9" w:rsidP="00C552BD">
      <w:pPr>
        <w:pStyle w:val="Akapitzlist"/>
        <w:numPr>
          <w:ilvl w:val="0"/>
          <w:numId w:val="30"/>
        </w:numPr>
        <w:spacing w:line="276" w:lineRule="auto"/>
        <w:rPr>
          <w:rFonts w:ascii="Times New Roman" w:hAnsi="Times New Roman" w:cs="Times New Roman"/>
        </w:rPr>
      </w:pPr>
      <w:r w:rsidRPr="002E605E">
        <w:rPr>
          <w:rFonts w:ascii="Times New Roman" w:hAnsi="Times New Roman" w:cs="Times New Roman"/>
        </w:rPr>
        <w:lastRenderedPageBreak/>
        <w:t>Nazwy i kody dotyczące przedmiotu zamówienia określone zgodnie ze Wspólnym Słownikiem Zamówień (CPV):</w:t>
      </w:r>
    </w:p>
    <w:p w14:paraId="5562F92E" w14:textId="10B2C968" w:rsidR="00BE5C51" w:rsidRPr="00BE5C51" w:rsidRDefault="00BE5C51" w:rsidP="00BE5C51">
      <w:pPr>
        <w:spacing w:line="276" w:lineRule="auto"/>
        <w:ind w:firstLine="708"/>
        <w:rPr>
          <w:rFonts w:ascii="Times New Roman" w:hAnsi="Times New Roman" w:cs="Times New Roman"/>
        </w:rPr>
      </w:pPr>
      <w:r>
        <w:rPr>
          <w:rFonts w:ascii="Times New Roman" w:hAnsi="Times New Roman" w:cs="Times New Roman"/>
        </w:rPr>
        <w:t>C</w:t>
      </w:r>
      <w:r w:rsidRPr="00BE5C51">
        <w:rPr>
          <w:rFonts w:ascii="Times New Roman" w:hAnsi="Times New Roman" w:cs="Times New Roman"/>
          <w:b/>
          <w:bCs/>
        </w:rPr>
        <w:t>PV 31527200-8 Oświetlenie zewnętrzne</w:t>
      </w:r>
      <w:r w:rsidRPr="00BE5C51">
        <w:rPr>
          <w:rFonts w:ascii="Times New Roman" w:hAnsi="Times New Roman" w:cs="Times New Roman"/>
        </w:rPr>
        <w:t xml:space="preserve"> </w:t>
      </w:r>
    </w:p>
    <w:p w14:paraId="50FE4588" w14:textId="77777777" w:rsidR="00BE5C51" w:rsidRPr="00BE5C51" w:rsidRDefault="00BE5C51" w:rsidP="00BE5C51">
      <w:pPr>
        <w:spacing w:line="276" w:lineRule="auto"/>
        <w:ind w:firstLine="708"/>
        <w:rPr>
          <w:rFonts w:ascii="Times New Roman" w:hAnsi="Times New Roman" w:cs="Times New Roman"/>
        </w:rPr>
      </w:pPr>
      <w:r w:rsidRPr="00BE5C51">
        <w:rPr>
          <w:rFonts w:ascii="Times New Roman" w:hAnsi="Times New Roman" w:cs="Times New Roman"/>
        </w:rPr>
        <w:t>CPV 45316110-9 Instalowanie urządzeń oświetlenia drogowego</w:t>
      </w:r>
    </w:p>
    <w:p w14:paraId="45BE5ADB" w14:textId="77777777" w:rsidR="00BE5C51" w:rsidRPr="00BE5C51" w:rsidRDefault="00BE5C51" w:rsidP="00BE5C51">
      <w:pPr>
        <w:spacing w:line="276" w:lineRule="auto"/>
        <w:ind w:firstLine="708"/>
        <w:rPr>
          <w:rFonts w:ascii="Times New Roman" w:hAnsi="Times New Roman" w:cs="Times New Roman"/>
        </w:rPr>
      </w:pPr>
      <w:r w:rsidRPr="00BE5C51">
        <w:rPr>
          <w:rFonts w:ascii="Times New Roman" w:hAnsi="Times New Roman" w:cs="Times New Roman"/>
        </w:rPr>
        <w:t>CPV 45316100-6 Instalowanie urządzeń oświetlenia zewnętrznego</w:t>
      </w:r>
    </w:p>
    <w:p w14:paraId="32B06557" w14:textId="77777777" w:rsidR="00BE5C51" w:rsidRPr="00BE5C51" w:rsidRDefault="00BE5C51" w:rsidP="00BE5C51">
      <w:pPr>
        <w:spacing w:line="276" w:lineRule="auto"/>
        <w:ind w:firstLine="708"/>
        <w:rPr>
          <w:rFonts w:ascii="Times New Roman" w:hAnsi="Times New Roman" w:cs="Times New Roman"/>
        </w:rPr>
      </w:pPr>
      <w:r w:rsidRPr="00BE5C51">
        <w:rPr>
          <w:rFonts w:ascii="Times New Roman" w:hAnsi="Times New Roman" w:cs="Times New Roman"/>
        </w:rPr>
        <w:t>CPV 31520000-7 Lampy i oprawy oświetleniowe</w:t>
      </w:r>
      <w:r w:rsidRPr="00BE5C51">
        <w:rPr>
          <w:rFonts w:ascii="Times New Roman" w:hAnsi="Times New Roman" w:cs="Times New Roman"/>
        </w:rPr>
        <w:tab/>
      </w:r>
      <w:r w:rsidRPr="00BE5C51">
        <w:rPr>
          <w:rFonts w:ascii="Times New Roman" w:hAnsi="Times New Roman" w:cs="Times New Roman"/>
        </w:rPr>
        <w:tab/>
      </w:r>
    </w:p>
    <w:p w14:paraId="2C81F746" w14:textId="1F2F2AA1" w:rsidR="00437F6C" w:rsidRPr="002E605E" w:rsidRDefault="00437F6C" w:rsidP="001752C4">
      <w:pPr>
        <w:pStyle w:val="Akapitzlist"/>
        <w:spacing w:line="276" w:lineRule="auto"/>
        <w:rPr>
          <w:rFonts w:ascii="Times New Roman" w:hAnsi="Times New Roman" w:cs="Times New Roman"/>
        </w:rPr>
      </w:pPr>
    </w:p>
    <w:p w14:paraId="074936F7" w14:textId="1936DB90"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WIZJA LOKALNA</w:t>
      </w:r>
    </w:p>
    <w:p w14:paraId="75153DF9" w14:textId="77777777" w:rsidR="006F6440" w:rsidRPr="002E605E" w:rsidRDefault="006F6440" w:rsidP="001752C4">
      <w:pPr>
        <w:pStyle w:val="arimr"/>
        <w:widowControl/>
        <w:suppressAutoHyphens/>
        <w:snapToGrid/>
        <w:spacing w:before="240" w:after="40" w:line="276" w:lineRule="auto"/>
        <w:jc w:val="both"/>
        <w:rPr>
          <w:sz w:val="22"/>
          <w:szCs w:val="22"/>
          <w:lang w:val="pl-PL"/>
        </w:rPr>
      </w:pPr>
      <w:r w:rsidRPr="002E605E">
        <w:rPr>
          <w:sz w:val="22"/>
          <w:szCs w:val="22"/>
          <w:lang w:val="pl-PL"/>
        </w:rPr>
        <w:t xml:space="preserve">Zamawiający nie przewiduje przeprowadzenia wizji lokalnej. </w:t>
      </w:r>
    </w:p>
    <w:p w14:paraId="59B5DB39" w14:textId="77777777" w:rsidR="00AF75BB" w:rsidRPr="002E605E" w:rsidRDefault="00AF75BB" w:rsidP="001752C4">
      <w:pPr>
        <w:spacing w:after="0" w:line="276" w:lineRule="auto"/>
        <w:jc w:val="both"/>
        <w:rPr>
          <w:rFonts w:ascii="Times New Roman" w:hAnsi="Times New Roman" w:cs="Times New Roman"/>
          <w:b/>
          <w:bCs/>
        </w:rPr>
      </w:pPr>
    </w:p>
    <w:p w14:paraId="0C4F2ADB" w14:textId="06376206"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PODWYKONAWSTWO</w:t>
      </w:r>
    </w:p>
    <w:p w14:paraId="15B839F4" w14:textId="77777777" w:rsidR="00127CFA" w:rsidRPr="002E605E" w:rsidRDefault="00127CFA" w:rsidP="001752C4">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może powierzyć wykonanie części zamówienia podwykonawcy.</w:t>
      </w:r>
    </w:p>
    <w:p w14:paraId="04BE3360"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nie zastrzega obowiązku osobistego wykonania przez Wykonawcę kluczowych zadań, w trybie określonym w art. 121 ustawy pzp.</w:t>
      </w:r>
    </w:p>
    <w:p w14:paraId="0FC5A55F" w14:textId="0477D5C8"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Wykonawca, który zamierza wykonywać zamówienie przy udziale podwykonawcy, musi wyraźnie w ofercie wskazać, jaką część ( zakres zamówienia ) wykonywać będzie w jego imieniu podwykonawca oraz podać dane podwykonawcy, o ile są już znane. Należy w tym celu wypełnić odpowiedni punkt formularza oferty, stanowiącego </w:t>
      </w:r>
      <w:r w:rsidRPr="002E605E">
        <w:rPr>
          <w:rFonts w:ascii="Times New Roman" w:eastAsia="Times New Roman" w:hAnsi="Times New Roman" w:cs="Times New Roman"/>
          <w:b/>
          <w:lang w:eastAsia="pl-PL"/>
        </w:rPr>
        <w:t xml:space="preserve">załącznik nr </w:t>
      </w:r>
      <w:r w:rsidR="006A1CD8" w:rsidRPr="002E605E">
        <w:rPr>
          <w:rFonts w:ascii="Times New Roman" w:eastAsia="Times New Roman" w:hAnsi="Times New Roman" w:cs="Times New Roman"/>
          <w:b/>
          <w:lang w:eastAsia="pl-PL"/>
        </w:rPr>
        <w:t>1</w:t>
      </w:r>
      <w:r w:rsidRPr="002E605E">
        <w:rPr>
          <w:rFonts w:ascii="Times New Roman" w:eastAsia="Times New Roman" w:hAnsi="Times New Roman" w:cs="Times New Roman"/>
          <w:b/>
          <w:lang w:eastAsia="pl-PL"/>
        </w:rPr>
        <w:t xml:space="preserve"> do SWZ</w:t>
      </w:r>
      <w:r w:rsidRPr="002E605E">
        <w:rPr>
          <w:rFonts w:ascii="Times New Roman" w:eastAsia="Times New Roman" w:hAnsi="Times New Roman" w:cs="Times New Roman"/>
          <w:lang w:eastAsia="pl-PL"/>
        </w:rPr>
        <w: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65E988"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żąda, aby przed przystąpieniem do wykonania zamówienia Wykonawca, o ile są już znane, podał nazwy albo imiona i nazwiska </w:t>
      </w:r>
      <w:r w:rsidRPr="002E605E">
        <w:rPr>
          <w:rFonts w:ascii="Times New Roman" w:eastAsia="Times New Roman" w:hAnsi="Times New Roman" w:cs="Times New Roman"/>
          <w:bCs/>
          <w:lang w:eastAsia="pl-PL"/>
        </w:rPr>
        <w:t xml:space="preserve">oraz </w:t>
      </w:r>
      <w:r w:rsidRPr="002E605E">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0B240E"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072FFA9"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095234" w14:textId="77777777" w:rsidR="00AF75BB" w:rsidRPr="002E605E" w:rsidRDefault="00AF75BB" w:rsidP="001752C4">
      <w:pPr>
        <w:spacing w:after="0" w:line="276" w:lineRule="auto"/>
        <w:jc w:val="both"/>
        <w:rPr>
          <w:rFonts w:ascii="Times New Roman" w:hAnsi="Times New Roman" w:cs="Times New Roman"/>
          <w:b/>
          <w:bCs/>
          <w:u w:val="single"/>
        </w:rPr>
      </w:pPr>
    </w:p>
    <w:p w14:paraId="03AD7305" w14:textId="7777777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TERMIN WYKONANIA ZAMÓWIENIA</w:t>
      </w:r>
    </w:p>
    <w:p w14:paraId="4937B45D" w14:textId="30512286" w:rsidR="00BB24B3" w:rsidRPr="002E605E" w:rsidRDefault="00BB24B3" w:rsidP="001752C4">
      <w:pPr>
        <w:pStyle w:val="pkt"/>
        <w:numPr>
          <w:ilvl w:val="0"/>
          <w:numId w:val="2"/>
        </w:numPr>
        <w:spacing w:after="0" w:line="276" w:lineRule="auto"/>
        <w:ind w:left="426" w:hanging="426"/>
        <w:rPr>
          <w:sz w:val="22"/>
          <w:szCs w:val="22"/>
        </w:rPr>
      </w:pPr>
      <w:r w:rsidRPr="002E605E">
        <w:rPr>
          <w:sz w:val="22"/>
          <w:szCs w:val="22"/>
        </w:rPr>
        <w:t xml:space="preserve">Termin </w:t>
      </w:r>
      <w:r w:rsidR="00516663">
        <w:rPr>
          <w:sz w:val="22"/>
          <w:szCs w:val="22"/>
        </w:rPr>
        <w:t>wykonania zamówienia:</w:t>
      </w:r>
      <w:r w:rsidR="00537325">
        <w:rPr>
          <w:sz w:val="22"/>
          <w:szCs w:val="22"/>
        </w:rPr>
        <w:t xml:space="preserve"> </w:t>
      </w:r>
      <w:r w:rsidR="00867ED3">
        <w:rPr>
          <w:b/>
          <w:bCs/>
          <w:sz w:val="22"/>
          <w:szCs w:val="22"/>
        </w:rPr>
        <w:t xml:space="preserve">Do 15 </w:t>
      </w:r>
      <w:r w:rsidR="00BC555C">
        <w:rPr>
          <w:b/>
          <w:bCs/>
          <w:sz w:val="22"/>
          <w:szCs w:val="22"/>
        </w:rPr>
        <w:t>listopada</w:t>
      </w:r>
      <w:r w:rsidR="00867ED3">
        <w:rPr>
          <w:b/>
          <w:bCs/>
          <w:sz w:val="22"/>
          <w:szCs w:val="22"/>
        </w:rPr>
        <w:t xml:space="preserve"> 2023 r. </w:t>
      </w:r>
    </w:p>
    <w:p w14:paraId="74B70697" w14:textId="2C462A1D"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lastRenderedPageBreak/>
        <w:t>Okres rękojmi</w:t>
      </w:r>
      <w:r w:rsidRPr="002E605E">
        <w:rPr>
          <w:sz w:val="22"/>
          <w:szCs w:val="22"/>
        </w:rPr>
        <w:t xml:space="preserve"> – </w:t>
      </w:r>
      <w:r w:rsidR="000B05E0" w:rsidRPr="00F41749">
        <w:rPr>
          <w:b/>
          <w:bCs/>
          <w:sz w:val="22"/>
          <w:szCs w:val="22"/>
        </w:rPr>
        <w:t>60</w:t>
      </w:r>
      <w:r w:rsidR="00CD7D26" w:rsidRPr="00F41749">
        <w:rPr>
          <w:b/>
          <w:bCs/>
          <w:sz w:val="22"/>
          <w:szCs w:val="22"/>
        </w:rPr>
        <w:t xml:space="preserve"> miesi</w:t>
      </w:r>
      <w:r w:rsidR="006F6440" w:rsidRPr="00F41749">
        <w:rPr>
          <w:b/>
          <w:bCs/>
          <w:sz w:val="22"/>
          <w:szCs w:val="22"/>
        </w:rPr>
        <w:t>ęcy</w:t>
      </w:r>
      <w:r w:rsidRPr="002E605E">
        <w:rPr>
          <w:sz w:val="22"/>
          <w:szCs w:val="22"/>
        </w:rPr>
        <w:t xml:space="preserve"> od dnia protokolarnego i bezusterkowego odbioru robót. W przypadku udzielenia dłuższego okresu gwarancji, okres rękojmi zostanie rozszerzony do udzielonego okresu gwarancji. </w:t>
      </w:r>
    </w:p>
    <w:p w14:paraId="79DA8A15" w14:textId="76E47A27"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Minimalny okres gwarancji wraz z serwisem</w:t>
      </w:r>
      <w:r w:rsidRPr="002E605E">
        <w:rPr>
          <w:sz w:val="22"/>
          <w:szCs w:val="22"/>
        </w:rPr>
        <w:t xml:space="preserve"> – </w:t>
      </w:r>
      <w:r w:rsidR="000B05E0" w:rsidRPr="00F41749">
        <w:rPr>
          <w:b/>
          <w:bCs/>
          <w:sz w:val="22"/>
          <w:szCs w:val="22"/>
        </w:rPr>
        <w:t>60</w:t>
      </w:r>
      <w:r w:rsidRPr="00F41749">
        <w:rPr>
          <w:b/>
          <w:bCs/>
          <w:sz w:val="22"/>
          <w:szCs w:val="22"/>
        </w:rPr>
        <w:t xml:space="preserve"> miesięcy</w:t>
      </w:r>
      <w:r w:rsidRPr="002E605E">
        <w:rPr>
          <w:sz w:val="22"/>
          <w:szCs w:val="22"/>
        </w:rPr>
        <w:t xml:space="preserve"> od dnia bezusterkowego odbioru robót – </w:t>
      </w:r>
      <w:r w:rsidRPr="002E605E">
        <w:rPr>
          <w:b/>
          <w:bCs/>
          <w:sz w:val="22"/>
          <w:szCs w:val="22"/>
        </w:rPr>
        <w:t>kryterium oceny ofert.</w:t>
      </w:r>
      <w:r w:rsidRPr="002E605E">
        <w:rPr>
          <w:sz w:val="22"/>
          <w:szCs w:val="22"/>
        </w:rPr>
        <w:t xml:space="preserve"> </w:t>
      </w:r>
    </w:p>
    <w:p w14:paraId="46BD0529" w14:textId="5BA3B82E" w:rsidR="007015EA" w:rsidRPr="002E605E" w:rsidRDefault="007015EA" w:rsidP="001752C4">
      <w:pPr>
        <w:pStyle w:val="pkt"/>
        <w:spacing w:before="0" w:after="0" w:line="276" w:lineRule="auto"/>
        <w:ind w:left="426" w:firstLine="0"/>
        <w:rPr>
          <w:sz w:val="22"/>
          <w:szCs w:val="22"/>
        </w:rPr>
      </w:pPr>
    </w:p>
    <w:p w14:paraId="32DD979A" w14:textId="77777777" w:rsidR="007015EA" w:rsidRPr="002E605E" w:rsidRDefault="007015EA" w:rsidP="001752C4">
      <w:pPr>
        <w:pStyle w:val="pkt"/>
        <w:spacing w:before="0" w:after="0" w:line="276" w:lineRule="auto"/>
        <w:ind w:left="426" w:firstLine="0"/>
        <w:rPr>
          <w:b/>
          <w:bCs/>
          <w:sz w:val="22"/>
          <w:szCs w:val="22"/>
        </w:rPr>
      </w:pPr>
    </w:p>
    <w:p w14:paraId="2BD832AD" w14:textId="77777777" w:rsidR="00AF75BB" w:rsidRPr="002E605E" w:rsidRDefault="003F1D39" w:rsidP="001752C4">
      <w:pPr>
        <w:pStyle w:val="Akapitzlist"/>
        <w:numPr>
          <w:ilvl w:val="0"/>
          <w:numId w:val="1"/>
        </w:numPr>
        <w:spacing w:after="0" w:line="276" w:lineRule="auto"/>
        <w:contextualSpacing w:val="0"/>
        <w:jc w:val="both"/>
        <w:rPr>
          <w:rFonts w:ascii="Times New Roman" w:hAnsi="Times New Roman" w:cs="Times New Roman"/>
          <w:b/>
          <w:bCs/>
          <w:u w:val="single"/>
        </w:rPr>
      </w:pPr>
      <w:bookmarkStart w:id="3" w:name="_Hlk97636322"/>
      <w:r w:rsidRPr="002E605E">
        <w:rPr>
          <w:rFonts w:ascii="Times New Roman" w:hAnsi="Times New Roman" w:cs="Times New Roman"/>
          <w:b/>
          <w:bCs/>
          <w:u w:val="single"/>
        </w:rPr>
        <w:t xml:space="preserve"> </w:t>
      </w:r>
      <w:r w:rsidR="00AF75BB" w:rsidRPr="002E605E">
        <w:rPr>
          <w:rFonts w:ascii="Times New Roman" w:hAnsi="Times New Roman" w:cs="Times New Roman"/>
          <w:b/>
          <w:bCs/>
          <w:u w:val="single"/>
        </w:rPr>
        <w:t>WARUNKI UDZIAŁU W POSTĘPOWANIU</w:t>
      </w:r>
      <w:r w:rsidRPr="002E605E">
        <w:rPr>
          <w:rFonts w:ascii="Times New Roman" w:hAnsi="Times New Roman" w:cs="Times New Roman"/>
          <w:b/>
          <w:bCs/>
          <w:u w:val="single"/>
        </w:rPr>
        <w:t xml:space="preserve"> </w:t>
      </w:r>
      <w:bookmarkEnd w:id="3"/>
    </w:p>
    <w:p w14:paraId="69795E00" w14:textId="77777777" w:rsidR="007828E9" w:rsidRPr="002E605E" w:rsidRDefault="007828E9" w:rsidP="001752C4">
      <w:pPr>
        <w:numPr>
          <w:ilvl w:val="0"/>
          <w:numId w:val="3"/>
        </w:numPr>
        <w:spacing w:before="240" w:after="0" w:line="276" w:lineRule="auto"/>
        <w:ind w:left="426" w:right="20" w:hanging="426"/>
        <w:jc w:val="both"/>
        <w:rPr>
          <w:rFonts w:ascii="Times New Roman" w:hAnsi="Times New Roman" w:cs="Times New Roman"/>
          <w:shd w:val="clear" w:color="auto" w:fill="FFFFFF"/>
        </w:rPr>
      </w:pPr>
      <w:bookmarkStart w:id="4" w:name="_Hlk97636387"/>
      <w:r w:rsidRPr="002E605E">
        <w:rPr>
          <w:rFonts w:ascii="Times New Roman" w:hAnsi="Times New Roman" w:cs="Times New Roman"/>
        </w:rPr>
        <w:t>O udzielenie zamówienia mogą ubiegać się Wykonawcy, którzy nie podlegają wykluczeniu na zasadach określonych w Rozdziale IX SWZ, oraz spełniają określone przez Zamawiającego warunki</w:t>
      </w:r>
      <w:r w:rsidRPr="002E605E">
        <w:rPr>
          <w:rFonts w:ascii="Times New Roman" w:hAnsi="Times New Roman" w:cs="Times New Roman"/>
          <w:b/>
          <w:bCs/>
          <w:shd w:val="clear" w:color="auto" w:fill="FFFFFF"/>
        </w:rPr>
        <w:t xml:space="preserve"> udziału w postępowaniu.</w:t>
      </w:r>
      <w:bookmarkStart w:id="5" w:name="bookmark3"/>
    </w:p>
    <w:p w14:paraId="701827B3" w14:textId="77777777" w:rsidR="007828E9" w:rsidRPr="002E605E" w:rsidRDefault="007828E9" w:rsidP="001752C4">
      <w:pPr>
        <w:numPr>
          <w:ilvl w:val="0"/>
          <w:numId w:val="3"/>
        </w:numPr>
        <w:spacing w:after="0" w:line="276" w:lineRule="auto"/>
        <w:ind w:left="426" w:right="20" w:hanging="426"/>
        <w:jc w:val="both"/>
        <w:rPr>
          <w:rFonts w:ascii="Times New Roman" w:hAnsi="Times New Roman" w:cs="Times New Roman"/>
        </w:rPr>
      </w:pPr>
      <w:r w:rsidRPr="002E605E">
        <w:rPr>
          <w:rFonts w:ascii="Times New Roman" w:hAnsi="Times New Roman" w:cs="Times New Roman"/>
        </w:rPr>
        <w:tab/>
        <w:t>O udzielenie zamówienia mogą ubiegać się Wykonawcy, którzy spełniają warunki dotyczące:</w:t>
      </w:r>
      <w:bookmarkEnd w:id="5"/>
    </w:p>
    <w:p w14:paraId="69B7E7F9" w14:textId="2862EC03"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zdolności do występowania w obrocie gospodarczym:</w:t>
      </w:r>
    </w:p>
    <w:p w14:paraId="7604E9FB" w14:textId="32A06A61" w:rsidR="00493EF8" w:rsidRPr="002E605E" w:rsidRDefault="00493EF8" w:rsidP="001752C4">
      <w:pPr>
        <w:spacing w:after="0" w:line="276" w:lineRule="auto"/>
        <w:ind w:left="852" w:right="20"/>
        <w:jc w:val="both"/>
        <w:rPr>
          <w:rFonts w:ascii="Times New Roman" w:hAnsi="Times New Roman" w:cs="Times New Roman"/>
        </w:rPr>
      </w:pPr>
      <w:r w:rsidRPr="002E605E">
        <w:rPr>
          <w:rFonts w:ascii="Times New Roman" w:hAnsi="Times New Roman" w:cs="Times New Roman"/>
        </w:rPr>
        <w:t>Zamawiający nie stawia warunku w powyższym zakresie.</w:t>
      </w:r>
    </w:p>
    <w:p w14:paraId="13569E6A" w14:textId="334D57F0" w:rsidR="007828E9" w:rsidRPr="002E605E" w:rsidRDefault="007828E9" w:rsidP="001752C4">
      <w:pPr>
        <w:numPr>
          <w:ilvl w:val="0"/>
          <w:numId w:val="4"/>
        </w:numPr>
        <w:spacing w:after="0" w:line="276" w:lineRule="auto"/>
        <w:ind w:left="852" w:right="20" w:hanging="426"/>
        <w:jc w:val="both"/>
        <w:rPr>
          <w:rFonts w:ascii="Times New Roman" w:hAnsi="Times New Roman" w:cs="Times New Roman"/>
          <w:b/>
        </w:rPr>
      </w:pPr>
      <w:r w:rsidRPr="002E605E">
        <w:rPr>
          <w:rFonts w:ascii="Times New Roman" w:hAnsi="Times New Roman" w:cs="Times New Roman"/>
          <w:b/>
        </w:rPr>
        <w:t>uprawnień do prowadzenia określonej działalności gospodarczej lub zawodowej, o ile wynika to z odrębnych przepisów:</w:t>
      </w:r>
    </w:p>
    <w:p w14:paraId="7D08124F" w14:textId="77777777" w:rsidR="007828E9" w:rsidRPr="002E605E" w:rsidRDefault="007828E9" w:rsidP="001752C4">
      <w:pPr>
        <w:spacing w:after="0" w:line="276" w:lineRule="auto"/>
        <w:ind w:left="868" w:right="20"/>
        <w:jc w:val="both"/>
        <w:rPr>
          <w:rFonts w:ascii="Times New Roman" w:hAnsi="Times New Roman" w:cs="Times New Roman"/>
        </w:rPr>
      </w:pPr>
      <w:bookmarkStart w:id="6" w:name="_Hlk71524711"/>
      <w:r w:rsidRPr="002E605E">
        <w:rPr>
          <w:rFonts w:ascii="Times New Roman" w:hAnsi="Times New Roman" w:cs="Times New Roman"/>
        </w:rPr>
        <w:t>Zamawiający nie stawia warunku w powyższym zakresie.</w:t>
      </w:r>
    </w:p>
    <w:bookmarkEnd w:id="6"/>
    <w:p w14:paraId="39B35DAE" w14:textId="0AD3EACA"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sytuacji ekonomicznej lub finansowej:</w:t>
      </w:r>
    </w:p>
    <w:p w14:paraId="0082C994" w14:textId="593B1773" w:rsidR="00BE5C51" w:rsidRPr="002E605E" w:rsidRDefault="00BE5C51" w:rsidP="001752C4">
      <w:pPr>
        <w:spacing w:after="0" w:line="276" w:lineRule="auto"/>
        <w:ind w:left="852" w:right="20"/>
        <w:jc w:val="both"/>
        <w:rPr>
          <w:rFonts w:ascii="Times New Roman" w:hAnsi="Times New Roman" w:cs="Times New Roman"/>
        </w:rPr>
      </w:pPr>
      <w:r>
        <w:rPr>
          <w:rFonts w:ascii="Times New Roman" w:hAnsi="Times New Roman" w:cs="Times New Roman"/>
        </w:rPr>
        <w:t>Zamawiający nie stawia warunku w powyższym zakresie.</w:t>
      </w:r>
    </w:p>
    <w:p w14:paraId="5BBB63F2" w14:textId="048D7CAD" w:rsidR="007828E9" w:rsidRPr="00DE14AA" w:rsidRDefault="007828E9" w:rsidP="001752C4">
      <w:pPr>
        <w:numPr>
          <w:ilvl w:val="0"/>
          <w:numId w:val="4"/>
        </w:numPr>
        <w:spacing w:after="0" w:line="276" w:lineRule="auto"/>
        <w:ind w:left="852" w:right="20" w:hanging="426"/>
        <w:jc w:val="both"/>
        <w:rPr>
          <w:rFonts w:ascii="Times New Roman" w:hAnsi="Times New Roman" w:cs="Times New Roman"/>
          <w:b/>
        </w:rPr>
      </w:pPr>
      <w:r w:rsidRPr="00DE14AA">
        <w:rPr>
          <w:rFonts w:ascii="Times New Roman" w:hAnsi="Times New Roman" w:cs="Times New Roman"/>
          <w:b/>
        </w:rPr>
        <w:t>zdolności technicznej lub zawodowej:</w:t>
      </w:r>
    </w:p>
    <w:p w14:paraId="3EF61F65" w14:textId="77777777" w:rsidR="007828E9" w:rsidRPr="00DE14AA" w:rsidRDefault="007828E9" w:rsidP="001752C4">
      <w:pPr>
        <w:spacing w:after="0" w:line="276" w:lineRule="auto"/>
        <w:ind w:left="786" w:right="20"/>
        <w:jc w:val="both"/>
        <w:rPr>
          <w:rFonts w:ascii="Times New Roman" w:hAnsi="Times New Roman" w:cs="Times New Roman"/>
        </w:rPr>
      </w:pPr>
      <w:r w:rsidRPr="00DE14AA">
        <w:rPr>
          <w:rFonts w:ascii="Times New Roman" w:hAnsi="Times New Roman" w:cs="Times New Roman"/>
        </w:rPr>
        <w:t>Wykonawca spełni warunek, jeżeli wykaże, że:</w:t>
      </w:r>
    </w:p>
    <w:bookmarkEnd w:id="4"/>
    <w:p w14:paraId="2917F5CC" w14:textId="2A4EC9DB" w:rsidR="003D0093" w:rsidRPr="003D0093" w:rsidRDefault="007828E9" w:rsidP="003D0093">
      <w:pPr>
        <w:numPr>
          <w:ilvl w:val="1"/>
          <w:numId w:val="3"/>
        </w:numPr>
        <w:spacing w:after="0" w:line="276" w:lineRule="auto"/>
        <w:ind w:right="20"/>
        <w:jc w:val="both"/>
        <w:rPr>
          <w:rFonts w:ascii="Times New Roman" w:hAnsi="Times New Roman" w:cs="Times New Roman"/>
        </w:rPr>
      </w:pPr>
      <w:r w:rsidRPr="00DE14AA">
        <w:rPr>
          <w:rFonts w:ascii="Times New Roman" w:hAnsi="Times New Roman" w:cs="Times New Roman"/>
        </w:rPr>
        <w:t xml:space="preserve"> </w:t>
      </w:r>
      <w:bookmarkStart w:id="7" w:name="_Hlk97636457"/>
      <w:r w:rsidR="003D0093" w:rsidRPr="003D0093">
        <w:rPr>
          <w:rFonts w:ascii="Times New Roman" w:hAnsi="Times New Roman" w:cs="Times New Roman"/>
        </w:rPr>
        <w:t>w okresie ostatnich 5 lat przed upływem terminu składania ofert, a jeżeli okres prowadzenia działalności jest krótszy - w tym okresie, wykonał</w:t>
      </w:r>
      <w:bookmarkStart w:id="8" w:name="_Hlk69819930"/>
      <w:r w:rsidR="003D0093" w:rsidRPr="003D0093">
        <w:rPr>
          <w:rFonts w:ascii="Times New Roman" w:hAnsi="Times New Roman" w:cs="Times New Roman"/>
        </w:rPr>
        <w:t xml:space="preserve"> co najmniej </w:t>
      </w:r>
      <w:r w:rsidR="003D0093" w:rsidRPr="003D0093">
        <w:rPr>
          <w:rFonts w:ascii="Times New Roman" w:hAnsi="Times New Roman" w:cs="Times New Roman"/>
          <w:b/>
          <w:bCs/>
        </w:rPr>
        <w:t>DWIE (2</w:t>
      </w:r>
      <w:bookmarkStart w:id="9" w:name="_Hlk136865814"/>
      <w:r w:rsidR="003D0093" w:rsidRPr="003D0093">
        <w:rPr>
          <w:rFonts w:ascii="Times New Roman" w:hAnsi="Times New Roman" w:cs="Times New Roman"/>
          <w:b/>
          <w:bCs/>
        </w:rPr>
        <w:t>)</w:t>
      </w:r>
      <w:r w:rsidR="003D0093" w:rsidRPr="003D0093">
        <w:rPr>
          <w:rFonts w:ascii="Times New Roman" w:hAnsi="Times New Roman" w:cs="Times New Roman"/>
        </w:rPr>
        <w:t xml:space="preserve"> </w:t>
      </w:r>
      <w:bookmarkStart w:id="10" w:name="_Hlk78359388"/>
      <w:r w:rsidR="00487193">
        <w:rPr>
          <w:rFonts w:ascii="Times New Roman" w:hAnsi="Times New Roman" w:cs="Times New Roman"/>
        </w:rPr>
        <w:t xml:space="preserve">roboty </w:t>
      </w:r>
      <w:r w:rsidR="003D0093" w:rsidRPr="003D0093">
        <w:rPr>
          <w:rFonts w:ascii="Times New Roman" w:hAnsi="Times New Roman" w:cs="Times New Roman"/>
        </w:rPr>
        <w:t xml:space="preserve">polegające na </w:t>
      </w:r>
      <w:bookmarkEnd w:id="8"/>
      <w:bookmarkEnd w:id="10"/>
      <w:r w:rsidR="003D0093" w:rsidRPr="003D0093">
        <w:rPr>
          <w:rFonts w:ascii="Times New Roman" w:hAnsi="Times New Roman" w:cs="Times New Roman"/>
          <w:b/>
        </w:rPr>
        <w:t xml:space="preserve">budowie/rozbudowie oświetlenia ulicznego lub </w:t>
      </w:r>
      <w:r w:rsidR="003D0093" w:rsidRPr="003D0093">
        <w:rPr>
          <w:rFonts w:ascii="Times New Roman" w:hAnsi="Times New Roman" w:cs="Times New Roman"/>
          <w:b/>
          <w:bCs/>
        </w:rPr>
        <w:t>wymianie opraw oświetlenia ulicznego na o</w:t>
      </w:r>
      <w:r w:rsidR="003D0093" w:rsidRPr="003D0093">
        <w:rPr>
          <w:rFonts w:ascii="Times New Roman" w:hAnsi="Times New Roman" w:cs="Times New Roman"/>
          <w:b/>
        </w:rPr>
        <w:t>prawy typu LED</w:t>
      </w:r>
      <w:r w:rsidR="003D0093" w:rsidRPr="003D0093">
        <w:rPr>
          <w:rFonts w:ascii="Times New Roman" w:hAnsi="Times New Roman" w:cs="Times New Roman"/>
        </w:rPr>
        <w:t>, które zostały wykonane w sposób należyty oraz  prawidłowo ukończone</w:t>
      </w:r>
      <w:bookmarkEnd w:id="9"/>
      <w:r w:rsidR="003D0093" w:rsidRPr="003D0093">
        <w:rPr>
          <w:rFonts w:ascii="Times New Roman" w:hAnsi="Times New Roman" w:cs="Times New Roman"/>
        </w:rPr>
        <w:t xml:space="preserve">– </w:t>
      </w:r>
      <w:r w:rsidR="003D0093" w:rsidRPr="003D0093">
        <w:rPr>
          <w:rFonts w:ascii="Times New Roman" w:hAnsi="Times New Roman" w:cs="Times New Roman"/>
          <w:b/>
          <w:bCs/>
        </w:rPr>
        <w:t>załącznik nr 4 do SWZ</w:t>
      </w:r>
      <w:r w:rsidR="003D0093" w:rsidRPr="003D0093">
        <w:rPr>
          <w:rFonts w:ascii="Times New Roman" w:hAnsi="Times New Roman" w:cs="Times New Roman"/>
        </w:rPr>
        <w:t>.</w:t>
      </w:r>
    </w:p>
    <w:p w14:paraId="2DA41E43" w14:textId="77777777" w:rsidR="003D0093" w:rsidRPr="003D0093" w:rsidRDefault="003D0093" w:rsidP="003D0093">
      <w:pPr>
        <w:numPr>
          <w:ilvl w:val="1"/>
          <w:numId w:val="3"/>
        </w:numPr>
        <w:spacing w:after="0" w:line="276" w:lineRule="auto"/>
        <w:ind w:right="20"/>
        <w:jc w:val="both"/>
        <w:rPr>
          <w:rFonts w:ascii="Times New Roman" w:hAnsi="Times New Roman" w:cs="Times New Roman"/>
        </w:rPr>
      </w:pPr>
      <w:r w:rsidRPr="003D0093">
        <w:rPr>
          <w:rFonts w:ascii="Times New Roman" w:hAnsi="Times New Roman" w:cs="Times New Roman"/>
        </w:rPr>
        <w:t>O udzielenie zamówienia mogą ubiegać się wykonawcy, którzy skierują do jego realizacji:</w:t>
      </w:r>
    </w:p>
    <w:p w14:paraId="0C29B581" w14:textId="1A001478" w:rsidR="003D0093" w:rsidRPr="00753904" w:rsidRDefault="003D0093" w:rsidP="003D0093">
      <w:pPr>
        <w:spacing w:after="0" w:line="276" w:lineRule="auto"/>
        <w:ind w:left="426" w:right="20"/>
        <w:jc w:val="both"/>
        <w:rPr>
          <w:rFonts w:ascii="Times New Roman" w:hAnsi="Times New Roman" w:cs="Times New Roman"/>
          <w:b/>
          <w:bCs/>
        </w:rPr>
      </w:pPr>
      <w:r w:rsidRPr="00753904">
        <w:rPr>
          <w:rFonts w:ascii="Times New Roman" w:hAnsi="Times New Roman" w:cs="Times New Roman"/>
          <w:b/>
          <w:bCs/>
        </w:rPr>
        <w:t>Kierownika budowy</w:t>
      </w:r>
      <w:r w:rsidRPr="003D0093">
        <w:rPr>
          <w:rFonts w:ascii="Times New Roman" w:hAnsi="Times New Roman" w:cs="Times New Roman"/>
        </w:rPr>
        <w:t xml:space="preserve"> </w:t>
      </w:r>
      <w:bookmarkStart w:id="11" w:name="_Hlk136864449"/>
      <w:r w:rsidRPr="003D0093">
        <w:rPr>
          <w:rFonts w:ascii="Times New Roman" w:hAnsi="Times New Roman" w:cs="Times New Roman"/>
        </w:rPr>
        <w:t xml:space="preserve">posiadającego uprawnienia budowlane w specjalności instalacyjnej w zakresie sieci, instalacji i urządzeń elektrycznych i elektroenergetycznych, który w ciągu ostatnich 5 lat pełnił funkcję kierownika budowy/ inspektora nadzoru, </w:t>
      </w:r>
      <w:r w:rsidRPr="00753904">
        <w:rPr>
          <w:rFonts w:ascii="Times New Roman" w:hAnsi="Times New Roman" w:cs="Times New Roman"/>
          <w:b/>
          <w:bCs/>
        </w:rPr>
        <w:t>w ilości minimum 2 robót</w:t>
      </w:r>
      <w:r w:rsidRPr="003D0093">
        <w:rPr>
          <w:rFonts w:ascii="Times New Roman" w:hAnsi="Times New Roman" w:cs="Times New Roman"/>
        </w:rPr>
        <w:t xml:space="preserve">– </w:t>
      </w:r>
      <w:bookmarkEnd w:id="11"/>
      <w:r w:rsidRPr="00753904">
        <w:rPr>
          <w:rFonts w:ascii="Times New Roman" w:hAnsi="Times New Roman" w:cs="Times New Roman"/>
          <w:b/>
          <w:bCs/>
        </w:rPr>
        <w:t>załącznik nr 5 do SWZ</w:t>
      </w:r>
      <w:r w:rsidR="00753904">
        <w:rPr>
          <w:rFonts w:ascii="Times New Roman" w:hAnsi="Times New Roman" w:cs="Times New Roman"/>
          <w:b/>
          <w:bCs/>
        </w:rPr>
        <w:t>.</w:t>
      </w:r>
    </w:p>
    <w:p w14:paraId="3BD071E9" w14:textId="77777777" w:rsidR="00E2458D" w:rsidRPr="002E605E" w:rsidRDefault="00E2458D" w:rsidP="001752C4">
      <w:pPr>
        <w:shd w:val="clear" w:color="auto" w:fill="FFFFFF"/>
        <w:spacing w:after="0" w:line="276" w:lineRule="auto"/>
        <w:ind w:right="20"/>
        <w:rPr>
          <w:rFonts w:ascii="Times New Roman" w:hAnsi="Times New Roman" w:cs="Times New Roman"/>
          <w:bCs/>
        </w:rPr>
      </w:pPr>
      <w:bookmarkStart w:id="12" w:name="_Hlk97636745"/>
      <w:bookmarkEnd w:id="7"/>
      <w:r w:rsidRPr="002E605E">
        <w:rPr>
          <w:rFonts w:ascii="Times New Roman" w:hAnsi="Times New Roman" w:cs="Times New Roman"/>
          <w:bCs/>
        </w:rPr>
        <w:t>3.</w:t>
      </w:r>
      <w:r w:rsidRPr="002E605E">
        <w:rPr>
          <w:rFonts w:ascii="Times New Roman" w:hAnsi="Times New Roman" w:cs="Times New Roman"/>
          <w:bCs/>
        </w:rPr>
        <w:tab/>
        <w:t>Kierownik budowy i kierownicy robót powinni posiadać uprawnienia budowlane zgodnie z ustawą z dnia 07 lipca 1994 r. Prawo budowlane (Dz.U.2020.1333 t.j. ze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14:paraId="608658B5" w14:textId="10265284" w:rsidR="00E2458D" w:rsidRPr="002E605E" w:rsidRDefault="00E2458D" w:rsidP="001752C4">
      <w:pPr>
        <w:shd w:val="clear" w:color="auto" w:fill="FFFFFF"/>
        <w:spacing w:after="0" w:line="276" w:lineRule="auto"/>
        <w:ind w:right="20"/>
        <w:rPr>
          <w:rFonts w:ascii="Times New Roman" w:hAnsi="Times New Roman" w:cs="Times New Roman"/>
          <w:bCs/>
        </w:rPr>
      </w:pPr>
      <w:r w:rsidRPr="002E605E">
        <w:rPr>
          <w:rFonts w:ascii="Times New Roman" w:hAnsi="Times New Roman" w:cs="Times New Roman"/>
          <w:bCs/>
        </w:rPr>
        <w:t>4.</w:t>
      </w:r>
      <w:r w:rsidRPr="002E605E">
        <w:rPr>
          <w:rFonts w:ascii="Times New Roman" w:hAnsi="Times New Roman" w:cs="Times New Roman"/>
          <w:bCs/>
        </w:rPr>
        <w:tab/>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(Dz.U.2020.220 t.j.).</w:t>
      </w:r>
    </w:p>
    <w:p w14:paraId="3B37AB83" w14:textId="77777777"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 xml:space="preserve">Dopuszcza się uprawnienia równoważne – dla osoby, która posiada uzyskane przed dniem wejścia w życie ustawy z dnia 7 lipca 1994r. Prawo budowlane, uprawnienia lub stwierdzenie posiadania </w:t>
      </w:r>
      <w:r w:rsidRPr="002E605E">
        <w:rPr>
          <w:rFonts w:ascii="Times New Roman" w:eastAsia="Times New Roman" w:hAnsi="Times New Roman" w:cs="Times New Roman"/>
          <w:i/>
          <w:iCs/>
          <w:kern w:val="2"/>
          <w:lang w:eastAsia="zh-CN"/>
        </w:rPr>
        <w:lastRenderedPageBreak/>
        <w:t>przygotowania zawodowego do pełnienia samodzielnych funkcji w budownictwie i zachowała uprawnienia do pełnienia tych funkcji w dotychczasowym zakresie.</w:t>
      </w:r>
    </w:p>
    <w:p w14:paraId="61BBA48B" w14:textId="77777777"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W przypadku wykonawców zagranicznych, dopuszcza się równoważne kwalifikacje, zdobyte w innych państwach, na zasadach określonych w art. 12a ustawy Prawo budowlane, lub którzy nabyli prawa do wykonywania określonych zawodów regulowanych lub określonych działalności w oparciu o przepisy prawa państw członkowskich Unii Europejskiej, Konfederacji Szwajcarskiej lub państw członkowskich Europejskiego Porozumienia o Wolnym Handlu (EFTA) – stron umowy o Europejskim Obszarze Gospodarczym, a kwalifikacje te zostały uznane na zasadach przewidzianych w ustawie z dnia 22 grudnia 2015 r. o zasadach uznawania kwalifikacji zawodowych nabytych w państwach członkowskich Unii Europejskiej (t.j. Dz. U. z 2020 r. poz. 220 z późn. zm.).</w:t>
      </w:r>
    </w:p>
    <w:p w14:paraId="29383C5D" w14:textId="77777777" w:rsidR="00B20725" w:rsidRPr="002E605E" w:rsidRDefault="00B20725" w:rsidP="001752C4">
      <w:pPr>
        <w:shd w:val="clear" w:color="auto" w:fill="FFFFFF"/>
        <w:spacing w:after="0" w:line="276" w:lineRule="auto"/>
        <w:ind w:right="20"/>
        <w:rPr>
          <w:rFonts w:ascii="Times New Roman" w:hAnsi="Times New Roman" w:cs="Times New Roman"/>
          <w:bCs/>
        </w:rPr>
      </w:pPr>
    </w:p>
    <w:bookmarkEnd w:id="12"/>
    <w:p w14:paraId="476C74AA" w14:textId="38987527" w:rsidR="007828E9" w:rsidRPr="002E605E" w:rsidRDefault="00E2458D"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5.</w:t>
      </w:r>
      <w:r w:rsidR="007828E9" w:rsidRPr="002E605E">
        <w:rPr>
          <w:rFonts w:ascii="Times New Roman" w:eastAsia="Times New Roman" w:hAnsi="Times New Roman" w:cs="Times New Roman"/>
          <w:bCs/>
          <w:lang w:eastAsia="pl-PL"/>
        </w:rPr>
        <w:tab/>
      </w:r>
      <w:bookmarkStart w:id="13" w:name="_Hlk97637036"/>
      <w:r w:rsidR="007828E9"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26C47CB2" w14:textId="47EB6448" w:rsidR="007828E9" w:rsidRPr="002E605E" w:rsidRDefault="00E2458D" w:rsidP="001752C4">
      <w:p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6.</w:t>
      </w:r>
      <w:r w:rsidR="007828E9" w:rsidRPr="002E605E">
        <w:rPr>
          <w:rFonts w:ascii="Times New Roman" w:eastAsia="Times New Roman" w:hAnsi="Times New Roman" w:cs="Times New Roman"/>
          <w:lang w:eastAsia="pl-PL"/>
        </w:rPr>
        <w:tab/>
        <w:t xml:space="preserve">Zamawiający może na każdym etapie postępowania, uznać, że wykonawca nie posiada wymaganych zdolności, jeżeli posiadanie przez wykonawcę sprzecznych interesów, </w:t>
      </w:r>
      <w:r w:rsidR="007828E9" w:rsidRPr="002E605E">
        <w:rPr>
          <w:rFonts w:ascii="Times New Roman" w:eastAsia="Times New Roman" w:hAnsi="Times New Roman" w:cs="Times New Roman"/>
          <w:lang w:eastAsia="pl-PL"/>
        </w:rPr>
        <w:br/>
        <w:t>w szczególności zaangażowanie zasobów technicznych lub zawodowych wykonawcy w inne przedsięwzięcia gospodarcze wykonawcy może mieć negatywny wpływ na realizację zamówienia.</w:t>
      </w:r>
    </w:p>
    <w:p w14:paraId="3B5BC135" w14:textId="2AD95DCC" w:rsidR="00E01536" w:rsidRPr="002E605E" w:rsidRDefault="00353468"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lang w:eastAsia="pl-PL"/>
        </w:rPr>
        <w:t xml:space="preserve">7. </w:t>
      </w:r>
      <w:bookmarkEnd w:id="13"/>
      <w:r w:rsidRPr="002E605E">
        <w:rPr>
          <w:rFonts w:ascii="Times New Roman" w:eastAsia="Times New Roman" w:hAnsi="Times New Roman" w:cs="Times New Roman"/>
          <w:lang w:eastAsia="pl-PL"/>
        </w:rPr>
        <w:t xml:space="preserve"> </w:t>
      </w:r>
      <w:r w:rsidR="00E01536"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1B3B07EA" w14:textId="77777777" w:rsidR="003F1D39" w:rsidRPr="002E605E" w:rsidRDefault="003F1D39" w:rsidP="001752C4">
      <w:pPr>
        <w:spacing w:after="0" w:line="276" w:lineRule="auto"/>
        <w:ind w:left="786" w:right="20"/>
        <w:jc w:val="both"/>
        <w:rPr>
          <w:rFonts w:ascii="Times New Roman" w:hAnsi="Times New Roman" w:cs="Times New Roman"/>
        </w:rPr>
      </w:pPr>
    </w:p>
    <w:p w14:paraId="2E6FB323" w14:textId="77777777" w:rsidR="007828E9" w:rsidRPr="002E605E" w:rsidRDefault="007828E9" w:rsidP="001752C4">
      <w:pPr>
        <w:spacing w:after="0" w:line="276" w:lineRule="auto"/>
        <w:jc w:val="both"/>
        <w:rPr>
          <w:rFonts w:ascii="Times New Roman" w:hAnsi="Times New Roman" w:cs="Times New Roman"/>
          <w:b/>
          <w:bCs/>
        </w:rPr>
      </w:pPr>
    </w:p>
    <w:p w14:paraId="75834C3B" w14:textId="2AD743F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PODSTAWY WYKLUCZENIA Z POSTĘPOWANIA</w:t>
      </w:r>
    </w:p>
    <w:p w14:paraId="370CE3B7" w14:textId="77777777" w:rsidR="00850806" w:rsidRPr="002E605E" w:rsidRDefault="00850806" w:rsidP="001752C4">
      <w:pPr>
        <w:pStyle w:val="Teksttreci0"/>
        <w:numPr>
          <w:ilvl w:val="0"/>
          <w:numId w:val="5"/>
        </w:numPr>
        <w:shd w:val="clear" w:color="auto" w:fill="auto"/>
        <w:tabs>
          <w:tab w:val="clear" w:pos="1009"/>
        </w:tabs>
        <w:spacing w:before="240" w:line="276" w:lineRule="auto"/>
        <w:ind w:left="426" w:hanging="426"/>
        <w:jc w:val="both"/>
        <w:rPr>
          <w:rFonts w:ascii="Times New Roman" w:hAnsi="Times New Roman" w:cs="Times New Roman"/>
          <w:sz w:val="22"/>
        </w:rPr>
      </w:pPr>
      <w:r w:rsidRPr="002E605E">
        <w:rPr>
          <w:rFonts w:ascii="Times New Roman" w:hAnsi="Times New Roman" w:cs="Times New Roman"/>
          <w:sz w:val="22"/>
        </w:rPr>
        <w:tab/>
        <w:t>Z postępowania o udzielenie zamówienia wyklucza się Wykonawców, w stosunku do których zachodzi którakolwiek z okoliczności wskazanych:</w:t>
      </w:r>
    </w:p>
    <w:p w14:paraId="0488C484"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108 ust. 1 pzp;</w:t>
      </w:r>
    </w:p>
    <w:p w14:paraId="0DE7B80D"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109 ust. 1 pkt. 4, 5, 7 pzp, tj.:</w:t>
      </w:r>
    </w:p>
    <w:p w14:paraId="0D8C71C4" w14:textId="77777777" w:rsidR="00850806" w:rsidRPr="002E605E" w:rsidRDefault="00850806" w:rsidP="001752C4">
      <w:pPr>
        <w:pStyle w:val="pkt"/>
        <w:numPr>
          <w:ilvl w:val="0"/>
          <w:numId w:val="7"/>
        </w:numPr>
        <w:spacing w:line="276" w:lineRule="auto"/>
        <w:ind w:left="1246" w:hanging="434"/>
        <w:rPr>
          <w:bCs/>
          <w:kern w:val="32"/>
          <w:sz w:val="22"/>
          <w:szCs w:val="22"/>
        </w:rPr>
      </w:pPr>
      <w:r w:rsidRPr="002E605E">
        <w:rPr>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F511AA" w14:textId="77777777" w:rsidR="00850806" w:rsidRPr="002E605E" w:rsidRDefault="00850806" w:rsidP="001752C4">
      <w:pPr>
        <w:pStyle w:val="pkt"/>
        <w:numPr>
          <w:ilvl w:val="0"/>
          <w:numId w:val="7"/>
        </w:numPr>
        <w:spacing w:before="0" w:after="0" w:line="276" w:lineRule="auto"/>
        <w:ind w:left="1246" w:hanging="434"/>
        <w:rPr>
          <w:b/>
          <w:bCs/>
          <w:kern w:val="32"/>
          <w:sz w:val="22"/>
          <w:szCs w:val="22"/>
        </w:rPr>
      </w:pPr>
      <w:r w:rsidRPr="002E605E">
        <w:rPr>
          <w:bCs/>
          <w:kern w:val="32"/>
          <w:sz w:val="22"/>
          <w:szCs w:val="2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7B3A011" w14:textId="77777777" w:rsidR="00850806" w:rsidRPr="002E605E" w:rsidRDefault="00850806" w:rsidP="001752C4">
      <w:pPr>
        <w:pStyle w:val="pkt"/>
        <w:numPr>
          <w:ilvl w:val="0"/>
          <w:numId w:val="7"/>
        </w:numPr>
        <w:spacing w:before="0" w:after="0" w:line="276" w:lineRule="auto"/>
        <w:ind w:left="1246" w:hanging="434"/>
        <w:rPr>
          <w:bCs/>
          <w:kern w:val="32"/>
          <w:sz w:val="22"/>
          <w:szCs w:val="22"/>
        </w:rPr>
      </w:pPr>
      <w:r w:rsidRPr="002E605E">
        <w:rPr>
          <w:bCs/>
          <w:kern w:val="32"/>
          <w:sz w:val="22"/>
          <w:szCs w:val="22"/>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DC6E1A" w14:textId="1D11C12F"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bookmarkStart w:id="14" w:name="_Hlk126136568"/>
      <w:r w:rsidRPr="002E605E">
        <w:rPr>
          <w:rFonts w:ascii="Times New Roman" w:hAnsi="Times New Roman" w:cs="Times New Roman"/>
          <w:sz w:val="22"/>
        </w:rPr>
        <w:t>Z postępowania i udzielenie zamówienia publicznego wyklucza się także (art. 7 ust. 1 ustawy z dnia 13 kwietnia 2022 r. o szczególnych rozwiązaniach w zakresie przeciwdziałania wspieraniu agresji na Ukrainę  oraz służących ochronie bezpieczeństwa narodowego):</w:t>
      </w:r>
    </w:p>
    <w:p w14:paraId="5778B595" w14:textId="31C9F646"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lastRenderedPageBreak/>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(zwanej dalej ustawą z dnia 13 kwietnia 2022 r.);</w:t>
      </w:r>
    </w:p>
    <w:p w14:paraId="4CDB02AC" w14:textId="02CD37E9"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09026FC2" w14:textId="77777777"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3D860ED6" w14:textId="65B8448A"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Wykluczenie następuje na okres trwania okoliczności określonych w pkt. 2.</w:t>
      </w:r>
    </w:p>
    <w:p w14:paraId="5AF40BC5" w14:textId="77777777"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bookmarkEnd w:id="14"/>
    <w:p w14:paraId="3F65334F" w14:textId="77777777" w:rsidR="00CC3417" w:rsidRPr="002E605E" w:rsidRDefault="00CC3417" w:rsidP="001752C4">
      <w:pPr>
        <w:pStyle w:val="Teksttreci0"/>
        <w:numPr>
          <w:ilvl w:val="0"/>
          <w:numId w:val="5"/>
        </w:numPr>
        <w:shd w:val="clear" w:color="auto" w:fill="auto"/>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 xml:space="preserve">Wykluczenie Wykonawcy następuje zgodnie z art. 111 pzp. </w:t>
      </w:r>
    </w:p>
    <w:p w14:paraId="4C5A79A5" w14:textId="77777777" w:rsidR="00CC3417" w:rsidRPr="002E605E" w:rsidRDefault="00CC3417" w:rsidP="001752C4">
      <w:pPr>
        <w:pStyle w:val="Teksttreci0"/>
        <w:shd w:val="clear" w:color="auto" w:fill="auto"/>
        <w:spacing w:line="276" w:lineRule="auto"/>
        <w:ind w:left="426" w:firstLine="0"/>
        <w:jc w:val="both"/>
        <w:rPr>
          <w:rFonts w:ascii="Times New Roman" w:hAnsi="Times New Roman" w:cs="Times New Roman"/>
          <w:sz w:val="22"/>
        </w:rPr>
      </w:pPr>
    </w:p>
    <w:p w14:paraId="1F572117" w14:textId="77777777" w:rsidR="00850806" w:rsidRPr="002E605E" w:rsidRDefault="00850806" w:rsidP="001752C4">
      <w:pPr>
        <w:spacing w:after="0" w:line="276" w:lineRule="auto"/>
        <w:jc w:val="both"/>
        <w:rPr>
          <w:rFonts w:ascii="Times New Roman" w:hAnsi="Times New Roman" w:cs="Times New Roman"/>
          <w:b/>
          <w:bCs/>
        </w:rPr>
      </w:pPr>
    </w:p>
    <w:p w14:paraId="38170F28" w14:textId="62FA74F2" w:rsidR="00AF75BB" w:rsidRPr="002E605E" w:rsidRDefault="00AF75BB" w:rsidP="001752C4">
      <w:pPr>
        <w:pStyle w:val="Akapitzlist"/>
        <w:numPr>
          <w:ilvl w:val="0"/>
          <w:numId w:val="1"/>
        </w:numPr>
        <w:spacing w:after="0" w:line="276" w:lineRule="auto"/>
        <w:jc w:val="both"/>
        <w:rPr>
          <w:rFonts w:ascii="Times New Roman" w:hAnsi="Times New Roman" w:cs="Times New Roman"/>
          <w:b/>
          <w:bCs/>
          <w:u w:val="single"/>
        </w:rPr>
      </w:pPr>
      <w:r w:rsidRPr="002E605E">
        <w:rPr>
          <w:rFonts w:ascii="Times New Roman" w:hAnsi="Times New Roman" w:cs="Times New Roman"/>
          <w:b/>
          <w:bCs/>
          <w:u w:val="single"/>
        </w:rPr>
        <w:t>OŚWIADCZENIA I DOKUMENTY, JAKIE ZOBOWIĄZANI SĄ DOSTARCZYĆ WYKONAWCY W CELU POTWIERDZENIA SPEŁNIANIA WARUNKÓW UDZIAŁU W POSTĘPOWANIU ORAZ WYKAZANIA BRAKU PODSTAW WYKLUCZENIA (PODMIOTOWE ŚRODKI DOWODOWE)</w:t>
      </w:r>
    </w:p>
    <w:p w14:paraId="235EBF37" w14:textId="63BDF500" w:rsidR="00AB225F" w:rsidRPr="002E605E" w:rsidRDefault="00AB225F" w:rsidP="001752C4">
      <w:pPr>
        <w:numPr>
          <w:ilvl w:val="0"/>
          <w:numId w:val="8"/>
        </w:numPr>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Do oferty Wykonawca zobowiązany jest dołączyć aktualne na dzień składania ofert oświadczeni</w:t>
      </w:r>
      <w:r w:rsidR="00814702" w:rsidRPr="002E605E">
        <w:rPr>
          <w:rFonts w:ascii="Times New Roman" w:eastAsia="Times New Roman" w:hAnsi="Times New Roman" w:cs="Times New Roman"/>
          <w:lang w:eastAsia="pl-PL"/>
        </w:rPr>
        <w:t>a</w:t>
      </w:r>
      <w:r w:rsidRPr="002E605E">
        <w:rPr>
          <w:rFonts w:ascii="Times New Roman" w:eastAsia="Times New Roman" w:hAnsi="Times New Roman" w:cs="Times New Roman"/>
          <w:lang w:eastAsia="pl-PL"/>
        </w:rPr>
        <w:t xml:space="preserve"> o spełnianiu warunków udziału w postępowaniu oraz o braku podstaw do wykluczenia </w:t>
      </w:r>
      <w:r w:rsidRPr="002E605E">
        <w:rPr>
          <w:rFonts w:ascii="Times New Roman" w:eastAsia="Times New Roman" w:hAnsi="Times New Roman" w:cs="Times New Roman"/>
          <w:lang w:eastAsia="pl-PL"/>
        </w:rPr>
        <w:br/>
        <w:t xml:space="preserve">z postępowania – zgodnie z </w:t>
      </w:r>
      <w:r w:rsidRPr="002E605E">
        <w:rPr>
          <w:rFonts w:ascii="Times New Roman" w:eastAsia="Times New Roman" w:hAnsi="Times New Roman" w:cs="Times New Roman"/>
          <w:b/>
          <w:lang w:eastAsia="pl-PL"/>
        </w:rPr>
        <w:t xml:space="preserve">Załącznikiem nr </w:t>
      </w:r>
      <w:r w:rsidR="00814702" w:rsidRPr="002E605E">
        <w:rPr>
          <w:rFonts w:ascii="Times New Roman" w:eastAsia="Times New Roman" w:hAnsi="Times New Roman" w:cs="Times New Roman"/>
          <w:b/>
          <w:lang w:eastAsia="pl-PL"/>
        </w:rPr>
        <w:t xml:space="preserve">2 i Załącznikiem nr </w:t>
      </w:r>
      <w:r w:rsidRPr="002E605E">
        <w:rPr>
          <w:rFonts w:ascii="Times New Roman" w:eastAsia="Times New Roman" w:hAnsi="Times New Roman" w:cs="Times New Roman"/>
          <w:b/>
          <w:lang w:eastAsia="pl-PL"/>
        </w:rPr>
        <w:t>3 do SWZ</w:t>
      </w:r>
      <w:r w:rsidRPr="002E605E">
        <w:rPr>
          <w:rFonts w:ascii="Times New Roman" w:eastAsia="Times New Roman" w:hAnsi="Times New Roman" w:cs="Times New Roman"/>
          <w:lang w:eastAsia="pl-PL"/>
        </w:rPr>
        <w:t>;</w:t>
      </w:r>
    </w:p>
    <w:p w14:paraId="04DA7474" w14:textId="21E0C95B"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Informacje zawarte w oświadczeni</w:t>
      </w:r>
      <w:r w:rsidR="00F421D9" w:rsidRPr="002E605E">
        <w:rPr>
          <w:rFonts w:ascii="Times New Roman" w:eastAsia="Times New Roman" w:hAnsi="Times New Roman" w:cs="Times New Roman"/>
          <w:lang w:eastAsia="pl-PL"/>
        </w:rPr>
        <w:t>ach</w:t>
      </w:r>
      <w:r w:rsidRPr="002E605E">
        <w:rPr>
          <w:rFonts w:ascii="Times New Roman" w:eastAsia="Times New Roman" w:hAnsi="Times New Roman" w:cs="Times New Roman"/>
          <w:lang w:eastAsia="pl-PL"/>
        </w:rPr>
        <w:t>, o który</w:t>
      </w:r>
      <w:r w:rsidR="00F421D9" w:rsidRPr="002E605E">
        <w:rPr>
          <w:rFonts w:ascii="Times New Roman" w:eastAsia="Times New Roman" w:hAnsi="Times New Roman" w:cs="Times New Roman"/>
          <w:lang w:eastAsia="pl-PL"/>
        </w:rPr>
        <w:t>ch</w:t>
      </w:r>
      <w:r w:rsidRPr="002E605E">
        <w:rPr>
          <w:rFonts w:ascii="Times New Roman" w:eastAsia="Times New Roman" w:hAnsi="Times New Roman" w:cs="Times New Roman"/>
          <w:lang w:eastAsia="pl-PL"/>
        </w:rPr>
        <w:t xml:space="preserve"> mowa w pkt 1 stanowią wstępne potwierdzenie, że Wykonawca nie podlega wykluczeniu oraz spełnia warunki udziału w postępowaniu.</w:t>
      </w:r>
    </w:p>
    <w:p w14:paraId="4BB246F4" w14:textId="32365567"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wzywa wykonawcę, którego oferta została najwyżej oceniona, do złożenia </w:t>
      </w:r>
      <w:r w:rsidRPr="002E605E">
        <w:rPr>
          <w:rFonts w:ascii="Times New Roman" w:eastAsia="Times New Roman" w:hAnsi="Times New Roman" w:cs="Times New Roman"/>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158DD0E" w14:textId="69772443"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Podmiotowe środki dowodowe wymagane od wykonawcy obejmują:</w:t>
      </w:r>
    </w:p>
    <w:p w14:paraId="19251078" w14:textId="6C680180" w:rsidR="00AB225F"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w:t>
      </w:r>
      <w:r w:rsidRPr="002E605E">
        <w:rPr>
          <w:rFonts w:ascii="Times New Roman" w:eastAsia="Times New Roman" w:hAnsi="Times New Roman" w:cs="Times New Roman"/>
          <w:lang w:eastAsia="pl-PL"/>
        </w:rPr>
        <w:lastRenderedPageBreak/>
        <w:t xml:space="preserve">z dokumentami lub informacjami potwierdzającymi przygotowanie oferty niezależnie od innego wykonawcy należącego do tej samej grupy kapitałowej – </w:t>
      </w:r>
      <w:r w:rsidRPr="002E605E">
        <w:rPr>
          <w:rFonts w:ascii="Times New Roman" w:eastAsia="Times New Roman" w:hAnsi="Times New Roman" w:cs="Times New Roman"/>
          <w:b/>
          <w:bCs/>
          <w:lang w:eastAsia="pl-PL"/>
        </w:rPr>
        <w:t>załącznik nr 7 do SWZ</w:t>
      </w:r>
      <w:r w:rsidRPr="002E605E">
        <w:rPr>
          <w:rFonts w:ascii="Times New Roman" w:eastAsia="Times New Roman" w:hAnsi="Times New Roman" w:cs="Times New Roman"/>
          <w:lang w:eastAsia="pl-PL"/>
        </w:rPr>
        <w:t>;</w:t>
      </w:r>
    </w:p>
    <w:p w14:paraId="3F5A2E1F" w14:textId="745DD956"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CFA3E9"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10CFEBAD"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F679EAB" w14:textId="77777777" w:rsidR="0095713D" w:rsidRPr="002E605E" w:rsidRDefault="0095713D" w:rsidP="001752C4">
      <w:pPr>
        <w:spacing w:after="0" w:line="276" w:lineRule="auto"/>
        <w:ind w:left="454"/>
        <w:jc w:val="both"/>
        <w:rPr>
          <w:rFonts w:ascii="Times New Roman" w:eastAsia="Times New Roman" w:hAnsi="Times New Roman" w:cs="Times New Roman"/>
          <w:lang w:eastAsia="pl-PL"/>
        </w:rPr>
      </w:pPr>
    </w:p>
    <w:p w14:paraId="003C3E6A" w14:textId="0D298B54"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shd w:val="clear" w:color="auto" w:fill="FFFFFF"/>
          <w:lang w:eastAsia="pl-PL"/>
        </w:rPr>
        <w:t xml:space="preserve">Wykaz robót budowlanych wykonanych </w:t>
      </w:r>
      <w:bookmarkStart w:id="15" w:name="_Hlk69808425"/>
      <w:r w:rsidRPr="002E605E">
        <w:rPr>
          <w:rFonts w:ascii="Times New Roman" w:eastAsia="Times New Roman" w:hAnsi="Times New Roman" w:cs="Times New Roman"/>
          <w:shd w:val="clear" w:color="auto" w:fill="FFFFFF"/>
          <w:lang w:eastAsia="pl-PL"/>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w:t>
      </w:r>
      <w:bookmarkStart w:id="16" w:name="_Hlk97640361"/>
      <w:r w:rsidRPr="002E605E">
        <w:rPr>
          <w:rFonts w:ascii="Times New Roman" w:eastAsia="Times New Roman" w:hAnsi="Times New Roman" w:cs="Times New Roman"/>
          <w:shd w:val="clear" w:color="auto" w:fill="FFFFFF"/>
          <w:lang w:eastAsia="pl-PL"/>
        </w:rPr>
        <w:t>, a jeżeli wykonawca z przyczyn niezależnych od niego nie jest w stanie uzyskać tych dokumentów - inne odpowiednie dokumenty</w:t>
      </w:r>
      <w:r w:rsidRPr="002E605E">
        <w:rPr>
          <w:rFonts w:ascii="Times New Roman" w:eastAsia="Times New Roman" w:hAnsi="Times New Roman" w:cs="Times New Roman"/>
          <w:lang w:eastAsia="pl-PL"/>
        </w:rPr>
        <w:t xml:space="preserve"> </w:t>
      </w:r>
      <w:bookmarkEnd w:id="16"/>
      <w:r w:rsidRPr="002E605E">
        <w:rPr>
          <w:rFonts w:ascii="Times New Roman" w:eastAsia="Times New Roman" w:hAnsi="Times New Roman" w:cs="Times New Roman"/>
          <w:lang w:eastAsia="pl-PL"/>
        </w:rPr>
        <w:t xml:space="preserve">- </w:t>
      </w:r>
      <w:bookmarkStart w:id="17" w:name="_Hlk97640369"/>
      <w:r w:rsidRPr="002E605E">
        <w:rPr>
          <w:rFonts w:ascii="Times New Roman" w:eastAsia="Times New Roman" w:hAnsi="Times New Roman" w:cs="Times New Roman"/>
          <w:b/>
          <w:bCs/>
          <w:lang w:eastAsia="pl-PL"/>
        </w:rPr>
        <w:t xml:space="preserve">załącznik nr </w:t>
      </w:r>
      <w:r w:rsidR="00D27D24">
        <w:rPr>
          <w:rFonts w:ascii="Times New Roman" w:eastAsia="Times New Roman" w:hAnsi="Times New Roman" w:cs="Times New Roman"/>
          <w:b/>
          <w:bCs/>
          <w:lang w:eastAsia="pl-PL"/>
        </w:rPr>
        <w:t>5</w:t>
      </w:r>
      <w:r w:rsidRPr="002E605E">
        <w:rPr>
          <w:rFonts w:ascii="Times New Roman" w:eastAsia="Times New Roman" w:hAnsi="Times New Roman" w:cs="Times New Roman"/>
          <w:b/>
          <w:bCs/>
          <w:lang w:eastAsia="pl-PL"/>
        </w:rPr>
        <w:t xml:space="preserve"> do SWZ </w:t>
      </w:r>
      <w:r w:rsidRPr="002E605E">
        <w:rPr>
          <w:rFonts w:ascii="Times New Roman" w:eastAsia="Times New Roman" w:hAnsi="Times New Roman" w:cs="Times New Roman"/>
          <w:shd w:val="clear" w:color="auto" w:fill="FFFFFF"/>
          <w:lang w:eastAsia="pl-PL"/>
        </w:rPr>
        <w:t xml:space="preserve">(na potwierdzenie spełniania warunku określonego w Rozdziale VIII </w:t>
      </w:r>
      <w:r w:rsidR="005B2A9B" w:rsidRPr="002E605E">
        <w:rPr>
          <w:rFonts w:ascii="Times New Roman" w:eastAsia="Times New Roman" w:hAnsi="Times New Roman" w:cs="Times New Roman"/>
          <w:shd w:val="clear" w:color="auto" w:fill="FFFFFF"/>
          <w:lang w:eastAsia="pl-PL"/>
        </w:rPr>
        <w:t xml:space="preserve">, </w:t>
      </w:r>
      <w:r w:rsidRPr="002E605E">
        <w:rPr>
          <w:rFonts w:ascii="Times New Roman" w:eastAsia="Times New Roman" w:hAnsi="Times New Roman" w:cs="Times New Roman"/>
          <w:shd w:val="clear" w:color="auto" w:fill="FFFFFF"/>
          <w:lang w:eastAsia="pl-PL"/>
        </w:rPr>
        <w:t>ust. 2 pkt 4 lit. a SWZ)</w:t>
      </w:r>
      <w:bookmarkEnd w:id="15"/>
      <w:r w:rsidRPr="002E605E">
        <w:rPr>
          <w:rFonts w:ascii="Times New Roman" w:eastAsia="Times New Roman" w:hAnsi="Times New Roman" w:cs="Times New Roman"/>
          <w:shd w:val="clear" w:color="auto" w:fill="FFFFFF"/>
          <w:lang w:eastAsia="pl-PL"/>
        </w:rPr>
        <w:t>;</w:t>
      </w:r>
    </w:p>
    <w:p w14:paraId="4A8EA42B" w14:textId="693C380A" w:rsidR="00AB225F" w:rsidRPr="002E605E" w:rsidRDefault="00AB225F">
      <w:pPr>
        <w:numPr>
          <w:ilvl w:val="2"/>
          <w:numId w:val="29"/>
        </w:numPr>
        <w:spacing w:after="0" w:line="276" w:lineRule="auto"/>
        <w:jc w:val="both"/>
        <w:rPr>
          <w:rFonts w:ascii="Times New Roman" w:eastAsia="Times New Roman" w:hAnsi="Times New Roman" w:cs="Times New Roman"/>
          <w:lang w:eastAsia="pl-PL"/>
        </w:rPr>
      </w:pPr>
      <w:bookmarkStart w:id="18" w:name="_Hlk97641701"/>
      <w:bookmarkEnd w:id="17"/>
      <w:r w:rsidRPr="002E605E">
        <w:rPr>
          <w:rFonts w:ascii="Times New Roman" w:eastAsia="Times New Roman" w:hAnsi="Times New Roman" w:cs="Times New Roman"/>
          <w:shd w:val="clear" w:color="auto" w:fill="FFFFFF"/>
          <w:lang w:eastAsia="pl-PL"/>
        </w:rPr>
        <w:t>Wykaz osób, skierowanych przez wykonawcę do realizacji zamówienia publicznego</w:t>
      </w:r>
      <w:bookmarkEnd w:id="18"/>
      <w:r w:rsidRPr="002E605E">
        <w:rPr>
          <w:rFonts w:ascii="Times New Roman" w:eastAsia="Times New Roman" w:hAnsi="Times New Roman" w:cs="Times New Roman"/>
          <w:shd w:val="clear" w:color="auto" w:fill="FFFFFF"/>
          <w:lang w:eastAsia="pl-PL"/>
        </w:rPr>
        <w:t xml:space="preserve"> odpowiedzialnych za kierowanie robotami budowlanymi, wraz z informacjami na temat ich uprawnień oraz informacją o podstawie do dysponowania tymi osobami – </w:t>
      </w:r>
      <w:r w:rsidRPr="002E605E">
        <w:rPr>
          <w:rFonts w:ascii="Times New Roman" w:eastAsia="Times New Roman" w:hAnsi="Times New Roman" w:cs="Times New Roman"/>
          <w:b/>
          <w:bCs/>
          <w:shd w:val="clear" w:color="auto" w:fill="FFFFFF"/>
          <w:lang w:eastAsia="pl-PL"/>
        </w:rPr>
        <w:t xml:space="preserve">załącznik nr </w:t>
      </w:r>
      <w:r w:rsidR="00D27D24">
        <w:rPr>
          <w:rFonts w:ascii="Times New Roman" w:eastAsia="Times New Roman" w:hAnsi="Times New Roman" w:cs="Times New Roman"/>
          <w:b/>
          <w:bCs/>
          <w:shd w:val="clear" w:color="auto" w:fill="FFFFFF"/>
          <w:lang w:eastAsia="pl-PL"/>
        </w:rPr>
        <w:t>6</w:t>
      </w:r>
      <w:r w:rsidRPr="002E605E">
        <w:rPr>
          <w:rFonts w:ascii="Times New Roman" w:eastAsia="Times New Roman" w:hAnsi="Times New Roman" w:cs="Times New Roman"/>
          <w:b/>
          <w:bCs/>
          <w:shd w:val="clear" w:color="auto" w:fill="FFFFFF"/>
          <w:lang w:eastAsia="pl-PL"/>
        </w:rPr>
        <w:t xml:space="preserve"> do SWZ</w:t>
      </w:r>
      <w:r w:rsidRPr="002E605E">
        <w:rPr>
          <w:rFonts w:ascii="Times New Roman" w:eastAsia="Times New Roman" w:hAnsi="Times New Roman" w:cs="Times New Roman"/>
          <w:shd w:val="clear" w:color="auto" w:fill="FFFFFF"/>
          <w:lang w:eastAsia="pl-PL"/>
        </w:rPr>
        <w:t xml:space="preserve"> </w:t>
      </w:r>
      <w:bookmarkStart w:id="19" w:name="_Hlk61364804"/>
      <w:r w:rsidRPr="002E605E">
        <w:rPr>
          <w:rFonts w:ascii="Times New Roman" w:eastAsia="Times New Roman" w:hAnsi="Times New Roman" w:cs="Times New Roman"/>
          <w:shd w:val="clear" w:color="auto" w:fill="FFFFFF"/>
          <w:lang w:eastAsia="pl-PL"/>
        </w:rPr>
        <w:t>(na potwierdzenie spełniania warunku określonego w Rozdziale VIII</w:t>
      </w:r>
      <w:r w:rsidR="006E45D3" w:rsidRPr="002E605E">
        <w:rPr>
          <w:rFonts w:ascii="Times New Roman" w:eastAsia="Times New Roman" w:hAnsi="Times New Roman" w:cs="Times New Roman"/>
          <w:shd w:val="clear" w:color="auto" w:fill="FFFFFF"/>
          <w:lang w:eastAsia="pl-PL"/>
        </w:rPr>
        <w:t>,</w:t>
      </w:r>
      <w:r w:rsidRPr="002E605E">
        <w:rPr>
          <w:rFonts w:ascii="Times New Roman" w:eastAsia="Times New Roman" w:hAnsi="Times New Roman" w:cs="Times New Roman"/>
          <w:shd w:val="clear" w:color="auto" w:fill="FFFFFF"/>
          <w:lang w:eastAsia="pl-PL"/>
        </w:rPr>
        <w:t xml:space="preserve"> ust. 2 pkt 4 lit. </w:t>
      </w:r>
      <w:r w:rsidR="00136DD1" w:rsidRPr="002E605E">
        <w:rPr>
          <w:rFonts w:ascii="Times New Roman" w:eastAsia="Times New Roman" w:hAnsi="Times New Roman" w:cs="Times New Roman"/>
          <w:shd w:val="clear" w:color="auto" w:fill="FFFFFF"/>
          <w:lang w:eastAsia="pl-PL"/>
        </w:rPr>
        <w:t>b</w:t>
      </w:r>
      <w:r w:rsidRPr="002E605E">
        <w:rPr>
          <w:rFonts w:ascii="Times New Roman" w:eastAsia="Times New Roman" w:hAnsi="Times New Roman" w:cs="Times New Roman"/>
          <w:shd w:val="clear" w:color="auto" w:fill="FFFFFF"/>
          <w:lang w:eastAsia="pl-PL"/>
        </w:rPr>
        <w:t xml:space="preserve"> SWZ);</w:t>
      </w:r>
    </w:p>
    <w:bookmarkEnd w:id="19"/>
    <w:p w14:paraId="5D3CE5C1" w14:textId="77777777" w:rsidR="00AB225F" w:rsidRPr="002E605E" w:rsidRDefault="00AB225F" w:rsidP="001752C4">
      <w:pPr>
        <w:spacing w:after="0" w:line="276" w:lineRule="auto"/>
        <w:ind w:left="454"/>
        <w:jc w:val="both"/>
        <w:rPr>
          <w:rFonts w:ascii="Times New Roman" w:eastAsia="Times New Roman" w:hAnsi="Times New Roman" w:cs="Times New Roman"/>
          <w:u w:val="single"/>
          <w:lang w:eastAsia="pl-PL"/>
        </w:rPr>
      </w:pPr>
      <w:r w:rsidRPr="002E605E">
        <w:rPr>
          <w:rFonts w:ascii="Times New Roman" w:eastAsia="Times New Roman" w:hAnsi="Times New Roman" w:cs="Times New Roman"/>
          <w:u w:val="single"/>
          <w:lang w:eastAsia="pl-PL"/>
        </w:rPr>
        <w:t>UWAGA:</w:t>
      </w:r>
    </w:p>
    <w:p w14:paraId="0446F8AE" w14:textId="77777777"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1. Wykazując spełnianie warunku udziału w postępowaniu w wykazie osób należy podać informację o uprawnieniach  kierownika budowy - w celu weryfikacji spełniania warunku udziału </w:t>
      </w:r>
      <w:r w:rsidRPr="002E605E">
        <w:rPr>
          <w:rFonts w:ascii="Times New Roman" w:eastAsia="Times New Roman" w:hAnsi="Times New Roman" w:cs="Times New Roman"/>
          <w:lang w:eastAsia="pl-PL"/>
        </w:rPr>
        <w:br/>
        <w:t xml:space="preserve">w postępowaniu.  </w:t>
      </w:r>
    </w:p>
    <w:p w14:paraId="31BEDD57" w14:textId="431B1514"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2. Wykonawca w celu wykazania spełniania w/w warunku może wskazać osobę będącą obywatelem państwa członkowskiego, która nabyła kwalifikacje zawodowe do wykonywania działalności w budownictwie, równoznaczne wykonywaniu samodzielnych funkcji technicznych </w:t>
      </w:r>
      <w:r w:rsidRPr="002E605E">
        <w:rPr>
          <w:rFonts w:ascii="Times New Roman" w:eastAsia="Times New Roman" w:hAnsi="Times New Roman" w:cs="Times New Roman"/>
          <w:lang w:eastAsia="pl-PL"/>
        </w:rPr>
        <w:br/>
        <w:t xml:space="preserve">w budownictwie na terytorium Rzeczypospolitej Polskiej – zgodnie z właściwymi przepisami, </w:t>
      </w:r>
      <w:r w:rsidRPr="002E605E">
        <w:rPr>
          <w:rFonts w:ascii="Times New Roman" w:eastAsia="Times New Roman" w:hAnsi="Times New Roman" w:cs="Times New Roman"/>
          <w:lang w:eastAsia="pl-PL"/>
        </w:rPr>
        <w:br/>
        <w:t>w szczególności z ustawą z 22 grudnia 2015 r. o zasadach uznawania kwalifikacji zawodowych nabytych w krajach członkowskich Unii Europejskiej (Dz.U. z 2020 r. poz. 220) oraz ustawą z dnia 15 grudnia 2000 r. o samorządach zawodowych architektów oraz inżynierów budownictwa (Dz. U. z 2019 r. poz. 1117), którą przedstawi Zamawiającemu przed zawarciem umowy.</w:t>
      </w:r>
    </w:p>
    <w:p w14:paraId="023E19F1" w14:textId="01C426AB" w:rsidR="00AB225F" w:rsidRPr="002E605E" w:rsidRDefault="007D2BB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3. </w:t>
      </w:r>
      <w:r w:rsidR="00AB225F" w:rsidRPr="002E605E">
        <w:rPr>
          <w:rFonts w:ascii="Times New Roman" w:eastAsia="Times New Roman" w:hAnsi="Times New Roman" w:cs="Times New Roman"/>
          <w:lang w:eastAsia="pl-PL"/>
        </w:rPr>
        <w:t>Zamawiający nie wzywa do złożenia podmiotowych środków dowodowych, jeżeli:</w:t>
      </w:r>
    </w:p>
    <w:p w14:paraId="2375E308" w14:textId="77777777"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1)</w:t>
      </w:r>
      <w:r w:rsidRPr="002E605E">
        <w:rPr>
          <w:rFonts w:ascii="Times New Roman" w:eastAsia="Times New Roman" w:hAnsi="Times New Roman" w:cs="Times New Roman"/>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2E605E">
        <w:rPr>
          <w:rFonts w:ascii="Times New Roman" w:eastAsia="Times New Roman" w:hAnsi="Times New Roman" w:cs="Times New Roman"/>
          <w:lang w:eastAsia="pl-PL"/>
        </w:rPr>
        <w:br/>
        <w:t>w oświadczeniu, o którym mowa w art. 125 ust. 1 pzp dane umożliwiające dostęp do tych środków;</w:t>
      </w:r>
    </w:p>
    <w:p w14:paraId="7C937163" w14:textId="7DA7BDAE"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podmiotowym środkiem dowodowym jest oświadczenie, którego treść odpowiada zakresowi oświadczenia, o którym mowa w art. 125 ust. 1.</w:t>
      </w:r>
    </w:p>
    <w:p w14:paraId="3F71DEBF" w14:textId="7F4B9331"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4. </w:t>
      </w:r>
      <w:r w:rsidR="00AB225F" w:rsidRPr="002E605E">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w:t>
      </w:r>
      <w:r w:rsidR="00AB225F" w:rsidRPr="002E605E">
        <w:rPr>
          <w:rFonts w:ascii="Times New Roman" w:eastAsia="Times New Roman" w:hAnsi="Times New Roman" w:cs="Times New Roman"/>
          <w:lang w:eastAsia="pl-PL"/>
        </w:rPr>
        <w:br/>
        <w:t>i aktualność.</w:t>
      </w:r>
    </w:p>
    <w:p w14:paraId="0E7B21ED" w14:textId="09C90182"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5. </w:t>
      </w:r>
      <w:r w:rsidR="00AB225F" w:rsidRPr="002E605E">
        <w:rPr>
          <w:rFonts w:ascii="Times New Roman" w:eastAsia="Times New Roman" w:hAnsi="Times New Roman" w:cs="Times New Roman"/>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w:t>
      </w:r>
      <w:r w:rsidR="00AB225F" w:rsidRPr="002E605E">
        <w:rPr>
          <w:rFonts w:ascii="Times New Roman" w:eastAsia="Times New Roman" w:hAnsi="Times New Roman" w:cs="Times New Roman"/>
          <w:lang w:eastAsia="pl-PL"/>
        </w:rPr>
        <w:br/>
        <w:t>o udzielenie zamówienia publicznego lub konkursie.</w:t>
      </w:r>
    </w:p>
    <w:p w14:paraId="3D6558AE" w14:textId="77777777" w:rsidR="00AB225F" w:rsidRPr="002E605E" w:rsidRDefault="00AB225F" w:rsidP="001752C4">
      <w:pPr>
        <w:spacing w:after="0" w:line="276" w:lineRule="auto"/>
        <w:jc w:val="both"/>
        <w:rPr>
          <w:rFonts w:ascii="Times New Roman" w:hAnsi="Times New Roman" w:cs="Times New Roman"/>
          <w:b/>
          <w:bCs/>
        </w:rPr>
      </w:pPr>
    </w:p>
    <w:p w14:paraId="160A2866" w14:textId="6CD4BFFE" w:rsidR="00AF75BB" w:rsidRPr="002E605E" w:rsidRDefault="00AB225F"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POLEGANIE NA ZASOBACH INNYCH PODMIOTÓW</w:t>
      </w:r>
    </w:p>
    <w:p w14:paraId="6C2013BF" w14:textId="77777777" w:rsidR="00AB225F" w:rsidRPr="002E605E" w:rsidRDefault="00AB225F" w:rsidP="001752C4">
      <w:pPr>
        <w:pStyle w:val="Teksttreci40"/>
        <w:numPr>
          <w:ilvl w:val="3"/>
          <w:numId w:val="5"/>
        </w:numPr>
        <w:shd w:val="clear" w:color="auto" w:fill="auto"/>
        <w:tabs>
          <w:tab w:val="clear" w:pos="1009"/>
        </w:tabs>
        <w:spacing w:after="0" w:line="276" w:lineRule="auto"/>
        <w:ind w:left="426" w:right="20" w:hanging="426"/>
        <w:rPr>
          <w:rFonts w:ascii="Times New Roman" w:hAnsi="Times New Roman" w:cs="Times New Roman"/>
          <w:sz w:val="22"/>
        </w:rPr>
      </w:pPr>
      <w:r w:rsidRPr="002E605E">
        <w:rPr>
          <w:rFonts w:ascii="Times New Roman" w:hAnsi="Times New Roman" w:cs="Times New Roman"/>
          <w:sz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79D45D7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W odniesieniu do warunków dotyczących doświadczenia oraz kwalifikacji zawodowych, wykonawcy mogą polegać na zdolnościach podmiotów udostępniających zasoby, jeśli podmioty te wykonają roboty budowlane do realizacji którego te zdolności są wymagane.</w:t>
      </w:r>
    </w:p>
    <w:p w14:paraId="633B0CD4" w14:textId="63118EAB"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E605E">
        <w:rPr>
          <w:rFonts w:ascii="Times New Roman" w:hAnsi="Times New Roman" w:cs="Times New Roman"/>
          <w:b/>
          <w:bCs/>
          <w:sz w:val="22"/>
        </w:rPr>
        <w:t>załącznik nr 8 do SWZ</w:t>
      </w:r>
      <w:r w:rsidRPr="002E605E">
        <w:rPr>
          <w:rFonts w:ascii="Times New Roman" w:hAnsi="Times New Roman" w:cs="Times New Roman"/>
          <w:sz w:val="22"/>
        </w:rPr>
        <w:t>.</w:t>
      </w:r>
    </w:p>
    <w:p w14:paraId="6B681DB2" w14:textId="339B0F1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481919" w14:textId="5E9DA397"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b/>
          <w:sz w:val="22"/>
        </w:rPr>
        <w:t xml:space="preserve">UWAGA: </w:t>
      </w:r>
      <w:r w:rsidRPr="002E605E">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Pr="002E605E" w:rsidRDefault="00AB225F" w:rsidP="001752C4">
      <w:pPr>
        <w:pStyle w:val="Teksttreci0"/>
        <w:numPr>
          <w:ilvl w:val="3"/>
          <w:numId w:val="5"/>
        </w:numPr>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w:t>
      </w:r>
      <w:r w:rsidRPr="002E605E">
        <w:rPr>
          <w:rFonts w:ascii="Times New Roman" w:hAnsi="Times New Roman" w:cs="Times New Roman"/>
          <w:sz w:val="22"/>
        </w:rPr>
        <w:lastRenderedPageBreak/>
        <w:t>podmiotu oraz spełnianie warunków udziału w postępowaniu, w zakresie, w jakim wykonawca powołuje się na jego zasoby, zgodnie z katalogiem dokumentów określonych w Rozdziale X SWZ.</w:t>
      </w:r>
    </w:p>
    <w:p w14:paraId="38D657E7" w14:textId="77777777" w:rsidR="00AB225F" w:rsidRPr="002E605E" w:rsidRDefault="00AB225F" w:rsidP="001752C4">
      <w:pPr>
        <w:spacing w:after="0" w:line="276" w:lineRule="auto"/>
        <w:jc w:val="both"/>
        <w:rPr>
          <w:rFonts w:ascii="Times New Roman" w:hAnsi="Times New Roman" w:cs="Times New Roman"/>
          <w:b/>
          <w:bCs/>
        </w:rPr>
      </w:pPr>
    </w:p>
    <w:p w14:paraId="70B72F63" w14:textId="4A36D2A3" w:rsidR="00AB225F" w:rsidRPr="002E605E" w:rsidRDefault="00AB225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INFORMACJA DLA WYKONAWCÓW WSPÓLNIE UBIEGAJĄCYCH SIĘ O UDZIELENIE ZAMÓWIENIA (SPÓŁKI CYWILNE/ KONSORCJA)</w:t>
      </w:r>
    </w:p>
    <w:p w14:paraId="3DE93C48" w14:textId="77777777" w:rsidR="00AB225F" w:rsidRPr="002E605E" w:rsidRDefault="00AB225F" w:rsidP="001752C4">
      <w:pPr>
        <w:pStyle w:val="Akapitzlist"/>
        <w:numPr>
          <w:ilvl w:val="0"/>
          <w:numId w:val="9"/>
        </w:numPr>
        <w:tabs>
          <w:tab w:val="clear" w:pos="1009"/>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2E605E">
        <w:rPr>
          <w:rFonts w:ascii="Times New Roman" w:hAnsi="Times New Roman" w:cs="Times New Roman"/>
          <w:b/>
        </w:rPr>
        <w:t xml:space="preserve"> </w:t>
      </w:r>
      <w:r w:rsidRPr="002E605E">
        <w:rPr>
          <w:rFonts w:ascii="Times New Roman" w:hAnsi="Times New Roman" w:cs="Times New Roman"/>
        </w:rPr>
        <w:t xml:space="preserve">winno być załączone do oferty. </w:t>
      </w:r>
    </w:p>
    <w:p w14:paraId="37BA6AC0" w14:textId="3CC56E90"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Wykonawców wspólnie ubiegających się o udzielenie zamówienia, oświadczenia, </w:t>
      </w:r>
      <w:r w:rsidRPr="002E605E">
        <w:rPr>
          <w:rFonts w:ascii="Times New Roman" w:hAnsi="Times New Roman" w:cs="Times New Roman"/>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59E245E" w14:textId="63B49FE4"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Wykonawcy wspólnie ubiegający się o udzielenie zamówienia dołączają do oferty oświadczenie, z którego wynika, które roboty budowlane wykonają poszczególni wykonawcy</w:t>
      </w:r>
      <w:r w:rsidR="00B53753" w:rsidRPr="002E605E">
        <w:rPr>
          <w:rFonts w:ascii="Times New Roman" w:hAnsi="Times New Roman" w:cs="Times New Roman"/>
        </w:rPr>
        <w:t xml:space="preserve"> (zgodnie z art. 117 ust. 4 ustawy Pzp) – </w:t>
      </w:r>
      <w:r w:rsidR="00B53753" w:rsidRPr="002E605E">
        <w:rPr>
          <w:rFonts w:ascii="Times New Roman" w:hAnsi="Times New Roman" w:cs="Times New Roman"/>
          <w:b/>
          <w:bCs/>
        </w:rPr>
        <w:t xml:space="preserve">załącznik nr 4 do SWZ. </w:t>
      </w:r>
    </w:p>
    <w:p w14:paraId="1EE5CABF" w14:textId="77777777"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ab/>
        <w:t>Oświadczenia i dokumenty potwierdzające brak podstaw do wykluczenia z postępowania składa każdy z Wykonawców wspólnie ubiegających się o zamówienie.</w:t>
      </w:r>
    </w:p>
    <w:p w14:paraId="343B8E5C" w14:textId="77777777" w:rsidR="00AB225F" w:rsidRPr="002E605E" w:rsidRDefault="00AB225F" w:rsidP="001752C4">
      <w:pPr>
        <w:spacing w:line="276" w:lineRule="auto"/>
        <w:rPr>
          <w:rFonts w:ascii="Times New Roman" w:hAnsi="Times New Roman" w:cs="Times New Roman"/>
          <w:b/>
          <w:bCs/>
        </w:rPr>
      </w:pPr>
    </w:p>
    <w:p w14:paraId="3DE41989" w14:textId="47304580" w:rsidR="00AB225F" w:rsidRPr="002E605E" w:rsidRDefault="00A0714C"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 xml:space="preserve">INFORMACJE O </w:t>
      </w:r>
      <w:r w:rsidR="00AB225F" w:rsidRPr="002E605E">
        <w:rPr>
          <w:rFonts w:ascii="Times New Roman" w:hAnsi="Times New Roman" w:cs="Times New Roman"/>
          <w:b/>
          <w:bCs/>
          <w:u w:val="single"/>
        </w:rPr>
        <w:t>SPOS</w:t>
      </w:r>
      <w:r w:rsidRPr="002E605E">
        <w:rPr>
          <w:rFonts w:ascii="Times New Roman" w:hAnsi="Times New Roman" w:cs="Times New Roman"/>
          <w:b/>
          <w:bCs/>
          <w:u w:val="single"/>
        </w:rPr>
        <w:t xml:space="preserve">OBIE </w:t>
      </w:r>
      <w:r w:rsidR="00AB225F" w:rsidRPr="002E605E">
        <w:rPr>
          <w:rFonts w:ascii="Times New Roman" w:hAnsi="Times New Roman" w:cs="Times New Roman"/>
          <w:b/>
          <w:bCs/>
          <w:u w:val="single"/>
        </w:rPr>
        <w:t>KOMUNIK</w:t>
      </w:r>
      <w:r w:rsidRPr="002E605E">
        <w:rPr>
          <w:rFonts w:ascii="Times New Roman" w:hAnsi="Times New Roman" w:cs="Times New Roman"/>
          <w:b/>
          <w:bCs/>
          <w:u w:val="single"/>
        </w:rPr>
        <w:t xml:space="preserve">OWANIA SIĘ ZAMAWIAJĄCEGO Z WYKONAWCAMI </w:t>
      </w:r>
      <w:r w:rsidR="000C7A77" w:rsidRPr="002E605E">
        <w:rPr>
          <w:rFonts w:ascii="Times New Roman" w:hAnsi="Times New Roman" w:cs="Times New Roman"/>
          <w:b/>
          <w:bCs/>
          <w:u w:val="single"/>
        </w:rPr>
        <w:t>ORAZ WYJAŚNIENIA TREŚCI SWZ</w:t>
      </w:r>
    </w:p>
    <w:p w14:paraId="7D43671E" w14:textId="77777777" w:rsidR="00B37EDE" w:rsidRPr="002E605E" w:rsidRDefault="00B37EDE" w:rsidP="001752C4">
      <w:pPr>
        <w:pStyle w:val="Akapitzlist"/>
        <w:spacing w:line="276" w:lineRule="auto"/>
        <w:ind w:left="1080"/>
        <w:rPr>
          <w:rFonts w:ascii="Times New Roman" w:hAnsi="Times New Roman" w:cs="Times New Roman"/>
          <w:b/>
          <w:bCs/>
          <w:u w:val="single"/>
        </w:rPr>
      </w:pPr>
    </w:p>
    <w:p w14:paraId="78EA6EB4" w14:textId="58E2114A" w:rsidR="004802B0" w:rsidRPr="002E605E"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 xml:space="preserve">Osobą upoważnioną ze strony Zamawiającego do kontaktów z Wykonawcami </w:t>
      </w:r>
      <w:r w:rsidR="004802B0" w:rsidRPr="002E605E">
        <w:rPr>
          <w:rFonts w:ascii="Times New Roman" w:eastAsia="Times New Roman" w:hAnsi="Times New Roman" w:cs="Times New Roman"/>
          <w:lang w:eastAsia="pl-PL"/>
        </w:rPr>
        <w:t>jest:</w:t>
      </w:r>
    </w:p>
    <w:p w14:paraId="049EA22F" w14:textId="317B2E8E" w:rsidR="0063584A"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sprawach proceduralnych: Pani Joanna Sankowska - Tecław</w:t>
      </w:r>
      <w:r w:rsidR="0063584A" w:rsidRPr="002E605E">
        <w:rPr>
          <w:rFonts w:ascii="Times New Roman" w:eastAsia="Times New Roman" w:hAnsi="Times New Roman" w:cs="Times New Roman"/>
          <w:lang w:eastAsia="pl-PL"/>
        </w:rPr>
        <w:t xml:space="preserve">, e-mail </w:t>
      </w:r>
      <w:hyperlink r:id="rId13" w:history="1">
        <w:r w:rsidRPr="00B03F71">
          <w:rPr>
            <w:rStyle w:val="Hipercze"/>
            <w:rFonts w:ascii="Times New Roman" w:eastAsia="Times New Roman" w:hAnsi="Times New Roman"/>
            <w:color w:val="auto"/>
            <w:u w:val="none"/>
            <w:lang w:eastAsia="pl-PL"/>
          </w:rPr>
          <w:t>joanna.teclaw@jasieniec.p</w:t>
        </w:r>
        <w:r w:rsidRPr="00B03F71">
          <w:rPr>
            <w:rStyle w:val="Hipercze"/>
            <w:rFonts w:ascii="Times New Roman" w:eastAsia="Times New Roman" w:hAnsi="Times New Roman"/>
            <w:color w:val="auto"/>
            <w:lang w:eastAsia="pl-PL"/>
          </w:rPr>
          <w:t>l</w:t>
        </w:r>
      </w:hyperlink>
      <w:r w:rsidRPr="00B03F71">
        <w:rPr>
          <w:rFonts w:ascii="Times New Roman" w:eastAsia="Times New Roman" w:hAnsi="Times New Roman" w:cs="Times New Roman"/>
          <w:lang w:eastAsia="pl-PL"/>
        </w:rPr>
        <w:t xml:space="preserve">, </w:t>
      </w:r>
      <w:r w:rsidR="0063584A" w:rsidRPr="00B03F71">
        <w:rPr>
          <w:rFonts w:ascii="Times New Roman" w:eastAsia="Times New Roman" w:hAnsi="Times New Roman" w:cs="Times New Roman"/>
          <w:lang w:eastAsia="pl-PL"/>
        </w:rPr>
        <w:t xml:space="preserve"> te</w:t>
      </w:r>
      <w:r w:rsidR="0063584A" w:rsidRPr="002E605E">
        <w:rPr>
          <w:rFonts w:ascii="Times New Roman" w:eastAsia="Times New Roman" w:hAnsi="Times New Roman" w:cs="Times New Roman"/>
          <w:lang w:eastAsia="pl-PL"/>
        </w:rPr>
        <w:t xml:space="preserve">l. </w:t>
      </w:r>
      <w:r w:rsidRPr="002E605E">
        <w:rPr>
          <w:rFonts w:ascii="Times New Roman" w:eastAsia="Times New Roman" w:hAnsi="Times New Roman" w:cs="Times New Roman"/>
          <w:lang w:eastAsia="pl-PL"/>
        </w:rPr>
        <w:t>048 661 35 70 wew 109</w:t>
      </w:r>
      <w:r w:rsidR="0063584A" w:rsidRPr="002E605E">
        <w:rPr>
          <w:rFonts w:ascii="Times New Roman" w:eastAsia="Times New Roman" w:hAnsi="Times New Roman" w:cs="Times New Roman"/>
          <w:lang w:eastAsia="pl-PL"/>
        </w:rPr>
        <w:t>.</w:t>
      </w:r>
    </w:p>
    <w:p w14:paraId="223A15DC" w14:textId="6F4E57D9" w:rsidR="004802B0"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sprawach merytorycznych związanych z przedmiotem zamówienia: Pan Mirosław Sotek, e-mail: </w:t>
      </w:r>
      <w:hyperlink r:id="rId14" w:history="1">
        <w:r w:rsidRPr="00B03F71">
          <w:rPr>
            <w:rStyle w:val="Hipercze"/>
            <w:rFonts w:ascii="Times New Roman" w:eastAsia="Times New Roman" w:hAnsi="Times New Roman"/>
            <w:color w:val="auto"/>
            <w:u w:val="none"/>
            <w:lang w:eastAsia="pl-PL"/>
          </w:rPr>
          <w:t>miroslaw.sotek@jasieniec.pl</w:t>
        </w:r>
      </w:hyperlink>
      <w:r w:rsidRPr="00B03F71">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tel. 048 661 35 70 wew. 109.</w:t>
      </w:r>
    </w:p>
    <w:p w14:paraId="54C0964D" w14:textId="4935C182"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Komunikacja pomiędzy Zamawiający</w:t>
      </w:r>
      <w:r w:rsidR="005A1CDA">
        <w:rPr>
          <w:rFonts w:ascii="Times New Roman" w:eastAsia="Times New Roman" w:hAnsi="Times New Roman" w:cs="Times New Roman"/>
          <w:lang w:eastAsia="pl-PL"/>
        </w:rPr>
        <w:t>m</w:t>
      </w:r>
      <w:r w:rsidRPr="0063584A">
        <w:rPr>
          <w:rFonts w:ascii="Times New Roman" w:eastAsia="Times New Roman" w:hAnsi="Times New Roman" w:cs="Times New Roman"/>
          <w:lang w:eastAsia="pl-PL"/>
        </w:rPr>
        <w:t xml:space="preserve"> a Wykonawcą odbywa się elektronicznie. Zalecany sposób komunikacji -  za pośrednictwem poczty e-mail. Wykonawca może też skorzystać z dedykowanego formularza do komunikacji dostępnego na platformie e-zamówienia.</w:t>
      </w:r>
    </w:p>
    <w:p w14:paraId="7B52EEC5"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Zamawiający nie przewiduje  sposobu komunikowania się z Wykonawcami w inny sposób niż przy użyciu środków komunikacji elektronicznej, wskazanych w SWZ.</w:t>
      </w:r>
    </w:p>
    <w:p w14:paraId="379F03DD" w14:textId="77777777"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A63F858" w14:textId="77E628E8"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Wyjaśnienia treści SWZ, zmiany postanowień SWZ i inne informacje związane z postępowaniem będą umieszczane na stronie internetowej poprzez podanie linku do strony</w:t>
      </w:r>
      <w:r w:rsidR="00A070DD" w:rsidRPr="002E605E">
        <w:rPr>
          <w:rFonts w:ascii="Times New Roman" w:hAnsi="Times New Roman" w:cs="Times New Roman"/>
        </w:rPr>
        <w:t xml:space="preserve"> </w:t>
      </w:r>
      <w:r w:rsidR="00A070DD" w:rsidRPr="002E605E">
        <w:rPr>
          <w:rFonts w:ascii="Times New Roman" w:eastAsia="Times New Roman" w:hAnsi="Times New Roman" w:cs="Times New Roman"/>
          <w:b/>
          <w:bCs/>
          <w:lang w:eastAsia="pl-PL"/>
        </w:rPr>
        <w:t>https://bip.jasieniec.pl/</w:t>
      </w:r>
      <w:r w:rsidRPr="0063584A">
        <w:rPr>
          <w:rFonts w:ascii="Times New Roman" w:eastAsia="Times New Roman" w:hAnsi="Times New Roman" w:cs="Times New Roman"/>
          <w:lang w:eastAsia="pl-PL"/>
        </w:rPr>
        <w:t xml:space="preserve"> zakładki zamówienia publiczne 202</w:t>
      </w:r>
      <w:r w:rsidR="00113D78">
        <w:rPr>
          <w:rFonts w:ascii="Times New Roman" w:eastAsia="Times New Roman" w:hAnsi="Times New Roman" w:cs="Times New Roman"/>
          <w:lang w:eastAsia="pl-PL"/>
        </w:rPr>
        <w:t xml:space="preserve">3. </w:t>
      </w:r>
    </w:p>
    <w:p w14:paraId="06963F98" w14:textId="77777777" w:rsidR="00AB225F" w:rsidRPr="002E605E" w:rsidRDefault="00AB225F" w:rsidP="001752C4">
      <w:pPr>
        <w:spacing w:line="276" w:lineRule="auto"/>
        <w:rPr>
          <w:rFonts w:ascii="Times New Roman" w:hAnsi="Times New Roman" w:cs="Times New Roman"/>
          <w:b/>
          <w:bCs/>
          <w:u w:val="single"/>
        </w:rPr>
      </w:pPr>
    </w:p>
    <w:p w14:paraId="3B806A0E" w14:textId="07135208" w:rsidR="00AB225F" w:rsidRPr="002E605E" w:rsidRDefault="001C5482"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SPOSOBU PRZYGOTOWANIA OFERT ORAZ WYMAGANIA FORMALNE DOTYCZĄCE SKŁADANYCH OŚWIADCZEŃ I DOKUMENTÓW</w:t>
      </w:r>
    </w:p>
    <w:p w14:paraId="6E6FBEE4" w14:textId="77777777" w:rsidR="00CB1D48" w:rsidRPr="00CB1D48" w:rsidRDefault="00CB1D48">
      <w:pPr>
        <w:widowControl w:val="0"/>
        <w:numPr>
          <w:ilvl w:val="1"/>
          <w:numId w:val="54"/>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na formularzu oferty, stanowiącym załącznik nr 1 do swz. Wykonawca powinien wypełnić każdą pozycję formularza oferty, a następnie podpisać go </w:t>
      </w:r>
      <w:r w:rsidRPr="00CB1D48">
        <w:rPr>
          <w:rFonts w:ascii="Times New Roman" w:eastAsia="Times New Roman" w:hAnsi="Times New Roman" w:cs="Times New Roman"/>
          <w:lang w:eastAsia="pl-PL"/>
        </w:rPr>
        <w:lastRenderedPageBreak/>
        <w:t xml:space="preserve">kwalifikowanym podpisem elektronicznym, podpisem zaufanym lub podpisem osobistym. </w:t>
      </w:r>
    </w:p>
    <w:p w14:paraId="4FFB2F7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należy sporządzić w języku polskim, w formacie danych: .pdf, .doc, .docx, .xls, .xlsx, .odt.</w:t>
      </w:r>
    </w:p>
    <w:p w14:paraId="7258747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składa się, pod rygorem nieważności, w formie elektronicznej (zgodnie z art. 78</w:t>
      </w:r>
      <w:r w:rsidRPr="00CB1D48">
        <w:rPr>
          <w:rFonts w:ascii="Times New Roman" w:eastAsia="Times New Roman" w:hAnsi="Times New Roman" w:cs="Times New Roman"/>
          <w:vertAlign w:val="superscript"/>
          <w:lang w:eastAsia="pl-PL"/>
        </w:rPr>
        <w:t>1</w:t>
      </w:r>
      <w:r w:rsidRPr="00CB1D48">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osobistym.</w:t>
      </w:r>
    </w:p>
    <w:p w14:paraId="4678043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ma być podpisana przez osobę/osoby upoważnione do reprezentowania Wykonawcy. W celu potwierdzenia, że osoba działająca w imieniu Wykonawcy jest umocowana do jego reprezentowania </w:t>
      </w:r>
      <w:r w:rsidRPr="00CB1D48">
        <w:rPr>
          <w:rFonts w:ascii="Times New Roman" w:eastAsia="Times New Roman" w:hAnsi="Times New Roman" w:cs="Times New Roman"/>
          <w:b/>
          <w:lang w:eastAsia="pl-PL"/>
        </w:rPr>
        <w:t>do oferty należy dołączyć</w:t>
      </w:r>
      <w:r w:rsidRPr="00CB1D48">
        <w:rPr>
          <w:rFonts w:ascii="Times New Roman" w:eastAsia="Times New Roman" w:hAnsi="Times New Roman" w:cs="Times New Roman"/>
          <w:lang w:eastAsia="pl-PL"/>
        </w:rPr>
        <w:t xml:space="preserve"> 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w:t>
      </w:r>
    </w:p>
    <w:p w14:paraId="0545B06F" w14:textId="58276D09"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 Wykonawca nie będzie zobowiązany do złożenia dokumentów rejestrowych, o których mowa w pkt. 4., jeżeli Zamawiający może je uzyskać za pomocą bezpłatnych i ogólnodostępnych baz danych, o ile Wykonawca wskaże w ofercie dane umożliwiające dostęp do tych dokumentów.</w:t>
      </w:r>
    </w:p>
    <w:p w14:paraId="5D8E43A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Pełnomocnictwo</w:t>
      </w:r>
      <w:r w:rsidRPr="00CB1D48">
        <w:rPr>
          <w:rFonts w:ascii="Times New Roman" w:eastAsia="Times New Roman" w:hAnsi="Times New Roman" w:cs="Times New Roman"/>
          <w:lang w:eastAsia="pl-PL"/>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Jeżeli dokumenty elektronicznej, przekazywane przy użyciu środków komunikacji elektronicznej, zawierają informacje stanowiące </w:t>
      </w:r>
      <w:r w:rsidRPr="00CB1D48">
        <w:rPr>
          <w:rFonts w:ascii="Times New Roman" w:eastAsia="Times New Roman" w:hAnsi="Times New Roman" w:cs="Times New Roman"/>
          <w:b/>
          <w:lang w:eastAsia="pl-PL"/>
        </w:rPr>
        <w:t>tajemnicę przedsiębiorstwa</w:t>
      </w:r>
      <w:r w:rsidRPr="00CB1D48">
        <w:rPr>
          <w:rFonts w:ascii="Times New Roman" w:eastAsia="Times New Roman" w:hAnsi="Times New Roman" w:cs="Times New Roman"/>
          <w:lang w:eastAsia="pl-PL"/>
        </w:rPr>
        <w:t xml:space="preserve"> 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t>
      </w:r>
      <w:r w:rsidRPr="00CB1D48">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CB1D48">
        <w:rPr>
          <w:rFonts w:ascii="Times New Roman" w:eastAsia="Times New Roman" w:hAnsi="Times New Roman" w:cs="Times New Roman"/>
          <w:lang w:eastAsia="pl-PL"/>
        </w:rPr>
        <w:t xml:space="preserve">Wykonawca nie może zastrzec informacji, o których mowa w art. 222 ust. 5 Pzp (tj. informacji o  </w:t>
      </w:r>
      <w:r w:rsidRPr="00CB1D48">
        <w:rPr>
          <w:rFonts w:ascii="Times New Roman" w:eastAsia="Times New Roman" w:hAnsi="Times New Roman" w:cs="Times New Roman"/>
          <w:color w:val="000000"/>
          <w:lang w:eastAsia="pl-PL"/>
        </w:rPr>
        <w:t xml:space="preserve">nazwach albo imionach i nazwiskach oraz siedzibach lub miejscach prowadzonej działalności gospodarczej albo miejscach zamieszkania wykonawców, których oferty zostały otwarte; cenach lub kosztach zawartych w ofertach). </w:t>
      </w:r>
    </w:p>
    <w:p w14:paraId="6B0AB50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Do oferty należy dołączyć oświadczenia</w:t>
      </w:r>
      <w:r w:rsidRPr="00CB1D48">
        <w:rPr>
          <w:rFonts w:ascii="Times New Roman" w:eastAsia="Times New Roman" w:hAnsi="Times New Roman" w:cs="Times New Roman"/>
          <w:lang w:eastAsia="pl-PL"/>
        </w:rPr>
        <w:t xml:space="preserve"> o niepodleganiu wykluczeniu i spełnianiu warunków udziału w postępowaniu (składane na podstawie art. 125 ust. 1 Pzp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w:t>
      </w:r>
    </w:p>
    <w:p w14:paraId="14CEAABA"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Oferta może być złożona tylko do upływu terminu składania ofert. Oferta złożona po terminie składania ofert zostanie odrzucona na podstawie art. 226 ust. 1 Pzp.</w:t>
      </w:r>
    </w:p>
    <w:p w14:paraId="5778606F"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może złożyć tylko jedną ofertę. Wykonawca po upływie terminu składania ofert nie może skutecznie dokonać zmiany ani wycofać złożonej oferty.</w:t>
      </w:r>
    </w:p>
    <w:p w14:paraId="40186B60"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60499A06"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dopuszcza składani</w:t>
      </w:r>
      <w:r w:rsidR="009B4487">
        <w:rPr>
          <w:rFonts w:ascii="Times New Roman" w:eastAsia="Times New Roman" w:hAnsi="Times New Roman" w:cs="Times New Roman"/>
          <w:lang w:eastAsia="pl-PL"/>
        </w:rPr>
        <w:t>e</w:t>
      </w:r>
      <w:r w:rsidRPr="00CB1D48">
        <w:rPr>
          <w:rFonts w:ascii="Times New Roman" w:eastAsia="Times New Roman" w:hAnsi="Times New Roman" w:cs="Times New Roman"/>
          <w:lang w:eastAsia="pl-PL"/>
        </w:rPr>
        <w:t xml:space="preserve"> ofert częściowych –</w:t>
      </w:r>
      <w:r w:rsidR="009B4487">
        <w:rPr>
          <w:rFonts w:ascii="Times New Roman" w:eastAsia="Times New Roman" w:hAnsi="Times New Roman" w:cs="Times New Roman"/>
          <w:lang w:eastAsia="pl-PL"/>
        </w:rPr>
        <w:t xml:space="preserve"> dla zadania 1 i dla zadania 2.</w:t>
      </w:r>
      <w:r w:rsidRPr="00CB1D48">
        <w:rPr>
          <w:rFonts w:ascii="Times New Roman" w:eastAsia="Times New Roman" w:hAnsi="Times New Roman" w:cs="Times New Roman"/>
          <w:lang w:eastAsia="pl-PL"/>
        </w:rPr>
        <w:t xml:space="preserve"> </w:t>
      </w:r>
    </w:p>
    <w:p w14:paraId="2C2BE3A8"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Wszelkie koszty związane z przygotowaniem oraz złożeniem oferty ponosi Wykonawca, niezależnie od wyniku postępowania.</w:t>
      </w:r>
    </w:p>
    <w:p w14:paraId="2AC9719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Opatrzenie pliku zawierającego skompresowane dokumenty odpowiednim podpisem jest równoznaczne z opatrzeniem tym podpisem wszystkich dokumentów zawartych w tym pliku.</w:t>
      </w:r>
    </w:p>
    <w:p w14:paraId="0D173AE5" w14:textId="77777777" w:rsidR="00CB1D48" w:rsidRPr="00B6422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b/>
          <w:bCs/>
          <w:lang w:eastAsia="pl-PL"/>
        </w:rPr>
      </w:pPr>
      <w:r w:rsidRPr="00B64228">
        <w:rPr>
          <w:rFonts w:ascii="Times New Roman" w:eastAsia="Times New Roman" w:hAnsi="Times New Roman" w:cs="Times New Roman"/>
          <w:b/>
          <w:bCs/>
          <w:lang w:eastAsia="pl-PL"/>
        </w:rPr>
        <w:t>Kompletna oferta składana przez platformę e-zamówienia powinna zawierać:</w:t>
      </w:r>
    </w:p>
    <w:p w14:paraId="4F3B2DE5"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wypełniony formularz oferty (każda pozycja) – załącznik nr 1 do SWZ, </w:t>
      </w:r>
    </w:p>
    <w:p w14:paraId="2C5C87B4"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oświadczenia o niepodleganiu wykluczeniu i spełnianiu warunków udziału w postępowaniu – załącznik nr 2 i nr 3 do SWZ,</w:t>
      </w:r>
    </w:p>
    <w:p w14:paraId="74CED23D"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odpis z KRS, CEiDG lub inny dokument, z którego wynika umocowanie do reprezentacji,</w:t>
      </w:r>
    </w:p>
    <w:p w14:paraId="3D6463CC"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pełnomocnictwo do reprezentacji,</w:t>
      </w:r>
    </w:p>
    <w:p w14:paraId="4F5569D7"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wydzielony plik jako tajemnica przedsiębiorstwa,</w:t>
      </w:r>
    </w:p>
    <w:p w14:paraId="1ACA4A0E"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podmiotu wspólnego:</w:t>
      </w:r>
    </w:p>
    <w:p w14:paraId="5D87B29B"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pełnomocnictwo do reprezentacji,</w:t>
      </w:r>
    </w:p>
    <w:p w14:paraId="39DBD500"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o którym mowa w art. 117 ust. 4 Pzp;</w:t>
      </w:r>
    </w:p>
    <w:p w14:paraId="41874208"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korzystania z zasobów podmiotu trzeciego:</w:t>
      </w:r>
    </w:p>
    <w:p w14:paraId="7CFD0F5C"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zobowiązanie do udostępnienia zasobów,</w:t>
      </w:r>
    </w:p>
    <w:p w14:paraId="13433030" w14:textId="77777777" w:rsid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podmiotu udostępniającego zasoby.</w:t>
      </w:r>
    </w:p>
    <w:p w14:paraId="259E56E7" w14:textId="77777777" w:rsidR="006A2C31" w:rsidRPr="00B64228" w:rsidRDefault="006A2C31" w:rsidP="006A2C31">
      <w:pPr>
        <w:pStyle w:val="Akapitzlist"/>
        <w:numPr>
          <w:ilvl w:val="0"/>
          <w:numId w:val="49"/>
        </w:numPr>
        <w:spacing w:before="120"/>
        <w:jc w:val="both"/>
        <w:rPr>
          <w:rFonts w:ascii="Times New Roman" w:eastAsia="Times New Roman" w:hAnsi="Times New Roman" w:cs="Times New Roman"/>
          <w:lang w:eastAsia="pl-PL"/>
        </w:rPr>
      </w:pPr>
      <w:r w:rsidRPr="00B6041B">
        <w:rPr>
          <w:rFonts w:ascii="Times New Roman" w:eastAsia="Times New Roman" w:hAnsi="Times New Roman" w:cs="Times New Roman"/>
          <w:b/>
          <w:bCs/>
          <w:lang w:eastAsia="pl-PL"/>
        </w:rPr>
        <w:t>Przedmiotowe środki dowodowe</w:t>
      </w:r>
      <w:r w:rsidRPr="00B64228">
        <w:rPr>
          <w:rFonts w:ascii="Times New Roman" w:eastAsia="Times New Roman" w:hAnsi="Times New Roman" w:cs="Times New Roman"/>
          <w:lang w:eastAsia="pl-PL"/>
        </w:rPr>
        <w:t xml:space="preserve">: Wykonawca powinien dostarczyć wraz z ofertą: karty techniczne proponowanych opraw, deklarację zgodności oraz dokumentację </w:t>
      </w:r>
      <w:r w:rsidRPr="00B64228">
        <w:rPr>
          <w:rFonts w:ascii="Times New Roman" w:eastAsia="Times New Roman" w:hAnsi="Times New Roman" w:cs="Times New Roman"/>
          <w:b/>
          <w:u w:val="single"/>
          <w:lang w:eastAsia="pl-PL"/>
        </w:rPr>
        <w:t>niezależnej instytucji badawczej</w:t>
      </w:r>
      <w:r w:rsidRPr="00B64228">
        <w:rPr>
          <w:rFonts w:ascii="Times New Roman" w:eastAsia="Times New Roman" w:hAnsi="Times New Roman" w:cs="Times New Roman"/>
          <w:b/>
          <w:lang w:eastAsia="pl-PL"/>
        </w:rPr>
        <w:t>,</w:t>
      </w:r>
      <w:r w:rsidRPr="00B64228">
        <w:rPr>
          <w:rFonts w:ascii="Times New Roman" w:eastAsia="Times New Roman" w:hAnsi="Times New Roman" w:cs="Times New Roman"/>
          <w:lang w:eastAsia="pl-PL"/>
        </w:rPr>
        <w:t xml:space="preserve"> potwierdzającą deklarowane parametry. Zamawiający oczekuje przedstawienia dokumentu potwierdzającego zmierzone podstawowe parametry świetlne takie jak:</w:t>
      </w:r>
    </w:p>
    <w:p w14:paraId="467895D6" w14:textId="77777777" w:rsidR="006A2C31" w:rsidRPr="006A2C31" w:rsidRDefault="006A2C31" w:rsidP="006A2C31">
      <w:pPr>
        <w:pStyle w:val="Akapitzlist"/>
        <w:spacing w:before="120"/>
        <w:ind w:left="927"/>
        <w:jc w:val="both"/>
        <w:rPr>
          <w:rFonts w:ascii="Times New Roman" w:eastAsia="Times New Roman" w:hAnsi="Times New Roman" w:cs="Times New Roman"/>
          <w:lang w:eastAsia="pl-PL"/>
        </w:rPr>
      </w:pPr>
      <w:r w:rsidRPr="006A2C31">
        <w:rPr>
          <w:rFonts w:ascii="Times New Roman" w:eastAsia="Times New Roman" w:hAnsi="Times New Roman" w:cs="Times New Roman"/>
          <w:lang w:eastAsia="pl-PL"/>
        </w:rPr>
        <w:t>- Moc P [W]</w:t>
      </w:r>
    </w:p>
    <w:p w14:paraId="1B191C3E" w14:textId="77777777" w:rsidR="006A2C31" w:rsidRPr="006A2C31" w:rsidRDefault="006A2C31" w:rsidP="006A2C31">
      <w:pPr>
        <w:pStyle w:val="Akapitzlist"/>
        <w:spacing w:before="120"/>
        <w:ind w:left="927"/>
        <w:jc w:val="both"/>
        <w:rPr>
          <w:rFonts w:ascii="Times New Roman" w:eastAsia="Times New Roman" w:hAnsi="Times New Roman" w:cs="Times New Roman"/>
          <w:lang w:eastAsia="pl-PL"/>
        </w:rPr>
      </w:pPr>
      <w:r w:rsidRPr="006A2C31">
        <w:rPr>
          <w:rFonts w:ascii="Times New Roman" w:eastAsia="Times New Roman" w:hAnsi="Times New Roman" w:cs="Times New Roman"/>
          <w:lang w:eastAsia="pl-PL"/>
        </w:rPr>
        <w:t>- Jasność [lm]</w:t>
      </w:r>
    </w:p>
    <w:p w14:paraId="2D5D46C6" w14:textId="77777777" w:rsidR="006A2C31" w:rsidRPr="006A2C31" w:rsidRDefault="006A2C31" w:rsidP="006A2C31">
      <w:pPr>
        <w:pStyle w:val="Akapitzlist"/>
        <w:spacing w:before="120"/>
        <w:ind w:left="927"/>
        <w:jc w:val="both"/>
        <w:rPr>
          <w:rFonts w:ascii="Times New Roman" w:eastAsia="Times New Roman" w:hAnsi="Times New Roman" w:cs="Times New Roman"/>
          <w:lang w:eastAsia="pl-PL"/>
        </w:rPr>
      </w:pPr>
      <w:r w:rsidRPr="006A2C31">
        <w:rPr>
          <w:rFonts w:ascii="Times New Roman" w:eastAsia="Times New Roman" w:hAnsi="Times New Roman" w:cs="Times New Roman"/>
          <w:lang w:eastAsia="pl-PL"/>
        </w:rPr>
        <w:t>- Wydajność świetlna [lm/W]</w:t>
      </w:r>
    </w:p>
    <w:p w14:paraId="6E70E202" w14:textId="77777777" w:rsidR="006A2C31" w:rsidRPr="006A2C31" w:rsidRDefault="006A2C31" w:rsidP="006A2C31">
      <w:pPr>
        <w:pStyle w:val="Akapitzlist"/>
        <w:spacing w:before="120"/>
        <w:ind w:left="927"/>
        <w:jc w:val="both"/>
        <w:rPr>
          <w:rFonts w:ascii="Times New Roman" w:eastAsia="Times New Roman" w:hAnsi="Times New Roman" w:cs="Times New Roman"/>
          <w:lang w:eastAsia="pl-PL"/>
        </w:rPr>
      </w:pPr>
      <w:r w:rsidRPr="006A2C31">
        <w:rPr>
          <w:rFonts w:ascii="Times New Roman" w:eastAsia="Times New Roman" w:hAnsi="Times New Roman" w:cs="Times New Roman"/>
          <w:lang w:eastAsia="pl-PL"/>
        </w:rPr>
        <w:t>- Barwa światła [K]</w:t>
      </w:r>
    </w:p>
    <w:p w14:paraId="7B9B5CE3" w14:textId="77777777" w:rsidR="006A2C31" w:rsidRPr="006A2C31" w:rsidRDefault="006A2C31" w:rsidP="006A2C31">
      <w:pPr>
        <w:pStyle w:val="Akapitzlist"/>
        <w:spacing w:before="120"/>
        <w:ind w:left="927"/>
        <w:jc w:val="both"/>
        <w:rPr>
          <w:rFonts w:ascii="Times New Roman" w:eastAsia="Times New Roman" w:hAnsi="Times New Roman" w:cs="Times New Roman"/>
          <w:lang w:eastAsia="pl-PL"/>
        </w:rPr>
      </w:pPr>
      <w:r w:rsidRPr="006A2C31">
        <w:rPr>
          <w:rFonts w:ascii="Times New Roman" w:eastAsia="Times New Roman" w:hAnsi="Times New Roman" w:cs="Times New Roman"/>
          <w:lang w:eastAsia="pl-PL"/>
        </w:rPr>
        <w:t>- Współczynnik mocy PF [-]</w:t>
      </w:r>
    </w:p>
    <w:p w14:paraId="12475B8A" w14:textId="77777777" w:rsidR="006A2C31" w:rsidRDefault="006A2C31" w:rsidP="006A2C31">
      <w:pPr>
        <w:pStyle w:val="Akapitzlist"/>
        <w:spacing w:before="120"/>
        <w:ind w:left="927"/>
        <w:jc w:val="both"/>
        <w:rPr>
          <w:rFonts w:ascii="Times New Roman" w:eastAsia="Times New Roman" w:hAnsi="Times New Roman" w:cs="Times New Roman"/>
          <w:b/>
          <w:bCs/>
          <w:lang w:eastAsia="pl-PL"/>
        </w:rPr>
      </w:pPr>
      <w:r w:rsidRPr="006A2C31">
        <w:rPr>
          <w:rFonts w:ascii="Times New Roman" w:eastAsia="Times New Roman" w:hAnsi="Times New Roman" w:cs="Times New Roman"/>
          <w:lang w:eastAsia="pl-PL"/>
        </w:rPr>
        <w:t xml:space="preserve">Pomiary powinny być dokonane przez niezależny </w:t>
      </w:r>
      <w:r w:rsidRPr="006A2C31">
        <w:rPr>
          <w:rFonts w:ascii="Times New Roman" w:eastAsia="Times New Roman" w:hAnsi="Times New Roman" w:cs="Times New Roman"/>
          <w:b/>
          <w:bCs/>
          <w:lang w:eastAsia="pl-PL"/>
        </w:rPr>
        <w:t>Instytut/Jednostkę Certyfikującą.</w:t>
      </w:r>
    </w:p>
    <w:p w14:paraId="27BC5F0F" w14:textId="6DFA6FE0" w:rsidR="00B6041B" w:rsidRPr="006A2C31" w:rsidRDefault="00B6041B" w:rsidP="006A2C31">
      <w:pPr>
        <w:pStyle w:val="Akapitzlist"/>
        <w:spacing w:before="120"/>
        <w:ind w:left="927"/>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Zgodnie z art. 107 ust.2 ustawy PZP, Zamawiający może wezwać Wykonawcę do złożenia lub uzupełnienia w wyznaczonym terminie przedmiotowych środków dowodowych. </w:t>
      </w:r>
    </w:p>
    <w:p w14:paraId="506051B6" w14:textId="568F8656" w:rsidR="006A2C31" w:rsidRPr="006A2C31" w:rsidRDefault="006A2C31" w:rsidP="006A2C31">
      <w:pPr>
        <w:pStyle w:val="Akapitzlist"/>
        <w:spacing w:before="120" w:after="0" w:line="276" w:lineRule="auto"/>
        <w:ind w:left="927"/>
        <w:jc w:val="both"/>
        <w:rPr>
          <w:rFonts w:ascii="Times New Roman" w:eastAsia="Times New Roman" w:hAnsi="Times New Roman" w:cs="Times New Roman"/>
          <w:lang w:eastAsia="pl-PL"/>
        </w:rPr>
      </w:pPr>
    </w:p>
    <w:p w14:paraId="139C6D5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za pośrednictwem platformy e-zamówienia. Instrukcja składania ofert </w:t>
      </w:r>
      <w:r w:rsidRPr="00CB1D48">
        <w:rPr>
          <w:rFonts w:ascii="Times New Roman" w:eastAsia="Times New Roman" w:hAnsi="Times New Roman" w:cs="Times New Roman"/>
          <w:lang w:eastAsia="pl-PL"/>
        </w:rPr>
        <w:lastRenderedPageBreak/>
        <w:t xml:space="preserve">dostępna jest na stronie </w:t>
      </w:r>
      <w:hyperlink r:id="rId15" w:history="1">
        <w:r w:rsidRPr="00CB1D48">
          <w:rPr>
            <w:rFonts w:ascii="Times New Roman" w:eastAsia="Times New Roman" w:hAnsi="Times New Roman" w:cs="Times New Roman"/>
            <w:color w:val="0000FF"/>
            <w:u w:val="single"/>
            <w:lang w:eastAsia="pl-PL"/>
          </w:rPr>
          <w:t>https://ezamowienia.gov.pl</w:t>
        </w:r>
      </w:hyperlink>
      <w:r w:rsidRPr="00CB1D48">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731B7C84"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Techniczny sposób złożenia oferty:</w:t>
      </w:r>
    </w:p>
    <w:p w14:paraId="0084D2F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musi mieć aktywne konto wykonawcy na platformie e-zamówienia z zaznaczonymi uprawnieniami do „Składania ofert/wniosków/prac konkursowych”.</w:t>
      </w:r>
    </w:p>
    <w:p w14:paraId="029DD65A"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złożenia oferty należy przejść do szczegółów postępowania, wybrać zakładkę „Oferty/wnioski”, a następnie przycisk „Złóż ofertę”.</w:t>
      </w:r>
    </w:p>
    <w:p w14:paraId="14FE128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72199AD5"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Formularz oferty powinien być podpisany popisem wewnętrznym. Jeśli Wykonawca podpisze formularz podpisem zewnętrznym, wówczas plik podpisu należy załączyć w miejscu „Załączniki i inne dokumenty przedstawione w ofercie przez Wykonawcę”.</w:t>
      </w:r>
    </w:p>
    <w:p w14:paraId="5B55DCC1"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miejscu „Wypełniony formularz oferty” można załączyć tylko jeden plik.</w:t>
      </w:r>
    </w:p>
    <w:p w14:paraId="0802D03A"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System powinien umożliwić dodanie plików w wersji skompresowanej. Możliwe jest także dodanie całej oferty w jednym pliku  w miejscu „Wypełniony formularz oferty”</w:t>
      </w:r>
    </w:p>
    <w:p w14:paraId="6EFAFB10"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wprowadzeniu plików należy wybrać „Wyślij pliki i złóż ofertę”, a następnie potwierdzić, że chce się złożyć ofertę.</w:t>
      </w:r>
    </w:p>
    <w:p w14:paraId="2D7E854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Proces składania ofert może trwać przez dłuższy czas, w zależności od liczby i wielkości składanych dokumentów. W tym czasie nie należy zamykać okna przeglądarki. System pokazuje kolejne etapy przetwarzania dokumentów.</w:t>
      </w:r>
    </w:p>
    <w:p w14:paraId="69CBE75B"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4E7783D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Wycofanie oferty:</w:t>
      </w:r>
    </w:p>
    <w:p w14:paraId="5A09E3F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Przed upływem terminu składania ofert Wykonawca może wycofać ofertę.</w:t>
      </w:r>
    </w:p>
    <w:p w14:paraId="487C37A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wycofania ofert należy przejść do szczegółów postępowania, wybrać zakładkę „Oferty/wnioski”, a następnie przycisk „Wycofaj ofertę”.</w:t>
      </w:r>
    </w:p>
    <w:p w14:paraId="6070CEB9"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4B7723F7" w14:textId="33994D23" w:rsidR="001C5482" w:rsidRPr="002E605E" w:rsidRDefault="001C5482" w:rsidP="001752C4">
      <w:pPr>
        <w:spacing w:line="276" w:lineRule="auto"/>
        <w:rPr>
          <w:rFonts w:ascii="Times New Roman" w:hAnsi="Times New Roman" w:cs="Times New Roman"/>
          <w:b/>
          <w:bCs/>
          <w:u w:val="single"/>
        </w:rPr>
      </w:pPr>
    </w:p>
    <w:p w14:paraId="1B311647" w14:textId="77777777" w:rsidR="00670DE0" w:rsidRPr="002E605E" w:rsidRDefault="00670DE0" w:rsidP="001752C4">
      <w:pPr>
        <w:spacing w:line="276" w:lineRule="auto"/>
        <w:rPr>
          <w:rFonts w:ascii="Times New Roman" w:hAnsi="Times New Roman" w:cs="Times New Roman"/>
          <w:b/>
          <w:bCs/>
          <w:u w:val="single"/>
        </w:rPr>
      </w:pPr>
    </w:p>
    <w:p w14:paraId="39020681" w14:textId="1CA2E25B" w:rsidR="009D0F8E" w:rsidRDefault="009D0F8E"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OBLICZENIA CENY OFERTY</w:t>
      </w:r>
    </w:p>
    <w:p w14:paraId="3DD1A62B" w14:textId="77777777" w:rsidR="00C40B95" w:rsidRDefault="00C40B95" w:rsidP="00C40B95">
      <w:pPr>
        <w:pStyle w:val="Akapitzlist"/>
        <w:spacing w:line="276" w:lineRule="auto"/>
        <w:ind w:left="1080"/>
        <w:rPr>
          <w:rFonts w:ascii="Times New Roman" w:hAnsi="Times New Roman" w:cs="Times New Roman"/>
          <w:b/>
          <w:bCs/>
          <w:u w:val="single"/>
        </w:rPr>
      </w:pPr>
    </w:p>
    <w:p w14:paraId="77E52720" w14:textId="77777777" w:rsidR="00C40B95" w:rsidRPr="002E605E" w:rsidRDefault="00C40B95" w:rsidP="00C40B95">
      <w:pPr>
        <w:pStyle w:val="Akapitzlist"/>
        <w:spacing w:line="276" w:lineRule="auto"/>
        <w:ind w:left="1080"/>
        <w:rPr>
          <w:rFonts w:ascii="Times New Roman" w:hAnsi="Times New Roman" w:cs="Times New Roman"/>
          <w:b/>
          <w:bCs/>
          <w:u w:val="single"/>
        </w:rPr>
      </w:pPr>
    </w:p>
    <w:p w14:paraId="17E210C2" w14:textId="1A2E626F" w:rsidR="00153DEB" w:rsidRPr="002E605E" w:rsidRDefault="00153DEB">
      <w:pPr>
        <w:numPr>
          <w:ilvl w:val="0"/>
          <w:numId w:val="10"/>
        </w:numPr>
        <w:suppressAutoHyphen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podaje cenę za realizację przedmiotu zamówienia zgodnie ze wzorem Formularza Ofertowego, stanowiącego </w:t>
      </w:r>
      <w:r w:rsidRPr="002E605E">
        <w:rPr>
          <w:rFonts w:ascii="Times New Roman" w:hAnsi="Times New Roman" w:cs="Times New Roman"/>
          <w:b/>
        </w:rPr>
        <w:t xml:space="preserve">załącznik nr </w:t>
      </w:r>
      <w:r w:rsidR="002C529F" w:rsidRPr="002E605E">
        <w:rPr>
          <w:rFonts w:ascii="Times New Roman" w:hAnsi="Times New Roman" w:cs="Times New Roman"/>
          <w:b/>
        </w:rPr>
        <w:t>1</w:t>
      </w:r>
      <w:r w:rsidRPr="002E605E">
        <w:rPr>
          <w:rFonts w:ascii="Times New Roman" w:hAnsi="Times New Roman" w:cs="Times New Roman"/>
          <w:b/>
        </w:rPr>
        <w:t xml:space="preserve"> do SWZ. </w:t>
      </w:r>
    </w:p>
    <w:p w14:paraId="56A9A2EA" w14:textId="66C5094E"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Cena ofertowa brutto musi uwzględniać wszystkie koszty związane z realizacją przedmiotu zamówienia zgodnie z opisem przedmiotu zamówienia oraz zgodnie z projektowanymi postanowieniami umowy określonymi w niniejszej SWZ. </w:t>
      </w:r>
    </w:p>
    <w:p w14:paraId="44DBCCF0" w14:textId="4BB393B9"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podana na Formularzu Ofertowym jest ceną wyczerpującą wszelkie należności Wykonawcy wobec Zamawiającego związane z realizacją przedmiotu zamówienia.</w:t>
      </w:r>
    </w:p>
    <w:p w14:paraId="3F51FC89" w14:textId="7CF3360A"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oferty powinna być wyrażona w złotych polskich (PLN) z dokładnością do dwóch miejsc po przecinku.</w:t>
      </w:r>
    </w:p>
    <w:p w14:paraId="4751FC72"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Zamawiający nie przewiduje rozliczeń w walucie obcej.</w:t>
      </w:r>
    </w:p>
    <w:p w14:paraId="2F4E71BD"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Wyliczona cena oferty brutto będzie służyć do porównania złożonych ofert i do rozliczenia </w:t>
      </w:r>
      <w:r w:rsidRPr="002E605E">
        <w:rPr>
          <w:rFonts w:ascii="Times New Roman" w:hAnsi="Times New Roman" w:cs="Times New Roman"/>
        </w:rPr>
        <w:br/>
        <w:t>w trakcie realizacji zamówienia.</w:t>
      </w:r>
    </w:p>
    <w:p w14:paraId="6F6E2EB5"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2E605E">
        <w:rPr>
          <w:rFonts w:ascii="Times New Roman" w:hAnsi="Times New Roman" w:cs="Times New Roman"/>
          <w:b/>
        </w:rPr>
        <w:t xml:space="preserve"> </w:t>
      </w:r>
      <w:r w:rsidRPr="002E605E">
        <w:rPr>
          <w:rFonts w:ascii="Times New Roman" w:hAnsi="Times New Roman" w:cs="Times New Roman"/>
        </w:rPr>
        <w:t>W ofercie, o której mowa w ust. 1, wykonawca ma obowiązek:</w:t>
      </w:r>
    </w:p>
    <w:p w14:paraId="7102C7CB"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 xml:space="preserve">poinformowania zamawiającego, że wybór jego oferty będzie prowadził do powstania </w:t>
      </w:r>
      <w:r w:rsidRPr="002E605E">
        <w:rPr>
          <w:rFonts w:ascii="Times New Roman" w:hAnsi="Times New Roman" w:cs="Times New Roman"/>
        </w:rPr>
        <w:br/>
        <w:t>u zamawiającego obowiązku podatkowego;</w:t>
      </w:r>
    </w:p>
    <w:p w14:paraId="12B7A245"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2)</w:t>
      </w:r>
      <w:r w:rsidRPr="002E605E">
        <w:rPr>
          <w:rFonts w:ascii="Times New Roman" w:hAnsi="Times New Roman" w:cs="Times New Roman"/>
        </w:rPr>
        <w:tab/>
        <w:t>wskazania nazwy (rodzaju) towaru lub usługi, których dostawa lub świadczenie będą prowadziły do powstania obowiązku podatkowego;</w:t>
      </w:r>
    </w:p>
    <w:p w14:paraId="29D8FD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wskazania wartości towaru lub usługi objętego obowiązkiem podatkowym zamawiającego, bez kwoty podatku;</w:t>
      </w:r>
    </w:p>
    <w:p w14:paraId="048A4E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4)</w:t>
      </w:r>
      <w:r w:rsidRPr="002E605E">
        <w:rPr>
          <w:rFonts w:ascii="Times New Roman" w:hAnsi="Times New Roman" w:cs="Times New Roman"/>
        </w:rPr>
        <w:tab/>
        <w:t>wskazania stawki podatku od towarów i usług, która zgodnie z wiedzą wykonawcy, będzie miała zastosowanie.</w:t>
      </w:r>
    </w:p>
    <w:p w14:paraId="48FA9846"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 xml:space="preserve">Wzór Formularza Ofertowego został opracowany przy założeniu, iż wybór oferty nie będzie prowadzić do powstania u Zamawiającego obowiązku podatkowego w zakresie podatku VAT. </w:t>
      </w:r>
      <w:r w:rsidRPr="002E605E">
        <w:rPr>
          <w:rFonts w:ascii="Times New Roman" w:hAnsi="Times New Roman" w:cs="Times New Roman"/>
        </w:rPr>
        <w:br/>
        <w:t xml:space="preserve">W przypadku, gdy Wykonawca zobowiązany jest złożyć oświadczenie o powstaniu </w:t>
      </w:r>
      <w:r w:rsidRPr="002E605E">
        <w:rPr>
          <w:rFonts w:ascii="Times New Roman" w:hAnsi="Times New Roman" w:cs="Times New Roman"/>
        </w:rPr>
        <w:br/>
        <w:t xml:space="preserve">u Zamawiającego obowiązku podatkowego, to winien odpowiednio zmodyfikować treść formularza.  </w:t>
      </w:r>
    </w:p>
    <w:p w14:paraId="2FD27C13" w14:textId="00E26D6E" w:rsidR="00153DEB" w:rsidRDefault="00153DEB" w:rsidP="001752C4">
      <w:pPr>
        <w:spacing w:line="276" w:lineRule="auto"/>
        <w:rPr>
          <w:rFonts w:ascii="Times New Roman" w:hAnsi="Times New Roman" w:cs="Times New Roman"/>
          <w:b/>
          <w:bCs/>
          <w:u w:val="single"/>
        </w:rPr>
      </w:pPr>
    </w:p>
    <w:p w14:paraId="2D7AC641" w14:textId="2A3F1830" w:rsidR="00972AA7" w:rsidRDefault="00153DEB" w:rsidP="00972AA7">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WYMAGANIA DOTYCZĄCE WADIUM</w:t>
      </w:r>
    </w:p>
    <w:p w14:paraId="58B2EB7B" w14:textId="77777777" w:rsidR="00D87F0A" w:rsidRDefault="00D87F0A" w:rsidP="00D87F0A">
      <w:pPr>
        <w:spacing w:line="276" w:lineRule="auto"/>
        <w:rPr>
          <w:rFonts w:ascii="Times New Roman" w:hAnsi="Times New Roman" w:cs="Times New Roman"/>
          <w:b/>
          <w:bCs/>
          <w:u w:val="single"/>
        </w:rPr>
      </w:pPr>
    </w:p>
    <w:p w14:paraId="5D2DB321" w14:textId="6FD3E462" w:rsidR="00D87F0A" w:rsidRDefault="00D87F0A" w:rsidP="00D87F0A">
      <w:pPr>
        <w:spacing w:line="276" w:lineRule="auto"/>
        <w:rPr>
          <w:rFonts w:ascii="Times New Roman" w:hAnsi="Times New Roman" w:cs="Times New Roman"/>
        </w:rPr>
      </w:pPr>
      <w:r w:rsidRPr="00D87F0A">
        <w:rPr>
          <w:rFonts w:ascii="Times New Roman" w:hAnsi="Times New Roman" w:cs="Times New Roman"/>
        </w:rPr>
        <w:t xml:space="preserve">Zamawiający nie wymaga wniesienia wadium. </w:t>
      </w:r>
    </w:p>
    <w:p w14:paraId="65656FEE" w14:textId="77777777" w:rsidR="00D87F0A" w:rsidRDefault="00D87F0A" w:rsidP="00D87F0A">
      <w:pPr>
        <w:spacing w:line="276" w:lineRule="auto"/>
        <w:rPr>
          <w:rFonts w:ascii="Times New Roman" w:hAnsi="Times New Roman" w:cs="Times New Roman"/>
        </w:rPr>
      </w:pPr>
    </w:p>
    <w:p w14:paraId="34B437BA" w14:textId="77777777" w:rsidR="00D92B95" w:rsidRDefault="00D92B95" w:rsidP="00D87F0A">
      <w:pPr>
        <w:spacing w:line="276" w:lineRule="auto"/>
        <w:rPr>
          <w:rFonts w:ascii="Times New Roman" w:hAnsi="Times New Roman" w:cs="Times New Roman"/>
        </w:rPr>
      </w:pPr>
    </w:p>
    <w:p w14:paraId="77E8BACF" w14:textId="77777777" w:rsidR="00D92B95" w:rsidRPr="00D87F0A" w:rsidRDefault="00D92B95" w:rsidP="00D87F0A">
      <w:pPr>
        <w:spacing w:line="276" w:lineRule="auto"/>
        <w:rPr>
          <w:rFonts w:ascii="Times New Roman" w:hAnsi="Times New Roman" w:cs="Times New Roman"/>
        </w:rPr>
      </w:pPr>
    </w:p>
    <w:p w14:paraId="184227E7" w14:textId="77D80351"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TERMIN ZWIĄZANIA OFERTĄ</w:t>
      </w:r>
    </w:p>
    <w:p w14:paraId="6FA22C8F" w14:textId="29CF7500" w:rsidR="00083D65" w:rsidRPr="002E605E" w:rsidRDefault="00083D65">
      <w:pPr>
        <w:numPr>
          <w:ilvl w:val="0"/>
          <w:numId w:val="14"/>
        </w:numPr>
        <w:tabs>
          <w:tab w:val="clear" w:pos="1800"/>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będzie związany ofertą przez okres </w:t>
      </w:r>
      <w:r w:rsidRPr="002E605E">
        <w:rPr>
          <w:rFonts w:ascii="Times New Roman" w:hAnsi="Times New Roman" w:cs="Times New Roman"/>
          <w:b/>
        </w:rPr>
        <w:t>30 dni od dnia otwarcia ofert</w:t>
      </w:r>
      <w:r w:rsidR="007B76B2" w:rsidRPr="002E605E">
        <w:rPr>
          <w:rFonts w:ascii="Times New Roman" w:hAnsi="Times New Roman" w:cs="Times New Roman"/>
          <w:b/>
        </w:rPr>
        <w:t>, czyli do</w:t>
      </w:r>
      <w:r w:rsidR="00476A32" w:rsidRPr="002E605E">
        <w:rPr>
          <w:rFonts w:ascii="Times New Roman" w:hAnsi="Times New Roman" w:cs="Times New Roman"/>
          <w:b/>
        </w:rPr>
        <w:t xml:space="preserve"> </w:t>
      </w:r>
      <w:r w:rsidR="00D92B95">
        <w:rPr>
          <w:rFonts w:ascii="Times New Roman" w:hAnsi="Times New Roman" w:cs="Times New Roman"/>
          <w:b/>
        </w:rPr>
        <w:t>31</w:t>
      </w:r>
      <w:r w:rsidR="00F36AE0">
        <w:rPr>
          <w:rFonts w:ascii="Times New Roman" w:hAnsi="Times New Roman" w:cs="Times New Roman"/>
          <w:b/>
        </w:rPr>
        <w:t xml:space="preserve"> </w:t>
      </w:r>
      <w:r w:rsidR="00D92B95">
        <w:rPr>
          <w:rFonts w:ascii="Times New Roman" w:hAnsi="Times New Roman" w:cs="Times New Roman"/>
          <w:b/>
        </w:rPr>
        <w:t>października</w:t>
      </w:r>
      <w:r w:rsidR="00B440F3" w:rsidRPr="002E605E">
        <w:rPr>
          <w:rFonts w:ascii="Times New Roman" w:hAnsi="Times New Roman" w:cs="Times New Roman"/>
          <w:b/>
        </w:rPr>
        <w:t xml:space="preserve"> </w:t>
      </w:r>
      <w:r w:rsidR="007B76B2" w:rsidRPr="002E605E">
        <w:rPr>
          <w:rFonts w:ascii="Times New Roman" w:hAnsi="Times New Roman" w:cs="Times New Roman"/>
          <w:b/>
        </w:rPr>
        <w:t>202</w:t>
      </w:r>
      <w:r w:rsidR="00976C50" w:rsidRPr="002E605E">
        <w:rPr>
          <w:rFonts w:ascii="Times New Roman" w:hAnsi="Times New Roman" w:cs="Times New Roman"/>
          <w:b/>
        </w:rPr>
        <w:t>3</w:t>
      </w:r>
      <w:r w:rsidR="007B76B2" w:rsidRPr="002E605E">
        <w:rPr>
          <w:rFonts w:ascii="Times New Roman" w:hAnsi="Times New Roman" w:cs="Times New Roman"/>
          <w:b/>
        </w:rPr>
        <w:t xml:space="preserve"> r.</w:t>
      </w:r>
      <w:r w:rsidRPr="002E605E">
        <w:rPr>
          <w:rFonts w:ascii="Times New Roman" w:hAnsi="Times New Roman" w:cs="Times New Roman"/>
          <w:b/>
        </w:rPr>
        <w:t xml:space="preserve"> </w:t>
      </w:r>
      <w:r w:rsidRPr="002E605E">
        <w:rPr>
          <w:rFonts w:ascii="Times New Roman" w:hAnsi="Times New Roman" w:cs="Times New Roman"/>
          <w:caps/>
        </w:rPr>
        <w:t xml:space="preserve"> </w:t>
      </w:r>
      <w:r w:rsidRPr="002E605E">
        <w:rPr>
          <w:rFonts w:ascii="Times New Roman" w:hAnsi="Times New Roman" w:cs="Times New Roman"/>
        </w:rPr>
        <w:t>Bieg terminu związania ofertą rozpoczyna się wraz z upływem terminu składania ofert.</w:t>
      </w:r>
    </w:p>
    <w:p w14:paraId="3B946342" w14:textId="78815701"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E605E">
        <w:rPr>
          <w:rFonts w:ascii="Times New Roman" w:hAnsi="Times New Roman" w:cs="Times New Roman"/>
        </w:rPr>
        <w:tab/>
        <w:t>Przedłużenie terminu związania ofertą wymaga złożenia przez wykonawcę pisemnego oświadczenia o wyrażeniu zgody na przedłużenie terminu związania ofertą.</w:t>
      </w:r>
    </w:p>
    <w:p w14:paraId="46B0B7D0" w14:textId="14F3B79A"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Odmowa wyrażenia zgody na przedłużenie terminu związania ofertą nie powoduje utraty wadium.</w:t>
      </w:r>
    </w:p>
    <w:p w14:paraId="35043F20" w14:textId="77777777" w:rsidR="00083D65" w:rsidRPr="002E605E" w:rsidRDefault="00083D65" w:rsidP="001752C4">
      <w:pPr>
        <w:spacing w:line="276" w:lineRule="auto"/>
        <w:rPr>
          <w:rFonts w:ascii="Times New Roman" w:hAnsi="Times New Roman" w:cs="Times New Roman"/>
          <w:b/>
          <w:bCs/>
          <w:u w:val="single"/>
        </w:rPr>
      </w:pPr>
    </w:p>
    <w:p w14:paraId="114C9C74" w14:textId="407E3E54"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I TERMIN SKŁADANIA I OTWARCIA OFERT</w:t>
      </w:r>
    </w:p>
    <w:p w14:paraId="5E94B809" w14:textId="75C7F56C" w:rsidR="006D0491" w:rsidRPr="002E605E" w:rsidRDefault="006D0491">
      <w:pPr>
        <w:numPr>
          <w:ilvl w:val="0"/>
          <w:numId w:val="15"/>
        </w:numPr>
        <w:tabs>
          <w:tab w:val="clear" w:pos="2340"/>
        </w:tabs>
        <w:spacing w:before="240"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Ofertę należy złożyć poprzez Platformę </w:t>
      </w:r>
      <w:r w:rsidRPr="002E605E">
        <w:rPr>
          <w:rFonts w:ascii="Times New Roman" w:hAnsi="Times New Roman" w:cs="Times New Roman"/>
          <w:b/>
        </w:rPr>
        <w:t>do d</w:t>
      </w:r>
      <w:bookmarkStart w:id="20" w:name="_Hlk61513248"/>
      <w:r w:rsidR="005E7D84" w:rsidRPr="002E605E">
        <w:rPr>
          <w:rFonts w:ascii="Times New Roman" w:hAnsi="Times New Roman" w:cs="Times New Roman"/>
          <w:b/>
        </w:rPr>
        <w:t>nia</w:t>
      </w:r>
      <w:r w:rsidR="007365E3">
        <w:rPr>
          <w:rFonts w:ascii="Times New Roman" w:hAnsi="Times New Roman" w:cs="Times New Roman"/>
          <w:b/>
        </w:rPr>
        <w:t xml:space="preserve"> </w:t>
      </w:r>
      <w:r w:rsidR="00D92B95">
        <w:rPr>
          <w:rFonts w:ascii="Times New Roman" w:hAnsi="Times New Roman" w:cs="Times New Roman"/>
          <w:b/>
        </w:rPr>
        <w:t>02 października</w:t>
      </w:r>
      <w:r w:rsidR="00AC3419" w:rsidRPr="002E605E">
        <w:rPr>
          <w:rFonts w:ascii="Times New Roman" w:hAnsi="Times New Roman" w:cs="Times New Roman"/>
          <w:b/>
        </w:rPr>
        <w:t xml:space="preserve"> </w:t>
      </w:r>
      <w:r w:rsidRPr="002E605E">
        <w:rPr>
          <w:rFonts w:ascii="Times New Roman" w:hAnsi="Times New Roman" w:cs="Times New Roman"/>
          <w:b/>
        </w:rPr>
        <w:t>202</w:t>
      </w:r>
      <w:r w:rsidR="003C3E9D" w:rsidRPr="002E605E">
        <w:rPr>
          <w:rFonts w:ascii="Times New Roman" w:hAnsi="Times New Roman" w:cs="Times New Roman"/>
          <w:b/>
        </w:rPr>
        <w:t>3</w:t>
      </w:r>
      <w:r w:rsidRPr="002E605E">
        <w:rPr>
          <w:rFonts w:ascii="Times New Roman" w:hAnsi="Times New Roman" w:cs="Times New Roman"/>
          <w:caps/>
        </w:rPr>
        <w:t xml:space="preserve"> </w:t>
      </w:r>
      <w:r w:rsidRPr="002E605E">
        <w:rPr>
          <w:rFonts w:ascii="Times New Roman" w:hAnsi="Times New Roman" w:cs="Times New Roman"/>
          <w:b/>
        </w:rPr>
        <w:t xml:space="preserve">r. </w:t>
      </w:r>
      <w:bookmarkEnd w:id="20"/>
      <w:r w:rsidRPr="002E605E">
        <w:rPr>
          <w:rFonts w:ascii="Times New Roman" w:hAnsi="Times New Roman" w:cs="Times New Roman"/>
          <w:b/>
        </w:rPr>
        <w:t xml:space="preserve">do godziny </w:t>
      </w:r>
      <w:r w:rsidRPr="002E605E">
        <w:rPr>
          <w:rFonts w:ascii="Times New Roman" w:hAnsi="Times New Roman" w:cs="Times New Roman"/>
          <w:b/>
          <w:bCs/>
          <w:caps/>
        </w:rPr>
        <w:t>10</w:t>
      </w:r>
      <w:r w:rsidRPr="002E605E">
        <w:rPr>
          <w:rFonts w:ascii="Times New Roman" w:hAnsi="Times New Roman" w:cs="Times New Roman"/>
          <w:b/>
        </w:rPr>
        <w:t>:00</w:t>
      </w:r>
      <w:r w:rsidRPr="002E605E">
        <w:rPr>
          <w:rFonts w:ascii="Times New Roman" w:hAnsi="Times New Roman" w:cs="Times New Roman"/>
        </w:rPr>
        <w:t>.</w:t>
      </w:r>
    </w:p>
    <w:p w14:paraId="0A6517A0" w14:textId="64D75AB2"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 terminie złożenia oferty decyduje czas pełnego przeprocesowania transakcji na Platformie.</w:t>
      </w:r>
    </w:p>
    <w:p w14:paraId="63480D3F" w14:textId="2AFFF390"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Otwarcie ofert nastąpi w dniu</w:t>
      </w:r>
      <w:r w:rsidR="007365E3">
        <w:rPr>
          <w:rFonts w:ascii="Times New Roman" w:hAnsi="Times New Roman" w:cs="Times New Roman"/>
        </w:rPr>
        <w:t xml:space="preserve"> </w:t>
      </w:r>
      <w:r w:rsidR="00D92B95" w:rsidRPr="00D92B95">
        <w:rPr>
          <w:rFonts w:ascii="Times New Roman" w:hAnsi="Times New Roman" w:cs="Times New Roman"/>
          <w:b/>
          <w:bCs/>
        </w:rPr>
        <w:t>0</w:t>
      </w:r>
      <w:r w:rsidR="00D92B95">
        <w:rPr>
          <w:rFonts w:ascii="Times New Roman" w:hAnsi="Times New Roman" w:cs="Times New Roman"/>
          <w:b/>
          <w:bCs/>
        </w:rPr>
        <w:t>2</w:t>
      </w:r>
      <w:r w:rsidR="00D92B95" w:rsidRPr="00D92B95">
        <w:rPr>
          <w:rFonts w:ascii="Times New Roman" w:hAnsi="Times New Roman" w:cs="Times New Roman"/>
          <w:b/>
          <w:bCs/>
        </w:rPr>
        <w:t xml:space="preserve"> </w:t>
      </w:r>
      <w:r w:rsidR="00D92B95">
        <w:rPr>
          <w:rFonts w:ascii="Times New Roman" w:hAnsi="Times New Roman" w:cs="Times New Roman"/>
          <w:b/>
          <w:bCs/>
        </w:rPr>
        <w:t>października</w:t>
      </w:r>
      <w:r w:rsidR="00F0146B" w:rsidRPr="002E605E">
        <w:rPr>
          <w:rFonts w:ascii="Times New Roman" w:hAnsi="Times New Roman" w:cs="Times New Roman"/>
        </w:rPr>
        <w:t xml:space="preserve"> </w:t>
      </w:r>
      <w:r w:rsidRPr="002E605E">
        <w:rPr>
          <w:rFonts w:ascii="Times New Roman" w:hAnsi="Times New Roman" w:cs="Times New Roman"/>
          <w:b/>
        </w:rPr>
        <w:t>202</w:t>
      </w:r>
      <w:r w:rsidR="003C3E9D" w:rsidRPr="002E605E">
        <w:rPr>
          <w:rFonts w:ascii="Times New Roman" w:hAnsi="Times New Roman" w:cs="Times New Roman"/>
          <w:b/>
        </w:rPr>
        <w:t>3</w:t>
      </w:r>
      <w:r w:rsidRPr="002E605E">
        <w:rPr>
          <w:rFonts w:ascii="Times New Roman" w:hAnsi="Times New Roman" w:cs="Times New Roman"/>
          <w:caps/>
        </w:rPr>
        <w:t xml:space="preserve"> </w:t>
      </w:r>
      <w:r w:rsidRPr="002E605E">
        <w:rPr>
          <w:rFonts w:ascii="Times New Roman" w:hAnsi="Times New Roman" w:cs="Times New Roman"/>
          <w:b/>
        </w:rPr>
        <w:t>r. o godzinie 1</w:t>
      </w:r>
      <w:r w:rsidR="003C3E9D" w:rsidRPr="002E605E">
        <w:rPr>
          <w:rFonts w:ascii="Times New Roman" w:hAnsi="Times New Roman" w:cs="Times New Roman"/>
          <w:b/>
        </w:rPr>
        <w:t>0</w:t>
      </w:r>
      <w:r w:rsidRPr="002E605E">
        <w:rPr>
          <w:rFonts w:ascii="Times New Roman" w:hAnsi="Times New Roman" w:cs="Times New Roman"/>
          <w:b/>
        </w:rPr>
        <w:t>:</w:t>
      </w:r>
      <w:r w:rsidR="003C3E9D" w:rsidRPr="002E605E">
        <w:rPr>
          <w:rFonts w:ascii="Times New Roman" w:hAnsi="Times New Roman" w:cs="Times New Roman"/>
          <w:b/>
        </w:rPr>
        <w:t>3</w:t>
      </w:r>
      <w:r w:rsidRPr="002E605E">
        <w:rPr>
          <w:rFonts w:ascii="Times New Roman" w:hAnsi="Times New Roman" w:cs="Times New Roman"/>
          <w:b/>
        </w:rPr>
        <w:t>0</w:t>
      </w:r>
      <w:r w:rsidRPr="002E605E">
        <w:rPr>
          <w:rFonts w:ascii="Times New Roman" w:hAnsi="Times New Roman" w:cs="Times New Roman"/>
        </w:rPr>
        <w:t>.</w:t>
      </w:r>
    </w:p>
    <w:p w14:paraId="5E310599" w14:textId="433256B5"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W przypadku awarii systemu teleinformatycznego, która powoduje brak możliwości otwarcia ofert w terminie określonym przez Zamawiającego, otwarcie ofert nastąpi niezwłocznie po usunięciu awarii.</w:t>
      </w:r>
    </w:p>
    <w:p w14:paraId="19B0A503" w14:textId="77777777"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Zamawiający poinformuje o zmianie terminu otwarcia ofert na stronie internetowej prowadzonego postępowania.</w:t>
      </w:r>
    </w:p>
    <w:p w14:paraId="28B7232E" w14:textId="7D35393D"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1)</w:t>
      </w:r>
      <w:r w:rsidRPr="002E605E">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2)</w:t>
      </w:r>
      <w:r w:rsidRPr="002E605E">
        <w:rPr>
          <w:rFonts w:ascii="Times New Roman" w:hAnsi="Times New Roman" w:cs="Times New Roman"/>
        </w:rPr>
        <w:tab/>
        <w:t>cenach zawartych w ofertach.</w:t>
      </w:r>
    </w:p>
    <w:p w14:paraId="385B0D5B" w14:textId="3ABEBFC2" w:rsidR="00D34AAC" w:rsidRPr="002E605E" w:rsidRDefault="006D0491" w:rsidP="001752C4">
      <w:pPr>
        <w:spacing w:line="276" w:lineRule="auto"/>
        <w:jc w:val="both"/>
        <w:rPr>
          <w:rFonts w:ascii="Times New Roman" w:hAnsi="Times New Roman" w:cs="Times New Roman"/>
        </w:rPr>
      </w:pPr>
      <w:r w:rsidRPr="002E605E">
        <w:rPr>
          <w:rFonts w:ascii="Times New Roman" w:hAnsi="Times New Roman" w:cs="Times New Roman"/>
          <w:b/>
          <w:bCs/>
        </w:rPr>
        <w:t xml:space="preserve">8.    </w:t>
      </w:r>
      <w:r w:rsidRPr="002E605E">
        <w:rPr>
          <w:rFonts w:ascii="Times New Roman" w:hAnsi="Times New Roman" w:cs="Times New Roman"/>
        </w:rPr>
        <w:t xml:space="preserve">Zamawiający może żądać od Wykonawcy wyjaśnienia treści złożonej oferty zgodnie z art. 128 ust. 4 ustawy Pzp. </w:t>
      </w:r>
    </w:p>
    <w:p w14:paraId="480F4517" w14:textId="77777777" w:rsidR="00D167F8" w:rsidRPr="002E605E" w:rsidRDefault="00D167F8" w:rsidP="001752C4">
      <w:pPr>
        <w:spacing w:line="276" w:lineRule="auto"/>
        <w:jc w:val="both"/>
        <w:rPr>
          <w:rFonts w:ascii="Times New Roman" w:hAnsi="Times New Roman" w:cs="Times New Roman"/>
        </w:rPr>
      </w:pPr>
    </w:p>
    <w:p w14:paraId="6C4D29DD" w14:textId="0CDA516F" w:rsidR="009755ED" w:rsidRPr="002E605E" w:rsidRDefault="009755ED" w:rsidP="001752C4">
      <w:pPr>
        <w:pStyle w:val="Akapitzlist"/>
        <w:numPr>
          <w:ilvl w:val="0"/>
          <w:numId w:val="1"/>
        </w:numPr>
        <w:spacing w:line="276" w:lineRule="auto"/>
        <w:jc w:val="both"/>
        <w:rPr>
          <w:rFonts w:ascii="Times New Roman" w:hAnsi="Times New Roman" w:cs="Times New Roman"/>
          <w:b/>
          <w:bCs/>
          <w:u w:val="single"/>
        </w:rPr>
      </w:pPr>
      <w:r w:rsidRPr="002E605E">
        <w:rPr>
          <w:rFonts w:ascii="Times New Roman" w:hAnsi="Times New Roman" w:cs="Times New Roman"/>
          <w:b/>
          <w:bCs/>
          <w:u w:val="single"/>
        </w:rPr>
        <w:t xml:space="preserve">NEGOCJACJE TREŚCI OFERT W CELU ICH ULEPSZENIA </w:t>
      </w:r>
    </w:p>
    <w:p w14:paraId="2E72CD24" w14:textId="77777777" w:rsidR="00D167F8" w:rsidRPr="002E605E" w:rsidRDefault="00D167F8" w:rsidP="001752C4">
      <w:pPr>
        <w:pStyle w:val="Akapitzlist"/>
        <w:spacing w:line="276" w:lineRule="auto"/>
        <w:ind w:left="1080"/>
        <w:jc w:val="both"/>
        <w:rPr>
          <w:rFonts w:ascii="Times New Roman" w:hAnsi="Times New Roman" w:cs="Times New Roman"/>
          <w:b/>
          <w:bCs/>
          <w:u w:val="single"/>
        </w:rPr>
      </w:pPr>
    </w:p>
    <w:p w14:paraId="21833EE4" w14:textId="24C3369E"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Zamawiający może, ale nie musi, przeprowadzić negocjacj</w:t>
      </w:r>
      <w:r w:rsidR="008B4106">
        <w:rPr>
          <w:rFonts w:ascii="Times New Roman" w:eastAsia="Times New Roman" w:hAnsi="Times New Roman" w:cs="Times New Roman"/>
          <w:lang w:eastAsia="pl-PL"/>
        </w:rPr>
        <w:t>e</w:t>
      </w:r>
      <w:r w:rsidRPr="002E605E">
        <w:rPr>
          <w:rFonts w:ascii="Times New Roman" w:eastAsia="Times New Roman" w:hAnsi="Times New Roman" w:cs="Times New Roman"/>
          <w:lang w:eastAsia="pl-PL"/>
        </w:rPr>
        <w:t xml:space="preserve"> w </w:t>
      </w:r>
      <w:r w:rsidR="00340063" w:rsidRPr="002E605E">
        <w:rPr>
          <w:rFonts w:ascii="Times New Roman" w:eastAsia="Times New Roman" w:hAnsi="Times New Roman" w:cs="Times New Roman"/>
          <w:lang w:eastAsia="pl-PL"/>
        </w:rPr>
        <w:t xml:space="preserve">celu </w:t>
      </w:r>
      <w:r w:rsidRPr="002E605E">
        <w:rPr>
          <w:rFonts w:ascii="Times New Roman" w:eastAsia="Times New Roman" w:hAnsi="Times New Roman" w:cs="Times New Roman"/>
          <w:lang w:eastAsia="pl-PL"/>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D391FD0" w14:textId="167A5C2C" w:rsidR="009B6CF8"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W przypadku podjęcia przez Zamawiającego decyzji o przeprowadzeniu negocjacji w celu ulepszenia treści ofert, do negocjacji Zamawiający zaprosi</w:t>
      </w:r>
      <w:r w:rsidR="00A0782B" w:rsidRPr="002E605E">
        <w:rPr>
          <w:rFonts w:ascii="Times New Roman" w:eastAsia="Times New Roman" w:hAnsi="Times New Roman" w:cs="Times New Roman"/>
          <w:lang w:eastAsia="pl-PL"/>
        </w:rPr>
        <w:t xml:space="preserve"> co najwyżej </w:t>
      </w:r>
      <w:r w:rsidR="00A0782B" w:rsidRPr="002E605E">
        <w:rPr>
          <w:rFonts w:ascii="Times New Roman" w:eastAsia="Times New Roman" w:hAnsi="Times New Roman" w:cs="Times New Roman"/>
          <w:b/>
          <w:bCs/>
          <w:u w:val="single"/>
          <w:lang w:eastAsia="pl-PL"/>
        </w:rPr>
        <w:t>trzech</w:t>
      </w:r>
      <w:r w:rsidRPr="002E605E">
        <w:rPr>
          <w:rFonts w:ascii="Times New Roman" w:eastAsia="Times New Roman" w:hAnsi="Times New Roman" w:cs="Times New Roman"/>
          <w:b/>
          <w:bCs/>
          <w:u w:val="single"/>
          <w:lang w:eastAsia="pl-PL"/>
        </w:rPr>
        <w:t xml:space="preserve"> Wykonawców</w:t>
      </w:r>
      <w:r w:rsidRPr="002E605E">
        <w:rPr>
          <w:rFonts w:ascii="Times New Roman" w:eastAsia="Times New Roman" w:hAnsi="Times New Roman" w:cs="Times New Roman"/>
          <w:lang w:eastAsia="pl-PL"/>
        </w:rPr>
        <w:t xml:space="preserve">, którzy złożyli oferty niepodlegające 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kryterium cena</w:t>
      </w:r>
      <w:r w:rsidR="00316B77">
        <w:rPr>
          <w:rFonts w:ascii="Times New Roman" w:eastAsia="Times New Roman" w:hAnsi="Times New Roman" w:cs="Times New Roman"/>
          <w:lang w:eastAsia="pl-PL"/>
        </w:rPr>
        <w:t xml:space="preserve">, </w:t>
      </w:r>
      <w:r w:rsidR="00316B77" w:rsidRPr="00316B77">
        <w:rPr>
          <w:rFonts w:ascii="Times New Roman" w:eastAsia="Times New Roman" w:hAnsi="Times New Roman" w:cs="Times New Roman"/>
          <w:b/>
          <w:bCs/>
          <w:lang w:eastAsia="pl-PL"/>
        </w:rPr>
        <w:t>kryterium doświadczenie kierownika budowy oraz kryterium okres gwarancji</w:t>
      </w:r>
      <w:r w:rsidR="00316B77">
        <w:rPr>
          <w:rFonts w:ascii="Times New Roman" w:eastAsia="Times New Roman" w:hAnsi="Times New Roman" w:cs="Times New Roman"/>
          <w:lang w:eastAsia="pl-PL"/>
        </w:rPr>
        <w:t>.</w:t>
      </w:r>
      <w:r w:rsidR="00B14857" w:rsidRPr="002E605E">
        <w:rPr>
          <w:rFonts w:ascii="Times New Roman" w:eastAsia="Times New Roman" w:hAnsi="Times New Roman" w:cs="Times New Roman"/>
          <w:lang w:eastAsia="pl-PL"/>
        </w:rPr>
        <w:t xml:space="preserve"> </w:t>
      </w:r>
      <w:r w:rsidR="00CA1DD2" w:rsidRPr="002E605E">
        <w:rPr>
          <w:rFonts w:ascii="Times New Roman" w:eastAsia="Times New Roman" w:hAnsi="Times New Roman" w:cs="Times New Roman"/>
          <w:lang w:eastAsia="pl-PL"/>
        </w:rPr>
        <w:t xml:space="preserve">Jeżeli liczba Wykonawców, którzy w odpowiedzi na ogłoszenie o zamówieniu </w:t>
      </w:r>
      <w:r w:rsidR="00CA1DD2" w:rsidRPr="002E605E">
        <w:rPr>
          <w:rFonts w:ascii="Times New Roman" w:eastAsia="Times New Roman" w:hAnsi="Times New Roman" w:cs="Times New Roman"/>
          <w:lang w:eastAsia="pl-PL"/>
        </w:rPr>
        <w:lastRenderedPageBreak/>
        <w:t>złożyli oferty niepodlegające odrzuceniu</w:t>
      </w:r>
      <w:r w:rsidR="00CA1DD2" w:rsidRPr="002E605E">
        <w:rPr>
          <w:rFonts w:ascii="Times New Roman" w:eastAsia="Times New Roman" w:hAnsi="Times New Roman" w:cs="Times New Roman"/>
          <w:b/>
          <w:bCs/>
          <w:lang w:eastAsia="pl-PL"/>
        </w:rPr>
        <w:t xml:space="preserve">, jest mniejsza niż 3, zamawiający </w:t>
      </w:r>
      <w:r w:rsidR="00C94DC1">
        <w:rPr>
          <w:rFonts w:ascii="Times New Roman" w:eastAsia="Times New Roman" w:hAnsi="Times New Roman" w:cs="Times New Roman"/>
          <w:b/>
          <w:bCs/>
          <w:lang w:eastAsia="pl-PL"/>
        </w:rPr>
        <w:t>zaprosi do negocjacji wszystkich wykonawców.</w:t>
      </w:r>
    </w:p>
    <w:p w14:paraId="4EE043ED" w14:textId="7458CD15" w:rsidR="009755ED" w:rsidRPr="00753515"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Ofertę Wykonawcy niezaproszonego do negocjacji uznaje się za odrzuconą.</w:t>
      </w:r>
    </w:p>
    <w:p w14:paraId="0DC0A6C7" w14:textId="3109ECAE" w:rsidR="00753515" w:rsidRPr="004F410B" w:rsidRDefault="00753515">
      <w:pPr>
        <w:pStyle w:val="Akapitzlist"/>
        <w:numPr>
          <w:ilvl w:val="0"/>
          <w:numId w:val="27"/>
        </w:numPr>
        <w:spacing w:line="276" w:lineRule="auto"/>
        <w:jc w:val="both"/>
        <w:rPr>
          <w:rFonts w:ascii="Times New Roman" w:hAnsi="Times New Roman" w:cs="Times New Roman"/>
          <w:b/>
          <w:bCs/>
          <w:u w:val="single"/>
        </w:rPr>
      </w:pPr>
      <w:r w:rsidRPr="00753515">
        <w:rPr>
          <w:rFonts w:ascii="Times New Roman" w:hAnsi="Times New Roman" w:cs="Times New Roman"/>
        </w:rPr>
        <w:t xml:space="preserve">Negocjacje treści ofert nie mogą prowadzić do zmiany SWZ i </w:t>
      </w:r>
      <w:r w:rsidRPr="004F410B">
        <w:rPr>
          <w:rFonts w:ascii="Times New Roman" w:hAnsi="Times New Roman" w:cs="Times New Roman"/>
          <w:b/>
          <w:bCs/>
        </w:rPr>
        <w:t xml:space="preserve">będą dotyczyły wyłącznie </w:t>
      </w:r>
      <w:r w:rsidR="000562C1">
        <w:rPr>
          <w:rFonts w:ascii="Times New Roman" w:hAnsi="Times New Roman" w:cs="Times New Roman"/>
          <w:b/>
          <w:bCs/>
        </w:rPr>
        <w:t>kryteriów oceny ofert</w:t>
      </w:r>
      <w:r w:rsidRPr="004F410B">
        <w:rPr>
          <w:rFonts w:ascii="Times New Roman" w:hAnsi="Times New Roman" w:cs="Times New Roman"/>
          <w:b/>
          <w:bCs/>
        </w:rPr>
        <w:t>.</w:t>
      </w:r>
    </w:p>
    <w:p w14:paraId="26D70474" w14:textId="77777777"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Zamawiający informuje równocześnie wszystkich Wykonawców, którzy w odpowiedzi na ogłoszenie o zamówieniu złożyli oferty, o Wykonawcach:</w:t>
      </w:r>
    </w:p>
    <w:p w14:paraId="2ABEA178"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których oferty nie zostały odrzucone oraz punktacji przyznanej ofertom w każdym kryterium oceny ofert i łącznej punktacji,</w:t>
      </w:r>
    </w:p>
    <w:p w14:paraId="6E45459E"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których oferty zostały odrzucone,</w:t>
      </w:r>
    </w:p>
    <w:p w14:paraId="728CB41C"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którzy nie zostali zakwalifikowani do negocjacji oraz punktacji przyznanej ich ofertom w każdym kryterium oceny ofert i łącznej punktacji</w:t>
      </w:r>
    </w:p>
    <w:p w14:paraId="1AE67DCD" w14:textId="06EB9927" w:rsidR="009755ED" w:rsidRPr="002E605E" w:rsidRDefault="009755ED" w:rsidP="001752C4">
      <w:p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podając uzasadnienie faktyczne i prawne.</w:t>
      </w:r>
    </w:p>
    <w:p w14:paraId="7950B1FB" w14:textId="06841A2C" w:rsidR="009755ED" w:rsidRPr="002E605E" w:rsidRDefault="009755ED" w:rsidP="001752C4">
      <w:pPr>
        <w:spacing w:after="0" w:line="276" w:lineRule="auto"/>
        <w:ind w:left="426"/>
        <w:jc w:val="both"/>
        <w:rPr>
          <w:rFonts w:ascii="Times New Roman" w:eastAsia="Times New Roman" w:hAnsi="Times New Roman" w:cs="Times New Roman"/>
          <w:i/>
          <w:color w:val="FF0000"/>
          <w:lang w:eastAsia="pl-PL"/>
        </w:rPr>
      </w:pPr>
    </w:p>
    <w:p w14:paraId="5E4E1252" w14:textId="0B4044E4" w:rsidR="009755ED" w:rsidRDefault="009755ED">
      <w:pPr>
        <w:pStyle w:val="Akapitzlist"/>
        <w:numPr>
          <w:ilvl w:val="0"/>
          <w:numId w:val="27"/>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przypadku podjęcia przez Zamawiającego decyzji o prowadzeniu negocjacji, Zamawiający zaprasza jednocześnie </w:t>
      </w:r>
      <w:r w:rsidR="00A0782B" w:rsidRPr="002E605E">
        <w:rPr>
          <w:rFonts w:ascii="Times New Roman" w:eastAsia="Times New Roman" w:hAnsi="Times New Roman" w:cs="Times New Roman"/>
          <w:b/>
          <w:bCs/>
          <w:lang w:eastAsia="pl-PL"/>
        </w:rPr>
        <w:t>co najwyżej trzech</w:t>
      </w:r>
      <w:r w:rsidRPr="002E605E">
        <w:rPr>
          <w:rFonts w:ascii="Times New Roman" w:eastAsia="Times New Roman" w:hAnsi="Times New Roman" w:cs="Times New Roman"/>
          <w:b/>
          <w:bCs/>
          <w:lang w:eastAsia="pl-PL"/>
        </w:rPr>
        <w:t xml:space="preserve"> Wykonawców</w:t>
      </w:r>
      <w:r w:rsidRPr="002E605E">
        <w:rPr>
          <w:rFonts w:ascii="Times New Roman" w:eastAsia="Times New Roman" w:hAnsi="Times New Roman" w:cs="Times New Roman"/>
          <w:lang w:eastAsia="pl-PL"/>
        </w:rPr>
        <w:t xml:space="preserve">, którzy złożyli oferty niepodlegające 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kryter</w:t>
      </w:r>
      <w:r w:rsidR="00316B77">
        <w:rPr>
          <w:rFonts w:ascii="Times New Roman" w:eastAsia="Times New Roman" w:hAnsi="Times New Roman" w:cs="Times New Roman"/>
          <w:b/>
          <w:lang w:eastAsia="pl-PL"/>
        </w:rPr>
        <w:t>iach oceny ofert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do negocjacji ofert złożonych w odpowiedzi na ogłoszenie o zamówieniu.</w:t>
      </w:r>
    </w:p>
    <w:p w14:paraId="69FD4D46"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W zaproszeniu do negocjacji Zamawiający wskazuje:</w:t>
      </w:r>
    </w:p>
    <w:p w14:paraId="358A5836" w14:textId="77777777" w:rsidR="009755ED" w:rsidRPr="002E605E" w:rsidRDefault="009755ED" w:rsidP="001752C4">
      <w:pPr>
        <w:spacing w:after="0" w:line="276" w:lineRule="auto"/>
        <w:ind w:left="426"/>
        <w:jc w:val="both"/>
        <w:rPr>
          <w:rFonts w:ascii="Times New Roman" w:eastAsia="Times New Roman" w:hAnsi="Times New Roman" w:cs="Times New Roman"/>
          <w:lang w:eastAsia="pl-PL"/>
        </w:rPr>
      </w:pPr>
    </w:p>
    <w:p w14:paraId="1766EB08"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miejsce prowadzenia negocjacji,</w:t>
      </w:r>
    </w:p>
    <w:p w14:paraId="62535C75"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termin prowadzenia negocjacji,</w:t>
      </w:r>
    </w:p>
    <w:p w14:paraId="330EEA71"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prowadzenia negocjacji,</w:t>
      </w:r>
    </w:p>
    <w:p w14:paraId="5E44C724" w14:textId="4B6C0619" w:rsidR="009755ED"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kryteria oceny ofert w ramach których będą prowadzone negocjacje.</w:t>
      </w:r>
    </w:p>
    <w:p w14:paraId="0A32BCBC" w14:textId="577F2EFE" w:rsidR="0012357C" w:rsidRDefault="0012357C" w:rsidP="0012357C">
      <w:pPr>
        <w:spacing w:after="0" w:line="276" w:lineRule="auto"/>
        <w:jc w:val="both"/>
        <w:rPr>
          <w:rFonts w:ascii="Times New Roman" w:eastAsia="Times New Roman" w:hAnsi="Times New Roman" w:cs="Times New Roman"/>
          <w:lang w:eastAsia="pl-PL"/>
        </w:rPr>
      </w:pPr>
    </w:p>
    <w:p w14:paraId="6DFD7F5B"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Podczas negocjacji ofert Zamawiający zapewnia równe traktowanie wszystkich Wykonawców.</w:t>
      </w:r>
    </w:p>
    <w:p w14:paraId="27359E8A"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nie udziela informacji w sposób, który mógłby zapewnić niektórym Wykonawcom przewagę nad innymi Wykonawcami.</w:t>
      </w:r>
    </w:p>
    <w:p w14:paraId="30576492"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Prowadzone negocjacje mają charakter poufny.</w:t>
      </w:r>
    </w:p>
    <w:p w14:paraId="32DF8AAA" w14:textId="1D43A6DD" w:rsidR="009755ED"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Żadna ze stron nie może, bez zgody drugiej strony, ujawniać informacji technicznych i handlowych związanych z negocjacjami. Zgoda jest udzielana w odniesieniu do konkretnych informacji i przed ich ujawnieniem.</w:t>
      </w:r>
    </w:p>
    <w:p w14:paraId="47652F92" w14:textId="0FDED23A" w:rsidR="0012357C" w:rsidRDefault="0012357C" w:rsidP="0012357C">
      <w:pPr>
        <w:spacing w:after="0" w:line="276" w:lineRule="auto"/>
        <w:ind w:left="851"/>
        <w:jc w:val="both"/>
        <w:rPr>
          <w:rFonts w:ascii="Times New Roman" w:eastAsia="Times New Roman" w:hAnsi="Times New Roman" w:cs="Times New Roman"/>
          <w:lang w:eastAsia="pl-PL"/>
        </w:rPr>
      </w:pPr>
    </w:p>
    <w:p w14:paraId="14F30C5B" w14:textId="763CB838"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2357C">
        <w:rPr>
          <w:rFonts w:ascii="Times New Roman" w:eastAsia="Times New Roman" w:hAnsi="Times New Roman" w:cs="Times New Roman"/>
          <w:b/>
          <w:lang w:eastAsia="pl-PL"/>
        </w:rPr>
        <w:t>ofert dodatkowych</w:t>
      </w:r>
      <w:r w:rsidRPr="0012357C">
        <w:rPr>
          <w:rFonts w:ascii="Times New Roman" w:eastAsia="Times New Roman" w:hAnsi="Times New Roman" w:cs="Times New Roman"/>
          <w:lang w:eastAsia="pl-PL"/>
        </w:rPr>
        <w:t>.</w:t>
      </w:r>
    </w:p>
    <w:p w14:paraId="36B63A72" w14:textId="62D387CE" w:rsidR="009755ED" w:rsidRPr="0012357C" w:rsidRDefault="009755ED" w:rsidP="0012357C">
      <w:pPr>
        <w:spacing w:after="0" w:line="276" w:lineRule="auto"/>
        <w:ind w:left="426" w:firstLine="282"/>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Zaproszenie do składania ofert dodatkowych zawiera co najmniej:</w:t>
      </w:r>
    </w:p>
    <w:p w14:paraId="07ECFEC9" w14:textId="77777777" w:rsidR="009755ED" w:rsidRPr="002E605E" w:rsidRDefault="009755ED" w:rsidP="001752C4">
      <w:pPr>
        <w:spacing w:after="0" w:line="276" w:lineRule="auto"/>
        <w:ind w:left="851"/>
        <w:jc w:val="both"/>
        <w:rPr>
          <w:rFonts w:ascii="Times New Roman" w:eastAsia="Times New Roman" w:hAnsi="Times New Roman" w:cs="Times New Roman"/>
          <w:lang w:eastAsia="pl-PL"/>
        </w:rPr>
      </w:pPr>
    </w:p>
    <w:p w14:paraId="29F7108E" w14:textId="77777777" w:rsidR="009755ED" w:rsidRPr="002E605E"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nazwę oraz adres Zamawiającego, numer telefonu, adres poczty elektronicznej oraz strony internetowej prowadzonego postępowania,</w:t>
      </w:r>
    </w:p>
    <w:p w14:paraId="0642DF85" w14:textId="0FF1C04F" w:rsidR="009755ED"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i termin składania ofert dodatkowych oraz język lub języki, w jakich muszą być one sporządzone, oraz termin otwarcia tych ofert.</w:t>
      </w:r>
    </w:p>
    <w:p w14:paraId="7A37B896" w14:textId="44F5F41B"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Wykonawca </w:t>
      </w:r>
      <w:r w:rsidRPr="0012357C">
        <w:rPr>
          <w:rFonts w:ascii="Times New Roman" w:eastAsia="Times New Roman" w:hAnsi="Times New Roman" w:cs="Times New Roman"/>
          <w:b/>
          <w:lang w:eastAsia="pl-PL"/>
        </w:rPr>
        <w:t>może złożyć ofertę dodatkową</w:t>
      </w:r>
      <w:r w:rsidRPr="0012357C">
        <w:rPr>
          <w:rFonts w:ascii="Times New Roman" w:eastAsia="Times New Roman" w:hAnsi="Times New Roman" w:cs="Times New Roman"/>
          <w:lang w:eastAsia="pl-PL"/>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8153293" w14:textId="7041CD52"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lastRenderedPageBreak/>
        <w:t>Oferta dodatkowa nie może być mniej korzystna w żadnym z kryteriów oceny ofert wskazanych w zaproszeniu do negocjacji niż oferta złożona w odpowiedzi na ogłoszenie o zamówieniu.</w:t>
      </w:r>
    </w:p>
    <w:p w14:paraId="7C0D30DD" w14:textId="63A106B1"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przestaje wiązać Wykonawcę w takim zakresie, w jakim złoży on ofertę dodatkową zawierającą korzystniejsze propozycje w ramach każdego z kryteriów oceny ofert wskazanych w zaproszeniu do negocjacji.</w:t>
      </w:r>
    </w:p>
    <w:p w14:paraId="43A3EE0D" w14:textId="4EB4E7C7" w:rsidR="009755ED" w:rsidRPr="0012357C"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dodatkowa, która jest mniej korzystna w którymkolwiek z kryteriów oceny ofert wskazanych w zaproszeniu do negocjacji niż oferta złożona w odpowiedzi na ogłoszenie o zamówieniu, podlega odrzuceniu.</w:t>
      </w:r>
    </w:p>
    <w:p w14:paraId="0D2C98C9" w14:textId="5BE66A87" w:rsidR="0070170B" w:rsidRPr="002E605E" w:rsidRDefault="0070170B" w:rsidP="001752C4">
      <w:pPr>
        <w:spacing w:after="0" w:line="276" w:lineRule="auto"/>
        <w:jc w:val="both"/>
        <w:rPr>
          <w:rFonts w:ascii="Times New Roman" w:eastAsia="Times New Roman" w:hAnsi="Times New Roman" w:cs="Times New Roman"/>
          <w:lang w:eastAsia="pl-PL"/>
        </w:rPr>
      </w:pPr>
    </w:p>
    <w:p w14:paraId="2ECC6544" w14:textId="7AC1B3FA" w:rsidR="002F5A5D" w:rsidRPr="002E605E" w:rsidRDefault="006D0491"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KRYTERIÓW OCENY OFERT, WRAZ Z PODANIEM WAG TYCH KRYTERIÓW I SPOSOBU OCENY OFERT</w:t>
      </w:r>
      <w:r w:rsidR="002F5A5D" w:rsidRPr="002E605E">
        <w:rPr>
          <w:rFonts w:ascii="Times New Roman" w:hAnsi="Times New Roman" w:cs="Times New Roman"/>
          <w:b/>
          <w:bCs/>
          <w:u w:val="single"/>
        </w:rPr>
        <w:t xml:space="preserve"> </w:t>
      </w:r>
    </w:p>
    <w:p w14:paraId="494B8135" w14:textId="24C24F66" w:rsidR="002F5A5D" w:rsidRPr="002E605E" w:rsidRDefault="002F5A5D" w:rsidP="001752C4">
      <w:pPr>
        <w:pStyle w:val="Akapitzlist"/>
        <w:spacing w:line="276" w:lineRule="auto"/>
        <w:rPr>
          <w:rFonts w:ascii="Times New Roman" w:hAnsi="Times New Roman" w:cs="Times New Roman"/>
          <w:b/>
          <w:bCs/>
          <w:u w:val="single"/>
        </w:rPr>
      </w:pPr>
    </w:p>
    <w:p w14:paraId="6FDD9BFC" w14:textId="07CC0199" w:rsidR="002F5A5D"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bookmarkStart w:id="21" w:name="_Hlk97624063"/>
      <w:r w:rsidRPr="002E605E">
        <w:rPr>
          <w:rFonts w:ascii="Times New Roman" w:eastAsia="Times New Roman" w:hAnsi="Times New Roman" w:cs="Times New Roman"/>
          <w:lang w:eastAsia="pl-PL"/>
        </w:rPr>
        <w:t>Przy wyborze najkorzystniejszej oferty Zamawiający będzie się kierował następującymi kryteriami oceny ofert:</w:t>
      </w:r>
    </w:p>
    <w:p w14:paraId="6C987A98" w14:textId="7011FEC1"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Cena (C)</w:t>
      </w:r>
      <w:r w:rsidRPr="002E605E">
        <w:rPr>
          <w:rFonts w:ascii="Times New Roman" w:eastAsia="Times New Roman" w:hAnsi="Times New Roman" w:cs="Times New Roman"/>
          <w:lang w:eastAsia="pl-PL"/>
        </w:rPr>
        <w:t xml:space="preserve"> – waga kryterium 60%;</w:t>
      </w:r>
    </w:p>
    <w:p w14:paraId="21DA9CB5" w14:textId="62036A44"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bookmarkStart w:id="22" w:name="_Hlk70060789"/>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xml:space="preserve">– waga kryterium </w:t>
      </w:r>
      <w:r w:rsidR="003E0B1E">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0%.</w:t>
      </w:r>
    </w:p>
    <w:bookmarkEnd w:id="22"/>
    <w:p w14:paraId="5ABA9C3A" w14:textId="20F64101" w:rsidR="006D0491"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Zasady oceny ofert w poszczególnych kryteriach:</w:t>
      </w:r>
    </w:p>
    <w:p w14:paraId="44083A0E" w14:textId="77777777" w:rsidR="006D0491" w:rsidRPr="002E605E" w:rsidRDefault="006D0491">
      <w:pPr>
        <w:numPr>
          <w:ilvl w:val="0"/>
          <w:numId w:val="18"/>
        </w:numPr>
        <w:spacing w:before="240" w:after="0" w:line="276" w:lineRule="auto"/>
        <w:ind w:left="910" w:hanging="484"/>
        <w:contextualSpacing/>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t>Cena (C) – waga 60%</w:t>
      </w:r>
    </w:p>
    <w:p w14:paraId="0AA814E3" w14:textId="77777777" w:rsidR="006D0491" w:rsidRPr="002E605E" w:rsidRDefault="006D0491" w:rsidP="001752C4">
      <w:pPr>
        <w:spacing w:before="240" w:after="0" w:line="276" w:lineRule="auto"/>
        <w:ind w:left="2124"/>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najniższa brutto*</w:t>
      </w:r>
    </w:p>
    <w:p w14:paraId="6D360E38" w14:textId="55ABC233" w:rsidR="006D0491" w:rsidRPr="002E605E" w:rsidRDefault="006D0491" w:rsidP="001752C4">
      <w:pPr>
        <w:spacing w:after="0" w:line="276" w:lineRule="auto"/>
        <w:ind w:left="1080"/>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C = </w:t>
      </w:r>
      <w:r w:rsidRPr="002E605E">
        <w:rPr>
          <w:rFonts w:ascii="Times New Roman" w:eastAsia="Times New Roman" w:hAnsi="Times New Roman" w:cs="Times New Roman"/>
          <w:b/>
          <w:strike/>
          <w:lang w:eastAsia="pl-PL"/>
        </w:rPr>
        <w:t xml:space="preserve">------------------------------------------------ </w:t>
      </w:r>
      <w:r w:rsidRPr="002E605E">
        <w:rPr>
          <w:rFonts w:ascii="Times New Roman" w:eastAsia="Times New Roman" w:hAnsi="Times New Roman" w:cs="Times New Roman"/>
          <w:b/>
          <w:lang w:eastAsia="pl-PL"/>
        </w:rPr>
        <w:t xml:space="preserve">   x 6</w:t>
      </w:r>
      <w:r w:rsidR="008F6A7F" w:rsidRPr="002E605E">
        <w:rPr>
          <w:rFonts w:ascii="Times New Roman" w:eastAsia="Times New Roman" w:hAnsi="Times New Roman" w:cs="Times New Roman"/>
          <w:b/>
          <w:lang w:eastAsia="pl-PL"/>
        </w:rPr>
        <w:t>0</w:t>
      </w:r>
    </w:p>
    <w:p w14:paraId="4DCC7EAB" w14:textId="77777777" w:rsidR="006D0491" w:rsidRPr="002E605E" w:rsidRDefault="006D0491" w:rsidP="001752C4">
      <w:pPr>
        <w:spacing w:after="0" w:line="276" w:lineRule="auto"/>
        <w:ind w:left="1736"/>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oferty ocenianej brutto</w:t>
      </w:r>
    </w:p>
    <w:p w14:paraId="39243792" w14:textId="77777777" w:rsidR="006D0491" w:rsidRPr="002E605E" w:rsidRDefault="006D0491" w:rsidP="001752C4">
      <w:pPr>
        <w:spacing w:before="240" w:after="0" w:line="276" w:lineRule="auto"/>
        <w:ind w:left="372" w:firstLine="708"/>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spośród wszystkich złożonych ofert niepodlegających odrzuceniu</w:t>
      </w:r>
    </w:p>
    <w:p w14:paraId="3D74A086" w14:textId="77777777" w:rsidR="006D0491" w:rsidRPr="002E605E" w:rsidRDefault="006D0491">
      <w:pPr>
        <w:numPr>
          <w:ilvl w:val="0"/>
          <w:numId w:val="19"/>
        </w:numPr>
        <w:spacing w:before="240"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Podstawą przyznania punktów w kryterium „cena” będzie cena ofertowa brutto podana przez Wykonawcę w Formularzu Ofertowym.</w:t>
      </w:r>
    </w:p>
    <w:p w14:paraId="3E3F0F45" w14:textId="77777777" w:rsidR="006D0491" w:rsidRPr="002E605E" w:rsidRDefault="006D0491">
      <w:pPr>
        <w:numPr>
          <w:ilvl w:val="0"/>
          <w:numId w:val="19"/>
        </w:numPr>
        <w:spacing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Cena ofertowa brutto musi uwzględniać wszelkie koszty jakie Wykonawca poniesie w związku z realizacją przedmiotu zamówienia.</w:t>
      </w:r>
    </w:p>
    <w:bookmarkEnd w:id="21"/>
    <w:p w14:paraId="143994B3" w14:textId="77777777" w:rsidR="006D0491" w:rsidRPr="002E605E" w:rsidRDefault="006D0491" w:rsidP="001752C4">
      <w:pPr>
        <w:spacing w:after="0" w:line="276" w:lineRule="auto"/>
        <w:contextualSpacing/>
        <w:jc w:val="both"/>
        <w:rPr>
          <w:rFonts w:ascii="Times New Roman" w:eastAsia="Times New Roman" w:hAnsi="Times New Roman" w:cs="Times New Roman"/>
          <w:lang w:eastAsia="pl-PL"/>
        </w:rPr>
      </w:pPr>
    </w:p>
    <w:p w14:paraId="73A5C4DB" w14:textId="1A552459" w:rsidR="006D0491" w:rsidRPr="002E605E" w:rsidRDefault="006D0491">
      <w:pPr>
        <w:numPr>
          <w:ilvl w:val="0"/>
          <w:numId w:val="18"/>
        </w:numPr>
        <w:spacing w:after="0" w:line="276" w:lineRule="auto"/>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xml:space="preserve">– waga kryterium </w:t>
      </w:r>
      <w:r w:rsidR="002326DF">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0%.</w:t>
      </w:r>
    </w:p>
    <w:p w14:paraId="397DF07B" w14:textId="77777777" w:rsidR="006D0491" w:rsidRPr="002E605E" w:rsidRDefault="006D0491" w:rsidP="001752C4">
      <w:pPr>
        <w:spacing w:after="0" w:line="276" w:lineRule="auto"/>
        <w:ind w:left="1080"/>
        <w:contextualSpacing/>
        <w:jc w:val="both"/>
        <w:rPr>
          <w:rFonts w:ascii="Times New Roman" w:eastAsia="Times New Roman" w:hAnsi="Times New Roman" w:cs="Times New Roman"/>
          <w:b/>
          <w:lang w:eastAsia="pl-PL"/>
        </w:rPr>
      </w:pPr>
    </w:p>
    <w:p w14:paraId="2F7F8051" w14:textId="7777777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Udzielony okres gwarancji:</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Ilość przydzielonych punktów:</w:t>
      </w:r>
    </w:p>
    <w:p w14:paraId="496A70E7" w14:textId="75F3E46C"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minimum </w:t>
      </w:r>
      <w:r w:rsidR="00F41749">
        <w:rPr>
          <w:rFonts w:ascii="Times New Roman" w:eastAsia="Times New Roman" w:hAnsi="Times New Roman" w:cs="Times New Roman"/>
          <w:bCs/>
          <w:lang w:eastAsia="pl-PL"/>
        </w:rPr>
        <w:t>60</w:t>
      </w:r>
      <w:r w:rsidR="00455A6B" w:rsidRPr="002E605E">
        <w:rPr>
          <w:rFonts w:ascii="Times New Roman" w:eastAsia="Times New Roman" w:hAnsi="Times New Roman" w:cs="Times New Roman"/>
          <w:bCs/>
          <w:lang w:eastAsia="pl-PL"/>
        </w:rPr>
        <w:t xml:space="preserve"> </w:t>
      </w:r>
      <w:r w:rsidRPr="002E605E">
        <w:rPr>
          <w:rFonts w:ascii="Times New Roman" w:eastAsia="Times New Roman" w:hAnsi="Times New Roman" w:cs="Times New Roman"/>
          <w:bCs/>
          <w:lang w:eastAsia="pl-PL"/>
        </w:rPr>
        <w:t>m-cy</w:t>
      </w:r>
      <w:r w:rsidR="00E96509" w:rsidRPr="002E605E">
        <w:rPr>
          <w:rFonts w:ascii="Times New Roman" w:eastAsia="Times New Roman" w:hAnsi="Times New Roman" w:cs="Times New Roman"/>
          <w:bCs/>
          <w:lang w:eastAsia="pl-PL"/>
        </w:rPr>
        <w:t xml:space="preserve"> </w:t>
      </w:r>
      <w:r w:rsidR="00455A6B" w:rsidRPr="002E605E">
        <w:rPr>
          <w:rFonts w:ascii="Times New Roman" w:eastAsia="Times New Roman" w:hAnsi="Times New Roman" w:cs="Times New Roman"/>
          <w:bCs/>
          <w:lang w:eastAsia="pl-PL"/>
        </w:rPr>
        <w:tab/>
      </w:r>
      <w:r w:rsidR="00455A6B"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711EC9">
        <w:rPr>
          <w:rFonts w:ascii="Times New Roman" w:eastAsia="Times New Roman" w:hAnsi="Times New Roman" w:cs="Times New Roman"/>
          <w:bCs/>
          <w:lang w:eastAsia="pl-PL"/>
        </w:rPr>
        <w:t>2</w:t>
      </w:r>
      <w:r w:rsidR="00E96509" w:rsidRPr="002E605E">
        <w:rPr>
          <w:rFonts w:ascii="Times New Roman" w:eastAsia="Times New Roman" w:hAnsi="Times New Roman" w:cs="Times New Roman"/>
          <w:bCs/>
          <w:lang w:eastAsia="pl-PL"/>
        </w:rPr>
        <w:t>0</w:t>
      </w:r>
      <w:r w:rsidRPr="002E605E">
        <w:rPr>
          <w:rFonts w:ascii="Times New Roman" w:eastAsia="Times New Roman" w:hAnsi="Times New Roman" w:cs="Times New Roman"/>
          <w:bCs/>
          <w:lang w:eastAsia="pl-PL"/>
        </w:rPr>
        <w:t xml:space="preserve"> pkt.</w:t>
      </w:r>
    </w:p>
    <w:p w14:paraId="137A20B7" w14:textId="0F6D097E"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 xml:space="preserve">powyżej </w:t>
      </w:r>
      <w:r w:rsidR="00F41749">
        <w:rPr>
          <w:rFonts w:ascii="Times New Roman" w:eastAsia="Times New Roman" w:hAnsi="Times New Roman" w:cs="Times New Roman"/>
          <w:bCs/>
          <w:lang w:eastAsia="pl-PL"/>
        </w:rPr>
        <w:t>61</w:t>
      </w:r>
      <w:r w:rsidRPr="002E605E">
        <w:rPr>
          <w:rFonts w:ascii="Times New Roman" w:eastAsia="Times New Roman" w:hAnsi="Times New Roman" w:cs="Times New Roman"/>
          <w:bCs/>
          <w:lang w:eastAsia="pl-PL"/>
        </w:rPr>
        <w:t xml:space="preserve"> m-cy</w:t>
      </w:r>
      <w:r w:rsidR="00E96509" w:rsidRPr="002E605E">
        <w:rPr>
          <w:rFonts w:ascii="Times New Roman" w:eastAsia="Times New Roman" w:hAnsi="Times New Roman" w:cs="Times New Roman"/>
          <w:bCs/>
          <w:lang w:eastAsia="pl-PL"/>
        </w:rPr>
        <w:t xml:space="preserve"> i nie więcej niż </w:t>
      </w:r>
      <w:r w:rsidR="005353BC">
        <w:rPr>
          <w:rFonts w:ascii="Times New Roman" w:eastAsia="Times New Roman" w:hAnsi="Times New Roman" w:cs="Times New Roman"/>
          <w:bCs/>
          <w:lang w:eastAsia="pl-PL"/>
        </w:rPr>
        <w:t>72</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711EC9">
        <w:rPr>
          <w:rFonts w:ascii="Times New Roman" w:eastAsia="Times New Roman" w:hAnsi="Times New Roman" w:cs="Times New Roman"/>
          <w:bCs/>
          <w:lang w:eastAsia="pl-PL"/>
        </w:rPr>
        <w:t>3</w:t>
      </w:r>
      <w:r w:rsidRPr="002E605E">
        <w:rPr>
          <w:rFonts w:ascii="Times New Roman" w:eastAsia="Times New Roman" w:hAnsi="Times New Roman" w:cs="Times New Roman"/>
          <w:bCs/>
          <w:lang w:eastAsia="pl-PL"/>
        </w:rPr>
        <w:t>0 pkt.</w:t>
      </w:r>
    </w:p>
    <w:p w14:paraId="4F45DB4E" w14:textId="396F3151"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 xml:space="preserve">powyżej </w:t>
      </w:r>
      <w:r w:rsidR="005353BC">
        <w:rPr>
          <w:rFonts w:ascii="Times New Roman" w:eastAsia="Times New Roman" w:hAnsi="Times New Roman" w:cs="Times New Roman"/>
          <w:bCs/>
          <w:lang w:eastAsia="pl-PL"/>
        </w:rPr>
        <w:t>72</w:t>
      </w:r>
      <w:r w:rsidRPr="002E605E">
        <w:rPr>
          <w:rFonts w:ascii="Times New Roman" w:eastAsia="Times New Roman" w:hAnsi="Times New Roman" w:cs="Times New Roman"/>
          <w:bCs/>
          <w:lang w:eastAsia="pl-PL"/>
        </w:rPr>
        <w:t xml:space="preserve"> m-cy </w:t>
      </w:r>
      <w:r w:rsidR="00E96509" w:rsidRPr="002E605E">
        <w:rPr>
          <w:rFonts w:ascii="Times New Roman" w:eastAsia="Times New Roman" w:hAnsi="Times New Roman" w:cs="Times New Roman"/>
          <w:bCs/>
          <w:lang w:eastAsia="pl-PL"/>
        </w:rPr>
        <w:tab/>
      </w:r>
      <w:r w:rsidR="00E96509"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2326DF">
        <w:rPr>
          <w:rFonts w:ascii="Times New Roman" w:eastAsia="Times New Roman" w:hAnsi="Times New Roman" w:cs="Times New Roman"/>
          <w:bCs/>
          <w:lang w:eastAsia="pl-PL"/>
        </w:rPr>
        <w:t>4</w:t>
      </w:r>
      <w:r w:rsidRPr="002E605E">
        <w:rPr>
          <w:rFonts w:ascii="Times New Roman" w:eastAsia="Times New Roman" w:hAnsi="Times New Roman" w:cs="Times New Roman"/>
          <w:bCs/>
          <w:lang w:eastAsia="pl-PL"/>
        </w:rPr>
        <w:t xml:space="preserve">0 pkt. </w:t>
      </w:r>
    </w:p>
    <w:p w14:paraId="45FB1C79" w14:textId="7777777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Ocena w zakresie kryterium Okres gwarancji będzie rozpatrywana na podstawie deklaracji Wykonawcy złożonej w druku oferty.</w:t>
      </w:r>
    </w:p>
    <w:p w14:paraId="631F960B" w14:textId="2C1E7E95" w:rsidR="009C4179"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Zamawiający wymaga </w:t>
      </w:r>
      <w:r w:rsidR="005353BC">
        <w:rPr>
          <w:rFonts w:ascii="Times New Roman" w:eastAsia="Times New Roman" w:hAnsi="Times New Roman" w:cs="Times New Roman"/>
          <w:bCs/>
          <w:lang w:eastAsia="pl-PL"/>
        </w:rPr>
        <w:t>60</w:t>
      </w:r>
      <w:r w:rsidRPr="002E605E">
        <w:rPr>
          <w:rFonts w:ascii="Times New Roman" w:eastAsia="Times New Roman" w:hAnsi="Times New Roman" w:cs="Times New Roman"/>
          <w:bCs/>
          <w:lang w:eastAsia="pl-PL"/>
        </w:rPr>
        <w:t xml:space="preserve"> miesięcznego okresu gwarancji. Oferty zawierające okres gwarancji  krótszy niż </w:t>
      </w:r>
      <w:r w:rsidR="005353BC">
        <w:rPr>
          <w:rFonts w:ascii="Times New Roman" w:eastAsia="Times New Roman" w:hAnsi="Times New Roman" w:cs="Times New Roman"/>
          <w:bCs/>
          <w:lang w:eastAsia="pl-PL"/>
        </w:rPr>
        <w:t>60</w:t>
      </w:r>
      <w:r w:rsidRPr="002E605E">
        <w:rPr>
          <w:rFonts w:ascii="Times New Roman" w:eastAsia="Times New Roman" w:hAnsi="Times New Roman" w:cs="Times New Roman"/>
          <w:bCs/>
          <w:lang w:eastAsia="pl-PL"/>
        </w:rPr>
        <w:t xml:space="preserve"> miesi</w:t>
      </w:r>
      <w:r w:rsidR="00455A6B" w:rsidRPr="002E605E">
        <w:rPr>
          <w:rFonts w:ascii="Times New Roman" w:eastAsia="Times New Roman" w:hAnsi="Times New Roman" w:cs="Times New Roman"/>
          <w:bCs/>
          <w:lang w:eastAsia="pl-PL"/>
        </w:rPr>
        <w:t>ęcy</w:t>
      </w:r>
      <w:r w:rsidRPr="002E605E">
        <w:rPr>
          <w:rFonts w:ascii="Times New Roman" w:eastAsia="Times New Roman" w:hAnsi="Times New Roman" w:cs="Times New Roman"/>
          <w:bCs/>
          <w:lang w:eastAsia="pl-PL"/>
        </w:rPr>
        <w:t xml:space="preserve"> zostaną odrzucone, gdyż ich treść nie będzie odpowiadała treści SWZ.</w:t>
      </w:r>
    </w:p>
    <w:p w14:paraId="0E2ADB9A" w14:textId="1D3750BB" w:rsidR="009C4179" w:rsidRPr="002E605E" w:rsidRDefault="009C4179" w:rsidP="001752C4">
      <w:pPr>
        <w:spacing w:after="0" w:line="276" w:lineRule="auto"/>
        <w:ind w:left="910"/>
        <w:contextualSpacing/>
        <w:jc w:val="both"/>
        <w:rPr>
          <w:rFonts w:ascii="Times New Roman" w:eastAsia="Times New Roman" w:hAnsi="Times New Roman" w:cs="Times New Roman"/>
          <w:bCs/>
          <w:lang w:eastAsia="pl-PL"/>
        </w:rPr>
      </w:pPr>
    </w:p>
    <w:p w14:paraId="6139FBAC" w14:textId="08877728"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Punktacja przyznawana ofertom w poszczególnych kryteriach oceny ofert będzie liczona </w:t>
      </w:r>
      <w:r w:rsidRPr="002E605E">
        <w:rPr>
          <w:rFonts w:ascii="Times New Roman" w:eastAsia="Times New Roman" w:hAnsi="Times New Roman" w:cs="Times New Roman"/>
          <w:lang w:eastAsia="pl-PL"/>
        </w:rPr>
        <w:br/>
        <w:t>z dokładnością do dwóch miejsc po przecinku, zgodnie z zasadami arytmetyki.</w:t>
      </w:r>
    </w:p>
    <w:p w14:paraId="4FF2ECEE" w14:textId="634551A3" w:rsidR="00346B78" w:rsidRPr="002E605E" w:rsidRDefault="00346B78">
      <w:pPr>
        <w:numPr>
          <w:ilvl w:val="0"/>
          <w:numId w:val="16"/>
        </w:numPr>
        <w:spacing w:after="0" w:line="276" w:lineRule="auto"/>
        <w:ind w:left="448" w:hanging="426"/>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 xml:space="preserve">Punktacja oferty: </w:t>
      </w:r>
      <w:r w:rsidRPr="002E605E">
        <w:rPr>
          <w:rFonts w:ascii="Times New Roman" w:eastAsia="Times New Roman" w:hAnsi="Times New Roman" w:cs="Times New Roman"/>
          <w:b/>
          <w:bCs/>
          <w:lang w:eastAsia="pl-PL"/>
        </w:rPr>
        <w:t>C+</w:t>
      </w:r>
      <w:r w:rsidR="003A0405" w:rsidRPr="002E605E">
        <w:rPr>
          <w:rFonts w:ascii="Times New Roman" w:eastAsia="Times New Roman" w:hAnsi="Times New Roman" w:cs="Times New Roman"/>
          <w:b/>
          <w:bCs/>
          <w:lang w:eastAsia="pl-PL"/>
        </w:rPr>
        <w:t xml:space="preserve"> G  </w:t>
      </w:r>
    </w:p>
    <w:p w14:paraId="0878CF8D"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W toku badania i oceny ofert Zamawiający może żądać od Wykonawcy wyjaśnień dotyczących treści złożonej oferty, w tym zaoferowanej ceny.</w:t>
      </w:r>
    </w:p>
    <w:p w14:paraId="1DBF1470"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odrzuci ofertę, gdy wystąpią przesłanki wymienione w art. 226 ust. 1 ustawy Pzp. </w:t>
      </w:r>
    </w:p>
    <w:p w14:paraId="467FD9B7" w14:textId="15F1527C"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udzieli zamówienia Wykonawcy, którego oferta zostanie uznana za najkorzystniejszą.</w:t>
      </w:r>
    </w:p>
    <w:p w14:paraId="1B1153B3" w14:textId="4AF3A310" w:rsidR="00722CD8" w:rsidRPr="002E605E" w:rsidRDefault="00722CD8" w:rsidP="001752C4">
      <w:pPr>
        <w:spacing w:after="0" w:line="276" w:lineRule="auto"/>
        <w:jc w:val="both"/>
        <w:rPr>
          <w:rFonts w:ascii="Times New Roman" w:eastAsia="Times New Roman" w:hAnsi="Times New Roman" w:cs="Times New Roman"/>
          <w:lang w:eastAsia="pl-PL"/>
        </w:rPr>
      </w:pPr>
    </w:p>
    <w:p w14:paraId="01A1CBDC" w14:textId="04CCCE89"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INFORMACJE O FORMALNOŚCIACH, JAKIE POWINNY BYĆ DOPEŁNIONE PO WYBORZE OFERTY W CELU ZAWARCIA UMOWY W SPRAWIE ZAMÓWIENIA PUBLICZNEGO</w:t>
      </w:r>
    </w:p>
    <w:p w14:paraId="43569AC6" w14:textId="55F9EF00" w:rsidR="00722CD8" w:rsidRPr="002E605E" w:rsidRDefault="00722CD8">
      <w:pPr>
        <w:numPr>
          <w:ilvl w:val="0"/>
          <w:numId w:val="20"/>
        </w:numPr>
        <w:tabs>
          <w:tab w:val="clear" w:pos="1800"/>
        </w:tabs>
        <w:spacing w:before="240" w:after="0" w:line="276" w:lineRule="auto"/>
        <w:ind w:left="462" w:hanging="426"/>
        <w:jc w:val="both"/>
        <w:rPr>
          <w:rFonts w:ascii="Times New Roman" w:hAnsi="Times New Roman" w:cs="Times New Roman"/>
        </w:rPr>
      </w:pPr>
      <w:r w:rsidRPr="002E605E">
        <w:rPr>
          <w:rFonts w:ascii="Times New Roman" w:hAnsi="Times New Roman" w:cs="Times New Roman"/>
        </w:rPr>
        <w:t>Zamawiający zawiera umowę w sprawie zamówienia publicznego</w:t>
      </w:r>
      <w:r w:rsidR="0048524E" w:rsidRPr="002E605E">
        <w:rPr>
          <w:rFonts w:ascii="Times New Roman" w:hAnsi="Times New Roman" w:cs="Times New Roman"/>
        </w:rPr>
        <w:t xml:space="preserve">, z uwzględnieniem art. 577 PZP, </w:t>
      </w:r>
      <w:r w:rsidRPr="002E605E">
        <w:rPr>
          <w:rFonts w:ascii="Times New Roman" w:hAnsi="Times New Roman" w:cs="Times New Roman"/>
        </w:rPr>
        <w:t>w terminie nie krótszym niż 5 dni od dnia przesłania zawiadomienia o wyborze najkorzystniejszej oferty.</w:t>
      </w:r>
    </w:p>
    <w:p w14:paraId="6C7C651C"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7B3FD270" w14:textId="3A0F98BE"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Wykonawca, którego oferta zostanie uznana za najkorzystniejszą, będzie zobowiązany przed podpisaniem umowy do wniesienia zabezpieczenia należytego wykonania umowy (jeżeli jego wniesienie było wymagane) w wysokości i formie określonej w Rozdziale XX</w:t>
      </w:r>
      <w:r w:rsidR="003238D6" w:rsidRPr="002E605E">
        <w:rPr>
          <w:rFonts w:ascii="Times New Roman" w:hAnsi="Times New Roman" w:cs="Times New Roman"/>
        </w:rPr>
        <w:t>II</w:t>
      </w:r>
      <w:r w:rsidRPr="002E605E">
        <w:rPr>
          <w:rFonts w:ascii="Times New Roman" w:hAnsi="Times New Roman" w:cs="Times New Roman"/>
        </w:rPr>
        <w:t xml:space="preserve"> SWZ.</w:t>
      </w:r>
    </w:p>
    <w:p w14:paraId="5A7908D9"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ab/>
        <w:t>Wykonawca będzie zobowiązany do podpisania umowy w miejscu i terminie wskazanym przez Zamawiającego.</w:t>
      </w:r>
    </w:p>
    <w:p w14:paraId="401C216F" w14:textId="27533EEE" w:rsidR="00722CD8" w:rsidRDefault="00722CD8" w:rsidP="001752C4">
      <w:pPr>
        <w:spacing w:line="276" w:lineRule="auto"/>
        <w:rPr>
          <w:rFonts w:ascii="Times New Roman" w:eastAsia="Times New Roman" w:hAnsi="Times New Roman" w:cs="Times New Roman"/>
          <w:b/>
          <w:bCs/>
          <w:u w:val="single"/>
          <w:lang w:eastAsia="pl-PL"/>
        </w:rPr>
      </w:pPr>
    </w:p>
    <w:p w14:paraId="684AB282" w14:textId="77777777" w:rsidR="00C60AE7" w:rsidRPr="002E605E" w:rsidRDefault="00C60AE7" w:rsidP="001752C4">
      <w:pPr>
        <w:spacing w:line="276" w:lineRule="auto"/>
        <w:rPr>
          <w:rFonts w:ascii="Times New Roman" w:eastAsia="Times New Roman" w:hAnsi="Times New Roman" w:cs="Times New Roman"/>
          <w:b/>
          <w:bCs/>
          <w:u w:val="single"/>
          <w:lang w:eastAsia="pl-PL"/>
        </w:rPr>
      </w:pPr>
    </w:p>
    <w:p w14:paraId="1CD624ED" w14:textId="42888F3F" w:rsidR="00722CD8"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WYMAGANIA DOTYCZĄCE ZABEZPIECZENIA NALEŻYTEGO WYKONANIA UMOWY</w:t>
      </w:r>
    </w:p>
    <w:p w14:paraId="35E011A3" w14:textId="77777777" w:rsidR="00C60AE7" w:rsidRPr="002E605E" w:rsidRDefault="00C60AE7" w:rsidP="00C60AE7">
      <w:pPr>
        <w:pStyle w:val="Akapitzlist"/>
        <w:spacing w:line="276" w:lineRule="auto"/>
        <w:ind w:left="1080"/>
        <w:rPr>
          <w:rFonts w:ascii="Times New Roman" w:eastAsia="Times New Roman" w:hAnsi="Times New Roman" w:cs="Times New Roman"/>
          <w:b/>
          <w:bCs/>
          <w:u w:val="single"/>
          <w:lang w:eastAsia="pl-PL"/>
        </w:rPr>
      </w:pPr>
    </w:p>
    <w:p w14:paraId="7279336D" w14:textId="3E165DF4" w:rsidR="00C60AE7" w:rsidRDefault="00970A47" w:rsidP="001752C4">
      <w:pPr>
        <w:spacing w:line="276" w:lineRule="auto"/>
        <w:rPr>
          <w:rFonts w:ascii="Times New Roman" w:eastAsia="Times New Roman" w:hAnsi="Times New Roman" w:cs="Times New Roman"/>
          <w:lang w:eastAsia="pl-PL"/>
        </w:rPr>
      </w:pPr>
      <w:r>
        <w:rPr>
          <w:rFonts w:ascii="Times New Roman" w:eastAsia="Times New Roman" w:hAnsi="Times New Roman" w:cs="Times New Roman"/>
          <w:lang w:eastAsia="pl-PL"/>
        </w:rPr>
        <w:t>Zamawiający nie wymaga wniesienia zabezpieczenia.</w:t>
      </w:r>
    </w:p>
    <w:p w14:paraId="76884D0B" w14:textId="77777777" w:rsidR="00970A47" w:rsidRPr="00C60AE7" w:rsidRDefault="00970A47" w:rsidP="001752C4">
      <w:pPr>
        <w:spacing w:line="276" w:lineRule="auto"/>
        <w:rPr>
          <w:rFonts w:ascii="Times New Roman" w:eastAsia="Times New Roman" w:hAnsi="Times New Roman" w:cs="Times New Roman"/>
          <w:lang w:eastAsia="pl-PL"/>
        </w:rPr>
      </w:pPr>
    </w:p>
    <w:p w14:paraId="46FFB28A" w14:textId="164F8575" w:rsidR="00A84A8C" w:rsidRPr="002E605E" w:rsidRDefault="00A84A8C"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 xml:space="preserve">INFORMACJE O </w:t>
      </w:r>
      <w:r w:rsidR="000C4CF7" w:rsidRPr="002E605E">
        <w:rPr>
          <w:rFonts w:ascii="Times New Roman" w:eastAsia="Times New Roman" w:hAnsi="Times New Roman" w:cs="Times New Roman"/>
          <w:b/>
          <w:bCs/>
          <w:u w:val="single"/>
          <w:lang w:eastAsia="pl-PL"/>
        </w:rPr>
        <w:t>PROJEKTOWAN</w:t>
      </w:r>
      <w:r w:rsidR="00D62642" w:rsidRPr="002E605E">
        <w:rPr>
          <w:rFonts w:ascii="Times New Roman" w:eastAsia="Times New Roman" w:hAnsi="Times New Roman" w:cs="Times New Roman"/>
          <w:b/>
          <w:bCs/>
          <w:u w:val="single"/>
          <w:lang w:eastAsia="pl-PL"/>
        </w:rPr>
        <w:t>Y</w:t>
      </w:r>
      <w:r w:rsidR="000C4CF7" w:rsidRPr="002E605E">
        <w:rPr>
          <w:rFonts w:ascii="Times New Roman" w:eastAsia="Times New Roman" w:hAnsi="Times New Roman" w:cs="Times New Roman"/>
          <w:b/>
          <w:bCs/>
          <w:u w:val="single"/>
          <w:lang w:eastAsia="pl-PL"/>
        </w:rPr>
        <w:t xml:space="preserve">CH POSTANOWIENIACH </w:t>
      </w:r>
      <w:r w:rsidRPr="002E605E">
        <w:rPr>
          <w:rFonts w:ascii="Times New Roman" w:eastAsia="Times New Roman" w:hAnsi="Times New Roman" w:cs="Times New Roman"/>
          <w:b/>
          <w:bCs/>
          <w:u w:val="single"/>
          <w:lang w:eastAsia="pl-PL"/>
        </w:rPr>
        <w:t>UMOWY ORAZ MOŻLIWOŚCI JEJ ZMIANY</w:t>
      </w:r>
    </w:p>
    <w:p w14:paraId="3E7A90B8" w14:textId="77777777" w:rsidR="00A84A8C" w:rsidRPr="002E605E" w:rsidRDefault="00A84A8C" w:rsidP="001752C4">
      <w:pPr>
        <w:spacing w:line="276" w:lineRule="auto"/>
        <w:rPr>
          <w:rFonts w:ascii="Times New Roman" w:eastAsia="Times New Roman" w:hAnsi="Times New Roman" w:cs="Times New Roman"/>
          <w:b/>
          <w:bCs/>
          <w:u w:val="single"/>
          <w:lang w:eastAsia="pl-PL"/>
        </w:rPr>
      </w:pPr>
    </w:p>
    <w:p w14:paraId="7AF4DD4B" w14:textId="70E67D66" w:rsidR="000E6BCC" w:rsidRPr="002E605E" w:rsidRDefault="00A84A8C" w:rsidP="001752C4">
      <w:pPr>
        <w:spacing w:before="240" w:after="0" w:line="276" w:lineRule="auto"/>
        <w:jc w:val="both"/>
        <w:rPr>
          <w:rFonts w:ascii="Times New Roman" w:hAnsi="Times New Roman" w:cs="Times New Roman"/>
        </w:rPr>
      </w:pPr>
      <w:r w:rsidRPr="002E605E">
        <w:rPr>
          <w:rFonts w:ascii="Times New Roman" w:hAnsi="Times New Roman" w:cs="Times New Roman"/>
        </w:rPr>
        <w:t xml:space="preserve">1.Wybrany Wykonawca jest zobowiązany do zawarcia umowy w sprawie zamówienia publicznego na warunkach określonych w projektowanych postanowieniach Umowy, stanowiącym </w:t>
      </w:r>
      <w:r w:rsidRPr="002E605E">
        <w:rPr>
          <w:rFonts w:ascii="Times New Roman" w:hAnsi="Times New Roman" w:cs="Times New Roman"/>
          <w:b/>
          <w:bCs/>
        </w:rPr>
        <w:t>załącznik</w:t>
      </w:r>
      <w:r w:rsidRPr="002E605E">
        <w:rPr>
          <w:rFonts w:ascii="Times New Roman" w:hAnsi="Times New Roman" w:cs="Times New Roman"/>
          <w:b/>
        </w:rPr>
        <w:t xml:space="preserve"> nr </w:t>
      </w:r>
      <w:r w:rsidR="003238D6" w:rsidRPr="002E605E">
        <w:rPr>
          <w:rFonts w:ascii="Times New Roman" w:hAnsi="Times New Roman" w:cs="Times New Roman"/>
          <w:b/>
        </w:rPr>
        <w:t>9</w:t>
      </w:r>
      <w:r w:rsidRPr="002E605E">
        <w:rPr>
          <w:rFonts w:ascii="Times New Roman" w:hAnsi="Times New Roman" w:cs="Times New Roman"/>
          <w:b/>
        </w:rPr>
        <w:t xml:space="preserve"> do SWZ</w:t>
      </w:r>
      <w:r w:rsidRPr="002E605E">
        <w:rPr>
          <w:rFonts w:ascii="Times New Roman" w:hAnsi="Times New Roman" w:cs="Times New Roman"/>
        </w:rPr>
        <w:t>.</w:t>
      </w:r>
    </w:p>
    <w:p w14:paraId="32FC9009" w14:textId="2079C7DB"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2.</w:t>
      </w:r>
      <w:r w:rsidR="00A84A8C" w:rsidRPr="002E605E">
        <w:rPr>
          <w:rFonts w:ascii="Times New Roman" w:hAnsi="Times New Roman" w:cs="Times New Roman"/>
        </w:rPr>
        <w:t>Zakres świadczenia Wykonawcy wynikający z umowy jest tożsamy z jego zobowiązaniem zawartym w ofercie.</w:t>
      </w:r>
    </w:p>
    <w:p w14:paraId="1E2E6E22" w14:textId="1D33A157"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3.</w:t>
      </w:r>
      <w:r w:rsidR="00A84A8C" w:rsidRPr="002E605E">
        <w:rPr>
          <w:rFonts w:ascii="Times New Roman" w:hAnsi="Times New Roman" w:cs="Times New Roman"/>
        </w:rPr>
        <w:t xml:space="preserve">Zamawiający przewiduje możliwość zmiany zawartej umowy w stosunku do treści wybranej oferty w zakresie uregulowanym w art. 454-455 </w:t>
      </w:r>
      <w:r w:rsidR="00921F7A" w:rsidRPr="002E605E">
        <w:rPr>
          <w:rFonts w:ascii="Times New Roman" w:hAnsi="Times New Roman" w:cs="Times New Roman"/>
        </w:rPr>
        <w:t>PZP</w:t>
      </w:r>
      <w:r w:rsidR="00A84A8C" w:rsidRPr="002E605E">
        <w:rPr>
          <w:rFonts w:ascii="Times New Roman" w:hAnsi="Times New Roman" w:cs="Times New Roman"/>
        </w:rPr>
        <w:t xml:space="preserve"> oraz wskazanym w projektowanych postanowieniach Umowy, stanowiącym </w:t>
      </w:r>
      <w:r w:rsidR="00A84A8C" w:rsidRPr="002E605E">
        <w:rPr>
          <w:rFonts w:ascii="Times New Roman" w:hAnsi="Times New Roman" w:cs="Times New Roman"/>
          <w:b/>
        </w:rPr>
        <w:t xml:space="preserve">załącznik nr </w:t>
      </w:r>
      <w:r w:rsidR="003238D6" w:rsidRPr="002E605E">
        <w:rPr>
          <w:rFonts w:ascii="Times New Roman" w:hAnsi="Times New Roman" w:cs="Times New Roman"/>
          <w:b/>
        </w:rPr>
        <w:t>9</w:t>
      </w:r>
      <w:r w:rsidR="00A84A8C" w:rsidRPr="002E605E">
        <w:rPr>
          <w:rFonts w:ascii="Times New Roman" w:hAnsi="Times New Roman" w:cs="Times New Roman"/>
          <w:b/>
        </w:rPr>
        <w:t xml:space="preserve"> do SWZ</w:t>
      </w:r>
      <w:r w:rsidR="00A84A8C" w:rsidRPr="002E605E">
        <w:rPr>
          <w:rFonts w:ascii="Times New Roman" w:hAnsi="Times New Roman" w:cs="Times New Roman"/>
        </w:rPr>
        <w:t>.</w:t>
      </w:r>
    </w:p>
    <w:p w14:paraId="7643BF0D" w14:textId="03194D34"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lastRenderedPageBreak/>
        <w:t>4.</w:t>
      </w:r>
      <w:r w:rsidR="00A84A8C" w:rsidRPr="002E605E">
        <w:rPr>
          <w:rFonts w:ascii="Times New Roman" w:hAnsi="Times New Roman" w:cs="Times New Roman"/>
        </w:rPr>
        <w:t>Zmiana umowy wymaga dla swej ważności, pod rygorem nieważności, zachowania formy pisemnej.</w:t>
      </w:r>
    </w:p>
    <w:p w14:paraId="2F0CA6F8" w14:textId="77777777" w:rsidR="00A84A8C" w:rsidRPr="002E605E" w:rsidRDefault="00A84A8C" w:rsidP="001752C4">
      <w:pPr>
        <w:spacing w:line="276" w:lineRule="auto"/>
        <w:rPr>
          <w:rFonts w:ascii="Times New Roman" w:eastAsia="Times New Roman" w:hAnsi="Times New Roman" w:cs="Times New Roman"/>
          <w:b/>
          <w:bCs/>
          <w:lang w:eastAsia="pl-PL"/>
        </w:rPr>
      </w:pPr>
    </w:p>
    <w:p w14:paraId="68B32C38" w14:textId="41D1F25F" w:rsidR="00B307D8" w:rsidRPr="002E605E" w:rsidRDefault="00B307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POUCZENIE O ŚRODKACH OCHRONY PRAWNEJ PRZYSŁUGUJĄCYCH WYKONAWCY</w:t>
      </w:r>
    </w:p>
    <w:p w14:paraId="1C56B480" w14:textId="77777777" w:rsidR="00E30572" w:rsidRPr="002E605E" w:rsidRDefault="00E30572">
      <w:pPr>
        <w:numPr>
          <w:ilvl w:val="0"/>
          <w:numId w:val="21"/>
        </w:numPr>
        <w:suppressAutoHyphens/>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55764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Pr="002E605E">
        <w:rPr>
          <w:rFonts w:ascii="Times New Roman" w:eastAsia="Times New Roman" w:hAnsi="Times New Roman" w:cs="Times New Roman"/>
          <w:lang w:eastAsia="pl-PL"/>
        </w:rPr>
        <w:br/>
        <w:t>i Średnich Przedsiębiorców.</w:t>
      </w:r>
    </w:p>
    <w:p w14:paraId="44ADA5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przysługuje na:</w:t>
      </w:r>
    </w:p>
    <w:p w14:paraId="54A92BFD"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niezgodną z przepisami ustawy czynność Zamawiającego, podjętą w postępowaniu </w:t>
      </w:r>
      <w:r w:rsidRPr="002E605E">
        <w:rPr>
          <w:rFonts w:ascii="Times New Roman" w:eastAsia="Times New Roman" w:hAnsi="Times New Roman" w:cs="Times New Roman"/>
          <w:lang w:eastAsia="pl-PL"/>
        </w:rPr>
        <w:br/>
        <w:t>o udzielenie zamówienia, w tym na projektowane postanowienie umowy;</w:t>
      </w:r>
    </w:p>
    <w:p w14:paraId="79097B66"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1D8EBB9"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5.</w:t>
      </w:r>
      <w:r w:rsidRPr="002E605E">
        <w:rPr>
          <w:rFonts w:ascii="Times New Roman" w:eastAsia="Times New Roman" w:hAnsi="Times New Roman" w:cs="Times New Roman"/>
          <w:lang w:eastAsia="pl-PL"/>
        </w:rPr>
        <w:tab/>
        <w:t>Odwołanie wobec treści ogłoszenia lub treści SWZ wnosi się w terminie 5 dni od dnia zamieszczenia ogłoszenia w Biuletynie Zamówień Publicznych lub treści SWZ na stronie internetowej.</w:t>
      </w:r>
    </w:p>
    <w:p w14:paraId="29D81C02"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6.</w:t>
      </w:r>
      <w:r w:rsidRPr="002E605E">
        <w:rPr>
          <w:rFonts w:ascii="Times New Roman" w:eastAsia="Times New Roman" w:hAnsi="Times New Roman" w:cs="Times New Roman"/>
          <w:lang w:eastAsia="pl-PL"/>
        </w:rPr>
        <w:tab/>
        <w:t>Odwołanie wnosi się w terminie:</w:t>
      </w:r>
    </w:p>
    <w:p w14:paraId="62B73FAF"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B12F6F0"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11983147" w14:textId="77777777" w:rsidR="00E30572" w:rsidRPr="002E605E" w:rsidRDefault="00E30572" w:rsidP="001752C4">
      <w:p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7.</w:t>
      </w:r>
      <w:r w:rsidRPr="002E605E">
        <w:rPr>
          <w:rFonts w:ascii="Times New Roman" w:eastAsia="Times New Roman" w:hAnsi="Times New Roman" w:cs="Times New Roman"/>
          <w:b/>
          <w:bCs/>
          <w:lang w:eastAsia="pl-PL"/>
        </w:rPr>
        <w:tab/>
      </w:r>
      <w:r w:rsidRPr="002E605E">
        <w:rPr>
          <w:rFonts w:ascii="Times New Roman" w:eastAsia="Times New Roman" w:hAnsi="Times New Roman" w:cs="Times New Roman"/>
          <w:lang w:eastAsia="pl-PL"/>
        </w:rPr>
        <w:t xml:space="preserve">Odwołanie w przypadkach innych niż określone w pkt 5 i 6 wnosi się w terminie 5 dni od dnia, </w:t>
      </w:r>
      <w:r w:rsidRPr="002E605E">
        <w:rPr>
          <w:rFonts w:ascii="Times New Roman" w:eastAsia="Times New Roman" w:hAnsi="Times New Roman" w:cs="Times New Roman"/>
          <w:lang w:eastAsia="pl-PL"/>
        </w:rPr>
        <w:br/>
        <w:t xml:space="preserve">w którym powzięto lub przy zachowaniu należytej staranności można było powziąć wiadomość </w:t>
      </w:r>
      <w:r w:rsidRPr="002E605E">
        <w:rPr>
          <w:rFonts w:ascii="Times New Roman" w:eastAsia="Times New Roman" w:hAnsi="Times New Roman" w:cs="Times New Roman"/>
          <w:lang w:eastAsia="pl-PL"/>
        </w:rPr>
        <w:br/>
        <w:t>o okolicznościach stanowiących podstawę jego wniesienia</w:t>
      </w:r>
    </w:p>
    <w:p w14:paraId="16A72D56" w14:textId="4DB83355"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Na orzeczenie Izby oraz postanowienie Prezesa Izby, o którym mowa w art. 519 ust. 1 ustawy pzp, stronom oraz uczestnikom postępowania odwoławczego przysługuje skarga do sądu.</w:t>
      </w:r>
    </w:p>
    <w:p w14:paraId="26830D17" w14:textId="2E96104F"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0BB7C17C" w14:textId="6115C28C" w:rsidR="00E30572" w:rsidRPr="002E605E" w:rsidRDefault="00E30572">
      <w:pPr>
        <w:numPr>
          <w:ilvl w:val="0"/>
          <w:numId w:val="16"/>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1AD55C30" w14:textId="6731BAEA" w:rsidR="00A67CAE" w:rsidRPr="00476106" w:rsidRDefault="00A67CAE" w:rsidP="001752C4">
      <w:pPr>
        <w:suppressAutoHyphens/>
        <w:spacing w:after="0" w:line="276" w:lineRule="auto"/>
        <w:ind w:left="426"/>
        <w:jc w:val="both"/>
        <w:rPr>
          <w:rFonts w:ascii="Arial" w:eastAsia="Times New Roman" w:hAnsi="Arial" w:cs="Arial"/>
          <w:sz w:val="20"/>
          <w:szCs w:val="20"/>
          <w:lang w:eastAsia="pl-PL"/>
        </w:rPr>
      </w:pPr>
      <w:bookmarkStart w:id="23" w:name="_Hlk98149121"/>
    </w:p>
    <w:bookmarkEnd w:id="23"/>
    <w:p w14:paraId="1AC5A4A9" w14:textId="77777777" w:rsidR="003759CB" w:rsidRPr="00476106" w:rsidRDefault="003759CB" w:rsidP="001752C4">
      <w:pPr>
        <w:spacing w:line="276" w:lineRule="auto"/>
        <w:rPr>
          <w:rFonts w:ascii="Arial" w:eastAsia="Times New Roman" w:hAnsi="Arial" w:cs="Arial"/>
          <w:b/>
          <w:bCs/>
          <w:sz w:val="20"/>
          <w:szCs w:val="20"/>
          <w:u w:val="single"/>
          <w:lang w:eastAsia="pl-PL"/>
        </w:rPr>
      </w:pPr>
    </w:p>
    <w:p w14:paraId="059B14B5" w14:textId="77777777" w:rsidR="00B307D8" w:rsidRPr="00476106" w:rsidRDefault="00B307D8" w:rsidP="001752C4">
      <w:pPr>
        <w:pStyle w:val="Akapitzlist"/>
        <w:numPr>
          <w:ilvl w:val="0"/>
          <w:numId w:val="1"/>
        </w:numPr>
        <w:spacing w:line="276" w:lineRule="auto"/>
        <w:rPr>
          <w:rFonts w:ascii="Arial" w:eastAsia="Times New Roman" w:hAnsi="Arial" w:cs="Arial"/>
          <w:b/>
          <w:bCs/>
          <w:sz w:val="20"/>
          <w:szCs w:val="20"/>
          <w:u w:val="single"/>
          <w:lang w:eastAsia="pl-PL"/>
        </w:rPr>
      </w:pPr>
      <w:r w:rsidRPr="00476106">
        <w:rPr>
          <w:rFonts w:ascii="Arial" w:eastAsia="Times New Roman" w:hAnsi="Arial" w:cs="Arial"/>
          <w:b/>
          <w:bCs/>
          <w:sz w:val="20"/>
          <w:szCs w:val="20"/>
          <w:u w:val="single"/>
          <w:lang w:eastAsia="pl-PL"/>
        </w:rPr>
        <w:t>WYKAZ ZAŁĄCZNIKÓW DO SWZ</w:t>
      </w:r>
    </w:p>
    <w:p w14:paraId="69983FD6"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lastRenderedPageBreak/>
        <w:t>formularz oferty –załącznik nr 1,</w:t>
      </w:r>
    </w:p>
    <w:p w14:paraId="10D5EB3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niepodleganiu wykluczeniu – załącznik nr 2,</w:t>
      </w:r>
    </w:p>
    <w:p w14:paraId="79AD0A6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spełnianiu warunków udziału w postępowaniu – załącznik nr 3,</w:t>
      </w:r>
    </w:p>
    <w:p w14:paraId="7E74C318" w14:textId="77777777" w:rsidR="00A83F3C" w:rsidRPr="00A83F3C" w:rsidRDefault="00A83F3C">
      <w:pPr>
        <w:numPr>
          <w:ilvl w:val="0"/>
          <w:numId w:val="43"/>
        </w:numPr>
        <w:tabs>
          <w:tab w:val="num" w:pos="644"/>
          <w:tab w:val="num" w:pos="709"/>
        </w:tabs>
        <w:spacing w:before="120" w:after="0" w:line="276" w:lineRule="auto"/>
        <w:ind w:left="709" w:hanging="425"/>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określające które roboty budowlane lub dostawy wykonają poszczególni Wykonawcy, wchodzący w skład podmiotu wspólnego – załącznik nr 4,</w:t>
      </w:r>
    </w:p>
    <w:p w14:paraId="606D5A0A"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robót – załącznik nr 5,</w:t>
      </w:r>
    </w:p>
    <w:p w14:paraId="5E24283E" w14:textId="42D54AAF" w:rsid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osób – załącznik nr 6,</w:t>
      </w:r>
    </w:p>
    <w:p w14:paraId="0B9EE8C1" w14:textId="17B47B84" w:rsidR="00E81441" w:rsidRDefault="00E81441">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oświadczenie o przynależności</w:t>
      </w:r>
      <w:r w:rsidR="00EF1256">
        <w:rPr>
          <w:rFonts w:ascii="Times New Roman" w:eastAsia="Times New Roman" w:hAnsi="Times New Roman" w:cs="Times New Roman"/>
          <w:lang w:eastAsia="pl-PL"/>
        </w:rPr>
        <w:t>/braku przynależności</w:t>
      </w:r>
      <w:r>
        <w:rPr>
          <w:rFonts w:ascii="Times New Roman" w:eastAsia="Times New Roman" w:hAnsi="Times New Roman" w:cs="Times New Roman"/>
          <w:lang w:eastAsia="pl-PL"/>
        </w:rPr>
        <w:t xml:space="preserve"> do grupy kapitałowej </w:t>
      </w:r>
      <w:r w:rsidR="007C459F">
        <w:rPr>
          <w:rFonts w:ascii="Times New Roman" w:eastAsia="Times New Roman" w:hAnsi="Times New Roman" w:cs="Times New Roman"/>
          <w:lang w:eastAsia="pl-PL"/>
        </w:rPr>
        <w:t>– załącznik nr 7</w:t>
      </w:r>
    </w:p>
    <w:p w14:paraId="4BFD270B" w14:textId="670E3D5C" w:rsidR="007C459F" w:rsidRPr="007C459F" w:rsidRDefault="007C459F">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B115EF">
        <w:rPr>
          <w:rFonts w:ascii="Times New Roman" w:eastAsia="Times New Roman" w:hAnsi="Times New Roman" w:cs="Times New Roman"/>
          <w:lang w:eastAsia="pl-PL"/>
        </w:rPr>
        <w:t>Zobowiązanie innego podmiotu do udostępnienia niezbędnych zasobów Wykonawcy</w:t>
      </w:r>
      <w:r>
        <w:rPr>
          <w:rFonts w:ascii="Times New Roman" w:eastAsia="Times New Roman" w:hAnsi="Times New Roman" w:cs="Times New Roman"/>
          <w:lang w:eastAsia="pl-PL"/>
        </w:rPr>
        <w:t xml:space="preserve"> – załącznik nr 8</w:t>
      </w:r>
    </w:p>
    <w:p w14:paraId="2C28C0F8" w14:textId="5D0F5FC1"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 xml:space="preserve">wzór umowy – załącznik nr </w:t>
      </w:r>
      <w:r w:rsidR="007C459F">
        <w:rPr>
          <w:rFonts w:ascii="Times New Roman" w:eastAsia="Times New Roman" w:hAnsi="Times New Roman" w:cs="Times New Roman"/>
          <w:lang w:eastAsia="pl-PL"/>
        </w:rPr>
        <w:t>9</w:t>
      </w:r>
      <w:r w:rsidRPr="00A83F3C">
        <w:rPr>
          <w:rFonts w:ascii="Times New Roman" w:eastAsia="Times New Roman" w:hAnsi="Times New Roman" w:cs="Times New Roman"/>
          <w:lang w:eastAsia="pl-PL"/>
        </w:rPr>
        <w:t>,</w:t>
      </w:r>
    </w:p>
    <w:p w14:paraId="6E4FB8ED" w14:textId="63E3B022" w:rsidR="00822B34" w:rsidRPr="00970A47" w:rsidRDefault="00822B34" w:rsidP="00970A47">
      <w:pPr>
        <w:tabs>
          <w:tab w:val="num" w:pos="644"/>
        </w:tabs>
        <w:spacing w:before="120" w:after="0" w:line="276" w:lineRule="auto"/>
        <w:ind w:left="284"/>
        <w:jc w:val="both"/>
        <w:rPr>
          <w:rFonts w:ascii="Times New Roman" w:eastAsia="Times New Roman" w:hAnsi="Times New Roman" w:cs="Times New Roman"/>
          <w:lang w:eastAsia="pl-PL"/>
        </w:rPr>
      </w:pPr>
    </w:p>
    <w:p w14:paraId="690B4AD3" w14:textId="77777777" w:rsidR="00A83F3C" w:rsidRPr="00A83F3C" w:rsidRDefault="00A83F3C" w:rsidP="001752C4">
      <w:pPr>
        <w:tabs>
          <w:tab w:val="left" w:pos="8115"/>
        </w:tabs>
        <w:spacing w:before="120" w:after="0" w:line="276" w:lineRule="auto"/>
        <w:jc w:val="both"/>
        <w:rPr>
          <w:rFonts w:ascii="Times New Roman" w:eastAsia="Times New Roman" w:hAnsi="Times New Roman" w:cs="Times New Roman"/>
          <w:lang w:eastAsia="pl-PL"/>
        </w:rPr>
      </w:pPr>
    </w:p>
    <w:p w14:paraId="02EDE920" w14:textId="77777777" w:rsidR="00A214B3" w:rsidRDefault="00B9341B" w:rsidP="001752C4">
      <w:pPr>
        <w:tabs>
          <w:tab w:val="num" w:pos="0"/>
        </w:tabs>
        <w:suppressAutoHyphens/>
        <w:spacing w:after="40" w:line="276" w:lineRule="auto"/>
        <w:ind w:left="709" w:hanging="709"/>
        <w:rPr>
          <w:rFonts w:ascii="Arial" w:eastAsia="Times New Roman" w:hAnsi="Arial" w:cs="Arial"/>
          <w:b/>
          <w:sz w:val="20"/>
          <w:szCs w:val="20"/>
          <w:lang w:eastAsia="pl-PL"/>
        </w:rPr>
      </w:pP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p>
    <w:p w14:paraId="4F0EAE09" w14:textId="77777777" w:rsidR="00A214B3" w:rsidRDefault="00A214B3" w:rsidP="001752C4">
      <w:pPr>
        <w:tabs>
          <w:tab w:val="num" w:pos="0"/>
        </w:tabs>
        <w:suppressAutoHyphens/>
        <w:spacing w:after="40" w:line="276" w:lineRule="auto"/>
        <w:ind w:left="709" w:hanging="709"/>
        <w:rPr>
          <w:rFonts w:ascii="Arial" w:eastAsia="Times New Roman" w:hAnsi="Arial" w:cs="Arial"/>
          <w:b/>
          <w:sz w:val="20"/>
          <w:szCs w:val="20"/>
          <w:lang w:eastAsia="pl-PL"/>
        </w:rPr>
      </w:pPr>
    </w:p>
    <w:p w14:paraId="49320187" w14:textId="77777777" w:rsidR="00A214B3" w:rsidRDefault="00A214B3" w:rsidP="001752C4">
      <w:pPr>
        <w:spacing w:line="276"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137A7A76" w14:textId="1168D364" w:rsidR="00094FA5" w:rsidRPr="00094FA5" w:rsidRDefault="00B9341B"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r>
        <w:rPr>
          <w:rFonts w:ascii="Arial" w:eastAsia="Times New Roman" w:hAnsi="Arial" w:cs="Arial"/>
          <w:b/>
          <w:sz w:val="20"/>
          <w:szCs w:val="20"/>
          <w:lang w:eastAsia="pl-PL"/>
        </w:rPr>
        <w:lastRenderedPageBreak/>
        <w:tab/>
      </w:r>
      <w:r w:rsidR="00094FA5" w:rsidRPr="00094FA5">
        <w:rPr>
          <w:rFonts w:ascii="Times New Roman" w:eastAsia="Times New Roman" w:hAnsi="Times New Roman" w:cs="Times New Roman"/>
          <w:b/>
          <w:sz w:val="24"/>
          <w:szCs w:val="24"/>
          <w:lang w:eastAsia="pl-PL"/>
        </w:rPr>
        <w:t>Załącznik numer 1 do SWZ</w:t>
      </w:r>
    </w:p>
    <w:p w14:paraId="5CB8AF2C"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34250E91" w14:textId="77777777" w:rsidR="00094FA5" w:rsidRPr="00DE019A" w:rsidRDefault="00094FA5" w:rsidP="001752C4">
      <w:pPr>
        <w:tabs>
          <w:tab w:val="left" w:pos="0"/>
          <w:tab w:val="left" w:pos="993"/>
        </w:tabs>
        <w:spacing w:after="0" w:line="276" w:lineRule="auto"/>
        <w:jc w:val="both"/>
        <w:rPr>
          <w:rFonts w:ascii="Times New Roman" w:eastAsia="Times New Roman" w:hAnsi="Times New Roman" w:cs="Times New Roman"/>
          <w:b/>
          <w:bCs/>
          <w:sz w:val="24"/>
          <w:szCs w:val="24"/>
          <w:lang w:eastAsia="pl-PL"/>
        </w:rPr>
      </w:pPr>
    </w:p>
    <w:p w14:paraId="0CAC9384" w14:textId="124DA45A" w:rsid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DE019A">
        <w:rPr>
          <w:rFonts w:ascii="Times New Roman" w:eastAsia="Times New Roman" w:hAnsi="Times New Roman" w:cs="Times New Roman"/>
          <w:b/>
          <w:bCs/>
          <w:sz w:val="24"/>
          <w:szCs w:val="24"/>
          <w:lang w:eastAsia="pl-PL"/>
        </w:rPr>
        <w:t>RG.271.</w:t>
      </w:r>
      <w:r w:rsidR="00D87F0A">
        <w:rPr>
          <w:rFonts w:ascii="Times New Roman" w:eastAsia="Times New Roman" w:hAnsi="Times New Roman" w:cs="Times New Roman"/>
          <w:b/>
          <w:bCs/>
          <w:sz w:val="24"/>
          <w:szCs w:val="24"/>
          <w:lang w:eastAsia="pl-PL"/>
        </w:rPr>
        <w:t>2</w:t>
      </w:r>
      <w:r w:rsidR="00DF0DB6">
        <w:rPr>
          <w:rFonts w:ascii="Times New Roman" w:eastAsia="Times New Roman" w:hAnsi="Times New Roman" w:cs="Times New Roman"/>
          <w:b/>
          <w:bCs/>
          <w:sz w:val="24"/>
          <w:szCs w:val="24"/>
          <w:lang w:eastAsia="pl-PL"/>
        </w:rPr>
        <w:t>5</w:t>
      </w:r>
      <w:r w:rsidRPr="00DE019A">
        <w:rPr>
          <w:rFonts w:ascii="Times New Roman" w:eastAsia="Times New Roman" w:hAnsi="Times New Roman" w:cs="Times New Roman"/>
          <w:b/>
          <w:bCs/>
          <w:sz w:val="24"/>
          <w:szCs w:val="24"/>
          <w:lang w:eastAsia="pl-PL"/>
        </w:rPr>
        <w:t>.2023</w:t>
      </w:r>
    </w:p>
    <w:p w14:paraId="43B4B5D5" w14:textId="77777777" w:rsidR="00DE019A" w:rsidRP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53A3E354"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Nazwa Wykonawcy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t xml:space="preserve">             ....................................</w:t>
      </w:r>
    </w:p>
    <w:p w14:paraId="20667816" w14:textId="77777777" w:rsid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Dokładny adres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154E615" w14:textId="1C5B1574"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i/>
          <w:sz w:val="24"/>
          <w:szCs w:val="24"/>
          <w:lang w:eastAsia="pl-PL"/>
        </w:rPr>
        <w:t>(miejscowość i data)</w:t>
      </w:r>
    </w:p>
    <w:p w14:paraId="410B81E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REGON</w:t>
      </w:r>
    </w:p>
    <w:p w14:paraId="71845A2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NIP</w:t>
      </w:r>
    </w:p>
    <w:p w14:paraId="7D8484ED"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KRS</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FEC7FCB"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Imię i nazwisko osoby uprawnionej do kontaktu z zamawiającym</w:t>
      </w:r>
    </w:p>
    <w:p w14:paraId="0EEF66CA"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tel.</w:t>
      </w:r>
    </w:p>
    <w:p w14:paraId="114717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e-mail</w:t>
      </w:r>
    </w:p>
    <w:p w14:paraId="6F547B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p>
    <w:p w14:paraId="1709F1AB"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8"/>
          <w:szCs w:val="28"/>
          <w:lang w:eastAsia="pl-PL"/>
        </w:rPr>
      </w:pPr>
    </w:p>
    <w:p w14:paraId="7388DA4D" w14:textId="77777777" w:rsidR="00094FA5" w:rsidRPr="00094FA5" w:rsidRDefault="00094FA5" w:rsidP="001752C4">
      <w:pPr>
        <w:keepNext/>
        <w:spacing w:after="0" w:line="276" w:lineRule="auto"/>
        <w:jc w:val="center"/>
        <w:outlineLvl w:val="5"/>
        <w:rPr>
          <w:rFonts w:ascii="Times New Roman" w:eastAsia="Times New Roman" w:hAnsi="Times New Roman" w:cs="Times New Roman"/>
          <w:b/>
          <w:sz w:val="28"/>
          <w:szCs w:val="28"/>
          <w:lang w:eastAsia="pl-PL"/>
        </w:rPr>
      </w:pPr>
      <w:r w:rsidRPr="00094FA5">
        <w:rPr>
          <w:rFonts w:ascii="Times New Roman" w:eastAsia="Times New Roman" w:hAnsi="Times New Roman" w:cs="Times New Roman"/>
          <w:b/>
          <w:sz w:val="28"/>
          <w:szCs w:val="28"/>
          <w:lang w:eastAsia="pl-PL"/>
        </w:rPr>
        <w:t>Formularz oferty</w:t>
      </w:r>
    </w:p>
    <w:p w14:paraId="642BAA1E" w14:textId="77777777" w:rsidR="00094FA5" w:rsidRPr="00094FA5" w:rsidRDefault="00094FA5" w:rsidP="001752C4">
      <w:pPr>
        <w:spacing w:after="0" w:line="276" w:lineRule="auto"/>
        <w:jc w:val="center"/>
        <w:rPr>
          <w:rFonts w:ascii="Times New Roman" w:eastAsia="Times New Roman" w:hAnsi="Times New Roman" w:cs="Times New Roman"/>
          <w:b/>
          <w:sz w:val="28"/>
          <w:szCs w:val="28"/>
          <w:lang w:eastAsia="pl-PL"/>
        </w:rPr>
      </w:pPr>
    </w:p>
    <w:p w14:paraId="7A2A1B55" w14:textId="3FEC6F84" w:rsidR="00094FA5" w:rsidRPr="001455DE" w:rsidRDefault="00D91532" w:rsidP="001752C4">
      <w:pPr>
        <w:spacing w:after="0" w:line="276" w:lineRule="auto"/>
        <w:jc w:val="center"/>
        <w:rPr>
          <w:rFonts w:ascii="Times New Roman" w:eastAsia="Times New Roman" w:hAnsi="Times New Roman" w:cs="Times New Roman"/>
          <w:b/>
          <w:sz w:val="28"/>
          <w:szCs w:val="28"/>
          <w:lang w:eastAsia="pl-PL"/>
        </w:rPr>
      </w:pPr>
      <w:bookmarkStart w:id="24" w:name="_Hlk126145501"/>
      <w:r>
        <w:rPr>
          <w:rFonts w:ascii="Times New Roman" w:eastAsia="Times New Roman" w:hAnsi="Times New Roman" w:cs="Times New Roman"/>
          <w:b/>
          <w:sz w:val="28"/>
          <w:szCs w:val="28"/>
          <w:lang w:eastAsia="pl-PL"/>
        </w:rPr>
        <w:t xml:space="preserve">Wymiana opraw oświetlenia ulicznego na energooszczędne w </w:t>
      </w:r>
      <w:r w:rsidR="00683548">
        <w:rPr>
          <w:rFonts w:ascii="Times New Roman" w:eastAsia="Times New Roman" w:hAnsi="Times New Roman" w:cs="Times New Roman"/>
          <w:b/>
          <w:sz w:val="28"/>
          <w:szCs w:val="28"/>
          <w:lang w:eastAsia="pl-PL"/>
        </w:rPr>
        <w:t>Gmin</w:t>
      </w:r>
      <w:r>
        <w:rPr>
          <w:rFonts w:ascii="Times New Roman" w:eastAsia="Times New Roman" w:hAnsi="Times New Roman" w:cs="Times New Roman"/>
          <w:b/>
          <w:sz w:val="28"/>
          <w:szCs w:val="28"/>
          <w:lang w:eastAsia="pl-PL"/>
        </w:rPr>
        <w:t>ie</w:t>
      </w:r>
      <w:r w:rsidR="00683548">
        <w:rPr>
          <w:rFonts w:ascii="Times New Roman" w:eastAsia="Times New Roman" w:hAnsi="Times New Roman" w:cs="Times New Roman"/>
          <w:b/>
          <w:sz w:val="28"/>
          <w:szCs w:val="28"/>
          <w:lang w:eastAsia="pl-PL"/>
        </w:rPr>
        <w:t xml:space="preserve"> Jasieniec</w:t>
      </w:r>
    </w:p>
    <w:bookmarkEnd w:id="24"/>
    <w:p w14:paraId="3C67954C" w14:textId="77777777" w:rsidR="00094FA5" w:rsidRPr="00094FA5" w:rsidRDefault="00094FA5" w:rsidP="001752C4">
      <w:pPr>
        <w:spacing w:after="0" w:line="276" w:lineRule="auto"/>
        <w:jc w:val="center"/>
        <w:rPr>
          <w:rFonts w:ascii="Times New Roman" w:eastAsia="Times New Roman" w:hAnsi="Times New Roman" w:cs="Times New Roman"/>
          <w:lang w:eastAsia="pl-PL"/>
        </w:rPr>
      </w:pPr>
    </w:p>
    <w:p w14:paraId="6CD7638B" w14:textId="67B75001"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Na podstawie specyfikacji warunków zamówienia dla postępowania nr </w:t>
      </w:r>
      <w:r>
        <w:rPr>
          <w:rFonts w:ascii="Times New Roman" w:eastAsia="Times New Roman" w:hAnsi="Times New Roman" w:cs="Times New Roman"/>
          <w:b/>
          <w:lang w:eastAsia="pl-PL"/>
        </w:rPr>
        <w:t>RG.271.</w:t>
      </w:r>
      <w:r w:rsidR="00D87F0A">
        <w:rPr>
          <w:rFonts w:ascii="Times New Roman" w:eastAsia="Times New Roman" w:hAnsi="Times New Roman" w:cs="Times New Roman"/>
          <w:b/>
          <w:lang w:eastAsia="pl-PL"/>
        </w:rPr>
        <w:t>2</w:t>
      </w:r>
      <w:r w:rsidR="00DF0DB6">
        <w:rPr>
          <w:rFonts w:ascii="Times New Roman" w:eastAsia="Times New Roman" w:hAnsi="Times New Roman" w:cs="Times New Roman"/>
          <w:b/>
          <w:lang w:eastAsia="pl-PL"/>
        </w:rPr>
        <w:t>5</w:t>
      </w:r>
      <w:r>
        <w:rPr>
          <w:rFonts w:ascii="Times New Roman" w:eastAsia="Times New Roman" w:hAnsi="Times New Roman" w:cs="Times New Roman"/>
          <w:b/>
          <w:lang w:eastAsia="pl-PL"/>
        </w:rPr>
        <w:t>.2023</w:t>
      </w:r>
      <w:r w:rsidRPr="00094FA5">
        <w:rPr>
          <w:rFonts w:ascii="Times New Roman" w:eastAsia="Times New Roman" w:hAnsi="Times New Roman" w:cs="Times New Roman"/>
          <w:lang w:eastAsia="pl-PL"/>
        </w:rPr>
        <w:t xml:space="preserve"> prowadzonego przez Gminę </w:t>
      </w:r>
      <w:r>
        <w:rPr>
          <w:rFonts w:ascii="Times New Roman" w:eastAsia="Times New Roman" w:hAnsi="Times New Roman" w:cs="Times New Roman"/>
          <w:lang w:eastAsia="pl-PL"/>
        </w:rPr>
        <w:t>Jasieniec</w:t>
      </w:r>
      <w:r w:rsidRPr="00094FA5">
        <w:rPr>
          <w:rFonts w:ascii="Times New Roman" w:eastAsia="Times New Roman" w:hAnsi="Times New Roman" w:cs="Times New Roman"/>
          <w:lang w:eastAsia="pl-PL"/>
        </w:rPr>
        <w:t xml:space="preserve"> w trybie podstawowym na podstawie art. 275 pkt. 2 Pzp, oferujemy wykonanie przedmiotowego zamówienia oraz zawarcie umowy na warunkach określonych w SWZ</w:t>
      </w:r>
    </w:p>
    <w:p w14:paraId="1E12AAA8" w14:textId="77777777" w:rsidR="00094FA5" w:rsidRPr="00094FA5" w:rsidRDefault="00094FA5" w:rsidP="001752C4">
      <w:pPr>
        <w:spacing w:after="0" w:line="276" w:lineRule="auto"/>
        <w:jc w:val="both"/>
        <w:rPr>
          <w:rFonts w:ascii="Times New Roman" w:eastAsia="Times New Roman" w:hAnsi="Times New Roman" w:cs="Times New Roman"/>
          <w:sz w:val="24"/>
          <w:szCs w:val="24"/>
          <w:lang w:eastAsia="pl-PL"/>
        </w:rPr>
      </w:pPr>
    </w:p>
    <w:p w14:paraId="4D29BCE2" w14:textId="77777777" w:rsidR="00094FA5" w:rsidRDefault="00094FA5">
      <w:pPr>
        <w:numPr>
          <w:ilvl w:val="0"/>
          <w:numId w:val="36"/>
        </w:numPr>
        <w:tabs>
          <w:tab w:val="num" w:pos="426"/>
        </w:tabs>
        <w:spacing w:after="0" w:line="276" w:lineRule="auto"/>
        <w:ind w:hanging="72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Oferuję wykonanie przedmiotu zamówienia na następujących warunkach: </w:t>
      </w:r>
    </w:p>
    <w:p w14:paraId="4B3310D2" w14:textId="445106AD" w:rsidR="00885328" w:rsidRDefault="00885328" w:rsidP="00885328">
      <w:p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14:paraId="5C10BC15" w14:textId="77777777" w:rsidR="00885328" w:rsidRDefault="00885328" w:rsidP="00885328">
      <w:pPr>
        <w:spacing w:after="0" w:line="276" w:lineRule="auto"/>
        <w:jc w:val="both"/>
        <w:rPr>
          <w:rFonts w:ascii="Times New Roman" w:eastAsia="Times New Roman" w:hAnsi="Times New Roman" w:cs="Times New Roman"/>
          <w:lang w:eastAsia="pl-PL"/>
        </w:rPr>
      </w:pPr>
    </w:p>
    <w:p w14:paraId="273A62FC" w14:textId="77777777" w:rsidR="00505B73" w:rsidRPr="00505B73" w:rsidRDefault="00505B73" w:rsidP="00885328">
      <w:pPr>
        <w:spacing w:after="0" w:line="276" w:lineRule="auto"/>
        <w:jc w:val="both"/>
        <w:rPr>
          <w:rFonts w:ascii="Times New Roman" w:eastAsia="Times New Roman" w:hAnsi="Times New Roman" w:cs="Times New Roman"/>
          <w:b/>
          <w:bCs/>
          <w:lang w:eastAsia="pl-P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1"/>
        <w:gridCol w:w="2431"/>
      </w:tblGrid>
      <w:tr w:rsidR="00094FA5" w:rsidRPr="00094FA5" w14:paraId="71073F83" w14:textId="77777777" w:rsidTr="006A1E1C">
        <w:trPr>
          <w:trHeight w:val="689"/>
        </w:trPr>
        <w:tc>
          <w:tcPr>
            <w:tcW w:w="6271" w:type="dxa"/>
            <w:vAlign w:val="center"/>
          </w:tcPr>
          <w:p w14:paraId="553FF960"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bookmarkStart w:id="25" w:name="_Hlk136865251"/>
            <w:r w:rsidRPr="00094FA5">
              <w:rPr>
                <w:rFonts w:ascii="Times New Roman" w:eastAsia="Times New Roman" w:hAnsi="Times New Roman" w:cs="Times New Roman"/>
                <w:sz w:val="20"/>
                <w:szCs w:val="20"/>
                <w:lang w:eastAsia="pl-PL"/>
              </w:rPr>
              <w:t>cena netto (w zł)</w:t>
            </w:r>
          </w:p>
        </w:tc>
        <w:tc>
          <w:tcPr>
            <w:tcW w:w="2431" w:type="dxa"/>
            <w:vAlign w:val="center"/>
          </w:tcPr>
          <w:p w14:paraId="124EB876"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37DFDCDE" w14:textId="77777777" w:rsidTr="006A1E1C">
        <w:trPr>
          <w:trHeight w:val="689"/>
        </w:trPr>
        <w:tc>
          <w:tcPr>
            <w:tcW w:w="6271" w:type="dxa"/>
            <w:vAlign w:val="center"/>
          </w:tcPr>
          <w:p w14:paraId="3E54CEE5"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podatek VAT (w zł)</w:t>
            </w:r>
          </w:p>
        </w:tc>
        <w:tc>
          <w:tcPr>
            <w:tcW w:w="2431" w:type="dxa"/>
            <w:vAlign w:val="center"/>
          </w:tcPr>
          <w:p w14:paraId="5691F138"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A5FDB5E" w14:textId="77777777" w:rsidTr="006A1E1C">
        <w:trPr>
          <w:trHeight w:val="689"/>
        </w:trPr>
        <w:tc>
          <w:tcPr>
            <w:tcW w:w="6271" w:type="dxa"/>
            <w:vAlign w:val="center"/>
          </w:tcPr>
          <w:p w14:paraId="2228FD3A" w14:textId="77777777" w:rsidR="00094FA5" w:rsidRPr="00094FA5" w:rsidRDefault="00094FA5" w:rsidP="001752C4">
            <w:pPr>
              <w:spacing w:before="60" w:after="0" w:line="276" w:lineRule="auto"/>
              <w:jc w:val="right"/>
              <w:rPr>
                <w:rFonts w:ascii="Times New Roman" w:eastAsia="Times New Roman" w:hAnsi="Times New Roman" w:cs="Times New Roman"/>
                <w:b/>
                <w:sz w:val="20"/>
                <w:szCs w:val="20"/>
                <w:lang w:eastAsia="pl-PL"/>
              </w:rPr>
            </w:pPr>
            <w:r w:rsidRPr="00094FA5">
              <w:rPr>
                <w:rFonts w:ascii="Times New Roman" w:eastAsia="Times New Roman" w:hAnsi="Times New Roman" w:cs="Times New Roman"/>
                <w:b/>
                <w:sz w:val="20"/>
                <w:szCs w:val="20"/>
                <w:lang w:eastAsia="pl-PL"/>
              </w:rPr>
              <w:t>cena brutto (cena ofertowa) w zł</w:t>
            </w:r>
          </w:p>
        </w:tc>
        <w:tc>
          <w:tcPr>
            <w:tcW w:w="2431" w:type="dxa"/>
            <w:vAlign w:val="center"/>
          </w:tcPr>
          <w:p w14:paraId="198765FA"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0531428" w14:textId="77777777" w:rsidTr="006A1E1C">
        <w:trPr>
          <w:trHeight w:val="689"/>
        </w:trPr>
        <w:tc>
          <w:tcPr>
            <w:tcW w:w="6271" w:type="dxa"/>
            <w:vAlign w:val="center"/>
          </w:tcPr>
          <w:p w14:paraId="4A6FA427" w14:textId="5D11167A"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b/>
                <w:sz w:val="20"/>
                <w:szCs w:val="20"/>
                <w:lang w:eastAsia="pl-PL"/>
              </w:rPr>
              <w:t>oferowany termin gwarancji i rękojmi  w miesiącach (min. 6</w:t>
            </w:r>
            <w:r w:rsidR="004046EF">
              <w:rPr>
                <w:rFonts w:ascii="Times New Roman" w:eastAsia="Times New Roman" w:hAnsi="Times New Roman" w:cs="Times New Roman"/>
                <w:b/>
                <w:sz w:val="20"/>
                <w:szCs w:val="20"/>
                <w:lang w:eastAsia="pl-PL"/>
              </w:rPr>
              <w:t>0</w:t>
            </w:r>
            <w:r w:rsidRPr="00094FA5">
              <w:rPr>
                <w:rFonts w:ascii="Times New Roman" w:eastAsia="Times New Roman" w:hAnsi="Times New Roman" w:cs="Times New Roman"/>
                <w:b/>
                <w:sz w:val="20"/>
                <w:szCs w:val="20"/>
                <w:lang w:eastAsia="pl-PL"/>
              </w:rPr>
              <w:t xml:space="preserve"> m-cy)</w:t>
            </w:r>
          </w:p>
        </w:tc>
        <w:tc>
          <w:tcPr>
            <w:tcW w:w="2431" w:type="dxa"/>
            <w:vAlign w:val="center"/>
          </w:tcPr>
          <w:p w14:paraId="37F94183"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bookmarkEnd w:id="25"/>
    </w:tbl>
    <w:p w14:paraId="3E392D01" w14:textId="06963EE7" w:rsidR="00094FA5" w:rsidRDefault="00094FA5" w:rsidP="001752C4">
      <w:pPr>
        <w:spacing w:after="0" w:line="276" w:lineRule="auto"/>
        <w:ind w:left="360"/>
        <w:jc w:val="both"/>
        <w:rPr>
          <w:rFonts w:ascii="Times New Roman" w:eastAsia="Times New Roman" w:hAnsi="Times New Roman" w:cs="Times New Roman"/>
          <w:color w:val="FF0000"/>
          <w:sz w:val="24"/>
          <w:szCs w:val="24"/>
          <w:lang w:eastAsia="pl-PL"/>
        </w:rPr>
      </w:pPr>
    </w:p>
    <w:p w14:paraId="4F1C1678"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4F78D59F"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6EF19F5D"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1326BEBB"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6BC0FD49"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57744F44"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32805D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Informacja dotyczącą powstania u Zamawiającego obowiązku podatkowego</w:t>
      </w:r>
    </w:p>
    <w:p w14:paraId="0191AA11"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Informuję, że wybór oferty nie będzie prowadził do powstania u Zamawiającego obowiązku podatkowego* / będzie prowadził do powstania u Zamawiającego obowiązku podatkowego w odniesieniu do następujących towarów lub usług*:</w:t>
      </w:r>
    </w:p>
    <w:p w14:paraId="4C35F85C" w14:textId="77777777" w:rsidR="00094FA5" w:rsidRPr="00094FA5" w:rsidRDefault="00094FA5" w:rsidP="001752C4">
      <w:pPr>
        <w:spacing w:before="60" w:after="0" w:line="276" w:lineRule="auto"/>
        <w:ind w:left="426"/>
        <w:jc w:val="both"/>
        <w:rPr>
          <w:rFonts w:ascii="Times New Roman" w:eastAsia="Times New Roman" w:hAnsi="Times New Roman" w:cs="Times New Roman"/>
          <w:sz w:val="18"/>
          <w:szCs w:val="18"/>
          <w:lang w:eastAsia="pl-PL"/>
        </w:rPr>
      </w:pPr>
      <w:r w:rsidRPr="00094FA5">
        <w:rPr>
          <w:rFonts w:ascii="Times New Roman" w:eastAsia="Times New Roman" w:hAnsi="Times New Roman" w:cs="Times New Roman"/>
          <w:lang w:eastAsia="pl-PL"/>
        </w:rPr>
        <w:t>…………………………………………………….………………………………………….</w:t>
      </w:r>
      <w:r w:rsidRPr="00094FA5">
        <w:rPr>
          <w:rFonts w:ascii="Times New Roman" w:eastAsia="Times New Roman" w:hAnsi="Times New Roman" w:cs="Times New Roman"/>
          <w:sz w:val="24"/>
          <w:szCs w:val="24"/>
          <w:lang w:eastAsia="pl-PL"/>
        </w:rPr>
        <w:t xml:space="preserve"> </w:t>
      </w:r>
      <w:r w:rsidRPr="00094FA5">
        <w:rPr>
          <w:rFonts w:ascii="Times New Roman" w:eastAsia="Times New Roman" w:hAnsi="Times New Roman" w:cs="Times New Roman"/>
          <w:sz w:val="18"/>
          <w:szCs w:val="18"/>
          <w:lang w:eastAsia="pl-PL"/>
        </w:rPr>
        <w:t>/nazwa (rodzaj) towaru, usługi których dostawa lub świadczenie będzie prowadzić do powstania obowiązku podatkowego/</w:t>
      </w:r>
    </w:p>
    <w:p w14:paraId="4D85C560"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 wartości towaru lub usług bez podatku wynoszącej : ……………………. zł netto</w:t>
      </w:r>
    </w:p>
    <w:p w14:paraId="1FF1E505"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stawka podatku od towarów i usług, która zgodnie z wiedzą Wykonawcy będzie miała zastosowanie: …………….</w:t>
      </w:r>
    </w:p>
    <w:p w14:paraId="1DEBAEEF"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p>
    <w:p w14:paraId="75A2D0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jako Wykonawca jestem mikroprzedsiębiorcą*/małym przedsiębiorcą*/średnim przedsiębiorcą*/ jednoosobową działalnością gospodarczą*/ osobą fizyczną nieprowadzącą działalności gospodarczej*/inny rodzaj* </w:t>
      </w:r>
    </w:p>
    <w:p w14:paraId="0227A73D" w14:textId="77777777" w:rsidR="00094FA5" w:rsidRPr="00094FA5" w:rsidRDefault="00094FA5" w:rsidP="001752C4">
      <w:pPr>
        <w:spacing w:after="0" w:line="276" w:lineRule="auto"/>
        <w:ind w:left="360"/>
        <w:jc w:val="both"/>
        <w:rPr>
          <w:rFonts w:ascii="Times New Roman" w:eastAsia="Times New Roman" w:hAnsi="Times New Roman" w:cs="Times New Roman"/>
          <w:sz w:val="24"/>
          <w:szCs w:val="24"/>
          <w:lang w:eastAsia="pl-PL"/>
        </w:rPr>
      </w:pPr>
    </w:p>
    <w:p w14:paraId="464785EF"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 celu wykazania spełniania warunków udziału w postępowaniu nie będę*/ będę* polegał na zasobach innych pomiotów w zakresie ……………………………. </w:t>
      </w:r>
      <w:r w:rsidRPr="00094FA5">
        <w:rPr>
          <w:rFonts w:ascii="Times New Roman" w:eastAsia="Times New Roman" w:hAnsi="Times New Roman" w:cs="Times New Roman"/>
          <w:i/>
          <w:sz w:val="18"/>
          <w:szCs w:val="18"/>
          <w:lang w:eastAsia="pl-PL"/>
        </w:rPr>
        <w:t>/podać zakres udostępnianych zasobów/</w:t>
      </w:r>
    </w:p>
    <w:p w14:paraId="40E9F333"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ofertę składam samodzielnie* /oferta  jest złożona przez wykonawców wspólnie ubiegających się o postępowanie* tj.</w:t>
      </w:r>
    </w:p>
    <w:p w14:paraId="6A23C00B"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788B6200"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163B8B72" w14:textId="77777777" w:rsidR="00094FA5" w:rsidRPr="00094FA5" w:rsidRDefault="00094FA5" w:rsidP="001752C4">
      <w:pPr>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Do reprezentowania podmiotu wspólnego upoważniony jest  ………………….. Zakres upoważnienia zawiera załączone do oferty pełnomocnictwo.</w:t>
      </w:r>
    </w:p>
    <w:p w14:paraId="05614832" w14:textId="77777777" w:rsidR="00094FA5" w:rsidRPr="00094FA5" w:rsidRDefault="00094FA5">
      <w:pPr>
        <w:numPr>
          <w:ilvl w:val="0"/>
          <w:numId w:val="36"/>
        </w:numPr>
        <w:tabs>
          <w:tab w:val="num" w:pos="360"/>
        </w:tabs>
        <w:spacing w:before="60" w:after="0" w:line="276" w:lineRule="auto"/>
        <w:ind w:left="357" w:hanging="357"/>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trakcie realizacji zamówienia nie będę korzystał z podwykonawców* / będę korzystał z podwykonawców* w zakresie:</w:t>
      </w:r>
    </w:p>
    <w:p w14:paraId="001B46FD"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6"/>
      </w:tblGrid>
      <w:tr w:rsidR="00094FA5" w:rsidRPr="00094FA5" w14:paraId="11B027B4" w14:textId="77777777" w:rsidTr="00CE12D0">
        <w:tc>
          <w:tcPr>
            <w:tcW w:w="4889" w:type="dxa"/>
            <w:shd w:val="clear" w:color="auto" w:fill="auto"/>
          </w:tcPr>
          <w:p w14:paraId="317EFA74"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Rodzaj i zakres powierzonych prac</w:t>
            </w:r>
          </w:p>
        </w:tc>
        <w:tc>
          <w:tcPr>
            <w:tcW w:w="4889" w:type="dxa"/>
            <w:shd w:val="clear" w:color="auto" w:fill="auto"/>
          </w:tcPr>
          <w:p w14:paraId="6F5B03DD"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Nazwa podwykonawcy</w:t>
            </w:r>
          </w:p>
        </w:tc>
      </w:tr>
      <w:tr w:rsidR="00094FA5" w:rsidRPr="00094FA5" w14:paraId="59DBB39F" w14:textId="77777777" w:rsidTr="00CE12D0">
        <w:trPr>
          <w:trHeight w:val="763"/>
        </w:trPr>
        <w:tc>
          <w:tcPr>
            <w:tcW w:w="4889" w:type="dxa"/>
            <w:shd w:val="clear" w:color="auto" w:fill="auto"/>
          </w:tcPr>
          <w:p w14:paraId="2DEFE5F4"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67559901"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48EAF7F0" w14:textId="77777777" w:rsidTr="00CE12D0">
        <w:trPr>
          <w:trHeight w:val="703"/>
        </w:trPr>
        <w:tc>
          <w:tcPr>
            <w:tcW w:w="4889" w:type="dxa"/>
            <w:shd w:val="clear" w:color="auto" w:fill="auto"/>
          </w:tcPr>
          <w:p w14:paraId="5C86C90E"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9DC0650"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026B990A" w14:textId="77777777" w:rsidTr="00CE12D0">
        <w:trPr>
          <w:trHeight w:val="699"/>
        </w:trPr>
        <w:tc>
          <w:tcPr>
            <w:tcW w:w="4889" w:type="dxa"/>
            <w:shd w:val="clear" w:color="auto" w:fill="auto"/>
          </w:tcPr>
          <w:p w14:paraId="793699F6"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EBD6229"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bl>
    <w:p w14:paraId="74DAB573"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p w14:paraId="056FEC0D"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1BF6F16"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lastRenderedPageBreak/>
        <w:t>Oświadczam, że w cenie oferty zostały uwzględnione wszystkie koszty wykonania zamówienia i realizacji przyszłego świadczenia umownego oraz że cena nie zostanie zmieniona w trakcie wykonywania przedmiotu zamówienia.</w:t>
      </w:r>
    </w:p>
    <w:p w14:paraId="181579F5"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t>
      </w:r>
    </w:p>
    <w:p w14:paraId="0AF4731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wszystkie postanowienia specyfikacji warunków zamówienia,</w:t>
      </w:r>
    </w:p>
    <w:p w14:paraId="5EF0E178"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zapoznałem się z dokumentacją (SWZ wraz ze wszystkimi załącznikami) i nie wnoszę żadnych zastrzeżeń do jej treści,</w:t>
      </w:r>
    </w:p>
    <w:p w14:paraId="5A06B2C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otrzymana dokumentacja jest wystarczająca do złożenia oferty,</w:t>
      </w:r>
    </w:p>
    <w:p w14:paraId="4E064620"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wzór umowy.</w:t>
      </w:r>
    </w:p>
    <w:p w14:paraId="61BD29CA"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30F9275D"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167F3B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BFDF15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Do oferty załączam następujące załączniki:</w:t>
      </w:r>
    </w:p>
    <w:p w14:paraId="0820C7D1" w14:textId="77777777"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**proszę wymienić wszystkie załączniki załączone do oferty – zgodnie ze stanem faktycznym)</w:t>
      </w:r>
    </w:p>
    <w:p w14:paraId="6C9E405D"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0E182CC5"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07A3424"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DD95AD2" w14:textId="397C38D3" w:rsidR="00094FA5" w:rsidRPr="003B585F" w:rsidRDefault="00094FA5" w:rsidP="001752C4">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767E1A74" w14:textId="77777777" w:rsidR="00094FA5" w:rsidRPr="00094FA5" w:rsidRDefault="00094FA5" w:rsidP="001752C4">
      <w:pPr>
        <w:spacing w:after="0" w:line="276" w:lineRule="auto"/>
        <w:ind w:left="5670" w:right="-24"/>
        <w:jc w:val="center"/>
        <w:rPr>
          <w:rFonts w:ascii="Times New Roman" w:eastAsia="Times New Roman" w:hAnsi="Times New Roman" w:cs="Times New Roman"/>
          <w:sz w:val="16"/>
          <w:szCs w:val="16"/>
          <w:lang w:eastAsia="pl-PL"/>
        </w:rPr>
      </w:pP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p>
    <w:p w14:paraId="5EC9D11F" w14:textId="77777777" w:rsidR="00094FA5" w:rsidRPr="00094FA5" w:rsidRDefault="00094FA5" w:rsidP="001752C4">
      <w:pPr>
        <w:spacing w:before="60" w:after="60" w:line="276" w:lineRule="auto"/>
        <w:ind w:right="-24"/>
        <w:jc w:val="right"/>
        <w:rPr>
          <w:rFonts w:ascii="Times New Roman" w:eastAsia="Times New Roman" w:hAnsi="Times New Roman" w:cs="Times New Roman"/>
          <w:sz w:val="24"/>
          <w:szCs w:val="20"/>
          <w:lang w:eastAsia="pl-PL"/>
        </w:rPr>
      </w:pPr>
    </w:p>
    <w:p w14:paraId="7F686B33" w14:textId="77777777" w:rsidR="00094FA5" w:rsidRPr="00094FA5" w:rsidRDefault="00094FA5" w:rsidP="001752C4">
      <w:pPr>
        <w:spacing w:before="60" w:after="0" w:line="276" w:lineRule="auto"/>
        <w:ind w:right="-24"/>
        <w:rPr>
          <w:rFonts w:ascii="Times New Roman" w:eastAsia="Times New Roman" w:hAnsi="Times New Roman" w:cs="Times New Roman"/>
          <w:b/>
          <w:sz w:val="24"/>
          <w:szCs w:val="20"/>
          <w:lang w:eastAsia="pl-PL"/>
        </w:rPr>
      </w:pPr>
      <w:r w:rsidRPr="00094FA5">
        <w:rPr>
          <w:rFonts w:ascii="Times New Roman" w:eastAsia="Times New Roman" w:hAnsi="Times New Roman" w:cs="Times New Roman"/>
          <w:b/>
          <w:sz w:val="24"/>
          <w:szCs w:val="20"/>
          <w:lang w:eastAsia="pl-PL"/>
        </w:rPr>
        <w:t>*niepotrzebne skreślić</w:t>
      </w:r>
    </w:p>
    <w:p w14:paraId="3BED9FE1" w14:textId="72B7A9C8" w:rsidR="00094FA5" w:rsidRDefault="00094FA5" w:rsidP="00E9638C">
      <w:pPr>
        <w:spacing w:after="0" w:line="276" w:lineRule="auto"/>
        <w:ind w:left="5670" w:right="-24"/>
        <w:jc w:val="center"/>
        <w:rPr>
          <w:rFonts w:ascii="Times New Roman" w:eastAsia="Times New Roman" w:hAnsi="Times New Roman" w:cs="Times New Roman"/>
          <w:color w:val="FF0000"/>
          <w:sz w:val="24"/>
          <w:szCs w:val="24"/>
          <w:lang w:eastAsia="pl-PL"/>
        </w:rPr>
      </w:pPr>
      <w:r w:rsidRPr="00094FA5">
        <w:rPr>
          <w:rFonts w:ascii="Times New Roman" w:eastAsia="Times New Roman" w:hAnsi="Times New Roman" w:cs="Times New Roman"/>
          <w:color w:val="FF0000"/>
          <w:sz w:val="24"/>
          <w:szCs w:val="24"/>
          <w:lang w:eastAsia="pl-PL"/>
        </w:rPr>
        <w:t xml:space="preserve">  </w:t>
      </w:r>
    </w:p>
    <w:p w14:paraId="026E7918" w14:textId="63285054" w:rsidR="00094FA5" w:rsidRDefault="00094FA5"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8F2E3AF"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4FF74A6" w14:textId="5062DBE7" w:rsidR="0017265F" w:rsidRPr="00302641" w:rsidRDefault="00302641" w:rsidP="001752C4">
      <w:pPr>
        <w:spacing w:after="0" w:line="276" w:lineRule="auto"/>
        <w:ind w:left="5670" w:right="-24"/>
        <w:jc w:val="center"/>
        <w:rPr>
          <w:rFonts w:ascii="Times New Roman" w:eastAsia="Times New Roman" w:hAnsi="Times New Roman" w:cs="Times New Roman"/>
          <w:sz w:val="24"/>
          <w:szCs w:val="24"/>
          <w:lang w:eastAsia="pl-PL"/>
        </w:rPr>
      </w:pPr>
      <w:r w:rsidRPr="00302641">
        <w:rPr>
          <w:rFonts w:ascii="Times New Roman" w:eastAsia="Times New Roman" w:hAnsi="Times New Roman" w:cs="Times New Roman"/>
          <w:sz w:val="24"/>
          <w:szCs w:val="24"/>
          <w:lang w:eastAsia="pl-PL"/>
        </w:rPr>
        <w:t>……………………………….</w:t>
      </w:r>
    </w:p>
    <w:p w14:paraId="085BAFC0" w14:textId="14263CC2" w:rsidR="00302641" w:rsidRPr="00302641" w:rsidRDefault="00302641" w:rsidP="001752C4">
      <w:pPr>
        <w:spacing w:after="0" w:line="276" w:lineRule="auto"/>
        <w:ind w:left="5670" w:right="-24"/>
        <w:jc w:val="center"/>
        <w:rPr>
          <w:rFonts w:ascii="Times New Roman" w:eastAsia="Times New Roman" w:hAnsi="Times New Roman" w:cs="Times New Roman"/>
          <w:sz w:val="24"/>
          <w:szCs w:val="24"/>
          <w:lang w:eastAsia="pl-PL"/>
        </w:rPr>
      </w:pPr>
      <w:r w:rsidRPr="00302641">
        <w:rPr>
          <w:rFonts w:ascii="Times New Roman" w:eastAsia="Times New Roman" w:hAnsi="Times New Roman" w:cs="Times New Roman"/>
          <w:sz w:val="24"/>
          <w:szCs w:val="24"/>
          <w:lang w:eastAsia="pl-PL"/>
        </w:rPr>
        <w:t>Podpis wykonawcy</w:t>
      </w:r>
    </w:p>
    <w:p w14:paraId="2C1E6DBC"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D0EB553"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4ED7FC64"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8B9E497"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6123952B"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3C655F3"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C0D44AD"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FB99A42"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7AF392F"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2B96E5F"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0B89BC6"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57909432"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646DD450"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40BB2A71"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6450E68"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7A9091D"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084FF96" w14:textId="77777777" w:rsidR="00293CB5" w:rsidRDefault="00293CB5"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3555C16E" w14:textId="61B24EC6" w:rsidR="00094FA5" w:rsidRPr="00094FA5" w:rsidRDefault="00094FA5" w:rsidP="001752C4">
      <w:pPr>
        <w:tabs>
          <w:tab w:val="left" w:pos="0"/>
          <w:tab w:val="left" w:pos="993"/>
        </w:tabs>
        <w:spacing w:after="0" w:line="276" w:lineRule="auto"/>
        <w:jc w:val="right"/>
        <w:rPr>
          <w:rFonts w:ascii="Times New Roman" w:eastAsia="Times New Roman" w:hAnsi="Times New Roman" w:cs="Times New Roman"/>
          <w:b/>
          <w:szCs w:val="20"/>
          <w:lang w:eastAsia="pl-PL"/>
        </w:rPr>
      </w:pPr>
      <w:r w:rsidRPr="00094FA5">
        <w:rPr>
          <w:rFonts w:ascii="Times New Roman" w:eastAsia="Times New Roman" w:hAnsi="Times New Roman" w:cs="Times New Roman"/>
          <w:b/>
          <w:sz w:val="24"/>
          <w:szCs w:val="24"/>
          <w:lang w:eastAsia="pl-PL"/>
        </w:rPr>
        <w:lastRenderedPageBreak/>
        <w:t>Załącznik numer 2 do SWZ</w:t>
      </w:r>
    </w:p>
    <w:p w14:paraId="7B323772" w14:textId="76EB9066" w:rsidR="00094FA5" w:rsidRDefault="006A1E1C" w:rsidP="001752C4">
      <w:pPr>
        <w:spacing w:after="0" w:line="276" w:lineRule="auto"/>
        <w:jc w:val="both"/>
        <w:rPr>
          <w:rFonts w:ascii="Times New Roman" w:eastAsia="Times New Roman" w:hAnsi="Times New Roman" w:cs="Times New Roman"/>
          <w:b/>
          <w:sz w:val="24"/>
          <w:szCs w:val="24"/>
          <w:lang w:eastAsia="pl-PL"/>
        </w:rPr>
      </w:pPr>
      <w:bookmarkStart w:id="26" w:name="_Załącznik_Nr_3"/>
      <w:bookmarkEnd w:id="26"/>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D87F0A">
        <w:rPr>
          <w:rFonts w:ascii="Times New Roman" w:eastAsia="Times New Roman" w:hAnsi="Times New Roman" w:cs="Times New Roman"/>
          <w:b/>
          <w:sz w:val="24"/>
          <w:szCs w:val="24"/>
          <w:lang w:eastAsia="pl-PL"/>
        </w:rPr>
        <w:t>2</w:t>
      </w:r>
      <w:r w:rsidR="009215D6">
        <w:rPr>
          <w:rFonts w:ascii="Times New Roman" w:eastAsia="Times New Roman" w:hAnsi="Times New Roman" w:cs="Times New Roman"/>
          <w:b/>
          <w:sz w:val="24"/>
          <w:szCs w:val="24"/>
          <w:lang w:eastAsia="pl-PL"/>
        </w:rPr>
        <w:t>5</w:t>
      </w:r>
      <w:r w:rsidR="00094FA5" w:rsidRPr="00094FA5">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44944AC" w14:textId="09DC2B1E" w:rsidR="006A1E1C" w:rsidRDefault="006A1E1C" w:rsidP="001752C4">
      <w:pPr>
        <w:spacing w:after="0" w:line="276" w:lineRule="auto"/>
        <w:jc w:val="both"/>
        <w:rPr>
          <w:rFonts w:ascii="Times New Roman" w:eastAsia="Times New Roman" w:hAnsi="Times New Roman" w:cs="Times New Roman"/>
          <w:b/>
          <w:sz w:val="24"/>
          <w:szCs w:val="24"/>
          <w:lang w:eastAsia="pl-PL"/>
        </w:rPr>
      </w:pPr>
    </w:p>
    <w:p w14:paraId="5E6ECCF4" w14:textId="77777777" w:rsidR="006A1E1C" w:rsidRPr="00094FA5" w:rsidRDefault="006A1E1C" w:rsidP="001752C4">
      <w:pPr>
        <w:spacing w:after="0" w:line="276" w:lineRule="auto"/>
        <w:jc w:val="both"/>
        <w:rPr>
          <w:rFonts w:ascii="Times New Roman" w:eastAsia="Times New Roman" w:hAnsi="Times New Roman" w:cs="Times New Roman"/>
          <w:b/>
          <w:sz w:val="36"/>
          <w:szCs w:val="36"/>
          <w:lang w:eastAsia="pl-PL"/>
        </w:rPr>
      </w:pPr>
    </w:p>
    <w:p w14:paraId="3F7172D6" w14:textId="602A5133" w:rsidR="006A1E1C" w:rsidRPr="00482AED" w:rsidRDefault="00666174" w:rsidP="001752C4">
      <w:pPr>
        <w:spacing w:before="120" w:after="120" w:line="276" w:lineRule="auto"/>
        <w:jc w:val="center"/>
        <w:rPr>
          <w:rFonts w:ascii="Times New Roman" w:eastAsia="Times New Roman" w:hAnsi="Times New Roman" w:cs="Times New Roman"/>
          <w:b/>
          <w:sz w:val="28"/>
          <w:szCs w:val="28"/>
          <w:lang w:eastAsia="pl-PL"/>
        </w:rPr>
      </w:pPr>
      <w:bookmarkStart w:id="27" w:name="_Hlk126145590"/>
      <w:r>
        <w:rPr>
          <w:rFonts w:ascii="Times New Roman" w:eastAsia="Times New Roman" w:hAnsi="Times New Roman" w:cs="Times New Roman"/>
          <w:b/>
          <w:sz w:val="28"/>
          <w:szCs w:val="28"/>
          <w:lang w:eastAsia="pl-PL"/>
        </w:rPr>
        <w:t xml:space="preserve">Wymiana opraw oświetlenia ulicznego na energooszczędne w </w:t>
      </w:r>
      <w:r w:rsidR="006847F6">
        <w:rPr>
          <w:rFonts w:ascii="Times New Roman" w:eastAsia="Times New Roman" w:hAnsi="Times New Roman" w:cs="Times New Roman"/>
          <w:b/>
          <w:sz w:val="28"/>
          <w:szCs w:val="28"/>
          <w:lang w:eastAsia="pl-PL"/>
        </w:rPr>
        <w:t>Gmin</w:t>
      </w:r>
      <w:r>
        <w:rPr>
          <w:rFonts w:ascii="Times New Roman" w:eastAsia="Times New Roman" w:hAnsi="Times New Roman" w:cs="Times New Roman"/>
          <w:b/>
          <w:sz w:val="28"/>
          <w:szCs w:val="28"/>
          <w:lang w:eastAsia="pl-PL"/>
        </w:rPr>
        <w:t>ie</w:t>
      </w:r>
      <w:r w:rsidR="006847F6">
        <w:rPr>
          <w:rFonts w:ascii="Times New Roman" w:eastAsia="Times New Roman" w:hAnsi="Times New Roman" w:cs="Times New Roman"/>
          <w:b/>
          <w:sz w:val="28"/>
          <w:szCs w:val="28"/>
          <w:lang w:eastAsia="pl-PL"/>
        </w:rPr>
        <w:t xml:space="preserve"> Jasieniec</w:t>
      </w:r>
    </w:p>
    <w:bookmarkEnd w:id="27"/>
    <w:p w14:paraId="5C815156" w14:textId="77777777" w:rsidR="006A1E1C" w:rsidRDefault="006A1E1C" w:rsidP="001752C4">
      <w:pPr>
        <w:spacing w:before="120" w:after="120" w:line="276" w:lineRule="auto"/>
        <w:jc w:val="center"/>
        <w:rPr>
          <w:rFonts w:ascii="Times New Roman" w:eastAsia="Calibri" w:hAnsi="Times New Roman" w:cs="Times New Roman"/>
          <w:b/>
          <w:sz w:val="28"/>
          <w:szCs w:val="28"/>
        </w:rPr>
      </w:pPr>
    </w:p>
    <w:p w14:paraId="44071A40" w14:textId="0650956E"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Oświadczenie </w:t>
      </w:r>
    </w:p>
    <w:p w14:paraId="5F86D753"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Wykonawcy*/ podmiotu trzeciego na którego zdolnościach polega Wykonawca* </w:t>
      </w:r>
    </w:p>
    <w:p w14:paraId="52FF6F55"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o niepodleganiu wykluczeniu</w:t>
      </w:r>
    </w:p>
    <w:p w14:paraId="2C5EE41A" w14:textId="77777777" w:rsidR="00094FA5" w:rsidRPr="00094FA5" w:rsidRDefault="00094FA5" w:rsidP="001752C4">
      <w:pPr>
        <w:spacing w:before="120" w:after="0" w:line="276" w:lineRule="auto"/>
        <w:jc w:val="center"/>
        <w:rPr>
          <w:rFonts w:ascii="Times New Roman" w:eastAsia="Calibri" w:hAnsi="Times New Roman" w:cs="Times New Roman"/>
          <w:b/>
          <w:szCs w:val="24"/>
        </w:rPr>
      </w:pPr>
    </w:p>
    <w:p w14:paraId="4F617337" w14:textId="77777777" w:rsidR="00094FA5" w:rsidRPr="00094FA5" w:rsidRDefault="00094FA5" w:rsidP="001752C4">
      <w:pPr>
        <w:spacing w:before="120" w:after="0" w:line="276" w:lineRule="auto"/>
        <w:contextualSpacing/>
        <w:jc w:val="both"/>
        <w:rPr>
          <w:rFonts w:ascii="Times New Roman" w:eastAsia="Calibri" w:hAnsi="Times New Roman" w:cs="Times New Roman"/>
          <w:b/>
          <w:szCs w:val="24"/>
        </w:rPr>
      </w:pPr>
      <w:r w:rsidRPr="00094FA5">
        <w:rPr>
          <w:rFonts w:ascii="Times New Roman" w:eastAsia="Calibri" w:hAnsi="Times New Roman" w:cs="Times New Roman"/>
          <w:b/>
          <w:szCs w:val="24"/>
        </w:rPr>
        <w:t xml:space="preserve">składane na podstawie art. 125 ust. 1 ustawy z dnia 11 września 2019r. Prawo zamówień publicznych /Pzp/ oraz ustawy z dnia </w:t>
      </w:r>
      <w:r w:rsidRPr="00094FA5">
        <w:rPr>
          <w:rFonts w:ascii="Times New Roman" w:eastAsia="Calibri" w:hAnsi="Times New Roman" w:cs="Times New Roman"/>
          <w:b/>
        </w:rPr>
        <w:t>13 kwietnia 2022 r. o szczególnych rozwiązaniach w zakresie przeciwdziałania wspieraniu agresji na Ukrainę  oraz służących ochronie bezpieczeństwa narodowego</w:t>
      </w:r>
      <w:r w:rsidRPr="00094FA5">
        <w:rPr>
          <w:rFonts w:ascii="Times New Roman" w:eastAsia="Calibri" w:hAnsi="Times New Roman" w:cs="Times New Roman"/>
          <w:b/>
          <w:szCs w:val="24"/>
        </w:rPr>
        <w:t>, dotyczące przesłanek wykluczenia z postępowania</w:t>
      </w:r>
    </w:p>
    <w:p w14:paraId="688DE08A" w14:textId="77777777" w:rsidR="00094FA5" w:rsidRPr="00094FA5" w:rsidRDefault="00094FA5" w:rsidP="001752C4">
      <w:pPr>
        <w:spacing w:before="120" w:after="0" w:line="276" w:lineRule="auto"/>
        <w:jc w:val="both"/>
        <w:rPr>
          <w:rFonts w:ascii="Times New Roman" w:eastAsia="Calibri" w:hAnsi="Times New Roman" w:cs="Times New Roman"/>
          <w:szCs w:val="24"/>
        </w:rPr>
      </w:pPr>
    </w:p>
    <w:p w14:paraId="25EC0CFD" w14:textId="77777777" w:rsidR="00094FA5" w:rsidRPr="00094FA5" w:rsidRDefault="00094FA5" w:rsidP="001752C4">
      <w:pPr>
        <w:spacing w:before="120" w:after="0" w:line="276" w:lineRule="auto"/>
        <w:jc w:val="both"/>
        <w:rPr>
          <w:rFonts w:ascii="Verdana" w:eastAsia="Calibri" w:hAnsi="Verdana" w:cs="Arial"/>
          <w:sz w:val="20"/>
        </w:rPr>
      </w:pPr>
    </w:p>
    <w:p w14:paraId="6BBB0D3D" w14:textId="5D255AA6"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art. 108 ust. 1 i art. 109 ust. 1 </w:t>
      </w:r>
      <w:r w:rsidR="0061256F">
        <w:rPr>
          <w:rFonts w:ascii="Times New Roman" w:eastAsia="Calibri" w:hAnsi="Times New Roman" w:cs="Times New Roman"/>
          <w:szCs w:val="24"/>
        </w:rPr>
        <w:t>pkt 4,5,7</w:t>
      </w:r>
      <w:r w:rsidRPr="00094FA5">
        <w:rPr>
          <w:rFonts w:ascii="Times New Roman" w:eastAsia="Calibri" w:hAnsi="Times New Roman" w:cs="Times New Roman"/>
          <w:szCs w:val="24"/>
        </w:rPr>
        <w:t xml:space="preserve"> Pzp.*</w:t>
      </w:r>
    </w:p>
    <w:p w14:paraId="01F7DA5F" w14:textId="77777777"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1C810FB5" w14:textId="77777777" w:rsidR="00094FA5" w:rsidRPr="00094FA5" w:rsidRDefault="00094FA5" w:rsidP="001752C4">
      <w:pPr>
        <w:spacing w:before="120" w:after="200" w:line="276" w:lineRule="auto"/>
        <w:contextualSpacing/>
        <w:jc w:val="both"/>
        <w:rPr>
          <w:rFonts w:ascii="Times New Roman" w:eastAsia="Calibri" w:hAnsi="Times New Roman" w:cs="Times New Roman"/>
          <w:szCs w:val="24"/>
        </w:rPr>
      </w:pPr>
    </w:p>
    <w:p w14:paraId="1E445824" w14:textId="60FAA5B7" w:rsidR="00094FA5" w:rsidRDefault="00094FA5" w:rsidP="001752C4">
      <w:pPr>
        <w:spacing w:before="120" w:after="0" w:line="276" w:lineRule="auto"/>
        <w:jc w:val="both"/>
        <w:rPr>
          <w:rFonts w:ascii="Times New Roman" w:eastAsia="Calibri" w:hAnsi="Times New Roman" w:cs="Times New Roman"/>
          <w:szCs w:val="24"/>
        </w:rPr>
      </w:pPr>
    </w:p>
    <w:p w14:paraId="0AB4488E" w14:textId="415038B7" w:rsidR="00E772D3" w:rsidRDefault="00E772D3" w:rsidP="001752C4">
      <w:pPr>
        <w:spacing w:before="120" w:after="0" w:line="276" w:lineRule="auto"/>
        <w:jc w:val="both"/>
        <w:rPr>
          <w:rFonts w:ascii="Times New Roman" w:eastAsia="Calibri" w:hAnsi="Times New Roman" w:cs="Times New Roman"/>
          <w:szCs w:val="24"/>
        </w:rPr>
      </w:pPr>
    </w:p>
    <w:p w14:paraId="3D9CA91C" w14:textId="0AE2779B" w:rsidR="00E772D3" w:rsidRDefault="00E772D3" w:rsidP="001752C4">
      <w:pPr>
        <w:spacing w:before="120" w:after="0" w:line="276" w:lineRule="auto"/>
        <w:ind w:left="6372"/>
        <w:jc w:val="both"/>
        <w:rPr>
          <w:rFonts w:ascii="Times New Roman" w:eastAsia="Calibri" w:hAnsi="Times New Roman" w:cs="Times New Roman"/>
          <w:szCs w:val="24"/>
        </w:rPr>
      </w:pPr>
      <w:r>
        <w:rPr>
          <w:rFonts w:ascii="Times New Roman" w:eastAsia="Calibri" w:hAnsi="Times New Roman" w:cs="Times New Roman"/>
          <w:szCs w:val="24"/>
        </w:rPr>
        <w:t>……………………………….</w:t>
      </w:r>
    </w:p>
    <w:p w14:paraId="1778F584" w14:textId="71FD8C02" w:rsidR="00E772D3" w:rsidRDefault="00E772D3" w:rsidP="001752C4">
      <w:pPr>
        <w:spacing w:before="120" w:after="0" w:line="276" w:lineRule="auto"/>
        <w:jc w:val="both"/>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t>podpis</w:t>
      </w:r>
    </w:p>
    <w:p w14:paraId="4E9DB2C7" w14:textId="26F12975" w:rsidR="00E772D3" w:rsidRDefault="00E772D3" w:rsidP="001752C4">
      <w:pPr>
        <w:spacing w:before="120" w:after="0" w:line="276" w:lineRule="auto"/>
        <w:jc w:val="both"/>
        <w:rPr>
          <w:rFonts w:ascii="Times New Roman" w:eastAsia="Calibri" w:hAnsi="Times New Roman" w:cs="Times New Roman"/>
          <w:szCs w:val="24"/>
        </w:rPr>
      </w:pPr>
    </w:p>
    <w:p w14:paraId="0CD02361" w14:textId="27EA0AB8" w:rsidR="00E772D3" w:rsidRDefault="00E772D3" w:rsidP="001752C4">
      <w:pPr>
        <w:spacing w:before="120" w:after="0" w:line="276" w:lineRule="auto"/>
        <w:jc w:val="both"/>
        <w:rPr>
          <w:rFonts w:ascii="Times New Roman" w:eastAsia="Calibri" w:hAnsi="Times New Roman" w:cs="Times New Roman"/>
          <w:szCs w:val="24"/>
        </w:rPr>
      </w:pPr>
    </w:p>
    <w:p w14:paraId="40D2B25A"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3EF62F33" w14:textId="77777777" w:rsidR="00094FA5" w:rsidRPr="00094FA5" w:rsidRDefault="00094FA5" w:rsidP="001752C4">
      <w:pPr>
        <w:spacing w:before="120" w:after="0" w:line="276" w:lineRule="auto"/>
        <w:jc w:val="both"/>
        <w:rPr>
          <w:rFonts w:ascii="Times New Roman" w:eastAsia="Calibri" w:hAnsi="Times New Roman" w:cs="Times New Roman"/>
          <w:szCs w:val="24"/>
        </w:rPr>
      </w:pPr>
      <w:r w:rsidRPr="00094FA5">
        <w:rPr>
          <w:rFonts w:ascii="Times New Roman" w:eastAsia="Calibri" w:hAnsi="Times New Roman" w:cs="Times New Roman"/>
          <w:szCs w:val="24"/>
        </w:rPr>
        <w:t>Oświadczam, że podlegam wykluczeniu z postępowania na podstawie*:</w:t>
      </w:r>
    </w:p>
    <w:p w14:paraId="057D945E"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 art. …………. Pzp </w:t>
      </w:r>
      <w:r w:rsidRPr="00094FA5">
        <w:rPr>
          <w:rFonts w:ascii="Times New Roman" w:eastAsia="Calibri" w:hAnsi="Times New Roman" w:cs="Times New Roman"/>
          <w:i/>
          <w:sz w:val="20"/>
        </w:rPr>
        <w:t>(podać mającą zastosowanie podstawę wykluczenia spośród wymienionych w art. 108 ust. 1 lub art. 109 ust. 1 Pzp)</w:t>
      </w:r>
      <w:r w:rsidRPr="00094FA5">
        <w:rPr>
          <w:rFonts w:ascii="Times New Roman" w:eastAsia="Calibri" w:hAnsi="Times New Roman" w:cs="Times New Roman"/>
          <w:szCs w:val="24"/>
        </w:rPr>
        <w:t>. *</w:t>
      </w:r>
    </w:p>
    <w:p w14:paraId="3DB18FA6"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Jednocześnie oświadczam, że w związku z ww. okolicznością, na podstawie art. 110 ust. 2 Pzp</w:t>
      </w:r>
    </w:p>
    <w:p w14:paraId="5FE0A14E"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podjąłem następujące środki naprawcze: ……………………………………………………………</w:t>
      </w:r>
    </w:p>
    <w:p w14:paraId="47990A8C"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lastRenderedPageBreak/>
        <w:t>…………………………………………………………………………………………………………</w:t>
      </w:r>
    </w:p>
    <w:p w14:paraId="55367533"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art.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253B054A" w14:textId="77777777" w:rsidR="00094FA5" w:rsidRPr="00094FA5" w:rsidRDefault="00094FA5" w:rsidP="001752C4">
      <w:pPr>
        <w:spacing w:before="120" w:after="0" w:line="276" w:lineRule="auto"/>
        <w:jc w:val="both"/>
        <w:rPr>
          <w:rFonts w:ascii="Times New Roman" w:eastAsia="Calibri" w:hAnsi="Times New Roman" w:cs="Times New Roman"/>
          <w:b/>
          <w:szCs w:val="24"/>
        </w:rPr>
      </w:pPr>
    </w:p>
    <w:p w14:paraId="6446A09A" w14:textId="77777777" w:rsidR="00094FA5" w:rsidRPr="00094FA5" w:rsidRDefault="00094FA5" w:rsidP="001752C4">
      <w:pPr>
        <w:spacing w:before="120" w:after="0" w:line="276" w:lineRule="auto"/>
        <w:rPr>
          <w:rFonts w:ascii="Times New Roman" w:eastAsia="Calibri" w:hAnsi="Times New Roman" w:cs="Times New Roman"/>
          <w:b/>
          <w:szCs w:val="24"/>
        </w:rPr>
      </w:pPr>
      <w:r w:rsidRPr="00094FA5">
        <w:rPr>
          <w:rFonts w:ascii="Times New Roman" w:eastAsia="Calibri" w:hAnsi="Times New Roman" w:cs="Times New Roman"/>
          <w:b/>
          <w:szCs w:val="24"/>
        </w:rPr>
        <w:t xml:space="preserve">*niepotrzebne skreślić </w:t>
      </w:r>
    </w:p>
    <w:p w14:paraId="048C210B" w14:textId="6E10EEEC" w:rsidR="00094FA5" w:rsidRDefault="00094FA5" w:rsidP="001752C4">
      <w:pPr>
        <w:spacing w:before="120" w:after="0" w:line="276" w:lineRule="auto"/>
        <w:jc w:val="both"/>
        <w:rPr>
          <w:rFonts w:ascii="Times New Roman" w:eastAsia="Calibri" w:hAnsi="Times New Roman" w:cs="Times New Roman"/>
          <w:szCs w:val="24"/>
        </w:rPr>
      </w:pPr>
    </w:p>
    <w:p w14:paraId="1AAAD7D6"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0EDC6875" w14:textId="77777777" w:rsidR="00094FA5" w:rsidRPr="00094FA5" w:rsidRDefault="00094FA5" w:rsidP="001752C4">
      <w:pPr>
        <w:spacing w:before="120" w:after="120" w:line="276" w:lineRule="auto"/>
        <w:ind w:right="140"/>
        <w:jc w:val="both"/>
        <w:rPr>
          <w:rFonts w:ascii="Times New Roman" w:eastAsia="Calibri" w:hAnsi="Times New Roman" w:cs="Times New Roman"/>
          <w:szCs w:val="24"/>
        </w:rPr>
      </w:pPr>
      <w:r w:rsidRPr="00094FA5">
        <w:rPr>
          <w:rFonts w:ascii="Times New Roman" w:eastAsia="Calibri" w:hAnsi="Times New Roman" w:cs="Times New Roman"/>
          <w:szCs w:val="24"/>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8A01297" w14:textId="2726E936" w:rsidR="00094FA5" w:rsidRDefault="00094FA5" w:rsidP="001752C4">
      <w:pPr>
        <w:spacing w:after="0" w:line="276" w:lineRule="auto"/>
        <w:ind w:right="140"/>
        <w:jc w:val="both"/>
        <w:rPr>
          <w:rFonts w:ascii="Times New Roman" w:eastAsia="Times New Roman" w:hAnsi="Times New Roman" w:cs="Times New Roman"/>
          <w:lang w:eastAsia="pl-PL"/>
        </w:rPr>
      </w:pPr>
    </w:p>
    <w:p w14:paraId="1ACD8680" w14:textId="59AD93B9" w:rsidR="00E772D3" w:rsidRDefault="00E772D3" w:rsidP="001752C4">
      <w:pPr>
        <w:spacing w:after="0" w:line="276" w:lineRule="auto"/>
        <w:ind w:right="140"/>
        <w:jc w:val="both"/>
        <w:rPr>
          <w:rFonts w:ascii="Times New Roman" w:eastAsia="Times New Roman" w:hAnsi="Times New Roman" w:cs="Times New Roman"/>
          <w:lang w:eastAsia="pl-PL"/>
        </w:rPr>
      </w:pPr>
    </w:p>
    <w:p w14:paraId="7308F506" w14:textId="39ACD8B2" w:rsidR="00E772D3" w:rsidRDefault="00E772D3" w:rsidP="001752C4">
      <w:pPr>
        <w:spacing w:after="0" w:line="276" w:lineRule="auto"/>
        <w:ind w:right="140"/>
        <w:jc w:val="both"/>
        <w:rPr>
          <w:rFonts w:ascii="Times New Roman" w:eastAsia="Times New Roman" w:hAnsi="Times New Roman" w:cs="Times New Roman"/>
          <w:lang w:eastAsia="pl-PL"/>
        </w:rPr>
      </w:pPr>
    </w:p>
    <w:p w14:paraId="370205B2" w14:textId="63A1601E" w:rsidR="00E772D3" w:rsidRDefault="00E772D3" w:rsidP="001752C4">
      <w:pPr>
        <w:spacing w:after="0" w:line="276" w:lineRule="auto"/>
        <w:ind w:right="140"/>
        <w:jc w:val="both"/>
        <w:rPr>
          <w:rFonts w:ascii="Times New Roman" w:eastAsia="Times New Roman" w:hAnsi="Times New Roman" w:cs="Times New Roman"/>
          <w:lang w:eastAsia="pl-PL"/>
        </w:rPr>
      </w:pPr>
    </w:p>
    <w:p w14:paraId="40F152AA" w14:textId="04FD0F97" w:rsidR="00E772D3" w:rsidRDefault="00E772D3" w:rsidP="001752C4">
      <w:pPr>
        <w:spacing w:after="0" w:line="276" w:lineRule="auto"/>
        <w:ind w:right="140"/>
        <w:jc w:val="both"/>
        <w:rPr>
          <w:rFonts w:ascii="Times New Roman" w:eastAsia="Times New Roman" w:hAnsi="Times New Roman" w:cs="Times New Roman"/>
          <w:lang w:eastAsia="pl-PL"/>
        </w:rPr>
      </w:pPr>
    </w:p>
    <w:p w14:paraId="7B4BC06F" w14:textId="7050BAC3" w:rsidR="00E772D3"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w:t>
      </w:r>
    </w:p>
    <w:p w14:paraId="6419B7EF" w14:textId="6B177B72" w:rsidR="00E772D3" w:rsidRPr="00094FA5"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podpis</w:t>
      </w:r>
    </w:p>
    <w:p w14:paraId="6FF60CA2" w14:textId="77777777" w:rsidR="00094FA5" w:rsidRPr="00094FA5" w:rsidRDefault="00094FA5" w:rsidP="001752C4">
      <w:pPr>
        <w:keepNext/>
        <w:spacing w:after="0" w:line="276" w:lineRule="auto"/>
        <w:jc w:val="right"/>
        <w:outlineLvl w:val="0"/>
        <w:rPr>
          <w:rFonts w:ascii="Times New Roman" w:eastAsia="Times New Roman" w:hAnsi="Times New Roman" w:cs="Times New Roman"/>
          <w:strike/>
          <w:sz w:val="20"/>
          <w:szCs w:val="20"/>
          <w:lang w:eastAsia="pl-PL"/>
        </w:rPr>
      </w:pPr>
      <w:r w:rsidRPr="00094FA5">
        <w:rPr>
          <w:rFonts w:ascii="Times New Roman" w:eastAsia="Times New Roman" w:hAnsi="Times New Roman" w:cs="Times New Roman"/>
          <w:b/>
          <w:sz w:val="24"/>
          <w:szCs w:val="24"/>
          <w:lang w:eastAsia="pl-PL"/>
        </w:rPr>
        <w:br w:type="page"/>
      </w:r>
      <w:r w:rsidRPr="00094FA5">
        <w:rPr>
          <w:rFonts w:ascii="Times New Roman" w:eastAsia="Times New Roman" w:hAnsi="Times New Roman" w:cs="Times New Roman"/>
          <w:b/>
          <w:sz w:val="24"/>
          <w:szCs w:val="24"/>
          <w:lang w:eastAsia="pl-PL"/>
        </w:rPr>
        <w:lastRenderedPageBreak/>
        <w:t>Załącznik numer 3 do SWZ</w:t>
      </w:r>
    </w:p>
    <w:p w14:paraId="4D4FA4A0" w14:textId="2864200B" w:rsidR="00094FA5" w:rsidRPr="00094FA5" w:rsidRDefault="006A1E1C"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D87F0A">
        <w:rPr>
          <w:rFonts w:ascii="Times New Roman" w:eastAsia="Times New Roman" w:hAnsi="Times New Roman" w:cs="Times New Roman"/>
          <w:b/>
          <w:sz w:val="24"/>
          <w:szCs w:val="24"/>
          <w:lang w:eastAsia="pl-PL"/>
        </w:rPr>
        <w:t>2</w:t>
      </w:r>
      <w:r w:rsidR="007C38D8">
        <w:rPr>
          <w:rFonts w:ascii="Times New Roman" w:eastAsia="Times New Roman" w:hAnsi="Times New Roman" w:cs="Times New Roman"/>
          <w:b/>
          <w:sz w:val="24"/>
          <w:szCs w:val="24"/>
          <w:lang w:eastAsia="pl-PL"/>
        </w:rPr>
        <w:t>5</w:t>
      </w:r>
      <w:r w:rsidR="00094FA5" w:rsidRPr="00094FA5">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36B7F0C" w14:textId="77777777" w:rsidR="00094FA5" w:rsidRPr="00094FA5" w:rsidRDefault="00094FA5" w:rsidP="001752C4">
      <w:pPr>
        <w:spacing w:after="120" w:line="276" w:lineRule="auto"/>
        <w:jc w:val="center"/>
        <w:rPr>
          <w:rFonts w:ascii="Times New Roman" w:eastAsia="Times New Roman" w:hAnsi="Times New Roman" w:cs="Times New Roman"/>
          <w:b/>
          <w:sz w:val="36"/>
          <w:szCs w:val="36"/>
          <w:lang w:eastAsia="pl-PL"/>
        </w:rPr>
      </w:pPr>
    </w:p>
    <w:p w14:paraId="6C3D4CBC" w14:textId="6FE1C535" w:rsidR="006A1E1C" w:rsidRPr="001A6BA3" w:rsidRDefault="00997813" w:rsidP="001752C4">
      <w:pPr>
        <w:spacing w:after="120" w:line="276" w:lineRule="auto"/>
        <w:jc w:val="center"/>
        <w:rPr>
          <w:rFonts w:ascii="Times New Roman" w:eastAsia="Times New Roman" w:hAnsi="Times New Roman" w:cs="Times New Roman"/>
          <w:b/>
          <w:sz w:val="28"/>
          <w:szCs w:val="28"/>
          <w:lang w:eastAsia="pl-PL"/>
        </w:rPr>
      </w:pPr>
      <w:bookmarkStart w:id="28" w:name="_Hlk126146414"/>
      <w:r>
        <w:rPr>
          <w:rFonts w:ascii="Times New Roman" w:eastAsia="Times New Roman" w:hAnsi="Times New Roman" w:cs="Times New Roman"/>
          <w:b/>
          <w:sz w:val="28"/>
          <w:szCs w:val="28"/>
          <w:lang w:eastAsia="pl-PL"/>
        </w:rPr>
        <w:t xml:space="preserve">Wymiana opraw oświetlenia ulicznego na energooszczędne w </w:t>
      </w:r>
      <w:r w:rsidR="006847F6">
        <w:rPr>
          <w:rFonts w:ascii="Times New Roman" w:eastAsia="Times New Roman" w:hAnsi="Times New Roman" w:cs="Times New Roman"/>
          <w:b/>
          <w:sz w:val="28"/>
          <w:szCs w:val="28"/>
          <w:lang w:eastAsia="pl-PL"/>
        </w:rPr>
        <w:t>Gmin</w:t>
      </w:r>
      <w:r>
        <w:rPr>
          <w:rFonts w:ascii="Times New Roman" w:eastAsia="Times New Roman" w:hAnsi="Times New Roman" w:cs="Times New Roman"/>
          <w:b/>
          <w:sz w:val="28"/>
          <w:szCs w:val="28"/>
          <w:lang w:eastAsia="pl-PL"/>
        </w:rPr>
        <w:t>ie</w:t>
      </w:r>
      <w:r w:rsidR="006847F6">
        <w:rPr>
          <w:rFonts w:ascii="Times New Roman" w:eastAsia="Times New Roman" w:hAnsi="Times New Roman" w:cs="Times New Roman"/>
          <w:b/>
          <w:sz w:val="28"/>
          <w:szCs w:val="28"/>
          <w:lang w:eastAsia="pl-PL"/>
        </w:rPr>
        <w:t xml:space="preserve"> Jasieniec</w:t>
      </w:r>
    </w:p>
    <w:bookmarkEnd w:id="28"/>
    <w:p w14:paraId="5AB6E812" w14:textId="77777777" w:rsidR="006A1E1C" w:rsidRPr="00094FA5" w:rsidRDefault="006A1E1C" w:rsidP="001752C4">
      <w:pPr>
        <w:spacing w:after="120" w:line="276" w:lineRule="auto"/>
        <w:jc w:val="center"/>
        <w:rPr>
          <w:rFonts w:ascii="Times New Roman" w:eastAsia="Times New Roman" w:hAnsi="Times New Roman" w:cs="Times New Roman"/>
          <w:b/>
          <w:sz w:val="28"/>
          <w:szCs w:val="28"/>
          <w:lang w:eastAsia="pl-PL"/>
        </w:rPr>
      </w:pPr>
    </w:p>
    <w:p w14:paraId="0CE4B9E1"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 xml:space="preserve">Oświadczenie Wykonawcy* / </w:t>
      </w:r>
      <w:r w:rsidRPr="00094FA5">
        <w:rPr>
          <w:rFonts w:ascii="Times New Roman" w:eastAsia="Times New Roman" w:hAnsi="Times New Roman" w:cs="Times New Roman"/>
          <w:b/>
          <w:sz w:val="28"/>
          <w:szCs w:val="28"/>
          <w:lang w:eastAsia="pl-PL"/>
        </w:rPr>
        <w:t>podmiotu trzeciego na którego zdolnościach polega Wykonawca</w:t>
      </w:r>
      <w:r w:rsidRPr="00094FA5">
        <w:rPr>
          <w:rFonts w:ascii="Times New Roman" w:eastAsia="Times New Roman" w:hAnsi="Times New Roman" w:cs="Times New Roman"/>
          <w:b/>
          <w:sz w:val="32"/>
          <w:szCs w:val="32"/>
          <w:lang w:eastAsia="pl-PL"/>
        </w:rPr>
        <w:t xml:space="preserve"> * </w:t>
      </w:r>
    </w:p>
    <w:p w14:paraId="3DBBAE00"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o spełnianiu warunków udziału w postępowaniu</w:t>
      </w:r>
    </w:p>
    <w:p w14:paraId="640F17DB" w14:textId="77777777" w:rsidR="00094FA5" w:rsidRPr="00094FA5" w:rsidRDefault="00094FA5" w:rsidP="001752C4">
      <w:pPr>
        <w:spacing w:before="120" w:after="0" w:line="276" w:lineRule="auto"/>
        <w:ind w:right="142"/>
        <w:jc w:val="center"/>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składane na podstawie art. 125 ust. 1 ustawy z dnia 11 września 2019r. Prawo zamówień publicznych.</w:t>
      </w:r>
    </w:p>
    <w:p w14:paraId="32130EF1" w14:textId="77777777" w:rsidR="00094FA5" w:rsidRPr="00094FA5" w:rsidRDefault="00094FA5" w:rsidP="001752C4">
      <w:pPr>
        <w:spacing w:after="0" w:line="276" w:lineRule="auto"/>
        <w:ind w:right="140"/>
        <w:jc w:val="center"/>
        <w:rPr>
          <w:rFonts w:ascii="Times New Roman" w:eastAsia="Times New Roman" w:hAnsi="Times New Roman" w:cs="Times New Roman"/>
          <w:lang w:eastAsia="pl-PL"/>
        </w:rPr>
      </w:pPr>
    </w:p>
    <w:p w14:paraId="2030F9FC" w14:textId="77777777" w:rsidR="00094FA5" w:rsidRPr="00094FA5" w:rsidRDefault="00094FA5" w:rsidP="001752C4">
      <w:pPr>
        <w:keepNext/>
        <w:spacing w:after="0" w:line="276" w:lineRule="auto"/>
        <w:jc w:val="both"/>
        <w:outlineLvl w:val="0"/>
        <w:rPr>
          <w:rFonts w:ascii="Times New Roman" w:eastAsia="Times New Roman" w:hAnsi="Times New Roman" w:cs="Times New Roman"/>
          <w:sz w:val="20"/>
          <w:szCs w:val="20"/>
          <w:lang w:eastAsia="pl-PL"/>
        </w:rPr>
      </w:pPr>
    </w:p>
    <w:p w14:paraId="11F30880" w14:textId="77777777" w:rsidR="00094FA5" w:rsidRPr="00094FA5" w:rsidRDefault="00094FA5" w:rsidP="001752C4">
      <w:pPr>
        <w:spacing w:after="0" w:line="276" w:lineRule="auto"/>
        <w:rPr>
          <w:rFonts w:ascii="Times New Roman" w:eastAsia="Calibri" w:hAnsi="Times New Roman" w:cs="Times New Roman"/>
          <w:sz w:val="24"/>
          <w:szCs w:val="24"/>
        </w:rPr>
      </w:pPr>
      <w:r w:rsidRPr="00094FA5">
        <w:rPr>
          <w:rFonts w:ascii="Times New Roman" w:eastAsia="Calibri" w:hAnsi="Times New Roman" w:cs="Times New Roman"/>
          <w:sz w:val="24"/>
          <w:szCs w:val="24"/>
        </w:rPr>
        <w:t>W związku ze złożoną ofertą w niniejszym postępowaniu oświadczam, co następuje:</w:t>
      </w:r>
    </w:p>
    <w:p w14:paraId="3399C2B5"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CCF7A0A" w14:textId="77777777" w:rsidR="00094FA5" w:rsidRPr="00094FA5" w:rsidRDefault="00094FA5" w:rsidP="001752C4">
      <w:pPr>
        <w:spacing w:before="120"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DOTYCZĄCA WYKONAWCY:</w:t>
      </w:r>
    </w:p>
    <w:p w14:paraId="2E8994C5" w14:textId="77777777" w:rsidR="00094FA5" w:rsidRPr="00094FA5" w:rsidRDefault="00094FA5" w:rsidP="001752C4">
      <w:pPr>
        <w:spacing w:before="120"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spełnia warunki udziału w postępowaniu określone przez Zamawiającego, tj.</w:t>
      </w:r>
    </w:p>
    <w:p w14:paraId="6F1D19D0" w14:textId="7D2BD47F"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spełniam* / nie spełniam* warunek udziału w postępowaniu w zakresie doświadczenia zawodowego </w:t>
      </w:r>
      <w:r w:rsidR="00604EEB">
        <w:rPr>
          <w:rFonts w:ascii="Times New Roman" w:eastAsia="Times New Roman" w:hAnsi="Times New Roman" w:cs="Times New Roman"/>
          <w:lang w:eastAsia="pl-PL"/>
        </w:rPr>
        <w:t xml:space="preserve">(Rozdział VIII pkt.2 ppkt. 4 a) </w:t>
      </w:r>
      <w:r w:rsidRPr="00094FA5">
        <w:rPr>
          <w:rFonts w:ascii="Times New Roman" w:eastAsia="Times New Roman" w:hAnsi="Times New Roman" w:cs="Times New Roman"/>
          <w:lang w:eastAsia="pl-PL"/>
        </w:rPr>
        <w:t>SWZ)</w:t>
      </w:r>
    </w:p>
    <w:p w14:paraId="4A742F02" w14:textId="1C839C5E"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spełniam* / nie spełniam* warunek udziału w postępowaniu w zakresie dysponowania odpowiednimi osobami (</w:t>
      </w:r>
      <w:r w:rsidR="00604EEB">
        <w:rPr>
          <w:rFonts w:ascii="Times New Roman" w:eastAsia="Times New Roman" w:hAnsi="Times New Roman" w:cs="Times New Roman"/>
          <w:lang w:eastAsia="pl-PL"/>
        </w:rPr>
        <w:t xml:space="preserve">Rozdział VIII pkt. 2 ppkt. 4 b) </w:t>
      </w:r>
      <w:r w:rsidRPr="00094FA5">
        <w:rPr>
          <w:rFonts w:ascii="Times New Roman" w:eastAsia="Times New Roman" w:hAnsi="Times New Roman" w:cs="Times New Roman"/>
          <w:lang w:eastAsia="pl-PL"/>
        </w:rPr>
        <w:t>SWZ),</w:t>
      </w:r>
    </w:p>
    <w:p w14:paraId="7D7E3327"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6D7D48AA"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*niepotrzebne skreślić</w:t>
      </w:r>
    </w:p>
    <w:p w14:paraId="7A59985E"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5A373CAB"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141F42F7" w14:textId="77777777" w:rsidR="00094FA5" w:rsidRPr="00094FA5" w:rsidRDefault="00094FA5" w:rsidP="001752C4">
      <w:pPr>
        <w:spacing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W ZWIĄZKU Z POLEGANIEM NA ZASOBACH INNYCH PODMIOTÓW:</w:t>
      </w:r>
    </w:p>
    <w:p w14:paraId="0E58C537"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w celu wykazania spełniania warunków udziału w postępowaniu, określonych przez Zamawiającego w pkt. …… SWZ, polegam na zasobach następującego/ych podmiotu/ów: ………………………………………………………………………………………………………………………………………………………………………………………………………….……… w następującym zakresie:</w:t>
      </w:r>
    </w:p>
    <w:p w14:paraId="7E928D64"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 …………………………………………………………………………………………………………</w:t>
      </w:r>
      <w:r w:rsidRPr="00094FA5">
        <w:rPr>
          <w:rFonts w:ascii="Times New Roman" w:eastAsia="Calibri" w:hAnsi="Times New Roman" w:cs="Times New Roman"/>
          <w:i/>
          <w:sz w:val="20"/>
          <w:szCs w:val="20"/>
        </w:rPr>
        <w:t>(wskazać podmiot i określić odpowiedni zakres dla wskazanego podmiotu).</w:t>
      </w:r>
    </w:p>
    <w:p w14:paraId="5747414B"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8E9ED7E" w14:textId="77777777" w:rsidR="00094FA5" w:rsidRPr="00094FA5" w:rsidRDefault="00094FA5" w:rsidP="001752C4">
      <w:pPr>
        <w:spacing w:after="0" w:line="276" w:lineRule="auto"/>
        <w:ind w:left="5664" w:firstLine="708"/>
        <w:jc w:val="both"/>
        <w:rPr>
          <w:rFonts w:ascii="Times New Roman" w:eastAsia="Calibri" w:hAnsi="Times New Roman" w:cs="Times New Roman"/>
          <w:sz w:val="24"/>
          <w:szCs w:val="24"/>
        </w:rPr>
      </w:pPr>
    </w:p>
    <w:p w14:paraId="3148B718"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4DA4CFA9" w14:textId="77777777" w:rsidR="00094FA5" w:rsidRPr="00094FA5" w:rsidRDefault="00094FA5" w:rsidP="001752C4">
      <w:pPr>
        <w:spacing w:after="0" w:line="276" w:lineRule="auto"/>
        <w:ind w:right="140"/>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E51A388" w14:textId="46BF6C39" w:rsidR="006857A2" w:rsidRDefault="00094FA5" w:rsidP="001752C4">
      <w:pPr>
        <w:spacing w:line="276" w:lineRule="auto"/>
        <w:rPr>
          <w:rFonts w:ascii="Arial" w:hAnsi="Arial" w:cs="Arial"/>
          <w:b/>
          <w:bCs/>
          <w:sz w:val="20"/>
          <w:szCs w:val="20"/>
        </w:rPr>
      </w:pPr>
      <w:r w:rsidRPr="00094FA5">
        <w:rPr>
          <w:rFonts w:ascii="Times New Roman" w:eastAsia="Times New Roman" w:hAnsi="Times New Roman" w:cs="Times New Roman"/>
          <w:sz w:val="24"/>
          <w:szCs w:val="24"/>
          <w:lang w:eastAsia="pl-PL"/>
        </w:rPr>
        <w:br w:type="page"/>
      </w:r>
    </w:p>
    <w:p w14:paraId="59F4A073" w14:textId="77777777" w:rsidR="000A05B9" w:rsidRPr="000A05B9" w:rsidRDefault="000A05B9" w:rsidP="001752C4">
      <w:pPr>
        <w:spacing w:after="0" w:line="276" w:lineRule="auto"/>
        <w:jc w:val="right"/>
        <w:rPr>
          <w:rFonts w:ascii="Times New Roman" w:eastAsia="Times New Roman" w:hAnsi="Times New Roman" w:cs="Times New Roman"/>
          <w:b/>
          <w:sz w:val="24"/>
          <w:szCs w:val="20"/>
          <w:lang w:eastAsia="pl-PL"/>
        </w:rPr>
      </w:pPr>
      <w:r w:rsidRPr="000A05B9">
        <w:rPr>
          <w:rFonts w:ascii="Times New Roman" w:eastAsia="Times New Roman" w:hAnsi="Times New Roman" w:cs="Times New Roman"/>
          <w:b/>
          <w:sz w:val="24"/>
          <w:szCs w:val="20"/>
          <w:lang w:eastAsia="pl-PL"/>
        </w:rPr>
        <w:lastRenderedPageBreak/>
        <w:t>Załącznik numer 4 do SWZ</w:t>
      </w:r>
    </w:p>
    <w:p w14:paraId="18BC31B9" w14:textId="3CB23543" w:rsidR="000A05B9" w:rsidRPr="000A05B9" w:rsidRDefault="000A05B9"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Pr="000A05B9">
        <w:rPr>
          <w:rFonts w:ascii="Times New Roman" w:eastAsia="Times New Roman" w:hAnsi="Times New Roman" w:cs="Times New Roman"/>
          <w:b/>
          <w:sz w:val="24"/>
          <w:szCs w:val="24"/>
          <w:lang w:eastAsia="pl-PL"/>
        </w:rPr>
        <w:t>271.</w:t>
      </w:r>
      <w:r w:rsidR="00D87F0A">
        <w:rPr>
          <w:rFonts w:ascii="Times New Roman" w:eastAsia="Times New Roman" w:hAnsi="Times New Roman" w:cs="Times New Roman"/>
          <w:b/>
          <w:sz w:val="24"/>
          <w:szCs w:val="24"/>
          <w:lang w:eastAsia="pl-PL"/>
        </w:rPr>
        <w:t>2</w:t>
      </w:r>
      <w:r w:rsidR="00D44FB7">
        <w:rPr>
          <w:rFonts w:ascii="Times New Roman" w:eastAsia="Times New Roman" w:hAnsi="Times New Roman" w:cs="Times New Roman"/>
          <w:b/>
          <w:sz w:val="24"/>
          <w:szCs w:val="24"/>
          <w:lang w:eastAsia="pl-PL"/>
        </w:rPr>
        <w:t>5</w:t>
      </w:r>
      <w:r w:rsidRPr="000A05B9">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6CC46CD" w14:textId="77777777" w:rsidR="000A05B9" w:rsidRPr="000A05B9" w:rsidRDefault="000A05B9" w:rsidP="001752C4">
      <w:pPr>
        <w:spacing w:after="120" w:line="276" w:lineRule="auto"/>
        <w:jc w:val="center"/>
        <w:rPr>
          <w:rFonts w:ascii="Times New Roman" w:eastAsia="Times New Roman" w:hAnsi="Times New Roman" w:cs="Times New Roman"/>
          <w:b/>
          <w:sz w:val="36"/>
          <w:szCs w:val="36"/>
          <w:lang w:eastAsia="pl-PL"/>
        </w:rPr>
      </w:pPr>
    </w:p>
    <w:p w14:paraId="05A2E78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5BBCDC2E" w14:textId="382A2676" w:rsidR="000A05B9" w:rsidRPr="00EA1144" w:rsidRDefault="00C32AA3" w:rsidP="001752C4">
      <w:pPr>
        <w:spacing w:after="12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Wymiana opraw oświetlenia ulicznego na energooszczędne w</w:t>
      </w:r>
      <w:r w:rsidR="006847F6">
        <w:rPr>
          <w:rFonts w:ascii="Times New Roman" w:eastAsia="Times New Roman" w:hAnsi="Times New Roman" w:cs="Times New Roman"/>
          <w:b/>
          <w:sz w:val="28"/>
          <w:szCs w:val="28"/>
          <w:lang w:eastAsia="pl-PL"/>
        </w:rPr>
        <w:t xml:space="preserve"> Gmin</w:t>
      </w:r>
      <w:r>
        <w:rPr>
          <w:rFonts w:ascii="Times New Roman" w:eastAsia="Times New Roman" w:hAnsi="Times New Roman" w:cs="Times New Roman"/>
          <w:b/>
          <w:sz w:val="28"/>
          <w:szCs w:val="28"/>
          <w:lang w:eastAsia="pl-PL"/>
        </w:rPr>
        <w:t>ie</w:t>
      </w:r>
      <w:r w:rsidR="006847F6">
        <w:rPr>
          <w:rFonts w:ascii="Times New Roman" w:eastAsia="Times New Roman" w:hAnsi="Times New Roman" w:cs="Times New Roman"/>
          <w:b/>
          <w:sz w:val="28"/>
          <w:szCs w:val="28"/>
          <w:lang w:eastAsia="pl-PL"/>
        </w:rPr>
        <w:t xml:space="preserve"> Jasieniec</w:t>
      </w:r>
    </w:p>
    <w:p w14:paraId="55980924"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44A39CA5"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53BD355D"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Oświadczenie, określające które roboty budowlane / usługi / dostawy wykonają poszczególni Wykonawcy wchodzący w skład podmiotu wspólnego</w:t>
      </w:r>
    </w:p>
    <w:p w14:paraId="1CB51F4F"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6B7ECA1A"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7A1C2E5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2629E8C4" w14:textId="77777777" w:rsidR="000A05B9" w:rsidRPr="000A05B9" w:rsidRDefault="000A05B9" w:rsidP="001752C4">
      <w:pPr>
        <w:spacing w:before="120" w:after="0" w:line="276" w:lineRule="auto"/>
        <w:ind w:left="360"/>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Stosownie do wymogów art. 117 ust. 4 Pzp, oświadczamy że roboty budowlane / usługi / dostawy wykonają poszczególni Wykonawcy wspólnie ubiegający się o udzielenie zamówienia zgodnie z poniższą tabelą:</w:t>
      </w:r>
    </w:p>
    <w:p w14:paraId="30D36D1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344"/>
      </w:tblGrid>
      <w:tr w:rsidR="000A05B9" w:rsidRPr="000A05B9" w14:paraId="61AC4D86" w14:textId="77777777" w:rsidTr="00CE12D0">
        <w:tc>
          <w:tcPr>
            <w:tcW w:w="4748" w:type="dxa"/>
            <w:shd w:val="clear" w:color="auto" w:fill="auto"/>
          </w:tcPr>
          <w:p w14:paraId="3A0DB712"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nazwa Wykonawcy, wchodzącego w skład podmiotu wspólnie ubiegającego się o udzielenie zamówienia</w:t>
            </w:r>
          </w:p>
          <w:p w14:paraId="3B34F698"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79E502E0"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zakres robót, który będzie wykonywał dany Wykonawca </w:t>
            </w:r>
          </w:p>
        </w:tc>
      </w:tr>
      <w:tr w:rsidR="000A05B9" w:rsidRPr="000A05B9" w14:paraId="7C88BE52" w14:textId="77777777" w:rsidTr="00CE12D0">
        <w:tc>
          <w:tcPr>
            <w:tcW w:w="4748" w:type="dxa"/>
            <w:shd w:val="clear" w:color="auto" w:fill="auto"/>
          </w:tcPr>
          <w:p w14:paraId="2A26FB2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347DC91B"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5898E4A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r w:rsidR="000A05B9" w:rsidRPr="000A05B9" w14:paraId="20649A10" w14:textId="77777777" w:rsidTr="00CE12D0">
        <w:tc>
          <w:tcPr>
            <w:tcW w:w="4748" w:type="dxa"/>
            <w:shd w:val="clear" w:color="auto" w:fill="auto"/>
          </w:tcPr>
          <w:p w14:paraId="24FA3FF5"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2F7470B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21143C9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bl>
    <w:p w14:paraId="4E77164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p w14:paraId="1CCC2C89" w14:textId="5FD53A17" w:rsidR="006857A2" w:rsidRDefault="006857A2" w:rsidP="001752C4">
      <w:pPr>
        <w:spacing w:line="276" w:lineRule="auto"/>
        <w:rPr>
          <w:rFonts w:ascii="Arial" w:hAnsi="Arial" w:cs="Arial"/>
          <w:b/>
          <w:bCs/>
          <w:sz w:val="20"/>
          <w:szCs w:val="20"/>
        </w:rPr>
      </w:pPr>
    </w:p>
    <w:p w14:paraId="122278A6" w14:textId="4F7B282F" w:rsidR="006857A2" w:rsidRDefault="006857A2" w:rsidP="001752C4">
      <w:pPr>
        <w:spacing w:line="276" w:lineRule="auto"/>
        <w:rPr>
          <w:rFonts w:ascii="Arial" w:hAnsi="Arial" w:cs="Arial"/>
          <w:b/>
          <w:bCs/>
          <w:sz w:val="20"/>
          <w:szCs w:val="20"/>
        </w:rPr>
      </w:pPr>
    </w:p>
    <w:p w14:paraId="42C16F89" w14:textId="11E0BA28" w:rsidR="006857A2" w:rsidRDefault="006857A2" w:rsidP="001752C4">
      <w:pPr>
        <w:spacing w:line="276" w:lineRule="auto"/>
        <w:rPr>
          <w:rFonts w:ascii="Arial" w:hAnsi="Arial" w:cs="Arial"/>
          <w:b/>
          <w:bCs/>
          <w:sz w:val="20"/>
          <w:szCs w:val="20"/>
        </w:rPr>
      </w:pPr>
    </w:p>
    <w:p w14:paraId="75524CC5" w14:textId="74E44B66" w:rsidR="006857A2" w:rsidRDefault="006857A2" w:rsidP="001752C4">
      <w:pPr>
        <w:spacing w:line="276" w:lineRule="auto"/>
        <w:rPr>
          <w:rFonts w:ascii="Arial" w:hAnsi="Arial" w:cs="Arial"/>
          <w:b/>
          <w:bCs/>
          <w:sz w:val="20"/>
          <w:szCs w:val="20"/>
        </w:rPr>
      </w:pPr>
    </w:p>
    <w:p w14:paraId="752D7692" w14:textId="6C2ABC3E" w:rsidR="00337730" w:rsidRDefault="00337730" w:rsidP="001752C4">
      <w:pPr>
        <w:spacing w:line="276" w:lineRule="auto"/>
        <w:rPr>
          <w:rFonts w:ascii="Arial" w:hAnsi="Arial" w:cs="Arial"/>
          <w:b/>
          <w:bCs/>
          <w:sz w:val="20"/>
          <w:szCs w:val="20"/>
        </w:rPr>
      </w:pPr>
    </w:p>
    <w:p w14:paraId="3E848472" w14:textId="7CD9CEDF" w:rsidR="00337730" w:rsidRDefault="00337730" w:rsidP="001752C4">
      <w:pPr>
        <w:spacing w:line="276" w:lineRule="auto"/>
        <w:rPr>
          <w:rFonts w:ascii="Arial" w:hAnsi="Arial" w:cs="Arial"/>
          <w:b/>
          <w:bCs/>
          <w:sz w:val="20"/>
          <w:szCs w:val="20"/>
        </w:rPr>
      </w:pPr>
    </w:p>
    <w:p w14:paraId="4AE22976" w14:textId="615D75CC" w:rsidR="00337730" w:rsidRDefault="00337730" w:rsidP="001752C4">
      <w:pPr>
        <w:spacing w:line="276" w:lineRule="auto"/>
        <w:rPr>
          <w:rFonts w:ascii="Arial" w:hAnsi="Arial" w:cs="Arial"/>
          <w:b/>
          <w:bCs/>
          <w:sz w:val="20"/>
          <w:szCs w:val="20"/>
        </w:rPr>
      </w:pPr>
    </w:p>
    <w:p w14:paraId="597CFC75" w14:textId="2AEDFD2E" w:rsidR="00337730" w:rsidRDefault="00337730" w:rsidP="001752C4">
      <w:pPr>
        <w:spacing w:line="276" w:lineRule="auto"/>
        <w:rPr>
          <w:rFonts w:ascii="Arial" w:hAnsi="Arial" w:cs="Arial"/>
          <w:b/>
          <w:bCs/>
          <w:sz w:val="20"/>
          <w:szCs w:val="20"/>
        </w:rPr>
      </w:pPr>
    </w:p>
    <w:p w14:paraId="07169E0A" w14:textId="57ADE4E7" w:rsidR="00337730" w:rsidRDefault="00337730" w:rsidP="001752C4">
      <w:pPr>
        <w:spacing w:line="276" w:lineRule="auto"/>
        <w:rPr>
          <w:rFonts w:ascii="Arial" w:hAnsi="Arial" w:cs="Arial"/>
          <w:b/>
          <w:bCs/>
          <w:sz w:val="20"/>
          <w:szCs w:val="20"/>
        </w:rPr>
      </w:pPr>
    </w:p>
    <w:p w14:paraId="45334CF5" w14:textId="77777777" w:rsidR="00152136" w:rsidRDefault="00152136" w:rsidP="001752C4">
      <w:pPr>
        <w:spacing w:line="276" w:lineRule="auto"/>
        <w:rPr>
          <w:rFonts w:ascii="Arial" w:hAnsi="Arial" w:cs="Arial"/>
          <w:b/>
          <w:bCs/>
          <w:sz w:val="20"/>
          <w:szCs w:val="20"/>
        </w:rPr>
      </w:pPr>
    </w:p>
    <w:p w14:paraId="1163EA43" w14:textId="77777777" w:rsidR="0017265F" w:rsidRDefault="0017265F" w:rsidP="001752C4">
      <w:pPr>
        <w:spacing w:line="276" w:lineRule="auto"/>
        <w:rPr>
          <w:rFonts w:ascii="Arial" w:hAnsi="Arial" w:cs="Arial"/>
          <w:b/>
          <w:bCs/>
          <w:sz w:val="20"/>
          <w:szCs w:val="20"/>
        </w:rPr>
      </w:pPr>
    </w:p>
    <w:p w14:paraId="06B92C4F" w14:textId="77777777" w:rsidR="002B1D87" w:rsidRDefault="002B1D87" w:rsidP="001752C4">
      <w:pPr>
        <w:spacing w:line="276" w:lineRule="auto"/>
        <w:rPr>
          <w:rFonts w:ascii="Arial" w:hAnsi="Arial" w:cs="Arial"/>
          <w:b/>
          <w:bCs/>
          <w:sz w:val="20"/>
          <w:szCs w:val="20"/>
        </w:rPr>
      </w:pPr>
    </w:p>
    <w:p w14:paraId="69BACE1C" w14:textId="77777777" w:rsidR="002B1D87" w:rsidRDefault="002B1D87" w:rsidP="001752C4">
      <w:pPr>
        <w:spacing w:line="276" w:lineRule="auto"/>
        <w:rPr>
          <w:rFonts w:ascii="Arial" w:hAnsi="Arial" w:cs="Arial"/>
          <w:b/>
          <w:bCs/>
          <w:sz w:val="20"/>
          <w:szCs w:val="20"/>
        </w:rPr>
      </w:pPr>
    </w:p>
    <w:p w14:paraId="610CFC2C" w14:textId="2038866B" w:rsidR="008B53A6" w:rsidRPr="008B53A6" w:rsidRDefault="008B53A6" w:rsidP="001752C4">
      <w:pPr>
        <w:widowControl w:val="0"/>
        <w:autoSpaceDE w:val="0"/>
        <w:autoSpaceDN w:val="0"/>
        <w:adjustRightInd w:val="0"/>
        <w:spacing w:after="0" w:line="276" w:lineRule="auto"/>
        <w:jc w:val="both"/>
        <w:rPr>
          <w:rFonts w:ascii="Arial" w:eastAsia="Times New Roman" w:hAnsi="Arial" w:cs="Arial"/>
          <w:b/>
          <w:iCs/>
          <w:color w:val="000000"/>
          <w:sz w:val="20"/>
          <w:szCs w:val="20"/>
          <w:lang w:eastAsia="pl-PL"/>
        </w:rPr>
      </w:pP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sidRPr="008B53A6">
        <w:rPr>
          <w:rFonts w:ascii="Arial" w:eastAsia="Times New Roman" w:hAnsi="Arial" w:cs="Arial"/>
          <w:b/>
          <w:iCs/>
          <w:color w:val="000000"/>
          <w:sz w:val="20"/>
          <w:szCs w:val="20"/>
          <w:lang w:eastAsia="pl-PL"/>
        </w:rPr>
        <w:t>Załącznik nr 5 do SWZ</w:t>
      </w:r>
    </w:p>
    <w:p w14:paraId="4318820A" w14:textId="76F9433B" w:rsidR="008B53A6" w:rsidRPr="00935590" w:rsidRDefault="008B53A6" w:rsidP="001752C4">
      <w:pPr>
        <w:widowControl w:val="0"/>
        <w:autoSpaceDE w:val="0"/>
        <w:autoSpaceDN w:val="0"/>
        <w:adjustRightInd w:val="0"/>
        <w:spacing w:after="0" w:line="276" w:lineRule="auto"/>
        <w:jc w:val="both"/>
        <w:rPr>
          <w:rFonts w:ascii="Times New Roman" w:eastAsia="Times New Roman" w:hAnsi="Times New Roman" w:cs="Times New Roman"/>
          <w:b/>
          <w:i/>
          <w:color w:val="000000"/>
          <w:sz w:val="24"/>
          <w:szCs w:val="24"/>
          <w:lang w:eastAsia="pl-PL"/>
        </w:rPr>
      </w:pPr>
      <w:r w:rsidRPr="00935590">
        <w:rPr>
          <w:rFonts w:ascii="Times New Roman" w:eastAsia="Times New Roman" w:hAnsi="Times New Roman" w:cs="Times New Roman"/>
          <w:b/>
          <w:i/>
          <w:color w:val="000000"/>
          <w:sz w:val="24"/>
          <w:szCs w:val="24"/>
          <w:lang w:eastAsia="pl-PL"/>
        </w:rPr>
        <w:t xml:space="preserve">Numer sprawy: </w:t>
      </w:r>
      <w:r w:rsidRPr="00935590">
        <w:rPr>
          <w:rFonts w:ascii="Times New Roman" w:eastAsia="Times New Roman" w:hAnsi="Times New Roman" w:cs="Times New Roman"/>
          <w:b/>
          <w:bCs/>
          <w:sz w:val="24"/>
          <w:szCs w:val="24"/>
          <w:lang w:eastAsia="pl-PL"/>
        </w:rPr>
        <w:t>RG.271.</w:t>
      </w:r>
      <w:r w:rsidR="00D87F0A">
        <w:rPr>
          <w:rFonts w:ascii="Times New Roman" w:eastAsia="Times New Roman" w:hAnsi="Times New Roman" w:cs="Times New Roman"/>
          <w:b/>
          <w:bCs/>
          <w:sz w:val="24"/>
          <w:szCs w:val="24"/>
          <w:lang w:eastAsia="pl-PL"/>
        </w:rPr>
        <w:t>2</w:t>
      </w:r>
      <w:r w:rsidR="00B9255C">
        <w:rPr>
          <w:rFonts w:ascii="Times New Roman" w:eastAsia="Times New Roman" w:hAnsi="Times New Roman" w:cs="Times New Roman"/>
          <w:b/>
          <w:bCs/>
          <w:sz w:val="24"/>
          <w:szCs w:val="24"/>
          <w:lang w:eastAsia="pl-PL"/>
        </w:rPr>
        <w:t>5</w:t>
      </w:r>
      <w:r w:rsidRPr="00935590">
        <w:rPr>
          <w:rFonts w:ascii="Times New Roman" w:eastAsia="Times New Roman" w:hAnsi="Times New Roman" w:cs="Times New Roman"/>
          <w:b/>
          <w:bCs/>
          <w:sz w:val="24"/>
          <w:szCs w:val="24"/>
          <w:lang w:eastAsia="pl-PL"/>
        </w:rPr>
        <w:t>.2023</w:t>
      </w:r>
    </w:p>
    <w:p w14:paraId="1E417FC5"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p w14:paraId="51CF5CA4"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1B21E2A3"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7E003FA2"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w:t>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p>
    <w:p w14:paraId="6A96216F"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i/>
          <w:sz w:val="24"/>
          <w:szCs w:val="24"/>
          <w:lang w:eastAsia="pl-PL"/>
        </w:rPr>
      </w:pPr>
      <w:r w:rsidRPr="00935590">
        <w:rPr>
          <w:rFonts w:ascii="Times New Roman" w:eastAsia="Times New Roman" w:hAnsi="Times New Roman" w:cs="Times New Roman"/>
          <w:i/>
          <w:sz w:val="24"/>
          <w:szCs w:val="24"/>
          <w:lang w:eastAsia="pl-PL"/>
        </w:rPr>
        <w:t xml:space="preserve">    (pieczęć adresowa Wykonawcy)</w:t>
      </w:r>
    </w:p>
    <w:p w14:paraId="1C8D9BA2" w14:textId="77777777" w:rsidR="008B53A6" w:rsidRPr="00935590" w:rsidRDefault="008B53A6"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sz w:val="24"/>
          <w:szCs w:val="24"/>
          <w:lang w:eastAsia="pl-PL"/>
        </w:rPr>
      </w:pPr>
    </w:p>
    <w:p w14:paraId="7F985670"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
          <w:caps/>
          <w:sz w:val="24"/>
          <w:szCs w:val="24"/>
          <w:lang w:eastAsia="pl-PL"/>
        </w:rPr>
      </w:pPr>
    </w:p>
    <w:p w14:paraId="1238F68F"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Cs/>
          <w:caps/>
          <w:sz w:val="24"/>
          <w:szCs w:val="24"/>
          <w:lang w:eastAsia="pl-PL"/>
        </w:rPr>
      </w:pPr>
      <w:r w:rsidRPr="00935590">
        <w:rPr>
          <w:rFonts w:ascii="Times New Roman" w:eastAsia="Times New Roman" w:hAnsi="Times New Roman" w:cs="Times New Roman"/>
          <w:b/>
          <w:iCs/>
          <w:caps/>
          <w:sz w:val="24"/>
          <w:szCs w:val="24"/>
          <w:lang w:eastAsia="pl-PL"/>
        </w:rPr>
        <w:t xml:space="preserve">WYKAZ zrealizowanych zamówień potwierdzających </w:t>
      </w:r>
      <w:r w:rsidRPr="00935590">
        <w:rPr>
          <w:rFonts w:ascii="Times New Roman" w:eastAsia="Times New Roman" w:hAnsi="Times New Roman" w:cs="Times New Roman"/>
          <w:b/>
          <w:iCs/>
          <w:caps/>
          <w:sz w:val="24"/>
          <w:szCs w:val="24"/>
          <w:lang w:eastAsia="pl-PL"/>
        </w:rPr>
        <w:br/>
        <w:t>spełnianie warunku DOŚWIADCZENIA</w:t>
      </w:r>
    </w:p>
    <w:p w14:paraId="748FA4D8" w14:textId="77777777" w:rsidR="002323C2" w:rsidRPr="00935590" w:rsidRDefault="002323C2" w:rsidP="002323C2">
      <w:pPr>
        <w:spacing w:after="0" w:line="276" w:lineRule="auto"/>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(wymagany do złożenia przez Wykonawcę, którego oferta zostanie oceniona najwyżej)</w:t>
      </w:r>
    </w:p>
    <w:p w14:paraId="2E5786C5" w14:textId="77777777" w:rsidR="008B53A6" w:rsidRPr="00935590" w:rsidRDefault="008B53A6" w:rsidP="001752C4">
      <w:pPr>
        <w:spacing w:after="0" w:line="276" w:lineRule="auto"/>
        <w:jc w:val="center"/>
        <w:rPr>
          <w:rFonts w:ascii="Times New Roman" w:eastAsia="Times New Roman" w:hAnsi="Times New Roman" w:cs="Times New Roman"/>
          <w:b/>
          <w:sz w:val="24"/>
          <w:szCs w:val="24"/>
          <w:lang w:eastAsia="pl-PL"/>
        </w:rPr>
      </w:pPr>
    </w:p>
    <w:p w14:paraId="6ED9FD98" w14:textId="175AA9BD" w:rsidR="008B53A6" w:rsidRPr="00935590" w:rsidRDefault="008B53A6" w:rsidP="001752C4">
      <w:pPr>
        <w:spacing w:after="0" w:line="276" w:lineRule="auto"/>
        <w:jc w:val="center"/>
        <w:rPr>
          <w:rFonts w:ascii="Times New Roman" w:eastAsia="Times New Roman" w:hAnsi="Times New Roman" w:cs="Times New Roman"/>
          <w:b/>
          <w:bCs/>
          <w:sz w:val="24"/>
          <w:szCs w:val="24"/>
          <w:lang w:eastAsia="pl-PL"/>
        </w:rPr>
      </w:pPr>
      <w:r w:rsidRPr="00935590">
        <w:rPr>
          <w:rFonts w:ascii="Times New Roman" w:eastAsia="Times New Roman" w:hAnsi="Times New Roman" w:cs="Times New Roman"/>
          <w:b/>
          <w:bCs/>
          <w:sz w:val="24"/>
          <w:szCs w:val="24"/>
          <w:lang w:eastAsia="pl-PL"/>
        </w:rPr>
        <w:t>dot. zadania pn</w:t>
      </w:r>
      <w:bookmarkStart w:id="29" w:name="_Hlk126223796"/>
      <w:r w:rsidRPr="00935590">
        <w:rPr>
          <w:rFonts w:ascii="Times New Roman" w:eastAsia="Times New Roman" w:hAnsi="Times New Roman" w:cs="Times New Roman"/>
          <w:b/>
          <w:bCs/>
          <w:sz w:val="24"/>
          <w:szCs w:val="24"/>
          <w:lang w:eastAsia="pl-PL"/>
        </w:rPr>
        <w:t xml:space="preserve">: </w:t>
      </w:r>
      <w:r w:rsidR="00852204">
        <w:rPr>
          <w:rFonts w:ascii="Times New Roman" w:eastAsia="Times New Roman" w:hAnsi="Times New Roman" w:cs="Times New Roman"/>
          <w:b/>
          <w:bCs/>
          <w:sz w:val="24"/>
          <w:szCs w:val="24"/>
          <w:lang w:eastAsia="pl-PL"/>
        </w:rPr>
        <w:t>Wymiana opraw oświetlenia ulicznego na energooszczędne w</w:t>
      </w:r>
      <w:r w:rsidR="006847F6">
        <w:rPr>
          <w:rFonts w:ascii="Times New Roman" w:eastAsia="Times New Roman" w:hAnsi="Times New Roman" w:cs="Times New Roman"/>
          <w:b/>
          <w:bCs/>
          <w:sz w:val="24"/>
          <w:szCs w:val="24"/>
          <w:lang w:eastAsia="pl-PL"/>
        </w:rPr>
        <w:t xml:space="preserve"> Gmin</w:t>
      </w:r>
      <w:r w:rsidR="00852204">
        <w:rPr>
          <w:rFonts w:ascii="Times New Roman" w:eastAsia="Times New Roman" w:hAnsi="Times New Roman" w:cs="Times New Roman"/>
          <w:b/>
          <w:bCs/>
          <w:sz w:val="24"/>
          <w:szCs w:val="24"/>
          <w:lang w:eastAsia="pl-PL"/>
        </w:rPr>
        <w:t>ie</w:t>
      </w:r>
      <w:r w:rsidR="006847F6">
        <w:rPr>
          <w:rFonts w:ascii="Times New Roman" w:eastAsia="Times New Roman" w:hAnsi="Times New Roman" w:cs="Times New Roman"/>
          <w:b/>
          <w:bCs/>
          <w:sz w:val="24"/>
          <w:szCs w:val="24"/>
          <w:lang w:eastAsia="pl-PL"/>
        </w:rPr>
        <w:t xml:space="preserve"> Jasieniec</w:t>
      </w:r>
    </w:p>
    <w:bookmarkEnd w:id="29"/>
    <w:p w14:paraId="7472FFC9" w14:textId="3B166A82" w:rsidR="008B53A6" w:rsidRPr="00935590" w:rsidRDefault="008B53A6" w:rsidP="001752C4">
      <w:pPr>
        <w:spacing w:after="0" w:line="276" w:lineRule="auto"/>
        <w:rPr>
          <w:rFonts w:ascii="Times New Roman" w:eastAsia="Times New Roman" w:hAnsi="Times New Roman" w:cs="Times New Roman"/>
          <w:color w:val="000000"/>
          <w:sz w:val="24"/>
          <w:szCs w:val="24"/>
          <w:lang w:eastAsia="pl-PL"/>
        </w:rPr>
      </w:pPr>
      <w:r w:rsidRPr="00935590">
        <w:rPr>
          <w:rFonts w:ascii="Times New Roman" w:eastAsia="Times New Roman" w:hAnsi="Times New Roman" w:cs="Times New Roman"/>
          <w:color w:val="000000"/>
          <w:sz w:val="24"/>
          <w:szCs w:val="24"/>
          <w:lang w:eastAsia="pl-PL"/>
        </w:rPr>
        <w:t xml:space="preserve"> </w:t>
      </w:r>
    </w:p>
    <w:p w14:paraId="7ACBA8F8"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Należy wykazać </w:t>
      </w:r>
    </w:p>
    <w:p w14:paraId="721E221C" w14:textId="5CE940A6" w:rsidR="008B53A6" w:rsidRPr="00935590" w:rsidRDefault="008B53A6" w:rsidP="001752C4">
      <w:pPr>
        <w:spacing w:after="0" w:line="276" w:lineRule="auto"/>
        <w:contextualSpacing/>
        <w:jc w:val="both"/>
        <w:rPr>
          <w:rFonts w:ascii="Times New Roman" w:eastAsia="Times New Roman" w:hAnsi="Times New Roman" w:cs="Times New Roman"/>
          <w:sz w:val="24"/>
          <w:szCs w:val="24"/>
          <w:lang w:eastAsia="pl-PL"/>
        </w:rPr>
      </w:pPr>
      <w:r w:rsidRPr="00935590">
        <w:rPr>
          <w:rFonts w:ascii="Times New Roman" w:eastAsia="Times New Roman" w:hAnsi="Times New Roman" w:cs="Times New Roman"/>
          <w:b/>
          <w:bCs/>
          <w:sz w:val="24"/>
          <w:szCs w:val="24"/>
          <w:lang w:eastAsia="pl-PL"/>
        </w:rPr>
        <w:t xml:space="preserve">co najmniej dwie (2) </w:t>
      </w:r>
      <w:r w:rsidR="00487193" w:rsidRPr="00487193">
        <w:rPr>
          <w:rFonts w:ascii="Times New Roman" w:eastAsia="Times New Roman" w:hAnsi="Times New Roman" w:cs="Times New Roman"/>
          <w:b/>
          <w:bCs/>
          <w:sz w:val="24"/>
          <w:szCs w:val="24"/>
          <w:lang w:eastAsia="pl-PL"/>
        </w:rPr>
        <w:t xml:space="preserve"> roboty polegające na budowie/rozbudowie oświetlenia ulicznego lub wymianie opraw oświetlenia ulicznego na oprawy typu LED, które zostały wykonane w sposób należyty oraz  prawidłowo ukończone</w:t>
      </w:r>
    </w:p>
    <w:p w14:paraId="090F7B4B" w14:textId="77777777" w:rsidR="008B53A6" w:rsidRPr="00935590" w:rsidRDefault="008B53A6" w:rsidP="001752C4">
      <w:pPr>
        <w:spacing w:after="0" w:line="276" w:lineRule="auto"/>
        <w:contextualSpacing/>
        <w:jc w:val="both"/>
        <w:rPr>
          <w:rFonts w:ascii="Times New Roman" w:eastAsia="Times New Roman" w:hAnsi="Times New Roman" w:cs="Times New Roman"/>
          <w:color w:val="FF0000"/>
          <w:sz w:val="24"/>
          <w:szCs w:val="24"/>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026"/>
        <w:gridCol w:w="1985"/>
        <w:gridCol w:w="1701"/>
        <w:gridCol w:w="2410"/>
      </w:tblGrid>
      <w:tr w:rsidR="008B53A6" w:rsidRPr="00935590" w14:paraId="7178CE8E" w14:textId="77777777" w:rsidTr="006238C6">
        <w:tc>
          <w:tcPr>
            <w:tcW w:w="484" w:type="dxa"/>
            <w:vAlign w:val="center"/>
          </w:tcPr>
          <w:p w14:paraId="31F9AE1C" w14:textId="77777777" w:rsidR="008B53A6" w:rsidRPr="00935590" w:rsidRDefault="008B53A6" w:rsidP="001752C4">
            <w:pPr>
              <w:spacing w:after="0" w:line="276" w:lineRule="auto"/>
              <w:ind w:hanging="242"/>
              <w:contextualSpacing/>
              <w:jc w:val="right"/>
              <w:rPr>
                <w:rFonts w:ascii="Times New Roman" w:eastAsia="Times New Roman" w:hAnsi="Times New Roman" w:cs="Times New Roman"/>
                <w:b/>
                <w:sz w:val="24"/>
                <w:szCs w:val="24"/>
                <w:lang w:eastAsia="pl-PL"/>
              </w:rPr>
            </w:pPr>
            <w:bookmarkStart w:id="30" w:name="_Hlk97541975"/>
            <w:r w:rsidRPr="00935590">
              <w:rPr>
                <w:rFonts w:ascii="Times New Roman" w:eastAsia="Times New Roman" w:hAnsi="Times New Roman" w:cs="Times New Roman"/>
                <w:b/>
                <w:sz w:val="24"/>
                <w:szCs w:val="24"/>
                <w:lang w:eastAsia="pl-PL"/>
              </w:rPr>
              <w:t xml:space="preserve"> L.p.</w:t>
            </w:r>
          </w:p>
        </w:tc>
        <w:tc>
          <w:tcPr>
            <w:tcW w:w="3026" w:type="dxa"/>
            <w:vAlign w:val="center"/>
          </w:tcPr>
          <w:p w14:paraId="5299350C"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    </w:t>
            </w:r>
          </w:p>
          <w:p w14:paraId="5A94F522"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Rodzaj zrealizowanych zadań</w:t>
            </w:r>
          </w:p>
          <w:p w14:paraId="1F8D092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p w14:paraId="00A4AA9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tc>
        <w:tc>
          <w:tcPr>
            <w:tcW w:w="1985" w:type="dxa"/>
          </w:tcPr>
          <w:p w14:paraId="4830DD50"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p>
          <w:p w14:paraId="15A70EF9"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Wartość wykonanych robót </w:t>
            </w:r>
          </w:p>
        </w:tc>
        <w:tc>
          <w:tcPr>
            <w:tcW w:w="1701" w:type="dxa"/>
            <w:vAlign w:val="center"/>
          </w:tcPr>
          <w:p w14:paraId="44F61B48"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Data wykonania zadania (dzień/miesiąc/rok)</w:t>
            </w:r>
          </w:p>
        </w:tc>
        <w:tc>
          <w:tcPr>
            <w:tcW w:w="2410" w:type="dxa"/>
            <w:vAlign w:val="center"/>
          </w:tcPr>
          <w:p w14:paraId="3081752B"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Zamawiający</w:t>
            </w:r>
          </w:p>
        </w:tc>
      </w:tr>
      <w:tr w:rsidR="008B53A6" w:rsidRPr="00935590" w14:paraId="2B9392D5" w14:textId="77777777" w:rsidTr="006238C6">
        <w:trPr>
          <w:trHeight w:val="823"/>
        </w:trPr>
        <w:tc>
          <w:tcPr>
            <w:tcW w:w="484" w:type="dxa"/>
          </w:tcPr>
          <w:p w14:paraId="429918EB"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1</w:t>
            </w:r>
          </w:p>
        </w:tc>
        <w:tc>
          <w:tcPr>
            <w:tcW w:w="3026" w:type="dxa"/>
          </w:tcPr>
          <w:p w14:paraId="065DC89D"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56E5EF53"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4E1B1725"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0053D80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r w:rsidR="008B53A6" w:rsidRPr="00935590" w14:paraId="55B6391E" w14:textId="77777777" w:rsidTr="006238C6">
        <w:trPr>
          <w:trHeight w:val="823"/>
        </w:trPr>
        <w:tc>
          <w:tcPr>
            <w:tcW w:w="484" w:type="dxa"/>
          </w:tcPr>
          <w:p w14:paraId="5774CCBF"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2</w:t>
            </w:r>
          </w:p>
        </w:tc>
        <w:tc>
          <w:tcPr>
            <w:tcW w:w="3026" w:type="dxa"/>
          </w:tcPr>
          <w:p w14:paraId="36DF9BAC"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p w14:paraId="3B63D89F"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007A1C04"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6791672B"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502FD2C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bl>
    <w:bookmarkEnd w:id="30"/>
    <w:p w14:paraId="4ABA1468" w14:textId="77777777" w:rsidR="008B53A6" w:rsidRPr="00935590" w:rsidRDefault="008B53A6" w:rsidP="001752C4">
      <w:pPr>
        <w:spacing w:line="276" w:lineRule="auto"/>
        <w:ind w:left="-360"/>
        <w:jc w:val="both"/>
        <w:rPr>
          <w:rFonts w:ascii="Times New Roman" w:eastAsiaTheme="minorEastAsia" w:hAnsi="Times New Roman" w:cs="Times New Roman"/>
          <w:b/>
          <w:i/>
          <w:sz w:val="24"/>
          <w:szCs w:val="24"/>
          <w:lang w:eastAsia="pl-PL"/>
        </w:rPr>
      </w:pPr>
      <w:r w:rsidRPr="00935590">
        <w:rPr>
          <w:rFonts w:ascii="Times New Roman" w:eastAsiaTheme="minorEastAsia" w:hAnsi="Times New Roman" w:cs="Times New Roman"/>
          <w:b/>
          <w:i/>
          <w:sz w:val="24"/>
          <w:szCs w:val="24"/>
          <w:lang w:eastAsia="pl-PL"/>
        </w:rPr>
        <w:t>Uwaga:</w:t>
      </w:r>
    </w:p>
    <w:p w14:paraId="5FADB1D2" w14:textId="77777777" w:rsidR="008B53A6" w:rsidRPr="00935590" w:rsidRDefault="008B53A6" w:rsidP="001752C4">
      <w:pPr>
        <w:spacing w:line="276" w:lineRule="auto"/>
        <w:jc w:val="both"/>
        <w:rPr>
          <w:rFonts w:ascii="Times New Roman" w:eastAsiaTheme="minorEastAsia" w:hAnsi="Times New Roman" w:cs="Times New Roman"/>
          <w:b/>
          <w:sz w:val="24"/>
          <w:szCs w:val="24"/>
          <w:u w:val="single"/>
          <w:lang w:eastAsia="pl-PL"/>
        </w:rPr>
      </w:pPr>
      <w:r w:rsidRPr="00935590">
        <w:rPr>
          <w:rFonts w:ascii="Times New Roman" w:eastAsiaTheme="minorEastAsia" w:hAnsi="Times New Roman" w:cs="Times New Roman"/>
          <w:b/>
          <w:sz w:val="24"/>
          <w:szCs w:val="24"/>
          <w:lang w:eastAsia="pl-PL"/>
        </w:rPr>
        <w:t xml:space="preserve"> </w:t>
      </w:r>
      <w:r w:rsidRPr="00935590">
        <w:rPr>
          <w:rFonts w:ascii="Times New Roman" w:eastAsiaTheme="minorEastAsia" w:hAnsi="Times New Roman" w:cs="Times New Roman"/>
          <w:b/>
          <w:sz w:val="24"/>
          <w:szCs w:val="24"/>
          <w:u w:val="single"/>
          <w:lang w:eastAsia="pl-PL"/>
        </w:rPr>
        <w:t xml:space="preserve">- w załączeniu dokumenty (dowody) potwierdzające, że w/w roboty  zostały wykonane należycie </w:t>
      </w:r>
    </w:p>
    <w:p w14:paraId="258BAF8A" w14:textId="77777777" w:rsidR="008B53A6" w:rsidRDefault="008B53A6" w:rsidP="001752C4">
      <w:pPr>
        <w:spacing w:line="276" w:lineRule="auto"/>
        <w:jc w:val="both"/>
        <w:rPr>
          <w:rFonts w:ascii="Times New Roman" w:eastAsiaTheme="minorEastAsia" w:hAnsi="Times New Roman" w:cs="Times New Roman"/>
          <w:b/>
          <w:szCs w:val="24"/>
          <w:u w:val="single"/>
          <w:lang w:eastAsia="pl-PL"/>
        </w:rPr>
      </w:pPr>
    </w:p>
    <w:p w14:paraId="7ADA0A56"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19CB70D8"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2CB4BBA7" w14:textId="77777777" w:rsidR="008B53A6" w:rsidRPr="004F21AF" w:rsidRDefault="008B53A6" w:rsidP="001752C4">
      <w:pPr>
        <w:spacing w:after="0" w:line="276" w:lineRule="auto"/>
        <w:ind w:left="2832" w:firstLine="708"/>
        <w:contextualSpacing/>
        <w:jc w:val="both"/>
        <w:rPr>
          <w:rFonts w:ascii="Arial" w:eastAsia="Times New Roman" w:hAnsi="Arial" w:cs="Arial"/>
          <w:i/>
          <w:sz w:val="20"/>
          <w:szCs w:val="20"/>
          <w:lang w:eastAsia="pl-PL"/>
        </w:rPr>
      </w:pPr>
      <w:r w:rsidRPr="004F21AF">
        <w:rPr>
          <w:rFonts w:ascii="Arial" w:eastAsia="Times New Roman" w:hAnsi="Arial" w:cs="Arial"/>
          <w:sz w:val="20"/>
          <w:szCs w:val="20"/>
          <w:lang w:eastAsia="pl-PL"/>
        </w:rPr>
        <w:t xml:space="preserve">                    ...............................................................................................................</w:t>
      </w:r>
      <w:r w:rsidRPr="004F21AF">
        <w:rPr>
          <w:rFonts w:ascii="Arial" w:eastAsia="Times New Roman" w:hAnsi="Arial" w:cs="Arial"/>
          <w:i/>
          <w:sz w:val="20"/>
          <w:szCs w:val="20"/>
          <w:lang w:eastAsia="pl-PL"/>
        </w:rPr>
        <w:t xml:space="preserve">  </w:t>
      </w:r>
      <w:r w:rsidRPr="004F21AF">
        <w:rPr>
          <w:rFonts w:ascii="Arial" w:eastAsia="Times New Roman" w:hAnsi="Arial" w:cs="Arial"/>
          <w:i/>
          <w:sz w:val="20"/>
          <w:szCs w:val="20"/>
          <w:lang w:eastAsia="pl-PL"/>
        </w:rPr>
        <w:br/>
        <w:t xml:space="preserve"> (data i czytelny podpis upoważnionego przedstawiciela Wykonawcy)</w:t>
      </w:r>
    </w:p>
    <w:p w14:paraId="2C8FBD73" w14:textId="77777777" w:rsidR="008B53A6" w:rsidRPr="004F21AF" w:rsidRDefault="008B53A6" w:rsidP="001752C4">
      <w:pPr>
        <w:spacing w:after="0" w:line="276" w:lineRule="auto"/>
        <w:ind w:left="2832" w:firstLine="708"/>
        <w:contextualSpacing/>
        <w:jc w:val="both"/>
        <w:rPr>
          <w:rFonts w:ascii="Arial" w:eastAsia="Times New Roman" w:hAnsi="Arial" w:cs="Arial"/>
          <w:sz w:val="20"/>
          <w:szCs w:val="20"/>
          <w:lang w:eastAsia="pl-PL"/>
        </w:rPr>
      </w:pPr>
    </w:p>
    <w:p w14:paraId="2163BF11" w14:textId="77777777" w:rsidR="008B53A6" w:rsidRPr="004F21AF" w:rsidRDefault="008B53A6" w:rsidP="001752C4">
      <w:pPr>
        <w:spacing w:after="0" w:line="276" w:lineRule="auto"/>
        <w:contextualSpacing/>
        <w:jc w:val="right"/>
        <w:rPr>
          <w:rFonts w:ascii="Arial" w:eastAsia="Times New Roman" w:hAnsi="Arial" w:cs="Arial"/>
          <w:b/>
          <w:sz w:val="20"/>
          <w:szCs w:val="20"/>
          <w:lang w:eastAsia="pl-PL"/>
        </w:rPr>
      </w:pPr>
    </w:p>
    <w:p w14:paraId="0AA5C44C" w14:textId="77777777" w:rsidR="008B53A6" w:rsidRPr="004F21AF" w:rsidRDefault="008B53A6" w:rsidP="001752C4">
      <w:pPr>
        <w:spacing w:after="0" w:line="276" w:lineRule="auto"/>
        <w:rPr>
          <w:rFonts w:ascii="Times New Roman" w:eastAsia="Times New Roman" w:hAnsi="Times New Roman" w:cs="Times New Roman"/>
          <w:sz w:val="20"/>
          <w:szCs w:val="20"/>
          <w:lang w:eastAsia="pl-PL"/>
        </w:rPr>
      </w:pPr>
    </w:p>
    <w:p w14:paraId="14685847"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20F45E8"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EF98BE8" w14:textId="77777777" w:rsidR="008B53A6" w:rsidRPr="00E33848" w:rsidRDefault="008B53A6" w:rsidP="001752C4">
      <w:pPr>
        <w:autoSpaceDE w:val="0"/>
        <w:autoSpaceDN w:val="0"/>
        <w:adjustRightInd w:val="0"/>
        <w:spacing w:line="276" w:lineRule="auto"/>
        <w:rPr>
          <w:rFonts w:ascii="Times New Roman" w:hAnsi="Times New Roman" w:cs="Times New Roman"/>
          <w:b/>
          <w:i/>
          <w:iCs/>
          <w:sz w:val="20"/>
          <w:szCs w:val="20"/>
        </w:rPr>
      </w:pPr>
      <w:r w:rsidRPr="00E33848">
        <w:rPr>
          <w:rFonts w:ascii="Times New Roman" w:hAnsi="Times New Roman" w:cs="Times New Roman"/>
          <w:b/>
          <w:i/>
          <w:iCs/>
          <w:sz w:val="20"/>
          <w:szCs w:val="20"/>
        </w:rPr>
        <w:t>Informacja dla Wykonawcy:</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p>
    <w:p w14:paraId="667906B8" w14:textId="77777777" w:rsidR="008B53A6" w:rsidRDefault="008B53A6" w:rsidP="001752C4">
      <w:pPr>
        <w:autoSpaceDE w:val="0"/>
        <w:autoSpaceDN w:val="0"/>
        <w:adjustRightInd w:val="0"/>
        <w:spacing w:line="276" w:lineRule="auto"/>
        <w:jc w:val="both"/>
      </w:pPr>
      <w:r>
        <w:rPr>
          <w:rFonts w:ascii="Times New Roman" w:hAnsi="Times New Roman" w:cs="Times New Roman"/>
          <w:b/>
          <w:i/>
          <w:iCs/>
          <w:sz w:val="20"/>
          <w:szCs w:val="20"/>
        </w:rPr>
        <w:t xml:space="preserve">Wykaz  </w:t>
      </w:r>
      <w:r w:rsidRPr="00E33848">
        <w:rPr>
          <w:rFonts w:ascii="Times New Roman" w:hAnsi="Times New Roman" w:cs="Times New Roman"/>
          <w:b/>
          <w:i/>
          <w:iCs/>
          <w:sz w:val="20"/>
          <w:szCs w:val="20"/>
        </w:rPr>
        <w:t>musi być podpisan</w:t>
      </w:r>
      <w:r>
        <w:rPr>
          <w:rFonts w:ascii="Times New Roman" w:hAnsi="Times New Roman" w:cs="Times New Roman"/>
          <w:b/>
          <w:i/>
          <w:iCs/>
          <w:sz w:val="20"/>
          <w:szCs w:val="20"/>
        </w:rPr>
        <w:t>y</w:t>
      </w:r>
      <w:r w:rsidRPr="00E33848">
        <w:rPr>
          <w:rFonts w:ascii="Times New Roman" w:hAnsi="Times New Roman" w:cs="Times New Roman"/>
          <w:b/>
          <w:i/>
          <w:iCs/>
          <w:sz w:val="20"/>
          <w:szCs w:val="20"/>
        </w:rPr>
        <w:t xml:space="preserve"> przez osobę lub osoby uprawnione do reprezentowania </w:t>
      </w:r>
      <w:r>
        <w:rPr>
          <w:rFonts w:ascii="Times New Roman" w:hAnsi="Times New Roman" w:cs="Times New Roman"/>
          <w:b/>
          <w:i/>
          <w:iCs/>
          <w:sz w:val="20"/>
          <w:szCs w:val="20"/>
        </w:rPr>
        <w:t xml:space="preserve">Wykonawcy </w:t>
      </w:r>
      <w:r w:rsidRPr="00E33848">
        <w:rPr>
          <w:rFonts w:ascii="Times New Roman" w:hAnsi="Times New Roman" w:cs="Times New Roman"/>
          <w:b/>
          <w:i/>
          <w:iCs/>
          <w:sz w:val="20"/>
          <w:szCs w:val="20"/>
        </w:rPr>
        <w:t>kwalifikowanym podpisem elektronicznym, podpisem zaufanych lub</w:t>
      </w:r>
      <w:r>
        <w:rPr>
          <w:rFonts w:ascii="Times New Roman" w:hAnsi="Times New Roman" w:cs="Times New Roman"/>
          <w:b/>
          <w:i/>
          <w:iCs/>
          <w:sz w:val="20"/>
          <w:szCs w:val="20"/>
        </w:rPr>
        <w:t xml:space="preserve"> podpisem osobistym i przekazane</w:t>
      </w:r>
      <w:r w:rsidRPr="00E33848">
        <w:rPr>
          <w:rFonts w:ascii="Times New Roman" w:hAnsi="Times New Roman" w:cs="Times New Roman"/>
          <w:b/>
          <w:i/>
          <w:iCs/>
          <w:sz w:val="20"/>
          <w:szCs w:val="20"/>
        </w:rPr>
        <w:t xml:space="preserve"> Zamawiającemu wraz z dokumentem (-ami) potwierdzającymi prawo do reprezentacji Wykonawcy przez osobę podpisującą ofertę oraz załącznikami stanowiącymi integralną część oferty.</w:t>
      </w:r>
    </w:p>
    <w:p w14:paraId="4C039D9B" w14:textId="481752A9" w:rsidR="00305EDE" w:rsidRDefault="00305EDE">
      <w:r>
        <w:br w:type="page"/>
      </w:r>
    </w:p>
    <w:p w14:paraId="70E1D0D2" w14:textId="2B8F2F84" w:rsidR="006A5DE2" w:rsidRPr="004F21AF" w:rsidRDefault="006A5DE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lastRenderedPageBreak/>
        <w:t xml:space="preserve">Załącznik nr </w:t>
      </w:r>
      <w:r>
        <w:rPr>
          <w:rFonts w:ascii="Arial" w:eastAsia="Times New Roman" w:hAnsi="Arial" w:cs="Arial"/>
          <w:b/>
          <w:i/>
          <w:color w:val="000000"/>
          <w:sz w:val="20"/>
          <w:szCs w:val="20"/>
          <w:lang w:eastAsia="pl-PL"/>
        </w:rPr>
        <w:t>6</w:t>
      </w:r>
      <w:r w:rsidRPr="004F21AF">
        <w:rPr>
          <w:rFonts w:ascii="Arial" w:eastAsia="Times New Roman" w:hAnsi="Arial" w:cs="Arial"/>
          <w:b/>
          <w:i/>
          <w:color w:val="000000"/>
          <w:sz w:val="20"/>
          <w:szCs w:val="20"/>
          <w:lang w:eastAsia="pl-PL"/>
        </w:rPr>
        <w:t xml:space="preserve"> do SWZ – Wykaz osób</w:t>
      </w:r>
    </w:p>
    <w:p w14:paraId="221500A0" w14:textId="1D19B5BD" w:rsidR="006A5DE2" w:rsidRPr="004F21AF" w:rsidRDefault="006A5DE2" w:rsidP="001752C4">
      <w:pPr>
        <w:widowControl w:val="0"/>
        <w:autoSpaceDE w:val="0"/>
        <w:autoSpaceDN w:val="0"/>
        <w:adjustRightInd w:val="0"/>
        <w:spacing w:after="0" w:line="276" w:lineRule="auto"/>
        <w:jc w:val="both"/>
        <w:rPr>
          <w:rFonts w:ascii="Arial" w:eastAsia="Times New Roman" w:hAnsi="Arial" w:cs="Arial"/>
          <w:b/>
          <w:i/>
          <w:color w:val="000000"/>
          <w:sz w:val="20"/>
          <w:szCs w:val="20"/>
          <w:lang w:eastAsia="pl-PL"/>
        </w:rPr>
      </w:pPr>
      <w:bookmarkStart w:id="31" w:name="_Hlk78359555"/>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sidR="00D87F0A">
        <w:rPr>
          <w:rFonts w:ascii="Arial" w:eastAsia="Times New Roman" w:hAnsi="Arial" w:cs="Arial"/>
          <w:b/>
          <w:bCs/>
          <w:sz w:val="20"/>
          <w:szCs w:val="20"/>
          <w:lang w:eastAsia="pl-PL"/>
        </w:rPr>
        <w:t>2</w:t>
      </w:r>
      <w:r w:rsidR="00B9255C">
        <w:rPr>
          <w:rFonts w:ascii="Arial" w:eastAsia="Times New Roman" w:hAnsi="Arial" w:cs="Arial"/>
          <w:b/>
          <w:bCs/>
          <w:sz w:val="20"/>
          <w:szCs w:val="20"/>
          <w:lang w:eastAsia="pl-PL"/>
        </w:rPr>
        <w:t>5</w:t>
      </w:r>
      <w:r w:rsidRPr="004F21AF">
        <w:rPr>
          <w:rFonts w:ascii="Arial" w:eastAsia="Times New Roman" w:hAnsi="Arial" w:cs="Arial"/>
          <w:b/>
          <w:bCs/>
          <w:sz w:val="20"/>
          <w:szCs w:val="20"/>
          <w:lang w:eastAsia="pl-PL"/>
        </w:rPr>
        <w:t>.202</w:t>
      </w:r>
      <w:r>
        <w:rPr>
          <w:rFonts w:ascii="Arial" w:eastAsia="Times New Roman" w:hAnsi="Arial" w:cs="Arial"/>
          <w:b/>
          <w:bCs/>
          <w:sz w:val="20"/>
          <w:szCs w:val="20"/>
          <w:lang w:eastAsia="pl-PL"/>
        </w:rPr>
        <w:t>3</w:t>
      </w:r>
    </w:p>
    <w:bookmarkEnd w:id="31"/>
    <w:p w14:paraId="1AC5C92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lang w:eastAsia="pl-PL"/>
        </w:rPr>
      </w:pPr>
    </w:p>
    <w:p w14:paraId="30C38F07"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952C48D"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74B3A3A"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lang w:eastAsia="pl-PL"/>
        </w:rPr>
      </w:pPr>
      <w:r w:rsidRPr="00206B4E">
        <w:rPr>
          <w:rFonts w:ascii="Times New Roman" w:eastAsia="Times New Roman" w:hAnsi="Times New Roman" w:cs="Times New Roman"/>
          <w:lang w:eastAsia="pl-PL"/>
        </w:rPr>
        <w:t>.....................................................................</w:t>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p>
    <w:p w14:paraId="7C059736"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i/>
          <w:lang w:eastAsia="pl-PL"/>
        </w:rPr>
      </w:pPr>
      <w:r w:rsidRPr="00206B4E">
        <w:rPr>
          <w:rFonts w:ascii="Times New Roman" w:eastAsia="Times New Roman" w:hAnsi="Times New Roman" w:cs="Times New Roman"/>
          <w:i/>
          <w:lang w:eastAsia="pl-PL"/>
        </w:rPr>
        <w:t xml:space="preserve">    (pieczęć adresowa Wykonawcy)</w:t>
      </w:r>
    </w:p>
    <w:p w14:paraId="7D86F224" w14:textId="77777777" w:rsidR="006A5DE2" w:rsidRPr="00206B4E" w:rsidRDefault="006A5DE2"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lang w:eastAsia="pl-PL"/>
        </w:rPr>
      </w:pPr>
    </w:p>
    <w:p w14:paraId="3D045546" w14:textId="77777777" w:rsidR="006A5DE2" w:rsidRPr="00206B4E" w:rsidRDefault="006A5DE2" w:rsidP="001752C4">
      <w:pPr>
        <w:spacing w:after="0" w:line="276" w:lineRule="auto"/>
        <w:jc w:val="center"/>
        <w:rPr>
          <w:rFonts w:ascii="Times New Roman" w:eastAsia="Times New Roman" w:hAnsi="Times New Roman" w:cs="Times New Roman"/>
          <w:b/>
          <w:lang w:eastAsia="pl-PL"/>
        </w:rPr>
      </w:pPr>
    </w:p>
    <w:p w14:paraId="6A48448E" w14:textId="77777777" w:rsidR="006A5DE2" w:rsidRPr="00206B4E" w:rsidRDefault="006A5DE2" w:rsidP="001752C4">
      <w:pPr>
        <w:keepNext/>
        <w:spacing w:after="0" w:line="276" w:lineRule="auto"/>
        <w:jc w:val="center"/>
        <w:outlineLvl w:val="7"/>
        <w:rPr>
          <w:rFonts w:ascii="Times New Roman" w:eastAsia="Times New Roman" w:hAnsi="Times New Roman" w:cs="Times New Roman"/>
          <w:b/>
          <w:iCs/>
          <w:caps/>
          <w:lang w:eastAsia="pl-PL"/>
        </w:rPr>
      </w:pPr>
      <w:r w:rsidRPr="00206B4E">
        <w:rPr>
          <w:rFonts w:ascii="Times New Roman" w:eastAsia="Times New Roman" w:hAnsi="Times New Roman" w:cs="Times New Roman"/>
          <w:b/>
          <w:iCs/>
          <w:caps/>
          <w:lang w:eastAsia="pl-PL"/>
        </w:rPr>
        <w:t xml:space="preserve">WYKAZ osób które będą uczestniczyć </w:t>
      </w:r>
      <w:r w:rsidRPr="00206B4E">
        <w:rPr>
          <w:rFonts w:ascii="Times New Roman" w:eastAsia="Times New Roman" w:hAnsi="Times New Roman" w:cs="Times New Roman"/>
          <w:b/>
          <w:iCs/>
          <w:caps/>
          <w:lang w:eastAsia="pl-PL"/>
        </w:rPr>
        <w:br/>
        <w:t>w wykonywaniu zamówienia</w:t>
      </w:r>
    </w:p>
    <w:p w14:paraId="7FBA9B84" w14:textId="77777777" w:rsidR="002323C2" w:rsidRPr="00206B4E" w:rsidRDefault="002323C2" w:rsidP="002323C2">
      <w:pPr>
        <w:spacing w:after="0" w:line="240" w:lineRule="auto"/>
        <w:jc w:val="center"/>
        <w:rPr>
          <w:rFonts w:ascii="Times New Roman" w:eastAsia="Times New Roman" w:hAnsi="Times New Roman" w:cs="Times New Roman"/>
          <w:b/>
          <w:lang w:eastAsia="pl-PL"/>
        </w:rPr>
      </w:pPr>
      <w:r w:rsidRPr="00206B4E">
        <w:rPr>
          <w:rFonts w:ascii="Times New Roman" w:eastAsia="Times New Roman" w:hAnsi="Times New Roman" w:cs="Times New Roman"/>
          <w:b/>
          <w:lang w:eastAsia="pl-PL"/>
        </w:rPr>
        <w:t>(wymagany do złożenia przez Wykonawcę, którego oferta zostanie oceniona najwyżej)</w:t>
      </w:r>
    </w:p>
    <w:p w14:paraId="717AEB87" w14:textId="77777777" w:rsidR="006A5DE2" w:rsidRPr="00206B4E" w:rsidRDefault="006A5DE2" w:rsidP="001752C4">
      <w:pPr>
        <w:spacing w:after="0" w:line="276" w:lineRule="auto"/>
        <w:jc w:val="center"/>
        <w:rPr>
          <w:rFonts w:ascii="Times New Roman" w:eastAsia="Times New Roman" w:hAnsi="Times New Roman" w:cs="Times New Roman"/>
          <w:spacing w:val="-3"/>
          <w:lang w:eastAsia="pl-PL"/>
        </w:rPr>
      </w:pPr>
    </w:p>
    <w:p w14:paraId="23C8000B" w14:textId="361794AB" w:rsidR="006A5DE2" w:rsidRPr="00206B4E" w:rsidRDefault="006A5DE2" w:rsidP="001752C4">
      <w:pPr>
        <w:spacing w:after="0" w:line="276" w:lineRule="auto"/>
        <w:jc w:val="center"/>
        <w:rPr>
          <w:rFonts w:ascii="Times New Roman" w:eastAsia="Times New Roman" w:hAnsi="Times New Roman" w:cs="Times New Roman"/>
          <w:b/>
          <w:bCs/>
          <w:u w:val="single"/>
          <w:lang w:eastAsia="pl-PL"/>
        </w:rPr>
      </w:pPr>
      <w:r w:rsidRPr="00206B4E">
        <w:rPr>
          <w:rFonts w:ascii="Times New Roman" w:eastAsia="Times New Roman" w:hAnsi="Times New Roman" w:cs="Times New Roman"/>
          <w:b/>
          <w:bCs/>
          <w:lang w:eastAsia="pl-PL"/>
        </w:rPr>
        <w:t>dot. zadania pn:</w:t>
      </w:r>
      <w:r w:rsidRPr="00206B4E">
        <w:rPr>
          <w:rFonts w:ascii="Times New Roman" w:eastAsia="Times New Roman" w:hAnsi="Times New Roman" w:cs="Times New Roman"/>
          <w:b/>
          <w:lang w:eastAsia="pl-PL"/>
        </w:rPr>
        <w:t xml:space="preserve"> </w:t>
      </w:r>
      <w:bookmarkStart w:id="32" w:name="_Hlk78359498"/>
      <w:r w:rsidRPr="00206B4E">
        <w:rPr>
          <w:rFonts w:ascii="Times New Roman" w:eastAsia="Times New Roman" w:hAnsi="Times New Roman" w:cs="Times New Roman"/>
          <w:b/>
          <w:bCs/>
          <w:lang w:eastAsia="pl-PL"/>
        </w:rPr>
        <w:t xml:space="preserve">: </w:t>
      </w:r>
      <w:bookmarkStart w:id="33" w:name="_Hlk137717986"/>
      <w:bookmarkStart w:id="34" w:name="_Hlk126223898"/>
      <w:r w:rsidR="007F6590">
        <w:rPr>
          <w:rFonts w:ascii="Times New Roman" w:eastAsia="Times New Roman" w:hAnsi="Times New Roman" w:cs="Times New Roman"/>
          <w:b/>
          <w:bCs/>
          <w:lang w:eastAsia="pl-PL"/>
        </w:rPr>
        <w:t>Wymiana opraw oświetlenia ulicznego na energooszczędne w</w:t>
      </w:r>
      <w:r w:rsidR="006847F6">
        <w:rPr>
          <w:rFonts w:ascii="Times New Roman" w:eastAsia="Times New Roman" w:hAnsi="Times New Roman" w:cs="Times New Roman"/>
          <w:b/>
          <w:bCs/>
          <w:lang w:eastAsia="pl-PL"/>
        </w:rPr>
        <w:t xml:space="preserve"> Gmin</w:t>
      </w:r>
      <w:r w:rsidR="007F6590">
        <w:rPr>
          <w:rFonts w:ascii="Times New Roman" w:eastAsia="Times New Roman" w:hAnsi="Times New Roman" w:cs="Times New Roman"/>
          <w:b/>
          <w:bCs/>
          <w:lang w:eastAsia="pl-PL"/>
        </w:rPr>
        <w:t>ie</w:t>
      </w:r>
      <w:r w:rsidR="006847F6">
        <w:rPr>
          <w:rFonts w:ascii="Times New Roman" w:eastAsia="Times New Roman" w:hAnsi="Times New Roman" w:cs="Times New Roman"/>
          <w:b/>
          <w:bCs/>
          <w:lang w:eastAsia="pl-PL"/>
        </w:rPr>
        <w:t xml:space="preserve"> Jasieniec</w:t>
      </w:r>
      <w:bookmarkEnd w:id="33"/>
    </w:p>
    <w:bookmarkEnd w:id="34"/>
    <w:p w14:paraId="0F4E9E48" w14:textId="4AB662B0" w:rsidR="006A5DE2" w:rsidRPr="00206B4E" w:rsidRDefault="006A5DE2" w:rsidP="001752C4">
      <w:pPr>
        <w:spacing w:after="0" w:line="276" w:lineRule="auto"/>
        <w:jc w:val="center"/>
        <w:rPr>
          <w:rFonts w:ascii="Times New Roman" w:eastAsia="Times New Roman" w:hAnsi="Times New Roman" w:cs="Times New Roman"/>
          <w:b/>
          <w:bCs/>
          <w:lang w:eastAsia="pl-PL"/>
        </w:rPr>
      </w:pPr>
    </w:p>
    <w:p w14:paraId="561ADA6A"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b/>
          <w:bCs/>
          <w:lang w:eastAsia="pl-PL"/>
        </w:rPr>
      </w:pPr>
      <w:r w:rsidRPr="00206B4E">
        <w:rPr>
          <w:rFonts w:ascii="Times New Roman" w:eastAsia="Times New Roman" w:hAnsi="Times New Roman" w:cs="Times New Roman"/>
          <w:b/>
          <w:bCs/>
          <w:lang w:eastAsia="pl-PL"/>
        </w:rPr>
        <w:t>Kieruję do realizacji zamówienia:</w:t>
      </w:r>
    </w:p>
    <w:p w14:paraId="5F39FF6E" w14:textId="21AD79B6" w:rsidR="006A5DE2" w:rsidRPr="00206B4E" w:rsidRDefault="006A5DE2">
      <w:pPr>
        <w:pStyle w:val="Akapitzlist"/>
        <w:widowControl w:val="0"/>
        <w:numPr>
          <w:ilvl w:val="0"/>
          <w:numId w:val="44"/>
        </w:numPr>
        <w:autoSpaceDE w:val="0"/>
        <w:autoSpaceDN w:val="0"/>
        <w:adjustRightInd w:val="0"/>
        <w:spacing w:after="0" w:line="276" w:lineRule="auto"/>
        <w:jc w:val="both"/>
        <w:rPr>
          <w:rFonts w:ascii="Times New Roman" w:eastAsia="Times New Roman" w:hAnsi="Times New Roman" w:cs="Times New Roman"/>
          <w:b/>
          <w:bCs/>
          <w:lang w:eastAsia="pl-PL"/>
        </w:rPr>
      </w:pPr>
      <w:r w:rsidRPr="00206B4E">
        <w:rPr>
          <w:rFonts w:ascii="Times New Roman" w:hAnsi="Times New Roman" w:cs="Times New Roman"/>
        </w:rPr>
        <w:t>Kierownika budowy</w:t>
      </w:r>
      <w:r w:rsidR="00CC7293">
        <w:rPr>
          <w:rFonts w:ascii="Times New Roman" w:hAnsi="Times New Roman" w:cs="Times New Roman"/>
        </w:rPr>
        <w:t xml:space="preserve"> </w:t>
      </w:r>
      <w:r w:rsidR="005F1B12" w:rsidRPr="005F1B12">
        <w:rPr>
          <w:rFonts w:ascii="Times New Roman" w:hAnsi="Times New Roman" w:cs="Times New Roman"/>
        </w:rPr>
        <w:t>posiadającego uprawnienia budowlane w specjalności instalacyjnej w zakresie sieci, instalacji i urządzeń elektrycznych i elektroenergetycznych</w:t>
      </w:r>
      <w:r w:rsidR="000E28F0">
        <w:rPr>
          <w:rFonts w:ascii="Times New Roman" w:hAnsi="Times New Roman" w:cs="Times New Roman"/>
          <w:bCs/>
        </w:rPr>
        <w:t>,</w:t>
      </w:r>
      <w:r w:rsidR="000E28F0" w:rsidRPr="000E28F0">
        <w:rPr>
          <w:rFonts w:ascii="Times New Roman" w:hAnsi="Times New Roman" w:cs="Times New Roman"/>
        </w:rPr>
        <w:t xml:space="preserve"> </w:t>
      </w:r>
      <w:r w:rsidR="000E28F0" w:rsidRPr="000E28F0">
        <w:rPr>
          <w:rFonts w:ascii="Times New Roman" w:hAnsi="Times New Roman" w:cs="Times New Roman"/>
          <w:bCs/>
        </w:rPr>
        <w:t xml:space="preserve">który w ciągu ostatnich 5 lat pełnił funkcję kierownika budowy/ inspektora nadzoru, </w:t>
      </w:r>
      <w:r w:rsidR="000E28F0" w:rsidRPr="000E28F0">
        <w:rPr>
          <w:rFonts w:ascii="Times New Roman" w:hAnsi="Times New Roman" w:cs="Times New Roman"/>
          <w:b/>
          <w:bCs/>
        </w:rPr>
        <w:t>w ilości minimum 2 robót</w:t>
      </w:r>
    </w:p>
    <w:bookmarkEnd w:id="32"/>
    <w:p w14:paraId="2765B4D3" w14:textId="77777777" w:rsidR="006A5DE2" w:rsidRPr="00206B4E" w:rsidRDefault="006A5DE2" w:rsidP="001752C4">
      <w:pPr>
        <w:shd w:val="clear" w:color="auto" w:fill="FFFFFF"/>
        <w:spacing w:before="100" w:beforeAutospacing="1" w:after="0" w:line="276" w:lineRule="auto"/>
        <w:ind w:left="3261" w:right="720"/>
        <w:contextualSpacing/>
        <w:jc w:val="right"/>
        <w:rPr>
          <w:rFonts w:ascii="Times New Roman" w:eastAsia="Times New Roman" w:hAnsi="Times New Roman" w:cs="Times New Roman"/>
          <w:bCs/>
          <w:spacing w:val="-2"/>
          <w:lang w:eastAsia="pl-PL"/>
        </w:rPr>
      </w:pPr>
    </w:p>
    <w:tbl>
      <w:tblPr>
        <w:tblW w:w="9303" w:type="dxa"/>
        <w:tblInd w:w="-380" w:type="dxa"/>
        <w:tblLayout w:type="fixed"/>
        <w:tblCellMar>
          <w:left w:w="10" w:type="dxa"/>
          <w:right w:w="10" w:type="dxa"/>
        </w:tblCellMar>
        <w:tblLook w:val="0000" w:firstRow="0" w:lastRow="0" w:firstColumn="0" w:lastColumn="0" w:noHBand="0" w:noVBand="0"/>
      </w:tblPr>
      <w:tblGrid>
        <w:gridCol w:w="372"/>
        <w:gridCol w:w="2428"/>
        <w:gridCol w:w="1541"/>
        <w:gridCol w:w="1560"/>
        <w:gridCol w:w="1701"/>
        <w:gridCol w:w="1701"/>
      </w:tblGrid>
      <w:tr w:rsidR="005F1B12" w:rsidRPr="00206B4E" w14:paraId="5441AA87" w14:textId="5FEB3C47" w:rsidTr="005F1B12">
        <w:tc>
          <w:tcPr>
            <w:tcW w:w="372" w:type="dxa"/>
            <w:tcBorders>
              <w:top w:val="single" w:sz="6" w:space="0" w:color="auto"/>
              <w:left w:val="single" w:sz="6" w:space="0" w:color="auto"/>
              <w:bottom w:val="single" w:sz="6" w:space="0" w:color="auto"/>
              <w:right w:val="nil"/>
            </w:tcBorders>
          </w:tcPr>
          <w:p w14:paraId="03D6D993"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Lp.</w:t>
            </w:r>
          </w:p>
        </w:tc>
        <w:tc>
          <w:tcPr>
            <w:tcW w:w="2428" w:type="dxa"/>
            <w:tcBorders>
              <w:top w:val="single" w:sz="6" w:space="0" w:color="auto"/>
              <w:left w:val="single" w:sz="6" w:space="0" w:color="auto"/>
              <w:bottom w:val="single" w:sz="6" w:space="0" w:color="auto"/>
              <w:right w:val="nil"/>
            </w:tcBorders>
          </w:tcPr>
          <w:p w14:paraId="6465847D"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Imię i Nazwisko </w:t>
            </w:r>
          </w:p>
        </w:tc>
        <w:tc>
          <w:tcPr>
            <w:tcW w:w="1541" w:type="dxa"/>
            <w:tcBorders>
              <w:top w:val="single" w:sz="6" w:space="0" w:color="auto"/>
              <w:left w:val="single" w:sz="6" w:space="0" w:color="auto"/>
              <w:bottom w:val="single" w:sz="6" w:space="0" w:color="auto"/>
              <w:right w:val="nil"/>
            </w:tcBorders>
          </w:tcPr>
          <w:p w14:paraId="25989012"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Podstawa dysponowania*</w:t>
            </w:r>
          </w:p>
        </w:tc>
        <w:tc>
          <w:tcPr>
            <w:tcW w:w="1560" w:type="dxa"/>
            <w:tcBorders>
              <w:top w:val="single" w:sz="6" w:space="0" w:color="auto"/>
              <w:left w:val="single" w:sz="6" w:space="0" w:color="auto"/>
              <w:bottom w:val="single" w:sz="6" w:space="0" w:color="auto"/>
              <w:right w:val="single" w:sz="6" w:space="0" w:color="auto"/>
            </w:tcBorders>
          </w:tcPr>
          <w:p w14:paraId="68DBC227"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Nr uprawnień</w:t>
            </w:r>
          </w:p>
        </w:tc>
        <w:tc>
          <w:tcPr>
            <w:tcW w:w="1701" w:type="dxa"/>
            <w:tcBorders>
              <w:top w:val="single" w:sz="6" w:space="0" w:color="auto"/>
              <w:left w:val="single" w:sz="6" w:space="0" w:color="auto"/>
              <w:bottom w:val="single" w:sz="6" w:space="0" w:color="auto"/>
              <w:right w:val="single" w:sz="6" w:space="0" w:color="auto"/>
            </w:tcBorders>
          </w:tcPr>
          <w:p w14:paraId="51B4342C"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Wykształcenie </w:t>
            </w:r>
          </w:p>
          <w:p w14:paraId="09426C4E"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i/>
                <w:color w:val="000000"/>
                <w:lang w:eastAsia="pl-PL"/>
              </w:rPr>
            </w:pPr>
            <w:r w:rsidRPr="00206B4E">
              <w:rPr>
                <w:rFonts w:ascii="Times New Roman" w:eastAsia="Times New Roman" w:hAnsi="Times New Roman" w:cs="Times New Roman"/>
                <w:color w:val="000000"/>
                <w:lang w:eastAsia="pl-PL"/>
              </w:rPr>
              <w:t>(</w:t>
            </w:r>
            <w:r w:rsidRPr="00206B4E">
              <w:rPr>
                <w:rFonts w:ascii="Times New Roman" w:eastAsia="Times New Roman" w:hAnsi="Times New Roman" w:cs="Times New Roman"/>
                <w:i/>
                <w:color w:val="000000"/>
                <w:lang w:eastAsia="pl-PL"/>
              </w:rPr>
              <w:t>wyższe, średnie)</w:t>
            </w:r>
          </w:p>
        </w:tc>
        <w:tc>
          <w:tcPr>
            <w:tcW w:w="1701" w:type="dxa"/>
            <w:tcBorders>
              <w:top w:val="single" w:sz="6" w:space="0" w:color="auto"/>
              <w:left w:val="single" w:sz="6" w:space="0" w:color="auto"/>
              <w:bottom w:val="single" w:sz="6" w:space="0" w:color="auto"/>
              <w:right w:val="single" w:sz="6" w:space="0" w:color="auto"/>
            </w:tcBorders>
          </w:tcPr>
          <w:p w14:paraId="5E7448A8" w14:textId="74A81E2A"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Doświadczenie (</w:t>
            </w:r>
            <w:r w:rsidRPr="005F1B12">
              <w:rPr>
                <w:rFonts w:ascii="Times New Roman" w:eastAsia="Times New Roman" w:hAnsi="Times New Roman" w:cs="Times New Roman"/>
                <w:color w:val="000000"/>
                <w:lang w:eastAsia="pl-PL"/>
              </w:rPr>
              <w:t>w ciągu ostatnich 5 lat funkcj</w:t>
            </w:r>
            <w:r>
              <w:rPr>
                <w:rFonts w:ascii="Times New Roman" w:eastAsia="Times New Roman" w:hAnsi="Times New Roman" w:cs="Times New Roman"/>
                <w:color w:val="000000"/>
                <w:lang w:eastAsia="pl-PL"/>
              </w:rPr>
              <w:t xml:space="preserve">a </w:t>
            </w:r>
            <w:r w:rsidRPr="005F1B12">
              <w:rPr>
                <w:rFonts w:ascii="Times New Roman" w:eastAsia="Times New Roman" w:hAnsi="Times New Roman" w:cs="Times New Roman"/>
                <w:color w:val="000000"/>
                <w:lang w:eastAsia="pl-PL"/>
              </w:rPr>
              <w:t xml:space="preserve">kierownika budowy/ inspektora nadzoru, </w:t>
            </w:r>
            <w:r w:rsidRPr="005F1B12">
              <w:rPr>
                <w:rFonts w:ascii="Times New Roman" w:eastAsia="Times New Roman" w:hAnsi="Times New Roman" w:cs="Times New Roman"/>
                <w:b/>
                <w:bCs/>
                <w:color w:val="000000"/>
                <w:lang w:eastAsia="pl-PL"/>
              </w:rPr>
              <w:t>w ilości minimum 2 robót</w:t>
            </w:r>
            <w:r>
              <w:rPr>
                <w:rFonts w:ascii="Times New Roman" w:eastAsia="Times New Roman" w:hAnsi="Times New Roman" w:cs="Times New Roman"/>
                <w:color w:val="000000"/>
                <w:lang w:eastAsia="pl-PL"/>
              </w:rPr>
              <w:t>)</w:t>
            </w:r>
          </w:p>
        </w:tc>
      </w:tr>
      <w:tr w:rsidR="005F1B12" w:rsidRPr="00206B4E" w14:paraId="255C2354" w14:textId="2E143F35" w:rsidTr="005F1B12">
        <w:tc>
          <w:tcPr>
            <w:tcW w:w="372" w:type="dxa"/>
            <w:tcBorders>
              <w:top w:val="single" w:sz="6" w:space="0" w:color="auto"/>
              <w:left w:val="single" w:sz="6" w:space="0" w:color="auto"/>
              <w:bottom w:val="single" w:sz="6" w:space="0" w:color="auto"/>
              <w:right w:val="nil"/>
            </w:tcBorders>
          </w:tcPr>
          <w:p w14:paraId="7637CDBD"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55DCBD8D"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1.</w:t>
            </w:r>
          </w:p>
        </w:tc>
        <w:tc>
          <w:tcPr>
            <w:tcW w:w="2428" w:type="dxa"/>
            <w:tcBorders>
              <w:top w:val="single" w:sz="6" w:space="0" w:color="auto"/>
              <w:left w:val="single" w:sz="6" w:space="0" w:color="auto"/>
              <w:bottom w:val="single" w:sz="6" w:space="0" w:color="auto"/>
              <w:right w:val="nil"/>
            </w:tcBorders>
          </w:tcPr>
          <w:p w14:paraId="1060A7A9"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670CC546"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41" w:type="dxa"/>
            <w:tcBorders>
              <w:top w:val="single" w:sz="6" w:space="0" w:color="auto"/>
              <w:left w:val="single" w:sz="6" w:space="0" w:color="auto"/>
              <w:bottom w:val="single" w:sz="6" w:space="0" w:color="auto"/>
              <w:right w:val="nil"/>
            </w:tcBorders>
          </w:tcPr>
          <w:p w14:paraId="6FF90830"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60" w:type="dxa"/>
            <w:tcBorders>
              <w:top w:val="single" w:sz="6" w:space="0" w:color="auto"/>
              <w:left w:val="single" w:sz="6" w:space="0" w:color="auto"/>
              <w:bottom w:val="single" w:sz="6" w:space="0" w:color="auto"/>
              <w:right w:val="single" w:sz="6" w:space="0" w:color="auto"/>
            </w:tcBorders>
          </w:tcPr>
          <w:p w14:paraId="3FBBF9A5"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29651179"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59C9967D"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5F1B12" w:rsidRPr="00206B4E" w14:paraId="5C09F8F7" w14:textId="259F2921" w:rsidTr="005F1B12">
        <w:tc>
          <w:tcPr>
            <w:tcW w:w="372" w:type="dxa"/>
            <w:tcBorders>
              <w:top w:val="single" w:sz="6" w:space="0" w:color="auto"/>
              <w:left w:val="single" w:sz="6" w:space="0" w:color="auto"/>
              <w:bottom w:val="single" w:sz="6" w:space="0" w:color="auto"/>
              <w:right w:val="nil"/>
            </w:tcBorders>
          </w:tcPr>
          <w:p w14:paraId="5AC41538"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2. </w:t>
            </w:r>
          </w:p>
        </w:tc>
        <w:tc>
          <w:tcPr>
            <w:tcW w:w="2428" w:type="dxa"/>
            <w:tcBorders>
              <w:top w:val="single" w:sz="6" w:space="0" w:color="auto"/>
              <w:left w:val="single" w:sz="6" w:space="0" w:color="auto"/>
              <w:bottom w:val="single" w:sz="6" w:space="0" w:color="auto"/>
              <w:right w:val="nil"/>
            </w:tcBorders>
          </w:tcPr>
          <w:p w14:paraId="2F6EFF07"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41" w:type="dxa"/>
            <w:tcBorders>
              <w:top w:val="single" w:sz="6" w:space="0" w:color="auto"/>
              <w:left w:val="single" w:sz="6" w:space="0" w:color="auto"/>
              <w:bottom w:val="single" w:sz="6" w:space="0" w:color="auto"/>
              <w:right w:val="nil"/>
            </w:tcBorders>
          </w:tcPr>
          <w:p w14:paraId="503A88C8"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60" w:type="dxa"/>
            <w:tcBorders>
              <w:top w:val="single" w:sz="6" w:space="0" w:color="auto"/>
              <w:left w:val="single" w:sz="6" w:space="0" w:color="auto"/>
              <w:bottom w:val="single" w:sz="6" w:space="0" w:color="auto"/>
              <w:right w:val="single" w:sz="6" w:space="0" w:color="auto"/>
            </w:tcBorders>
          </w:tcPr>
          <w:p w14:paraId="709E474E"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032275B3"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65F9AA28"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5F1B12" w:rsidRPr="00206B4E" w14:paraId="2E143C29" w14:textId="3601B233" w:rsidTr="005F1B12">
        <w:tc>
          <w:tcPr>
            <w:tcW w:w="372" w:type="dxa"/>
            <w:tcBorders>
              <w:top w:val="single" w:sz="6" w:space="0" w:color="auto"/>
              <w:left w:val="single" w:sz="6" w:space="0" w:color="auto"/>
              <w:bottom w:val="single" w:sz="6" w:space="0" w:color="auto"/>
              <w:right w:val="nil"/>
            </w:tcBorders>
          </w:tcPr>
          <w:p w14:paraId="05A10AA1"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428" w:type="dxa"/>
            <w:tcBorders>
              <w:top w:val="single" w:sz="6" w:space="0" w:color="auto"/>
              <w:left w:val="single" w:sz="6" w:space="0" w:color="auto"/>
              <w:bottom w:val="single" w:sz="6" w:space="0" w:color="auto"/>
              <w:right w:val="nil"/>
            </w:tcBorders>
          </w:tcPr>
          <w:p w14:paraId="0E218660"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41" w:type="dxa"/>
            <w:tcBorders>
              <w:top w:val="single" w:sz="6" w:space="0" w:color="auto"/>
              <w:left w:val="single" w:sz="6" w:space="0" w:color="auto"/>
              <w:bottom w:val="single" w:sz="6" w:space="0" w:color="auto"/>
              <w:right w:val="nil"/>
            </w:tcBorders>
          </w:tcPr>
          <w:p w14:paraId="372CDA15"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60" w:type="dxa"/>
            <w:tcBorders>
              <w:top w:val="single" w:sz="6" w:space="0" w:color="auto"/>
              <w:left w:val="single" w:sz="6" w:space="0" w:color="auto"/>
              <w:bottom w:val="single" w:sz="6" w:space="0" w:color="auto"/>
              <w:right w:val="single" w:sz="6" w:space="0" w:color="auto"/>
            </w:tcBorders>
          </w:tcPr>
          <w:p w14:paraId="4EB71CDD"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61DB1DD4"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7A1E170E"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bl>
    <w:p w14:paraId="5954CB2F"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25039F32" w14:textId="77777777" w:rsidR="006A5DE2" w:rsidRDefault="006A5DE2" w:rsidP="001752C4">
      <w:pPr>
        <w:spacing w:line="276" w:lineRule="auto"/>
        <w:jc w:val="both"/>
        <w:rPr>
          <w:rFonts w:ascii="Times New Roman" w:eastAsiaTheme="minorEastAsia" w:hAnsi="Times New Roman" w:cs="Times New Roman"/>
          <w:lang w:eastAsia="pl-PL"/>
        </w:rPr>
      </w:pPr>
      <w:r w:rsidRPr="00206B4E">
        <w:rPr>
          <w:rFonts w:ascii="Times New Roman" w:eastAsiaTheme="minorEastAsia" w:hAnsi="Times New Roman" w:cs="Times New Roman"/>
          <w:lang w:eastAsia="pl-PL"/>
        </w:rPr>
        <w:t>*należy określić sposób dysponowania w. w osobą np. zatrudnienie na podstawie umowy, oddanie do dyspozycji przez podmiot trzeci, inne.</w:t>
      </w:r>
    </w:p>
    <w:p w14:paraId="16FF01D4"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4FF5F27D"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bCs/>
          <w:i/>
          <w:color w:val="000000"/>
          <w:lang w:eastAsia="pl-PL"/>
        </w:rPr>
      </w:pPr>
      <w:r w:rsidRPr="00206B4E">
        <w:rPr>
          <w:rFonts w:ascii="Times New Roman" w:eastAsiaTheme="minorEastAsia" w:hAnsi="Times New Roman" w:cs="Times New Roman"/>
          <w:b/>
          <w:u w:val="single"/>
          <w:lang w:eastAsia="pl-PL"/>
        </w:rPr>
        <w:t xml:space="preserve">Uwaga: w załączeniu dokumenty (dowody) potwierdzające, że w/w osoba posiada odpowiednie uprawnienia </w:t>
      </w:r>
    </w:p>
    <w:p w14:paraId="29648266" w14:textId="77777777" w:rsidR="006A5DE2" w:rsidRPr="00206B4E" w:rsidRDefault="006A5DE2" w:rsidP="001752C4">
      <w:pPr>
        <w:shd w:val="clear" w:color="auto" w:fill="FFFFFF"/>
        <w:spacing w:after="0" w:line="276" w:lineRule="auto"/>
        <w:rPr>
          <w:rFonts w:ascii="Times New Roman" w:eastAsia="Times New Roman" w:hAnsi="Times New Roman" w:cs="Times New Roman"/>
          <w:b/>
          <w:spacing w:val="-3"/>
          <w:lang w:val="de-DE" w:eastAsia="pl-PL"/>
        </w:rPr>
      </w:pPr>
    </w:p>
    <w:p w14:paraId="0FEB467E"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4FFC1588"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14D2E05F" w14:textId="77777777" w:rsidR="006A5DE2" w:rsidRPr="004F21AF"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r w:rsidRPr="004F21AF">
        <w:rPr>
          <w:rFonts w:ascii="Calibri Light" w:eastAsia="Times New Roman" w:hAnsi="Calibri Light" w:cs="Times New Roman"/>
          <w:bCs/>
          <w:spacing w:val="-2"/>
          <w:sz w:val="20"/>
          <w:szCs w:val="20"/>
          <w:lang w:eastAsia="pl-PL"/>
        </w:rPr>
        <w:t xml:space="preserve">        </w:t>
      </w:r>
      <w:bookmarkStart w:id="35" w:name="_Hlk40779934"/>
      <w:r w:rsidRPr="004F21AF">
        <w:rPr>
          <w:rFonts w:ascii="Calibri Light" w:eastAsia="Times New Roman" w:hAnsi="Calibri Light" w:cs="Times New Roman"/>
          <w:bCs/>
          <w:spacing w:val="-2"/>
          <w:sz w:val="20"/>
          <w:szCs w:val="20"/>
          <w:lang w:eastAsia="pl-PL"/>
        </w:rPr>
        <w:t>…….……………………………………………………………………………………………</w:t>
      </w:r>
    </w:p>
    <w:p w14:paraId="78F64771" w14:textId="77777777" w:rsidR="006A5DE2" w:rsidRPr="00A0683A" w:rsidRDefault="006A5DE2" w:rsidP="001752C4">
      <w:pPr>
        <w:shd w:val="clear" w:color="auto" w:fill="FFFFFF"/>
        <w:spacing w:before="100" w:beforeAutospacing="1" w:after="0" w:line="276" w:lineRule="auto"/>
        <w:ind w:left="1701" w:right="720"/>
        <w:contextualSpacing/>
        <w:jc w:val="right"/>
        <w:rPr>
          <w:rFonts w:ascii="Arial" w:eastAsia="Times New Roman" w:hAnsi="Arial" w:cs="Arial"/>
          <w:i/>
          <w:sz w:val="20"/>
          <w:szCs w:val="20"/>
          <w:lang w:eastAsia="pl-PL"/>
        </w:rPr>
      </w:pPr>
      <w:r w:rsidRPr="004F21AF">
        <w:rPr>
          <w:rFonts w:ascii="Arial" w:eastAsia="Times New Roman" w:hAnsi="Arial" w:cs="Arial"/>
          <w:i/>
          <w:sz w:val="20"/>
          <w:szCs w:val="20"/>
          <w:lang w:eastAsia="pl-PL"/>
        </w:rPr>
        <w:lastRenderedPageBreak/>
        <w:t>(data i czytelny podpis upoważnionego przedstawiciela Wykonawcy)</w:t>
      </w:r>
      <w:bookmarkEnd w:id="35"/>
    </w:p>
    <w:p w14:paraId="28B04118" w14:textId="77777777" w:rsidR="005A743A" w:rsidRDefault="005A743A" w:rsidP="001752C4">
      <w:pPr>
        <w:spacing w:line="276" w:lineRule="auto"/>
        <w:rPr>
          <w:rFonts w:ascii="Arial" w:hAnsi="Arial" w:cs="Arial"/>
          <w:b/>
          <w:bCs/>
          <w:sz w:val="20"/>
          <w:szCs w:val="20"/>
        </w:rPr>
      </w:pPr>
    </w:p>
    <w:p w14:paraId="4201FADD" w14:textId="77777777" w:rsidR="00806381" w:rsidRPr="00024005" w:rsidRDefault="00806381" w:rsidP="001752C4">
      <w:pPr>
        <w:widowControl w:val="0"/>
        <w:autoSpaceDE w:val="0"/>
        <w:autoSpaceDN w:val="0"/>
        <w:adjustRightInd w:val="0"/>
        <w:spacing w:after="0" w:line="276" w:lineRule="auto"/>
        <w:jc w:val="right"/>
        <w:rPr>
          <w:rFonts w:ascii="Arial" w:eastAsia="Times New Roman" w:hAnsi="Arial" w:cs="Arial"/>
          <w:sz w:val="20"/>
          <w:szCs w:val="20"/>
          <w:lang w:eastAsia="pl-PL"/>
        </w:rPr>
      </w:pPr>
      <w:r w:rsidRPr="00024005">
        <w:rPr>
          <w:rFonts w:ascii="Arial" w:eastAsia="Times New Roman" w:hAnsi="Arial" w:cs="Arial"/>
          <w:b/>
          <w:i/>
          <w:color w:val="000000"/>
          <w:sz w:val="20"/>
          <w:szCs w:val="20"/>
          <w:lang w:eastAsia="pl-PL"/>
        </w:rPr>
        <w:t xml:space="preserve">Załącznik nr 7 do SWZ – Oświadczenie o przynależności </w:t>
      </w:r>
      <w:r w:rsidRPr="00024005">
        <w:rPr>
          <w:rFonts w:ascii="Arial" w:eastAsia="Times New Roman" w:hAnsi="Arial" w:cs="Arial"/>
          <w:b/>
          <w:i/>
          <w:color w:val="000000"/>
          <w:sz w:val="20"/>
          <w:szCs w:val="20"/>
          <w:lang w:eastAsia="pl-PL"/>
        </w:rPr>
        <w:br/>
        <w:t>lub braku przynależności do grupy kapitałowej</w:t>
      </w:r>
    </w:p>
    <w:p w14:paraId="6101C10E"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89BFB5C"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AE18F7D"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b/>
          <w:sz w:val="20"/>
          <w:szCs w:val="20"/>
          <w:lang w:eastAsia="pl-PL"/>
        </w:rPr>
      </w:pPr>
      <w:r w:rsidRPr="00170A20">
        <w:rPr>
          <w:rFonts w:ascii="Arial" w:eastAsia="Times New Roman" w:hAnsi="Arial" w:cs="Arial"/>
          <w:b/>
          <w:sz w:val="20"/>
          <w:szCs w:val="20"/>
          <w:lang w:eastAsia="pl-PL"/>
        </w:rPr>
        <w:t>(wymagany do złożenia przez Wykonawcę, którego oferta zostanie oceniona najwyżej)</w:t>
      </w:r>
    </w:p>
    <w:p w14:paraId="5A4A64BB"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sz w:val="20"/>
          <w:szCs w:val="20"/>
          <w:lang w:eastAsia="pl-PL"/>
        </w:rPr>
      </w:pPr>
    </w:p>
    <w:p w14:paraId="3306BCAF" w14:textId="77777777" w:rsidR="00806381" w:rsidRPr="00024005" w:rsidRDefault="00806381" w:rsidP="001752C4">
      <w:pPr>
        <w:widowControl w:val="0"/>
        <w:autoSpaceDE w:val="0"/>
        <w:autoSpaceDN w:val="0"/>
        <w:adjustRightInd w:val="0"/>
        <w:spacing w:after="0" w:line="276" w:lineRule="auto"/>
        <w:rPr>
          <w:rFonts w:ascii="Arial" w:eastAsia="Times New Roman" w:hAnsi="Arial" w:cs="Arial"/>
          <w:sz w:val="20"/>
          <w:szCs w:val="20"/>
          <w:lang w:eastAsia="pl-PL"/>
        </w:rPr>
      </w:pPr>
    </w:p>
    <w:p w14:paraId="24814B42" w14:textId="7B6B16FF" w:rsidR="00806381" w:rsidRPr="00024005" w:rsidRDefault="00806381" w:rsidP="001752C4">
      <w:pPr>
        <w:widowControl w:val="0"/>
        <w:autoSpaceDE w:val="0"/>
        <w:autoSpaceDN w:val="0"/>
        <w:adjustRightInd w:val="0"/>
        <w:spacing w:after="0" w:line="276" w:lineRule="auto"/>
        <w:rPr>
          <w:rFonts w:ascii="Arial" w:eastAsia="Times New Roman" w:hAnsi="Arial" w:cs="Arial"/>
          <w:b/>
          <w:i/>
          <w:sz w:val="20"/>
          <w:szCs w:val="20"/>
          <w:lang w:eastAsia="pl-PL"/>
        </w:rPr>
      </w:pPr>
      <w:r w:rsidRPr="00024005">
        <w:rPr>
          <w:rFonts w:ascii="Arial" w:eastAsia="Times New Roman" w:hAnsi="Arial" w:cs="Arial"/>
          <w:b/>
          <w:i/>
          <w:sz w:val="20"/>
          <w:szCs w:val="20"/>
          <w:lang w:eastAsia="pl-PL"/>
        </w:rPr>
        <w:t xml:space="preserve">Numer sprawy: </w:t>
      </w:r>
      <w:r w:rsidRPr="00024005">
        <w:rPr>
          <w:rFonts w:ascii="Arial" w:eastAsia="Times New Roman" w:hAnsi="Arial" w:cs="Arial"/>
          <w:b/>
          <w:bCs/>
          <w:sz w:val="20"/>
          <w:szCs w:val="20"/>
          <w:lang w:eastAsia="pl-PL"/>
        </w:rPr>
        <w:t>RG.271</w:t>
      </w:r>
      <w:r w:rsidR="008E4A27">
        <w:rPr>
          <w:rFonts w:ascii="Arial" w:eastAsia="Times New Roman" w:hAnsi="Arial" w:cs="Arial"/>
          <w:b/>
          <w:bCs/>
          <w:sz w:val="20"/>
          <w:szCs w:val="20"/>
          <w:lang w:eastAsia="pl-PL"/>
        </w:rPr>
        <w:t>.</w:t>
      </w:r>
      <w:r w:rsidR="0053063B">
        <w:rPr>
          <w:rFonts w:ascii="Arial" w:eastAsia="Times New Roman" w:hAnsi="Arial" w:cs="Arial"/>
          <w:b/>
          <w:bCs/>
          <w:sz w:val="20"/>
          <w:szCs w:val="20"/>
          <w:lang w:eastAsia="pl-PL"/>
        </w:rPr>
        <w:t>2</w:t>
      </w:r>
      <w:r w:rsidR="0032603C">
        <w:rPr>
          <w:rFonts w:ascii="Arial" w:eastAsia="Times New Roman" w:hAnsi="Arial" w:cs="Arial"/>
          <w:b/>
          <w:bCs/>
          <w:sz w:val="20"/>
          <w:szCs w:val="20"/>
          <w:lang w:eastAsia="pl-PL"/>
        </w:rPr>
        <w:t>5</w:t>
      </w:r>
      <w:r w:rsidRPr="00024005">
        <w:rPr>
          <w:rFonts w:ascii="Arial" w:eastAsia="Times New Roman" w:hAnsi="Arial" w:cs="Arial"/>
          <w:b/>
          <w:bCs/>
          <w:sz w:val="20"/>
          <w:szCs w:val="20"/>
          <w:lang w:eastAsia="pl-PL"/>
        </w:rPr>
        <w:t>.202</w:t>
      </w:r>
      <w:r>
        <w:rPr>
          <w:rFonts w:ascii="Arial" w:eastAsia="Times New Roman" w:hAnsi="Arial" w:cs="Arial"/>
          <w:b/>
          <w:bCs/>
          <w:sz w:val="20"/>
          <w:szCs w:val="20"/>
          <w:lang w:eastAsia="pl-PL"/>
        </w:rPr>
        <w:t>3</w:t>
      </w:r>
    </w:p>
    <w:p w14:paraId="0F30F9F9"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4F27483"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446CA220"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6948BFB"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5BCAD44E" w14:textId="77777777" w:rsidR="00806381" w:rsidRPr="00024005" w:rsidRDefault="00806381" w:rsidP="001752C4">
      <w:pPr>
        <w:tabs>
          <w:tab w:val="left" w:pos="4424"/>
        </w:tabs>
        <w:spacing w:after="0" w:line="276" w:lineRule="auto"/>
        <w:contextualSpacing/>
        <w:rPr>
          <w:rFonts w:ascii="Arial" w:eastAsia="Times New Roman" w:hAnsi="Arial" w:cs="Arial"/>
          <w:sz w:val="20"/>
          <w:szCs w:val="20"/>
          <w:lang w:eastAsia="pl-PL"/>
        </w:rPr>
      </w:pPr>
      <w:r w:rsidRPr="00024005">
        <w:rPr>
          <w:rFonts w:ascii="Arial" w:eastAsia="Times New Roman" w:hAnsi="Arial" w:cs="Arial"/>
          <w:sz w:val="20"/>
          <w:szCs w:val="20"/>
          <w:lang w:eastAsia="pl-PL"/>
        </w:rPr>
        <w:t>.....................................................................</w:t>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p>
    <w:p w14:paraId="0F3F900D" w14:textId="77777777" w:rsidR="00806381" w:rsidRPr="00024005" w:rsidRDefault="00806381" w:rsidP="001752C4">
      <w:pPr>
        <w:tabs>
          <w:tab w:val="left" w:pos="4424"/>
        </w:tabs>
        <w:spacing w:after="0" w:line="276" w:lineRule="auto"/>
        <w:contextualSpacing/>
        <w:rPr>
          <w:rFonts w:ascii="Arial" w:eastAsia="Times New Roman" w:hAnsi="Arial" w:cs="Arial"/>
          <w:i/>
          <w:sz w:val="20"/>
          <w:szCs w:val="20"/>
          <w:lang w:eastAsia="pl-PL"/>
        </w:rPr>
      </w:pPr>
      <w:r w:rsidRPr="00024005">
        <w:rPr>
          <w:rFonts w:ascii="Arial" w:eastAsia="Times New Roman" w:hAnsi="Arial" w:cs="Arial"/>
          <w:i/>
          <w:sz w:val="20"/>
          <w:szCs w:val="20"/>
          <w:lang w:eastAsia="pl-PL"/>
        </w:rPr>
        <w:t xml:space="preserve">    (pieczęć adresowa Wykonawcy)</w:t>
      </w:r>
    </w:p>
    <w:p w14:paraId="148602CA" w14:textId="22DCB5CB" w:rsidR="00806381"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8370072" w14:textId="77777777" w:rsidR="001619B6" w:rsidRPr="00024005" w:rsidRDefault="001619B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708FF8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INFORMACJA O GRUPIE KAPITAŁOWEJ</w:t>
      </w:r>
    </w:p>
    <w:p w14:paraId="5F4084B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49310932"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793AA864" w14:textId="77777777" w:rsidR="00806381" w:rsidRPr="00024005" w:rsidRDefault="00806381" w:rsidP="001752C4">
      <w:pPr>
        <w:autoSpaceDE w:val="0"/>
        <w:autoSpaceDN w:val="0"/>
        <w:adjustRightInd w:val="0"/>
        <w:spacing w:after="0" w:line="276" w:lineRule="auto"/>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 xml:space="preserve">Informuję że: </w:t>
      </w:r>
    </w:p>
    <w:p w14:paraId="5A5AED60" w14:textId="77777777" w:rsidR="00806381" w:rsidRPr="00024005" w:rsidRDefault="00806381" w:rsidP="001752C4">
      <w:pPr>
        <w:autoSpaceDE w:val="0"/>
        <w:autoSpaceDN w:val="0"/>
        <w:adjustRightInd w:val="0"/>
        <w:spacing w:after="0" w:line="276" w:lineRule="auto"/>
        <w:jc w:val="both"/>
        <w:rPr>
          <w:rFonts w:ascii="Arial" w:eastAsia="Times New Roman" w:hAnsi="Arial" w:cs="Arial"/>
          <w:b/>
          <w:bCs/>
          <w:sz w:val="20"/>
          <w:szCs w:val="20"/>
          <w:lang w:eastAsia="pl-PL"/>
        </w:rPr>
      </w:pPr>
    </w:p>
    <w:p w14:paraId="76D81575" w14:textId="0AD3AA2A" w:rsidR="00C159C3" w:rsidRPr="00C159C3" w:rsidRDefault="00806381" w:rsidP="001752C4">
      <w:pPr>
        <w:spacing w:after="0" w:line="276" w:lineRule="auto"/>
        <w:rPr>
          <w:rFonts w:ascii="Arial" w:eastAsia="Times New Roman" w:hAnsi="Arial" w:cs="Arial"/>
          <w:b/>
          <w:bCs/>
          <w:sz w:val="20"/>
          <w:szCs w:val="20"/>
          <w:u w:val="single"/>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nie 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 </w:t>
      </w:r>
      <w:r w:rsidR="007C388B" w:rsidRPr="007C388B">
        <w:rPr>
          <w:rFonts w:ascii="Arial" w:eastAsia="Times New Roman" w:hAnsi="Arial" w:cs="Arial"/>
          <w:b/>
          <w:bCs/>
          <w:sz w:val="20"/>
          <w:szCs w:val="20"/>
          <w:lang w:eastAsia="pl-PL"/>
        </w:rPr>
        <w:t>Wymiana opraw oświetlenia ulicznego na energooszczędne w Gminie Jasieniec</w:t>
      </w:r>
    </w:p>
    <w:p w14:paraId="1EF024DC" w14:textId="77777777" w:rsidR="00806381" w:rsidRPr="00024005" w:rsidRDefault="00806381" w:rsidP="001752C4">
      <w:pPr>
        <w:spacing w:after="0" w:line="276" w:lineRule="auto"/>
        <w:jc w:val="both"/>
        <w:rPr>
          <w:rFonts w:ascii="Arial" w:eastAsia="Times New Roman" w:hAnsi="Arial" w:cs="Arial"/>
          <w:bCs/>
          <w:sz w:val="20"/>
          <w:szCs w:val="20"/>
          <w:lang w:eastAsia="pl-PL"/>
        </w:rPr>
      </w:pPr>
    </w:p>
    <w:p w14:paraId="51F05A24" w14:textId="7005EE7B" w:rsidR="00806381" w:rsidRPr="00024005" w:rsidRDefault="00806381" w:rsidP="007C388B">
      <w:pPr>
        <w:spacing w:after="0" w:line="276" w:lineRule="auto"/>
        <w:rPr>
          <w:rFonts w:ascii="Arial" w:eastAsia="Times New Roman" w:hAnsi="Arial" w:cs="Arial"/>
          <w:color w:val="000000"/>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w:t>
      </w:r>
      <w:r w:rsidRPr="00024005">
        <w:rPr>
          <w:rFonts w:ascii="Arial" w:eastAsia="Times New Roman" w:hAnsi="Arial" w:cs="Arial"/>
          <w:b/>
          <w:bCs/>
          <w:sz w:val="20"/>
          <w:szCs w:val="20"/>
          <w:lang w:eastAsia="pl-PL"/>
        </w:rPr>
        <w:t xml:space="preserve"> </w:t>
      </w:r>
      <w:r w:rsidR="007C388B" w:rsidRPr="007C388B">
        <w:rPr>
          <w:rFonts w:ascii="Arial" w:eastAsia="Times New Roman" w:hAnsi="Arial" w:cs="Arial"/>
          <w:b/>
          <w:bCs/>
          <w:sz w:val="20"/>
          <w:szCs w:val="20"/>
          <w:lang w:eastAsia="pl-PL"/>
        </w:rPr>
        <w:t>Wymiana opraw oświetlenia ulicznego na energooszczędne w Gminie Jasieniec</w:t>
      </w:r>
    </w:p>
    <w:p w14:paraId="0CBF03E1" w14:textId="77777777" w:rsidR="00806381" w:rsidRPr="00024005" w:rsidRDefault="00806381" w:rsidP="001752C4">
      <w:pPr>
        <w:spacing w:after="0" w:line="276" w:lineRule="auto"/>
        <w:jc w:val="both"/>
        <w:rPr>
          <w:rFonts w:ascii="Arial" w:eastAsia="Times New Roman" w:hAnsi="Arial" w:cs="Arial"/>
          <w:b/>
          <w:bCs/>
          <w:color w:val="000000"/>
          <w:sz w:val="20"/>
          <w:szCs w:val="20"/>
          <w:lang w:eastAsia="pl-PL"/>
        </w:rPr>
      </w:pPr>
    </w:p>
    <w:p w14:paraId="0DAF8DB9" w14:textId="70CCA51D" w:rsidR="001619B6" w:rsidRPr="00024005" w:rsidRDefault="00806381" w:rsidP="001752C4">
      <w:pPr>
        <w:spacing w:after="0" w:line="276" w:lineRule="auto"/>
        <w:rPr>
          <w:rFonts w:ascii="Arial" w:eastAsia="Times New Roman" w:hAnsi="Arial" w:cs="Arial"/>
          <w:color w:val="000000"/>
          <w:sz w:val="20"/>
          <w:szCs w:val="20"/>
          <w:lang w:eastAsia="pl-PL"/>
        </w:rPr>
      </w:pPr>
      <w:r w:rsidRPr="00024005">
        <w:rPr>
          <w:rFonts w:ascii="Arial" w:eastAsia="Times New Roman" w:hAnsi="Arial" w:cs="Arial"/>
          <w:color w:val="000000"/>
          <w:sz w:val="20"/>
          <w:szCs w:val="20"/>
          <w:lang w:eastAsia="pl-PL"/>
        </w:rPr>
        <w:t xml:space="preserve">   </w:t>
      </w:r>
    </w:p>
    <w:p w14:paraId="2188DABA" w14:textId="77777777" w:rsidR="00806381" w:rsidRPr="00024005" w:rsidRDefault="00806381" w:rsidP="001752C4">
      <w:pPr>
        <w:spacing w:after="0" w:line="276" w:lineRule="auto"/>
        <w:rPr>
          <w:rFonts w:ascii="Arial" w:eastAsia="Times New Roman" w:hAnsi="Arial" w:cs="Arial"/>
          <w:bCs/>
          <w:sz w:val="20"/>
          <w:szCs w:val="20"/>
          <w:lang w:eastAsia="pl-PL"/>
        </w:rPr>
      </w:pPr>
      <w:r w:rsidRPr="00024005">
        <w:rPr>
          <w:rFonts w:ascii="Arial" w:eastAsia="Times New Roman" w:hAnsi="Arial" w:cs="Arial"/>
          <w:sz w:val="20"/>
          <w:szCs w:val="20"/>
          <w:lang w:eastAsia="pl-PL"/>
        </w:rPr>
        <w:t>p</w:t>
      </w:r>
      <w:r w:rsidRPr="00024005">
        <w:rPr>
          <w:rFonts w:ascii="Arial" w:eastAsia="Times New Roman" w:hAnsi="Arial" w:cs="Arial"/>
          <w:bCs/>
          <w:sz w:val="20"/>
          <w:szCs w:val="20"/>
          <w:lang w:eastAsia="pl-PL"/>
        </w:rPr>
        <w:t>rowadzonym przez Gminę Jasieniec</w:t>
      </w:r>
    </w:p>
    <w:p w14:paraId="1A3BCB7E" w14:textId="77777777" w:rsidR="00806381" w:rsidRPr="00024005" w:rsidRDefault="00806381" w:rsidP="001752C4">
      <w:pPr>
        <w:autoSpaceDE w:val="0"/>
        <w:autoSpaceDN w:val="0"/>
        <w:adjustRightInd w:val="0"/>
        <w:spacing w:after="0" w:line="276" w:lineRule="auto"/>
        <w:ind w:left="993" w:hanging="993"/>
        <w:rPr>
          <w:rFonts w:ascii="Arial" w:eastAsia="Times New Roman" w:hAnsi="Arial" w:cs="Arial"/>
          <w:sz w:val="20"/>
          <w:szCs w:val="20"/>
          <w:lang w:eastAsia="pl-PL"/>
        </w:rPr>
      </w:pPr>
    </w:p>
    <w:p w14:paraId="02FA63EA" w14:textId="77777777" w:rsidR="00806381" w:rsidRPr="00024005" w:rsidRDefault="00806381" w:rsidP="001752C4">
      <w:pPr>
        <w:autoSpaceDE w:val="0"/>
        <w:autoSpaceDN w:val="0"/>
        <w:adjustRightInd w:val="0"/>
        <w:spacing w:after="268"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1. nazwa podmiotu……………………………………………..…………………… </w:t>
      </w:r>
    </w:p>
    <w:p w14:paraId="5AD7B1E4"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2. nazwa podmiotu……………………………………………..…………………… </w:t>
      </w:r>
    </w:p>
    <w:p w14:paraId="1FD06647"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p>
    <w:p w14:paraId="18F0723C" w14:textId="77777777" w:rsidR="00806381" w:rsidRPr="00024005" w:rsidRDefault="00806381" w:rsidP="001752C4">
      <w:pPr>
        <w:keepNext/>
        <w:keepLines/>
        <w:spacing w:before="40" w:after="0" w:line="276" w:lineRule="auto"/>
        <w:jc w:val="both"/>
        <w:outlineLvl w:val="3"/>
        <w:rPr>
          <w:rFonts w:ascii="Arial" w:eastAsia="Times New Roman" w:hAnsi="Arial" w:cs="Arial"/>
          <w:sz w:val="20"/>
          <w:szCs w:val="20"/>
          <w:lang w:eastAsia="pl-PL"/>
        </w:rPr>
      </w:pPr>
      <w:bookmarkStart w:id="36" w:name="_Hlk61989963"/>
      <w:r w:rsidRPr="00024005">
        <w:rPr>
          <w:rFonts w:ascii="Arial" w:eastAsia="Times New Roman" w:hAnsi="Arial" w:cs="Arial"/>
          <w:sz w:val="20"/>
          <w:szCs w:val="20"/>
          <w:lang w:eastAsia="pl-PL"/>
        </w:rPr>
        <w:t xml:space="preserve">Jednocześnie przedstawiam dokumenty/informacje </w:t>
      </w:r>
      <w:r w:rsidRPr="00024005">
        <w:rPr>
          <w:rFonts w:ascii="Arial" w:eastAsia="Times New Roman" w:hAnsi="Arial" w:cs="Arial"/>
          <w:color w:val="333333"/>
          <w:sz w:val="20"/>
          <w:szCs w:val="20"/>
          <w:shd w:val="clear" w:color="auto" w:fill="FFFFFF"/>
          <w:lang w:eastAsia="pl-PL"/>
        </w:rPr>
        <w:t>potwierdzające przygotowanie oferty, niezależnie od innego wykonawcy należącego do tej samej grupy kapitałowej</w:t>
      </w:r>
      <w:r w:rsidRPr="00024005">
        <w:rPr>
          <w:rFonts w:ascii="Arial" w:eastAsia="Times New Roman" w:hAnsi="Arial" w:cs="Arial"/>
          <w:sz w:val="20"/>
          <w:szCs w:val="20"/>
          <w:lang w:eastAsia="pl-PL"/>
        </w:rPr>
        <w:t xml:space="preserve">: </w:t>
      </w:r>
    </w:p>
    <w:p w14:paraId="5B5B235D" w14:textId="77777777" w:rsidR="00806381" w:rsidRPr="00024005" w:rsidRDefault="00806381" w:rsidP="001752C4">
      <w:pPr>
        <w:keepNext/>
        <w:keepLines/>
        <w:spacing w:before="40" w:after="0" w:line="276" w:lineRule="auto"/>
        <w:jc w:val="both"/>
        <w:outlineLvl w:val="3"/>
        <w:rPr>
          <w:rFonts w:ascii="Arial" w:eastAsia="Times New Roman" w:hAnsi="Arial" w:cs="Arial"/>
          <w:i/>
          <w:iCs/>
          <w:sz w:val="20"/>
          <w:szCs w:val="20"/>
          <w:lang w:eastAsia="pl-PL"/>
        </w:rPr>
      </w:pPr>
      <w:r w:rsidRPr="00024005">
        <w:rPr>
          <w:rFonts w:ascii="Arial" w:eastAsia="Times New Roman" w:hAnsi="Arial" w:cs="Arial"/>
          <w:sz w:val="20"/>
          <w:szCs w:val="20"/>
          <w:lang w:eastAsia="pl-PL"/>
        </w:rPr>
        <w:t>………………………………………………………………………………………………………………………………………………………………………………………………………………………………………………</w:t>
      </w:r>
      <w:bookmarkEnd w:id="36"/>
    </w:p>
    <w:p w14:paraId="52689022"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106E5108"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732749DD"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454998B3" w14:textId="77777777" w:rsidR="00806381" w:rsidRPr="00024005" w:rsidRDefault="00806381" w:rsidP="001752C4">
      <w:pPr>
        <w:spacing w:after="0" w:line="276" w:lineRule="auto"/>
        <w:contextualSpacing/>
        <w:jc w:val="right"/>
        <w:rPr>
          <w:rFonts w:ascii="Arial" w:eastAsia="Times New Roman" w:hAnsi="Arial" w:cs="Arial"/>
          <w:i/>
          <w:sz w:val="20"/>
          <w:szCs w:val="20"/>
          <w:lang w:eastAsia="pl-PL"/>
        </w:rPr>
      </w:pPr>
      <w:r w:rsidRPr="00024005">
        <w:rPr>
          <w:rFonts w:ascii="Arial" w:eastAsia="Times New Roman" w:hAnsi="Arial" w:cs="Arial"/>
          <w:i/>
          <w:sz w:val="20"/>
          <w:szCs w:val="20"/>
          <w:lang w:eastAsia="pl-PL"/>
        </w:rPr>
        <w:t>(podpis)</w:t>
      </w:r>
    </w:p>
    <w:p w14:paraId="3373D6C8" w14:textId="77777777" w:rsidR="00806381" w:rsidRPr="00024005" w:rsidRDefault="00806381" w:rsidP="001752C4">
      <w:pPr>
        <w:keepNext/>
        <w:spacing w:after="0" w:line="276" w:lineRule="auto"/>
        <w:outlineLvl w:val="7"/>
        <w:rPr>
          <w:rFonts w:ascii="Times New Roman" w:eastAsia="Times New Roman" w:hAnsi="Times New Roman" w:cs="Times New Roman"/>
          <w:b/>
          <w:sz w:val="24"/>
          <w:szCs w:val="24"/>
          <w:u w:val="single"/>
          <w:lang w:eastAsia="pl-PL"/>
        </w:rPr>
      </w:pPr>
    </w:p>
    <w:p w14:paraId="1785C98B" w14:textId="029192AC" w:rsidR="00806381" w:rsidRPr="00024005" w:rsidRDefault="00305EDE" w:rsidP="00305EDE">
      <w:r>
        <w:br w:type="page"/>
      </w:r>
    </w:p>
    <w:p w14:paraId="35670185" w14:textId="77777777" w:rsidR="00B115EF" w:rsidRPr="00B115EF" w:rsidRDefault="00B115EF" w:rsidP="001752C4">
      <w:pPr>
        <w:widowControl w:val="0"/>
        <w:shd w:val="clear" w:color="auto" w:fill="FFFFFF"/>
        <w:autoSpaceDE w:val="0"/>
        <w:autoSpaceDN w:val="0"/>
        <w:adjustRightInd w:val="0"/>
        <w:spacing w:before="266" w:after="0" w:line="276" w:lineRule="auto"/>
        <w:ind w:left="2832"/>
        <w:jc w:val="center"/>
        <w:rPr>
          <w:rFonts w:ascii="Arial" w:eastAsia="Times New Roman" w:hAnsi="Arial" w:cs="Arial"/>
          <w:b/>
          <w:bCs/>
          <w:i/>
          <w:iCs/>
          <w:color w:val="000000"/>
          <w:spacing w:val="-6"/>
          <w:sz w:val="20"/>
          <w:szCs w:val="20"/>
          <w:lang w:eastAsia="pl-PL"/>
        </w:rPr>
      </w:pPr>
      <w:r w:rsidRPr="00B115EF">
        <w:rPr>
          <w:rFonts w:ascii="Arial" w:eastAsia="Times New Roman" w:hAnsi="Arial" w:cs="Arial"/>
          <w:b/>
          <w:bCs/>
          <w:i/>
          <w:iCs/>
          <w:color w:val="000000"/>
          <w:spacing w:val="-6"/>
          <w:sz w:val="20"/>
          <w:szCs w:val="20"/>
          <w:lang w:eastAsia="pl-PL"/>
        </w:rPr>
        <w:lastRenderedPageBreak/>
        <w:t xml:space="preserve">Załącznik nr 8 do SWZ </w:t>
      </w:r>
      <w:bookmarkStart w:id="37" w:name="_Hlk126224269"/>
      <w:r w:rsidRPr="00B115EF">
        <w:rPr>
          <w:rFonts w:ascii="Arial" w:eastAsia="Times New Roman" w:hAnsi="Arial" w:cs="Arial"/>
          <w:b/>
          <w:bCs/>
          <w:i/>
          <w:iCs/>
          <w:color w:val="000000"/>
          <w:spacing w:val="-6"/>
          <w:sz w:val="20"/>
          <w:szCs w:val="20"/>
          <w:lang w:eastAsia="pl-PL"/>
        </w:rPr>
        <w:t xml:space="preserve">- Zobowiązanie innego podmiotu </w:t>
      </w:r>
      <w:r w:rsidRPr="00B115EF">
        <w:rPr>
          <w:rFonts w:ascii="Arial" w:eastAsia="Times New Roman" w:hAnsi="Arial" w:cs="Arial"/>
          <w:b/>
          <w:bCs/>
          <w:i/>
          <w:iCs/>
          <w:color w:val="000000"/>
          <w:spacing w:val="-6"/>
          <w:sz w:val="20"/>
          <w:szCs w:val="20"/>
          <w:lang w:eastAsia="pl-PL"/>
        </w:rPr>
        <w:br/>
        <w:t>do udostępnienia niezbędnych zasobów Wykonawcy</w:t>
      </w:r>
      <w:bookmarkEnd w:id="37"/>
    </w:p>
    <w:p w14:paraId="4BB21B57" w14:textId="77777777" w:rsidR="00B115EF" w:rsidRPr="00B115EF" w:rsidRDefault="00B115EF" w:rsidP="001752C4">
      <w:pPr>
        <w:widowControl w:val="0"/>
        <w:shd w:val="clear" w:color="auto" w:fill="FFFFFF"/>
        <w:autoSpaceDE w:val="0"/>
        <w:autoSpaceDN w:val="0"/>
        <w:adjustRightInd w:val="0"/>
        <w:spacing w:before="266" w:after="0" w:line="276" w:lineRule="auto"/>
        <w:ind w:left="14"/>
        <w:jc w:val="center"/>
        <w:rPr>
          <w:rFonts w:ascii="Arial" w:eastAsia="Times New Roman" w:hAnsi="Arial" w:cs="Arial"/>
          <w:b/>
          <w:bCs/>
          <w:color w:val="000000"/>
          <w:spacing w:val="-6"/>
          <w:sz w:val="20"/>
          <w:szCs w:val="20"/>
          <w:lang w:eastAsia="pl-PL"/>
        </w:rPr>
      </w:pPr>
      <w:r w:rsidRPr="00B115EF">
        <w:rPr>
          <w:rFonts w:ascii="Arial" w:eastAsia="Times New Roman" w:hAnsi="Arial" w:cs="Arial"/>
          <w:b/>
          <w:bCs/>
          <w:color w:val="000000"/>
          <w:spacing w:val="-6"/>
          <w:sz w:val="20"/>
          <w:szCs w:val="20"/>
          <w:lang w:eastAsia="pl-PL"/>
        </w:rPr>
        <w:t>Zobowiązanie innego podmiotu do udostępnienia niezbędnych zasobów Wykonawcy</w:t>
      </w:r>
    </w:p>
    <w:p w14:paraId="44B894AF" w14:textId="73BF68C0" w:rsidR="0046390F" w:rsidRPr="00C159C3" w:rsidRDefault="00B115EF" w:rsidP="001752C4">
      <w:pPr>
        <w:spacing w:after="0" w:line="276" w:lineRule="auto"/>
        <w:rPr>
          <w:rFonts w:ascii="Arial" w:eastAsia="Times New Roman" w:hAnsi="Arial" w:cs="Arial"/>
          <w:b/>
          <w:bCs/>
          <w:sz w:val="20"/>
          <w:szCs w:val="20"/>
          <w:lang w:eastAsia="pl-PL"/>
        </w:rPr>
      </w:pPr>
      <w:r w:rsidRPr="00B115EF">
        <w:rPr>
          <w:rFonts w:ascii="Arial" w:eastAsia="Times New Roman" w:hAnsi="Arial" w:cs="Arial"/>
          <w:color w:val="000000"/>
          <w:sz w:val="20"/>
          <w:szCs w:val="20"/>
          <w:lang w:eastAsia="pl-PL"/>
        </w:rPr>
        <w:t>Oddając do dyspozycji Wykonawcy ubiegającego się o udzielenie zamówienia, niezbędne zasoby na okres</w:t>
      </w:r>
      <w:r w:rsidRPr="00B115EF">
        <w:rPr>
          <w:rFonts w:ascii="Arial" w:eastAsia="Times New Roman" w:hAnsi="Arial" w:cs="Arial"/>
          <w:sz w:val="20"/>
          <w:szCs w:val="20"/>
          <w:lang w:eastAsia="pl-PL"/>
        </w:rPr>
        <w:t xml:space="preserve"> </w:t>
      </w:r>
      <w:r w:rsidRPr="00B115EF">
        <w:rPr>
          <w:rFonts w:ascii="Arial" w:eastAsia="Times New Roman" w:hAnsi="Arial" w:cs="Arial"/>
          <w:color w:val="000000"/>
          <w:sz w:val="20"/>
          <w:szCs w:val="20"/>
          <w:lang w:eastAsia="pl-PL"/>
        </w:rPr>
        <w:t>korzystania z nich przy wykonywaniu zamówienia pn.:</w:t>
      </w:r>
      <w:r w:rsidRPr="00B115EF">
        <w:rPr>
          <w:rFonts w:ascii="Arial" w:eastAsia="Times New Roman" w:hAnsi="Arial" w:cs="Arial"/>
          <w:b/>
          <w:color w:val="000000"/>
          <w:sz w:val="20"/>
          <w:szCs w:val="20"/>
          <w:lang w:eastAsia="pl-PL"/>
        </w:rPr>
        <w:t xml:space="preserve"> </w:t>
      </w:r>
      <w:bookmarkStart w:id="38" w:name="_Hlk97882719"/>
      <w:r w:rsidR="00AC274C">
        <w:rPr>
          <w:rFonts w:ascii="Arial" w:eastAsia="Times New Roman" w:hAnsi="Arial" w:cs="Arial"/>
          <w:b/>
          <w:bCs/>
          <w:sz w:val="20"/>
          <w:szCs w:val="20"/>
          <w:lang w:eastAsia="pl-PL"/>
        </w:rPr>
        <w:t xml:space="preserve">Budowa oświetlenia ulicznego dróg gminnych na terenie Gminy Jasieniec </w:t>
      </w:r>
    </w:p>
    <w:p w14:paraId="0ACFB226" w14:textId="782CE98B"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p w14:paraId="5CF2119A" w14:textId="77777777"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bookmarkEnd w:id="38"/>
    <w:p w14:paraId="216D7E4B" w14:textId="77777777" w:rsidR="00B115EF" w:rsidRPr="00B115EF" w:rsidRDefault="00B115EF" w:rsidP="001752C4">
      <w:pPr>
        <w:widowControl w:val="0"/>
        <w:shd w:val="clear" w:color="auto" w:fill="FFFFFF"/>
        <w:tabs>
          <w:tab w:val="left" w:leader="underscore" w:pos="8676"/>
        </w:tabs>
        <w:autoSpaceDE w:val="0"/>
        <w:autoSpaceDN w:val="0"/>
        <w:adjustRightInd w:val="0"/>
        <w:spacing w:before="302"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oświadczam w imieniu:</w:t>
      </w:r>
      <w:r w:rsidRPr="00B115EF">
        <w:rPr>
          <w:rFonts w:ascii="Arial" w:eastAsia="Times New Roman" w:hAnsi="Arial" w:cs="Arial"/>
          <w:color w:val="000000"/>
          <w:sz w:val="20"/>
          <w:szCs w:val="20"/>
          <w:lang w:eastAsia="pl-PL"/>
        </w:rPr>
        <w:tab/>
      </w:r>
    </w:p>
    <w:p w14:paraId="0092D4EC" w14:textId="77777777" w:rsidR="00B115EF" w:rsidRPr="00B115EF" w:rsidRDefault="00B115EF" w:rsidP="001752C4">
      <w:pPr>
        <w:widowControl w:val="0"/>
        <w:shd w:val="clear" w:color="auto" w:fill="FFFFFF"/>
        <w:autoSpaceDE w:val="0"/>
        <w:autoSpaceDN w:val="0"/>
        <w:adjustRightInd w:val="0"/>
        <w:spacing w:before="29" w:after="0" w:line="276" w:lineRule="auto"/>
        <w:ind w:left="3528"/>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Podmiotu na zasobach, których Wykonawca polega)</w:t>
      </w:r>
    </w:p>
    <w:p w14:paraId="1BFF14C3" w14:textId="77777777" w:rsidR="00B115EF" w:rsidRPr="00B115EF" w:rsidRDefault="00B115EF" w:rsidP="001752C4">
      <w:pPr>
        <w:widowControl w:val="0"/>
        <w:shd w:val="clear" w:color="auto" w:fill="FFFFFF"/>
        <w:tabs>
          <w:tab w:val="left" w:leader="underscore" w:pos="8741"/>
        </w:tabs>
        <w:autoSpaceDE w:val="0"/>
        <w:autoSpaceDN w:val="0"/>
        <w:adjustRightInd w:val="0"/>
        <w:spacing w:before="295"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iż oddaje do dyspozycji Wykonawcy:</w:t>
      </w:r>
      <w:r w:rsidRPr="00B115EF">
        <w:rPr>
          <w:rFonts w:ascii="Arial" w:eastAsia="Times New Roman" w:hAnsi="Arial" w:cs="Arial"/>
          <w:color w:val="000000"/>
          <w:sz w:val="20"/>
          <w:szCs w:val="20"/>
          <w:lang w:eastAsia="pl-PL"/>
        </w:rPr>
        <w:tab/>
      </w:r>
    </w:p>
    <w:p w14:paraId="23CC4B11" w14:textId="77777777" w:rsidR="00B115EF" w:rsidRPr="00B115EF" w:rsidRDefault="00B115EF" w:rsidP="001752C4">
      <w:pPr>
        <w:widowControl w:val="0"/>
        <w:shd w:val="clear" w:color="auto" w:fill="FFFFFF"/>
        <w:autoSpaceDE w:val="0"/>
        <w:autoSpaceDN w:val="0"/>
        <w:adjustRightInd w:val="0"/>
        <w:spacing w:before="29" w:after="0" w:line="276" w:lineRule="auto"/>
        <w:ind w:left="4226"/>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i adres Wykonawcy)</w:t>
      </w:r>
    </w:p>
    <w:p w14:paraId="6F68A26D" w14:textId="77777777" w:rsidR="00B115EF" w:rsidRPr="00B115EF" w:rsidRDefault="00B115EF" w:rsidP="001752C4">
      <w:pPr>
        <w:widowControl w:val="0"/>
        <w:shd w:val="clear" w:color="auto" w:fill="FFFFFF"/>
        <w:tabs>
          <w:tab w:val="left" w:leader="underscore" w:pos="7502"/>
        </w:tabs>
        <w:autoSpaceDE w:val="0"/>
        <w:autoSpaceDN w:val="0"/>
        <w:adjustRightInd w:val="0"/>
        <w:spacing w:before="302" w:after="0" w:line="276" w:lineRule="auto"/>
        <w:ind w:left="22"/>
        <w:rPr>
          <w:rFonts w:ascii="Arial" w:eastAsia="Times New Roman" w:hAnsi="Arial" w:cs="Arial"/>
          <w:sz w:val="20"/>
          <w:szCs w:val="20"/>
          <w:lang w:eastAsia="pl-PL"/>
        </w:rPr>
      </w:pPr>
      <w:r w:rsidRPr="00B115EF">
        <w:rPr>
          <w:rFonts w:ascii="Arial" w:eastAsia="Times New Roman" w:hAnsi="Arial" w:cs="Arial"/>
          <w:color w:val="000000"/>
          <w:spacing w:val="-4"/>
          <w:sz w:val="20"/>
          <w:szCs w:val="20"/>
          <w:lang w:eastAsia="pl-PL"/>
        </w:rPr>
        <w:t>niezbędne zasoby:</w:t>
      </w:r>
      <w:r w:rsidRPr="00B115EF">
        <w:rPr>
          <w:rFonts w:ascii="Arial" w:eastAsia="Times New Roman" w:hAnsi="Arial" w:cs="Arial"/>
          <w:color w:val="000000"/>
          <w:sz w:val="20"/>
          <w:szCs w:val="20"/>
          <w:lang w:eastAsia="pl-PL"/>
        </w:rPr>
        <w:tab/>
        <w:t>___________</w:t>
      </w:r>
    </w:p>
    <w:p w14:paraId="1C2C3097" w14:textId="77777777" w:rsidR="00B115EF" w:rsidRPr="00B115EF" w:rsidRDefault="00B115EF" w:rsidP="001752C4">
      <w:pPr>
        <w:widowControl w:val="0"/>
        <w:shd w:val="clear" w:color="auto" w:fill="FFFFFF"/>
        <w:autoSpaceDE w:val="0"/>
        <w:autoSpaceDN w:val="0"/>
        <w:adjustRightInd w:val="0"/>
        <w:spacing w:after="0" w:line="276" w:lineRule="auto"/>
        <w:ind w:left="2815" w:right="1728" w:hanging="691"/>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(należy wskazać zakres zasobów, które zostają udostępnione Wykonawcy np. wiedza i doświadczenie, potencjał kadrowy, potencjał ekonomiczno-finansowy)</w:t>
      </w:r>
    </w:p>
    <w:p w14:paraId="1E2B06C2" w14:textId="60702AD5" w:rsidR="0046390F" w:rsidRPr="0046390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r w:rsidRPr="00B115EF">
        <w:rPr>
          <w:rFonts w:ascii="Arial" w:eastAsia="Times New Roman" w:hAnsi="Arial" w:cs="Arial"/>
          <w:color w:val="000000"/>
          <w:spacing w:val="-1"/>
          <w:sz w:val="20"/>
          <w:szCs w:val="20"/>
          <w:lang w:eastAsia="pl-PL"/>
        </w:rPr>
        <w:t>na okres korzystania z nich przy wykonywaniu zamówienia pn.:</w:t>
      </w:r>
      <w:r w:rsidRPr="00B115EF">
        <w:rPr>
          <w:rFonts w:ascii="Arial" w:eastAsia="Times New Roman" w:hAnsi="Arial" w:cs="Arial"/>
          <w:b/>
          <w:bCs/>
          <w:sz w:val="20"/>
          <w:szCs w:val="20"/>
          <w:lang w:eastAsia="pl-PL"/>
        </w:rPr>
        <w:t xml:space="preserve"> </w:t>
      </w:r>
      <w:r w:rsidR="00AC274C">
        <w:rPr>
          <w:rFonts w:ascii="Arial" w:eastAsia="Times New Roman" w:hAnsi="Arial" w:cs="Arial"/>
          <w:b/>
          <w:bCs/>
          <w:sz w:val="20"/>
          <w:szCs w:val="20"/>
          <w:lang w:eastAsia="pl-PL"/>
        </w:rPr>
        <w:t>Budowa oświetlenia ulicznego dróg gminnych na terenie Gminy Jasieniec</w:t>
      </w:r>
    </w:p>
    <w:p w14:paraId="041DD1AF" w14:textId="73AF1272" w:rsidR="00B115EF" w:rsidRPr="00B115E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a) udostępniam Wykonawcy ww. zasoby, w następującym zakresie:</w:t>
      </w:r>
    </w:p>
    <w:p w14:paraId="0701CD8A"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 xml:space="preserve"> </w:t>
      </w:r>
    </w:p>
    <w:p w14:paraId="6B36EBF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br/>
        <w:t>------------------------------------------------------------------------------------------------------------------------------</w:t>
      </w:r>
    </w:p>
    <w:p w14:paraId="35084657"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pacing w:val="-1"/>
          <w:sz w:val="20"/>
          <w:szCs w:val="20"/>
          <w:lang w:eastAsia="pl-PL"/>
        </w:rPr>
        <w:t xml:space="preserve">b) sposób wykorzystania przez Wykonawcę przy wykonywaniu zamówienia udostępnionych przeze mnie zasobów, </w:t>
      </w:r>
      <w:r w:rsidRPr="00B115EF">
        <w:rPr>
          <w:rFonts w:ascii="Arial" w:eastAsia="Times New Roman" w:hAnsi="Arial" w:cs="Arial"/>
          <w:color w:val="000000"/>
          <w:sz w:val="20"/>
          <w:szCs w:val="20"/>
          <w:lang w:eastAsia="pl-PL"/>
        </w:rPr>
        <w:t>będzie następujący:</w:t>
      </w:r>
    </w:p>
    <w:p w14:paraId="197F5425"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44CBCF6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59E18D72"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w:t>
      </w:r>
    </w:p>
    <w:p w14:paraId="3CFC2A2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r w:rsidRPr="00B115EF">
        <w:rPr>
          <w:rFonts w:ascii="Arial" w:eastAsia="Times New Roman" w:hAnsi="Arial" w:cs="Arial"/>
          <w:color w:val="000000"/>
          <w:spacing w:val="-2"/>
          <w:sz w:val="20"/>
          <w:szCs w:val="20"/>
          <w:lang w:eastAsia="pl-PL"/>
        </w:rPr>
        <w:t>c) zakres mojego udziału przy wykonywaniu zamówienia będzie następujący:</w:t>
      </w:r>
    </w:p>
    <w:p w14:paraId="30E8F40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73E77C2C"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1293A1F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2"/>
          <w:sz w:val="20"/>
          <w:szCs w:val="20"/>
          <w:lang w:eastAsia="pl-PL"/>
        </w:rPr>
        <w:t>---------------------------------------------------------------------------------------------------------------------------------</w:t>
      </w:r>
    </w:p>
    <w:p w14:paraId="44B85B1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d) okres mojego udziału przy wykonywaniu zamówienia będzie następujący:</w:t>
      </w:r>
    </w:p>
    <w:p w14:paraId="6F8A5DB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2A39F45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0C5FBD1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w:t>
      </w:r>
    </w:p>
    <w:p w14:paraId="4FE6157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z w:val="20"/>
          <w:szCs w:val="20"/>
          <w:lang w:eastAsia="pl-PL"/>
        </w:rPr>
        <w:t>e) dotyczy wykształcenia, kwalifikacji zawodowych lub doświadczenia/w związku z udostępnieniem powyższego potencjału/zdolności zrealizuję następujące roboty budowlane/usługi, których wskazane zdolności dotyczą:</w:t>
      </w:r>
    </w:p>
    <w:p w14:paraId="48D33919" w14:textId="77777777" w:rsidR="00B115EF" w:rsidRPr="00B115EF" w:rsidRDefault="00B115EF" w:rsidP="001752C4">
      <w:pPr>
        <w:widowControl w:val="0"/>
        <w:pBdr>
          <w:bottom w:val="single" w:sz="6" w:space="1" w:color="auto"/>
        </w:pBdr>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6A42420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0AEB1CF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8C3328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37750F8"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436A1CC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20"/>
          <w:szCs w:val="20"/>
          <w:lang w:eastAsia="pl-PL"/>
        </w:rPr>
      </w:pPr>
      <w:r w:rsidRPr="00B115EF">
        <w:rPr>
          <w:rFonts w:ascii="Arial" w:eastAsia="Times New Roman" w:hAnsi="Arial" w:cs="Arial"/>
          <w:color w:val="000000"/>
          <w:spacing w:val="-5"/>
          <w:sz w:val="20"/>
          <w:szCs w:val="20"/>
          <w:lang w:eastAsia="pl-PL"/>
        </w:rPr>
        <w:t>………………., ………..</w:t>
      </w:r>
      <w:r w:rsidRPr="00B115EF">
        <w:rPr>
          <w:rFonts w:ascii="Arial" w:eastAsia="Times New Roman" w:hAnsi="Arial" w:cs="Arial"/>
          <w:color w:val="000000"/>
          <w:spacing w:val="-4"/>
          <w:sz w:val="20"/>
          <w:szCs w:val="20"/>
          <w:lang w:eastAsia="pl-PL"/>
        </w:rPr>
        <w:t>roku                                                      ………………………………..</w:t>
      </w:r>
    </w:p>
    <w:p w14:paraId="58DEBA4F"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16"/>
          <w:szCs w:val="16"/>
          <w:lang w:eastAsia="pl-PL"/>
        </w:rPr>
      </w:pPr>
      <w:r w:rsidRPr="00B115EF">
        <w:rPr>
          <w:rFonts w:ascii="Arial" w:eastAsia="Times New Roman" w:hAnsi="Arial" w:cs="Arial"/>
          <w:i/>
          <w:iCs/>
          <w:color w:val="000000"/>
          <w:spacing w:val="-4"/>
          <w:sz w:val="16"/>
          <w:szCs w:val="16"/>
          <w:lang w:eastAsia="pl-PL"/>
        </w:rPr>
        <w:t xml:space="preserve">                                                                                           (podpis Podmiotu na zasobach którego Wykonawca polega/Pełnomocnika)</w:t>
      </w:r>
    </w:p>
    <w:p w14:paraId="042E2207" w14:textId="7D7D748B" w:rsidR="00806381" w:rsidRDefault="00806381" w:rsidP="001752C4">
      <w:pPr>
        <w:spacing w:line="276" w:lineRule="auto"/>
        <w:rPr>
          <w:rFonts w:ascii="Arial" w:hAnsi="Arial" w:cs="Arial"/>
          <w:b/>
          <w:bCs/>
          <w:sz w:val="20"/>
          <w:szCs w:val="20"/>
        </w:rPr>
      </w:pPr>
    </w:p>
    <w:p w14:paraId="50ECF121" w14:textId="2CEB69EA" w:rsidR="00A4027D" w:rsidRDefault="00A4027D" w:rsidP="001752C4">
      <w:pPr>
        <w:spacing w:line="276" w:lineRule="auto"/>
        <w:rPr>
          <w:rFonts w:ascii="Arial" w:hAnsi="Arial" w:cs="Arial"/>
          <w:b/>
          <w:bCs/>
          <w:sz w:val="20"/>
          <w:szCs w:val="20"/>
        </w:rPr>
      </w:pPr>
    </w:p>
    <w:p w14:paraId="5E4AF133" w14:textId="7C141E65" w:rsidR="00A4027D" w:rsidRDefault="00A4027D" w:rsidP="001752C4">
      <w:pPr>
        <w:spacing w:line="276" w:lineRule="auto"/>
        <w:rPr>
          <w:rFonts w:ascii="Arial" w:hAnsi="Arial" w:cs="Arial"/>
          <w:b/>
          <w:bCs/>
          <w:sz w:val="20"/>
          <w:szCs w:val="20"/>
        </w:rPr>
      </w:pPr>
    </w:p>
    <w:p w14:paraId="2ADF05F9" w14:textId="48F4EFE8" w:rsidR="00A4027D" w:rsidRDefault="00A4027D" w:rsidP="001752C4">
      <w:pPr>
        <w:spacing w:line="276" w:lineRule="auto"/>
        <w:rPr>
          <w:rFonts w:ascii="Arial" w:hAnsi="Arial" w:cs="Arial"/>
          <w:b/>
          <w:bCs/>
          <w:sz w:val="20"/>
          <w:szCs w:val="20"/>
        </w:rPr>
      </w:pPr>
    </w:p>
    <w:p w14:paraId="77A477F0" w14:textId="7B9A1829" w:rsidR="00A4027D" w:rsidRDefault="00A4027D" w:rsidP="001752C4">
      <w:pPr>
        <w:spacing w:line="276" w:lineRule="auto"/>
        <w:rPr>
          <w:rFonts w:ascii="Arial" w:hAnsi="Arial" w:cs="Arial"/>
          <w:b/>
          <w:bCs/>
          <w:sz w:val="20"/>
          <w:szCs w:val="20"/>
        </w:rPr>
      </w:pPr>
    </w:p>
    <w:p w14:paraId="619DE556" w14:textId="01740B9B" w:rsidR="00A4027D" w:rsidRDefault="00A4027D" w:rsidP="001752C4">
      <w:pPr>
        <w:spacing w:line="276" w:lineRule="auto"/>
        <w:rPr>
          <w:rFonts w:ascii="Arial" w:hAnsi="Arial" w:cs="Arial"/>
          <w:b/>
          <w:bCs/>
          <w:sz w:val="20"/>
          <w:szCs w:val="20"/>
        </w:rPr>
      </w:pPr>
    </w:p>
    <w:p w14:paraId="53A9F549" w14:textId="77777777" w:rsidR="00A4027D" w:rsidRPr="00A4027D" w:rsidRDefault="00A4027D" w:rsidP="00A4027D">
      <w:pPr>
        <w:spacing w:line="276" w:lineRule="auto"/>
        <w:ind w:left="3540" w:firstLine="708"/>
        <w:rPr>
          <w:rFonts w:ascii="Times New Roman" w:hAnsi="Times New Roman" w:cs="Times New Roman"/>
          <w:b/>
          <w:bCs/>
          <w:sz w:val="24"/>
          <w:szCs w:val="24"/>
        </w:rPr>
      </w:pPr>
      <w:bookmarkStart w:id="39" w:name="_Hlk129689629"/>
      <w:r w:rsidRPr="00A4027D">
        <w:rPr>
          <w:rFonts w:ascii="Times New Roman" w:hAnsi="Times New Roman" w:cs="Times New Roman"/>
          <w:b/>
          <w:bCs/>
          <w:sz w:val="24"/>
          <w:szCs w:val="24"/>
        </w:rPr>
        <w:t>Zatwierdzam:</w:t>
      </w:r>
    </w:p>
    <w:p w14:paraId="61800561" w14:textId="77777777" w:rsidR="00497BEF" w:rsidRDefault="00497BEF" w:rsidP="00A4027D">
      <w:pPr>
        <w:spacing w:line="276" w:lineRule="auto"/>
        <w:ind w:left="3540" w:firstLine="708"/>
        <w:rPr>
          <w:rFonts w:ascii="Times New Roman" w:hAnsi="Times New Roman" w:cs="Times New Roman"/>
          <w:b/>
          <w:bCs/>
          <w:sz w:val="24"/>
          <w:szCs w:val="24"/>
        </w:rPr>
      </w:pPr>
    </w:p>
    <w:p w14:paraId="3A33C55D" w14:textId="65F0C9F1"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w:t>
      </w:r>
    </w:p>
    <w:p w14:paraId="6F276470" w14:textId="77777777"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(Kierownik Zamawiającego)</w:t>
      </w:r>
    </w:p>
    <w:bookmarkEnd w:id="39"/>
    <w:p w14:paraId="55450CDB" w14:textId="77777777" w:rsidR="00A4027D" w:rsidRPr="00A4027D" w:rsidRDefault="00A4027D" w:rsidP="00A4027D">
      <w:pPr>
        <w:spacing w:line="276" w:lineRule="auto"/>
        <w:rPr>
          <w:rFonts w:ascii="Times New Roman" w:hAnsi="Times New Roman" w:cs="Times New Roman"/>
          <w:b/>
          <w:bCs/>
          <w:sz w:val="24"/>
          <w:szCs w:val="24"/>
        </w:rPr>
      </w:pPr>
    </w:p>
    <w:p w14:paraId="5BEDFA58" w14:textId="77777777" w:rsidR="00A4027D" w:rsidRPr="00002BD3" w:rsidRDefault="00A4027D" w:rsidP="001752C4">
      <w:pPr>
        <w:spacing w:line="276" w:lineRule="auto"/>
        <w:rPr>
          <w:rFonts w:ascii="Times New Roman" w:hAnsi="Times New Roman" w:cs="Times New Roman"/>
          <w:b/>
          <w:bCs/>
          <w:sz w:val="24"/>
          <w:szCs w:val="24"/>
        </w:rPr>
      </w:pPr>
    </w:p>
    <w:sectPr w:rsidR="00A4027D" w:rsidRPr="00002BD3" w:rsidSect="002A7B07">
      <w:headerReference w:type="default"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D1BCF" w14:textId="77777777" w:rsidR="00304FEF" w:rsidRDefault="00304FEF" w:rsidP="006C678B">
      <w:pPr>
        <w:spacing w:after="0" w:line="240" w:lineRule="auto"/>
      </w:pPr>
      <w:r>
        <w:separator/>
      </w:r>
    </w:p>
  </w:endnote>
  <w:endnote w:type="continuationSeparator" w:id="0">
    <w:p w14:paraId="388540BA" w14:textId="77777777" w:rsidR="00304FEF" w:rsidRDefault="00304FEF"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5F0C9" w14:textId="77777777" w:rsidR="00304FEF" w:rsidRDefault="00304FEF" w:rsidP="006C678B">
      <w:pPr>
        <w:spacing w:after="0" w:line="240" w:lineRule="auto"/>
      </w:pPr>
      <w:r>
        <w:separator/>
      </w:r>
    </w:p>
  </w:footnote>
  <w:footnote w:type="continuationSeparator" w:id="0">
    <w:p w14:paraId="3A93307D" w14:textId="77777777" w:rsidR="00304FEF" w:rsidRDefault="00304FEF"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D517" w14:textId="73ABD1CC"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CA6F38">
          <w:rPr>
            <w:color w:val="4472C4" w:themeColor="accent1"/>
          </w:rPr>
          <w:t>Nr postępowania: RG.271.</w:t>
        </w:r>
        <w:r w:rsidR="009C1619">
          <w:rPr>
            <w:color w:val="4472C4" w:themeColor="accent1"/>
          </w:rPr>
          <w:t>2</w:t>
        </w:r>
        <w:r w:rsidR="003C49BC">
          <w:rPr>
            <w:color w:val="4472C4" w:themeColor="accent1"/>
          </w:rPr>
          <w:t>5</w:t>
        </w:r>
        <w:r w:rsidR="00CA6F38">
          <w:rPr>
            <w:color w:val="4472C4" w:themeColor="accent1"/>
          </w:rPr>
          <w:t>.2023 –</w:t>
        </w:r>
        <w:r w:rsidR="003B19DF">
          <w:rPr>
            <w:color w:val="4472C4" w:themeColor="accent1"/>
          </w:rPr>
          <w:t>Wymiana opraw oświetlenia ulicznego na energooszczędne w</w:t>
        </w:r>
        <w:r w:rsidR="00CA6F38">
          <w:rPr>
            <w:color w:val="4472C4" w:themeColor="accent1"/>
          </w:rPr>
          <w:t xml:space="preserve"> Gmin</w:t>
        </w:r>
        <w:r w:rsidR="00C32AA3">
          <w:rPr>
            <w:color w:val="4472C4" w:themeColor="accent1"/>
          </w:rPr>
          <w:t>ie</w:t>
        </w:r>
        <w:r w:rsidR="00CA6F38">
          <w:rPr>
            <w:color w:val="4472C4" w:themeColor="accent1"/>
          </w:rPr>
          <w:t xml:space="preserve"> Jasieniec</w:t>
        </w:r>
      </w:sdtContent>
    </w:sdt>
  </w:p>
  <w:p w14:paraId="4C0EA718" w14:textId="77777777" w:rsidR="006C678B" w:rsidRDefault="006C6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singleLevel"/>
    <w:tmpl w:val="00AC2160"/>
    <w:name w:val="WW8Num23"/>
    <w:lvl w:ilvl="0">
      <w:start w:val="1"/>
      <w:numFmt w:val="decimal"/>
      <w:lvlText w:val="%1."/>
      <w:lvlJc w:val="left"/>
      <w:pPr>
        <w:tabs>
          <w:tab w:val="num" w:pos="0"/>
        </w:tabs>
        <w:ind w:left="720" w:hanging="360"/>
      </w:pPr>
      <w:rPr>
        <w:b w:val="0"/>
        <w:w w:val="101"/>
        <w:sz w:val="24"/>
        <w:szCs w:val="24"/>
      </w:rPr>
    </w:lvl>
  </w:abstractNum>
  <w:abstractNum w:abstractNumId="1" w15:restartNumberingAfterBreak="0">
    <w:nsid w:val="02AD5961"/>
    <w:multiLevelType w:val="multilevel"/>
    <w:tmpl w:val="DB9EE2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49CB"/>
    <w:multiLevelType w:val="hybridMultilevel"/>
    <w:tmpl w:val="D8864F04"/>
    <w:lvl w:ilvl="0" w:tplc="AD32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9D5EB58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BE04390C">
      <w:start w:val="1"/>
      <w:numFmt w:val="lowerLetter"/>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E2341A"/>
    <w:multiLevelType w:val="hybridMultilevel"/>
    <w:tmpl w:val="17A6AFD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6A869F1"/>
    <w:multiLevelType w:val="hybridMultilevel"/>
    <w:tmpl w:val="4A561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FA37A06"/>
    <w:multiLevelType w:val="hybridMultilevel"/>
    <w:tmpl w:val="09CE8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15:restartNumberingAfterBreak="0">
    <w:nsid w:val="227F212D"/>
    <w:multiLevelType w:val="hybridMultilevel"/>
    <w:tmpl w:val="B144EE28"/>
    <w:lvl w:ilvl="0" w:tplc="FEB2AF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3B62546"/>
    <w:multiLevelType w:val="hybridMultilevel"/>
    <w:tmpl w:val="A0EE7C0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55318D"/>
    <w:multiLevelType w:val="hybridMultilevel"/>
    <w:tmpl w:val="097410F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8B1491D"/>
    <w:multiLevelType w:val="hybridMultilevel"/>
    <w:tmpl w:val="67B88A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2C36618B"/>
    <w:multiLevelType w:val="hybridMultilevel"/>
    <w:tmpl w:val="6C14B75E"/>
    <w:lvl w:ilvl="0" w:tplc="0DC0E38E">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0D10B1"/>
    <w:multiLevelType w:val="hybridMultilevel"/>
    <w:tmpl w:val="DFEE2F48"/>
    <w:lvl w:ilvl="0" w:tplc="5192D016">
      <w:start w:val="1"/>
      <w:numFmt w:val="decimal"/>
      <w:lvlText w:val="%1."/>
      <w:lvlJc w:val="left"/>
      <w:pPr>
        <w:ind w:left="720" w:hanging="720"/>
      </w:pPr>
      <w:rPr>
        <w:rFonts w:ascii="Times New Roman" w:eastAsia="Times New Roman" w:hAnsi="Times New Roman" w:cs="Times New Roman"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D164F52"/>
    <w:multiLevelType w:val="hybridMultilevel"/>
    <w:tmpl w:val="A36E40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33016710"/>
    <w:multiLevelType w:val="hybridMultilevel"/>
    <w:tmpl w:val="4F7EFB8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7"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5967BB9"/>
    <w:multiLevelType w:val="hybridMultilevel"/>
    <w:tmpl w:val="8BAA9F9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9"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C93822"/>
    <w:multiLevelType w:val="hybridMultilevel"/>
    <w:tmpl w:val="35B4A790"/>
    <w:lvl w:ilvl="0" w:tplc="D7009DF0">
      <w:start w:val="1"/>
      <w:numFmt w:val="decimal"/>
      <w:lvlText w:val="%1."/>
      <w:lvlJc w:val="left"/>
      <w:pPr>
        <w:tabs>
          <w:tab w:val="num" w:pos="720"/>
        </w:tabs>
        <w:ind w:left="720" w:hanging="360"/>
      </w:pPr>
      <w:rPr>
        <w:rFonts w:hint="default"/>
      </w:rPr>
    </w:lvl>
    <w:lvl w:ilvl="1" w:tplc="6E0C4A84">
      <w:numFmt w:val="none"/>
      <w:lvlText w:val=""/>
      <w:lvlJc w:val="left"/>
      <w:pPr>
        <w:tabs>
          <w:tab w:val="num" w:pos="360"/>
        </w:tabs>
      </w:pPr>
    </w:lvl>
    <w:lvl w:ilvl="2" w:tplc="FA02C9D4">
      <w:numFmt w:val="none"/>
      <w:lvlText w:val=""/>
      <w:lvlJc w:val="left"/>
      <w:pPr>
        <w:tabs>
          <w:tab w:val="num" w:pos="360"/>
        </w:tabs>
      </w:pPr>
    </w:lvl>
    <w:lvl w:ilvl="3" w:tplc="4ADE9A26">
      <w:numFmt w:val="none"/>
      <w:lvlText w:val=""/>
      <w:lvlJc w:val="left"/>
      <w:pPr>
        <w:tabs>
          <w:tab w:val="num" w:pos="360"/>
        </w:tabs>
      </w:pPr>
    </w:lvl>
    <w:lvl w:ilvl="4" w:tplc="45F40E38">
      <w:numFmt w:val="none"/>
      <w:lvlText w:val=""/>
      <w:lvlJc w:val="left"/>
      <w:pPr>
        <w:tabs>
          <w:tab w:val="num" w:pos="360"/>
        </w:tabs>
      </w:pPr>
    </w:lvl>
    <w:lvl w:ilvl="5" w:tplc="B9D0DC9A">
      <w:numFmt w:val="none"/>
      <w:lvlText w:val=""/>
      <w:lvlJc w:val="left"/>
      <w:pPr>
        <w:tabs>
          <w:tab w:val="num" w:pos="360"/>
        </w:tabs>
      </w:pPr>
    </w:lvl>
    <w:lvl w:ilvl="6" w:tplc="AE92B9CE">
      <w:numFmt w:val="none"/>
      <w:lvlText w:val=""/>
      <w:lvlJc w:val="left"/>
      <w:pPr>
        <w:tabs>
          <w:tab w:val="num" w:pos="360"/>
        </w:tabs>
      </w:pPr>
    </w:lvl>
    <w:lvl w:ilvl="7" w:tplc="95CC4BFA">
      <w:numFmt w:val="none"/>
      <w:lvlText w:val=""/>
      <w:lvlJc w:val="left"/>
      <w:pPr>
        <w:tabs>
          <w:tab w:val="num" w:pos="360"/>
        </w:tabs>
      </w:pPr>
    </w:lvl>
    <w:lvl w:ilvl="8" w:tplc="2D3E2ED4">
      <w:numFmt w:val="none"/>
      <w:lvlText w:val=""/>
      <w:lvlJc w:val="left"/>
      <w:pPr>
        <w:tabs>
          <w:tab w:val="num" w:pos="360"/>
        </w:tabs>
      </w:pPr>
    </w:lvl>
  </w:abstractNum>
  <w:abstractNum w:abstractNumId="31" w15:restartNumberingAfterBreak="0">
    <w:nsid w:val="3BE03435"/>
    <w:multiLevelType w:val="hybridMultilevel"/>
    <w:tmpl w:val="230AB568"/>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786" w:hanging="360"/>
      </w:pPr>
      <w:rPr>
        <w:rFonts w:ascii="Arial" w:eastAsia="Times New Roman" w:hAnsi="Arial" w:cs="Arial"/>
        <w:b/>
        <w:bCs/>
      </w:rPr>
    </w:lvl>
    <w:lvl w:ilvl="2" w:tplc="FFFFFFFF">
      <w:start w:val="1"/>
      <w:numFmt w:val="decimal"/>
      <w:lvlText w:val="%3)"/>
      <w:lvlJc w:val="left"/>
      <w:pPr>
        <w:ind w:left="502"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32"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40233D25"/>
    <w:multiLevelType w:val="hybridMultilevel"/>
    <w:tmpl w:val="FA3803A4"/>
    <w:lvl w:ilvl="0" w:tplc="04150011">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4" w15:restartNumberingAfterBreak="0">
    <w:nsid w:val="428F32FC"/>
    <w:multiLevelType w:val="hybridMultilevel"/>
    <w:tmpl w:val="496AF634"/>
    <w:lvl w:ilvl="0" w:tplc="AEB87480">
      <w:start w:val="1"/>
      <w:numFmt w:val="decimal"/>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38"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3"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 w15:restartNumberingAfterBreak="0">
    <w:nsid w:val="596F3C54"/>
    <w:multiLevelType w:val="hybridMultilevel"/>
    <w:tmpl w:val="CE1CBE9C"/>
    <w:lvl w:ilvl="0" w:tplc="02745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BA92FC2"/>
    <w:multiLevelType w:val="hybridMultilevel"/>
    <w:tmpl w:val="43708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FE0244"/>
    <w:multiLevelType w:val="hybridMultilevel"/>
    <w:tmpl w:val="3082672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8"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9D77D3"/>
    <w:multiLevelType w:val="hybridMultilevel"/>
    <w:tmpl w:val="61A08C52"/>
    <w:lvl w:ilvl="0" w:tplc="5AB08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D2374C"/>
    <w:multiLevelType w:val="hybridMultilevel"/>
    <w:tmpl w:val="06D8CCC0"/>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1" w15:restartNumberingAfterBreak="0">
    <w:nsid w:val="680D767B"/>
    <w:multiLevelType w:val="multilevel"/>
    <w:tmpl w:val="507ACDD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3" w15:restartNumberingAfterBreak="0">
    <w:nsid w:val="68B3583D"/>
    <w:multiLevelType w:val="hybridMultilevel"/>
    <w:tmpl w:val="D0EC88F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6F1E270B"/>
    <w:multiLevelType w:val="hybridMultilevel"/>
    <w:tmpl w:val="078A7B04"/>
    <w:lvl w:ilvl="0" w:tplc="FE20D1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6" w15:restartNumberingAfterBreak="0">
    <w:nsid w:val="75174028"/>
    <w:multiLevelType w:val="hybridMultilevel"/>
    <w:tmpl w:val="28CEDE3E"/>
    <w:lvl w:ilvl="0" w:tplc="04150017">
      <w:start w:val="1"/>
      <w:numFmt w:val="lowerLetter"/>
      <w:lvlText w:val="%1)"/>
      <w:lvlJc w:val="left"/>
      <w:pPr>
        <w:tabs>
          <w:tab w:val="num" w:pos="1428"/>
        </w:tabs>
        <w:ind w:left="1428" w:hanging="360"/>
      </w:pPr>
    </w:lvl>
    <w:lvl w:ilvl="1" w:tplc="9A0E87DE">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7"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8" w15:restartNumberingAfterBreak="0">
    <w:nsid w:val="79B155D5"/>
    <w:multiLevelType w:val="hybridMultilevel"/>
    <w:tmpl w:val="9D6E145A"/>
    <w:lvl w:ilvl="0" w:tplc="19ECD71E">
      <w:start w:val="1"/>
      <w:numFmt w:val="decimal"/>
      <w:lvlText w:val="%1."/>
      <w:lvlJc w:val="left"/>
      <w:pPr>
        <w:ind w:left="50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E57E09"/>
    <w:multiLevelType w:val="hybridMultilevel"/>
    <w:tmpl w:val="0088A7D8"/>
    <w:lvl w:ilvl="0" w:tplc="1B2254DC">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0"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49"/>
  </w:num>
  <w:num w:numId="2" w16cid:durableId="1175919062">
    <w:abstractNumId w:val="36"/>
  </w:num>
  <w:num w:numId="3" w16cid:durableId="954822698">
    <w:abstractNumId w:val="50"/>
  </w:num>
  <w:num w:numId="4" w16cid:durableId="322245867">
    <w:abstractNumId w:val="40"/>
  </w:num>
  <w:num w:numId="5" w16cid:durableId="1595355726">
    <w:abstractNumId w:val="17"/>
  </w:num>
  <w:num w:numId="6" w16cid:durableId="1629362427">
    <w:abstractNumId w:val="19"/>
  </w:num>
  <w:num w:numId="7" w16cid:durableId="246160747">
    <w:abstractNumId w:val="47"/>
  </w:num>
  <w:num w:numId="8" w16cid:durableId="716507784">
    <w:abstractNumId w:val="25"/>
  </w:num>
  <w:num w:numId="9" w16cid:durableId="2083600789">
    <w:abstractNumId w:val="57"/>
  </w:num>
  <w:num w:numId="10" w16cid:durableId="1498962764">
    <w:abstractNumId w:val="23"/>
  </w:num>
  <w:num w:numId="11" w16cid:durableId="1680497473">
    <w:abstractNumId w:val="4"/>
  </w:num>
  <w:num w:numId="12" w16cid:durableId="675156134">
    <w:abstractNumId w:val="32"/>
  </w:num>
  <w:num w:numId="13" w16cid:durableId="1164785819">
    <w:abstractNumId w:val="42"/>
  </w:num>
  <w:num w:numId="14" w16cid:durableId="874999315">
    <w:abstractNumId w:val="10"/>
  </w:num>
  <w:num w:numId="15" w16cid:durableId="895969577">
    <w:abstractNumId w:val="5"/>
  </w:num>
  <w:num w:numId="16" w16cid:durableId="357658219">
    <w:abstractNumId w:val="27"/>
  </w:num>
  <w:num w:numId="17" w16cid:durableId="1633244407">
    <w:abstractNumId w:val="55"/>
  </w:num>
  <w:num w:numId="18" w16cid:durableId="795757902">
    <w:abstractNumId w:val="43"/>
  </w:num>
  <w:num w:numId="19" w16cid:durableId="507985827">
    <w:abstractNumId w:val="13"/>
  </w:num>
  <w:num w:numId="20" w16cid:durableId="535773593">
    <w:abstractNumId w:val="16"/>
  </w:num>
  <w:num w:numId="21" w16cid:durableId="14961985">
    <w:abstractNumId w:val="18"/>
  </w:num>
  <w:num w:numId="22" w16cid:durableId="495652663">
    <w:abstractNumId w:val="58"/>
  </w:num>
  <w:num w:numId="23" w16cid:durableId="2142381682">
    <w:abstractNumId w:val="35"/>
  </w:num>
  <w:num w:numId="24" w16cid:durableId="417143801">
    <w:abstractNumId w:val="39"/>
  </w:num>
  <w:num w:numId="25" w16cid:durableId="492111167">
    <w:abstractNumId w:val="11"/>
  </w:num>
  <w:num w:numId="26" w16cid:durableId="1821117115">
    <w:abstractNumId w:val="9"/>
  </w:num>
  <w:num w:numId="27" w16cid:durableId="480856384">
    <w:abstractNumId w:val="44"/>
  </w:num>
  <w:num w:numId="28" w16cid:durableId="1181698665">
    <w:abstractNumId w:val="51"/>
  </w:num>
  <w:num w:numId="29" w16cid:durableId="763652703">
    <w:abstractNumId w:val="31"/>
  </w:num>
  <w:num w:numId="30" w16cid:durableId="124353132">
    <w:abstractNumId w:val="7"/>
  </w:num>
  <w:num w:numId="31" w16cid:durableId="1417558733">
    <w:abstractNumId w:val="59"/>
  </w:num>
  <w:num w:numId="32" w16cid:durableId="1340232405">
    <w:abstractNumId w:val="33"/>
  </w:num>
  <w:num w:numId="33" w16cid:durableId="1001662439">
    <w:abstractNumId w:val="26"/>
  </w:num>
  <w:num w:numId="34" w16cid:durableId="133714857">
    <w:abstractNumId w:val="37"/>
  </w:num>
  <w:num w:numId="35" w16cid:durableId="1975333489">
    <w:abstractNumId w:val="46"/>
  </w:num>
  <w:num w:numId="36" w16cid:durableId="105197521">
    <w:abstractNumId w:val="34"/>
  </w:num>
  <w:num w:numId="37" w16cid:durableId="394012932">
    <w:abstractNumId w:val="30"/>
  </w:num>
  <w:num w:numId="38" w16cid:durableId="976177942">
    <w:abstractNumId w:val="56"/>
  </w:num>
  <w:num w:numId="39" w16cid:durableId="1576435556">
    <w:abstractNumId w:val="2"/>
  </w:num>
  <w:num w:numId="40" w16cid:durableId="1833139706">
    <w:abstractNumId w:val="54"/>
  </w:num>
  <w:num w:numId="41" w16cid:durableId="1080056343">
    <w:abstractNumId w:val="3"/>
  </w:num>
  <w:num w:numId="42" w16cid:durableId="1843274432">
    <w:abstractNumId w:val="12"/>
  </w:num>
  <w:num w:numId="43" w16cid:durableId="1022319855">
    <w:abstractNumId w:val="1"/>
  </w:num>
  <w:num w:numId="44" w16cid:durableId="991831831">
    <w:abstractNumId w:val="15"/>
  </w:num>
  <w:num w:numId="45" w16cid:durableId="201478324">
    <w:abstractNumId w:val="48"/>
  </w:num>
  <w:num w:numId="46" w16cid:durableId="1689599423">
    <w:abstractNumId w:val="8"/>
  </w:num>
  <w:num w:numId="47" w16cid:durableId="1185288662">
    <w:abstractNumId w:val="29"/>
  </w:num>
  <w:num w:numId="48" w16cid:durableId="226847818">
    <w:abstractNumId w:val="6"/>
  </w:num>
  <w:num w:numId="49" w16cid:durableId="1222256102">
    <w:abstractNumId w:val="14"/>
  </w:num>
  <w:num w:numId="50" w16cid:durableId="726492041">
    <w:abstractNumId w:val="20"/>
  </w:num>
  <w:num w:numId="51" w16cid:durableId="1402100015">
    <w:abstractNumId w:val="38"/>
  </w:num>
  <w:num w:numId="52" w16cid:durableId="1005324529">
    <w:abstractNumId w:val="41"/>
  </w:num>
  <w:num w:numId="53" w16cid:durableId="988285813">
    <w:abstractNumId w:val="60"/>
  </w:num>
  <w:num w:numId="54" w16cid:durableId="1336613145">
    <w:abstractNumId w:val="52"/>
  </w:num>
  <w:num w:numId="55" w16cid:durableId="1790003929">
    <w:abstractNumId w:val="21"/>
  </w:num>
  <w:num w:numId="56" w16cid:durableId="1359965842">
    <w:abstractNumId w:val="45"/>
  </w:num>
  <w:num w:numId="57" w16cid:durableId="1777561347">
    <w:abstractNumId w:val="22"/>
  </w:num>
  <w:num w:numId="58" w16cid:durableId="368341144">
    <w:abstractNumId w:val="28"/>
  </w:num>
  <w:num w:numId="59" w16cid:durableId="165100839">
    <w:abstractNumId w:val="53"/>
  </w:num>
  <w:num w:numId="60" w16cid:durableId="1166824356">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DDD"/>
    <w:rsid w:val="00001563"/>
    <w:rsid w:val="00002BD3"/>
    <w:rsid w:val="000115EB"/>
    <w:rsid w:val="00012C6C"/>
    <w:rsid w:val="0001370C"/>
    <w:rsid w:val="000137C8"/>
    <w:rsid w:val="00017555"/>
    <w:rsid w:val="00025F84"/>
    <w:rsid w:val="00030331"/>
    <w:rsid w:val="00031EC0"/>
    <w:rsid w:val="00033E9B"/>
    <w:rsid w:val="000359C7"/>
    <w:rsid w:val="00035BE0"/>
    <w:rsid w:val="00036123"/>
    <w:rsid w:val="0003696D"/>
    <w:rsid w:val="00042866"/>
    <w:rsid w:val="00043A90"/>
    <w:rsid w:val="00043BE1"/>
    <w:rsid w:val="00054E71"/>
    <w:rsid w:val="00055BB7"/>
    <w:rsid w:val="000562C1"/>
    <w:rsid w:val="00057F7F"/>
    <w:rsid w:val="00062623"/>
    <w:rsid w:val="00065E4B"/>
    <w:rsid w:val="000725FC"/>
    <w:rsid w:val="0008062C"/>
    <w:rsid w:val="00083D65"/>
    <w:rsid w:val="00090685"/>
    <w:rsid w:val="00092504"/>
    <w:rsid w:val="0009346C"/>
    <w:rsid w:val="00094FA5"/>
    <w:rsid w:val="00096618"/>
    <w:rsid w:val="000A05B9"/>
    <w:rsid w:val="000A4EC7"/>
    <w:rsid w:val="000A62AA"/>
    <w:rsid w:val="000A7A96"/>
    <w:rsid w:val="000B05E0"/>
    <w:rsid w:val="000C2D53"/>
    <w:rsid w:val="000C2F14"/>
    <w:rsid w:val="000C4CF7"/>
    <w:rsid w:val="000C64E4"/>
    <w:rsid w:val="000C6EE2"/>
    <w:rsid w:val="000C7A77"/>
    <w:rsid w:val="000D4212"/>
    <w:rsid w:val="000D4B85"/>
    <w:rsid w:val="000D619E"/>
    <w:rsid w:val="000E0991"/>
    <w:rsid w:val="000E28F0"/>
    <w:rsid w:val="000E2D82"/>
    <w:rsid w:val="000E4AB6"/>
    <w:rsid w:val="000E5393"/>
    <w:rsid w:val="000E6BCC"/>
    <w:rsid w:val="000F09C5"/>
    <w:rsid w:val="000F16AC"/>
    <w:rsid w:val="000F75C4"/>
    <w:rsid w:val="00101D5E"/>
    <w:rsid w:val="00113D78"/>
    <w:rsid w:val="0012357C"/>
    <w:rsid w:val="00123C4B"/>
    <w:rsid w:val="00126947"/>
    <w:rsid w:val="00127CFA"/>
    <w:rsid w:val="00130846"/>
    <w:rsid w:val="00136DD1"/>
    <w:rsid w:val="00141FA8"/>
    <w:rsid w:val="001455DE"/>
    <w:rsid w:val="00152136"/>
    <w:rsid w:val="00153DEB"/>
    <w:rsid w:val="001619B6"/>
    <w:rsid w:val="00165E3F"/>
    <w:rsid w:val="00166CEE"/>
    <w:rsid w:val="00170A20"/>
    <w:rsid w:val="00172608"/>
    <w:rsid w:val="0017265F"/>
    <w:rsid w:val="0017472A"/>
    <w:rsid w:val="001752C4"/>
    <w:rsid w:val="00176304"/>
    <w:rsid w:val="00177E34"/>
    <w:rsid w:val="0019247C"/>
    <w:rsid w:val="00196ABB"/>
    <w:rsid w:val="001A0A28"/>
    <w:rsid w:val="001A6BA3"/>
    <w:rsid w:val="001B2F61"/>
    <w:rsid w:val="001B69DD"/>
    <w:rsid w:val="001C439B"/>
    <w:rsid w:val="001C5482"/>
    <w:rsid w:val="001D0808"/>
    <w:rsid w:val="001D29D3"/>
    <w:rsid w:val="001D4FEF"/>
    <w:rsid w:val="001D5AEF"/>
    <w:rsid w:val="001D78F7"/>
    <w:rsid w:val="001D7EF8"/>
    <w:rsid w:val="001E7BB5"/>
    <w:rsid w:val="001F2AA8"/>
    <w:rsid w:val="001F467F"/>
    <w:rsid w:val="00202D24"/>
    <w:rsid w:val="002049CF"/>
    <w:rsid w:val="00205E4D"/>
    <w:rsid w:val="00206622"/>
    <w:rsid w:val="00206B4E"/>
    <w:rsid w:val="00210B52"/>
    <w:rsid w:val="00212219"/>
    <w:rsid w:val="00214866"/>
    <w:rsid w:val="0021527A"/>
    <w:rsid w:val="00215ABA"/>
    <w:rsid w:val="00216529"/>
    <w:rsid w:val="00223993"/>
    <w:rsid w:val="002323C2"/>
    <w:rsid w:val="002326DF"/>
    <w:rsid w:val="00237056"/>
    <w:rsid w:val="00245EF9"/>
    <w:rsid w:val="00250BE7"/>
    <w:rsid w:val="00252C0F"/>
    <w:rsid w:val="002622C4"/>
    <w:rsid w:val="00263101"/>
    <w:rsid w:val="00266464"/>
    <w:rsid w:val="00282A29"/>
    <w:rsid w:val="00282CB5"/>
    <w:rsid w:val="0028788E"/>
    <w:rsid w:val="00287B3B"/>
    <w:rsid w:val="00290D02"/>
    <w:rsid w:val="00290E93"/>
    <w:rsid w:val="00291052"/>
    <w:rsid w:val="00291CD1"/>
    <w:rsid w:val="00293CB5"/>
    <w:rsid w:val="002A1761"/>
    <w:rsid w:val="002A39AF"/>
    <w:rsid w:val="002A3D8D"/>
    <w:rsid w:val="002A3FC5"/>
    <w:rsid w:val="002A7B07"/>
    <w:rsid w:val="002A7D4B"/>
    <w:rsid w:val="002B1D87"/>
    <w:rsid w:val="002B53EE"/>
    <w:rsid w:val="002B6320"/>
    <w:rsid w:val="002C1130"/>
    <w:rsid w:val="002C19DC"/>
    <w:rsid w:val="002C2AF0"/>
    <w:rsid w:val="002C36A2"/>
    <w:rsid w:val="002C529F"/>
    <w:rsid w:val="002C6373"/>
    <w:rsid w:val="002D0251"/>
    <w:rsid w:val="002D13CA"/>
    <w:rsid w:val="002D2C0D"/>
    <w:rsid w:val="002E0262"/>
    <w:rsid w:val="002E1077"/>
    <w:rsid w:val="002E239A"/>
    <w:rsid w:val="002E605E"/>
    <w:rsid w:val="002F1497"/>
    <w:rsid w:val="002F24EC"/>
    <w:rsid w:val="002F5A5D"/>
    <w:rsid w:val="002F78CE"/>
    <w:rsid w:val="00300BEA"/>
    <w:rsid w:val="00302641"/>
    <w:rsid w:val="00304001"/>
    <w:rsid w:val="00304FEF"/>
    <w:rsid w:val="00305EDE"/>
    <w:rsid w:val="003130D7"/>
    <w:rsid w:val="00316B77"/>
    <w:rsid w:val="00320D19"/>
    <w:rsid w:val="003238D6"/>
    <w:rsid w:val="0032603C"/>
    <w:rsid w:val="00333DAD"/>
    <w:rsid w:val="00336509"/>
    <w:rsid w:val="003376D2"/>
    <w:rsid w:val="00337730"/>
    <w:rsid w:val="00337CFD"/>
    <w:rsid w:val="00340063"/>
    <w:rsid w:val="00340EB7"/>
    <w:rsid w:val="00341EAA"/>
    <w:rsid w:val="00344D4B"/>
    <w:rsid w:val="00346B78"/>
    <w:rsid w:val="0035123C"/>
    <w:rsid w:val="00351891"/>
    <w:rsid w:val="00351C27"/>
    <w:rsid w:val="00353468"/>
    <w:rsid w:val="003534B4"/>
    <w:rsid w:val="00353620"/>
    <w:rsid w:val="00354A48"/>
    <w:rsid w:val="00354C89"/>
    <w:rsid w:val="00356CC9"/>
    <w:rsid w:val="003617FE"/>
    <w:rsid w:val="0036298A"/>
    <w:rsid w:val="003637EC"/>
    <w:rsid w:val="00367038"/>
    <w:rsid w:val="003673E3"/>
    <w:rsid w:val="0037090C"/>
    <w:rsid w:val="00370B66"/>
    <w:rsid w:val="00371011"/>
    <w:rsid w:val="00374001"/>
    <w:rsid w:val="003759CB"/>
    <w:rsid w:val="003814D8"/>
    <w:rsid w:val="00381B3C"/>
    <w:rsid w:val="00381BCA"/>
    <w:rsid w:val="00382C19"/>
    <w:rsid w:val="00384840"/>
    <w:rsid w:val="00385E3B"/>
    <w:rsid w:val="00386F7A"/>
    <w:rsid w:val="003913B7"/>
    <w:rsid w:val="0039350A"/>
    <w:rsid w:val="00394BDF"/>
    <w:rsid w:val="003A0405"/>
    <w:rsid w:val="003A09AA"/>
    <w:rsid w:val="003A1A53"/>
    <w:rsid w:val="003A352B"/>
    <w:rsid w:val="003A400B"/>
    <w:rsid w:val="003A415C"/>
    <w:rsid w:val="003A725D"/>
    <w:rsid w:val="003B0B5D"/>
    <w:rsid w:val="003B19DF"/>
    <w:rsid w:val="003B585F"/>
    <w:rsid w:val="003C3E9D"/>
    <w:rsid w:val="003C49BC"/>
    <w:rsid w:val="003D0093"/>
    <w:rsid w:val="003E0B1E"/>
    <w:rsid w:val="003F08A6"/>
    <w:rsid w:val="003F1620"/>
    <w:rsid w:val="003F1D39"/>
    <w:rsid w:val="004038E0"/>
    <w:rsid w:val="004046EF"/>
    <w:rsid w:val="00404E30"/>
    <w:rsid w:val="00410CCD"/>
    <w:rsid w:val="00411089"/>
    <w:rsid w:val="00411BC7"/>
    <w:rsid w:val="004121DC"/>
    <w:rsid w:val="004148B0"/>
    <w:rsid w:val="004152DC"/>
    <w:rsid w:val="00421B81"/>
    <w:rsid w:val="00422284"/>
    <w:rsid w:val="0043069A"/>
    <w:rsid w:val="00437EEC"/>
    <w:rsid w:val="00437F6C"/>
    <w:rsid w:val="004433B1"/>
    <w:rsid w:val="0044389A"/>
    <w:rsid w:val="00453854"/>
    <w:rsid w:val="00455A6B"/>
    <w:rsid w:val="00460492"/>
    <w:rsid w:val="0046158D"/>
    <w:rsid w:val="004630A4"/>
    <w:rsid w:val="0046390F"/>
    <w:rsid w:val="00464544"/>
    <w:rsid w:val="00466165"/>
    <w:rsid w:val="00476106"/>
    <w:rsid w:val="00476A32"/>
    <w:rsid w:val="004802B0"/>
    <w:rsid w:val="00481B04"/>
    <w:rsid w:val="00482AED"/>
    <w:rsid w:val="0048524E"/>
    <w:rsid w:val="00487193"/>
    <w:rsid w:val="004874D5"/>
    <w:rsid w:val="00490714"/>
    <w:rsid w:val="004909C9"/>
    <w:rsid w:val="00492087"/>
    <w:rsid w:val="00493EF8"/>
    <w:rsid w:val="00497BEF"/>
    <w:rsid w:val="004A1A6C"/>
    <w:rsid w:val="004B0494"/>
    <w:rsid w:val="004B1D75"/>
    <w:rsid w:val="004B209E"/>
    <w:rsid w:val="004B48B2"/>
    <w:rsid w:val="004C32B2"/>
    <w:rsid w:val="004C6C5D"/>
    <w:rsid w:val="004D096A"/>
    <w:rsid w:val="004D1FBA"/>
    <w:rsid w:val="004D20FC"/>
    <w:rsid w:val="004D5080"/>
    <w:rsid w:val="004D5965"/>
    <w:rsid w:val="004E1989"/>
    <w:rsid w:val="004E2F39"/>
    <w:rsid w:val="004E358C"/>
    <w:rsid w:val="004F1E14"/>
    <w:rsid w:val="004F410B"/>
    <w:rsid w:val="00502ADC"/>
    <w:rsid w:val="00505B73"/>
    <w:rsid w:val="00506BE1"/>
    <w:rsid w:val="00514107"/>
    <w:rsid w:val="00514357"/>
    <w:rsid w:val="00515785"/>
    <w:rsid w:val="00516663"/>
    <w:rsid w:val="00517CEB"/>
    <w:rsid w:val="0052313B"/>
    <w:rsid w:val="005249CE"/>
    <w:rsid w:val="00525DA7"/>
    <w:rsid w:val="0052737F"/>
    <w:rsid w:val="00527CA3"/>
    <w:rsid w:val="00527DDD"/>
    <w:rsid w:val="0053063B"/>
    <w:rsid w:val="005324C3"/>
    <w:rsid w:val="0053469F"/>
    <w:rsid w:val="005353BC"/>
    <w:rsid w:val="00535B3A"/>
    <w:rsid w:val="00537325"/>
    <w:rsid w:val="00537C36"/>
    <w:rsid w:val="0055586E"/>
    <w:rsid w:val="005573BF"/>
    <w:rsid w:val="00561D32"/>
    <w:rsid w:val="005620FD"/>
    <w:rsid w:val="00563D4C"/>
    <w:rsid w:val="00565F3A"/>
    <w:rsid w:val="005678FF"/>
    <w:rsid w:val="00570237"/>
    <w:rsid w:val="005713D0"/>
    <w:rsid w:val="0057733A"/>
    <w:rsid w:val="00584992"/>
    <w:rsid w:val="00594088"/>
    <w:rsid w:val="005959FA"/>
    <w:rsid w:val="005970BB"/>
    <w:rsid w:val="005A0E57"/>
    <w:rsid w:val="005A1CDA"/>
    <w:rsid w:val="005A23F9"/>
    <w:rsid w:val="005A364E"/>
    <w:rsid w:val="005A594D"/>
    <w:rsid w:val="005A743A"/>
    <w:rsid w:val="005B2A9B"/>
    <w:rsid w:val="005B5373"/>
    <w:rsid w:val="005B6AE6"/>
    <w:rsid w:val="005B6B71"/>
    <w:rsid w:val="005B6E48"/>
    <w:rsid w:val="005C03EF"/>
    <w:rsid w:val="005C0CD6"/>
    <w:rsid w:val="005C3683"/>
    <w:rsid w:val="005C716B"/>
    <w:rsid w:val="005D722E"/>
    <w:rsid w:val="005E2DF9"/>
    <w:rsid w:val="005E7D84"/>
    <w:rsid w:val="005F1B12"/>
    <w:rsid w:val="005F43EC"/>
    <w:rsid w:val="006022DD"/>
    <w:rsid w:val="00604EEB"/>
    <w:rsid w:val="00606748"/>
    <w:rsid w:val="0060707D"/>
    <w:rsid w:val="006122CA"/>
    <w:rsid w:val="0061256F"/>
    <w:rsid w:val="00616B5B"/>
    <w:rsid w:val="006229A0"/>
    <w:rsid w:val="00625A7F"/>
    <w:rsid w:val="00626139"/>
    <w:rsid w:val="006318EB"/>
    <w:rsid w:val="00633697"/>
    <w:rsid w:val="0063584A"/>
    <w:rsid w:val="00640BE9"/>
    <w:rsid w:val="00643994"/>
    <w:rsid w:val="00644F60"/>
    <w:rsid w:val="0064628E"/>
    <w:rsid w:val="0065066E"/>
    <w:rsid w:val="0065312E"/>
    <w:rsid w:val="00653144"/>
    <w:rsid w:val="0065459E"/>
    <w:rsid w:val="006564C7"/>
    <w:rsid w:val="006619D4"/>
    <w:rsid w:val="00662ED5"/>
    <w:rsid w:val="00664A1D"/>
    <w:rsid w:val="006660DC"/>
    <w:rsid w:val="00666174"/>
    <w:rsid w:val="006678F6"/>
    <w:rsid w:val="00670DE0"/>
    <w:rsid w:val="00671473"/>
    <w:rsid w:val="00673BE3"/>
    <w:rsid w:val="00674AEF"/>
    <w:rsid w:val="00675E57"/>
    <w:rsid w:val="006762BB"/>
    <w:rsid w:val="00677800"/>
    <w:rsid w:val="00681D83"/>
    <w:rsid w:val="0068276F"/>
    <w:rsid w:val="00683548"/>
    <w:rsid w:val="006847F6"/>
    <w:rsid w:val="006857A2"/>
    <w:rsid w:val="00686EE4"/>
    <w:rsid w:val="0068728C"/>
    <w:rsid w:val="006910A3"/>
    <w:rsid w:val="006960A7"/>
    <w:rsid w:val="006963F5"/>
    <w:rsid w:val="006A0EE5"/>
    <w:rsid w:val="006A1CD8"/>
    <w:rsid w:val="006A1E1C"/>
    <w:rsid w:val="006A2C31"/>
    <w:rsid w:val="006A5DE2"/>
    <w:rsid w:val="006B1909"/>
    <w:rsid w:val="006B3880"/>
    <w:rsid w:val="006B46C3"/>
    <w:rsid w:val="006B5F15"/>
    <w:rsid w:val="006B5FA0"/>
    <w:rsid w:val="006C138F"/>
    <w:rsid w:val="006C155C"/>
    <w:rsid w:val="006C2A88"/>
    <w:rsid w:val="006C678B"/>
    <w:rsid w:val="006D0187"/>
    <w:rsid w:val="006D0491"/>
    <w:rsid w:val="006E41AF"/>
    <w:rsid w:val="006E45D3"/>
    <w:rsid w:val="006E5F2D"/>
    <w:rsid w:val="006E7171"/>
    <w:rsid w:val="006E7DA1"/>
    <w:rsid w:val="006F0C08"/>
    <w:rsid w:val="006F28F1"/>
    <w:rsid w:val="006F532E"/>
    <w:rsid w:val="006F6440"/>
    <w:rsid w:val="00701267"/>
    <w:rsid w:val="007015EA"/>
    <w:rsid w:val="0070170B"/>
    <w:rsid w:val="00702774"/>
    <w:rsid w:val="00704075"/>
    <w:rsid w:val="007108B8"/>
    <w:rsid w:val="00710DCD"/>
    <w:rsid w:val="00711EC9"/>
    <w:rsid w:val="00722CD8"/>
    <w:rsid w:val="00727918"/>
    <w:rsid w:val="007365E3"/>
    <w:rsid w:val="00740E34"/>
    <w:rsid w:val="00744B8D"/>
    <w:rsid w:val="00750E94"/>
    <w:rsid w:val="00753515"/>
    <w:rsid w:val="00753904"/>
    <w:rsid w:val="00754F39"/>
    <w:rsid w:val="0075781E"/>
    <w:rsid w:val="00757AB4"/>
    <w:rsid w:val="00757DDF"/>
    <w:rsid w:val="00761EAB"/>
    <w:rsid w:val="00764C67"/>
    <w:rsid w:val="007673F2"/>
    <w:rsid w:val="00767B8B"/>
    <w:rsid w:val="007705E4"/>
    <w:rsid w:val="00771F24"/>
    <w:rsid w:val="00776059"/>
    <w:rsid w:val="00777B16"/>
    <w:rsid w:val="00781E3A"/>
    <w:rsid w:val="007828E9"/>
    <w:rsid w:val="00784741"/>
    <w:rsid w:val="007956E8"/>
    <w:rsid w:val="007A1E41"/>
    <w:rsid w:val="007A66E2"/>
    <w:rsid w:val="007B01D6"/>
    <w:rsid w:val="007B38EF"/>
    <w:rsid w:val="007B5884"/>
    <w:rsid w:val="007B76B2"/>
    <w:rsid w:val="007B78C3"/>
    <w:rsid w:val="007B79EE"/>
    <w:rsid w:val="007C388B"/>
    <w:rsid w:val="007C38D8"/>
    <w:rsid w:val="007C459F"/>
    <w:rsid w:val="007C4925"/>
    <w:rsid w:val="007C6CB9"/>
    <w:rsid w:val="007D03D1"/>
    <w:rsid w:val="007D09F2"/>
    <w:rsid w:val="007D2BBF"/>
    <w:rsid w:val="007D5C9C"/>
    <w:rsid w:val="007D7A56"/>
    <w:rsid w:val="007E129C"/>
    <w:rsid w:val="007E4BB9"/>
    <w:rsid w:val="007E6225"/>
    <w:rsid w:val="007F6590"/>
    <w:rsid w:val="007F6871"/>
    <w:rsid w:val="008017C1"/>
    <w:rsid w:val="00803C28"/>
    <w:rsid w:val="00806381"/>
    <w:rsid w:val="00806AB4"/>
    <w:rsid w:val="00810858"/>
    <w:rsid w:val="0081149F"/>
    <w:rsid w:val="008114F2"/>
    <w:rsid w:val="00811E8D"/>
    <w:rsid w:val="00814702"/>
    <w:rsid w:val="008147A9"/>
    <w:rsid w:val="00814C8B"/>
    <w:rsid w:val="008161D7"/>
    <w:rsid w:val="0081768B"/>
    <w:rsid w:val="0081785E"/>
    <w:rsid w:val="00822B34"/>
    <w:rsid w:val="00824D90"/>
    <w:rsid w:val="00825334"/>
    <w:rsid w:val="008274D7"/>
    <w:rsid w:val="00834892"/>
    <w:rsid w:val="00847CC0"/>
    <w:rsid w:val="00850806"/>
    <w:rsid w:val="00851B74"/>
    <w:rsid w:val="00852204"/>
    <w:rsid w:val="008525B9"/>
    <w:rsid w:val="00854953"/>
    <w:rsid w:val="00857293"/>
    <w:rsid w:val="00857D33"/>
    <w:rsid w:val="00864E99"/>
    <w:rsid w:val="00867ED3"/>
    <w:rsid w:val="0087063F"/>
    <w:rsid w:val="00874BF7"/>
    <w:rsid w:val="00877EEF"/>
    <w:rsid w:val="00880643"/>
    <w:rsid w:val="00885328"/>
    <w:rsid w:val="00885483"/>
    <w:rsid w:val="008909BE"/>
    <w:rsid w:val="00890EDC"/>
    <w:rsid w:val="008916AD"/>
    <w:rsid w:val="0089626F"/>
    <w:rsid w:val="0089758C"/>
    <w:rsid w:val="008A2866"/>
    <w:rsid w:val="008A6835"/>
    <w:rsid w:val="008B3030"/>
    <w:rsid w:val="008B3477"/>
    <w:rsid w:val="008B4106"/>
    <w:rsid w:val="008B53A6"/>
    <w:rsid w:val="008C0765"/>
    <w:rsid w:val="008C16FA"/>
    <w:rsid w:val="008C398D"/>
    <w:rsid w:val="008C3C16"/>
    <w:rsid w:val="008C5543"/>
    <w:rsid w:val="008C579C"/>
    <w:rsid w:val="008C7291"/>
    <w:rsid w:val="008D04B3"/>
    <w:rsid w:val="008D1522"/>
    <w:rsid w:val="008D2F3E"/>
    <w:rsid w:val="008D3E0E"/>
    <w:rsid w:val="008E3060"/>
    <w:rsid w:val="008E4A27"/>
    <w:rsid w:val="008E714C"/>
    <w:rsid w:val="008F1484"/>
    <w:rsid w:val="008F175E"/>
    <w:rsid w:val="008F4939"/>
    <w:rsid w:val="008F6075"/>
    <w:rsid w:val="008F6A7F"/>
    <w:rsid w:val="009006D3"/>
    <w:rsid w:val="00901D79"/>
    <w:rsid w:val="00911390"/>
    <w:rsid w:val="00911BD1"/>
    <w:rsid w:val="00912732"/>
    <w:rsid w:val="00915CB9"/>
    <w:rsid w:val="009215D6"/>
    <w:rsid w:val="0092176E"/>
    <w:rsid w:val="00921F7A"/>
    <w:rsid w:val="00926462"/>
    <w:rsid w:val="009276AC"/>
    <w:rsid w:val="00930075"/>
    <w:rsid w:val="009309A4"/>
    <w:rsid w:val="00933461"/>
    <w:rsid w:val="00933ABC"/>
    <w:rsid w:val="00935590"/>
    <w:rsid w:val="00935B76"/>
    <w:rsid w:val="0093611C"/>
    <w:rsid w:val="009405A1"/>
    <w:rsid w:val="00941666"/>
    <w:rsid w:val="0094265C"/>
    <w:rsid w:val="009461DC"/>
    <w:rsid w:val="009500B4"/>
    <w:rsid w:val="00950FEA"/>
    <w:rsid w:val="00956E35"/>
    <w:rsid w:val="0095713D"/>
    <w:rsid w:val="0096271C"/>
    <w:rsid w:val="009647F7"/>
    <w:rsid w:val="00967C9D"/>
    <w:rsid w:val="00970A47"/>
    <w:rsid w:val="00971ED2"/>
    <w:rsid w:val="00972AA7"/>
    <w:rsid w:val="0097404B"/>
    <w:rsid w:val="009755ED"/>
    <w:rsid w:val="00976C50"/>
    <w:rsid w:val="0097711B"/>
    <w:rsid w:val="00982C7D"/>
    <w:rsid w:val="009851FE"/>
    <w:rsid w:val="00986B94"/>
    <w:rsid w:val="009878EB"/>
    <w:rsid w:val="009922A1"/>
    <w:rsid w:val="009947E4"/>
    <w:rsid w:val="00997813"/>
    <w:rsid w:val="00997A8D"/>
    <w:rsid w:val="009A0877"/>
    <w:rsid w:val="009A13C7"/>
    <w:rsid w:val="009A2CE1"/>
    <w:rsid w:val="009A37AF"/>
    <w:rsid w:val="009B4487"/>
    <w:rsid w:val="009B5B02"/>
    <w:rsid w:val="009B5EDF"/>
    <w:rsid w:val="009B6CF8"/>
    <w:rsid w:val="009B7341"/>
    <w:rsid w:val="009C0301"/>
    <w:rsid w:val="009C1619"/>
    <w:rsid w:val="009C2C6A"/>
    <w:rsid w:val="009C3D50"/>
    <w:rsid w:val="009C4179"/>
    <w:rsid w:val="009C47B9"/>
    <w:rsid w:val="009C7724"/>
    <w:rsid w:val="009D0F8E"/>
    <w:rsid w:val="009D4EAB"/>
    <w:rsid w:val="009D68B7"/>
    <w:rsid w:val="009E5462"/>
    <w:rsid w:val="009F007A"/>
    <w:rsid w:val="009F4308"/>
    <w:rsid w:val="009F4E6B"/>
    <w:rsid w:val="009F67E2"/>
    <w:rsid w:val="00A05502"/>
    <w:rsid w:val="00A070DD"/>
    <w:rsid w:val="00A0714C"/>
    <w:rsid w:val="00A0782B"/>
    <w:rsid w:val="00A07C21"/>
    <w:rsid w:val="00A13575"/>
    <w:rsid w:val="00A177B6"/>
    <w:rsid w:val="00A214B3"/>
    <w:rsid w:val="00A21E06"/>
    <w:rsid w:val="00A31CF1"/>
    <w:rsid w:val="00A33641"/>
    <w:rsid w:val="00A34C3D"/>
    <w:rsid w:val="00A3781F"/>
    <w:rsid w:val="00A4027D"/>
    <w:rsid w:val="00A41FED"/>
    <w:rsid w:val="00A461AD"/>
    <w:rsid w:val="00A5247B"/>
    <w:rsid w:val="00A53B5B"/>
    <w:rsid w:val="00A60F68"/>
    <w:rsid w:val="00A67CAE"/>
    <w:rsid w:val="00A748DE"/>
    <w:rsid w:val="00A821DA"/>
    <w:rsid w:val="00A83F3C"/>
    <w:rsid w:val="00A84236"/>
    <w:rsid w:val="00A845C3"/>
    <w:rsid w:val="00A84A8C"/>
    <w:rsid w:val="00A85533"/>
    <w:rsid w:val="00A871AA"/>
    <w:rsid w:val="00A90069"/>
    <w:rsid w:val="00A90A5A"/>
    <w:rsid w:val="00AB225F"/>
    <w:rsid w:val="00AB7673"/>
    <w:rsid w:val="00AB7E1F"/>
    <w:rsid w:val="00AC06CC"/>
    <w:rsid w:val="00AC06D7"/>
    <w:rsid w:val="00AC1792"/>
    <w:rsid w:val="00AC274C"/>
    <w:rsid w:val="00AC2CB0"/>
    <w:rsid w:val="00AC31E3"/>
    <w:rsid w:val="00AC3419"/>
    <w:rsid w:val="00AC496A"/>
    <w:rsid w:val="00AC75D4"/>
    <w:rsid w:val="00AD461A"/>
    <w:rsid w:val="00AD6CDF"/>
    <w:rsid w:val="00AE1427"/>
    <w:rsid w:val="00AE4133"/>
    <w:rsid w:val="00AE4EE8"/>
    <w:rsid w:val="00AE7DA9"/>
    <w:rsid w:val="00AF75BB"/>
    <w:rsid w:val="00B009DB"/>
    <w:rsid w:val="00B03997"/>
    <w:rsid w:val="00B03F71"/>
    <w:rsid w:val="00B0507A"/>
    <w:rsid w:val="00B115EF"/>
    <w:rsid w:val="00B12BFB"/>
    <w:rsid w:val="00B13C52"/>
    <w:rsid w:val="00B14857"/>
    <w:rsid w:val="00B20725"/>
    <w:rsid w:val="00B307D8"/>
    <w:rsid w:val="00B35988"/>
    <w:rsid w:val="00B37EDE"/>
    <w:rsid w:val="00B440F3"/>
    <w:rsid w:val="00B50402"/>
    <w:rsid w:val="00B5229D"/>
    <w:rsid w:val="00B53753"/>
    <w:rsid w:val="00B55FE9"/>
    <w:rsid w:val="00B56A8F"/>
    <w:rsid w:val="00B6041B"/>
    <w:rsid w:val="00B64228"/>
    <w:rsid w:val="00B64854"/>
    <w:rsid w:val="00B64D69"/>
    <w:rsid w:val="00B65CF1"/>
    <w:rsid w:val="00B65F4D"/>
    <w:rsid w:val="00B66567"/>
    <w:rsid w:val="00B7116D"/>
    <w:rsid w:val="00B71CA7"/>
    <w:rsid w:val="00B80397"/>
    <w:rsid w:val="00B82203"/>
    <w:rsid w:val="00B84C58"/>
    <w:rsid w:val="00B9255C"/>
    <w:rsid w:val="00B9341B"/>
    <w:rsid w:val="00BA0D89"/>
    <w:rsid w:val="00BA1B04"/>
    <w:rsid w:val="00BB097D"/>
    <w:rsid w:val="00BB24B3"/>
    <w:rsid w:val="00BC2AAC"/>
    <w:rsid w:val="00BC555C"/>
    <w:rsid w:val="00BC6CE4"/>
    <w:rsid w:val="00BD523C"/>
    <w:rsid w:val="00BD535F"/>
    <w:rsid w:val="00BD54D1"/>
    <w:rsid w:val="00BD7DE6"/>
    <w:rsid w:val="00BE21D9"/>
    <w:rsid w:val="00BE32D3"/>
    <w:rsid w:val="00BE4BB6"/>
    <w:rsid w:val="00BE5C51"/>
    <w:rsid w:val="00BF24AF"/>
    <w:rsid w:val="00BF3207"/>
    <w:rsid w:val="00C00F25"/>
    <w:rsid w:val="00C017E7"/>
    <w:rsid w:val="00C02C96"/>
    <w:rsid w:val="00C11C5F"/>
    <w:rsid w:val="00C14A42"/>
    <w:rsid w:val="00C153B8"/>
    <w:rsid w:val="00C159C3"/>
    <w:rsid w:val="00C20D62"/>
    <w:rsid w:val="00C21530"/>
    <w:rsid w:val="00C278AB"/>
    <w:rsid w:val="00C305AE"/>
    <w:rsid w:val="00C3102D"/>
    <w:rsid w:val="00C31A49"/>
    <w:rsid w:val="00C32AA3"/>
    <w:rsid w:val="00C40B95"/>
    <w:rsid w:val="00C40EB0"/>
    <w:rsid w:val="00C432F2"/>
    <w:rsid w:val="00C45A83"/>
    <w:rsid w:val="00C50FB6"/>
    <w:rsid w:val="00C516F2"/>
    <w:rsid w:val="00C552BD"/>
    <w:rsid w:val="00C55732"/>
    <w:rsid w:val="00C60AE7"/>
    <w:rsid w:val="00C6123E"/>
    <w:rsid w:val="00C6176F"/>
    <w:rsid w:val="00C632CC"/>
    <w:rsid w:val="00C71928"/>
    <w:rsid w:val="00C72576"/>
    <w:rsid w:val="00C74781"/>
    <w:rsid w:val="00C82DC8"/>
    <w:rsid w:val="00C835FE"/>
    <w:rsid w:val="00C86EF9"/>
    <w:rsid w:val="00C9459E"/>
    <w:rsid w:val="00C94DC1"/>
    <w:rsid w:val="00CA1DD2"/>
    <w:rsid w:val="00CA1E48"/>
    <w:rsid w:val="00CA23EE"/>
    <w:rsid w:val="00CA3DB1"/>
    <w:rsid w:val="00CA642D"/>
    <w:rsid w:val="00CA6F38"/>
    <w:rsid w:val="00CA728F"/>
    <w:rsid w:val="00CA753F"/>
    <w:rsid w:val="00CB09D9"/>
    <w:rsid w:val="00CB15AE"/>
    <w:rsid w:val="00CB1D48"/>
    <w:rsid w:val="00CB6AAD"/>
    <w:rsid w:val="00CC297C"/>
    <w:rsid w:val="00CC3417"/>
    <w:rsid w:val="00CC61C8"/>
    <w:rsid w:val="00CC7293"/>
    <w:rsid w:val="00CC7413"/>
    <w:rsid w:val="00CD049E"/>
    <w:rsid w:val="00CD2717"/>
    <w:rsid w:val="00CD2754"/>
    <w:rsid w:val="00CD3DEA"/>
    <w:rsid w:val="00CD7D26"/>
    <w:rsid w:val="00CE0806"/>
    <w:rsid w:val="00CE39B5"/>
    <w:rsid w:val="00CE45AF"/>
    <w:rsid w:val="00CE6F62"/>
    <w:rsid w:val="00CF14B1"/>
    <w:rsid w:val="00CF5CCF"/>
    <w:rsid w:val="00CF76B0"/>
    <w:rsid w:val="00D00BA8"/>
    <w:rsid w:val="00D01CD7"/>
    <w:rsid w:val="00D05A34"/>
    <w:rsid w:val="00D11B57"/>
    <w:rsid w:val="00D167F8"/>
    <w:rsid w:val="00D2341A"/>
    <w:rsid w:val="00D2492F"/>
    <w:rsid w:val="00D2682C"/>
    <w:rsid w:val="00D27D24"/>
    <w:rsid w:val="00D3126F"/>
    <w:rsid w:val="00D31A6F"/>
    <w:rsid w:val="00D31AEC"/>
    <w:rsid w:val="00D31C49"/>
    <w:rsid w:val="00D33FD6"/>
    <w:rsid w:val="00D34900"/>
    <w:rsid w:val="00D34AAC"/>
    <w:rsid w:val="00D3774C"/>
    <w:rsid w:val="00D44FB7"/>
    <w:rsid w:val="00D47A5B"/>
    <w:rsid w:val="00D557EA"/>
    <w:rsid w:val="00D56A3A"/>
    <w:rsid w:val="00D62642"/>
    <w:rsid w:val="00D62E94"/>
    <w:rsid w:val="00D6531A"/>
    <w:rsid w:val="00D65E18"/>
    <w:rsid w:val="00D66E23"/>
    <w:rsid w:val="00D74226"/>
    <w:rsid w:val="00D762B0"/>
    <w:rsid w:val="00D83A17"/>
    <w:rsid w:val="00D87F0A"/>
    <w:rsid w:val="00D91532"/>
    <w:rsid w:val="00D924CC"/>
    <w:rsid w:val="00D92B95"/>
    <w:rsid w:val="00DA0A4D"/>
    <w:rsid w:val="00DA0E8C"/>
    <w:rsid w:val="00DA3293"/>
    <w:rsid w:val="00DA365C"/>
    <w:rsid w:val="00DB3B8E"/>
    <w:rsid w:val="00DC1853"/>
    <w:rsid w:val="00DC4760"/>
    <w:rsid w:val="00DD2F5F"/>
    <w:rsid w:val="00DE019A"/>
    <w:rsid w:val="00DE0248"/>
    <w:rsid w:val="00DE0590"/>
    <w:rsid w:val="00DE14AA"/>
    <w:rsid w:val="00DE297C"/>
    <w:rsid w:val="00DE4E98"/>
    <w:rsid w:val="00DF0DB6"/>
    <w:rsid w:val="00DF50CF"/>
    <w:rsid w:val="00DF5953"/>
    <w:rsid w:val="00DF5BC8"/>
    <w:rsid w:val="00E01536"/>
    <w:rsid w:val="00E04A07"/>
    <w:rsid w:val="00E061BC"/>
    <w:rsid w:val="00E06D12"/>
    <w:rsid w:val="00E178A6"/>
    <w:rsid w:val="00E20552"/>
    <w:rsid w:val="00E2274F"/>
    <w:rsid w:val="00E229B0"/>
    <w:rsid w:val="00E2458D"/>
    <w:rsid w:val="00E24C02"/>
    <w:rsid w:val="00E30572"/>
    <w:rsid w:val="00E327EC"/>
    <w:rsid w:val="00E32B77"/>
    <w:rsid w:val="00E37AB9"/>
    <w:rsid w:val="00E37D1C"/>
    <w:rsid w:val="00E40DB0"/>
    <w:rsid w:val="00E41285"/>
    <w:rsid w:val="00E42DD2"/>
    <w:rsid w:val="00E42F3A"/>
    <w:rsid w:val="00E44BB5"/>
    <w:rsid w:val="00E4731A"/>
    <w:rsid w:val="00E479F3"/>
    <w:rsid w:val="00E50617"/>
    <w:rsid w:val="00E52AFA"/>
    <w:rsid w:val="00E52D6D"/>
    <w:rsid w:val="00E55FB7"/>
    <w:rsid w:val="00E61BE4"/>
    <w:rsid w:val="00E6296E"/>
    <w:rsid w:val="00E63CCA"/>
    <w:rsid w:val="00E65A64"/>
    <w:rsid w:val="00E65BE1"/>
    <w:rsid w:val="00E67DC5"/>
    <w:rsid w:val="00E72D00"/>
    <w:rsid w:val="00E75D25"/>
    <w:rsid w:val="00E7706C"/>
    <w:rsid w:val="00E772D3"/>
    <w:rsid w:val="00E7768B"/>
    <w:rsid w:val="00E81441"/>
    <w:rsid w:val="00E86083"/>
    <w:rsid w:val="00E9141F"/>
    <w:rsid w:val="00E9164B"/>
    <w:rsid w:val="00E9638C"/>
    <w:rsid w:val="00E96509"/>
    <w:rsid w:val="00EA1144"/>
    <w:rsid w:val="00EA2FC7"/>
    <w:rsid w:val="00EA3F29"/>
    <w:rsid w:val="00EA42F8"/>
    <w:rsid w:val="00EA53CC"/>
    <w:rsid w:val="00EB1E8F"/>
    <w:rsid w:val="00EB3FD5"/>
    <w:rsid w:val="00EB7C03"/>
    <w:rsid w:val="00ED0868"/>
    <w:rsid w:val="00ED0DCB"/>
    <w:rsid w:val="00ED1381"/>
    <w:rsid w:val="00ED1665"/>
    <w:rsid w:val="00ED2661"/>
    <w:rsid w:val="00ED36BB"/>
    <w:rsid w:val="00ED6B9F"/>
    <w:rsid w:val="00EE0538"/>
    <w:rsid w:val="00EE065B"/>
    <w:rsid w:val="00EE1AB4"/>
    <w:rsid w:val="00EE768B"/>
    <w:rsid w:val="00EF1256"/>
    <w:rsid w:val="00EF73F0"/>
    <w:rsid w:val="00F0146B"/>
    <w:rsid w:val="00F077CC"/>
    <w:rsid w:val="00F10FD7"/>
    <w:rsid w:val="00F13261"/>
    <w:rsid w:val="00F14E39"/>
    <w:rsid w:val="00F17EA8"/>
    <w:rsid w:val="00F20758"/>
    <w:rsid w:val="00F21C24"/>
    <w:rsid w:val="00F228D9"/>
    <w:rsid w:val="00F3055A"/>
    <w:rsid w:val="00F310C7"/>
    <w:rsid w:val="00F3128E"/>
    <w:rsid w:val="00F36AE0"/>
    <w:rsid w:val="00F377D6"/>
    <w:rsid w:val="00F40EF9"/>
    <w:rsid w:val="00F41749"/>
    <w:rsid w:val="00F421D9"/>
    <w:rsid w:val="00F46B69"/>
    <w:rsid w:val="00F509C5"/>
    <w:rsid w:val="00F54FBC"/>
    <w:rsid w:val="00F57DC4"/>
    <w:rsid w:val="00F64F2A"/>
    <w:rsid w:val="00F716A5"/>
    <w:rsid w:val="00F74014"/>
    <w:rsid w:val="00F8036C"/>
    <w:rsid w:val="00F82ED4"/>
    <w:rsid w:val="00F901B9"/>
    <w:rsid w:val="00F94941"/>
    <w:rsid w:val="00F950B2"/>
    <w:rsid w:val="00F95333"/>
    <w:rsid w:val="00FA02F4"/>
    <w:rsid w:val="00FA0FEA"/>
    <w:rsid w:val="00FA7A65"/>
    <w:rsid w:val="00FB416E"/>
    <w:rsid w:val="00FB575C"/>
    <w:rsid w:val="00FB77A8"/>
    <w:rsid w:val="00FC0E5E"/>
    <w:rsid w:val="00FC5A40"/>
    <w:rsid w:val="00FE1AC6"/>
    <w:rsid w:val="00FE1E40"/>
    <w:rsid w:val="00FE1EC5"/>
    <w:rsid w:val="00FE4ACA"/>
    <w:rsid w:val="00FE7505"/>
    <w:rsid w:val="00FF356C"/>
    <w:rsid w:val="00FF405C"/>
    <w:rsid w:val="00FF4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536"/>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 w:type="paragraph" w:customStyle="1" w:styleId="Zawartotabeli">
    <w:name w:val="Zawartość tabeli"/>
    <w:basedOn w:val="Normalny"/>
    <w:uiPriority w:val="99"/>
    <w:rsid w:val="00FB575C"/>
    <w:pPr>
      <w:widowControl w:val="0"/>
      <w:suppressLineNumbers/>
      <w:suppressAutoHyphens/>
      <w:spacing w:after="0" w:line="240" w:lineRule="auto"/>
    </w:pPr>
    <w:rPr>
      <w:rFonts w:ascii="Times New Roman" w:eastAsia="Arial Unicode MS" w:hAnsi="Times New Roman" w:cs="Mangal"/>
      <w:color w:val="00000A"/>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8921">
      <w:bodyDiv w:val="1"/>
      <w:marLeft w:val="0"/>
      <w:marRight w:val="0"/>
      <w:marTop w:val="0"/>
      <w:marBottom w:val="0"/>
      <w:divBdr>
        <w:top w:val="none" w:sz="0" w:space="0" w:color="auto"/>
        <w:left w:val="none" w:sz="0" w:space="0" w:color="auto"/>
        <w:bottom w:val="none" w:sz="0" w:space="0" w:color="auto"/>
        <w:right w:val="none" w:sz="0" w:space="0" w:color="auto"/>
      </w:divBdr>
    </w:div>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mailto:joanna.teclaw@jasieniec.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https://ezamowienia.gov.pl" TargetMode="External"/><Relationship Id="rId10" Type="http://schemas.openxmlformats.org/officeDocument/2006/relationships/hyperlink" Target="mailto:jasieniec@jasieniec.p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jasieniec@jasieniec.pl" TargetMode="External"/><Relationship Id="rId14" Type="http://schemas.openxmlformats.org/officeDocument/2006/relationships/hyperlink" Target="mailto:miroslaw.sotek@jasienie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30946"/>
    <w:rsid w:val="000324B3"/>
    <w:rsid w:val="00054A47"/>
    <w:rsid w:val="00057F82"/>
    <w:rsid w:val="00065CA8"/>
    <w:rsid w:val="00097D23"/>
    <w:rsid w:val="000C3402"/>
    <w:rsid w:val="000C7612"/>
    <w:rsid w:val="000F4E76"/>
    <w:rsid w:val="000F56DC"/>
    <w:rsid w:val="0010036B"/>
    <w:rsid w:val="001109A2"/>
    <w:rsid w:val="00116AA0"/>
    <w:rsid w:val="00146C08"/>
    <w:rsid w:val="00155D2C"/>
    <w:rsid w:val="001564FA"/>
    <w:rsid w:val="001865C7"/>
    <w:rsid w:val="0019115A"/>
    <w:rsid w:val="001B20BB"/>
    <w:rsid w:val="00202500"/>
    <w:rsid w:val="00220730"/>
    <w:rsid w:val="00255E41"/>
    <w:rsid w:val="00271B3D"/>
    <w:rsid w:val="002B1647"/>
    <w:rsid w:val="002B4064"/>
    <w:rsid w:val="002D1346"/>
    <w:rsid w:val="002F6D48"/>
    <w:rsid w:val="0033265A"/>
    <w:rsid w:val="003549AC"/>
    <w:rsid w:val="003F6E43"/>
    <w:rsid w:val="00413B77"/>
    <w:rsid w:val="004240C7"/>
    <w:rsid w:val="00442B35"/>
    <w:rsid w:val="004575C7"/>
    <w:rsid w:val="00460C0A"/>
    <w:rsid w:val="00472A7F"/>
    <w:rsid w:val="004A2BB6"/>
    <w:rsid w:val="004B2626"/>
    <w:rsid w:val="004B6E0A"/>
    <w:rsid w:val="004E12A8"/>
    <w:rsid w:val="004E2DE1"/>
    <w:rsid w:val="004E7959"/>
    <w:rsid w:val="005007D0"/>
    <w:rsid w:val="00510F81"/>
    <w:rsid w:val="00561FC0"/>
    <w:rsid w:val="0056317A"/>
    <w:rsid w:val="00565426"/>
    <w:rsid w:val="00574761"/>
    <w:rsid w:val="005C30A8"/>
    <w:rsid w:val="005C3158"/>
    <w:rsid w:val="006517F0"/>
    <w:rsid w:val="00684639"/>
    <w:rsid w:val="00695990"/>
    <w:rsid w:val="006B511E"/>
    <w:rsid w:val="006E502A"/>
    <w:rsid w:val="006F6708"/>
    <w:rsid w:val="00721FDB"/>
    <w:rsid w:val="00735D38"/>
    <w:rsid w:val="00742E52"/>
    <w:rsid w:val="00761DF9"/>
    <w:rsid w:val="00766A62"/>
    <w:rsid w:val="00781971"/>
    <w:rsid w:val="0079221D"/>
    <w:rsid w:val="007A5977"/>
    <w:rsid w:val="007C659F"/>
    <w:rsid w:val="007F2228"/>
    <w:rsid w:val="007F3B9E"/>
    <w:rsid w:val="007F7A7F"/>
    <w:rsid w:val="00802402"/>
    <w:rsid w:val="00863292"/>
    <w:rsid w:val="008B160A"/>
    <w:rsid w:val="008B3848"/>
    <w:rsid w:val="00920D1D"/>
    <w:rsid w:val="0093312A"/>
    <w:rsid w:val="00934D8E"/>
    <w:rsid w:val="00953814"/>
    <w:rsid w:val="00957C89"/>
    <w:rsid w:val="009611EB"/>
    <w:rsid w:val="009901D1"/>
    <w:rsid w:val="009B1AE7"/>
    <w:rsid w:val="009D092C"/>
    <w:rsid w:val="009D2EFB"/>
    <w:rsid w:val="009D5E12"/>
    <w:rsid w:val="009D7F05"/>
    <w:rsid w:val="009E65D8"/>
    <w:rsid w:val="009F0A8A"/>
    <w:rsid w:val="009F1028"/>
    <w:rsid w:val="009F5DAB"/>
    <w:rsid w:val="009F6D88"/>
    <w:rsid w:val="00A0517C"/>
    <w:rsid w:val="00A16076"/>
    <w:rsid w:val="00A6647A"/>
    <w:rsid w:val="00A97C27"/>
    <w:rsid w:val="00AC4277"/>
    <w:rsid w:val="00AD3A54"/>
    <w:rsid w:val="00AE65DD"/>
    <w:rsid w:val="00B008AA"/>
    <w:rsid w:val="00B02AAA"/>
    <w:rsid w:val="00B06657"/>
    <w:rsid w:val="00B60290"/>
    <w:rsid w:val="00B6195D"/>
    <w:rsid w:val="00B7154A"/>
    <w:rsid w:val="00B746E3"/>
    <w:rsid w:val="00B7555E"/>
    <w:rsid w:val="00B80719"/>
    <w:rsid w:val="00B8376D"/>
    <w:rsid w:val="00BA0BBC"/>
    <w:rsid w:val="00BA1445"/>
    <w:rsid w:val="00BA3344"/>
    <w:rsid w:val="00BA48DA"/>
    <w:rsid w:val="00BD222E"/>
    <w:rsid w:val="00BD42D2"/>
    <w:rsid w:val="00BE3A64"/>
    <w:rsid w:val="00C548FF"/>
    <w:rsid w:val="00C7340E"/>
    <w:rsid w:val="00CB19E8"/>
    <w:rsid w:val="00CB46F9"/>
    <w:rsid w:val="00CB7F0F"/>
    <w:rsid w:val="00D17316"/>
    <w:rsid w:val="00D17DB6"/>
    <w:rsid w:val="00D46701"/>
    <w:rsid w:val="00D46C07"/>
    <w:rsid w:val="00D51F7E"/>
    <w:rsid w:val="00D77713"/>
    <w:rsid w:val="00E02BB5"/>
    <w:rsid w:val="00E055DC"/>
    <w:rsid w:val="00E10F67"/>
    <w:rsid w:val="00E20629"/>
    <w:rsid w:val="00E218C4"/>
    <w:rsid w:val="00E24F45"/>
    <w:rsid w:val="00E53701"/>
    <w:rsid w:val="00E563A9"/>
    <w:rsid w:val="00E56887"/>
    <w:rsid w:val="00E57955"/>
    <w:rsid w:val="00E81692"/>
    <w:rsid w:val="00E85380"/>
    <w:rsid w:val="00E94AAD"/>
    <w:rsid w:val="00EA5110"/>
    <w:rsid w:val="00EB108F"/>
    <w:rsid w:val="00ED4F33"/>
    <w:rsid w:val="00EE14F5"/>
    <w:rsid w:val="00EF02EE"/>
    <w:rsid w:val="00F3612E"/>
    <w:rsid w:val="00F51A44"/>
    <w:rsid w:val="00F765DA"/>
    <w:rsid w:val="00F9242B"/>
    <w:rsid w:val="00F93A0C"/>
    <w:rsid w:val="00FB0FED"/>
    <w:rsid w:val="00FC3B02"/>
    <w:rsid w:val="00FE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5278</TotalTime>
  <Pages>1</Pages>
  <Words>11340</Words>
  <Characters>68040</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Nr postępowania: RG.271.24.2023 –Wymiana opraw oświetlenia ulicznego na energooszczędne w Gminie Jasieniec</vt:lpstr>
    </vt:vector>
  </TitlesOfParts>
  <Company/>
  <LinksUpToDate>false</LinksUpToDate>
  <CharactersWithSpaces>79222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RG.271.25.2023 –Wymiana opraw oświetlenia ulicznego na energooszczędne w Gminie Jasieniec</dc:title>
  <dc:subject/>
  <dc:creator>Joanna Sankowska-Tecław</dc:creator>
  <cp:keywords/>
  <dc:description/>
  <cp:lastModifiedBy>Joanna Sankowska-Tecław</cp:lastModifiedBy>
  <cp:revision>848</cp:revision>
  <cp:lastPrinted>2023-09-15T07:21:00Z</cp:lastPrinted>
  <dcterms:created xsi:type="dcterms:W3CDTF">2021-05-06T06:54:00Z</dcterms:created>
  <dcterms:modified xsi:type="dcterms:W3CDTF">2023-09-15T07:22:00Z</dcterms:modified>
</cp:coreProperties>
</file>