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75893566" w:displacedByCustomXml="next"/>
    <w:sdt>
      <w:sdtPr>
        <w:rPr>
          <w:rFonts w:ascii="Arial Narrow" w:hAnsi="Arial Narrow"/>
        </w:rPr>
        <w:id w:val="1222634799"/>
        <w:docPartObj>
          <w:docPartGallery w:val="Table of Contents"/>
          <w:docPartUnique/>
        </w:docPartObj>
      </w:sdtPr>
      <w:sdtEndPr/>
      <w:sdtContent>
        <w:p w14:paraId="646E83BE" w14:textId="77777777" w:rsidR="00014A12" w:rsidRPr="008C0387" w:rsidRDefault="00014A12" w:rsidP="00D811C3">
          <w:pPr>
            <w:pStyle w:val="Akapitzlist"/>
            <w:numPr>
              <w:ilvl w:val="0"/>
              <w:numId w:val="1"/>
            </w:numPr>
            <w:pBdr>
              <w:bottom w:val="single" w:sz="4" w:space="1" w:color="auto"/>
            </w:pBdr>
            <w:spacing w:after="0" w:line="240" w:lineRule="auto"/>
            <w:rPr>
              <w:rFonts w:ascii="Arial Narrow" w:hAnsi="Arial Narrow"/>
              <w:u w:val="single"/>
            </w:rPr>
          </w:pPr>
          <w:r w:rsidRPr="008C0387">
            <w:rPr>
              <w:rFonts w:ascii="Arial Narrow" w:hAnsi="Arial Narrow"/>
              <w:u w:val="single"/>
            </w:rPr>
            <w:t>CZĘŚĆ OPISOWA</w:t>
          </w:r>
        </w:p>
        <w:p w14:paraId="2E7495BD" w14:textId="12646360" w:rsidR="00D0415B" w:rsidRPr="008C0387" w:rsidRDefault="00D0415B" w:rsidP="00D811C3">
          <w:pPr>
            <w:pStyle w:val="Nagwekspisutreci"/>
            <w:spacing w:before="0" w:line="240" w:lineRule="auto"/>
            <w:rPr>
              <w:rFonts w:ascii="Arial Narrow" w:hAnsi="Arial Narrow"/>
              <w:color w:val="auto"/>
              <w:sz w:val="22"/>
              <w:szCs w:val="22"/>
            </w:rPr>
          </w:pPr>
          <w:r w:rsidRPr="008C0387">
            <w:rPr>
              <w:rFonts w:ascii="Arial Narrow" w:hAnsi="Arial Narrow"/>
              <w:color w:val="auto"/>
              <w:sz w:val="22"/>
              <w:szCs w:val="22"/>
            </w:rPr>
            <w:t>Spis treści</w:t>
          </w:r>
        </w:p>
        <w:p w14:paraId="4E7E0B5B" w14:textId="58F2AAF7" w:rsidR="008C0387" w:rsidRPr="008C0387" w:rsidRDefault="00D0415B">
          <w:pPr>
            <w:pStyle w:val="Spistreci2"/>
            <w:tabs>
              <w:tab w:val="left" w:pos="66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r w:rsidRPr="008C0387">
            <w:rPr>
              <w:rFonts w:ascii="Arial Narrow" w:hAnsi="Arial Narrow"/>
            </w:rPr>
            <w:fldChar w:fldCharType="begin"/>
          </w:r>
          <w:r w:rsidRPr="008C0387">
            <w:rPr>
              <w:rFonts w:ascii="Arial Narrow" w:hAnsi="Arial Narrow"/>
            </w:rPr>
            <w:instrText xml:space="preserve"> TOC \o "1-3" \h \z \u </w:instrText>
          </w:r>
          <w:r w:rsidRPr="008C0387">
            <w:rPr>
              <w:rFonts w:ascii="Arial Narrow" w:hAnsi="Arial Narrow"/>
            </w:rPr>
            <w:fldChar w:fldCharType="separate"/>
          </w:r>
          <w:hyperlink w:anchor="_Toc140238366" w:history="1">
            <w:r w:rsidR="008C0387" w:rsidRPr="008C0387">
              <w:rPr>
                <w:rStyle w:val="Hipercze"/>
                <w:rFonts w:ascii="Arial Narrow" w:hAnsi="Arial Narrow"/>
                <w:noProof/>
              </w:rPr>
              <w:t>1.</w:t>
            </w:r>
            <w:r w:rsidR="008C0387"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8C0387" w:rsidRPr="008C0387">
              <w:rPr>
                <w:rStyle w:val="Hipercze"/>
                <w:rFonts w:ascii="Arial Narrow" w:hAnsi="Arial Narrow"/>
                <w:noProof/>
              </w:rPr>
              <w:t>Podstawa opracowania</w:t>
            </w:r>
            <w:r w:rsidR="008C0387" w:rsidRPr="008C0387">
              <w:rPr>
                <w:rFonts w:ascii="Arial Narrow" w:hAnsi="Arial Narrow"/>
                <w:noProof/>
                <w:webHidden/>
              </w:rPr>
              <w:tab/>
            </w:r>
            <w:r w:rsidR="008C0387"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="008C0387" w:rsidRPr="008C0387">
              <w:rPr>
                <w:rFonts w:ascii="Arial Narrow" w:hAnsi="Arial Narrow"/>
                <w:noProof/>
                <w:webHidden/>
              </w:rPr>
              <w:instrText xml:space="preserve"> PAGEREF _Toc140238366 \h </w:instrText>
            </w:r>
            <w:r w:rsidR="008C0387" w:rsidRPr="008C0387">
              <w:rPr>
                <w:rFonts w:ascii="Arial Narrow" w:hAnsi="Arial Narrow"/>
                <w:noProof/>
                <w:webHidden/>
              </w:rPr>
            </w:r>
            <w:r w:rsidR="008C0387"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8C0387" w:rsidRPr="008C0387">
              <w:rPr>
                <w:rFonts w:ascii="Arial Narrow" w:hAnsi="Arial Narrow"/>
                <w:noProof/>
                <w:webHidden/>
              </w:rPr>
              <w:t>5</w:t>
            </w:r>
            <w:r w:rsidR="008C0387"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548693F3" w14:textId="3F08598B" w:rsidR="008C0387" w:rsidRPr="008C0387" w:rsidRDefault="008C0387">
          <w:pPr>
            <w:pStyle w:val="Spistreci2"/>
            <w:tabs>
              <w:tab w:val="left" w:pos="66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67" w:history="1">
            <w:r w:rsidRPr="008C0387">
              <w:rPr>
                <w:rStyle w:val="Hipercze"/>
                <w:rFonts w:ascii="Arial Narrow" w:hAnsi="Arial Narrow"/>
                <w:noProof/>
              </w:rPr>
              <w:t>2.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Przedmiot inwestycji: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_Toc140238367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5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49E6AEB6" w14:textId="471210F2" w:rsidR="008C0387" w:rsidRPr="008C0387" w:rsidRDefault="008C0387">
          <w:pPr>
            <w:pStyle w:val="Spistreci2"/>
            <w:tabs>
              <w:tab w:val="left" w:pos="66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68" w:history="1">
            <w:r w:rsidRPr="008C0387">
              <w:rPr>
                <w:rStyle w:val="Hipercze"/>
                <w:rFonts w:ascii="Arial Narrow" w:hAnsi="Arial Narrow"/>
                <w:noProof/>
              </w:rPr>
              <w:t>3.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Cel i zakres opracowania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_Toc140238368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5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31C9695D" w14:textId="68B79F1A" w:rsidR="008C0387" w:rsidRPr="008C0387" w:rsidRDefault="008C0387">
          <w:pPr>
            <w:pStyle w:val="Spistreci2"/>
            <w:tabs>
              <w:tab w:val="left" w:pos="66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69" w:history="1">
            <w:r w:rsidRPr="008C0387">
              <w:rPr>
                <w:rStyle w:val="Hipercze"/>
                <w:rFonts w:ascii="Arial Narrow" w:hAnsi="Arial Narrow"/>
                <w:noProof/>
              </w:rPr>
              <w:t>4.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Inwestor: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_Toc140238369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5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16DBE82F" w14:textId="5B8C6395" w:rsidR="008C0387" w:rsidRPr="008C0387" w:rsidRDefault="008C0387">
          <w:pPr>
            <w:pStyle w:val="Spistreci2"/>
            <w:tabs>
              <w:tab w:val="left" w:pos="66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0" w:history="1">
            <w:r w:rsidRPr="008C0387">
              <w:rPr>
                <w:rStyle w:val="Hipercze"/>
                <w:rFonts w:ascii="Arial Narrow" w:hAnsi="Arial Narrow"/>
                <w:noProof/>
              </w:rPr>
              <w:t>5.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Lokalizacja: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_Toc140238370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5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0D670CEC" w14:textId="2041CE80" w:rsidR="008C0387" w:rsidRPr="008C0387" w:rsidRDefault="008C0387">
          <w:pPr>
            <w:pStyle w:val="Spistreci2"/>
            <w:tabs>
              <w:tab w:val="left" w:pos="66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1" w:history="1">
            <w:r w:rsidRPr="008C0387">
              <w:rPr>
                <w:rStyle w:val="Hipercze"/>
                <w:rFonts w:ascii="Arial Narrow" w:hAnsi="Arial Narrow"/>
                <w:noProof/>
              </w:rPr>
              <w:t>6.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Opis terenu zagospodarowania- stan istniejący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_Toc140238371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6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456775E7" w14:textId="4D63EBAA" w:rsidR="008C0387" w:rsidRPr="008C0387" w:rsidRDefault="008C0387">
          <w:pPr>
            <w:pStyle w:val="Spistreci2"/>
            <w:tabs>
              <w:tab w:val="left" w:pos="66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2" w:history="1">
            <w:r w:rsidRPr="008C0387">
              <w:rPr>
                <w:rStyle w:val="Hipercze"/>
                <w:rFonts w:ascii="Arial Narrow" w:hAnsi="Arial Narrow"/>
                <w:noProof/>
              </w:rPr>
              <w:t>7.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Powierzchnia terenu opracowania (stan projektowany).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_Toc140238372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6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2D22F34A" w14:textId="34213E5F" w:rsidR="008C0387" w:rsidRPr="008C0387" w:rsidRDefault="008C0387">
          <w:pPr>
            <w:pStyle w:val="Spistreci2"/>
            <w:tabs>
              <w:tab w:val="left" w:pos="66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3" w:history="1">
            <w:r w:rsidRPr="008C0387">
              <w:rPr>
                <w:rStyle w:val="Hipercze"/>
                <w:rFonts w:ascii="Arial Narrow" w:hAnsi="Arial Narrow"/>
                <w:noProof/>
              </w:rPr>
              <w:t>8.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Projektowane zagospodarowanie zieleni.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_Toc140238373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6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30DC2597" w14:textId="21CFC072" w:rsidR="008C0387" w:rsidRPr="008C0387" w:rsidRDefault="008C0387">
          <w:pPr>
            <w:pStyle w:val="Spistreci2"/>
            <w:tabs>
              <w:tab w:val="left" w:pos="66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4" w:history="1">
            <w:r w:rsidRPr="008C0387">
              <w:rPr>
                <w:rStyle w:val="Hipercze"/>
                <w:rFonts w:ascii="Arial Narrow" w:hAnsi="Arial Narrow"/>
                <w:noProof/>
              </w:rPr>
              <w:t>9.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Uzasadnienie doboru gatunkowego.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_Toc140238374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6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089AE52E" w14:textId="6B86B0D0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5" w:history="1">
            <w:r w:rsidRPr="008C0387">
              <w:rPr>
                <w:rStyle w:val="Hipercze"/>
                <w:rFonts w:ascii="Arial Narrow" w:hAnsi="Arial Narrow"/>
                <w:noProof/>
              </w:rPr>
              <w:t>10.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Zestawienie projektowanych roślin.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_Toc140238375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7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3956C897" w14:textId="18E2B131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6" w:history="1">
            <w:r w:rsidRPr="008C0387">
              <w:rPr>
                <w:rStyle w:val="Hipercze"/>
                <w:rFonts w:ascii="Arial Narrow" w:hAnsi="Arial Narrow"/>
                <w:noProof/>
              </w:rPr>
              <w:t>11.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Dane powierzchniowe i materiałowe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_Toc140238376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8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515A0925" w14:textId="19BA9468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7" w:history="1">
            <w:r w:rsidRPr="008C0387">
              <w:rPr>
                <w:rStyle w:val="Hipercze"/>
                <w:rFonts w:ascii="Arial Narrow" w:hAnsi="Arial Narrow"/>
                <w:noProof/>
              </w:rPr>
              <w:t>12.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Materiały: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_Toc140238377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8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061DA471" w14:textId="15C51290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8" w:history="1">
            <w:r w:rsidRPr="008C0387">
              <w:rPr>
                <w:rStyle w:val="Hipercze"/>
                <w:rFonts w:ascii="Arial Narrow" w:hAnsi="Arial Narrow"/>
                <w:noProof/>
              </w:rPr>
              <w:t>13.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Wymagania dotyczące materiału szkółkarskiego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_Toc140238378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9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3A3A27EB" w14:textId="46946FBC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79" w:history="1">
            <w:r w:rsidRPr="008C0387">
              <w:rPr>
                <w:rStyle w:val="Hipercze"/>
                <w:rFonts w:ascii="Arial Narrow" w:hAnsi="Arial Narrow"/>
                <w:noProof/>
              </w:rPr>
              <w:t>14.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Prace agrotechniczne i ich specyfikacja. Zabezpieczenie drzew istniejących w czasie trwania budowy i ochrona drzewostanu.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_Toc140238379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10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641A23EE" w14:textId="2A11E18E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0" w:history="1">
            <w:r w:rsidRPr="008C0387">
              <w:rPr>
                <w:rStyle w:val="Hipercze"/>
                <w:rFonts w:ascii="Arial Narrow" w:hAnsi="Arial Narrow"/>
                <w:noProof/>
              </w:rPr>
              <w:t>15.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Przesadzenie drzew i krzewów.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_Toc140238380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10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59E15F30" w14:textId="0BCADA6A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1" w:history="1">
            <w:r w:rsidRPr="008C0387">
              <w:rPr>
                <w:rStyle w:val="Hipercze"/>
                <w:rFonts w:ascii="Arial Narrow" w:hAnsi="Arial Narrow"/>
                <w:noProof/>
              </w:rPr>
              <w:t>16.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Przygotowanie materiału roślinnego przed posadzeniem.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_Toc140238381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10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360DACB3" w14:textId="6221958A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2" w:history="1">
            <w:r w:rsidRPr="008C0387">
              <w:rPr>
                <w:rStyle w:val="Hipercze"/>
                <w:rFonts w:ascii="Arial Narrow" w:hAnsi="Arial Narrow"/>
                <w:noProof/>
              </w:rPr>
              <w:t>17.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Przygotowanie podłoża.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_Toc140238382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11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45A716F5" w14:textId="3A15A251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3" w:history="1">
            <w:r w:rsidRPr="008C0387">
              <w:rPr>
                <w:rStyle w:val="Hipercze"/>
                <w:rFonts w:ascii="Arial Narrow" w:hAnsi="Arial Narrow"/>
                <w:noProof/>
              </w:rPr>
              <w:t>18.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Terminy sadzenia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_Toc140238383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11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36289D3B" w14:textId="604CFACB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4" w:history="1">
            <w:r w:rsidRPr="008C0387">
              <w:rPr>
                <w:rStyle w:val="Hipercze"/>
                <w:rFonts w:ascii="Arial Narrow" w:hAnsi="Arial Narrow"/>
                <w:noProof/>
              </w:rPr>
              <w:t>19.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Technika sadzenia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_Toc140238384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11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4F24AD4F" w14:textId="29D98645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5" w:history="1">
            <w:r w:rsidRPr="008C0387">
              <w:rPr>
                <w:rStyle w:val="Hipercze"/>
                <w:rFonts w:ascii="Arial Narrow" w:hAnsi="Arial Narrow"/>
                <w:noProof/>
              </w:rPr>
              <w:t>20.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Zabezpieczanie drzew po posadzeniu (palikowanie).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_Toc140238385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11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4D199779" w14:textId="2CC2F506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6" w:history="1">
            <w:r w:rsidRPr="008C0387">
              <w:rPr>
                <w:rStyle w:val="Hipercze"/>
                <w:rFonts w:ascii="Arial Narrow" w:hAnsi="Arial Narrow"/>
                <w:noProof/>
              </w:rPr>
              <w:t>21.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Trawniki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_Toc140238386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12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69D4ECBF" w14:textId="2A49C9BD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7" w:history="1">
            <w:r w:rsidRPr="008C0387">
              <w:rPr>
                <w:rStyle w:val="Hipercze"/>
                <w:rFonts w:ascii="Arial Narrow" w:hAnsi="Arial Narrow"/>
                <w:noProof/>
              </w:rPr>
              <w:t>22.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Rabaty bylinowe i trawiaste.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_Toc140238387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12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288B5BE4" w14:textId="1D6CE817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8" w:history="1">
            <w:r w:rsidRPr="008C0387">
              <w:rPr>
                <w:rStyle w:val="Hipercze"/>
                <w:rFonts w:ascii="Arial Narrow" w:hAnsi="Arial Narrow"/>
                <w:noProof/>
              </w:rPr>
              <w:t>23.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Kolejność prac.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_Toc140238388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12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05510104" w14:textId="2EF671BD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89" w:history="1">
            <w:r w:rsidRPr="008C0387">
              <w:rPr>
                <w:rStyle w:val="Hipercze"/>
                <w:rFonts w:ascii="Arial Narrow" w:hAnsi="Arial Narrow"/>
                <w:noProof/>
              </w:rPr>
              <w:t>24.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Kalendarium pielęgnacji trawnika w kolejnych sezonach wegetacyjnych.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_Toc140238389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14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0FA09900" w14:textId="182434C6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90" w:history="1">
            <w:r w:rsidRPr="008C0387">
              <w:rPr>
                <w:rStyle w:val="Hipercze"/>
                <w:rFonts w:ascii="Arial Narrow" w:hAnsi="Arial Narrow"/>
                <w:noProof/>
              </w:rPr>
              <w:t>25.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Podlewanie.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_Toc140238390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15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1F1A3E5D" w14:textId="65FC8883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91" w:history="1">
            <w:r w:rsidRPr="008C0387">
              <w:rPr>
                <w:rStyle w:val="Hipercze"/>
                <w:rFonts w:ascii="Arial Narrow" w:hAnsi="Arial Narrow"/>
                <w:noProof/>
              </w:rPr>
              <w:t>26.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Pielęgnacja drzew i krzewów: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_Toc140238391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15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4CD73373" w14:textId="20876221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92" w:history="1">
            <w:r w:rsidRPr="008C0387">
              <w:rPr>
                <w:rStyle w:val="Hipercze"/>
                <w:rFonts w:ascii="Arial Narrow" w:hAnsi="Arial Narrow"/>
                <w:noProof/>
              </w:rPr>
              <w:t>27.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Zabiegi pielęgnacyjne dla zieleni adaptowanej do projektu.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_Toc140238392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16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76DDAF6C" w14:textId="30A1D4A7" w:rsidR="008C0387" w:rsidRPr="008C0387" w:rsidRDefault="008C0387">
          <w:pPr>
            <w:pStyle w:val="Spistreci2"/>
            <w:tabs>
              <w:tab w:val="left" w:pos="880"/>
              <w:tab w:val="right" w:leader="dot" w:pos="9060"/>
            </w:tabs>
            <w:rPr>
              <w:rFonts w:ascii="Arial Narrow" w:eastAsiaTheme="minorEastAsia" w:hAnsi="Arial Narrow" w:cstheme="minorBidi"/>
              <w:noProof/>
              <w:kern w:val="2"/>
              <w:lang w:eastAsia="pl-PL"/>
              <w14:ligatures w14:val="standardContextual"/>
            </w:rPr>
          </w:pPr>
          <w:hyperlink w:anchor="_Toc140238393" w:history="1">
            <w:r w:rsidRPr="008C0387">
              <w:rPr>
                <w:rStyle w:val="Hipercze"/>
                <w:rFonts w:ascii="Arial Narrow" w:hAnsi="Arial Narrow"/>
                <w:noProof/>
              </w:rPr>
              <w:t>28.</w:t>
            </w:r>
            <w:r w:rsidRPr="008C0387">
              <w:rPr>
                <w:rFonts w:ascii="Arial Narrow" w:eastAsiaTheme="minorEastAsia" w:hAnsi="Arial Narrow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Pr="008C0387">
              <w:rPr>
                <w:rStyle w:val="Hipercze"/>
                <w:rFonts w:ascii="Arial Narrow" w:hAnsi="Arial Narrow"/>
                <w:noProof/>
              </w:rPr>
              <w:t>Terminy cięć.</w:t>
            </w:r>
            <w:r w:rsidRPr="008C0387">
              <w:rPr>
                <w:rFonts w:ascii="Arial Narrow" w:hAnsi="Arial Narrow"/>
                <w:noProof/>
                <w:webHidden/>
              </w:rPr>
              <w:tab/>
            </w:r>
            <w:r w:rsidRPr="008C0387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8C0387">
              <w:rPr>
                <w:rFonts w:ascii="Arial Narrow" w:hAnsi="Arial Narrow"/>
                <w:noProof/>
                <w:webHidden/>
              </w:rPr>
              <w:instrText xml:space="preserve"> PAGEREF _Toc140238393 \h </w:instrText>
            </w:r>
            <w:r w:rsidRPr="008C0387">
              <w:rPr>
                <w:rFonts w:ascii="Arial Narrow" w:hAnsi="Arial Narrow"/>
                <w:noProof/>
                <w:webHidden/>
              </w:rPr>
            </w:r>
            <w:r w:rsidRPr="008C0387">
              <w:rPr>
                <w:rFonts w:ascii="Arial Narrow" w:hAnsi="Arial Narrow"/>
                <w:noProof/>
                <w:webHidden/>
              </w:rPr>
              <w:fldChar w:fldCharType="separate"/>
            </w:r>
            <w:r w:rsidRPr="008C0387">
              <w:rPr>
                <w:rFonts w:ascii="Arial Narrow" w:hAnsi="Arial Narrow"/>
                <w:noProof/>
                <w:webHidden/>
              </w:rPr>
              <w:t>16</w:t>
            </w:r>
            <w:r w:rsidRPr="008C0387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49A13BF7" w14:textId="319FAA9C" w:rsidR="00D0415B" w:rsidRPr="00F5442C" w:rsidRDefault="00D0415B" w:rsidP="00D811C3">
          <w:pPr>
            <w:spacing w:after="0" w:line="240" w:lineRule="auto"/>
            <w:rPr>
              <w:rFonts w:ascii="Arial Narrow" w:hAnsi="Arial Narrow"/>
            </w:rPr>
          </w:pPr>
          <w:r w:rsidRPr="008C0387">
            <w:rPr>
              <w:rFonts w:ascii="Arial Narrow" w:hAnsi="Arial Narrow"/>
            </w:rPr>
            <w:fldChar w:fldCharType="end"/>
          </w:r>
        </w:p>
      </w:sdtContent>
    </w:sdt>
    <w:p w14:paraId="66C97061" w14:textId="2D6C1305" w:rsidR="00014A12" w:rsidRPr="00F5442C" w:rsidRDefault="00014A12" w:rsidP="00D811C3">
      <w:pPr>
        <w:pStyle w:val="Akapitzlist"/>
        <w:numPr>
          <w:ilvl w:val="0"/>
          <w:numId w:val="1"/>
        </w:numPr>
        <w:pBdr>
          <w:bottom w:val="single" w:sz="4" w:space="1" w:color="auto"/>
        </w:pBdr>
        <w:spacing w:line="240" w:lineRule="auto"/>
        <w:rPr>
          <w:rFonts w:ascii="Arial Narrow" w:hAnsi="Arial Narrow"/>
        </w:rPr>
      </w:pPr>
      <w:r w:rsidRPr="00F5442C">
        <w:rPr>
          <w:rFonts w:ascii="Arial Narrow" w:hAnsi="Arial Narrow"/>
        </w:rPr>
        <w:t xml:space="preserve">CZĘŚĆ RYSUNKOWA: </w:t>
      </w:r>
    </w:p>
    <w:p w14:paraId="58E91DA4" w14:textId="674C1351" w:rsidR="00014A12" w:rsidRPr="00F5442C" w:rsidRDefault="00014A12" w:rsidP="00D811C3">
      <w:pPr>
        <w:pStyle w:val="Akapitzlist"/>
        <w:numPr>
          <w:ilvl w:val="1"/>
          <w:numId w:val="1"/>
        </w:numPr>
        <w:spacing w:line="240" w:lineRule="auto"/>
        <w:rPr>
          <w:rFonts w:ascii="Arial Narrow" w:hAnsi="Arial Narrow"/>
        </w:rPr>
      </w:pPr>
      <w:r w:rsidRPr="00F5442C">
        <w:rPr>
          <w:rFonts w:ascii="Arial Narrow" w:hAnsi="Arial Narrow"/>
        </w:rPr>
        <w:t xml:space="preserve">PROJEKT ZIELENI- </w:t>
      </w:r>
      <w:r w:rsidR="00D811C3" w:rsidRPr="00F5442C">
        <w:rPr>
          <w:rFonts w:ascii="Arial Narrow" w:hAnsi="Arial Narrow"/>
        </w:rPr>
        <w:t>Z</w:t>
      </w:r>
      <w:r w:rsidRPr="00F5442C">
        <w:rPr>
          <w:rFonts w:ascii="Arial Narrow" w:hAnsi="Arial Narrow"/>
        </w:rPr>
        <w:t>.01 – skala 1:</w:t>
      </w:r>
      <w:r w:rsidR="00D811C3" w:rsidRPr="00F5442C">
        <w:rPr>
          <w:rFonts w:ascii="Arial Narrow" w:hAnsi="Arial Narrow"/>
        </w:rPr>
        <w:t>500</w:t>
      </w:r>
    </w:p>
    <w:p w14:paraId="685C5237" w14:textId="77777777" w:rsidR="00D811C3" w:rsidRDefault="00D811C3" w:rsidP="00F5442C">
      <w:pPr>
        <w:pBdr>
          <w:bottom w:val="single" w:sz="4" w:space="1" w:color="auto"/>
        </w:pBdr>
        <w:rPr>
          <w:rFonts w:ascii="Arial Narrow" w:hAnsi="Arial Narrow"/>
          <w:b/>
          <w:u w:val="single"/>
        </w:rPr>
      </w:pPr>
    </w:p>
    <w:p w14:paraId="0699DB01" w14:textId="77777777" w:rsidR="00F5442C" w:rsidRDefault="00F5442C" w:rsidP="00F5442C">
      <w:pPr>
        <w:pBdr>
          <w:bottom w:val="single" w:sz="4" w:space="1" w:color="auto"/>
        </w:pBdr>
        <w:rPr>
          <w:rFonts w:ascii="Arial Narrow" w:hAnsi="Arial Narrow"/>
          <w:b/>
          <w:u w:val="single"/>
        </w:rPr>
      </w:pPr>
    </w:p>
    <w:p w14:paraId="63EB736D" w14:textId="3ED40F50" w:rsidR="00274400" w:rsidRPr="00640B6F" w:rsidRDefault="00274400" w:rsidP="001A7A14">
      <w:pPr>
        <w:pStyle w:val="Akapitzlist"/>
        <w:numPr>
          <w:ilvl w:val="0"/>
          <w:numId w:val="17"/>
        </w:numPr>
        <w:pBdr>
          <w:bottom w:val="single" w:sz="4" w:space="1" w:color="auto"/>
        </w:pBdr>
        <w:rPr>
          <w:rFonts w:ascii="Arial Narrow" w:hAnsi="Arial Narrow"/>
          <w:b/>
          <w:u w:val="single"/>
        </w:rPr>
      </w:pPr>
      <w:r w:rsidRPr="00640B6F">
        <w:rPr>
          <w:rFonts w:ascii="Arial Narrow" w:hAnsi="Arial Narrow"/>
          <w:b/>
          <w:u w:val="single"/>
        </w:rPr>
        <w:t>CZĘŚĆ OPISOWA</w:t>
      </w:r>
    </w:p>
    <w:p w14:paraId="609DDF87" w14:textId="77777777" w:rsidR="00956E70" w:rsidRPr="00640B6F" w:rsidRDefault="00625474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" w:name="_Toc140238366"/>
      <w:bookmarkEnd w:id="0"/>
      <w:r w:rsidRPr="00640B6F">
        <w:rPr>
          <w:rFonts w:ascii="Arial Narrow" w:hAnsi="Arial Narrow"/>
          <w:b/>
          <w:color w:val="auto"/>
          <w:sz w:val="22"/>
          <w:szCs w:val="22"/>
        </w:rPr>
        <w:t>Podstawa opracowania</w:t>
      </w:r>
      <w:bookmarkEnd w:id="1"/>
    </w:p>
    <w:p w14:paraId="239525D2" w14:textId="77777777" w:rsidR="000C387C" w:rsidRPr="00640B6F" w:rsidRDefault="000C387C" w:rsidP="008444C1">
      <w:pPr>
        <w:contextualSpacing/>
        <w:rPr>
          <w:rFonts w:ascii="Arial Narrow" w:hAnsi="Arial Narrow"/>
        </w:rPr>
      </w:pPr>
      <w:r w:rsidRPr="00640B6F">
        <w:rPr>
          <w:rFonts w:ascii="Arial Narrow" w:hAnsi="Arial Narrow"/>
        </w:rPr>
        <w:t xml:space="preserve">- </w:t>
      </w:r>
      <w:r w:rsidR="008444C1" w:rsidRPr="00640B6F">
        <w:rPr>
          <w:rFonts w:ascii="Arial Narrow" w:hAnsi="Arial Narrow"/>
        </w:rPr>
        <w:t>z</w:t>
      </w:r>
      <w:r w:rsidRPr="00640B6F">
        <w:rPr>
          <w:rFonts w:ascii="Arial Narrow" w:hAnsi="Arial Narrow"/>
        </w:rPr>
        <w:t>lecenie Inwestora</w:t>
      </w:r>
      <w:r w:rsidR="00A90DF4" w:rsidRPr="00640B6F">
        <w:rPr>
          <w:rFonts w:ascii="Arial Narrow" w:hAnsi="Arial Narrow"/>
        </w:rPr>
        <w:t>,</w:t>
      </w:r>
    </w:p>
    <w:p w14:paraId="2F7788BB" w14:textId="77777777" w:rsidR="000C387C" w:rsidRPr="00640B6F" w:rsidRDefault="000C387C" w:rsidP="008444C1">
      <w:pPr>
        <w:contextualSpacing/>
        <w:rPr>
          <w:rFonts w:ascii="Arial Narrow" w:hAnsi="Arial Narrow"/>
        </w:rPr>
      </w:pPr>
      <w:r w:rsidRPr="00640B6F">
        <w:rPr>
          <w:rFonts w:ascii="Arial Narrow" w:hAnsi="Arial Narrow"/>
        </w:rPr>
        <w:t>- wizja lokalna</w:t>
      </w:r>
      <w:r w:rsidR="008444C1" w:rsidRPr="00640B6F">
        <w:rPr>
          <w:rFonts w:ascii="Arial Narrow" w:hAnsi="Arial Narrow"/>
        </w:rPr>
        <w:t xml:space="preserve"> stanu istniejącego</w:t>
      </w:r>
      <w:r w:rsidR="00A90DF4" w:rsidRPr="00640B6F">
        <w:rPr>
          <w:rFonts w:ascii="Arial Narrow" w:hAnsi="Arial Narrow"/>
        </w:rPr>
        <w:t>,</w:t>
      </w:r>
    </w:p>
    <w:p w14:paraId="50EEA371" w14:textId="1436085E" w:rsidR="00B264F4" w:rsidRPr="00640B6F" w:rsidRDefault="00B264F4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2" w:name="_Toc140238367"/>
      <w:r w:rsidRPr="00640B6F">
        <w:rPr>
          <w:rFonts w:ascii="Arial Narrow" w:hAnsi="Arial Narrow"/>
          <w:b/>
          <w:color w:val="auto"/>
          <w:sz w:val="22"/>
          <w:szCs w:val="22"/>
        </w:rPr>
        <w:t>Przedmiot inwestycji:</w:t>
      </w:r>
      <w:bookmarkEnd w:id="2"/>
    </w:p>
    <w:p w14:paraId="2835434A" w14:textId="77777777" w:rsidR="00640B6F" w:rsidRPr="00640B6F" w:rsidRDefault="00640B6F" w:rsidP="00640B6F">
      <w:pPr>
        <w:jc w:val="both"/>
        <w:rPr>
          <w:rFonts w:ascii="Arial Narrow" w:hAnsi="Arial Narrow"/>
        </w:rPr>
      </w:pPr>
      <w:bookmarkStart w:id="3" w:name="_Hlk139968943"/>
      <w:r w:rsidRPr="00640B6F">
        <w:rPr>
          <w:rFonts w:ascii="Arial Narrow" w:hAnsi="Arial Narrow"/>
        </w:rPr>
        <w:t>Przedmiotem opracowania jest wykonanie projektu zieleni dla działki nr 114/2 – zagospodarowaniu terenu wokół stawu w Jasieńcu.</w:t>
      </w:r>
    </w:p>
    <w:p w14:paraId="05CA3919" w14:textId="77777777" w:rsidR="00D6545A" w:rsidRPr="00640B6F" w:rsidRDefault="00D7087A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" w:name="_Toc140238368"/>
      <w:bookmarkEnd w:id="3"/>
      <w:r w:rsidRPr="00640B6F">
        <w:rPr>
          <w:rFonts w:ascii="Arial Narrow" w:hAnsi="Arial Narrow"/>
          <w:b/>
          <w:color w:val="auto"/>
          <w:sz w:val="22"/>
          <w:szCs w:val="22"/>
        </w:rPr>
        <w:t>Cel i z</w:t>
      </w:r>
      <w:r w:rsidR="000C387C" w:rsidRPr="00640B6F">
        <w:rPr>
          <w:rFonts w:ascii="Arial Narrow" w:hAnsi="Arial Narrow"/>
          <w:b/>
          <w:color w:val="auto"/>
          <w:sz w:val="22"/>
          <w:szCs w:val="22"/>
        </w:rPr>
        <w:t>akres opracowania</w:t>
      </w:r>
      <w:bookmarkEnd w:id="4"/>
    </w:p>
    <w:p w14:paraId="5C34626A" w14:textId="7EB6C012" w:rsidR="00B264F4" w:rsidRPr="00640B6F" w:rsidRDefault="00D7087A" w:rsidP="00B264F4">
      <w:pPr>
        <w:spacing w:after="0"/>
        <w:ind w:firstLine="708"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>Celem opracowania jest stworzenie projekt</w:t>
      </w:r>
      <w:r w:rsidR="00216D10" w:rsidRPr="00640B6F">
        <w:rPr>
          <w:rFonts w:ascii="Arial Narrow" w:hAnsi="Arial Narrow" w:cs="Calibri"/>
        </w:rPr>
        <w:t>u</w:t>
      </w:r>
      <w:r w:rsidRPr="00640B6F">
        <w:rPr>
          <w:rFonts w:ascii="Arial Narrow" w:hAnsi="Arial Narrow" w:cs="Calibri"/>
        </w:rPr>
        <w:t xml:space="preserve"> </w:t>
      </w:r>
      <w:r w:rsidR="00640B6F" w:rsidRPr="00640B6F">
        <w:rPr>
          <w:rFonts w:ascii="Arial Narrow" w:hAnsi="Arial Narrow" w:cs="Calibri"/>
        </w:rPr>
        <w:t xml:space="preserve">zieleni w celu uzupełnienie i uatrakcyjnienia istniejącej </w:t>
      </w:r>
      <w:r w:rsidRPr="00640B6F">
        <w:rPr>
          <w:rFonts w:ascii="Arial Narrow" w:hAnsi="Arial Narrow" w:cs="Calibri"/>
        </w:rPr>
        <w:t>szaty roślinnej dla</w:t>
      </w:r>
      <w:r w:rsidR="00640B6F" w:rsidRPr="00640B6F">
        <w:rPr>
          <w:rFonts w:ascii="Arial Narrow" w:hAnsi="Arial Narrow" w:cs="Calibri"/>
        </w:rPr>
        <w:t xml:space="preserve"> działki w koło stawu w Jasieńcu</w:t>
      </w:r>
      <w:r w:rsidR="00B264F4" w:rsidRPr="00640B6F">
        <w:rPr>
          <w:rFonts w:ascii="Arial Narrow" w:hAnsi="Arial Narrow" w:cs="Calibri"/>
        </w:rPr>
        <w:t xml:space="preserve">. </w:t>
      </w:r>
    </w:p>
    <w:p w14:paraId="40DA9F80" w14:textId="392504C2" w:rsidR="00D7087A" w:rsidRPr="00640B6F" w:rsidRDefault="001D0C61" w:rsidP="00B264F4">
      <w:pPr>
        <w:spacing w:after="0"/>
        <w:ind w:firstLine="708"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 xml:space="preserve">W projekcie </w:t>
      </w:r>
      <w:r w:rsidR="00D7087A" w:rsidRPr="00640B6F">
        <w:rPr>
          <w:rFonts w:ascii="Arial Narrow" w:hAnsi="Arial Narrow" w:cs="Calibri"/>
        </w:rPr>
        <w:t xml:space="preserve">uwzględniono istniejące zadrzewienie terenu. </w:t>
      </w:r>
    </w:p>
    <w:p w14:paraId="1E25C1C0" w14:textId="415739DC" w:rsidR="00216D10" w:rsidRPr="00640B6F" w:rsidRDefault="00D7087A" w:rsidP="00216D10">
      <w:pPr>
        <w:ind w:firstLine="708"/>
        <w:contextualSpacing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 xml:space="preserve">Zakres projektu obejmuję: </w:t>
      </w:r>
    </w:p>
    <w:p w14:paraId="2986AAD5" w14:textId="77777777" w:rsidR="00D7087A" w:rsidRPr="00640B6F" w:rsidRDefault="00216D10" w:rsidP="00216D10">
      <w:pPr>
        <w:contextualSpacing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 xml:space="preserve">- </w:t>
      </w:r>
      <w:r w:rsidR="00ED0ED7" w:rsidRPr="00640B6F">
        <w:rPr>
          <w:rFonts w:ascii="Arial Narrow" w:hAnsi="Arial Narrow" w:cs="Calibri"/>
        </w:rPr>
        <w:t>opracowanie kompozycji obsadzeń</w:t>
      </w:r>
      <w:r w:rsidR="005756BF" w:rsidRPr="00640B6F">
        <w:rPr>
          <w:rFonts w:ascii="Arial Narrow" w:hAnsi="Arial Narrow" w:cs="Calibri"/>
        </w:rPr>
        <w:t xml:space="preserve"> zielenią</w:t>
      </w:r>
      <w:r w:rsidRPr="00640B6F">
        <w:rPr>
          <w:rFonts w:ascii="Arial Narrow" w:hAnsi="Arial Narrow" w:cs="Calibri"/>
        </w:rPr>
        <w:t>,</w:t>
      </w:r>
    </w:p>
    <w:p w14:paraId="2E547D2E" w14:textId="77777777" w:rsidR="00D7087A" w:rsidRPr="00640B6F" w:rsidRDefault="00D7087A" w:rsidP="00216D10">
      <w:pPr>
        <w:contextualSpacing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>-</w:t>
      </w:r>
      <w:r w:rsidR="00216D10" w:rsidRPr="00640B6F">
        <w:rPr>
          <w:rFonts w:ascii="Arial Narrow" w:hAnsi="Arial Narrow" w:cs="Calibri"/>
        </w:rPr>
        <w:t xml:space="preserve"> </w:t>
      </w:r>
      <w:r w:rsidRPr="00640B6F">
        <w:rPr>
          <w:rFonts w:ascii="Arial Narrow" w:hAnsi="Arial Narrow" w:cs="Calibri"/>
        </w:rPr>
        <w:t>dobór gatunkowy roślin</w:t>
      </w:r>
      <w:r w:rsidR="00216D10" w:rsidRPr="00640B6F">
        <w:rPr>
          <w:rFonts w:ascii="Arial Narrow" w:hAnsi="Arial Narrow" w:cs="Calibri"/>
        </w:rPr>
        <w:t>,</w:t>
      </w:r>
    </w:p>
    <w:p w14:paraId="72C6EAE5" w14:textId="4A69149D" w:rsidR="00640B6F" w:rsidRPr="00640B6F" w:rsidRDefault="00D7087A" w:rsidP="0067618C">
      <w:pPr>
        <w:contextualSpacing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>-</w:t>
      </w:r>
      <w:r w:rsidR="00216D10" w:rsidRPr="00640B6F">
        <w:rPr>
          <w:rFonts w:ascii="Arial Narrow" w:hAnsi="Arial Narrow" w:cs="Calibri"/>
        </w:rPr>
        <w:t xml:space="preserve"> </w:t>
      </w:r>
      <w:r w:rsidR="005756BF" w:rsidRPr="00640B6F">
        <w:rPr>
          <w:rFonts w:ascii="Arial Narrow" w:hAnsi="Arial Narrow" w:cs="Calibri"/>
        </w:rPr>
        <w:t>uzupełnienie na</w:t>
      </w:r>
      <w:r w:rsidRPr="00640B6F">
        <w:rPr>
          <w:rFonts w:ascii="Arial Narrow" w:hAnsi="Arial Narrow" w:cs="Calibri"/>
        </w:rPr>
        <w:t>sadzeń istniej</w:t>
      </w:r>
      <w:r w:rsidR="00216D10" w:rsidRPr="00640B6F">
        <w:rPr>
          <w:rFonts w:ascii="Arial Narrow" w:hAnsi="Arial Narrow" w:cs="Calibri"/>
        </w:rPr>
        <w:t>ą</w:t>
      </w:r>
      <w:r w:rsidRPr="00640B6F">
        <w:rPr>
          <w:rFonts w:ascii="Arial Narrow" w:hAnsi="Arial Narrow" w:cs="Calibri"/>
        </w:rPr>
        <w:t>cych</w:t>
      </w:r>
      <w:r w:rsidR="00216D10" w:rsidRPr="00640B6F">
        <w:rPr>
          <w:rFonts w:ascii="Arial Narrow" w:hAnsi="Arial Narrow" w:cs="Calibri"/>
        </w:rPr>
        <w:t>.</w:t>
      </w:r>
    </w:p>
    <w:p w14:paraId="5FF3A27E" w14:textId="77777777" w:rsidR="000C387C" w:rsidRPr="00640B6F" w:rsidRDefault="00625474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5" w:name="_Toc140238369"/>
      <w:r w:rsidRPr="00640B6F">
        <w:rPr>
          <w:rFonts w:ascii="Arial Narrow" w:hAnsi="Arial Narrow"/>
          <w:b/>
          <w:color w:val="auto"/>
          <w:sz w:val="22"/>
          <w:szCs w:val="22"/>
        </w:rPr>
        <w:t>Inwestor</w:t>
      </w:r>
      <w:r w:rsidR="000C387C" w:rsidRPr="00640B6F">
        <w:rPr>
          <w:rFonts w:ascii="Arial Narrow" w:hAnsi="Arial Narrow"/>
          <w:b/>
          <w:color w:val="auto"/>
          <w:sz w:val="22"/>
          <w:szCs w:val="22"/>
        </w:rPr>
        <w:t>:</w:t>
      </w:r>
      <w:bookmarkEnd w:id="5"/>
      <w:r w:rsidR="000C387C" w:rsidRPr="00640B6F">
        <w:rPr>
          <w:rFonts w:ascii="Arial Narrow" w:hAnsi="Arial Narrow"/>
          <w:b/>
          <w:color w:val="auto"/>
          <w:sz w:val="22"/>
          <w:szCs w:val="22"/>
        </w:rPr>
        <w:t xml:space="preserve"> </w:t>
      </w:r>
    </w:p>
    <w:p w14:paraId="124FABC6" w14:textId="2BD441B1" w:rsidR="0067618C" w:rsidRPr="00640B6F" w:rsidRDefault="00640B6F" w:rsidP="00640B6F">
      <w:pPr>
        <w:widowControl w:val="0"/>
        <w:autoSpaceDE w:val="0"/>
        <w:rPr>
          <w:rFonts w:ascii="Arial" w:hAnsi="Arial" w:cs="Arial"/>
          <w:sz w:val="20"/>
          <w:szCs w:val="20"/>
        </w:rPr>
      </w:pPr>
      <w:r w:rsidRPr="00640B6F">
        <w:rPr>
          <w:rFonts w:ascii="Arial Narrow" w:hAnsi="Arial Narrow" w:cs="Arial"/>
        </w:rPr>
        <w:t>Gmina Jasieniec, ul. Warecka 42, 05-604 Jasieniec.</w:t>
      </w:r>
    </w:p>
    <w:p w14:paraId="40905FD8" w14:textId="77777777" w:rsidR="00536499" w:rsidRPr="00640B6F" w:rsidRDefault="00536499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6" w:name="_Toc140238370"/>
      <w:r w:rsidRPr="00640B6F">
        <w:rPr>
          <w:rFonts w:ascii="Arial Narrow" w:hAnsi="Arial Narrow"/>
          <w:b/>
          <w:color w:val="auto"/>
          <w:sz w:val="22"/>
          <w:szCs w:val="22"/>
        </w:rPr>
        <w:t>Lokalizacja:</w:t>
      </w:r>
      <w:bookmarkEnd w:id="6"/>
    </w:p>
    <w:p w14:paraId="6116D57D" w14:textId="77777777" w:rsidR="00640B6F" w:rsidRDefault="00640B6F" w:rsidP="00640B6F">
      <w:pPr>
        <w:tabs>
          <w:tab w:val="left" w:pos="360"/>
        </w:tabs>
        <w:rPr>
          <w:rFonts w:ascii="Arial Narrow" w:hAnsi="Arial Narrow"/>
        </w:rPr>
      </w:pPr>
      <w:r w:rsidRPr="00640B6F">
        <w:rPr>
          <w:rFonts w:ascii="Arial Narrow" w:hAnsi="Arial Narrow"/>
        </w:rPr>
        <w:t xml:space="preserve">Teren zlokalizowany jest w południowej części miasta. Od strony wschodniej graniczy z ulicą Czerską. </w:t>
      </w:r>
    </w:p>
    <w:p w14:paraId="5E86CF36" w14:textId="06BD73E4" w:rsidR="00640B6F" w:rsidRDefault="00640B6F" w:rsidP="00640B6F">
      <w:pPr>
        <w:tabs>
          <w:tab w:val="left" w:pos="360"/>
        </w:tabs>
        <w:rPr>
          <w:rFonts w:ascii="Arial Narrow" w:hAnsi="Arial Narrow"/>
        </w:rPr>
      </w:pPr>
      <w:r w:rsidRPr="00386C30">
        <w:rPr>
          <w:rFonts w:ascii="Arial Narrow" w:hAnsi="Arial Narrow"/>
          <w:noProof/>
        </w:rPr>
        <w:drawing>
          <wp:inline distT="0" distB="0" distL="0" distR="0" wp14:anchorId="2D13ADF6" wp14:editId="67057412">
            <wp:extent cx="4095650" cy="3686175"/>
            <wp:effectExtent l="0" t="0" r="635" b="0"/>
            <wp:docPr id="1104016321" name="Obraz 1" descr="Obraz zawierający mapa, Fotografia lotnicza, lotnicz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016321" name="Obraz 1" descr="Obraz zawierający mapa, Fotografia lotnicza, lotnicze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00783" cy="369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54AB5" w14:textId="77777777" w:rsidR="00640B6F" w:rsidRDefault="00640B6F" w:rsidP="00640B6F">
      <w:pPr>
        <w:tabs>
          <w:tab w:val="left" w:pos="360"/>
        </w:tabs>
        <w:rPr>
          <w:rFonts w:ascii="Arial Narrow" w:hAnsi="Arial Narrow"/>
          <w:sz w:val="18"/>
          <w:szCs w:val="18"/>
        </w:rPr>
      </w:pPr>
      <w:r w:rsidRPr="00386C30">
        <w:rPr>
          <w:rFonts w:ascii="Arial Narrow" w:hAnsi="Arial Narrow"/>
          <w:sz w:val="18"/>
          <w:szCs w:val="18"/>
        </w:rPr>
        <w:t xml:space="preserve">Żródło: </w:t>
      </w:r>
    </w:p>
    <w:p w14:paraId="11DFFD3D" w14:textId="77777777" w:rsidR="00640B6F" w:rsidRPr="00386C30" w:rsidRDefault="00640B6F" w:rsidP="00640B6F">
      <w:pPr>
        <w:tabs>
          <w:tab w:val="left" w:pos="360"/>
        </w:tabs>
        <w:rPr>
          <w:rFonts w:ascii="Arial Narrow" w:hAnsi="Arial Narrow"/>
          <w:sz w:val="18"/>
          <w:szCs w:val="18"/>
        </w:rPr>
      </w:pPr>
      <w:r w:rsidRPr="00386C30">
        <w:rPr>
          <w:rFonts w:ascii="Arial Narrow" w:hAnsi="Arial Narrow"/>
          <w:sz w:val="18"/>
          <w:szCs w:val="18"/>
        </w:rPr>
        <w:t>https://www.google.com/maps/place/05-604+Jasieniec/@51.8156249,20.93709,349m/data=!3m1!1e3!4m6!3m5!1s0x47191f178cd68cb9:0xa32454cb1d49fa73!8m2!3d51.8210617!4d20.9411081!16s%2Fm%2F04qb18s?entry=ttu</w:t>
      </w:r>
    </w:p>
    <w:p w14:paraId="35341326" w14:textId="241B2CA2" w:rsidR="00C85E67" w:rsidRPr="00B2387C" w:rsidRDefault="00C85E67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7" w:name="_Toc140238371"/>
      <w:r w:rsidRPr="00B2387C">
        <w:rPr>
          <w:rFonts w:ascii="Arial Narrow" w:hAnsi="Arial Narrow"/>
          <w:b/>
          <w:color w:val="auto"/>
          <w:sz w:val="22"/>
          <w:szCs w:val="22"/>
        </w:rPr>
        <w:lastRenderedPageBreak/>
        <w:t>Opis terenu zagospodarowania- stan istniejący</w:t>
      </w:r>
      <w:bookmarkEnd w:id="7"/>
    </w:p>
    <w:p w14:paraId="3D8D7C96" w14:textId="77777777" w:rsidR="00B2387C" w:rsidRPr="00B2387C" w:rsidRDefault="00B2387C" w:rsidP="00B2387C">
      <w:pPr>
        <w:spacing w:after="0"/>
        <w:jc w:val="both"/>
        <w:rPr>
          <w:rFonts w:ascii="Arial Narrow" w:hAnsi="Arial Narrow"/>
        </w:rPr>
      </w:pPr>
      <w:r w:rsidRPr="00B2387C">
        <w:rPr>
          <w:rFonts w:ascii="Arial Narrow" w:hAnsi="Arial Narrow"/>
        </w:rPr>
        <w:t xml:space="preserve">Obszar będący przedmiotem inwestycji zlokalizowany jest w </w:t>
      </w:r>
      <w:r w:rsidRPr="00B2387C">
        <w:rPr>
          <w:rFonts w:ascii="Arial Narrow" w:hAnsi="Arial Narrow" w:cs="Arial"/>
        </w:rPr>
        <w:t>Jasieńcu na działce nr ew. 1</w:t>
      </w:r>
      <w:r w:rsidRPr="00B2387C">
        <w:rPr>
          <w:rFonts w:ascii="Arial Narrow" w:hAnsi="Arial Narrow"/>
        </w:rPr>
        <w:t>14/2 jednostka ewidencyjna: 140606_2, obręb ewidencyjny Jasieniec 2.</w:t>
      </w:r>
    </w:p>
    <w:p w14:paraId="77F14880" w14:textId="3DCD741D" w:rsidR="00B2387C" w:rsidRPr="00B2387C" w:rsidRDefault="00B2387C" w:rsidP="00B2387C">
      <w:pPr>
        <w:widowControl w:val="0"/>
        <w:autoSpaceDE w:val="0"/>
        <w:spacing w:after="0"/>
        <w:jc w:val="both"/>
        <w:rPr>
          <w:rFonts w:ascii="Arial Narrow" w:hAnsi="Arial Narrow"/>
        </w:rPr>
      </w:pPr>
      <w:r w:rsidRPr="00B2387C">
        <w:rPr>
          <w:rFonts w:ascii="Arial Narrow" w:hAnsi="Arial Narrow"/>
        </w:rPr>
        <w:t>Działka objęta opracowaniem  nie jest obecnie zagospodarowane. Znajdują się na niej ławki, kosze, boisko do siatkówki, miejsce na ognisko oraz zieleń wysoka i średniowysoka. Na wyspie znajduje się altanka do której prowadzi betonowy mostek.</w:t>
      </w:r>
    </w:p>
    <w:p w14:paraId="7E7757AC" w14:textId="7171A5E8" w:rsidR="00B2387C" w:rsidRPr="00B2387C" w:rsidRDefault="00B2387C" w:rsidP="00B2387C">
      <w:pPr>
        <w:tabs>
          <w:tab w:val="left" w:pos="-2127"/>
        </w:tabs>
        <w:spacing w:after="0"/>
        <w:jc w:val="both"/>
        <w:rPr>
          <w:rFonts w:ascii="Arial Narrow" w:hAnsi="Arial Narrow"/>
        </w:rPr>
      </w:pPr>
      <w:r w:rsidRPr="00B2387C">
        <w:rPr>
          <w:rFonts w:ascii="Arial Narrow" w:hAnsi="Arial Narrow"/>
        </w:rPr>
        <w:t>W bezpośrednim sąsiedztwie działek znajdują się budynki: użyteczności publicznej oraz mieszkalne.</w:t>
      </w:r>
    </w:p>
    <w:p w14:paraId="436B6762" w14:textId="2BE10F60" w:rsidR="00B2387C" w:rsidRPr="00B2387C" w:rsidRDefault="00B2387C" w:rsidP="00B2387C">
      <w:pPr>
        <w:tabs>
          <w:tab w:val="left" w:pos="-2127"/>
        </w:tabs>
        <w:spacing w:after="0"/>
        <w:jc w:val="both"/>
        <w:rPr>
          <w:rFonts w:ascii="Arial Narrow" w:hAnsi="Arial Narrow"/>
        </w:rPr>
      </w:pPr>
      <w:r w:rsidRPr="00B2387C">
        <w:rPr>
          <w:rFonts w:ascii="Arial Narrow" w:hAnsi="Arial Narrow"/>
        </w:rPr>
        <w:t>Ze względu na ukształtowanie jest to teren równinny, zróżnicowany wysokościowo.</w:t>
      </w:r>
    </w:p>
    <w:p w14:paraId="317D5BDD" w14:textId="3893D875" w:rsidR="000A1B15" w:rsidRPr="009575B3" w:rsidRDefault="00321A0E" w:rsidP="004977CA">
      <w:pPr>
        <w:tabs>
          <w:tab w:val="left" w:pos="-2127"/>
        </w:tabs>
        <w:spacing w:after="0"/>
        <w:contextualSpacing/>
        <w:jc w:val="both"/>
        <w:rPr>
          <w:rFonts w:ascii="Arial Narrow" w:hAnsi="Arial Narrow"/>
          <w:color w:val="FF0000"/>
        </w:rPr>
      </w:pPr>
      <w:r w:rsidRPr="009575B3">
        <w:rPr>
          <w:rFonts w:ascii="Arial Narrow" w:hAnsi="Arial Narrow"/>
          <w:color w:val="FF0000"/>
        </w:rPr>
        <w:tab/>
      </w:r>
      <w:r w:rsidR="000C387C" w:rsidRPr="009575B3">
        <w:rPr>
          <w:rFonts w:ascii="Arial Narrow" w:hAnsi="Arial Narrow"/>
          <w:color w:val="FF0000"/>
        </w:rPr>
        <w:tab/>
        <w:t xml:space="preserve"> </w:t>
      </w:r>
    </w:p>
    <w:p w14:paraId="3139FA3D" w14:textId="5D12F41A" w:rsidR="00625474" w:rsidRPr="00B2387C" w:rsidRDefault="00625474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8" w:name="_Toc140238372"/>
      <w:r w:rsidRPr="00B2387C">
        <w:rPr>
          <w:rFonts w:ascii="Arial Narrow" w:hAnsi="Arial Narrow"/>
          <w:b/>
          <w:color w:val="auto"/>
          <w:sz w:val="22"/>
          <w:szCs w:val="22"/>
        </w:rPr>
        <w:t>Powierzchnia terenu opracowania</w:t>
      </w:r>
      <w:r w:rsidR="00466C03" w:rsidRPr="00B2387C">
        <w:rPr>
          <w:rFonts w:ascii="Arial Narrow" w:hAnsi="Arial Narrow"/>
          <w:b/>
          <w:color w:val="auto"/>
          <w:sz w:val="22"/>
          <w:szCs w:val="22"/>
        </w:rPr>
        <w:t xml:space="preserve"> (stan </w:t>
      </w:r>
      <w:r w:rsidR="008C1C28" w:rsidRPr="00B2387C">
        <w:rPr>
          <w:rFonts w:ascii="Arial Narrow" w:hAnsi="Arial Narrow"/>
          <w:b/>
          <w:color w:val="auto"/>
          <w:sz w:val="22"/>
          <w:szCs w:val="22"/>
        </w:rPr>
        <w:t>projektowany</w:t>
      </w:r>
      <w:r w:rsidR="00466C03" w:rsidRPr="00B2387C">
        <w:rPr>
          <w:rFonts w:ascii="Arial Narrow" w:hAnsi="Arial Narrow"/>
          <w:b/>
          <w:color w:val="auto"/>
          <w:sz w:val="22"/>
          <w:szCs w:val="22"/>
        </w:rPr>
        <w:t>).</w:t>
      </w:r>
      <w:bookmarkEnd w:id="8"/>
    </w:p>
    <w:p w14:paraId="342ED1E3" w14:textId="77777777" w:rsidR="00B2387C" w:rsidRPr="00B2387C" w:rsidRDefault="00B2387C" w:rsidP="00B2387C">
      <w:pPr>
        <w:tabs>
          <w:tab w:val="left" w:pos="-142"/>
          <w:tab w:val="left" w:pos="426"/>
          <w:tab w:val="left" w:pos="709"/>
          <w:tab w:val="left" w:pos="5670"/>
        </w:tabs>
        <w:spacing w:after="0"/>
        <w:jc w:val="both"/>
        <w:rPr>
          <w:rFonts w:ascii="Arial Narrow" w:hAnsi="Arial Narrow"/>
          <w:vertAlign w:val="superscript"/>
        </w:rPr>
      </w:pPr>
      <w:r w:rsidRPr="00B2387C">
        <w:rPr>
          <w:rFonts w:ascii="Arial Narrow" w:hAnsi="Arial Narrow"/>
        </w:rPr>
        <w:t>powierzchnia opracowania</w:t>
      </w:r>
      <w:r w:rsidRPr="00B2387C">
        <w:rPr>
          <w:rFonts w:ascii="Arial Narrow" w:hAnsi="Arial Narrow"/>
        </w:rPr>
        <w:tab/>
        <w:t xml:space="preserve">- </w:t>
      </w:r>
      <w:r w:rsidRPr="00B2387C">
        <w:rPr>
          <w:rFonts w:ascii="Arial Narrow" w:hAnsi="Arial Narrow" w:cs="Arial"/>
        </w:rPr>
        <w:t xml:space="preserve">36 436,20 </w:t>
      </w:r>
      <w:r w:rsidRPr="00B2387C">
        <w:rPr>
          <w:rFonts w:ascii="Arial Narrow" w:hAnsi="Arial Narrow"/>
        </w:rPr>
        <w:t>m</w:t>
      </w:r>
      <w:r w:rsidRPr="00B2387C">
        <w:rPr>
          <w:rFonts w:ascii="Arial Narrow" w:hAnsi="Arial Narrow"/>
          <w:vertAlign w:val="superscript"/>
        </w:rPr>
        <w:t>2</w:t>
      </w:r>
      <w:r w:rsidRPr="00B2387C">
        <w:rPr>
          <w:rFonts w:ascii="Arial Narrow" w:hAnsi="Arial Narrow" w:cs="Arial"/>
        </w:rPr>
        <w:t xml:space="preserve"> </w:t>
      </w:r>
    </w:p>
    <w:p w14:paraId="0336CFCE" w14:textId="6C829998" w:rsidR="00B2387C" w:rsidRPr="00B2387C" w:rsidRDefault="00B2387C" w:rsidP="00B2387C">
      <w:pPr>
        <w:tabs>
          <w:tab w:val="left" w:pos="-142"/>
          <w:tab w:val="left" w:pos="709"/>
          <w:tab w:val="left" w:pos="5670"/>
          <w:tab w:val="left" w:pos="6411"/>
        </w:tabs>
        <w:spacing w:after="0"/>
        <w:jc w:val="both"/>
        <w:rPr>
          <w:rFonts w:ascii="Arial Narrow" w:hAnsi="Arial Narrow" w:cs="Arial"/>
        </w:rPr>
      </w:pPr>
      <w:r w:rsidRPr="00B2387C">
        <w:rPr>
          <w:rFonts w:ascii="Arial Narrow" w:hAnsi="Arial Narrow"/>
        </w:rPr>
        <w:t>powierzchnia nawierzchni utwardzonych</w:t>
      </w:r>
      <w:r w:rsidRPr="00B2387C">
        <w:rPr>
          <w:rFonts w:ascii="Arial Narrow" w:hAnsi="Arial Narrow"/>
        </w:rPr>
        <w:tab/>
        <w:t>-  1 500,00 m</w:t>
      </w:r>
      <w:r w:rsidRPr="00B2387C">
        <w:rPr>
          <w:rFonts w:ascii="Arial Narrow" w:hAnsi="Arial Narrow"/>
          <w:vertAlign w:val="superscript"/>
        </w:rPr>
        <w:t>2</w:t>
      </w:r>
      <w:r w:rsidRPr="00B2387C">
        <w:rPr>
          <w:rFonts w:ascii="Arial Narrow" w:hAnsi="Arial Narrow" w:cs="Arial"/>
        </w:rPr>
        <w:t xml:space="preserve"> </w:t>
      </w:r>
    </w:p>
    <w:p w14:paraId="68CEB93F" w14:textId="2EA2ED5A" w:rsidR="00B2387C" w:rsidRPr="00B2387C" w:rsidRDefault="00B2387C" w:rsidP="00B2387C">
      <w:pPr>
        <w:tabs>
          <w:tab w:val="left" w:pos="-5529"/>
          <w:tab w:val="left" w:pos="426"/>
          <w:tab w:val="left" w:pos="709"/>
          <w:tab w:val="left" w:pos="5670"/>
          <w:tab w:val="left" w:pos="6379"/>
        </w:tabs>
        <w:spacing w:after="0"/>
        <w:jc w:val="both"/>
        <w:rPr>
          <w:rFonts w:ascii="Arial Narrow" w:hAnsi="Arial Narrow" w:cs="Arial"/>
        </w:rPr>
      </w:pPr>
      <w:r w:rsidRPr="00B2387C">
        <w:rPr>
          <w:rFonts w:ascii="Arial Narrow" w:hAnsi="Arial Narrow"/>
        </w:rPr>
        <w:t>powierzchnia biologicznie czynna</w:t>
      </w:r>
      <w:r w:rsidRPr="00B2387C">
        <w:rPr>
          <w:rFonts w:ascii="Arial Narrow" w:hAnsi="Arial Narrow"/>
        </w:rPr>
        <w:tab/>
        <w:t>- 34 936,20 m</w:t>
      </w:r>
      <w:r w:rsidRPr="00B2387C">
        <w:rPr>
          <w:rFonts w:ascii="Arial Narrow" w:hAnsi="Arial Narrow"/>
          <w:vertAlign w:val="superscript"/>
        </w:rPr>
        <w:t>2</w:t>
      </w:r>
      <w:r w:rsidRPr="00B2387C">
        <w:rPr>
          <w:rFonts w:ascii="Arial Narrow" w:hAnsi="Arial Narrow" w:cs="Arial"/>
        </w:rPr>
        <w:t xml:space="preserve"> </w:t>
      </w:r>
    </w:p>
    <w:p w14:paraId="44081CEC" w14:textId="77777777" w:rsidR="003F0B4D" w:rsidRPr="008C4C4F" w:rsidRDefault="003F0B4D" w:rsidP="007C0359">
      <w:pPr>
        <w:spacing w:after="0"/>
        <w:rPr>
          <w:rFonts w:ascii="Arial Narrow" w:hAnsi="Arial Narrow"/>
        </w:rPr>
      </w:pPr>
    </w:p>
    <w:p w14:paraId="79EAB605" w14:textId="77777777" w:rsidR="003F0B4D" w:rsidRPr="008C4C4F" w:rsidRDefault="003F0B4D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9" w:name="_Toc140238373"/>
      <w:r w:rsidRPr="008C4C4F">
        <w:rPr>
          <w:rFonts w:ascii="Arial Narrow" w:hAnsi="Arial Narrow"/>
          <w:b/>
          <w:color w:val="auto"/>
          <w:sz w:val="22"/>
          <w:szCs w:val="22"/>
        </w:rPr>
        <w:t>Projektowane zagospodarowanie zieleni.</w:t>
      </w:r>
      <w:bookmarkEnd w:id="9"/>
    </w:p>
    <w:p w14:paraId="3501574D" w14:textId="269BFFD7" w:rsidR="003F0B4D" w:rsidRPr="008C4C4F" w:rsidRDefault="003F0B4D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/>
        </w:rPr>
      </w:pPr>
      <w:r w:rsidRPr="008C4C4F">
        <w:rPr>
          <w:rFonts w:ascii="Arial Narrow" w:hAnsi="Arial Narrow"/>
        </w:rPr>
        <w:t xml:space="preserve">Projekt przewiduje wykonanie </w:t>
      </w:r>
      <w:r w:rsidR="00B2387C" w:rsidRPr="008C4C4F">
        <w:rPr>
          <w:rFonts w:ascii="Arial Narrow" w:hAnsi="Arial Narrow"/>
        </w:rPr>
        <w:t xml:space="preserve">nasadzeń drzew, szpalerów krzewów oraz wykonanie rabat bylinowych i rabat z trawami ozdobnymi. </w:t>
      </w:r>
    </w:p>
    <w:p w14:paraId="5A6349A5" w14:textId="0F6AD31A" w:rsidR="00221EE4" w:rsidRDefault="00221EE4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Na terenie występuje zadrzewienie, są to wyłącznie drzewa liściaste, które nie koliduje z projektowanym zagospodarowaniem terenu. </w:t>
      </w:r>
    </w:p>
    <w:p w14:paraId="018D8745" w14:textId="1FC05932" w:rsidR="008C4C4F" w:rsidRDefault="00221EE4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Nowe nasadzenia drzew mają za zadanie uatrakcyjnić teren stawów. Na wyspie zaproponowane posadzenie tak zwanej wierzby płaczącej. Ten gatunek zostanie posadzony jeszcze w innych dwóch lokalizacjach,  przy kładce i plaży trawiastej. </w:t>
      </w:r>
    </w:p>
    <w:p w14:paraId="4B2AE8D5" w14:textId="4863D894" w:rsidR="00221EE4" w:rsidRDefault="00221EE4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Niewielkie miejsce odpoczynku przy ławkach zostało obsadzone brzozami, grabami. W bliskim sąsiedztwie zaprojektowano rabatę z miskantami. </w:t>
      </w:r>
    </w:p>
    <w:p w14:paraId="3D6AC1DC" w14:textId="77777777" w:rsidR="00221EE4" w:rsidRDefault="00221EE4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/>
        </w:rPr>
      </w:pPr>
      <w:r>
        <w:rPr>
          <w:rFonts w:ascii="Arial Narrow" w:hAnsi="Arial Narrow"/>
        </w:rPr>
        <w:t>Przy nowoprojektowanym fragmencie drogi zaprojektowano aleję lip.</w:t>
      </w:r>
    </w:p>
    <w:p w14:paraId="5C48EB8F" w14:textId="571E384A" w:rsidR="00221EE4" w:rsidRPr="00F5442C" w:rsidRDefault="00221EE4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 w:cs="Arial Narrow"/>
          <w:lang w:eastAsia="pl-PL"/>
        </w:rPr>
      </w:pPr>
      <w:r w:rsidRPr="00221EE4">
        <w:rPr>
          <w:rFonts w:ascii="Arial Narrow" w:hAnsi="Arial Narrow"/>
        </w:rPr>
        <w:t>Przy wschodnim brzegu stawu zaprojektowano bardzo dekoracyjne drzewo z gatunku:</w:t>
      </w:r>
      <w:r>
        <w:rPr>
          <w:rFonts w:ascii="Arial Narrow" w:hAnsi="Arial Narrow"/>
        </w:rPr>
        <w:t xml:space="preserve"> </w:t>
      </w:r>
      <w:r w:rsidRPr="00221EE4">
        <w:rPr>
          <w:rFonts w:ascii="Arial Narrow" w:hAnsi="Arial Narrow" w:cs="Arial Narrow"/>
          <w:lang w:eastAsia="pl-PL"/>
        </w:rPr>
        <w:t>Olsza czarna </w:t>
      </w:r>
      <w:r w:rsidRPr="00F5442C">
        <w:rPr>
          <w:rFonts w:ascii="Arial Narrow" w:hAnsi="Arial Narrow" w:cs="Arial Narrow"/>
          <w:lang w:eastAsia="pl-PL"/>
        </w:rPr>
        <w:t>'Imperialis'.</w:t>
      </w:r>
    </w:p>
    <w:p w14:paraId="559A49FB" w14:textId="05CC7341" w:rsidR="00221EE4" w:rsidRPr="00F5442C" w:rsidRDefault="00221EE4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 w:cs="Arial Narrow"/>
          <w:lang w:eastAsia="pl-PL"/>
        </w:rPr>
      </w:pPr>
      <w:r w:rsidRPr="00F5442C">
        <w:rPr>
          <w:rFonts w:ascii="Arial Narrow" w:hAnsi="Arial Narrow" w:cs="Arial Narrow"/>
          <w:lang w:eastAsia="pl-PL"/>
        </w:rPr>
        <w:t>W celu osłonięcia budynku kontenerowego WC od strefy gastronomicznej zaprojektowano drzewa kolumnowe z gatunku</w:t>
      </w:r>
      <w:r w:rsidR="00F5442C" w:rsidRPr="00F5442C">
        <w:rPr>
          <w:rFonts w:ascii="Arial Narrow" w:hAnsi="Arial Narrow" w:cs="Arial Narrow"/>
          <w:lang w:eastAsia="pl-PL"/>
        </w:rPr>
        <w:t>: Grusza drobnoowocowa 'Chanticleer'</w:t>
      </w:r>
      <w:r w:rsidRPr="00F5442C">
        <w:rPr>
          <w:rFonts w:ascii="Arial Narrow" w:hAnsi="Arial Narrow" w:cs="Arial Narrow"/>
          <w:lang w:eastAsia="pl-PL"/>
        </w:rPr>
        <w:t xml:space="preserve"> </w:t>
      </w:r>
      <w:r w:rsidR="00F5442C" w:rsidRPr="00F5442C">
        <w:rPr>
          <w:rFonts w:ascii="Arial Narrow" w:hAnsi="Arial Narrow" w:cs="Arial Narrow"/>
          <w:lang w:eastAsia="pl-PL"/>
        </w:rPr>
        <w:t>oraz</w:t>
      </w:r>
      <w:r w:rsidRPr="00F5442C">
        <w:rPr>
          <w:rFonts w:ascii="Arial Narrow" w:hAnsi="Arial Narrow" w:cs="Arial Narrow"/>
          <w:lang w:eastAsia="pl-PL"/>
        </w:rPr>
        <w:t xml:space="preserve"> szpaler krzewów okrywowych. </w:t>
      </w:r>
    </w:p>
    <w:p w14:paraId="0E408D6D" w14:textId="22B6B19A" w:rsidR="00221EE4" w:rsidRPr="00F5442C" w:rsidRDefault="00F5442C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Miejsce z ławką w części wschodni południowej zostało uatrakcyjnione rabami z liliowca i bodziszka. Za ławką </w:t>
      </w:r>
      <w:r w:rsidRPr="00F5442C">
        <w:rPr>
          <w:rFonts w:ascii="Arial Narrow" w:hAnsi="Arial Narrow"/>
        </w:rPr>
        <w:t>zaprojektowano szpaler krzewów z gatunku dereń.</w:t>
      </w:r>
    </w:p>
    <w:p w14:paraId="79E0AC97" w14:textId="0027CC76" w:rsidR="00F5442C" w:rsidRPr="00F5442C" w:rsidRDefault="00F5442C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/>
        </w:rPr>
      </w:pPr>
      <w:r w:rsidRPr="00F5442C">
        <w:rPr>
          <w:rFonts w:ascii="Arial Narrow" w:hAnsi="Arial Narrow"/>
        </w:rPr>
        <w:t>Wybrane gatunki drzew i krzewów przede wszystkim mają za zadanie wtapiać się w istniejący krajobraz który balansuje na pograniczu naturalnego siedliska a zorganizowanej zieleni.</w:t>
      </w:r>
    </w:p>
    <w:p w14:paraId="7D025E8E" w14:textId="1C594D50" w:rsidR="006469FF" w:rsidRPr="00F5442C" w:rsidRDefault="00EA2585" w:rsidP="00EA2585">
      <w:pPr>
        <w:tabs>
          <w:tab w:val="left" w:pos="-2127"/>
        </w:tabs>
        <w:spacing w:after="0"/>
        <w:jc w:val="both"/>
        <w:rPr>
          <w:rFonts w:ascii="Arial Narrow" w:hAnsi="Arial Narrow"/>
        </w:rPr>
      </w:pPr>
      <w:r w:rsidRPr="00F5442C">
        <w:rPr>
          <w:rFonts w:ascii="Arial Narrow" w:hAnsi="Arial Narrow"/>
        </w:rPr>
        <w:tab/>
      </w:r>
      <w:r w:rsidR="006469FF" w:rsidRPr="00F5442C">
        <w:rPr>
          <w:rFonts w:ascii="Arial Narrow" w:hAnsi="Arial Narrow"/>
        </w:rPr>
        <w:t>Za</w:t>
      </w:r>
      <w:r w:rsidR="00F5442C" w:rsidRPr="00F5442C">
        <w:rPr>
          <w:rFonts w:ascii="Arial Narrow" w:hAnsi="Arial Narrow"/>
        </w:rPr>
        <w:t xml:space="preserve">kłada się rewitalizację trawników przeznaczonych na plaże trawiastą oraz teren pod leżaki. Wyrównanie terenu i uzupełnienie darni. </w:t>
      </w:r>
      <w:r w:rsidR="006469FF" w:rsidRPr="00F5442C">
        <w:rPr>
          <w:rFonts w:ascii="Arial Narrow" w:hAnsi="Arial Narrow"/>
        </w:rPr>
        <w:t xml:space="preserve"> </w:t>
      </w:r>
    </w:p>
    <w:p w14:paraId="0608D980" w14:textId="1D59B94B" w:rsidR="00B274A9" w:rsidRPr="009575B3" w:rsidRDefault="00B274A9" w:rsidP="00EA2585">
      <w:pPr>
        <w:tabs>
          <w:tab w:val="left" w:pos="-2127"/>
        </w:tabs>
        <w:spacing w:after="0"/>
        <w:jc w:val="both"/>
        <w:rPr>
          <w:rFonts w:ascii="Arial Narrow" w:hAnsi="Arial Narrow"/>
          <w:color w:val="FF0000"/>
        </w:rPr>
      </w:pPr>
    </w:p>
    <w:p w14:paraId="100104ED" w14:textId="77777777" w:rsidR="00F829AF" w:rsidRPr="006C323A" w:rsidRDefault="000B7046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0" w:name="_Toc140238374"/>
      <w:r w:rsidRPr="006C323A">
        <w:rPr>
          <w:rFonts w:ascii="Arial Narrow" w:hAnsi="Arial Narrow"/>
          <w:b/>
          <w:color w:val="auto"/>
          <w:sz w:val="22"/>
          <w:szCs w:val="22"/>
        </w:rPr>
        <w:t>Uzasadnienie doboru gatunkowego</w:t>
      </w:r>
      <w:r w:rsidR="00190867" w:rsidRPr="006C323A">
        <w:rPr>
          <w:rFonts w:ascii="Arial Narrow" w:hAnsi="Arial Narrow"/>
          <w:b/>
          <w:color w:val="auto"/>
          <w:sz w:val="22"/>
          <w:szCs w:val="22"/>
        </w:rPr>
        <w:t>.</w:t>
      </w:r>
      <w:bookmarkEnd w:id="10"/>
    </w:p>
    <w:p w14:paraId="479B2E8D" w14:textId="77777777" w:rsidR="006E2A27" w:rsidRPr="006C323A" w:rsidRDefault="006E2A27" w:rsidP="006E2A2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 Narrow" w:hAnsi="Arial Narrow" w:cs="Arial Narrow"/>
          <w:lang w:eastAsia="pl-PL"/>
        </w:rPr>
      </w:pPr>
      <w:r w:rsidRPr="006C323A">
        <w:rPr>
          <w:rFonts w:ascii="Arial Narrow" w:hAnsi="Arial Narrow" w:cs="Arial Narrow"/>
          <w:lang w:eastAsia="pl-PL"/>
        </w:rPr>
        <w:t>Podstawowymi kryteriami jakimi kierowano się przy wyborze poszczególnych gatunków roślin były:</w:t>
      </w:r>
    </w:p>
    <w:p w14:paraId="2755B004" w14:textId="1C777290" w:rsidR="006E2A27" w:rsidRPr="006C323A" w:rsidRDefault="006E2A27" w:rsidP="006E2A27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="Arial Narrow"/>
          <w:lang w:eastAsia="pl-PL"/>
        </w:rPr>
      </w:pPr>
      <w:r w:rsidRPr="006C323A">
        <w:rPr>
          <w:rFonts w:ascii="Arial Narrow" w:hAnsi="Arial Narrow" w:cs="Arial Narrow"/>
          <w:lang w:eastAsia="pl-PL"/>
        </w:rPr>
        <w:t>- wysoka mrozoodporność,</w:t>
      </w:r>
    </w:p>
    <w:p w14:paraId="1D4E464C" w14:textId="4DD9E14B" w:rsidR="006E2A27" w:rsidRPr="006C323A" w:rsidRDefault="006E2A27" w:rsidP="006E2A27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="Arial Narrow"/>
          <w:lang w:eastAsia="pl-PL"/>
        </w:rPr>
      </w:pPr>
      <w:r w:rsidRPr="006C323A">
        <w:rPr>
          <w:rFonts w:ascii="Arial Narrow" w:hAnsi="Arial Narrow" w:cs="Arial Narrow"/>
          <w:lang w:eastAsia="pl-PL"/>
        </w:rPr>
        <w:t>- dobór roślin odpowiedni do danego siedliska i ich zastosowania,</w:t>
      </w:r>
    </w:p>
    <w:p w14:paraId="0F31CE14" w14:textId="1B4B2F8C" w:rsidR="006E2A27" w:rsidRPr="006C323A" w:rsidRDefault="006E2A27" w:rsidP="006E2A2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 Narrow" w:hAnsi="Arial Narrow" w:cs="Arial Narrow"/>
          <w:lang w:eastAsia="pl-PL"/>
        </w:rPr>
      </w:pPr>
      <w:r w:rsidRPr="006C323A">
        <w:rPr>
          <w:rFonts w:ascii="Arial Narrow" w:hAnsi="Arial Narrow" w:cs="Arial Narrow"/>
          <w:lang w:eastAsia="pl-PL"/>
        </w:rPr>
        <w:t>Przy dokonywaniu wyboru gatunkowego roślin kierowano się możliwościami danych roślin w przystosowaniu się do warunków siedliskowych w danym miejscu. Wybrano te które nie sprawiają trudności w adaptacji w warunkach miejskich, ale równocześnie są wysoko atrakcyjne, odporne na niekorzystne warunki takie jak niedobór wilgoci, zanieczyszczenie.</w:t>
      </w:r>
    </w:p>
    <w:p w14:paraId="04BB8599" w14:textId="5D5AA2A9" w:rsidR="006E2A27" w:rsidRPr="006C323A" w:rsidRDefault="006E2A27" w:rsidP="006E2A27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="Arial Narrow"/>
          <w:lang w:eastAsia="pl-PL"/>
        </w:rPr>
      </w:pPr>
      <w:r w:rsidRPr="006C323A">
        <w:rPr>
          <w:rFonts w:ascii="Arial Narrow" w:hAnsi="Arial Narrow" w:cs="Arial Narrow"/>
          <w:lang w:eastAsia="pl-PL"/>
        </w:rPr>
        <w:t xml:space="preserve">Wybrano roślinność wymagającą średniej intensywności pielęgnacji, </w:t>
      </w:r>
      <w:r w:rsidR="006C323A" w:rsidRPr="006C323A">
        <w:rPr>
          <w:rFonts w:ascii="Arial Narrow" w:hAnsi="Arial Narrow" w:cs="Arial Narrow"/>
          <w:lang w:eastAsia="pl-PL"/>
        </w:rPr>
        <w:t xml:space="preserve">jedynie </w:t>
      </w:r>
      <w:r w:rsidRPr="006C323A">
        <w:rPr>
          <w:rFonts w:ascii="Arial Narrow" w:hAnsi="Arial Narrow" w:cs="Arial Narrow"/>
          <w:lang w:eastAsia="pl-PL"/>
        </w:rPr>
        <w:t>rabaty bylinowe wymagające większych nakładów pielęgnacyjnych.</w:t>
      </w:r>
    </w:p>
    <w:p w14:paraId="6DDA2CE8" w14:textId="77777777" w:rsidR="00E110C8" w:rsidRDefault="00E110C8" w:rsidP="00D95E28">
      <w:pPr>
        <w:spacing w:after="0"/>
        <w:jc w:val="both"/>
        <w:rPr>
          <w:rFonts w:ascii="Arial Narrow" w:hAnsi="Arial Narrow" w:cs="Arial"/>
        </w:rPr>
      </w:pPr>
    </w:p>
    <w:p w14:paraId="0D035DC2" w14:textId="77777777" w:rsidR="00F5442C" w:rsidRDefault="00F5442C" w:rsidP="00D95E28">
      <w:pPr>
        <w:spacing w:after="0"/>
        <w:jc w:val="both"/>
        <w:rPr>
          <w:rFonts w:ascii="Arial Narrow" w:hAnsi="Arial Narrow" w:cs="Arial"/>
        </w:rPr>
      </w:pPr>
    </w:p>
    <w:p w14:paraId="437E7196" w14:textId="77777777" w:rsidR="00F5442C" w:rsidRPr="006C323A" w:rsidRDefault="00F5442C" w:rsidP="00D95E28">
      <w:pPr>
        <w:spacing w:after="0"/>
        <w:jc w:val="both"/>
        <w:rPr>
          <w:rFonts w:ascii="Arial Narrow" w:hAnsi="Arial Narrow" w:cs="Arial"/>
        </w:rPr>
      </w:pPr>
    </w:p>
    <w:p w14:paraId="63D126D4" w14:textId="3EF20AEF" w:rsidR="00190867" w:rsidRPr="006C323A" w:rsidRDefault="00190867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1" w:name="_Toc140238375"/>
      <w:r w:rsidRPr="006C323A">
        <w:rPr>
          <w:rFonts w:ascii="Arial Narrow" w:hAnsi="Arial Narrow"/>
          <w:b/>
          <w:color w:val="auto"/>
          <w:sz w:val="22"/>
          <w:szCs w:val="22"/>
        </w:rPr>
        <w:lastRenderedPageBreak/>
        <w:t>Zestawienie projektowanych roślin.</w:t>
      </w:r>
      <w:bookmarkEnd w:id="11"/>
    </w:p>
    <w:p w14:paraId="3E8D8A97" w14:textId="77777777" w:rsidR="00942C91" w:rsidRPr="009575B3" w:rsidRDefault="00942C91" w:rsidP="00403540">
      <w:pPr>
        <w:tabs>
          <w:tab w:val="left" w:pos="-2127"/>
        </w:tabs>
        <w:contextualSpacing/>
        <w:jc w:val="both"/>
        <w:rPr>
          <w:rFonts w:ascii="Arial Narrow" w:hAnsi="Arial Narrow"/>
          <w:b/>
          <w:color w:val="FF0000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2561"/>
        <w:gridCol w:w="2747"/>
        <w:gridCol w:w="930"/>
        <w:gridCol w:w="1133"/>
        <w:gridCol w:w="1268"/>
      </w:tblGrid>
      <w:tr w:rsidR="00E775EB" w:rsidRPr="00E775EB" w14:paraId="2685083A" w14:textId="77777777" w:rsidTr="006C323A">
        <w:trPr>
          <w:cantSplit/>
          <w:trHeight w:val="1976"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176AA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Lp.</w:t>
            </w:r>
          </w:p>
        </w:tc>
        <w:tc>
          <w:tcPr>
            <w:tcW w:w="14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2192C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Nazwa łacińska</w:t>
            </w:r>
          </w:p>
        </w:tc>
        <w:tc>
          <w:tcPr>
            <w:tcW w:w="1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C766A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Nazwa polska</w:t>
            </w:r>
          </w:p>
        </w:tc>
        <w:tc>
          <w:tcPr>
            <w:tcW w:w="5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2FD79AA6" w14:textId="77777777" w:rsidR="00E775EB" w:rsidRPr="00E775EB" w:rsidRDefault="00E775EB" w:rsidP="00E775EB">
            <w:pPr>
              <w:spacing w:after="0" w:line="240" w:lineRule="auto"/>
              <w:ind w:left="113" w:right="113"/>
              <w:jc w:val="center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Zapotrzebowanie</w:t>
            </w:r>
          </w:p>
        </w:tc>
        <w:tc>
          <w:tcPr>
            <w:tcW w:w="6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D54997C" w14:textId="77777777" w:rsidR="00E775EB" w:rsidRPr="00E775EB" w:rsidRDefault="00E775EB" w:rsidP="00E775EB">
            <w:pPr>
              <w:spacing w:after="0" w:line="240" w:lineRule="auto"/>
              <w:ind w:left="113" w:right="113"/>
              <w:jc w:val="center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Rozstawa</w:t>
            </w:r>
          </w:p>
        </w:tc>
        <w:tc>
          <w:tcPr>
            <w:tcW w:w="7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1911951" w14:textId="77777777" w:rsidR="00E775EB" w:rsidRPr="00E775EB" w:rsidRDefault="00E775EB" w:rsidP="00E775EB">
            <w:pPr>
              <w:spacing w:after="0" w:line="240" w:lineRule="auto"/>
              <w:ind w:left="113" w:right="113"/>
              <w:jc w:val="center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Rozmiar</w:t>
            </w:r>
          </w:p>
        </w:tc>
      </w:tr>
      <w:tr w:rsidR="00E775EB" w:rsidRPr="00E775EB" w14:paraId="4F49254A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95DB4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CAAEB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Rosa canina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5BBC3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róża dzika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0D8C4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4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8C880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2m x 2m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07C30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>C1,5-C2</w:t>
            </w:r>
          </w:p>
        </w:tc>
      </w:tr>
      <w:tr w:rsidR="00E775EB" w:rsidRPr="00E775EB" w14:paraId="40114FDA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8584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2.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F982C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Rosa rugosa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DBDE7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róża pomarszczona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B32AA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16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3853E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0,80cm x 0,80cm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B5B10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>C1,5-C2</w:t>
            </w:r>
          </w:p>
        </w:tc>
      </w:tr>
      <w:tr w:rsidR="00E775EB" w:rsidRPr="00E775EB" w14:paraId="3CBCD03F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12C45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3.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C373F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Viburnum lantana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0402E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kalina hordowina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B0BD1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3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10201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2m x 2m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6B93B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>C1,5-C2</w:t>
            </w:r>
          </w:p>
        </w:tc>
      </w:tr>
      <w:tr w:rsidR="00E775EB" w:rsidRPr="00E775EB" w14:paraId="457E13D5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DC320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4.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36BFC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Salix alba "Tristis"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24F5A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wierzba biała ‘Tristis’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B215D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3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BB550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7B7AC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12 cm Ø mierzone na wysokości 100 cm </w:t>
            </w:r>
          </w:p>
        </w:tc>
      </w:tr>
      <w:tr w:rsidR="00E775EB" w:rsidRPr="00E775EB" w14:paraId="1A177BE8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B9DC3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5.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FEAF9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Viburnum opulus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647F2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kalina koralowa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2E18F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7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41234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2m x 2m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B13E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>C1,5-C2</w:t>
            </w:r>
          </w:p>
        </w:tc>
      </w:tr>
      <w:tr w:rsidR="00E775EB" w:rsidRPr="00E775EB" w14:paraId="35EA9468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937D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6.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014AA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Fagus sylvatica 'Pendula'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58444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buk pospolity 'Pendula'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FFB9F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1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4D136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AE547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8 cm Ø mierzone na wysokości 100 cm </w:t>
            </w:r>
          </w:p>
        </w:tc>
      </w:tr>
      <w:tr w:rsidR="00E775EB" w:rsidRPr="00E775EB" w14:paraId="4A2A4202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C3BCB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7.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E7E57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Alnus incana 'Laciniata'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18DCC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olsza szara 'Laciniata'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9B2CF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1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D9805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DFC70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10 cm Ø mierzone na wysokości 100 cm </w:t>
            </w:r>
          </w:p>
        </w:tc>
      </w:tr>
      <w:tr w:rsidR="00E775EB" w:rsidRPr="00E775EB" w14:paraId="122D4791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32117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8.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94B72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Carpinus betulus 'Fastigiata'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010F5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grab pospolity 'Fastigiata'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757DB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4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21FA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56B96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12 cm Ø mierzone na wysokości 100 cm </w:t>
            </w:r>
          </w:p>
        </w:tc>
      </w:tr>
      <w:tr w:rsidR="00E775EB" w:rsidRPr="00E775EB" w14:paraId="3799BFC6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F32B5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9.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929F6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Tilia cordata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BA4E6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lipa drobnolistna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1DFED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6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84ECE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7m x7m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4082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12 cm Ø mierzone na wysokości 100 cm </w:t>
            </w:r>
          </w:p>
        </w:tc>
      </w:tr>
      <w:tr w:rsidR="00E775EB" w:rsidRPr="00E775EB" w14:paraId="583348B4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ECF3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10.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06B56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Betula maximowicziana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2B3D5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brzoza Maksymowicza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9DA4E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1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8B9C7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BE02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8 cm Ø mierzone na wysokości 100 cm </w:t>
            </w:r>
          </w:p>
        </w:tc>
      </w:tr>
      <w:tr w:rsidR="00E775EB" w:rsidRPr="00E775EB" w14:paraId="36625F70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909FE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11.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11EA1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Alnus glutinosa 'Imperialis'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0D9A9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olsza czarna 'Imperialis'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AF3B4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1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3E28F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75B32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8 cm Ø mierzone na wysokości 100 cm </w:t>
            </w:r>
          </w:p>
        </w:tc>
      </w:tr>
      <w:tr w:rsidR="00E775EB" w:rsidRPr="00E775EB" w14:paraId="16AC69E9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4101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12.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A62B5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Miscanthus sinensis 'Morning Light'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96223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miskant chiński 'Morning Light'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6D53E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48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FA78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0,80cm x 0,80cm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AD790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>C1,5-C2</w:t>
            </w:r>
          </w:p>
        </w:tc>
      </w:tr>
      <w:tr w:rsidR="00E775EB" w:rsidRPr="00E775EB" w14:paraId="05AE19E1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7C4C4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13.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48B16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Cornus alba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8BCD0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dereń biały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027BE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10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175FF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2m x 2m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88689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>C2-C3</w:t>
            </w:r>
          </w:p>
        </w:tc>
      </w:tr>
      <w:tr w:rsidR="00E775EB" w:rsidRPr="00E775EB" w14:paraId="750E591F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373A1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14.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7A562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Quercus robur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0556D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dąb szypułkowy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A299C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2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B10E6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42F7B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10 cm Ø mierzone na wysokości 100 cm </w:t>
            </w:r>
          </w:p>
        </w:tc>
      </w:tr>
      <w:tr w:rsidR="00E775EB" w:rsidRPr="00E775EB" w14:paraId="50CB9227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DF97D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15.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91ABB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Geranium ibericum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36E79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bodziszek iberyjski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1D93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200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71B32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0,30cm x 30cm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B55E9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>P12/C1,5</w:t>
            </w:r>
          </w:p>
        </w:tc>
      </w:tr>
      <w:tr w:rsidR="00E775EB" w:rsidRPr="00E775EB" w14:paraId="46E9BE6B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2B916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16.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34F71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Jesion wyniosły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B82B5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fraxinus excelsior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23FBB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1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3CAF1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D4981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12 cm Ø mierzone na wysokości 100 cm </w:t>
            </w:r>
          </w:p>
        </w:tc>
      </w:tr>
      <w:tr w:rsidR="00E775EB" w:rsidRPr="00E775EB" w14:paraId="6554EF1E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ADF92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17.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FAF91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Betula utilis 'Doorenbos'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F2B1D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brzoza pożyteczna 'Doorenbos'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5BE6A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2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6E244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5m x 5m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32AFD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12 cm Ø mierzone na wysokości 100 cm </w:t>
            </w:r>
          </w:p>
        </w:tc>
      </w:tr>
      <w:tr w:rsidR="00E775EB" w:rsidRPr="00E775EB" w14:paraId="7A31E760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64F7B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18.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3E5A5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Nepeta racemosa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DBB1E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kocimiętka groniasta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02F03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 xml:space="preserve">163 szt. 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85A02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0,30cm x 0,30cm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1E959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>P12/C1,5</w:t>
            </w:r>
          </w:p>
        </w:tc>
      </w:tr>
      <w:tr w:rsidR="00E775EB" w:rsidRPr="00E775EB" w14:paraId="6140259E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64B61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19.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6ABAC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Pyrus calleryana 'Chanticleer'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49A62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grusza drobnoowocowa 'Chanticleer'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38496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6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21FF1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05C42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10 cm Ø mierzone na wysokości 100 cm </w:t>
            </w:r>
          </w:p>
        </w:tc>
      </w:tr>
      <w:tr w:rsidR="00E775EB" w:rsidRPr="00E775EB" w14:paraId="1DCE1E3A" w14:textId="77777777" w:rsidTr="00E775EB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00FD6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 xml:space="preserve">20. 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C8518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Acer rubrum RED SUNSET 'Franksred'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AC966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klon czerwony RED SUNSET 'Franksred'</w:t>
            </w:r>
          </w:p>
        </w:tc>
        <w:tc>
          <w:tcPr>
            <w:tcW w:w="5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D4C89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i/>
                <w:iCs/>
                <w:lang w:eastAsia="pl-PL"/>
              </w:rPr>
              <w:t>2 szt.</w:t>
            </w: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DEEA0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eastAsia="Times New Roman" w:cs="Calibri"/>
                <w:lang w:eastAsia="pl-PL"/>
              </w:rPr>
            </w:pP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  <w:r w:rsidRPr="00E775EB">
              <w:rPr>
                <w:rFonts w:eastAsia="Times New Roman" w:cs="Calibri"/>
                <w:lang w:eastAsia="pl-PL"/>
              </w:rPr>
              <w:softHyphen/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83536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color w:val="000000"/>
                <w:lang w:eastAsia="pl-PL"/>
              </w:rPr>
              <w:t xml:space="preserve">powyżej 8 cm Ø mierzone na wysokości 100 cm </w:t>
            </w:r>
          </w:p>
        </w:tc>
      </w:tr>
    </w:tbl>
    <w:p w14:paraId="6F514E52" w14:textId="77777777" w:rsidR="007A1494" w:rsidRPr="009575B3" w:rsidRDefault="007A1494" w:rsidP="00403540">
      <w:pPr>
        <w:tabs>
          <w:tab w:val="left" w:pos="-2127"/>
        </w:tabs>
        <w:contextualSpacing/>
        <w:jc w:val="both"/>
        <w:rPr>
          <w:rFonts w:ascii="Arial Narrow" w:hAnsi="Arial Narrow"/>
          <w:b/>
          <w:color w:val="FF0000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</w:p>
    <w:p w14:paraId="3E9722A6" w14:textId="3CD26AA0" w:rsidR="007A1494" w:rsidRPr="009575B3" w:rsidRDefault="007A1494" w:rsidP="00403540">
      <w:pPr>
        <w:tabs>
          <w:tab w:val="left" w:pos="-2127"/>
        </w:tabs>
        <w:contextualSpacing/>
        <w:jc w:val="both"/>
        <w:rPr>
          <w:rFonts w:ascii="Arial Narrow" w:hAnsi="Arial Narrow"/>
          <w:b/>
          <w:color w:val="FF0000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sectPr w:rsidR="007A1494" w:rsidRPr="009575B3" w:rsidSect="00530851">
          <w:headerReference w:type="default" r:id="rId9"/>
          <w:footerReference w:type="default" r:id="rId10"/>
          <w:type w:val="continuous"/>
          <w:pgSz w:w="11906" w:h="16838" w:code="9"/>
          <w:pgMar w:top="1418" w:right="1418" w:bottom="1418" w:left="1418" w:header="709" w:footer="709" w:gutter="0"/>
          <w:pgBorders w:offsetFrom="page">
            <w:top w:val="single" w:sz="4" w:space="24" w:color="BFBFBF"/>
            <w:left w:val="single" w:sz="4" w:space="24" w:color="BFBFBF"/>
            <w:bottom w:val="single" w:sz="4" w:space="24" w:color="BFBFBF"/>
            <w:right w:val="single" w:sz="4" w:space="24" w:color="BFBFBF"/>
          </w:pgBorders>
          <w:pgNumType w:start="4"/>
          <w:cols w:space="708"/>
          <w:docGrid w:linePitch="360"/>
        </w:sectPr>
      </w:pPr>
    </w:p>
    <w:p w14:paraId="2993B0B1" w14:textId="5ABE9D8D" w:rsidR="0071732D" w:rsidRPr="00E775EB" w:rsidRDefault="0071732D" w:rsidP="0071732D">
      <w:pPr>
        <w:ind w:firstLine="708"/>
        <w:jc w:val="both"/>
        <w:rPr>
          <w:rFonts w:ascii="Arial Narrow" w:hAnsi="Arial Narrow"/>
          <w:b/>
          <w:u w:val="single"/>
        </w:rPr>
      </w:pPr>
      <w:r w:rsidRPr="00E775EB">
        <w:rPr>
          <w:rFonts w:ascii="Arial Narrow" w:hAnsi="Arial Narrow"/>
          <w:b/>
          <w:u w:val="single"/>
        </w:rPr>
        <w:t xml:space="preserve">Wykonawca jest zobowiązany poinformować projektanta o wszelkich zmianach jakie mogą nastąpić w przypadku braku dostępności roślin we wskazanym rozmiarze, ilości i odmianie, wskazanej w zestawieniu roślin projektowanych. </w:t>
      </w:r>
    </w:p>
    <w:p w14:paraId="4AC25213" w14:textId="77777777" w:rsidR="00466C03" w:rsidRDefault="00D4141E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2" w:name="_Toc140238376"/>
      <w:r w:rsidRPr="00AD0AA9">
        <w:rPr>
          <w:rFonts w:ascii="Arial Narrow" w:hAnsi="Arial Narrow"/>
          <w:b/>
          <w:color w:val="auto"/>
          <w:sz w:val="22"/>
          <w:szCs w:val="22"/>
        </w:rPr>
        <w:t>Dane powierzchniowe i materiałowe</w:t>
      </w:r>
      <w:bookmarkEnd w:id="12"/>
    </w:p>
    <w:p w14:paraId="673D656D" w14:textId="67BE149C" w:rsidR="00AD0AA9" w:rsidRDefault="00AD0AA9" w:rsidP="00D3330B">
      <w:pPr>
        <w:spacing w:after="0"/>
        <w:rPr>
          <w:rFonts w:ascii="Arial Narrow" w:hAnsi="Arial Narrow"/>
        </w:rPr>
      </w:pPr>
      <w:r w:rsidRPr="00AD0AA9">
        <w:rPr>
          <w:rFonts w:ascii="Arial Narrow" w:hAnsi="Arial Narrow"/>
        </w:rPr>
        <w:t>- powierzchnia trawnika do rewitalizacji 961 m²</w:t>
      </w:r>
      <w:r>
        <w:rPr>
          <w:rFonts w:ascii="Arial Narrow" w:hAnsi="Arial Narrow"/>
        </w:rPr>
        <w:t xml:space="preserve"> (plaża trawiasta, miejsce na leżaki),</w:t>
      </w:r>
    </w:p>
    <w:p w14:paraId="35BFBC0F" w14:textId="04E67E23" w:rsidR="00D7354C" w:rsidRPr="00AD0AA9" w:rsidRDefault="00D7354C" w:rsidP="00D3330B">
      <w:pPr>
        <w:spacing w:after="0"/>
        <w:contextualSpacing/>
        <w:rPr>
          <w:rFonts w:ascii="Arial Narrow" w:hAnsi="Arial Narrow"/>
        </w:rPr>
      </w:pPr>
      <w:r w:rsidRPr="00AD0AA9">
        <w:rPr>
          <w:rFonts w:ascii="Arial Narrow" w:hAnsi="Arial Narrow"/>
        </w:rPr>
        <w:t>- powierzchnia nasadzeń</w:t>
      </w:r>
      <w:r w:rsidR="00AD0AA9">
        <w:rPr>
          <w:rFonts w:ascii="Arial Narrow" w:hAnsi="Arial Narrow"/>
        </w:rPr>
        <w:t xml:space="preserve"> (rabaty bylinowe)</w:t>
      </w:r>
      <w:r w:rsidRPr="00AD0AA9">
        <w:rPr>
          <w:rFonts w:ascii="Arial Narrow" w:hAnsi="Arial Narrow"/>
        </w:rPr>
        <w:t xml:space="preserve">-  </w:t>
      </w:r>
      <w:r w:rsidR="00AD0AA9" w:rsidRPr="00AD0AA9">
        <w:rPr>
          <w:rFonts w:ascii="Arial Narrow" w:hAnsi="Arial Narrow"/>
        </w:rPr>
        <w:t xml:space="preserve">53 </w:t>
      </w:r>
      <w:r w:rsidRPr="00AD0AA9">
        <w:rPr>
          <w:rFonts w:ascii="Arial Narrow" w:hAnsi="Arial Narrow"/>
        </w:rPr>
        <w:t>m²</w:t>
      </w:r>
    </w:p>
    <w:p w14:paraId="46CF6EA5" w14:textId="77777777" w:rsidR="00AD0AA9" w:rsidRPr="00AD0AA9" w:rsidRDefault="00D7354C" w:rsidP="00D3330B">
      <w:pPr>
        <w:spacing w:after="0"/>
        <w:contextualSpacing/>
        <w:rPr>
          <w:rFonts w:ascii="Arial Narrow" w:hAnsi="Arial Narrow"/>
        </w:rPr>
      </w:pPr>
      <w:r w:rsidRPr="00AD0AA9">
        <w:rPr>
          <w:rFonts w:ascii="Arial Narrow" w:hAnsi="Arial Narrow"/>
        </w:rPr>
        <w:t xml:space="preserve">- usunięcie krzewów- </w:t>
      </w:r>
      <w:r w:rsidR="00AD0AA9" w:rsidRPr="00AD0AA9">
        <w:rPr>
          <w:rFonts w:ascii="Arial Narrow" w:hAnsi="Arial Narrow"/>
        </w:rPr>
        <w:t>3 szt.</w:t>
      </w:r>
    </w:p>
    <w:p w14:paraId="441D2D19" w14:textId="4318A9F4" w:rsidR="00D7354C" w:rsidRPr="00AD0AA9" w:rsidRDefault="00860052" w:rsidP="00D7354C">
      <w:pPr>
        <w:contextualSpacing/>
        <w:rPr>
          <w:rFonts w:ascii="Arial Narrow" w:hAnsi="Arial Narrow"/>
        </w:rPr>
      </w:pPr>
      <w:r w:rsidRPr="00AD0AA9">
        <w:rPr>
          <w:rFonts w:ascii="Arial Narrow" w:hAnsi="Arial Narrow"/>
        </w:rPr>
        <w:t xml:space="preserve">- </w:t>
      </w:r>
      <w:r w:rsidR="00D7354C" w:rsidRPr="00AD0AA9">
        <w:rPr>
          <w:rFonts w:ascii="Arial Narrow" w:hAnsi="Arial Narrow"/>
        </w:rPr>
        <w:t>nowo</w:t>
      </w:r>
      <w:r w:rsidR="00AD0AA9">
        <w:rPr>
          <w:rFonts w:ascii="Arial Narrow" w:hAnsi="Arial Narrow"/>
        </w:rPr>
        <w:t>projektowanych</w:t>
      </w:r>
      <w:r w:rsidR="00D7354C" w:rsidRPr="00AD0AA9">
        <w:rPr>
          <w:rFonts w:ascii="Arial Narrow" w:hAnsi="Arial Narrow"/>
        </w:rPr>
        <w:t xml:space="preserve"> drzew- </w:t>
      </w:r>
      <w:r w:rsidR="00AD0AA9" w:rsidRPr="00AD0AA9">
        <w:rPr>
          <w:rFonts w:ascii="Arial Narrow" w:hAnsi="Arial Narrow"/>
        </w:rPr>
        <w:t>30</w:t>
      </w:r>
      <w:r w:rsidR="00D7354C" w:rsidRPr="00AD0AA9">
        <w:rPr>
          <w:rFonts w:ascii="Arial Narrow" w:hAnsi="Arial Narrow"/>
        </w:rPr>
        <w:t xml:space="preserve"> szt.</w:t>
      </w:r>
    </w:p>
    <w:p w14:paraId="377A38A3" w14:textId="075AF46F" w:rsidR="00D7354C" w:rsidRPr="00AD0AA9" w:rsidRDefault="00860052" w:rsidP="00D7354C">
      <w:pPr>
        <w:contextualSpacing/>
        <w:rPr>
          <w:rFonts w:ascii="Arial Narrow" w:hAnsi="Arial Narrow"/>
        </w:rPr>
      </w:pPr>
      <w:r w:rsidRPr="00AD0AA9">
        <w:rPr>
          <w:rFonts w:ascii="Arial Narrow" w:hAnsi="Arial Narrow"/>
        </w:rPr>
        <w:t xml:space="preserve">- </w:t>
      </w:r>
      <w:r w:rsidR="00D7354C" w:rsidRPr="00AD0AA9">
        <w:rPr>
          <w:rFonts w:ascii="Arial Narrow" w:hAnsi="Arial Narrow"/>
        </w:rPr>
        <w:t xml:space="preserve">paliki do stabilizacji drzew- </w:t>
      </w:r>
      <w:r w:rsidR="00AD0AA9" w:rsidRPr="00AD0AA9">
        <w:rPr>
          <w:rFonts w:ascii="Arial Narrow" w:hAnsi="Arial Narrow"/>
        </w:rPr>
        <w:t>90</w:t>
      </w:r>
      <w:r w:rsidR="00D7354C" w:rsidRPr="00AD0AA9">
        <w:rPr>
          <w:rFonts w:ascii="Arial Narrow" w:hAnsi="Arial Narrow"/>
        </w:rPr>
        <w:t xml:space="preserve"> szt.</w:t>
      </w:r>
    </w:p>
    <w:p w14:paraId="727D4D42" w14:textId="279C6151" w:rsidR="00D7354C" w:rsidRPr="00AD0AA9" w:rsidRDefault="00860052" w:rsidP="00D7354C">
      <w:pPr>
        <w:contextualSpacing/>
        <w:rPr>
          <w:rFonts w:ascii="Arial Narrow" w:hAnsi="Arial Narrow"/>
        </w:rPr>
      </w:pPr>
      <w:r w:rsidRPr="00AD0AA9">
        <w:rPr>
          <w:rFonts w:ascii="Arial Narrow" w:hAnsi="Arial Narrow"/>
        </w:rPr>
        <w:t xml:space="preserve">- </w:t>
      </w:r>
      <w:r w:rsidR="00D7354C" w:rsidRPr="00AD0AA9">
        <w:rPr>
          <w:rFonts w:ascii="Arial Narrow" w:hAnsi="Arial Narrow"/>
        </w:rPr>
        <w:t xml:space="preserve">listwy wzmacniające- </w:t>
      </w:r>
      <w:r w:rsidR="00AD0AA9" w:rsidRPr="00AD0AA9">
        <w:rPr>
          <w:rFonts w:ascii="Arial Narrow" w:hAnsi="Arial Narrow"/>
        </w:rPr>
        <w:t>90</w:t>
      </w:r>
      <w:r w:rsidR="00D7354C" w:rsidRPr="00AD0AA9">
        <w:rPr>
          <w:rFonts w:ascii="Arial Narrow" w:hAnsi="Arial Narrow"/>
        </w:rPr>
        <w:t xml:space="preserve"> szt.</w:t>
      </w:r>
    </w:p>
    <w:p w14:paraId="068F42BF" w14:textId="05220DF1" w:rsidR="00D7354C" w:rsidRPr="00AD0AA9" w:rsidRDefault="00860052" w:rsidP="00D7354C">
      <w:pPr>
        <w:contextualSpacing/>
        <w:rPr>
          <w:rFonts w:ascii="Arial Narrow" w:hAnsi="Arial Narrow"/>
        </w:rPr>
      </w:pPr>
      <w:r w:rsidRPr="00AD0AA9">
        <w:rPr>
          <w:rFonts w:ascii="Arial Narrow" w:hAnsi="Arial Narrow"/>
        </w:rPr>
        <w:t xml:space="preserve">- </w:t>
      </w:r>
      <w:r w:rsidR="00D7354C" w:rsidRPr="00AD0AA9">
        <w:rPr>
          <w:rFonts w:ascii="Arial Narrow" w:hAnsi="Arial Narrow"/>
        </w:rPr>
        <w:t>taśmy mocujące- ~</w:t>
      </w:r>
      <w:r w:rsidR="00AD0AA9" w:rsidRPr="00AD0AA9">
        <w:rPr>
          <w:rFonts w:ascii="Arial Narrow" w:hAnsi="Arial Narrow"/>
        </w:rPr>
        <w:t>75</w:t>
      </w:r>
      <w:r w:rsidR="00D7354C" w:rsidRPr="00AD0AA9">
        <w:rPr>
          <w:rFonts w:ascii="Arial Narrow" w:hAnsi="Arial Narrow"/>
        </w:rPr>
        <w:t xml:space="preserve"> mb *</w:t>
      </w:r>
    </w:p>
    <w:p w14:paraId="5EE4CEA9" w14:textId="22073EAC" w:rsidR="00D7354C" w:rsidRPr="00AD0AA9" w:rsidRDefault="00860052" w:rsidP="00D7354C">
      <w:pPr>
        <w:contextualSpacing/>
        <w:rPr>
          <w:rFonts w:ascii="Arial Narrow" w:hAnsi="Arial Narrow"/>
        </w:rPr>
      </w:pPr>
      <w:r w:rsidRPr="00AD0AA9">
        <w:rPr>
          <w:rFonts w:ascii="Arial Narrow" w:hAnsi="Arial Narrow"/>
        </w:rPr>
        <w:t xml:space="preserve">- </w:t>
      </w:r>
      <w:r w:rsidR="00D7354C" w:rsidRPr="00AD0AA9">
        <w:rPr>
          <w:rFonts w:ascii="Arial Narrow" w:hAnsi="Arial Narrow"/>
        </w:rPr>
        <w:t xml:space="preserve">geowłóknina ogrodnicza- </w:t>
      </w:r>
      <w:r w:rsidR="00AD0AA9" w:rsidRPr="00AD0AA9">
        <w:rPr>
          <w:rFonts w:ascii="Arial Narrow" w:hAnsi="Arial Narrow"/>
        </w:rPr>
        <w:t>53</w:t>
      </w:r>
      <w:r w:rsidR="00D7354C" w:rsidRPr="00AD0AA9">
        <w:rPr>
          <w:rFonts w:ascii="Arial Narrow" w:hAnsi="Arial Narrow"/>
        </w:rPr>
        <w:t xml:space="preserve"> m² *</w:t>
      </w:r>
    </w:p>
    <w:p w14:paraId="09280469" w14:textId="036C7E61" w:rsidR="00D7354C" w:rsidRPr="00D3330B" w:rsidRDefault="00860052" w:rsidP="00D7354C">
      <w:pPr>
        <w:contextualSpacing/>
        <w:rPr>
          <w:rFonts w:ascii="Arial Narrow" w:hAnsi="Arial Narrow"/>
        </w:rPr>
      </w:pPr>
      <w:r w:rsidRPr="00D3330B">
        <w:rPr>
          <w:rFonts w:ascii="Arial Narrow" w:hAnsi="Arial Narrow"/>
        </w:rPr>
        <w:t xml:space="preserve">- </w:t>
      </w:r>
      <w:r w:rsidR="00D7354C" w:rsidRPr="00D3330B">
        <w:rPr>
          <w:rFonts w:ascii="Arial Narrow" w:hAnsi="Arial Narrow"/>
        </w:rPr>
        <w:t xml:space="preserve">kora sosnowa przekompostowana- </w:t>
      </w:r>
      <w:r w:rsidR="00D3330B" w:rsidRPr="00D3330B">
        <w:rPr>
          <w:rFonts w:ascii="Arial Narrow" w:hAnsi="Arial Narrow"/>
        </w:rPr>
        <w:t>7,67</w:t>
      </w:r>
      <w:r w:rsidR="00D7354C" w:rsidRPr="00D3330B">
        <w:rPr>
          <w:rFonts w:ascii="Arial Narrow" w:hAnsi="Arial Narrow"/>
        </w:rPr>
        <w:t xml:space="preserve"> m</w:t>
      </w:r>
      <w:r w:rsidR="00D3330B" w:rsidRPr="00D3330B">
        <w:rPr>
          <w:rFonts w:ascii="Arial Narrow" w:hAnsi="Arial Narrow"/>
        </w:rPr>
        <w:t>³</w:t>
      </w:r>
    </w:p>
    <w:p w14:paraId="3A968F81" w14:textId="77777777" w:rsidR="00860052" w:rsidRPr="00E775EB" w:rsidRDefault="00860052" w:rsidP="00860052">
      <w:pPr>
        <w:tabs>
          <w:tab w:val="left" w:pos="-2127"/>
        </w:tabs>
        <w:spacing w:after="0"/>
        <w:rPr>
          <w:rFonts w:ascii="Arial Narrow" w:hAnsi="Arial Narrow" w:cs="Arial Narrow"/>
          <w:sz w:val="20"/>
          <w:szCs w:val="20"/>
          <w:lang w:eastAsia="pl-PL"/>
        </w:rPr>
      </w:pPr>
    </w:p>
    <w:p w14:paraId="08F0CE7E" w14:textId="57DC5430" w:rsidR="00D7354C" w:rsidRPr="009575B3" w:rsidRDefault="00D7354C" w:rsidP="00860052">
      <w:pPr>
        <w:tabs>
          <w:tab w:val="left" w:pos="-2127"/>
        </w:tabs>
        <w:spacing w:after="0"/>
        <w:rPr>
          <w:rFonts w:ascii="Arial Narrow" w:hAnsi="Arial Narrow" w:cs="Arial Narrow"/>
          <w:color w:val="FF0000"/>
          <w:sz w:val="20"/>
          <w:szCs w:val="20"/>
          <w:lang w:eastAsia="pl-PL"/>
        </w:rPr>
      </w:pPr>
      <w:r w:rsidRPr="00E775EB">
        <w:rPr>
          <w:rFonts w:ascii="Arial Narrow" w:hAnsi="Arial Narrow" w:cs="Arial Narrow"/>
          <w:sz w:val="20"/>
          <w:szCs w:val="20"/>
          <w:lang w:eastAsia="pl-PL"/>
        </w:rPr>
        <w:t>*- do podanych wartości nie dodawano zapsów i strat materiałowych.</w:t>
      </w:r>
    </w:p>
    <w:p w14:paraId="6780ECF0" w14:textId="77777777" w:rsidR="00D7354C" w:rsidRPr="00D3330B" w:rsidRDefault="00D7354C" w:rsidP="00715E96">
      <w:pPr>
        <w:pStyle w:val="Akapitzlist"/>
        <w:tabs>
          <w:tab w:val="left" w:pos="-2127"/>
        </w:tabs>
        <w:spacing w:after="0"/>
        <w:jc w:val="both"/>
        <w:rPr>
          <w:rFonts w:ascii="Arial Narrow" w:hAnsi="Arial Narrow"/>
          <w:b/>
        </w:rPr>
      </w:pPr>
    </w:p>
    <w:p w14:paraId="426E4220" w14:textId="418DD285" w:rsidR="00715E96" w:rsidRPr="00D3330B" w:rsidRDefault="00715E96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3" w:name="_Toc140238377"/>
      <w:r w:rsidRPr="00D3330B">
        <w:rPr>
          <w:rFonts w:ascii="Arial Narrow" w:hAnsi="Arial Narrow"/>
          <w:b/>
          <w:color w:val="auto"/>
          <w:sz w:val="22"/>
          <w:szCs w:val="22"/>
        </w:rPr>
        <w:t>Materiały:</w:t>
      </w:r>
      <w:bookmarkEnd w:id="13"/>
    </w:p>
    <w:p w14:paraId="74F08284" w14:textId="49CBEE60" w:rsidR="00942C91" w:rsidRPr="00D3330B" w:rsidRDefault="00942C91" w:rsidP="00715E96">
      <w:pPr>
        <w:pStyle w:val="Akapitzlist"/>
        <w:tabs>
          <w:tab w:val="left" w:pos="-2127"/>
        </w:tabs>
        <w:spacing w:after="0"/>
        <w:jc w:val="both"/>
        <w:rPr>
          <w:rFonts w:ascii="Arial Narrow" w:hAnsi="Arial Narrow"/>
        </w:rPr>
      </w:pPr>
    </w:p>
    <w:p w14:paraId="34F1E84B" w14:textId="1E0CE403" w:rsidR="002350AC" w:rsidRPr="00D811C3" w:rsidRDefault="002350AC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 xml:space="preserve">- paliki do zabezpieczenia </w:t>
      </w:r>
      <w:r w:rsidR="005D2604" w:rsidRPr="00D811C3">
        <w:rPr>
          <w:rFonts w:ascii="Arial Narrow" w:hAnsi="Arial Narrow"/>
        </w:rPr>
        <w:t>drzew</w:t>
      </w:r>
      <w:r w:rsidR="00FE7C07" w:rsidRPr="00D811C3">
        <w:rPr>
          <w:rFonts w:ascii="Arial Narrow" w:hAnsi="Arial Narrow"/>
        </w:rPr>
        <w:t>,</w:t>
      </w:r>
    </w:p>
    <w:p w14:paraId="454A3600" w14:textId="3E92BA96" w:rsidR="00FE7C07" w:rsidRPr="00D811C3" w:rsidRDefault="00FE7C07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listwy wzmacniające,</w:t>
      </w:r>
    </w:p>
    <w:p w14:paraId="3F6953C5" w14:textId="77777777" w:rsidR="00AA7735" w:rsidRPr="00D811C3" w:rsidRDefault="005D2604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taśma mocująca</w:t>
      </w:r>
      <w:r w:rsidR="00A21020" w:rsidRPr="00D811C3">
        <w:rPr>
          <w:rFonts w:ascii="Arial Narrow" w:hAnsi="Arial Narrow"/>
        </w:rPr>
        <w:t>,</w:t>
      </w:r>
    </w:p>
    <w:p w14:paraId="46BF9431" w14:textId="6EC1CDEC" w:rsidR="005D2604" w:rsidRPr="00D811C3" w:rsidRDefault="00AA7735" w:rsidP="00FD04F0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 xml:space="preserve">- </w:t>
      </w:r>
      <w:r w:rsidR="005D2604" w:rsidRPr="00D811C3">
        <w:rPr>
          <w:rFonts w:ascii="Arial Narrow" w:hAnsi="Arial Narrow"/>
        </w:rPr>
        <w:t>nasiona traw</w:t>
      </w:r>
      <w:r w:rsidR="00790A13" w:rsidRPr="00D811C3">
        <w:rPr>
          <w:rFonts w:ascii="Arial Narrow" w:hAnsi="Arial Narrow"/>
        </w:rPr>
        <w:t xml:space="preserve"> (zapotrzebowanie zgodne ze wska</w:t>
      </w:r>
      <w:r w:rsidR="00A21020" w:rsidRPr="00D811C3">
        <w:rPr>
          <w:rFonts w:ascii="Arial Narrow" w:hAnsi="Arial Narrow"/>
        </w:rPr>
        <w:t>z</w:t>
      </w:r>
      <w:r w:rsidR="00F5343C" w:rsidRPr="00D811C3">
        <w:rPr>
          <w:rFonts w:ascii="Arial Narrow" w:hAnsi="Arial Narrow"/>
        </w:rPr>
        <w:t>aniem producenta na opakowaniu)</w:t>
      </w:r>
    </w:p>
    <w:p w14:paraId="3EA4FDA8" w14:textId="77777777" w:rsidR="005D2604" w:rsidRDefault="005D2604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geowłóknina ogrodnicza</w:t>
      </w:r>
      <w:r w:rsidR="00A21020" w:rsidRPr="00D811C3">
        <w:rPr>
          <w:rFonts w:ascii="Arial Narrow" w:hAnsi="Arial Narrow"/>
        </w:rPr>
        <w:t xml:space="preserve"> (50g/1m²)</w:t>
      </w:r>
      <w:r w:rsidR="00F5343C" w:rsidRPr="00D811C3">
        <w:rPr>
          <w:rFonts w:ascii="Arial Narrow" w:hAnsi="Arial Narrow"/>
        </w:rPr>
        <w:t>,</w:t>
      </w:r>
    </w:p>
    <w:p w14:paraId="444A4DA1" w14:textId="77777777" w:rsidR="00D811C3" w:rsidRP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</w:p>
    <w:p w14:paraId="109D4E0B" w14:textId="77777777" w:rsid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>
        <w:rPr>
          <w:noProof/>
        </w:rPr>
        <w:drawing>
          <wp:inline distT="0" distB="0" distL="0" distR="0" wp14:anchorId="68AE615B" wp14:editId="70D3504B">
            <wp:extent cx="1428750" cy="1428750"/>
            <wp:effectExtent l="0" t="0" r="0" b="0"/>
            <wp:docPr id="1095765425" name="Obraz 1" descr="Obraz zawierający materia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765425" name="Obraz 1" descr="Obraz zawierający materia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</w:rPr>
        <w:t xml:space="preserve">  </w:t>
      </w:r>
      <w:r w:rsidRPr="003A026E">
        <w:rPr>
          <w:rFonts w:ascii="Arial" w:hAnsi="Arial" w:cs="Arial"/>
          <w:noProof/>
          <w:sz w:val="20"/>
          <w:szCs w:val="20"/>
          <w:lang w:eastAsia="pl-PL"/>
        </w:rPr>
        <w:drawing>
          <wp:inline distT="0" distB="0" distL="0" distR="0" wp14:anchorId="1C932D3A" wp14:editId="3DD669B4">
            <wp:extent cx="2186862" cy="1428750"/>
            <wp:effectExtent l="0" t="0" r="4445" b="0"/>
            <wp:docPr id="1221112009" name="Obraz 2" descr="Obraz zawierający ubrania, materiał, szary, wzó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112009" name="Obraz 2" descr="Obraz zawierający ubrania, materiał, szary, wzór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707" cy="143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</w:rPr>
        <w:t xml:space="preserve">         </w:t>
      </w:r>
    </w:p>
    <w:p w14:paraId="51C1F50E" w14:textId="0F4ED28E" w:rsidR="00D811C3" w:rsidRP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  <w:b/>
          <w:bCs/>
        </w:rPr>
      </w:pP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 w:rsidRPr="00D811C3">
        <w:rPr>
          <w:rFonts w:ascii="Arial Narrow" w:hAnsi="Arial Narrow"/>
          <w:b/>
          <w:bCs/>
          <w:color w:val="70AD47" w:themeColor="accent6"/>
        </w:rPr>
        <w:tab/>
        <w:t>TAK</w:t>
      </w:r>
    </w:p>
    <w:p w14:paraId="2FCC8B1A" w14:textId="77777777" w:rsid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</w:p>
    <w:p w14:paraId="573B5FBC" w14:textId="77777777" w:rsid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</w:p>
    <w:p w14:paraId="38A2EE68" w14:textId="5A7B92F7" w:rsidR="00D3330B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  <w:noProof/>
        </w:rPr>
        <w:drawing>
          <wp:inline distT="0" distB="0" distL="0" distR="0" wp14:anchorId="5212570F" wp14:editId="11FDE699">
            <wp:extent cx="1743075" cy="1460186"/>
            <wp:effectExtent l="0" t="0" r="0" b="6985"/>
            <wp:docPr id="882930423" name="Obraz 1" descr="Obraz zawierający ubrania, wzór, włókno, materia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930423" name="Obraz 1" descr="Obraz zawierający ubrania, wzór, włókno, materiał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752180" cy="1467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A8508" w14:textId="385B16FB" w:rsidR="00D811C3" w:rsidRP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  <w:color w:val="FF0000"/>
        </w:rPr>
      </w:pP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 w:rsidRPr="00D811C3">
        <w:rPr>
          <w:rFonts w:ascii="Arial Narrow" w:hAnsi="Arial Narrow"/>
          <w:b/>
          <w:bCs/>
          <w:color w:val="FF0000"/>
        </w:rPr>
        <w:t xml:space="preserve">NIE </w:t>
      </w:r>
    </w:p>
    <w:p w14:paraId="710DA197" w14:textId="77777777" w:rsidR="00D811C3" w:rsidRP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</w:p>
    <w:p w14:paraId="5AA3F869" w14:textId="0E390D50" w:rsidR="005D2604" w:rsidRPr="00D811C3" w:rsidRDefault="005D2604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kora sosnowa ogrodnicza</w:t>
      </w:r>
      <w:r w:rsidR="006E2A27" w:rsidRPr="00D811C3">
        <w:rPr>
          <w:rFonts w:ascii="Arial Narrow" w:hAnsi="Arial Narrow"/>
        </w:rPr>
        <w:t xml:space="preserve"> sezonowana, przekompostowana</w:t>
      </w:r>
      <w:r w:rsidR="00790A13" w:rsidRPr="00D811C3">
        <w:rPr>
          <w:rFonts w:ascii="Arial Narrow" w:hAnsi="Arial Narrow"/>
        </w:rPr>
        <w:t xml:space="preserve"> (warstwa </w:t>
      </w:r>
      <w:r w:rsidR="00A21020" w:rsidRPr="00D811C3">
        <w:rPr>
          <w:rFonts w:ascii="Arial Narrow" w:hAnsi="Arial Narrow"/>
        </w:rPr>
        <w:t xml:space="preserve">min. </w:t>
      </w:r>
      <w:r w:rsidR="00D3330B" w:rsidRPr="00D811C3">
        <w:rPr>
          <w:rFonts w:ascii="Arial Narrow" w:hAnsi="Arial Narrow"/>
        </w:rPr>
        <w:t>10c</w:t>
      </w:r>
      <w:r w:rsidR="00790A13" w:rsidRPr="00D811C3">
        <w:rPr>
          <w:rFonts w:ascii="Arial Narrow" w:hAnsi="Arial Narrow"/>
        </w:rPr>
        <w:t>m.)</w:t>
      </w:r>
      <w:r w:rsidR="00F5343C" w:rsidRPr="00D811C3">
        <w:rPr>
          <w:rFonts w:ascii="Arial Narrow" w:hAnsi="Arial Narrow"/>
        </w:rPr>
        <w:t>,</w:t>
      </w:r>
    </w:p>
    <w:p w14:paraId="765FAD7F" w14:textId="342E98CC" w:rsidR="00790A13" w:rsidRPr="00D811C3" w:rsidRDefault="00790A13" w:rsidP="00FD04F0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 xml:space="preserve">- </w:t>
      </w:r>
      <w:r w:rsidR="00FE7C07" w:rsidRPr="00D811C3">
        <w:rPr>
          <w:rFonts w:ascii="Arial Narrow" w:hAnsi="Arial Narrow"/>
        </w:rPr>
        <w:t>ziemia ogrodnicza do upraw roślin ozdobnych do zasypania do</w:t>
      </w:r>
      <w:r w:rsidR="00D3330B" w:rsidRPr="00D811C3">
        <w:rPr>
          <w:rFonts w:ascii="Arial Narrow" w:hAnsi="Arial Narrow"/>
        </w:rPr>
        <w:t>łów</w:t>
      </w:r>
      <w:r w:rsidR="00A21020" w:rsidRPr="00D811C3">
        <w:rPr>
          <w:rFonts w:ascii="Arial Narrow" w:hAnsi="Arial Narrow"/>
        </w:rPr>
        <w:t>,</w:t>
      </w:r>
    </w:p>
    <w:p w14:paraId="4EE9472A" w14:textId="3DCCDCE8" w:rsidR="002373C5" w:rsidRPr="00D811C3" w:rsidRDefault="002373C5" w:rsidP="00FD04F0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ziemia ogrodnicza pod</w:t>
      </w:r>
      <w:r w:rsidR="00D811C3" w:rsidRPr="00D811C3">
        <w:rPr>
          <w:rFonts w:ascii="Arial Narrow" w:hAnsi="Arial Narrow"/>
        </w:rPr>
        <w:t xml:space="preserve"> rewitalizację</w:t>
      </w:r>
      <w:r w:rsidRPr="00D811C3">
        <w:rPr>
          <w:rFonts w:ascii="Arial Narrow" w:hAnsi="Arial Narrow"/>
        </w:rPr>
        <w:t xml:space="preserve"> trawnik</w:t>
      </w:r>
      <w:r w:rsidR="00D811C3" w:rsidRPr="00D811C3">
        <w:rPr>
          <w:rFonts w:ascii="Arial Narrow" w:hAnsi="Arial Narrow"/>
        </w:rPr>
        <w:t>a</w:t>
      </w:r>
    </w:p>
    <w:p w14:paraId="66C1FBBD" w14:textId="3AE3665D" w:rsidR="001A7A14" w:rsidRPr="00D811C3" w:rsidRDefault="001A7A14" w:rsidP="00FD04F0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kotwy mocujące,</w:t>
      </w:r>
    </w:p>
    <w:p w14:paraId="4748339C" w14:textId="77777777" w:rsidR="006E2A27" w:rsidRPr="00E775EB" w:rsidRDefault="006E2A27" w:rsidP="005D2604">
      <w:pPr>
        <w:tabs>
          <w:tab w:val="left" w:pos="-2127"/>
        </w:tabs>
        <w:spacing w:after="0"/>
        <w:jc w:val="both"/>
        <w:rPr>
          <w:rFonts w:ascii="Arial Narrow" w:hAnsi="Arial Narrow"/>
        </w:rPr>
      </w:pPr>
    </w:p>
    <w:p w14:paraId="116A5588" w14:textId="77777777" w:rsidR="007C4C45" w:rsidRPr="00E775EB" w:rsidRDefault="000B7046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4" w:name="_Toc140238378"/>
      <w:r w:rsidRPr="00E775EB">
        <w:rPr>
          <w:rFonts w:ascii="Arial Narrow" w:hAnsi="Arial Narrow"/>
          <w:b/>
          <w:color w:val="auto"/>
          <w:sz w:val="22"/>
          <w:szCs w:val="22"/>
        </w:rPr>
        <w:t>Wymagania dotyczące materiału szkółkarskiego</w:t>
      </w:r>
      <w:bookmarkEnd w:id="14"/>
    </w:p>
    <w:p w14:paraId="37600A6A" w14:textId="77777777" w:rsidR="007C4C45" w:rsidRPr="00E775EB" w:rsidRDefault="007C4C45" w:rsidP="006A4D55">
      <w:pPr>
        <w:ind w:firstLine="708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Sadzonki roślin ozdobnych co do odmiany, wielkości powinny odpowiadać wskazaniom w zestawieniu projektowanych roślin (tabela). </w:t>
      </w:r>
    </w:p>
    <w:p w14:paraId="7A7C4D56" w14:textId="77777777" w:rsidR="008C6625" w:rsidRPr="00E775EB" w:rsidRDefault="008C6625" w:rsidP="006A4D55">
      <w:pPr>
        <w:ind w:firstLine="708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Rośliny powinny być w prawidłowy sposób oznaczone (etykiety) co do nazwy, formy i odmiany.</w:t>
      </w:r>
    </w:p>
    <w:p w14:paraId="0DAFCB5D" w14:textId="77777777" w:rsidR="008C6625" w:rsidRPr="00E775EB" w:rsidRDefault="008C6625" w:rsidP="007C4C45">
      <w:pPr>
        <w:jc w:val="both"/>
        <w:rPr>
          <w:rFonts w:ascii="Arial Narrow" w:hAnsi="Arial Narrow"/>
          <w:i/>
          <w:u w:val="single"/>
        </w:rPr>
      </w:pPr>
      <w:r w:rsidRPr="00E775EB">
        <w:rPr>
          <w:rFonts w:ascii="Arial Narrow" w:hAnsi="Arial Narrow"/>
          <w:i/>
          <w:u w:val="single"/>
        </w:rPr>
        <w:t xml:space="preserve">Materiał szkółkarski powinien spełniać </w:t>
      </w:r>
      <w:r w:rsidR="00AB44F9" w:rsidRPr="00E775EB">
        <w:rPr>
          <w:rFonts w:ascii="Arial Narrow" w:hAnsi="Arial Narrow"/>
          <w:i/>
          <w:u w:val="single"/>
        </w:rPr>
        <w:t>wymagania</w:t>
      </w:r>
      <w:r w:rsidRPr="00E775EB">
        <w:rPr>
          <w:rFonts w:ascii="Arial Narrow" w:hAnsi="Arial Narrow"/>
          <w:i/>
          <w:u w:val="single"/>
        </w:rPr>
        <w:t>:</w:t>
      </w:r>
    </w:p>
    <w:p w14:paraId="2C1970A6" w14:textId="77777777" w:rsidR="008C6625" w:rsidRPr="00E775EB" w:rsidRDefault="008C6625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</w:t>
      </w:r>
      <w:r w:rsidR="00D57F7E" w:rsidRPr="00E775EB">
        <w:rPr>
          <w:rFonts w:ascii="Arial Narrow" w:hAnsi="Arial Narrow"/>
        </w:rPr>
        <w:t xml:space="preserve">materiał czysto gatunkowy </w:t>
      </w:r>
      <w:r w:rsidR="00FD328B" w:rsidRPr="00E775EB">
        <w:rPr>
          <w:rFonts w:ascii="Arial Narrow" w:hAnsi="Arial Narrow"/>
        </w:rPr>
        <w:t>oraz</w:t>
      </w:r>
      <w:r w:rsidR="00D57F7E" w:rsidRPr="00E775EB">
        <w:rPr>
          <w:rFonts w:ascii="Arial Narrow" w:hAnsi="Arial Narrow"/>
        </w:rPr>
        <w:t xml:space="preserve"> odmianowo,</w:t>
      </w:r>
    </w:p>
    <w:p w14:paraId="67035D2E" w14:textId="77777777" w:rsidR="00D57F7E" w:rsidRPr="00E775EB" w:rsidRDefault="00D57F7E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</w:t>
      </w:r>
      <w:r w:rsidR="00FD328B" w:rsidRPr="00E775EB">
        <w:rPr>
          <w:rFonts w:ascii="Arial Narrow" w:hAnsi="Arial Narrow"/>
        </w:rPr>
        <w:t>rośliny powinny być zdrowe, żywo zielone, jędrne,</w:t>
      </w:r>
    </w:p>
    <w:p w14:paraId="071A957E" w14:textId="77777777" w:rsidR="00FD328B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wolny od uszkodzeń mechanicznych, otarć, złamań, </w:t>
      </w:r>
    </w:p>
    <w:p w14:paraId="21E5A5D8" w14:textId="77777777" w:rsidR="00FD328B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prawidłowo ukształtowana bryła korzeniowa, wolna od chwastów i zabezpieczona</w:t>
      </w:r>
      <w:r w:rsidR="009743A2" w:rsidRPr="00E775EB">
        <w:rPr>
          <w:rFonts w:ascii="Arial Narrow" w:hAnsi="Arial Narrow"/>
        </w:rPr>
        <w:t>,</w:t>
      </w:r>
    </w:p>
    <w:p w14:paraId="02180340" w14:textId="77777777" w:rsidR="00FD328B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prawidłowo wykształcony </w:t>
      </w:r>
      <w:r w:rsidR="00CE4020" w:rsidRPr="00E775EB">
        <w:rPr>
          <w:rFonts w:ascii="Arial Narrow" w:hAnsi="Arial Narrow"/>
        </w:rPr>
        <w:t xml:space="preserve">(prosty) </w:t>
      </w:r>
      <w:r w:rsidRPr="00E775EB">
        <w:rPr>
          <w:rFonts w:ascii="Arial Narrow" w:hAnsi="Arial Narrow"/>
        </w:rPr>
        <w:t>przewodnik roślin piennych</w:t>
      </w:r>
      <w:r w:rsidR="009743A2" w:rsidRPr="00E775EB">
        <w:rPr>
          <w:rFonts w:ascii="Arial Narrow" w:hAnsi="Arial Narrow"/>
        </w:rPr>
        <w:t>,</w:t>
      </w:r>
    </w:p>
    <w:p w14:paraId="6E414F11" w14:textId="77777777" w:rsidR="00FD328B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partia materiału powinna być wyrównana pod względem wielkości i kształtu,</w:t>
      </w:r>
    </w:p>
    <w:p w14:paraId="5A832E72" w14:textId="40DADC6B" w:rsidR="009743A2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</w:t>
      </w:r>
      <w:r w:rsidR="00CE4020" w:rsidRPr="00E775EB">
        <w:rPr>
          <w:rFonts w:ascii="Arial Narrow" w:hAnsi="Arial Narrow"/>
        </w:rPr>
        <w:t>pędy boczne roślin piennych (drzew) powinny być równomiernie rozmieszczone</w:t>
      </w:r>
      <w:r w:rsidR="009743A2" w:rsidRPr="00E775EB">
        <w:rPr>
          <w:rFonts w:ascii="Arial Narrow" w:hAnsi="Arial Narrow"/>
        </w:rPr>
        <w:t xml:space="preserve">. </w:t>
      </w:r>
    </w:p>
    <w:p w14:paraId="2746DE86" w14:textId="77777777" w:rsidR="001A7A14" w:rsidRPr="009575B3" w:rsidRDefault="001A7A14" w:rsidP="007C0359">
      <w:pPr>
        <w:spacing w:after="0"/>
        <w:jc w:val="both"/>
        <w:rPr>
          <w:rFonts w:ascii="Arial Narrow" w:hAnsi="Arial Narrow"/>
          <w:color w:val="FF0000"/>
        </w:rPr>
      </w:pPr>
    </w:p>
    <w:p w14:paraId="7599B223" w14:textId="77777777" w:rsidR="00FD328B" w:rsidRPr="00E775EB" w:rsidRDefault="00FD328B" w:rsidP="006A4D55">
      <w:pPr>
        <w:ind w:firstLine="708"/>
        <w:jc w:val="both"/>
        <w:rPr>
          <w:rFonts w:ascii="Arial Narrow" w:hAnsi="Arial Narrow"/>
          <w:b/>
        </w:rPr>
      </w:pPr>
      <w:r w:rsidRPr="00E775EB">
        <w:rPr>
          <w:rFonts w:ascii="Arial Narrow" w:hAnsi="Arial Narrow"/>
          <w:b/>
        </w:rPr>
        <w:t xml:space="preserve">Wykonawca jest zobowiązany poinformować projektanta o wszelkich zmianach jakie mogą nastąpić w przypadku braku dostępności roślin we wskazanym rozmiarze, ilości i odmianie, wskazanej w zestawieniu roślin projektowanych. </w:t>
      </w:r>
    </w:p>
    <w:p w14:paraId="42466F41" w14:textId="77777777" w:rsidR="008C6625" w:rsidRPr="00E775EB" w:rsidRDefault="00090AEF" w:rsidP="001D0C61">
      <w:pPr>
        <w:spacing w:after="0"/>
        <w:jc w:val="both"/>
        <w:rPr>
          <w:rFonts w:ascii="Arial Narrow" w:hAnsi="Arial Narrow"/>
          <w:i/>
          <w:u w:val="single"/>
        </w:rPr>
      </w:pPr>
      <w:r w:rsidRPr="00E775EB">
        <w:rPr>
          <w:rFonts w:ascii="Arial Narrow" w:hAnsi="Arial Narrow"/>
          <w:i/>
          <w:u w:val="single"/>
        </w:rPr>
        <w:t>Niedopuszczalne w</w:t>
      </w:r>
      <w:r w:rsidR="008C6625" w:rsidRPr="00E775EB">
        <w:rPr>
          <w:rFonts w:ascii="Arial Narrow" w:hAnsi="Arial Narrow"/>
          <w:i/>
          <w:u w:val="single"/>
        </w:rPr>
        <w:t>ady</w:t>
      </w:r>
      <w:r w:rsidRPr="00E775EB">
        <w:rPr>
          <w:rFonts w:ascii="Arial Narrow" w:hAnsi="Arial Narrow"/>
          <w:i/>
          <w:u w:val="single"/>
        </w:rPr>
        <w:t xml:space="preserve"> materiału szkółkarskiego</w:t>
      </w:r>
      <w:r w:rsidR="008C6625" w:rsidRPr="00E775EB">
        <w:rPr>
          <w:rFonts w:ascii="Arial Narrow" w:hAnsi="Arial Narrow"/>
          <w:i/>
          <w:u w:val="single"/>
        </w:rPr>
        <w:t xml:space="preserve">: </w:t>
      </w:r>
    </w:p>
    <w:p w14:paraId="2326E07D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rośliny zwiędnięte, przesuszona bryła korzeniowa</w:t>
      </w:r>
      <w:r w:rsidR="00090AEF" w:rsidRPr="00E775EB">
        <w:rPr>
          <w:rFonts w:ascii="Arial Narrow" w:hAnsi="Arial Narrow"/>
        </w:rPr>
        <w:t>,</w:t>
      </w:r>
    </w:p>
    <w:p w14:paraId="257EE704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oznaki chor</w:t>
      </w:r>
      <w:r w:rsidR="00090AEF" w:rsidRPr="00E775EB">
        <w:rPr>
          <w:rFonts w:ascii="Arial Narrow" w:hAnsi="Arial Narrow"/>
        </w:rPr>
        <w:t>o</w:t>
      </w:r>
      <w:r w:rsidRPr="00E775EB">
        <w:rPr>
          <w:rFonts w:ascii="Arial Narrow" w:hAnsi="Arial Narrow"/>
        </w:rPr>
        <w:t>b</w:t>
      </w:r>
      <w:r w:rsidR="00090AEF" w:rsidRPr="00E775EB">
        <w:rPr>
          <w:rFonts w:ascii="Arial Narrow" w:hAnsi="Arial Narrow"/>
        </w:rPr>
        <w:t>owe,</w:t>
      </w:r>
    </w:p>
    <w:p w14:paraId="1071427F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oznaki i ślady żerowania szkodników</w:t>
      </w:r>
      <w:r w:rsidR="00090AEF" w:rsidRPr="00E775EB">
        <w:rPr>
          <w:rFonts w:ascii="Arial Narrow" w:hAnsi="Arial Narrow"/>
        </w:rPr>
        <w:t>,</w:t>
      </w:r>
    </w:p>
    <w:p w14:paraId="6410C4E5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nieprawidłowo wy</w:t>
      </w:r>
      <w:r w:rsidR="00090AEF" w:rsidRPr="00E775EB">
        <w:rPr>
          <w:rFonts w:ascii="Arial Narrow" w:hAnsi="Arial Narrow"/>
        </w:rPr>
        <w:t>kształcony pokrój,</w:t>
      </w:r>
    </w:p>
    <w:p w14:paraId="725E7F52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uszkodzenia mechaniczne </w:t>
      </w:r>
      <w:r w:rsidR="00090AEF" w:rsidRPr="00E775EB">
        <w:rPr>
          <w:rFonts w:ascii="Arial Narrow" w:hAnsi="Arial Narrow"/>
        </w:rPr>
        <w:t>w obrębie korzeni, pędów, pnia, liści,</w:t>
      </w:r>
    </w:p>
    <w:p w14:paraId="2E476FD7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nieprawidłowo wykształcony system korzeniowy</w:t>
      </w:r>
      <w:r w:rsidR="00090AEF" w:rsidRPr="00E775EB">
        <w:rPr>
          <w:rFonts w:ascii="Arial Narrow" w:hAnsi="Arial Narrow"/>
        </w:rPr>
        <w:t>,</w:t>
      </w:r>
    </w:p>
    <w:p w14:paraId="059A591C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uszkodzenia pąka szczytowego przewodnika</w:t>
      </w:r>
      <w:r w:rsidR="00090AEF" w:rsidRPr="00E775EB">
        <w:rPr>
          <w:rFonts w:ascii="Arial Narrow" w:hAnsi="Arial Narrow"/>
        </w:rPr>
        <w:t>,</w:t>
      </w:r>
    </w:p>
    <w:p w14:paraId="0D593E06" w14:textId="77777777" w:rsidR="00AB44F9" w:rsidRPr="00E775EB" w:rsidRDefault="00AB44F9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nieprawidłowo wykształcony przewodnik drzew piennych </w:t>
      </w:r>
    </w:p>
    <w:p w14:paraId="33AD1E28" w14:textId="354D0E81" w:rsidR="00F86108" w:rsidRPr="00E775EB" w:rsidRDefault="00090AEF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brak cech odpowiednich dla </w:t>
      </w:r>
      <w:r w:rsidR="00AB44F9" w:rsidRPr="00E775EB">
        <w:rPr>
          <w:rFonts w:ascii="Arial Narrow" w:hAnsi="Arial Narrow"/>
        </w:rPr>
        <w:t xml:space="preserve">danego gatunku i </w:t>
      </w:r>
      <w:r w:rsidRPr="00E775EB">
        <w:rPr>
          <w:rFonts w:ascii="Arial Narrow" w:hAnsi="Arial Narrow"/>
        </w:rPr>
        <w:t xml:space="preserve">odmiany, materiał nieczysto </w:t>
      </w:r>
      <w:r w:rsidR="00F86108" w:rsidRPr="00E775EB">
        <w:rPr>
          <w:rFonts w:ascii="Arial Narrow" w:hAnsi="Arial Narrow"/>
        </w:rPr>
        <w:t>odmianowy oraz</w:t>
      </w:r>
      <w:r w:rsidR="00AB44F9" w:rsidRPr="00E775EB">
        <w:rPr>
          <w:rFonts w:ascii="Arial Narrow" w:hAnsi="Arial Narrow"/>
        </w:rPr>
        <w:t xml:space="preserve"> </w:t>
      </w:r>
      <w:r w:rsidRPr="00E775EB">
        <w:rPr>
          <w:rFonts w:ascii="Arial Narrow" w:hAnsi="Arial Narrow"/>
        </w:rPr>
        <w:t>gatunkow</w:t>
      </w:r>
      <w:r w:rsidR="00F86108" w:rsidRPr="00E775EB">
        <w:rPr>
          <w:rFonts w:ascii="Arial Narrow" w:hAnsi="Arial Narrow"/>
        </w:rPr>
        <w:t>o.</w:t>
      </w:r>
    </w:p>
    <w:p w14:paraId="6832497F" w14:textId="77777777" w:rsidR="00E110C8" w:rsidRPr="00E775EB" w:rsidRDefault="00E110C8" w:rsidP="001D0C61">
      <w:pPr>
        <w:spacing w:after="0"/>
        <w:jc w:val="both"/>
        <w:rPr>
          <w:rFonts w:ascii="Arial Narrow" w:hAnsi="Arial Narrow"/>
        </w:rPr>
      </w:pPr>
    </w:p>
    <w:p w14:paraId="57C14DC0" w14:textId="5CBB4EB3" w:rsidR="004E47C9" w:rsidRPr="00E775EB" w:rsidRDefault="004E47C9" w:rsidP="00CC1110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5" w:name="_Toc515829761"/>
      <w:bookmarkStart w:id="16" w:name="_Toc518464418"/>
      <w:bookmarkStart w:id="17" w:name="_Toc82678049"/>
      <w:bookmarkStart w:id="18" w:name="_Toc99129182"/>
      <w:bookmarkStart w:id="19" w:name="_Toc140238379"/>
      <w:r w:rsidRPr="00E775EB">
        <w:rPr>
          <w:rFonts w:ascii="Arial Narrow" w:hAnsi="Arial Narrow"/>
          <w:b/>
          <w:color w:val="auto"/>
          <w:sz w:val="22"/>
          <w:szCs w:val="22"/>
        </w:rPr>
        <w:t>Prace agrotechniczne i ich specyfikacja</w:t>
      </w:r>
      <w:bookmarkStart w:id="20" w:name="_Toc515829763"/>
      <w:bookmarkStart w:id="21" w:name="_Toc82678050"/>
      <w:bookmarkStart w:id="22" w:name="_Toc99129183"/>
      <w:bookmarkEnd w:id="15"/>
      <w:bookmarkEnd w:id="16"/>
      <w:bookmarkEnd w:id="17"/>
      <w:bookmarkEnd w:id="18"/>
      <w:r w:rsidR="00014A12" w:rsidRPr="00E775EB">
        <w:rPr>
          <w:rFonts w:ascii="Arial Narrow" w:hAnsi="Arial Narrow"/>
          <w:b/>
          <w:color w:val="auto"/>
          <w:sz w:val="22"/>
          <w:szCs w:val="22"/>
        </w:rPr>
        <w:t xml:space="preserve">. </w:t>
      </w:r>
      <w:r w:rsidRPr="00E775EB">
        <w:rPr>
          <w:rFonts w:ascii="Arial Narrow" w:hAnsi="Arial Narrow"/>
          <w:b/>
          <w:color w:val="auto"/>
          <w:sz w:val="22"/>
          <w:szCs w:val="22"/>
        </w:rPr>
        <w:t>Zabezpieczenie drzew istniejących w czasie trwania budowy i ochrona drzewostanu.</w:t>
      </w:r>
      <w:bookmarkEnd w:id="20"/>
      <w:bookmarkEnd w:id="21"/>
      <w:bookmarkEnd w:id="22"/>
      <w:bookmarkEnd w:id="19"/>
    </w:p>
    <w:p w14:paraId="2DD09B37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Wykonawca zobowiązany jest do zabezpieczenia w sposób należyty, istniejących drzew w czasie wykonywania robót budowlanych. W tym celu należy zastosować różne sposoby i techniki zabezpieczania jakimi są:</w:t>
      </w:r>
    </w:p>
    <w:p w14:paraId="36DF4600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maty osłonowe pni drzew (deskowanie, maty słomiane i inne materiały dedykowane),</w:t>
      </w:r>
    </w:p>
    <w:p w14:paraId="2E8D509B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siatki ochronne i grodzące,</w:t>
      </w:r>
    </w:p>
    <w:p w14:paraId="7E5A25A5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ochronne drogi tymczasowe,</w:t>
      </w:r>
    </w:p>
    <w:p w14:paraId="636314E3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siatki cieniujące,</w:t>
      </w:r>
    </w:p>
    <w:p w14:paraId="6B2542AC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wykonanie tunelowania (przewiert sterowany) podczas wykonywania instalacji podziemnych i innych elementów projektowanych,</w:t>
      </w:r>
    </w:p>
    <w:p w14:paraId="0F7BA424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zastosować tablice informacyjne z komunikatem o strefie ochrony drzew,</w:t>
      </w:r>
    </w:p>
    <w:p w14:paraId="1554C309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częściowo odsłonięty system korzeniowy drzewa zabezpieczyć matami lub folią, nie doprowadzać do przesuszenia,</w:t>
      </w:r>
    </w:p>
    <w:p w14:paraId="6FCAEE75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 składować materiałów budowlanych w obrębie zasięgu korony drzew, w sąsiedztwie pni drzew, nawet tych osłoniętych,</w:t>
      </w:r>
    </w:p>
    <w:p w14:paraId="572AF590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 rozlewać, nie składować żadnych substancji płynnych (np. zanieczyszczona woda, chemikalia i inne ciecze mogące mieć wpływ na środowisko), jak i nierozrzucanie odpadów budowlanych stałych (typu gruz i inne) na terenie ochrony drzew (materiały i substancje te należy składować w miejscach do tego przeznaczonych i zabezpieczonych),</w:t>
      </w:r>
    </w:p>
    <w:p w14:paraId="261B8748" w14:textId="77777777" w:rsidR="004E47C9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 dopuścić do zagęszczenia gruntu spowodowany poruszaniem się ciężkiego sprzętu budowlanego pomiędzy drzewami.</w:t>
      </w:r>
    </w:p>
    <w:p w14:paraId="128ED76F" w14:textId="77777777" w:rsidR="00E775EB" w:rsidRPr="00E775EB" w:rsidRDefault="00E775EB" w:rsidP="004E47C9">
      <w:pPr>
        <w:spacing w:after="0" w:line="240" w:lineRule="auto"/>
        <w:jc w:val="both"/>
        <w:rPr>
          <w:rFonts w:ascii="Arial Narrow" w:hAnsi="Arial Narrow"/>
        </w:rPr>
      </w:pPr>
    </w:p>
    <w:p w14:paraId="2DB4D5D9" w14:textId="5A13EFCF" w:rsidR="004E47C9" w:rsidRPr="00E775EB" w:rsidRDefault="004E47C9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23" w:name="_Toc515829765"/>
      <w:bookmarkStart w:id="24" w:name="_Toc82678052"/>
      <w:bookmarkStart w:id="25" w:name="_Toc99129185"/>
      <w:bookmarkStart w:id="26" w:name="_Toc140238380"/>
      <w:r w:rsidRPr="00E775EB">
        <w:rPr>
          <w:rFonts w:ascii="Arial Narrow" w:hAnsi="Arial Narrow"/>
          <w:b/>
          <w:color w:val="auto"/>
          <w:sz w:val="22"/>
          <w:szCs w:val="22"/>
        </w:rPr>
        <w:t>Przesadzenie drzew i krzewów.</w:t>
      </w:r>
      <w:bookmarkEnd w:id="23"/>
      <w:bookmarkEnd w:id="24"/>
      <w:bookmarkEnd w:id="25"/>
      <w:bookmarkEnd w:id="26"/>
    </w:p>
    <w:p w14:paraId="0D7C9EDB" w14:textId="77777777" w:rsidR="004E47C9" w:rsidRPr="00E775EB" w:rsidRDefault="004E47C9" w:rsidP="004E47C9">
      <w:pPr>
        <w:spacing w:after="0"/>
        <w:rPr>
          <w:rFonts w:ascii="Arial Narrow" w:hAnsi="Arial Narrow"/>
        </w:rPr>
      </w:pPr>
      <w:r w:rsidRPr="00E775EB">
        <w:rPr>
          <w:rFonts w:ascii="Arial Narrow" w:hAnsi="Arial Narrow"/>
        </w:rPr>
        <w:t>W projekcie nie wskazano żadnych drzew i krzewów do przesadzenia.</w:t>
      </w:r>
    </w:p>
    <w:p w14:paraId="136AC44B" w14:textId="77777777" w:rsidR="00AB44F9" w:rsidRPr="009575B3" w:rsidRDefault="00AB44F9" w:rsidP="001C2734">
      <w:pPr>
        <w:ind w:left="708"/>
        <w:rPr>
          <w:rFonts w:ascii="Arial Narrow" w:hAnsi="Arial Narrow"/>
          <w:color w:val="FF0000"/>
        </w:rPr>
      </w:pPr>
    </w:p>
    <w:p w14:paraId="4ECBD5D3" w14:textId="5092C545" w:rsidR="007073D8" w:rsidRPr="00BE0EAC" w:rsidRDefault="007073D8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27" w:name="_Hlk75893308"/>
      <w:bookmarkStart w:id="28" w:name="_Toc140238381"/>
      <w:r w:rsidRPr="00BE0EAC">
        <w:rPr>
          <w:rFonts w:ascii="Arial Narrow" w:hAnsi="Arial Narrow"/>
          <w:b/>
          <w:color w:val="auto"/>
          <w:sz w:val="22"/>
          <w:szCs w:val="22"/>
        </w:rPr>
        <w:t>Przygotowanie materiału roślinnego przed posadzeniem.</w:t>
      </w:r>
      <w:bookmarkEnd w:id="28"/>
    </w:p>
    <w:bookmarkEnd w:id="27"/>
    <w:p w14:paraId="7CD6EB79" w14:textId="77777777" w:rsidR="007073D8" w:rsidRPr="00BE0EAC" w:rsidRDefault="00A40A44" w:rsidP="001C0025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 xml:space="preserve">Przed sadzeniem roślin w miejsca stałe należy bryłę korzeniową wraz z doniczką w przypadku roślin w pojemnikach, zanurzyć w wodzie na wysokość ( około </w:t>
      </w:r>
      <w:smartTag w:uri="urn:schemas-microsoft-com:office:smarttags" w:element="metricconverter">
        <w:smartTagPr>
          <w:attr w:name="ProductID" w:val="10 cm"/>
        </w:smartTagPr>
        <w:r w:rsidRPr="00BE0EAC">
          <w:rPr>
            <w:rFonts w:ascii="Arial Narrow" w:hAnsi="Arial Narrow"/>
          </w:rPr>
          <w:t>10 cm</w:t>
        </w:r>
      </w:smartTag>
      <w:r w:rsidRPr="00BE0EAC">
        <w:rPr>
          <w:rFonts w:ascii="Arial Narrow" w:hAnsi="Arial Narrow"/>
        </w:rPr>
        <w:t xml:space="preserve">). </w:t>
      </w:r>
      <w:r w:rsidR="000F4814" w:rsidRPr="00BE0EAC">
        <w:rPr>
          <w:rFonts w:ascii="Arial Narrow" w:hAnsi="Arial Narrow"/>
        </w:rPr>
        <w:t xml:space="preserve">W razie stwierdzenia że dana roślina ma przerośnięty </w:t>
      </w:r>
      <w:r w:rsidRPr="00BE0EAC">
        <w:rPr>
          <w:rFonts w:ascii="Arial Narrow" w:hAnsi="Arial Narrow"/>
        </w:rPr>
        <w:t xml:space="preserve">system korzeniowy </w:t>
      </w:r>
      <w:r w:rsidR="000F4814" w:rsidRPr="00BE0EAC">
        <w:rPr>
          <w:rFonts w:ascii="Arial Narrow" w:hAnsi="Arial Narrow"/>
        </w:rPr>
        <w:t xml:space="preserve">rozluźniamy bryłę </w:t>
      </w:r>
      <w:r w:rsidRPr="00BE0EAC">
        <w:rPr>
          <w:rFonts w:ascii="Arial Narrow" w:hAnsi="Arial Narrow"/>
        </w:rPr>
        <w:t>poprzez lekkie rozgniecenie i wzruszenie bryły korzeniowej.</w:t>
      </w:r>
    </w:p>
    <w:p w14:paraId="5C148069" w14:textId="77777777" w:rsidR="00A40A44" w:rsidRPr="00BE0EAC" w:rsidRDefault="00A40A44" w:rsidP="00C82B36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 xml:space="preserve">W przypadku sadzenia roślin bez bryły korzeniowej należy usunąć suche, zgniecione korzenie i również zanurzyć </w:t>
      </w:r>
      <w:r w:rsidR="00152345" w:rsidRPr="00BE0EAC">
        <w:rPr>
          <w:rFonts w:ascii="Arial Narrow" w:hAnsi="Arial Narrow"/>
        </w:rPr>
        <w:t xml:space="preserve">sadzonki </w:t>
      </w:r>
      <w:r w:rsidRPr="00BE0EAC">
        <w:rPr>
          <w:rFonts w:ascii="Arial Narrow" w:hAnsi="Arial Narrow"/>
        </w:rPr>
        <w:t xml:space="preserve">przed sadzeniem w wodzie. </w:t>
      </w:r>
    </w:p>
    <w:p w14:paraId="198F14F0" w14:textId="5449258C" w:rsidR="00A40A44" w:rsidRPr="00BE0EAC" w:rsidRDefault="00A40A44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29" w:name="_Hlk75893319"/>
      <w:bookmarkStart w:id="30" w:name="_Toc140238382"/>
      <w:r w:rsidRPr="00BE0EAC">
        <w:rPr>
          <w:rFonts w:ascii="Arial Narrow" w:hAnsi="Arial Narrow"/>
          <w:b/>
          <w:color w:val="auto"/>
          <w:sz w:val="22"/>
          <w:szCs w:val="22"/>
        </w:rPr>
        <w:t>Przygotowanie podłoża.</w:t>
      </w:r>
      <w:bookmarkEnd w:id="30"/>
    </w:p>
    <w:bookmarkEnd w:id="29"/>
    <w:p w14:paraId="2122F808" w14:textId="77777777" w:rsidR="00BC0B65" w:rsidRPr="00BE0EAC" w:rsidRDefault="00BC0B65" w:rsidP="0005745D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 xml:space="preserve">Miejsce </w:t>
      </w:r>
      <w:r w:rsidR="001F336F" w:rsidRPr="00BE0EAC">
        <w:rPr>
          <w:rFonts w:ascii="Arial Narrow" w:hAnsi="Arial Narrow"/>
        </w:rPr>
        <w:t xml:space="preserve">pod nasadzenia roślin ozdobnych należy dokładnie </w:t>
      </w:r>
      <w:r w:rsidRPr="00BE0EAC">
        <w:rPr>
          <w:rFonts w:ascii="Arial Narrow" w:hAnsi="Arial Narrow"/>
        </w:rPr>
        <w:t>odchwa</w:t>
      </w:r>
      <w:r w:rsidR="001F336F" w:rsidRPr="00BE0EAC">
        <w:rPr>
          <w:rFonts w:ascii="Arial Narrow" w:hAnsi="Arial Narrow"/>
        </w:rPr>
        <w:t>ścić</w:t>
      </w:r>
      <w:r w:rsidRPr="00BE0EAC">
        <w:rPr>
          <w:rFonts w:ascii="Arial Narrow" w:hAnsi="Arial Narrow"/>
        </w:rPr>
        <w:t>, starannie usuwa</w:t>
      </w:r>
      <w:r w:rsidR="001F336F" w:rsidRPr="00BE0EAC">
        <w:rPr>
          <w:rFonts w:ascii="Arial Narrow" w:hAnsi="Arial Narrow"/>
        </w:rPr>
        <w:t>j</w:t>
      </w:r>
      <w:r w:rsidRPr="00BE0EAC">
        <w:rPr>
          <w:rFonts w:ascii="Arial Narrow" w:hAnsi="Arial Narrow"/>
        </w:rPr>
        <w:t xml:space="preserve">ąc korzenie chwastów, usuwamy wszelkie zanieczyszczenia. </w:t>
      </w:r>
    </w:p>
    <w:p w14:paraId="55921143" w14:textId="77777777" w:rsidR="008F76A9" w:rsidRPr="00BE0EAC" w:rsidRDefault="00BC0B65" w:rsidP="0005745D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 xml:space="preserve">Wykopujemy doły pod rośliny dwa razy większe niż wielkość bryły korzeniowa sadzonej rośliny. Ważne jest aby roślina była posadzona na tej samej głębokości w jakiej rosła wcześniej. </w:t>
      </w:r>
      <w:r w:rsidR="0005745D" w:rsidRPr="00BE0EAC">
        <w:rPr>
          <w:rFonts w:ascii="Arial Narrow" w:hAnsi="Arial Narrow"/>
        </w:rPr>
        <w:t>Boki wykopanego dołu trze</w:t>
      </w:r>
      <w:r w:rsidR="00AA7735" w:rsidRPr="00BE0EAC">
        <w:rPr>
          <w:rFonts w:ascii="Arial Narrow" w:hAnsi="Arial Narrow"/>
        </w:rPr>
        <w:t>b</w:t>
      </w:r>
      <w:r w:rsidR="0005745D" w:rsidRPr="00BE0EAC">
        <w:rPr>
          <w:rFonts w:ascii="Arial Narrow" w:hAnsi="Arial Narrow"/>
        </w:rPr>
        <w:t>a wzruszyć</w:t>
      </w:r>
      <w:r w:rsidR="008F76A9" w:rsidRPr="00BE0EAC">
        <w:rPr>
          <w:rFonts w:ascii="Arial Narrow" w:hAnsi="Arial Narrow"/>
        </w:rPr>
        <w:t xml:space="preserve"> narzędziami</w:t>
      </w:r>
      <w:r w:rsidR="0005745D" w:rsidRPr="00BE0EAC">
        <w:rPr>
          <w:rFonts w:ascii="Arial Narrow" w:hAnsi="Arial Narrow"/>
        </w:rPr>
        <w:t xml:space="preserve"> i rozluźnić</w:t>
      </w:r>
      <w:r w:rsidR="008F76A9" w:rsidRPr="00BE0EAC">
        <w:rPr>
          <w:rFonts w:ascii="Arial Narrow" w:hAnsi="Arial Narrow"/>
        </w:rPr>
        <w:t xml:space="preserve">, nie mogą być gładkie. </w:t>
      </w:r>
    </w:p>
    <w:p w14:paraId="5FAD26AF" w14:textId="77777777" w:rsidR="001F336F" w:rsidRPr="00BE0EAC" w:rsidRDefault="00C82B36" w:rsidP="0005745D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>Doły pod rośliny zaprawiamy ziemią w taki sposób że ziemię wydobytą z dołu w części mieszamy z urodzajną ziemią workowaną przeznaczoną do sadzenia roślin odpow</w:t>
      </w:r>
      <w:r w:rsidR="001F336F" w:rsidRPr="00BE0EAC">
        <w:rPr>
          <w:rFonts w:ascii="Arial Narrow" w:hAnsi="Arial Narrow"/>
        </w:rPr>
        <w:t>iedniej</w:t>
      </w:r>
      <w:r w:rsidRPr="00BE0EAC">
        <w:rPr>
          <w:rFonts w:ascii="Arial Narrow" w:hAnsi="Arial Narrow"/>
        </w:rPr>
        <w:t xml:space="preserve"> do gatunku roślin (np. dla roślin kwaśnolubnych, iglaków itd.)</w:t>
      </w:r>
      <w:r w:rsidR="0005745D" w:rsidRPr="00BE0EAC">
        <w:rPr>
          <w:rFonts w:ascii="Arial Narrow" w:hAnsi="Arial Narrow"/>
        </w:rPr>
        <w:t xml:space="preserve"> w proporcji 1/3 (jedna część ziemi z dołu i dwie części ziemi urodzajnej)</w:t>
      </w:r>
      <w:r w:rsidR="008F76A9" w:rsidRPr="00BE0EAC">
        <w:rPr>
          <w:rFonts w:ascii="Arial Narrow" w:hAnsi="Arial Narrow"/>
        </w:rPr>
        <w:t>. Wsypujemy m</w:t>
      </w:r>
      <w:r w:rsidR="001F336F" w:rsidRPr="00BE0EAC">
        <w:rPr>
          <w:rFonts w:ascii="Arial Narrow" w:hAnsi="Arial Narrow"/>
        </w:rPr>
        <w:t>ieszankę ziemi</w:t>
      </w:r>
      <w:r w:rsidR="008F76A9" w:rsidRPr="00BE0EAC">
        <w:rPr>
          <w:rFonts w:ascii="Arial Narrow" w:hAnsi="Arial Narrow"/>
        </w:rPr>
        <w:t xml:space="preserve"> </w:t>
      </w:r>
      <w:r w:rsidR="001F336F" w:rsidRPr="00BE0EAC">
        <w:rPr>
          <w:rFonts w:ascii="Arial Narrow" w:hAnsi="Arial Narrow"/>
        </w:rPr>
        <w:t>na dno dołu</w:t>
      </w:r>
      <w:r w:rsidR="008F76A9" w:rsidRPr="00BE0EAC">
        <w:rPr>
          <w:rFonts w:ascii="Arial Narrow" w:hAnsi="Arial Narrow"/>
        </w:rPr>
        <w:t xml:space="preserve">, zagęszczamy wodą i sprawdzamy czy głębokość dołu jest odpowiednia, </w:t>
      </w:r>
      <w:r w:rsidRPr="00BE0EAC">
        <w:rPr>
          <w:rFonts w:ascii="Arial Narrow" w:hAnsi="Arial Narrow"/>
        </w:rPr>
        <w:t xml:space="preserve">  </w:t>
      </w:r>
      <w:r w:rsidR="001F336F" w:rsidRPr="00BE0EAC">
        <w:rPr>
          <w:rFonts w:ascii="Arial Narrow" w:hAnsi="Arial Narrow"/>
        </w:rPr>
        <w:t xml:space="preserve">umieszczamy roślinę w dole i </w:t>
      </w:r>
      <w:r w:rsidRPr="00BE0EAC">
        <w:rPr>
          <w:rFonts w:ascii="Arial Narrow" w:hAnsi="Arial Narrow"/>
        </w:rPr>
        <w:t>zasypujemy mieszanką</w:t>
      </w:r>
      <w:r w:rsidR="001F336F" w:rsidRPr="00BE0EAC">
        <w:rPr>
          <w:rFonts w:ascii="Arial Narrow" w:hAnsi="Arial Narrow"/>
        </w:rPr>
        <w:t xml:space="preserve"> ziemi</w:t>
      </w:r>
      <w:r w:rsidRPr="00BE0EAC">
        <w:rPr>
          <w:rFonts w:ascii="Arial Narrow" w:hAnsi="Arial Narrow"/>
        </w:rPr>
        <w:t>. Zwracamy uwagę na staranne zagęszczenie ziemi wkoło rośliny, w tym celu należy ugnieść</w:t>
      </w:r>
      <w:r w:rsidR="001F336F" w:rsidRPr="00BE0EAC">
        <w:rPr>
          <w:rFonts w:ascii="Arial Narrow" w:hAnsi="Arial Narrow"/>
        </w:rPr>
        <w:t xml:space="preserve"> ostrożnie</w:t>
      </w:r>
      <w:r w:rsidRPr="00BE0EAC">
        <w:rPr>
          <w:rFonts w:ascii="Arial Narrow" w:hAnsi="Arial Narrow"/>
        </w:rPr>
        <w:t xml:space="preserve"> ziemię</w:t>
      </w:r>
      <w:r w:rsidR="001F336F" w:rsidRPr="00BE0EAC">
        <w:rPr>
          <w:rFonts w:ascii="Arial Narrow" w:hAnsi="Arial Narrow"/>
        </w:rPr>
        <w:t xml:space="preserve"> w koło rośliny</w:t>
      </w:r>
      <w:r w:rsidRPr="00BE0EAC">
        <w:rPr>
          <w:rFonts w:ascii="Arial Narrow" w:hAnsi="Arial Narrow"/>
        </w:rPr>
        <w:t>, następnie podlać i w razie potrzeby uzupełnić ziemi</w:t>
      </w:r>
      <w:r w:rsidR="0005745D" w:rsidRPr="00BE0EAC">
        <w:rPr>
          <w:rFonts w:ascii="Arial Narrow" w:hAnsi="Arial Narrow"/>
        </w:rPr>
        <w:t>ą</w:t>
      </w:r>
      <w:r w:rsidRPr="00BE0EAC">
        <w:rPr>
          <w:rFonts w:ascii="Arial Narrow" w:hAnsi="Arial Narrow"/>
        </w:rPr>
        <w:t xml:space="preserve"> tworząc delikatnie zarysowaną niewielką misę wkoło rośliny</w:t>
      </w:r>
      <w:r w:rsidR="0005745D" w:rsidRPr="00BE0EAC">
        <w:rPr>
          <w:rFonts w:ascii="Arial Narrow" w:hAnsi="Arial Narrow"/>
        </w:rPr>
        <w:t xml:space="preserve"> i ponownie podlać</w:t>
      </w:r>
      <w:r w:rsidRPr="00BE0EAC">
        <w:rPr>
          <w:rFonts w:ascii="Arial Narrow" w:hAnsi="Arial Narrow"/>
        </w:rPr>
        <w:t>.</w:t>
      </w:r>
      <w:r w:rsidR="0005745D" w:rsidRPr="00BE0EAC">
        <w:rPr>
          <w:rFonts w:ascii="Arial Narrow" w:hAnsi="Arial Narrow"/>
        </w:rPr>
        <w:t xml:space="preserve"> </w:t>
      </w:r>
      <w:r w:rsidRPr="00BE0EAC">
        <w:rPr>
          <w:rFonts w:ascii="Arial Narrow" w:hAnsi="Arial Narrow"/>
        </w:rPr>
        <w:t xml:space="preserve">W przypadku sadzenia drzew wykonanie tzw. </w:t>
      </w:r>
      <w:r w:rsidR="0005745D" w:rsidRPr="00BE0EAC">
        <w:rPr>
          <w:rFonts w:ascii="Arial Narrow" w:hAnsi="Arial Narrow"/>
        </w:rPr>
        <w:t xml:space="preserve">misy jest konieczne. Nadmiar ziemi z wydobytych dołów należy usunąć. </w:t>
      </w:r>
      <w:r w:rsidR="001F336F" w:rsidRPr="00BE0EAC">
        <w:rPr>
          <w:rFonts w:ascii="Arial Narrow" w:hAnsi="Arial Narrow"/>
        </w:rPr>
        <w:t>W momencie umieszczania roślin w dole należy chwytać roślinę za bryłę korzeniową, nie chwytać rośliny za zielone części co mogłoby spowodować uszkodzenie roślin.</w:t>
      </w:r>
    </w:p>
    <w:p w14:paraId="10B1DE45" w14:textId="65F44E7B" w:rsidR="003802F7" w:rsidRPr="00BE0EAC" w:rsidRDefault="0005745D" w:rsidP="003802F7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>Rozstaw roślin i miejsca posadzenia należy przenieść</w:t>
      </w:r>
      <w:r w:rsidR="001541CE" w:rsidRPr="00BE0EAC">
        <w:rPr>
          <w:rFonts w:ascii="Arial Narrow" w:hAnsi="Arial Narrow"/>
        </w:rPr>
        <w:t xml:space="preserve"> w teren</w:t>
      </w:r>
      <w:r w:rsidRPr="00BE0EAC">
        <w:rPr>
          <w:rFonts w:ascii="Arial Narrow" w:hAnsi="Arial Narrow"/>
        </w:rPr>
        <w:t xml:space="preserve"> zgodnie z rysunkiem</w:t>
      </w:r>
      <w:r w:rsidR="00B72F47" w:rsidRPr="00BE0EAC">
        <w:rPr>
          <w:rFonts w:ascii="Arial Narrow" w:hAnsi="Arial Narrow"/>
        </w:rPr>
        <w:t xml:space="preserve"> „Projekt zieleni </w:t>
      </w:r>
      <w:r w:rsidR="0006498B">
        <w:rPr>
          <w:rFonts w:ascii="Arial Narrow" w:hAnsi="Arial Narrow"/>
        </w:rPr>
        <w:t>Z</w:t>
      </w:r>
      <w:r w:rsidR="007C0359" w:rsidRPr="00BE0EAC">
        <w:rPr>
          <w:rFonts w:ascii="Arial Narrow" w:hAnsi="Arial Narrow"/>
        </w:rPr>
        <w:t>.01</w:t>
      </w:r>
      <w:r w:rsidR="00B72F47" w:rsidRPr="00BE0EAC">
        <w:rPr>
          <w:rFonts w:ascii="Arial Narrow" w:hAnsi="Arial Narrow"/>
        </w:rPr>
        <w:t xml:space="preserve"> skala 1:</w:t>
      </w:r>
      <w:r w:rsidR="0006498B">
        <w:rPr>
          <w:rFonts w:ascii="Arial Narrow" w:hAnsi="Arial Narrow"/>
        </w:rPr>
        <w:t>5</w:t>
      </w:r>
      <w:r w:rsidR="006E2A27" w:rsidRPr="00BE0EAC">
        <w:rPr>
          <w:rFonts w:ascii="Arial Narrow" w:hAnsi="Arial Narrow"/>
        </w:rPr>
        <w:t>0</w:t>
      </w:r>
      <w:r w:rsidR="00B72F47" w:rsidRPr="00BE0EAC">
        <w:rPr>
          <w:rFonts w:ascii="Arial Narrow" w:hAnsi="Arial Narrow"/>
        </w:rPr>
        <w:t>0</w:t>
      </w:r>
      <w:r w:rsidR="001541CE" w:rsidRPr="00BE0EAC">
        <w:rPr>
          <w:rFonts w:ascii="Arial Narrow" w:hAnsi="Arial Narrow"/>
        </w:rPr>
        <w:t>”.</w:t>
      </w:r>
    </w:p>
    <w:p w14:paraId="6D726BB1" w14:textId="5EF889E9" w:rsidR="00BA34FA" w:rsidRPr="0006498B" w:rsidRDefault="0005745D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1" w:name="_Hlk75893338"/>
      <w:bookmarkStart w:id="32" w:name="_Toc140238383"/>
      <w:r w:rsidRPr="0006498B">
        <w:rPr>
          <w:rFonts w:ascii="Arial Narrow" w:hAnsi="Arial Narrow"/>
          <w:b/>
          <w:color w:val="auto"/>
          <w:sz w:val="22"/>
          <w:szCs w:val="22"/>
        </w:rPr>
        <w:t>Terminy sadzenia</w:t>
      </w:r>
      <w:bookmarkEnd w:id="32"/>
    </w:p>
    <w:bookmarkEnd w:id="31"/>
    <w:p w14:paraId="599A4A27" w14:textId="77777777" w:rsidR="001541CE" w:rsidRPr="0006498B" w:rsidRDefault="001541CE" w:rsidP="00B26D60">
      <w:pPr>
        <w:ind w:firstLine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Rośliny w pojemnikach można sadzić przez cały rok z wykluczeniem okresu mrozów kiedy podłoże jest zamarznięte, nie należy również sadzić rośli</w:t>
      </w:r>
      <w:r w:rsidR="00B26D60" w:rsidRPr="0006498B">
        <w:rPr>
          <w:rFonts w:ascii="Arial Narrow" w:hAnsi="Arial Narrow"/>
        </w:rPr>
        <w:t xml:space="preserve">n w okresie wzmożonych upałów. Czas sadzenia dobieramy odpowiednio do panującej pogody najlepsze w są dni pochmurne i wilgotne. Przy sianiu trawników ważne żeby dzień był bezwietrzny. </w:t>
      </w:r>
      <w:r w:rsidRPr="0006498B">
        <w:rPr>
          <w:rFonts w:ascii="Arial Narrow" w:hAnsi="Arial Narrow"/>
        </w:rPr>
        <w:t>Drzewa i krzewy z odkrytym systemem korzeniowym, w balotach najlepszym terminem sadzenia tych roślin jest okres jesienny tj. połowa października do końca listopada.</w:t>
      </w:r>
      <w:r w:rsidR="00B26D60" w:rsidRPr="0006498B">
        <w:rPr>
          <w:rFonts w:ascii="Arial Narrow" w:hAnsi="Arial Narrow"/>
        </w:rPr>
        <w:t xml:space="preserve"> Dopuszcza się również termin wczesnowiosenny, kiedy nie rozpoczęła się jeszcze wegetacja roślin czyli od marca do końca kwietnia. </w:t>
      </w:r>
    </w:p>
    <w:p w14:paraId="0F1BA6E4" w14:textId="77777777" w:rsidR="00B26D60" w:rsidRPr="0006498B" w:rsidRDefault="00B26D60" w:rsidP="00B26D60">
      <w:pPr>
        <w:ind w:firstLine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Sadzenie bylin i traw ozdobnych w pojemnikach, zasada jest ta sama jak przy drzewach i krzewach w pojemnikach. Byliny w pojemnikach można sadzić przez cały rok jednak najodpowiedniejszym okresem sadzenia bylin jest okres wiosenny.   </w:t>
      </w:r>
    </w:p>
    <w:p w14:paraId="138F78E5" w14:textId="520F7537" w:rsidR="0005745D" w:rsidRPr="0006498B" w:rsidRDefault="0005745D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3" w:name="_Hlk75893359"/>
      <w:bookmarkStart w:id="34" w:name="_Toc140238384"/>
      <w:r w:rsidRPr="0006498B">
        <w:rPr>
          <w:rFonts w:ascii="Arial Narrow" w:hAnsi="Arial Narrow"/>
          <w:b/>
          <w:color w:val="auto"/>
          <w:sz w:val="22"/>
          <w:szCs w:val="22"/>
        </w:rPr>
        <w:t>Technika sadzenia</w:t>
      </w:r>
      <w:bookmarkEnd w:id="34"/>
    </w:p>
    <w:bookmarkEnd w:id="33"/>
    <w:p w14:paraId="021DA2BE" w14:textId="77777777" w:rsidR="00EA4713" w:rsidRPr="0006498B" w:rsidRDefault="00BB53D3" w:rsidP="00BB53D3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Sadzenie drzew- mechanicznie/ręcznie.</w:t>
      </w:r>
    </w:p>
    <w:p w14:paraId="45F8F351" w14:textId="77777777" w:rsidR="00BB53D3" w:rsidRPr="0006498B" w:rsidRDefault="00BB53D3" w:rsidP="00BB53D3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Sadzenie krzewów – ręcznie.</w:t>
      </w:r>
    </w:p>
    <w:p w14:paraId="7A9B4F47" w14:textId="77777777" w:rsidR="00BB53D3" w:rsidRPr="0006498B" w:rsidRDefault="00BB53D3" w:rsidP="00AA7735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Sadzenie bylin i traw- ręcznie. </w:t>
      </w:r>
    </w:p>
    <w:p w14:paraId="333D5A5E" w14:textId="77777777" w:rsidR="003802F7" w:rsidRPr="0006498B" w:rsidRDefault="003802F7" w:rsidP="003802F7">
      <w:pPr>
        <w:spacing w:after="0"/>
        <w:jc w:val="both"/>
        <w:rPr>
          <w:rFonts w:ascii="Arial Narrow" w:hAnsi="Arial Narrow"/>
        </w:rPr>
      </w:pPr>
    </w:p>
    <w:p w14:paraId="1FD9BB2C" w14:textId="5ED09D72" w:rsidR="00336C1C" w:rsidRPr="0006498B" w:rsidRDefault="00336C1C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5" w:name="_Hlk75893385"/>
      <w:bookmarkStart w:id="36" w:name="_Toc140238385"/>
      <w:r w:rsidRPr="0006498B">
        <w:rPr>
          <w:rFonts w:ascii="Arial Narrow" w:hAnsi="Arial Narrow"/>
          <w:b/>
          <w:color w:val="auto"/>
          <w:sz w:val="22"/>
          <w:szCs w:val="22"/>
        </w:rPr>
        <w:t>Zabezpieczanie drzew po posadzeniu (palikowanie).</w:t>
      </w:r>
      <w:bookmarkEnd w:id="36"/>
    </w:p>
    <w:bookmarkEnd w:id="35"/>
    <w:p w14:paraId="7EEE3FB4" w14:textId="77777777" w:rsidR="00B1149E" w:rsidRPr="0006498B" w:rsidRDefault="00B1149E" w:rsidP="00336C1C">
      <w:pPr>
        <w:ind w:firstLine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Drzewa nowo</w:t>
      </w:r>
      <w:r w:rsidR="00AA7735" w:rsidRPr="0006498B">
        <w:rPr>
          <w:rFonts w:ascii="Arial Narrow" w:hAnsi="Arial Narrow"/>
        </w:rPr>
        <w:t>-</w:t>
      </w:r>
      <w:r w:rsidRPr="0006498B">
        <w:rPr>
          <w:rFonts w:ascii="Arial Narrow" w:hAnsi="Arial Narrow"/>
        </w:rPr>
        <w:t>posadzone należy zabezpieczyć poprzez stabilizację trzema palikami. Paliki powinny być usztywnione poprzez scalenie ich ze sobą u szczytu drewnianymi listwami. Pień drzewa podwiązany do p</w:t>
      </w:r>
      <w:r w:rsidR="004C4548" w:rsidRPr="0006498B">
        <w:rPr>
          <w:rFonts w:ascii="Arial Narrow" w:hAnsi="Arial Narrow"/>
        </w:rPr>
        <w:t>alików szeroką taśma ogrodniczą.</w:t>
      </w:r>
      <w:r w:rsidRPr="0006498B">
        <w:rPr>
          <w:rFonts w:ascii="Arial Narrow" w:hAnsi="Arial Narrow"/>
        </w:rPr>
        <w:t xml:space="preserve">  Paliki powinny być dopasowane wysokością do sadzonych drzew. </w:t>
      </w:r>
    </w:p>
    <w:p w14:paraId="150EC97D" w14:textId="77777777" w:rsidR="00336C1C" w:rsidRPr="009575B3" w:rsidRDefault="00DF6527" w:rsidP="00336C1C">
      <w:pPr>
        <w:ind w:firstLine="708"/>
        <w:jc w:val="both"/>
        <w:rPr>
          <w:rFonts w:ascii="Arial Narrow" w:hAnsi="Arial Narrow"/>
          <w:b/>
          <w:color w:val="FF0000"/>
        </w:rPr>
      </w:pPr>
      <w:r w:rsidRPr="009575B3">
        <w:rPr>
          <w:rFonts w:ascii="Arial Narrow" w:hAnsi="Arial Narrow"/>
          <w:noProof/>
          <w:color w:val="FF0000"/>
          <w:lang w:eastAsia="pl-PL"/>
        </w:rPr>
        <w:drawing>
          <wp:inline distT="0" distB="0" distL="0" distR="0" wp14:anchorId="110C30A5" wp14:editId="3F087F90">
            <wp:extent cx="2514600" cy="1879262"/>
            <wp:effectExtent l="0" t="0" r="0" b="6985"/>
            <wp:docPr id="1" name="Obraz 18" descr="2850_b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2850_bi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327" cy="188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485DE" w14:textId="77777777" w:rsidR="00336C1C" w:rsidRPr="0006498B" w:rsidRDefault="00DF6527" w:rsidP="00107C6B">
      <w:pPr>
        <w:jc w:val="both"/>
        <w:rPr>
          <w:rFonts w:ascii="Arial Narrow" w:hAnsi="Arial Narrow"/>
          <w:b/>
        </w:rPr>
      </w:pPr>
      <w:r w:rsidRPr="0006498B">
        <w:rPr>
          <w:rFonts w:ascii="Arial Narrow" w:hAnsi="Arial Narrow"/>
          <w:b/>
          <w:noProof/>
          <w:lang w:eastAsia="pl-PL"/>
        </w:rPr>
        <w:drawing>
          <wp:inline distT="0" distB="0" distL="0" distR="0" wp14:anchorId="38A2DB02" wp14:editId="5AB8B1AB">
            <wp:extent cx="5753100" cy="2466975"/>
            <wp:effectExtent l="0" t="0" r="0" b="952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07E1A" w14:textId="77777777" w:rsidR="00B72F47" w:rsidRPr="0006498B" w:rsidRDefault="00B72F47" w:rsidP="00B72F47">
      <w:pPr>
        <w:ind w:firstLine="708"/>
        <w:jc w:val="both"/>
        <w:rPr>
          <w:rFonts w:ascii="Arial Narrow" w:hAnsi="Arial Narrow"/>
          <w:b/>
        </w:rPr>
      </w:pPr>
      <w:r w:rsidRPr="0006498B">
        <w:rPr>
          <w:rFonts w:ascii="Arial Narrow" w:hAnsi="Arial Narrow"/>
          <w:b/>
        </w:rPr>
        <w:t xml:space="preserve">  </w:t>
      </w:r>
      <w:r w:rsidRPr="0006498B">
        <w:rPr>
          <w:rFonts w:ascii="Arial Narrow" w:hAnsi="Arial Narrow"/>
          <w:b/>
          <w:color w:val="FF0000"/>
        </w:rPr>
        <w:t>TAK</w:t>
      </w:r>
      <w:r w:rsidRPr="0006498B">
        <w:rPr>
          <w:rFonts w:ascii="Arial Narrow" w:hAnsi="Arial Narrow"/>
          <w:b/>
        </w:rPr>
        <w:t xml:space="preserve">                                    NIE </w:t>
      </w:r>
      <w:r w:rsidRPr="0006498B">
        <w:rPr>
          <w:rFonts w:ascii="Arial Narrow" w:hAnsi="Arial Narrow"/>
          <w:b/>
        </w:rPr>
        <w:tab/>
      </w:r>
      <w:r w:rsidRPr="0006498B">
        <w:rPr>
          <w:rFonts w:ascii="Arial Narrow" w:hAnsi="Arial Narrow"/>
          <w:b/>
        </w:rPr>
        <w:tab/>
        <w:t xml:space="preserve">           NIE </w:t>
      </w:r>
      <w:r w:rsidRPr="0006498B">
        <w:rPr>
          <w:rFonts w:ascii="Arial Narrow" w:hAnsi="Arial Narrow"/>
          <w:b/>
        </w:rPr>
        <w:tab/>
      </w:r>
      <w:r w:rsidRPr="0006498B">
        <w:rPr>
          <w:rFonts w:ascii="Arial Narrow" w:hAnsi="Arial Narrow"/>
          <w:b/>
        </w:rPr>
        <w:tab/>
        <w:t xml:space="preserve">               NIE</w:t>
      </w:r>
    </w:p>
    <w:p w14:paraId="04126704" w14:textId="77777777" w:rsidR="00B00A91" w:rsidRPr="0006498B" w:rsidRDefault="003802F7" w:rsidP="00107C6B">
      <w:pPr>
        <w:jc w:val="both"/>
        <w:rPr>
          <w:rFonts w:ascii="Arial Narrow" w:hAnsi="Arial Narrow"/>
          <w:i/>
        </w:rPr>
      </w:pPr>
      <w:r w:rsidRPr="0006498B">
        <w:rPr>
          <w:rFonts w:ascii="Arial Narrow" w:hAnsi="Arial Narrow"/>
          <w:i/>
        </w:rPr>
        <w:t xml:space="preserve">Rys. - </w:t>
      </w:r>
      <w:r w:rsidR="00B00A91" w:rsidRPr="0006498B">
        <w:rPr>
          <w:rFonts w:ascii="Arial Narrow" w:hAnsi="Arial Narrow"/>
          <w:i/>
        </w:rPr>
        <w:t>Prawidłowe zabezpieczenie drzew po posadzeniu.</w:t>
      </w:r>
    </w:p>
    <w:p w14:paraId="0C1DFC5E" w14:textId="5C4665C1" w:rsidR="00933C50" w:rsidRPr="00040E69" w:rsidRDefault="00190FF0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7" w:name="_Hlk75893454"/>
      <w:bookmarkStart w:id="38" w:name="_Toc140238386"/>
      <w:r w:rsidRPr="00040E69">
        <w:rPr>
          <w:rFonts w:ascii="Arial Narrow" w:hAnsi="Arial Narrow"/>
          <w:b/>
          <w:color w:val="auto"/>
          <w:sz w:val="22"/>
          <w:szCs w:val="22"/>
        </w:rPr>
        <w:t>Trawniki</w:t>
      </w:r>
      <w:bookmarkEnd w:id="38"/>
      <w:r w:rsidRPr="00040E69">
        <w:rPr>
          <w:rFonts w:ascii="Arial Narrow" w:hAnsi="Arial Narrow"/>
          <w:b/>
          <w:color w:val="auto"/>
          <w:sz w:val="22"/>
          <w:szCs w:val="22"/>
        </w:rPr>
        <w:t xml:space="preserve"> </w:t>
      </w:r>
    </w:p>
    <w:bookmarkEnd w:id="37"/>
    <w:p w14:paraId="5C38D937" w14:textId="0FF4993F" w:rsidR="0097731C" w:rsidRDefault="00D811C3" w:rsidP="00040E69">
      <w:pPr>
        <w:ind w:firstLine="708"/>
        <w:rPr>
          <w:rFonts w:ascii="Arial Narrow" w:hAnsi="Arial Narrow"/>
        </w:rPr>
      </w:pPr>
      <w:r w:rsidRPr="00040E69">
        <w:rPr>
          <w:rFonts w:ascii="Arial Narrow" w:hAnsi="Arial Narrow"/>
        </w:rPr>
        <w:t xml:space="preserve">Plaża trawiasta o powierzchni </w:t>
      </w:r>
      <w:r w:rsidR="00040E69" w:rsidRPr="00040E69">
        <w:rPr>
          <w:rFonts w:ascii="Arial Narrow" w:hAnsi="Arial Narrow"/>
        </w:rPr>
        <w:t xml:space="preserve">321 m² oraz teren pod instalację leżaków 640m² należy wyrównać, w razie konieczności należy uzupełnić ubytki w trawniku. </w:t>
      </w:r>
    </w:p>
    <w:p w14:paraId="6CA05076" w14:textId="21E60460" w:rsidR="008C0387" w:rsidRDefault="008C0387" w:rsidP="008C0387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9" w:name="_Toc140238387"/>
      <w:r w:rsidRPr="008C0387">
        <w:rPr>
          <w:rFonts w:ascii="Arial Narrow" w:hAnsi="Arial Narrow"/>
          <w:b/>
          <w:color w:val="auto"/>
          <w:sz w:val="22"/>
          <w:szCs w:val="22"/>
        </w:rPr>
        <w:t>Rabaty bylinowe i trawiaste.</w:t>
      </w:r>
      <w:bookmarkEnd w:id="39"/>
    </w:p>
    <w:p w14:paraId="430A9E16" w14:textId="2A1CAB87" w:rsidR="008C0387" w:rsidRDefault="008C0387" w:rsidP="008C0387">
      <w:pPr>
        <w:spacing w:after="0" w:line="240" w:lineRule="auto"/>
        <w:rPr>
          <w:rFonts w:ascii="Arial Narrow" w:hAnsi="Arial Narrow"/>
        </w:rPr>
      </w:pPr>
      <w:r w:rsidRPr="008C0387">
        <w:rPr>
          <w:rFonts w:ascii="Arial Narrow" w:hAnsi="Arial Narrow"/>
        </w:rPr>
        <w:t>Rozstaw roślin i miejsca posadzenia należy przenieść w teren zgodnie z rysunkiem: PROJEKT ZIELENI -Z.</w:t>
      </w:r>
      <w:r>
        <w:rPr>
          <w:rFonts w:ascii="Arial Narrow" w:hAnsi="Arial Narrow"/>
        </w:rPr>
        <w:t>01</w:t>
      </w:r>
      <w:r w:rsidRPr="008C0387">
        <w:rPr>
          <w:rFonts w:ascii="Arial Narrow" w:hAnsi="Arial Narrow"/>
        </w:rPr>
        <w:t xml:space="preserve"> – skala 1:5</w:t>
      </w:r>
      <w:r>
        <w:rPr>
          <w:rFonts w:ascii="Arial Narrow" w:hAnsi="Arial Narrow"/>
        </w:rPr>
        <w:t>0</w:t>
      </w:r>
      <w:r w:rsidRPr="008C0387">
        <w:rPr>
          <w:rFonts w:ascii="Arial Narrow" w:hAnsi="Arial Narrow"/>
        </w:rPr>
        <w:t>0</w:t>
      </w:r>
      <w:r>
        <w:rPr>
          <w:rFonts w:ascii="Arial Narrow" w:hAnsi="Arial Narrow"/>
        </w:rPr>
        <w:t xml:space="preserve">. </w:t>
      </w:r>
      <w:r w:rsidRPr="008C0387">
        <w:rPr>
          <w:rFonts w:ascii="Arial Narrow" w:hAnsi="Arial Narrow"/>
        </w:rPr>
        <w:t xml:space="preserve">Dla rabat bylinowych cały pas terenu, przeznaczony pod rośliny należy przekopać na głębokość 25-40 cm  i wzbogacić ją urodzajną ziemią ogrodniczą (kompost). Lekko przemieszać, następnie wyrównać teren, nie ubijać. </w:t>
      </w:r>
      <w:r>
        <w:rPr>
          <w:rFonts w:ascii="Arial Narrow" w:hAnsi="Arial Narrow"/>
        </w:rPr>
        <w:t xml:space="preserve">Rozłożyć i zamocować geowłókninę ogrodniczą. </w:t>
      </w:r>
      <w:r w:rsidRPr="008C0387">
        <w:rPr>
          <w:rFonts w:ascii="Arial Narrow" w:hAnsi="Arial Narrow"/>
        </w:rPr>
        <w:t>Sadzić rośliny zgodnie ze wskazaniami</w:t>
      </w:r>
      <w:r>
        <w:rPr>
          <w:rFonts w:ascii="Arial Narrow" w:hAnsi="Arial Narrow"/>
        </w:rPr>
        <w:t xml:space="preserve"> </w:t>
      </w:r>
      <w:r w:rsidRPr="008C0387">
        <w:rPr>
          <w:rFonts w:ascii="Arial Narrow" w:hAnsi="Arial Narrow"/>
        </w:rPr>
        <w:t>z tabeli (rozsada).</w:t>
      </w:r>
      <w:r>
        <w:rPr>
          <w:rFonts w:ascii="Arial Narrow" w:hAnsi="Arial Narrow"/>
        </w:rPr>
        <w:t xml:space="preserve"> Następnie wykorować korą sosnowa warstwą min.7 cm.</w:t>
      </w:r>
      <w:r w:rsidRPr="008C0387">
        <w:rPr>
          <w:rFonts w:ascii="Arial Narrow" w:hAnsi="Arial Narrow"/>
        </w:rPr>
        <w:t xml:space="preserve"> Bezpośrednio po posadzeniu rośliny należy podlać. </w:t>
      </w:r>
    </w:p>
    <w:p w14:paraId="3DCDB290" w14:textId="77777777" w:rsidR="008C0387" w:rsidRPr="008C0387" w:rsidRDefault="008C0387" w:rsidP="008C0387">
      <w:pPr>
        <w:spacing w:after="0" w:line="240" w:lineRule="auto"/>
        <w:rPr>
          <w:rFonts w:ascii="Arial Narrow" w:hAnsi="Arial Narrow"/>
        </w:rPr>
      </w:pPr>
    </w:p>
    <w:p w14:paraId="6F5B204B" w14:textId="49FA9C99" w:rsidR="00A036DD" w:rsidRPr="0006498B" w:rsidRDefault="00ED47E8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0" w:name="_Hlk75893526"/>
      <w:bookmarkStart w:id="41" w:name="_Toc140238388"/>
      <w:r w:rsidRPr="0006498B">
        <w:rPr>
          <w:rFonts w:ascii="Arial Narrow" w:hAnsi="Arial Narrow"/>
          <w:b/>
          <w:color w:val="auto"/>
          <w:sz w:val="22"/>
          <w:szCs w:val="22"/>
        </w:rPr>
        <w:t>Kolejność prac.</w:t>
      </w:r>
      <w:bookmarkEnd w:id="41"/>
    </w:p>
    <w:bookmarkEnd w:id="40"/>
    <w:p w14:paraId="15F2D31C" w14:textId="77777777" w:rsidR="00ED47E8" w:rsidRPr="0006498B" w:rsidRDefault="00ED47E8" w:rsidP="00ED47E8">
      <w:pPr>
        <w:jc w:val="both"/>
        <w:rPr>
          <w:rFonts w:ascii="Arial Narrow" w:hAnsi="Arial Narrow"/>
          <w:b/>
        </w:rPr>
      </w:pPr>
      <w:r w:rsidRPr="0006498B">
        <w:rPr>
          <w:rFonts w:ascii="Arial Narrow" w:hAnsi="Arial Narrow"/>
          <w:b/>
        </w:rPr>
        <w:t xml:space="preserve">Do realizacji projektu zieleni przystępujemy po zakończonych pracach budowlanych, po wykonaniu nawierzchni wraz równoczesnym wykonaniem różnego typu instalacji (min. </w:t>
      </w:r>
      <w:r w:rsidR="00AA7735" w:rsidRPr="0006498B">
        <w:rPr>
          <w:rFonts w:ascii="Arial Narrow" w:hAnsi="Arial Narrow"/>
          <w:b/>
        </w:rPr>
        <w:t xml:space="preserve">instalacji </w:t>
      </w:r>
      <w:r w:rsidRPr="0006498B">
        <w:rPr>
          <w:rFonts w:ascii="Arial Narrow" w:hAnsi="Arial Narrow"/>
          <w:b/>
        </w:rPr>
        <w:t>elektyrycznych, systemu nawadniania</w:t>
      </w:r>
      <w:r w:rsidR="00AA7735" w:rsidRPr="0006498B">
        <w:rPr>
          <w:rFonts w:ascii="Arial Narrow" w:hAnsi="Arial Narrow"/>
          <w:b/>
        </w:rPr>
        <w:t xml:space="preserve"> itp.</w:t>
      </w:r>
      <w:r w:rsidRPr="0006498B">
        <w:rPr>
          <w:rFonts w:ascii="Arial Narrow" w:hAnsi="Arial Narrow"/>
          <w:b/>
        </w:rPr>
        <w:t xml:space="preserve">). </w:t>
      </w:r>
    </w:p>
    <w:p w14:paraId="1F99A860" w14:textId="77777777" w:rsidR="00ED47E8" w:rsidRPr="0006498B" w:rsidRDefault="00ED47E8" w:rsidP="00ED47E8">
      <w:pPr>
        <w:jc w:val="both"/>
        <w:rPr>
          <w:rFonts w:ascii="Arial Narrow" w:hAnsi="Arial Narrow"/>
          <w:u w:val="single"/>
        </w:rPr>
      </w:pPr>
      <w:r w:rsidRPr="0006498B">
        <w:rPr>
          <w:rFonts w:ascii="Arial Narrow" w:hAnsi="Arial Narrow"/>
          <w:u w:val="single"/>
        </w:rPr>
        <w:t>Kolejność prac:</w:t>
      </w:r>
    </w:p>
    <w:p w14:paraId="64DD1E20" w14:textId="768D274E" w:rsidR="00ED47E8" w:rsidRPr="0006498B" w:rsidRDefault="00ED47E8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usunięcie krzewów</w:t>
      </w:r>
      <w:r w:rsidR="00A33DBF" w:rsidRPr="0006498B">
        <w:rPr>
          <w:rFonts w:ascii="Arial Narrow" w:hAnsi="Arial Narrow"/>
        </w:rPr>
        <w:t>,</w:t>
      </w:r>
    </w:p>
    <w:p w14:paraId="11D994C2" w14:textId="77777777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- sprzątanie terenu z zanieczyszczeń pobudowlanych, odchwaszczanie, przygotowanie podłoża pod nasadzenia, </w:t>
      </w:r>
    </w:p>
    <w:p w14:paraId="632C95DD" w14:textId="2FBBBF07" w:rsidR="00ED47E8" w:rsidRPr="0006498B" w:rsidRDefault="00ED47E8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- </w:t>
      </w:r>
      <w:r w:rsidR="000B5805" w:rsidRPr="0006498B">
        <w:rPr>
          <w:rFonts w:ascii="Arial Narrow" w:hAnsi="Arial Narrow"/>
        </w:rPr>
        <w:t>wyznaczenie grani</w:t>
      </w:r>
      <w:r w:rsidR="003013D1" w:rsidRPr="0006498B">
        <w:rPr>
          <w:rFonts w:ascii="Arial Narrow" w:hAnsi="Arial Narrow"/>
        </w:rPr>
        <w:t>c nasadzeń</w:t>
      </w:r>
      <w:r w:rsidR="0006498B" w:rsidRPr="0006498B">
        <w:rPr>
          <w:rFonts w:ascii="Arial Narrow" w:hAnsi="Arial Narrow"/>
        </w:rPr>
        <w:t xml:space="preserve"> </w:t>
      </w:r>
      <w:r w:rsidR="003013D1" w:rsidRPr="0006498B">
        <w:rPr>
          <w:rFonts w:ascii="Arial Narrow" w:hAnsi="Arial Narrow"/>
        </w:rPr>
        <w:t>(tyczenie),</w:t>
      </w:r>
    </w:p>
    <w:p w14:paraId="407E32C0" w14:textId="374AB0AB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- założenie geowłókniny, </w:t>
      </w:r>
    </w:p>
    <w:p w14:paraId="446DC611" w14:textId="77777777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wyznaczenie miejsca sadzenia roślin zgodnie z planem nasadzeń,</w:t>
      </w:r>
    </w:p>
    <w:p w14:paraId="42545D9B" w14:textId="057F5512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wykonanie nasadzeń</w:t>
      </w:r>
      <w:r w:rsidR="00A33DBF" w:rsidRPr="0006498B">
        <w:rPr>
          <w:rFonts w:ascii="Arial Narrow" w:hAnsi="Arial Narrow"/>
        </w:rPr>
        <w:t>,</w:t>
      </w:r>
    </w:p>
    <w:p w14:paraId="3997DE92" w14:textId="3B5BB601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- </w:t>
      </w:r>
      <w:r w:rsidR="0006498B" w:rsidRPr="0006498B">
        <w:rPr>
          <w:rFonts w:ascii="Arial Narrow" w:hAnsi="Arial Narrow"/>
        </w:rPr>
        <w:t>rewitalizacja</w:t>
      </w:r>
      <w:r w:rsidRPr="0006498B">
        <w:rPr>
          <w:rFonts w:ascii="Arial Narrow" w:hAnsi="Arial Narrow"/>
        </w:rPr>
        <w:t xml:space="preserve"> trawnika</w:t>
      </w:r>
      <w:r w:rsidR="00A33DBF" w:rsidRPr="0006498B">
        <w:rPr>
          <w:rFonts w:ascii="Arial Narrow" w:hAnsi="Arial Narrow"/>
        </w:rPr>
        <w:t>,</w:t>
      </w:r>
    </w:p>
    <w:p w14:paraId="12426A06" w14:textId="77777777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korowanie powierzchni nasadzeń.</w:t>
      </w:r>
    </w:p>
    <w:p w14:paraId="04FA20BC" w14:textId="32F3B7D1" w:rsidR="00886555" w:rsidRPr="009575B3" w:rsidRDefault="00886555" w:rsidP="005756BF">
      <w:pPr>
        <w:pStyle w:val="Akapitzlist"/>
        <w:ind w:left="1080"/>
        <w:rPr>
          <w:rFonts w:ascii="Arial Narrow" w:hAnsi="Arial Narrow"/>
          <w:b/>
          <w:color w:val="FF0000"/>
        </w:rPr>
      </w:pPr>
      <w:bookmarkStart w:id="42" w:name="_Hlk75893544"/>
    </w:p>
    <w:p w14:paraId="4ADF8AD1" w14:textId="5C2FC1CC" w:rsidR="002373C5" w:rsidRPr="006C323A" w:rsidRDefault="002373C5" w:rsidP="005756BF">
      <w:pPr>
        <w:pStyle w:val="Akapitzlist"/>
        <w:ind w:left="1080"/>
        <w:rPr>
          <w:rFonts w:ascii="Arial Narrow" w:hAnsi="Arial Narrow"/>
          <w:b/>
        </w:rPr>
      </w:pPr>
    </w:p>
    <w:p w14:paraId="0AC69069" w14:textId="7E6F437D" w:rsidR="00956E70" w:rsidRPr="006C323A" w:rsidRDefault="00014A12" w:rsidP="00014A12">
      <w:pPr>
        <w:pBdr>
          <w:bottom w:val="single" w:sz="4" w:space="1" w:color="auto"/>
        </w:pBdr>
        <w:ind w:left="1080"/>
        <w:rPr>
          <w:rFonts w:ascii="Arial Narrow" w:hAnsi="Arial Narrow"/>
          <w:b/>
        </w:rPr>
      </w:pPr>
      <w:r w:rsidRPr="006C323A">
        <w:rPr>
          <w:rFonts w:ascii="Arial Narrow" w:hAnsi="Arial Narrow"/>
          <w:b/>
        </w:rPr>
        <w:t xml:space="preserve">II. CZĘŚĆ RYSUNKOWA: </w:t>
      </w:r>
    </w:p>
    <w:p w14:paraId="2BCDE110" w14:textId="2FE71054" w:rsidR="00C649D2" w:rsidRPr="006C323A" w:rsidRDefault="00C649D2" w:rsidP="001A7A14">
      <w:pPr>
        <w:pStyle w:val="Akapitzlist"/>
        <w:numPr>
          <w:ilvl w:val="1"/>
          <w:numId w:val="17"/>
        </w:numPr>
        <w:rPr>
          <w:rFonts w:ascii="Arial Narrow" w:hAnsi="Arial Narrow"/>
        </w:rPr>
      </w:pPr>
      <w:r w:rsidRPr="006C323A">
        <w:rPr>
          <w:rFonts w:ascii="Arial Narrow" w:hAnsi="Arial Narrow"/>
        </w:rPr>
        <w:t>PROJEKT ZIELENI</w:t>
      </w:r>
      <w:r w:rsidR="00152654" w:rsidRPr="006C323A">
        <w:rPr>
          <w:rFonts w:ascii="Arial Narrow" w:hAnsi="Arial Narrow"/>
        </w:rPr>
        <w:t>-</w:t>
      </w:r>
      <w:r w:rsidRPr="006C323A">
        <w:rPr>
          <w:rFonts w:ascii="Arial Narrow" w:hAnsi="Arial Narrow"/>
        </w:rPr>
        <w:t xml:space="preserve"> </w:t>
      </w:r>
      <w:r w:rsidR="0006498B" w:rsidRPr="006C323A">
        <w:rPr>
          <w:rFonts w:ascii="Arial Narrow" w:hAnsi="Arial Narrow"/>
        </w:rPr>
        <w:t>Z</w:t>
      </w:r>
      <w:r w:rsidRPr="006C323A">
        <w:rPr>
          <w:rFonts w:ascii="Arial Narrow" w:hAnsi="Arial Narrow"/>
        </w:rPr>
        <w:t>.</w:t>
      </w:r>
      <w:r w:rsidR="002373C5" w:rsidRPr="006C323A">
        <w:rPr>
          <w:rFonts w:ascii="Arial Narrow" w:hAnsi="Arial Narrow"/>
        </w:rPr>
        <w:t>0</w:t>
      </w:r>
      <w:r w:rsidRPr="006C323A">
        <w:rPr>
          <w:rFonts w:ascii="Arial Narrow" w:hAnsi="Arial Narrow"/>
        </w:rPr>
        <w:t>1 – skala 1:</w:t>
      </w:r>
      <w:bookmarkEnd w:id="42"/>
      <w:r w:rsidR="0006498B" w:rsidRPr="006C323A">
        <w:rPr>
          <w:rFonts w:ascii="Arial Narrow" w:hAnsi="Arial Narrow"/>
        </w:rPr>
        <w:t>500</w:t>
      </w:r>
    </w:p>
    <w:p w14:paraId="39FFFC0D" w14:textId="38E479C8" w:rsidR="00A33DBF" w:rsidRPr="006C323A" w:rsidRDefault="00A33DBF" w:rsidP="00A33DBF">
      <w:pPr>
        <w:pStyle w:val="Akapitzlist"/>
        <w:ind w:left="1080"/>
        <w:rPr>
          <w:rFonts w:ascii="Arial Narrow" w:hAnsi="Arial Narrow"/>
        </w:rPr>
      </w:pPr>
    </w:p>
    <w:p w14:paraId="3020CEB1" w14:textId="75A61864" w:rsidR="00A33DBF" w:rsidRPr="006C323A" w:rsidRDefault="00A33DBF" w:rsidP="00A33DBF">
      <w:pPr>
        <w:pStyle w:val="Akapitzlist"/>
        <w:ind w:left="1080"/>
        <w:rPr>
          <w:rFonts w:ascii="Arial Narrow" w:hAnsi="Arial Narrow"/>
        </w:rPr>
      </w:pPr>
    </w:p>
    <w:p w14:paraId="0002A819" w14:textId="00F76CA0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2F0EE9AE" w14:textId="6A277852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073FD24C" w14:textId="36736A01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04B66B47" w14:textId="653E3E22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1FE29929" w14:textId="531A8892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BF6183D" w14:textId="6B0CB5C6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61A6500F" w14:textId="445A3547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6C5179B" w14:textId="42275F57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7B8151C3" w14:textId="2B2A98C8" w:rsidR="00A33DBF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1118D6F5" w14:textId="77777777" w:rsidR="00040E69" w:rsidRDefault="00040E69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5569949" w14:textId="77777777" w:rsidR="00040E69" w:rsidRDefault="00040E69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6D726ED9" w14:textId="77777777" w:rsidR="00040E69" w:rsidRDefault="00040E69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56FDBF4" w14:textId="77777777" w:rsidR="00040E69" w:rsidRDefault="00040E69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7297492F" w14:textId="77777777" w:rsidR="00A33DBF" w:rsidRPr="006C323A" w:rsidRDefault="00A33DBF" w:rsidP="00A33DBF">
      <w:pPr>
        <w:jc w:val="center"/>
        <w:rPr>
          <w:rFonts w:ascii="Arial Narrow" w:hAnsi="Arial Narrow"/>
          <w:b/>
          <w:sz w:val="28"/>
          <w:szCs w:val="28"/>
        </w:rPr>
      </w:pPr>
      <w:r w:rsidRPr="006C323A">
        <w:rPr>
          <w:rFonts w:ascii="Arial Narrow" w:hAnsi="Arial Narrow"/>
          <w:b/>
          <w:sz w:val="28"/>
          <w:szCs w:val="28"/>
        </w:rPr>
        <w:t>ZAŁĄCZNIKI</w:t>
      </w:r>
    </w:p>
    <w:p w14:paraId="30DF7A40" w14:textId="77777777" w:rsidR="00A33DBF" w:rsidRPr="006C323A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</w:rPr>
      </w:pPr>
      <w:r w:rsidRPr="006C323A">
        <w:rPr>
          <w:rFonts w:ascii="Arial Narrow" w:hAnsi="Arial Narrow"/>
        </w:rPr>
        <w:t>Załącznik nr  1. Wskazania pielęgnacyjne zieleni.</w:t>
      </w:r>
    </w:p>
    <w:p w14:paraId="0861AB91" w14:textId="77777777" w:rsidR="00A33DBF" w:rsidRPr="006C323A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</w:rPr>
      </w:pPr>
      <w:r w:rsidRPr="006C323A">
        <w:rPr>
          <w:rFonts w:ascii="Arial Narrow" w:hAnsi="Arial Narrow"/>
        </w:rPr>
        <w:t>Dla projektu zieleni inwestycji:</w:t>
      </w:r>
    </w:p>
    <w:p w14:paraId="25FF83A3" w14:textId="77777777" w:rsidR="00A33DBF" w:rsidRPr="009575B3" w:rsidRDefault="00A33DBF" w:rsidP="00A33DBF">
      <w:pPr>
        <w:pStyle w:val="Akapitzlist"/>
        <w:spacing w:line="360" w:lineRule="auto"/>
        <w:ind w:left="0"/>
        <w:jc w:val="both"/>
        <w:rPr>
          <w:rFonts w:ascii="Arial Narrow" w:hAnsi="Arial Narrow"/>
          <w:color w:val="FF0000"/>
          <w:sz w:val="20"/>
          <w:szCs w:val="20"/>
        </w:rPr>
      </w:pPr>
    </w:p>
    <w:p w14:paraId="5669D343" w14:textId="77777777" w:rsidR="00A33DBF" w:rsidRPr="009575B3" w:rsidRDefault="00A33DBF" w:rsidP="00A33DBF">
      <w:pPr>
        <w:pStyle w:val="Akapitzlist"/>
        <w:pBdr>
          <w:bottom w:val="single" w:sz="4" w:space="1" w:color="auto"/>
        </w:pBdr>
        <w:spacing w:line="360" w:lineRule="auto"/>
        <w:ind w:left="0"/>
        <w:jc w:val="center"/>
        <w:rPr>
          <w:rFonts w:ascii="Arial Narrow" w:hAnsi="Arial Narrow"/>
          <w:color w:val="FF0000"/>
        </w:rPr>
      </w:pPr>
    </w:p>
    <w:p w14:paraId="7A781F26" w14:textId="77777777" w:rsidR="006C323A" w:rsidRPr="00236A30" w:rsidRDefault="006C323A" w:rsidP="006C323A">
      <w:pPr>
        <w:spacing w:line="0" w:lineRule="atLeast"/>
        <w:jc w:val="center"/>
        <w:rPr>
          <w:rFonts w:ascii="Arial Narrow" w:hAnsi="Arial Narrow" w:cs="Arial"/>
          <w:b/>
          <w:sz w:val="36"/>
          <w:szCs w:val="36"/>
        </w:rPr>
      </w:pPr>
      <w:r w:rsidRPr="00236A30">
        <w:rPr>
          <w:rFonts w:ascii="Arial Narrow" w:hAnsi="Arial Narrow" w:cs="Arial"/>
          <w:b/>
          <w:sz w:val="36"/>
          <w:szCs w:val="36"/>
        </w:rPr>
        <w:t>P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R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O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J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E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K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T</w:t>
      </w:r>
      <w:r>
        <w:rPr>
          <w:rFonts w:ascii="Arial Narrow" w:hAnsi="Arial Narrow" w:cs="Arial"/>
          <w:b/>
          <w:sz w:val="36"/>
          <w:szCs w:val="36"/>
        </w:rPr>
        <w:t xml:space="preserve">      </w:t>
      </w:r>
      <w:r w:rsidRPr="00236A30">
        <w:rPr>
          <w:rFonts w:ascii="Arial Narrow" w:hAnsi="Arial Narrow" w:cs="Arial"/>
          <w:b/>
          <w:sz w:val="36"/>
          <w:szCs w:val="36"/>
        </w:rPr>
        <w:t xml:space="preserve"> Z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I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E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L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E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N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 xml:space="preserve">I </w:t>
      </w:r>
    </w:p>
    <w:p w14:paraId="2DBC7364" w14:textId="77777777" w:rsidR="006C323A" w:rsidRPr="00236A30" w:rsidRDefault="006C323A" w:rsidP="006C323A">
      <w:pPr>
        <w:pBdr>
          <w:top w:val="single" w:sz="4" w:space="1" w:color="auto"/>
          <w:bottom w:val="single" w:sz="4" w:space="1" w:color="auto"/>
        </w:pBdr>
        <w:spacing w:line="0" w:lineRule="atLeast"/>
        <w:jc w:val="center"/>
        <w:rPr>
          <w:rFonts w:ascii="Arial Narrow" w:hAnsi="Arial Narrow" w:cs="Arial"/>
          <w:b/>
          <w:sz w:val="28"/>
          <w:szCs w:val="28"/>
        </w:rPr>
      </w:pPr>
      <w:r w:rsidRPr="00236A30">
        <w:rPr>
          <w:rFonts w:ascii="Arial Narrow" w:hAnsi="Arial Narrow" w:cs="Arial"/>
          <w:b/>
          <w:sz w:val="28"/>
          <w:szCs w:val="28"/>
        </w:rPr>
        <w:t>WOKÓŁ STAWU W JASIEŃCU NA DZIAŁCE NR 114/2 POLEGAJĄCYM NA BUDOWIE MAŁEJ ARCHITEKTURY W MIEJSCU PUBLICZNYM</w:t>
      </w:r>
    </w:p>
    <w:p w14:paraId="285471A1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4A97F857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431F0D0E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194497B2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777C57AF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50B0288E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1110C082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4AB5E470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3F0972C8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6885312E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58BC9956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56535A19" w14:textId="77777777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3" w:name="_Toc82678075"/>
      <w:bookmarkStart w:id="44" w:name="_Toc99129203"/>
      <w:bookmarkStart w:id="45" w:name="_Toc140238389"/>
      <w:r w:rsidRPr="0006498B">
        <w:rPr>
          <w:rFonts w:ascii="Arial Narrow" w:hAnsi="Arial Narrow"/>
          <w:b/>
          <w:color w:val="auto"/>
          <w:sz w:val="22"/>
          <w:szCs w:val="22"/>
        </w:rPr>
        <w:t>Kalendarium pielęgnacji trawnika w kolejnych sezonach wegetacyjnych.</w:t>
      </w:r>
      <w:bookmarkEnd w:id="43"/>
      <w:bookmarkEnd w:id="44"/>
      <w:bookmarkEnd w:id="45"/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32"/>
        <w:gridCol w:w="536"/>
        <w:gridCol w:w="537"/>
        <w:gridCol w:w="268"/>
        <w:gridCol w:w="269"/>
        <w:gridCol w:w="268"/>
        <w:gridCol w:w="268"/>
        <w:gridCol w:w="268"/>
        <w:gridCol w:w="269"/>
        <w:gridCol w:w="537"/>
        <w:gridCol w:w="536"/>
        <w:gridCol w:w="537"/>
        <w:gridCol w:w="537"/>
        <w:gridCol w:w="536"/>
        <w:gridCol w:w="537"/>
        <w:gridCol w:w="537"/>
      </w:tblGrid>
      <w:tr w:rsidR="0006498B" w:rsidRPr="0006498B" w14:paraId="5E215749" w14:textId="77777777" w:rsidTr="00547C77">
        <w:trPr>
          <w:cantSplit/>
          <w:trHeight w:hRule="exact" w:val="1710"/>
        </w:trPr>
        <w:tc>
          <w:tcPr>
            <w:tcW w:w="2632" w:type="dxa"/>
            <w:tcBorders>
              <w:bottom w:val="nil"/>
            </w:tcBorders>
            <w:textDirection w:val="btLr"/>
          </w:tcPr>
          <w:p w14:paraId="56B45376" w14:textId="77777777" w:rsidR="00A33DBF" w:rsidRPr="0006498B" w:rsidRDefault="00A33DBF" w:rsidP="00547C77">
            <w:pPr>
              <w:spacing w:line="360" w:lineRule="auto"/>
              <w:ind w:left="113" w:right="113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10" w:color="auto" w:fill="FFFFFF"/>
            <w:textDirection w:val="btLr"/>
          </w:tcPr>
          <w:p w14:paraId="5EF2C2A9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STYCZEŃ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2222C3B5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LUTY</w:t>
            </w:r>
          </w:p>
        </w:tc>
        <w:tc>
          <w:tcPr>
            <w:tcW w:w="537" w:type="dxa"/>
            <w:gridSpan w:val="2"/>
            <w:shd w:val="pct10" w:color="auto" w:fill="FFFFFF"/>
            <w:textDirection w:val="btLr"/>
          </w:tcPr>
          <w:p w14:paraId="2ABAC954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MARZEC</w:t>
            </w:r>
          </w:p>
        </w:tc>
        <w:tc>
          <w:tcPr>
            <w:tcW w:w="536" w:type="dxa"/>
            <w:gridSpan w:val="2"/>
            <w:shd w:val="pct10" w:color="auto" w:fill="FFFFFF"/>
            <w:textDirection w:val="btLr"/>
          </w:tcPr>
          <w:p w14:paraId="5ACA556F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KWIECIEŃ</w:t>
            </w:r>
          </w:p>
        </w:tc>
        <w:tc>
          <w:tcPr>
            <w:tcW w:w="537" w:type="dxa"/>
            <w:gridSpan w:val="2"/>
            <w:shd w:val="pct10" w:color="auto" w:fill="FFFFFF"/>
            <w:textDirection w:val="btLr"/>
          </w:tcPr>
          <w:p w14:paraId="1F3C6CD3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MAJ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6C27AAE6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CZERWIEC</w:t>
            </w:r>
          </w:p>
        </w:tc>
        <w:tc>
          <w:tcPr>
            <w:tcW w:w="536" w:type="dxa"/>
            <w:shd w:val="pct10" w:color="auto" w:fill="FFFFFF"/>
            <w:textDirection w:val="btLr"/>
          </w:tcPr>
          <w:p w14:paraId="48D42800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LIPIEC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0E0F57F4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SIERPIEŃ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7DADD7D8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WRZESIEŃ</w:t>
            </w:r>
          </w:p>
        </w:tc>
        <w:tc>
          <w:tcPr>
            <w:tcW w:w="536" w:type="dxa"/>
            <w:shd w:val="pct10" w:color="auto" w:fill="FFFFFF"/>
            <w:textDirection w:val="btLr"/>
          </w:tcPr>
          <w:p w14:paraId="113E801E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PAŹDZIERNIK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25C5C21C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LISTOPAD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2EB48364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GRUDZIEŃ</w:t>
            </w:r>
          </w:p>
        </w:tc>
      </w:tr>
      <w:tr w:rsidR="0006498B" w:rsidRPr="0006498B" w14:paraId="69794589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401E820E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grabienie trawnika</w:t>
            </w:r>
          </w:p>
        </w:tc>
        <w:tc>
          <w:tcPr>
            <w:tcW w:w="536" w:type="dxa"/>
            <w:vAlign w:val="center"/>
          </w:tcPr>
          <w:p w14:paraId="6D703A8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5837A3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shd w:val="pct37" w:color="auto" w:fill="FFFFFF"/>
            <w:vAlign w:val="center"/>
          </w:tcPr>
          <w:p w14:paraId="1FF5140F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  <w:p w14:paraId="180F492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1D75745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3DFD296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429978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3AA5EFD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AEF5CA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1BC35AE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37" w:color="auto" w:fill="FFFFFF"/>
            <w:vAlign w:val="center"/>
          </w:tcPr>
          <w:p w14:paraId="3083F62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187685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2BAF5E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31097FDF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6C6D7AB3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odcinanie brzegów trawnika</w:t>
            </w:r>
          </w:p>
        </w:tc>
        <w:tc>
          <w:tcPr>
            <w:tcW w:w="536" w:type="dxa"/>
            <w:vAlign w:val="center"/>
          </w:tcPr>
          <w:p w14:paraId="3F090E6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97961B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20A5EE4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shd w:val="pct37" w:color="auto" w:fill="FFFFFF"/>
            <w:vAlign w:val="center"/>
          </w:tcPr>
          <w:p w14:paraId="18B353B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329E79BB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04B0B8E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0AB231B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129EB0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7029880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454B91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14D1F3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46B255F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299DE2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3EC085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3699F9F7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547B6EAB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odchwaszczanie</w:t>
            </w:r>
          </w:p>
        </w:tc>
        <w:tc>
          <w:tcPr>
            <w:tcW w:w="536" w:type="dxa"/>
            <w:vAlign w:val="center"/>
          </w:tcPr>
          <w:p w14:paraId="1E517C1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712AD1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6287154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shd w:val="pct37" w:color="auto" w:fill="FFFFFF"/>
            <w:vAlign w:val="center"/>
          </w:tcPr>
          <w:p w14:paraId="73495C40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shd w:val="pct37" w:color="auto" w:fill="FFFFFF"/>
            <w:vAlign w:val="center"/>
          </w:tcPr>
          <w:p w14:paraId="6064FA4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1CE39AAB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37" w:color="auto" w:fill="FFFFFF"/>
            <w:vAlign w:val="center"/>
          </w:tcPr>
          <w:p w14:paraId="62B15029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475D1E05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5A557996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C264C2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4454EA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1E6997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140CDD6E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4C175843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wertykulacja</w:t>
            </w:r>
          </w:p>
        </w:tc>
        <w:tc>
          <w:tcPr>
            <w:tcW w:w="536" w:type="dxa"/>
            <w:vAlign w:val="center"/>
          </w:tcPr>
          <w:p w14:paraId="36A1F2E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DEF9B3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6C21B7D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shd w:val="pct37" w:color="auto" w:fill="FFFFFF"/>
            <w:vAlign w:val="center"/>
          </w:tcPr>
          <w:p w14:paraId="649765EF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F2E7B23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536A41D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2C42C16E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8036B16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62FE177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05E96E1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67315CB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6BBEDC0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227D13C5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4C977E6E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uzupełnianie ubytków darni</w:t>
            </w:r>
          </w:p>
        </w:tc>
        <w:tc>
          <w:tcPr>
            <w:tcW w:w="536" w:type="dxa"/>
            <w:vAlign w:val="center"/>
          </w:tcPr>
          <w:p w14:paraId="6ADA280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E3DE41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3763261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shd w:val="pct37" w:color="auto" w:fill="FFFFFF"/>
            <w:vAlign w:val="center"/>
          </w:tcPr>
          <w:p w14:paraId="71B8DF86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5C640719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47127D2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04115FAF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9907F7D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77799C1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3252558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BA91DA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1E2525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11437F2F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336C2956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wałowanie</w:t>
            </w:r>
          </w:p>
        </w:tc>
        <w:tc>
          <w:tcPr>
            <w:tcW w:w="536" w:type="dxa"/>
            <w:vAlign w:val="center"/>
          </w:tcPr>
          <w:p w14:paraId="577A87A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2B21EF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565A4CF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6147366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04001B9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132F2C7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vAlign w:val="center"/>
          </w:tcPr>
          <w:p w14:paraId="13C9F5C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5E6824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37208D0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6CDFD1B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773F94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72F1E6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5ADB70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452383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4042931D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6572E272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aeracja</w:t>
            </w:r>
          </w:p>
        </w:tc>
        <w:tc>
          <w:tcPr>
            <w:tcW w:w="536" w:type="dxa"/>
            <w:vAlign w:val="center"/>
          </w:tcPr>
          <w:p w14:paraId="03662E5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20CB44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3C6C8DC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2B88463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25FB8A6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3DFA192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vAlign w:val="center"/>
          </w:tcPr>
          <w:p w14:paraId="3EA4487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F7D89E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4E210A8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649D0D0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780952F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8C0483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39E227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49E197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7513ED7B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55128691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wapniowanie</w:t>
            </w:r>
          </w:p>
        </w:tc>
        <w:tc>
          <w:tcPr>
            <w:tcW w:w="536" w:type="dxa"/>
            <w:vAlign w:val="center"/>
          </w:tcPr>
          <w:p w14:paraId="42C14A0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C4106B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35AA979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6C85FC7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6B32D95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18C99BE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vAlign w:val="center"/>
          </w:tcPr>
          <w:p w14:paraId="096FB68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DBA344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0B75775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46F363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980BDD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4B00C33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74DFF7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64DE34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6AE0EAC9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188A82B8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koszenie</w:t>
            </w:r>
          </w:p>
        </w:tc>
        <w:tc>
          <w:tcPr>
            <w:tcW w:w="536" w:type="dxa"/>
            <w:vAlign w:val="center"/>
          </w:tcPr>
          <w:p w14:paraId="14C58A3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9540A6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281F70D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5938280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5A64FC3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shd w:val="pct37" w:color="auto" w:fill="FFFFFF"/>
            <w:vAlign w:val="center"/>
          </w:tcPr>
          <w:p w14:paraId="6F2CE27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27F894D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tcBorders>
              <w:bottom w:val="nil"/>
            </w:tcBorders>
            <w:shd w:val="pct37" w:color="auto" w:fill="FFFFFF"/>
            <w:vAlign w:val="center"/>
          </w:tcPr>
          <w:p w14:paraId="0673038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055A27F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6EBBAF6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37" w:color="auto" w:fill="FFFFFF"/>
            <w:vAlign w:val="center"/>
          </w:tcPr>
          <w:p w14:paraId="3144F49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D68D79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A24A52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63ECF378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519C1994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nawożenie azotowe</w:t>
            </w:r>
          </w:p>
        </w:tc>
        <w:tc>
          <w:tcPr>
            <w:tcW w:w="536" w:type="dxa"/>
            <w:vAlign w:val="center"/>
          </w:tcPr>
          <w:p w14:paraId="6C8E26A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46D66A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407DEE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0CFFDDC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4EECC1B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6BCF49F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vAlign w:val="center"/>
          </w:tcPr>
          <w:p w14:paraId="0A55581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0720DEE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313B2B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5BAC5F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9490E7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22BBAEA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52775C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5DE804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5A9BA406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14453935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nawadnianie</w:t>
            </w:r>
          </w:p>
        </w:tc>
        <w:tc>
          <w:tcPr>
            <w:tcW w:w="536" w:type="dxa"/>
            <w:vAlign w:val="center"/>
          </w:tcPr>
          <w:p w14:paraId="3EB06E5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185A90B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4FB2CFA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19D43C0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shd w:val="pct37" w:color="auto" w:fill="FFFFFF"/>
            <w:vAlign w:val="center"/>
          </w:tcPr>
          <w:p w14:paraId="7E0F27D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26783A6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37" w:color="auto" w:fill="FFFFFF"/>
            <w:vAlign w:val="center"/>
          </w:tcPr>
          <w:p w14:paraId="6D65260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5C71E07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17BD3F5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523323E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EF60D9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074598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7ED0E991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1FF0706B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nawożenie fosforowe</w:t>
            </w:r>
          </w:p>
        </w:tc>
        <w:tc>
          <w:tcPr>
            <w:tcW w:w="536" w:type="dxa"/>
            <w:vAlign w:val="center"/>
          </w:tcPr>
          <w:p w14:paraId="6615847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6287FA5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59C848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3095C2A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7C58772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68E0C74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2499EA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2D5908F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4BB90B4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4F3453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3B32A5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B6B4F6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7CEF5207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2F9D5BC2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nawożenie potasowe</w:t>
            </w:r>
          </w:p>
        </w:tc>
        <w:tc>
          <w:tcPr>
            <w:tcW w:w="536" w:type="dxa"/>
            <w:tcBorders>
              <w:bottom w:val="nil"/>
            </w:tcBorders>
            <w:vAlign w:val="center"/>
          </w:tcPr>
          <w:p w14:paraId="42D5F38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vAlign w:val="center"/>
          </w:tcPr>
          <w:p w14:paraId="24EC318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435A7D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6974D71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426C947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A87ECB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2B91531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012D8A0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4B15CF6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EC211C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63124E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vAlign w:val="center"/>
          </w:tcPr>
          <w:p w14:paraId="7660DC4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39C1FD15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042AC644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nie deptać zamarzniętej murawy</w:t>
            </w:r>
          </w:p>
        </w:tc>
        <w:tc>
          <w:tcPr>
            <w:tcW w:w="536" w:type="dxa"/>
            <w:shd w:val="pct37" w:color="auto" w:fill="FFFFFF"/>
            <w:vAlign w:val="center"/>
          </w:tcPr>
          <w:p w14:paraId="7804CB9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6B030BC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6EE722C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342D747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4EDA138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F2B3BF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58A949F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187D95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3A95FB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3CA584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4A9A9B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0BE05FA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</w:tbl>
    <w:p w14:paraId="6216D4AF" w14:textId="77777777" w:rsidR="00A33DBF" w:rsidRPr="0006498B" w:rsidRDefault="00A33DBF" w:rsidP="00A33DBF">
      <w:pPr>
        <w:spacing w:line="360" w:lineRule="auto"/>
        <w:jc w:val="both"/>
        <w:rPr>
          <w:rFonts w:ascii="Arial Narrow" w:hAnsi="Arial Narrow"/>
          <w:sz w:val="20"/>
          <w:szCs w:val="20"/>
        </w:rPr>
      </w:pPr>
    </w:p>
    <w:p w14:paraId="20EA3769" w14:textId="77777777" w:rsidR="00A33DBF" w:rsidRPr="0006498B" w:rsidRDefault="00A33DBF" w:rsidP="00A33DBF">
      <w:pPr>
        <w:spacing w:after="0" w:line="360" w:lineRule="auto"/>
        <w:jc w:val="both"/>
        <w:rPr>
          <w:rFonts w:ascii="Arial Narrow" w:hAnsi="Arial Narrow"/>
          <w:b/>
          <w:u w:val="single"/>
        </w:rPr>
      </w:pPr>
      <w:r w:rsidRPr="0006498B">
        <w:rPr>
          <w:rFonts w:ascii="Arial Narrow" w:hAnsi="Arial Narrow"/>
          <w:b/>
          <w:u w:val="single"/>
        </w:rPr>
        <w:t>UWAGA:</w:t>
      </w:r>
    </w:p>
    <w:p w14:paraId="545C77F5" w14:textId="77777777" w:rsidR="00A33DBF" w:rsidRPr="0006498B" w:rsidRDefault="00A33DBF" w:rsidP="00A33DBF">
      <w:pPr>
        <w:spacing w:after="0" w:line="360" w:lineRule="auto"/>
        <w:jc w:val="both"/>
        <w:rPr>
          <w:rFonts w:ascii="Arial Narrow" w:hAnsi="Arial Narrow"/>
          <w:b/>
          <w:u w:val="single"/>
        </w:rPr>
      </w:pPr>
      <w:r w:rsidRPr="0006498B">
        <w:rPr>
          <w:rFonts w:ascii="Arial Narrow" w:hAnsi="Arial Narrow"/>
          <w:b/>
          <w:u w:val="single"/>
        </w:rPr>
        <w:t>Koszenie trawników w sąsiedztwie drzew należy przeprowadzić tak, aby nie uszkodzić roślin !</w:t>
      </w:r>
    </w:p>
    <w:p w14:paraId="7A72D069" w14:textId="6080F64D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4E75E0D5" w14:textId="77777777" w:rsidR="00AA2226" w:rsidRPr="009575B3" w:rsidRDefault="00AA2226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21B24741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55E5F30F" w14:textId="77777777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6" w:name="_Toc82678076"/>
      <w:bookmarkStart w:id="47" w:name="_Toc99129204"/>
      <w:bookmarkStart w:id="48" w:name="_Toc140238390"/>
      <w:r w:rsidRPr="0006498B">
        <w:rPr>
          <w:rFonts w:ascii="Arial Narrow" w:hAnsi="Arial Narrow"/>
          <w:b/>
          <w:color w:val="auto"/>
          <w:sz w:val="22"/>
          <w:szCs w:val="22"/>
        </w:rPr>
        <w:t>Podlewanie.</w:t>
      </w:r>
      <w:bookmarkEnd w:id="46"/>
      <w:bookmarkEnd w:id="47"/>
      <w:bookmarkEnd w:id="48"/>
    </w:p>
    <w:p w14:paraId="71AA5D70" w14:textId="77777777" w:rsidR="00A33DBF" w:rsidRPr="0006498B" w:rsidRDefault="00A33DBF" w:rsidP="00A33DBF">
      <w:pPr>
        <w:spacing w:after="0" w:line="240" w:lineRule="auto"/>
        <w:ind w:left="360"/>
        <w:jc w:val="both"/>
        <w:rPr>
          <w:rFonts w:ascii="Arial Narrow" w:hAnsi="Arial Narrow"/>
        </w:rPr>
      </w:pPr>
      <w:r w:rsidRPr="0006498B">
        <w:rPr>
          <w:rFonts w:ascii="Arial Narrow" w:hAnsi="Arial Narrow"/>
          <w:u w:val="single"/>
        </w:rPr>
        <w:t>Drzewa:</w:t>
      </w:r>
      <w:r w:rsidRPr="0006498B">
        <w:rPr>
          <w:rFonts w:ascii="Arial Narrow" w:hAnsi="Arial Narrow"/>
        </w:rPr>
        <w:t xml:space="preserve"> </w:t>
      </w:r>
    </w:p>
    <w:p w14:paraId="2FCF8D78" w14:textId="77777777" w:rsidR="00A33DBF" w:rsidRPr="0006498B" w:rsidRDefault="00A33DBF" w:rsidP="00A33DBF">
      <w:pPr>
        <w:spacing w:after="0" w:line="240" w:lineRule="auto"/>
        <w:ind w:left="36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regularnie i obficie podlewać drzewa, szczególnie w okresach suszy letniej nawet dwukrotnie, ale minimum 1 raz dziennie w sezonie wegetacyjnym, zakładając jako optymalną jednorazową dawką wody w ilości co najmniej 50 l. wody pod każde drzewo.</w:t>
      </w:r>
    </w:p>
    <w:p w14:paraId="48731121" w14:textId="77777777" w:rsidR="00A33DBF" w:rsidRPr="0006498B" w:rsidRDefault="00A33DBF" w:rsidP="00A33DBF">
      <w:pPr>
        <w:spacing w:after="0" w:line="240" w:lineRule="auto"/>
        <w:ind w:left="360"/>
        <w:jc w:val="both"/>
        <w:rPr>
          <w:rFonts w:ascii="Arial Narrow" w:hAnsi="Arial Narrow"/>
        </w:rPr>
      </w:pPr>
    </w:p>
    <w:p w14:paraId="01650558" w14:textId="77777777" w:rsidR="00A33DBF" w:rsidRPr="0006498B" w:rsidRDefault="00A33DBF" w:rsidP="00A33DBF">
      <w:pPr>
        <w:spacing w:after="0" w:line="240" w:lineRule="auto"/>
        <w:ind w:left="360"/>
        <w:jc w:val="both"/>
        <w:rPr>
          <w:rFonts w:ascii="Arial Narrow" w:hAnsi="Arial Narrow"/>
          <w:u w:val="single"/>
        </w:rPr>
      </w:pPr>
      <w:r w:rsidRPr="0006498B">
        <w:rPr>
          <w:rFonts w:ascii="Arial Narrow" w:hAnsi="Arial Narrow"/>
          <w:u w:val="single"/>
        </w:rPr>
        <w:t>Krzewy:</w:t>
      </w:r>
    </w:p>
    <w:p w14:paraId="1B8AB918" w14:textId="77777777" w:rsidR="00A33DBF" w:rsidRPr="0006498B" w:rsidRDefault="00A33DBF" w:rsidP="00A33DBF">
      <w:pPr>
        <w:spacing w:after="0" w:line="240" w:lineRule="auto"/>
        <w:ind w:left="36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regularnie i obficie podlewać krzewy, szczególnie w okresach suszy letniej nawet dwukrotnie, ale minimum 1 raz dziennie w sezonie wegetacyjnym.</w:t>
      </w:r>
    </w:p>
    <w:p w14:paraId="33EB8312" w14:textId="77777777" w:rsidR="00A33DBF" w:rsidRPr="009575B3" w:rsidRDefault="00A33DBF" w:rsidP="00A33DBF">
      <w:pPr>
        <w:spacing w:after="0" w:line="240" w:lineRule="auto"/>
        <w:ind w:left="360"/>
        <w:jc w:val="both"/>
        <w:rPr>
          <w:rFonts w:ascii="Arial Narrow" w:hAnsi="Arial Narrow"/>
          <w:color w:val="FF0000"/>
        </w:rPr>
      </w:pPr>
    </w:p>
    <w:p w14:paraId="6D10151A" w14:textId="75F82660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9" w:name="_Toc82678077"/>
      <w:bookmarkStart w:id="50" w:name="_Toc99129205"/>
      <w:bookmarkStart w:id="51" w:name="_Toc140238391"/>
      <w:r w:rsidRPr="0006498B">
        <w:rPr>
          <w:rFonts w:ascii="Arial Narrow" w:hAnsi="Arial Narrow"/>
          <w:b/>
          <w:color w:val="auto"/>
          <w:sz w:val="22"/>
          <w:szCs w:val="22"/>
        </w:rPr>
        <w:t>Pielęgnacja drzew i krzewów:</w:t>
      </w:r>
      <w:bookmarkEnd w:id="49"/>
      <w:bookmarkEnd w:id="50"/>
      <w:bookmarkEnd w:id="51"/>
    </w:p>
    <w:p w14:paraId="4BE5344D" w14:textId="77777777" w:rsidR="00A33DBF" w:rsidRPr="009575B3" w:rsidRDefault="00A33DBF" w:rsidP="00B274A9">
      <w:pPr>
        <w:jc w:val="center"/>
        <w:rPr>
          <w:color w:val="FF0000"/>
          <w:sz w:val="24"/>
          <w:szCs w:val="24"/>
        </w:rPr>
      </w:pPr>
    </w:p>
    <w:p w14:paraId="1D067A8D" w14:textId="7D8E8480" w:rsidR="00A33DBF" w:rsidRPr="0006498B" w:rsidRDefault="00A33DBF" w:rsidP="00B274A9">
      <w:pPr>
        <w:spacing w:after="0" w:line="360" w:lineRule="auto"/>
        <w:jc w:val="center"/>
        <w:rPr>
          <w:rFonts w:ascii="Arial Narrow" w:hAnsi="Arial Narrow"/>
          <w:b/>
          <w:sz w:val="24"/>
          <w:szCs w:val="24"/>
          <w:u w:val="single"/>
        </w:rPr>
      </w:pPr>
      <w:r w:rsidRPr="0006498B">
        <w:rPr>
          <w:rFonts w:ascii="Arial Narrow" w:hAnsi="Arial Narrow"/>
          <w:b/>
          <w:sz w:val="24"/>
          <w:szCs w:val="24"/>
          <w:u w:val="single"/>
        </w:rPr>
        <w:t>Po posadzeniu drzew i krzewów bezwzględnie należy przestrzegać zaleceń co do regularnego podlewania, do czasu zakorzeniania się</w:t>
      </w:r>
      <w:r w:rsidR="00B274A9" w:rsidRPr="0006498B">
        <w:rPr>
          <w:rFonts w:ascii="Arial Narrow" w:hAnsi="Arial Narrow"/>
          <w:b/>
          <w:sz w:val="24"/>
          <w:szCs w:val="24"/>
          <w:u w:val="single"/>
        </w:rPr>
        <w:t xml:space="preserve"> roślin</w:t>
      </w:r>
      <w:r w:rsidRPr="0006498B">
        <w:rPr>
          <w:rFonts w:ascii="Arial Narrow" w:hAnsi="Arial Narrow"/>
          <w:b/>
          <w:sz w:val="24"/>
          <w:szCs w:val="24"/>
          <w:u w:val="single"/>
        </w:rPr>
        <w:t xml:space="preserve"> w nowym miejscu.</w:t>
      </w:r>
    </w:p>
    <w:p w14:paraId="29C9629E" w14:textId="77777777" w:rsidR="00A33DBF" w:rsidRPr="0006498B" w:rsidRDefault="00A33DBF" w:rsidP="00A33DBF">
      <w:pPr>
        <w:spacing w:after="0" w:line="360" w:lineRule="auto"/>
        <w:jc w:val="both"/>
        <w:rPr>
          <w:rFonts w:ascii="Arial Narrow" w:hAnsi="Arial Narrow"/>
          <w:b/>
          <w:u w:val="single"/>
        </w:rPr>
      </w:pPr>
    </w:p>
    <w:p w14:paraId="1C9824E7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regularne i obfite podlewanie, szczególnie w okresach suszy letniej, nie mniej niż 1 raz dziennie w sezonie wegetacyjnym, co najmniej 50 litrów wody pod każde drzewo, </w:t>
      </w:r>
    </w:p>
    <w:p w14:paraId="13CC75CE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sprawdzanie stanu opalikowania drzew i w razie uszkodzeń usunięcie ich lub reperacja, min. 2 razy w roku, </w:t>
      </w:r>
    </w:p>
    <w:p w14:paraId="25D0290B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w razie pojawienia się chwastów w misach nowoposadzonych drzew lub miejscach sadzenie krzewów, należy je wypielić, min. 3 razy w roku, </w:t>
      </w:r>
    </w:p>
    <w:p w14:paraId="3DC3503B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kontrola stanu mis pod kątem zniszczeń i braków ziemi w jej obrębie, braku kory, natychmiastowe usunięcie tych zniszczeń i uzupełnienie tych braków,  min. 3 razy w roku,</w:t>
      </w:r>
    </w:p>
    <w:p w14:paraId="08E9BAFB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regularne oględziny stanu zdrowotnego roślin, </w:t>
      </w:r>
    </w:p>
    <w:p w14:paraId="09B6F6F8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usuwanie suszu gałęziowego oraz złamanych i chorych gałęzi (cięcia pielęgnacyjne),</w:t>
      </w:r>
    </w:p>
    <w:p w14:paraId="4B2D3C05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wykonywanie ewentualnych oprysków środkami ochrony roślin w przypadku zaatakowania przez szkodniki i patogeny, </w:t>
      </w:r>
    </w:p>
    <w:p w14:paraId="216460F0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paliki stabilizujące drzewa należy po 3 latach usunąć, </w:t>
      </w:r>
    </w:p>
    <w:p w14:paraId="22E797DA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formowanie koron odpowiednie dla gatunku, usuwanie odrostów korzeniowych, jeśli wystąpią,</w:t>
      </w:r>
    </w:p>
    <w:p w14:paraId="29B956AC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nawożenie drzew i krzewów wg. potrzeb.</w:t>
      </w:r>
    </w:p>
    <w:p w14:paraId="463EBB1B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w przypadku nie przyjęcia się drzew, należy je natychmiast wymienić przy zachowaniu tych samych parametrów, </w:t>
      </w:r>
    </w:p>
    <w:p w14:paraId="6F9CE49B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cały teren inwestycji należy objąć jesiennym i wiosennym wygrabieniem liści z wywozem biomasy na składowisko biomasy w dniu wykonania zabiegu,</w:t>
      </w:r>
    </w:p>
    <w:p w14:paraId="70FAFA6D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wykonanie cięć pielęgnujących, sanitarnych oraz formujących.</w:t>
      </w:r>
    </w:p>
    <w:p w14:paraId="67662BFE" w14:textId="77777777" w:rsidR="00A33DBF" w:rsidRPr="0006498B" w:rsidRDefault="00A33DBF" w:rsidP="00A33DBF">
      <w:pPr>
        <w:spacing w:after="0" w:line="360" w:lineRule="auto"/>
        <w:ind w:left="360"/>
        <w:jc w:val="both"/>
        <w:rPr>
          <w:rFonts w:ascii="Arial Narrow" w:hAnsi="Arial Narrow"/>
        </w:rPr>
      </w:pPr>
    </w:p>
    <w:p w14:paraId="55B2ADFA" w14:textId="77777777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52" w:name="_Toc82678078"/>
      <w:bookmarkStart w:id="53" w:name="_Toc99129206"/>
      <w:bookmarkStart w:id="54" w:name="_Toc140238392"/>
      <w:r w:rsidRPr="0006498B">
        <w:rPr>
          <w:rFonts w:ascii="Arial Narrow" w:hAnsi="Arial Narrow"/>
          <w:b/>
          <w:color w:val="auto"/>
          <w:sz w:val="22"/>
          <w:szCs w:val="22"/>
        </w:rPr>
        <w:t>Zabiegi pielęgnacyjne dla zieleni adaptowanej do projektu.</w:t>
      </w:r>
      <w:bookmarkEnd w:id="52"/>
      <w:bookmarkEnd w:id="53"/>
      <w:bookmarkEnd w:id="54"/>
    </w:p>
    <w:p w14:paraId="42C92F94" w14:textId="77777777" w:rsidR="00A33DBF" w:rsidRPr="0006498B" w:rsidRDefault="00A33DBF" w:rsidP="00A33DBF">
      <w:pPr>
        <w:spacing w:after="0" w:line="36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Drzewa i krzewy istniejące które zostały adaptowane do projektu zielni należy objąć opieką pielęgnacyjną w zakresie:</w:t>
      </w:r>
    </w:p>
    <w:p w14:paraId="3B331FDA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Cięć pielęgnacyjnych.</w:t>
      </w:r>
    </w:p>
    <w:p w14:paraId="3359B4EE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Cięć sanitarnych.</w:t>
      </w:r>
    </w:p>
    <w:p w14:paraId="137ED3EC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Cięć korygujących.</w:t>
      </w:r>
    </w:p>
    <w:p w14:paraId="0394C6D3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Cieć odmładzających.</w:t>
      </w:r>
    </w:p>
    <w:p w14:paraId="7D9C4811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Cięć technicznych.</w:t>
      </w:r>
    </w:p>
    <w:p w14:paraId="6F85B5F3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Usunięcie posuszu z koron drzew.</w:t>
      </w:r>
    </w:p>
    <w:p w14:paraId="77A21C31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Leczenie ran powstałych na skutek mechanicznego uszkodzenia jak i te powstałe na skutek działania żywiołów.</w:t>
      </w:r>
    </w:p>
    <w:p w14:paraId="212079D1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Zabezpieczania przed szkodnikami i chorobami.</w:t>
      </w:r>
    </w:p>
    <w:p w14:paraId="75EDFDB2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Leczenia w konsekwencji działania szkodników i chorób.</w:t>
      </w:r>
    </w:p>
    <w:p w14:paraId="7D5593B1" w14:textId="77777777" w:rsidR="00B274A9" w:rsidRPr="009575B3" w:rsidRDefault="00B274A9" w:rsidP="00B274A9">
      <w:pPr>
        <w:spacing w:after="0" w:line="240" w:lineRule="auto"/>
        <w:ind w:left="720"/>
        <w:jc w:val="both"/>
        <w:rPr>
          <w:rFonts w:ascii="Arial Narrow" w:hAnsi="Arial Narrow"/>
          <w:color w:val="FF0000"/>
        </w:rPr>
      </w:pPr>
    </w:p>
    <w:p w14:paraId="697F6615" w14:textId="77777777" w:rsidR="00A33DBF" w:rsidRPr="0006498B" w:rsidRDefault="00A33DBF" w:rsidP="00A33DBF">
      <w:pPr>
        <w:spacing w:after="0" w:line="240" w:lineRule="auto"/>
        <w:ind w:left="360"/>
        <w:jc w:val="both"/>
        <w:rPr>
          <w:rFonts w:ascii="Arial Narrow" w:hAnsi="Arial Narrow"/>
          <w:b/>
          <w:bCs/>
        </w:rPr>
      </w:pPr>
      <w:r w:rsidRPr="0006498B">
        <w:rPr>
          <w:rFonts w:ascii="Arial Narrow" w:hAnsi="Arial Narrow"/>
          <w:b/>
          <w:bCs/>
        </w:rPr>
        <w:t>Drzewa i krzewy powinny być pielęgnowane zgodnie z powszechnie obowiązującą sztuką ogrodniczą. Przy podejmowaniu działań pielęgnacyjnych należy przestrzegać zaleceń zawartych w ustawie o ochronie przyrody (Ustawa z dnia 16 kwietnia 2004 r. o ochronie przyrody z późniejszymi zmianami).</w:t>
      </w:r>
    </w:p>
    <w:p w14:paraId="577C2046" w14:textId="77777777" w:rsidR="00A33DBF" w:rsidRPr="009575B3" w:rsidRDefault="00A33DBF" w:rsidP="00A33DBF">
      <w:pPr>
        <w:spacing w:after="0" w:line="240" w:lineRule="auto"/>
        <w:ind w:left="360"/>
        <w:jc w:val="both"/>
        <w:rPr>
          <w:rFonts w:ascii="Arial Narrow" w:hAnsi="Arial Narrow"/>
          <w:b/>
          <w:bCs/>
          <w:color w:val="FF0000"/>
        </w:rPr>
      </w:pPr>
    </w:p>
    <w:p w14:paraId="4FEF05CE" w14:textId="15DDECF4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55" w:name="_Toc82678079"/>
      <w:bookmarkStart w:id="56" w:name="_Toc99129207"/>
      <w:bookmarkStart w:id="57" w:name="_Toc140238393"/>
      <w:r w:rsidRPr="0006498B">
        <w:rPr>
          <w:rFonts w:ascii="Arial Narrow" w:hAnsi="Arial Narrow"/>
          <w:b/>
          <w:color w:val="auto"/>
          <w:sz w:val="22"/>
          <w:szCs w:val="22"/>
        </w:rPr>
        <w:t>Terminy cięć.</w:t>
      </w:r>
      <w:bookmarkEnd w:id="55"/>
      <w:bookmarkEnd w:id="56"/>
      <w:bookmarkEnd w:id="57"/>
    </w:p>
    <w:p w14:paraId="2A8C1AB5" w14:textId="72DE8C79" w:rsidR="00085A95" w:rsidRPr="0006498B" w:rsidRDefault="00085A95" w:rsidP="00A33DBF">
      <w:pPr>
        <w:spacing w:after="0" w:line="240" w:lineRule="auto"/>
        <w:jc w:val="both"/>
        <w:rPr>
          <w:rFonts w:ascii="Arial Narrow" w:hAnsi="Arial Narrow"/>
          <w:i/>
          <w:iCs/>
        </w:rPr>
      </w:pPr>
      <w:bookmarkStart w:id="58" w:name="_Toc52871968"/>
      <w:bookmarkStart w:id="59" w:name="_Toc53728319"/>
    </w:p>
    <w:p w14:paraId="7527ACCB" w14:textId="519FD630" w:rsidR="003B11F6" w:rsidRPr="0006498B" w:rsidRDefault="003B11F6" w:rsidP="0006498B">
      <w:pPr>
        <w:spacing w:after="0" w:line="240" w:lineRule="auto"/>
        <w:jc w:val="both"/>
        <w:rPr>
          <w:rFonts w:ascii="Arial Narrow" w:hAnsi="Arial Narrow"/>
          <w:i/>
          <w:iCs/>
        </w:rPr>
      </w:pPr>
      <w:r w:rsidRPr="0006498B">
        <w:rPr>
          <w:rFonts w:ascii="Arial Narrow" w:hAnsi="Arial Narrow"/>
          <w:i/>
          <w:iCs/>
        </w:rPr>
        <w:t>Miscanthus sinensis 'Morning Light' (miskant chiński 'Morning Light')-</w:t>
      </w:r>
      <w:r w:rsidR="007567DD" w:rsidRPr="0006498B">
        <w:rPr>
          <w:rFonts w:ascii="Arial Narrow" w:hAnsi="Arial Narrow"/>
          <w:i/>
          <w:iCs/>
        </w:rPr>
        <w:t xml:space="preserve"> Cięcia: od początku kwietnia do początku maja Wszystkie liście trawy zbieramy w jeden pęk i ścinamy jak najniżej, na wysokości ok. 10cm.</w:t>
      </w:r>
      <w:bookmarkEnd w:id="58"/>
      <w:bookmarkEnd w:id="59"/>
    </w:p>
    <w:sectPr w:rsidR="003B11F6" w:rsidRPr="0006498B" w:rsidSect="0000317D">
      <w:type w:val="continuous"/>
      <w:pgSz w:w="11906" w:h="16838" w:code="9"/>
      <w:pgMar w:top="1418" w:right="1418" w:bottom="1418" w:left="1418" w:header="709" w:footer="709" w:gutter="0"/>
      <w:pgBorders w:offsetFrom="page">
        <w:top w:val="single" w:sz="4" w:space="24" w:color="BFBFBF"/>
        <w:left w:val="single" w:sz="4" w:space="24" w:color="BFBFBF"/>
        <w:bottom w:val="single" w:sz="4" w:space="24" w:color="BFBFBF"/>
        <w:right w:val="single" w:sz="4" w:space="24" w:color="BFBFB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C8F28B" w14:textId="77777777" w:rsidR="0023615D" w:rsidRDefault="0023615D" w:rsidP="00956E70">
      <w:pPr>
        <w:spacing w:after="0" w:line="240" w:lineRule="auto"/>
      </w:pPr>
      <w:r>
        <w:separator/>
      </w:r>
    </w:p>
  </w:endnote>
  <w:endnote w:type="continuationSeparator" w:id="0">
    <w:p w14:paraId="60390ADC" w14:textId="77777777" w:rsidR="0023615D" w:rsidRDefault="0023615D" w:rsidP="00956E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niversalMath1 BT">
    <w:altName w:val="Symbol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oudy Old Style CE ATT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7220212"/>
      <w:docPartObj>
        <w:docPartGallery w:val="Page Numbers (Bottom of Page)"/>
        <w:docPartUnique/>
      </w:docPartObj>
    </w:sdtPr>
    <w:sdtEndPr/>
    <w:sdtContent>
      <w:p w14:paraId="7B3F969F" w14:textId="77777777" w:rsidR="00530851" w:rsidRDefault="00530851">
        <w:pPr>
          <w:pStyle w:val="Stopka"/>
          <w:jc w:val="right"/>
        </w:pPr>
      </w:p>
      <w:p w14:paraId="6C415934" w14:textId="65A4B84F" w:rsidR="00530851" w:rsidRDefault="0053085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E193DC3" w14:textId="05FD94C7" w:rsidR="00EC4CF2" w:rsidRPr="00956E70" w:rsidRDefault="00EC4CF2" w:rsidP="00AA7321">
    <w:pPr>
      <w:pBdr>
        <w:top w:val="single" w:sz="4" w:space="1" w:color="auto"/>
      </w:pBdr>
      <w:spacing w:before="100" w:beforeAutospacing="1" w:after="100" w:afterAutospacing="1" w:line="240" w:lineRule="auto"/>
      <w:contextualSpacing/>
      <w:jc w:val="right"/>
      <w:outlineLvl w:val="0"/>
      <w:rPr>
        <w:rFonts w:ascii="Calibri Light" w:hAnsi="Calibri Light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B41397" w14:textId="77777777" w:rsidR="0023615D" w:rsidRDefault="0023615D" w:rsidP="00956E70">
      <w:pPr>
        <w:spacing w:after="0" w:line="240" w:lineRule="auto"/>
      </w:pPr>
      <w:r>
        <w:separator/>
      </w:r>
    </w:p>
  </w:footnote>
  <w:footnote w:type="continuationSeparator" w:id="0">
    <w:p w14:paraId="6F61B86B" w14:textId="77777777" w:rsidR="0023615D" w:rsidRDefault="0023615D" w:rsidP="00956E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DED3E" w14:textId="77777777" w:rsidR="009575B3" w:rsidRPr="00A4597D" w:rsidRDefault="009575B3" w:rsidP="009575B3">
    <w:pPr>
      <w:spacing w:line="0" w:lineRule="atLeast"/>
      <w:jc w:val="right"/>
      <w:rPr>
        <w:rFonts w:ascii="Arial Narrow" w:hAnsi="Arial Narrow" w:cs="Arial"/>
        <w:b/>
        <w:sz w:val="16"/>
        <w:szCs w:val="16"/>
      </w:rPr>
    </w:pPr>
    <w:r w:rsidRPr="00A4597D">
      <w:rPr>
        <w:noProof/>
        <w:sz w:val="16"/>
        <w:szCs w:val="16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5B0354F7" wp14:editId="29DF61B9">
              <wp:simplePos x="0" y="0"/>
              <wp:positionH relativeFrom="page">
                <wp:posOffset>7012940</wp:posOffset>
              </wp:positionH>
              <wp:positionV relativeFrom="page">
                <wp:posOffset>5211445</wp:posOffset>
              </wp:positionV>
              <wp:extent cx="547370" cy="329565"/>
              <wp:effectExtent l="0" t="0" r="5080" b="0"/>
              <wp:wrapNone/>
              <wp:docPr id="18" name="Prostoką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4737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F58862" w14:textId="77777777" w:rsidR="009575B3" w:rsidRDefault="009575B3" w:rsidP="009575B3">
                          <w:pPr>
                            <w:pBdr>
                              <w:bottom w:val="single" w:sz="4" w:space="1" w:color="auto"/>
                            </w:pBd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B0354F7" id="Prostokąt 18" o:spid="_x0000_s1026" style="position:absolute;left:0;text-align:left;margin-left:552.2pt;margin-top:410.35pt;width:43.1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" o:allowincell="f" stroked="f">
              <v:textbox>
                <w:txbxContent>
                  <w:p w14:paraId="3BF58862" w14:textId="77777777" w:rsidR="009575B3" w:rsidRDefault="009575B3" w:rsidP="009575B3">
                    <w:pPr>
                      <w:pBdr>
                        <w:bottom w:val="single" w:sz="4" w:space="1" w:color="auto"/>
                      </w:pBd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Pr="00A4597D">
      <w:rPr>
        <w:rFonts w:ascii="Arial Narrow" w:hAnsi="Arial Narrow" w:cs="Arial"/>
        <w:b/>
        <w:sz w:val="16"/>
        <w:szCs w:val="16"/>
      </w:rPr>
      <w:t xml:space="preserve"> P  R  O  J  E  K  T       Z  I  E  L  E  N  I </w:t>
    </w:r>
    <w:r>
      <w:rPr>
        <w:rFonts w:ascii="Arial Narrow" w:hAnsi="Arial Narrow" w:cs="Arial"/>
        <w:b/>
        <w:sz w:val="16"/>
        <w:szCs w:val="16"/>
      </w:rPr>
      <w:t xml:space="preserve">   </w:t>
    </w:r>
    <w:r w:rsidRPr="00A4597D">
      <w:rPr>
        <w:rFonts w:ascii="Arial Narrow" w:hAnsi="Arial Narrow" w:cs="Arial"/>
        <w:b/>
        <w:sz w:val="16"/>
        <w:szCs w:val="16"/>
      </w:rPr>
      <w:t>WOKÓŁ STAWU W JASIEŃCU NA DZIAŁCE NR 114/2 POLEGAJĄCYM NA BUDOWIE MAŁEJ ARCHITEKTURY W MIEJSCU PUBLICZNYM</w:t>
    </w:r>
  </w:p>
  <w:p w14:paraId="7816FF8F" w14:textId="1E36EB81" w:rsidR="00EC4CF2" w:rsidRPr="009575B3" w:rsidRDefault="00EC4CF2" w:rsidP="009575B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664FF"/>
    <w:multiLevelType w:val="hybridMultilevel"/>
    <w:tmpl w:val="CA7EFD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E32CCF"/>
    <w:multiLevelType w:val="hybridMultilevel"/>
    <w:tmpl w:val="621C4A56"/>
    <w:lvl w:ilvl="0" w:tplc="7E0C20E6">
      <w:start w:val="1"/>
      <w:numFmt w:val="bullet"/>
      <w:lvlText w:val=""/>
      <w:lvlJc w:val="left"/>
      <w:pPr>
        <w:tabs>
          <w:tab w:val="num" w:pos="1146"/>
        </w:tabs>
        <w:ind w:left="1146" w:hanging="360"/>
      </w:pPr>
      <w:rPr>
        <w:rFonts w:ascii="UniversalMath1 BT" w:hAnsi="UniversalMath1 BT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11F10A4F"/>
    <w:multiLevelType w:val="hybridMultilevel"/>
    <w:tmpl w:val="EC0AC3D8"/>
    <w:lvl w:ilvl="0" w:tplc="AFE0AD0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37103DF"/>
    <w:multiLevelType w:val="hybridMultilevel"/>
    <w:tmpl w:val="147A01D6"/>
    <w:lvl w:ilvl="0" w:tplc="505C2A9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61E2170"/>
    <w:multiLevelType w:val="hybridMultilevel"/>
    <w:tmpl w:val="B9B4E23A"/>
    <w:lvl w:ilvl="0" w:tplc="02000D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8B8A997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093E9B"/>
    <w:multiLevelType w:val="multilevel"/>
    <w:tmpl w:val="CB0E80F2"/>
    <w:lvl w:ilvl="0">
      <w:start w:val="1"/>
      <w:numFmt w:val="decimal"/>
      <w:lvlText w:val="%1."/>
      <w:lvlJc w:val="left"/>
      <w:pPr>
        <w:ind w:left="24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abstractNum w:abstractNumId="6" w15:restartNumberingAfterBreak="0">
    <w:nsid w:val="2B3B3EBA"/>
    <w:multiLevelType w:val="hybridMultilevel"/>
    <w:tmpl w:val="88EE9D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8B709F"/>
    <w:multiLevelType w:val="hybridMultilevel"/>
    <w:tmpl w:val="A57E65F4"/>
    <w:lvl w:ilvl="0" w:tplc="7E0C20E6">
      <w:start w:val="1"/>
      <w:numFmt w:val="bullet"/>
      <w:lvlText w:val=""/>
      <w:lvlJc w:val="left"/>
      <w:pPr>
        <w:ind w:left="786" w:hanging="360"/>
      </w:pPr>
      <w:rPr>
        <w:rFonts w:ascii="UniversalMath1 BT" w:hAnsi="UniversalMath1 BT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46625E3E"/>
    <w:multiLevelType w:val="hybridMultilevel"/>
    <w:tmpl w:val="7D22E2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812627"/>
    <w:multiLevelType w:val="multilevel"/>
    <w:tmpl w:val="F4AAD33E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abstractNum w:abstractNumId="10" w15:restartNumberingAfterBreak="0">
    <w:nsid w:val="557358C0"/>
    <w:multiLevelType w:val="hybridMultilevel"/>
    <w:tmpl w:val="D21624A6"/>
    <w:lvl w:ilvl="0" w:tplc="6D3293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D042C4"/>
    <w:multiLevelType w:val="multilevel"/>
    <w:tmpl w:val="F4AAD33E"/>
    <w:lvl w:ilvl="0">
      <w:start w:val="1"/>
      <w:numFmt w:val="decimal"/>
      <w:lvlText w:val="%1."/>
      <w:lvlJc w:val="left"/>
      <w:pPr>
        <w:ind w:left="24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abstractNum w:abstractNumId="12" w15:restartNumberingAfterBreak="0">
    <w:nsid w:val="59A73595"/>
    <w:multiLevelType w:val="hybridMultilevel"/>
    <w:tmpl w:val="B45835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0250C7"/>
    <w:multiLevelType w:val="hybridMultilevel"/>
    <w:tmpl w:val="1D0475DC"/>
    <w:lvl w:ilvl="0" w:tplc="D03C288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60C1AAA"/>
    <w:multiLevelType w:val="multilevel"/>
    <w:tmpl w:val="CB0E80F2"/>
    <w:lvl w:ilvl="0">
      <w:start w:val="1"/>
      <w:numFmt w:val="decimal"/>
      <w:lvlText w:val="%1."/>
      <w:lvlJc w:val="left"/>
      <w:pPr>
        <w:ind w:left="24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abstractNum w:abstractNumId="15" w15:restartNumberingAfterBreak="0">
    <w:nsid w:val="67B0184A"/>
    <w:multiLevelType w:val="multilevel"/>
    <w:tmpl w:val="109C8B9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16" w15:restartNumberingAfterBreak="0">
    <w:nsid w:val="733A4B33"/>
    <w:multiLevelType w:val="multilevel"/>
    <w:tmpl w:val="CB0E80F2"/>
    <w:lvl w:ilvl="0">
      <w:start w:val="1"/>
      <w:numFmt w:val="decimal"/>
      <w:lvlText w:val="%1."/>
      <w:lvlJc w:val="left"/>
      <w:pPr>
        <w:ind w:left="24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num w:numId="1" w16cid:durableId="337277052">
    <w:abstractNumId w:val="4"/>
  </w:num>
  <w:num w:numId="2" w16cid:durableId="1489859437">
    <w:abstractNumId w:val="5"/>
  </w:num>
  <w:num w:numId="3" w16cid:durableId="860360015">
    <w:abstractNumId w:val="7"/>
  </w:num>
  <w:num w:numId="4" w16cid:durableId="925307807">
    <w:abstractNumId w:val="1"/>
  </w:num>
  <w:num w:numId="5" w16cid:durableId="792677082">
    <w:abstractNumId w:val="9"/>
  </w:num>
  <w:num w:numId="6" w16cid:durableId="1774981301">
    <w:abstractNumId w:val="11"/>
  </w:num>
  <w:num w:numId="7" w16cid:durableId="593703646">
    <w:abstractNumId w:val="6"/>
  </w:num>
  <w:num w:numId="8" w16cid:durableId="1395153817">
    <w:abstractNumId w:val="15"/>
  </w:num>
  <w:num w:numId="9" w16cid:durableId="1873954663">
    <w:abstractNumId w:val="3"/>
  </w:num>
  <w:num w:numId="10" w16cid:durableId="200942780">
    <w:abstractNumId w:val="8"/>
  </w:num>
  <w:num w:numId="11" w16cid:durableId="553857603">
    <w:abstractNumId w:val="13"/>
  </w:num>
  <w:num w:numId="12" w16cid:durableId="534856338">
    <w:abstractNumId w:val="14"/>
  </w:num>
  <w:num w:numId="13" w16cid:durableId="695352723">
    <w:abstractNumId w:val="16"/>
  </w:num>
  <w:num w:numId="14" w16cid:durableId="135338398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838622308">
    <w:abstractNumId w:val="0"/>
  </w:num>
  <w:num w:numId="16" w16cid:durableId="656803105">
    <w:abstractNumId w:val="2"/>
  </w:num>
  <w:num w:numId="17" w16cid:durableId="445075742">
    <w:abstractNumId w:val="10"/>
  </w:num>
  <w:num w:numId="18" w16cid:durableId="186660067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4400"/>
    <w:rsid w:val="0000317D"/>
    <w:rsid w:val="00005027"/>
    <w:rsid w:val="00006064"/>
    <w:rsid w:val="00006C59"/>
    <w:rsid w:val="00014A12"/>
    <w:rsid w:val="00030E67"/>
    <w:rsid w:val="00040E69"/>
    <w:rsid w:val="000447F8"/>
    <w:rsid w:val="00050B72"/>
    <w:rsid w:val="0005745D"/>
    <w:rsid w:val="00057859"/>
    <w:rsid w:val="00061B23"/>
    <w:rsid w:val="0006498B"/>
    <w:rsid w:val="000748F3"/>
    <w:rsid w:val="00085A95"/>
    <w:rsid w:val="00085BCF"/>
    <w:rsid w:val="00090AEF"/>
    <w:rsid w:val="00091171"/>
    <w:rsid w:val="00091607"/>
    <w:rsid w:val="00092991"/>
    <w:rsid w:val="000956D8"/>
    <w:rsid w:val="000968C7"/>
    <w:rsid w:val="000A1B15"/>
    <w:rsid w:val="000A1DFA"/>
    <w:rsid w:val="000B5805"/>
    <w:rsid w:val="000B7046"/>
    <w:rsid w:val="000C387C"/>
    <w:rsid w:val="000D5D43"/>
    <w:rsid w:val="000E4077"/>
    <w:rsid w:val="000E7CFD"/>
    <w:rsid w:val="000F4814"/>
    <w:rsid w:val="00107C6B"/>
    <w:rsid w:val="00116106"/>
    <w:rsid w:val="00133DC7"/>
    <w:rsid w:val="001364C3"/>
    <w:rsid w:val="00140F6C"/>
    <w:rsid w:val="00142FEB"/>
    <w:rsid w:val="00147B9A"/>
    <w:rsid w:val="00151166"/>
    <w:rsid w:val="00152345"/>
    <w:rsid w:val="00152654"/>
    <w:rsid w:val="00153911"/>
    <w:rsid w:val="001541CE"/>
    <w:rsid w:val="0017096B"/>
    <w:rsid w:val="00172910"/>
    <w:rsid w:val="00173F63"/>
    <w:rsid w:val="00190867"/>
    <w:rsid w:val="00190FF0"/>
    <w:rsid w:val="001A33DB"/>
    <w:rsid w:val="001A7A14"/>
    <w:rsid w:val="001B5421"/>
    <w:rsid w:val="001B789F"/>
    <w:rsid w:val="001C0025"/>
    <w:rsid w:val="001C2407"/>
    <w:rsid w:val="001C2734"/>
    <w:rsid w:val="001D0362"/>
    <w:rsid w:val="001D0C61"/>
    <w:rsid w:val="001E2B68"/>
    <w:rsid w:val="001E42BA"/>
    <w:rsid w:val="001E7934"/>
    <w:rsid w:val="001F336F"/>
    <w:rsid w:val="00206FDE"/>
    <w:rsid w:val="00216D10"/>
    <w:rsid w:val="00221410"/>
    <w:rsid w:val="00221EE4"/>
    <w:rsid w:val="00222965"/>
    <w:rsid w:val="00227462"/>
    <w:rsid w:val="00230901"/>
    <w:rsid w:val="002350AC"/>
    <w:rsid w:val="0023615D"/>
    <w:rsid w:val="002373C5"/>
    <w:rsid w:val="00243550"/>
    <w:rsid w:val="00245B8D"/>
    <w:rsid w:val="00274400"/>
    <w:rsid w:val="002759AF"/>
    <w:rsid w:val="002A1F68"/>
    <w:rsid w:val="002B2536"/>
    <w:rsid w:val="002B4930"/>
    <w:rsid w:val="002D0284"/>
    <w:rsid w:val="002D1939"/>
    <w:rsid w:val="002E05EE"/>
    <w:rsid w:val="002E4A12"/>
    <w:rsid w:val="002F1822"/>
    <w:rsid w:val="002F7C96"/>
    <w:rsid w:val="003004B6"/>
    <w:rsid w:val="00300725"/>
    <w:rsid w:val="003013A3"/>
    <w:rsid w:val="003013D1"/>
    <w:rsid w:val="003051C6"/>
    <w:rsid w:val="00313A6F"/>
    <w:rsid w:val="00314127"/>
    <w:rsid w:val="00321A0E"/>
    <w:rsid w:val="00324861"/>
    <w:rsid w:val="00325F94"/>
    <w:rsid w:val="00334493"/>
    <w:rsid w:val="00336C1C"/>
    <w:rsid w:val="00341B96"/>
    <w:rsid w:val="00352D38"/>
    <w:rsid w:val="00361A41"/>
    <w:rsid w:val="003802F7"/>
    <w:rsid w:val="0039677A"/>
    <w:rsid w:val="003B0E39"/>
    <w:rsid w:val="003B11F6"/>
    <w:rsid w:val="003B5866"/>
    <w:rsid w:val="003C26CE"/>
    <w:rsid w:val="003D1F5E"/>
    <w:rsid w:val="003E39AD"/>
    <w:rsid w:val="003E62CF"/>
    <w:rsid w:val="003F04E1"/>
    <w:rsid w:val="003F0B4D"/>
    <w:rsid w:val="003F40AB"/>
    <w:rsid w:val="00403540"/>
    <w:rsid w:val="0041118D"/>
    <w:rsid w:val="00425C61"/>
    <w:rsid w:val="004265FF"/>
    <w:rsid w:val="00456D33"/>
    <w:rsid w:val="00460C5C"/>
    <w:rsid w:val="00466C03"/>
    <w:rsid w:val="0049014C"/>
    <w:rsid w:val="0049511C"/>
    <w:rsid w:val="00495EFE"/>
    <w:rsid w:val="004977CA"/>
    <w:rsid w:val="004C0E51"/>
    <w:rsid w:val="004C4548"/>
    <w:rsid w:val="004E47C9"/>
    <w:rsid w:val="004E6DCD"/>
    <w:rsid w:val="004E7EB8"/>
    <w:rsid w:val="004E7FC9"/>
    <w:rsid w:val="004F243B"/>
    <w:rsid w:val="00502656"/>
    <w:rsid w:val="00503234"/>
    <w:rsid w:val="005048F4"/>
    <w:rsid w:val="005141AF"/>
    <w:rsid w:val="005161B9"/>
    <w:rsid w:val="005200DF"/>
    <w:rsid w:val="00521158"/>
    <w:rsid w:val="0052170A"/>
    <w:rsid w:val="00530851"/>
    <w:rsid w:val="00536499"/>
    <w:rsid w:val="00536697"/>
    <w:rsid w:val="0054572F"/>
    <w:rsid w:val="0054620F"/>
    <w:rsid w:val="005473C0"/>
    <w:rsid w:val="0055416C"/>
    <w:rsid w:val="00555369"/>
    <w:rsid w:val="00560BFE"/>
    <w:rsid w:val="005612D2"/>
    <w:rsid w:val="005756BF"/>
    <w:rsid w:val="005774C2"/>
    <w:rsid w:val="005D10C5"/>
    <w:rsid w:val="005D2604"/>
    <w:rsid w:val="005D5BAB"/>
    <w:rsid w:val="005E0BB0"/>
    <w:rsid w:val="005E1B14"/>
    <w:rsid w:val="005F2CC9"/>
    <w:rsid w:val="00600146"/>
    <w:rsid w:val="00606A42"/>
    <w:rsid w:val="006108D9"/>
    <w:rsid w:val="00625474"/>
    <w:rsid w:val="006264F3"/>
    <w:rsid w:val="006273B7"/>
    <w:rsid w:val="00630B6C"/>
    <w:rsid w:val="00633062"/>
    <w:rsid w:val="006354C9"/>
    <w:rsid w:val="00640B6F"/>
    <w:rsid w:val="00642EA0"/>
    <w:rsid w:val="006469FF"/>
    <w:rsid w:val="00655D5B"/>
    <w:rsid w:val="00657A82"/>
    <w:rsid w:val="00666636"/>
    <w:rsid w:val="00666785"/>
    <w:rsid w:val="00666B4F"/>
    <w:rsid w:val="00667D2D"/>
    <w:rsid w:val="0067618C"/>
    <w:rsid w:val="00695CDB"/>
    <w:rsid w:val="006A3568"/>
    <w:rsid w:val="006A4D55"/>
    <w:rsid w:val="006B5DDD"/>
    <w:rsid w:val="006C323A"/>
    <w:rsid w:val="006C4CD5"/>
    <w:rsid w:val="006D08E5"/>
    <w:rsid w:val="006E2A27"/>
    <w:rsid w:val="006F5D92"/>
    <w:rsid w:val="00702B49"/>
    <w:rsid w:val="007073D8"/>
    <w:rsid w:val="00707F81"/>
    <w:rsid w:val="00712A1A"/>
    <w:rsid w:val="00715949"/>
    <w:rsid w:val="00715E96"/>
    <w:rsid w:val="0071732D"/>
    <w:rsid w:val="00735CCA"/>
    <w:rsid w:val="007374F9"/>
    <w:rsid w:val="00741192"/>
    <w:rsid w:val="00742AE7"/>
    <w:rsid w:val="00747CC1"/>
    <w:rsid w:val="00750000"/>
    <w:rsid w:val="00755DCB"/>
    <w:rsid w:val="007567DD"/>
    <w:rsid w:val="00762879"/>
    <w:rsid w:val="00772A3C"/>
    <w:rsid w:val="00777839"/>
    <w:rsid w:val="00790A13"/>
    <w:rsid w:val="007929F1"/>
    <w:rsid w:val="007940F4"/>
    <w:rsid w:val="007A0678"/>
    <w:rsid w:val="007A1494"/>
    <w:rsid w:val="007B0810"/>
    <w:rsid w:val="007B6689"/>
    <w:rsid w:val="007C0359"/>
    <w:rsid w:val="007C17EF"/>
    <w:rsid w:val="007C4770"/>
    <w:rsid w:val="007C4C45"/>
    <w:rsid w:val="007C569B"/>
    <w:rsid w:val="007D4AC9"/>
    <w:rsid w:val="007E15B8"/>
    <w:rsid w:val="007E3C52"/>
    <w:rsid w:val="007E68D6"/>
    <w:rsid w:val="0080392E"/>
    <w:rsid w:val="0082233F"/>
    <w:rsid w:val="008261B2"/>
    <w:rsid w:val="008359CC"/>
    <w:rsid w:val="00840256"/>
    <w:rsid w:val="008438CC"/>
    <w:rsid w:val="00843A4E"/>
    <w:rsid w:val="008444C1"/>
    <w:rsid w:val="008467CA"/>
    <w:rsid w:val="008535DF"/>
    <w:rsid w:val="008545B5"/>
    <w:rsid w:val="00860052"/>
    <w:rsid w:val="008613FB"/>
    <w:rsid w:val="008830D2"/>
    <w:rsid w:val="00886555"/>
    <w:rsid w:val="00892FC8"/>
    <w:rsid w:val="008A45CE"/>
    <w:rsid w:val="008B50CF"/>
    <w:rsid w:val="008B57A4"/>
    <w:rsid w:val="008C0387"/>
    <w:rsid w:val="008C1C28"/>
    <w:rsid w:val="008C4C4F"/>
    <w:rsid w:val="008C6625"/>
    <w:rsid w:val="008D20C4"/>
    <w:rsid w:val="008E0423"/>
    <w:rsid w:val="008E4489"/>
    <w:rsid w:val="008F76A9"/>
    <w:rsid w:val="00907FA6"/>
    <w:rsid w:val="00912216"/>
    <w:rsid w:val="00913882"/>
    <w:rsid w:val="00915AF3"/>
    <w:rsid w:val="009335A7"/>
    <w:rsid w:val="00933C50"/>
    <w:rsid w:val="00940C34"/>
    <w:rsid w:val="00942C91"/>
    <w:rsid w:val="00943731"/>
    <w:rsid w:val="0094613C"/>
    <w:rsid w:val="00956E70"/>
    <w:rsid w:val="009575B3"/>
    <w:rsid w:val="009628DF"/>
    <w:rsid w:val="0097123F"/>
    <w:rsid w:val="009743A2"/>
    <w:rsid w:val="0097731C"/>
    <w:rsid w:val="00987570"/>
    <w:rsid w:val="009925C6"/>
    <w:rsid w:val="00993CA6"/>
    <w:rsid w:val="009C3D23"/>
    <w:rsid w:val="009E534F"/>
    <w:rsid w:val="009E6CE6"/>
    <w:rsid w:val="009F3900"/>
    <w:rsid w:val="00A036DD"/>
    <w:rsid w:val="00A05959"/>
    <w:rsid w:val="00A079D0"/>
    <w:rsid w:val="00A12CDF"/>
    <w:rsid w:val="00A179A6"/>
    <w:rsid w:val="00A21020"/>
    <w:rsid w:val="00A213C7"/>
    <w:rsid w:val="00A33DBF"/>
    <w:rsid w:val="00A40A44"/>
    <w:rsid w:val="00A65CB9"/>
    <w:rsid w:val="00A73D21"/>
    <w:rsid w:val="00A90DF4"/>
    <w:rsid w:val="00A97E82"/>
    <w:rsid w:val="00AA2226"/>
    <w:rsid w:val="00AA235F"/>
    <w:rsid w:val="00AA7321"/>
    <w:rsid w:val="00AA7735"/>
    <w:rsid w:val="00AB067F"/>
    <w:rsid w:val="00AB44F9"/>
    <w:rsid w:val="00AB6714"/>
    <w:rsid w:val="00AD0AA9"/>
    <w:rsid w:val="00AD42AE"/>
    <w:rsid w:val="00AE344D"/>
    <w:rsid w:val="00B00A91"/>
    <w:rsid w:val="00B04A20"/>
    <w:rsid w:val="00B0634B"/>
    <w:rsid w:val="00B1149E"/>
    <w:rsid w:val="00B2387C"/>
    <w:rsid w:val="00B248B0"/>
    <w:rsid w:val="00B264F4"/>
    <w:rsid w:val="00B26D60"/>
    <w:rsid w:val="00B274A9"/>
    <w:rsid w:val="00B436F7"/>
    <w:rsid w:val="00B43F20"/>
    <w:rsid w:val="00B64670"/>
    <w:rsid w:val="00B657B9"/>
    <w:rsid w:val="00B65A2F"/>
    <w:rsid w:val="00B706C9"/>
    <w:rsid w:val="00B72F47"/>
    <w:rsid w:val="00B7413F"/>
    <w:rsid w:val="00B75FFB"/>
    <w:rsid w:val="00B8431F"/>
    <w:rsid w:val="00B85A32"/>
    <w:rsid w:val="00B8712E"/>
    <w:rsid w:val="00BA34FA"/>
    <w:rsid w:val="00BA69FC"/>
    <w:rsid w:val="00BB53D3"/>
    <w:rsid w:val="00BB64F4"/>
    <w:rsid w:val="00BC0B65"/>
    <w:rsid w:val="00BC2082"/>
    <w:rsid w:val="00BD361D"/>
    <w:rsid w:val="00BD5465"/>
    <w:rsid w:val="00BD54AC"/>
    <w:rsid w:val="00BD5B7F"/>
    <w:rsid w:val="00BD6B69"/>
    <w:rsid w:val="00BE0EAC"/>
    <w:rsid w:val="00BE0EDC"/>
    <w:rsid w:val="00BF1CE3"/>
    <w:rsid w:val="00BF1FD1"/>
    <w:rsid w:val="00BF3C62"/>
    <w:rsid w:val="00C018A9"/>
    <w:rsid w:val="00C033D5"/>
    <w:rsid w:val="00C52BB3"/>
    <w:rsid w:val="00C613E9"/>
    <w:rsid w:val="00C61D46"/>
    <w:rsid w:val="00C649D2"/>
    <w:rsid w:val="00C655CD"/>
    <w:rsid w:val="00C677E5"/>
    <w:rsid w:val="00C7388D"/>
    <w:rsid w:val="00C7449E"/>
    <w:rsid w:val="00C76D17"/>
    <w:rsid w:val="00C82B36"/>
    <w:rsid w:val="00C85E67"/>
    <w:rsid w:val="00C85F81"/>
    <w:rsid w:val="00C90FB3"/>
    <w:rsid w:val="00CA21CA"/>
    <w:rsid w:val="00CA7A06"/>
    <w:rsid w:val="00CC0C75"/>
    <w:rsid w:val="00CC3E5B"/>
    <w:rsid w:val="00CE4020"/>
    <w:rsid w:val="00CF44E5"/>
    <w:rsid w:val="00CF6B40"/>
    <w:rsid w:val="00D0415B"/>
    <w:rsid w:val="00D172E5"/>
    <w:rsid w:val="00D3236E"/>
    <w:rsid w:val="00D32E8B"/>
    <w:rsid w:val="00D3330B"/>
    <w:rsid w:val="00D33E72"/>
    <w:rsid w:val="00D37410"/>
    <w:rsid w:val="00D4141E"/>
    <w:rsid w:val="00D42A84"/>
    <w:rsid w:val="00D57F7E"/>
    <w:rsid w:val="00D6227F"/>
    <w:rsid w:val="00D6545A"/>
    <w:rsid w:val="00D7087A"/>
    <w:rsid w:val="00D7354C"/>
    <w:rsid w:val="00D811C3"/>
    <w:rsid w:val="00D848CC"/>
    <w:rsid w:val="00D947FC"/>
    <w:rsid w:val="00D955CC"/>
    <w:rsid w:val="00D95E28"/>
    <w:rsid w:val="00DA38C5"/>
    <w:rsid w:val="00DA4D35"/>
    <w:rsid w:val="00DA4EFF"/>
    <w:rsid w:val="00DB40E8"/>
    <w:rsid w:val="00DB4725"/>
    <w:rsid w:val="00DC4074"/>
    <w:rsid w:val="00DE2FC9"/>
    <w:rsid w:val="00DE6F26"/>
    <w:rsid w:val="00DF01AD"/>
    <w:rsid w:val="00DF6527"/>
    <w:rsid w:val="00E00812"/>
    <w:rsid w:val="00E03875"/>
    <w:rsid w:val="00E053D5"/>
    <w:rsid w:val="00E110C8"/>
    <w:rsid w:val="00E16902"/>
    <w:rsid w:val="00E178E3"/>
    <w:rsid w:val="00E40DC9"/>
    <w:rsid w:val="00E42D32"/>
    <w:rsid w:val="00E606C5"/>
    <w:rsid w:val="00E775EB"/>
    <w:rsid w:val="00E81299"/>
    <w:rsid w:val="00E96F2E"/>
    <w:rsid w:val="00EA2585"/>
    <w:rsid w:val="00EA4713"/>
    <w:rsid w:val="00EC20BE"/>
    <w:rsid w:val="00EC4CF2"/>
    <w:rsid w:val="00EC4FD1"/>
    <w:rsid w:val="00ED0ED7"/>
    <w:rsid w:val="00ED47E8"/>
    <w:rsid w:val="00EF369E"/>
    <w:rsid w:val="00EF4126"/>
    <w:rsid w:val="00F0115A"/>
    <w:rsid w:val="00F04FC4"/>
    <w:rsid w:val="00F06CEE"/>
    <w:rsid w:val="00F14C2B"/>
    <w:rsid w:val="00F2332F"/>
    <w:rsid w:val="00F243BC"/>
    <w:rsid w:val="00F26CA0"/>
    <w:rsid w:val="00F3085D"/>
    <w:rsid w:val="00F411C3"/>
    <w:rsid w:val="00F503F5"/>
    <w:rsid w:val="00F52D27"/>
    <w:rsid w:val="00F5343C"/>
    <w:rsid w:val="00F5442C"/>
    <w:rsid w:val="00F61929"/>
    <w:rsid w:val="00F7793A"/>
    <w:rsid w:val="00F829AF"/>
    <w:rsid w:val="00F84BDA"/>
    <w:rsid w:val="00F86108"/>
    <w:rsid w:val="00F92C2A"/>
    <w:rsid w:val="00F94B9F"/>
    <w:rsid w:val="00FA09D1"/>
    <w:rsid w:val="00FC4CD5"/>
    <w:rsid w:val="00FD04F0"/>
    <w:rsid w:val="00FD0695"/>
    <w:rsid w:val="00FD0ACE"/>
    <w:rsid w:val="00FD28FE"/>
    <w:rsid w:val="00FD328B"/>
    <w:rsid w:val="00FD452B"/>
    <w:rsid w:val="00FD4E48"/>
    <w:rsid w:val="00FE7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7CE54105"/>
  <w15:chartTrackingRefBased/>
  <w15:docId w15:val="{E8FA3090-28D2-4C8D-93FB-9CEFCEB0EA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36697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0415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1C2734"/>
    <w:pPr>
      <w:keepNext/>
      <w:keepLines/>
      <w:spacing w:before="40" w:after="0"/>
      <w:outlineLvl w:val="1"/>
    </w:pPr>
    <w:rPr>
      <w:rFonts w:ascii="Calibri Light" w:eastAsia="Times New Roman" w:hAnsi="Calibri Light"/>
      <w:color w:val="2E74B5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"/>
    <w:rsid w:val="001C2734"/>
    <w:rPr>
      <w:rFonts w:ascii="Calibri Light" w:eastAsia="Times New Roman" w:hAnsi="Calibri Light" w:cs="Times New Roman"/>
      <w:color w:val="2E74B5"/>
      <w:sz w:val="26"/>
      <w:szCs w:val="26"/>
      <w:lang w:eastAsia="en-US"/>
    </w:rPr>
  </w:style>
  <w:style w:type="paragraph" w:styleId="Akapitzlist">
    <w:name w:val="List Paragraph"/>
    <w:basedOn w:val="Normalny"/>
    <w:uiPriority w:val="34"/>
    <w:qFormat/>
    <w:rsid w:val="00274400"/>
    <w:pPr>
      <w:ind w:left="720"/>
      <w:contextualSpacing/>
    </w:pPr>
  </w:style>
  <w:style w:type="paragraph" w:customStyle="1" w:styleId="Standard">
    <w:name w:val="Standard"/>
    <w:rsid w:val="00274400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956E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56E70"/>
  </w:style>
  <w:style w:type="paragraph" w:styleId="Stopka">
    <w:name w:val="footer"/>
    <w:basedOn w:val="Normalny"/>
    <w:link w:val="StopkaZnak"/>
    <w:uiPriority w:val="99"/>
    <w:unhideWhenUsed/>
    <w:rsid w:val="00956E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56E70"/>
  </w:style>
  <w:style w:type="paragraph" w:customStyle="1" w:styleId="Podtytul">
    <w:name w:val="Podtytul"/>
    <w:basedOn w:val="Normalny"/>
    <w:rsid w:val="00956E70"/>
    <w:pPr>
      <w:suppressAutoHyphens/>
      <w:spacing w:after="0" w:line="240" w:lineRule="auto"/>
      <w:jc w:val="center"/>
    </w:pPr>
    <w:rPr>
      <w:rFonts w:ascii="Goudy Old Style CE ATT" w:eastAsia="Times New Roman" w:hAnsi="Goudy Old Style CE ATT"/>
      <w:sz w:val="28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2486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324861"/>
    <w:rPr>
      <w:sz w:val="20"/>
      <w:szCs w:val="20"/>
    </w:rPr>
  </w:style>
  <w:style w:type="character" w:styleId="Odwoanieprzypisukocowego">
    <w:name w:val="endnote reference"/>
    <w:uiPriority w:val="99"/>
    <w:semiHidden/>
    <w:unhideWhenUsed/>
    <w:rsid w:val="00324861"/>
    <w:rPr>
      <w:vertAlign w:val="superscript"/>
    </w:rPr>
  </w:style>
  <w:style w:type="paragraph" w:styleId="Bezodstpw">
    <w:name w:val="No Spacing"/>
    <w:link w:val="BezodstpwZnak"/>
    <w:uiPriority w:val="1"/>
    <w:qFormat/>
    <w:rsid w:val="001C2734"/>
    <w:rPr>
      <w:sz w:val="22"/>
      <w:szCs w:val="22"/>
      <w:lang w:eastAsia="en-US"/>
    </w:rPr>
  </w:style>
  <w:style w:type="character" w:customStyle="1" w:styleId="BezodstpwZnak">
    <w:name w:val="Bez odstępów Znak"/>
    <w:link w:val="Bezodstpw"/>
    <w:uiPriority w:val="1"/>
    <w:rsid w:val="000956D8"/>
    <w:rPr>
      <w:sz w:val="22"/>
      <w:szCs w:val="22"/>
      <w:lang w:eastAsia="en-US"/>
    </w:rPr>
  </w:style>
  <w:style w:type="character" w:styleId="Pogrubienie">
    <w:name w:val="Strong"/>
    <w:uiPriority w:val="22"/>
    <w:qFormat/>
    <w:rsid w:val="002D1939"/>
    <w:rPr>
      <w:b/>
      <w:bCs/>
    </w:rPr>
  </w:style>
  <w:style w:type="character" w:customStyle="1" w:styleId="apple-converted-space">
    <w:name w:val="apple-converted-space"/>
    <w:basedOn w:val="Domylnaczcionkaakapitu"/>
    <w:rsid w:val="002D1939"/>
  </w:style>
  <w:style w:type="table" w:styleId="Tabela-Siatka">
    <w:name w:val="Table Grid"/>
    <w:basedOn w:val="Standardowy"/>
    <w:uiPriority w:val="39"/>
    <w:rsid w:val="006667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606A42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026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502656"/>
    <w:rPr>
      <w:rFonts w:ascii="Segoe UI" w:hAnsi="Segoe UI" w:cs="Segoe UI"/>
      <w:sz w:val="18"/>
      <w:szCs w:val="18"/>
      <w:lang w:eastAsia="en-US"/>
    </w:rPr>
  </w:style>
  <w:style w:type="character" w:styleId="UyteHipercze">
    <w:name w:val="FollowedHyperlink"/>
    <w:uiPriority w:val="99"/>
    <w:semiHidden/>
    <w:unhideWhenUsed/>
    <w:rsid w:val="007940F4"/>
    <w:rPr>
      <w:color w:val="800080"/>
      <w:u w:val="single"/>
    </w:rPr>
  </w:style>
  <w:style w:type="paragraph" w:customStyle="1" w:styleId="xl65">
    <w:name w:val="xl65"/>
    <w:basedOn w:val="Normalny"/>
    <w:rsid w:val="007940F4"/>
    <w:pP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000000"/>
      <w:sz w:val="24"/>
      <w:szCs w:val="24"/>
      <w:lang w:eastAsia="pl-PL"/>
    </w:rPr>
  </w:style>
  <w:style w:type="paragraph" w:customStyle="1" w:styleId="xl66">
    <w:name w:val="xl66"/>
    <w:basedOn w:val="Normalny"/>
    <w:rsid w:val="007940F4"/>
    <w:pPr>
      <w:spacing w:before="100" w:beforeAutospacing="1" w:after="100" w:afterAutospacing="1" w:line="240" w:lineRule="auto"/>
    </w:pPr>
    <w:rPr>
      <w:rFonts w:ascii="Century Gothic" w:eastAsia="Times New Roman" w:hAnsi="Century Gothic"/>
      <w:b/>
      <w:bCs/>
      <w:i/>
      <w:iCs/>
      <w:color w:val="000000"/>
      <w:sz w:val="24"/>
      <w:szCs w:val="24"/>
      <w:lang w:eastAsia="pl-PL"/>
    </w:rPr>
  </w:style>
  <w:style w:type="paragraph" w:customStyle="1" w:styleId="xl67">
    <w:name w:val="xl67"/>
    <w:basedOn w:val="Normalny"/>
    <w:rsid w:val="007940F4"/>
    <w:pPr>
      <w:spacing w:before="100" w:beforeAutospacing="1" w:after="100" w:afterAutospacing="1" w:line="240" w:lineRule="auto"/>
      <w:jc w:val="center"/>
    </w:pPr>
    <w:rPr>
      <w:rFonts w:ascii="Century Gothic" w:eastAsia="Times New Roman" w:hAnsi="Century Gothic"/>
      <w:i/>
      <w:iCs/>
      <w:color w:val="000000"/>
      <w:sz w:val="24"/>
      <w:szCs w:val="24"/>
      <w:lang w:eastAsia="pl-PL"/>
    </w:rPr>
  </w:style>
  <w:style w:type="paragraph" w:customStyle="1" w:styleId="xl68">
    <w:name w:val="xl68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548235"/>
      <w:sz w:val="20"/>
      <w:szCs w:val="20"/>
      <w:lang w:eastAsia="pl-PL"/>
    </w:rPr>
  </w:style>
  <w:style w:type="paragraph" w:customStyle="1" w:styleId="xl69">
    <w:name w:val="xl69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Calibri Light" w:eastAsia="Times New Roman" w:hAnsi="Calibri Light"/>
      <w:b/>
      <w:bCs/>
      <w:color w:val="FF0000"/>
      <w:sz w:val="20"/>
      <w:szCs w:val="20"/>
      <w:lang w:eastAsia="pl-PL"/>
    </w:rPr>
  </w:style>
  <w:style w:type="paragraph" w:customStyle="1" w:styleId="xl70">
    <w:name w:val="xl70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eastAsia="pl-PL"/>
    </w:rPr>
  </w:style>
  <w:style w:type="paragraph" w:customStyle="1" w:styleId="xl71">
    <w:name w:val="xl71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Century Gothic" w:eastAsia="Times New Roman" w:hAnsi="Century Gothic"/>
      <w:sz w:val="20"/>
      <w:szCs w:val="20"/>
      <w:lang w:eastAsia="pl-PL"/>
    </w:rPr>
  </w:style>
  <w:style w:type="paragraph" w:customStyle="1" w:styleId="xl72">
    <w:name w:val="xl72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Gothic" w:eastAsia="Times New Roman" w:hAnsi="Century Gothic"/>
      <w:b/>
      <w:bCs/>
      <w:i/>
      <w:iCs/>
      <w:color w:val="000000"/>
      <w:sz w:val="20"/>
      <w:szCs w:val="20"/>
      <w:lang w:eastAsia="pl-PL"/>
    </w:rPr>
  </w:style>
  <w:style w:type="paragraph" w:customStyle="1" w:styleId="xl73">
    <w:name w:val="xl73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entury Gothic" w:eastAsia="Times New Roman" w:hAnsi="Century Gothic"/>
      <w:b/>
      <w:bCs/>
      <w:i/>
      <w:iCs/>
      <w:color w:val="000000"/>
      <w:sz w:val="20"/>
      <w:szCs w:val="20"/>
      <w:lang w:eastAsia="pl-PL"/>
    </w:rPr>
  </w:style>
  <w:style w:type="paragraph" w:customStyle="1" w:styleId="xl74">
    <w:name w:val="xl74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333333"/>
      <w:sz w:val="20"/>
      <w:szCs w:val="20"/>
      <w:lang w:eastAsia="pl-PL"/>
    </w:rPr>
  </w:style>
  <w:style w:type="paragraph" w:customStyle="1" w:styleId="xl75">
    <w:name w:val="xl75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76">
    <w:name w:val="xl76"/>
    <w:basedOn w:val="Normalny"/>
    <w:rsid w:val="007940F4"/>
    <w:pP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77">
    <w:name w:val="xl77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78">
    <w:name w:val="xl78"/>
    <w:basedOn w:val="Normalny"/>
    <w:rsid w:val="007940F4"/>
    <w:pPr>
      <w:spacing w:before="100" w:beforeAutospacing="1" w:after="100" w:afterAutospacing="1" w:line="240" w:lineRule="auto"/>
    </w:pPr>
    <w:rPr>
      <w:rFonts w:ascii="Century Gothic" w:eastAsia="Times New Roman" w:hAnsi="Century Gothic"/>
      <w:b/>
      <w:bCs/>
      <w:i/>
      <w:iCs/>
      <w:color w:val="000000"/>
      <w:sz w:val="20"/>
      <w:szCs w:val="20"/>
      <w:lang w:eastAsia="pl-PL"/>
    </w:rPr>
  </w:style>
  <w:style w:type="paragraph" w:customStyle="1" w:styleId="xl79">
    <w:name w:val="xl79"/>
    <w:basedOn w:val="Normalny"/>
    <w:rsid w:val="007940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80">
    <w:name w:val="xl80"/>
    <w:basedOn w:val="Normalny"/>
    <w:rsid w:val="007940F4"/>
    <w:pPr>
      <w:spacing w:before="100" w:beforeAutospacing="1" w:after="100" w:afterAutospacing="1" w:line="240" w:lineRule="auto"/>
      <w:jc w:val="center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81">
    <w:name w:val="xl81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i/>
      <w:iCs/>
      <w:sz w:val="20"/>
      <w:szCs w:val="20"/>
      <w:lang w:eastAsia="pl-PL"/>
    </w:rPr>
  </w:style>
  <w:style w:type="character" w:styleId="Uwydatnienie">
    <w:name w:val="Emphasis"/>
    <w:basedOn w:val="Domylnaczcionkaakapitu"/>
    <w:uiPriority w:val="20"/>
    <w:qFormat/>
    <w:rsid w:val="001D0362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D0415B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0415B"/>
    <w:pPr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D0415B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3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7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07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8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7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9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7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8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88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8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4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8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0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2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4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19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3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94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8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7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6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05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0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2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9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3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8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72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1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1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4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5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5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4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8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4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0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7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0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5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86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5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0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01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7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1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5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9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7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4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8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4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4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46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4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6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6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3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03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44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4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3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33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9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1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6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208A27-3BA2-4947-9BD6-C8415DA45A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280</TotalTime>
  <Pages>13</Pages>
  <Words>3142</Words>
  <Characters>18855</Characters>
  <Application>Microsoft Office Word</Application>
  <DocSecurity>0</DocSecurity>
  <Lines>157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Polkomtel</Company>
  <LinksUpToDate>false</LinksUpToDate>
  <CharactersWithSpaces>21954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EMBI</dc:creator>
  <cp:keywords/>
  <cp:lastModifiedBy>EMBI ARCHITEKTURA Sp. z o.o.</cp:lastModifiedBy>
  <cp:revision>7</cp:revision>
  <cp:lastPrinted>2023-07-14T12:36:00Z</cp:lastPrinted>
  <dcterms:created xsi:type="dcterms:W3CDTF">2023-07-13T13:57:00Z</dcterms:created>
  <dcterms:modified xsi:type="dcterms:W3CDTF">2023-07-14T12:46:00Z</dcterms:modified>
</cp:coreProperties>
</file>