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F27CF">
        <w:rPr>
          <w:rFonts w:ascii="Arial" w:hAnsi="Arial" w:cs="Arial"/>
          <w:b/>
          <w:bCs/>
          <w:color w:val="000000"/>
        </w:rPr>
        <w:t>Zarządzenie Nr 72.2022</w:t>
      </w: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F27CF">
        <w:rPr>
          <w:rFonts w:ascii="Arial" w:hAnsi="Arial" w:cs="Arial"/>
          <w:b/>
          <w:bCs/>
          <w:color w:val="000000"/>
        </w:rPr>
        <w:t>Wójta Gminy Jasieniec</w:t>
      </w: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3F27CF">
        <w:rPr>
          <w:rFonts w:ascii="Arial" w:hAnsi="Arial" w:cs="Arial"/>
          <w:b/>
          <w:bCs/>
          <w:color w:val="000000"/>
        </w:rPr>
        <w:t xml:space="preserve">  z dnia 31 października 2022r.</w:t>
      </w: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3F27CF">
        <w:rPr>
          <w:rFonts w:ascii="Arial" w:hAnsi="Arial" w:cs="Arial"/>
          <w:b/>
          <w:bCs/>
          <w:color w:val="000000"/>
        </w:rPr>
        <w:t>w sprawie: zmian w budżecie gminy na 2022r.</w:t>
      </w: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27CF">
        <w:rPr>
          <w:rFonts w:ascii="Arial" w:hAnsi="Arial" w:cs="Arial"/>
          <w:color w:val="000000"/>
        </w:rPr>
        <w:t xml:space="preserve">Na podstawie art. 30 ust. 2 pkt 4 ustawy z dnia 8 marca 1990r. o samorządzie gminnym </w:t>
      </w:r>
      <w:r w:rsidRPr="003F27CF">
        <w:rPr>
          <w:rFonts w:ascii="Arial" w:hAnsi="Arial" w:cs="Arial"/>
          <w:color w:val="000000"/>
        </w:rPr>
        <w:br/>
        <w:t xml:space="preserve">(Dz. U. 2022, poz. 559 z </w:t>
      </w:r>
      <w:proofErr w:type="spellStart"/>
      <w:r w:rsidRPr="003F27CF">
        <w:rPr>
          <w:rFonts w:ascii="Arial" w:hAnsi="Arial" w:cs="Arial"/>
          <w:color w:val="000000"/>
        </w:rPr>
        <w:t>późn</w:t>
      </w:r>
      <w:proofErr w:type="spellEnd"/>
      <w:r w:rsidRPr="003F27CF">
        <w:rPr>
          <w:rFonts w:ascii="Arial" w:hAnsi="Arial" w:cs="Arial"/>
          <w:color w:val="000000"/>
        </w:rPr>
        <w:t xml:space="preserve">. zm.), art. 3 ust. ustawy z dnia 13 listopada 2003r. </w:t>
      </w:r>
      <w:r w:rsidRPr="003F27CF">
        <w:rPr>
          <w:rFonts w:ascii="Arial" w:hAnsi="Arial" w:cs="Arial"/>
          <w:color w:val="000000"/>
        </w:rPr>
        <w:br/>
        <w:t xml:space="preserve">o dochodach jednostek samorządu terytorialnego (Dz. U. 2021, poz. 1672 z </w:t>
      </w:r>
      <w:proofErr w:type="spellStart"/>
      <w:r w:rsidRPr="003F27CF">
        <w:rPr>
          <w:rFonts w:ascii="Arial" w:hAnsi="Arial" w:cs="Arial"/>
          <w:color w:val="000000"/>
        </w:rPr>
        <w:t>późn</w:t>
      </w:r>
      <w:proofErr w:type="spellEnd"/>
      <w:r w:rsidRPr="003F27CF">
        <w:rPr>
          <w:rFonts w:ascii="Arial" w:hAnsi="Arial" w:cs="Arial"/>
          <w:color w:val="000000"/>
        </w:rPr>
        <w:t xml:space="preserve">. zm.), </w:t>
      </w:r>
      <w:r w:rsidRPr="003F27CF">
        <w:rPr>
          <w:rFonts w:ascii="Arial" w:hAnsi="Arial" w:cs="Arial"/>
          <w:color w:val="000000"/>
        </w:rPr>
        <w:br/>
        <w:t xml:space="preserve">art. 257 ustawy z dnia 27 sierpnia 2009r. o finansach publicznych (Dz. U. 2022, poz. 1634 </w:t>
      </w:r>
      <w:r w:rsidRPr="003F27CF">
        <w:rPr>
          <w:rFonts w:ascii="Arial" w:hAnsi="Arial" w:cs="Arial"/>
          <w:color w:val="000000"/>
        </w:rPr>
        <w:br/>
        <w:t xml:space="preserve">z </w:t>
      </w:r>
      <w:proofErr w:type="spellStart"/>
      <w:r w:rsidRPr="003F27CF">
        <w:rPr>
          <w:rFonts w:ascii="Arial" w:hAnsi="Arial" w:cs="Arial"/>
          <w:color w:val="000000"/>
        </w:rPr>
        <w:t>późn</w:t>
      </w:r>
      <w:proofErr w:type="spellEnd"/>
      <w:r w:rsidRPr="003F27CF">
        <w:rPr>
          <w:rFonts w:ascii="Arial" w:hAnsi="Arial" w:cs="Arial"/>
          <w:color w:val="000000"/>
        </w:rPr>
        <w:t xml:space="preserve">. zm.) oraz pism z Mazowieckiego Urzędu Wojewódzkiego w Warszawie </w:t>
      </w:r>
      <w:r w:rsidRPr="003F27CF">
        <w:rPr>
          <w:rFonts w:ascii="Arial" w:hAnsi="Arial" w:cs="Arial"/>
          <w:color w:val="000000"/>
        </w:rPr>
        <w:br/>
        <w:t>znak: WF-I.3112.9.67.2022 z dnia 28 października 2022r. i WF-I.3112.9.68.2022</w:t>
      </w:r>
      <w:r w:rsidRPr="003F27CF">
        <w:rPr>
          <w:rFonts w:ascii="Arial" w:hAnsi="Arial" w:cs="Arial"/>
          <w:color w:val="000000"/>
        </w:rPr>
        <w:br/>
        <w:t xml:space="preserve">z dnia 31 października 2022r. </w:t>
      </w:r>
      <w:r w:rsidRPr="003F27CF">
        <w:rPr>
          <w:rFonts w:ascii="Arial" w:hAnsi="Arial" w:cs="Arial"/>
          <w:b/>
          <w:bCs/>
          <w:color w:val="000000"/>
        </w:rPr>
        <w:t xml:space="preserve">zarządzam, </w:t>
      </w:r>
      <w:r w:rsidRPr="003F27CF">
        <w:rPr>
          <w:rFonts w:ascii="Arial" w:hAnsi="Arial" w:cs="Arial"/>
          <w:color w:val="000000"/>
        </w:rPr>
        <w:t>co następuje:</w:t>
      </w: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F27CF" w:rsidRPr="003F27CF" w:rsidRDefault="003F27CF" w:rsidP="003F27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27CF">
        <w:rPr>
          <w:rFonts w:ascii="Arial" w:hAnsi="Arial" w:cs="Arial"/>
          <w:b/>
          <w:bCs/>
          <w:color w:val="000000"/>
        </w:rPr>
        <w:t xml:space="preserve">§1. </w:t>
      </w:r>
      <w:r w:rsidRPr="003F27CF">
        <w:rPr>
          <w:rFonts w:ascii="Arial" w:hAnsi="Arial" w:cs="Arial"/>
          <w:color w:val="000000"/>
        </w:rPr>
        <w:t>1. Zwiększa się planowane dochody budżetu o kwotę</w:t>
      </w:r>
      <w:r w:rsidRPr="003F27CF">
        <w:rPr>
          <w:rFonts w:ascii="Arial" w:hAnsi="Arial" w:cs="Arial"/>
          <w:color w:val="FF0000"/>
        </w:rPr>
        <w:t xml:space="preserve"> </w:t>
      </w:r>
      <w:r w:rsidRPr="003F27CF">
        <w:rPr>
          <w:rFonts w:ascii="Arial" w:hAnsi="Arial" w:cs="Arial"/>
          <w:b/>
          <w:bCs/>
          <w:color w:val="000000"/>
        </w:rPr>
        <w:t>3.261,10zł</w:t>
      </w:r>
      <w:r w:rsidRPr="003F27CF">
        <w:rPr>
          <w:rFonts w:ascii="Arial" w:hAnsi="Arial" w:cs="Arial"/>
          <w:color w:val="000000"/>
        </w:rPr>
        <w:t xml:space="preserve"> zgodnie z Załącznikiem </w:t>
      </w:r>
      <w:r w:rsidRPr="003F27CF">
        <w:rPr>
          <w:rFonts w:ascii="Arial" w:hAnsi="Arial" w:cs="Arial"/>
          <w:color w:val="000000"/>
        </w:rPr>
        <w:br/>
        <w:t xml:space="preserve">Nr 1 do zarządzenia. </w:t>
      </w:r>
    </w:p>
    <w:p w:rsidR="003F27CF" w:rsidRPr="003F27CF" w:rsidRDefault="003F27CF" w:rsidP="003F27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3F27CF">
        <w:rPr>
          <w:rFonts w:ascii="Arial" w:hAnsi="Arial" w:cs="Arial"/>
          <w:color w:val="000000"/>
        </w:rPr>
        <w:t>2. Plan dochodów budżetowych po zmianach wynosi</w:t>
      </w:r>
      <w:r w:rsidRPr="003F27CF">
        <w:rPr>
          <w:rFonts w:ascii="Arial" w:hAnsi="Arial" w:cs="Arial"/>
          <w:color w:val="FF0000"/>
        </w:rPr>
        <w:t xml:space="preserve"> </w:t>
      </w:r>
      <w:r w:rsidRPr="003F27CF">
        <w:rPr>
          <w:rFonts w:ascii="Arial" w:hAnsi="Arial" w:cs="Arial"/>
          <w:b/>
          <w:bCs/>
          <w:color w:val="000000"/>
        </w:rPr>
        <w:t>37.225.965,13zł,</w:t>
      </w:r>
      <w:r w:rsidRPr="003F27CF">
        <w:rPr>
          <w:rFonts w:ascii="Arial" w:hAnsi="Arial" w:cs="Arial"/>
          <w:color w:val="000000"/>
        </w:rPr>
        <w:t xml:space="preserve"> z tego:</w:t>
      </w:r>
      <w:r w:rsidRPr="003F27CF">
        <w:rPr>
          <w:rFonts w:ascii="Arial" w:hAnsi="Arial" w:cs="Arial"/>
          <w:color w:val="000000"/>
        </w:rPr>
        <w:br/>
        <w:t xml:space="preserve">a) bieżące w kwocie </w:t>
      </w:r>
      <w:r w:rsidRPr="003F27CF">
        <w:rPr>
          <w:rFonts w:ascii="Arial" w:hAnsi="Arial" w:cs="Arial"/>
          <w:b/>
          <w:bCs/>
          <w:color w:val="000000"/>
        </w:rPr>
        <w:t>36.448.846,13zł,</w:t>
      </w:r>
      <w:r w:rsidRPr="003F27CF">
        <w:rPr>
          <w:rFonts w:ascii="Arial" w:hAnsi="Arial" w:cs="Arial"/>
          <w:b/>
          <w:bCs/>
          <w:color w:val="000000"/>
        </w:rPr>
        <w:br/>
      </w:r>
      <w:r w:rsidRPr="003F27CF">
        <w:rPr>
          <w:rFonts w:ascii="Arial" w:hAnsi="Arial" w:cs="Arial"/>
          <w:color w:val="000000"/>
        </w:rPr>
        <w:t>b) majątkowe w kwocie</w:t>
      </w:r>
      <w:r w:rsidRPr="003F27CF">
        <w:rPr>
          <w:rFonts w:ascii="Arial" w:hAnsi="Arial" w:cs="Arial"/>
          <w:b/>
          <w:bCs/>
          <w:color w:val="000000"/>
        </w:rPr>
        <w:t xml:space="preserve"> 777.119,00zł.</w:t>
      </w:r>
    </w:p>
    <w:p w:rsidR="003F27CF" w:rsidRPr="003F27CF" w:rsidRDefault="003F27CF" w:rsidP="003F27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3F27CF">
        <w:rPr>
          <w:rFonts w:ascii="Arial" w:hAnsi="Arial" w:cs="Arial"/>
          <w:color w:val="000000"/>
        </w:rPr>
        <w:t>Zmianie ulega tabela Nr 1 do uchwały budżetowej – zgodnie z Załącznikiem Nr  1 do niniejszego zarządzenia.</w:t>
      </w:r>
    </w:p>
    <w:p w:rsidR="003F27CF" w:rsidRPr="003F27CF" w:rsidRDefault="003F27CF" w:rsidP="003F27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3F27CF">
        <w:rPr>
          <w:rFonts w:ascii="Arial" w:hAnsi="Arial" w:cs="Arial"/>
          <w:b/>
          <w:bCs/>
          <w:color w:val="000000"/>
        </w:rPr>
        <w:t xml:space="preserve">§2. </w:t>
      </w:r>
      <w:r w:rsidRPr="003F27CF">
        <w:rPr>
          <w:rFonts w:ascii="Arial" w:hAnsi="Arial" w:cs="Arial"/>
          <w:color w:val="000000"/>
        </w:rPr>
        <w:t>1. Zmniejsza się planowane wydatki budżetu o kwotę</w:t>
      </w:r>
      <w:r w:rsidRPr="003F27CF">
        <w:rPr>
          <w:rFonts w:ascii="Arial" w:hAnsi="Arial" w:cs="Arial"/>
          <w:color w:val="FF0000"/>
        </w:rPr>
        <w:t xml:space="preserve"> </w:t>
      </w:r>
      <w:r w:rsidRPr="003F27CF">
        <w:rPr>
          <w:rFonts w:ascii="Arial" w:hAnsi="Arial" w:cs="Arial"/>
          <w:b/>
          <w:bCs/>
          <w:color w:val="000000"/>
        </w:rPr>
        <w:t>3.261,10zł</w:t>
      </w:r>
      <w:r w:rsidRPr="003F27CF">
        <w:rPr>
          <w:rFonts w:ascii="Arial" w:hAnsi="Arial" w:cs="Arial"/>
          <w:color w:val="FF0000"/>
        </w:rPr>
        <w:t xml:space="preserve"> </w:t>
      </w:r>
      <w:r w:rsidRPr="003F27CF">
        <w:rPr>
          <w:rFonts w:ascii="Arial" w:hAnsi="Arial" w:cs="Arial"/>
          <w:color w:val="000000"/>
        </w:rPr>
        <w:t xml:space="preserve">zgodnie z Załącznikiem </w:t>
      </w:r>
      <w:r w:rsidRPr="003F27CF">
        <w:rPr>
          <w:rFonts w:ascii="Arial" w:hAnsi="Arial" w:cs="Arial"/>
          <w:color w:val="000000"/>
        </w:rPr>
        <w:br/>
        <w:t>Nr 2 do zarządzenia.</w:t>
      </w:r>
      <w:r w:rsidRPr="003F27CF">
        <w:rPr>
          <w:rFonts w:ascii="Arial" w:hAnsi="Arial" w:cs="Arial"/>
          <w:color w:val="000000"/>
        </w:rPr>
        <w:br/>
        <w:t xml:space="preserve">2. Plan wydatków budżetowych po zmianach wynosi </w:t>
      </w:r>
      <w:r w:rsidRPr="003F27CF">
        <w:rPr>
          <w:rFonts w:ascii="Arial" w:hAnsi="Arial" w:cs="Arial"/>
          <w:b/>
          <w:bCs/>
          <w:color w:val="000000"/>
        </w:rPr>
        <w:t>42.096.190,13zł,</w:t>
      </w:r>
      <w:r w:rsidRPr="003F27CF">
        <w:rPr>
          <w:rFonts w:ascii="Arial" w:hAnsi="Arial" w:cs="Arial"/>
          <w:color w:val="000000"/>
        </w:rPr>
        <w:t xml:space="preserve"> z tego:</w:t>
      </w:r>
      <w:r w:rsidRPr="003F27CF">
        <w:rPr>
          <w:rFonts w:ascii="Arial" w:hAnsi="Arial" w:cs="Arial"/>
          <w:color w:val="000000"/>
        </w:rPr>
        <w:br/>
        <w:t>a) bieżące w kwocie</w:t>
      </w:r>
      <w:r w:rsidRPr="003F27CF">
        <w:rPr>
          <w:rFonts w:ascii="Arial" w:hAnsi="Arial" w:cs="Arial"/>
          <w:b/>
          <w:bCs/>
          <w:color w:val="000000"/>
        </w:rPr>
        <w:t xml:space="preserve"> 38.534.185,13zł,</w:t>
      </w:r>
      <w:r w:rsidRPr="003F27CF">
        <w:rPr>
          <w:rFonts w:ascii="Arial" w:hAnsi="Arial" w:cs="Arial"/>
          <w:b/>
          <w:bCs/>
          <w:color w:val="000000"/>
        </w:rPr>
        <w:br/>
      </w:r>
      <w:r w:rsidRPr="003F27CF">
        <w:rPr>
          <w:rFonts w:ascii="Arial" w:hAnsi="Arial" w:cs="Arial"/>
          <w:color w:val="000000"/>
        </w:rPr>
        <w:t xml:space="preserve">b) majątkowe w kwocie </w:t>
      </w:r>
      <w:r w:rsidRPr="003F27CF">
        <w:rPr>
          <w:rFonts w:ascii="Arial" w:hAnsi="Arial" w:cs="Arial"/>
          <w:b/>
          <w:bCs/>
          <w:color w:val="000000"/>
        </w:rPr>
        <w:t>3.562.005,00zł</w:t>
      </w:r>
      <w:r w:rsidRPr="003F27CF">
        <w:rPr>
          <w:rFonts w:ascii="Arial" w:hAnsi="Arial" w:cs="Arial"/>
          <w:color w:val="000000"/>
        </w:rPr>
        <w:t>.</w:t>
      </w:r>
      <w:r w:rsidRPr="003F27CF">
        <w:rPr>
          <w:rFonts w:ascii="Arial" w:hAnsi="Arial" w:cs="Arial"/>
          <w:color w:val="FF0000"/>
        </w:rPr>
        <w:br/>
      </w:r>
      <w:r w:rsidRPr="003F27CF">
        <w:rPr>
          <w:rFonts w:ascii="Arial" w:hAnsi="Arial" w:cs="Arial"/>
          <w:color w:val="000000"/>
        </w:rPr>
        <w:t>Zmianie ulega tabela Nr 2 do uchwały budżetowej – zgodnie z Załącznikiem Nr 2 do niniejszego zarządzenia.</w:t>
      </w:r>
      <w:r w:rsidRPr="003F27CF">
        <w:rPr>
          <w:rFonts w:ascii="Calibri" w:hAnsi="Calibri" w:cs="Calibri"/>
          <w:color w:val="000000"/>
        </w:rPr>
        <w:br/>
      </w:r>
      <w:r w:rsidRPr="003F27CF">
        <w:rPr>
          <w:rFonts w:ascii="Arial" w:hAnsi="Arial" w:cs="Arial"/>
          <w:color w:val="000000"/>
        </w:rPr>
        <w:t xml:space="preserve">3. Przenosi się wydatki budżetowe zgodnie z Załącznikiem Nr 2 do zarządzenia. </w:t>
      </w:r>
    </w:p>
    <w:p w:rsidR="003F27CF" w:rsidRPr="003F27CF" w:rsidRDefault="003F27CF" w:rsidP="003F27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3F27CF">
        <w:rPr>
          <w:rFonts w:ascii="Arial" w:hAnsi="Arial" w:cs="Arial"/>
          <w:b/>
          <w:bCs/>
          <w:color w:val="000000"/>
        </w:rPr>
        <w:t xml:space="preserve">§3. </w:t>
      </w:r>
      <w:r w:rsidRPr="003F27CF">
        <w:rPr>
          <w:rFonts w:ascii="Arial" w:hAnsi="Arial" w:cs="Arial"/>
          <w:color w:val="000000"/>
        </w:rPr>
        <w:t>Zmianie ulega plan finansowy zadań zleconych zgodnie z Załącznikiem Nr 3 do niniejszego zarządzenia.</w:t>
      </w:r>
    </w:p>
    <w:p w:rsidR="003F27CF" w:rsidRPr="003F27CF" w:rsidRDefault="003F27CF" w:rsidP="003F27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3F27CF">
        <w:rPr>
          <w:rFonts w:ascii="Arial" w:hAnsi="Arial" w:cs="Arial"/>
          <w:b/>
          <w:bCs/>
          <w:color w:val="000000"/>
        </w:rPr>
        <w:t xml:space="preserve">§4. </w:t>
      </w:r>
      <w:r w:rsidRPr="003F27CF">
        <w:rPr>
          <w:rFonts w:ascii="Arial" w:hAnsi="Arial" w:cs="Arial"/>
          <w:color w:val="000000"/>
        </w:rPr>
        <w:t>Zarządzenie wchodzi w życie z dniem podpisania.</w:t>
      </w: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27CF">
        <w:rPr>
          <w:rFonts w:ascii="Arial" w:hAnsi="Arial" w:cs="Arial"/>
          <w:b/>
          <w:bCs/>
          <w:color w:val="000000"/>
        </w:rPr>
        <w:lastRenderedPageBreak/>
        <w:t xml:space="preserve">Uzasadnienie do Zarządzenia Wójta Gminy Jasieniec Nr  72.2022 </w:t>
      </w:r>
      <w:r w:rsidRPr="003F27CF">
        <w:rPr>
          <w:rFonts w:ascii="Arial" w:hAnsi="Arial" w:cs="Arial"/>
          <w:b/>
          <w:bCs/>
          <w:color w:val="000000"/>
        </w:rPr>
        <w:br/>
        <w:t>z dnia 31 października 2022r.</w:t>
      </w: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3F27CF" w:rsidRPr="003F27CF" w:rsidRDefault="003F27CF" w:rsidP="003F27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27CF">
        <w:rPr>
          <w:rFonts w:ascii="Arial" w:hAnsi="Arial" w:cs="Arial"/>
          <w:color w:val="000000"/>
        </w:rPr>
        <w:t xml:space="preserve">Zmian w Budżecie Gminy Jasieniec po stronie planowanych dochodów bieżących </w:t>
      </w:r>
      <w:r w:rsidRPr="003F27CF">
        <w:rPr>
          <w:rFonts w:ascii="Arial" w:hAnsi="Arial" w:cs="Arial"/>
          <w:color w:val="000000"/>
        </w:rPr>
        <w:br/>
        <w:t>i po stronie planowanych wydatków bieżących dokonano w związku z otrzymanymi informacjami</w:t>
      </w:r>
    </w:p>
    <w:p w:rsidR="003F27CF" w:rsidRPr="003F27CF" w:rsidRDefault="003F27CF" w:rsidP="003F2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27CF">
        <w:rPr>
          <w:rFonts w:ascii="Arial" w:hAnsi="Arial" w:cs="Arial"/>
          <w:color w:val="000000"/>
        </w:rPr>
        <w:t xml:space="preserve">z Mazowieckiego Urzędu Wojewódzkiego w Warszawie z Wydziału Finansów i Budżetu </w:t>
      </w:r>
      <w:r w:rsidRPr="003F27CF">
        <w:rPr>
          <w:rFonts w:ascii="Arial" w:hAnsi="Arial" w:cs="Arial"/>
          <w:color w:val="000000"/>
        </w:rPr>
        <w:br/>
        <w:t>o zmianach w planach dotacji:</w:t>
      </w:r>
    </w:p>
    <w:p w:rsidR="003F27CF" w:rsidRPr="003F27CF" w:rsidRDefault="003F27CF" w:rsidP="003F27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27CF">
        <w:rPr>
          <w:rFonts w:ascii="Arial" w:hAnsi="Arial" w:cs="Arial"/>
          <w:color w:val="000000"/>
        </w:rPr>
        <w:t>1) w dziale 750 Administracja publiczna, w rozdziale 75011 Urzędy Wojewódzkie:</w:t>
      </w:r>
    </w:p>
    <w:p w:rsidR="003F27CF" w:rsidRPr="003F27CF" w:rsidRDefault="003F27CF" w:rsidP="003F27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27CF">
        <w:rPr>
          <w:rFonts w:ascii="Arial" w:hAnsi="Arial" w:cs="Arial"/>
          <w:color w:val="000000"/>
        </w:rPr>
        <w:t>a) zwiększenie o kwotę 885,95zł z przeznaczeniem na realizację zadań zleconych z zakresu administracji rządowej,</w:t>
      </w:r>
    </w:p>
    <w:p w:rsidR="003F27CF" w:rsidRPr="003F27CF" w:rsidRDefault="003F27CF" w:rsidP="003F27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27CF">
        <w:rPr>
          <w:rFonts w:ascii="Arial" w:hAnsi="Arial" w:cs="Arial"/>
          <w:color w:val="000000"/>
        </w:rPr>
        <w:t>b) zmniejszenie o kwotę 75,08zł środków przeznaczonych na realizację zadań zleconych wynikających z ustawy o ewidencji ludności, ustawy o dowodach osobistych oraz ustawy - Prawo o aktach stanu cywilnego.</w:t>
      </w:r>
    </w:p>
    <w:p w:rsidR="003F27CF" w:rsidRPr="003F27CF" w:rsidRDefault="003F27CF" w:rsidP="003F2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3F27CF" w:rsidRPr="003F27CF" w:rsidRDefault="003F27CF" w:rsidP="003F2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27CF">
        <w:rPr>
          <w:rFonts w:ascii="Arial" w:hAnsi="Arial" w:cs="Arial"/>
          <w:color w:val="000000"/>
        </w:rPr>
        <w:t xml:space="preserve">W celu realizacji zadań związanych z pomocą obywatelom Ukrainy w związku </w:t>
      </w:r>
      <w:r w:rsidRPr="003F27CF">
        <w:rPr>
          <w:rFonts w:ascii="Arial" w:hAnsi="Arial" w:cs="Arial"/>
          <w:color w:val="000000"/>
        </w:rPr>
        <w:br/>
        <w:t>z konfliktem zbrojnym na terytorium tego państwa na podstawie upoważnienia Rady Gminy Jasieniec - dokonano zmian w Budżecie Gminy Jasieniec - zwiększono planowane dochody bieżące i</w:t>
      </w:r>
      <w:r w:rsidRPr="003F27CF">
        <w:rPr>
          <w:rFonts w:ascii="Calibri" w:hAnsi="Calibri" w:cs="Calibri"/>
          <w:color w:val="000000"/>
        </w:rPr>
        <w:t xml:space="preserve"> </w:t>
      </w:r>
      <w:r w:rsidRPr="003F27CF">
        <w:rPr>
          <w:rFonts w:ascii="Arial" w:hAnsi="Arial" w:cs="Arial"/>
          <w:color w:val="000000"/>
        </w:rPr>
        <w:t>planowane</w:t>
      </w:r>
      <w:r w:rsidRPr="003F27CF">
        <w:rPr>
          <w:rFonts w:ascii="Calibri" w:hAnsi="Calibri" w:cs="Calibri"/>
          <w:color w:val="000000"/>
        </w:rPr>
        <w:t xml:space="preserve"> </w:t>
      </w:r>
      <w:r w:rsidRPr="003F27CF">
        <w:rPr>
          <w:rFonts w:ascii="Arial" w:hAnsi="Arial" w:cs="Arial"/>
          <w:color w:val="000000"/>
        </w:rPr>
        <w:t>wydatki</w:t>
      </w:r>
      <w:r w:rsidRPr="003F27CF">
        <w:rPr>
          <w:rFonts w:ascii="Calibri" w:hAnsi="Calibri" w:cs="Calibri"/>
          <w:color w:val="000000"/>
        </w:rPr>
        <w:t xml:space="preserve"> </w:t>
      </w:r>
      <w:r w:rsidRPr="003F27CF">
        <w:rPr>
          <w:rFonts w:ascii="Arial" w:hAnsi="Arial" w:cs="Arial"/>
          <w:color w:val="000000"/>
        </w:rPr>
        <w:t>bieżące:</w:t>
      </w:r>
    </w:p>
    <w:p w:rsidR="003F27CF" w:rsidRPr="003F27CF" w:rsidRDefault="003F27CF" w:rsidP="003F27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27CF">
        <w:rPr>
          <w:rFonts w:ascii="Arial" w:hAnsi="Arial" w:cs="Arial"/>
          <w:color w:val="000000"/>
        </w:rPr>
        <w:t xml:space="preserve">- o kwotę 1.682,23zł z przeznaczeniem na nadanie nr PESEL na wniosek obywatelom Ukrainy (art. 4 ust. 22 ustawy z dnia 12 marca 2022 r. o pomocy obywatelom Ukrainy w związku </w:t>
      </w:r>
      <w:r w:rsidRPr="003F27CF">
        <w:rPr>
          <w:rFonts w:ascii="Arial" w:hAnsi="Arial" w:cs="Arial"/>
          <w:color w:val="000000"/>
        </w:rPr>
        <w:br/>
        <w:t>z konfliktem zbrojnym na terytorium tego państwa),</w:t>
      </w:r>
    </w:p>
    <w:p w:rsidR="003F27CF" w:rsidRPr="003F27CF" w:rsidRDefault="003F27CF" w:rsidP="003F2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27CF">
        <w:rPr>
          <w:rFonts w:ascii="Arial" w:hAnsi="Arial" w:cs="Arial"/>
          <w:color w:val="000000"/>
        </w:rPr>
        <w:t>- o kwotę 768,00zł</w:t>
      </w:r>
      <w:r w:rsidRPr="003F27CF">
        <w:rPr>
          <w:rFonts w:ascii="Calibri" w:hAnsi="Calibri" w:cs="Calibri"/>
          <w:color w:val="000000"/>
        </w:rPr>
        <w:t xml:space="preserve"> </w:t>
      </w:r>
      <w:r w:rsidRPr="003F27CF">
        <w:rPr>
          <w:rFonts w:ascii="Arial" w:hAnsi="Arial" w:cs="Arial"/>
          <w:color w:val="000000"/>
        </w:rPr>
        <w:t xml:space="preserve"> z przeznaczeniem na obsługę wypłaty świadczeń pieniężnych dla osób, </w:t>
      </w:r>
      <w:r w:rsidRPr="003F27CF">
        <w:rPr>
          <w:rFonts w:ascii="Arial" w:hAnsi="Arial" w:cs="Arial"/>
          <w:color w:val="000000"/>
        </w:rPr>
        <w:br/>
        <w:t>które zapewniły zakwaterowanie i wyżywienie obywatelom Ukrainy</w:t>
      </w:r>
      <w:r w:rsidRPr="003F27CF">
        <w:rPr>
          <w:rFonts w:ascii="Calibri" w:hAnsi="Calibri" w:cs="Calibri"/>
          <w:color w:val="000000"/>
        </w:rPr>
        <w:t xml:space="preserve"> </w:t>
      </w:r>
      <w:r w:rsidRPr="003F27CF">
        <w:rPr>
          <w:rFonts w:ascii="Arial" w:hAnsi="Arial" w:cs="Arial"/>
          <w:color w:val="000000"/>
        </w:rPr>
        <w:t xml:space="preserve">(art. 13 ustawy </w:t>
      </w:r>
      <w:r w:rsidRPr="003F27CF">
        <w:rPr>
          <w:rFonts w:ascii="Arial" w:hAnsi="Arial" w:cs="Arial"/>
          <w:color w:val="000000"/>
        </w:rPr>
        <w:br/>
        <w:t xml:space="preserve">z dnia 12 marca 2022 r. o pomocy obywatelom Ukrainy w związku z konfliktem zbrojnym </w:t>
      </w:r>
      <w:r w:rsidRPr="003F27CF">
        <w:rPr>
          <w:rFonts w:ascii="Arial" w:hAnsi="Arial" w:cs="Arial"/>
          <w:color w:val="000000"/>
        </w:rPr>
        <w:br/>
        <w:t>na terytorium tego państwa),</w:t>
      </w:r>
    </w:p>
    <w:p w:rsidR="003F27CF" w:rsidRPr="003F27CF" w:rsidRDefault="003F27CF" w:rsidP="003F27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F27CF" w:rsidRPr="003F27CF" w:rsidRDefault="003F27CF" w:rsidP="003F2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27CF">
        <w:rPr>
          <w:rFonts w:ascii="Arial" w:hAnsi="Arial" w:cs="Arial"/>
          <w:color w:val="000000"/>
        </w:rPr>
        <w:t xml:space="preserve">Przeniesień w planie wydatków w ramach działów dokonano w celu terminowej </w:t>
      </w:r>
      <w:r w:rsidRPr="003F27CF">
        <w:rPr>
          <w:rFonts w:ascii="Arial" w:hAnsi="Arial" w:cs="Arial"/>
          <w:color w:val="000000"/>
        </w:rPr>
        <w:br/>
        <w:t>i prawidłowej realizacji budżetu.</w:t>
      </w:r>
    </w:p>
    <w:p w:rsidR="003F27CF" w:rsidRPr="003F27CF" w:rsidRDefault="003F27CF" w:rsidP="003F27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7244F" w:rsidRDefault="0087244F"/>
    <w:sectPr w:rsidR="0087244F" w:rsidSect="00F37178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CF"/>
    <w:rsid w:val="003F27CF"/>
    <w:rsid w:val="0087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5A49A-E838-4B15-8EBD-A3DFBDF1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F27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Kwiatkowska</dc:creator>
  <cp:keywords/>
  <dc:description/>
  <cp:lastModifiedBy>Aneta Kwiatkowska</cp:lastModifiedBy>
  <cp:revision>1</cp:revision>
  <dcterms:created xsi:type="dcterms:W3CDTF">2022-11-03T11:58:00Z</dcterms:created>
  <dcterms:modified xsi:type="dcterms:W3CDTF">2022-11-03T11:58:00Z</dcterms:modified>
</cp:coreProperties>
</file>