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C73C" w14:textId="1AFBE3AA" w:rsidR="00F14F1D" w:rsidRPr="004C6697" w:rsidRDefault="0007451E" w:rsidP="004C6697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C2303">
        <w:rPr>
          <w:rFonts w:ascii="Arial" w:hAnsi="Arial" w:cs="Arial"/>
          <w:b/>
          <w:bCs/>
          <w:color w:val="auto"/>
          <w:sz w:val="24"/>
          <w:szCs w:val="24"/>
        </w:rPr>
        <w:t>OTWARTY KONKURS OFERT</w:t>
      </w:r>
    </w:p>
    <w:p w14:paraId="53A27AC5" w14:textId="20BE34B3" w:rsidR="0007451E" w:rsidRPr="003C2303" w:rsidRDefault="0007451E" w:rsidP="003048D4">
      <w:pPr>
        <w:spacing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Działając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>na podstawie art. 11 ust. 1 i 2 i art. 13 ustawy z dnia 24 kwietnia 2003 r. o działalności pożytku publicznego i wolontariacie (</w:t>
      </w:r>
      <w:r w:rsidR="005E5BDC" w:rsidRPr="003C2303">
        <w:rPr>
          <w:rFonts w:ascii="Arial" w:hAnsi="Arial" w:cs="Arial"/>
          <w:color w:val="000000"/>
          <w:sz w:val="22"/>
          <w:szCs w:val="22"/>
        </w:rPr>
        <w:t>Dz.U. 20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>20</w:t>
      </w:r>
      <w:r w:rsidR="005E5BDC" w:rsidRPr="003C2303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>1057 z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 xml:space="preserve"> późn.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 xml:space="preserve"> zm.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 xml:space="preserve">) oraz zgodnie z uchwałą 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 xml:space="preserve">Rady Gminy Jasieniec Nr 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X.56.2021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 xml:space="preserve"> z dnia 2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6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 xml:space="preserve"> października 202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1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 xml:space="preserve">r. 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w sprawie przyjęcia Programu współpracy Gminy Jasieniec z organizacjami pozarządowymi oraz podmiotami, o których mowa w art. 3 ust. 3 ustawy z dnia 24 kwietnia 2003r. o działalności pożytku publicznego i o wolontariacie, na rok 2022.</w:t>
      </w:r>
    </w:p>
    <w:p w14:paraId="27ABAA3D" w14:textId="77777777" w:rsidR="003048D4" w:rsidRDefault="003048D4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243406B" w14:textId="4819FA7F" w:rsidR="002C1677" w:rsidRPr="003C2303" w:rsidRDefault="0007451E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Wójt Gminy Jasieniec</w:t>
      </w:r>
      <w:r w:rsid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>ogłasza otwarty konkurs ofert na realizację zada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nia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>:</w:t>
      </w:r>
      <w:r w:rsidR="00AC5863" w:rsidRPr="003C2303">
        <w:rPr>
          <w:rFonts w:ascii="Arial" w:hAnsi="Arial" w:cs="Arial"/>
          <w:color w:val="000000"/>
          <w:sz w:val="22"/>
          <w:szCs w:val="22"/>
        </w:rPr>
        <w:t xml:space="preserve"> Wspieranie i upowszechnianie kultury fizycznej w roku 202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2</w:t>
      </w:r>
      <w:r w:rsidR="00AC5863" w:rsidRPr="003C2303">
        <w:rPr>
          <w:rFonts w:ascii="Arial" w:hAnsi="Arial" w:cs="Arial"/>
          <w:color w:val="000000"/>
          <w:sz w:val="22"/>
          <w:szCs w:val="22"/>
        </w:rPr>
        <w:t xml:space="preserve"> - piłka nożna.</w:t>
      </w:r>
    </w:p>
    <w:p w14:paraId="6948A860" w14:textId="77777777" w:rsidR="003048D4" w:rsidRDefault="003048D4" w:rsidP="005F057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FFE5E7" w14:textId="7FAEA04D" w:rsidR="0007451E" w:rsidRPr="003C2303" w:rsidRDefault="00D4488A" w:rsidP="005F057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>Cel konkursu:</w:t>
      </w:r>
    </w:p>
    <w:p w14:paraId="0E23C1B6" w14:textId="77777777" w:rsidR="00F14F1D" w:rsidRPr="003C2303" w:rsidRDefault="00AC5863" w:rsidP="005F057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Wsparcie zadań z zakresu wspierania i upowszechniani</w:t>
      </w:r>
      <w:r w:rsidR="00AD1ED7" w:rsidRPr="003C2303">
        <w:rPr>
          <w:rFonts w:ascii="Arial" w:hAnsi="Arial" w:cs="Arial"/>
          <w:color w:val="000000"/>
          <w:sz w:val="22"/>
          <w:szCs w:val="22"/>
        </w:rPr>
        <w:t>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kultury fizycznej wraz z udzieleniem dotacji na ich realizację w wysokości maksymalnie do 80% całkowitego kosztu zadania.</w:t>
      </w:r>
    </w:p>
    <w:p w14:paraId="72E16AE8" w14:textId="77777777" w:rsidR="0007451E" w:rsidRPr="003C2303" w:rsidRDefault="0007451E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2EB073" w14:textId="69255D7B" w:rsidR="004A459A" w:rsidRPr="00851E1B" w:rsidRDefault="002C1677" w:rsidP="004C6697">
      <w:pPr>
        <w:pStyle w:val="Nagwek2"/>
      </w:pPr>
      <w:r w:rsidRPr="00851E1B">
        <w:t>Rodzaj zadania</w:t>
      </w:r>
      <w:r w:rsidR="006B5A7C" w:rsidRPr="00851E1B">
        <w:t xml:space="preserve"> i</w:t>
      </w:r>
      <w:r w:rsidRPr="00851E1B">
        <w:t xml:space="preserve"> wysokość środków publicznych przeznaczonych na jego realizację:</w:t>
      </w:r>
    </w:p>
    <w:p w14:paraId="653416A0" w14:textId="77777777" w:rsidR="0007451E" w:rsidRPr="003C2303" w:rsidRDefault="004A459A" w:rsidP="001B101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W</w:t>
      </w:r>
      <w:r w:rsidR="002C1677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spieranie i upowszechnianie</w:t>
      </w:r>
      <w:r w:rsidR="00DD087E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kultury fizycznej w roku 20</w:t>
      </w:r>
      <w:r w:rsidR="00D4488A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2</w:t>
      </w:r>
      <w:r w:rsidR="00A01CAD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2</w:t>
      </w:r>
      <w:r w:rsidR="00DD087E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-</w:t>
      </w:r>
      <w:r w:rsidR="002C1677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  <w:r w:rsidR="00DD087E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piłka nożna</w:t>
      </w:r>
      <w:r w:rsidR="00357802" w:rsidRPr="003C2303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  <w:r w:rsidR="00357802" w:rsidRPr="003C230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54D2B7" w14:textId="41D8C602" w:rsidR="0007451E" w:rsidRPr="003C2303" w:rsidRDefault="00357802" w:rsidP="001B101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wysokość środków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 xml:space="preserve">przeznaczonych na zadanie </w:t>
      </w:r>
      <w:r w:rsidR="0007451E" w:rsidRPr="003C2303">
        <w:rPr>
          <w:rFonts w:ascii="Arial" w:hAnsi="Arial" w:cs="Arial"/>
          <w:color w:val="000000"/>
          <w:sz w:val="22"/>
          <w:szCs w:val="22"/>
        </w:rPr>
        <w:t xml:space="preserve"> w 202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2</w:t>
      </w:r>
      <w:r w:rsidR="0007451E" w:rsidRPr="003C2303">
        <w:rPr>
          <w:rFonts w:ascii="Arial" w:hAnsi="Arial" w:cs="Arial"/>
          <w:color w:val="000000"/>
          <w:sz w:val="22"/>
          <w:szCs w:val="22"/>
        </w:rPr>
        <w:t xml:space="preserve"> roku 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–</w:t>
      </w:r>
      <w:r w:rsidR="0007451E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100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>000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,00</w:t>
      </w:r>
      <w:r w:rsidR="00295D3E" w:rsidRPr="003C2303">
        <w:rPr>
          <w:rFonts w:ascii="Arial" w:hAnsi="Arial" w:cs="Arial"/>
          <w:color w:val="000000"/>
          <w:sz w:val="22"/>
          <w:szCs w:val="22"/>
        </w:rPr>
        <w:t xml:space="preserve"> zł</w:t>
      </w:r>
      <w:r w:rsidR="00B10B09">
        <w:rPr>
          <w:rFonts w:ascii="Arial" w:hAnsi="Arial" w:cs="Arial"/>
          <w:color w:val="000000"/>
          <w:sz w:val="22"/>
          <w:szCs w:val="22"/>
        </w:rPr>
        <w:t>;</w:t>
      </w:r>
      <w:r w:rsidR="00295D3E" w:rsidRPr="003C230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24811C" w14:textId="77777777" w:rsidR="002C1677" w:rsidRPr="003C2303" w:rsidRDefault="0007451E" w:rsidP="001B101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bCs/>
          <w:color w:val="000000"/>
          <w:sz w:val="22"/>
          <w:szCs w:val="22"/>
        </w:rPr>
        <w:t xml:space="preserve">wysokość 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środków przeznaczonych </w:t>
      </w:r>
      <w:r w:rsidR="00C6051A" w:rsidRPr="003C2303">
        <w:rPr>
          <w:rFonts w:ascii="Arial" w:hAnsi="Arial" w:cs="Arial"/>
          <w:color w:val="000000"/>
          <w:sz w:val="22"/>
          <w:szCs w:val="22"/>
        </w:rPr>
        <w:t>na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zadanie </w:t>
      </w:r>
      <w:r w:rsidR="00295D3E" w:rsidRPr="003C2303">
        <w:rPr>
          <w:rFonts w:ascii="Arial" w:hAnsi="Arial" w:cs="Arial"/>
          <w:color w:val="000000"/>
          <w:sz w:val="22"/>
          <w:szCs w:val="22"/>
        </w:rPr>
        <w:t>w 20</w:t>
      </w:r>
      <w:r w:rsidR="00E27FE4" w:rsidRPr="003C2303">
        <w:rPr>
          <w:rFonts w:ascii="Arial" w:hAnsi="Arial" w:cs="Arial"/>
          <w:color w:val="000000"/>
          <w:sz w:val="22"/>
          <w:szCs w:val="22"/>
        </w:rPr>
        <w:t>2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1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C6051A" w:rsidRPr="003C2303">
        <w:rPr>
          <w:rFonts w:ascii="Arial" w:hAnsi="Arial" w:cs="Arial"/>
          <w:color w:val="000000"/>
          <w:sz w:val="22"/>
          <w:szCs w:val="22"/>
        </w:rPr>
        <w:t xml:space="preserve">roku 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–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295D3E" w:rsidRPr="003C2303">
        <w:rPr>
          <w:rFonts w:ascii="Arial" w:hAnsi="Arial" w:cs="Arial"/>
          <w:color w:val="000000"/>
          <w:sz w:val="22"/>
          <w:szCs w:val="22"/>
        </w:rPr>
        <w:t>100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>000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,00</w:t>
      </w:r>
      <w:r w:rsidR="006B5A7C" w:rsidRPr="003C2303">
        <w:rPr>
          <w:rFonts w:ascii="Arial" w:hAnsi="Arial" w:cs="Arial"/>
          <w:color w:val="000000"/>
          <w:sz w:val="22"/>
          <w:szCs w:val="22"/>
        </w:rPr>
        <w:t xml:space="preserve"> zł.</w:t>
      </w:r>
    </w:p>
    <w:p w14:paraId="6A79E5B6" w14:textId="77777777" w:rsidR="002C1677" w:rsidRPr="00851E1B" w:rsidRDefault="002C1677" w:rsidP="005F0570">
      <w:pPr>
        <w:spacing w:line="360" w:lineRule="auto"/>
        <w:rPr>
          <w:rFonts w:ascii="Arial" w:hAnsi="Arial" w:cs="Arial"/>
          <w:sz w:val="22"/>
          <w:szCs w:val="22"/>
        </w:rPr>
      </w:pPr>
    </w:p>
    <w:p w14:paraId="64B6840A" w14:textId="6CFAE5C3" w:rsidR="000865AA" w:rsidRPr="00851E1B" w:rsidRDefault="002C1677" w:rsidP="004C6697">
      <w:pPr>
        <w:pStyle w:val="Nagwek2"/>
      </w:pPr>
      <w:r w:rsidRPr="00851E1B">
        <w:t>Zasady przyznawania dotacji:</w:t>
      </w:r>
    </w:p>
    <w:p w14:paraId="48F457BD" w14:textId="5ABAE72A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Postępowanie konkursowe odbywać się będzie zgodnie z zasadami określonymi w ustawie z dnia 24 kwietnia 2003 roku o działalności pożytku publicznego </w:t>
      </w:r>
      <w:r w:rsidR="006E38B5" w:rsidRPr="003C2303">
        <w:rPr>
          <w:rFonts w:ascii="Arial" w:hAnsi="Arial" w:cs="Arial"/>
          <w:color w:val="000000"/>
          <w:sz w:val="22"/>
          <w:szCs w:val="22"/>
        </w:rPr>
        <w:t xml:space="preserve">i o </w:t>
      </w:r>
      <w:r w:rsidR="006E38B5" w:rsidRPr="003C2303">
        <w:rPr>
          <w:rFonts w:ascii="Arial" w:hAnsi="Arial" w:cs="Arial"/>
          <w:sz w:val="22"/>
          <w:szCs w:val="22"/>
        </w:rPr>
        <w:t xml:space="preserve">wolontariacie </w:t>
      </w:r>
      <w:r w:rsidR="00092B4B" w:rsidRPr="003C2303">
        <w:rPr>
          <w:rFonts w:ascii="Arial" w:hAnsi="Arial" w:cs="Arial"/>
          <w:sz w:val="22"/>
          <w:szCs w:val="22"/>
        </w:rPr>
        <w:t>(</w:t>
      </w:r>
      <w:r w:rsidR="006F5EFD" w:rsidRPr="003C2303">
        <w:rPr>
          <w:rFonts w:ascii="Arial" w:hAnsi="Arial" w:cs="Arial"/>
          <w:color w:val="000000"/>
          <w:sz w:val="22"/>
          <w:szCs w:val="22"/>
        </w:rPr>
        <w:t>Dz.U. 20</w:t>
      </w:r>
      <w:r w:rsidR="00A909ED" w:rsidRPr="003C2303">
        <w:rPr>
          <w:rFonts w:ascii="Arial" w:hAnsi="Arial" w:cs="Arial"/>
          <w:color w:val="000000"/>
          <w:sz w:val="22"/>
          <w:szCs w:val="22"/>
        </w:rPr>
        <w:t>20</w:t>
      </w:r>
      <w:r w:rsidR="006F5EFD" w:rsidRPr="003C2303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A909ED" w:rsidRPr="003C2303">
        <w:rPr>
          <w:rFonts w:ascii="Arial" w:hAnsi="Arial" w:cs="Arial"/>
          <w:color w:val="000000"/>
          <w:sz w:val="22"/>
          <w:szCs w:val="22"/>
        </w:rPr>
        <w:t xml:space="preserve">1057 </w:t>
      </w:r>
      <w:r w:rsidR="00A01CAD" w:rsidRPr="003C2303">
        <w:rPr>
          <w:rFonts w:ascii="Arial" w:hAnsi="Arial" w:cs="Arial"/>
          <w:color w:val="000000"/>
          <w:sz w:val="22"/>
          <w:szCs w:val="22"/>
        </w:rPr>
        <w:t>z późn. zm.</w:t>
      </w:r>
      <w:r w:rsidR="00092B4B" w:rsidRPr="003C2303">
        <w:rPr>
          <w:rFonts w:ascii="Arial" w:hAnsi="Arial" w:cs="Arial"/>
          <w:sz w:val="22"/>
          <w:szCs w:val="22"/>
        </w:rPr>
        <w:t>)</w:t>
      </w:r>
      <w:r w:rsidR="00852C99" w:rsidRPr="003C2303">
        <w:rPr>
          <w:rFonts w:ascii="Arial" w:hAnsi="Arial" w:cs="Arial"/>
          <w:sz w:val="22"/>
          <w:szCs w:val="22"/>
        </w:rPr>
        <w:t>,</w:t>
      </w:r>
      <w:r w:rsidRPr="003C2303">
        <w:rPr>
          <w:rFonts w:ascii="Arial" w:hAnsi="Arial" w:cs="Arial"/>
          <w:sz w:val="22"/>
          <w:szCs w:val="22"/>
        </w:rPr>
        <w:t xml:space="preserve"> zwanej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dalej Ustawą</w:t>
      </w:r>
      <w:r w:rsidR="00B10B09">
        <w:rPr>
          <w:rFonts w:ascii="Arial" w:hAnsi="Arial" w:cs="Arial"/>
          <w:color w:val="000000"/>
          <w:sz w:val="22"/>
          <w:szCs w:val="22"/>
        </w:rPr>
        <w:t>.</w:t>
      </w:r>
    </w:p>
    <w:p w14:paraId="60D6BAE9" w14:textId="77777777" w:rsidR="005E2DD6" w:rsidRPr="003C2303" w:rsidRDefault="005E2DD6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Złożona oferta </w:t>
      </w:r>
      <w:r w:rsidR="00714529" w:rsidRPr="003C2303">
        <w:rPr>
          <w:rFonts w:ascii="Arial" w:hAnsi="Arial" w:cs="Arial"/>
          <w:color w:val="000000"/>
          <w:sz w:val="22"/>
          <w:szCs w:val="22"/>
        </w:rPr>
        <w:t>musi spełniać wymagania określone w art. 14 Ustawy oraz w Rozporządzeniu Przewodniczącego Komitetu do spraw pożytku publicznego w sprawie wzorów ofert i ramowych wzorów umów dotyczących realizacji zadań publicznych oraz wzorów sprawozdań z wykonania tych zadań, (Dz. U. z 2018 r. poz. 2057).</w:t>
      </w:r>
    </w:p>
    <w:p w14:paraId="28CD60E6" w14:textId="77777777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Podmiotami uprawnionymi do złożenia oferty są podmioty wymienione w art. 11 ust. 3 Ustawy działające na terenie Gminy Jasieniec lub</w:t>
      </w:r>
      <w:r w:rsidR="00C221FE" w:rsidRPr="003C2303">
        <w:rPr>
          <w:rFonts w:ascii="Arial" w:hAnsi="Arial" w:cs="Arial"/>
          <w:color w:val="000000"/>
          <w:sz w:val="22"/>
          <w:szCs w:val="22"/>
        </w:rPr>
        <w:t>/i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na rzecz jej mieszkańców.</w:t>
      </w:r>
    </w:p>
    <w:p w14:paraId="6A0B32BD" w14:textId="77777777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Złożenie oferty nie jest równoznaczne z przyznaniem dotacji – dotację na realizację zadania otrzyma podmiot/-y, którego/-</w:t>
      </w:r>
      <w:proofErr w:type="spellStart"/>
      <w:r w:rsidRPr="003C2303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3C2303">
        <w:rPr>
          <w:rFonts w:ascii="Arial" w:hAnsi="Arial" w:cs="Arial"/>
          <w:color w:val="000000"/>
          <w:sz w:val="22"/>
          <w:szCs w:val="22"/>
        </w:rPr>
        <w:t xml:space="preserve"> oferta zostanie wybrana w postępowaniu konkursowym.</w:t>
      </w:r>
    </w:p>
    <w:p w14:paraId="4AA67F09" w14:textId="77777777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Uruchomienie środków na realizację zadania następuje na podstawie umowy zawartej pomiędzy Wójtem Gminy Jasieniec</w:t>
      </w:r>
      <w:r w:rsidR="00714529" w:rsidRPr="003C2303">
        <w:rPr>
          <w:rFonts w:ascii="Arial" w:hAnsi="Arial" w:cs="Arial"/>
          <w:color w:val="000000"/>
          <w:sz w:val="22"/>
          <w:szCs w:val="22"/>
        </w:rPr>
        <w:t>,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a podmiotem, którego oferta zostanie wybrana.</w:t>
      </w:r>
    </w:p>
    <w:p w14:paraId="70645834" w14:textId="77777777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lastRenderedPageBreak/>
        <w:t>Wnioskowana kwota dotacji nie może przekraczać 80% całkowitych kosztów zadania.</w:t>
      </w:r>
    </w:p>
    <w:p w14:paraId="5498BE39" w14:textId="77777777" w:rsidR="002C1677" w:rsidRPr="003C2303" w:rsidRDefault="002C1677" w:rsidP="005F057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 wyniku rozstrzygnięcia konkursu może zostać wybrana więcej niż jedna oferta.</w:t>
      </w:r>
    </w:p>
    <w:p w14:paraId="488841AC" w14:textId="77777777" w:rsidR="00F91E1C" w:rsidRPr="003C2303" w:rsidRDefault="00F91E1C" w:rsidP="005F057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1B5C57" w14:textId="6BFC6E8E" w:rsidR="000865AA" w:rsidRPr="005F0570" w:rsidRDefault="002C1677" w:rsidP="004C6697">
      <w:pPr>
        <w:pStyle w:val="Nagwek2"/>
      </w:pPr>
      <w:r w:rsidRPr="003C2303">
        <w:t>Termin i warunki realizacji:</w:t>
      </w:r>
    </w:p>
    <w:p w14:paraId="17B24DCD" w14:textId="77777777" w:rsidR="00F33CDE" w:rsidRPr="003C2303" w:rsidRDefault="00F33CDE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Termin poniesienia wydatków ustala się:</w:t>
      </w:r>
    </w:p>
    <w:p w14:paraId="2E5F5CEF" w14:textId="77777777" w:rsidR="00F33CDE" w:rsidRPr="003C2303" w:rsidRDefault="00F33CDE" w:rsidP="005F0570">
      <w:pPr>
        <w:numPr>
          <w:ilvl w:val="1"/>
          <w:numId w:val="2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dla środków pochodzących z dotacji: od dnia podpisania umowy</w:t>
      </w:r>
      <w:r w:rsidR="00590588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>do dnia zakończenia zadania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1B7CFDCA" w14:textId="77777777" w:rsidR="00F33CDE" w:rsidRPr="003C2303" w:rsidRDefault="00F33CDE" w:rsidP="005F0570">
      <w:pPr>
        <w:numPr>
          <w:ilvl w:val="1"/>
          <w:numId w:val="2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dla innych środków finansowych: od dnia złożenia oferty do dnia zakończenia zadania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2520F45E" w14:textId="77777777" w:rsidR="00186715" w:rsidRPr="003C2303" w:rsidRDefault="00EC667C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Minimalny czas trwania zadania to 5 miesięcy</w:t>
      </w:r>
      <w:r w:rsidR="008E5B1F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7C4B86A6" w14:textId="77777777" w:rsidR="00295D3E" w:rsidRPr="003C2303" w:rsidRDefault="00186715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Zad</w:t>
      </w:r>
      <w:r w:rsidR="00F91E1C" w:rsidRPr="003C2303">
        <w:rPr>
          <w:rFonts w:ascii="Arial" w:hAnsi="Arial" w:cs="Arial"/>
          <w:color w:val="000000"/>
          <w:sz w:val="22"/>
          <w:szCs w:val="22"/>
        </w:rPr>
        <w:t>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nie może być realizowane </w:t>
      </w:r>
      <w:r w:rsidR="006F2AD7" w:rsidRPr="003C2303">
        <w:rPr>
          <w:rFonts w:ascii="Arial" w:hAnsi="Arial" w:cs="Arial"/>
          <w:color w:val="000000"/>
          <w:sz w:val="22"/>
          <w:szCs w:val="22"/>
        </w:rPr>
        <w:t>nie dłuż</w:t>
      </w:r>
      <w:r w:rsidR="002C223C" w:rsidRPr="003C2303">
        <w:rPr>
          <w:rFonts w:ascii="Arial" w:hAnsi="Arial" w:cs="Arial"/>
          <w:color w:val="000000"/>
          <w:sz w:val="22"/>
          <w:szCs w:val="22"/>
        </w:rPr>
        <w:t>ej niż do 31.12.20</w:t>
      </w:r>
      <w:r w:rsidR="00590588" w:rsidRPr="003C2303">
        <w:rPr>
          <w:rFonts w:ascii="Arial" w:hAnsi="Arial" w:cs="Arial"/>
          <w:color w:val="000000"/>
          <w:sz w:val="22"/>
          <w:szCs w:val="22"/>
        </w:rPr>
        <w:t>2</w:t>
      </w:r>
      <w:r w:rsidR="006F69E1" w:rsidRPr="003C2303">
        <w:rPr>
          <w:rFonts w:ascii="Arial" w:hAnsi="Arial" w:cs="Arial"/>
          <w:color w:val="000000"/>
          <w:sz w:val="22"/>
          <w:szCs w:val="22"/>
        </w:rPr>
        <w:t>2</w:t>
      </w:r>
      <w:r w:rsidR="002C223C" w:rsidRPr="003C2303">
        <w:rPr>
          <w:rFonts w:ascii="Arial" w:hAnsi="Arial" w:cs="Arial"/>
          <w:color w:val="000000"/>
          <w:sz w:val="22"/>
          <w:szCs w:val="22"/>
        </w:rPr>
        <w:t>r.</w:t>
      </w:r>
    </w:p>
    <w:p w14:paraId="78797999" w14:textId="77777777" w:rsidR="002C1677" w:rsidRPr="003C2303" w:rsidRDefault="002C1677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Podmioty realizujące </w:t>
      </w:r>
      <w:r w:rsidR="00781E9A" w:rsidRPr="003C2303">
        <w:rPr>
          <w:rFonts w:ascii="Arial" w:hAnsi="Arial" w:cs="Arial"/>
          <w:color w:val="000000"/>
          <w:sz w:val="22"/>
          <w:szCs w:val="22"/>
        </w:rPr>
        <w:t>zadania powinny zapewnić wysoki</w:t>
      </w:r>
      <w:r w:rsidR="00707B36" w:rsidRPr="003C2303">
        <w:rPr>
          <w:rFonts w:ascii="Arial" w:hAnsi="Arial" w:cs="Arial"/>
          <w:color w:val="000000"/>
          <w:sz w:val="22"/>
          <w:szCs w:val="22"/>
        </w:rPr>
        <w:t xml:space="preserve"> poziom</w:t>
      </w:r>
      <w:r w:rsidR="00781E9A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>bezpieczeństwa beneficjentom zadania oraz realizować je zgodnie z obowiązującymi przepisami.</w:t>
      </w:r>
    </w:p>
    <w:p w14:paraId="673AE6FA" w14:textId="77777777" w:rsidR="002C1677" w:rsidRPr="003C2303" w:rsidRDefault="002C1677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Osoby realizujące bezpośrednio zadanie muszą posiadać odpowiednie kwalifikacje, jeżeli wymagają tego przepisy odrębne.</w:t>
      </w:r>
    </w:p>
    <w:p w14:paraId="59BC0386" w14:textId="77777777" w:rsidR="002C1677" w:rsidRPr="003C2303" w:rsidRDefault="002C1677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Wybrany w konkursie oferent zobowiązany </w:t>
      </w:r>
      <w:r w:rsidR="00DD087E" w:rsidRPr="003C2303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3C2303">
        <w:rPr>
          <w:rFonts w:ascii="Arial" w:hAnsi="Arial" w:cs="Arial"/>
          <w:color w:val="000000"/>
          <w:sz w:val="22"/>
          <w:szCs w:val="22"/>
        </w:rPr>
        <w:t>pod rygorem rozwiązania umowy, zamieszczać we wszystkich drukach związanych z realizacją zadania (plakaty, zaproszenia, regulaminy, komunikaty, a także ogłoszenia prasowe) informacje o tym, że zadanie dofinansowane jest przez Gminę Jasieniec. Wyżej wymienione informacje powinny być również podawane do publicznej wiadomości w czasie realizacji zadania.</w:t>
      </w:r>
    </w:p>
    <w:p w14:paraId="1CE00B71" w14:textId="77777777" w:rsidR="00C221FE" w:rsidRPr="003C2303" w:rsidRDefault="00C221FE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W ramach zadania 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uznaje się za niekwalifikowalne następujące kategorie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wydatków:</w:t>
      </w:r>
    </w:p>
    <w:p w14:paraId="5A23A6C5" w14:textId="77777777" w:rsidR="00C221FE" w:rsidRPr="003C2303" w:rsidRDefault="005D3C98" w:rsidP="005F0570">
      <w:pPr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stypendia sportowe</w:t>
      </w:r>
      <w:r w:rsidR="003F11CE" w:rsidRPr="003C2303">
        <w:rPr>
          <w:rFonts w:ascii="Arial" w:hAnsi="Arial" w:cs="Arial"/>
          <w:color w:val="000000"/>
          <w:sz w:val="22"/>
          <w:szCs w:val="22"/>
        </w:rPr>
        <w:t>, nagr</w:t>
      </w:r>
      <w:r w:rsidRPr="003C2303">
        <w:rPr>
          <w:rFonts w:ascii="Arial" w:hAnsi="Arial" w:cs="Arial"/>
          <w:color w:val="000000"/>
          <w:sz w:val="22"/>
          <w:szCs w:val="22"/>
        </w:rPr>
        <w:t>o</w:t>
      </w:r>
      <w:r w:rsidR="003F11CE" w:rsidRPr="003C2303">
        <w:rPr>
          <w:rFonts w:ascii="Arial" w:hAnsi="Arial" w:cs="Arial"/>
          <w:color w:val="000000"/>
          <w:sz w:val="22"/>
          <w:szCs w:val="22"/>
        </w:rPr>
        <w:t>d</w:t>
      </w:r>
      <w:r w:rsidRPr="003C2303">
        <w:rPr>
          <w:rFonts w:ascii="Arial" w:hAnsi="Arial" w:cs="Arial"/>
          <w:color w:val="000000"/>
          <w:sz w:val="22"/>
          <w:szCs w:val="22"/>
        </w:rPr>
        <w:t>y</w:t>
      </w:r>
      <w:r w:rsidR="003F11CE" w:rsidRPr="003C2303">
        <w:rPr>
          <w:rFonts w:ascii="Arial" w:hAnsi="Arial" w:cs="Arial"/>
          <w:color w:val="000000"/>
          <w:sz w:val="22"/>
          <w:szCs w:val="22"/>
        </w:rPr>
        <w:t xml:space="preserve"> pieniężn</w:t>
      </w:r>
      <w:r w:rsidRPr="003C2303">
        <w:rPr>
          <w:rFonts w:ascii="Arial" w:hAnsi="Arial" w:cs="Arial"/>
          <w:color w:val="000000"/>
          <w:sz w:val="22"/>
          <w:szCs w:val="22"/>
        </w:rPr>
        <w:t>e</w:t>
      </w:r>
      <w:r w:rsidR="003F11CE" w:rsidRPr="003C2303">
        <w:rPr>
          <w:rFonts w:ascii="Arial" w:hAnsi="Arial" w:cs="Arial"/>
          <w:color w:val="000000"/>
          <w:sz w:val="22"/>
          <w:szCs w:val="22"/>
        </w:rPr>
        <w:t xml:space="preserve"> oraz wynagrodzenia zawodników</w:t>
      </w:r>
      <w:r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24C1C0AA" w14:textId="77777777" w:rsidR="00C221FE" w:rsidRPr="003C2303" w:rsidRDefault="003F11CE" w:rsidP="005F0570">
      <w:pPr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zobowiąza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nia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zaciągnięt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e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przed dniem podpisania umowy</w:t>
      </w:r>
      <w:r w:rsidR="005D3C98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3808FF38" w14:textId="48C8B673" w:rsidR="003F11CE" w:rsidRPr="003C2303" w:rsidRDefault="005D3C98" w:rsidP="005F0570">
      <w:pPr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opłaty transferowe zawodników pomiędzy klubami</w:t>
      </w:r>
      <w:r w:rsidR="001962DA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4C33C96E" w14:textId="77777777" w:rsidR="003B0416" w:rsidRPr="003C2303" w:rsidRDefault="003B0416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Dotacja zostanie przekazana w transzach (wysokoś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>ć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poszczególnych transz może ulec zmianie w zależności od przedstawionego 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 xml:space="preserve">w ofercie </w:t>
      </w:r>
      <w:r w:rsidRPr="003C2303">
        <w:rPr>
          <w:rFonts w:ascii="Arial" w:hAnsi="Arial" w:cs="Arial"/>
          <w:color w:val="000000"/>
          <w:sz w:val="22"/>
          <w:szCs w:val="22"/>
        </w:rPr>
        <w:t>harmonogramu):</w:t>
      </w:r>
    </w:p>
    <w:p w14:paraId="79C362BD" w14:textId="77777777" w:rsidR="003B0416" w:rsidRPr="003C2303" w:rsidRDefault="00182C60" w:rsidP="005F0570">
      <w:pPr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t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ransza I – 6</w:t>
      </w:r>
      <w:r w:rsidR="00707B36" w:rsidRPr="003C2303">
        <w:rPr>
          <w:rFonts w:ascii="Arial" w:hAnsi="Arial" w:cs="Arial"/>
          <w:color w:val="000000"/>
          <w:sz w:val="22"/>
          <w:szCs w:val="22"/>
        </w:rPr>
        <w:t>0</w:t>
      </w:r>
      <w:r w:rsidR="00295D3E" w:rsidRPr="003C2303">
        <w:rPr>
          <w:rFonts w:ascii="Arial" w:hAnsi="Arial" w:cs="Arial"/>
          <w:color w:val="000000"/>
          <w:sz w:val="22"/>
          <w:szCs w:val="22"/>
        </w:rPr>
        <w:t xml:space="preserve">% przyznanej dotacji –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w ciągu 30 dni od dnia podpisania umowy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57AFEE6F" w14:textId="77777777" w:rsidR="00F91E1C" w:rsidRPr="003C2303" w:rsidRDefault="00182C60" w:rsidP="005F0570">
      <w:pPr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t</w:t>
      </w:r>
      <w:r w:rsidR="003B0416" w:rsidRPr="003C2303">
        <w:rPr>
          <w:rFonts w:ascii="Arial" w:hAnsi="Arial" w:cs="Arial"/>
          <w:color w:val="000000"/>
          <w:sz w:val="22"/>
          <w:szCs w:val="22"/>
        </w:rPr>
        <w:t>ransza I</w:t>
      </w:r>
      <w:r w:rsidR="00CA0C28" w:rsidRPr="003C2303">
        <w:rPr>
          <w:rFonts w:ascii="Arial" w:hAnsi="Arial" w:cs="Arial"/>
          <w:color w:val="000000"/>
          <w:sz w:val="22"/>
          <w:szCs w:val="22"/>
        </w:rPr>
        <w:t xml:space="preserve">I –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40</w:t>
      </w:r>
      <w:r w:rsidR="003B0416" w:rsidRPr="003C2303">
        <w:rPr>
          <w:rFonts w:ascii="Arial" w:hAnsi="Arial" w:cs="Arial"/>
          <w:color w:val="000000"/>
          <w:sz w:val="22"/>
          <w:szCs w:val="22"/>
        </w:rPr>
        <w:t>%</w:t>
      </w:r>
      <w:r w:rsidR="00D92798" w:rsidRPr="003C2303">
        <w:rPr>
          <w:rFonts w:ascii="Arial" w:hAnsi="Arial" w:cs="Arial"/>
          <w:color w:val="000000"/>
          <w:sz w:val="22"/>
          <w:szCs w:val="22"/>
        </w:rPr>
        <w:t xml:space="preserve"> przyznanej dotacji</w:t>
      </w:r>
      <w:r w:rsidR="00586202" w:rsidRPr="003C2303">
        <w:rPr>
          <w:rFonts w:ascii="Arial" w:hAnsi="Arial" w:cs="Arial"/>
          <w:color w:val="000000"/>
          <w:sz w:val="22"/>
          <w:szCs w:val="22"/>
        </w:rPr>
        <w:t xml:space="preserve"> – do </w:t>
      </w:r>
      <w:r w:rsidR="006F69E1" w:rsidRPr="003C2303">
        <w:rPr>
          <w:rFonts w:ascii="Arial" w:hAnsi="Arial" w:cs="Arial"/>
          <w:color w:val="000000"/>
          <w:sz w:val="22"/>
          <w:szCs w:val="22"/>
        </w:rPr>
        <w:t>30</w:t>
      </w:r>
      <w:r w:rsidR="00CA0C28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września</w:t>
      </w:r>
      <w:r w:rsidR="003B0416" w:rsidRPr="003C23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AC0621" w:rsidRPr="003C2303">
        <w:rPr>
          <w:rFonts w:ascii="Arial" w:hAnsi="Arial" w:cs="Arial"/>
          <w:color w:val="000000"/>
          <w:sz w:val="22"/>
          <w:szCs w:val="22"/>
        </w:rPr>
        <w:t>2</w:t>
      </w:r>
      <w:r w:rsidR="006F69E1" w:rsidRPr="003C2303">
        <w:rPr>
          <w:rFonts w:ascii="Arial" w:hAnsi="Arial" w:cs="Arial"/>
          <w:color w:val="000000"/>
          <w:sz w:val="22"/>
          <w:szCs w:val="22"/>
        </w:rPr>
        <w:t>2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r</w:t>
      </w:r>
      <w:r w:rsidR="00F91E1C" w:rsidRPr="003C2303">
        <w:rPr>
          <w:rFonts w:ascii="Arial" w:hAnsi="Arial" w:cs="Arial"/>
          <w:color w:val="000000"/>
          <w:sz w:val="22"/>
          <w:szCs w:val="22"/>
        </w:rPr>
        <w:t>.</w:t>
      </w:r>
      <w:r w:rsidR="00A909ED" w:rsidRPr="003C2303">
        <w:rPr>
          <w:rFonts w:ascii="Arial" w:hAnsi="Arial" w:cs="Arial"/>
          <w:color w:val="000000"/>
          <w:sz w:val="22"/>
          <w:szCs w:val="22"/>
        </w:rPr>
        <w:t>, lecz nie wcześniej niż po zaakceptowaniu sprawozdania częściowego (pkt 9).</w:t>
      </w:r>
    </w:p>
    <w:p w14:paraId="135B093F" w14:textId="50072353" w:rsidR="00F91E1C" w:rsidRPr="003C2303" w:rsidRDefault="00F91E1C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Przekazanie II transzy nastąpi po zaakceptowaniu przez Zlecającego sprawozdania częściowego</w:t>
      </w:r>
      <w:r w:rsidR="000A751E">
        <w:rPr>
          <w:rFonts w:ascii="Arial" w:hAnsi="Arial" w:cs="Arial"/>
          <w:color w:val="000000"/>
          <w:sz w:val="22"/>
          <w:szCs w:val="22"/>
        </w:rPr>
        <w:t>.</w:t>
      </w:r>
    </w:p>
    <w:p w14:paraId="267E5F19" w14:textId="77777777" w:rsidR="00EC667C" w:rsidRPr="003C2303" w:rsidRDefault="00EC667C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W przypadku zadań o okresie </w:t>
      </w:r>
      <w:r w:rsidR="006F2AD7" w:rsidRPr="003C2303">
        <w:rPr>
          <w:rFonts w:ascii="Arial" w:hAnsi="Arial" w:cs="Arial"/>
          <w:color w:val="000000"/>
          <w:sz w:val="22"/>
          <w:szCs w:val="22"/>
        </w:rPr>
        <w:t xml:space="preserve">realizacji innym niż od marca do grudnia </w:t>
      </w:r>
      <w:r w:rsidRPr="003C2303">
        <w:rPr>
          <w:rFonts w:ascii="Arial" w:hAnsi="Arial" w:cs="Arial"/>
          <w:color w:val="000000"/>
          <w:sz w:val="22"/>
          <w:szCs w:val="22"/>
        </w:rPr>
        <w:t>20</w:t>
      </w:r>
      <w:r w:rsidR="00AC0621" w:rsidRPr="003C2303">
        <w:rPr>
          <w:rFonts w:ascii="Arial" w:hAnsi="Arial" w:cs="Arial"/>
          <w:color w:val="000000"/>
          <w:sz w:val="22"/>
          <w:szCs w:val="22"/>
        </w:rPr>
        <w:t>2</w:t>
      </w:r>
      <w:r w:rsidR="006F69E1" w:rsidRPr="003C2303">
        <w:rPr>
          <w:rFonts w:ascii="Arial" w:hAnsi="Arial" w:cs="Arial"/>
          <w:color w:val="000000"/>
          <w:sz w:val="22"/>
          <w:szCs w:val="22"/>
        </w:rPr>
        <w:t>2</w:t>
      </w:r>
      <w:r w:rsidRPr="003C2303">
        <w:rPr>
          <w:rFonts w:ascii="Arial" w:hAnsi="Arial" w:cs="Arial"/>
          <w:color w:val="000000"/>
          <w:sz w:val="22"/>
          <w:szCs w:val="22"/>
        </w:rPr>
        <w:t>r</w:t>
      </w:r>
      <w:r w:rsidR="00AC0621" w:rsidRPr="003C2303">
        <w:rPr>
          <w:rFonts w:ascii="Arial" w:hAnsi="Arial" w:cs="Arial"/>
          <w:color w:val="000000"/>
          <w:sz w:val="22"/>
          <w:szCs w:val="22"/>
        </w:rPr>
        <w:t>.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należy przedstawić własną propozycję liczby i wysokości poszczególnych transz wraz z uzasadnieniem w </w:t>
      </w:r>
      <w:r w:rsidR="0015005D" w:rsidRPr="003C2303">
        <w:rPr>
          <w:rFonts w:ascii="Arial" w:hAnsi="Arial" w:cs="Arial"/>
          <w:color w:val="000000"/>
          <w:sz w:val="22"/>
          <w:szCs w:val="22"/>
        </w:rPr>
        <w:t xml:space="preserve">punkcie </w:t>
      </w:r>
      <w:r w:rsidR="00714E47" w:rsidRPr="003C2303">
        <w:rPr>
          <w:rFonts w:ascii="Arial" w:hAnsi="Arial" w:cs="Arial"/>
          <w:color w:val="000000"/>
          <w:sz w:val="22"/>
          <w:szCs w:val="22"/>
        </w:rPr>
        <w:t>VI</w:t>
      </w:r>
      <w:r w:rsidR="0015005D" w:rsidRPr="003C2303">
        <w:rPr>
          <w:rFonts w:ascii="Arial" w:hAnsi="Arial" w:cs="Arial"/>
          <w:color w:val="000000"/>
          <w:sz w:val="22"/>
          <w:szCs w:val="22"/>
        </w:rPr>
        <w:t xml:space="preserve"> oferty</w:t>
      </w:r>
      <w:r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5913182C" w14:textId="77777777" w:rsidR="00305229" w:rsidRPr="003C2303" w:rsidRDefault="00305229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Dopuszcza się możliwość wzrostu danej pozycji o 2</w:t>
      </w:r>
      <w:r w:rsidR="00A909ED" w:rsidRPr="003C2303">
        <w:rPr>
          <w:rFonts w:ascii="Arial" w:hAnsi="Arial" w:cs="Arial"/>
          <w:color w:val="000000"/>
          <w:sz w:val="22"/>
          <w:szCs w:val="22"/>
        </w:rPr>
        <w:t>5</w:t>
      </w:r>
      <w:r w:rsidRPr="003C2303">
        <w:rPr>
          <w:rFonts w:ascii="Arial" w:hAnsi="Arial" w:cs="Arial"/>
          <w:color w:val="000000"/>
          <w:sz w:val="22"/>
          <w:szCs w:val="22"/>
        </w:rPr>
        <w:t>%, przy jednoczesnym nielimitowanym zmniejszeniu pozycji.</w:t>
      </w:r>
    </w:p>
    <w:p w14:paraId="4C9344DF" w14:textId="77777777" w:rsidR="002C1677" w:rsidRPr="003C2303" w:rsidRDefault="002C1677" w:rsidP="005F057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Organizacja zobowiązana jest do prowadzenia wyodrębnionej ewidencji księgowej środków otrzymanych na realizację zadania oraz wydatków związanych z jego realizacją.</w:t>
      </w:r>
    </w:p>
    <w:p w14:paraId="48C606A3" w14:textId="77777777" w:rsidR="003B0416" w:rsidRPr="003C2303" w:rsidRDefault="003B0416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13FFDEB" w14:textId="4FBF01B9" w:rsidR="00F14F1D" w:rsidRPr="00EC1EF6" w:rsidRDefault="005A18D7" w:rsidP="005F0570">
      <w:pPr>
        <w:pStyle w:val="Nagwek2"/>
      </w:pPr>
      <w:r w:rsidRPr="003C2303">
        <w:t>Składanie</w:t>
      </w:r>
      <w:r w:rsidR="002C1677" w:rsidRPr="003C2303">
        <w:t xml:space="preserve"> ofert:</w:t>
      </w:r>
    </w:p>
    <w:p w14:paraId="1EFD0D3F" w14:textId="77777777" w:rsidR="00FB5AB6" w:rsidRPr="003C2303" w:rsidRDefault="00FB5AB6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 xml:space="preserve">Oferty należy składać wyłącznie na drukach, których wzór określa załącznik nr 1 do rozporządzenia Przewodniczącego Komitetu do spraw Pożytku Publicznego z dnia 24 października 2018 r. w sprawie wzorów ofert i ramowych wzorów umów dotyczących realizacji zadań publicznych oraz wzorów sprawozdań z wykonania tych zadań (Dz.U. 2018 poz. 2057). Formularz oferty wraz z załącznikami dostępny jest na stronie internetowej www.jasieniec.pl. </w:t>
      </w:r>
    </w:p>
    <w:p w14:paraId="6CF1DA70" w14:textId="77777777" w:rsidR="00EC667C" w:rsidRPr="003C2303" w:rsidRDefault="00EC667C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Wymagane załączniki:</w:t>
      </w:r>
    </w:p>
    <w:p w14:paraId="1555EF81" w14:textId="6DB1F1C4" w:rsidR="00D90733" w:rsidRPr="003C2303" w:rsidRDefault="00D90733" w:rsidP="005F0570">
      <w:pPr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aktualny odpis z rejestru lub wyciągu z ewidencji (w przypadku KRS nie ma takiego obowiązku) lub inny dokument potwierdzający status prawny oferenta i umocowanie osób go reprezentujących</w:t>
      </w:r>
      <w:r w:rsidR="00EC1EF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>- w przypadku kopii załączony dokument wymaga potwierdzenia za zgodność z oryginałem, z aktualną datą i podpisem osoby uprawnionej</w:t>
      </w:r>
      <w:r w:rsidR="000C7C25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1CD1E23C" w14:textId="77777777" w:rsidR="000C7C25" w:rsidRPr="003C2303" w:rsidRDefault="000C7C25" w:rsidP="005F0570">
      <w:pPr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statut;</w:t>
      </w:r>
    </w:p>
    <w:p w14:paraId="3AE0DE61" w14:textId="148371A8" w:rsidR="00751567" w:rsidRPr="003C2303" w:rsidRDefault="00751567" w:rsidP="005F0570">
      <w:pPr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własny harmonogram ilości i wysokości poszczególnych transz wraz z uzasadnieniem - w</w:t>
      </w:r>
      <w:r w:rsidR="00EC667C" w:rsidRPr="003C2303">
        <w:rPr>
          <w:rFonts w:ascii="Arial" w:hAnsi="Arial" w:cs="Arial"/>
          <w:color w:val="000000"/>
          <w:sz w:val="22"/>
          <w:szCs w:val="22"/>
        </w:rPr>
        <w:t xml:space="preserve"> przypadku </w:t>
      </w:r>
      <w:r w:rsidRPr="003C2303">
        <w:rPr>
          <w:rFonts w:ascii="Arial" w:hAnsi="Arial" w:cs="Arial"/>
          <w:color w:val="000000"/>
          <w:sz w:val="22"/>
          <w:szCs w:val="22"/>
        </w:rPr>
        <w:t>potrzeby takiej</w:t>
      </w:r>
      <w:r w:rsidR="00EC667C" w:rsidRPr="003C2303">
        <w:rPr>
          <w:rFonts w:ascii="Arial" w:hAnsi="Arial" w:cs="Arial"/>
          <w:color w:val="000000"/>
          <w:sz w:val="22"/>
          <w:szCs w:val="22"/>
        </w:rPr>
        <w:t xml:space="preserve"> zmiany </w:t>
      </w:r>
      <w:r w:rsidRPr="003C2303">
        <w:rPr>
          <w:rFonts w:ascii="Arial" w:hAnsi="Arial" w:cs="Arial"/>
          <w:color w:val="000000"/>
          <w:sz w:val="22"/>
          <w:szCs w:val="22"/>
        </w:rPr>
        <w:t>lub dla zadań o</w:t>
      </w:r>
      <w:r w:rsidR="0011280E" w:rsidRPr="003C2303">
        <w:rPr>
          <w:rFonts w:ascii="Arial" w:hAnsi="Arial" w:cs="Arial"/>
          <w:color w:val="000000"/>
          <w:sz w:val="22"/>
          <w:szCs w:val="22"/>
        </w:rPr>
        <w:t xml:space="preserve"> czasie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realizacji </w:t>
      </w:r>
      <w:r w:rsidR="0011280E" w:rsidRPr="003C2303">
        <w:rPr>
          <w:rFonts w:ascii="Arial" w:hAnsi="Arial" w:cs="Arial"/>
          <w:color w:val="000000"/>
          <w:sz w:val="22"/>
          <w:szCs w:val="22"/>
        </w:rPr>
        <w:t>innym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niż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w okresie marzec</w:t>
      </w:r>
      <w:r w:rsidR="00682BAA">
        <w:rPr>
          <w:rFonts w:ascii="Arial" w:hAnsi="Arial" w:cs="Arial"/>
          <w:color w:val="000000"/>
          <w:sz w:val="22"/>
          <w:szCs w:val="22"/>
        </w:rPr>
        <w:t xml:space="preserve">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-</w:t>
      </w:r>
      <w:r w:rsidR="00682BAA">
        <w:rPr>
          <w:rFonts w:ascii="Arial" w:hAnsi="Arial" w:cs="Arial"/>
          <w:color w:val="000000"/>
          <w:sz w:val="22"/>
          <w:szCs w:val="22"/>
        </w:rPr>
        <w:t xml:space="preserve"> </w:t>
      </w:r>
      <w:r w:rsidR="00577ED2" w:rsidRPr="003C2303">
        <w:rPr>
          <w:rFonts w:ascii="Arial" w:hAnsi="Arial" w:cs="Arial"/>
          <w:color w:val="000000"/>
          <w:sz w:val="22"/>
          <w:szCs w:val="22"/>
        </w:rPr>
        <w:t>grudzień 20</w:t>
      </w:r>
      <w:r w:rsidR="00FB5AB6" w:rsidRPr="003C2303">
        <w:rPr>
          <w:rFonts w:ascii="Arial" w:hAnsi="Arial" w:cs="Arial"/>
          <w:color w:val="000000"/>
          <w:sz w:val="22"/>
          <w:szCs w:val="22"/>
        </w:rPr>
        <w:t>2</w:t>
      </w:r>
      <w:r w:rsidR="003404F6" w:rsidRPr="003C2303">
        <w:rPr>
          <w:rFonts w:ascii="Arial" w:hAnsi="Arial" w:cs="Arial"/>
          <w:color w:val="000000"/>
          <w:sz w:val="22"/>
          <w:szCs w:val="22"/>
        </w:rPr>
        <w:t>2</w:t>
      </w:r>
      <w:r w:rsidR="0011280E" w:rsidRPr="003C2303">
        <w:rPr>
          <w:rFonts w:ascii="Arial" w:hAnsi="Arial" w:cs="Arial"/>
          <w:color w:val="000000"/>
          <w:sz w:val="22"/>
          <w:szCs w:val="22"/>
        </w:rPr>
        <w:t>r.</w:t>
      </w:r>
    </w:p>
    <w:p w14:paraId="5FC00D1F" w14:textId="77777777" w:rsidR="00BE42B5" w:rsidRPr="003C2303" w:rsidRDefault="00F65285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Oferty należy składać w zamkniętej kopercie, w miejscu i czasie określonym w ogłoszeniu. </w:t>
      </w:r>
      <w:r w:rsidR="00BE42B5" w:rsidRPr="003C2303">
        <w:rPr>
          <w:rFonts w:ascii="Arial" w:hAnsi="Arial" w:cs="Arial"/>
          <w:color w:val="000000"/>
          <w:sz w:val="22"/>
          <w:szCs w:val="22"/>
        </w:rPr>
        <w:t>Na kopercie należy umieścić następujące informacje:</w:t>
      </w:r>
    </w:p>
    <w:p w14:paraId="65C44EF4" w14:textId="77777777" w:rsidR="00BE42B5" w:rsidRPr="003C2303" w:rsidRDefault="00BE42B5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Pełną nazwę oferenta i jego adres;</w:t>
      </w:r>
    </w:p>
    <w:p w14:paraId="3715C7AC" w14:textId="77777777" w:rsidR="00BE42B5" w:rsidRPr="003C2303" w:rsidRDefault="00BF4684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Adnotację: Otwarty konkurs ofert „Wspieranie i upowszechnianie kultury fizycznej w roku 202</w:t>
      </w:r>
      <w:r w:rsidR="003404F6" w:rsidRPr="003C2303">
        <w:rPr>
          <w:rFonts w:ascii="Arial" w:hAnsi="Arial" w:cs="Arial"/>
          <w:color w:val="000000"/>
          <w:sz w:val="22"/>
          <w:szCs w:val="22"/>
        </w:rPr>
        <w:t>2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- piłka nożna”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5999F3F0" w14:textId="77777777" w:rsidR="00F65285" w:rsidRPr="003C2303" w:rsidRDefault="00F65285" w:rsidP="00682BAA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3C2303">
        <w:rPr>
          <w:rFonts w:ascii="Arial" w:hAnsi="Arial" w:cs="Arial"/>
          <w:color w:val="000000"/>
          <w:sz w:val="22"/>
          <w:szCs w:val="22"/>
          <w:u w:val="single"/>
        </w:rPr>
        <w:t>Pouczenie:</w:t>
      </w:r>
      <w:r w:rsidR="00AB7187" w:rsidRPr="003C2303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3C2303">
        <w:rPr>
          <w:rFonts w:ascii="Arial" w:hAnsi="Arial" w:cs="Arial"/>
          <w:color w:val="000000"/>
          <w:sz w:val="22"/>
          <w:szCs w:val="22"/>
        </w:rPr>
        <w:t>a. Wszystkie strony oferty muszą być ze sobą połączone (np. zszyte, umieszczone w skoroszycie) i ponumerowane.</w:t>
      </w:r>
      <w:r w:rsidR="00AB7187" w:rsidRPr="003C2303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3C2303">
        <w:rPr>
          <w:rFonts w:ascii="Arial" w:hAnsi="Arial" w:cs="Arial"/>
          <w:color w:val="000000"/>
          <w:sz w:val="22"/>
          <w:szCs w:val="22"/>
        </w:rPr>
        <w:t>b. Wszystkie załączniki do oferty muszą być ze sobą połączone (np. zszyte).</w:t>
      </w:r>
    </w:p>
    <w:p w14:paraId="023031F5" w14:textId="77777777" w:rsidR="00DD3D5E" w:rsidRPr="003C2303" w:rsidRDefault="005A18D7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Do udziału w konkursie i oceny merytorycznej zostaną dopuszczone oferty</w:t>
      </w:r>
      <w:r w:rsidR="00DD3D5E" w:rsidRPr="003C2303">
        <w:rPr>
          <w:rFonts w:ascii="Arial" w:hAnsi="Arial" w:cs="Arial"/>
          <w:color w:val="000000"/>
          <w:sz w:val="22"/>
          <w:szCs w:val="22"/>
        </w:rPr>
        <w:t>:</w:t>
      </w:r>
    </w:p>
    <w:p w14:paraId="0DF92979" w14:textId="77777777" w:rsidR="00DD3D5E" w:rsidRPr="003C2303" w:rsidRDefault="005A18D7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kompletne pod względem formalnym</w:t>
      </w:r>
      <w:r w:rsidR="00DD3D5E" w:rsidRPr="003C2303">
        <w:rPr>
          <w:rFonts w:ascii="Arial" w:hAnsi="Arial" w:cs="Arial"/>
          <w:color w:val="000000"/>
          <w:sz w:val="22"/>
          <w:szCs w:val="22"/>
        </w:rPr>
        <w:t xml:space="preserve"> z zastrzeżeniem pkt </w:t>
      </w:r>
      <w:r w:rsidR="00F65285" w:rsidRPr="003C2303">
        <w:rPr>
          <w:rFonts w:ascii="Arial" w:hAnsi="Arial" w:cs="Arial"/>
          <w:color w:val="000000"/>
          <w:sz w:val="22"/>
          <w:szCs w:val="22"/>
        </w:rPr>
        <w:t>5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2AB8B38B" w14:textId="77777777" w:rsidR="00864FD6" w:rsidRPr="003C2303" w:rsidRDefault="005A18D7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złożone w przewidzianym terminie (</w:t>
      </w:r>
      <w:r w:rsidRPr="003C2303">
        <w:rPr>
          <w:rFonts w:ascii="Arial" w:hAnsi="Arial" w:cs="Arial"/>
          <w:color w:val="000000"/>
          <w:sz w:val="22"/>
          <w:szCs w:val="22"/>
          <w:u w:val="single"/>
        </w:rPr>
        <w:t>decyduje data wpływu oferty do urzędu</w:t>
      </w:r>
      <w:r w:rsidRPr="003C2303">
        <w:rPr>
          <w:rFonts w:ascii="Arial" w:hAnsi="Arial" w:cs="Arial"/>
          <w:color w:val="000000"/>
          <w:sz w:val="22"/>
          <w:szCs w:val="22"/>
        </w:rPr>
        <w:t>).</w:t>
      </w:r>
    </w:p>
    <w:p w14:paraId="0ACCA8E7" w14:textId="77777777" w:rsidR="00DD3D5E" w:rsidRPr="003C2303" w:rsidRDefault="00DD3D5E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 xml:space="preserve">Komisja </w:t>
      </w:r>
      <w:r w:rsidR="00031C1E" w:rsidRPr="003C2303">
        <w:rPr>
          <w:rFonts w:ascii="Arial" w:hAnsi="Arial" w:cs="Arial"/>
          <w:sz w:val="22"/>
          <w:szCs w:val="22"/>
        </w:rPr>
        <w:t xml:space="preserve">jednokrotnie </w:t>
      </w:r>
      <w:r w:rsidRPr="003C2303">
        <w:rPr>
          <w:rFonts w:ascii="Arial" w:hAnsi="Arial" w:cs="Arial"/>
          <w:sz w:val="22"/>
          <w:szCs w:val="22"/>
        </w:rPr>
        <w:t>wezwie do uzupełnienia</w:t>
      </w:r>
      <w:r w:rsidR="00031C1E" w:rsidRPr="003C2303">
        <w:rPr>
          <w:rFonts w:ascii="Arial" w:hAnsi="Arial" w:cs="Arial"/>
          <w:sz w:val="22"/>
          <w:szCs w:val="22"/>
        </w:rPr>
        <w:t>/korekty</w:t>
      </w:r>
      <w:r w:rsidRPr="003C2303">
        <w:rPr>
          <w:rFonts w:ascii="Arial" w:hAnsi="Arial" w:cs="Arial"/>
          <w:sz w:val="22"/>
          <w:szCs w:val="22"/>
        </w:rPr>
        <w:t xml:space="preserve"> oferty w przypadku:</w:t>
      </w:r>
    </w:p>
    <w:p w14:paraId="68784B61" w14:textId="77777777" w:rsidR="00DD3D5E" w:rsidRPr="003C2303" w:rsidRDefault="00DD3D5E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>braku załącznik</w:t>
      </w:r>
      <w:r w:rsidR="00A558DF" w:rsidRPr="003C2303">
        <w:rPr>
          <w:rFonts w:ascii="Arial" w:hAnsi="Arial" w:cs="Arial"/>
          <w:sz w:val="22"/>
          <w:szCs w:val="22"/>
        </w:rPr>
        <w:t>ów</w:t>
      </w:r>
      <w:r w:rsidRPr="003C2303">
        <w:rPr>
          <w:rFonts w:ascii="Arial" w:hAnsi="Arial" w:cs="Arial"/>
          <w:sz w:val="22"/>
          <w:szCs w:val="22"/>
        </w:rPr>
        <w:t xml:space="preserve"> – załącznik</w:t>
      </w:r>
      <w:r w:rsidR="00A558DF" w:rsidRPr="003C2303">
        <w:rPr>
          <w:rFonts w:ascii="Arial" w:hAnsi="Arial" w:cs="Arial"/>
          <w:sz w:val="22"/>
          <w:szCs w:val="22"/>
        </w:rPr>
        <w:t>i</w:t>
      </w:r>
      <w:r w:rsidRPr="003C2303">
        <w:rPr>
          <w:rFonts w:ascii="Arial" w:hAnsi="Arial" w:cs="Arial"/>
          <w:sz w:val="22"/>
          <w:szCs w:val="22"/>
        </w:rPr>
        <w:t xml:space="preserve"> dostarcz</w:t>
      </w:r>
      <w:r w:rsidR="00A558DF" w:rsidRPr="003C2303">
        <w:rPr>
          <w:rFonts w:ascii="Arial" w:hAnsi="Arial" w:cs="Arial"/>
          <w:sz w:val="22"/>
          <w:szCs w:val="22"/>
        </w:rPr>
        <w:t>ane</w:t>
      </w:r>
      <w:r w:rsidRPr="003C2303">
        <w:rPr>
          <w:rFonts w:ascii="Arial" w:hAnsi="Arial" w:cs="Arial"/>
          <w:sz w:val="22"/>
          <w:szCs w:val="22"/>
        </w:rPr>
        <w:t xml:space="preserve"> w ramach uzupełnienia mus</w:t>
      </w:r>
      <w:r w:rsidR="00A558DF" w:rsidRPr="003C2303">
        <w:rPr>
          <w:rFonts w:ascii="Arial" w:hAnsi="Arial" w:cs="Arial"/>
          <w:sz w:val="22"/>
          <w:szCs w:val="22"/>
        </w:rPr>
        <w:t>zą</w:t>
      </w:r>
      <w:r w:rsidRPr="003C2303">
        <w:rPr>
          <w:rFonts w:ascii="Arial" w:hAnsi="Arial" w:cs="Arial"/>
          <w:sz w:val="22"/>
          <w:szCs w:val="22"/>
        </w:rPr>
        <w:t xml:space="preserve"> potwierdzać stan na dzień </w:t>
      </w:r>
      <w:r w:rsidR="00031C1E" w:rsidRPr="003C2303">
        <w:rPr>
          <w:rFonts w:ascii="Arial" w:hAnsi="Arial" w:cs="Arial"/>
          <w:sz w:val="22"/>
          <w:szCs w:val="22"/>
        </w:rPr>
        <w:t>złożenia</w:t>
      </w:r>
      <w:r w:rsidRPr="003C2303">
        <w:rPr>
          <w:rFonts w:ascii="Arial" w:hAnsi="Arial" w:cs="Arial"/>
          <w:sz w:val="22"/>
          <w:szCs w:val="22"/>
        </w:rPr>
        <w:t xml:space="preserve"> ofert</w:t>
      </w:r>
      <w:r w:rsidR="00031C1E" w:rsidRPr="003C2303">
        <w:rPr>
          <w:rFonts w:ascii="Arial" w:hAnsi="Arial" w:cs="Arial"/>
          <w:sz w:val="22"/>
          <w:szCs w:val="22"/>
        </w:rPr>
        <w:t>y</w:t>
      </w:r>
      <w:r w:rsidR="008B554D" w:rsidRPr="003C2303">
        <w:rPr>
          <w:rFonts w:ascii="Arial" w:hAnsi="Arial" w:cs="Arial"/>
          <w:sz w:val="22"/>
          <w:szCs w:val="22"/>
        </w:rPr>
        <w:t>;</w:t>
      </w:r>
    </w:p>
    <w:p w14:paraId="69F0C18C" w14:textId="77777777" w:rsidR="008B554D" w:rsidRPr="003C2303" w:rsidRDefault="008B554D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>braku danych dotyczących statusu oferenta;</w:t>
      </w:r>
    </w:p>
    <w:p w14:paraId="543DF49F" w14:textId="77777777" w:rsidR="008B554D" w:rsidRPr="003C2303" w:rsidRDefault="008B554D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>oczywistych omyłek pisarskich, których korekta nie zmieni zawartości merytorycznej ofer</w:t>
      </w:r>
      <w:r w:rsidR="00BA28E5" w:rsidRPr="003C2303">
        <w:rPr>
          <w:rFonts w:ascii="Arial" w:hAnsi="Arial" w:cs="Arial"/>
          <w:sz w:val="22"/>
          <w:szCs w:val="22"/>
        </w:rPr>
        <w:t>t</w:t>
      </w:r>
      <w:r w:rsidRPr="003C2303">
        <w:rPr>
          <w:rFonts w:ascii="Arial" w:hAnsi="Arial" w:cs="Arial"/>
          <w:sz w:val="22"/>
          <w:szCs w:val="22"/>
        </w:rPr>
        <w:t>y;</w:t>
      </w:r>
    </w:p>
    <w:p w14:paraId="67DE4CA7" w14:textId="77777777" w:rsidR="00DD3D5E" w:rsidRPr="003C2303" w:rsidRDefault="00031C1E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 xml:space="preserve">oczywistych omyłek rachunkowych pod warunkiem, że </w:t>
      </w:r>
      <w:r w:rsidR="008B554D" w:rsidRPr="003C2303">
        <w:rPr>
          <w:rFonts w:ascii="Arial" w:hAnsi="Arial" w:cs="Arial"/>
          <w:sz w:val="22"/>
          <w:szCs w:val="22"/>
        </w:rPr>
        <w:t xml:space="preserve">korekta nie spowoduje </w:t>
      </w:r>
      <w:r w:rsidRPr="003C2303">
        <w:rPr>
          <w:rFonts w:ascii="Arial" w:hAnsi="Arial" w:cs="Arial"/>
          <w:sz w:val="22"/>
          <w:szCs w:val="22"/>
        </w:rPr>
        <w:t>wzro</w:t>
      </w:r>
      <w:r w:rsidR="008B554D" w:rsidRPr="003C2303">
        <w:rPr>
          <w:rFonts w:ascii="Arial" w:hAnsi="Arial" w:cs="Arial"/>
          <w:sz w:val="22"/>
          <w:szCs w:val="22"/>
        </w:rPr>
        <w:t>stu</w:t>
      </w:r>
      <w:r w:rsidRPr="003C2303">
        <w:rPr>
          <w:rFonts w:ascii="Arial" w:hAnsi="Arial" w:cs="Arial"/>
          <w:sz w:val="22"/>
          <w:szCs w:val="22"/>
        </w:rPr>
        <w:t xml:space="preserve"> wysokoś</w:t>
      </w:r>
      <w:r w:rsidR="008B554D" w:rsidRPr="003C2303">
        <w:rPr>
          <w:rFonts w:ascii="Arial" w:hAnsi="Arial" w:cs="Arial"/>
          <w:sz w:val="22"/>
          <w:szCs w:val="22"/>
        </w:rPr>
        <w:t>ci</w:t>
      </w:r>
      <w:r w:rsidRPr="003C2303">
        <w:rPr>
          <w:rFonts w:ascii="Arial" w:hAnsi="Arial" w:cs="Arial"/>
          <w:sz w:val="22"/>
          <w:szCs w:val="22"/>
        </w:rPr>
        <w:t xml:space="preserve"> wnioskowanej dotacji</w:t>
      </w:r>
      <w:r w:rsidR="008B554D" w:rsidRPr="003C2303">
        <w:rPr>
          <w:rFonts w:ascii="Arial" w:hAnsi="Arial" w:cs="Arial"/>
          <w:sz w:val="22"/>
          <w:szCs w:val="22"/>
        </w:rPr>
        <w:t>;</w:t>
      </w:r>
    </w:p>
    <w:p w14:paraId="562F9B27" w14:textId="77777777" w:rsidR="00031C1E" w:rsidRPr="003C2303" w:rsidRDefault="00031C1E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lastRenderedPageBreak/>
        <w:t>braku wykreśleń zbędnych treści w ofercie przewidzianych do wykreślenia</w:t>
      </w:r>
      <w:r w:rsidR="008B554D" w:rsidRPr="003C2303">
        <w:rPr>
          <w:rFonts w:ascii="Arial" w:hAnsi="Arial" w:cs="Arial"/>
          <w:sz w:val="22"/>
          <w:szCs w:val="22"/>
        </w:rPr>
        <w:t>;</w:t>
      </w:r>
    </w:p>
    <w:p w14:paraId="7B600400" w14:textId="77777777" w:rsidR="008B554D" w:rsidRPr="003C2303" w:rsidRDefault="008B554D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>błędów w wyliczeniach procentowych</w:t>
      </w:r>
      <w:r w:rsidR="00484D6C" w:rsidRPr="003C2303">
        <w:rPr>
          <w:rFonts w:ascii="Arial" w:hAnsi="Arial" w:cs="Arial"/>
          <w:sz w:val="22"/>
          <w:szCs w:val="22"/>
        </w:rPr>
        <w:t>;</w:t>
      </w:r>
    </w:p>
    <w:p w14:paraId="2D86763A" w14:textId="77777777" w:rsidR="00BA28E5" w:rsidRPr="003C2303" w:rsidRDefault="00DD53EF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3C2303">
        <w:rPr>
          <w:rFonts w:ascii="Arial" w:hAnsi="Arial" w:cs="Arial"/>
          <w:sz w:val="22"/>
          <w:szCs w:val="22"/>
        </w:rPr>
        <w:t xml:space="preserve">braku kompletu podpisów wynikających ze sposobu reprezentacji oferenta określonego w ofercie - pod warunkiem, że oferta zawiera </w:t>
      </w:r>
      <w:r w:rsidR="004C0CD0" w:rsidRPr="003C2303">
        <w:rPr>
          <w:rFonts w:ascii="Arial" w:hAnsi="Arial" w:cs="Arial"/>
          <w:sz w:val="22"/>
          <w:szCs w:val="22"/>
        </w:rPr>
        <w:t>minimum</w:t>
      </w:r>
      <w:r w:rsidRPr="003C2303">
        <w:rPr>
          <w:rFonts w:ascii="Arial" w:hAnsi="Arial" w:cs="Arial"/>
          <w:sz w:val="22"/>
          <w:szCs w:val="22"/>
        </w:rPr>
        <w:t xml:space="preserve"> jeden podpis.</w:t>
      </w:r>
    </w:p>
    <w:p w14:paraId="1A725D39" w14:textId="77777777" w:rsidR="008B554D" w:rsidRPr="003C2303" w:rsidRDefault="008B554D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Komisja w wezwaniu </w:t>
      </w:r>
      <w:r w:rsidR="00BA28E5" w:rsidRPr="003C2303">
        <w:rPr>
          <w:rFonts w:ascii="Arial" w:hAnsi="Arial" w:cs="Arial"/>
          <w:color w:val="000000"/>
          <w:sz w:val="22"/>
          <w:szCs w:val="22"/>
        </w:rPr>
        <w:t xml:space="preserve">na uzupełnienie/korektę 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wyznaczy termin nie dłuższy niż 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7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dni od dnia otrzymania wezwania przez oferenta</w:t>
      </w:r>
      <w:r w:rsidR="00257B73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306F187E" w14:textId="77777777" w:rsidR="008B554D" w:rsidRPr="003C2303" w:rsidRDefault="008B554D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Wezwanie uznaje się za dostarczone z momentem</w:t>
      </w:r>
      <w:r w:rsidR="00BA28E5" w:rsidRPr="003C2303">
        <w:rPr>
          <w:rFonts w:ascii="Arial" w:hAnsi="Arial" w:cs="Arial"/>
          <w:color w:val="000000"/>
          <w:sz w:val="22"/>
          <w:szCs w:val="22"/>
        </w:rPr>
        <w:t xml:space="preserve"> (odpowiednio dla formy komunikacji ustalonej na podstawie </w:t>
      </w:r>
      <w:r w:rsidR="00BA28E5" w:rsidRPr="003C2303">
        <w:rPr>
          <w:rFonts w:ascii="Arial" w:hAnsi="Arial" w:cs="Arial"/>
          <w:sz w:val="22"/>
          <w:szCs w:val="22"/>
        </w:rPr>
        <w:t>pkt I</w:t>
      </w:r>
      <w:r w:rsidR="00AB7187" w:rsidRPr="003C2303">
        <w:rPr>
          <w:rFonts w:ascii="Arial" w:hAnsi="Arial" w:cs="Arial"/>
          <w:sz w:val="22"/>
          <w:szCs w:val="22"/>
        </w:rPr>
        <w:t>I</w:t>
      </w:r>
      <w:r w:rsidR="00BA28E5" w:rsidRPr="003C2303">
        <w:rPr>
          <w:rFonts w:ascii="Arial" w:hAnsi="Arial" w:cs="Arial"/>
          <w:sz w:val="22"/>
          <w:szCs w:val="22"/>
        </w:rPr>
        <w:t>.</w:t>
      </w:r>
      <w:r w:rsidR="00AB7187" w:rsidRPr="003C2303">
        <w:rPr>
          <w:rFonts w:ascii="Arial" w:hAnsi="Arial" w:cs="Arial"/>
          <w:sz w:val="22"/>
          <w:szCs w:val="22"/>
        </w:rPr>
        <w:t>1</w:t>
      </w:r>
      <w:r w:rsidR="00BA28E5" w:rsidRPr="003C2303">
        <w:rPr>
          <w:rFonts w:ascii="Arial" w:hAnsi="Arial" w:cs="Arial"/>
          <w:sz w:val="22"/>
          <w:szCs w:val="22"/>
        </w:rPr>
        <w:t xml:space="preserve"> oferty</w:t>
      </w:r>
      <w:r w:rsidR="00BA28E5" w:rsidRPr="003C2303">
        <w:rPr>
          <w:rFonts w:ascii="Arial" w:hAnsi="Arial" w:cs="Arial"/>
          <w:color w:val="000000"/>
          <w:sz w:val="22"/>
          <w:szCs w:val="22"/>
        </w:rPr>
        <w:t>)</w:t>
      </w:r>
      <w:r w:rsidRPr="003C2303">
        <w:rPr>
          <w:rFonts w:ascii="Arial" w:hAnsi="Arial" w:cs="Arial"/>
          <w:color w:val="000000"/>
          <w:sz w:val="22"/>
          <w:szCs w:val="22"/>
        </w:rPr>
        <w:t>:</w:t>
      </w:r>
    </w:p>
    <w:p w14:paraId="310B69DF" w14:textId="77777777" w:rsidR="008B554D" w:rsidRPr="003C2303" w:rsidRDefault="0064475E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odbioru</w:t>
      </w:r>
      <w:r w:rsidR="008B554D" w:rsidRPr="003C2303">
        <w:rPr>
          <w:rFonts w:ascii="Arial" w:hAnsi="Arial" w:cs="Arial"/>
          <w:color w:val="000000"/>
          <w:sz w:val="22"/>
          <w:szCs w:val="22"/>
        </w:rPr>
        <w:t xml:space="preserve"> pisma </w:t>
      </w:r>
      <w:r w:rsidRPr="003C2303">
        <w:rPr>
          <w:rFonts w:ascii="Arial" w:hAnsi="Arial" w:cs="Arial"/>
          <w:color w:val="000000"/>
          <w:sz w:val="22"/>
          <w:szCs w:val="22"/>
        </w:rPr>
        <w:t>przez adresata (polecony z potwierdzeniem odbioru)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1DE97086" w14:textId="77777777" w:rsidR="008B554D" w:rsidRPr="003C2303" w:rsidRDefault="00BA28E5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wysłania e-maila 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(</w:t>
      </w:r>
      <w:r w:rsidRPr="003C2303">
        <w:rPr>
          <w:rFonts w:ascii="Arial" w:hAnsi="Arial" w:cs="Arial"/>
          <w:color w:val="000000"/>
          <w:sz w:val="22"/>
          <w:szCs w:val="22"/>
        </w:rPr>
        <w:t>bez konieczności otrzymania potwierdzenia dostarczenia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);</w:t>
      </w:r>
    </w:p>
    <w:p w14:paraId="1F8E765C" w14:textId="77777777" w:rsidR="00BA28E5" w:rsidRPr="003C2303" w:rsidRDefault="00BA28E5" w:rsidP="005F0570">
      <w:pPr>
        <w:pStyle w:val="NormalnyWeb"/>
        <w:numPr>
          <w:ilvl w:val="1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powiadomienia telefonicznego oferenta podczas posiedzenia Komisji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375F6B4F" w14:textId="77777777" w:rsidR="00BA28E5" w:rsidRPr="003C2303" w:rsidRDefault="00BA28E5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Termin złożenia uzu</w:t>
      </w:r>
      <w:r w:rsidR="00DD53EF" w:rsidRPr="003C2303">
        <w:rPr>
          <w:rFonts w:ascii="Arial" w:hAnsi="Arial" w:cs="Arial"/>
          <w:color w:val="000000"/>
          <w:sz w:val="22"/>
          <w:szCs w:val="22"/>
        </w:rPr>
        <w:t>pełnienia/korekty liczy się z momentem wpływu do siedziby Urzędu Gminy.</w:t>
      </w:r>
    </w:p>
    <w:p w14:paraId="62A47EE7" w14:textId="77777777" w:rsidR="005A18D7" w:rsidRPr="003C2303" w:rsidRDefault="005A18D7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 przypadku składa</w:t>
      </w:r>
      <w:r w:rsidR="006B5A7C" w:rsidRPr="003C2303">
        <w:rPr>
          <w:rFonts w:ascii="Arial" w:hAnsi="Arial" w:cs="Arial"/>
          <w:color w:val="000000"/>
          <w:sz w:val="22"/>
          <w:szCs w:val="22"/>
        </w:rPr>
        <w:t>nia kopii wymaganych dokumentów, kopia powinna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być potw</w:t>
      </w:r>
      <w:r w:rsidR="006B5A7C" w:rsidRPr="003C2303">
        <w:rPr>
          <w:rFonts w:ascii="Arial" w:hAnsi="Arial" w:cs="Arial"/>
          <w:color w:val="000000"/>
          <w:sz w:val="22"/>
          <w:szCs w:val="22"/>
        </w:rPr>
        <w:t>ierdzona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za zgodność z oryginałem przez osob</w:t>
      </w:r>
      <w:r w:rsidR="00864FD6" w:rsidRPr="003C2303">
        <w:rPr>
          <w:rFonts w:ascii="Arial" w:hAnsi="Arial" w:cs="Arial"/>
          <w:color w:val="000000"/>
          <w:sz w:val="22"/>
          <w:szCs w:val="22"/>
        </w:rPr>
        <w:t>ę/osoby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upoważnione do reprezentowania podmiotu zgodnie z wpisem do KRS lub innym dokumentem potwierdzającym status prawny wnioskodawcy.</w:t>
      </w:r>
    </w:p>
    <w:p w14:paraId="5BA54F83" w14:textId="77777777" w:rsidR="005A18D7" w:rsidRPr="003C2303" w:rsidRDefault="005A18D7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 przypadku przyznania dotacji niższej niż wnioskowana, wnioskodawca zobowiązany jes</w:t>
      </w:r>
      <w:r w:rsidR="00586202" w:rsidRPr="003C2303">
        <w:rPr>
          <w:rFonts w:ascii="Arial" w:hAnsi="Arial" w:cs="Arial"/>
          <w:color w:val="000000"/>
          <w:sz w:val="22"/>
          <w:szCs w:val="22"/>
        </w:rPr>
        <w:t xml:space="preserve">t w terminie </w:t>
      </w:r>
      <w:r w:rsidR="00484D6C" w:rsidRPr="003C2303">
        <w:rPr>
          <w:rFonts w:ascii="Arial" w:hAnsi="Arial" w:cs="Arial"/>
          <w:color w:val="000000"/>
          <w:sz w:val="22"/>
          <w:szCs w:val="22"/>
        </w:rPr>
        <w:t>7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dni od dnia ogłoszenia wyników konkursu, dostarczyć wszystkie niezbędne dokumenty potrzebne do zawarcia umowy tj. uaktualniony harmonogram i kosztorys realizacji zadania stanowiący załącznik do umowy. Nieprzedłożenie dokumentów w terminie, o którym mowa w ust. </w:t>
      </w:r>
      <w:r w:rsidR="00F523C2" w:rsidRPr="003C2303">
        <w:rPr>
          <w:rFonts w:ascii="Arial" w:hAnsi="Arial" w:cs="Arial"/>
          <w:color w:val="000000"/>
          <w:sz w:val="22"/>
          <w:szCs w:val="22"/>
        </w:rPr>
        <w:t xml:space="preserve">8 </w:t>
      </w:r>
      <w:r w:rsidRPr="003C2303">
        <w:rPr>
          <w:rFonts w:ascii="Arial" w:hAnsi="Arial" w:cs="Arial"/>
          <w:color w:val="000000"/>
          <w:sz w:val="22"/>
          <w:szCs w:val="22"/>
        </w:rPr>
        <w:t>skutkuje nie otrzymaniem dotacji.</w:t>
      </w:r>
    </w:p>
    <w:p w14:paraId="6FE84E7F" w14:textId="77777777" w:rsidR="00864FD6" w:rsidRPr="003C2303" w:rsidRDefault="00864FD6" w:rsidP="005F0570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Oferenci zaproszeni do podpisania umowy są zobowiązani dostarczyć dokument potwierdzający umocowanie osób do reprezentacji podmiotu składającego ofertę w formie kopii aktualnego wyciągu z właściwego rejestru lub ewidencji </w:t>
      </w:r>
      <w:r w:rsidR="004E4577" w:rsidRPr="003C2303">
        <w:rPr>
          <w:rFonts w:ascii="Arial" w:hAnsi="Arial" w:cs="Arial"/>
          <w:color w:val="000000"/>
          <w:sz w:val="22"/>
          <w:szCs w:val="22"/>
        </w:rPr>
        <w:t xml:space="preserve">przed jej podpisaniem </w:t>
      </w:r>
      <w:r w:rsidRPr="003C2303">
        <w:rPr>
          <w:rFonts w:ascii="Arial" w:hAnsi="Arial" w:cs="Arial"/>
          <w:color w:val="000000"/>
          <w:sz w:val="22"/>
          <w:szCs w:val="22"/>
        </w:rPr>
        <w:t>– nie dotyczy podmiotów zarejestrowanych w KRS.</w:t>
      </w:r>
      <w:r w:rsidR="00DD53EF" w:rsidRPr="003C2303">
        <w:rPr>
          <w:rFonts w:ascii="Arial" w:hAnsi="Arial" w:cs="Arial"/>
          <w:color w:val="000000"/>
          <w:sz w:val="22"/>
          <w:szCs w:val="22"/>
        </w:rPr>
        <w:t xml:space="preserve"> W przypadku niezgodności dostarczonych dokumentów z ofertą, oferent zostanie wezwany do złożenia wyjaśnień pod rygorem niepodpisania umowy.</w:t>
      </w:r>
    </w:p>
    <w:p w14:paraId="3E184C48" w14:textId="3709A495" w:rsidR="002C1677" w:rsidRPr="003C2303" w:rsidRDefault="002C1677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Ofertę wraz z wymaganymi załącznikami</w:t>
      </w:r>
      <w:r w:rsidR="00781E9A" w:rsidRPr="003C2303">
        <w:rPr>
          <w:rFonts w:ascii="Arial" w:hAnsi="Arial" w:cs="Arial"/>
          <w:color w:val="000000"/>
          <w:sz w:val="22"/>
          <w:szCs w:val="22"/>
        </w:rPr>
        <w:t xml:space="preserve"> należy złożyć w </w:t>
      </w:r>
      <w:r w:rsidR="00781E9A" w:rsidRPr="003C2303">
        <w:rPr>
          <w:rFonts w:ascii="Arial" w:hAnsi="Arial" w:cs="Arial"/>
          <w:b/>
          <w:bCs/>
          <w:color w:val="000000"/>
          <w:sz w:val="22"/>
          <w:szCs w:val="22"/>
        </w:rPr>
        <w:t>Urzędzie Gminy</w:t>
      </w:r>
      <w:r w:rsidR="009115D8" w:rsidRPr="003C2303">
        <w:rPr>
          <w:rFonts w:ascii="Arial" w:hAnsi="Arial" w:cs="Arial"/>
          <w:b/>
          <w:bCs/>
          <w:color w:val="000000"/>
          <w:sz w:val="22"/>
          <w:szCs w:val="22"/>
        </w:rPr>
        <w:t xml:space="preserve"> Jasieniec</w:t>
      </w: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>, ul. Warecka 42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, sekretariat </w:t>
      </w: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>pok. 14</w:t>
      </w:r>
      <w:r w:rsidRPr="003C2303">
        <w:rPr>
          <w:rFonts w:ascii="Arial" w:hAnsi="Arial" w:cs="Arial"/>
          <w:color w:val="000000"/>
          <w:sz w:val="22"/>
          <w:szCs w:val="22"/>
        </w:rPr>
        <w:t>, w te</w:t>
      </w:r>
      <w:r w:rsidR="00DD087E" w:rsidRPr="003C2303">
        <w:rPr>
          <w:rFonts w:ascii="Arial" w:hAnsi="Arial" w:cs="Arial"/>
          <w:color w:val="000000"/>
          <w:sz w:val="22"/>
          <w:szCs w:val="22"/>
        </w:rPr>
        <w:t xml:space="preserve">rminie do </w:t>
      </w:r>
      <w:r w:rsidR="00B06E89" w:rsidRPr="003C2303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74056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6E89" w:rsidRPr="003C2303">
        <w:rPr>
          <w:rFonts w:ascii="Arial" w:hAnsi="Arial" w:cs="Arial"/>
          <w:b/>
          <w:bCs/>
          <w:color w:val="000000"/>
          <w:sz w:val="22"/>
          <w:szCs w:val="22"/>
        </w:rPr>
        <w:t>marca</w:t>
      </w: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 xml:space="preserve"> 20</w:t>
      </w:r>
      <w:r w:rsidR="00D357DF" w:rsidRPr="003C230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06E89" w:rsidRPr="003C230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3C2303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Pr="003C2303">
        <w:rPr>
          <w:rFonts w:ascii="Arial" w:hAnsi="Arial" w:cs="Arial"/>
          <w:color w:val="000000"/>
          <w:sz w:val="22"/>
          <w:szCs w:val="22"/>
        </w:rPr>
        <w:t>. godz. 15:30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 xml:space="preserve"> (</w:t>
      </w:r>
      <w:r w:rsidRPr="003C230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decyduje data wpływu do siedziby Urzędu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>)</w:t>
      </w:r>
      <w:r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45334098" w14:textId="77777777" w:rsidR="002C1677" w:rsidRPr="003C2303" w:rsidRDefault="002C1677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Oferent odpowiada za dostarczenie oferty w terminie.</w:t>
      </w:r>
    </w:p>
    <w:p w14:paraId="5A41EA46" w14:textId="77777777" w:rsidR="002C1677" w:rsidRPr="003C2303" w:rsidRDefault="00781E9A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Oferty, które </w:t>
      </w:r>
      <w:r w:rsidR="002C1677" w:rsidRPr="003C2303">
        <w:rPr>
          <w:rFonts w:ascii="Arial" w:hAnsi="Arial" w:cs="Arial"/>
          <w:color w:val="000000"/>
          <w:sz w:val="22"/>
          <w:szCs w:val="22"/>
        </w:rPr>
        <w:t xml:space="preserve">wpłyną do Urzędu Gminy po tym terminie zostaną załączone do akt sprawy bez procedowania ich w konkursie. </w:t>
      </w:r>
    </w:p>
    <w:p w14:paraId="2DC55E37" w14:textId="77777777" w:rsidR="004A459A" w:rsidRPr="003C2303" w:rsidRDefault="002C1677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Złożona oferta musi być kompletna i zawierać przejrzyste odpowiedzi w języku polskim na wszystkie wymagane pytania</w:t>
      </w:r>
      <w:r w:rsidR="00864FD6" w:rsidRPr="003C2303">
        <w:rPr>
          <w:rFonts w:ascii="Arial" w:hAnsi="Arial" w:cs="Arial"/>
          <w:color w:val="000000"/>
          <w:sz w:val="22"/>
          <w:szCs w:val="22"/>
        </w:rPr>
        <w:t xml:space="preserve"> w tym posiadać wykreślenia niepotrzebnych fragmentów treści zgodnie z instrukcją zawartą w formularzu oferty</w:t>
      </w:r>
      <w:r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07BC3535" w14:textId="77777777" w:rsidR="00707B36" w:rsidRPr="003C2303" w:rsidRDefault="00707B36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lastRenderedPageBreak/>
        <w:t xml:space="preserve">Ofertę należy wypełnić komputerowo, maszynopisem lub </w:t>
      </w:r>
      <w:r w:rsidR="009856A0" w:rsidRPr="003C2303">
        <w:rPr>
          <w:rFonts w:ascii="Arial" w:hAnsi="Arial" w:cs="Arial"/>
          <w:color w:val="000000"/>
          <w:sz w:val="22"/>
          <w:szCs w:val="22"/>
        </w:rPr>
        <w:t xml:space="preserve">ręcznie </w:t>
      </w:r>
      <w:r w:rsidRPr="003C2303">
        <w:rPr>
          <w:rFonts w:ascii="Arial" w:hAnsi="Arial" w:cs="Arial"/>
          <w:color w:val="000000"/>
          <w:sz w:val="22"/>
          <w:szCs w:val="22"/>
        </w:rPr>
        <w:t>drukowanymi literami.</w:t>
      </w:r>
    </w:p>
    <w:p w14:paraId="5A51E1D5" w14:textId="77777777" w:rsidR="009D14B3" w:rsidRPr="003C2303" w:rsidRDefault="009D14B3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Nie wolno dokonywać żadnych zmian w układzie wyznaczonym wzorem oferty.</w:t>
      </w:r>
    </w:p>
    <w:p w14:paraId="12518F55" w14:textId="77777777" w:rsidR="009D14B3" w:rsidRPr="003C2303" w:rsidRDefault="009D14B3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5DF47962" w14:textId="4F9C9016" w:rsidR="002C1677" w:rsidRPr="003C2303" w:rsidRDefault="002C1677" w:rsidP="005F0570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Formularz oferty oraz proponow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 xml:space="preserve">any wzór umowy dostępny jest w </w:t>
      </w:r>
      <w:r w:rsidRPr="003C2303">
        <w:rPr>
          <w:rFonts w:ascii="Arial" w:hAnsi="Arial" w:cs="Arial"/>
          <w:color w:val="000000"/>
          <w:sz w:val="22"/>
          <w:szCs w:val="22"/>
        </w:rPr>
        <w:t>Urzędzie Gminy</w:t>
      </w:r>
      <w:r w:rsidR="009115D8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781E9A" w:rsidRPr="003C2303">
        <w:rPr>
          <w:rFonts w:ascii="Arial" w:hAnsi="Arial" w:cs="Arial"/>
          <w:color w:val="000000"/>
          <w:sz w:val="22"/>
          <w:szCs w:val="22"/>
        </w:rPr>
        <w:t>Jasieniec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, pok. nr </w:t>
      </w:r>
      <w:r w:rsidR="006C6003" w:rsidRPr="003C2303">
        <w:rPr>
          <w:rFonts w:ascii="Arial" w:hAnsi="Arial" w:cs="Arial"/>
          <w:color w:val="000000"/>
          <w:sz w:val="22"/>
          <w:szCs w:val="22"/>
        </w:rPr>
        <w:t>19</w:t>
      </w:r>
      <w:r w:rsidR="00186715" w:rsidRPr="003C2303">
        <w:rPr>
          <w:rFonts w:ascii="Arial" w:hAnsi="Arial" w:cs="Arial"/>
          <w:color w:val="000000"/>
          <w:sz w:val="22"/>
          <w:szCs w:val="22"/>
        </w:rPr>
        <w:t>,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na stronie internetowej pod adresem </w:t>
      </w:r>
      <w:r w:rsidR="00F91E1C" w:rsidRPr="003C2303">
        <w:rPr>
          <w:rFonts w:ascii="Arial" w:hAnsi="Arial" w:cs="Arial"/>
          <w:color w:val="000000"/>
          <w:sz w:val="22"/>
          <w:szCs w:val="22"/>
        </w:rPr>
        <w:t>www.</w:t>
      </w:r>
      <w:r w:rsidR="00186715" w:rsidRPr="003C2303">
        <w:rPr>
          <w:rFonts w:ascii="Arial" w:hAnsi="Arial" w:cs="Arial"/>
          <w:color w:val="000000"/>
          <w:sz w:val="22"/>
          <w:szCs w:val="22"/>
        </w:rPr>
        <w:t xml:space="preserve">jasieniec.pl oraz </w:t>
      </w:r>
      <w:r w:rsidR="006D73B7" w:rsidRPr="003C2303">
        <w:rPr>
          <w:rFonts w:ascii="Arial" w:hAnsi="Arial" w:cs="Arial"/>
          <w:color w:val="000000"/>
          <w:sz w:val="22"/>
          <w:szCs w:val="22"/>
        </w:rPr>
        <w:t>w</w:t>
      </w:r>
      <w:r w:rsidR="00186715" w:rsidRPr="003C2303">
        <w:rPr>
          <w:rFonts w:ascii="Arial" w:hAnsi="Arial" w:cs="Arial"/>
          <w:color w:val="000000"/>
          <w:sz w:val="22"/>
          <w:szCs w:val="22"/>
        </w:rPr>
        <w:t xml:space="preserve"> BIP </w:t>
      </w:r>
      <w:r w:rsidR="0032073E" w:rsidRPr="003C2303">
        <w:rPr>
          <w:rFonts w:ascii="Arial" w:hAnsi="Arial" w:cs="Arial"/>
          <w:color w:val="000000"/>
          <w:sz w:val="22"/>
          <w:szCs w:val="22"/>
        </w:rPr>
        <w:t>www.jasieniec.bip.gov.pl .</w:t>
      </w:r>
    </w:p>
    <w:p w14:paraId="06E185B6" w14:textId="77777777" w:rsidR="003B0416" w:rsidRPr="003C2303" w:rsidRDefault="003B0416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375FFF" w14:textId="1627EE26" w:rsidR="000865AA" w:rsidRPr="001B101F" w:rsidRDefault="002C1677" w:rsidP="005F0570">
      <w:pPr>
        <w:pStyle w:val="Nagwek2"/>
      </w:pPr>
      <w:r w:rsidRPr="003C2303">
        <w:t>Tryb i kryteria stosowane przy wyborze ofert oraz termin dokonania wyboru ofert</w:t>
      </w:r>
      <w:r w:rsidR="000865AA" w:rsidRPr="003C2303">
        <w:t>:</w:t>
      </w:r>
    </w:p>
    <w:p w14:paraId="666A5F79" w14:textId="77777777" w:rsidR="004A459A" w:rsidRPr="003C2303" w:rsidRDefault="002C1677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Wójt powoła Komisję Konkursową w celu opiniowania złożonych ofert.</w:t>
      </w:r>
    </w:p>
    <w:p w14:paraId="19DD9ABF" w14:textId="77777777" w:rsidR="007906E6" w:rsidRPr="003C2303" w:rsidRDefault="007906E6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Przy badaniu ofert zostaną uwzględnione kryteria formalne:</w:t>
      </w:r>
    </w:p>
    <w:p w14:paraId="6586598A" w14:textId="77777777" w:rsidR="00C63C2E" w:rsidRPr="003C2303" w:rsidRDefault="00C63C2E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została złożona w zamkniętej kopercie;</w:t>
      </w:r>
    </w:p>
    <w:p w14:paraId="6E260043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została złożona w terminie;</w:t>
      </w:r>
    </w:p>
    <w:p w14:paraId="42E4F137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została złożona na właściwych drukach;</w:t>
      </w:r>
    </w:p>
    <w:p w14:paraId="6406B3F4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zawiera wszystkie wymagane załączniki;</w:t>
      </w:r>
    </w:p>
    <w:p w14:paraId="703283D6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złożona jest przez podmiot uprawniony</w:t>
      </w:r>
      <w:r w:rsidR="003B2719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5CF88DAB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dotyczy zadania ujętego w ogłoszeniu konkursowym</w:t>
      </w:r>
      <w:r w:rsidR="003B2719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465FCCBC" w14:textId="77777777" w:rsidR="007906E6" w:rsidRPr="003C2303" w:rsidRDefault="00581E2B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7906E6" w:rsidRPr="003C2303">
        <w:rPr>
          <w:rFonts w:ascii="Arial" w:hAnsi="Arial" w:cs="Arial"/>
          <w:color w:val="000000"/>
          <w:sz w:val="22"/>
          <w:szCs w:val="22"/>
        </w:rPr>
        <w:t>czy w ofercie jest brak oczywistych omyłek pisarskich</w:t>
      </w:r>
      <w:r w:rsidR="003B2719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643E2C8D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w ofercie jest brak oczywistych omyłek rachunkowych</w:t>
      </w:r>
      <w:r w:rsidR="003B2719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403FF869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czy oferta zawiera wykreślenia zbędnych treści</w:t>
      </w:r>
      <w:r w:rsidR="003B2719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7129B027" w14:textId="77777777" w:rsidR="007906E6" w:rsidRPr="003C2303" w:rsidRDefault="00581E2B" w:rsidP="005F0570">
      <w:pPr>
        <w:numPr>
          <w:ilvl w:val="1"/>
          <w:numId w:val="10"/>
        </w:numPr>
        <w:spacing w:line="360" w:lineRule="auto"/>
        <w:ind w:left="993" w:hanging="142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7906E6" w:rsidRPr="003C2303">
        <w:rPr>
          <w:rFonts w:ascii="Arial" w:hAnsi="Arial" w:cs="Arial"/>
          <w:color w:val="000000"/>
          <w:sz w:val="22"/>
          <w:szCs w:val="22"/>
        </w:rPr>
        <w:t>czy oferta zawiera wszystkie podpisy wynikające ze sposobu reprezentacji?</w:t>
      </w:r>
    </w:p>
    <w:p w14:paraId="6757CA77" w14:textId="1930AA0F" w:rsidR="007906E6" w:rsidRPr="003C2303" w:rsidRDefault="002C1677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Przy </w:t>
      </w:r>
      <w:r w:rsidR="00E2519F" w:rsidRPr="003C2303">
        <w:rPr>
          <w:rFonts w:ascii="Arial" w:hAnsi="Arial" w:cs="Arial"/>
          <w:color w:val="000000"/>
          <w:sz w:val="22"/>
          <w:szCs w:val="22"/>
        </w:rPr>
        <w:t>badaniu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ofert zostan</w:t>
      </w:r>
      <w:r w:rsidR="00457390">
        <w:rPr>
          <w:rFonts w:ascii="Arial" w:hAnsi="Arial" w:cs="Arial"/>
          <w:color w:val="000000"/>
          <w:sz w:val="22"/>
          <w:szCs w:val="22"/>
        </w:rPr>
        <w:t>ą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uwzględnione </w:t>
      </w:r>
      <w:r w:rsidR="007906E6" w:rsidRPr="003C2303">
        <w:rPr>
          <w:rFonts w:ascii="Arial" w:hAnsi="Arial" w:cs="Arial"/>
          <w:color w:val="000000"/>
          <w:sz w:val="22"/>
          <w:szCs w:val="22"/>
        </w:rPr>
        <w:t xml:space="preserve">kryteria merytoryczne </w:t>
      </w:r>
      <w:r w:rsidRPr="003C2303">
        <w:rPr>
          <w:rFonts w:ascii="Arial" w:hAnsi="Arial" w:cs="Arial"/>
          <w:color w:val="000000"/>
          <w:sz w:val="22"/>
          <w:szCs w:val="22"/>
        </w:rPr>
        <w:t>w szczególności:</w:t>
      </w:r>
    </w:p>
    <w:p w14:paraId="2DFF32A4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ocena zgłoszonych możliwości realizacji zadania - doświadczenie w realizacji podobnych zadań, 2 pkt za każde zrealizowane zadanie o czasie trwania dłuższym niż 5 miesięcy (maks. 10 pkt);</w:t>
      </w:r>
    </w:p>
    <w:p w14:paraId="32467746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ocena przedstawionej we wniosku kalkulacji kosztów realizacji zadania, w tym relacji do zakresu rzeczowego zadania oraz jej rzetelność  (0 – 20 pkt)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545A8D06" w14:textId="0A84C9CA" w:rsidR="007906E6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proponowana jakość wykonania zadania i kwalifikacje osób -</w:t>
      </w:r>
      <w:r w:rsidR="00D20D38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liczba osób zatrudnionych (w tym wolontariuszy) do realizacji zadania, </w:t>
      </w:r>
      <w:r w:rsidR="00D20D38" w:rsidRPr="003C2303">
        <w:rPr>
          <w:rFonts w:ascii="Arial" w:hAnsi="Arial" w:cs="Arial"/>
          <w:color w:val="000000"/>
          <w:sz w:val="22"/>
          <w:szCs w:val="22"/>
        </w:rPr>
        <w:t>1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punkt za każd</w:t>
      </w:r>
      <w:r w:rsidR="000B36D6">
        <w:rPr>
          <w:rFonts w:ascii="Arial" w:hAnsi="Arial" w:cs="Arial"/>
          <w:color w:val="000000"/>
          <w:sz w:val="22"/>
          <w:szCs w:val="22"/>
        </w:rPr>
        <w:t>ą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osobę (maks. </w:t>
      </w:r>
      <w:r w:rsidR="00D20D38" w:rsidRPr="003C2303">
        <w:rPr>
          <w:rFonts w:ascii="Arial" w:hAnsi="Arial" w:cs="Arial"/>
          <w:color w:val="000000"/>
          <w:sz w:val="22"/>
          <w:szCs w:val="22"/>
        </w:rPr>
        <w:t>5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pkt)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30E0FBCB" w14:textId="12D54743" w:rsidR="007906E6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proponowana jakość wykonania zadania i kwalifikacje osób - adekwatność kwalifikacji w/w osób do zakresu zadania, 1 punkt za każd</w:t>
      </w:r>
      <w:r w:rsidR="000B36D6">
        <w:rPr>
          <w:rFonts w:ascii="Arial" w:hAnsi="Arial" w:cs="Arial"/>
          <w:color w:val="000000"/>
          <w:sz w:val="22"/>
          <w:szCs w:val="22"/>
        </w:rPr>
        <w:t>ą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osobę (maks. </w:t>
      </w:r>
      <w:r w:rsidR="00D20D38" w:rsidRPr="003C2303">
        <w:rPr>
          <w:rFonts w:ascii="Arial" w:hAnsi="Arial" w:cs="Arial"/>
          <w:color w:val="000000"/>
          <w:sz w:val="22"/>
          <w:szCs w:val="22"/>
        </w:rPr>
        <w:t>5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pkt)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422861B4" w14:textId="77777777" w:rsidR="00B9561C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proponowana jakość wykonania zadania i kwalifikacje osób - zakres zadania/atrakcyjność planowanych działań (0-15 pkt)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223910C2" w14:textId="233E1071" w:rsidR="00D20D38" w:rsidRPr="003C2303" w:rsidRDefault="00D20D38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planowany </w:t>
      </w:r>
      <w:r w:rsidR="00B9561C" w:rsidRPr="003C2303">
        <w:rPr>
          <w:rFonts w:ascii="Arial" w:hAnsi="Arial" w:cs="Arial"/>
          <w:color w:val="000000"/>
          <w:sz w:val="22"/>
          <w:szCs w:val="22"/>
        </w:rPr>
        <w:t>udział środków finansowych własnych lub środków pochodzących z innych źródeł na realizację zadania publicznego</w:t>
      </w:r>
      <w:r w:rsidR="00360698" w:rsidRPr="003C2303">
        <w:rPr>
          <w:rFonts w:ascii="Arial" w:hAnsi="Arial" w:cs="Arial"/>
          <w:color w:val="000000"/>
          <w:sz w:val="22"/>
          <w:szCs w:val="22"/>
        </w:rPr>
        <w:t xml:space="preserve"> do wnioskowanej kwoty dotacji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: do </w:t>
      </w:r>
      <w:r w:rsidR="00360698" w:rsidRPr="003C2303">
        <w:rPr>
          <w:rFonts w:ascii="Arial" w:hAnsi="Arial" w:cs="Arial"/>
          <w:color w:val="000000"/>
          <w:sz w:val="22"/>
          <w:szCs w:val="22"/>
        </w:rPr>
        <w:t>20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% włącznie </w:t>
      </w:r>
      <w:r w:rsidR="00B9561C" w:rsidRPr="003C2303">
        <w:rPr>
          <w:rFonts w:ascii="Arial" w:hAnsi="Arial" w:cs="Arial"/>
          <w:color w:val="000000"/>
          <w:sz w:val="22"/>
          <w:szCs w:val="22"/>
        </w:rPr>
        <w:t xml:space="preserve"> - 0 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pkt; </w:t>
      </w:r>
      <w:r w:rsidR="00360698" w:rsidRPr="003C2303">
        <w:rPr>
          <w:rFonts w:ascii="Arial" w:hAnsi="Arial" w:cs="Arial"/>
          <w:color w:val="000000"/>
          <w:sz w:val="22"/>
          <w:szCs w:val="22"/>
        </w:rPr>
        <w:t>2</w:t>
      </w:r>
      <w:r w:rsidR="00B9561C" w:rsidRPr="003C2303">
        <w:rPr>
          <w:rFonts w:ascii="Arial" w:hAnsi="Arial" w:cs="Arial"/>
          <w:color w:val="000000"/>
          <w:sz w:val="22"/>
          <w:szCs w:val="22"/>
        </w:rPr>
        <w:t>1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% - </w:t>
      </w:r>
      <w:r w:rsidR="00360698" w:rsidRPr="003C2303">
        <w:rPr>
          <w:rFonts w:ascii="Arial" w:hAnsi="Arial" w:cs="Arial"/>
          <w:color w:val="000000"/>
          <w:sz w:val="22"/>
          <w:szCs w:val="22"/>
        </w:rPr>
        <w:t>6</w:t>
      </w:r>
      <w:r w:rsidR="00B9561C" w:rsidRPr="003C2303">
        <w:rPr>
          <w:rFonts w:ascii="Arial" w:hAnsi="Arial" w:cs="Arial"/>
          <w:color w:val="000000"/>
          <w:sz w:val="22"/>
          <w:szCs w:val="22"/>
        </w:rPr>
        <w:t>0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% - </w:t>
      </w:r>
      <w:r w:rsidR="00B9561C" w:rsidRPr="003C2303">
        <w:rPr>
          <w:rFonts w:ascii="Arial" w:hAnsi="Arial" w:cs="Arial"/>
          <w:color w:val="000000"/>
          <w:sz w:val="22"/>
          <w:szCs w:val="22"/>
        </w:rPr>
        <w:t>5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pkt; </w:t>
      </w:r>
      <w:r w:rsidR="00360698" w:rsidRPr="003C2303">
        <w:rPr>
          <w:rFonts w:ascii="Arial" w:hAnsi="Arial" w:cs="Arial"/>
          <w:color w:val="000000"/>
          <w:sz w:val="22"/>
          <w:szCs w:val="22"/>
        </w:rPr>
        <w:t>powyżej 60% - 10 pkt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02449834" w14:textId="77777777" w:rsidR="00D20D38" w:rsidRPr="003C2303" w:rsidRDefault="00D20D38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lastRenderedPageBreak/>
        <w:t>udział wkładu osobowego i wkładu rzeczowego w stosunku do wnioskowanej kwoty dotacji: do 20% włącznie - 0pkt; 21%-60% - 5 pkt; powyżej 60% - 10 pkt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1C8FBF6F" w14:textId="77777777" w:rsidR="007906E6" w:rsidRPr="003C2303" w:rsidRDefault="007906E6" w:rsidP="005F0570">
      <w:pPr>
        <w:numPr>
          <w:ilvl w:val="1"/>
          <w:numId w:val="10"/>
        </w:numPr>
        <w:spacing w:line="360" w:lineRule="auto"/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rzetelność i terminowość oraz sposób rozliczenia otrzymanych środków </w:t>
      </w:r>
    </w:p>
    <w:p w14:paraId="51AFD62C" w14:textId="77777777" w:rsidR="007906E6" w:rsidRPr="003C2303" w:rsidRDefault="00581E2B" w:rsidP="005F0570">
      <w:pPr>
        <w:spacing w:line="360" w:lineRule="auto"/>
        <w:ind w:left="99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-</w:t>
      </w:r>
      <w:r w:rsidR="007906E6" w:rsidRPr="003C2303">
        <w:rPr>
          <w:rFonts w:ascii="Arial" w:hAnsi="Arial" w:cs="Arial"/>
          <w:color w:val="000000"/>
          <w:sz w:val="22"/>
          <w:szCs w:val="22"/>
        </w:rPr>
        <w:t xml:space="preserve"> dochowanie terminów wynikających z umowy i ewentualnych wezwań – (0 lub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5</w:t>
      </w:r>
      <w:r w:rsidR="007906E6" w:rsidRPr="003C2303">
        <w:rPr>
          <w:rFonts w:ascii="Arial" w:hAnsi="Arial" w:cs="Arial"/>
          <w:color w:val="000000"/>
          <w:sz w:val="22"/>
          <w:szCs w:val="22"/>
        </w:rPr>
        <w:t xml:space="preserve"> pkt)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;</w:t>
      </w:r>
    </w:p>
    <w:p w14:paraId="61B84673" w14:textId="77777777" w:rsidR="007906E6" w:rsidRPr="003C2303" w:rsidRDefault="007906E6" w:rsidP="005F0570">
      <w:pPr>
        <w:spacing w:line="360" w:lineRule="auto"/>
        <w:ind w:left="993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- </w:t>
      </w:r>
      <w:r w:rsidR="008E6640" w:rsidRPr="003C2303">
        <w:rPr>
          <w:rFonts w:ascii="Arial" w:hAnsi="Arial" w:cs="Arial"/>
          <w:color w:val="000000"/>
          <w:sz w:val="22"/>
          <w:szCs w:val="22"/>
        </w:rPr>
        <w:t>maksymalnie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jedna korekta </w:t>
      </w:r>
      <w:r w:rsidR="00D20D38" w:rsidRPr="003C2303">
        <w:rPr>
          <w:rFonts w:ascii="Arial" w:hAnsi="Arial" w:cs="Arial"/>
          <w:color w:val="000000"/>
          <w:sz w:val="22"/>
          <w:szCs w:val="22"/>
        </w:rPr>
        <w:t>do każdego sprawozdania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– (0 lub 5</w:t>
      </w:r>
      <w:r w:rsidR="00581E2B" w:rsidRPr="003C2303">
        <w:rPr>
          <w:rFonts w:ascii="Arial" w:hAnsi="Arial" w:cs="Arial"/>
          <w:color w:val="000000"/>
          <w:sz w:val="22"/>
          <w:szCs w:val="22"/>
        </w:rPr>
        <w:t>pkt</w:t>
      </w:r>
      <w:r w:rsidRPr="003C2303">
        <w:rPr>
          <w:rFonts w:ascii="Arial" w:hAnsi="Arial" w:cs="Arial"/>
          <w:color w:val="000000"/>
          <w:sz w:val="22"/>
          <w:szCs w:val="22"/>
        </w:rPr>
        <w:t>)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.</w:t>
      </w:r>
    </w:p>
    <w:p w14:paraId="75739C44" w14:textId="77777777" w:rsidR="00C655D0" w:rsidRPr="003C2303" w:rsidRDefault="00C655D0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Ocenę oferty stanowi</w:t>
      </w:r>
      <w:r w:rsidR="006F2AD7" w:rsidRPr="003C2303">
        <w:rPr>
          <w:rFonts w:ascii="Arial" w:hAnsi="Arial" w:cs="Arial"/>
          <w:color w:val="000000"/>
          <w:sz w:val="22"/>
          <w:szCs w:val="22"/>
        </w:rPr>
        <w:t xml:space="preserve"> suma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średni</w:t>
      </w:r>
      <w:r w:rsidR="006F2AD7" w:rsidRPr="003C2303">
        <w:rPr>
          <w:rFonts w:ascii="Arial" w:hAnsi="Arial" w:cs="Arial"/>
          <w:color w:val="000000"/>
          <w:sz w:val="22"/>
          <w:szCs w:val="22"/>
        </w:rPr>
        <w:t>ej liczby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punktów</w:t>
      </w:r>
      <w:r w:rsidR="002F6DB3" w:rsidRPr="003C2303">
        <w:rPr>
          <w:rFonts w:ascii="Arial" w:hAnsi="Arial" w:cs="Arial"/>
          <w:color w:val="000000"/>
          <w:sz w:val="22"/>
          <w:szCs w:val="22"/>
        </w:rPr>
        <w:t xml:space="preserve"> w każdym z kryteriów,</w:t>
      </w:r>
      <w:r w:rsidR="00803A08" w:rsidRPr="003C2303">
        <w:rPr>
          <w:rFonts w:ascii="Arial" w:hAnsi="Arial" w:cs="Arial"/>
          <w:color w:val="000000"/>
          <w:sz w:val="22"/>
          <w:szCs w:val="22"/>
        </w:rPr>
        <w:t xml:space="preserve"> z dokładnością do dwóch miejsc po przecinku</w:t>
      </w:r>
      <w:r w:rsidR="002F6DB3" w:rsidRPr="003C2303">
        <w:rPr>
          <w:rFonts w:ascii="Arial" w:hAnsi="Arial" w:cs="Arial"/>
          <w:color w:val="000000"/>
          <w:sz w:val="22"/>
          <w:szCs w:val="22"/>
        </w:rPr>
        <w:t>,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2F6DB3" w:rsidRPr="003C2303">
        <w:rPr>
          <w:rFonts w:ascii="Arial" w:hAnsi="Arial" w:cs="Arial"/>
          <w:color w:val="000000"/>
          <w:sz w:val="22"/>
          <w:szCs w:val="22"/>
        </w:rPr>
        <w:t xml:space="preserve">składająca się </w:t>
      </w:r>
      <w:r w:rsidRPr="003C2303">
        <w:rPr>
          <w:rFonts w:ascii="Arial" w:hAnsi="Arial" w:cs="Arial"/>
          <w:color w:val="000000"/>
          <w:sz w:val="22"/>
          <w:szCs w:val="22"/>
        </w:rPr>
        <w:t>z indywidualnych ocen poszczególnych członków Komisji.</w:t>
      </w:r>
    </w:p>
    <w:p w14:paraId="6F3ECB85" w14:textId="77777777" w:rsidR="00C40DA9" w:rsidRPr="003C2303" w:rsidRDefault="00C40DA9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Oferta o sumie punktów mniejszej </w:t>
      </w:r>
      <w:r w:rsidRPr="003C2303">
        <w:rPr>
          <w:rFonts w:ascii="Arial" w:hAnsi="Arial" w:cs="Arial"/>
          <w:sz w:val="22"/>
          <w:szCs w:val="22"/>
        </w:rPr>
        <w:t xml:space="preserve">niż </w:t>
      </w:r>
      <w:r w:rsidR="00D20D38" w:rsidRPr="003C2303">
        <w:rPr>
          <w:rFonts w:ascii="Arial" w:hAnsi="Arial" w:cs="Arial"/>
          <w:sz w:val="22"/>
          <w:szCs w:val="22"/>
        </w:rPr>
        <w:t>3</w:t>
      </w:r>
      <w:r w:rsidR="00F375E1" w:rsidRPr="003C2303">
        <w:rPr>
          <w:rFonts w:ascii="Arial" w:hAnsi="Arial" w:cs="Arial"/>
          <w:sz w:val="22"/>
          <w:szCs w:val="22"/>
        </w:rPr>
        <w:t>5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nie </w:t>
      </w:r>
      <w:r w:rsidR="003E456C" w:rsidRPr="003C2303">
        <w:rPr>
          <w:rFonts w:ascii="Arial" w:hAnsi="Arial" w:cs="Arial"/>
          <w:color w:val="000000"/>
          <w:sz w:val="22"/>
          <w:szCs w:val="22"/>
        </w:rPr>
        <w:t xml:space="preserve">może </w:t>
      </w:r>
      <w:r w:rsidRPr="003C2303">
        <w:rPr>
          <w:rFonts w:ascii="Arial" w:hAnsi="Arial" w:cs="Arial"/>
          <w:color w:val="000000"/>
          <w:sz w:val="22"/>
          <w:szCs w:val="22"/>
        </w:rPr>
        <w:t>otrz</w:t>
      </w:r>
      <w:r w:rsidR="003E456C" w:rsidRPr="003C2303">
        <w:rPr>
          <w:rFonts w:ascii="Arial" w:hAnsi="Arial" w:cs="Arial"/>
          <w:color w:val="000000"/>
          <w:sz w:val="22"/>
          <w:szCs w:val="22"/>
        </w:rPr>
        <w:t>ymać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dofinansowania.</w:t>
      </w:r>
    </w:p>
    <w:p w14:paraId="5712A008" w14:textId="77777777" w:rsidR="004A459A" w:rsidRPr="003C2303" w:rsidRDefault="002C1677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Wyboru oferty dokonuje Wójt, po zapoznaniu się z propozycją Komisji Konkursowej.</w:t>
      </w:r>
    </w:p>
    <w:p w14:paraId="00923059" w14:textId="77777777" w:rsidR="004A459A" w:rsidRPr="003C2303" w:rsidRDefault="002C1677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Wy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>niki konkursu zostaną ogłoszone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 xml:space="preserve"> w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>Biu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>letynie Informacji Publicznej</w:t>
      </w:r>
      <w:r w:rsidR="000865AA" w:rsidRPr="003C2303">
        <w:rPr>
          <w:rFonts w:ascii="Arial" w:hAnsi="Arial" w:cs="Arial"/>
          <w:color w:val="000000"/>
          <w:sz w:val="22"/>
          <w:szCs w:val="22"/>
        </w:rPr>
        <w:t xml:space="preserve"> Gminy Jasieniec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C2303">
        <w:rPr>
          <w:rFonts w:ascii="Arial" w:hAnsi="Arial" w:cs="Arial"/>
          <w:color w:val="000000"/>
          <w:sz w:val="22"/>
          <w:szCs w:val="22"/>
        </w:rPr>
        <w:t>na tablicy ogło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 xml:space="preserve">szeń w Urzędzie Gminy Jasieniec oraz 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na stronie internetowej </w:t>
      </w:r>
      <w:r w:rsidR="000865AA" w:rsidRPr="003C2303">
        <w:rPr>
          <w:rFonts w:ascii="Arial" w:hAnsi="Arial" w:cs="Arial"/>
          <w:color w:val="000000"/>
          <w:sz w:val="22"/>
          <w:szCs w:val="22"/>
        </w:rPr>
        <w:t>www.</w:t>
      </w:r>
      <w:r w:rsidR="004A459A" w:rsidRPr="003C2303">
        <w:rPr>
          <w:rFonts w:ascii="Arial" w:hAnsi="Arial" w:cs="Arial"/>
          <w:color w:val="000000"/>
          <w:sz w:val="22"/>
          <w:szCs w:val="22"/>
        </w:rPr>
        <w:t>jasieniec.pl</w:t>
      </w:r>
    </w:p>
    <w:p w14:paraId="035566DB" w14:textId="77777777" w:rsidR="004A459A" w:rsidRPr="003C2303" w:rsidRDefault="002C1677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 wynikach konkursu oferenci zostaną powiadomieni pisemnie.</w:t>
      </w:r>
    </w:p>
    <w:p w14:paraId="7E578C97" w14:textId="77777777" w:rsidR="002C223C" w:rsidRPr="003C2303" w:rsidRDefault="002C223C" w:rsidP="005F0570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Od decyzji Wójta nie przysługuje odwołanie.</w:t>
      </w:r>
    </w:p>
    <w:p w14:paraId="7FB9688F" w14:textId="77777777" w:rsidR="002C1677" w:rsidRPr="003C2303" w:rsidRDefault="002C1677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5548723" w14:textId="6892E1C8" w:rsidR="000865AA" w:rsidRPr="000B36D6" w:rsidRDefault="00611B15" w:rsidP="005F0570">
      <w:pPr>
        <w:pStyle w:val="Nagwek2"/>
        <w:rPr>
          <w:strike/>
        </w:rPr>
      </w:pPr>
      <w:r>
        <w:t>I</w:t>
      </w:r>
      <w:r w:rsidR="002C1677" w:rsidRPr="003C2303">
        <w:t xml:space="preserve">nformacja </w:t>
      </w:r>
      <w:r w:rsidR="00781E9A" w:rsidRPr="003C2303">
        <w:t xml:space="preserve">o </w:t>
      </w:r>
      <w:r w:rsidR="000865AA" w:rsidRPr="003C2303">
        <w:t>zrealizowanych</w:t>
      </w:r>
      <w:r w:rsidR="002C1677" w:rsidRPr="003C2303">
        <w:t xml:space="preserve"> zadaniach </w:t>
      </w:r>
      <w:r w:rsidR="00781E9A" w:rsidRPr="003C2303">
        <w:t>publicznych tego samego rodzaju</w:t>
      </w:r>
      <w:r w:rsidR="000865AA" w:rsidRPr="003C2303">
        <w:t>:</w:t>
      </w:r>
    </w:p>
    <w:p w14:paraId="26D137B6" w14:textId="42828F11" w:rsidR="002C1677" w:rsidRPr="003C2303" w:rsidRDefault="002C1677" w:rsidP="000B36D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W roku 20</w:t>
      </w:r>
      <w:r w:rsidR="003502AC" w:rsidRPr="003C2303">
        <w:rPr>
          <w:rFonts w:ascii="Arial" w:hAnsi="Arial" w:cs="Arial"/>
          <w:color w:val="000000"/>
          <w:sz w:val="22"/>
          <w:szCs w:val="22"/>
        </w:rPr>
        <w:t>2</w:t>
      </w:r>
      <w:r w:rsidR="00B06E89" w:rsidRPr="003C2303">
        <w:rPr>
          <w:rFonts w:ascii="Arial" w:hAnsi="Arial" w:cs="Arial"/>
          <w:color w:val="000000"/>
          <w:sz w:val="22"/>
          <w:szCs w:val="22"/>
        </w:rPr>
        <w:t>1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Gmina Jasieniec wydatkowała na zadania publiczne z zakresu upowszechniania kultury fizycznej i sportu</w:t>
      </w:r>
      <w:r w:rsidR="006B1B4E" w:rsidRPr="003C2303">
        <w:rPr>
          <w:rFonts w:ascii="Arial" w:hAnsi="Arial" w:cs="Arial"/>
          <w:color w:val="000000"/>
          <w:sz w:val="22"/>
          <w:szCs w:val="22"/>
        </w:rPr>
        <w:t xml:space="preserve"> – piłka nożna</w:t>
      </w:r>
      <w:r w:rsidRPr="003C2303">
        <w:rPr>
          <w:rFonts w:ascii="Arial" w:hAnsi="Arial" w:cs="Arial"/>
          <w:color w:val="000000"/>
          <w:sz w:val="22"/>
          <w:szCs w:val="22"/>
        </w:rPr>
        <w:t xml:space="preserve"> kwotę </w:t>
      </w:r>
      <w:r w:rsidR="006B1B4E" w:rsidRPr="003C2303">
        <w:rPr>
          <w:rFonts w:ascii="Arial" w:hAnsi="Arial" w:cs="Arial"/>
          <w:color w:val="000000"/>
          <w:sz w:val="22"/>
          <w:szCs w:val="22"/>
        </w:rPr>
        <w:t>100</w:t>
      </w:r>
      <w:r w:rsidR="00B06E89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303">
        <w:rPr>
          <w:rFonts w:ascii="Arial" w:hAnsi="Arial" w:cs="Arial"/>
          <w:color w:val="000000"/>
          <w:sz w:val="22"/>
          <w:szCs w:val="22"/>
        </w:rPr>
        <w:t>000 zł</w:t>
      </w:r>
      <w:r w:rsidR="000865AA" w:rsidRPr="003C2303">
        <w:rPr>
          <w:rFonts w:ascii="Arial" w:hAnsi="Arial" w:cs="Arial"/>
          <w:color w:val="000000"/>
          <w:sz w:val="22"/>
          <w:szCs w:val="22"/>
        </w:rPr>
        <w:t>,</w:t>
      </w:r>
      <w:r w:rsidRPr="003C2303">
        <w:rPr>
          <w:rFonts w:ascii="Arial" w:hAnsi="Arial" w:cs="Arial"/>
          <w:sz w:val="22"/>
          <w:szCs w:val="22"/>
        </w:rPr>
        <w:t xml:space="preserve"> w tym przekazała dotacje organizacjom pozarządowym i podmiotom, o których mowa w art. 3 ust. 3</w:t>
      </w:r>
      <w:r w:rsidR="000865AA" w:rsidRPr="003C2303">
        <w:rPr>
          <w:rFonts w:ascii="Arial" w:hAnsi="Arial" w:cs="Arial"/>
          <w:sz w:val="22"/>
          <w:szCs w:val="22"/>
        </w:rPr>
        <w:t xml:space="preserve"> Ustawy</w:t>
      </w:r>
      <w:r w:rsidRPr="003C2303">
        <w:rPr>
          <w:rFonts w:ascii="Arial" w:hAnsi="Arial" w:cs="Arial"/>
          <w:sz w:val="22"/>
          <w:szCs w:val="22"/>
        </w:rPr>
        <w:t xml:space="preserve"> w </w:t>
      </w:r>
      <w:r w:rsidR="004A459A" w:rsidRPr="003C2303">
        <w:rPr>
          <w:rFonts w:ascii="Arial" w:hAnsi="Arial" w:cs="Arial"/>
          <w:sz w:val="22"/>
          <w:szCs w:val="22"/>
        </w:rPr>
        <w:t xml:space="preserve">łącznej </w:t>
      </w:r>
      <w:r w:rsidR="006B1B4E" w:rsidRPr="003C2303">
        <w:rPr>
          <w:rFonts w:ascii="Arial" w:hAnsi="Arial" w:cs="Arial"/>
          <w:sz w:val="22"/>
          <w:szCs w:val="22"/>
        </w:rPr>
        <w:t>wysokości 100</w:t>
      </w:r>
      <w:r w:rsidR="0099623D" w:rsidRPr="003C2303">
        <w:rPr>
          <w:rFonts w:ascii="Arial" w:hAnsi="Arial" w:cs="Arial"/>
          <w:sz w:val="22"/>
          <w:szCs w:val="22"/>
        </w:rPr>
        <w:t xml:space="preserve"> </w:t>
      </w:r>
      <w:r w:rsidRPr="003C2303">
        <w:rPr>
          <w:rFonts w:ascii="Arial" w:hAnsi="Arial" w:cs="Arial"/>
          <w:sz w:val="22"/>
          <w:szCs w:val="22"/>
        </w:rPr>
        <w:t>000,00 zł .</w:t>
      </w:r>
    </w:p>
    <w:p w14:paraId="43530D78" w14:textId="77777777" w:rsidR="002C1677" w:rsidRPr="003C2303" w:rsidRDefault="002C1677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7BB1BE" w14:textId="7C32B1D1" w:rsidR="00DF6672" w:rsidRDefault="006E38B5" w:rsidP="004C6697">
      <w:pPr>
        <w:pStyle w:val="Nagwek2"/>
      </w:pPr>
      <w:r w:rsidRPr="003C2303">
        <w:t xml:space="preserve">Kontakt w/s ogłoszenia: </w:t>
      </w:r>
    </w:p>
    <w:p w14:paraId="643891F4" w14:textId="59A47725" w:rsidR="00567E0D" w:rsidRPr="003C2303" w:rsidRDefault="002C1677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>Pan</w:t>
      </w:r>
      <w:r w:rsidR="00EB6CE3" w:rsidRPr="003C2303">
        <w:rPr>
          <w:rFonts w:ascii="Arial" w:hAnsi="Arial" w:cs="Arial"/>
          <w:color w:val="000000"/>
          <w:sz w:val="22"/>
          <w:szCs w:val="22"/>
        </w:rPr>
        <w:t>i</w:t>
      </w:r>
      <w:r w:rsidR="006E38B5" w:rsidRPr="003C2303">
        <w:rPr>
          <w:rFonts w:ascii="Arial" w:hAnsi="Arial" w:cs="Arial"/>
          <w:color w:val="000000"/>
          <w:sz w:val="22"/>
          <w:szCs w:val="22"/>
        </w:rPr>
        <w:t xml:space="preserve"> </w:t>
      </w:r>
      <w:r w:rsidR="00EB6CE3" w:rsidRPr="003C2303">
        <w:rPr>
          <w:rFonts w:ascii="Arial" w:hAnsi="Arial" w:cs="Arial"/>
          <w:color w:val="000000"/>
          <w:sz w:val="22"/>
          <w:szCs w:val="22"/>
        </w:rPr>
        <w:t>Agata S</w:t>
      </w:r>
      <w:r w:rsidR="00A672E1" w:rsidRPr="003C2303">
        <w:rPr>
          <w:rFonts w:ascii="Arial" w:hAnsi="Arial" w:cs="Arial"/>
          <w:color w:val="000000"/>
          <w:sz w:val="22"/>
          <w:szCs w:val="22"/>
        </w:rPr>
        <w:t>iwiec</w:t>
      </w:r>
      <w:r w:rsidR="000865AA" w:rsidRPr="003C2303">
        <w:rPr>
          <w:rFonts w:ascii="Arial" w:hAnsi="Arial" w:cs="Arial"/>
          <w:color w:val="000000"/>
          <w:sz w:val="22"/>
          <w:szCs w:val="22"/>
        </w:rPr>
        <w:t xml:space="preserve"> – Urząd Gminy Jasieniec</w:t>
      </w:r>
      <w:r w:rsidR="006E38B5" w:rsidRPr="003C2303">
        <w:rPr>
          <w:rFonts w:ascii="Arial" w:hAnsi="Arial" w:cs="Arial"/>
          <w:color w:val="000000"/>
          <w:sz w:val="22"/>
          <w:szCs w:val="22"/>
        </w:rPr>
        <w:t>. tel. 48 661 35 70</w:t>
      </w:r>
      <w:r w:rsidR="009800E5" w:rsidRPr="003C2303">
        <w:rPr>
          <w:rFonts w:ascii="Arial" w:hAnsi="Arial" w:cs="Arial"/>
          <w:color w:val="000000"/>
          <w:sz w:val="22"/>
          <w:szCs w:val="22"/>
        </w:rPr>
        <w:t xml:space="preserve"> wew.11</w:t>
      </w:r>
      <w:r w:rsidR="00EB6CE3" w:rsidRPr="003C2303">
        <w:rPr>
          <w:rFonts w:ascii="Arial" w:hAnsi="Arial" w:cs="Arial"/>
          <w:color w:val="000000"/>
          <w:sz w:val="22"/>
          <w:szCs w:val="22"/>
        </w:rPr>
        <w:t>7</w:t>
      </w:r>
      <w:r w:rsidR="006E38B5" w:rsidRPr="003C2303">
        <w:rPr>
          <w:rFonts w:ascii="Arial" w:hAnsi="Arial" w:cs="Arial"/>
          <w:color w:val="000000"/>
          <w:sz w:val="22"/>
          <w:szCs w:val="22"/>
        </w:rPr>
        <w:t>,</w:t>
      </w:r>
      <w:r w:rsidR="00186715" w:rsidRPr="003C2303">
        <w:rPr>
          <w:rFonts w:ascii="Arial" w:hAnsi="Arial" w:cs="Arial"/>
          <w:color w:val="000000"/>
          <w:sz w:val="22"/>
          <w:szCs w:val="22"/>
        </w:rPr>
        <w:t xml:space="preserve"> e-mail: ngo</w:t>
      </w:r>
      <w:r w:rsidRPr="003C2303">
        <w:rPr>
          <w:rFonts w:ascii="Arial" w:hAnsi="Arial" w:cs="Arial"/>
          <w:color w:val="000000"/>
          <w:sz w:val="22"/>
          <w:szCs w:val="22"/>
        </w:rPr>
        <w:t>@jasieniec.pl</w:t>
      </w:r>
    </w:p>
    <w:p w14:paraId="694423EA" w14:textId="77777777" w:rsidR="00792F97" w:rsidRPr="003C2303" w:rsidRDefault="00792F97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622C5E2" w14:textId="3CB2F448" w:rsidR="00792F97" w:rsidRPr="003C2303" w:rsidRDefault="00792F97" w:rsidP="005F057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C2303">
        <w:rPr>
          <w:rFonts w:ascii="Arial" w:hAnsi="Arial" w:cs="Arial"/>
          <w:color w:val="000000"/>
          <w:sz w:val="22"/>
          <w:szCs w:val="22"/>
        </w:rPr>
        <w:t xml:space="preserve">Jasieniec, </w:t>
      </w:r>
      <w:r w:rsidR="00A672E1" w:rsidRPr="003C2303">
        <w:rPr>
          <w:rFonts w:ascii="Arial" w:hAnsi="Arial" w:cs="Arial"/>
          <w:color w:val="000000"/>
          <w:sz w:val="22"/>
          <w:szCs w:val="22"/>
        </w:rPr>
        <w:t>0</w:t>
      </w:r>
      <w:r w:rsidR="004865F3">
        <w:rPr>
          <w:rFonts w:ascii="Arial" w:hAnsi="Arial" w:cs="Arial"/>
          <w:color w:val="000000"/>
          <w:sz w:val="22"/>
          <w:szCs w:val="22"/>
        </w:rPr>
        <w:t>9</w:t>
      </w:r>
      <w:r w:rsidRPr="003C2303">
        <w:rPr>
          <w:rFonts w:ascii="Arial" w:hAnsi="Arial" w:cs="Arial"/>
          <w:color w:val="000000"/>
          <w:sz w:val="22"/>
          <w:szCs w:val="22"/>
        </w:rPr>
        <w:t>.0</w:t>
      </w:r>
      <w:r w:rsidR="00A672E1" w:rsidRPr="003C2303">
        <w:rPr>
          <w:rFonts w:ascii="Arial" w:hAnsi="Arial" w:cs="Arial"/>
          <w:color w:val="000000"/>
          <w:sz w:val="22"/>
          <w:szCs w:val="22"/>
        </w:rPr>
        <w:t>2</w:t>
      </w:r>
      <w:r w:rsidRPr="003C2303">
        <w:rPr>
          <w:rFonts w:ascii="Arial" w:hAnsi="Arial" w:cs="Arial"/>
          <w:color w:val="000000"/>
          <w:sz w:val="22"/>
          <w:szCs w:val="22"/>
        </w:rPr>
        <w:t>.20</w:t>
      </w:r>
      <w:r w:rsidR="00EB6CE3" w:rsidRPr="003C2303">
        <w:rPr>
          <w:rFonts w:ascii="Arial" w:hAnsi="Arial" w:cs="Arial"/>
          <w:color w:val="000000"/>
          <w:sz w:val="22"/>
          <w:szCs w:val="22"/>
        </w:rPr>
        <w:t>2</w:t>
      </w:r>
      <w:r w:rsidR="008D1FE1" w:rsidRPr="003C2303">
        <w:rPr>
          <w:rFonts w:ascii="Arial" w:hAnsi="Arial" w:cs="Arial"/>
          <w:color w:val="000000"/>
          <w:sz w:val="22"/>
          <w:szCs w:val="22"/>
        </w:rPr>
        <w:t>2</w:t>
      </w:r>
      <w:r w:rsidRPr="003C2303">
        <w:rPr>
          <w:rFonts w:ascii="Arial" w:hAnsi="Arial" w:cs="Arial"/>
          <w:color w:val="000000"/>
          <w:sz w:val="22"/>
          <w:szCs w:val="22"/>
        </w:rPr>
        <w:t>r.</w:t>
      </w:r>
    </w:p>
    <w:sectPr w:rsidR="00792F97" w:rsidRPr="003C2303" w:rsidSect="00BF4AD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ADE1" w14:textId="77777777" w:rsidR="00ED750A" w:rsidRDefault="00ED750A" w:rsidP="003B0416">
      <w:r>
        <w:separator/>
      </w:r>
    </w:p>
  </w:endnote>
  <w:endnote w:type="continuationSeparator" w:id="0">
    <w:p w14:paraId="307505FB" w14:textId="77777777" w:rsidR="00ED750A" w:rsidRDefault="00ED750A" w:rsidP="003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0998" w14:textId="77777777" w:rsidR="00ED750A" w:rsidRDefault="00ED750A" w:rsidP="003B0416">
      <w:r>
        <w:separator/>
      </w:r>
    </w:p>
  </w:footnote>
  <w:footnote w:type="continuationSeparator" w:id="0">
    <w:p w14:paraId="52E24D46" w14:textId="77777777" w:rsidR="00ED750A" w:rsidRDefault="00ED750A" w:rsidP="003B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F08"/>
    <w:multiLevelType w:val="hybridMultilevel"/>
    <w:tmpl w:val="AECC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E38"/>
    <w:multiLevelType w:val="hybridMultilevel"/>
    <w:tmpl w:val="73E8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8C8"/>
    <w:multiLevelType w:val="hybridMultilevel"/>
    <w:tmpl w:val="DBF4B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BD2"/>
    <w:multiLevelType w:val="hybridMultilevel"/>
    <w:tmpl w:val="B5C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40C"/>
    <w:multiLevelType w:val="hybridMultilevel"/>
    <w:tmpl w:val="743CA4B2"/>
    <w:lvl w:ilvl="0" w:tplc="8AB83F9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5079"/>
    <w:multiLevelType w:val="hybridMultilevel"/>
    <w:tmpl w:val="D1E02A54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1FA3"/>
    <w:multiLevelType w:val="hybridMultilevel"/>
    <w:tmpl w:val="CFD01846"/>
    <w:lvl w:ilvl="0" w:tplc="F3163306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A3CD6"/>
    <w:multiLevelType w:val="hybridMultilevel"/>
    <w:tmpl w:val="1DC8D6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77267D8"/>
    <w:multiLevelType w:val="hybridMultilevel"/>
    <w:tmpl w:val="351A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7E3E"/>
    <w:multiLevelType w:val="hybridMultilevel"/>
    <w:tmpl w:val="9EDE21D8"/>
    <w:lvl w:ilvl="0" w:tplc="C46C0344">
      <w:start w:val="1"/>
      <w:numFmt w:val="lowerLetter"/>
      <w:lvlText w:val="%1)"/>
      <w:lvlJc w:val="left"/>
      <w:pPr>
        <w:ind w:left="1068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EE68FF"/>
    <w:multiLevelType w:val="hybridMultilevel"/>
    <w:tmpl w:val="8EDE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202D"/>
    <w:multiLevelType w:val="hybridMultilevel"/>
    <w:tmpl w:val="3730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2333"/>
    <w:multiLevelType w:val="hybridMultilevel"/>
    <w:tmpl w:val="28A818A8"/>
    <w:lvl w:ilvl="0" w:tplc="CAF253C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EBC10DE"/>
    <w:multiLevelType w:val="hybridMultilevel"/>
    <w:tmpl w:val="A8D8CF5A"/>
    <w:lvl w:ilvl="0" w:tplc="8612C730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24F2C9E"/>
    <w:multiLevelType w:val="hybridMultilevel"/>
    <w:tmpl w:val="3E26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47D4F"/>
    <w:multiLevelType w:val="hybridMultilevel"/>
    <w:tmpl w:val="FD1EFFEA"/>
    <w:lvl w:ilvl="0" w:tplc="5AD4D786">
      <w:start w:val="1"/>
      <w:numFmt w:val="upperRoman"/>
      <w:pStyle w:val="Nagwek2"/>
      <w:lvlText w:val="%1."/>
      <w:lvlJc w:val="righ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0BB8"/>
    <w:multiLevelType w:val="hybridMultilevel"/>
    <w:tmpl w:val="7D8C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261E"/>
    <w:multiLevelType w:val="hybridMultilevel"/>
    <w:tmpl w:val="020E1604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53B13"/>
    <w:multiLevelType w:val="hybridMultilevel"/>
    <w:tmpl w:val="24AE7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21BDC"/>
    <w:multiLevelType w:val="hybridMultilevel"/>
    <w:tmpl w:val="47AC171E"/>
    <w:lvl w:ilvl="0" w:tplc="DC1257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106DD2"/>
    <w:multiLevelType w:val="hybridMultilevel"/>
    <w:tmpl w:val="CBB09D34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087F"/>
    <w:multiLevelType w:val="hybridMultilevel"/>
    <w:tmpl w:val="C98818F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F36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1D5A2F"/>
    <w:multiLevelType w:val="hybridMultilevel"/>
    <w:tmpl w:val="4EE86B08"/>
    <w:lvl w:ilvl="0" w:tplc="576AE164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27E45"/>
    <w:multiLevelType w:val="hybridMultilevel"/>
    <w:tmpl w:val="9780B736"/>
    <w:lvl w:ilvl="0" w:tplc="A3B83D9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DAD"/>
    <w:multiLevelType w:val="hybridMultilevel"/>
    <w:tmpl w:val="0268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B7FD1"/>
    <w:multiLevelType w:val="hybridMultilevel"/>
    <w:tmpl w:val="B2AA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D4CD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E651F"/>
    <w:multiLevelType w:val="hybridMultilevel"/>
    <w:tmpl w:val="30FC964C"/>
    <w:lvl w:ilvl="0" w:tplc="3912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0442E"/>
    <w:multiLevelType w:val="hybridMultilevel"/>
    <w:tmpl w:val="CD8CF6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1"/>
  </w:num>
  <w:num w:numId="5">
    <w:abstractNumId w:val="2"/>
  </w:num>
  <w:num w:numId="6">
    <w:abstractNumId w:val="0"/>
  </w:num>
  <w:num w:numId="7">
    <w:abstractNumId w:val="11"/>
  </w:num>
  <w:num w:numId="8">
    <w:abstractNumId w:val="18"/>
  </w:num>
  <w:num w:numId="9">
    <w:abstractNumId w:val="1"/>
  </w:num>
  <w:num w:numId="10">
    <w:abstractNumId w:val="14"/>
  </w:num>
  <w:num w:numId="11">
    <w:abstractNumId w:val="22"/>
  </w:num>
  <w:num w:numId="12">
    <w:abstractNumId w:val="8"/>
  </w:num>
  <w:num w:numId="13">
    <w:abstractNumId w:val="27"/>
  </w:num>
  <w:num w:numId="14">
    <w:abstractNumId w:val="23"/>
  </w:num>
  <w:num w:numId="15">
    <w:abstractNumId w:val="6"/>
  </w:num>
  <w:num w:numId="16">
    <w:abstractNumId w:val="19"/>
  </w:num>
  <w:num w:numId="17">
    <w:abstractNumId w:val="4"/>
  </w:num>
  <w:num w:numId="18">
    <w:abstractNumId w:val="24"/>
  </w:num>
  <w:num w:numId="19">
    <w:abstractNumId w:val="9"/>
  </w:num>
  <w:num w:numId="20">
    <w:abstractNumId w:val="16"/>
  </w:num>
  <w:num w:numId="21">
    <w:abstractNumId w:val="20"/>
  </w:num>
  <w:num w:numId="22">
    <w:abstractNumId w:val="17"/>
  </w:num>
  <w:num w:numId="23">
    <w:abstractNumId w:val="5"/>
  </w:num>
  <w:num w:numId="24">
    <w:abstractNumId w:val="25"/>
  </w:num>
  <w:num w:numId="25">
    <w:abstractNumId w:val="7"/>
  </w:num>
  <w:num w:numId="26">
    <w:abstractNumId w:val="12"/>
  </w:num>
  <w:num w:numId="27">
    <w:abstractNumId w:val="13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91"/>
    <w:rsid w:val="00031C1E"/>
    <w:rsid w:val="0003304C"/>
    <w:rsid w:val="00034361"/>
    <w:rsid w:val="00045F89"/>
    <w:rsid w:val="000569BF"/>
    <w:rsid w:val="00071E66"/>
    <w:rsid w:val="0007451E"/>
    <w:rsid w:val="000865AA"/>
    <w:rsid w:val="00092B4B"/>
    <w:rsid w:val="000A751E"/>
    <w:rsid w:val="000A77E9"/>
    <w:rsid w:val="000B36D6"/>
    <w:rsid w:val="000C7C25"/>
    <w:rsid w:val="000E4FAF"/>
    <w:rsid w:val="00100531"/>
    <w:rsid w:val="0011280E"/>
    <w:rsid w:val="00116982"/>
    <w:rsid w:val="001346F0"/>
    <w:rsid w:val="00140DE5"/>
    <w:rsid w:val="00145D71"/>
    <w:rsid w:val="0015005D"/>
    <w:rsid w:val="00162FB5"/>
    <w:rsid w:val="00182C60"/>
    <w:rsid w:val="00183ECD"/>
    <w:rsid w:val="00186715"/>
    <w:rsid w:val="001962DA"/>
    <w:rsid w:val="001B101F"/>
    <w:rsid w:val="001B529C"/>
    <w:rsid w:val="001C5361"/>
    <w:rsid w:val="00244B4A"/>
    <w:rsid w:val="00257B73"/>
    <w:rsid w:val="002609B1"/>
    <w:rsid w:val="00295D3E"/>
    <w:rsid w:val="002A169F"/>
    <w:rsid w:val="002A189D"/>
    <w:rsid w:val="002C1677"/>
    <w:rsid w:val="002C223C"/>
    <w:rsid w:val="002F18AC"/>
    <w:rsid w:val="002F6DB3"/>
    <w:rsid w:val="00300D9F"/>
    <w:rsid w:val="00302EBA"/>
    <w:rsid w:val="003048D4"/>
    <w:rsid w:val="00305229"/>
    <w:rsid w:val="0032073E"/>
    <w:rsid w:val="003404F6"/>
    <w:rsid w:val="003438FA"/>
    <w:rsid w:val="003502AC"/>
    <w:rsid w:val="003525E5"/>
    <w:rsid w:val="00357802"/>
    <w:rsid w:val="00360698"/>
    <w:rsid w:val="00361E17"/>
    <w:rsid w:val="0036535A"/>
    <w:rsid w:val="00366BEE"/>
    <w:rsid w:val="0037006F"/>
    <w:rsid w:val="003959E5"/>
    <w:rsid w:val="003A46EB"/>
    <w:rsid w:val="003A61F2"/>
    <w:rsid w:val="003B0416"/>
    <w:rsid w:val="003B0AC3"/>
    <w:rsid w:val="003B2719"/>
    <w:rsid w:val="003C2303"/>
    <w:rsid w:val="003E456C"/>
    <w:rsid w:val="003F11CE"/>
    <w:rsid w:val="004208B1"/>
    <w:rsid w:val="004334BE"/>
    <w:rsid w:val="004359D9"/>
    <w:rsid w:val="004403A0"/>
    <w:rsid w:val="00457390"/>
    <w:rsid w:val="004637AF"/>
    <w:rsid w:val="00484D6C"/>
    <w:rsid w:val="004865F3"/>
    <w:rsid w:val="00487B65"/>
    <w:rsid w:val="00496F4B"/>
    <w:rsid w:val="004A459A"/>
    <w:rsid w:val="004C0CD0"/>
    <w:rsid w:val="004C6697"/>
    <w:rsid w:val="004D3F35"/>
    <w:rsid w:val="004E4577"/>
    <w:rsid w:val="005002A4"/>
    <w:rsid w:val="0051566B"/>
    <w:rsid w:val="0052117A"/>
    <w:rsid w:val="00530052"/>
    <w:rsid w:val="005325AC"/>
    <w:rsid w:val="005345C1"/>
    <w:rsid w:val="00536130"/>
    <w:rsid w:val="005423C4"/>
    <w:rsid w:val="005453F5"/>
    <w:rsid w:val="00551C56"/>
    <w:rsid w:val="00567E0D"/>
    <w:rsid w:val="00571F2F"/>
    <w:rsid w:val="00572F6C"/>
    <w:rsid w:val="00577ED2"/>
    <w:rsid w:val="00581E2B"/>
    <w:rsid w:val="00586202"/>
    <w:rsid w:val="00590588"/>
    <w:rsid w:val="00592972"/>
    <w:rsid w:val="00595E7A"/>
    <w:rsid w:val="005A0B0B"/>
    <w:rsid w:val="005A18D7"/>
    <w:rsid w:val="005B6D68"/>
    <w:rsid w:val="005D23A0"/>
    <w:rsid w:val="005D3C98"/>
    <w:rsid w:val="005D583C"/>
    <w:rsid w:val="005E2DD6"/>
    <w:rsid w:val="005E5BDC"/>
    <w:rsid w:val="005F0570"/>
    <w:rsid w:val="00611B15"/>
    <w:rsid w:val="0061228E"/>
    <w:rsid w:val="00615075"/>
    <w:rsid w:val="00636AF9"/>
    <w:rsid w:val="0064475E"/>
    <w:rsid w:val="00682BAA"/>
    <w:rsid w:val="00694A0F"/>
    <w:rsid w:val="006B1B4E"/>
    <w:rsid w:val="006B5A7C"/>
    <w:rsid w:val="006B6AC1"/>
    <w:rsid w:val="006C1C5E"/>
    <w:rsid w:val="006C6003"/>
    <w:rsid w:val="006D73B7"/>
    <w:rsid w:val="006E2066"/>
    <w:rsid w:val="006E38B5"/>
    <w:rsid w:val="006E7A9A"/>
    <w:rsid w:val="006F2AD7"/>
    <w:rsid w:val="006F41EE"/>
    <w:rsid w:val="006F5E7A"/>
    <w:rsid w:val="006F5EFD"/>
    <w:rsid w:val="006F69E1"/>
    <w:rsid w:val="00703226"/>
    <w:rsid w:val="00707B36"/>
    <w:rsid w:val="00714529"/>
    <w:rsid w:val="00714E47"/>
    <w:rsid w:val="0072507C"/>
    <w:rsid w:val="0074056B"/>
    <w:rsid w:val="00746037"/>
    <w:rsid w:val="00751567"/>
    <w:rsid w:val="00761B5B"/>
    <w:rsid w:val="007630B5"/>
    <w:rsid w:val="007806D3"/>
    <w:rsid w:val="00781E9A"/>
    <w:rsid w:val="00785CB1"/>
    <w:rsid w:val="007906E6"/>
    <w:rsid w:val="00792F97"/>
    <w:rsid w:val="00797EAF"/>
    <w:rsid w:val="007A718C"/>
    <w:rsid w:val="007B1876"/>
    <w:rsid w:val="007C06FE"/>
    <w:rsid w:val="007C202B"/>
    <w:rsid w:val="007C41AA"/>
    <w:rsid w:val="007D1480"/>
    <w:rsid w:val="007F4085"/>
    <w:rsid w:val="00803A08"/>
    <w:rsid w:val="00810967"/>
    <w:rsid w:val="00851E1B"/>
    <w:rsid w:val="00852C99"/>
    <w:rsid w:val="00864FD6"/>
    <w:rsid w:val="008678FB"/>
    <w:rsid w:val="008A1A04"/>
    <w:rsid w:val="008A4C43"/>
    <w:rsid w:val="008B2444"/>
    <w:rsid w:val="008B554D"/>
    <w:rsid w:val="008B560E"/>
    <w:rsid w:val="008C6F60"/>
    <w:rsid w:val="008D1FE1"/>
    <w:rsid w:val="008E3E75"/>
    <w:rsid w:val="008E5B1F"/>
    <w:rsid w:val="008E6640"/>
    <w:rsid w:val="00901A5D"/>
    <w:rsid w:val="009063B8"/>
    <w:rsid w:val="00906E36"/>
    <w:rsid w:val="009115D8"/>
    <w:rsid w:val="00915264"/>
    <w:rsid w:val="00916522"/>
    <w:rsid w:val="00932E8A"/>
    <w:rsid w:val="00936858"/>
    <w:rsid w:val="00966A16"/>
    <w:rsid w:val="009800E5"/>
    <w:rsid w:val="00981F41"/>
    <w:rsid w:val="009856A0"/>
    <w:rsid w:val="00986350"/>
    <w:rsid w:val="0099623D"/>
    <w:rsid w:val="009C7FE4"/>
    <w:rsid w:val="009D14B3"/>
    <w:rsid w:val="009D2B44"/>
    <w:rsid w:val="00A00F3A"/>
    <w:rsid w:val="00A013EF"/>
    <w:rsid w:val="00A01CAD"/>
    <w:rsid w:val="00A13AC3"/>
    <w:rsid w:val="00A52C43"/>
    <w:rsid w:val="00A558DF"/>
    <w:rsid w:val="00A64E96"/>
    <w:rsid w:val="00A672E1"/>
    <w:rsid w:val="00A724A3"/>
    <w:rsid w:val="00A72874"/>
    <w:rsid w:val="00A7294B"/>
    <w:rsid w:val="00A74E48"/>
    <w:rsid w:val="00A76BE9"/>
    <w:rsid w:val="00A80C6B"/>
    <w:rsid w:val="00A825AC"/>
    <w:rsid w:val="00A909ED"/>
    <w:rsid w:val="00A97529"/>
    <w:rsid w:val="00AB7187"/>
    <w:rsid w:val="00AC0621"/>
    <w:rsid w:val="00AC5863"/>
    <w:rsid w:val="00AD1ED7"/>
    <w:rsid w:val="00AD3F77"/>
    <w:rsid w:val="00AE3DB6"/>
    <w:rsid w:val="00AE7709"/>
    <w:rsid w:val="00AF4E6F"/>
    <w:rsid w:val="00B024AC"/>
    <w:rsid w:val="00B04DE2"/>
    <w:rsid w:val="00B06E89"/>
    <w:rsid w:val="00B10B09"/>
    <w:rsid w:val="00B21FD6"/>
    <w:rsid w:val="00B3786C"/>
    <w:rsid w:val="00B764A5"/>
    <w:rsid w:val="00B9561C"/>
    <w:rsid w:val="00BA28E5"/>
    <w:rsid w:val="00BD0DA9"/>
    <w:rsid w:val="00BE1879"/>
    <w:rsid w:val="00BE4087"/>
    <w:rsid w:val="00BE42B5"/>
    <w:rsid w:val="00BF4684"/>
    <w:rsid w:val="00BF4AD9"/>
    <w:rsid w:val="00C00E7B"/>
    <w:rsid w:val="00C02F9D"/>
    <w:rsid w:val="00C05E53"/>
    <w:rsid w:val="00C105A9"/>
    <w:rsid w:val="00C15491"/>
    <w:rsid w:val="00C221FE"/>
    <w:rsid w:val="00C23594"/>
    <w:rsid w:val="00C26C2A"/>
    <w:rsid w:val="00C30424"/>
    <w:rsid w:val="00C40B23"/>
    <w:rsid w:val="00C40DA9"/>
    <w:rsid w:val="00C6051A"/>
    <w:rsid w:val="00C61B5F"/>
    <w:rsid w:val="00C63C2E"/>
    <w:rsid w:val="00C655D0"/>
    <w:rsid w:val="00C95DAD"/>
    <w:rsid w:val="00CA0C28"/>
    <w:rsid w:val="00CA3B92"/>
    <w:rsid w:val="00CA5190"/>
    <w:rsid w:val="00CB2BBA"/>
    <w:rsid w:val="00CC1FA0"/>
    <w:rsid w:val="00CC2373"/>
    <w:rsid w:val="00CC434B"/>
    <w:rsid w:val="00CE7ED9"/>
    <w:rsid w:val="00D00F74"/>
    <w:rsid w:val="00D1082E"/>
    <w:rsid w:val="00D20D38"/>
    <w:rsid w:val="00D27FCC"/>
    <w:rsid w:val="00D32961"/>
    <w:rsid w:val="00D34CEF"/>
    <w:rsid w:val="00D357DF"/>
    <w:rsid w:val="00D37A5A"/>
    <w:rsid w:val="00D4488A"/>
    <w:rsid w:val="00D9012F"/>
    <w:rsid w:val="00D90733"/>
    <w:rsid w:val="00D92798"/>
    <w:rsid w:val="00D93000"/>
    <w:rsid w:val="00DA3ED2"/>
    <w:rsid w:val="00DB215F"/>
    <w:rsid w:val="00DB4BE7"/>
    <w:rsid w:val="00DD087E"/>
    <w:rsid w:val="00DD3D5E"/>
    <w:rsid w:val="00DD53EF"/>
    <w:rsid w:val="00DF1945"/>
    <w:rsid w:val="00DF6672"/>
    <w:rsid w:val="00DF7564"/>
    <w:rsid w:val="00E00287"/>
    <w:rsid w:val="00E21AD3"/>
    <w:rsid w:val="00E2519F"/>
    <w:rsid w:val="00E27FE4"/>
    <w:rsid w:val="00E40656"/>
    <w:rsid w:val="00E719E4"/>
    <w:rsid w:val="00E8461C"/>
    <w:rsid w:val="00EA1751"/>
    <w:rsid w:val="00EA21B8"/>
    <w:rsid w:val="00EA7DC1"/>
    <w:rsid w:val="00EB6CE3"/>
    <w:rsid w:val="00EC1D02"/>
    <w:rsid w:val="00EC1EF6"/>
    <w:rsid w:val="00EC667C"/>
    <w:rsid w:val="00EC7BBC"/>
    <w:rsid w:val="00ED750A"/>
    <w:rsid w:val="00EE20E9"/>
    <w:rsid w:val="00EE6B58"/>
    <w:rsid w:val="00F14F1D"/>
    <w:rsid w:val="00F33CDE"/>
    <w:rsid w:val="00F375E1"/>
    <w:rsid w:val="00F427F5"/>
    <w:rsid w:val="00F46470"/>
    <w:rsid w:val="00F51232"/>
    <w:rsid w:val="00F523C2"/>
    <w:rsid w:val="00F53A64"/>
    <w:rsid w:val="00F55972"/>
    <w:rsid w:val="00F65285"/>
    <w:rsid w:val="00F852A5"/>
    <w:rsid w:val="00F91E1C"/>
    <w:rsid w:val="00F954CB"/>
    <w:rsid w:val="00FB1383"/>
    <w:rsid w:val="00FB5AB6"/>
    <w:rsid w:val="00FD14D7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258F4"/>
  <w15:chartTrackingRefBased/>
  <w15:docId w15:val="{07B29058-EDBE-40C9-A673-993203B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23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4C6697"/>
    <w:pPr>
      <w:keepNext/>
      <w:keepLines/>
      <w:numPr>
        <w:numId w:val="28"/>
      </w:numPr>
      <w:spacing w:before="40" w:line="360" w:lineRule="auto"/>
      <w:ind w:left="720"/>
      <w:outlineLvl w:val="1"/>
    </w:pPr>
    <w:rPr>
      <w:rFonts w:ascii="Arial" w:eastAsiaTheme="majorEastAsia" w:hAnsi="Arial" w:cstheme="majorBidi"/>
      <w:b/>
      <w:sz w:val="23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15491"/>
    <w:rPr>
      <w:b/>
      <w:bCs/>
    </w:rPr>
  </w:style>
  <w:style w:type="character" w:styleId="Hipercze">
    <w:name w:val="Hyperlink"/>
    <w:rsid w:val="00C154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3B04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0416"/>
  </w:style>
  <w:style w:type="character" w:styleId="Odwoanieprzypisukocowego">
    <w:name w:val="endnote reference"/>
    <w:rsid w:val="003B041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A18D7"/>
    <w:pPr>
      <w:spacing w:before="100" w:beforeAutospacing="1" w:after="100" w:afterAutospacing="1"/>
    </w:pPr>
  </w:style>
  <w:style w:type="character" w:styleId="Odwoaniedokomentarza">
    <w:name w:val="annotation reference"/>
    <w:rsid w:val="00CB2B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2B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2BBA"/>
  </w:style>
  <w:style w:type="paragraph" w:styleId="Tematkomentarza">
    <w:name w:val="annotation subject"/>
    <w:basedOn w:val="Tekstkomentarza"/>
    <w:next w:val="Tekstkomentarza"/>
    <w:link w:val="TematkomentarzaZnak"/>
    <w:rsid w:val="00CB2BBA"/>
    <w:rPr>
      <w:b/>
      <w:bCs/>
    </w:rPr>
  </w:style>
  <w:style w:type="character" w:customStyle="1" w:styleId="TematkomentarzaZnak">
    <w:name w:val="Temat komentarza Znak"/>
    <w:link w:val="Tematkomentarza"/>
    <w:rsid w:val="00CB2BBA"/>
    <w:rPr>
      <w:b/>
      <w:bCs/>
    </w:rPr>
  </w:style>
  <w:style w:type="paragraph" w:styleId="Tekstdymka">
    <w:name w:val="Balloon Text"/>
    <w:basedOn w:val="Normalny"/>
    <w:link w:val="TekstdymkaZnak"/>
    <w:rsid w:val="00CB2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2BB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7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C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51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51E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4C6697"/>
    <w:rPr>
      <w:rFonts w:ascii="Arial" w:eastAsiaTheme="majorEastAsia" w:hAnsi="Arial" w:cstheme="majorBidi"/>
      <w:b/>
      <w:sz w:val="23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7CBD-9C29-4A7E-998A-4D1F0AC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Jasieniec na podstawie art</vt:lpstr>
    </vt:vector>
  </TitlesOfParts>
  <Company>UG Jasieniec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Jasieniec na podstawie art</dc:title>
  <dc:subject/>
  <dc:creator>gormar</dc:creator>
  <cp:keywords/>
  <dc:description/>
  <cp:lastModifiedBy>Agata Siwiec</cp:lastModifiedBy>
  <cp:revision>2</cp:revision>
  <cp:lastPrinted>2022-02-08T13:14:00Z</cp:lastPrinted>
  <dcterms:created xsi:type="dcterms:W3CDTF">2022-02-08T13:14:00Z</dcterms:created>
  <dcterms:modified xsi:type="dcterms:W3CDTF">2022-02-08T13:14:00Z</dcterms:modified>
</cp:coreProperties>
</file>