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523D" w14:textId="77777777" w:rsidR="00DC7FE1" w:rsidRPr="00CE0E7C" w:rsidRDefault="00DC7FE1">
      <w:pPr>
        <w:rPr>
          <w:rFonts w:ascii="Arial" w:hAnsi="Arial" w:cs="Arial"/>
        </w:rPr>
        <w:sectPr w:rsidR="00DC7FE1" w:rsidRPr="00CE0E7C" w:rsidSect="00CE0E7C">
          <w:pgSz w:w="11902" w:h="16834"/>
          <w:pgMar w:top="662" w:right="1270" w:bottom="1504" w:left="1489" w:header="708" w:footer="708" w:gutter="0"/>
          <w:cols w:space="708"/>
        </w:sectPr>
      </w:pPr>
    </w:p>
    <w:p w14:paraId="075C747D" w14:textId="77777777" w:rsidR="00CE0E7C" w:rsidRPr="00CE0E7C" w:rsidRDefault="00CE0E7C" w:rsidP="00CE0E7C">
      <w:pPr>
        <w:spacing w:after="0" w:line="228" w:lineRule="auto"/>
        <w:ind w:left="0" w:right="0" w:firstLine="0"/>
        <w:jc w:val="center"/>
        <w:rPr>
          <w:rFonts w:ascii="Arial" w:hAnsi="Arial" w:cs="Arial"/>
          <w:b/>
          <w:bCs/>
          <w:sz w:val="26"/>
        </w:rPr>
      </w:pPr>
      <w:r w:rsidRPr="00CE0E7C">
        <w:rPr>
          <w:rFonts w:ascii="Arial" w:hAnsi="Arial" w:cs="Arial"/>
          <w:b/>
          <w:bCs/>
          <w:sz w:val="26"/>
        </w:rPr>
        <w:t xml:space="preserve">ZARZĄDZENIE Nr 40.2020 Wójta Gminy Jasieniec </w:t>
      </w:r>
    </w:p>
    <w:p w14:paraId="4EAEC9A6" w14:textId="7D3C24CB" w:rsidR="00DC7FE1" w:rsidRPr="00CE0E7C" w:rsidRDefault="00CE0E7C" w:rsidP="00CE0E7C">
      <w:pPr>
        <w:spacing w:after="0" w:line="228" w:lineRule="auto"/>
        <w:ind w:left="0" w:right="0" w:firstLine="0"/>
        <w:jc w:val="center"/>
        <w:rPr>
          <w:rFonts w:ascii="Arial" w:hAnsi="Arial" w:cs="Arial"/>
          <w:b/>
          <w:bCs/>
          <w:sz w:val="26"/>
        </w:rPr>
      </w:pPr>
      <w:r w:rsidRPr="00CE0E7C">
        <w:rPr>
          <w:rFonts w:ascii="Arial" w:hAnsi="Arial" w:cs="Arial"/>
          <w:b/>
          <w:bCs/>
          <w:sz w:val="26"/>
        </w:rPr>
        <w:t>z dnia 10 czerwca 2020 roku</w:t>
      </w:r>
    </w:p>
    <w:p w14:paraId="65F46911" w14:textId="77777777" w:rsidR="00CE0E7C" w:rsidRPr="00CE0E7C" w:rsidRDefault="00CE0E7C" w:rsidP="00CE0E7C">
      <w:pPr>
        <w:spacing w:after="0" w:line="228" w:lineRule="auto"/>
        <w:ind w:left="0" w:right="0" w:firstLine="0"/>
        <w:jc w:val="center"/>
        <w:rPr>
          <w:rFonts w:ascii="Arial" w:hAnsi="Arial" w:cs="Arial"/>
          <w:b/>
          <w:bCs/>
        </w:rPr>
      </w:pPr>
    </w:p>
    <w:p w14:paraId="227AB6D4" w14:textId="77777777" w:rsidR="00DC7FE1" w:rsidRPr="00CE0E7C" w:rsidRDefault="00DC7FE1">
      <w:pPr>
        <w:rPr>
          <w:rFonts w:ascii="Arial" w:hAnsi="Arial" w:cs="Arial"/>
          <w:b/>
          <w:bCs/>
        </w:rPr>
        <w:sectPr w:rsidR="00DC7FE1" w:rsidRPr="00CE0E7C" w:rsidSect="00CE0E7C">
          <w:type w:val="continuous"/>
          <w:pgSz w:w="11902" w:h="16834"/>
          <w:pgMar w:top="662" w:right="1270" w:bottom="1504" w:left="1276" w:header="708" w:footer="708" w:gutter="0"/>
          <w:cols w:space="708"/>
        </w:sectPr>
      </w:pPr>
    </w:p>
    <w:p w14:paraId="58C4AE78" w14:textId="77777777" w:rsidR="00DC7FE1" w:rsidRPr="00CE0E7C" w:rsidRDefault="00CE0E7C" w:rsidP="00CE0E7C">
      <w:pPr>
        <w:tabs>
          <w:tab w:val="left" w:pos="8364"/>
        </w:tabs>
        <w:spacing w:after="9" w:line="224" w:lineRule="auto"/>
        <w:ind w:left="0" w:right="40" w:firstLine="0"/>
        <w:rPr>
          <w:rFonts w:ascii="Arial" w:hAnsi="Arial" w:cs="Arial"/>
          <w:b/>
          <w:bCs/>
        </w:rPr>
      </w:pPr>
      <w:r w:rsidRPr="00CE0E7C">
        <w:rPr>
          <w:rFonts w:ascii="Arial" w:hAnsi="Arial" w:cs="Arial"/>
          <w:b/>
          <w:bCs/>
          <w:sz w:val="26"/>
        </w:rPr>
        <w:t>w sprawie: upoważnienia pracowników Urzędu Gminy Jasieniec do prowadzenia czynności związanych z glosowaniem korespondencyjnym w wyborach Prezydenta Rzeczypospolitej Polskiej zarządzonych na dzień 28 czerwca</w:t>
      </w:r>
    </w:p>
    <w:p w14:paraId="0C660811" w14:textId="6C6F979A" w:rsidR="00DC7FE1" w:rsidRPr="00CE0E7C" w:rsidRDefault="00CE0E7C" w:rsidP="00CE0E7C">
      <w:pPr>
        <w:spacing w:after="268" w:line="224" w:lineRule="auto"/>
        <w:ind w:left="0" w:right="40" w:firstLine="0"/>
        <w:rPr>
          <w:rFonts w:ascii="Arial" w:hAnsi="Arial" w:cs="Arial"/>
          <w:b/>
          <w:bCs/>
          <w:sz w:val="26"/>
        </w:rPr>
      </w:pPr>
      <w:r w:rsidRPr="00CE0E7C">
        <w:rPr>
          <w:rFonts w:ascii="Arial" w:hAnsi="Arial" w:cs="Arial"/>
          <w:b/>
          <w:bCs/>
          <w:sz w:val="26"/>
        </w:rPr>
        <w:t>2020r.</w:t>
      </w:r>
    </w:p>
    <w:p w14:paraId="1017D467" w14:textId="77777777" w:rsidR="00CE0E7C" w:rsidRPr="00CE0E7C" w:rsidRDefault="00CE0E7C" w:rsidP="00CE0E7C">
      <w:pPr>
        <w:spacing w:after="268" w:line="224" w:lineRule="auto"/>
        <w:ind w:left="0" w:right="40" w:firstLine="0"/>
        <w:rPr>
          <w:rFonts w:ascii="Arial" w:hAnsi="Arial" w:cs="Arial"/>
        </w:rPr>
      </w:pPr>
    </w:p>
    <w:p w14:paraId="415018D1" w14:textId="0787E723" w:rsidR="00DC7FE1" w:rsidRDefault="00CE0E7C">
      <w:pPr>
        <w:spacing w:after="299"/>
        <w:ind w:left="14" w:right="0" w:firstLine="705"/>
        <w:rPr>
          <w:rFonts w:ascii="Arial" w:hAnsi="Arial" w:cs="Arial"/>
        </w:rPr>
      </w:pPr>
      <w:r w:rsidRPr="00CE0E7C">
        <w:rPr>
          <w:rFonts w:ascii="Arial" w:hAnsi="Arial" w:cs="Arial"/>
        </w:rPr>
        <w:t xml:space="preserve">Na podstawie art. 33 ust. 1 ustawy z dnia 8 marca 1990r o samorządzie gminnym (Dz.U. z 2020r, poz. 713) oraz art. 3 ust. I pkt I </w:t>
      </w:r>
      <w:proofErr w:type="spellStart"/>
      <w:r w:rsidRPr="00CE0E7C">
        <w:rPr>
          <w:rFonts w:ascii="Arial" w:hAnsi="Arial" w:cs="Arial"/>
        </w:rPr>
        <w:t>i</w:t>
      </w:r>
      <w:proofErr w:type="spellEnd"/>
      <w:r w:rsidRPr="00CE0E7C">
        <w:rPr>
          <w:rFonts w:ascii="Arial" w:hAnsi="Arial" w:cs="Arial"/>
        </w:rPr>
        <w:t xml:space="preserve"> art. 5 ustawy z dnia 2 czerwca 2020 r. o szczególnych zasadach organizacji wyborów powszechnych na Prezydenta Rzeczypospolitej Polskiej zarządzonych w 2020r z możliwością głosowania korespondencyjnego (Dz. U. z 2020 r., poz. 979), w związku z 2 Rozporządzenia Ministra Spraw Wewnętrznych i Administracji z dnia 8 czerwca 2020r w sprawie wzoru i sposobu prowadzenia oraz aktualizacji wykazu pakietów wyborczych w wyborach powszechnych na Prezydenta Rzeczypospolitej Polskiej zarządzonych w 2020r (Dz.U. z 2020r, poz. 1016) oraz w związku z S 2 i S 3 Rozporządzenia Ministra Spraw Wewnętrznych i Administracji z dnia 8 czerwca 2020r w sprawie trybu odbierania oraz przechowywania kopert zwrotnych dostarczonych przez wyborcę do urzędu gminy przed dniem głosowania w wyborach powszechnych na Prezydenta Rzeczypospolitej Polskiej zarządzonych w 2020r, (Dz.U. z 2020r, poz. 1015) zarządzam, co następuje:</w:t>
      </w:r>
    </w:p>
    <w:p w14:paraId="03BACF7C" w14:textId="77777777" w:rsidR="00CE0E7C" w:rsidRPr="00CE0E7C" w:rsidRDefault="00CE0E7C">
      <w:pPr>
        <w:spacing w:after="299"/>
        <w:ind w:left="14" w:right="0" w:firstLine="705"/>
        <w:rPr>
          <w:rFonts w:ascii="Arial" w:hAnsi="Arial" w:cs="Arial"/>
        </w:rPr>
      </w:pPr>
    </w:p>
    <w:p w14:paraId="38D4DCF2" w14:textId="1B179BB2" w:rsidR="00DC7FE1" w:rsidRPr="00CE0E7C" w:rsidRDefault="00CE0E7C" w:rsidP="00CE0E7C">
      <w:pPr>
        <w:spacing w:after="114" w:line="480" w:lineRule="auto"/>
        <w:ind w:left="0" w:right="0" w:firstLine="0"/>
        <w:jc w:val="center"/>
        <w:rPr>
          <w:rFonts w:ascii="Arial" w:hAnsi="Arial" w:cs="Arial"/>
        </w:rPr>
      </w:pPr>
      <w:r w:rsidRPr="00CE0E7C">
        <w:rPr>
          <w:rFonts w:ascii="Arial" w:hAnsi="Arial" w:cs="Arial"/>
          <w:b/>
          <w:bCs/>
          <w:sz w:val="34"/>
        </w:rPr>
        <w:t>§1.</w:t>
      </w:r>
    </w:p>
    <w:p w14:paraId="592D13A4" w14:textId="77777777" w:rsidR="00DC7FE1" w:rsidRPr="00CE0E7C" w:rsidRDefault="00CE0E7C">
      <w:pPr>
        <w:ind w:left="24" w:right="0"/>
        <w:rPr>
          <w:rFonts w:ascii="Arial" w:hAnsi="Arial" w:cs="Arial"/>
        </w:rPr>
      </w:pPr>
      <w:r w:rsidRPr="00CE0E7C">
        <w:rPr>
          <w:rFonts w:ascii="Arial" w:hAnsi="Arial" w:cs="Arial"/>
        </w:rPr>
        <w:t>l . Upoważnia się pracowników Urzędu Gminy Jasieniec:</w:t>
      </w:r>
    </w:p>
    <w:p w14:paraId="315771B7" w14:textId="77777777" w:rsidR="00DC7FE1" w:rsidRPr="00CE0E7C" w:rsidRDefault="00CE0E7C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 w:rsidRPr="00CE0E7C">
        <w:rPr>
          <w:rFonts w:ascii="Arial" w:hAnsi="Arial" w:cs="Arial"/>
        </w:rPr>
        <w:t>Panią Alicję Petrykowską — Kierownika Referatu Spraw Obywatelskich,</w:t>
      </w:r>
    </w:p>
    <w:p w14:paraId="02B24BFB" w14:textId="77777777" w:rsidR="00DC7FE1" w:rsidRPr="00CE0E7C" w:rsidRDefault="00CE0E7C">
      <w:pPr>
        <w:numPr>
          <w:ilvl w:val="0"/>
          <w:numId w:val="1"/>
        </w:numPr>
        <w:spacing w:after="248"/>
        <w:ind w:right="0" w:hanging="360"/>
        <w:rPr>
          <w:rFonts w:ascii="Arial" w:hAnsi="Arial" w:cs="Arial"/>
        </w:rPr>
      </w:pPr>
      <w:r w:rsidRPr="00CE0E7C">
        <w:rPr>
          <w:rFonts w:ascii="Arial" w:hAnsi="Arial" w:cs="Arial"/>
        </w:rPr>
        <w:t>Panią Annę Szymczak-Poradę — Inspektora ds. ewidencji ludności</w:t>
      </w:r>
    </w:p>
    <w:p w14:paraId="0D198F23" w14:textId="77777777" w:rsidR="00DC7FE1" w:rsidRPr="00CE0E7C" w:rsidRDefault="00CE0E7C">
      <w:pPr>
        <w:spacing w:after="237"/>
        <w:ind w:left="24" w:right="0"/>
        <w:rPr>
          <w:rFonts w:ascii="Arial" w:hAnsi="Arial" w:cs="Arial"/>
        </w:rPr>
      </w:pPr>
      <w:r w:rsidRPr="00CE0E7C">
        <w:rPr>
          <w:rFonts w:ascii="Arial" w:hAnsi="Arial" w:cs="Arial"/>
        </w:rPr>
        <w:t>do prowadzenia czynności związanych z głosowaniem korespondencyjnym przez wyborców, wpisanych do rejestru wyborców gminy Jasieniec, w wyborach Prezydenta Rzeczypospolitej Polskiej , zarządzonym na dzień 28 czerwca 2020 r.</w:t>
      </w:r>
    </w:p>
    <w:p w14:paraId="389F1ABE" w14:textId="77777777" w:rsidR="004A323D" w:rsidRDefault="00CE0E7C">
      <w:pPr>
        <w:spacing w:after="36"/>
        <w:ind w:left="374" w:right="2101" w:hanging="360"/>
        <w:rPr>
          <w:rFonts w:ascii="Arial" w:hAnsi="Arial" w:cs="Arial"/>
        </w:rPr>
      </w:pPr>
      <w:r w:rsidRPr="00CE0E7C">
        <w:rPr>
          <w:rFonts w:ascii="Arial" w:hAnsi="Arial" w:cs="Arial"/>
        </w:rPr>
        <w:t>2. Zakres upoważnienia, o którym mowa w ust. I upoważnia do:</w:t>
      </w:r>
    </w:p>
    <w:p w14:paraId="5CF18D0A" w14:textId="77777777" w:rsidR="004A323D" w:rsidRDefault="00CE0E7C" w:rsidP="004A323D">
      <w:pPr>
        <w:spacing w:after="36"/>
        <w:ind w:left="374" w:right="40" w:hanging="360"/>
        <w:jc w:val="left"/>
        <w:rPr>
          <w:rFonts w:ascii="Arial" w:hAnsi="Arial" w:cs="Arial"/>
        </w:rPr>
      </w:pPr>
      <w:r w:rsidRPr="00CE0E7C">
        <w:rPr>
          <w:rFonts w:ascii="Arial" w:hAnsi="Arial" w:cs="Arial"/>
        </w:rPr>
        <w:t xml:space="preserve"> 1)</w:t>
      </w:r>
      <w:r w:rsidR="004A323D">
        <w:rPr>
          <w:rFonts w:ascii="Arial" w:hAnsi="Arial" w:cs="Arial"/>
        </w:rPr>
        <w:t xml:space="preserve"> </w:t>
      </w:r>
      <w:r w:rsidRPr="00CE0E7C">
        <w:rPr>
          <w:rFonts w:ascii="Arial" w:hAnsi="Arial" w:cs="Arial"/>
        </w:rPr>
        <w:t xml:space="preserve">przyjmowania zgłoszeń zamiaru głosowania </w:t>
      </w:r>
      <w:r w:rsidR="004A323D">
        <w:rPr>
          <w:rFonts w:ascii="Arial" w:hAnsi="Arial" w:cs="Arial"/>
        </w:rPr>
        <w:t>k</w:t>
      </w:r>
      <w:r w:rsidRPr="00CE0E7C">
        <w:rPr>
          <w:rFonts w:ascii="Arial" w:hAnsi="Arial" w:cs="Arial"/>
        </w:rPr>
        <w:t>orespondencyjnego,</w:t>
      </w:r>
    </w:p>
    <w:p w14:paraId="2894F8FA" w14:textId="1398834B" w:rsidR="00DC7FE1" w:rsidRPr="00CE0E7C" w:rsidRDefault="00CE0E7C" w:rsidP="004A323D">
      <w:pPr>
        <w:spacing w:after="36"/>
        <w:ind w:left="374" w:right="40" w:hanging="360"/>
        <w:jc w:val="left"/>
        <w:rPr>
          <w:rFonts w:ascii="Arial" w:hAnsi="Arial" w:cs="Arial"/>
        </w:rPr>
      </w:pPr>
      <w:r w:rsidRPr="00CE0E7C">
        <w:rPr>
          <w:rFonts w:ascii="Arial" w:hAnsi="Arial" w:cs="Arial"/>
        </w:rPr>
        <w:t xml:space="preserve"> 2) umieszczenie:</w:t>
      </w:r>
    </w:p>
    <w:p w14:paraId="76204F52" w14:textId="73BCC5FD" w:rsidR="00DC7FE1" w:rsidRPr="00CE0E7C" w:rsidRDefault="00CE0E7C">
      <w:pPr>
        <w:numPr>
          <w:ilvl w:val="1"/>
          <w:numId w:val="3"/>
        </w:numPr>
        <w:ind w:right="0"/>
        <w:rPr>
          <w:rFonts w:ascii="Arial" w:hAnsi="Arial" w:cs="Arial"/>
        </w:rPr>
      </w:pPr>
      <w:r w:rsidRPr="00CE0E7C">
        <w:rPr>
          <w:rFonts w:ascii="Arial" w:hAnsi="Arial" w:cs="Arial"/>
        </w:rPr>
        <w:t>wyborcy, który zgłosił zamiar głosowania korespondencyjnego w spisie wyborców w obwodzie głosowania właściwym dla obwodowej komisji wyborczej, wyznaczonej dla celów głosowania korespondencyjnego,</w:t>
      </w:r>
    </w:p>
    <w:p w14:paraId="508FFCCE" w14:textId="77777777" w:rsidR="00DC7FE1" w:rsidRPr="00CE0E7C" w:rsidRDefault="00CE0E7C">
      <w:pPr>
        <w:numPr>
          <w:ilvl w:val="1"/>
          <w:numId w:val="3"/>
        </w:numPr>
        <w:ind w:right="0"/>
        <w:rPr>
          <w:rFonts w:ascii="Arial" w:hAnsi="Arial" w:cs="Arial"/>
        </w:rPr>
      </w:pPr>
      <w:r w:rsidRPr="00CE0E7C">
        <w:rPr>
          <w:rFonts w:ascii="Arial" w:hAnsi="Arial" w:cs="Arial"/>
        </w:rPr>
        <w:t>informacji o wysłaniu pakietu wyborczego w rubryce spisu wyborców „uwagi” odpowiadającej pozycji, pod którą umieszczono nazwisko wyborcy, który wyraził zamiar głosowania korespondencyjnego,</w:t>
      </w:r>
    </w:p>
    <w:p w14:paraId="3EE23E62" w14:textId="77777777" w:rsidR="00DC7FE1" w:rsidRPr="00CE0E7C" w:rsidRDefault="00CE0E7C" w:rsidP="004A323D">
      <w:pPr>
        <w:numPr>
          <w:ilvl w:val="0"/>
          <w:numId w:val="2"/>
        </w:numPr>
        <w:ind w:left="0" w:right="0" w:firstLine="0"/>
        <w:rPr>
          <w:rFonts w:ascii="Arial" w:hAnsi="Arial" w:cs="Arial"/>
        </w:rPr>
      </w:pPr>
      <w:r w:rsidRPr="00CE0E7C">
        <w:rPr>
          <w:rFonts w:ascii="Arial" w:hAnsi="Arial" w:cs="Arial"/>
        </w:rPr>
        <w:t>przygotowania i doręczenia wyborcom, którzy zgłosili zamiar głosowania korespondencyjnego pakietu wyborczego,</w:t>
      </w:r>
    </w:p>
    <w:p w14:paraId="087FFD63" w14:textId="77777777" w:rsidR="00DC7FE1" w:rsidRPr="00CE0E7C" w:rsidRDefault="00CE0E7C">
      <w:pPr>
        <w:numPr>
          <w:ilvl w:val="0"/>
          <w:numId w:val="2"/>
        </w:numPr>
        <w:ind w:right="0" w:hanging="353"/>
        <w:rPr>
          <w:rFonts w:ascii="Arial" w:hAnsi="Arial" w:cs="Arial"/>
        </w:rPr>
      </w:pPr>
      <w:r w:rsidRPr="00CE0E7C">
        <w:rPr>
          <w:rFonts w:ascii="Arial" w:hAnsi="Arial" w:cs="Arial"/>
        </w:rPr>
        <w:lastRenderedPageBreak/>
        <w:t>przekazania niedoręczonych pakietów, o których mowa w pkt 3) właściwej obwodowej komisji wyborczej.</w:t>
      </w:r>
    </w:p>
    <w:p w14:paraId="312872E4" w14:textId="315B46EF" w:rsidR="00DC7FE1" w:rsidRDefault="00CE0E7C">
      <w:pPr>
        <w:numPr>
          <w:ilvl w:val="0"/>
          <w:numId w:val="2"/>
        </w:numPr>
        <w:spacing w:after="800"/>
        <w:ind w:right="0" w:hanging="353"/>
        <w:rPr>
          <w:rFonts w:ascii="Arial" w:hAnsi="Arial" w:cs="Arial"/>
        </w:rPr>
      </w:pPr>
      <w:r w:rsidRPr="00CE0E7C">
        <w:rPr>
          <w:rFonts w:ascii="Arial" w:hAnsi="Arial" w:cs="Arial"/>
        </w:rPr>
        <w:t>prowadzenia oraz aktualizacji wykazu pakietów wyborczych.</w:t>
      </w:r>
    </w:p>
    <w:p w14:paraId="0489F36C" w14:textId="739E4026" w:rsidR="004A323D" w:rsidRPr="00CE0E7C" w:rsidRDefault="004A323D" w:rsidP="004A323D">
      <w:pPr>
        <w:spacing w:after="0" w:line="480" w:lineRule="auto"/>
        <w:ind w:left="0" w:right="0" w:firstLine="0"/>
        <w:jc w:val="center"/>
        <w:rPr>
          <w:rFonts w:ascii="Arial" w:hAnsi="Arial" w:cs="Arial"/>
        </w:rPr>
      </w:pPr>
      <w:r w:rsidRPr="00CE0E7C">
        <w:rPr>
          <w:rFonts w:ascii="Arial" w:hAnsi="Arial" w:cs="Arial"/>
          <w:b/>
          <w:bCs/>
          <w:sz w:val="34"/>
        </w:rPr>
        <w:t>§</w:t>
      </w:r>
      <w:r>
        <w:rPr>
          <w:rFonts w:ascii="Arial" w:hAnsi="Arial" w:cs="Arial"/>
          <w:b/>
          <w:bCs/>
          <w:sz w:val="34"/>
        </w:rPr>
        <w:t>2</w:t>
      </w:r>
      <w:r w:rsidRPr="00CE0E7C">
        <w:rPr>
          <w:rFonts w:ascii="Arial" w:hAnsi="Arial" w:cs="Arial"/>
          <w:b/>
          <w:bCs/>
          <w:sz w:val="34"/>
        </w:rPr>
        <w:t>.</w:t>
      </w:r>
    </w:p>
    <w:p w14:paraId="77CC69F2" w14:textId="76CE7D7E" w:rsidR="00DC7FE1" w:rsidRPr="00CE0E7C" w:rsidRDefault="00CE0E7C">
      <w:pPr>
        <w:tabs>
          <w:tab w:val="right" w:pos="9254"/>
        </w:tabs>
        <w:ind w:left="0" w:right="0" w:firstLine="0"/>
        <w:jc w:val="left"/>
        <w:rPr>
          <w:rFonts w:ascii="Arial" w:hAnsi="Arial" w:cs="Arial"/>
        </w:rPr>
      </w:pPr>
      <w:r w:rsidRPr="00CE0E7C">
        <w:rPr>
          <w:rFonts w:ascii="Arial" w:hAnsi="Arial" w:cs="Arial"/>
        </w:rPr>
        <w:t>Zarządzenie wchodzi w życie z dniem podpisania.</w:t>
      </w:r>
      <w:r w:rsidRPr="00CE0E7C">
        <w:rPr>
          <w:rFonts w:ascii="Arial" w:hAnsi="Arial" w:cs="Arial"/>
        </w:rPr>
        <w:tab/>
      </w:r>
    </w:p>
    <w:sectPr w:rsidR="00DC7FE1" w:rsidRPr="00CE0E7C">
      <w:type w:val="continuous"/>
      <w:pgSz w:w="11902" w:h="16834"/>
      <w:pgMar w:top="662" w:right="1295" w:bottom="590" w:left="13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CF1"/>
    <w:multiLevelType w:val="hybridMultilevel"/>
    <w:tmpl w:val="A9F21610"/>
    <w:lvl w:ilvl="0" w:tplc="E696A068">
      <w:start w:val="3"/>
      <w:numFmt w:val="decimal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4723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E28E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89A7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8EFF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0113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0613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6A36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8BC3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A156D"/>
    <w:multiLevelType w:val="hybridMultilevel"/>
    <w:tmpl w:val="5DBA42DC"/>
    <w:lvl w:ilvl="0" w:tplc="75E43DC6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C5E76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8678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6629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6F630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AA892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21C30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2B49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C684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160AFF"/>
    <w:multiLevelType w:val="hybridMultilevel"/>
    <w:tmpl w:val="FC16A04E"/>
    <w:lvl w:ilvl="0" w:tplc="6346DC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E4DBC">
      <w:start w:val="1"/>
      <w:numFmt w:val="lowerLetter"/>
      <w:lvlRestart w:val="0"/>
      <w:lvlText w:val="%2)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46AB8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6D3C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0FB3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48BF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A17A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2D7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01CF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E1"/>
    <w:rsid w:val="00045524"/>
    <w:rsid w:val="000515A7"/>
    <w:rsid w:val="004A323D"/>
    <w:rsid w:val="00CE0E7C"/>
    <w:rsid w:val="00D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1533"/>
  <w15:docId w15:val="{512FCCDD-EBFB-4001-B0F9-FF0898B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KMBT_C284-20200612105141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KMBT_C284-20200612105141</dc:title>
  <dc:subject/>
  <dc:creator>Piotr Markowski USER</dc:creator>
  <cp:keywords/>
  <cp:lastModifiedBy>Piotr Markowski USER</cp:lastModifiedBy>
  <cp:revision>4</cp:revision>
  <dcterms:created xsi:type="dcterms:W3CDTF">2021-11-03T12:04:00Z</dcterms:created>
  <dcterms:modified xsi:type="dcterms:W3CDTF">2021-11-03T12:25:00Z</dcterms:modified>
</cp:coreProperties>
</file>