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2FE3E" w14:textId="77777777" w:rsidR="00033CE7" w:rsidRPr="009716F1" w:rsidRDefault="009716F1">
      <w:pPr>
        <w:spacing w:after="7" w:line="252" w:lineRule="auto"/>
        <w:ind w:left="11"/>
        <w:jc w:val="center"/>
        <w:rPr>
          <w:rFonts w:ascii="Arial" w:hAnsi="Arial" w:cs="Arial"/>
          <w:b/>
          <w:bCs/>
        </w:rPr>
      </w:pPr>
      <w:r w:rsidRPr="009716F1">
        <w:rPr>
          <w:rFonts w:ascii="Arial" w:hAnsi="Arial" w:cs="Arial"/>
          <w:b/>
          <w:bCs/>
        </w:rPr>
        <w:t>Zarządzenie Nr 75.2020</w:t>
      </w:r>
    </w:p>
    <w:p w14:paraId="61F061AB" w14:textId="15BBB31D" w:rsidR="00033CE7" w:rsidRDefault="009716F1">
      <w:pPr>
        <w:spacing w:after="250" w:line="252" w:lineRule="auto"/>
        <w:ind w:left="3327" w:right="3321"/>
        <w:jc w:val="center"/>
        <w:rPr>
          <w:rFonts w:ascii="Arial" w:hAnsi="Arial" w:cs="Arial"/>
          <w:b/>
          <w:bCs/>
        </w:rPr>
      </w:pPr>
      <w:r w:rsidRPr="009716F1">
        <w:rPr>
          <w:rFonts w:ascii="Arial" w:hAnsi="Arial" w:cs="Arial"/>
          <w:b/>
          <w:bCs/>
        </w:rPr>
        <w:t>Wójta Gminy Jasieniec z dnia 28 października 2020r.</w:t>
      </w:r>
    </w:p>
    <w:p w14:paraId="5CD30F7D" w14:textId="77777777" w:rsidR="009716F1" w:rsidRPr="009716F1" w:rsidRDefault="009716F1">
      <w:pPr>
        <w:spacing w:after="250" w:line="252" w:lineRule="auto"/>
        <w:ind w:left="3327" w:right="3321"/>
        <w:jc w:val="center"/>
        <w:rPr>
          <w:rFonts w:ascii="Arial" w:hAnsi="Arial" w:cs="Arial"/>
          <w:b/>
          <w:bCs/>
        </w:rPr>
      </w:pPr>
    </w:p>
    <w:p w14:paraId="5DDFD275" w14:textId="77777777" w:rsidR="00033CE7" w:rsidRPr="009716F1" w:rsidRDefault="009716F1">
      <w:pPr>
        <w:spacing w:after="496" w:line="259" w:lineRule="auto"/>
        <w:ind w:left="0" w:firstLine="0"/>
        <w:jc w:val="left"/>
        <w:rPr>
          <w:rFonts w:ascii="Arial" w:hAnsi="Arial" w:cs="Arial"/>
        </w:rPr>
      </w:pPr>
      <w:r w:rsidRPr="009716F1">
        <w:rPr>
          <w:rFonts w:ascii="Arial" w:hAnsi="Arial" w:cs="Arial"/>
        </w:rPr>
        <w:t>w sprawie: zmian w budżecie gminy na 2020r.</w:t>
      </w:r>
    </w:p>
    <w:p w14:paraId="6E99BD93" w14:textId="77777777" w:rsidR="00033CE7" w:rsidRPr="009716F1" w:rsidRDefault="009716F1">
      <w:pPr>
        <w:spacing w:after="239"/>
        <w:ind w:left="-5" w:right="11"/>
        <w:rPr>
          <w:rFonts w:ascii="Arial" w:hAnsi="Arial" w:cs="Arial"/>
        </w:rPr>
      </w:pPr>
      <w:r w:rsidRPr="009716F1">
        <w:rPr>
          <w:rFonts w:ascii="Arial" w:hAnsi="Arial" w:cs="Arial"/>
        </w:rPr>
        <w:t xml:space="preserve"> Na podstawie art. 30 ust. 2 pkt 4 ustawy z dnia 8 marca 1990r. o samorządzie gminnym (Dz. U. 2020, poz. 713), art. 3 ust. 1 pkt 3 ustawy z dnia 13 listopada 2003r. o dochodach jednostek samorządu terytorialnego (Dz. U. 2020, poz. 23 z </w:t>
      </w:r>
      <w:proofErr w:type="spellStart"/>
      <w:r w:rsidRPr="009716F1">
        <w:rPr>
          <w:rFonts w:ascii="Arial" w:hAnsi="Arial" w:cs="Arial"/>
        </w:rPr>
        <w:t>późn</w:t>
      </w:r>
      <w:proofErr w:type="spellEnd"/>
      <w:r w:rsidRPr="009716F1">
        <w:rPr>
          <w:rFonts w:ascii="Arial" w:hAnsi="Arial" w:cs="Arial"/>
        </w:rPr>
        <w:t>. zm.), art. 257</w:t>
      </w:r>
      <w:r w:rsidRPr="009716F1">
        <w:rPr>
          <w:rFonts w:ascii="Arial" w:hAnsi="Arial" w:cs="Arial"/>
        </w:rPr>
        <w:t xml:space="preserve"> pkt 1 i 3 ustawy z dnia 27 sierpnia 2009r. o finansach publicznych (Dz. U. 2019, poz. 869 z </w:t>
      </w:r>
      <w:proofErr w:type="spellStart"/>
      <w:r w:rsidRPr="009716F1">
        <w:rPr>
          <w:rFonts w:ascii="Arial" w:hAnsi="Arial" w:cs="Arial"/>
        </w:rPr>
        <w:t>późn</w:t>
      </w:r>
      <w:proofErr w:type="spellEnd"/>
      <w:r w:rsidRPr="009716F1">
        <w:rPr>
          <w:rFonts w:ascii="Arial" w:hAnsi="Arial" w:cs="Arial"/>
        </w:rPr>
        <w:t>. zm.) oraz pism z Mazowieckiego Urzędu Wojewódzkiego w Warszawie znak: WF-I.3111.15.50.2020 z dnia 19 października 2020r., WF-I.3111.20.22.2020, WF-3111.1.62.</w:t>
      </w:r>
      <w:r w:rsidRPr="009716F1">
        <w:rPr>
          <w:rFonts w:ascii="Arial" w:hAnsi="Arial" w:cs="Arial"/>
        </w:rPr>
        <w:t xml:space="preserve">2020 z dnia 20 października 2020r., WF-I.3111.20.29.2020 z dnia 22 października 2020r., WF-I.3111.17.81.2020 z dnia 23 października 2020r. </w:t>
      </w:r>
      <w:r w:rsidRPr="009716F1">
        <w:rPr>
          <w:rFonts w:ascii="Arial" w:hAnsi="Arial" w:cs="Arial"/>
        </w:rPr>
        <w:t xml:space="preserve">zarządzam, </w:t>
      </w:r>
      <w:r w:rsidRPr="009716F1">
        <w:rPr>
          <w:rFonts w:ascii="Arial" w:hAnsi="Arial" w:cs="Arial"/>
        </w:rPr>
        <w:t>co następuje:</w:t>
      </w:r>
    </w:p>
    <w:p w14:paraId="1B0A9FE6" w14:textId="77777777" w:rsidR="00033CE7" w:rsidRPr="009716F1" w:rsidRDefault="009716F1">
      <w:pPr>
        <w:spacing w:after="0"/>
        <w:ind w:left="-5" w:right="11"/>
        <w:rPr>
          <w:rFonts w:ascii="Arial" w:hAnsi="Arial" w:cs="Arial"/>
        </w:rPr>
      </w:pPr>
      <w:r w:rsidRPr="009716F1">
        <w:rPr>
          <w:rFonts w:ascii="Arial" w:hAnsi="Arial" w:cs="Arial"/>
        </w:rPr>
        <w:t xml:space="preserve">§ 1. </w:t>
      </w:r>
      <w:r w:rsidRPr="009716F1">
        <w:rPr>
          <w:rFonts w:ascii="Arial" w:hAnsi="Arial" w:cs="Arial"/>
        </w:rPr>
        <w:t xml:space="preserve">1. Zwiększa się planowane dochody budżetu o kwotę </w:t>
      </w:r>
      <w:r w:rsidRPr="009716F1">
        <w:rPr>
          <w:rFonts w:ascii="Arial" w:hAnsi="Arial" w:cs="Arial"/>
        </w:rPr>
        <w:t>323.525,70zł</w:t>
      </w:r>
      <w:r w:rsidRPr="009716F1">
        <w:rPr>
          <w:rFonts w:ascii="Arial" w:hAnsi="Arial" w:cs="Arial"/>
        </w:rPr>
        <w:t xml:space="preserve"> zgodnie z załącznikiem </w:t>
      </w:r>
    </w:p>
    <w:p w14:paraId="01A4F8D3" w14:textId="77777777" w:rsidR="00033CE7" w:rsidRPr="009716F1" w:rsidRDefault="009716F1">
      <w:pPr>
        <w:spacing w:after="0"/>
        <w:ind w:left="-5" w:right="11"/>
        <w:rPr>
          <w:rFonts w:ascii="Arial" w:hAnsi="Arial" w:cs="Arial"/>
        </w:rPr>
      </w:pPr>
      <w:r w:rsidRPr="009716F1">
        <w:rPr>
          <w:rFonts w:ascii="Arial" w:hAnsi="Arial" w:cs="Arial"/>
        </w:rPr>
        <w:t xml:space="preserve">               Nr 1 do zarządzenia. </w:t>
      </w:r>
    </w:p>
    <w:p w14:paraId="30EA67F5" w14:textId="77777777" w:rsidR="00033CE7" w:rsidRPr="009716F1" w:rsidRDefault="009716F1">
      <w:pPr>
        <w:spacing w:after="101"/>
        <w:ind w:left="-5" w:right="11"/>
        <w:rPr>
          <w:rFonts w:ascii="Arial" w:hAnsi="Arial" w:cs="Arial"/>
        </w:rPr>
      </w:pPr>
      <w:r w:rsidRPr="009716F1">
        <w:rPr>
          <w:rFonts w:ascii="Arial" w:hAnsi="Arial" w:cs="Arial"/>
        </w:rPr>
        <w:t xml:space="preserve">          2.   Plan dochodów budżetowych po zmianach wynosi  </w:t>
      </w:r>
      <w:r w:rsidRPr="009716F1">
        <w:rPr>
          <w:rFonts w:ascii="Arial" w:hAnsi="Arial" w:cs="Arial"/>
        </w:rPr>
        <w:t>31.248.687,26 zł</w:t>
      </w:r>
      <w:r w:rsidRPr="009716F1">
        <w:rPr>
          <w:rFonts w:ascii="Arial" w:hAnsi="Arial" w:cs="Arial"/>
        </w:rPr>
        <w:t xml:space="preserve"> z tego:</w:t>
      </w:r>
    </w:p>
    <w:p w14:paraId="2BA2E96A" w14:textId="77777777" w:rsidR="00033CE7" w:rsidRPr="009716F1" w:rsidRDefault="009716F1">
      <w:pPr>
        <w:numPr>
          <w:ilvl w:val="0"/>
          <w:numId w:val="1"/>
        </w:numPr>
        <w:spacing w:after="101"/>
        <w:ind w:right="11" w:hanging="239"/>
        <w:rPr>
          <w:rFonts w:ascii="Arial" w:hAnsi="Arial" w:cs="Arial"/>
        </w:rPr>
      </w:pPr>
      <w:r w:rsidRPr="009716F1">
        <w:rPr>
          <w:rFonts w:ascii="Arial" w:hAnsi="Arial" w:cs="Arial"/>
        </w:rPr>
        <w:t xml:space="preserve">bieżące w kwocie      </w:t>
      </w:r>
      <w:r w:rsidRPr="009716F1">
        <w:rPr>
          <w:rFonts w:ascii="Arial" w:hAnsi="Arial" w:cs="Arial"/>
        </w:rPr>
        <w:t>29.863.365,26zł</w:t>
      </w:r>
    </w:p>
    <w:p w14:paraId="23E14A75" w14:textId="77777777" w:rsidR="00033CE7" w:rsidRPr="009716F1" w:rsidRDefault="009716F1">
      <w:pPr>
        <w:numPr>
          <w:ilvl w:val="0"/>
          <w:numId w:val="1"/>
        </w:numPr>
        <w:spacing w:after="92"/>
        <w:ind w:right="11" w:hanging="239"/>
        <w:rPr>
          <w:rFonts w:ascii="Arial" w:hAnsi="Arial" w:cs="Arial"/>
        </w:rPr>
      </w:pPr>
      <w:r w:rsidRPr="009716F1">
        <w:rPr>
          <w:rFonts w:ascii="Arial" w:hAnsi="Arial" w:cs="Arial"/>
        </w:rPr>
        <w:t xml:space="preserve">majątkowe w kwocie </w:t>
      </w:r>
      <w:r w:rsidRPr="009716F1">
        <w:rPr>
          <w:rFonts w:ascii="Arial" w:hAnsi="Arial" w:cs="Arial"/>
        </w:rPr>
        <w:t xml:space="preserve"> 1.385.322,00zł</w:t>
      </w:r>
    </w:p>
    <w:p w14:paraId="14F23C84" w14:textId="77777777" w:rsidR="00033CE7" w:rsidRPr="009716F1" w:rsidRDefault="009716F1">
      <w:pPr>
        <w:spacing w:after="105"/>
        <w:ind w:left="-5" w:right="11"/>
        <w:rPr>
          <w:rFonts w:ascii="Arial" w:hAnsi="Arial" w:cs="Arial"/>
        </w:rPr>
      </w:pPr>
      <w:r w:rsidRPr="009716F1">
        <w:rPr>
          <w:rFonts w:ascii="Arial" w:hAnsi="Arial" w:cs="Arial"/>
        </w:rPr>
        <w:t xml:space="preserve">Zmianie ulega tabela Nr 1 do uchwały budżetowej – zgodnie z </w:t>
      </w:r>
      <w:r w:rsidRPr="009716F1">
        <w:rPr>
          <w:rFonts w:ascii="Arial" w:hAnsi="Arial" w:cs="Arial"/>
        </w:rPr>
        <w:t>załącznikiem Nr  1 do niniejszego zarządzenia.</w:t>
      </w:r>
    </w:p>
    <w:p w14:paraId="2C085328" w14:textId="77777777" w:rsidR="00033CE7" w:rsidRPr="009716F1" w:rsidRDefault="009716F1">
      <w:pPr>
        <w:spacing w:after="0"/>
        <w:ind w:left="-5" w:right="11"/>
        <w:rPr>
          <w:rFonts w:ascii="Arial" w:hAnsi="Arial" w:cs="Arial"/>
        </w:rPr>
      </w:pPr>
      <w:r w:rsidRPr="009716F1">
        <w:rPr>
          <w:rFonts w:ascii="Arial" w:hAnsi="Arial" w:cs="Arial"/>
        </w:rPr>
        <w:t xml:space="preserve">§ 2. </w:t>
      </w:r>
      <w:r w:rsidRPr="009716F1">
        <w:rPr>
          <w:rFonts w:ascii="Arial" w:hAnsi="Arial" w:cs="Arial"/>
        </w:rPr>
        <w:t xml:space="preserve">1. Zwiększa się planowane wydatki budżetu o kwotę </w:t>
      </w:r>
      <w:r w:rsidRPr="009716F1">
        <w:rPr>
          <w:rFonts w:ascii="Arial" w:hAnsi="Arial" w:cs="Arial"/>
        </w:rPr>
        <w:t>323.525,70zł</w:t>
      </w:r>
      <w:r w:rsidRPr="009716F1">
        <w:rPr>
          <w:rFonts w:ascii="Arial" w:hAnsi="Arial" w:cs="Arial"/>
        </w:rPr>
        <w:t xml:space="preserve"> zgodnie z załącznikiem </w:t>
      </w:r>
    </w:p>
    <w:p w14:paraId="566AF464" w14:textId="77777777" w:rsidR="00033CE7" w:rsidRPr="009716F1" w:rsidRDefault="009716F1">
      <w:pPr>
        <w:spacing w:after="102"/>
        <w:ind w:left="-5" w:right="11"/>
        <w:rPr>
          <w:rFonts w:ascii="Arial" w:hAnsi="Arial" w:cs="Arial"/>
        </w:rPr>
      </w:pPr>
      <w:r w:rsidRPr="009716F1">
        <w:rPr>
          <w:rFonts w:ascii="Arial" w:hAnsi="Arial" w:cs="Arial"/>
        </w:rPr>
        <w:t xml:space="preserve">               Nr 2 do zarządzenia.</w:t>
      </w:r>
    </w:p>
    <w:p w14:paraId="602E9421" w14:textId="77777777" w:rsidR="00033CE7" w:rsidRPr="009716F1" w:rsidRDefault="009716F1">
      <w:pPr>
        <w:numPr>
          <w:ilvl w:val="0"/>
          <w:numId w:val="2"/>
        </w:numPr>
        <w:spacing w:after="101"/>
        <w:ind w:right="11" w:hanging="272"/>
        <w:rPr>
          <w:rFonts w:ascii="Arial" w:hAnsi="Arial" w:cs="Arial"/>
        </w:rPr>
      </w:pPr>
      <w:r w:rsidRPr="009716F1">
        <w:rPr>
          <w:rFonts w:ascii="Arial" w:hAnsi="Arial" w:cs="Arial"/>
        </w:rPr>
        <w:t xml:space="preserve">Plan wydatków budżetowych po zmianach wynosi </w:t>
      </w:r>
      <w:r w:rsidRPr="009716F1">
        <w:rPr>
          <w:rFonts w:ascii="Arial" w:hAnsi="Arial" w:cs="Arial"/>
        </w:rPr>
        <w:t>31.438.163,26zł</w:t>
      </w:r>
      <w:r w:rsidRPr="009716F1">
        <w:rPr>
          <w:rFonts w:ascii="Arial" w:hAnsi="Arial" w:cs="Arial"/>
        </w:rPr>
        <w:t xml:space="preserve"> z tego:</w:t>
      </w:r>
    </w:p>
    <w:p w14:paraId="75F59871" w14:textId="77777777" w:rsidR="00033CE7" w:rsidRPr="009716F1" w:rsidRDefault="009716F1">
      <w:pPr>
        <w:numPr>
          <w:ilvl w:val="1"/>
          <w:numId w:val="2"/>
        </w:numPr>
        <w:spacing w:after="101"/>
        <w:ind w:right="11" w:hanging="239"/>
        <w:rPr>
          <w:rFonts w:ascii="Arial" w:hAnsi="Arial" w:cs="Arial"/>
        </w:rPr>
      </w:pPr>
      <w:r w:rsidRPr="009716F1">
        <w:rPr>
          <w:rFonts w:ascii="Arial" w:hAnsi="Arial" w:cs="Arial"/>
        </w:rPr>
        <w:t xml:space="preserve">bieżące w kwocie </w:t>
      </w:r>
      <w:r w:rsidRPr="009716F1">
        <w:rPr>
          <w:rFonts w:ascii="Arial" w:hAnsi="Arial" w:cs="Arial"/>
        </w:rPr>
        <w:t xml:space="preserve">     28.634.070,26zł</w:t>
      </w:r>
    </w:p>
    <w:p w14:paraId="69E61AD0" w14:textId="77777777" w:rsidR="00033CE7" w:rsidRPr="009716F1" w:rsidRDefault="009716F1">
      <w:pPr>
        <w:numPr>
          <w:ilvl w:val="1"/>
          <w:numId w:val="2"/>
        </w:numPr>
        <w:spacing w:after="92"/>
        <w:ind w:right="11" w:hanging="239"/>
        <w:rPr>
          <w:rFonts w:ascii="Arial" w:hAnsi="Arial" w:cs="Arial"/>
        </w:rPr>
      </w:pPr>
      <w:r w:rsidRPr="009716F1">
        <w:rPr>
          <w:rFonts w:ascii="Arial" w:hAnsi="Arial" w:cs="Arial"/>
        </w:rPr>
        <w:t xml:space="preserve">majątkowe w kwocie  </w:t>
      </w:r>
      <w:r w:rsidRPr="009716F1">
        <w:rPr>
          <w:rFonts w:ascii="Arial" w:hAnsi="Arial" w:cs="Arial"/>
        </w:rPr>
        <w:t>2.804.093,00zł</w:t>
      </w:r>
    </w:p>
    <w:p w14:paraId="3B9F8FD4" w14:textId="77777777" w:rsidR="00033CE7" w:rsidRPr="009716F1" w:rsidRDefault="009716F1">
      <w:pPr>
        <w:spacing w:after="97"/>
        <w:ind w:left="-5" w:right="11"/>
        <w:rPr>
          <w:rFonts w:ascii="Arial" w:hAnsi="Arial" w:cs="Arial"/>
        </w:rPr>
      </w:pPr>
      <w:r w:rsidRPr="009716F1">
        <w:rPr>
          <w:rFonts w:ascii="Arial" w:hAnsi="Arial" w:cs="Arial"/>
        </w:rPr>
        <w:t>Zmianie ulega tabela Nr 2 do uchwały budżetowej – zgodnie z załącznikiem Nr 2 do niniejszego zarządzenia.</w:t>
      </w:r>
    </w:p>
    <w:p w14:paraId="735D91ED" w14:textId="77777777" w:rsidR="00033CE7" w:rsidRPr="009716F1" w:rsidRDefault="009716F1">
      <w:pPr>
        <w:numPr>
          <w:ilvl w:val="0"/>
          <w:numId w:val="2"/>
        </w:numPr>
        <w:spacing w:after="102"/>
        <w:ind w:right="11" w:hanging="272"/>
        <w:rPr>
          <w:rFonts w:ascii="Arial" w:hAnsi="Arial" w:cs="Arial"/>
        </w:rPr>
      </w:pPr>
      <w:r w:rsidRPr="009716F1">
        <w:rPr>
          <w:rFonts w:ascii="Arial" w:hAnsi="Arial" w:cs="Arial"/>
        </w:rPr>
        <w:t>Przenosi</w:t>
      </w:r>
      <w:r w:rsidRPr="009716F1">
        <w:rPr>
          <w:rFonts w:ascii="Arial" w:hAnsi="Arial" w:cs="Arial"/>
        </w:rPr>
        <w:t xml:space="preserve"> się wydatki budżetowe zgodnie z załącznikiem Nr 2 do zarządzenia.</w:t>
      </w:r>
    </w:p>
    <w:p w14:paraId="67B43019" w14:textId="77777777" w:rsidR="00033CE7" w:rsidRPr="009716F1" w:rsidRDefault="009716F1">
      <w:pPr>
        <w:spacing w:after="239"/>
        <w:ind w:left="-5" w:right="11"/>
        <w:rPr>
          <w:rFonts w:ascii="Arial" w:hAnsi="Arial" w:cs="Arial"/>
        </w:rPr>
      </w:pPr>
      <w:r w:rsidRPr="009716F1">
        <w:rPr>
          <w:rFonts w:ascii="Arial" w:hAnsi="Arial" w:cs="Arial"/>
        </w:rPr>
        <w:t xml:space="preserve">§ 3.  </w:t>
      </w:r>
      <w:r w:rsidRPr="009716F1">
        <w:rPr>
          <w:rFonts w:ascii="Arial" w:hAnsi="Arial" w:cs="Arial"/>
        </w:rPr>
        <w:t>Zmianie ulega plan finansowy zadań zleconych zgodnie z załącznikiem Nr 3 do zarządzenia.</w:t>
      </w:r>
    </w:p>
    <w:p w14:paraId="06A62ACB" w14:textId="77777777" w:rsidR="00033CE7" w:rsidRPr="009716F1" w:rsidRDefault="009716F1">
      <w:pPr>
        <w:spacing w:after="1273"/>
        <w:ind w:left="-5" w:right="11"/>
        <w:rPr>
          <w:rFonts w:ascii="Arial" w:hAnsi="Arial" w:cs="Arial"/>
        </w:rPr>
      </w:pPr>
      <w:r w:rsidRPr="009716F1">
        <w:rPr>
          <w:rFonts w:ascii="Arial" w:hAnsi="Arial" w:cs="Arial"/>
        </w:rPr>
        <w:t xml:space="preserve">§ 4.  </w:t>
      </w:r>
      <w:r w:rsidRPr="009716F1">
        <w:rPr>
          <w:rFonts w:ascii="Arial" w:hAnsi="Arial" w:cs="Arial"/>
        </w:rPr>
        <w:t>Zarządzenie wchodzi w życie z dniem podjęcia.</w:t>
      </w:r>
    </w:p>
    <w:p w14:paraId="2FC45CF4" w14:textId="77777777" w:rsidR="00033CE7" w:rsidRPr="009716F1" w:rsidRDefault="009716F1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9716F1">
        <w:rPr>
          <w:rFonts w:ascii="Arial" w:hAnsi="Arial" w:cs="Arial"/>
          <w:color w:val="FF0000"/>
        </w:rPr>
        <w:lastRenderedPageBreak/>
        <w:t xml:space="preserve">  </w:t>
      </w:r>
    </w:p>
    <w:p w14:paraId="1B2EC0C1" w14:textId="77777777" w:rsidR="00033CE7" w:rsidRPr="009716F1" w:rsidRDefault="009716F1">
      <w:pPr>
        <w:spacing w:after="7" w:line="252" w:lineRule="auto"/>
        <w:ind w:left="11" w:right="55"/>
        <w:jc w:val="center"/>
        <w:rPr>
          <w:rFonts w:ascii="Arial" w:hAnsi="Arial" w:cs="Arial"/>
        </w:rPr>
      </w:pPr>
      <w:r w:rsidRPr="009716F1">
        <w:rPr>
          <w:rFonts w:ascii="Arial" w:hAnsi="Arial" w:cs="Arial"/>
        </w:rPr>
        <w:t xml:space="preserve">Uzasadnienie </w:t>
      </w:r>
    </w:p>
    <w:p w14:paraId="6BA563DC" w14:textId="77777777" w:rsidR="00033CE7" w:rsidRPr="009716F1" w:rsidRDefault="009716F1">
      <w:pPr>
        <w:spacing w:after="718" w:line="252" w:lineRule="auto"/>
        <w:ind w:left="11" w:right="28"/>
        <w:jc w:val="center"/>
        <w:rPr>
          <w:rFonts w:ascii="Arial" w:hAnsi="Arial" w:cs="Arial"/>
        </w:rPr>
      </w:pPr>
      <w:r w:rsidRPr="009716F1">
        <w:rPr>
          <w:rFonts w:ascii="Arial" w:hAnsi="Arial" w:cs="Arial"/>
        </w:rPr>
        <w:t>do Zarządzenia Wójta Gmin</w:t>
      </w:r>
      <w:r w:rsidRPr="009716F1">
        <w:rPr>
          <w:rFonts w:ascii="Arial" w:hAnsi="Arial" w:cs="Arial"/>
        </w:rPr>
        <w:t>y Jasieniec Nr 75.2020 z dnia 28 października 2020r.</w:t>
      </w:r>
    </w:p>
    <w:p w14:paraId="42F4CE28" w14:textId="77777777" w:rsidR="00033CE7" w:rsidRPr="009716F1" w:rsidRDefault="009716F1">
      <w:pPr>
        <w:ind w:left="-5" w:right="11"/>
        <w:rPr>
          <w:rFonts w:ascii="Arial" w:hAnsi="Arial" w:cs="Arial"/>
        </w:rPr>
      </w:pPr>
      <w:r w:rsidRPr="009716F1">
        <w:rPr>
          <w:rFonts w:ascii="Arial" w:hAnsi="Arial" w:cs="Arial"/>
          <w:color w:val="FF0000"/>
        </w:rPr>
        <w:t xml:space="preserve"> </w:t>
      </w:r>
      <w:r w:rsidRPr="009716F1">
        <w:rPr>
          <w:rFonts w:ascii="Arial" w:hAnsi="Arial" w:cs="Arial"/>
        </w:rPr>
        <w:t>Zmian w planie dochodów i w planie wydatków  dokonano w związku z otrzymaniem informacji z Mazowieckiego Urzędu Wojewódzkiego w Warszawie:</w:t>
      </w:r>
    </w:p>
    <w:p w14:paraId="4495A946" w14:textId="77777777" w:rsidR="00033CE7" w:rsidRPr="009716F1" w:rsidRDefault="009716F1">
      <w:pPr>
        <w:ind w:left="-5" w:right="11"/>
        <w:rPr>
          <w:rFonts w:ascii="Arial" w:hAnsi="Arial" w:cs="Arial"/>
        </w:rPr>
      </w:pPr>
      <w:r w:rsidRPr="009716F1">
        <w:rPr>
          <w:rFonts w:ascii="Arial" w:hAnsi="Arial" w:cs="Arial"/>
        </w:rPr>
        <w:t>1. o zwiększeniu planu dotacji:</w:t>
      </w:r>
    </w:p>
    <w:p w14:paraId="3C8BCCFA" w14:textId="77777777" w:rsidR="00033CE7" w:rsidRPr="009716F1" w:rsidRDefault="009716F1">
      <w:pPr>
        <w:numPr>
          <w:ilvl w:val="0"/>
          <w:numId w:val="3"/>
        </w:numPr>
        <w:ind w:right="11"/>
        <w:rPr>
          <w:rFonts w:ascii="Arial" w:hAnsi="Arial" w:cs="Arial"/>
        </w:rPr>
      </w:pPr>
      <w:r w:rsidRPr="009716F1">
        <w:rPr>
          <w:rFonts w:ascii="Arial" w:hAnsi="Arial" w:cs="Arial"/>
        </w:rPr>
        <w:t>w dziale 010 Rolnictwo i łowiectwo, w rozdziale 01095 Pozostała działalność o kwotę 2</w:t>
      </w:r>
      <w:r w:rsidRPr="009716F1">
        <w:rPr>
          <w:rFonts w:ascii="Arial" w:hAnsi="Arial" w:cs="Arial"/>
        </w:rPr>
        <w:t>39.993,70zł z przeznaczeniem na zwrot części podatku akcyzowego zawartego w cenie oleju napędowego wykorzystywanego do produkcji rolnej przez producentów rolnych oraz na pokrycie kosztów postępowania w sprawie jego zwrotu, poniesionych przez gminy w II ter</w:t>
      </w:r>
      <w:r w:rsidRPr="009716F1">
        <w:rPr>
          <w:rFonts w:ascii="Arial" w:hAnsi="Arial" w:cs="Arial"/>
        </w:rPr>
        <w:t xml:space="preserve">minie płatniczym 2020r., </w:t>
      </w:r>
    </w:p>
    <w:p w14:paraId="5A4377E6" w14:textId="77777777" w:rsidR="00033CE7" w:rsidRPr="009716F1" w:rsidRDefault="009716F1">
      <w:pPr>
        <w:numPr>
          <w:ilvl w:val="0"/>
          <w:numId w:val="3"/>
        </w:numPr>
        <w:ind w:right="11"/>
        <w:rPr>
          <w:rFonts w:ascii="Arial" w:hAnsi="Arial" w:cs="Arial"/>
        </w:rPr>
      </w:pPr>
      <w:r w:rsidRPr="009716F1">
        <w:rPr>
          <w:rFonts w:ascii="Arial" w:hAnsi="Arial" w:cs="Arial"/>
        </w:rPr>
        <w:t xml:space="preserve">w dziale 855 Rodzina, w rozdziale 85502 Świadczenia rodzinne, świadczenie z </w:t>
      </w:r>
      <w:proofErr w:type="spellStart"/>
      <w:r w:rsidRPr="009716F1">
        <w:rPr>
          <w:rFonts w:ascii="Arial" w:hAnsi="Arial" w:cs="Arial"/>
        </w:rPr>
        <w:t>funduszualimentacyjnego</w:t>
      </w:r>
      <w:proofErr w:type="spellEnd"/>
      <w:r w:rsidRPr="009716F1">
        <w:rPr>
          <w:rFonts w:ascii="Arial" w:hAnsi="Arial" w:cs="Arial"/>
        </w:rPr>
        <w:t xml:space="preserve"> oraz składki na ubezpieczenia emerytalne i rentowe z ubezpieczenia społecznego o kwotę 87.803,00zł z przeznaczeniem na realizację </w:t>
      </w:r>
      <w:r w:rsidRPr="009716F1">
        <w:rPr>
          <w:rFonts w:ascii="Arial" w:hAnsi="Arial" w:cs="Arial"/>
        </w:rPr>
        <w:t>świadczeń rodzinnych, świadczeń z funduszu alimentacyjnego, na realizację zasiłku dla opiekuna oraz na realizację art. 10 ustawy o wsparciu kobiet w ciąży i rodzin "Za życiem",</w:t>
      </w:r>
    </w:p>
    <w:p w14:paraId="695B8DAA" w14:textId="77777777" w:rsidR="00033CE7" w:rsidRPr="009716F1" w:rsidRDefault="009716F1">
      <w:pPr>
        <w:numPr>
          <w:ilvl w:val="0"/>
          <w:numId w:val="3"/>
        </w:numPr>
        <w:ind w:right="11"/>
        <w:rPr>
          <w:rFonts w:ascii="Arial" w:hAnsi="Arial" w:cs="Arial"/>
        </w:rPr>
      </w:pPr>
      <w:r w:rsidRPr="009716F1">
        <w:rPr>
          <w:rFonts w:ascii="Arial" w:hAnsi="Arial" w:cs="Arial"/>
        </w:rPr>
        <w:t>w dziale 855 Rodzina, w rozdziale 85503 Karta Dużej Rodziny o kwotę 71zł z prze</w:t>
      </w:r>
      <w:r w:rsidRPr="009716F1">
        <w:rPr>
          <w:rFonts w:ascii="Arial" w:hAnsi="Arial" w:cs="Arial"/>
        </w:rPr>
        <w:t>znaczeniem na realizację zadań z zakresu administracji rządowej związanych z przyznawaniem Karty Dużej Rodziny,</w:t>
      </w:r>
    </w:p>
    <w:p w14:paraId="7856AE29" w14:textId="77777777" w:rsidR="00033CE7" w:rsidRPr="009716F1" w:rsidRDefault="009716F1">
      <w:pPr>
        <w:ind w:left="-5" w:right="11"/>
        <w:rPr>
          <w:rFonts w:ascii="Arial" w:hAnsi="Arial" w:cs="Arial"/>
        </w:rPr>
      </w:pPr>
      <w:r w:rsidRPr="009716F1">
        <w:rPr>
          <w:rFonts w:ascii="Arial" w:hAnsi="Arial" w:cs="Arial"/>
        </w:rPr>
        <w:t>2. o zmniejszeniu planu dotacji:</w:t>
      </w:r>
    </w:p>
    <w:p w14:paraId="30646151" w14:textId="77777777" w:rsidR="00033CE7" w:rsidRPr="009716F1" w:rsidRDefault="009716F1">
      <w:pPr>
        <w:numPr>
          <w:ilvl w:val="0"/>
          <w:numId w:val="4"/>
        </w:numPr>
        <w:ind w:right="11"/>
        <w:rPr>
          <w:rFonts w:ascii="Arial" w:hAnsi="Arial" w:cs="Arial"/>
        </w:rPr>
      </w:pPr>
      <w:r w:rsidRPr="009716F1">
        <w:rPr>
          <w:rFonts w:ascii="Arial" w:hAnsi="Arial" w:cs="Arial"/>
        </w:rPr>
        <w:t xml:space="preserve">w dziale 801 Oświata i wychowanie w rozdziale 80153 Zapewnienie uczniom prawa do </w:t>
      </w:r>
      <w:proofErr w:type="spellStart"/>
      <w:r w:rsidRPr="009716F1">
        <w:rPr>
          <w:rFonts w:ascii="Arial" w:hAnsi="Arial" w:cs="Arial"/>
        </w:rPr>
        <w:t>bezpłatnegodostępu</w:t>
      </w:r>
      <w:proofErr w:type="spellEnd"/>
      <w:r w:rsidRPr="009716F1">
        <w:rPr>
          <w:rFonts w:ascii="Arial" w:hAnsi="Arial" w:cs="Arial"/>
        </w:rPr>
        <w:t xml:space="preserve"> do podręczn</w:t>
      </w:r>
      <w:r w:rsidRPr="009716F1">
        <w:rPr>
          <w:rFonts w:ascii="Arial" w:hAnsi="Arial" w:cs="Arial"/>
        </w:rPr>
        <w:t>ików, materiałów edukacyjnych lub materiałów ćwiczeniowych o kwotę 10,00zł,</w:t>
      </w:r>
    </w:p>
    <w:p w14:paraId="15F6352C" w14:textId="77777777" w:rsidR="00033CE7" w:rsidRPr="009716F1" w:rsidRDefault="009716F1">
      <w:pPr>
        <w:numPr>
          <w:ilvl w:val="0"/>
          <w:numId w:val="4"/>
        </w:numPr>
        <w:ind w:right="11"/>
        <w:rPr>
          <w:rFonts w:ascii="Arial" w:hAnsi="Arial" w:cs="Arial"/>
        </w:rPr>
      </w:pPr>
      <w:r w:rsidRPr="009716F1">
        <w:rPr>
          <w:rFonts w:ascii="Arial" w:hAnsi="Arial" w:cs="Arial"/>
        </w:rPr>
        <w:t xml:space="preserve">w dziale 852 Pomoc społeczna, w rozdziale 85228 Usługi opiekuńcze i specjalistyczne </w:t>
      </w:r>
      <w:proofErr w:type="spellStart"/>
      <w:r w:rsidRPr="009716F1">
        <w:rPr>
          <w:rFonts w:ascii="Arial" w:hAnsi="Arial" w:cs="Arial"/>
        </w:rPr>
        <w:t>usługiopiekuńcze</w:t>
      </w:r>
      <w:proofErr w:type="spellEnd"/>
      <w:r w:rsidRPr="009716F1">
        <w:rPr>
          <w:rFonts w:ascii="Arial" w:hAnsi="Arial" w:cs="Arial"/>
        </w:rPr>
        <w:t xml:space="preserve"> o kwotę 4.332zł.</w:t>
      </w:r>
    </w:p>
    <w:p w14:paraId="21629D2C" w14:textId="77777777" w:rsidR="00033CE7" w:rsidRPr="009716F1" w:rsidRDefault="009716F1">
      <w:pPr>
        <w:ind w:left="-5" w:right="11"/>
        <w:rPr>
          <w:rFonts w:ascii="Arial" w:hAnsi="Arial" w:cs="Arial"/>
        </w:rPr>
      </w:pPr>
      <w:r w:rsidRPr="009716F1">
        <w:rPr>
          <w:rFonts w:ascii="Arial" w:hAnsi="Arial" w:cs="Arial"/>
          <w:color w:val="FF0000"/>
        </w:rPr>
        <w:t xml:space="preserve"> </w:t>
      </w:r>
      <w:r w:rsidRPr="009716F1">
        <w:rPr>
          <w:rFonts w:ascii="Arial" w:hAnsi="Arial" w:cs="Arial"/>
        </w:rPr>
        <w:t>Przeniesień w dziale 855 Rodzina - dokonano w celu terminoweg</w:t>
      </w:r>
      <w:r w:rsidRPr="009716F1">
        <w:rPr>
          <w:rFonts w:ascii="Arial" w:hAnsi="Arial" w:cs="Arial"/>
        </w:rPr>
        <w:t>o przekazania do Mazowieckiego Urzędu Wojewódzkiego zwrotu nienależnie pobranych świadczeń rodzinnych.</w:t>
      </w:r>
    </w:p>
    <w:p w14:paraId="5F345FB3" w14:textId="77777777" w:rsidR="00033CE7" w:rsidRPr="009716F1" w:rsidRDefault="009716F1">
      <w:pPr>
        <w:ind w:left="-5" w:right="11"/>
        <w:rPr>
          <w:rFonts w:ascii="Arial" w:hAnsi="Arial" w:cs="Arial"/>
        </w:rPr>
      </w:pPr>
      <w:r w:rsidRPr="009716F1">
        <w:rPr>
          <w:rFonts w:ascii="Arial" w:hAnsi="Arial" w:cs="Arial"/>
        </w:rPr>
        <w:t xml:space="preserve"> Przeniesień w dziale 750 Administracja dokonano w celu zabezpieczenia środków na usługi remontowe oraz na zakup wyposażenia poszczególnych pomieszczeń w</w:t>
      </w:r>
      <w:r w:rsidRPr="009716F1">
        <w:rPr>
          <w:rFonts w:ascii="Arial" w:hAnsi="Arial" w:cs="Arial"/>
        </w:rPr>
        <w:t xml:space="preserve"> budynku Urzędu G</w:t>
      </w:r>
    </w:p>
    <w:sectPr w:rsidR="00033CE7" w:rsidRPr="009716F1">
      <w:pgSz w:w="12240" w:h="15840"/>
      <w:pgMar w:top="1478" w:right="1424" w:bottom="281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02048"/>
    <w:multiLevelType w:val="hybridMultilevel"/>
    <w:tmpl w:val="66CCFF7C"/>
    <w:lvl w:ilvl="0" w:tplc="010A1C5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542E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363E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60AB0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56D3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22FF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CC1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7408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464D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5072EC"/>
    <w:multiLevelType w:val="hybridMultilevel"/>
    <w:tmpl w:val="3670C1DE"/>
    <w:lvl w:ilvl="0" w:tplc="EA30D796">
      <w:start w:val="2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105752">
      <w:start w:val="1"/>
      <w:numFmt w:val="lowerLetter"/>
      <w:lvlText w:val="%2)"/>
      <w:lvlJc w:val="left"/>
      <w:pPr>
        <w:ind w:left="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947D9C">
      <w:start w:val="1"/>
      <w:numFmt w:val="lowerRoman"/>
      <w:lvlText w:val="%3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A03C0">
      <w:start w:val="1"/>
      <w:numFmt w:val="decimal"/>
      <w:lvlText w:val="%4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3A0AAE">
      <w:start w:val="1"/>
      <w:numFmt w:val="lowerLetter"/>
      <w:lvlText w:val="%5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AC1AD6">
      <w:start w:val="1"/>
      <w:numFmt w:val="lowerRoman"/>
      <w:lvlText w:val="%6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921D2A">
      <w:start w:val="1"/>
      <w:numFmt w:val="decimal"/>
      <w:lvlText w:val="%7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AE869A">
      <w:start w:val="1"/>
      <w:numFmt w:val="lowerLetter"/>
      <w:lvlText w:val="%8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0C8318">
      <w:start w:val="1"/>
      <w:numFmt w:val="lowerRoman"/>
      <w:lvlText w:val="%9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CE3D74"/>
    <w:multiLevelType w:val="hybridMultilevel"/>
    <w:tmpl w:val="92F2BA6E"/>
    <w:lvl w:ilvl="0" w:tplc="8346B4A8">
      <w:start w:val="1"/>
      <w:numFmt w:val="lowerLetter"/>
      <w:lvlText w:val="%1)"/>
      <w:lvlJc w:val="left"/>
      <w:pPr>
        <w:ind w:left="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C25052">
      <w:start w:val="1"/>
      <w:numFmt w:val="lowerLetter"/>
      <w:lvlText w:val="%2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965DF2">
      <w:start w:val="1"/>
      <w:numFmt w:val="lowerRoman"/>
      <w:lvlText w:val="%3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BC88B2">
      <w:start w:val="1"/>
      <w:numFmt w:val="decimal"/>
      <w:lvlText w:val="%4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B82D4A">
      <w:start w:val="1"/>
      <w:numFmt w:val="lowerLetter"/>
      <w:lvlText w:val="%5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347D7A">
      <w:start w:val="1"/>
      <w:numFmt w:val="lowerRoman"/>
      <w:lvlText w:val="%6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842E78">
      <w:start w:val="1"/>
      <w:numFmt w:val="decimal"/>
      <w:lvlText w:val="%7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D28FC2">
      <w:start w:val="1"/>
      <w:numFmt w:val="lowerLetter"/>
      <w:lvlText w:val="%8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BE8248">
      <w:start w:val="1"/>
      <w:numFmt w:val="lowerRoman"/>
      <w:lvlText w:val="%9"/>
      <w:lvlJc w:val="left"/>
      <w:pPr>
        <w:ind w:left="6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A46F63"/>
    <w:multiLevelType w:val="hybridMultilevel"/>
    <w:tmpl w:val="D5D28DC0"/>
    <w:lvl w:ilvl="0" w:tplc="7116EFB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CA315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5C1A5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EFF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2869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4C61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D6265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DEE5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6C31A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CE7"/>
    <w:rsid w:val="00033CE7"/>
    <w:rsid w:val="0097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0720"/>
  <w15:docId w15:val="{A55A094F-6E3C-43A4-9EAF-9B54E18E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11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527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- TemplateTX</dc:title>
  <dc:subject/>
  <dc:creator>kwiaane</dc:creator>
  <cp:keywords/>
  <cp:lastModifiedBy>Piotr Markowski USER</cp:lastModifiedBy>
  <cp:revision>2</cp:revision>
  <dcterms:created xsi:type="dcterms:W3CDTF">2021-10-29T11:16:00Z</dcterms:created>
  <dcterms:modified xsi:type="dcterms:W3CDTF">2021-10-29T11:16:00Z</dcterms:modified>
</cp:coreProperties>
</file>