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0256" w14:textId="4C515A2C" w:rsidR="001832AB" w:rsidRDefault="001832AB" w:rsidP="001832AB">
      <w:pPr>
        <w:rPr>
          <w:rFonts w:ascii="Garamond" w:hAnsi="Garamond"/>
          <w:b/>
        </w:rPr>
      </w:pPr>
      <w:bookmarkStart w:id="0" w:name="_Hlk66014996"/>
    </w:p>
    <w:p w14:paraId="67FD2E29" w14:textId="77777777" w:rsidR="001832AB" w:rsidRPr="00B15CB0" w:rsidRDefault="001832AB" w:rsidP="001832AB">
      <w:pPr>
        <w:rPr>
          <w:rFonts w:ascii="Garamond" w:hAnsi="Garamond"/>
          <w:b/>
          <w:i/>
          <w:iCs/>
        </w:rPr>
      </w:pPr>
    </w:p>
    <w:bookmarkEnd w:id="0"/>
    <w:p w14:paraId="7056F676" w14:textId="0FE24A4B" w:rsidR="00B15CB0" w:rsidRPr="00B15CB0" w:rsidRDefault="00B15CB0" w:rsidP="001832AB">
      <w:pPr>
        <w:spacing w:line="360" w:lineRule="auto"/>
        <w:jc w:val="center"/>
        <w:outlineLvl w:val="0"/>
        <w:rPr>
          <w:rFonts w:ascii="Garamond" w:hAnsi="Garamond"/>
          <w:b/>
          <w:i/>
          <w:iCs/>
          <w:spacing w:val="20"/>
          <w:sz w:val="24"/>
        </w:rPr>
      </w:pPr>
      <w:r w:rsidRPr="00B15CB0">
        <w:rPr>
          <w:rFonts w:ascii="Garamond" w:hAnsi="Garamond"/>
          <w:b/>
          <w:i/>
          <w:iCs/>
          <w:spacing w:val="20"/>
          <w:sz w:val="24"/>
        </w:rPr>
        <w:t>(projekt)</w:t>
      </w:r>
    </w:p>
    <w:p w14:paraId="0535229E" w14:textId="763F2AB9" w:rsidR="001832AB" w:rsidRPr="006E2391" w:rsidRDefault="001832AB" w:rsidP="001832AB">
      <w:pPr>
        <w:spacing w:line="360" w:lineRule="auto"/>
        <w:jc w:val="center"/>
        <w:outlineLvl w:val="0"/>
        <w:rPr>
          <w:rFonts w:ascii="Garamond" w:hAnsi="Garamond"/>
          <w:b/>
          <w:spacing w:val="20"/>
          <w:sz w:val="24"/>
          <w:u w:val="single"/>
        </w:rPr>
      </w:pPr>
      <w:r w:rsidRPr="006E2391">
        <w:rPr>
          <w:rFonts w:ascii="Garamond" w:hAnsi="Garamond"/>
          <w:b/>
          <w:spacing w:val="20"/>
          <w:sz w:val="24"/>
          <w:u w:val="single"/>
        </w:rPr>
        <w:t xml:space="preserve">UMOWA </w:t>
      </w:r>
      <w:r w:rsidR="00D346F4" w:rsidRPr="006E2391">
        <w:rPr>
          <w:rFonts w:ascii="Garamond" w:hAnsi="Garamond"/>
          <w:b/>
          <w:spacing w:val="20"/>
          <w:sz w:val="24"/>
          <w:u w:val="single"/>
        </w:rPr>
        <w:t>NR</w:t>
      </w:r>
      <w:r w:rsidR="006E2391">
        <w:rPr>
          <w:rFonts w:ascii="Garamond" w:hAnsi="Garamond"/>
          <w:b/>
          <w:spacing w:val="20"/>
          <w:sz w:val="24"/>
          <w:u w:val="single"/>
        </w:rPr>
        <w:t xml:space="preserve"> </w:t>
      </w:r>
      <w:r w:rsidR="00D346F4" w:rsidRPr="006E2391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IMZP</w:t>
      </w:r>
      <w:r w:rsidR="00D346F4" w:rsidRPr="006E2391">
        <w:rPr>
          <w:rFonts w:ascii="Garamond" w:hAnsi="Garamond"/>
          <w:b/>
          <w:bCs/>
          <w:color w:val="000000"/>
          <w:sz w:val="24"/>
          <w:szCs w:val="24"/>
          <w:u w:val="single"/>
        </w:rPr>
        <w:t>.273.</w:t>
      </w:r>
      <w:r w:rsidR="00D346F4" w:rsidRPr="006E2391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PU</w:t>
      </w:r>
      <w:r w:rsidR="00D346F4" w:rsidRPr="006E2391">
        <w:rPr>
          <w:rFonts w:ascii="Garamond" w:hAnsi="Garamond"/>
          <w:b/>
          <w:bCs/>
          <w:color w:val="000000"/>
          <w:sz w:val="24"/>
          <w:szCs w:val="24"/>
          <w:u w:val="single"/>
        </w:rPr>
        <w:t>.</w:t>
      </w:r>
      <w:r w:rsidR="00D346F4" w:rsidRPr="006E2391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1</w:t>
      </w:r>
      <w:r w:rsidR="00065356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6</w:t>
      </w:r>
      <w:r w:rsidR="00D346F4" w:rsidRPr="006E2391">
        <w:rPr>
          <w:rFonts w:ascii="Garamond" w:hAnsi="Garamond"/>
          <w:b/>
          <w:bCs/>
          <w:color w:val="000000"/>
          <w:sz w:val="24"/>
          <w:szCs w:val="24"/>
          <w:u w:val="single"/>
        </w:rPr>
        <w:t>.20</w:t>
      </w:r>
      <w:r w:rsidR="00D346F4" w:rsidRPr="006E2391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22</w:t>
      </w:r>
    </w:p>
    <w:p w14:paraId="7CB62FAB" w14:textId="4317EDCE" w:rsidR="00C737A1" w:rsidRPr="006E2391" w:rsidRDefault="00C737A1">
      <w:pPr>
        <w:rPr>
          <w:rFonts w:ascii="Garamond" w:hAnsi="Garamond"/>
          <w:b/>
          <w:bCs/>
        </w:rPr>
      </w:pPr>
    </w:p>
    <w:p w14:paraId="22D5831E" w14:textId="5D459D57" w:rsidR="00D346F4" w:rsidRPr="006E2391" w:rsidRDefault="00D346F4" w:rsidP="00D346F4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6E2391">
        <w:rPr>
          <w:rFonts w:ascii="Garamond" w:hAnsi="Garamond"/>
          <w:b/>
          <w:sz w:val="28"/>
          <w:szCs w:val="28"/>
        </w:rPr>
        <w:t xml:space="preserve">z dnia </w:t>
      </w:r>
      <w:r w:rsidR="00065356">
        <w:rPr>
          <w:rFonts w:ascii="Garamond" w:hAnsi="Garamond"/>
          <w:b/>
          <w:sz w:val="28"/>
          <w:szCs w:val="28"/>
        </w:rPr>
        <w:t>..............</w:t>
      </w:r>
      <w:r w:rsidRPr="006E2391">
        <w:rPr>
          <w:rFonts w:ascii="Garamond" w:hAnsi="Garamond"/>
          <w:b/>
          <w:sz w:val="28"/>
          <w:szCs w:val="28"/>
        </w:rPr>
        <w:t xml:space="preserve"> 2022 roku</w:t>
      </w:r>
    </w:p>
    <w:p w14:paraId="0ED229EA" w14:textId="73D6F6B5" w:rsidR="00065356" w:rsidRPr="000653EB" w:rsidRDefault="00065356" w:rsidP="00065356">
      <w:pPr>
        <w:pStyle w:val="Default"/>
        <w:jc w:val="center"/>
        <w:rPr>
          <w:rFonts w:ascii="Garamond" w:hAnsi="Garamond"/>
          <w:sz w:val="36"/>
          <w:szCs w:val="36"/>
        </w:rPr>
      </w:pPr>
      <w:r w:rsidRPr="000653EB">
        <w:rPr>
          <w:rFonts w:ascii="Garamond" w:hAnsi="Garamond"/>
          <w:b/>
          <w:bCs/>
          <w:sz w:val="36"/>
          <w:szCs w:val="36"/>
        </w:rPr>
        <w:t xml:space="preserve">Inwentaryzacja dendrologiczna </w:t>
      </w:r>
      <w:r>
        <w:rPr>
          <w:rFonts w:ascii="Garamond" w:hAnsi="Garamond"/>
          <w:b/>
          <w:bCs/>
          <w:sz w:val="36"/>
          <w:szCs w:val="36"/>
        </w:rPr>
        <w:t xml:space="preserve">wraz z gospodarką </w:t>
      </w:r>
      <w:r w:rsidRPr="000653EB">
        <w:rPr>
          <w:rFonts w:ascii="Garamond" w:hAnsi="Garamond"/>
          <w:b/>
          <w:bCs/>
          <w:sz w:val="36"/>
          <w:szCs w:val="36"/>
        </w:rPr>
        <w:t>drzewostan</w:t>
      </w:r>
      <w:r w:rsidR="00B15CB0">
        <w:rPr>
          <w:rFonts w:ascii="Garamond" w:hAnsi="Garamond"/>
          <w:b/>
          <w:bCs/>
          <w:sz w:val="36"/>
          <w:szCs w:val="36"/>
        </w:rPr>
        <w:t>em</w:t>
      </w:r>
      <w:r w:rsidR="00C06B64">
        <w:rPr>
          <w:rFonts w:ascii="Garamond" w:hAnsi="Garamond"/>
          <w:b/>
          <w:bCs/>
          <w:sz w:val="36"/>
          <w:szCs w:val="36"/>
        </w:rPr>
        <w:t xml:space="preserve"> znajdującego się</w:t>
      </w:r>
      <w:r w:rsidRPr="000653EB">
        <w:rPr>
          <w:rFonts w:ascii="Garamond" w:hAnsi="Garamond"/>
          <w:b/>
          <w:bCs/>
          <w:sz w:val="36"/>
          <w:szCs w:val="36"/>
        </w:rPr>
        <w:t xml:space="preserve"> na terenie</w:t>
      </w:r>
      <w:r>
        <w:rPr>
          <w:rFonts w:ascii="Garamond" w:hAnsi="Garamond"/>
          <w:b/>
          <w:bCs/>
          <w:sz w:val="36"/>
          <w:szCs w:val="36"/>
        </w:rPr>
        <w:t xml:space="preserve"> zabytkowego</w:t>
      </w:r>
      <w:r w:rsidRPr="000653EB">
        <w:rPr>
          <w:rFonts w:ascii="Garamond" w:hAnsi="Garamond"/>
          <w:b/>
          <w:bCs/>
          <w:sz w:val="36"/>
          <w:szCs w:val="36"/>
        </w:rPr>
        <w:t xml:space="preserve"> parku w Giżycach </w:t>
      </w:r>
    </w:p>
    <w:p w14:paraId="2F9EB9D2" w14:textId="77777777" w:rsidR="00065356" w:rsidRPr="000653EB" w:rsidRDefault="00065356" w:rsidP="00065356">
      <w:pPr>
        <w:pStyle w:val="Style40"/>
        <w:shd w:val="clear" w:color="auto" w:fill="auto"/>
        <w:spacing w:before="0" w:after="0" w:line="240" w:lineRule="auto"/>
        <w:jc w:val="both"/>
        <w:rPr>
          <w:rFonts w:ascii="Garamond" w:hAnsi="Garamond"/>
          <w:color w:val="000000"/>
          <w:sz w:val="40"/>
          <w:szCs w:val="40"/>
        </w:rPr>
      </w:pPr>
    </w:p>
    <w:p w14:paraId="3629D929" w14:textId="77777777" w:rsidR="00D346F4" w:rsidRPr="0029027F" w:rsidRDefault="00D346F4" w:rsidP="00D346F4"/>
    <w:p w14:paraId="550E3C3C" w14:textId="77777777" w:rsidR="00BE75A7" w:rsidRDefault="00BE75A7" w:rsidP="00D346F4"/>
    <w:p w14:paraId="7E7CC6FE" w14:textId="558B1E17" w:rsidR="00D346F4" w:rsidRPr="009021B6" w:rsidRDefault="00D346F4" w:rsidP="00D346F4">
      <w:pPr>
        <w:rPr>
          <w:rFonts w:ascii="Garamond" w:hAnsi="Garamond"/>
          <w:sz w:val="24"/>
          <w:szCs w:val="24"/>
        </w:rPr>
      </w:pPr>
      <w:r w:rsidRPr="009021B6">
        <w:rPr>
          <w:rFonts w:ascii="Garamond" w:hAnsi="Garamond"/>
          <w:sz w:val="24"/>
          <w:szCs w:val="24"/>
        </w:rPr>
        <w:t xml:space="preserve">zawarta w Sochaczewie pomiędzy: </w:t>
      </w:r>
    </w:p>
    <w:p w14:paraId="13EAFAF5" w14:textId="77777777" w:rsidR="00D346F4" w:rsidRPr="009021B6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021B6">
        <w:rPr>
          <w:rFonts w:ascii="Garamond" w:hAnsi="Garamond"/>
          <w:b/>
          <w:sz w:val="24"/>
          <w:szCs w:val="24"/>
        </w:rPr>
        <w:t xml:space="preserve">Powiatem Sochaczewskim, </w:t>
      </w:r>
      <w:r w:rsidRPr="009021B6">
        <w:rPr>
          <w:rFonts w:ascii="Garamond" w:hAnsi="Garamond"/>
          <w:sz w:val="24"/>
          <w:szCs w:val="24"/>
        </w:rPr>
        <w:t xml:space="preserve">reprezentowanym przez Zarząd Powiatu w imieniu którego działają: </w:t>
      </w:r>
    </w:p>
    <w:p w14:paraId="38AA4612" w14:textId="399C2B75" w:rsidR="00D346F4" w:rsidRPr="009021B6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021B6">
        <w:rPr>
          <w:rFonts w:ascii="Garamond" w:hAnsi="Garamond"/>
          <w:sz w:val="24"/>
          <w:szCs w:val="24"/>
        </w:rPr>
        <w:t>1. Jolanta Gonta</w:t>
      </w:r>
      <w:r w:rsidRPr="009021B6">
        <w:rPr>
          <w:rFonts w:ascii="Garamond" w:hAnsi="Garamond"/>
          <w:sz w:val="24"/>
          <w:szCs w:val="24"/>
        </w:rPr>
        <w:tab/>
      </w:r>
      <w:r w:rsidRPr="009021B6">
        <w:rPr>
          <w:rFonts w:ascii="Garamond" w:hAnsi="Garamond"/>
          <w:sz w:val="24"/>
          <w:szCs w:val="24"/>
        </w:rPr>
        <w:tab/>
        <w:t>- Starosta Sochaczewski</w:t>
      </w:r>
      <w:r w:rsidR="00C403ED" w:rsidRPr="009021B6">
        <w:rPr>
          <w:rFonts w:ascii="Garamond" w:hAnsi="Garamond"/>
          <w:sz w:val="24"/>
          <w:szCs w:val="24"/>
        </w:rPr>
        <w:t>,</w:t>
      </w:r>
    </w:p>
    <w:p w14:paraId="774EFBCC" w14:textId="4C6399B6" w:rsidR="00D346F4" w:rsidRPr="009021B6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021B6">
        <w:rPr>
          <w:rFonts w:ascii="Garamond" w:hAnsi="Garamond"/>
          <w:sz w:val="24"/>
          <w:szCs w:val="24"/>
        </w:rPr>
        <w:t xml:space="preserve">2. Tadeusz Głuchowski </w:t>
      </w:r>
      <w:r w:rsidRPr="009021B6">
        <w:rPr>
          <w:rFonts w:ascii="Garamond" w:hAnsi="Garamond"/>
          <w:sz w:val="24"/>
          <w:szCs w:val="24"/>
        </w:rPr>
        <w:tab/>
        <w:t xml:space="preserve">- </w:t>
      </w:r>
      <w:r w:rsidR="00C403ED" w:rsidRPr="009021B6">
        <w:rPr>
          <w:rFonts w:ascii="Garamond" w:hAnsi="Garamond"/>
          <w:sz w:val="24"/>
          <w:szCs w:val="24"/>
        </w:rPr>
        <w:t xml:space="preserve">Wicestarosta </w:t>
      </w:r>
      <w:r w:rsidR="00B15CB0" w:rsidRPr="009021B6">
        <w:rPr>
          <w:rFonts w:ascii="Garamond" w:hAnsi="Garamond"/>
          <w:sz w:val="24"/>
          <w:szCs w:val="24"/>
        </w:rPr>
        <w:t>Sochaczewski</w:t>
      </w:r>
      <w:r w:rsidR="00C403ED" w:rsidRPr="009021B6">
        <w:rPr>
          <w:rFonts w:ascii="Garamond" w:hAnsi="Garamond"/>
          <w:sz w:val="24"/>
          <w:szCs w:val="24"/>
        </w:rPr>
        <w:t>,</w:t>
      </w:r>
    </w:p>
    <w:p w14:paraId="2C1ECA74" w14:textId="77777777" w:rsidR="00D346F4" w:rsidRPr="009021B6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021B6">
        <w:rPr>
          <w:rFonts w:ascii="Garamond" w:hAnsi="Garamond"/>
          <w:sz w:val="24"/>
          <w:szCs w:val="24"/>
        </w:rPr>
        <w:t xml:space="preserve">przy kontrasygnacie </w:t>
      </w:r>
    </w:p>
    <w:p w14:paraId="34499C08" w14:textId="31CEFAEA" w:rsidR="00D346F4" w:rsidRPr="009021B6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021B6">
        <w:rPr>
          <w:rFonts w:ascii="Garamond" w:hAnsi="Garamond"/>
          <w:sz w:val="24"/>
          <w:szCs w:val="24"/>
        </w:rPr>
        <w:t>Teresy Pawelak</w:t>
      </w:r>
      <w:r w:rsidRPr="009021B6">
        <w:rPr>
          <w:rFonts w:ascii="Garamond" w:hAnsi="Garamond"/>
          <w:sz w:val="24"/>
          <w:szCs w:val="24"/>
        </w:rPr>
        <w:tab/>
      </w:r>
      <w:r w:rsidRPr="009021B6">
        <w:rPr>
          <w:rFonts w:ascii="Garamond" w:hAnsi="Garamond"/>
          <w:sz w:val="24"/>
          <w:szCs w:val="24"/>
        </w:rPr>
        <w:tab/>
        <w:t>- Skarbnika Powiatu</w:t>
      </w:r>
      <w:r w:rsidR="0004765D" w:rsidRPr="009021B6">
        <w:rPr>
          <w:rFonts w:ascii="Garamond" w:hAnsi="Garamond"/>
          <w:sz w:val="24"/>
          <w:szCs w:val="24"/>
        </w:rPr>
        <w:t>,</w:t>
      </w:r>
      <w:r w:rsidRPr="009021B6">
        <w:rPr>
          <w:rFonts w:ascii="Garamond" w:hAnsi="Garamond"/>
          <w:sz w:val="24"/>
          <w:szCs w:val="24"/>
        </w:rPr>
        <w:t xml:space="preserve">  </w:t>
      </w:r>
    </w:p>
    <w:p w14:paraId="06F3BB39" w14:textId="6C27E5D0" w:rsidR="00D346F4" w:rsidRPr="009021B6" w:rsidRDefault="00D346F4" w:rsidP="00D346F4">
      <w:pPr>
        <w:jc w:val="both"/>
        <w:rPr>
          <w:rFonts w:ascii="Garamond" w:hAnsi="Garamond"/>
          <w:b/>
          <w:sz w:val="24"/>
          <w:szCs w:val="24"/>
        </w:rPr>
      </w:pPr>
      <w:r w:rsidRPr="009021B6">
        <w:rPr>
          <w:rFonts w:ascii="Garamond" w:hAnsi="Garamond"/>
          <w:b/>
          <w:sz w:val="24"/>
          <w:szCs w:val="24"/>
        </w:rPr>
        <w:t>zwanym dalej Zamawiającym,</w:t>
      </w:r>
    </w:p>
    <w:p w14:paraId="51A85618" w14:textId="77777777" w:rsidR="0065679D" w:rsidRPr="009021B6" w:rsidRDefault="0065679D" w:rsidP="00D346F4">
      <w:pPr>
        <w:jc w:val="both"/>
        <w:rPr>
          <w:rFonts w:ascii="Garamond" w:hAnsi="Garamond"/>
          <w:b/>
          <w:sz w:val="24"/>
          <w:szCs w:val="24"/>
        </w:rPr>
      </w:pPr>
    </w:p>
    <w:p w14:paraId="4F6224CA" w14:textId="425E343B" w:rsidR="00D346F4" w:rsidRPr="009021B6" w:rsidRDefault="00D346F4" w:rsidP="00FC17DB">
      <w:pPr>
        <w:pStyle w:val="Default"/>
        <w:rPr>
          <w:rFonts w:ascii="Garamond" w:hAnsi="Garamond"/>
        </w:rPr>
      </w:pPr>
      <w:r w:rsidRPr="009021B6">
        <w:rPr>
          <w:rFonts w:ascii="Garamond" w:hAnsi="Garamond"/>
          <w:b/>
          <w:color w:val="auto"/>
        </w:rPr>
        <w:t xml:space="preserve">a:  </w:t>
      </w:r>
      <w:r w:rsidR="00065356" w:rsidRPr="009021B6">
        <w:rPr>
          <w:rFonts w:ascii="Garamond" w:hAnsi="Garamond"/>
        </w:rPr>
        <w:t>…………………………………</w:t>
      </w:r>
    </w:p>
    <w:p w14:paraId="032A443C" w14:textId="77777777" w:rsidR="00D346F4" w:rsidRPr="009021B6" w:rsidRDefault="00D346F4" w:rsidP="00D346F4">
      <w:pPr>
        <w:suppressAutoHyphens/>
        <w:jc w:val="both"/>
        <w:rPr>
          <w:rFonts w:ascii="Garamond" w:eastAsia="HG Mincho Light J" w:hAnsi="Garamond"/>
          <w:sz w:val="24"/>
          <w:szCs w:val="24"/>
        </w:rPr>
      </w:pPr>
      <w:r w:rsidRPr="009021B6">
        <w:rPr>
          <w:rFonts w:ascii="Garamond" w:eastAsia="HG Mincho Light J" w:hAnsi="Garamond"/>
          <w:sz w:val="24"/>
          <w:szCs w:val="24"/>
        </w:rPr>
        <w:t xml:space="preserve">reprezentowanym przez: </w:t>
      </w:r>
    </w:p>
    <w:p w14:paraId="11E69AC9" w14:textId="1D79FD09" w:rsidR="0023522D" w:rsidRDefault="0023522D" w:rsidP="00D346F4">
      <w:pPr>
        <w:rPr>
          <w:rFonts w:ascii="Garamond" w:hAnsi="Garamond"/>
        </w:rPr>
      </w:pPr>
      <w:r w:rsidRPr="009021B6">
        <w:rPr>
          <w:rFonts w:ascii="Garamond" w:hAnsi="Garamond"/>
        </w:rPr>
        <w:t>………………………………………</w:t>
      </w:r>
    </w:p>
    <w:p w14:paraId="2EAAF8BD" w14:textId="40AEEDD3" w:rsidR="00D346F4" w:rsidRPr="009021B6" w:rsidRDefault="00D346F4" w:rsidP="00D346F4">
      <w:pPr>
        <w:rPr>
          <w:rFonts w:ascii="Garamond" w:hAnsi="Garamond"/>
          <w:b/>
          <w:sz w:val="24"/>
          <w:szCs w:val="24"/>
        </w:rPr>
      </w:pPr>
      <w:r w:rsidRPr="009021B6">
        <w:rPr>
          <w:rFonts w:ascii="Garamond" w:hAnsi="Garamond"/>
          <w:b/>
          <w:sz w:val="24"/>
          <w:szCs w:val="24"/>
        </w:rPr>
        <w:t>zwanym dalej Wykonawcą,</w:t>
      </w:r>
    </w:p>
    <w:p w14:paraId="70152451" w14:textId="77777777" w:rsidR="00D346F4" w:rsidRPr="009021B6" w:rsidRDefault="00D346F4" w:rsidP="00D346F4">
      <w:pPr>
        <w:rPr>
          <w:rFonts w:ascii="Garamond" w:hAnsi="Garamond"/>
          <w:b/>
          <w:sz w:val="24"/>
          <w:szCs w:val="24"/>
        </w:rPr>
      </w:pPr>
      <w:r w:rsidRPr="009021B6">
        <w:rPr>
          <w:rFonts w:ascii="Garamond" w:hAnsi="Garamond"/>
          <w:sz w:val="24"/>
          <w:szCs w:val="24"/>
        </w:rPr>
        <w:t>o następującej treści:</w:t>
      </w:r>
    </w:p>
    <w:p w14:paraId="22772D73" w14:textId="77777777" w:rsidR="00D346F4" w:rsidRPr="006E2391" w:rsidRDefault="00D346F4" w:rsidP="00F61976">
      <w:pPr>
        <w:rPr>
          <w:rFonts w:ascii="Garamond" w:hAnsi="Garamond"/>
          <w:b/>
        </w:rPr>
      </w:pPr>
    </w:p>
    <w:p w14:paraId="511752E4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1</w:t>
      </w:r>
    </w:p>
    <w:p w14:paraId="06D3E4ED" w14:textId="77777777" w:rsidR="00D346F4" w:rsidRPr="00CE323C" w:rsidRDefault="00D346F4" w:rsidP="00D346F4">
      <w:pPr>
        <w:keepNext/>
        <w:jc w:val="center"/>
        <w:outlineLvl w:val="3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Przedmiot  Umowy</w:t>
      </w:r>
    </w:p>
    <w:p w14:paraId="0A020163" w14:textId="77777777" w:rsidR="00D346F4" w:rsidRPr="00CE323C" w:rsidRDefault="00D346F4" w:rsidP="00D346F4">
      <w:pPr>
        <w:jc w:val="both"/>
        <w:rPr>
          <w:rFonts w:ascii="Garamond" w:hAnsi="Garamond"/>
          <w:b/>
          <w:sz w:val="24"/>
          <w:szCs w:val="24"/>
        </w:rPr>
      </w:pPr>
    </w:p>
    <w:p w14:paraId="510E5CA0" w14:textId="46DEA4C2" w:rsidR="00065356" w:rsidRPr="00CE323C" w:rsidRDefault="00D346F4" w:rsidP="00B56525">
      <w:pPr>
        <w:pStyle w:val="Default"/>
        <w:numPr>
          <w:ilvl w:val="0"/>
          <w:numId w:val="39"/>
        </w:numPr>
        <w:jc w:val="both"/>
        <w:rPr>
          <w:rFonts w:ascii="Garamond" w:hAnsi="Garamond"/>
        </w:rPr>
      </w:pPr>
      <w:r w:rsidRPr="00CE323C">
        <w:rPr>
          <w:rFonts w:ascii="Garamond" w:hAnsi="Garamond"/>
        </w:rPr>
        <w:t>Zamawiający zleca, a Wykonawca przyjmuje do realizacji zadanie dotyczące</w:t>
      </w:r>
      <w:r w:rsidR="000D0968" w:rsidRPr="00CE323C">
        <w:rPr>
          <w:rFonts w:ascii="Garamond" w:hAnsi="Garamond"/>
        </w:rPr>
        <w:t xml:space="preserve"> i</w:t>
      </w:r>
      <w:r w:rsidR="00065356" w:rsidRPr="00CE323C">
        <w:rPr>
          <w:rFonts w:ascii="Garamond" w:hAnsi="Garamond"/>
        </w:rPr>
        <w:t>nwentaryzacj</w:t>
      </w:r>
      <w:r w:rsidR="000D0968" w:rsidRPr="00CE323C">
        <w:rPr>
          <w:rFonts w:ascii="Garamond" w:hAnsi="Garamond"/>
        </w:rPr>
        <w:t>i</w:t>
      </w:r>
      <w:r w:rsidR="00065356" w:rsidRPr="00CE323C">
        <w:rPr>
          <w:rFonts w:ascii="Garamond" w:hAnsi="Garamond"/>
        </w:rPr>
        <w:t xml:space="preserve"> dendrologiczn</w:t>
      </w:r>
      <w:r w:rsidR="000D0968" w:rsidRPr="00CE323C">
        <w:rPr>
          <w:rFonts w:ascii="Garamond" w:hAnsi="Garamond"/>
        </w:rPr>
        <w:t>ej</w:t>
      </w:r>
      <w:r w:rsidR="00065356" w:rsidRPr="00CE323C">
        <w:rPr>
          <w:rFonts w:ascii="Garamond" w:hAnsi="Garamond"/>
        </w:rPr>
        <w:t xml:space="preserve"> wraz z gospodarką</w:t>
      </w:r>
      <w:r w:rsidR="00952A85">
        <w:rPr>
          <w:rFonts w:ascii="Garamond" w:hAnsi="Garamond"/>
        </w:rPr>
        <w:t xml:space="preserve"> drzewostanem znajdującego się</w:t>
      </w:r>
      <w:r w:rsidR="00065356" w:rsidRPr="00CE323C">
        <w:rPr>
          <w:rFonts w:ascii="Garamond" w:hAnsi="Garamond"/>
        </w:rPr>
        <w:t xml:space="preserve"> na terenie zabytkowego parku w Giżycach</w:t>
      </w:r>
      <w:r w:rsidR="000D0968" w:rsidRPr="00CE323C">
        <w:rPr>
          <w:rFonts w:ascii="Garamond" w:hAnsi="Garamond"/>
        </w:rPr>
        <w:t xml:space="preserve">, </w:t>
      </w:r>
      <w:r w:rsidR="00B56525" w:rsidRPr="00CE323C">
        <w:rPr>
          <w:rFonts w:ascii="Garamond" w:hAnsi="Garamond"/>
        </w:rPr>
        <w:t xml:space="preserve">Giżyce 37, gmina Iłów. </w:t>
      </w:r>
    </w:p>
    <w:p w14:paraId="4B02935F" w14:textId="77777777" w:rsidR="00B56525" w:rsidRPr="00CE323C" w:rsidRDefault="00B56525" w:rsidP="00B56525">
      <w:pPr>
        <w:pStyle w:val="Default"/>
        <w:numPr>
          <w:ilvl w:val="0"/>
          <w:numId w:val="39"/>
        </w:numPr>
        <w:jc w:val="both"/>
        <w:rPr>
          <w:rFonts w:ascii="Garamond" w:hAnsi="Garamond"/>
        </w:rPr>
      </w:pPr>
      <w:r w:rsidRPr="00CE323C">
        <w:rPr>
          <w:rFonts w:ascii="Garamond" w:hAnsi="Garamond"/>
        </w:rPr>
        <w:t xml:space="preserve">Przedmiot umowy obejmuje </w:t>
      </w:r>
      <w:r w:rsidRPr="00CE323C">
        <w:rPr>
          <w:rFonts w:ascii="Garamond" w:hAnsi="Garamond"/>
          <w:spacing w:val="4"/>
        </w:rPr>
        <w:t>przygotowanie szczegółowego opisu w formie tabelarycznej z uwzględnieniem:</w:t>
      </w:r>
    </w:p>
    <w:p w14:paraId="3CDC7170" w14:textId="77777777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>numeru inwentaryzowanego drzewa,</w:t>
      </w:r>
    </w:p>
    <w:p w14:paraId="6FF8ABED" w14:textId="77777777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 xml:space="preserve">określenie gatunku drzewa w języku polskim i łacińskim, </w:t>
      </w:r>
    </w:p>
    <w:p w14:paraId="31E8A5EC" w14:textId="77777777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>obwód pnia mierzony na wysokości 1,3 m,</w:t>
      </w:r>
    </w:p>
    <w:p w14:paraId="45322E45" w14:textId="77777777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>gatunek drzewa,</w:t>
      </w:r>
    </w:p>
    <w:p w14:paraId="3125D73F" w14:textId="77777777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 xml:space="preserve">wysokość drzewa, </w:t>
      </w:r>
    </w:p>
    <w:p w14:paraId="13BF5EFC" w14:textId="77777777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>zasięg korony w metrach,</w:t>
      </w:r>
    </w:p>
    <w:p w14:paraId="09372488" w14:textId="77777777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>zalecenia w zakresie pielęgnacji drzewa, zabiegów leczniczych, wiązań zabezpieczających konary,</w:t>
      </w:r>
    </w:p>
    <w:p w14:paraId="71387A56" w14:textId="2582A264" w:rsidR="00B56525" w:rsidRPr="00CE323C" w:rsidRDefault="00B56525" w:rsidP="00CE323C">
      <w:pPr>
        <w:pStyle w:val="Style2"/>
        <w:numPr>
          <w:ilvl w:val="0"/>
          <w:numId w:val="42"/>
        </w:numPr>
        <w:spacing w:after="0" w:line="240" w:lineRule="auto"/>
        <w:ind w:left="1434" w:right="238" w:hanging="357"/>
        <w:jc w:val="both"/>
        <w:rPr>
          <w:rFonts w:ascii="Garamond" w:hAnsi="Garamond"/>
          <w:spacing w:val="4"/>
          <w:sz w:val="24"/>
          <w:szCs w:val="24"/>
        </w:rPr>
      </w:pPr>
      <w:r w:rsidRPr="00CE323C">
        <w:rPr>
          <w:rFonts w:ascii="Garamond" w:hAnsi="Garamond"/>
          <w:spacing w:val="4"/>
          <w:sz w:val="24"/>
          <w:szCs w:val="24"/>
        </w:rPr>
        <w:t>wykaz drzew do usunięcia</w:t>
      </w:r>
      <w:r w:rsidR="00CF4936">
        <w:rPr>
          <w:rFonts w:ascii="Garamond" w:hAnsi="Garamond"/>
          <w:spacing w:val="4"/>
          <w:sz w:val="24"/>
          <w:szCs w:val="24"/>
        </w:rPr>
        <w:t>.</w:t>
      </w:r>
    </w:p>
    <w:p w14:paraId="3F1C106C" w14:textId="57BAC354" w:rsidR="00B56525" w:rsidRPr="00CE323C" w:rsidRDefault="00B56525" w:rsidP="00B56525">
      <w:pPr>
        <w:pStyle w:val="Default"/>
        <w:numPr>
          <w:ilvl w:val="0"/>
          <w:numId w:val="39"/>
        </w:numPr>
        <w:jc w:val="both"/>
        <w:rPr>
          <w:rFonts w:ascii="Garamond" w:hAnsi="Garamond"/>
        </w:rPr>
      </w:pPr>
      <w:r w:rsidRPr="00CE323C">
        <w:rPr>
          <w:rFonts w:ascii="Garamond" w:hAnsi="Garamond"/>
          <w:spacing w:val="4"/>
        </w:rPr>
        <w:t>Wykonawca w ramach przedmiotu umowy zobowiązuje się do wykonania</w:t>
      </w:r>
      <w:r w:rsidR="00CE323C">
        <w:rPr>
          <w:rFonts w:ascii="Garamond" w:hAnsi="Garamond"/>
          <w:spacing w:val="4"/>
        </w:rPr>
        <w:t xml:space="preserve"> i</w:t>
      </w:r>
      <w:r w:rsidRPr="00CE323C">
        <w:rPr>
          <w:rFonts w:ascii="Garamond" w:hAnsi="Garamond"/>
          <w:spacing w:val="4"/>
        </w:rPr>
        <w:t xml:space="preserve"> opracowania szczegółowego przedmiaru i kosztorysu obejmującego wykonanie zabiegów leczniczych, pielęgnacyjnych oraz wiązań</w:t>
      </w:r>
      <w:r w:rsidR="00CF4936">
        <w:rPr>
          <w:rFonts w:ascii="Garamond" w:hAnsi="Garamond"/>
          <w:spacing w:val="4"/>
        </w:rPr>
        <w:t>.</w:t>
      </w:r>
    </w:p>
    <w:p w14:paraId="7F439EED" w14:textId="620256EE" w:rsidR="00B56525" w:rsidRPr="00CE323C" w:rsidRDefault="00B56525" w:rsidP="00B56525">
      <w:pPr>
        <w:pStyle w:val="Default"/>
        <w:numPr>
          <w:ilvl w:val="0"/>
          <w:numId w:val="39"/>
        </w:numPr>
        <w:jc w:val="both"/>
        <w:rPr>
          <w:rFonts w:ascii="Garamond" w:hAnsi="Garamond"/>
        </w:rPr>
      </w:pPr>
      <w:r w:rsidRPr="00CE323C">
        <w:rPr>
          <w:rFonts w:ascii="Garamond" w:hAnsi="Garamond"/>
          <w:spacing w:val="4"/>
        </w:rPr>
        <w:t xml:space="preserve">Wykonawca zobowiązany jest do uzyskania wszelkich niezbędnych i koniecznych uzgodnień, opinii i decyzji opracowywanej inwentaryzacji, w tym pozwolenia Wojewódzkiego Konserwatora </w:t>
      </w:r>
      <w:r w:rsidRPr="00CE323C">
        <w:rPr>
          <w:rFonts w:ascii="Garamond" w:hAnsi="Garamond"/>
          <w:spacing w:val="4"/>
        </w:rPr>
        <w:lastRenderedPageBreak/>
        <w:t xml:space="preserve">Zabytków – Wojewódzki Urząd Ochrony Zabytków w Warszawie na prowadzenie prac konserwatorskich w parku zabytkowym. </w:t>
      </w:r>
    </w:p>
    <w:p w14:paraId="24C62713" w14:textId="77777777" w:rsidR="00B56525" w:rsidRPr="00CE323C" w:rsidRDefault="00B56525" w:rsidP="00065356">
      <w:pPr>
        <w:pStyle w:val="Default"/>
        <w:jc w:val="both"/>
        <w:rPr>
          <w:rFonts w:ascii="Garamond" w:hAnsi="Garamond"/>
        </w:rPr>
      </w:pPr>
    </w:p>
    <w:p w14:paraId="3F324D7B" w14:textId="77777777" w:rsidR="00BE75A7" w:rsidRPr="00CE323C" w:rsidRDefault="00BE75A7" w:rsidP="00065356">
      <w:pPr>
        <w:suppressAutoHyphens/>
        <w:rPr>
          <w:rFonts w:ascii="Garamond" w:hAnsi="Garamond"/>
          <w:b/>
          <w:sz w:val="24"/>
          <w:szCs w:val="24"/>
        </w:rPr>
      </w:pPr>
    </w:p>
    <w:p w14:paraId="4EE0B1E5" w14:textId="1E29A882" w:rsidR="00D346F4" w:rsidRPr="00CE323C" w:rsidRDefault="00D346F4" w:rsidP="00D346F4">
      <w:pPr>
        <w:suppressAutoHyphens/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2</w:t>
      </w:r>
    </w:p>
    <w:p w14:paraId="1D157C87" w14:textId="77777777" w:rsidR="00D346F4" w:rsidRPr="00CE323C" w:rsidRDefault="00D346F4" w:rsidP="00D346F4">
      <w:pPr>
        <w:suppressAutoHyphens/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Wartość Zamówienia</w:t>
      </w:r>
    </w:p>
    <w:p w14:paraId="5C5714D1" w14:textId="77777777" w:rsidR="00D346F4" w:rsidRPr="00CE323C" w:rsidRDefault="00D346F4" w:rsidP="00D346F4">
      <w:pPr>
        <w:suppressAutoHyphens/>
        <w:ind w:left="720"/>
        <w:jc w:val="center"/>
        <w:rPr>
          <w:rFonts w:ascii="Garamond" w:hAnsi="Garamond"/>
          <w:sz w:val="24"/>
          <w:szCs w:val="24"/>
        </w:rPr>
      </w:pPr>
    </w:p>
    <w:p w14:paraId="13C68499" w14:textId="779CC692" w:rsidR="00D346F4" w:rsidRPr="00CE323C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 xml:space="preserve">Za wykonanie całości przedmiotu Umowy, o którym mowa w § 1 Wykonawcy przysługuje wynagrodzenie w wysokości </w:t>
      </w:r>
      <w:r w:rsidR="00065356" w:rsidRPr="00CE323C">
        <w:rPr>
          <w:rFonts w:ascii="Garamond" w:hAnsi="Garamond"/>
          <w:bCs/>
          <w:sz w:val="24"/>
          <w:szCs w:val="24"/>
          <w:lang w:eastAsia="zh-CN"/>
        </w:rPr>
        <w:t>...................</w:t>
      </w:r>
      <w:r w:rsidR="00234827" w:rsidRPr="00CE323C">
        <w:rPr>
          <w:rFonts w:ascii="Garamond" w:hAnsi="Garamond"/>
          <w:bCs/>
          <w:sz w:val="24"/>
          <w:szCs w:val="24"/>
          <w:lang w:eastAsia="zh-CN"/>
        </w:rPr>
        <w:t xml:space="preserve"> </w:t>
      </w:r>
      <w:r w:rsidRPr="00CE323C">
        <w:rPr>
          <w:rFonts w:ascii="Garamond" w:hAnsi="Garamond"/>
          <w:bCs/>
          <w:sz w:val="24"/>
          <w:szCs w:val="24"/>
          <w:lang w:eastAsia="zh-CN"/>
        </w:rPr>
        <w:t xml:space="preserve">złotych </w:t>
      </w:r>
      <w:r w:rsidR="00234827" w:rsidRPr="00CE323C">
        <w:rPr>
          <w:rFonts w:ascii="Garamond" w:hAnsi="Garamond"/>
          <w:bCs/>
          <w:sz w:val="24"/>
          <w:szCs w:val="24"/>
          <w:lang w:eastAsia="zh-CN"/>
        </w:rPr>
        <w:t>ne</w:t>
      </w:r>
      <w:r w:rsidRPr="00CE323C">
        <w:rPr>
          <w:rFonts w:ascii="Garamond" w:hAnsi="Garamond"/>
          <w:bCs/>
          <w:sz w:val="24"/>
          <w:szCs w:val="24"/>
          <w:lang w:eastAsia="zh-CN"/>
        </w:rPr>
        <w:t>tto (słownie</w:t>
      </w:r>
      <w:r w:rsidR="00065356" w:rsidRPr="00CE323C">
        <w:rPr>
          <w:rFonts w:ascii="Garamond" w:hAnsi="Garamond"/>
          <w:bCs/>
          <w:sz w:val="24"/>
          <w:szCs w:val="24"/>
          <w:lang w:eastAsia="zh-CN"/>
        </w:rPr>
        <w:t>..............................................................</w:t>
      </w:r>
      <w:r w:rsidRPr="00CE323C">
        <w:rPr>
          <w:rFonts w:ascii="Garamond" w:hAnsi="Garamond"/>
          <w:bCs/>
          <w:sz w:val="24"/>
          <w:szCs w:val="24"/>
          <w:lang w:eastAsia="zh-CN"/>
        </w:rPr>
        <w:t xml:space="preserve"> złotych </w:t>
      </w:r>
      <w:r w:rsidR="0040764D" w:rsidRPr="00CE323C">
        <w:rPr>
          <w:rFonts w:ascii="Garamond" w:hAnsi="Garamond"/>
          <w:bCs/>
          <w:sz w:val="24"/>
          <w:szCs w:val="24"/>
          <w:lang w:eastAsia="zh-CN"/>
        </w:rPr>
        <w:t>netto</w:t>
      </w:r>
      <w:r w:rsidR="00234827" w:rsidRPr="00CE323C">
        <w:rPr>
          <w:rFonts w:ascii="Garamond" w:hAnsi="Garamond"/>
          <w:bCs/>
          <w:sz w:val="24"/>
          <w:szCs w:val="24"/>
          <w:lang w:eastAsia="zh-CN"/>
        </w:rPr>
        <w:t>)</w:t>
      </w:r>
      <w:r w:rsidRPr="00CE323C">
        <w:rPr>
          <w:rFonts w:ascii="Garamond" w:hAnsi="Garamond"/>
          <w:bCs/>
          <w:sz w:val="24"/>
          <w:szCs w:val="24"/>
          <w:lang w:eastAsia="zh-CN"/>
        </w:rPr>
        <w:t>.</w:t>
      </w:r>
    </w:p>
    <w:p w14:paraId="41D99FEC" w14:textId="22500C02" w:rsidR="00D346F4" w:rsidRPr="00CE323C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>Wykonawca wystawi Zamawiającemu fakturę w terminie do 7 dni od dnia dostarczenia Zamawiającemu przedmiotowe</w:t>
      </w:r>
      <w:r w:rsidR="00065356" w:rsidRPr="00CE323C">
        <w:rPr>
          <w:rFonts w:ascii="Garamond" w:hAnsi="Garamond"/>
          <w:bCs/>
          <w:sz w:val="24"/>
          <w:szCs w:val="24"/>
          <w:lang w:eastAsia="zh-CN"/>
        </w:rPr>
        <w:t>j</w:t>
      </w:r>
      <w:r w:rsidRPr="00CE323C">
        <w:rPr>
          <w:rFonts w:ascii="Garamond" w:hAnsi="Garamond"/>
          <w:bCs/>
          <w:sz w:val="24"/>
          <w:szCs w:val="24"/>
          <w:lang w:eastAsia="zh-CN"/>
        </w:rPr>
        <w:t xml:space="preserve"> </w:t>
      </w:r>
      <w:r w:rsidR="00065356" w:rsidRPr="00CE323C">
        <w:rPr>
          <w:rFonts w:ascii="Garamond" w:hAnsi="Garamond"/>
          <w:bCs/>
          <w:sz w:val="24"/>
          <w:szCs w:val="24"/>
          <w:lang w:eastAsia="zh-CN"/>
        </w:rPr>
        <w:t>inwentaryzacji</w:t>
      </w:r>
      <w:r w:rsidRPr="00CE323C">
        <w:rPr>
          <w:rFonts w:ascii="Garamond" w:hAnsi="Garamond"/>
          <w:bCs/>
          <w:sz w:val="24"/>
          <w:szCs w:val="24"/>
          <w:lang w:eastAsia="zh-CN"/>
        </w:rPr>
        <w:t xml:space="preserve">. </w:t>
      </w:r>
    </w:p>
    <w:p w14:paraId="54D8FF5E" w14:textId="0DA6FB8C" w:rsidR="00D346F4" w:rsidRPr="00CE323C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</w:rPr>
        <w:t>Fakturę należy wystawiać na: Powiat Sochaczewski</w:t>
      </w:r>
      <w:r w:rsidR="006E2391" w:rsidRPr="00CE323C">
        <w:rPr>
          <w:rFonts w:ascii="Garamond" w:hAnsi="Garamond"/>
          <w:bCs/>
          <w:sz w:val="24"/>
          <w:szCs w:val="24"/>
        </w:rPr>
        <w:t>,</w:t>
      </w:r>
      <w:r w:rsidRPr="00CE323C">
        <w:rPr>
          <w:rFonts w:ascii="Garamond" w:hAnsi="Garamond"/>
          <w:bCs/>
          <w:sz w:val="24"/>
          <w:szCs w:val="24"/>
        </w:rPr>
        <w:t xml:space="preserve"> ul. M</w:t>
      </w:r>
      <w:r w:rsidR="006E2391" w:rsidRPr="00CE323C">
        <w:rPr>
          <w:rFonts w:ascii="Garamond" w:hAnsi="Garamond"/>
          <w:bCs/>
          <w:sz w:val="24"/>
          <w:szCs w:val="24"/>
        </w:rPr>
        <w:t>arszałka</w:t>
      </w:r>
      <w:r w:rsidRPr="00CE323C">
        <w:rPr>
          <w:rFonts w:ascii="Garamond" w:hAnsi="Garamond"/>
          <w:bCs/>
          <w:sz w:val="24"/>
          <w:szCs w:val="24"/>
        </w:rPr>
        <w:t xml:space="preserve"> J</w:t>
      </w:r>
      <w:r w:rsidR="006E2391" w:rsidRPr="00CE323C">
        <w:rPr>
          <w:rFonts w:ascii="Garamond" w:hAnsi="Garamond"/>
          <w:bCs/>
          <w:sz w:val="24"/>
          <w:szCs w:val="24"/>
        </w:rPr>
        <w:t>ózefa</w:t>
      </w:r>
      <w:r w:rsidRPr="00CE323C">
        <w:rPr>
          <w:rFonts w:ascii="Garamond" w:hAnsi="Garamond"/>
          <w:bCs/>
          <w:sz w:val="24"/>
          <w:szCs w:val="24"/>
        </w:rPr>
        <w:t xml:space="preserve"> Piłsudskiego 65; 96 – 500 Sochaczew; NIP: 837–15 –11– 868. Płatnikiem będzie Starostwo Powiatowe w Sochaczewie.</w:t>
      </w:r>
    </w:p>
    <w:p w14:paraId="39046FE4" w14:textId="1E4DABB2" w:rsidR="006E2391" w:rsidRPr="00CE323C" w:rsidRDefault="00D346F4" w:rsidP="00234827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>Zapłata należności, o której mowa w ust.</w:t>
      </w:r>
      <w:r w:rsidR="006E2391" w:rsidRPr="00CE323C">
        <w:rPr>
          <w:rFonts w:ascii="Garamond" w:hAnsi="Garamond"/>
          <w:bCs/>
          <w:sz w:val="24"/>
          <w:szCs w:val="24"/>
          <w:lang w:eastAsia="zh-CN"/>
        </w:rPr>
        <w:t xml:space="preserve"> </w:t>
      </w:r>
      <w:r w:rsidRPr="00CE323C">
        <w:rPr>
          <w:rFonts w:ascii="Garamond" w:hAnsi="Garamond"/>
          <w:bCs/>
          <w:sz w:val="24"/>
          <w:szCs w:val="24"/>
          <w:lang w:eastAsia="zh-CN"/>
        </w:rPr>
        <w:t xml:space="preserve">1 nastąpi przelewem na konto wskazane </w:t>
      </w:r>
      <w:r w:rsidR="00234827" w:rsidRPr="00CE323C">
        <w:rPr>
          <w:rFonts w:ascii="Garamond" w:hAnsi="Garamond"/>
          <w:bCs/>
          <w:sz w:val="24"/>
          <w:szCs w:val="24"/>
          <w:lang w:eastAsia="zh-CN"/>
        </w:rPr>
        <w:t xml:space="preserve">przez Wykonawcę: </w:t>
      </w:r>
    </w:p>
    <w:p w14:paraId="23C9A2CD" w14:textId="0C3181A4" w:rsidR="00D346F4" w:rsidRPr="00CE323C" w:rsidRDefault="00065356" w:rsidP="006E2391">
      <w:pPr>
        <w:suppressAutoHyphens/>
        <w:ind w:left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>.....................................................................</w:t>
      </w:r>
      <w:r w:rsidR="00234827" w:rsidRPr="00CE323C">
        <w:rPr>
          <w:rFonts w:ascii="Garamond" w:hAnsi="Garamond"/>
          <w:bCs/>
          <w:sz w:val="24"/>
          <w:szCs w:val="24"/>
          <w:lang w:eastAsia="zh-CN"/>
        </w:rPr>
        <w:t xml:space="preserve">, </w:t>
      </w:r>
      <w:r w:rsidR="00D346F4" w:rsidRPr="00CE323C">
        <w:rPr>
          <w:rFonts w:ascii="Garamond" w:hAnsi="Garamond"/>
          <w:bCs/>
          <w:sz w:val="24"/>
          <w:szCs w:val="24"/>
          <w:lang w:eastAsia="zh-CN"/>
        </w:rPr>
        <w:t xml:space="preserve">w terminie 30 dni od daty otrzymania faktury. </w:t>
      </w:r>
    </w:p>
    <w:p w14:paraId="09774A4C" w14:textId="77777777" w:rsidR="00D346F4" w:rsidRPr="00CE323C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>Zapłatę uważa się za dokonaną w dniu obciążenia rachunku bankowego Zamawiającego.</w:t>
      </w:r>
    </w:p>
    <w:p w14:paraId="406A0573" w14:textId="77777777" w:rsidR="00D346F4" w:rsidRPr="00CE323C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>Wierzytelności związane z realizacją niniejszej umowy nie mogą być przedmiotem obrotu pomiędzy osobami trzecimi.</w:t>
      </w:r>
    </w:p>
    <w:p w14:paraId="3E5FDD53" w14:textId="1965C8E3" w:rsidR="00D346F4" w:rsidRPr="00CE323C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>Wynagrodzenie ustalone w ust.</w:t>
      </w:r>
      <w:r w:rsidR="006E2391" w:rsidRPr="00CE323C">
        <w:rPr>
          <w:rFonts w:ascii="Garamond" w:hAnsi="Garamond"/>
          <w:bCs/>
          <w:sz w:val="24"/>
          <w:szCs w:val="24"/>
          <w:lang w:eastAsia="zh-CN"/>
        </w:rPr>
        <w:t xml:space="preserve"> </w:t>
      </w:r>
      <w:r w:rsidRPr="00CE323C">
        <w:rPr>
          <w:rFonts w:ascii="Garamond" w:hAnsi="Garamond"/>
          <w:bCs/>
          <w:sz w:val="24"/>
          <w:szCs w:val="24"/>
          <w:lang w:eastAsia="zh-CN"/>
        </w:rPr>
        <w:t>1 obejmuje wszelkie koszty związane z realizacją przedmiotu umowy</w:t>
      </w:r>
      <w:r w:rsidR="002142C1" w:rsidRPr="00CE323C">
        <w:rPr>
          <w:rFonts w:ascii="Garamond" w:hAnsi="Garamond"/>
          <w:bCs/>
          <w:sz w:val="24"/>
          <w:szCs w:val="24"/>
          <w:lang w:eastAsia="zh-CN"/>
        </w:rPr>
        <w:t>.</w:t>
      </w:r>
    </w:p>
    <w:p w14:paraId="7EBA9D1A" w14:textId="7A455498" w:rsidR="00D346F4" w:rsidRPr="00CE323C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CE323C">
        <w:rPr>
          <w:rFonts w:ascii="Garamond" w:hAnsi="Garamond"/>
          <w:bCs/>
          <w:sz w:val="24"/>
          <w:szCs w:val="24"/>
          <w:lang w:eastAsia="zh-CN"/>
        </w:rPr>
        <w:t>Zamawiający zastrzega możliwość potrącenia kar umownych wskazanych w §</w:t>
      </w:r>
      <w:r w:rsidR="006E2391" w:rsidRPr="00CE323C">
        <w:rPr>
          <w:rFonts w:ascii="Garamond" w:hAnsi="Garamond"/>
          <w:bCs/>
          <w:sz w:val="24"/>
          <w:szCs w:val="24"/>
          <w:lang w:eastAsia="zh-CN"/>
        </w:rPr>
        <w:t xml:space="preserve"> </w:t>
      </w:r>
      <w:r w:rsidRPr="00CE323C">
        <w:rPr>
          <w:rFonts w:ascii="Garamond" w:hAnsi="Garamond"/>
          <w:bCs/>
          <w:sz w:val="24"/>
          <w:szCs w:val="24"/>
          <w:lang w:eastAsia="zh-CN"/>
        </w:rPr>
        <w:t>7 umowy z wynagrodzenia należnego Wykonawcy.</w:t>
      </w:r>
    </w:p>
    <w:p w14:paraId="5829FA7C" w14:textId="77777777" w:rsidR="00D346F4" w:rsidRPr="00CE323C" w:rsidRDefault="00D346F4" w:rsidP="00D346F4">
      <w:pPr>
        <w:jc w:val="center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3</w:t>
      </w:r>
    </w:p>
    <w:p w14:paraId="5D7B539E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Termin realizacji</w:t>
      </w:r>
    </w:p>
    <w:p w14:paraId="5F43B5CE" w14:textId="77777777" w:rsidR="00D346F4" w:rsidRPr="00CE323C" w:rsidRDefault="00D346F4" w:rsidP="00D346F4">
      <w:pPr>
        <w:jc w:val="both"/>
        <w:rPr>
          <w:rFonts w:ascii="Garamond" w:hAnsi="Garamond"/>
          <w:b/>
          <w:sz w:val="24"/>
          <w:szCs w:val="24"/>
        </w:rPr>
      </w:pPr>
    </w:p>
    <w:p w14:paraId="43A27EC5" w14:textId="195B6CAB" w:rsidR="00D346F4" w:rsidRPr="00CE323C" w:rsidRDefault="00D346F4" w:rsidP="00D346F4">
      <w:pPr>
        <w:numPr>
          <w:ilvl w:val="0"/>
          <w:numId w:val="32"/>
        </w:numPr>
        <w:tabs>
          <w:tab w:val="clear" w:pos="227"/>
          <w:tab w:val="num" w:pos="567"/>
        </w:tabs>
        <w:suppressAutoHyphens/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 xml:space="preserve">Wykonawca obowiązany jest zrealizować przedmiot zamówienia do dnia </w:t>
      </w:r>
      <w:r w:rsidR="002142C1" w:rsidRPr="00CE323C">
        <w:rPr>
          <w:rFonts w:ascii="Garamond" w:hAnsi="Garamond"/>
          <w:sz w:val="24"/>
          <w:szCs w:val="24"/>
        </w:rPr>
        <w:t>12</w:t>
      </w:r>
      <w:r w:rsidR="00234827" w:rsidRPr="00CE323C">
        <w:rPr>
          <w:rFonts w:ascii="Garamond" w:hAnsi="Garamond"/>
          <w:sz w:val="24"/>
          <w:szCs w:val="24"/>
        </w:rPr>
        <w:t xml:space="preserve"> </w:t>
      </w:r>
      <w:r w:rsidR="002142C1" w:rsidRPr="00CE323C">
        <w:rPr>
          <w:rFonts w:ascii="Garamond" w:hAnsi="Garamond"/>
          <w:sz w:val="24"/>
          <w:szCs w:val="24"/>
        </w:rPr>
        <w:t>grudnia</w:t>
      </w:r>
      <w:r w:rsidRPr="00CE323C">
        <w:rPr>
          <w:rFonts w:ascii="Garamond" w:hAnsi="Garamond"/>
          <w:sz w:val="24"/>
          <w:szCs w:val="24"/>
        </w:rPr>
        <w:t xml:space="preserve"> 2022 roku.</w:t>
      </w:r>
    </w:p>
    <w:p w14:paraId="4BE62ABA" w14:textId="77777777" w:rsidR="00D346F4" w:rsidRPr="00CE323C" w:rsidRDefault="00D346F4" w:rsidP="00D346F4">
      <w:pPr>
        <w:numPr>
          <w:ilvl w:val="0"/>
          <w:numId w:val="32"/>
        </w:numPr>
        <w:tabs>
          <w:tab w:val="clear" w:pos="227"/>
          <w:tab w:val="num" w:pos="567"/>
        </w:tabs>
        <w:suppressAutoHyphens/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 xml:space="preserve">Strony zgodnie postanawiają, że zmiana umownego terminu zakończenia przedmiotu niniejszej umowy jest możliwa w przypadku działania siły wyższej, za które uważa się zdarzenia o charakterze nadzwyczajnym, występujące po zawarciu niniejszej Umowy, a których Strony nie były w stanie przewidzieć w momencie jej zawierania i których zaistnienie i skutki uniemożliwiają wykonanie niniejszej umowy zgodnie z jej treścią. Strona powołująca się na stan siły wyższej jest zobowiązana do niezwłocznego pisemnego powiadomienie drugiej Strony, a następnie do udokumentowania zaistnienia tego stanu. Po ustąpieniu przeszkód w realizacji niniejszej umowy, spowodowanych zaistnieniem siły wyższej, Wykonawca zobowiązany jest dołożyć starań dla nadrobienia zaległości powstałych w wyniku nieprzewidzianych zdarzeń. </w:t>
      </w:r>
    </w:p>
    <w:p w14:paraId="5801EF45" w14:textId="24C09180" w:rsidR="00D346F4" w:rsidRPr="00CE323C" w:rsidRDefault="00D346F4" w:rsidP="00D346F4">
      <w:pPr>
        <w:numPr>
          <w:ilvl w:val="0"/>
          <w:numId w:val="32"/>
        </w:numPr>
        <w:tabs>
          <w:tab w:val="clear" w:pos="227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 przypadku wystąpienia przyczyn, o których mowa w ust.</w:t>
      </w:r>
      <w:r w:rsidR="006E2391" w:rsidRPr="00CE323C">
        <w:rPr>
          <w:rFonts w:ascii="Garamond" w:hAnsi="Garamond"/>
          <w:sz w:val="24"/>
          <w:szCs w:val="24"/>
        </w:rPr>
        <w:t xml:space="preserve"> </w:t>
      </w:r>
      <w:r w:rsidRPr="00CE323C">
        <w:rPr>
          <w:rFonts w:ascii="Garamond" w:hAnsi="Garamond"/>
          <w:sz w:val="24"/>
          <w:szCs w:val="24"/>
        </w:rPr>
        <w:t>2, Strony uzgadniają nowe terminy realizacji przedmiotu niniejszej umowy w formie aneksu.</w:t>
      </w:r>
    </w:p>
    <w:p w14:paraId="5D4511C4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3DC77507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4</w:t>
      </w:r>
    </w:p>
    <w:p w14:paraId="27E16BCE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Prawa i Obowiązki Wykonawcy</w:t>
      </w:r>
    </w:p>
    <w:p w14:paraId="0DF184A6" w14:textId="77777777" w:rsidR="00D346F4" w:rsidRPr="00CE323C" w:rsidRDefault="00D346F4" w:rsidP="00D346F4">
      <w:pPr>
        <w:rPr>
          <w:rFonts w:ascii="Garamond" w:hAnsi="Garamond"/>
          <w:b/>
          <w:sz w:val="24"/>
          <w:szCs w:val="24"/>
        </w:rPr>
      </w:pPr>
    </w:p>
    <w:p w14:paraId="057A7A5F" w14:textId="77777777" w:rsidR="00D346F4" w:rsidRPr="00CE323C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Wykonawca ponosi odpowiedzialność za kompletne, wysokiej jakości i terminowe wykonanie przedmiotu Umowy, za jego zgodność z właściwymi przepisami prawa.</w:t>
      </w:r>
    </w:p>
    <w:p w14:paraId="46B54C7A" w14:textId="77777777" w:rsidR="00D346F4" w:rsidRPr="00CE323C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Wykonawca odpowiada za wady fizyczne zmniejszające wartość użytkową i techniczną przedmiotu zamówienia.</w:t>
      </w:r>
    </w:p>
    <w:p w14:paraId="3443C67A" w14:textId="2AC9DB4C" w:rsidR="00D346F4" w:rsidRPr="00CE323C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lastRenderedPageBreak/>
        <w:t xml:space="preserve">Przedstawicielem Wykonawcy w odniesieniu do realizacji niniejszej Umowy jest </w:t>
      </w:r>
      <w:r w:rsidR="00287B21" w:rsidRPr="00CE323C">
        <w:rPr>
          <w:rFonts w:ascii="Garamond" w:hAnsi="Garamond"/>
          <w:sz w:val="24"/>
          <w:szCs w:val="24"/>
        </w:rPr>
        <w:t>....................................</w:t>
      </w:r>
      <w:r w:rsidR="00FC17DB" w:rsidRPr="00CE323C">
        <w:rPr>
          <w:rFonts w:ascii="Garamond" w:hAnsi="Garamond"/>
          <w:sz w:val="24"/>
          <w:szCs w:val="24"/>
        </w:rPr>
        <w:t>.</w:t>
      </w:r>
    </w:p>
    <w:p w14:paraId="27220E37" w14:textId="77777777" w:rsidR="00D346F4" w:rsidRPr="00CE323C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pacing w:val="-10"/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08809ED" w14:textId="5601D1B3" w:rsidR="00D346F4" w:rsidRPr="00CE323C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Wykonawca zobowiązany jest do dostarczenia przedmiotowe</w:t>
      </w:r>
      <w:r w:rsidR="00287B21" w:rsidRPr="00CE323C">
        <w:rPr>
          <w:rFonts w:ascii="Garamond" w:hAnsi="Garamond"/>
          <w:sz w:val="24"/>
          <w:szCs w:val="24"/>
        </w:rPr>
        <w:t>j inwentaryzacji dendrologiczn</w:t>
      </w:r>
      <w:r w:rsidR="00B70BA7">
        <w:rPr>
          <w:rFonts w:ascii="Garamond" w:hAnsi="Garamond"/>
          <w:sz w:val="24"/>
          <w:szCs w:val="24"/>
        </w:rPr>
        <w:t>ej</w:t>
      </w:r>
      <w:r w:rsidR="00287B21" w:rsidRPr="00CE323C">
        <w:rPr>
          <w:rFonts w:ascii="Garamond" w:hAnsi="Garamond"/>
          <w:sz w:val="24"/>
          <w:szCs w:val="24"/>
        </w:rPr>
        <w:t xml:space="preserve"> wraz z gospodarką drzewostan</w:t>
      </w:r>
      <w:r w:rsidR="00B70BA7">
        <w:rPr>
          <w:rFonts w:ascii="Garamond" w:hAnsi="Garamond"/>
          <w:sz w:val="24"/>
          <w:szCs w:val="24"/>
        </w:rPr>
        <w:t>em,</w:t>
      </w:r>
      <w:r w:rsidRPr="00CE323C">
        <w:rPr>
          <w:rFonts w:ascii="Garamond" w:hAnsi="Garamond"/>
          <w:sz w:val="24"/>
          <w:szCs w:val="24"/>
        </w:rPr>
        <w:t xml:space="preserve"> </w:t>
      </w:r>
      <w:r w:rsidR="000D0968" w:rsidRPr="00CE323C">
        <w:rPr>
          <w:rFonts w:ascii="Garamond" w:hAnsi="Garamond"/>
          <w:sz w:val="24"/>
          <w:szCs w:val="24"/>
        </w:rPr>
        <w:t>określon</w:t>
      </w:r>
      <w:r w:rsidR="00B70BA7">
        <w:rPr>
          <w:rFonts w:ascii="Garamond" w:hAnsi="Garamond"/>
          <w:sz w:val="24"/>
          <w:szCs w:val="24"/>
        </w:rPr>
        <w:t>ej</w:t>
      </w:r>
      <w:r w:rsidR="000D0968" w:rsidRPr="00CE323C">
        <w:rPr>
          <w:rFonts w:ascii="Garamond" w:hAnsi="Garamond"/>
          <w:sz w:val="24"/>
          <w:szCs w:val="24"/>
        </w:rPr>
        <w:t xml:space="preserve"> </w:t>
      </w:r>
      <w:r w:rsidRPr="00CE323C">
        <w:rPr>
          <w:rFonts w:ascii="Garamond" w:hAnsi="Garamond"/>
          <w:iCs/>
          <w:sz w:val="24"/>
          <w:szCs w:val="24"/>
        </w:rPr>
        <w:t xml:space="preserve">w umowie, </w:t>
      </w:r>
      <w:r w:rsidR="000D0968" w:rsidRPr="00CE323C">
        <w:rPr>
          <w:rFonts w:ascii="Garamond" w:hAnsi="Garamond"/>
          <w:iCs/>
          <w:sz w:val="24"/>
          <w:szCs w:val="24"/>
        </w:rPr>
        <w:t>zapytaniu</w:t>
      </w:r>
      <w:r w:rsidRPr="00CE323C">
        <w:rPr>
          <w:rFonts w:ascii="Garamond" w:hAnsi="Garamond"/>
          <w:iCs/>
          <w:sz w:val="24"/>
          <w:szCs w:val="24"/>
        </w:rPr>
        <w:t xml:space="preserve"> ofertowym oraz ofercie wraz ze wszystkimi załącznikami, jak również uzgodnieniami dokonanymi z przedstawicielami Zamawiającego.</w:t>
      </w:r>
    </w:p>
    <w:p w14:paraId="5DF1C0E8" w14:textId="77777777" w:rsidR="00D346F4" w:rsidRPr="00CE323C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 xml:space="preserve">Wykonawca nie może zmienić zakresu realizacji zamówienia określonego w § 1 umowy bez pisemnej zgody Zamawiającego. </w:t>
      </w:r>
    </w:p>
    <w:p w14:paraId="3C79683C" w14:textId="77777777" w:rsidR="00D346F4" w:rsidRPr="00CE323C" w:rsidRDefault="00D346F4" w:rsidP="00FC17DB">
      <w:pPr>
        <w:rPr>
          <w:rFonts w:ascii="Garamond" w:hAnsi="Garamond"/>
          <w:b/>
          <w:sz w:val="24"/>
          <w:szCs w:val="24"/>
        </w:rPr>
      </w:pPr>
    </w:p>
    <w:p w14:paraId="18A097C5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63EB2F77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5</w:t>
      </w:r>
    </w:p>
    <w:p w14:paraId="5088CC55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Prawa i obowiązki Zamawiającego</w:t>
      </w:r>
    </w:p>
    <w:p w14:paraId="2B13CC7F" w14:textId="77777777" w:rsidR="00D346F4" w:rsidRPr="00CE323C" w:rsidRDefault="00D346F4" w:rsidP="00D346F4">
      <w:pPr>
        <w:rPr>
          <w:rFonts w:ascii="Garamond" w:hAnsi="Garamond"/>
          <w:b/>
          <w:sz w:val="24"/>
          <w:szCs w:val="24"/>
        </w:rPr>
      </w:pPr>
    </w:p>
    <w:p w14:paraId="3198E207" w14:textId="611916ED" w:rsidR="00D346F4" w:rsidRPr="00CE323C" w:rsidRDefault="00D346F4" w:rsidP="006E2391">
      <w:pPr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Bieżący nadzór nad realizacją Umowy ze strony Zamawiającego będzie sprawowa</w:t>
      </w:r>
      <w:r w:rsidR="000D0968" w:rsidRPr="00CE323C">
        <w:rPr>
          <w:rFonts w:ascii="Garamond" w:hAnsi="Garamond"/>
          <w:sz w:val="24"/>
          <w:szCs w:val="24"/>
        </w:rPr>
        <w:t>ć...................................</w:t>
      </w:r>
    </w:p>
    <w:p w14:paraId="512401BB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6D633EF1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6</w:t>
      </w:r>
    </w:p>
    <w:p w14:paraId="1372A5DB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Odbiór prac</w:t>
      </w:r>
    </w:p>
    <w:p w14:paraId="3051713D" w14:textId="77777777" w:rsidR="00D346F4" w:rsidRPr="00CE323C" w:rsidRDefault="00D346F4" w:rsidP="00D346F4">
      <w:pPr>
        <w:ind w:left="360"/>
        <w:jc w:val="center"/>
        <w:rPr>
          <w:rFonts w:ascii="Garamond" w:hAnsi="Garamond"/>
          <w:sz w:val="24"/>
          <w:szCs w:val="24"/>
        </w:rPr>
      </w:pPr>
    </w:p>
    <w:p w14:paraId="3F721138" w14:textId="0A9A9A12" w:rsidR="00D346F4" w:rsidRPr="00CE323C" w:rsidRDefault="00D346F4" w:rsidP="00D346F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textAlignment w:val="baseline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Wykonawca jest zobowiązany do dostarczenia przedmiotu zamówienia określonego w § 1 niniejszej Umowy do siedziby Starostwa Powiatowego w Sochaczewie przed upływem terminu określonego w § 3 ust.</w:t>
      </w:r>
      <w:r w:rsidR="006E2391" w:rsidRPr="00CE323C">
        <w:rPr>
          <w:rFonts w:ascii="Garamond" w:hAnsi="Garamond"/>
          <w:sz w:val="24"/>
          <w:szCs w:val="24"/>
        </w:rPr>
        <w:t xml:space="preserve"> </w:t>
      </w:r>
      <w:r w:rsidRPr="00CE323C">
        <w:rPr>
          <w:rFonts w:ascii="Garamond" w:hAnsi="Garamond"/>
          <w:sz w:val="24"/>
          <w:szCs w:val="24"/>
        </w:rPr>
        <w:t>1 niniejszej umowy.</w:t>
      </w:r>
    </w:p>
    <w:p w14:paraId="160B65F1" w14:textId="77777777" w:rsidR="00D346F4" w:rsidRPr="00CE323C" w:rsidRDefault="00D346F4" w:rsidP="00D346F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textAlignment w:val="baseline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 xml:space="preserve">Zamawiający dokona oceny dostarczonego przez Wykonawcę oprogramowania, pod względem jego kompletności oraz zgodności z wymaganiami określonymi przez Zamawiającego w zapytaniu ofertowym oraz umowie, w terminie nie dłuższym niż 7 dni. O wynikach kontroli niezwłocznie poinformuje Wykonawcę w formie pisemnej. </w:t>
      </w:r>
    </w:p>
    <w:p w14:paraId="4E5284CC" w14:textId="77777777" w:rsidR="00D346F4" w:rsidRPr="00CE323C" w:rsidRDefault="00D346F4" w:rsidP="00D346F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textAlignment w:val="baseline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 razie stwierdzenia przez Zamawiającego niekompletności dostarczonych materiałów bądź ich niezgodności z wymaganiami określonymi przez Zamawiającego w zapytaniu ofertowym oraz w umowie, Wykonawca ma obowiązek w terminie określonym przez Zamawiającego, podjąć określone czynności niezbędne do prawidłowego wykonania przedmiotu Umowy zgodnie ze wskazówkami Zamawiającego.</w:t>
      </w:r>
    </w:p>
    <w:p w14:paraId="55021D53" w14:textId="65D1CB35" w:rsidR="00D346F4" w:rsidRPr="00CE323C" w:rsidRDefault="00D346F4" w:rsidP="00933FE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Zamawiający w przypadku otrzymania wadliwego przedmiotu zamówienia lub jej części ma prawo żądać bezpłatnego usunięcia wad w terminie wyznaczonym Wykonawcy, bez względu na wysokość związanych z tym kosztów.</w:t>
      </w:r>
    </w:p>
    <w:p w14:paraId="4D2BD53D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7</w:t>
      </w:r>
    </w:p>
    <w:p w14:paraId="25A06811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Odpowiedzialność stron – kary umowne</w:t>
      </w:r>
    </w:p>
    <w:p w14:paraId="15C52507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472A30A5" w14:textId="68154B5A" w:rsidR="00D346F4" w:rsidRPr="00CE323C" w:rsidRDefault="00D346F4" w:rsidP="00D346F4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Zamawiający zapłaci Wykonawcy karę umowną za odstąpienie od umowy wskutek okoliczności leżących po stronie Zamawiającego w wysokości 25% wartości umowy, określonej w § 2 ust.</w:t>
      </w:r>
      <w:r w:rsidR="006E2391" w:rsidRPr="00CE323C">
        <w:rPr>
          <w:rFonts w:ascii="Garamond" w:hAnsi="Garamond"/>
          <w:sz w:val="24"/>
          <w:szCs w:val="24"/>
        </w:rPr>
        <w:t xml:space="preserve"> </w:t>
      </w:r>
      <w:r w:rsidRPr="00CE323C">
        <w:rPr>
          <w:rFonts w:ascii="Garamond" w:hAnsi="Garamond"/>
          <w:sz w:val="24"/>
          <w:szCs w:val="24"/>
        </w:rPr>
        <w:t>1.</w:t>
      </w:r>
    </w:p>
    <w:p w14:paraId="65AD34FF" w14:textId="77777777" w:rsidR="000A19CF" w:rsidRDefault="00D346F4" w:rsidP="00D346F4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 xml:space="preserve">Wykonawca zapłaci Zamawiającemu karę umowną za odstąpienie od Umowy wskutek okoliczności, leżących po stronie Wykonawcy w wysokości 25% wartości umowy, określonej </w:t>
      </w:r>
    </w:p>
    <w:p w14:paraId="3898FF23" w14:textId="46FFFD82" w:rsidR="00D346F4" w:rsidRPr="00CE323C" w:rsidRDefault="00D346F4" w:rsidP="000A19CF">
      <w:pPr>
        <w:ind w:left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 § 2 ust.</w:t>
      </w:r>
      <w:r w:rsidR="006E2391" w:rsidRPr="00CE323C">
        <w:rPr>
          <w:rFonts w:ascii="Garamond" w:hAnsi="Garamond"/>
          <w:sz w:val="24"/>
          <w:szCs w:val="24"/>
        </w:rPr>
        <w:t xml:space="preserve"> </w:t>
      </w:r>
      <w:r w:rsidRPr="00CE323C">
        <w:rPr>
          <w:rFonts w:ascii="Garamond" w:hAnsi="Garamond"/>
          <w:sz w:val="24"/>
          <w:szCs w:val="24"/>
        </w:rPr>
        <w:t xml:space="preserve">1. </w:t>
      </w:r>
    </w:p>
    <w:p w14:paraId="6080A958" w14:textId="4311B47E" w:rsidR="00D346F4" w:rsidRPr="00CE323C" w:rsidRDefault="00D346F4" w:rsidP="00D346F4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Jeżeli Wykonawca nie dotrzyma terminu realizacji Umowy określonego w § 3 Umowy zapłaci Zamawiającemu kary umowne w wysokości 0,5% wartości Umowy, określonej w § 2 ust.</w:t>
      </w:r>
      <w:r w:rsidR="006E2391" w:rsidRPr="00CE323C">
        <w:rPr>
          <w:rFonts w:ascii="Garamond" w:hAnsi="Garamond"/>
          <w:sz w:val="24"/>
          <w:szCs w:val="24"/>
        </w:rPr>
        <w:t xml:space="preserve"> </w:t>
      </w:r>
      <w:r w:rsidRPr="00CE323C">
        <w:rPr>
          <w:rFonts w:ascii="Garamond" w:hAnsi="Garamond"/>
          <w:sz w:val="24"/>
          <w:szCs w:val="24"/>
        </w:rPr>
        <w:t>1, za każdy dzień zwłoki.</w:t>
      </w:r>
    </w:p>
    <w:p w14:paraId="67D1B419" w14:textId="0D6A6E71" w:rsidR="00D346F4" w:rsidRPr="00CE323C" w:rsidRDefault="00D346F4" w:rsidP="006E2391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lastRenderedPageBreak/>
        <w:t>Strony zastrzegają sobie prawo dochodzenia odszkodowania przekraczającego wysokość</w:t>
      </w:r>
      <w:r w:rsidR="006E2391" w:rsidRPr="00CE323C">
        <w:rPr>
          <w:rFonts w:ascii="Garamond" w:hAnsi="Garamond"/>
          <w:sz w:val="24"/>
          <w:szCs w:val="24"/>
        </w:rPr>
        <w:t xml:space="preserve"> </w:t>
      </w:r>
      <w:r w:rsidRPr="00CE323C">
        <w:rPr>
          <w:rFonts w:ascii="Garamond" w:hAnsi="Garamond"/>
          <w:sz w:val="24"/>
          <w:szCs w:val="24"/>
        </w:rPr>
        <w:t>kar umownych, do wysokości  rzeczywiście poniesionej szkody</w:t>
      </w:r>
      <w:r w:rsidR="00512BE2" w:rsidRPr="00CE323C">
        <w:rPr>
          <w:rFonts w:ascii="Garamond" w:hAnsi="Garamond"/>
          <w:sz w:val="24"/>
          <w:szCs w:val="24"/>
        </w:rPr>
        <w:t xml:space="preserve">. </w:t>
      </w:r>
    </w:p>
    <w:p w14:paraId="72F720F5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0DB85D34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8</w:t>
      </w:r>
    </w:p>
    <w:p w14:paraId="74DC53A7" w14:textId="77777777" w:rsidR="00D346F4" w:rsidRPr="00CE323C" w:rsidRDefault="00D346F4" w:rsidP="00D346F4">
      <w:pPr>
        <w:keepNext/>
        <w:jc w:val="center"/>
        <w:outlineLvl w:val="7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Rozstrzyganie sporów</w:t>
      </w:r>
    </w:p>
    <w:p w14:paraId="43821D9C" w14:textId="77777777" w:rsidR="00D346F4" w:rsidRPr="00CE323C" w:rsidRDefault="00D346F4" w:rsidP="00D346F4">
      <w:pPr>
        <w:rPr>
          <w:rFonts w:ascii="Garamond" w:hAnsi="Garamond"/>
          <w:sz w:val="24"/>
          <w:szCs w:val="24"/>
        </w:rPr>
      </w:pPr>
    </w:p>
    <w:p w14:paraId="71B6D1E5" w14:textId="77777777" w:rsidR="00D346F4" w:rsidRPr="00CE323C" w:rsidRDefault="00D346F4" w:rsidP="00D346F4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Wszystkie problemy i spory wynikające z Umowy dla których strony nie znajdą polubownego rozwiązania będą rozstrzygane przez Sąd miejscowo właściwy dla Zamawiającego.</w:t>
      </w:r>
    </w:p>
    <w:p w14:paraId="0D9F316F" w14:textId="77777777" w:rsidR="00D346F4" w:rsidRPr="00CE323C" w:rsidRDefault="00D346F4" w:rsidP="00D346F4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 xml:space="preserve">W sprawach nieuregulowanych Umową mają zastosowanie przepisy Kodeksu Cywilnego. </w:t>
      </w:r>
    </w:p>
    <w:p w14:paraId="2F3830E3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19B84BD5" w14:textId="77777777" w:rsidR="00D346F4" w:rsidRPr="00CE323C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§ 9</w:t>
      </w:r>
    </w:p>
    <w:p w14:paraId="4E41FC46" w14:textId="77777777" w:rsidR="00D346F4" w:rsidRPr="00CE323C" w:rsidRDefault="00D346F4" w:rsidP="00D346F4">
      <w:pPr>
        <w:keepNext/>
        <w:jc w:val="center"/>
        <w:outlineLvl w:val="7"/>
        <w:rPr>
          <w:rFonts w:ascii="Garamond" w:hAnsi="Garamond"/>
          <w:b/>
          <w:sz w:val="24"/>
          <w:szCs w:val="24"/>
        </w:rPr>
      </w:pPr>
      <w:r w:rsidRPr="00CE323C">
        <w:rPr>
          <w:rFonts w:ascii="Garamond" w:hAnsi="Garamond"/>
          <w:b/>
          <w:sz w:val="24"/>
          <w:szCs w:val="24"/>
        </w:rPr>
        <w:t>Postanowienia końcowe</w:t>
      </w:r>
    </w:p>
    <w:p w14:paraId="5477F7B9" w14:textId="77777777" w:rsidR="00D346F4" w:rsidRPr="00CE323C" w:rsidRDefault="00D346F4" w:rsidP="00D346F4">
      <w:pPr>
        <w:jc w:val="center"/>
        <w:rPr>
          <w:rFonts w:ascii="Garamond" w:hAnsi="Garamond"/>
          <w:sz w:val="24"/>
          <w:szCs w:val="24"/>
        </w:rPr>
      </w:pPr>
    </w:p>
    <w:p w14:paraId="19675C6F" w14:textId="77777777" w:rsidR="00D346F4" w:rsidRPr="00CE323C" w:rsidRDefault="00D346F4" w:rsidP="00D346F4">
      <w:pPr>
        <w:numPr>
          <w:ilvl w:val="0"/>
          <w:numId w:val="29"/>
        </w:numPr>
        <w:tabs>
          <w:tab w:val="clear" w:pos="540"/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Zmiany Umowy wymagają formy pisemnego aneksu pod rygorem nieważności.</w:t>
      </w:r>
    </w:p>
    <w:p w14:paraId="2D51DB34" w14:textId="77777777" w:rsidR="00D346F4" w:rsidRPr="00CE323C" w:rsidRDefault="00D346F4" w:rsidP="00D346F4">
      <w:pPr>
        <w:numPr>
          <w:ilvl w:val="0"/>
          <w:numId w:val="29"/>
        </w:numPr>
        <w:tabs>
          <w:tab w:val="clear" w:pos="540"/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Umowę sporządza się w 4 jednobrzmiących egzemplarzach, z czego trzy egzemplarze otrzymuje Zamawiający i jeden Wykonawca.</w:t>
      </w:r>
    </w:p>
    <w:p w14:paraId="38531B4E" w14:textId="49748695" w:rsidR="00D346F4" w:rsidRPr="00CE323C" w:rsidRDefault="00D346F4" w:rsidP="00D346F4">
      <w:pPr>
        <w:numPr>
          <w:ilvl w:val="0"/>
          <w:numId w:val="29"/>
        </w:numPr>
        <w:tabs>
          <w:tab w:val="clear" w:pos="540"/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CE323C">
        <w:rPr>
          <w:rFonts w:ascii="Garamond" w:hAnsi="Garamond"/>
          <w:sz w:val="24"/>
          <w:szCs w:val="24"/>
        </w:rPr>
        <w:t>Załącznikiem do niniejszej umowy jest oferta Wykonawcy wraz ze złożonymi oświadczeniami i</w:t>
      </w:r>
      <w:r w:rsidR="00933FE4" w:rsidRPr="00CE323C">
        <w:rPr>
          <w:rFonts w:ascii="Garamond" w:hAnsi="Garamond"/>
          <w:sz w:val="24"/>
          <w:szCs w:val="24"/>
        </w:rPr>
        <w:t> </w:t>
      </w:r>
      <w:r w:rsidRPr="00CE323C">
        <w:rPr>
          <w:rFonts w:ascii="Garamond" w:hAnsi="Garamond"/>
          <w:sz w:val="24"/>
          <w:szCs w:val="24"/>
        </w:rPr>
        <w:t>dokumentami, zaproszenie ofertowe wraz z załącznikami.</w:t>
      </w:r>
    </w:p>
    <w:p w14:paraId="1D99760E" w14:textId="77777777" w:rsidR="0040764D" w:rsidRPr="00CE323C" w:rsidRDefault="0040764D" w:rsidP="0040764D">
      <w:pPr>
        <w:rPr>
          <w:rFonts w:ascii="Garamond" w:hAnsi="Garamond"/>
          <w:b/>
          <w:sz w:val="24"/>
          <w:szCs w:val="24"/>
        </w:rPr>
      </w:pPr>
    </w:p>
    <w:p w14:paraId="765E4EAE" w14:textId="5F9F25BC" w:rsidR="00D346F4" w:rsidRPr="00CE323C" w:rsidRDefault="00D346F4" w:rsidP="00D346F4">
      <w:pPr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E2391" w:rsidRPr="00CE323C" w14:paraId="0452E998" w14:textId="77777777" w:rsidTr="00933FE4">
        <w:tc>
          <w:tcPr>
            <w:tcW w:w="4814" w:type="dxa"/>
          </w:tcPr>
          <w:p w14:paraId="5055AA9D" w14:textId="7C187137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23C">
              <w:rPr>
                <w:rFonts w:ascii="Garamond" w:hAnsi="Garamond"/>
                <w:b/>
                <w:sz w:val="24"/>
                <w:szCs w:val="24"/>
              </w:rPr>
              <w:t>Zamawiający</w:t>
            </w:r>
          </w:p>
        </w:tc>
        <w:tc>
          <w:tcPr>
            <w:tcW w:w="4815" w:type="dxa"/>
          </w:tcPr>
          <w:p w14:paraId="017F1B9C" w14:textId="4BBBEE23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23C">
              <w:rPr>
                <w:rFonts w:ascii="Garamond" w:hAnsi="Garamond"/>
                <w:b/>
                <w:sz w:val="24"/>
                <w:szCs w:val="24"/>
              </w:rPr>
              <w:t>Wykonawca</w:t>
            </w:r>
          </w:p>
        </w:tc>
      </w:tr>
      <w:tr w:rsidR="006E2391" w:rsidRPr="00CE323C" w14:paraId="4AEF5B09" w14:textId="77777777" w:rsidTr="00933FE4">
        <w:tc>
          <w:tcPr>
            <w:tcW w:w="4814" w:type="dxa"/>
          </w:tcPr>
          <w:p w14:paraId="3D13EC09" w14:textId="77777777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0C11F64C" w14:textId="77777777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902171C" w14:textId="77777777" w:rsidR="0057088E" w:rsidRDefault="0057088E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5F099422" w14:textId="52BD08A9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23C">
              <w:rPr>
                <w:rFonts w:ascii="Garamond" w:hAnsi="Garamond"/>
                <w:b/>
                <w:sz w:val="24"/>
                <w:szCs w:val="24"/>
              </w:rPr>
              <w:t>________________________</w:t>
            </w:r>
          </w:p>
          <w:p w14:paraId="7BD82F5A" w14:textId="165BE915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14:paraId="2889F614" w14:textId="77777777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17D4077A" w14:textId="77777777" w:rsidR="0057088E" w:rsidRDefault="0057088E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075E65C2" w14:textId="77777777" w:rsidR="0057088E" w:rsidRDefault="0057088E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2F9D91CE" w14:textId="3C2F8DC4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23C">
              <w:rPr>
                <w:rFonts w:ascii="Garamond" w:hAnsi="Garamond"/>
                <w:b/>
                <w:sz w:val="24"/>
                <w:szCs w:val="24"/>
              </w:rPr>
              <w:t>________________________</w:t>
            </w:r>
          </w:p>
        </w:tc>
      </w:tr>
      <w:tr w:rsidR="006E2391" w:rsidRPr="00CE323C" w14:paraId="698BE32F" w14:textId="77777777" w:rsidTr="00933FE4">
        <w:tc>
          <w:tcPr>
            <w:tcW w:w="4814" w:type="dxa"/>
          </w:tcPr>
          <w:p w14:paraId="45F43624" w14:textId="77777777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6AC8DC3F" w14:textId="77777777" w:rsidR="0057088E" w:rsidRDefault="0057088E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0CC7D0FC" w14:textId="77777777" w:rsidR="0057088E" w:rsidRDefault="0057088E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5B8441E2" w14:textId="36B65AD8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23C">
              <w:rPr>
                <w:rFonts w:ascii="Garamond" w:hAnsi="Garamond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815" w:type="dxa"/>
          </w:tcPr>
          <w:p w14:paraId="7BE05E3A" w14:textId="77777777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E2391" w:rsidRPr="00CE323C" w14:paraId="45BBC3FD" w14:textId="77777777" w:rsidTr="00933FE4">
        <w:tc>
          <w:tcPr>
            <w:tcW w:w="4814" w:type="dxa"/>
          </w:tcPr>
          <w:p w14:paraId="7E687639" w14:textId="77777777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69775B1" w14:textId="19C6E5BE" w:rsidR="006E2391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23C">
              <w:rPr>
                <w:rFonts w:ascii="Garamond" w:hAnsi="Garamond"/>
                <w:b/>
                <w:sz w:val="24"/>
                <w:szCs w:val="24"/>
              </w:rPr>
              <w:t>Kontrasygnata</w:t>
            </w:r>
          </w:p>
        </w:tc>
        <w:tc>
          <w:tcPr>
            <w:tcW w:w="4815" w:type="dxa"/>
          </w:tcPr>
          <w:p w14:paraId="6B8AC530" w14:textId="77777777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E2391" w:rsidRPr="00CE323C" w14:paraId="29B83658" w14:textId="77777777" w:rsidTr="00933FE4">
        <w:tc>
          <w:tcPr>
            <w:tcW w:w="4814" w:type="dxa"/>
          </w:tcPr>
          <w:p w14:paraId="0218A292" w14:textId="77777777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DB5F750" w14:textId="77777777" w:rsidR="00933FE4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9C108DC" w14:textId="77777777" w:rsidR="0057088E" w:rsidRDefault="0057088E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F5A9CFF" w14:textId="68A91615" w:rsidR="006E2391" w:rsidRPr="00CE323C" w:rsidRDefault="00933FE4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23C">
              <w:rPr>
                <w:rFonts w:ascii="Garamond" w:hAnsi="Garamond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815" w:type="dxa"/>
          </w:tcPr>
          <w:p w14:paraId="6245C58A" w14:textId="77777777" w:rsidR="006E2391" w:rsidRPr="00CE323C" w:rsidRDefault="006E2391" w:rsidP="00D346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AFD5629" w14:textId="77777777" w:rsidR="00D346F4" w:rsidRPr="009021B6" w:rsidRDefault="00D346F4" w:rsidP="00D346F4">
      <w:pPr>
        <w:jc w:val="center"/>
        <w:rPr>
          <w:rFonts w:ascii="Garamond" w:eastAsia="Calibri" w:hAnsi="Garamond"/>
          <w:b/>
          <w:sz w:val="24"/>
          <w:szCs w:val="24"/>
          <w:lang w:eastAsia="en-US"/>
        </w:rPr>
      </w:pPr>
      <w:r w:rsidRPr="00CE323C">
        <w:rPr>
          <w:rFonts w:ascii="Garamond" w:hAnsi="Garamond"/>
          <w:b/>
          <w:sz w:val="24"/>
          <w:szCs w:val="24"/>
        </w:rPr>
        <w:br w:type="page"/>
      </w:r>
      <w:r w:rsidRPr="009021B6">
        <w:rPr>
          <w:rFonts w:ascii="Garamond" w:eastAsia="Calibri" w:hAnsi="Garamond"/>
          <w:b/>
          <w:sz w:val="24"/>
          <w:szCs w:val="24"/>
          <w:lang w:eastAsia="en-US"/>
        </w:rPr>
        <w:lastRenderedPageBreak/>
        <w:t>Klauzula informacyjna</w:t>
      </w:r>
    </w:p>
    <w:p w14:paraId="03DF1A92" w14:textId="77777777" w:rsidR="00D346F4" w:rsidRPr="009021B6" w:rsidRDefault="00D346F4" w:rsidP="00D346F4">
      <w:pPr>
        <w:jc w:val="center"/>
        <w:rPr>
          <w:rFonts w:ascii="Garamond" w:eastAsia="Calibri" w:hAnsi="Garamond"/>
          <w:b/>
          <w:sz w:val="24"/>
          <w:szCs w:val="24"/>
          <w:lang w:eastAsia="en-US"/>
        </w:rPr>
      </w:pPr>
      <w:r w:rsidRPr="009021B6">
        <w:rPr>
          <w:rFonts w:ascii="Garamond" w:eastAsia="Calibri" w:hAnsi="Garamond"/>
          <w:b/>
          <w:sz w:val="24"/>
          <w:szCs w:val="24"/>
          <w:lang w:eastAsia="en-US"/>
        </w:rPr>
        <w:t>dotycząca przetwarzania danych osobowych kontrahentów</w:t>
      </w:r>
    </w:p>
    <w:p w14:paraId="210B04F2" w14:textId="77777777" w:rsidR="00D346F4" w:rsidRPr="009021B6" w:rsidRDefault="00D346F4" w:rsidP="00D346F4">
      <w:pPr>
        <w:rPr>
          <w:rFonts w:ascii="Garamond" w:eastAsia="Calibri" w:hAnsi="Garamond"/>
          <w:b/>
          <w:sz w:val="24"/>
          <w:szCs w:val="24"/>
          <w:lang w:eastAsia="en-US"/>
        </w:rPr>
      </w:pPr>
    </w:p>
    <w:p w14:paraId="3EC96A57" w14:textId="77777777" w:rsidR="00D346F4" w:rsidRPr="009021B6" w:rsidRDefault="00D346F4" w:rsidP="00D346F4">
      <w:pPr>
        <w:jc w:val="both"/>
        <w:rPr>
          <w:rFonts w:ascii="Garamond" w:eastAsia="Calibri" w:hAnsi="Garamond"/>
          <w:iCs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 xml:space="preserve">Zgodnie z art. 13 ust. 1 i 2 rozporządzenia </w:t>
      </w:r>
      <w:r w:rsidRPr="009021B6">
        <w:rPr>
          <w:rFonts w:ascii="Garamond" w:eastAsia="Calibri" w:hAnsi="Garamond"/>
          <w:iCs/>
          <w:sz w:val="24"/>
          <w:szCs w:val="24"/>
          <w:lang w:eastAsia="en-US"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50016ECF" w14:textId="77777777" w:rsidR="00D346F4" w:rsidRPr="009021B6" w:rsidRDefault="00D346F4" w:rsidP="00D346F4">
      <w:pPr>
        <w:autoSpaceDE w:val="0"/>
        <w:autoSpaceDN w:val="0"/>
        <w:adjustRightInd w:val="0"/>
        <w:rPr>
          <w:rFonts w:ascii="Garamond" w:eastAsia="Calibri" w:hAnsi="Garamond"/>
          <w:sz w:val="24"/>
          <w:szCs w:val="24"/>
        </w:rPr>
      </w:pPr>
    </w:p>
    <w:p w14:paraId="6204E7EB" w14:textId="77777777" w:rsidR="00D346F4" w:rsidRPr="009021B6" w:rsidRDefault="00D346F4" w:rsidP="00D346F4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9021B6">
        <w:rPr>
          <w:rFonts w:ascii="Garamond" w:eastAsia="Calibri" w:hAnsi="Garamond"/>
          <w:sz w:val="24"/>
          <w:szCs w:val="24"/>
        </w:rPr>
        <w:t>Po złożeniu oferty w postępowaniu administratorem Twoich danych osobowych będzie Starostwo Powiatowe w Sochaczewie, z  siedzibą: ul. M. J. Piłsudskiego 65, 96 – 500 Sochaczew, kontakt mailowy pod adresem: starostwo@powiatsochaczew.pl.</w:t>
      </w:r>
    </w:p>
    <w:p w14:paraId="714211B6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iCs/>
          <w:sz w:val="24"/>
          <w:szCs w:val="24"/>
          <w:lang w:eastAsia="en-US"/>
        </w:rPr>
        <w:t xml:space="preserve">Administrator wyznaczył inspektora danych osobowych, kontakt z nim możliwy jest za pomocą poczty elektronicznej (adres mailowy: iodo@powiatsochaczew.pl) </w:t>
      </w:r>
    </w:p>
    <w:p w14:paraId="0EAE702D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Twoje dane osobowe będą przetwarzane zgodnie z RODO w celu:</w:t>
      </w:r>
    </w:p>
    <w:p w14:paraId="551227F7" w14:textId="77777777" w:rsidR="00D346F4" w:rsidRPr="009021B6" w:rsidRDefault="00D346F4" w:rsidP="00D346F4">
      <w:pPr>
        <w:numPr>
          <w:ilvl w:val="0"/>
          <w:numId w:val="37"/>
        </w:numPr>
        <w:ind w:left="1134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wykonania zawartej z Tobą umowy zgodnie z art. 6 ust. 1 lit. b) RODO,</w:t>
      </w:r>
    </w:p>
    <w:p w14:paraId="349422B8" w14:textId="77777777" w:rsidR="00D346F4" w:rsidRPr="009021B6" w:rsidRDefault="00D346F4" w:rsidP="00D346F4">
      <w:pPr>
        <w:numPr>
          <w:ilvl w:val="0"/>
          <w:numId w:val="37"/>
        </w:numPr>
        <w:ind w:left="1134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 xml:space="preserve">wykonania przez Administratora prawnie ciążących na nim obowiązków zgodnie z art. 6 ust. 1 lit. c) RODO w zakresie, w jakim przewidują to przepisy szczególne, </w:t>
      </w:r>
    </w:p>
    <w:p w14:paraId="3204CD94" w14:textId="77777777" w:rsidR="00D346F4" w:rsidRPr="009021B6" w:rsidRDefault="00D346F4" w:rsidP="00D346F4">
      <w:pPr>
        <w:numPr>
          <w:ilvl w:val="0"/>
          <w:numId w:val="37"/>
        </w:numPr>
        <w:ind w:left="1134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zrealizowania prawnie uzasadnionych interesów Administratora zgodnie z art. 6 ust. 1 lit. f) RODO, tj. w celu ustalenia, obrony lub dochodzenia ewentualnych roszczeń.</w:t>
      </w:r>
    </w:p>
    <w:p w14:paraId="7D4F6D58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Administrator przetwarza następujące kategorie Twoich danych osobowych: nazwa obejmująca imię i nazwisko i nazwę działalności, adres obejmujący miasto, kod pocztowy, ulicę, numer lokalu, NIP, adres e - mail oraz telefon.</w:t>
      </w:r>
    </w:p>
    <w:p w14:paraId="6B22CD37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 xml:space="preserve">Odbiorcami Twoich danych osobowych będą osoby upoważnione przez Administratora, organy administracji publicznej oraz podmioty przetwarzające dane osobowe w imieniu Administratora. </w:t>
      </w:r>
    </w:p>
    <w:p w14:paraId="3127A7C0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iCs/>
          <w:sz w:val="24"/>
          <w:szCs w:val="24"/>
          <w:lang w:eastAsia="en-US"/>
        </w:rPr>
        <w:t>Twoje dane osobowe nie będą przekazywane do państwa trzeciego.</w:t>
      </w:r>
    </w:p>
    <w:p w14:paraId="595B3276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Twoje dane osobowe przetwarzane w celu wskazanym w:</w:t>
      </w:r>
    </w:p>
    <w:p w14:paraId="1AABBE2C" w14:textId="77777777" w:rsidR="00D346F4" w:rsidRPr="009021B6" w:rsidRDefault="00D346F4" w:rsidP="00D346F4">
      <w:pPr>
        <w:numPr>
          <w:ilvl w:val="0"/>
          <w:numId w:val="38"/>
        </w:numPr>
        <w:ind w:left="1134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pkt 3 a) będą przechowywane przez okres trwania i wykonywania zawartej z Tobą umowy,</w:t>
      </w:r>
    </w:p>
    <w:p w14:paraId="49AB67A3" w14:textId="77777777" w:rsidR="00D346F4" w:rsidRPr="009021B6" w:rsidRDefault="00D346F4" w:rsidP="00D346F4">
      <w:pPr>
        <w:numPr>
          <w:ilvl w:val="0"/>
          <w:numId w:val="38"/>
        </w:numPr>
        <w:ind w:left="1134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pkt 3 b) będą przechowywane przez okres przewidziany w przepisach szczególnych,</w:t>
      </w:r>
    </w:p>
    <w:p w14:paraId="4FB3C742" w14:textId="77777777" w:rsidR="00D346F4" w:rsidRPr="009021B6" w:rsidRDefault="00D346F4" w:rsidP="00D346F4">
      <w:pPr>
        <w:numPr>
          <w:ilvl w:val="0"/>
          <w:numId w:val="38"/>
        </w:numPr>
        <w:ind w:left="1134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pkt 3c) będą przechowywane przez okres niezbędny do ustalenia, obrony lub dochodzenia roszczeń.</w:t>
      </w:r>
    </w:p>
    <w:p w14:paraId="3EF01029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Przysługuje Ci  prawo żądania od Administratora dostępu do danych osobowych Ciebie dotyczących, ich sprostowania, usunięcia, ograniczenia przetwarzania, przenoszenia danych oraz prawo do wniesienia sprzeciwu.</w:t>
      </w:r>
    </w:p>
    <w:p w14:paraId="1AA8BEED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Przysługuje Ci prawo wniesienia skargi do Prezesa Urzędu Ochrony Danych Osobowych, gdy uznasz, że przetwarzanie przez Administratora danych osobowych narusza przepisy o ochronie danych osobowych.</w:t>
      </w:r>
    </w:p>
    <w:p w14:paraId="56B14F41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Podanie danych osobowych, o których mowa w pkt 3 jest dobrowolne lecz niezbędne do realizacji zawartej umowy, a ich niepodanie uniemożliwi realizację zawartej umowy.</w:t>
      </w:r>
    </w:p>
    <w:p w14:paraId="6B3A638D" w14:textId="77777777" w:rsidR="00D346F4" w:rsidRPr="009021B6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9021B6">
        <w:rPr>
          <w:rFonts w:ascii="Garamond" w:eastAsia="Calibri" w:hAnsi="Garamond"/>
          <w:sz w:val="24"/>
          <w:szCs w:val="24"/>
          <w:lang w:eastAsia="en-US"/>
        </w:rPr>
        <w:t>Przetwarzanie Twoich danych nie będzie podlegało zautomatyzowanemu podejmowaniu decyzji, w tym profilowaniu, o którym mowa w art. 22 ust. 1 i 4 RODO.</w:t>
      </w:r>
    </w:p>
    <w:p w14:paraId="3A0A0A7D" w14:textId="77777777" w:rsidR="00D346F4" w:rsidRPr="009021B6" w:rsidRDefault="00D346F4" w:rsidP="00D346F4">
      <w:pPr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14:paraId="080AD68D" w14:textId="77777777" w:rsidR="00D346F4" w:rsidRPr="009021B6" w:rsidRDefault="00D346F4">
      <w:pPr>
        <w:rPr>
          <w:rFonts w:ascii="Garamond" w:hAnsi="Garamond"/>
          <w:b/>
          <w:bCs/>
          <w:sz w:val="24"/>
          <w:szCs w:val="24"/>
        </w:rPr>
      </w:pPr>
    </w:p>
    <w:sectPr w:rsidR="00D346F4" w:rsidRPr="009021B6" w:rsidSect="006E2391">
      <w:footerReference w:type="default" r:id="rId7"/>
      <w:headerReference w:type="first" r:id="rId8"/>
      <w:footerReference w:type="first" r:id="rId9"/>
      <w:pgSz w:w="11909" w:h="16834"/>
      <w:pgMar w:top="993" w:right="1136" w:bottom="1135" w:left="1134" w:header="720" w:footer="28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3A62" w14:textId="77777777" w:rsidR="00C741A3" w:rsidRDefault="00C741A3">
      <w:pPr>
        <w:spacing w:line="240" w:lineRule="auto"/>
      </w:pPr>
      <w:r>
        <w:separator/>
      </w:r>
    </w:p>
  </w:endnote>
  <w:endnote w:type="continuationSeparator" w:id="0">
    <w:p w14:paraId="56D4B78E" w14:textId="77777777" w:rsidR="00C741A3" w:rsidRDefault="00C74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839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4DBE6AA7" w14:textId="77777777" w:rsidR="004128DA" w:rsidRDefault="00AD6729" w:rsidP="006E239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6E2391">
          <w:rPr>
            <w:rFonts w:ascii="Garamond" w:hAnsi="Garamond"/>
            <w:sz w:val="20"/>
            <w:szCs w:val="20"/>
          </w:rPr>
          <w:fldChar w:fldCharType="begin"/>
        </w:r>
        <w:r w:rsidRPr="006E2391">
          <w:rPr>
            <w:rFonts w:ascii="Garamond" w:hAnsi="Garamond"/>
            <w:sz w:val="20"/>
            <w:szCs w:val="20"/>
          </w:rPr>
          <w:instrText>PAGE   \* MERGEFORMAT</w:instrText>
        </w:r>
        <w:r w:rsidRPr="006E2391">
          <w:rPr>
            <w:rFonts w:ascii="Garamond" w:hAnsi="Garamond"/>
            <w:sz w:val="20"/>
            <w:szCs w:val="20"/>
          </w:rPr>
          <w:fldChar w:fldCharType="separate"/>
        </w:r>
        <w:r w:rsidR="006F5A83" w:rsidRPr="006E2391">
          <w:rPr>
            <w:rFonts w:ascii="Garamond" w:hAnsi="Garamond"/>
            <w:b/>
            <w:bCs/>
            <w:noProof/>
            <w:sz w:val="20"/>
            <w:szCs w:val="20"/>
            <w:lang w:val="pl-PL"/>
          </w:rPr>
          <w:t>2</w:t>
        </w:r>
        <w:r w:rsidRPr="006E2391">
          <w:rPr>
            <w:rFonts w:ascii="Garamond" w:hAnsi="Garamond"/>
            <w:b/>
            <w:bCs/>
            <w:sz w:val="20"/>
            <w:szCs w:val="20"/>
          </w:rPr>
          <w:fldChar w:fldCharType="end"/>
        </w:r>
        <w:r w:rsidRPr="006E2391">
          <w:rPr>
            <w:rFonts w:ascii="Garamond" w:hAnsi="Garamond"/>
            <w:b/>
            <w:bCs/>
            <w:sz w:val="20"/>
            <w:szCs w:val="20"/>
            <w:lang w:val="pl-PL"/>
          </w:rPr>
          <w:t xml:space="preserve"> | </w:t>
        </w:r>
        <w:r w:rsidRPr="006E2391">
          <w:rPr>
            <w:rFonts w:ascii="Garamond" w:hAnsi="Garamond"/>
            <w:color w:val="7F7F7F" w:themeColor="background1" w:themeShade="7F"/>
            <w:spacing w:val="60"/>
            <w:sz w:val="20"/>
            <w:szCs w:val="20"/>
            <w:lang w:val="pl-PL"/>
          </w:rPr>
          <w:t>Strona</w:t>
        </w:r>
      </w:p>
    </w:sdtContent>
  </w:sdt>
  <w:p w14:paraId="1D0E6E93" w14:textId="77777777" w:rsidR="004128DA" w:rsidRDefault="000000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1598979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01084B3" w14:textId="21EC4A5E" w:rsidR="006E2391" w:rsidRPr="006E2391" w:rsidRDefault="006E239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6E2391">
          <w:rPr>
            <w:rFonts w:ascii="Garamond" w:hAnsi="Garamond"/>
            <w:sz w:val="20"/>
            <w:szCs w:val="20"/>
          </w:rPr>
          <w:fldChar w:fldCharType="begin"/>
        </w:r>
        <w:r w:rsidRPr="006E2391">
          <w:rPr>
            <w:rFonts w:ascii="Garamond" w:hAnsi="Garamond"/>
            <w:sz w:val="20"/>
            <w:szCs w:val="20"/>
          </w:rPr>
          <w:instrText>PAGE   \* MERGEFORMAT</w:instrText>
        </w:r>
        <w:r w:rsidRPr="006E2391">
          <w:rPr>
            <w:rFonts w:ascii="Garamond" w:hAnsi="Garamond"/>
            <w:sz w:val="20"/>
            <w:szCs w:val="20"/>
          </w:rPr>
          <w:fldChar w:fldCharType="separate"/>
        </w:r>
        <w:r w:rsidRPr="006E2391">
          <w:rPr>
            <w:rFonts w:ascii="Garamond" w:hAnsi="Garamond"/>
            <w:sz w:val="20"/>
            <w:szCs w:val="20"/>
            <w:lang w:val="pl-PL"/>
          </w:rPr>
          <w:t>2</w:t>
        </w:r>
        <w:r w:rsidRPr="006E2391">
          <w:rPr>
            <w:rFonts w:ascii="Garamond" w:hAnsi="Garamond"/>
            <w:sz w:val="20"/>
            <w:szCs w:val="20"/>
          </w:rPr>
          <w:fldChar w:fldCharType="end"/>
        </w:r>
        <w:r w:rsidRPr="006E2391">
          <w:rPr>
            <w:rFonts w:ascii="Garamond" w:hAnsi="Garamond"/>
            <w:sz w:val="20"/>
            <w:szCs w:val="20"/>
            <w:lang w:val="pl-PL"/>
          </w:rPr>
          <w:t xml:space="preserve"> | </w:t>
        </w:r>
        <w:r w:rsidRPr="006E2391">
          <w:rPr>
            <w:rFonts w:ascii="Garamond" w:hAnsi="Garamond"/>
            <w:color w:val="7F7F7F" w:themeColor="background1" w:themeShade="7F"/>
            <w:spacing w:val="60"/>
            <w:sz w:val="20"/>
            <w:szCs w:val="20"/>
            <w:lang w:val="pl-PL"/>
          </w:rPr>
          <w:t>Strona</w:t>
        </w:r>
      </w:p>
    </w:sdtContent>
  </w:sdt>
  <w:p w14:paraId="5FDB2B4F" w14:textId="77777777" w:rsidR="004128DA" w:rsidRPr="006E2391" w:rsidRDefault="00000000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ADD5" w14:textId="77777777" w:rsidR="00C741A3" w:rsidRDefault="00C741A3">
      <w:pPr>
        <w:spacing w:line="240" w:lineRule="auto"/>
      </w:pPr>
      <w:r>
        <w:separator/>
      </w:r>
    </w:p>
  </w:footnote>
  <w:footnote w:type="continuationSeparator" w:id="0">
    <w:p w14:paraId="10DFC152" w14:textId="77777777" w:rsidR="00C741A3" w:rsidRDefault="00C74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7758" w14:textId="77777777" w:rsidR="00D96D7F" w:rsidRPr="0005132A" w:rsidRDefault="00000000" w:rsidP="00D96D7F">
    <w:pPr>
      <w:pStyle w:val="Nagwek"/>
      <w:tabs>
        <w:tab w:val="clear" w:pos="4536"/>
        <w:tab w:val="clear" w:pos="9072"/>
        <w:tab w:val="left" w:pos="900"/>
      </w:tabs>
      <w:jc w:val="center"/>
      <w:rPr>
        <w:b/>
        <w:noProof/>
        <w:sz w:val="18"/>
        <w:u w:val="single"/>
        <w:lang w:val="pl-PL"/>
      </w:rPr>
    </w:pPr>
    <w:bookmarkStart w:id="1" w:name="_Hlk89091619"/>
  </w:p>
  <w:bookmarkEnd w:id="1"/>
  <w:p w14:paraId="008F28CA" w14:textId="77777777" w:rsidR="004128D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8B"/>
    <w:multiLevelType w:val="multilevel"/>
    <w:tmpl w:val="9E26B9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1021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  <w:b w:val="0"/>
      </w:rPr>
    </w:lvl>
  </w:abstractNum>
  <w:abstractNum w:abstractNumId="1" w15:restartNumberingAfterBreak="0">
    <w:nsid w:val="086C4445"/>
    <w:multiLevelType w:val="hybridMultilevel"/>
    <w:tmpl w:val="84A63E4C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68142">
      <w:start w:val="1"/>
      <w:numFmt w:val="decimal"/>
      <w:lvlText w:val="%2)"/>
      <w:lvlJc w:val="left"/>
      <w:pPr>
        <w:ind w:left="568"/>
      </w:pPr>
      <w:rPr>
        <w:rFonts w:ascii="Garamond" w:eastAsia="Calibri" w:hAnsi="Garamond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10CA3"/>
    <w:multiLevelType w:val="hybridMultilevel"/>
    <w:tmpl w:val="09A6666E"/>
    <w:lvl w:ilvl="0" w:tplc="04EC45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44A8"/>
    <w:multiLevelType w:val="hybridMultilevel"/>
    <w:tmpl w:val="9536CF7E"/>
    <w:lvl w:ilvl="0" w:tplc="5E9E5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61D"/>
    <w:multiLevelType w:val="hybridMultilevel"/>
    <w:tmpl w:val="6EB8099E"/>
    <w:lvl w:ilvl="0" w:tplc="EC644D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3B23F59"/>
    <w:multiLevelType w:val="hybridMultilevel"/>
    <w:tmpl w:val="80E0A4C6"/>
    <w:lvl w:ilvl="0" w:tplc="DE0C2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FA28980">
      <w:start w:val="1"/>
      <w:numFmt w:val="decimal"/>
      <w:lvlText w:val="%2)"/>
      <w:lvlJc w:val="left"/>
      <w:pPr>
        <w:ind w:left="1454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0D18FC"/>
    <w:multiLevelType w:val="multilevel"/>
    <w:tmpl w:val="48CADD42"/>
    <w:lvl w:ilvl="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13124B"/>
    <w:multiLevelType w:val="hybridMultilevel"/>
    <w:tmpl w:val="9C82B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4217"/>
    <w:multiLevelType w:val="hybridMultilevel"/>
    <w:tmpl w:val="C98E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2237"/>
    <w:multiLevelType w:val="hybridMultilevel"/>
    <w:tmpl w:val="D72E7F92"/>
    <w:lvl w:ilvl="0" w:tplc="D7E0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C0A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F7A"/>
    <w:multiLevelType w:val="hybridMultilevel"/>
    <w:tmpl w:val="465A7596"/>
    <w:lvl w:ilvl="0" w:tplc="66E62046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46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F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1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D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E7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84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0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C7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E951F0"/>
    <w:multiLevelType w:val="hybridMultilevel"/>
    <w:tmpl w:val="1E32AA08"/>
    <w:lvl w:ilvl="0" w:tplc="2544E6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FB0014"/>
    <w:multiLevelType w:val="hybridMultilevel"/>
    <w:tmpl w:val="48D21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53E47"/>
    <w:multiLevelType w:val="hybridMultilevel"/>
    <w:tmpl w:val="B566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97601"/>
    <w:multiLevelType w:val="hybridMultilevel"/>
    <w:tmpl w:val="BC60517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90B14C0"/>
    <w:multiLevelType w:val="hybridMultilevel"/>
    <w:tmpl w:val="E08E2284"/>
    <w:lvl w:ilvl="0" w:tplc="71F42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A782A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E5182"/>
    <w:multiLevelType w:val="hybridMultilevel"/>
    <w:tmpl w:val="8E12B462"/>
    <w:lvl w:ilvl="0" w:tplc="0B1A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C22CC"/>
    <w:multiLevelType w:val="hybridMultilevel"/>
    <w:tmpl w:val="18F84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537"/>
    <w:multiLevelType w:val="hybridMultilevel"/>
    <w:tmpl w:val="87346C64"/>
    <w:lvl w:ilvl="0" w:tplc="10CA6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0874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38AFB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F178E"/>
    <w:multiLevelType w:val="hybridMultilevel"/>
    <w:tmpl w:val="DB3E54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E6630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75175B"/>
    <w:multiLevelType w:val="hybridMultilevel"/>
    <w:tmpl w:val="F55C93CC"/>
    <w:lvl w:ilvl="0" w:tplc="A7E0CB8A">
      <w:start w:val="1"/>
      <w:numFmt w:val="decimal"/>
      <w:lvlText w:val="%1)"/>
      <w:lvlJc w:val="left"/>
      <w:pPr>
        <w:ind w:left="42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51101F49"/>
    <w:multiLevelType w:val="multilevel"/>
    <w:tmpl w:val="4554044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1F614BC"/>
    <w:multiLevelType w:val="hybridMultilevel"/>
    <w:tmpl w:val="E8A48D00"/>
    <w:lvl w:ilvl="0" w:tplc="04150011">
      <w:start w:val="1"/>
      <w:numFmt w:val="decimal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6" w15:restartNumberingAfterBreak="0">
    <w:nsid w:val="542B3DD2"/>
    <w:multiLevelType w:val="hybridMultilevel"/>
    <w:tmpl w:val="CE9CCCBC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065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5879D4"/>
    <w:multiLevelType w:val="hybridMultilevel"/>
    <w:tmpl w:val="15AA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A7EE2"/>
    <w:multiLevelType w:val="singleLevel"/>
    <w:tmpl w:val="0415000F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BCD080F"/>
    <w:multiLevelType w:val="hybridMultilevel"/>
    <w:tmpl w:val="E3BAF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8436B"/>
    <w:multiLevelType w:val="hybridMultilevel"/>
    <w:tmpl w:val="5DFC0B56"/>
    <w:lvl w:ilvl="0" w:tplc="090A31A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21D00"/>
    <w:multiLevelType w:val="hybridMultilevel"/>
    <w:tmpl w:val="CDDAB2E4"/>
    <w:lvl w:ilvl="0" w:tplc="7088AA7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31476"/>
    <w:multiLevelType w:val="hybridMultilevel"/>
    <w:tmpl w:val="C9B47906"/>
    <w:lvl w:ilvl="0" w:tplc="FD589D5A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hint="default"/>
      </w:rPr>
    </w:lvl>
    <w:lvl w:ilvl="1" w:tplc="47285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A97E48"/>
    <w:multiLevelType w:val="hybridMultilevel"/>
    <w:tmpl w:val="A66870C6"/>
    <w:lvl w:ilvl="0" w:tplc="D5106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7B4A2C"/>
    <w:multiLevelType w:val="hybridMultilevel"/>
    <w:tmpl w:val="D8C0F5CA"/>
    <w:lvl w:ilvl="0" w:tplc="D5C2F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27171"/>
    <w:multiLevelType w:val="hybridMultilevel"/>
    <w:tmpl w:val="B0066E34"/>
    <w:lvl w:ilvl="0" w:tplc="A020862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6B1F77"/>
    <w:multiLevelType w:val="multilevel"/>
    <w:tmpl w:val="9B929F64"/>
    <w:lvl w:ilvl="0">
      <w:start w:val="4"/>
      <w:numFmt w:val="decimal"/>
      <w:lvlText w:val="%1)"/>
      <w:lvlJc w:val="left"/>
      <w:pPr>
        <w:ind w:left="927" w:hanging="360"/>
      </w:pPr>
      <w:rPr>
        <w:rFonts w:ascii="Garamond" w:eastAsia="Times New Roman" w:hAnsi="Garamond" w:cs="Arial" w:hint="default"/>
      </w:rPr>
    </w:lvl>
    <w:lvl w:ilvl="1">
      <w:start w:val="1"/>
      <w:numFmt w:val="decimal"/>
      <w:lvlText w:val="%2)"/>
      <w:lvlJc w:val="left"/>
      <w:pPr>
        <w:ind w:left="200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39" w15:restartNumberingAfterBreak="0">
    <w:nsid w:val="77787B79"/>
    <w:multiLevelType w:val="hybridMultilevel"/>
    <w:tmpl w:val="2FA4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3479"/>
        </w:tabs>
        <w:ind w:left="3119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3496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969906">
    <w:abstractNumId w:val="9"/>
  </w:num>
  <w:num w:numId="3" w16cid:durableId="901867887">
    <w:abstractNumId w:val="18"/>
  </w:num>
  <w:num w:numId="4" w16cid:durableId="1329209976">
    <w:abstractNumId w:val="8"/>
  </w:num>
  <w:num w:numId="5" w16cid:durableId="392120458">
    <w:abstractNumId w:val="0"/>
  </w:num>
  <w:num w:numId="6" w16cid:durableId="1829323638">
    <w:abstractNumId w:val="33"/>
  </w:num>
  <w:num w:numId="7" w16cid:durableId="317198432">
    <w:abstractNumId w:val="6"/>
  </w:num>
  <w:num w:numId="8" w16cid:durableId="440613987">
    <w:abstractNumId w:val="41"/>
  </w:num>
  <w:num w:numId="9" w16cid:durableId="184027642">
    <w:abstractNumId w:val="7"/>
  </w:num>
  <w:num w:numId="10" w16cid:durableId="949363019">
    <w:abstractNumId w:val="36"/>
  </w:num>
  <w:num w:numId="11" w16cid:durableId="1504585435">
    <w:abstractNumId w:val="22"/>
  </w:num>
  <w:num w:numId="12" w16cid:durableId="1435174779">
    <w:abstractNumId w:val="2"/>
  </w:num>
  <w:num w:numId="13" w16cid:durableId="2043046503">
    <w:abstractNumId w:val="25"/>
  </w:num>
  <w:num w:numId="14" w16cid:durableId="1583837910">
    <w:abstractNumId w:val="5"/>
  </w:num>
  <w:num w:numId="15" w16cid:durableId="531189714">
    <w:abstractNumId w:val="35"/>
  </w:num>
  <w:num w:numId="16" w16cid:durableId="1809743531">
    <w:abstractNumId w:val="21"/>
  </w:num>
  <w:num w:numId="17" w16cid:durableId="282854508">
    <w:abstractNumId w:val="1"/>
  </w:num>
  <w:num w:numId="18" w16cid:durableId="1376734449">
    <w:abstractNumId w:val="16"/>
  </w:num>
  <w:num w:numId="19" w16cid:durableId="177473473">
    <w:abstractNumId w:val="29"/>
  </w:num>
  <w:num w:numId="20" w16cid:durableId="761101272">
    <w:abstractNumId w:val="10"/>
  </w:num>
  <w:num w:numId="21" w16cid:durableId="18705769">
    <w:abstractNumId w:val="24"/>
  </w:num>
  <w:num w:numId="22" w16cid:durableId="622537223">
    <w:abstractNumId w:val="4"/>
  </w:num>
  <w:num w:numId="23" w16cid:durableId="287782352">
    <w:abstractNumId w:val="37"/>
  </w:num>
  <w:num w:numId="24" w16cid:durableId="993804270">
    <w:abstractNumId w:val="20"/>
  </w:num>
  <w:num w:numId="25" w16cid:durableId="389114619">
    <w:abstractNumId w:val="39"/>
  </w:num>
  <w:num w:numId="26" w16cid:durableId="936869460">
    <w:abstractNumId w:val="38"/>
  </w:num>
  <w:num w:numId="27" w16cid:durableId="1683703357">
    <w:abstractNumId w:val="14"/>
  </w:num>
  <w:num w:numId="28" w16cid:durableId="147212145">
    <w:abstractNumId w:val="12"/>
    <w:lvlOverride w:ilvl="0">
      <w:startOverride w:val="1"/>
    </w:lvlOverride>
  </w:num>
  <w:num w:numId="29" w16cid:durableId="619267982">
    <w:abstractNumId w:val="32"/>
  </w:num>
  <w:num w:numId="30" w16cid:durableId="1636179167">
    <w:abstractNumId w:val="27"/>
    <w:lvlOverride w:ilvl="0">
      <w:startOverride w:val="1"/>
    </w:lvlOverride>
  </w:num>
  <w:num w:numId="31" w16cid:durableId="1659188582">
    <w:abstractNumId w:val="30"/>
  </w:num>
  <w:num w:numId="32" w16cid:durableId="1097218718">
    <w:abstractNumId w:val="34"/>
  </w:num>
  <w:num w:numId="33" w16cid:durableId="104429513">
    <w:abstractNumId w:val="28"/>
  </w:num>
  <w:num w:numId="34" w16cid:durableId="935359508">
    <w:abstractNumId w:val="26"/>
  </w:num>
  <w:num w:numId="35" w16cid:durableId="43994715">
    <w:abstractNumId w:val="13"/>
  </w:num>
  <w:num w:numId="36" w16cid:durableId="1170870663">
    <w:abstractNumId w:val="19"/>
  </w:num>
  <w:num w:numId="37" w16cid:durableId="486483396">
    <w:abstractNumId w:val="40"/>
  </w:num>
  <w:num w:numId="38" w16cid:durableId="446510699">
    <w:abstractNumId w:val="23"/>
  </w:num>
  <w:num w:numId="39" w16cid:durableId="865948823">
    <w:abstractNumId w:val="31"/>
  </w:num>
  <w:num w:numId="40" w16cid:durableId="533076863">
    <w:abstractNumId w:val="3"/>
  </w:num>
  <w:num w:numId="41" w16cid:durableId="256065870">
    <w:abstractNumId w:val="17"/>
  </w:num>
  <w:num w:numId="42" w16cid:durableId="529805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AB"/>
    <w:rsid w:val="00010CC8"/>
    <w:rsid w:val="0004765D"/>
    <w:rsid w:val="00065356"/>
    <w:rsid w:val="000A19CF"/>
    <w:rsid w:val="000C6ECB"/>
    <w:rsid w:val="000D0968"/>
    <w:rsid w:val="00101B9F"/>
    <w:rsid w:val="00144AE6"/>
    <w:rsid w:val="001658F6"/>
    <w:rsid w:val="001832AB"/>
    <w:rsid w:val="001A1E79"/>
    <w:rsid w:val="001A2EB7"/>
    <w:rsid w:val="002142C1"/>
    <w:rsid w:val="00234827"/>
    <w:rsid w:val="0023522D"/>
    <w:rsid w:val="00273185"/>
    <w:rsid w:val="00287B21"/>
    <w:rsid w:val="002C0DE7"/>
    <w:rsid w:val="002E3769"/>
    <w:rsid w:val="002F0CE5"/>
    <w:rsid w:val="00322A5A"/>
    <w:rsid w:val="003444BF"/>
    <w:rsid w:val="0040764D"/>
    <w:rsid w:val="00480B4E"/>
    <w:rsid w:val="00481853"/>
    <w:rsid w:val="0048381E"/>
    <w:rsid w:val="004977DD"/>
    <w:rsid w:val="004D09F0"/>
    <w:rsid w:val="004D5AD5"/>
    <w:rsid w:val="00512BE2"/>
    <w:rsid w:val="00531E5F"/>
    <w:rsid w:val="0057088E"/>
    <w:rsid w:val="005E382B"/>
    <w:rsid w:val="006035E2"/>
    <w:rsid w:val="00623AEA"/>
    <w:rsid w:val="0065679D"/>
    <w:rsid w:val="00692F6C"/>
    <w:rsid w:val="00696242"/>
    <w:rsid w:val="006A22A1"/>
    <w:rsid w:val="006E2391"/>
    <w:rsid w:val="006F5A83"/>
    <w:rsid w:val="0070221C"/>
    <w:rsid w:val="00711D77"/>
    <w:rsid w:val="00731955"/>
    <w:rsid w:val="007B0B29"/>
    <w:rsid w:val="00813979"/>
    <w:rsid w:val="008246E6"/>
    <w:rsid w:val="00837053"/>
    <w:rsid w:val="008875E2"/>
    <w:rsid w:val="0089634A"/>
    <w:rsid w:val="009021B6"/>
    <w:rsid w:val="009175F6"/>
    <w:rsid w:val="00933FE4"/>
    <w:rsid w:val="00952A85"/>
    <w:rsid w:val="0096745E"/>
    <w:rsid w:val="00A17232"/>
    <w:rsid w:val="00A17DA6"/>
    <w:rsid w:val="00A45A0A"/>
    <w:rsid w:val="00AB1BBE"/>
    <w:rsid w:val="00AB7E44"/>
    <w:rsid w:val="00AD6729"/>
    <w:rsid w:val="00B15CB0"/>
    <w:rsid w:val="00B2322E"/>
    <w:rsid w:val="00B25178"/>
    <w:rsid w:val="00B56525"/>
    <w:rsid w:val="00B70BA7"/>
    <w:rsid w:val="00BC55D3"/>
    <w:rsid w:val="00BE75A7"/>
    <w:rsid w:val="00BF088F"/>
    <w:rsid w:val="00C06B64"/>
    <w:rsid w:val="00C11D91"/>
    <w:rsid w:val="00C15F73"/>
    <w:rsid w:val="00C24E13"/>
    <w:rsid w:val="00C363CA"/>
    <w:rsid w:val="00C403ED"/>
    <w:rsid w:val="00C63E9E"/>
    <w:rsid w:val="00C737A1"/>
    <w:rsid w:val="00C741A3"/>
    <w:rsid w:val="00CE323C"/>
    <w:rsid w:val="00CF4936"/>
    <w:rsid w:val="00D02D17"/>
    <w:rsid w:val="00D346F4"/>
    <w:rsid w:val="00DA2951"/>
    <w:rsid w:val="00E35190"/>
    <w:rsid w:val="00E94E47"/>
    <w:rsid w:val="00EA129D"/>
    <w:rsid w:val="00EB3F8D"/>
    <w:rsid w:val="00EE58F8"/>
    <w:rsid w:val="00F54C46"/>
    <w:rsid w:val="00F55A7F"/>
    <w:rsid w:val="00F61976"/>
    <w:rsid w:val="00F8685B"/>
    <w:rsid w:val="00FB3F2A"/>
    <w:rsid w:val="00FC17DB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A618"/>
  <w15:docId w15:val="{55541100-0E15-45B6-8E03-2DF3651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2AB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832A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32AB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nhideWhenUsed/>
    <w:rsid w:val="001832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832AB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832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2AB"/>
    <w:rPr>
      <w:rFonts w:ascii="Arial" w:eastAsia="Arial" w:hAnsi="Arial" w:cs="Arial"/>
      <w:lang w:val="pl" w:eastAsia="pl-PL"/>
    </w:rPr>
  </w:style>
  <w:style w:type="character" w:styleId="Pogrubienie">
    <w:name w:val="Strong"/>
    <w:qFormat/>
    <w:rsid w:val="001832AB"/>
    <w:rPr>
      <w:b/>
      <w:bCs/>
    </w:rPr>
  </w:style>
  <w:style w:type="paragraph" w:styleId="Tekstpodstawowy">
    <w:name w:val="Body Text"/>
    <w:basedOn w:val="Normalny"/>
    <w:link w:val="TekstpodstawowyZnak"/>
    <w:rsid w:val="001832AB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32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832AB"/>
    <w:rPr>
      <w:color w:val="0563C1" w:themeColor="hyperlink"/>
      <w:u w:val="single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1832AB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1832AB"/>
    <w:rPr>
      <w:rFonts w:ascii="Calibri" w:eastAsia="Times New Roman" w:hAnsi="Calibri" w:cs="Calibri"/>
      <w:color w:val="000000"/>
      <w:lang w:eastAsia="pl-PL"/>
    </w:rPr>
  </w:style>
  <w:style w:type="paragraph" w:customStyle="1" w:styleId="Tekstpodstawowy21">
    <w:name w:val="Tekst podstawowy 21"/>
    <w:basedOn w:val="Normalny"/>
    <w:rsid w:val="001832AB"/>
    <w:pPr>
      <w:tabs>
        <w:tab w:val="left" w:pos="8352"/>
      </w:tabs>
      <w:overflowPunct w:val="0"/>
      <w:autoSpaceDE w:val="0"/>
      <w:autoSpaceDN w:val="0"/>
      <w:adjustRightInd w:val="0"/>
      <w:spacing w:line="240" w:lineRule="auto"/>
      <w:ind w:left="357" w:right="23" w:hanging="35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andard">
    <w:name w:val="Standard"/>
    <w:link w:val="StandardZnak"/>
    <w:rsid w:val="00183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andardZnak">
    <w:name w:val="Standard Znak"/>
    <w:link w:val="Standard"/>
    <w:locked/>
    <w:rsid w:val="001832A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1832AB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Style4">
    <w:name w:val="Style4"/>
    <w:basedOn w:val="Normalny"/>
    <w:rsid w:val="001832AB"/>
    <w:pPr>
      <w:widowControl w:val="0"/>
      <w:autoSpaceDE w:val="0"/>
      <w:autoSpaceDN w:val="0"/>
      <w:adjustRightInd w:val="0"/>
      <w:spacing w:line="27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24">
    <w:name w:val="Font Style24"/>
    <w:rsid w:val="001832AB"/>
    <w:rPr>
      <w:rFonts w:ascii="Times New Roman" w:hAnsi="Times New Roman" w:cs="Times New Roman"/>
      <w:color w:val="000000"/>
      <w:sz w:val="22"/>
      <w:szCs w:val="22"/>
    </w:rPr>
  </w:style>
  <w:style w:type="paragraph" w:styleId="NormalnyWeb">
    <w:name w:val="Normal (Web)"/>
    <w:basedOn w:val="Normalny"/>
    <w:link w:val="NormalnyWebZnak"/>
    <w:rsid w:val="001832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rsid w:val="00183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832AB"/>
    <w:rPr>
      <w:i/>
      <w:iCs/>
    </w:rPr>
  </w:style>
  <w:style w:type="character" w:customStyle="1" w:styleId="markedcontent">
    <w:name w:val="markedcontent"/>
    <w:basedOn w:val="Domylnaczcionkaakapitu"/>
    <w:rsid w:val="00F8685B"/>
  </w:style>
  <w:style w:type="paragraph" w:styleId="Tekstdymka">
    <w:name w:val="Balloon Text"/>
    <w:basedOn w:val="Normalny"/>
    <w:link w:val="TekstdymkaZnak"/>
    <w:uiPriority w:val="99"/>
    <w:semiHidden/>
    <w:unhideWhenUsed/>
    <w:rsid w:val="006F5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83"/>
    <w:rPr>
      <w:rFonts w:ascii="Tahoma" w:eastAsia="Arial" w:hAnsi="Tahoma" w:cs="Tahoma"/>
      <w:sz w:val="16"/>
      <w:szCs w:val="16"/>
      <w:lang w:val="pl" w:eastAsia="pl-PL"/>
    </w:rPr>
  </w:style>
  <w:style w:type="paragraph" w:customStyle="1" w:styleId="Default">
    <w:name w:val="Default"/>
    <w:rsid w:val="002C0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E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link w:val="Style40"/>
    <w:uiPriority w:val="99"/>
    <w:rsid w:val="00065356"/>
    <w:rPr>
      <w:rFonts w:ascii="Arial" w:hAnsi="Arial" w:cs="Arial"/>
      <w:b/>
      <w:bCs/>
      <w:spacing w:val="2"/>
      <w:shd w:val="clear" w:color="auto" w:fill="FFFFFF"/>
    </w:rPr>
  </w:style>
  <w:style w:type="paragraph" w:customStyle="1" w:styleId="Style40">
    <w:name w:val="Style 4"/>
    <w:basedOn w:val="Normalny"/>
    <w:link w:val="CharStyle5"/>
    <w:uiPriority w:val="99"/>
    <w:rsid w:val="00065356"/>
    <w:pPr>
      <w:widowControl w:val="0"/>
      <w:shd w:val="clear" w:color="auto" w:fill="FFFFFF"/>
      <w:spacing w:before="840" w:after="300" w:line="240" w:lineRule="atLeast"/>
      <w:jc w:val="center"/>
      <w:outlineLvl w:val="0"/>
    </w:pPr>
    <w:rPr>
      <w:rFonts w:eastAsiaTheme="minorHAnsi"/>
      <w:b/>
      <w:bCs/>
      <w:spacing w:val="2"/>
      <w:lang w:val="pl-PL" w:eastAsia="en-US"/>
    </w:rPr>
  </w:style>
  <w:style w:type="character" w:customStyle="1" w:styleId="CharStyle3">
    <w:name w:val="Char Style 3"/>
    <w:link w:val="Style2"/>
    <w:uiPriority w:val="99"/>
    <w:rsid w:val="00B56525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56525"/>
    <w:pPr>
      <w:widowControl w:val="0"/>
      <w:shd w:val="clear" w:color="auto" w:fill="FFFFFF"/>
      <w:spacing w:after="840" w:line="240" w:lineRule="atLeast"/>
    </w:pPr>
    <w:rPr>
      <w:rFonts w:eastAsiaTheme="minorHAnsi"/>
      <w:spacing w:val="3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Hyziak</dc:creator>
  <cp:lastModifiedBy>Stażysta - Daria Reczka</cp:lastModifiedBy>
  <cp:revision>11</cp:revision>
  <cp:lastPrinted>2022-10-24T09:11:00Z</cp:lastPrinted>
  <dcterms:created xsi:type="dcterms:W3CDTF">2022-10-21T10:25:00Z</dcterms:created>
  <dcterms:modified xsi:type="dcterms:W3CDTF">2022-10-24T13:32:00Z</dcterms:modified>
</cp:coreProperties>
</file>