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A833" w14:textId="77777777" w:rsidR="00754E89" w:rsidRPr="00DB3041" w:rsidRDefault="00754E89" w:rsidP="00754E89">
      <w:pPr>
        <w:spacing w:line="240" w:lineRule="auto"/>
        <w:jc w:val="center"/>
        <w:rPr>
          <w:rFonts w:ascii="Times New Roman" w:hAnsi="Times New Roman" w:cs="Times New Roman"/>
          <w:b/>
          <w:sz w:val="34"/>
          <w:szCs w:val="34"/>
        </w:rPr>
      </w:pPr>
      <w:bookmarkStart w:id="0" w:name="_Hlk66014996"/>
    </w:p>
    <w:p w14:paraId="111985D8" w14:textId="77777777" w:rsidR="00754E89" w:rsidRPr="00DB3041" w:rsidRDefault="00754E89" w:rsidP="00754E89">
      <w:pPr>
        <w:spacing w:line="240" w:lineRule="auto"/>
        <w:jc w:val="center"/>
        <w:rPr>
          <w:rFonts w:ascii="Times New Roman" w:hAnsi="Times New Roman" w:cs="Times New Roman"/>
          <w:b/>
          <w:sz w:val="34"/>
          <w:szCs w:val="34"/>
        </w:rPr>
      </w:pPr>
      <w:r w:rsidRPr="00DB3041">
        <w:rPr>
          <w:rFonts w:ascii="Times New Roman" w:hAnsi="Times New Roman" w:cs="Times New Roman"/>
          <w:noProof/>
          <w:color w:val="000000" w:themeColor="text1"/>
        </w:rPr>
        <w:drawing>
          <wp:anchor distT="0" distB="0" distL="114300" distR="114300" simplePos="0" relativeHeight="251660288" behindDoc="1" locked="0" layoutInCell="1" allowOverlap="1" wp14:anchorId="78D05F7B" wp14:editId="6CEBF0E9">
            <wp:simplePos x="0" y="0"/>
            <wp:positionH relativeFrom="column">
              <wp:posOffset>4495165</wp:posOffset>
            </wp:positionH>
            <wp:positionV relativeFrom="paragraph">
              <wp:posOffset>8890</wp:posOffset>
            </wp:positionV>
            <wp:extent cx="1590675" cy="1143000"/>
            <wp:effectExtent l="0" t="0" r="9525" b="0"/>
            <wp:wrapTight wrapText="bothSides">
              <wp:wrapPolygon edited="0">
                <wp:start x="0" y="0"/>
                <wp:lineTo x="0" y="21240"/>
                <wp:lineTo x="21471" y="21240"/>
                <wp:lineTo x="21471" y="0"/>
                <wp:lineTo x="0" y="0"/>
              </wp:wrapPolygon>
            </wp:wrapTight>
            <wp:docPr id="3" name="Obraz 3"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 Kits - Biuro prasowe BG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041">
        <w:rPr>
          <w:rFonts w:ascii="Times New Roman" w:hAnsi="Times New Roman" w:cs="Times New Roman"/>
          <w:noProof/>
          <w:color w:val="000000" w:themeColor="text1"/>
        </w:rPr>
        <w:drawing>
          <wp:anchor distT="0" distB="0" distL="114300" distR="114300" simplePos="0" relativeHeight="251659264" behindDoc="1" locked="0" layoutInCell="1" allowOverlap="1" wp14:anchorId="328604F8" wp14:editId="5A796E57">
            <wp:simplePos x="0" y="0"/>
            <wp:positionH relativeFrom="margin">
              <wp:posOffset>2143125</wp:posOffset>
            </wp:positionH>
            <wp:positionV relativeFrom="paragraph">
              <wp:posOffset>116205</wp:posOffset>
            </wp:positionV>
            <wp:extent cx="2105025" cy="1193800"/>
            <wp:effectExtent l="0" t="0" r="9525" b="6350"/>
            <wp:wrapTight wrapText="bothSides">
              <wp:wrapPolygon edited="0">
                <wp:start x="0" y="0"/>
                <wp:lineTo x="0" y="21370"/>
                <wp:lineTo x="21502" y="21370"/>
                <wp:lineTo x="2150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041">
        <w:rPr>
          <w:rFonts w:ascii="Times New Roman" w:hAnsi="Times New Roman" w:cs="Times New Roman"/>
          <w:noProof/>
          <w:lang w:eastAsia="pl-PL"/>
        </w:rPr>
        <w:drawing>
          <wp:inline distT="0" distB="0" distL="0" distR="0" wp14:anchorId="7F8AEE0C" wp14:editId="0FDB3886">
            <wp:extent cx="1114425" cy="130047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865" cy="1312653"/>
                    </a:xfrm>
                    <a:prstGeom prst="rect">
                      <a:avLst/>
                    </a:prstGeom>
                    <a:noFill/>
                  </pic:spPr>
                </pic:pic>
              </a:graphicData>
            </a:graphic>
          </wp:inline>
        </w:drawing>
      </w:r>
    </w:p>
    <w:p w14:paraId="1B3076BA" w14:textId="77777777" w:rsidR="00754E89" w:rsidRPr="00DB3041" w:rsidRDefault="00754E89" w:rsidP="00754E89">
      <w:pPr>
        <w:spacing w:line="240" w:lineRule="auto"/>
        <w:jc w:val="center"/>
        <w:rPr>
          <w:rFonts w:ascii="Times New Roman" w:hAnsi="Times New Roman" w:cs="Times New Roman"/>
          <w:b/>
          <w:sz w:val="34"/>
          <w:szCs w:val="34"/>
        </w:rPr>
      </w:pPr>
    </w:p>
    <w:p w14:paraId="2D478D72" w14:textId="77777777" w:rsidR="00754E89" w:rsidRPr="00DB3041" w:rsidRDefault="00754E89" w:rsidP="00754E89">
      <w:pPr>
        <w:spacing w:line="240" w:lineRule="auto"/>
        <w:jc w:val="center"/>
        <w:rPr>
          <w:rFonts w:ascii="Times New Roman" w:hAnsi="Times New Roman" w:cs="Times New Roman"/>
          <w:b/>
          <w:sz w:val="34"/>
          <w:szCs w:val="34"/>
        </w:rPr>
      </w:pPr>
    </w:p>
    <w:p w14:paraId="2D0A1A05" w14:textId="77777777" w:rsidR="00754E89" w:rsidRPr="00DB3041" w:rsidRDefault="00754E89" w:rsidP="00754E89">
      <w:pPr>
        <w:spacing w:line="240" w:lineRule="auto"/>
        <w:jc w:val="center"/>
        <w:rPr>
          <w:rFonts w:ascii="Times New Roman" w:hAnsi="Times New Roman" w:cs="Times New Roman"/>
          <w:b/>
          <w:sz w:val="34"/>
          <w:szCs w:val="34"/>
        </w:rPr>
      </w:pPr>
    </w:p>
    <w:p w14:paraId="7794EFDB" w14:textId="77777777" w:rsidR="00754E89" w:rsidRPr="00DB3041" w:rsidRDefault="00754E89" w:rsidP="00754E89">
      <w:pPr>
        <w:spacing w:line="240" w:lineRule="auto"/>
        <w:jc w:val="center"/>
        <w:rPr>
          <w:rFonts w:ascii="Times New Roman" w:hAnsi="Times New Roman" w:cs="Times New Roman"/>
          <w:b/>
          <w:color w:val="2F5496" w:themeColor="accent1" w:themeShade="BF"/>
          <w:sz w:val="32"/>
          <w:szCs w:val="32"/>
        </w:rPr>
      </w:pPr>
      <w:r w:rsidRPr="00DB3041">
        <w:rPr>
          <w:rFonts w:ascii="Times New Roman" w:hAnsi="Times New Roman" w:cs="Times New Roman"/>
          <w:b/>
          <w:color w:val="2F5496" w:themeColor="accent1" w:themeShade="BF"/>
          <w:sz w:val="32"/>
          <w:szCs w:val="32"/>
        </w:rPr>
        <w:t>PROJEKT UMOWY</w:t>
      </w:r>
    </w:p>
    <w:p w14:paraId="27C28DAF" w14:textId="77777777" w:rsidR="00754E89" w:rsidRPr="00DB3041" w:rsidRDefault="00754E89" w:rsidP="00754E89">
      <w:pPr>
        <w:spacing w:line="240" w:lineRule="auto"/>
        <w:rPr>
          <w:rFonts w:ascii="Times New Roman" w:hAnsi="Times New Roman" w:cs="Times New Roman"/>
          <w:sz w:val="20"/>
          <w:szCs w:val="20"/>
        </w:rPr>
      </w:pPr>
    </w:p>
    <w:p w14:paraId="6DC2466B" w14:textId="1A71ED7B" w:rsidR="00754E89" w:rsidRPr="00DB3041" w:rsidRDefault="00754E89" w:rsidP="00754E89">
      <w:pPr>
        <w:spacing w:line="240" w:lineRule="auto"/>
        <w:jc w:val="center"/>
        <w:rPr>
          <w:rFonts w:ascii="Times New Roman" w:hAnsi="Times New Roman" w:cs="Times New Roman"/>
          <w:b/>
          <w:bCs/>
          <w:color w:val="000000" w:themeColor="text1"/>
          <w:sz w:val="56"/>
          <w:szCs w:val="56"/>
        </w:rPr>
      </w:pPr>
      <w:r w:rsidRPr="00DB3041">
        <w:rPr>
          <w:rFonts w:ascii="Times New Roman" w:hAnsi="Times New Roman" w:cs="Times New Roman"/>
          <w:b/>
          <w:bCs/>
          <w:color w:val="000000" w:themeColor="text1"/>
          <w:sz w:val="56"/>
          <w:szCs w:val="56"/>
        </w:rPr>
        <w:t>„</w:t>
      </w:r>
      <w:r w:rsidR="00506F91">
        <w:rPr>
          <w:rFonts w:ascii="Times New Roman" w:hAnsi="Times New Roman" w:cs="Times New Roman"/>
          <w:b/>
          <w:bCs/>
          <w:color w:val="000000" w:themeColor="text1"/>
          <w:sz w:val="52"/>
          <w:szCs w:val="52"/>
        </w:rPr>
        <w:t xml:space="preserve">Przebudowa </w:t>
      </w:r>
      <w:r w:rsidR="00506F91" w:rsidRPr="00163CCF">
        <w:rPr>
          <w:rFonts w:ascii="Times New Roman" w:hAnsi="Times New Roman" w:cs="Times New Roman"/>
          <w:b/>
          <w:bCs/>
          <w:color w:val="000000" w:themeColor="text1"/>
          <w:sz w:val="52"/>
          <w:szCs w:val="52"/>
        </w:rPr>
        <w:t>i</w:t>
      </w:r>
      <w:r w:rsidR="00506F91">
        <w:rPr>
          <w:rFonts w:ascii="Times New Roman" w:hAnsi="Times New Roman" w:cs="Times New Roman"/>
          <w:b/>
          <w:bCs/>
          <w:color w:val="000000" w:themeColor="text1"/>
          <w:sz w:val="52"/>
          <w:szCs w:val="52"/>
        </w:rPr>
        <w:t xml:space="preserve"> Rozbudowa Budynku Zespołu Szkół im. Jarosława Iwaszkiewicza w Sochaczewie</w:t>
      </w:r>
      <w:r w:rsidRPr="00DB3041">
        <w:rPr>
          <w:rFonts w:ascii="Times New Roman" w:hAnsi="Times New Roman" w:cs="Times New Roman"/>
          <w:b/>
          <w:bCs/>
          <w:color w:val="000000" w:themeColor="text1"/>
          <w:sz w:val="56"/>
          <w:szCs w:val="56"/>
        </w:rPr>
        <w:t>”</w:t>
      </w:r>
    </w:p>
    <w:p w14:paraId="51145A86" w14:textId="77777777" w:rsidR="00754E89" w:rsidRPr="00DB3041" w:rsidRDefault="00754E89" w:rsidP="00754E89">
      <w:pPr>
        <w:spacing w:line="240" w:lineRule="auto"/>
        <w:jc w:val="center"/>
        <w:rPr>
          <w:rFonts w:ascii="Times New Roman" w:hAnsi="Times New Roman" w:cs="Times New Roman"/>
          <w:b/>
          <w:bCs/>
          <w:color w:val="000000" w:themeColor="text1"/>
          <w:sz w:val="56"/>
          <w:szCs w:val="56"/>
        </w:rPr>
      </w:pPr>
    </w:p>
    <w:p w14:paraId="14E1B700" w14:textId="77777777" w:rsidR="00754E89" w:rsidRPr="00DB3041" w:rsidRDefault="00754E89" w:rsidP="00754E89">
      <w:pPr>
        <w:spacing w:line="240" w:lineRule="auto"/>
        <w:rPr>
          <w:rFonts w:ascii="Times New Roman" w:hAnsi="Times New Roman" w:cs="Times New Roman"/>
          <w:b/>
          <w:bCs/>
          <w:color w:val="4472C4" w:themeColor="accent1"/>
          <w:sz w:val="40"/>
          <w:szCs w:val="40"/>
        </w:rPr>
      </w:pPr>
    </w:p>
    <w:p w14:paraId="32363931" w14:textId="77777777" w:rsidR="00754E89" w:rsidRPr="00DB3041" w:rsidRDefault="00754E89" w:rsidP="00754E89">
      <w:pPr>
        <w:spacing w:line="240" w:lineRule="auto"/>
        <w:jc w:val="center"/>
        <w:rPr>
          <w:rFonts w:ascii="Times New Roman" w:hAnsi="Times New Roman" w:cs="Times New Roman"/>
          <w:b/>
          <w:bCs/>
          <w:color w:val="4472C4" w:themeColor="accent1"/>
          <w:sz w:val="40"/>
          <w:szCs w:val="40"/>
        </w:rPr>
      </w:pPr>
    </w:p>
    <w:p w14:paraId="653CDD7F" w14:textId="4A3D5A6D" w:rsidR="00754E89" w:rsidRPr="00DB3041" w:rsidRDefault="00754E89" w:rsidP="00754E89">
      <w:pPr>
        <w:spacing w:line="240" w:lineRule="auto"/>
        <w:jc w:val="center"/>
        <w:rPr>
          <w:rFonts w:ascii="Times New Roman" w:hAnsi="Times New Roman" w:cs="Times New Roman"/>
          <w:b/>
          <w:color w:val="000000" w:themeColor="text1"/>
          <w:sz w:val="20"/>
          <w:szCs w:val="20"/>
        </w:rPr>
      </w:pPr>
      <w:r w:rsidRPr="00A37334">
        <w:rPr>
          <w:rFonts w:ascii="Times New Roman" w:hAnsi="Times New Roman" w:cs="Times New Roman"/>
          <w:color w:val="000000" w:themeColor="text1"/>
          <w:sz w:val="20"/>
          <w:szCs w:val="20"/>
        </w:rPr>
        <w:t xml:space="preserve">Dotyczy postępowania nr: </w:t>
      </w:r>
      <w:r w:rsidRPr="00A37334">
        <w:rPr>
          <w:rFonts w:ascii="Times New Roman" w:hAnsi="Times New Roman" w:cs="Times New Roman"/>
          <w:b/>
          <w:color w:val="000000" w:themeColor="text1"/>
          <w:sz w:val="20"/>
          <w:szCs w:val="20"/>
        </w:rPr>
        <w:t>IMZP.272.</w:t>
      </w:r>
      <w:r w:rsidR="00506F91" w:rsidRPr="00A37334">
        <w:rPr>
          <w:rFonts w:ascii="Times New Roman" w:hAnsi="Times New Roman" w:cs="Times New Roman"/>
          <w:b/>
          <w:color w:val="000000" w:themeColor="text1"/>
          <w:sz w:val="20"/>
          <w:szCs w:val="20"/>
        </w:rPr>
        <w:t>17</w:t>
      </w:r>
      <w:r w:rsidRPr="00A37334">
        <w:rPr>
          <w:rFonts w:ascii="Times New Roman" w:hAnsi="Times New Roman" w:cs="Times New Roman"/>
          <w:b/>
          <w:color w:val="000000" w:themeColor="text1"/>
          <w:sz w:val="20"/>
          <w:szCs w:val="20"/>
        </w:rPr>
        <w:t>.2022</w:t>
      </w:r>
    </w:p>
    <w:p w14:paraId="6B0A4307"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03BA40FC" w14:textId="77777777" w:rsidR="00754E89" w:rsidRDefault="00754E89" w:rsidP="00754E89">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Identyfikator postępowania dostępny jest na liście wszystkich postepowań na </w:t>
      </w:r>
    </w:p>
    <w:p w14:paraId="1B5BA425" w14:textId="77777777" w:rsidR="00754E89" w:rsidRDefault="00754E89" w:rsidP="00754E89">
      <w:pPr>
        <w:spacing w:line="240" w:lineRule="auto"/>
        <w:jc w:val="center"/>
        <w:rPr>
          <w:rFonts w:ascii="Times New Roman" w:hAnsi="Times New Roman" w:cs="Times New Roman"/>
          <w:color w:val="000000" w:themeColor="text1"/>
          <w:sz w:val="20"/>
          <w:szCs w:val="20"/>
        </w:rPr>
      </w:pPr>
      <w:r w:rsidRPr="001E4C92">
        <w:rPr>
          <w:rFonts w:ascii="Times New Roman" w:hAnsi="Times New Roman" w:cs="Times New Roman"/>
          <w:b/>
          <w:bCs/>
          <w:color w:val="000000" w:themeColor="text1"/>
          <w:sz w:val="24"/>
          <w:szCs w:val="24"/>
        </w:rPr>
        <w:t>https://miniportal.uzp.gov.pl/</w:t>
      </w:r>
    </w:p>
    <w:p w14:paraId="25B4D372"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25207224"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68C78B9E" w14:textId="77777777" w:rsidR="00754E89" w:rsidRPr="00DB3041" w:rsidRDefault="00754E89" w:rsidP="00754E89">
      <w:pPr>
        <w:tabs>
          <w:tab w:val="left" w:pos="540"/>
        </w:tabs>
        <w:spacing w:line="240" w:lineRule="auto"/>
        <w:jc w:val="center"/>
        <w:rPr>
          <w:rFonts w:ascii="Times New Roman" w:hAnsi="Times New Roman" w:cs="Times New Roman"/>
          <w:sz w:val="20"/>
          <w:szCs w:val="20"/>
        </w:rPr>
      </w:pPr>
      <w:r w:rsidRPr="00DB3041">
        <w:rPr>
          <w:rFonts w:ascii="Times New Roman" w:hAnsi="Times New Roman" w:cs="Times New Roman"/>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DB3041">
        <w:rPr>
          <w:rStyle w:val="Hipercze"/>
          <w:rFonts w:ascii="Times New Roman" w:hAnsi="Times New Roman" w:cs="Times New Roman"/>
          <w:b/>
          <w:bCs/>
          <w:sz w:val="20"/>
          <w:szCs w:val="20"/>
        </w:rPr>
        <w:t>https://miniportal.uzp.gov.pl/</w:t>
      </w:r>
    </w:p>
    <w:p w14:paraId="4A44239C"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3316F123"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122DA0E9"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7B82D246" w14:textId="77777777" w:rsidR="00754E89" w:rsidRDefault="00754E89" w:rsidP="00754E89">
      <w:pPr>
        <w:spacing w:line="240" w:lineRule="auto"/>
        <w:jc w:val="center"/>
        <w:rPr>
          <w:rFonts w:ascii="Times New Roman" w:hAnsi="Times New Roman" w:cs="Times New Roman"/>
          <w:b/>
          <w:color w:val="000000" w:themeColor="text1"/>
          <w:sz w:val="20"/>
          <w:szCs w:val="20"/>
        </w:rPr>
      </w:pPr>
    </w:p>
    <w:p w14:paraId="64C9BA25" w14:textId="77777777" w:rsidR="00754E89" w:rsidRDefault="00754E89" w:rsidP="00754E89">
      <w:pPr>
        <w:spacing w:line="240" w:lineRule="auto"/>
        <w:jc w:val="center"/>
        <w:rPr>
          <w:rFonts w:ascii="Times New Roman" w:hAnsi="Times New Roman" w:cs="Times New Roman"/>
          <w:b/>
          <w:color w:val="000000" w:themeColor="text1"/>
          <w:sz w:val="20"/>
          <w:szCs w:val="20"/>
        </w:rPr>
      </w:pPr>
    </w:p>
    <w:p w14:paraId="29F6FAE1" w14:textId="77777777" w:rsidR="00754E89" w:rsidRPr="00DB3041" w:rsidRDefault="00754E89" w:rsidP="00754E89">
      <w:pPr>
        <w:spacing w:line="240" w:lineRule="auto"/>
        <w:jc w:val="center"/>
        <w:rPr>
          <w:rFonts w:ascii="Times New Roman" w:hAnsi="Times New Roman" w:cs="Times New Roman"/>
          <w:b/>
          <w:color w:val="000000" w:themeColor="text1"/>
          <w:sz w:val="20"/>
          <w:szCs w:val="20"/>
        </w:rPr>
      </w:pPr>
    </w:p>
    <w:p w14:paraId="030350A0" w14:textId="28CC3E40" w:rsidR="00754E89" w:rsidRDefault="00506F91" w:rsidP="00754E89">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Wrzesień</w:t>
      </w:r>
      <w:r w:rsidR="00754E89" w:rsidRPr="00DB3041">
        <w:rPr>
          <w:rFonts w:ascii="Times New Roman" w:hAnsi="Times New Roman" w:cs="Times New Roman"/>
          <w:b/>
          <w:color w:val="000000" w:themeColor="text1"/>
          <w:sz w:val="20"/>
          <w:szCs w:val="20"/>
        </w:rPr>
        <w:t>, 2022</w:t>
      </w:r>
    </w:p>
    <w:p w14:paraId="3E7CF3CB" w14:textId="77777777" w:rsidR="00E21343" w:rsidRPr="00DB3041" w:rsidRDefault="00E21343" w:rsidP="00754E89">
      <w:pPr>
        <w:spacing w:line="240" w:lineRule="auto"/>
        <w:jc w:val="center"/>
        <w:rPr>
          <w:rFonts w:ascii="Times New Roman" w:hAnsi="Times New Roman" w:cs="Times New Roman"/>
          <w:b/>
          <w:color w:val="000000" w:themeColor="text1"/>
          <w:sz w:val="20"/>
          <w:szCs w:val="20"/>
        </w:rPr>
      </w:pPr>
    </w:p>
    <w:bookmarkEnd w:id="0"/>
    <w:p w14:paraId="3138B728" w14:textId="0538971C" w:rsidR="00754E89" w:rsidRPr="00B54A26" w:rsidRDefault="00754E89" w:rsidP="00754E89">
      <w:pPr>
        <w:spacing w:after="0" w:line="276" w:lineRule="auto"/>
        <w:jc w:val="right"/>
        <w:rPr>
          <w:rFonts w:ascii="Times New Roman" w:hAnsi="Times New Roman" w:cs="Times New Roman"/>
          <w:b/>
          <w:bCs/>
          <w:sz w:val="24"/>
          <w:szCs w:val="24"/>
        </w:rPr>
      </w:pPr>
      <w:r w:rsidRPr="00B54A26">
        <w:rPr>
          <w:rFonts w:ascii="Times New Roman" w:hAnsi="Times New Roman" w:cs="Times New Roman"/>
          <w:b/>
          <w:bCs/>
          <w:sz w:val="24"/>
          <w:szCs w:val="24"/>
        </w:rPr>
        <w:t>IMZP.27</w:t>
      </w:r>
      <w:r w:rsidR="00506F91">
        <w:rPr>
          <w:rFonts w:ascii="Times New Roman" w:hAnsi="Times New Roman" w:cs="Times New Roman"/>
          <w:b/>
          <w:bCs/>
          <w:sz w:val="24"/>
          <w:szCs w:val="24"/>
        </w:rPr>
        <w:t>2</w:t>
      </w:r>
      <w:r w:rsidRPr="00B54A26">
        <w:rPr>
          <w:rFonts w:ascii="Times New Roman" w:hAnsi="Times New Roman" w:cs="Times New Roman"/>
          <w:b/>
          <w:bCs/>
          <w:sz w:val="24"/>
          <w:szCs w:val="24"/>
        </w:rPr>
        <w:t>.</w:t>
      </w:r>
      <w:r w:rsidR="00506F91">
        <w:rPr>
          <w:rFonts w:ascii="Times New Roman" w:hAnsi="Times New Roman" w:cs="Times New Roman"/>
          <w:b/>
          <w:bCs/>
          <w:sz w:val="24"/>
          <w:szCs w:val="24"/>
        </w:rPr>
        <w:t>17</w:t>
      </w:r>
      <w:r w:rsidRPr="00B54A26">
        <w:rPr>
          <w:rFonts w:ascii="Times New Roman" w:hAnsi="Times New Roman" w:cs="Times New Roman"/>
          <w:b/>
          <w:bCs/>
          <w:sz w:val="24"/>
          <w:szCs w:val="24"/>
        </w:rPr>
        <w:t>.2022 – Załącznik 4 do SWZ</w:t>
      </w:r>
    </w:p>
    <w:p w14:paraId="67D759BD" w14:textId="5E7F453D" w:rsidR="00754E89" w:rsidRDefault="00754E89" w:rsidP="00754E89">
      <w:pPr>
        <w:spacing w:after="0" w:line="276" w:lineRule="auto"/>
        <w:rPr>
          <w:rFonts w:ascii="Times New Roman" w:hAnsi="Times New Roman" w:cs="Times New Roman"/>
          <w:b/>
          <w:bCs/>
          <w:sz w:val="24"/>
          <w:szCs w:val="24"/>
        </w:rPr>
      </w:pPr>
    </w:p>
    <w:p w14:paraId="539024E1" w14:textId="23C101CF" w:rsidR="00E21343" w:rsidRDefault="00E21343" w:rsidP="00754E89">
      <w:pPr>
        <w:spacing w:after="0" w:line="276" w:lineRule="auto"/>
        <w:rPr>
          <w:rFonts w:ascii="Times New Roman" w:hAnsi="Times New Roman" w:cs="Times New Roman"/>
          <w:b/>
          <w:bCs/>
          <w:sz w:val="24"/>
          <w:szCs w:val="24"/>
        </w:rPr>
      </w:pPr>
    </w:p>
    <w:p w14:paraId="3E6F3572" w14:textId="77777777" w:rsidR="00E21343" w:rsidRPr="00B54A26" w:rsidRDefault="00E21343" w:rsidP="00754E89">
      <w:pPr>
        <w:spacing w:after="0" w:line="276" w:lineRule="auto"/>
        <w:rPr>
          <w:rFonts w:ascii="Times New Roman" w:hAnsi="Times New Roman" w:cs="Times New Roman"/>
          <w:b/>
          <w:bCs/>
          <w:sz w:val="24"/>
          <w:szCs w:val="24"/>
        </w:rPr>
      </w:pPr>
    </w:p>
    <w:p w14:paraId="4B9AA132" w14:textId="5ED04A2C" w:rsidR="00754E89" w:rsidRPr="00DB3041" w:rsidRDefault="00754E89" w:rsidP="00754E89">
      <w:pPr>
        <w:spacing w:after="0" w:line="276" w:lineRule="auto"/>
        <w:jc w:val="center"/>
        <w:rPr>
          <w:rFonts w:ascii="Times New Roman" w:hAnsi="Times New Roman" w:cs="Times New Roman"/>
          <w:b/>
          <w:bCs/>
          <w:sz w:val="28"/>
          <w:szCs w:val="24"/>
        </w:rPr>
      </w:pPr>
      <w:r w:rsidRPr="00B54A26">
        <w:rPr>
          <w:rFonts w:ascii="Times New Roman" w:hAnsi="Times New Roman" w:cs="Times New Roman"/>
          <w:b/>
          <w:bCs/>
          <w:sz w:val="28"/>
          <w:szCs w:val="24"/>
        </w:rPr>
        <w:t>UMOWA NR</w:t>
      </w:r>
      <w:r w:rsidRPr="00554ECD">
        <w:rPr>
          <w:rFonts w:ascii="Times New Roman" w:hAnsi="Times New Roman" w:cs="Times New Roman"/>
          <w:b/>
          <w:bCs/>
          <w:sz w:val="28"/>
          <w:szCs w:val="24"/>
        </w:rPr>
        <w:t xml:space="preserve">. </w:t>
      </w:r>
      <w:r w:rsidR="00506F91" w:rsidRPr="00554ECD">
        <w:rPr>
          <w:rFonts w:ascii="Times New Roman" w:hAnsi="Times New Roman" w:cs="Times New Roman"/>
          <w:b/>
          <w:bCs/>
          <w:sz w:val="28"/>
          <w:szCs w:val="24"/>
        </w:rPr>
        <w:t>IM</w:t>
      </w:r>
      <w:r w:rsidRPr="00554ECD">
        <w:rPr>
          <w:rFonts w:ascii="Times New Roman" w:hAnsi="Times New Roman" w:cs="Times New Roman"/>
          <w:b/>
          <w:bCs/>
          <w:sz w:val="28"/>
          <w:szCs w:val="24"/>
        </w:rPr>
        <w:t>ZP.</w:t>
      </w:r>
      <w:r w:rsidRPr="00B54A26">
        <w:rPr>
          <w:rFonts w:ascii="Times New Roman" w:hAnsi="Times New Roman" w:cs="Times New Roman"/>
          <w:b/>
          <w:bCs/>
          <w:sz w:val="28"/>
          <w:szCs w:val="24"/>
        </w:rPr>
        <w:t>273.</w:t>
      </w:r>
      <w:r w:rsidR="00506F91">
        <w:rPr>
          <w:rFonts w:ascii="Times New Roman" w:hAnsi="Times New Roman" w:cs="Times New Roman"/>
          <w:b/>
          <w:bCs/>
          <w:sz w:val="28"/>
          <w:szCs w:val="24"/>
        </w:rPr>
        <w:t>17</w:t>
      </w:r>
      <w:r w:rsidRPr="00B54A26">
        <w:rPr>
          <w:rFonts w:ascii="Times New Roman" w:hAnsi="Times New Roman" w:cs="Times New Roman"/>
          <w:b/>
          <w:bCs/>
          <w:sz w:val="28"/>
          <w:szCs w:val="24"/>
        </w:rPr>
        <w:t>.2022</w:t>
      </w:r>
    </w:p>
    <w:p w14:paraId="0626C679" w14:textId="4B6228AF" w:rsidR="00754E89" w:rsidRDefault="00754E89" w:rsidP="00754E89">
      <w:pPr>
        <w:spacing w:after="0" w:line="276" w:lineRule="auto"/>
        <w:jc w:val="center"/>
        <w:rPr>
          <w:rFonts w:ascii="Times New Roman" w:hAnsi="Times New Roman" w:cs="Times New Roman"/>
          <w:b/>
          <w:bCs/>
          <w:sz w:val="28"/>
          <w:szCs w:val="24"/>
        </w:rPr>
      </w:pPr>
    </w:p>
    <w:p w14:paraId="0FBFAC5A" w14:textId="4743A5F4" w:rsidR="00E21343" w:rsidRDefault="00E21343" w:rsidP="00754E89">
      <w:pPr>
        <w:spacing w:after="0" w:line="276" w:lineRule="auto"/>
        <w:jc w:val="center"/>
        <w:rPr>
          <w:rFonts w:ascii="Times New Roman" w:hAnsi="Times New Roman" w:cs="Times New Roman"/>
          <w:b/>
          <w:bCs/>
          <w:sz w:val="28"/>
          <w:szCs w:val="24"/>
        </w:rPr>
      </w:pPr>
    </w:p>
    <w:p w14:paraId="09425065" w14:textId="77777777" w:rsidR="00E21343" w:rsidRPr="00DB3041" w:rsidRDefault="00E21343" w:rsidP="00754E89">
      <w:pPr>
        <w:spacing w:after="0" w:line="276" w:lineRule="auto"/>
        <w:jc w:val="center"/>
        <w:rPr>
          <w:rFonts w:ascii="Times New Roman" w:hAnsi="Times New Roman" w:cs="Times New Roman"/>
          <w:b/>
          <w:bCs/>
          <w:sz w:val="28"/>
          <w:szCs w:val="24"/>
        </w:rPr>
      </w:pPr>
    </w:p>
    <w:p w14:paraId="1898B221" w14:textId="77777777" w:rsidR="00754E89" w:rsidRPr="00DB3041" w:rsidRDefault="00754E89" w:rsidP="00754E89">
      <w:pPr>
        <w:spacing w:after="0" w:line="276" w:lineRule="auto"/>
        <w:jc w:val="center"/>
        <w:rPr>
          <w:rFonts w:ascii="Times New Roman" w:hAnsi="Times New Roman" w:cs="Times New Roman"/>
          <w:bCs/>
          <w:sz w:val="16"/>
          <w:szCs w:val="16"/>
        </w:rPr>
      </w:pPr>
    </w:p>
    <w:p w14:paraId="34F648DF" w14:textId="77777777" w:rsidR="00754E89" w:rsidRPr="00DB3041" w:rsidRDefault="00754E89" w:rsidP="00754E89">
      <w:pPr>
        <w:spacing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Zawarta w dniu ………………..…… 2022 roku, w Sochaczewie, pomiędzy </w:t>
      </w:r>
      <w:r w:rsidRPr="00DB3041">
        <w:rPr>
          <w:rFonts w:ascii="Times New Roman" w:hAnsi="Times New Roman" w:cs="Times New Roman"/>
          <w:b/>
          <w:bCs/>
          <w:sz w:val="24"/>
          <w:szCs w:val="24"/>
        </w:rPr>
        <w:t>Powiatem Sochaczewskim</w:t>
      </w:r>
      <w:r w:rsidRPr="00DB3041">
        <w:rPr>
          <w:rFonts w:ascii="Times New Roman" w:hAnsi="Times New Roman" w:cs="Times New Roman"/>
          <w:bCs/>
          <w:sz w:val="24"/>
          <w:szCs w:val="24"/>
        </w:rPr>
        <w:t xml:space="preserve"> z siedzibą w Sochaczewie przy ulicy marsz. Józefa Piłsudskiego 65 (NIP: 837 – 15 – 11 – 868), zwanym dalej „</w:t>
      </w:r>
      <w:r w:rsidRPr="00DB3041">
        <w:rPr>
          <w:rFonts w:ascii="Times New Roman" w:hAnsi="Times New Roman" w:cs="Times New Roman"/>
          <w:b/>
          <w:bCs/>
          <w:sz w:val="24"/>
          <w:szCs w:val="24"/>
        </w:rPr>
        <w:t>Zamawiającym</w:t>
      </w:r>
      <w:r w:rsidRPr="00DB3041">
        <w:rPr>
          <w:rFonts w:ascii="Times New Roman" w:hAnsi="Times New Roman" w:cs="Times New Roman"/>
          <w:bCs/>
          <w:sz w:val="24"/>
          <w:szCs w:val="24"/>
        </w:rPr>
        <w:t>”, reprezentowanym przez Zarząd Powiatu, w imieniu którego działają:</w:t>
      </w:r>
    </w:p>
    <w:p w14:paraId="67566548" w14:textId="77777777" w:rsidR="00754E89" w:rsidRPr="00DB3041" w:rsidRDefault="00754E89" w:rsidP="00754E8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787865ED" w14:textId="77777777" w:rsidR="00754E89" w:rsidRPr="00DB3041" w:rsidRDefault="00754E89" w:rsidP="00754E8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3DEB2F15" w14:textId="77777777"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przy kontrasygnacie Skarbnika Powiatu ………………………………………..</w:t>
      </w:r>
    </w:p>
    <w:p w14:paraId="027A0762" w14:textId="77777777"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a:</w:t>
      </w:r>
    </w:p>
    <w:p w14:paraId="54723922" w14:textId="35319FD5" w:rsidR="00506F9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4BCD842C" w14:textId="1838246C" w:rsidR="00E954DA" w:rsidRDefault="00E954DA" w:rsidP="00754E8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Reprezentowany przez:</w:t>
      </w:r>
    </w:p>
    <w:p w14:paraId="3CD9F8F5" w14:textId="1426087F" w:rsidR="00E954DA" w:rsidRDefault="00E954DA"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1E79EA68" w14:textId="52D1D062"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zwaną / -</w:t>
      </w:r>
      <w:proofErr w:type="spellStart"/>
      <w:r w:rsidRPr="00DB3041">
        <w:rPr>
          <w:rFonts w:ascii="Times New Roman" w:hAnsi="Times New Roman" w:cs="Times New Roman"/>
          <w:bCs/>
          <w:sz w:val="24"/>
          <w:szCs w:val="24"/>
        </w:rPr>
        <w:t>ym</w:t>
      </w:r>
      <w:proofErr w:type="spellEnd"/>
      <w:r w:rsidRPr="00DB3041">
        <w:rPr>
          <w:rFonts w:ascii="Times New Roman" w:hAnsi="Times New Roman" w:cs="Times New Roman"/>
          <w:bCs/>
          <w:sz w:val="24"/>
          <w:szCs w:val="24"/>
        </w:rPr>
        <w:t xml:space="preserve"> dalej „</w:t>
      </w:r>
      <w:r w:rsidRPr="00DB3041">
        <w:rPr>
          <w:rFonts w:ascii="Times New Roman" w:hAnsi="Times New Roman" w:cs="Times New Roman"/>
          <w:b/>
          <w:bCs/>
          <w:sz w:val="24"/>
          <w:szCs w:val="24"/>
        </w:rPr>
        <w:t>Wykonawcą</w:t>
      </w:r>
      <w:r w:rsidRPr="00DB3041">
        <w:rPr>
          <w:rFonts w:ascii="Times New Roman" w:hAnsi="Times New Roman" w:cs="Times New Roman"/>
          <w:bCs/>
          <w:sz w:val="24"/>
          <w:szCs w:val="24"/>
        </w:rPr>
        <w:t xml:space="preserve">” wyłonionym w wyniku przeprowadzonego postępowania w trybie podstawowym nr </w:t>
      </w:r>
      <w:r w:rsidRPr="00DB3041">
        <w:rPr>
          <w:rFonts w:ascii="Times New Roman" w:hAnsi="Times New Roman" w:cs="Times New Roman"/>
          <w:b/>
          <w:bCs/>
          <w:sz w:val="24"/>
          <w:szCs w:val="24"/>
        </w:rPr>
        <w:t>IMZP.272.</w:t>
      </w:r>
      <w:r w:rsidR="00506F91">
        <w:rPr>
          <w:rFonts w:ascii="Times New Roman" w:hAnsi="Times New Roman" w:cs="Times New Roman"/>
          <w:b/>
          <w:bCs/>
          <w:sz w:val="24"/>
          <w:szCs w:val="24"/>
        </w:rPr>
        <w:t>17</w:t>
      </w:r>
      <w:r w:rsidRPr="00DB3041">
        <w:rPr>
          <w:rFonts w:ascii="Times New Roman" w:hAnsi="Times New Roman" w:cs="Times New Roman"/>
          <w:b/>
          <w:bCs/>
          <w:sz w:val="24"/>
          <w:szCs w:val="24"/>
        </w:rPr>
        <w:t>.2022</w:t>
      </w:r>
      <w:r w:rsidRPr="00DB3041">
        <w:rPr>
          <w:rFonts w:ascii="Times New Roman" w:hAnsi="Times New Roman" w:cs="Times New Roman"/>
          <w:bCs/>
          <w:sz w:val="24"/>
          <w:szCs w:val="24"/>
        </w:rPr>
        <w:t>, zgodnie z art. 275 ust.1 ustawy z dnia 11 września 2019 roku Prawo zamówień publicznych (Dz. U. 202</w:t>
      </w:r>
      <w:r w:rsidR="001C6918">
        <w:rPr>
          <w:rFonts w:ascii="Times New Roman" w:hAnsi="Times New Roman" w:cs="Times New Roman"/>
          <w:bCs/>
          <w:sz w:val="24"/>
          <w:szCs w:val="24"/>
        </w:rPr>
        <w:t>2</w:t>
      </w:r>
      <w:r w:rsidRPr="00DB3041">
        <w:rPr>
          <w:rFonts w:ascii="Times New Roman" w:hAnsi="Times New Roman" w:cs="Times New Roman"/>
          <w:bCs/>
          <w:sz w:val="24"/>
          <w:szCs w:val="24"/>
        </w:rPr>
        <w:t>, poz. 1</w:t>
      </w:r>
      <w:r w:rsidR="001C6918">
        <w:rPr>
          <w:rFonts w:ascii="Times New Roman" w:hAnsi="Times New Roman" w:cs="Times New Roman"/>
          <w:bCs/>
          <w:sz w:val="24"/>
          <w:szCs w:val="24"/>
        </w:rPr>
        <w:t>710</w:t>
      </w:r>
      <w:r w:rsidRPr="00DB3041">
        <w:rPr>
          <w:rFonts w:ascii="Times New Roman" w:hAnsi="Times New Roman" w:cs="Times New Roman"/>
          <w:bCs/>
          <w:sz w:val="24"/>
          <w:szCs w:val="24"/>
        </w:rPr>
        <w:t xml:space="preserve">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zm.) – zwaną dalej „ustawą Pzp” lub „Pzp”.</w:t>
      </w:r>
    </w:p>
    <w:p w14:paraId="46226D47" w14:textId="77777777" w:rsidR="00754E89" w:rsidRPr="00DB3041" w:rsidRDefault="00754E89" w:rsidP="00754E89">
      <w:pPr>
        <w:spacing w:after="0" w:line="276" w:lineRule="auto"/>
        <w:jc w:val="both"/>
        <w:rPr>
          <w:rFonts w:ascii="Times New Roman" w:hAnsi="Times New Roman" w:cs="Times New Roman"/>
          <w:bCs/>
          <w:sz w:val="24"/>
          <w:szCs w:val="24"/>
        </w:rPr>
      </w:pPr>
    </w:p>
    <w:p w14:paraId="06650C51" w14:textId="77777777" w:rsidR="00E21343" w:rsidRDefault="00E21343" w:rsidP="00754E89">
      <w:pPr>
        <w:spacing w:after="0" w:line="276" w:lineRule="auto"/>
        <w:jc w:val="center"/>
        <w:rPr>
          <w:rFonts w:ascii="Times New Roman" w:hAnsi="Times New Roman" w:cs="Times New Roman"/>
          <w:b/>
          <w:sz w:val="24"/>
          <w:szCs w:val="24"/>
        </w:rPr>
      </w:pPr>
    </w:p>
    <w:p w14:paraId="31C710F0" w14:textId="587E7540" w:rsidR="00754E89" w:rsidRDefault="00754E89" w:rsidP="00754E8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Definicje umowy:</w:t>
      </w:r>
    </w:p>
    <w:p w14:paraId="19E25CB8" w14:textId="77777777" w:rsidR="00E954DA" w:rsidRPr="00DB3041" w:rsidRDefault="00E954DA" w:rsidP="00754E89">
      <w:pPr>
        <w:spacing w:after="0" w:line="276" w:lineRule="auto"/>
        <w:jc w:val="center"/>
        <w:rPr>
          <w:rFonts w:ascii="Times New Roman" w:hAnsi="Times New Roman" w:cs="Times New Roman"/>
          <w:b/>
          <w:sz w:val="24"/>
          <w:szCs w:val="24"/>
        </w:rPr>
      </w:pPr>
    </w:p>
    <w:p w14:paraId="36D17C61" w14:textId="768EFDA2" w:rsidR="00754E89" w:rsidRPr="00E954DA" w:rsidRDefault="00754E89" w:rsidP="00E954DA">
      <w:pPr>
        <w:spacing w:after="0" w:line="276" w:lineRule="auto"/>
        <w:rPr>
          <w:rFonts w:ascii="Times New Roman" w:eastAsia="Times New Roman" w:hAnsi="Times New Roman" w:cs="Times New Roman"/>
          <w:sz w:val="24"/>
          <w:szCs w:val="24"/>
          <w:lang w:eastAsia="pl-PL"/>
        </w:rPr>
      </w:pPr>
      <w:r w:rsidRPr="00E954DA">
        <w:rPr>
          <w:rFonts w:ascii="Times New Roman" w:eastAsia="Times New Roman" w:hAnsi="Times New Roman" w:cs="Times New Roman"/>
          <w:b/>
          <w:bCs/>
          <w:sz w:val="24"/>
          <w:szCs w:val="24"/>
          <w:lang w:eastAsia="pl-PL"/>
        </w:rPr>
        <w:t>Inwestycja</w:t>
      </w:r>
      <w:r w:rsidRPr="00E954DA">
        <w:rPr>
          <w:rFonts w:ascii="Times New Roman" w:eastAsia="Times New Roman" w:hAnsi="Times New Roman" w:cs="Times New Roman"/>
          <w:sz w:val="24"/>
          <w:szCs w:val="24"/>
          <w:lang w:eastAsia="pl-PL"/>
        </w:rPr>
        <w:t xml:space="preserve"> –zadanie inwestycyjne objęte przedmiotem zamówienia publicznego którego</w:t>
      </w:r>
      <w:r w:rsidRPr="00E954DA">
        <w:rPr>
          <w:rFonts w:ascii="Times New Roman" w:eastAsia="Times New Roman" w:hAnsi="Times New Roman" w:cs="Times New Roman"/>
          <w:sz w:val="24"/>
          <w:szCs w:val="24"/>
          <w:lang w:eastAsia="pl-PL"/>
        </w:rPr>
        <w:br/>
        <w:t>zakres określono w § 1 umowy;</w:t>
      </w:r>
      <w:r w:rsidRPr="00E954DA">
        <w:rPr>
          <w:rFonts w:ascii="Times New Roman" w:eastAsia="Times New Roman" w:hAnsi="Times New Roman" w:cs="Times New Roman"/>
          <w:sz w:val="24"/>
          <w:szCs w:val="24"/>
          <w:lang w:eastAsia="pl-PL"/>
        </w:rPr>
        <w:br/>
      </w:r>
      <w:r w:rsidRPr="00E954DA">
        <w:rPr>
          <w:rFonts w:ascii="Times New Roman" w:eastAsia="Times New Roman" w:hAnsi="Times New Roman" w:cs="Times New Roman"/>
          <w:b/>
          <w:bCs/>
          <w:sz w:val="24"/>
          <w:szCs w:val="24"/>
          <w:lang w:eastAsia="pl-PL"/>
        </w:rPr>
        <w:t>Program</w:t>
      </w:r>
      <w:r w:rsidRPr="00E954DA">
        <w:rPr>
          <w:rFonts w:ascii="Times New Roman" w:eastAsia="Times New Roman" w:hAnsi="Times New Roman" w:cs="Times New Roman"/>
          <w:sz w:val="24"/>
          <w:szCs w:val="24"/>
          <w:lang w:eastAsia="pl-PL"/>
        </w:rPr>
        <w:t xml:space="preserve"> – Rządowy Fundusz Polski Ład: Program Inwestycji Strategicznych ustanowiony</w:t>
      </w:r>
      <w:r w:rsidRPr="00E954DA">
        <w:rPr>
          <w:rFonts w:ascii="Times New Roman" w:eastAsia="Times New Roman" w:hAnsi="Times New Roman" w:cs="Times New Roman"/>
          <w:sz w:val="24"/>
          <w:szCs w:val="24"/>
          <w:lang w:eastAsia="pl-PL"/>
        </w:rPr>
        <w:br/>
        <w:t>Uchwałą RM;</w:t>
      </w:r>
      <w:r w:rsidRPr="00E954DA">
        <w:rPr>
          <w:rFonts w:ascii="Times New Roman" w:eastAsia="Times New Roman" w:hAnsi="Times New Roman" w:cs="Times New Roman"/>
          <w:sz w:val="24"/>
          <w:szCs w:val="24"/>
          <w:lang w:eastAsia="pl-PL"/>
        </w:rPr>
        <w:br/>
      </w:r>
      <w:r w:rsidRPr="00E954DA">
        <w:rPr>
          <w:rFonts w:ascii="Times New Roman" w:eastAsia="Times New Roman" w:hAnsi="Times New Roman" w:cs="Times New Roman"/>
          <w:b/>
          <w:bCs/>
          <w:sz w:val="24"/>
          <w:szCs w:val="24"/>
          <w:lang w:eastAsia="pl-PL"/>
        </w:rPr>
        <w:t>Uchwała RM</w:t>
      </w:r>
      <w:r w:rsidRPr="00E954DA">
        <w:rPr>
          <w:rFonts w:ascii="Times New Roman" w:eastAsia="Times New Roman" w:hAnsi="Times New Roman" w:cs="Times New Roman"/>
          <w:sz w:val="24"/>
          <w:szCs w:val="24"/>
          <w:lang w:eastAsia="pl-PL"/>
        </w:rPr>
        <w:t xml:space="preserve"> - uchwała Rady Ministrów Nr 84/2021 z dnia 1 lipca 2021 r. w sprawie</w:t>
      </w:r>
      <w:r w:rsidRPr="00E954DA">
        <w:rPr>
          <w:rFonts w:ascii="Times New Roman" w:eastAsia="Times New Roman" w:hAnsi="Times New Roman" w:cs="Times New Roman"/>
          <w:sz w:val="24"/>
          <w:szCs w:val="24"/>
          <w:lang w:eastAsia="pl-PL"/>
        </w:rPr>
        <w:br/>
        <w:t>utworzenia Rządowego Funduszu Polski Ład: Programu Inwestycji Strategicznych;</w:t>
      </w:r>
      <w:r w:rsidRPr="00E954DA">
        <w:rPr>
          <w:rFonts w:ascii="Times New Roman" w:eastAsia="Times New Roman" w:hAnsi="Times New Roman" w:cs="Times New Roman"/>
          <w:sz w:val="24"/>
          <w:szCs w:val="24"/>
          <w:lang w:eastAsia="pl-PL"/>
        </w:rPr>
        <w:br/>
      </w:r>
      <w:r w:rsidRPr="00E954DA">
        <w:rPr>
          <w:rFonts w:ascii="Times New Roman" w:eastAsia="Times New Roman" w:hAnsi="Times New Roman" w:cs="Times New Roman"/>
          <w:b/>
          <w:bCs/>
          <w:sz w:val="24"/>
          <w:szCs w:val="24"/>
          <w:lang w:eastAsia="pl-PL"/>
        </w:rPr>
        <w:t>Regulamin BGK</w:t>
      </w:r>
      <w:r w:rsidRPr="00E954DA">
        <w:rPr>
          <w:rFonts w:ascii="Times New Roman" w:eastAsia="Times New Roman" w:hAnsi="Times New Roman" w:cs="Times New Roman"/>
          <w:sz w:val="24"/>
          <w:szCs w:val="24"/>
          <w:lang w:eastAsia="pl-PL"/>
        </w:rPr>
        <w:t xml:space="preserve"> – regulamin, o którym mowa w § 11 uchwały RM, określający szczegółowy</w:t>
      </w:r>
      <w:r w:rsidRPr="00E954DA">
        <w:rPr>
          <w:rFonts w:ascii="Times New Roman" w:eastAsia="Times New Roman" w:hAnsi="Times New Roman" w:cs="Times New Roman"/>
          <w:sz w:val="24"/>
          <w:szCs w:val="24"/>
          <w:lang w:eastAsia="pl-PL"/>
        </w:rPr>
        <w:br/>
        <w:t>tryb i sposób składania wniosków o dofinansowanie z Programu, wydawania wstępnych</w:t>
      </w:r>
      <w:r w:rsidRPr="00E954DA">
        <w:rPr>
          <w:rFonts w:ascii="Times New Roman" w:eastAsia="Times New Roman" w:hAnsi="Times New Roman" w:cs="Times New Roman"/>
          <w:sz w:val="24"/>
          <w:szCs w:val="24"/>
          <w:lang w:eastAsia="pl-PL"/>
        </w:rPr>
        <w:br/>
        <w:t>promes i promes, w tym wzory dokumentów, wydanym przez Bank Gospodarstwa Krajowego i</w:t>
      </w:r>
      <w:r w:rsidRPr="00E954DA">
        <w:rPr>
          <w:rFonts w:ascii="Times New Roman" w:eastAsia="Times New Roman" w:hAnsi="Times New Roman" w:cs="Times New Roman"/>
          <w:sz w:val="24"/>
          <w:szCs w:val="24"/>
          <w:lang w:eastAsia="pl-PL"/>
        </w:rPr>
        <w:br/>
        <w:t>zatwierdzonym przez Prezesa Rady Ministrów (ogłoszony na stronach internetowych</w:t>
      </w:r>
      <w:r w:rsidRPr="00E954DA">
        <w:rPr>
          <w:rFonts w:ascii="Times New Roman" w:eastAsia="Times New Roman" w:hAnsi="Times New Roman" w:cs="Times New Roman"/>
          <w:sz w:val="24"/>
          <w:szCs w:val="24"/>
          <w:lang w:eastAsia="pl-PL"/>
        </w:rPr>
        <w:br/>
        <w:t>Kancelarii Prezesa Rady Ministrów (gov.pl/premier) oraz BGK (www.bgk.pl.);</w:t>
      </w:r>
      <w:r w:rsidRPr="00E954DA">
        <w:rPr>
          <w:rFonts w:ascii="Times New Roman" w:eastAsia="Times New Roman" w:hAnsi="Times New Roman" w:cs="Times New Roman"/>
          <w:sz w:val="24"/>
          <w:szCs w:val="24"/>
          <w:lang w:eastAsia="pl-PL"/>
        </w:rPr>
        <w:br/>
      </w:r>
      <w:r w:rsidRPr="00E954DA">
        <w:rPr>
          <w:rFonts w:ascii="Times New Roman" w:eastAsia="Times New Roman" w:hAnsi="Times New Roman" w:cs="Times New Roman"/>
          <w:b/>
          <w:bCs/>
          <w:sz w:val="24"/>
          <w:szCs w:val="24"/>
          <w:lang w:eastAsia="pl-PL"/>
        </w:rPr>
        <w:lastRenderedPageBreak/>
        <w:t>Promesa</w:t>
      </w:r>
      <w:r w:rsidRPr="00E954DA">
        <w:rPr>
          <w:rFonts w:ascii="Times New Roman" w:eastAsia="Times New Roman" w:hAnsi="Times New Roman" w:cs="Times New Roman"/>
          <w:sz w:val="24"/>
          <w:szCs w:val="24"/>
          <w:lang w:eastAsia="pl-PL"/>
        </w:rPr>
        <w:t xml:space="preserve"> – dokument potwierdzający objęcie Inwestycji dofinansowaniem z Programu oraz</w:t>
      </w:r>
      <w:r w:rsidRPr="00E954DA">
        <w:rPr>
          <w:rFonts w:ascii="Times New Roman" w:eastAsia="Times New Roman" w:hAnsi="Times New Roman" w:cs="Times New Roman"/>
          <w:sz w:val="24"/>
          <w:szCs w:val="24"/>
          <w:lang w:eastAsia="pl-PL"/>
        </w:rPr>
        <w:br/>
        <w:t>zawierający zobowiązanie do przekazania zamawiającemu środków pieniężnych do kwoty nie</w:t>
      </w:r>
      <w:r w:rsidRPr="00E954DA">
        <w:rPr>
          <w:rFonts w:ascii="Times New Roman" w:eastAsia="Times New Roman" w:hAnsi="Times New Roman" w:cs="Times New Roman"/>
          <w:sz w:val="24"/>
          <w:szCs w:val="24"/>
          <w:lang w:eastAsia="pl-PL"/>
        </w:rPr>
        <w:br/>
        <w:t>wyższej niż wskazana w Promesie zgodnie z warunkami Promesy, udzielana przez BGK</w:t>
      </w:r>
      <w:r w:rsidRPr="00E954DA">
        <w:rPr>
          <w:rFonts w:ascii="Times New Roman" w:eastAsia="Times New Roman" w:hAnsi="Times New Roman" w:cs="Times New Roman"/>
          <w:sz w:val="24"/>
          <w:szCs w:val="24"/>
          <w:lang w:eastAsia="pl-PL"/>
        </w:rPr>
        <w:br/>
        <w:t>zgodnie z art. 69a ust. 1 Ustawy z dnia 31 marca 2020 r. o zmianie ustawy o szczególnych</w:t>
      </w:r>
      <w:r w:rsidRPr="00E954DA">
        <w:rPr>
          <w:rFonts w:ascii="Times New Roman" w:eastAsia="Times New Roman" w:hAnsi="Times New Roman" w:cs="Times New Roman"/>
          <w:sz w:val="24"/>
          <w:szCs w:val="24"/>
          <w:lang w:eastAsia="pl-PL"/>
        </w:rPr>
        <w:br/>
        <w:t>rozwiązaniach związanych z zapobieganiem, przeciwdziałaniem i zwalczaniem COVID-19, innych chorób zakaźnych oraz wywołanych nimi sytuacji kryzysowych oraz niektórych innych</w:t>
      </w:r>
      <w:r w:rsidRPr="00E954DA">
        <w:rPr>
          <w:rFonts w:ascii="Times New Roman" w:eastAsia="Times New Roman" w:hAnsi="Times New Roman" w:cs="Times New Roman"/>
          <w:sz w:val="24"/>
          <w:szCs w:val="24"/>
          <w:lang w:eastAsia="pl-PL"/>
        </w:rPr>
        <w:br/>
        <w:t>ustaw;</w:t>
      </w:r>
      <w:r w:rsidRPr="00E954DA">
        <w:rPr>
          <w:rFonts w:ascii="Times New Roman" w:eastAsia="Times New Roman" w:hAnsi="Times New Roman" w:cs="Times New Roman"/>
          <w:sz w:val="24"/>
          <w:szCs w:val="24"/>
          <w:lang w:eastAsia="pl-PL"/>
        </w:rPr>
        <w:br/>
      </w:r>
      <w:r w:rsidRPr="00E954DA">
        <w:rPr>
          <w:rFonts w:ascii="Times New Roman" w:eastAsia="Times New Roman" w:hAnsi="Times New Roman" w:cs="Times New Roman"/>
          <w:b/>
          <w:bCs/>
          <w:sz w:val="24"/>
          <w:szCs w:val="24"/>
          <w:lang w:eastAsia="pl-PL"/>
        </w:rPr>
        <w:t>BGK</w:t>
      </w:r>
      <w:r w:rsidRPr="00E954DA">
        <w:rPr>
          <w:rFonts w:ascii="Times New Roman" w:eastAsia="Times New Roman" w:hAnsi="Times New Roman" w:cs="Times New Roman"/>
          <w:sz w:val="24"/>
          <w:szCs w:val="24"/>
          <w:lang w:eastAsia="pl-PL"/>
        </w:rPr>
        <w:t xml:space="preserve"> – Bank Gospodarstwa Krajowego;</w:t>
      </w:r>
    </w:p>
    <w:p w14:paraId="1D9D6D5B" w14:textId="77777777" w:rsidR="00754E89" w:rsidRPr="00E954DA" w:rsidRDefault="00754E89" w:rsidP="00E954DA">
      <w:pPr>
        <w:spacing w:after="0" w:line="276" w:lineRule="auto"/>
        <w:jc w:val="both"/>
        <w:rPr>
          <w:rFonts w:ascii="Times New Roman" w:eastAsia="Times New Roman" w:hAnsi="Times New Roman" w:cs="Times New Roman"/>
          <w:sz w:val="24"/>
          <w:szCs w:val="24"/>
          <w:lang w:eastAsia="pl-PL"/>
        </w:rPr>
      </w:pPr>
      <w:r w:rsidRPr="00E954DA">
        <w:rPr>
          <w:rFonts w:ascii="Times New Roman" w:eastAsia="Times New Roman" w:hAnsi="Times New Roman" w:cs="Times New Roman"/>
          <w:b/>
          <w:bCs/>
          <w:sz w:val="24"/>
          <w:szCs w:val="24"/>
          <w:lang w:eastAsia="pl-PL"/>
        </w:rPr>
        <w:t>Strona internetowa BGK</w:t>
      </w:r>
      <w:r w:rsidRPr="00E954DA">
        <w:rPr>
          <w:rFonts w:ascii="Times New Roman" w:eastAsia="Times New Roman" w:hAnsi="Times New Roman" w:cs="Times New Roman"/>
          <w:sz w:val="24"/>
          <w:szCs w:val="24"/>
          <w:lang w:eastAsia="pl-PL"/>
        </w:rPr>
        <w:t xml:space="preserve"> – strona internetowa BGK, na której zamieszczane są informacje i</w:t>
      </w:r>
      <w:r w:rsidRPr="00E954DA">
        <w:rPr>
          <w:rFonts w:ascii="Times New Roman" w:eastAsia="Times New Roman" w:hAnsi="Times New Roman" w:cs="Times New Roman"/>
          <w:sz w:val="24"/>
          <w:szCs w:val="24"/>
          <w:lang w:eastAsia="pl-PL"/>
        </w:rPr>
        <w:br/>
        <w:t>ogłoszenia związane z Programem oraz Regulamin BGK, w tym wzoru formularzy</w:t>
      </w:r>
      <w:r w:rsidRPr="00E954DA">
        <w:rPr>
          <w:rFonts w:ascii="Times New Roman" w:eastAsia="Times New Roman" w:hAnsi="Times New Roman" w:cs="Times New Roman"/>
          <w:sz w:val="24"/>
          <w:szCs w:val="24"/>
          <w:lang w:eastAsia="pl-PL"/>
        </w:rPr>
        <w:br/>
        <w:t xml:space="preserve">dokumentów; adres strony: </w:t>
      </w:r>
      <w:hyperlink r:id="rId10" w:history="1">
        <w:r w:rsidRPr="00E954DA">
          <w:rPr>
            <w:rStyle w:val="Hipercze"/>
            <w:rFonts w:ascii="Times New Roman" w:eastAsia="Times New Roman" w:hAnsi="Times New Roman" w:cs="Times New Roman"/>
            <w:sz w:val="24"/>
            <w:szCs w:val="24"/>
            <w:lang w:eastAsia="pl-PL"/>
          </w:rPr>
          <w:t>www.bgk.pl</w:t>
        </w:r>
      </w:hyperlink>
    </w:p>
    <w:p w14:paraId="3B7906EA" w14:textId="0923305B" w:rsidR="00754E89" w:rsidRPr="00E954DA" w:rsidRDefault="00754E89" w:rsidP="00E954DA">
      <w:pPr>
        <w:spacing w:after="0" w:line="276" w:lineRule="auto"/>
        <w:jc w:val="both"/>
        <w:rPr>
          <w:rFonts w:ascii="Times New Roman" w:hAnsi="Times New Roman" w:cs="Times New Roman"/>
          <w:bCs/>
          <w:sz w:val="24"/>
          <w:szCs w:val="24"/>
        </w:rPr>
      </w:pPr>
      <w:r w:rsidRPr="00E954DA">
        <w:rPr>
          <w:rFonts w:ascii="Times New Roman" w:eastAsia="Times New Roman" w:hAnsi="Times New Roman" w:cs="Times New Roman"/>
          <w:b/>
          <w:bCs/>
          <w:sz w:val="24"/>
          <w:szCs w:val="24"/>
          <w:lang w:eastAsia="pl-PL"/>
        </w:rPr>
        <w:t>Harmonogram</w:t>
      </w:r>
      <w:r w:rsidRPr="00E954DA">
        <w:rPr>
          <w:rFonts w:ascii="Times New Roman" w:eastAsia="Times New Roman" w:hAnsi="Times New Roman" w:cs="Times New Roman"/>
          <w:sz w:val="24"/>
          <w:szCs w:val="24"/>
          <w:lang w:eastAsia="pl-PL"/>
        </w:rPr>
        <w:t xml:space="preserve"> – harmonogram rzeczowo-finansowy o którym mowa w § 6 ust. </w:t>
      </w:r>
      <w:r w:rsidR="00E954DA" w:rsidRPr="00E954DA">
        <w:rPr>
          <w:rFonts w:ascii="Times New Roman" w:eastAsia="Times New Roman" w:hAnsi="Times New Roman" w:cs="Times New Roman"/>
          <w:sz w:val="24"/>
          <w:szCs w:val="24"/>
          <w:lang w:eastAsia="pl-PL"/>
        </w:rPr>
        <w:t>3</w:t>
      </w:r>
      <w:r w:rsidRPr="00E954DA">
        <w:rPr>
          <w:rFonts w:ascii="Times New Roman" w:eastAsia="Times New Roman" w:hAnsi="Times New Roman" w:cs="Times New Roman"/>
          <w:sz w:val="24"/>
          <w:szCs w:val="24"/>
          <w:lang w:eastAsia="pl-PL"/>
        </w:rPr>
        <w:t xml:space="preserve"> umowy</w:t>
      </w:r>
    </w:p>
    <w:p w14:paraId="2D0B0418" w14:textId="77777777" w:rsidR="00754E89" w:rsidRPr="00DB3041" w:rsidRDefault="00754E89" w:rsidP="00754E89">
      <w:pPr>
        <w:spacing w:after="0" w:line="276" w:lineRule="auto"/>
        <w:jc w:val="both"/>
        <w:rPr>
          <w:rFonts w:ascii="Times New Roman" w:hAnsi="Times New Roman" w:cs="Times New Roman"/>
          <w:bCs/>
          <w:sz w:val="24"/>
          <w:szCs w:val="24"/>
        </w:rPr>
      </w:pPr>
    </w:p>
    <w:p w14:paraId="1AA8D254" w14:textId="77777777" w:rsidR="00754E89" w:rsidRPr="00DB3041" w:rsidRDefault="00754E89" w:rsidP="00754E89">
      <w:pPr>
        <w:spacing w:after="0" w:line="276" w:lineRule="auto"/>
        <w:jc w:val="both"/>
        <w:rPr>
          <w:rFonts w:ascii="Times New Roman" w:hAnsi="Times New Roman" w:cs="Times New Roman"/>
          <w:bCs/>
          <w:sz w:val="24"/>
          <w:szCs w:val="24"/>
        </w:rPr>
      </w:pPr>
    </w:p>
    <w:p w14:paraId="5999B08A" w14:textId="77777777" w:rsidR="00754E89" w:rsidRPr="00DB3041" w:rsidRDefault="00754E89" w:rsidP="00754E89">
      <w:pPr>
        <w:spacing w:after="0" w:line="276" w:lineRule="auto"/>
        <w:jc w:val="both"/>
        <w:rPr>
          <w:rFonts w:ascii="Times New Roman" w:hAnsi="Times New Roman" w:cs="Times New Roman"/>
          <w:bCs/>
          <w:sz w:val="24"/>
          <w:szCs w:val="24"/>
        </w:rPr>
      </w:pPr>
    </w:p>
    <w:p w14:paraId="781677A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Oświadczenia Stron:</w:t>
      </w:r>
    </w:p>
    <w:p w14:paraId="10F9DDA6" w14:textId="712DDFD2"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br/>
        <w:t>1. Strony zgodnie oświadczają, że niniejsza umowa, zwana dalej „umową”, została zawarta w wyniku</w:t>
      </w:r>
      <w:r w:rsidRPr="00DB3041">
        <w:rPr>
          <w:rFonts w:ascii="Times New Roman" w:hAnsi="Times New Roman" w:cs="Times New Roman"/>
          <w:sz w:val="24"/>
          <w:szCs w:val="24"/>
        </w:rPr>
        <w:br/>
        <w:t>rozstrzygniętego postępowania o udzielenie zamówienia publicznego (sygnatura:</w:t>
      </w:r>
      <w:r w:rsidRPr="00DB3041">
        <w:rPr>
          <w:rFonts w:ascii="Times New Roman" w:hAnsi="Times New Roman" w:cs="Times New Roman"/>
          <w:sz w:val="24"/>
          <w:szCs w:val="24"/>
        </w:rPr>
        <w:br/>
      </w:r>
      <w:r w:rsidRPr="00DB3041">
        <w:rPr>
          <w:rFonts w:ascii="Times New Roman" w:hAnsi="Times New Roman" w:cs="Times New Roman"/>
          <w:bCs/>
          <w:color w:val="000000" w:themeColor="text1"/>
          <w:sz w:val="24"/>
          <w:szCs w:val="24"/>
        </w:rPr>
        <w:t>IMZP.272.</w:t>
      </w:r>
      <w:r w:rsidR="001C6918">
        <w:rPr>
          <w:rFonts w:ascii="Times New Roman" w:hAnsi="Times New Roman" w:cs="Times New Roman"/>
          <w:bCs/>
          <w:color w:val="000000" w:themeColor="text1"/>
          <w:sz w:val="24"/>
          <w:szCs w:val="24"/>
        </w:rPr>
        <w:t>17</w:t>
      </w:r>
      <w:r w:rsidRPr="00DB3041">
        <w:rPr>
          <w:rFonts w:ascii="Times New Roman" w:hAnsi="Times New Roman" w:cs="Times New Roman"/>
          <w:bCs/>
          <w:color w:val="000000" w:themeColor="text1"/>
          <w:sz w:val="24"/>
          <w:szCs w:val="24"/>
        </w:rPr>
        <w:t>.2022</w:t>
      </w:r>
      <w:r w:rsidRPr="00DB3041">
        <w:rPr>
          <w:rFonts w:ascii="Times New Roman" w:hAnsi="Times New Roman" w:cs="Times New Roman"/>
          <w:bCs/>
          <w:sz w:val="24"/>
          <w:szCs w:val="24"/>
        </w:rPr>
        <w:t>)</w:t>
      </w:r>
      <w:r w:rsidRPr="00DB3041">
        <w:rPr>
          <w:rFonts w:ascii="Times New Roman" w:hAnsi="Times New Roman" w:cs="Times New Roman"/>
          <w:sz w:val="24"/>
          <w:szCs w:val="24"/>
        </w:rPr>
        <w:t xml:space="preserve"> prowadzonego w trybie podstawowym, na podstawie art. 275 pkt. 1) ustawy z</w:t>
      </w:r>
      <w:r w:rsidRPr="00DB3041">
        <w:rPr>
          <w:rFonts w:ascii="Times New Roman" w:hAnsi="Times New Roman" w:cs="Times New Roman"/>
          <w:sz w:val="24"/>
          <w:szCs w:val="24"/>
        </w:rPr>
        <w:br/>
        <w:t>dnia 11 września 2019 roku - Prawo zamówień publicznych – dalej także zamiennie „Pzp”</w:t>
      </w:r>
      <w:r w:rsidRPr="00DB3041">
        <w:rPr>
          <w:rFonts w:ascii="Times New Roman" w:hAnsi="Times New Roman" w:cs="Times New Roman"/>
          <w:sz w:val="24"/>
          <w:szCs w:val="24"/>
        </w:rPr>
        <w:br/>
        <w:t>(Dz. U. z 202</w:t>
      </w:r>
      <w:r w:rsidR="001C6918">
        <w:rPr>
          <w:rFonts w:ascii="Times New Roman" w:hAnsi="Times New Roman" w:cs="Times New Roman"/>
          <w:sz w:val="24"/>
          <w:szCs w:val="24"/>
        </w:rPr>
        <w:t>2</w:t>
      </w:r>
      <w:r w:rsidRPr="00DB3041">
        <w:rPr>
          <w:rFonts w:ascii="Times New Roman" w:hAnsi="Times New Roman" w:cs="Times New Roman"/>
          <w:sz w:val="24"/>
          <w:szCs w:val="24"/>
        </w:rPr>
        <w:t xml:space="preserve"> roku, poz. 1</w:t>
      </w:r>
      <w:r w:rsidR="001C6918">
        <w:rPr>
          <w:rFonts w:ascii="Times New Roman" w:hAnsi="Times New Roman" w:cs="Times New Roman"/>
          <w:sz w:val="24"/>
          <w:szCs w:val="24"/>
        </w:rPr>
        <w:t>710</w:t>
      </w:r>
      <w:r w:rsidRPr="00DB3041">
        <w:rPr>
          <w:rFonts w:ascii="Times New Roman" w:hAnsi="Times New Roman" w:cs="Times New Roman"/>
          <w:sz w:val="24"/>
          <w:szCs w:val="24"/>
        </w:rPr>
        <w:t>,).</w:t>
      </w:r>
    </w:p>
    <w:p w14:paraId="5CB8ECF7"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2.Zamawiający oświadcza, że niniejsze postępowanie współfinansowane jest z Rządowego</w:t>
      </w:r>
      <w:r w:rsidRPr="00DB3041">
        <w:rPr>
          <w:rFonts w:ascii="Times New Roman" w:hAnsi="Times New Roman" w:cs="Times New Roman"/>
          <w:sz w:val="24"/>
          <w:szCs w:val="24"/>
        </w:rPr>
        <w:br/>
        <w:t>Funduszu Polski Ład „Program Inwestycji Strategicznych”.</w:t>
      </w:r>
    </w:p>
    <w:p w14:paraId="3D679A65"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3. Zasady wypłaty wynagrodzenia wykonawcy wskazane w niniejszej umowie zostały ustalone</w:t>
      </w:r>
      <w:r w:rsidRPr="00DB3041">
        <w:rPr>
          <w:rFonts w:ascii="Times New Roman" w:hAnsi="Times New Roman" w:cs="Times New Roman"/>
          <w:sz w:val="24"/>
          <w:szCs w:val="24"/>
        </w:rPr>
        <w:br/>
        <w:t>zgodnie z zasadami wskazanymi w:</w:t>
      </w:r>
    </w:p>
    <w:p w14:paraId="4A9AE64A"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a) Uchwale RM;</w:t>
      </w:r>
    </w:p>
    <w:p w14:paraId="3381774E"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b) Regulaminie BGK.</w:t>
      </w:r>
    </w:p>
    <w:p w14:paraId="08CABDB0"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4. Strony oświadczają, że będąc świadomymi treści dokumentów wskazanych w ust. 3 lit a) i b)</w:t>
      </w:r>
      <w:r w:rsidRPr="00DB3041">
        <w:rPr>
          <w:rFonts w:ascii="Times New Roman" w:hAnsi="Times New Roman" w:cs="Times New Roman"/>
          <w:sz w:val="24"/>
          <w:szCs w:val="24"/>
        </w:rPr>
        <w:br/>
        <w:t>godzą się na zasady wypłaty wynagrodzenia wykonawcy wskazane w niniejszej umowie oraz</w:t>
      </w:r>
      <w:r w:rsidRPr="00DB3041">
        <w:rPr>
          <w:rFonts w:ascii="Times New Roman" w:hAnsi="Times New Roman" w:cs="Times New Roman"/>
          <w:sz w:val="24"/>
          <w:szCs w:val="24"/>
        </w:rPr>
        <w:br/>
        <w:t>dokumentach wskazanych w ust. 3 lit a) i b).</w:t>
      </w:r>
    </w:p>
    <w:p w14:paraId="64DBADF3"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5. Strony oświadczają, że zasady wypłaty wynagrodzenia wskazane w niniejszej umowie nie będą</w:t>
      </w:r>
      <w:r w:rsidRPr="00DB3041">
        <w:rPr>
          <w:rFonts w:ascii="Times New Roman" w:hAnsi="Times New Roman" w:cs="Times New Roman"/>
          <w:sz w:val="24"/>
          <w:szCs w:val="24"/>
        </w:rPr>
        <w:br/>
        <w:t>podlegały zmianom, które byłyby niezgodne z dokumentami wskazanymi w ust. 3 lit a) i b).</w:t>
      </w:r>
      <w:r w:rsidRPr="00DB3041">
        <w:rPr>
          <w:rFonts w:ascii="Times New Roman" w:hAnsi="Times New Roman" w:cs="Times New Roman"/>
          <w:sz w:val="24"/>
          <w:szCs w:val="24"/>
        </w:rPr>
        <w:br/>
        <w:t>6. Działając na podstawie § 7 ust. 5 uchwały RM strony ustalają, że wykonawca jest zobowiązany</w:t>
      </w:r>
      <w:r w:rsidRPr="00DB3041">
        <w:rPr>
          <w:rFonts w:ascii="Times New Roman" w:hAnsi="Times New Roman" w:cs="Times New Roman"/>
          <w:sz w:val="24"/>
          <w:szCs w:val="24"/>
        </w:rPr>
        <w:br/>
        <w:t>do zapewnienia finansowania inwestycji w części niepokrytej udziałem własnym</w:t>
      </w:r>
      <w:r w:rsidRPr="00DB3041">
        <w:rPr>
          <w:rFonts w:ascii="Times New Roman" w:hAnsi="Times New Roman" w:cs="Times New Roman"/>
          <w:sz w:val="24"/>
          <w:szCs w:val="24"/>
        </w:rPr>
        <w:br/>
        <w:t>zamawiającego, na czas poprzedzający wypłatę lub wypłaty dofinansowania z Programu w</w:t>
      </w:r>
      <w:r w:rsidRPr="00DB3041">
        <w:rPr>
          <w:rFonts w:ascii="Times New Roman" w:hAnsi="Times New Roman" w:cs="Times New Roman"/>
          <w:sz w:val="24"/>
          <w:szCs w:val="24"/>
        </w:rPr>
        <w:br/>
        <w:t>ramach udzielonej wstępnej Promesy, a wykonawca oświadcza, że posiada odpowiednią</w:t>
      </w:r>
      <w:r w:rsidRPr="00DB3041">
        <w:rPr>
          <w:rFonts w:ascii="Times New Roman" w:hAnsi="Times New Roman" w:cs="Times New Roman"/>
          <w:sz w:val="24"/>
          <w:szCs w:val="24"/>
        </w:rPr>
        <w:br/>
        <w:t>zdolność ekonomiczną i środki, niezbędne do wykonania zamówienia oraz zapewnienia</w:t>
      </w:r>
      <w:r w:rsidRPr="00DB3041">
        <w:rPr>
          <w:rFonts w:ascii="Times New Roman" w:hAnsi="Times New Roman" w:cs="Times New Roman"/>
          <w:sz w:val="24"/>
          <w:szCs w:val="24"/>
        </w:rPr>
        <w:br/>
        <w:t>finansowanie inwestycji w okresie poprzedzającym otrzymanie wynagrodzenia lub jego części.</w:t>
      </w:r>
    </w:p>
    <w:p w14:paraId="5AAD3923" w14:textId="77777777" w:rsidR="00754E89" w:rsidRPr="00DB3041" w:rsidRDefault="00754E89" w:rsidP="00754E89">
      <w:pPr>
        <w:spacing w:after="0" w:line="276" w:lineRule="auto"/>
        <w:jc w:val="both"/>
        <w:rPr>
          <w:rFonts w:ascii="Times New Roman" w:hAnsi="Times New Roman" w:cs="Times New Roman"/>
          <w:b/>
          <w:bCs/>
          <w:sz w:val="24"/>
          <w:szCs w:val="24"/>
        </w:rPr>
      </w:pPr>
    </w:p>
    <w:p w14:paraId="4275E934" w14:textId="77777777" w:rsidR="00754E89" w:rsidRPr="00DB3041" w:rsidRDefault="00754E89" w:rsidP="00754E89">
      <w:pPr>
        <w:spacing w:after="0" w:line="276" w:lineRule="auto"/>
        <w:jc w:val="center"/>
        <w:rPr>
          <w:rFonts w:ascii="Times New Roman" w:hAnsi="Times New Roman" w:cs="Times New Roman"/>
          <w:b/>
          <w:bCs/>
          <w:sz w:val="24"/>
          <w:szCs w:val="24"/>
        </w:rPr>
      </w:pPr>
    </w:p>
    <w:p w14:paraId="40804289"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p>
    <w:p w14:paraId="13856906"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umowy</w:t>
      </w:r>
    </w:p>
    <w:p w14:paraId="001ACA33" w14:textId="5B35F18C" w:rsidR="00754E89" w:rsidRPr="00DB3041" w:rsidRDefault="00754E89" w:rsidP="00754E8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Przedmiotem zamówienia (zwanym dalej także „przedmiotem umowy”) jest </w:t>
      </w:r>
      <w:r w:rsidR="006968B8">
        <w:rPr>
          <w:rFonts w:ascii="Times New Roman" w:hAnsi="Times New Roman" w:cs="Times New Roman"/>
          <w:color w:val="000000" w:themeColor="text1"/>
          <w:sz w:val="24"/>
          <w:szCs w:val="24"/>
        </w:rPr>
        <w:t>p</w:t>
      </w:r>
      <w:r w:rsidR="006968B8" w:rsidRPr="004731BD">
        <w:rPr>
          <w:rFonts w:ascii="Times New Roman" w:hAnsi="Times New Roman" w:cs="Times New Roman"/>
          <w:color w:val="000000" w:themeColor="text1"/>
          <w:sz w:val="24"/>
          <w:szCs w:val="24"/>
        </w:rPr>
        <w:t>rzebudowa i rozbudowa Budynku Zespołu Szkół im. Jarosława Iwaszkiewicza w Sochaczewie</w:t>
      </w:r>
      <w:r w:rsidR="006968B8">
        <w:rPr>
          <w:rFonts w:ascii="Times New Roman" w:hAnsi="Times New Roman" w:cs="Times New Roman"/>
          <w:iCs/>
          <w:sz w:val="24"/>
          <w:szCs w:val="24"/>
        </w:rPr>
        <w:t xml:space="preserve"> </w:t>
      </w:r>
      <w:r w:rsidRPr="00DB3041">
        <w:rPr>
          <w:rFonts w:ascii="Times New Roman" w:hAnsi="Times New Roman" w:cs="Times New Roman"/>
          <w:bCs/>
          <w:sz w:val="24"/>
          <w:szCs w:val="24"/>
        </w:rPr>
        <w:t xml:space="preserve">w zakresie umożliwiającym uzyskanie pozwolenia na użytkowanie oraz użytkowanie budynku zgodnie z </w:t>
      </w:r>
      <w:r w:rsidRPr="00DB3041">
        <w:rPr>
          <w:rFonts w:ascii="Times New Roman" w:hAnsi="Times New Roman" w:cs="Times New Roman"/>
          <w:bCs/>
          <w:sz w:val="24"/>
          <w:szCs w:val="24"/>
        </w:rPr>
        <w:lastRenderedPageBreak/>
        <w:t>jego przeznaczeniem, w rozumieniu art. 59 ust.1 ustawy Prawo budowlane („pozwolenie bezwarunkowe”) tj. do obowiązków Wykonawcy należą wszelkie czynności wynikające z decyzji pozwolenia na budowę związane z użytkowaniem obiektu (w tym uzyskanie bezwarunkowego pozwolenia na użytkowanie obiektu). Uzyskanie przez wykonawcę pozwolenia na użytkowanie w rozumieniu art. 50 ust. 2 lub 3 ustawy Prawo budowlane („pozwolenie warunkowe”) nie spełnia warunku uzyskania pozwolenia na użytkowanie.</w:t>
      </w:r>
    </w:p>
    <w:p w14:paraId="1ECBB0CA" w14:textId="77777777" w:rsidR="00754E89" w:rsidRPr="00DB3041" w:rsidRDefault="00754E89" w:rsidP="00754E8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Szczegółowy zakres oraz sposób wykonania robót określają w szczególności:</w:t>
      </w:r>
    </w:p>
    <w:p w14:paraId="0749F9F3" w14:textId="2985A831"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specyfikacja techniczna wykonania i odbioru robót (</w:t>
      </w:r>
      <w:proofErr w:type="spellStart"/>
      <w:r w:rsidRPr="00DB3041">
        <w:rPr>
          <w:rFonts w:ascii="Times New Roman" w:hAnsi="Times New Roman" w:cs="Times New Roman"/>
          <w:bCs/>
          <w:sz w:val="24"/>
          <w:szCs w:val="24"/>
        </w:rPr>
        <w:t>STWiOR</w:t>
      </w:r>
      <w:proofErr w:type="spellEnd"/>
      <w:r w:rsidRPr="00DB3041">
        <w:rPr>
          <w:rFonts w:ascii="Times New Roman" w:hAnsi="Times New Roman" w:cs="Times New Roman"/>
          <w:bCs/>
          <w:sz w:val="24"/>
          <w:szCs w:val="24"/>
        </w:rPr>
        <w:t>)</w:t>
      </w:r>
      <w:r w:rsidR="006968B8">
        <w:rPr>
          <w:rFonts w:ascii="Times New Roman" w:hAnsi="Times New Roman" w:cs="Times New Roman"/>
          <w:bCs/>
          <w:sz w:val="24"/>
          <w:szCs w:val="24"/>
        </w:rPr>
        <w:t>,</w:t>
      </w:r>
    </w:p>
    <w:p w14:paraId="3C06827F" w14:textId="1F661022"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dokumentacja projektowa</w:t>
      </w:r>
      <w:r w:rsidR="006968B8">
        <w:rPr>
          <w:rFonts w:ascii="Times New Roman" w:hAnsi="Times New Roman" w:cs="Times New Roman"/>
          <w:bCs/>
          <w:sz w:val="24"/>
          <w:szCs w:val="24"/>
        </w:rPr>
        <w:t>,</w:t>
      </w:r>
    </w:p>
    <w:p w14:paraId="60C903D9" w14:textId="052CB69B"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kosztorys (bez cen)</w:t>
      </w:r>
      <w:r w:rsidR="006968B8">
        <w:rPr>
          <w:rFonts w:ascii="Times New Roman" w:hAnsi="Times New Roman" w:cs="Times New Roman"/>
          <w:bCs/>
          <w:sz w:val="24"/>
          <w:szCs w:val="24"/>
        </w:rPr>
        <w:t>,</w:t>
      </w:r>
    </w:p>
    <w:p w14:paraId="1AA58123" w14:textId="42D1C984" w:rsidR="00754E89"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pozwolenia i decyzje</w:t>
      </w:r>
      <w:r w:rsidR="006968B8">
        <w:rPr>
          <w:rFonts w:ascii="Times New Roman" w:hAnsi="Times New Roman" w:cs="Times New Roman"/>
          <w:bCs/>
          <w:sz w:val="24"/>
          <w:szCs w:val="24"/>
        </w:rPr>
        <w:t>,</w:t>
      </w:r>
    </w:p>
    <w:p w14:paraId="70B4160C" w14:textId="7A95188D" w:rsidR="006968B8" w:rsidRPr="00DB3041" w:rsidRDefault="006968B8" w:rsidP="00754E89">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pozostałe załączniki.</w:t>
      </w:r>
    </w:p>
    <w:p w14:paraId="5A57E55E" w14:textId="77777777" w:rsidR="00754E89" w:rsidRPr="00DB3041"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sz w:val="24"/>
          <w:szCs w:val="24"/>
        </w:rPr>
        <w:t>Dokumentacja wskazana w ust 2 niniejszego paragrafu została ujęta w  Załączniku nr 3 do SWZ</w:t>
      </w:r>
      <w:r w:rsidRPr="00DB3041">
        <w:rPr>
          <w:rFonts w:ascii="Times New Roman" w:hAnsi="Times New Roman" w:cs="Times New Roman"/>
          <w:b/>
          <w:bCs/>
          <w:sz w:val="24"/>
          <w:szCs w:val="24"/>
        </w:rPr>
        <w:t xml:space="preserve">. </w:t>
      </w:r>
    </w:p>
    <w:p w14:paraId="79073630" w14:textId="77777777" w:rsidR="00754E89" w:rsidRPr="00DB3041"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Przedmiot umowy musi być wykonany zgodnie z obowiązującymi na dzień odbioru końcowego przepisami i normami, a w szczególności z przepisami Prawa budowlanego oraz na ustalonych niniejszą umową warunkach. </w:t>
      </w:r>
    </w:p>
    <w:p w14:paraId="24B6D6FC" w14:textId="77777777" w:rsidR="00754E89" w:rsidRPr="00DB3041"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wprowadzenie zamiany materiałów i urządzeń przedstawionych w ofercie przetargowej za jego zgodą wyrażoną w formie pisemnej pod rygorem nieważności pod warunkiem, że zmiany te będą korzystne dla Zamawiającego, w szczególności: </w:t>
      </w:r>
    </w:p>
    <w:p w14:paraId="15624BA7" w14:textId="7777777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obniżenie kosztu ponoszonego przez Zamawiającego na eksploatację i konserwację wykonanego przedmiotu umowy;</w:t>
      </w:r>
    </w:p>
    <w:p w14:paraId="76FD11CB" w14:textId="7777777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poprawienie parametrów technicznych;</w:t>
      </w:r>
    </w:p>
    <w:p w14:paraId="65A08790" w14:textId="7777777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stanowić będą aktualizację rozwiązań z uwagi na postęp technologiczny lub zmiany obowiązujących przepisów,</w:t>
      </w:r>
    </w:p>
    <w:p w14:paraId="5A7D9207" w14:textId="7777777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wynikać będą z konieczności wykonania </w:t>
      </w:r>
      <w:r w:rsidRPr="007D01FF">
        <w:rPr>
          <w:rFonts w:ascii="Times New Roman" w:hAnsi="Times New Roman" w:cs="Times New Roman"/>
          <w:bCs/>
          <w:sz w:val="24"/>
          <w:szCs w:val="24"/>
        </w:rPr>
        <w:t>robót zamiennych, o których mowa w § 2 ust.2.</w:t>
      </w:r>
    </w:p>
    <w:p w14:paraId="1E57F3E8" w14:textId="77777777" w:rsidR="00754E89" w:rsidRPr="00DB3041" w:rsidRDefault="00754E89" w:rsidP="00754E8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Zmiana dopuszczalna jest, za zgodą Zamawiającego wyrażoną pod rygorem nieważności na piśmie.</w:t>
      </w:r>
    </w:p>
    <w:p w14:paraId="2F34CB32" w14:textId="77777777" w:rsidR="00754E89" w:rsidRPr="00DB3041" w:rsidRDefault="00754E89" w:rsidP="00754E8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Zmiana poszczególnych materiałów i urządzeń przedstawionych w ofercie przetargowej na materiały i urządzenia innego producenta, jest dopuszczalna pod warunkiem, że zmiana ta nie spowoduje obniżenia parametrów tych materiałów lub urządzeń.</w:t>
      </w:r>
    </w:p>
    <w:p w14:paraId="176414AF" w14:textId="461AD61E" w:rsidR="00754E89" w:rsidRPr="00DB3041" w:rsidRDefault="00754E89" w:rsidP="00754E8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Zamiany, o których mowa w ust. 5 i 7 niniejszego paragrafu nie spowodują</w:t>
      </w:r>
      <w:r w:rsidR="00E426DF">
        <w:rPr>
          <w:rFonts w:ascii="Times New Roman" w:hAnsi="Times New Roman" w:cs="Times New Roman"/>
          <w:bCs/>
          <w:sz w:val="24"/>
          <w:szCs w:val="24"/>
        </w:rPr>
        <w:t xml:space="preserve"> </w:t>
      </w:r>
      <w:r w:rsidRPr="00DB3041">
        <w:rPr>
          <w:rFonts w:ascii="Times New Roman" w:hAnsi="Times New Roman" w:cs="Times New Roman"/>
          <w:bCs/>
          <w:sz w:val="24"/>
          <w:szCs w:val="24"/>
        </w:rPr>
        <w:t xml:space="preserve">wzrostu wynagrodzenia wykonawcy. </w:t>
      </w:r>
    </w:p>
    <w:p w14:paraId="757A370B" w14:textId="77777777" w:rsidR="00754E89" w:rsidRPr="00DB3041"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Wykonawca ma obowiązek pisemnego zgłaszania Zamawiającemu każdorazowej istotnej zmiany harmonogramu, w szczególności w przypadku wydłużenia terminu realizacji elementu lub elementów robót. Zmiany nie mogą dotyczyć kwot stanowiących górną granicę odpowiedzialności inwestora w stosunku do wynagrodzenia podwykonawców wykonujących daną część zamówienia.</w:t>
      </w:r>
      <w:r w:rsidRPr="00DB3041">
        <w:rPr>
          <w:rFonts w:ascii="Times New Roman" w:hAnsi="Times New Roman" w:cs="Times New Roman"/>
          <w:sz w:val="24"/>
          <w:szCs w:val="24"/>
        </w:rPr>
        <w:t xml:space="preserve"> </w:t>
      </w:r>
    </w:p>
    <w:p w14:paraId="6C9E870C" w14:textId="77777777" w:rsidR="00754E89" w:rsidRPr="008C2790"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sz w:val="24"/>
          <w:szCs w:val="24"/>
        </w:rPr>
      </w:pPr>
      <w:r w:rsidRPr="008C2790">
        <w:rPr>
          <w:rFonts w:ascii="Times New Roman" w:hAnsi="Times New Roman" w:cs="Times New Roman"/>
          <w:sz w:val="24"/>
          <w:szCs w:val="24"/>
        </w:rPr>
        <w:t>Zadanie objęte jest dofinansowaniem w ramach Rządowego Funduszu Polski Ład: Program Inwestycji Strategicznych.</w:t>
      </w:r>
    </w:p>
    <w:p w14:paraId="18AFC07D" w14:textId="77777777" w:rsidR="00754E89" w:rsidRPr="00DB3041" w:rsidRDefault="00754E89" w:rsidP="00754E89">
      <w:pPr>
        <w:pStyle w:val="Akapitzlist"/>
        <w:tabs>
          <w:tab w:val="left" w:pos="567"/>
        </w:tabs>
        <w:spacing w:after="0" w:line="276" w:lineRule="auto"/>
        <w:ind w:left="567"/>
        <w:jc w:val="both"/>
        <w:rPr>
          <w:rFonts w:ascii="Times New Roman" w:hAnsi="Times New Roman" w:cs="Times New Roman"/>
          <w:b/>
          <w:bCs/>
          <w:sz w:val="24"/>
          <w:szCs w:val="24"/>
          <w:u w:val="single"/>
        </w:rPr>
      </w:pPr>
    </w:p>
    <w:p w14:paraId="297828E5" w14:textId="77777777" w:rsidR="00754E89" w:rsidRPr="00DB3041" w:rsidRDefault="00754E89" w:rsidP="00754E8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 2</w:t>
      </w:r>
    </w:p>
    <w:p w14:paraId="01C5967D" w14:textId="77777777" w:rsidR="00754E89" w:rsidRPr="00DB3041" w:rsidRDefault="00754E89" w:rsidP="00754E8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Roboty zaniechane, roboty zamienne i roboty dodatkowe</w:t>
      </w:r>
    </w:p>
    <w:p w14:paraId="142ADCDB" w14:textId="77777777" w:rsidR="00754E89" w:rsidRPr="00DB3041" w:rsidRDefault="00754E89" w:rsidP="00754E8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zastrzega sobie prawo do rezygnacji z części robót przewidzianych w dokumentacji projektowej w sytuacji, gdy ich wykonanie będzie zbędne do prawidłowego, tj. </w:t>
      </w:r>
      <w:r w:rsidRPr="00DB3041">
        <w:rPr>
          <w:rFonts w:ascii="Times New Roman" w:hAnsi="Times New Roman" w:cs="Times New Roman"/>
          <w:bCs/>
          <w:sz w:val="24"/>
          <w:szCs w:val="24"/>
        </w:rPr>
        <w:lastRenderedPageBreak/>
        <w:t>zgodnego z zasadami wiedzy technicznej i obowiązującymi na dzień rezygnacji z robót przepisami, wykonania przedmiotu umowy („</w:t>
      </w:r>
      <w:r w:rsidRPr="00DB3041">
        <w:rPr>
          <w:rFonts w:ascii="Times New Roman" w:hAnsi="Times New Roman" w:cs="Times New Roman"/>
          <w:b/>
          <w:sz w:val="24"/>
          <w:szCs w:val="24"/>
        </w:rPr>
        <w:t>roboty zaniechane</w:t>
      </w:r>
      <w:r w:rsidRPr="00DB3041">
        <w:rPr>
          <w:rFonts w:ascii="Times New Roman" w:hAnsi="Times New Roman" w:cs="Times New Roman"/>
          <w:bCs/>
          <w:sz w:val="24"/>
          <w:szCs w:val="24"/>
        </w:rPr>
        <w:t xml:space="preserve">”). </w:t>
      </w:r>
    </w:p>
    <w:p w14:paraId="4B676DD0" w14:textId="77777777" w:rsidR="00754E89" w:rsidRPr="00DB3041" w:rsidRDefault="00754E89" w:rsidP="00754E8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B3041">
        <w:rPr>
          <w:rFonts w:ascii="Times New Roman" w:hAnsi="Times New Roman" w:cs="Times New Roman"/>
          <w:b/>
          <w:sz w:val="24"/>
          <w:szCs w:val="24"/>
        </w:rPr>
        <w:t>(„roboty zamienne”).</w:t>
      </w:r>
      <w:r w:rsidRPr="00DB3041">
        <w:rPr>
          <w:rFonts w:ascii="Times New Roman" w:hAnsi="Times New Roman" w:cs="Times New Roman"/>
          <w:bCs/>
          <w:sz w:val="24"/>
          <w:szCs w:val="24"/>
        </w:rPr>
        <w:t xml:space="preserve"> Na wykonanie robót zamiennych wymagana jest pisemna (pod rygorem nieważności) zgoda zamawiającego.</w:t>
      </w:r>
    </w:p>
    <w:p w14:paraId="59ECB481" w14:textId="1757E5AE" w:rsidR="00754E89" w:rsidRDefault="00754E89" w:rsidP="00754E8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Przez dodatkowe roboty rozumie się roboty wykraczające poza zakres niniejszej umowy, lecz mieszczące się w zakresie, o którym mowa w art. 455 Pzp </w:t>
      </w:r>
      <w:r w:rsidRPr="00DB3041">
        <w:rPr>
          <w:rFonts w:ascii="Times New Roman" w:hAnsi="Times New Roman" w:cs="Times New Roman"/>
          <w:b/>
          <w:sz w:val="24"/>
          <w:szCs w:val="24"/>
        </w:rPr>
        <w:t>(„roboty  dodatkowe”).</w:t>
      </w:r>
      <w:r w:rsidRPr="00DB3041">
        <w:rPr>
          <w:rFonts w:ascii="Times New Roman" w:hAnsi="Times New Roman" w:cs="Times New Roman"/>
          <w:bCs/>
          <w:sz w:val="24"/>
          <w:szCs w:val="24"/>
        </w:rPr>
        <w:t xml:space="preserve"> Zlecenie Wykonawcy robót dodatkowych wymaga sporządzenia przez Strony protokołu konieczności na roboty dodatkowe oraz podpisaniu aneksu do umowy pod rygorem nieważności.</w:t>
      </w:r>
    </w:p>
    <w:p w14:paraId="2212F54B" w14:textId="5012E27F" w:rsidR="00357692" w:rsidRDefault="00357692" w:rsidP="00357692">
      <w:pPr>
        <w:spacing w:after="0" w:line="276" w:lineRule="auto"/>
        <w:ind w:left="567"/>
        <w:contextualSpacing/>
        <w:jc w:val="both"/>
        <w:rPr>
          <w:rFonts w:ascii="Times New Roman" w:hAnsi="Times New Roman" w:cs="Times New Roman"/>
          <w:bCs/>
          <w:sz w:val="24"/>
          <w:szCs w:val="24"/>
        </w:rPr>
      </w:pPr>
    </w:p>
    <w:p w14:paraId="7F87F7A0" w14:textId="77777777" w:rsidR="00E21343" w:rsidRPr="00DB3041" w:rsidRDefault="00E21343" w:rsidP="00357692">
      <w:pPr>
        <w:spacing w:after="0" w:line="276" w:lineRule="auto"/>
        <w:ind w:left="567"/>
        <w:contextualSpacing/>
        <w:jc w:val="both"/>
        <w:rPr>
          <w:rFonts w:ascii="Times New Roman" w:hAnsi="Times New Roman" w:cs="Times New Roman"/>
          <w:bCs/>
          <w:sz w:val="24"/>
          <w:szCs w:val="24"/>
        </w:rPr>
      </w:pPr>
    </w:p>
    <w:p w14:paraId="668BFC7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3</w:t>
      </w:r>
    </w:p>
    <w:p w14:paraId="2362376E"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Wynagrodzenie</w:t>
      </w:r>
    </w:p>
    <w:p w14:paraId="09F53FA5" w14:textId="77777777"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Za wykonanie przedmiotu umowy, strony ustalają wynagrodzenie, ryczałtowe (zgodnie ze złożoną ofertą) którego definicję określa art. 632 Kodeksu cywilnego, w wysokości: </w:t>
      </w:r>
      <w:r w:rsidRPr="00DB3041">
        <w:rPr>
          <w:rFonts w:ascii="Times New Roman" w:hAnsi="Times New Roman" w:cs="Times New Roman"/>
          <w:b/>
          <w:bCs/>
          <w:sz w:val="24"/>
          <w:szCs w:val="24"/>
        </w:rPr>
        <w:t>……………………………………………………… złotych netto</w:t>
      </w:r>
    </w:p>
    <w:p w14:paraId="209757C3" w14:textId="77777777" w:rsidR="00754E89" w:rsidRPr="00DB3041" w:rsidRDefault="00754E89" w:rsidP="00754E89">
      <w:pPr>
        <w:tabs>
          <w:tab w:val="left" w:pos="567"/>
        </w:tabs>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
          <w:bCs/>
          <w:sz w:val="24"/>
          <w:szCs w:val="24"/>
        </w:rPr>
        <w:t>(słownie:………………………… ………………………………………….) złotych netto</w:t>
      </w:r>
      <w:r w:rsidRPr="00DB3041">
        <w:rPr>
          <w:rFonts w:ascii="Times New Roman" w:hAnsi="Times New Roman" w:cs="Times New Roman"/>
          <w:bCs/>
          <w:sz w:val="24"/>
          <w:szCs w:val="24"/>
        </w:rPr>
        <w:t xml:space="preserve">. </w:t>
      </w:r>
    </w:p>
    <w:p w14:paraId="70CB392B" w14:textId="77777777"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Wynagrodzenie zostanie powiększone o podatek od towarów i usług (Vat) w stawce obowiązującej w chwili wystawienia faktury. </w:t>
      </w:r>
      <w:r w:rsidRPr="00DB3041">
        <w:rPr>
          <w:rFonts w:ascii="Times New Roman" w:hAnsi="Times New Roman" w:cs="Times New Roman"/>
          <w:sz w:val="24"/>
          <w:szCs w:val="24"/>
        </w:rPr>
        <w:t xml:space="preserve">Zmiana wynagrodzenia Wykonawcy w tym zakresie nie stanowi zmiany Umowy.  Na dzień zawarcia umowy, po uwzględnianiu aktualnie obowiązującej stawki Vat 23 %, </w:t>
      </w:r>
      <w:r w:rsidRPr="00DB3041">
        <w:rPr>
          <w:rFonts w:ascii="Times New Roman" w:hAnsi="Times New Roman" w:cs="Times New Roman"/>
          <w:b/>
          <w:sz w:val="24"/>
          <w:szCs w:val="24"/>
        </w:rPr>
        <w:t xml:space="preserve">wynagrodzenie brutto wynosi </w:t>
      </w:r>
      <w:r w:rsidRPr="00DB3041">
        <w:rPr>
          <w:rFonts w:ascii="Times New Roman" w:hAnsi="Times New Roman" w:cs="Times New Roman"/>
          <w:b/>
          <w:bCs/>
          <w:sz w:val="24"/>
          <w:szCs w:val="24"/>
        </w:rPr>
        <w:t>……………………………………………………… złotych brutto</w:t>
      </w:r>
    </w:p>
    <w:p w14:paraId="3F5D1990" w14:textId="77777777" w:rsidR="00754E89" w:rsidRPr="00DB3041" w:rsidRDefault="00754E89" w:rsidP="00754E89">
      <w:pPr>
        <w:tabs>
          <w:tab w:val="left" w:pos="567"/>
        </w:tabs>
        <w:spacing w:after="0" w:line="276" w:lineRule="auto"/>
        <w:ind w:left="567"/>
        <w:contextualSpacing/>
        <w:jc w:val="both"/>
        <w:rPr>
          <w:rFonts w:ascii="Times New Roman" w:hAnsi="Times New Roman" w:cs="Times New Roman"/>
          <w:u w:val="single"/>
        </w:rPr>
      </w:pPr>
      <w:r w:rsidRPr="00DB3041">
        <w:rPr>
          <w:rFonts w:ascii="Times New Roman" w:hAnsi="Times New Roman" w:cs="Times New Roman"/>
          <w:b/>
          <w:bCs/>
          <w:sz w:val="24"/>
          <w:szCs w:val="24"/>
        </w:rPr>
        <w:t>(słownie:………………………… ………………………………………….) złotych brutto</w:t>
      </w:r>
      <w:r w:rsidRPr="00DB3041">
        <w:rPr>
          <w:rFonts w:ascii="Times New Roman" w:hAnsi="Times New Roman" w:cs="Times New Roman"/>
          <w:bCs/>
          <w:sz w:val="24"/>
          <w:szCs w:val="24"/>
        </w:rPr>
        <w:t xml:space="preserve">. </w:t>
      </w:r>
    </w:p>
    <w:p w14:paraId="71AA755D" w14:textId="77777777"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DB3041">
        <w:rPr>
          <w:rFonts w:ascii="Times New Roman" w:hAnsi="Times New Roman" w:cs="Times New Roman"/>
          <w:bCs/>
          <w:sz w:val="24"/>
          <w:szCs w:val="24"/>
        </w:rPr>
        <w:t>Wynagrodzenie, o którym mowa w ust.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 ust. 1 niniejszego paragrafu.</w:t>
      </w:r>
    </w:p>
    <w:p w14:paraId="336558A3" w14:textId="77777777"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bCs/>
          <w:sz w:val="24"/>
          <w:szCs w:val="24"/>
        </w:rPr>
        <w:t>Wynagrodzenie obejmuje w szczególności koszty:</w:t>
      </w:r>
      <w:r w:rsidRPr="00DB3041">
        <w:rPr>
          <w:rFonts w:ascii="Times New Roman" w:hAnsi="Times New Roman" w:cs="Times New Roman"/>
          <w:sz w:val="24"/>
          <w:szCs w:val="24"/>
        </w:rPr>
        <w:t xml:space="preserve"> </w:t>
      </w:r>
    </w:p>
    <w:p w14:paraId="24942A20" w14:textId="4B8625DB" w:rsidR="00DA5315" w:rsidRPr="003A5990" w:rsidRDefault="00754E89" w:rsidP="003A599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wszelkich robót branży budowlanej, branży sanitarnej i branży elektrycznej  niezbędnych do wykonania przedmiotu zamówienia i uzyskania pozwolenia na bezwarunkowe użytkowanie, </w:t>
      </w:r>
    </w:p>
    <w:p w14:paraId="59228DBB"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wszelkich robót przygotowawczych, wykończeniowych i porządkowych,</w:t>
      </w:r>
    </w:p>
    <w:p w14:paraId="1DA41960"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zorganizowanie, zagospodarowanie i późniejszą likwidację placu budowy,</w:t>
      </w:r>
    </w:p>
    <w:p w14:paraId="3B6E3491"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ogrodzenia i zabezpieczenia placu budowy, </w:t>
      </w:r>
    </w:p>
    <w:p w14:paraId="0DE37D77"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zorganizowania i utrzymania zaplecza budowy (woda, energia elektryczna, telefon, dozorowanie budowy), </w:t>
      </w:r>
    </w:p>
    <w:p w14:paraId="6B50E916"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lastRenderedPageBreak/>
        <w:t xml:space="preserve">ewentualnego odwodnienia wykopów i pompowania wody, </w:t>
      </w:r>
    </w:p>
    <w:p w14:paraId="1A0AED4D"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wywozu nadmiaru gruntu, ewentualnej wymiany gruntu, zagęszczenia gruntu,</w:t>
      </w:r>
    </w:p>
    <w:p w14:paraId="303E63A3"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utylizacji materiałów, </w:t>
      </w:r>
    </w:p>
    <w:p w14:paraId="648134B0"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przekopów kontrolnych, </w:t>
      </w:r>
    </w:p>
    <w:p w14:paraId="4BCF20EC"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wykonania ewentualnych przekładek w przypadku kolizji z istniejącym uzbrojeniem,</w:t>
      </w:r>
    </w:p>
    <w:p w14:paraId="642EE788"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odtworzenia dróg i chodników zniszczonych w trakcie prowadzenia robót, </w:t>
      </w:r>
    </w:p>
    <w:p w14:paraId="76753886"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pełnej obsługi geodezyjnej wraz z inwentaryzacją powykonawczą, </w:t>
      </w:r>
    </w:p>
    <w:p w14:paraId="0A067102"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wykonania dokumentacji powykonawczej,  </w:t>
      </w:r>
    </w:p>
    <w:p w14:paraId="342A04D0"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związane z odbiorami wykonanych robót, </w:t>
      </w:r>
    </w:p>
    <w:p w14:paraId="4B07640C"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doprowadzenia terenu do stanu użyteczności publicznej po zakończeniu realizacji robót budowlanych,</w:t>
      </w:r>
    </w:p>
    <w:p w14:paraId="7595FAF2"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innych czynności wynikających z umowy, jak również wszelkich innych niezbędnych do wykonania i prawidłowej eksploatacji przedmiotu zamówienia, </w:t>
      </w:r>
    </w:p>
    <w:p w14:paraId="15C906E9"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koszt uzyskania wszelkich dokumentów niezbędnych do uzyskania pozwolenia na użytkowanie, </w:t>
      </w:r>
    </w:p>
    <w:p w14:paraId="5C1AC8D2" w14:textId="77777777" w:rsidR="00754E89" w:rsidRPr="00DB3041" w:rsidRDefault="00754E89" w:rsidP="00754E89">
      <w:pPr>
        <w:pStyle w:val="Akapitzlist"/>
        <w:numPr>
          <w:ilvl w:val="0"/>
          <w:numId w:val="28"/>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ubezpieczenia budowy. </w:t>
      </w:r>
    </w:p>
    <w:p w14:paraId="0A9718A1" w14:textId="7467149A" w:rsidR="00754E89" w:rsidRPr="00DB3041" w:rsidRDefault="00754E89" w:rsidP="00754E89">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 xml:space="preserve">Strony przewidują możliwość zmiany umowy poprzez zlecenie wykonania prac nieobjętych dokumentacją projektową </w:t>
      </w:r>
      <w:r w:rsidRPr="00DB3041">
        <w:rPr>
          <w:rFonts w:ascii="Times New Roman" w:hAnsi="Times New Roman" w:cs="Times New Roman"/>
          <w:iCs/>
          <w:color w:val="000000"/>
          <w:sz w:val="24"/>
          <w:szCs w:val="24"/>
        </w:rPr>
        <w:t xml:space="preserve">oraz </w:t>
      </w:r>
      <w:proofErr w:type="spellStart"/>
      <w:r w:rsidRPr="00DB3041">
        <w:rPr>
          <w:rFonts w:ascii="Times New Roman" w:hAnsi="Times New Roman" w:cs="Times New Roman"/>
          <w:iCs/>
          <w:color w:val="000000"/>
          <w:sz w:val="24"/>
          <w:szCs w:val="24"/>
        </w:rPr>
        <w:t>STWiOR</w:t>
      </w:r>
      <w:proofErr w:type="spellEnd"/>
      <w:r w:rsidRPr="00DB3041">
        <w:rPr>
          <w:rFonts w:ascii="Times New Roman" w:hAnsi="Times New Roman" w:cs="Times New Roman"/>
          <w:sz w:val="24"/>
          <w:szCs w:val="24"/>
        </w:rPr>
        <w:t xml:space="preserve"> na zasadach określonych w art. 454-455 ustawy Prawo zamówień publicznych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14:paraId="61988106" w14:textId="77777777" w:rsidR="00754E89" w:rsidRPr="00DB3041" w:rsidRDefault="00754E89" w:rsidP="00754E89">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Sposób wyliczenia wartości robót zaniechanych (§ 2 ust. 1) wynikać będzie z odpowiednich pozycji kosztorysu ofertowego. Należne Wykonawcy wynagrodzenie netto zostanie pomniejszone o wartość robót zaniechanych netto. Wartość robót zaniechanych nie może przekroczyć 15% wynagrodzenia umownego netto.</w:t>
      </w:r>
    </w:p>
    <w:p w14:paraId="329AA749" w14:textId="77777777" w:rsidR="00754E89" w:rsidRPr="00DB3041" w:rsidRDefault="00754E89" w:rsidP="00754E89">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14:paraId="721068C5" w14:textId="055065A2" w:rsidR="00754E89" w:rsidRPr="00DB3041" w:rsidRDefault="00754E89" w:rsidP="00754E89">
      <w:pPr>
        <w:numPr>
          <w:ilvl w:val="1"/>
          <w:numId w:val="2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ceny jednostkowe robocizny, materiałów i sprzętu oraz wielkości narzutów kosztów ogólnych, kosztów zaopatrzenia materiałowego i zysku będą przyjmowane z kosztorysu szczegółowego, a ilości wykonanych w tym okresie robót – z książki obmiaru. Zamawiający zastrzega sobie możliwość negocjacji;</w:t>
      </w:r>
    </w:p>
    <w:p w14:paraId="7A9031D1" w14:textId="77777777" w:rsidR="00754E89" w:rsidRPr="00DB3041" w:rsidRDefault="00754E89" w:rsidP="00754E89">
      <w:pPr>
        <w:numPr>
          <w:ilvl w:val="1"/>
          <w:numId w:val="2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wystąpią konieczne do wykonania roboty, na które nie określono w kosztorysie cen jednostkowych, tzn. takie, których nie można rozliczyć zgodnie z punktem „1” niniejszego ustępu, brakujące ceny czynników produkcji zostaną przyjęte z zeszytów SEKOCENBUD (jako średnie) za okres ich wbudowania;</w:t>
      </w:r>
    </w:p>
    <w:p w14:paraId="08D420A1" w14:textId="77777777" w:rsidR="00754E89" w:rsidRPr="00DB3041" w:rsidRDefault="00754E89" w:rsidP="00754E89">
      <w:pPr>
        <w:numPr>
          <w:ilvl w:val="1"/>
          <w:numId w:val="2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lub Katalogi Scalonych Nakładów Rzeczowych, a następnie wycena indywidualna Wykonawcy, zatwierdzona przez Zamawiającego. </w:t>
      </w:r>
    </w:p>
    <w:p w14:paraId="4CF48426" w14:textId="77777777" w:rsidR="00754E89" w:rsidRPr="00DB3041" w:rsidRDefault="00754E89" w:rsidP="00754E89">
      <w:pPr>
        <w:pStyle w:val="Akapitzlist"/>
        <w:numPr>
          <w:ilvl w:val="0"/>
          <w:numId w:val="21"/>
        </w:numPr>
        <w:spacing w:after="0" w:line="276" w:lineRule="auto"/>
        <w:jc w:val="both"/>
        <w:rPr>
          <w:rFonts w:ascii="Times New Roman" w:hAnsi="Times New Roman" w:cs="Times New Roman"/>
          <w:bCs/>
          <w:sz w:val="24"/>
          <w:szCs w:val="24"/>
        </w:rPr>
      </w:pPr>
      <w:r w:rsidRPr="00DB3041">
        <w:rPr>
          <w:rFonts w:ascii="Times New Roman" w:hAnsi="Times New Roman" w:cs="Times New Roman"/>
          <w:color w:val="000000"/>
          <w:sz w:val="24"/>
          <w:szCs w:val="24"/>
          <w:lang w:eastAsia="pl-PL"/>
        </w:rPr>
        <w:t xml:space="preserve">W przypadku braku wyceny danego elementu roboty w kosztorysie, oraz w wydawnictwie </w:t>
      </w:r>
      <w:proofErr w:type="spellStart"/>
      <w:r w:rsidRPr="00DB3041">
        <w:rPr>
          <w:rFonts w:ascii="Times New Roman" w:hAnsi="Times New Roman" w:cs="Times New Roman"/>
          <w:color w:val="000000"/>
          <w:sz w:val="24"/>
          <w:szCs w:val="24"/>
          <w:lang w:eastAsia="pl-PL"/>
        </w:rPr>
        <w:t>Sekocenbud</w:t>
      </w:r>
      <w:proofErr w:type="spellEnd"/>
      <w:r w:rsidRPr="00DB3041">
        <w:rPr>
          <w:rFonts w:ascii="Times New Roman" w:hAnsi="Times New Roman" w:cs="Times New Roman"/>
          <w:color w:val="000000"/>
          <w:sz w:val="24"/>
          <w:szCs w:val="24"/>
          <w:lang w:eastAsia="pl-PL"/>
        </w:rPr>
        <w:t xml:space="preserve"> zastosowanie znajdzie wycena własna wykonawcy po jej akceptacji przez </w:t>
      </w:r>
      <w:r w:rsidRPr="00DB3041">
        <w:rPr>
          <w:rFonts w:ascii="Times New Roman" w:hAnsi="Times New Roman" w:cs="Times New Roman"/>
          <w:color w:val="000000"/>
          <w:sz w:val="24"/>
          <w:szCs w:val="24"/>
          <w:lang w:eastAsia="pl-PL"/>
        </w:rPr>
        <w:lastRenderedPageBreak/>
        <w:t>Inspektora nadzoru i wykazaniu przez wykonawcę, że wycena ta jest wyceną nie wyższą od średnich cen rynkowych na podstawie minimum trzech wycen wykonawców/dostawców/producentów.</w:t>
      </w:r>
    </w:p>
    <w:p w14:paraId="0D5D6995" w14:textId="77777777" w:rsidR="00357692" w:rsidRDefault="00357692" w:rsidP="00754E89">
      <w:pPr>
        <w:spacing w:after="0" w:line="276" w:lineRule="auto"/>
        <w:jc w:val="center"/>
        <w:rPr>
          <w:rFonts w:ascii="Times New Roman" w:hAnsi="Times New Roman" w:cs="Times New Roman"/>
          <w:b/>
          <w:bCs/>
          <w:sz w:val="24"/>
          <w:szCs w:val="24"/>
        </w:rPr>
      </w:pPr>
    </w:p>
    <w:p w14:paraId="74C4337D" w14:textId="77777777" w:rsidR="00357692" w:rsidRDefault="00357692" w:rsidP="00754E89">
      <w:pPr>
        <w:spacing w:after="0" w:line="276" w:lineRule="auto"/>
        <w:jc w:val="center"/>
        <w:rPr>
          <w:rFonts w:ascii="Times New Roman" w:hAnsi="Times New Roman" w:cs="Times New Roman"/>
          <w:b/>
          <w:bCs/>
          <w:sz w:val="24"/>
          <w:szCs w:val="24"/>
        </w:rPr>
      </w:pPr>
    </w:p>
    <w:p w14:paraId="42852339" w14:textId="53A825EF"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4</w:t>
      </w:r>
    </w:p>
    <w:p w14:paraId="08A5140F"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Rozliczenie</w:t>
      </w:r>
    </w:p>
    <w:p w14:paraId="3FFF2877" w14:textId="08975925" w:rsidR="00754E89" w:rsidRPr="00DB3041" w:rsidRDefault="00754E89" w:rsidP="00754E89">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bookmarkStart w:id="1" w:name="_Hlk103929699"/>
      <w:r w:rsidRPr="00DB3041">
        <w:rPr>
          <w:rFonts w:ascii="Times New Roman" w:hAnsi="Times New Roman" w:cs="Times New Roman"/>
          <w:sz w:val="24"/>
          <w:szCs w:val="24"/>
        </w:rPr>
        <w:t xml:space="preserve">Strony przewidują rozliczenie wynagrodzenia Wykonawcy </w:t>
      </w:r>
      <w:r w:rsidR="00B049A7">
        <w:rPr>
          <w:rFonts w:ascii="Times New Roman" w:hAnsi="Times New Roman" w:cs="Times New Roman"/>
          <w:sz w:val="24"/>
          <w:szCs w:val="24"/>
        </w:rPr>
        <w:t>na podstawie trzech faktur</w:t>
      </w:r>
      <w:r w:rsidRPr="00DB3041">
        <w:rPr>
          <w:rFonts w:ascii="Times New Roman" w:hAnsi="Times New Roman" w:cs="Times New Roman"/>
          <w:b/>
          <w:bCs/>
          <w:sz w:val="24"/>
          <w:szCs w:val="24"/>
        </w:rPr>
        <w:t xml:space="preserve">. </w:t>
      </w:r>
    </w:p>
    <w:p w14:paraId="3AC02CBB" w14:textId="63BF21BA" w:rsidR="00754E89" w:rsidRPr="00DB3041" w:rsidRDefault="00754E89" w:rsidP="00754E89">
      <w:pPr>
        <w:widowControl w:val="0"/>
        <w:numPr>
          <w:ilvl w:val="1"/>
          <w:numId w:val="53"/>
        </w:numPr>
        <w:tabs>
          <w:tab w:val="clear" w:pos="1440"/>
        </w:tabs>
        <w:suppressAutoHyphens/>
        <w:adjustRightInd w:val="0"/>
        <w:spacing w:after="0" w:line="276" w:lineRule="auto"/>
        <w:ind w:left="425" w:hanging="425"/>
        <w:jc w:val="both"/>
        <w:textAlignment w:val="baseline"/>
        <w:rPr>
          <w:rFonts w:ascii="Times New Roman" w:hAnsi="Times New Roman" w:cs="Times New Roman"/>
          <w:b/>
          <w:bCs/>
          <w:sz w:val="24"/>
          <w:szCs w:val="24"/>
        </w:rPr>
      </w:pPr>
      <w:r w:rsidRPr="00DB3041">
        <w:rPr>
          <w:rFonts w:ascii="Times New Roman" w:hAnsi="Times New Roman" w:cs="Times New Roman"/>
          <w:sz w:val="24"/>
          <w:szCs w:val="24"/>
        </w:rPr>
        <w:t>Rozliczenie za wykonane roboty budowlane odbywać się będzie</w:t>
      </w:r>
      <w:r>
        <w:rPr>
          <w:rFonts w:ascii="Times New Roman" w:hAnsi="Times New Roman" w:cs="Times New Roman"/>
          <w:sz w:val="24"/>
          <w:szCs w:val="24"/>
        </w:rPr>
        <w:t xml:space="preserve"> </w:t>
      </w:r>
      <w:r w:rsidR="00063E5B">
        <w:rPr>
          <w:rFonts w:ascii="Times New Roman" w:hAnsi="Times New Roman" w:cs="Times New Roman"/>
          <w:sz w:val="24"/>
          <w:szCs w:val="24"/>
        </w:rPr>
        <w:t xml:space="preserve">w trzech </w:t>
      </w:r>
      <w:r w:rsidR="00A52A6D">
        <w:rPr>
          <w:rFonts w:ascii="Times New Roman" w:hAnsi="Times New Roman" w:cs="Times New Roman"/>
          <w:sz w:val="24"/>
          <w:szCs w:val="24"/>
        </w:rPr>
        <w:t>transzach</w:t>
      </w:r>
      <w:r w:rsidRPr="00DB3041">
        <w:rPr>
          <w:rFonts w:ascii="Times New Roman" w:hAnsi="Times New Roman" w:cs="Times New Roman"/>
          <w:sz w:val="24"/>
          <w:szCs w:val="24"/>
        </w:rPr>
        <w:t>:</w:t>
      </w:r>
    </w:p>
    <w:p w14:paraId="7980D10E" w14:textId="49BA088A" w:rsidR="00754E89" w:rsidRDefault="00754E89" w:rsidP="00754E89">
      <w:pPr>
        <w:spacing w:after="0"/>
        <w:ind w:left="425"/>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 xml:space="preserve">a) </w:t>
      </w:r>
      <w:r w:rsidRPr="00DB3041">
        <w:rPr>
          <w:rStyle w:val="markedcontent"/>
          <w:rFonts w:ascii="Times New Roman" w:hAnsi="Times New Roman" w:cs="Times New Roman"/>
          <w:b/>
          <w:sz w:val="24"/>
          <w:szCs w:val="24"/>
        </w:rPr>
        <w:t>pierwsz</w:t>
      </w:r>
      <w:r w:rsidR="00A52A6D">
        <w:rPr>
          <w:rStyle w:val="markedcontent"/>
          <w:rFonts w:ascii="Times New Roman" w:hAnsi="Times New Roman" w:cs="Times New Roman"/>
          <w:b/>
          <w:sz w:val="24"/>
          <w:szCs w:val="24"/>
        </w:rPr>
        <w:t>a</w:t>
      </w:r>
      <w:r>
        <w:rPr>
          <w:rStyle w:val="markedcontent"/>
          <w:rFonts w:ascii="Times New Roman" w:hAnsi="Times New Roman" w:cs="Times New Roman"/>
          <w:b/>
          <w:sz w:val="24"/>
          <w:szCs w:val="24"/>
        </w:rPr>
        <w:t xml:space="preserve"> </w:t>
      </w:r>
      <w:r w:rsidRPr="00DB3041">
        <w:rPr>
          <w:rStyle w:val="markedcontent"/>
          <w:rFonts w:ascii="Times New Roman" w:hAnsi="Times New Roman" w:cs="Times New Roman"/>
          <w:b/>
          <w:sz w:val="24"/>
          <w:szCs w:val="24"/>
        </w:rPr>
        <w:t>transz</w:t>
      </w:r>
      <w:r w:rsidR="00A52A6D">
        <w:rPr>
          <w:rStyle w:val="markedcontent"/>
          <w:rFonts w:ascii="Times New Roman" w:hAnsi="Times New Roman" w:cs="Times New Roman"/>
          <w:b/>
          <w:sz w:val="24"/>
          <w:szCs w:val="24"/>
        </w:rPr>
        <w:t>a</w:t>
      </w:r>
      <w:r w:rsidR="00B56C30">
        <w:rPr>
          <w:rStyle w:val="markedcontent"/>
          <w:rFonts w:ascii="Times New Roman" w:hAnsi="Times New Roman" w:cs="Times New Roman"/>
          <w:b/>
          <w:sz w:val="24"/>
          <w:szCs w:val="24"/>
        </w:rPr>
        <w:t>- faktura częściowa</w:t>
      </w:r>
      <w:r w:rsidRPr="00DB3041">
        <w:rPr>
          <w:rStyle w:val="markedcontent"/>
          <w:rFonts w:ascii="Times New Roman" w:hAnsi="Times New Roman" w:cs="Times New Roman"/>
          <w:b/>
          <w:sz w:val="24"/>
          <w:szCs w:val="24"/>
        </w:rPr>
        <w:t>,</w:t>
      </w:r>
      <w:r w:rsidRPr="00DB3041">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realizowan</w:t>
      </w:r>
      <w:r w:rsidR="00A52A6D">
        <w:rPr>
          <w:rStyle w:val="markedcontent"/>
          <w:rFonts w:ascii="Times New Roman" w:hAnsi="Times New Roman" w:cs="Times New Roman"/>
          <w:sz w:val="24"/>
          <w:szCs w:val="24"/>
        </w:rPr>
        <w:t>a</w:t>
      </w:r>
      <w:r>
        <w:rPr>
          <w:rStyle w:val="markedcontent"/>
          <w:rFonts w:ascii="Times New Roman" w:hAnsi="Times New Roman" w:cs="Times New Roman"/>
          <w:sz w:val="24"/>
          <w:szCs w:val="24"/>
        </w:rPr>
        <w:t xml:space="preserve"> bę</w:t>
      </w:r>
      <w:r w:rsidR="00A52A6D">
        <w:rPr>
          <w:rStyle w:val="markedcontent"/>
          <w:rFonts w:ascii="Times New Roman" w:hAnsi="Times New Roman" w:cs="Times New Roman"/>
          <w:sz w:val="24"/>
          <w:szCs w:val="24"/>
        </w:rPr>
        <w:t>dzie</w:t>
      </w:r>
      <w:r>
        <w:rPr>
          <w:rStyle w:val="markedcontent"/>
          <w:rFonts w:ascii="Times New Roman" w:hAnsi="Times New Roman" w:cs="Times New Roman"/>
          <w:sz w:val="24"/>
          <w:szCs w:val="24"/>
        </w:rPr>
        <w:t xml:space="preserve"> ze </w:t>
      </w:r>
      <w:r w:rsidRPr="00180F98">
        <w:rPr>
          <w:rStyle w:val="markedcontent"/>
          <w:rFonts w:ascii="Times New Roman" w:hAnsi="Times New Roman" w:cs="Times New Roman"/>
          <w:b/>
          <w:bCs/>
          <w:sz w:val="24"/>
          <w:szCs w:val="24"/>
        </w:rPr>
        <w:t xml:space="preserve">środków </w:t>
      </w:r>
      <w:r w:rsidRPr="00334507">
        <w:rPr>
          <w:rStyle w:val="markedcontent"/>
          <w:rFonts w:ascii="Times New Roman" w:hAnsi="Times New Roman" w:cs="Times New Roman"/>
          <w:b/>
          <w:bCs/>
          <w:sz w:val="24"/>
          <w:szCs w:val="24"/>
        </w:rPr>
        <w:t>własnych Zmawiającego przeznaczonych na realizację zadania</w:t>
      </w:r>
      <w:r>
        <w:rPr>
          <w:rStyle w:val="markedcontent"/>
          <w:rFonts w:ascii="Times New Roman" w:hAnsi="Times New Roman" w:cs="Times New Roman"/>
          <w:sz w:val="24"/>
          <w:szCs w:val="24"/>
        </w:rPr>
        <w:t xml:space="preserve">. Wypłata dokonywana będzie na podstawie </w:t>
      </w:r>
      <w:r w:rsidRPr="00DB3041">
        <w:rPr>
          <w:rStyle w:val="markedcontent"/>
          <w:rFonts w:ascii="Times New Roman" w:hAnsi="Times New Roman" w:cs="Times New Roman"/>
          <w:sz w:val="24"/>
          <w:szCs w:val="24"/>
        </w:rPr>
        <w:t>faktur</w:t>
      </w:r>
      <w:r w:rsidR="00A52A6D">
        <w:rPr>
          <w:rStyle w:val="markedcontent"/>
          <w:rFonts w:ascii="Times New Roman" w:hAnsi="Times New Roman" w:cs="Times New Roman"/>
          <w:sz w:val="24"/>
          <w:szCs w:val="24"/>
        </w:rPr>
        <w:t>y</w:t>
      </w:r>
      <w:r>
        <w:rPr>
          <w:rStyle w:val="markedcontent"/>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częścio</w:t>
      </w:r>
      <w:r w:rsidR="00A52A6D">
        <w:rPr>
          <w:rStyle w:val="markedcontent"/>
          <w:rFonts w:ascii="Times New Roman" w:hAnsi="Times New Roman" w:cs="Times New Roman"/>
          <w:sz w:val="24"/>
          <w:szCs w:val="24"/>
        </w:rPr>
        <w:t>wej</w:t>
      </w:r>
      <w:r>
        <w:rPr>
          <w:rStyle w:val="markedcontent"/>
          <w:rFonts w:ascii="Times New Roman" w:hAnsi="Times New Roman" w:cs="Times New Roman"/>
          <w:sz w:val="24"/>
          <w:szCs w:val="24"/>
        </w:rPr>
        <w:t xml:space="preserve">. </w:t>
      </w:r>
    </w:p>
    <w:p w14:paraId="75F84957" w14:textId="112DB0A5" w:rsidR="00754E89" w:rsidRDefault="00754E89" w:rsidP="00754E89">
      <w:pPr>
        <w:spacing w:after="0"/>
        <w:ind w:left="425"/>
        <w:rPr>
          <w:rFonts w:ascii="Times New Roman" w:hAnsi="Times New Roman" w:cs="Times New Roman"/>
          <w:b/>
          <w:bCs/>
          <w:sz w:val="24"/>
          <w:szCs w:val="24"/>
        </w:rPr>
      </w:pPr>
      <w:r w:rsidRPr="00334507">
        <w:rPr>
          <w:rStyle w:val="AkapitzlistZnak"/>
          <w:rFonts w:ascii="Times New Roman" w:hAnsi="Times New Roman" w:cs="Times New Roman"/>
          <w:sz w:val="24"/>
          <w:szCs w:val="24"/>
        </w:rPr>
        <w:t xml:space="preserve">b) </w:t>
      </w:r>
      <w:r w:rsidR="00A52A6D">
        <w:rPr>
          <w:rStyle w:val="AkapitzlistZnak"/>
          <w:rFonts w:ascii="Times New Roman" w:hAnsi="Times New Roman" w:cs="Times New Roman"/>
          <w:b/>
          <w:sz w:val="24"/>
          <w:szCs w:val="24"/>
        </w:rPr>
        <w:t>druga</w:t>
      </w:r>
      <w:r w:rsidRPr="00334507">
        <w:rPr>
          <w:rStyle w:val="AkapitzlistZnak"/>
          <w:rFonts w:ascii="Times New Roman" w:hAnsi="Times New Roman" w:cs="Times New Roman"/>
          <w:b/>
          <w:sz w:val="24"/>
          <w:szCs w:val="24"/>
        </w:rPr>
        <w:t xml:space="preserve"> transza</w:t>
      </w:r>
      <w:r w:rsidR="00B56C30">
        <w:rPr>
          <w:rStyle w:val="AkapitzlistZnak"/>
          <w:rFonts w:ascii="Times New Roman" w:hAnsi="Times New Roman" w:cs="Times New Roman"/>
          <w:b/>
          <w:sz w:val="24"/>
          <w:szCs w:val="24"/>
        </w:rPr>
        <w:t>- faktura częściowa</w:t>
      </w:r>
      <w:r w:rsidRPr="00334507">
        <w:rPr>
          <w:rStyle w:val="AkapitzlistZnak"/>
          <w:rFonts w:ascii="Times New Roman" w:hAnsi="Times New Roman" w:cs="Times New Roman"/>
          <w:b/>
          <w:sz w:val="24"/>
          <w:szCs w:val="24"/>
        </w:rPr>
        <w:t>,</w:t>
      </w:r>
      <w:r w:rsidRPr="00334507">
        <w:rPr>
          <w:rStyle w:val="AkapitzlistZnak"/>
          <w:rFonts w:ascii="Times New Roman" w:hAnsi="Times New Roman" w:cs="Times New Roman"/>
          <w:sz w:val="24"/>
          <w:szCs w:val="24"/>
        </w:rPr>
        <w:t xml:space="preserve"> realizowan</w:t>
      </w:r>
      <w:r>
        <w:rPr>
          <w:rStyle w:val="AkapitzlistZnak"/>
          <w:rFonts w:ascii="Times New Roman" w:hAnsi="Times New Roman" w:cs="Times New Roman"/>
          <w:sz w:val="24"/>
          <w:szCs w:val="24"/>
        </w:rPr>
        <w:t>a</w:t>
      </w:r>
      <w:r w:rsidRPr="00334507">
        <w:rPr>
          <w:rStyle w:val="AkapitzlistZnak"/>
          <w:rFonts w:ascii="Times New Roman" w:hAnsi="Times New Roman" w:cs="Times New Roman"/>
          <w:sz w:val="24"/>
          <w:szCs w:val="24"/>
        </w:rPr>
        <w:t xml:space="preserve"> będ</w:t>
      </w:r>
      <w:r>
        <w:rPr>
          <w:rStyle w:val="AkapitzlistZnak"/>
          <w:rFonts w:ascii="Times New Roman" w:hAnsi="Times New Roman" w:cs="Times New Roman"/>
          <w:sz w:val="24"/>
          <w:szCs w:val="24"/>
        </w:rPr>
        <w:t>zie</w:t>
      </w:r>
      <w:r w:rsidRPr="00334507">
        <w:rPr>
          <w:rStyle w:val="AkapitzlistZnak"/>
          <w:rFonts w:ascii="Times New Roman" w:hAnsi="Times New Roman" w:cs="Times New Roman"/>
          <w:sz w:val="24"/>
          <w:szCs w:val="24"/>
        </w:rPr>
        <w:t xml:space="preserve"> ze środków </w:t>
      </w:r>
      <w:r w:rsidRPr="00334507">
        <w:rPr>
          <w:rFonts w:ascii="Times New Roman" w:hAnsi="Times New Roman" w:cs="Times New Roman"/>
          <w:b/>
          <w:bCs/>
          <w:sz w:val="24"/>
          <w:szCs w:val="24"/>
        </w:rPr>
        <w:t>dofinansowania w ramach Rządowego Funduszu Polski Ład: Program Inwestycji Strategicznych.</w:t>
      </w:r>
    </w:p>
    <w:p w14:paraId="33CDC3F8" w14:textId="6A5437AA" w:rsidR="00754E89" w:rsidRDefault="00754E89" w:rsidP="00754E89">
      <w:pPr>
        <w:spacing w:after="0"/>
        <w:ind w:left="425"/>
        <w:rPr>
          <w:rFonts w:ascii="Times New Roman" w:hAnsi="Times New Roman" w:cs="Times New Roman"/>
          <w:b/>
          <w:bCs/>
          <w:sz w:val="24"/>
          <w:szCs w:val="24"/>
        </w:rPr>
      </w:pPr>
      <w:r>
        <w:rPr>
          <w:rStyle w:val="markedcontent"/>
          <w:rFonts w:ascii="Times New Roman" w:hAnsi="Times New Roman" w:cs="Times New Roman"/>
          <w:sz w:val="24"/>
          <w:szCs w:val="24"/>
        </w:rPr>
        <w:t xml:space="preserve">c) </w:t>
      </w:r>
      <w:r w:rsidR="00B049A7">
        <w:rPr>
          <w:rStyle w:val="markedcontent"/>
          <w:rFonts w:ascii="Times New Roman" w:hAnsi="Times New Roman" w:cs="Times New Roman"/>
          <w:b/>
          <w:bCs/>
          <w:sz w:val="24"/>
          <w:szCs w:val="24"/>
        </w:rPr>
        <w:t>trzecia</w:t>
      </w:r>
      <w:r w:rsidRPr="00CC0DFA">
        <w:rPr>
          <w:rStyle w:val="markedcontent"/>
          <w:rFonts w:ascii="Times New Roman" w:hAnsi="Times New Roman" w:cs="Times New Roman"/>
          <w:b/>
          <w:bCs/>
          <w:sz w:val="24"/>
          <w:szCs w:val="24"/>
        </w:rPr>
        <w:t xml:space="preserve"> transza</w:t>
      </w:r>
      <w:r w:rsidR="00B56C30">
        <w:rPr>
          <w:rStyle w:val="markedcontent"/>
          <w:rFonts w:ascii="Times New Roman" w:hAnsi="Times New Roman" w:cs="Times New Roman"/>
          <w:b/>
          <w:bCs/>
          <w:sz w:val="24"/>
          <w:szCs w:val="24"/>
        </w:rPr>
        <w:t>- faktura końcowa</w:t>
      </w:r>
      <w:r w:rsidRPr="00CC0DFA">
        <w:rPr>
          <w:rStyle w:val="AkapitzlistZnak"/>
          <w:rFonts w:ascii="Times New Roman" w:hAnsi="Times New Roman" w:cs="Times New Roman"/>
          <w:sz w:val="24"/>
          <w:szCs w:val="24"/>
        </w:rPr>
        <w:t xml:space="preserve"> </w:t>
      </w:r>
      <w:r w:rsidRPr="00334507">
        <w:rPr>
          <w:rStyle w:val="AkapitzlistZnak"/>
          <w:rFonts w:ascii="Times New Roman" w:hAnsi="Times New Roman" w:cs="Times New Roman"/>
          <w:sz w:val="24"/>
          <w:szCs w:val="24"/>
        </w:rPr>
        <w:t>realizowan</w:t>
      </w:r>
      <w:r w:rsidR="00B049A7">
        <w:rPr>
          <w:rStyle w:val="AkapitzlistZnak"/>
          <w:rFonts w:ascii="Times New Roman" w:hAnsi="Times New Roman" w:cs="Times New Roman"/>
          <w:sz w:val="24"/>
          <w:szCs w:val="24"/>
        </w:rPr>
        <w:t>a</w:t>
      </w:r>
      <w:r w:rsidRPr="00334507">
        <w:rPr>
          <w:rStyle w:val="AkapitzlistZnak"/>
          <w:rFonts w:ascii="Times New Roman" w:hAnsi="Times New Roman" w:cs="Times New Roman"/>
          <w:sz w:val="24"/>
          <w:szCs w:val="24"/>
        </w:rPr>
        <w:t xml:space="preserve"> będ</w:t>
      </w:r>
      <w:r w:rsidR="00B56C30">
        <w:rPr>
          <w:rStyle w:val="AkapitzlistZnak"/>
          <w:rFonts w:ascii="Times New Roman" w:hAnsi="Times New Roman" w:cs="Times New Roman"/>
          <w:sz w:val="24"/>
          <w:szCs w:val="24"/>
        </w:rPr>
        <w:t>zie</w:t>
      </w:r>
      <w:r w:rsidRPr="00334507">
        <w:rPr>
          <w:rStyle w:val="AkapitzlistZnak"/>
          <w:rFonts w:ascii="Times New Roman" w:hAnsi="Times New Roman" w:cs="Times New Roman"/>
          <w:sz w:val="24"/>
          <w:szCs w:val="24"/>
        </w:rPr>
        <w:t xml:space="preserve"> ze środków </w:t>
      </w:r>
      <w:r w:rsidRPr="00334507">
        <w:rPr>
          <w:rFonts w:ascii="Times New Roman" w:hAnsi="Times New Roman" w:cs="Times New Roman"/>
          <w:b/>
          <w:bCs/>
          <w:sz w:val="24"/>
          <w:szCs w:val="24"/>
        </w:rPr>
        <w:t>dofinansowania w ramach Rządowego Funduszu Polski Ład: Program Inwestycji Strategicznych.</w:t>
      </w:r>
    </w:p>
    <w:p w14:paraId="4EA04E6C" w14:textId="0622EC60" w:rsidR="00B049A7" w:rsidRPr="00B049A7" w:rsidRDefault="00B049A7" w:rsidP="00754E89">
      <w:pPr>
        <w:numPr>
          <w:ilvl w:val="0"/>
          <w:numId w:val="58"/>
        </w:numPr>
        <w:spacing w:after="0" w:line="276" w:lineRule="auto"/>
        <w:contextualSpacing/>
        <w:jc w:val="both"/>
        <w:rPr>
          <w:rStyle w:val="markedcontent"/>
          <w:rFonts w:ascii="Times New Roman" w:hAnsi="Times New Roman" w:cs="Times New Roman"/>
          <w:bCs/>
          <w:sz w:val="24"/>
          <w:szCs w:val="24"/>
        </w:rPr>
      </w:pPr>
      <w:r>
        <w:rPr>
          <w:rStyle w:val="markedcontent"/>
          <w:rFonts w:ascii="Times New Roman" w:hAnsi="Times New Roman" w:cs="Times New Roman"/>
          <w:bCs/>
          <w:sz w:val="24"/>
          <w:szCs w:val="24"/>
        </w:rPr>
        <w:t xml:space="preserve">Wypłaty dokonywane będą w oparciu o harmonogram rzeczowo-finansowy </w:t>
      </w:r>
      <w:r w:rsidR="00B56C30">
        <w:rPr>
          <w:rStyle w:val="markedcontent"/>
          <w:rFonts w:ascii="Times New Roman" w:hAnsi="Times New Roman" w:cs="Times New Roman"/>
          <w:bCs/>
          <w:sz w:val="24"/>
          <w:szCs w:val="24"/>
        </w:rPr>
        <w:t>przedłożony Zamawiającemu przez Wykonawcę, jak również po przedłożeniu dokumentów</w:t>
      </w:r>
      <w:r w:rsidR="00B56C30" w:rsidRPr="00B56C30">
        <w:rPr>
          <w:rStyle w:val="markedcontent"/>
          <w:rFonts w:ascii="Times New Roman" w:hAnsi="Times New Roman" w:cs="Times New Roman"/>
          <w:bCs/>
          <w:sz w:val="24"/>
          <w:szCs w:val="24"/>
        </w:rPr>
        <w:t xml:space="preserve"> </w:t>
      </w:r>
      <w:r w:rsidR="00B56C30">
        <w:rPr>
          <w:rStyle w:val="markedcontent"/>
          <w:rFonts w:ascii="Times New Roman" w:hAnsi="Times New Roman" w:cs="Times New Roman"/>
          <w:bCs/>
          <w:sz w:val="24"/>
          <w:szCs w:val="24"/>
        </w:rPr>
        <w:t>wskazanych</w:t>
      </w:r>
      <w:r w:rsidR="00B56C30">
        <w:rPr>
          <w:rStyle w:val="markedcontent"/>
          <w:rFonts w:ascii="Times New Roman" w:hAnsi="Times New Roman" w:cs="Times New Roman"/>
          <w:bCs/>
          <w:sz w:val="24"/>
          <w:szCs w:val="24"/>
        </w:rPr>
        <w:t xml:space="preserve"> w § 4 ust 4.  </w:t>
      </w:r>
    </w:p>
    <w:p w14:paraId="773F6370" w14:textId="2B2F3F68" w:rsidR="00754E89" w:rsidRPr="00DB3041" w:rsidRDefault="00754E89" w:rsidP="00754E89">
      <w:pPr>
        <w:numPr>
          <w:ilvl w:val="0"/>
          <w:numId w:val="58"/>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faktury częściowej, jak i końcowej, Wykonawca jest zobowiązany dołączyć (jako załącznik) następujące dokumenty:</w:t>
      </w:r>
    </w:p>
    <w:p w14:paraId="55D6BF4A" w14:textId="77777777" w:rsidR="00754E89" w:rsidRPr="00DB3041" w:rsidRDefault="00754E89" w:rsidP="00754E89">
      <w:pPr>
        <w:pStyle w:val="Akapitzlist"/>
        <w:numPr>
          <w:ilvl w:val="0"/>
          <w:numId w:val="30"/>
        </w:numPr>
        <w:tabs>
          <w:tab w:val="left" w:pos="1134"/>
        </w:tabs>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protokół odbioru elementów robót, zgodny z poszczególnymi pozycjami harmonogramu</w:t>
      </w:r>
    </w:p>
    <w:p w14:paraId="2A75609C" w14:textId="39B7E830" w:rsidR="00754E89" w:rsidRPr="00DB3041" w:rsidRDefault="00754E89" w:rsidP="00754E89">
      <w:pPr>
        <w:pStyle w:val="Akapitzlist"/>
        <w:numPr>
          <w:ilvl w:val="0"/>
          <w:numId w:val="30"/>
        </w:numPr>
        <w:spacing w:after="0" w:line="276" w:lineRule="auto"/>
        <w:ind w:left="1134" w:hanging="567"/>
        <w:jc w:val="both"/>
        <w:rPr>
          <w:rFonts w:ascii="Times New Roman" w:hAnsi="Times New Roman" w:cs="Times New Roman"/>
          <w:bCs/>
          <w:sz w:val="24"/>
          <w:szCs w:val="24"/>
        </w:rPr>
      </w:pPr>
      <w:r w:rsidRPr="00180F98">
        <w:rPr>
          <w:rFonts w:ascii="Times New Roman" w:hAnsi="Times New Roman" w:cs="Times New Roman"/>
          <w:bCs/>
          <w:i/>
          <w:iCs/>
          <w:sz w:val="24"/>
          <w:szCs w:val="24"/>
        </w:rPr>
        <w:t>Wykaz podmiotów, które wykonywały roboty, dostawy lub usługi w ramach składanej faktury, tj. faktury nr …. z dnia</w:t>
      </w:r>
      <w:r w:rsidRPr="00DB3041">
        <w:rPr>
          <w:rFonts w:ascii="Times New Roman" w:hAnsi="Times New Roman" w:cs="Times New Roman"/>
          <w:bCs/>
          <w:sz w:val="24"/>
          <w:szCs w:val="24"/>
        </w:rPr>
        <w:t xml:space="preserve"> ….. , zawierający nazwę podmiotu, zakres robót, dostaw lub usług wykonanych przez dany podmiot oraz wartość w złotych należną danemu podmiotowi,  podpisy Wykonawców oraz wszystkich Podwykonawców i dalszych Podwykonawców (za wyjątkiem tych, którzy już zakończyli realizację zawartych umów o podwykonawstwo i przedstawili Zamawiającemu oświadczenie, z datą pewną, potwierdzające faktyczne całościowe otrzymanie zapłaty od Wykonawcy lub Podwykonawców, z którymi zawarli umowy), bez względu na fakt czy występują w tym wykazie czy też nie, oraz inspektora/inspektorów nadzoru Inwestorskiego. Brak wykazu spełniającego powyższe wymagania będzie podstawą do odmowy przyjęcia faktury. </w:t>
      </w:r>
    </w:p>
    <w:p w14:paraId="74081BA2" w14:textId="77777777" w:rsidR="00754E89" w:rsidRPr="00DB3041" w:rsidRDefault="00754E89" w:rsidP="00754E89">
      <w:pPr>
        <w:pStyle w:val="Akapitzlist"/>
        <w:numPr>
          <w:ilvl w:val="0"/>
          <w:numId w:val="30"/>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potwierdzające, że Podwykonawcy oraz dalsi Podwykonawcy występujący w wykazie, o którym mowa w ust. 2 otrzymali należne im wynagrodzenie. Dokumenty te winny zawierać datę otrzymania wynagrodzenia. </w:t>
      </w:r>
    </w:p>
    <w:p w14:paraId="76190352" w14:textId="77777777" w:rsidR="00754E89" w:rsidRPr="00DB3041" w:rsidRDefault="00754E89" w:rsidP="00754E89">
      <w:pPr>
        <w:numPr>
          <w:ilvl w:val="0"/>
          <w:numId w:val="58"/>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potrącania z należnego wynagrodzenia Wykonawcy, kar umownych wskazanych w przedmiotowej umowie.</w:t>
      </w:r>
    </w:p>
    <w:p w14:paraId="38A1492A" w14:textId="77777777" w:rsidR="00754E89" w:rsidRPr="00DB3041" w:rsidRDefault="00754E89" w:rsidP="00754E89">
      <w:pPr>
        <w:numPr>
          <w:ilvl w:val="0"/>
          <w:numId w:val="58"/>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Faktury za prace stanowiące przedmiot umowy będą płatne przelewem na konto wskazane na piśmie przez Wykonawcę. Na dzień zawarcia umowy jest to rachunek nr ………………………………………………………….. .</w:t>
      </w:r>
    </w:p>
    <w:p w14:paraId="1E80AB26" w14:textId="77777777" w:rsidR="00754E89" w:rsidRPr="00DB3041" w:rsidRDefault="00754E89" w:rsidP="00754E89">
      <w:pPr>
        <w:numPr>
          <w:ilvl w:val="0"/>
          <w:numId w:val="58"/>
        </w:numPr>
        <w:tabs>
          <w:tab w:val="left" w:pos="567"/>
        </w:tabs>
        <w:spacing w:after="0" w:line="276" w:lineRule="auto"/>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lang w:eastAsia="pl-PL"/>
        </w:rPr>
        <w:t xml:space="preserve">Wykonawca wskazuje w fakturze: </w:t>
      </w:r>
    </w:p>
    <w:p w14:paraId="493290F1" w14:textId="77777777" w:rsidR="00754E89" w:rsidRPr="00DB3041" w:rsidRDefault="00754E89" w:rsidP="00754E89">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jako nabywcę: Powiat Sochaczewski z siedzibą: ul. marsz. Józefa Piłsudskiego 65, </w:t>
      </w:r>
      <w:r w:rsidRPr="00DB3041">
        <w:rPr>
          <w:rFonts w:ascii="Times New Roman" w:eastAsia="Calibri" w:hAnsi="Times New Roman" w:cs="Times New Roman"/>
          <w:sz w:val="24"/>
          <w:szCs w:val="24"/>
          <w:lang w:eastAsia="pl-PL"/>
        </w:rPr>
        <w:br/>
        <w:t xml:space="preserve">96 – 500 Sochaczew, NIP 837 15 11 868, </w:t>
      </w:r>
    </w:p>
    <w:p w14:paraId="33EF59F9" w14:textId="77777777" w:rsidR="00754E89" w:rsidRPr="00DB3041" w:rsidRDefault="00754E89" w:rsidP="00754E89">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jako odbiorcę (płatnika) faktury: Starostwo Powiatowe w Sochaczewie, ul. marsz. Józefa Piłsudskiego 65, 96 – 500 Sochaczew,</w:t>
      </w:r>
    </w:p>
    <w:p w14:paraId="005B78EE" w14:textId="287F101A" w:rsidR="00754E89" w:rsidRDefault="00754E89" w:rsidP="00754E89">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wyszczególnienie wykonanych robót oraz nr umowy, z której wynika płatność. </w:t>
      </w:r>
    </w:p>
    <w:p w14:paraId="2D9984CC" w14:textId="77777777" w:rsidR="004A1EF4" w:rsidRPr="00DB3041" w:rsidRDefault="004A1EF4" w:rsidP="004A1EF4">
      <w:pPr>
        <w:autoSpaceDE w:val="0"/>
        <w:autoSpaceDN w:val="0"/>
        <w:adjustRightInd w:val="0"/>
        <w:spacing w:after="0" w:line="276" w:lineRule="auto"/>
        <w:ind w:left="1134"/>
        <w:jc w:val="both"/>
        <w:rPr>
          <w:rFonts w:ascii="Times New Roman" w:eastAsia="Calibri" w:hAnsi="Times New Roman" w:cs="Times New Roman"/>
          <w:sz w:val="24"/>
          <w:szCs w:val="24"/>
          <w:lang w:eastAsia="pl-PL"/>
        </w:rPr>
      </w:pPr>
    </w:p>
    <w:bookmarkEnd w:id="1"/>
    <w:p w14:paraId="503B0346" w14:textId="77777777" w:rsidR="00754E89" w:rsidRPr="00DB3041" w:rsidRDefault="00754E89" w:rsidP="00754E8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5</w:t>
      </w:r>
    </w:p>
    <w:p w14:paraId="02F972D8" w14:textId="77777777" w:rsidR="00754E89" w:rsidRPr="00DB3041" w:rsidRDefault="00754E89" w:rsidP="00754E8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xml:space="preserve"> Obowiązki Wykonawcy w zakresie zgłaszania umów z podwykonawcami</w:t>
      </w:r>
    </w:p>
    <w:p w14:paraId="36B7853D"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zawierania umów z podwykonawcami przez Wykonawcę, Wykonawca obowiązany jest do: </w:t>
      </w:r>
    </w:p>
    <w:p w14:paraId="397F348D" w14:textId="77777777" w:rsidR="00754E89" w:rsidRPr="00DB3041" w:rsidRDefault="00754E89" w:rsidP="00754E89">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zgłaszania wszystkich projektów umów i ich zmian dotyczących podwykonawstwa na roboty budowlane zgodnie z treścią art. 464 Pzp.</w:t>
      </w:r>
    </w:p>
    <w:p w14:paraId="600FE953" w14:textId="77777777" w:rsidR="00754E89" w:rsidRPr="00DB3041" w:rsidRDefault="00754E89" w:rsidP="00754E89">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przedłożenia Zamawiającemu poświadczoną z zgodność z oryginałem kopię umowy o podwykonawstwo, której przedmiotem są roboty budowalne bez względu na ich wartość, jak również  dostawy lub usługi o wartości przewyższającej kwotę 50.000 (pięćdziesiąt tysięcy) złotych, w terminie 7 dni od jej zawarcia.</w:t>
      </w:r>
    </w:p>
    <w:p w14:paraId="5D7708C4"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może, w przypadkach wskazanych w art. 464 ust. 3 Pzp, zgłosić w formie pisemnej pod rygorem nieważności:</w:t>
      </w:r>
    </w:p>
    <w:p w14:paraId="3A982B75" w14:textId="4BF27811" w:rsidR="00754E89" w:rsidRPr="00DB3041" w:rsidRDefault="00754E89" w:rsidP="00754E89">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zastrzeżenia co do treści do projektu umowy o podwykonawstwo lub projektu jej zmiany</w:t>
      </w:r>
      <w:r w:rsidR="00FA5538">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666B1DFC" w14:textId="77777777" w:rsidR="00FA5538" w:rsidRDefault="00754E89" w:rsidP="00FA5538">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sprzeciw do zawartej umowy o podwykonawstwo,</w:t>
      </w:r>
      <w:r w:rsidR="00FA5538">
        <w:rPr>
          <w:rFonts w:ascii="Times New Roman" w:hAnsi="Times New Roman" w:cs="Times New Roman"/>
          <w:bCs/>
          <w:sz w:val="24"/>
          <w:szCs w:val="24"/>
        </w:rPr>
        <w:t xml:space="preserve"> </w:t>
      </w:r>
    </w:p>
    <w:p w14:paraId="661C1C50" w14:textId="2FF5091B" w:rsidR="00754E89" w:rsidRPr="00FA5538" w:rsidRDefault="00754E89" w:rsidP="00FA5538">
      <w:pPr>
        <w:spacing w:after="0" w:line="276" w:lineRule="auto"/>
        <w:ind w:left="567"/>
        <w:contextualSpacing/>
        <w:jc w:val="both"/>
        <w:rPr>
          <w:rFonts w:ascii="Times New Roman" w:hAnsi="Times New Roman" w:cs="Times New Roman"/>
          <w:bCs/>
          <w:sz w:val="24"/>
          <w:szCs w:val="24"/>
        </w:rPr>
      </w:pPr>
      <w:r w:rsidRPr="00FA5538">
        <w:rPr>
          <w:rFonts w:ascii="Times New Roman" w:hAnsi="Times New Roman" w:cs="Times New Roman"/>
          <w:bCs/>
          <w:sz w:val="24"/>
          <w:szCs w:val="24"/>
        </w:rPr>
        <w:t xml:space="preserve">których przedmiotem są roboty budowlane w terminie  7 dni. </w:t>
      </w:r>
    </w:p>
    <w:p w14:paraId="5F7704FF"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Obligatoryjnym elementem umów Wykonawcy z podwykonawcami i dalszymi podwykonawcami powinny być zapisy zobowiązujące podwykonawcę i dalszego podwykonawcę do przedstawiania Wykonawcy protokołów odbiorów częściowych i końcowych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14:paraId="7407A5F7"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Zapłata wynagrodzenia na rzecz podwykonawcy może nastąpić wyłącznie na zasadnych określony w Pzp. </w:t>
      </w:r>
    </w:p>
    <w:p w14:paraId="700BB920" w14:textId="77777777" w:rsidR="003B0F66"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zastrzega sobie możliwość żądania od Wykonawcy natychmiastowego usunięcia podwykonawcy wobec którego nie zostały zastosowane zapisy niniejszego paragrafu. </w:t>
      </w:r>
    </w:p>
    <w:p w14:paraId="6476F42E" w14:textId="6FB4396B" w:rsidR="00754E89" w:rsidRPr="00DB3041" w:rsidRDefault="00754E89" w:rsidP="003B0F66">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usunięcia podwykonawcy wszelkie koszty z tym związane ponosi Wykonawca.</w:t>
      </w:r>
    </w:p>
    <w:p w14:paraId="428287DD"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 przedłożenie Zamawiającemu poświadczonych za zgodność z oryginałem kopii zawartych umów o podwykonawstwo, o których mowa w § 6 ust. 2 w terminie 7 dni od dnia ich zawarcia zwalnia Zamawiającego z solidarnej odpowiedzialności za brak zapłaty wynagrodzenia należnego podwykonawcom lub dalszym podwykonawcom.</w:t>
      </w:r>
    </w:p>
    <w:p w14:paraId="24A30C7E" w14:textId="77777777" w:rsidR="00754E89" w:rsidRDefault="00754E89" w:rsidP="00754E89">
      <w:pPr>
        <w:spacing w:after="0" w:line="276" w:lineRule="auto"/>
        <w:jc w:val="center"/>
        <w:rPr>
          <w:rFonts w:ascii="Times New Roman" w:hAnsi="Times New Roman" w:cs="Times New Roman"/>
          <w:b/>
          <w:bCs/>
          <w:sz w:val="24"/>
          <w:szCs w:val="24"/>
        </w:rPr>
      </w:pPr>
    </w:p>
    <w:p w14:paraId="1E230422"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6</w:t>
      </w:r>
    </w:p>
    <w:p w14:paraId="40625555"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Termin realizacji przedmiotu umowy</w:t>
      </w:r>
    </w:p>
    <w:p w14:paraId="17707493"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Terminem rozpoczęcia realizacji przedmiotu umowy przypada na dzień </w:t>
      </w:r>
      <w:r w:rsidRPr="00DB3041">
        <w:rPr>
          <w:rFonts w:ascii="Times New Roman" w:hAnsi="Times New Roman" w:cs="Times New Roman"/>
          <w:b/>
          <w:sz w:val="24"/>
          <w:szCs w:val="24"/>
        </w:rPr>
        <w:t>zawarcia umowy.</w:t>
      </w:r>
    </w:p>
    <w:p w14:paraId="5034E4F2" w14:textId="7FB1AB55"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Terminem zakończenia przedmiotu umowy nastąpi po upływie 1</w:t>
      </w:r>
      <w:r>
        <w:rPr>
          <w:rFonts w:ascii="Times New Roman" w:hAnsi="Times New Roman" w:cs="Times New Roman"/>
          <w:bCs/>
          <w:sz w:val="24"/>
          <w:szCs w:val="24"/>
        </w:rPr>
        <w:t>4</w:t>
      </w:r>
      <w:r w:rsidRPr="00DB3041">
        <w:rPr>
          <w:rFonts w:ascii="Times New Roman" w:hAnsi="Times New Roman" w:cs="Times New Roman"/>
          <w:bCs/>
          <w:sz w:val="24"/>
          <w:szCs w:val="24"/>
        </w:rPr>
        <w:t xml:space="preserve"> miesięcy od dnia podpisania umowy, nie później jednak niż </w:t>
      </w:r>
      <w:r w:rsidRPr="00DB3041">
        <w:rPr>
          <w:rFonts w:ascii="Times New Roman" w:hAnsi="Times New Roman" w:cs="Times New Roman"/>
          <w:b/>
          <w:bCs/>
          <w:sz w:val="24"/>
          <w:szCs w:val="24"/>
        </w:rPr>
        <w:t xml:space="preserve">do dnia </w:t>
      </w:r>
      <w:r w:rsidR="00EE67E1">
        <w:rPr>
          <w:rFonts w:ascii="Times New Roman" w:hAnsi="Times New Roman" w:cs="Times New Roman"/>
          <w:b/>
          <w:bCs/>
          <w:sz w:val="24"/>
          <w:szCs w:val="24"/>
        </w:rPr>
        <w:t>29</w:t>
      </w:r>
      <w:r w:rsidRPr="00DB3041">
        <w:rPr>
          <w:rFonts w:ascii="Times New Roman" w:hAnsi="Times New Roman" w:cs="Times New Roman"/>
          <w:b/>
          <w:bCs/>
          <w:sz w:val="24"/>
          <w:szCs w:val="24"/>
        </w:rPr>
        <w:t xml:space="preserve"> </w:t>
      </w:r>
      <w:r w:rsidR="00EE67E1">
        <w:rPr>
          <w:rFonts w:ascii="Times New Roman" w:hAnsi="Times New Roman" w:cs="Times New Roman"/>
          <w:b/>
          <w:bCs/>
          <w:sz w:val="24"/>
          <w:szCs w:val="24"/>
        </w:rPr>
        <w:t>marca</w:t>
      </w:r>
      <w:r w:rsidRPr="00DB3041">
        <w:rPr>
          <w:rFonts w:ascii="Times New Roman" w:hAnsi="Times New Roman" w:cs="Times New Roman"/>
          <w:b/>
          <w:bCs/>
          <w:sz w:val="24"/>
          <w:szCs w:val="24"/>
        </w:rPr>
        <w:t xml:space="preserve"> 202</w:t>
      </w:r>
      <w:r w:rsidR="00EE67E1">
        <w:rPr>
          <w:rFonts w:ascii="Times New Roman" w:hAnsi="Times New Roman" w:cs="Times New Roman"/>
          <w:b/>
          <w:bCs/>
          <w:sz w:val="24"/>
          <w:szCs w:val="24"/>
        </w:rPr>
        <w:t>4</w:t>
      </w:r>
      <w:r w:rsidRPr="00DB3041">
        <w:rPr>
          <w:rFonts w:ascii="Times New Roman" w:hAnsi="Times New Roman" w:cs="Times New Roman"/>
          <w:b/>
          <w:bCs/>
          <w:sz w:val="24"/>
          <w:szCs w:val="24"/>
        </w:rPr>
        <w:t xml:space="preserve"> roku.</w:t>
      </w:r>
    </w:p>
    <w:p w14:paraId="184004F0" w14:textId="694DD148"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wykonanie w całości przedmiotu umowy Strony uznają, dzień w którym Wykonawca zakończy realizację całości przedmiotu umowy i zgłosi je pisemnie Zamawiającemu do odbioru z załączonym bezwarunkowym pozwoleniem na użytkowanie obiektu oraz pozostałymi dokumentami odbiorowymi </w:t>
      </w:r>
      <w:r w:rsidRPr="007C5DEF">
        <w:rPr>
          <w:rFonts w:ascii="Times New Roman" w:hAnsi="Times New Roman" w:cs="Times New Roman"/>
          <w:bCs/>
          <w:sz w:val="24"/>
          <w:szCs w:val="24"/>
        </w:rPr>
        <w:t>określonymi w § 1</w:t>
      </w:r>
      <w:r w:rsidR="007C5DEF" w:rsidRPr="007C5DEF">
        <w:rPr>
          <w:rFonts w:ascii="Times New Roman" w:hAnsi="Times New Roman" w:cs="Times New Roman"/>
          <w:bCs/>
          <w:sz w:val="24"/>
          <w:szCs w:val="24"/>
        </w:rPr>
        <w:t>3</w:t>
      </w:r>
      <w:r w:rsidRPr="007C5DEF">
        <w:rPr>
          <w:rFonts w:ascii="Times New Roman" w:hAnsi="Times New Roman" w:cs="Times New Roman"/>
          <w:bCs/>
          <w:sz w:val="24"/>
          <w:szCs w:val="24"/>
        </w:rPr>
        <w:t>.</w:t>
      </w:r>
      <w:r w:rsidRPr="00DB3041">
        <w:rPr>
          <w:rFonts w:ascii="Times New Roman" w:hAnsi="Times New Roman" w:cs="Times New Roman"/>
          <w:bCs/>
          <w:sz w:val="24"/>
          <w:szCs w:val="24"/>
        </w:rPr>
        <w:t xml:space="preserve"> Terminy wykonania poszczególnych elementów lub części elementów, które mogą stanowić osobny zakończony przedmiot odbioru częściowego, określa harmonogram rzeczowo – finansowy.</w:t>
      </w:r>
    </w:p>
    <w:p w14:paraId="6B0A29AD"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 ustalony w </w:t>
      </w:r>
      <w:r w:rsidRPr="00CC15B5">
        <w:rPr>
          <w:rFonts w:ascii="Times New Roman" w:hAnsi="Times New Roman" w:cs="Times New Roman"/>
          <w:bCs/>
          <w:sz w:val="24"/>
          <w:szCs w:val="24"/>
        </w:rPr>
        <w:t>§ 6 ust. 2</w:t>
      </w:r>
      <w:r w:rsidRPr="00DB3041">
        <w:rPr>
          <w:rFonts w:ascii="Times New Roman" w:hAnsi="Times New Roman" w:cs="Times New Roman"/>
          <w:bCs/>
          <w:sz w:val="24"/>
          <w:szCs w:val="24"/>
        </w:rPr>
        <w:t xml:space="preserve"> ulegnie przesunięciu w przypadku wystąpienia opóźnień: </w:t>
      </w:r>
    </w:p>
    <w:p w14:paraId="7FEDBE6A"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będących wynikiem udowodnionych przez Wykonawcę przestojów i opóźnień zawinionych przez Zamawiającego;</w:t>
      </w:r>
    </w:p>
    <w:p w14:paraId="5EAEF05A"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działania siły wyższej (np. klęski żywiołowe, strajki generalne lub lokalne, zmiana przepisów prawa w stosunku do obowiązujących w chwili składania oferty,  mającego bezpośredni wpływ na terminowość wykonywania robót);</w:t>
      </w:r>
    </w:p>
    <w:p w14:paraId="784792AB"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wystąpienia warunków atmosferycznych uniemożliwiających wykonywanie robót – fakt ten musi zostać udokumentowany wpisem kierownika budowy do dziennika budowy oraz zgłoszony niezwłocznie Zamawiającemu i musi zostać potwierdzony przez inspektora nadzoru oraz raportami IMGW;</w:t>
      </w:r>
    </w:p>
    <w:p w14:paraId="6CD2B27D"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na skutek działań osób trzecich uniemożliwiających wykonanie prac, które to działania nie są konsekwencją winy lub niedbalstwa którejkolwiek ze Stron;</w:t>
      </w:r>
    </w:p>
    <w:p w14:paraId="6A1655BA"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wystąpienia okoliczności, których strony umowy nie były w stanie przewidzieć, pomimo zachowania należytej staranności;</w:t>
      </w:r>
    </w:p>
    <w:p w14:paraId="75E3A532"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zlecenia wykonania robót dodatkowych, o ile realizacja dodatkowych robót budowlanych wpływa na termin wykonania niniejszej umowy;</w:t>
      </w:r>
    </w:p>
    <w:p w14:paraId="39456D32"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w związku z wystąpieniem istotnego błędu w dokumentacji projektowej – termin umowny może zostać wydłużony o czas niezbędny na usunięcie przez Wykonawcę wad w dokumentacji projektowej,</w:t>
      </w:r>
    </w:p>
    <w:p w14:paraId="377ADEB9"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robót zamiennych wprowadzonych na życzenie Zamawiającego, o ile realizacja tych prac wpływa na termin wykonania niniejszej umowy.</w:t>
      </w:r>
    </w:p>
    <w:p w14:paraId="7FBF2496"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Opóźnienia, o których mowa w ust. 4 muszą być odnotowane w dzienniku budowy, udokumentowane stosownymi protokołami podpisanymi przez kierownika budowy, inspektora nadzoru Inwestorskiego oraz zaakceptowane przez Zamawiającego.</w:t>
      </w:r>
    </w:p>
    <w:p w14:paraId="62EB9656"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 przedstawionych w ust. 4 przypadkach wystąpienia opóźnień, strony ustalą nowe terminy, z tym, że maksymalny okres przesunięcia terminu zakończenia realizacji przedmiotu umowy równy będzie okresowi przerwy lub postoju.</w:t>
      </w:r>
    </w:p>
    <w:p w14:paraId="02F34739"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niniejszym paragrafie ulega przesunięciu o liczbę dni kalendarzowych, wynikających z przerw, które wystąpiły w okresie realizacji Zamówienia. </w:t>
      </w:r>
    </w:p>
    <w:p w14:paraId="4A00115A" w14:textId="38744BB9" w:rsidR="00754E89" w:rsidRDefault="00754E89" w:rsidP="00754E89">
      <w:pPr>
        <w:spacing w:after="0" w:line="276" w:lineRule="auto"/>
        <w:jc w:val="center"/>
        <w:rPr>
          <w:rFonts w:ascii="Times New Roman" w:hAnsi="Times New Roman" w:cs="Times New Roman"/>
          <w:b/>
          <w:bCs/>
          <w:sz w:val="24"/>
          <w:szCs w:val="24"/>
        </w:rPr>
      </w:pPr>
    </w:p>
    <w:p w14:paraId="6089D065" w14:textId="77777777" w:rsidR="00E21343" w:rsidRDefault="00E21343" w:rsidP="00754E89">
      <w:pPr>
        <w:spacing w:after="0" w:line="276" w:lineRule="auto"/>
        <w:jc w:val="center"/>
        <w:rPr>
          <w:rFonts w:ascii="Times New Roman" w:hAnsi="Times New Roman" w:cs="Times New Roman"/>
          <w:b/>
          <w:bCs/>
          <w:sz w:val="24"/>
          <w:szCs w:val="24"/>
        </w:rPr>
      </w:pPr>
    </w:p>
    <w:p w14:paraId="7FA673A6"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7</w:t>
      </w:r>
    </w:p>
    <w:p w14:paraId="2FAFA2D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Wykaz osób, które będą uczestniczyć w wykonywaniu zamówienia</w:t>
      </w:r>
    </w:p>
    <w:p w14:paraId="0007BFFF" w14:textId="77777777"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
          <w:sz w:val="24"/>
          <w:szCs w:val="24"/>
        </w:rPr>
        <w:t>Kierownikiem budowy</w:t>
      </w:r>
      <w:r w:rsidRPr="00DB3041">
        <w:rPr>
          <w:rFonts w:ascii="Times New Roman" w:hAnsi="Times New Roman" w:cs="Times New Roman"/>
          <w:bCs/>
          <w:sz w:val="24"/>
          <w:szCs w:val="24"/>
        </w:rPr>
        <w:t xml:space="preserve"> jest ..............................................................................., posiadający (-a) uprawnienia do kierowania robotami budowlanymi w specjalności konstrukcyjno – budowlanej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p>
    <w:p w14:paraId="445D4698"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Nr uprawnień: ....................................................................................................... .</w:t>
      </w:r>
    </w:p>
    <w:p w14:paraId="496A0E76" w14:textId="77777777" w:rsidR="00754E89" w:rsidRPr="00DB3041"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
          <w:sz w:val="24"/>
          <w:szCs w:val="24"/>
        </w:rPr>
        <w:t>Kierownikiem robót budowlanych</w:t>
      </w:r>
      <w:r w:rsidRPr="00DB3041">
        <w:rPr>
          <w:rFonts w:ascii="Times New Roman" w:hAnsi="Times New Roman" w:cs="Times New Roman"/>
          <w:bCs/>
          <w:sz w:val="24"/>
          <w:szCs w:val="24"/>
        </w:rPr>
        <w:t xml:space="preserve"> w zakresie sieci i instalacji elektrycznych jest ................................................................................., posiadający (-a) uprawnienia instalacyjne w zakresie sieci i instalacji elektrycznych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r w:rsidRPr="00DB3041">
        <w:rPr>
          <w:rFonts w:ascii="Times New Roman" w:hAnsi="Times New Roman" w:cs="Times New Roman"/>
          <w:bCs/>
          <w:sz w:val="24"/>
          <w:szCs w:val="24"/>
        </w:rPr>
        <w:t>.</w:t>
      </w:r>
    </w:p>
    <w:p w14:paraId="04B992CC" w14:textId="77777777" w:rsidR="00754E89" w:rsidRPr="00DB3041"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Nr uprawnień: .......................................................................................</w:t>
      </w:r>
    </w:p>
    <w:p w14:paraId="5E414BFD" w14:textId="77777777" w:rsidR="00754E89" w:rsidRPr="00DB3041"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
          <w:sz w:val="24"/>
          <w:szCs w:val="24"/>
        </w:rPr>
        <w:lastRenderedPageBreak/>
        <w:t>Kierownikiem robót budowlanych w zakresie sieci, instalacji i urządzeń cieplnych, wentylacyjnych, gazowych, wodociągowych i kanalizacyjnych</w:t>
      </w:r>
      <w:r w:rsidRPr="00DB3041">
        <w:rPr>
          <w:rFonts w:ascii="Times New Roman" w:hAnsi="Times New Roman" w:cs="Times New Roman"/>
          <w:bCs/>
          <w:sz w:val="24"/>
          <w:szCs w:val="24"/>
        </w:rPr>
        <w:t xml:space="preserve"> jest .........................................., posiadający (-a) uprawnienia instalacyjne w zakresie sieci, instalacji i urządzeń cieplnych, wentylacyjnych, gazowych, wodociągowych i kanalizacyjnych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r w:rsidRPr="00DB3041">
        <w:rPr>
          <w:rFonts w:ascii="Times New Roman" w:hAnsi="Times New Roman" w:cs="Times New Roman"/>
          <w:bCs/>
          <w:sz w:val="24"/>
          <w:szCs w:val="24"/>
        </w:rPr>
        <w:t>.</w:t>
      </w:r>
    </w:p>
    <w:p w14:paraId="0A0D0560"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Nr uprawnień: ................................................................................................</w:t>
      </w:r>
    </w:p>
    <w:p w14:paraId="3093ECE6" w14:textId="77777777"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Istnieje możliwość dokonania zmiany kierownika budowy lub kierownika robót branżowych jedynie za uprzednią pisemną zgodą Zamawiającego wyrażoną na piśmie pod rygorem nieważności. </w:t>
      </w:r>
    </w:p>
    <w:p w14:paraId="35F3EFCC" w14:textId="77777777"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 własnej inicjatywy proponuje zmianę osoby wymienionej w ust. 1 niniejszego paragrafu w następujących przypadkach:</w:t>
      </w:r>
    </w:p>
    <w:p w14:paraId="6A434072" w14:textId="77777777" w:rsidR="00754E89" w:rsidRPr="00DB3041" w:rsidRDefault="00754E89" w:rsidP="00754E89">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śmierci, choroby lub innych zdarzeń losowych;</w:t>
      </w:r>
    </w:p>
    <w:p w14:paraId="310C3F5D" w14:textId="77777777" w:rsidR="00754E89" w:rsidRPr="00DB3041" w:rsidRDefault="00754E89" w:rsidP="00754E89">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zmiana tej osoby stanie się konieczna z jakichkolwiek innych przyczyn niezależnych od Wykonawcy.</w:t>
      </w:r>
    </w:p>
    <w:p w14:paraId="3DE7A67B" w14:textId="77777777"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zmiany osoby wyszczególnionej w ust. 1 niniejszego paragrafu, nowa osoba powołana do pełnienia w/w obowiązków musi spełniać wymagania określone w SWZ dla danej funkcji.</w:t>
      </w:r>
    </w:p>
    <w:p w14:paraId="7AEA9266" w14:textId="77777777"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może także zażądać od Wykonawcy zmiany osób, o których mowa w ust. 1 niniejszego paragrafu, jeżeli uzna, że nie wykonują należycie swoich obowiązków. Wykonawca obowiązany jest dokonać zmiany tej osoby w terminie nie dłuższym niż 14 dni od daty złożenia wniosku Zamawiającego.</w:t>
      </w:r>
    </w:p>
    <w:p w14:paraId="13FF4B78" w14:textId="77777777" w:rsidR="00754E89" w:rsidRDefault="00754E89" w:rsidP="00754E89">
      <w:pPr>
        <w:spacing w:after="0" w:line="276" w:lineRule="auto"/>
        <w:jc w:val="center"/>
        <w:rPr>
          <w:rFonts w:ascii="Times New Roman" w:hAnsi="Times New Roman" w:cs="Times New Roman"/>
          <w:b/>
          <w:bCs/>
          <w:sz w:val="24"/>
          <w:szCs w:val="24"/>
        </w:rPr>
      </w:pPr>
    </w:p>
    <w:p w14:paraId="43FEEA2C"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8</w:t>
      </w:r>
    </w:p>
    <w:p w14:paraId="256A80F0"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Inspektorzy Nadzoru Inwestorskiego</w:t>
      </w:r>
    </w:p>
    <w:p w14:paraId="01E140B2" w14:textId="77777777" w:rsidR="00754E89" w:rsidRPr="00DB3041" w:rsidRDefault="00754E89" w:rsidP="00754E89">
      <w:pPr>
        <w:numPr>
          <w:ilvl w:val="1"/>
          <w:numId w:val="7"/>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powołuje Inspektorów nadzoru Inwestorskiego. Zakres uprawnień inspektora nadzoru Inwestorskiego wynika z zapisów art. 25 i 26 ustawy Prawo Budowlane Zamawiający upoważnia inspektora nadzoru Inwestorskiego do kontrolowania rozliczeń budowy.</w:t>
      </w:r>
    </w:p>
    <w:p w14:paraId="397BA769" w14:textId="77777777" w:rsidR="00754E89" w:rsidRPr="00DB3041" w:rsidRDefault="00754E89" w:rsidP="00754E89">
      <w:pPr>
        <w:numPr>
          <w:ilvl w:val="1"/>
          <w:numId w:val="7"/>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powołuje Inspektorów nadzoru inwestorskiego w branżach:</w:t>
      </w:r>
    </w:p>
    <w:p w14:paraId="57D22A35" w14:textId="77777777" w:rsidR="00754E89" w:rsidRPr="00DB3041" w:rsidRDefault="00754E89" w:rsidP="00754E89">
      <w:pPr>
        <w:numPr>
          <w:ilvl w:val="2"/>
          <w:numId w:val="3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konstrukcyjno – budowlanej;</w:t>
      </w:r>
    </w:p>
    <w:p w14:paraId="34AA138A" w14:textId="77777777" w:rsidR="00754E89" w:rsidRPr="00DB3041" w:rsidRDefault="00754E89" w:rsidP="00754E89">
      <w:pPr>
        <w:numPr>
          <w:ilvl w:val="2"/>
          <w:numId w:val="3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elektrycznej;</w:t>
      </w:r>
    </w:p>
    <w:p w14:paraId="7BBC5844" w14:textId="77777777" w:rsidR="00754E89" w:rsidRPr="00DB3041" w:rsidRDefault="00754E89" w:rsidP="00754E89">
      <w:pPr>
        <w:numPr>
          <w:ilvl w:val="2"/>
          <w:numId w:val="3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sanitarnej.</w:t>
      </w:r>
    </w:p>
    <w:p w14:paraId="03931F52" w14:textId="77777777" w:rsidR="00754E89" w:rsidRPr="00DB3041" w:rsidRDefault="00754E89" w:rsidP="00754E89">
      <w:pPr>
        <w:numPr>
          <w:ilvl w:val="0"/>
          <w:numId w:val="2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Informacja o osobach pełniących nadzór w poszczególnych branżach zostanie przekazana Wykonawcy w momencie przekazania placu budowy.</w:t>
      </w:r>
    </w:p>
    <w:p w14:paraId="3E252E95" w14:textId="1E33BEFF" w:rsidR="00754E89" w:rsidRDefault="00754E89" w:rsidP="00754E89">
      <w:pPr>
        <w:spacing w:after="0" w:line="276" w:lineRule="auto"/>
        <w:jc w:val="center"/>
        <w:rPr>
          <w:rFonts w:ascii="Times New Roman" w:hAnsi="Times New Roman" w:cs="Times New Roman"/>
          <w:b/>
          <w:bCs/>
          <w:sz w:val="24"/>
          <w:szCs w:val="24"/>
        </w:rPr>
      </w:pPr>
    </w:p>
    <w:p w14:paraId="4232F881" w14:textId="77777777" w:rsidR="00E21343" w:rsidRDefault="00E21343" w:rsidP="00754E89">
      <w:pPr>
        <w:spacing w:after="0" w:line="276" w:lineRule="auto"/>
        <w:jc w:val="center"/>
        <w:rPr>
          <w:rFonts w:ascii="Times New Roman" w:hAnsi="Times New Roman" w:cs="Times New Roman"/>
          <w:b/>
          <w:bCs/>
          <w:sz w:val="24"/>
          <w:szCs w:val="24"/>
        </w:rPr>
      </w:pPr>
    </w:p>
    <w:p w14:paraId="3378E0E6"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9</w:t>
      </w:r>
    </w:p>
    <w:p w14:paraId="3F589811" w14:textId="77777777" w:rsidR="00754E89" w:rsidRPr="00DB3041" w:rsidRDefault="00754E89" w:rsidP="00754E8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Zobowiązania Wykonawcy</w:t>
      </w:r>
    </w:p>
    <w:p w14:paraId="44CEAD13"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winien na własny koszt zabezpieczyć i oznakować prowadzone roboty oraz dbać o stan techniczny i prawidłowość oznakowania przez cały czas trwania realizacji przedmiotu umowy.</w:t>
      </w:r>
    </w:p>
    <w:p w14:paraId="47D29721"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ponosi pełną odpowiedzialność za teren budowy z chwilą przejęcia placu budowy.</w:t>
      </w:r>
    </w:p>
    <w:p w14:paraId="74FCB609"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Wykonawca korzystał będzie z mediów za pośrednictwem za licznikowej instalacji lub sieci, zobowiązany jest do:</w:t>
      </w:r>
    </w:p>
    <w:p w14:paraId="1DE06A70" w14:textId="77777777" w:rsidR="00754E89" w:rsidRPr="00DB3041" w:rsidRDefault="00754E89" w:rsidP="00754E89">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opomiarowania punktów poboru własnym kosztem i staraniem,</w:t>
      </w:r>
    </w:p>
    <w:p w14:paraId="45600535" w14:textId="77777777" w:rsidR="00754E89" w:rsidRPr="00DB3041" w:rsidRDefault="00754E89" w:rsidP="00754E89">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zgłoszenia liczników do oplombowania przez użytkownika,</w:t>
      </w:r>
    </w:p>
    <w:p w14:paraId="0FB496C7" w14:textId="77777777" w:rsidR="00754E89" w:rsidRPr="00DB3041" w:rsidRDefault="00754E89" w:rsidP="00754E89">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rozliczenia finansowego z użytkownikiem i załączenia stosownego dokumentu do dokumentów odbiorowych stanowiących załącznik do zgłoszenia o zakończeniu robót i ich gotowości do odbioru końcowego.</w:t>
      </w:r>
    </w:p>
    <w:p w14:paraId="1E08FF93"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Wszelkie czynności niezbędne do wykonania i wykończenia robót oraz usunięcia wad powinny być przeprowadzone w taki sposób, aby nie zakłócać w okolicy placu budowy ładu, porządku i spokoju w zakresie większym niż konieczny. </w:t>
      </w:r>
    </w:p>
    <w:p w14:paraId="5A41757B"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winien uwzględnić, zabudowania znajdujące się na terenach sąsiednich i prowadzić prace z poszanowaniem zabudowań sąsiednich. </w:t>
      </w:r>
    </w:p>
    <w:p w14:paraId="1C44C9AD"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jako wytwórca odpadów zgodnie z art. 3 ust.1 pkt.32 ustawy o odpadach (Dz.U. z 2022 roku, poz. 699 ze zmianami) powstałych w wyniku realizacji robót zobowiązany jest do ich przetransportowania na miejsce składowania / zagospodarowania i przedstawienia Zamawiającemu stosownych dokumentów potwierdzających ich właściwe składowanie lub utylizację.</w:t>
      </w:r>
    </w:p>
    <w:p w14:paraId="15F9AB19" w14:textId="30754EE3"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oraz osób trzecich za działania, zaniechanie działania, uchybienia i zaniedbania podwykonawców, w takim samym stopniu jak działania, uchybienia lub zaniechania powstałe z jego winny lub winy jego pracowników. </w:t>
      </w:r>
    </w:p>
    <w:p w14:paraId="262588DE"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zobowiązuje się do:</w:t>
      </w:r>
    </w:p>
    <w:p w14:paraId="09007BA0"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przestrzegania przepisów BHP, ochrony znajdujących się na terenie budowy obiektów i sieci oraz urządzeń,</w:t>
      </w:r>
    </w:p>
    <w:p w14:paraId="72936DD5"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prowadzenia prac z zapewnieniem  w czasie budowy, na terenie budowy w granicach przekazanych przez Zamawiającego, należytego ładu, porządku, </w:t>
      </w:r>
    </w:p>
    <w:p w14:paraId="1CE973E0"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uzbrojenia terenu i utrzymywania ich we właściwym stanie technicznym, a po zakończeniu budowy uporządkowania terenu,</w:t>
      </w:r>
    </w:p>
    <w:p w14:paraId="430F16A4"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pełnej odpowiedzialności </w:t>
      </w:r>
      <w:proofErr w:type="spellStart"/>
      <w:r w:rsidRPr="00DB3041">
        <w:rPr>
          <w:rFonts w:ascii="Times New Roman" w:hAnsi="Times New Roman" w:cs="Times New Roman"/>
          <w:bCs/>
          <w:sz w:val="24"/>
          <w:szCs w:val="24"/>
        </w:rPr>
        <w:t>cywilno</w:t>
      </w:r>
      <w:proofErr w:type="spellEnd"/>
      <w:r w:rsidRPr="00DB3041">
        <w:rPr>
          <w:rFonts w:ascii="Times New Roman" w:hAnsi="Times New Roman" w:cs="Times New Roman"/>
          <w:bCs/>
          <w:sz w:val="24"/>
          <w:szCs w:val="24"/>
        </w:rPr>
        <w:t>– prawnej 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budowy (odbioru końcowego robót),</w:t>
      </w:r>
    </w:p>
    <w:p w14:paraId="34E4693F"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 materiałów, które będą spełniać wszelkie wymogi ustawy Prawo budowlane, tj. będą zgodne z kryteriami technicznymi i będą spełniać standardy Unii Europejskiej,</w:t>
      </w:r>
    </w:p>
    <w:p w14:paraId="39A65D4B"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okazywania Zamawiającemu: danych technicznych, atestów, aprobat odnośnie zastosowanych materiałów i urządzeń, sukcesywnie przed dostarczeniem ich na plac budowy, z uzyskaniem akceptacji Inspektora nadzoru inwestorskiego na zastosowanie tych materiałów i urządzeń,</w:t>
      </w:r>
    </w:p>
    <w:p w14:paraId="3E55E40F"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przetransportowania i zmagazynowania odpadów powstałych w wyniku realizacji robót na miejsce unieszkodliwiania odpadów i przedstawienia Zamawiającemu stosownych dokumentów,</w:t>
      </w:r>
    </w:p>
    <w:p w14:paraId="001AD6D0"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zgłoszenia przedmiotu umowy do odbioru ostatecznego najpóźniej na 30 dni przed upływem terminu gwarancji,</w:t>
      </w:r>
    </w:p>
    <w:p w14:paraId="20AFA85B"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wykonywania robót zgodnie z Polskimi Normami oraz Warunkami Technicznymi Wykonania i Odbioru Robót oraz obowiązującym prawem,</w:t>
      </w:r>
    </w:p>
    <w:p w14:paraId="0DDA66C8" w14:textId="26B6D51D"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zgodnie z obowiązującym prawem, w tym między innymi ustawą z dnia 16 kwietnia 2004 roku o ochronie przyrody (</w:t>
      </w:r>
      <w:proofErr w:type="spellStart"/>
      <w:r w:rsidRPr="00DB3041">
        <w:rPr>
          <w:rFonts w:ascii="Times New Roman" w:hAnsi="Times New Roman" w:cs="Times New Roman"/>
          <w:bCs/>
          <w:sz w:val="24"/>
          <w:szCs w:val="24"/>
        </w:rPr>
        <w:t>t.j</w:t>
      </w:r>
      <w:proofErr w:type="spellEnd"/>
      <w:r w:rsidRPr="00DB3041">
        <w:rPr>
          <w:rFonts w:ascii="Times New Roman" w:hAnsi="Times New Roman" w:cs="Times New Roman"/>
          <w:bCs/>
          <w:sz w:val="24"/>
          <w:szCs w:val="24"/>
        </w:rPr>
        <w:t>. Dz.U. z 202</w:t>
      </w:r>
      <w:r w:rsidR="003D3729">
        <w:rPr>
          <w:rFonts w:ascii="Times New Roman" w:hAnsi="Times New Roman" w:cs="Times New Roman"/>
          <w:bCs/>
          <w:sz w:val="24"/>
          <w:szCs w:val="24"/>
        </w:rPr>
        <w:t>2</w:t>
      </w:r>
      <w:r w:rsidRPr="00DB3041">
        <w:rPr>
          <w:rFonts w:ascii="Times New Roman" w:hAnsi="Times New Roman" w:cs="Times New Roman"/>
          <w:bCs/>
          <w:sz w:val="24"/>
          <w:szCs w:val="24"/>
        </w:rPr>
        <w:t xml:space="preserve"> roku, poz. </w:t>
      </w:r>
      <w:r w:rsidR="003D3729">
        <w:rPr>
          <w:rFonts w:ascii="Times New Roman" w:hAnsi="Times New Roman" w:cs="Times New Roman"/>
          <w:bCs/>
          <w:sz w:val="24"/>
          <w:szCs w:val="24"/>
        </w:rPr>
        <w:t>619</w:t>
      </w:r>
      <w:r w:rsidRPr="00DB3041">
        <w:rPr>
          <w:rFonts w:ascii="Times New Roman" w:hAnsi="Times New Roman" w:cs="Times New Roman"/>
          <w:bCs/>
          <w:sz w:val="24"/>
          <w:szCs w:val="24"/>
        </w:rPr>
        <w:t xml:space="preserve">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zmianami),</w:t>
      </w:r>
    </w:p>
    <w:p w14:paraId="0EA5BF9B"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ponoszenia pełnej odpowiedzialność za szkody powstałe w związku z:</w:t>
      </w:r>
    </w:p>
    <w:p w14:paraId="07B45296" w14:textId="77777777" w:rsidR="00754E89" w:rsidRPr="00DB3041" w:rsidRDefault="00754E89" w:rsidP="00754E89">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czasowym zajęciem gruntów podczas wykonywania przedmiotu umowy,</w:t>
      </w:r>
    </w:p>
    <w:p w14:paraId="2BD0FD97" w14:textId="77777777" w:rsidR="00754E89" w:rsidRPr="00DB3041" w:rsidRDefault="00754E89" w:rsidP="00754E89">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zniszczeniem lub uszkodzeniami powstałymi na terenie budowy i w jej okolicy, będące następstwem prowadzonych robót i działań wykonawcy i jego podwykonawców.</w:t>
      </w:r>
    </w:p>
    <w:p w14:paraId="0B9D4D12"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14:paraId="2CA25C65"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informowania z odpowiednim wyprzedzeniem właścicieli lub użytkowników posesji o utrudnieniach związanych robotami budowlanym w sąsiedztwie posesji i przy wjazdach do nieruchomości oraz uwzględnianie uzasadnionych postulatów właścicieli odnośnie terminu wykonania przebudowy zjazdu do posesji,</w:t>
      </w:r>
    </w:p>
    <w:p w14:paraId="6BBF52A6"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zapewnienie w trakcie robót przejazdu pojazdom ratunkowym (pogotowie ratunkowe, straż pożarna itp.) oraz policji,</w:t>
      </w:r>
    </w:p>
    <w:p w14:paraId="25D2A0D8"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pomocy w transporcie pojemników z odpadami komunalnymi z posesji, do której nie ma czasowego dojazdu w wyniku prowadzonych robót, do najbliższego miejsca, gdzie może dojechać pojazd odbierający odpady,</w:t>
      </w:r>
    </w:p>
    <w:p w14:paraId="1C713FBC"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doprowadzenie do stanu przejezdności pasa drogowego objętego robotami, po zakończeniu dnia pracy,</w:t>
      </w:r>
    </w:p>
    <w:p w14:paraId="3FA6CACA"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zapewnienia w razie konieczności na własny koszt obsługi saperskiej </w:t>
      </w:r>
    </w:p>
    <w:p w14:paraId="7CBE89C3"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naprawienia zinwentaryzowanych i niezinwentaryzowanych urządzeń podziemnych uszkodzonych w trakcie prowadzenia prac, z tym, że koszt napraw urządzeń zinwentaryzowanych ponosi wyłącznie Wykonawca (koszty naprawy urządzeń niezinwentaryzowanych w zakresie przekraczającym definicję wynagrodzenia ryczałtowego ponosi Zamawiający),</w:t>
      </w:r>
    </w:p>
    <w:p w14:paraId="34B7EAA3"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do udziału i organizowania narad technicznych na budowie przynajmniej raz na 2 tygodnie oraz w przypadku zaistnienia konieczności zgłoszonej przez Inspektora Nadzoru, Zamawiającego lub samego Wykonawcę,</w:t>
      </w:r>
    </w:p>
    <w:p w14:paraId="0EB13F2B"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zapewnienia stałej obecności kierownika budowy (kierownika robót budowlano – konstrukcyjnych) oraz kierowników robót branżowych podczas wykonywania robót poszczególnych branż.</w:t>
      </w:r>
    </w:p>
    <w:p w14:paraId="5B043AB3" w14:textId="77777777" w:rsidR="00E21343" w:rsidRDefault="00E21343" w:rsidP="00754E89">
      <w:pPr>
        <w:spacing w:after="0" w:line="276" w:lineRule="auto"/>
        <w:jc w:val="center"/>
        <w:rPr>
          <w:rFonts w:ascii="Times New Roman" w:hAnsi="Times New Roman" w:cs="Times New Roman"/>
          <w:b/>
          <w:bCs/>
          <w:sz w:val="24"/>
          <w:szCs w:val="24"/>
        </w:rPr>
      </w:pPr>
    </w:p>
    <w:p w14:paraId="40D100D4" w14:textId="220CAAE1"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10</w:t>
      </w:r>
    </w:p>
    <w:p w14:paraId="2D19A54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Przekazanie placu budowy</w:t>
      </w:r>
    </w:p>
    <w:p w14:paraId="4BE73E1C" w14:textId="77777777" w:rsidR="00754E89" w:rsidRPr="00DB3041" w:rsidRDefault="00754E89" w:rsidP="00754E89">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Przekazanie placu budowy nastąpi na podstawie protokołu.</w:t>
      </w:r>
    </w:p>
    <w:p w14:paraId="0146886D" w14:textId="77777777" w:rsidR="00754E89" w:rsidRPr="00DB3041" w:rsidRDefault="00754E89" w:rsidP="00754E89">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Termin przekazania placu budowy, zostanie uzgodniony pomiędzy Zamawiającym i Wykonawcą, nie później jednak niż do 7 dni od daty zawarcia niniejszej umowy.</w:t>
      </w:r>
    </w:p>
    <w:p w14:paraId="09EC5F52" w14:textId="4C4CD160" w:rsidR="00754E89" w:rsidRDefault="00754E89" w:rsidP="00754E89">
      <w:pPr>
        <w:pStyle w:val="Akapitzlist"/>
        <w:spacing w:after="0" w:line="276" w:lineRule="auto"/>
        <w:rPr>
          <w:rFonts w:ascii="Times New Roman" w:hAnsi="Times New Roman" w:cs="Times New Roman"/>
          <w:b/>
          <w:sz w:val="24"/>
          <w:szCs w:val="24"/>
        </w:rPr>
      </w:pPr>
    </w:p>
    <w:p w14:paraId="3A091C61" w14:textId="77777777" w:rsidR="00E21343" w:rsidRPr="00DB3041" w:rsidRDefault="00E21343" w:rsidP="00754E89">
      <w:pPr>
        <w:pStyle w:val="Akapitzlist"/>
        <w:spacing w:after="0" w:line="276" w:lineRule="auto"/>
        <w:rPr>
          <w:rFonts w:ascii="Times New Roman" w:hAnsi="Times New Roman" w:cs="Times New Roman"/>
          <w:b/>
          <w:sz w:val="24"/>
          <w:szCs w:val="24"/>
        </w:rPr>
      </w:pPr>
    </w:p>
    <w:p w14:paraId="4C11763A" w14:textId="77777777" w:rsidR="00754E89" w:rsidRPr="00DB3041" w:rsidRDefault="00754E89" w:rsidP="00754E8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xml:space="preserve">§ 11 </w:t>
      </w:r>
    </w:p>
    <w:p w14:paraId="54F15F35" w14:textId="77777777" w:rsidR="00754E89" w:rsidRPr="00DB3041" w:rsidRDefault="00754E89" w:rsidP="00754E8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Zatrudnienie w ramach stosunku pracy</w:t>
      </w:r>
    </w:p>
    <w:p w14:paraId="4ADE4507" w14:textId="77777777" w:rsidR="00754E89" w:rsidRPr="00DB3041" w:rsidRDefault="00754E89" w:rsidP="00754E89">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eastAsia="Calibri" w:hAnsi="Times New Roman" w:cs="Times New Roman"/>
          <w:bCs/>
          <w:sz w:val="24"/>
          <w:szCs w:val="24"/>
        </w:rPr>
        <w:t xml:space="preserve">Zgodnie z treścią  art. 95 ustawy Pzp Zamawiający wymaga zatrudnienia, przez Wykonawcę (także wspólnika konsorcjum, w przypadku zamówienia wspólnego), podwykonawcę lub </w:t>
      </w:r>
      <w:r w:rsidRPr="00DB3041">
        <w:rPr>
          <w:rFonts w:ascii="Times New Roman" w:eastAsia="Calibri" w:hAnsi="Times New Roman" w:cs="Times New Roman"/>
          <w:bCs/>
          <w:sz w:val="24"/>
          <w:szCs w:val="24"/>
        </w:rPr>
        <w:lastRenderedPageBreak/>
        <w:t xml:space="preserve">dalszego podwykonawcę, osób </w:t>
      </w:r>
      <w:r w:rsidRPr="00DB3041">
        <w:rPr>
          <w:rFonts w:ascii="Times New Roman" w:eastAsia="Calibri" w:hAnsi="Times New Roman" w:cs="Times New Roman"/>
          <w:sz w:val="24"/>
          <w:szCs w:val="24"/>
        </w:rPr>
        <w:t xml:space="preserve">wykonujących roboty budowlano-montażowe opisane w projektach branżowych </w:t>
      </w:r>
      <w:r w:rsidRPr="00DB3041">
        <w:rPr>
          <w:rFonts w:ascii="Times New Roman" w:hAnsi="Times New Roman" w:cs="Times New Roman"/>
          <w:sz w:val="24"/>
          <w:szCs w:val="24"/>
        </w:rPr>
        <w:t>na podstawie umowy o pracę.</w:t>
      </w:r>
    </w:p>
    <w:p w14:paraId="4C0AF00A" w14:textId="77777777" w:rsidR="00754E89" w:rsidRPr="00DB3041" w:rsidRDefault="00754E89" w:rsidP="00754E89">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14:paraId="5AA788F2" w14:textId="77777777" w:rsidR="00754E89" w:rsidRPr="00DB3041" w:rsidRDefault="00754E89" w:rsidP="00754E89">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Kierowanie budową oraz robotami branżowymi (samodzielne funkcje techniczne w budownictwie),</w:t>
      </w:r>
    </w:p>
    <w:p w14:paraId="683D9988" w14:textId="77777777" w:rsidR="00754E89" w:rsidRPr="00DB3041" w:rsidRDefault="00754E89" w:rsidP="00754E89">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robót ziemnych , montażowych i wykończeniowych własnym sprzętem;</w:t>
      </w:r>
    </w:p>
    <w:p w14:paraId="1E37ECA5" w14:textId="77777777" w:rsidR="00754E89" w:rsidRPr="00DB3041" w:rsidRDefault="00754E89" w:rsidP="00754E89">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Wykonywanie robót o charakterze instalacyjnym np. </w:t>
      </w:r>
    </w:p>
    <w:p w14:paraId="627E418B" w14:textId="77777777" w:rsidR="00754E89" w:rsidRPr="00DB3041" w:rsidRDefault="00754E89" w:rsidP="00754E89">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wewnętrznych instalacji elektrycznych silnoprądowych,</w:t>
      </w:r>
    </w:p>
    <w:p w14:paraId="20A555E7" w14:textId="77777777" w:rsidR="00754E89" w:rsidRPr="00DB3041" w:rsidRDefault="00754E89" w:rsidP="00754E89">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wewnętrznej instalacji elektrycznych słaboprądowych (alarm, monitoring wizyjny),</w:t>
      </w:r>
    </w:p>
    <w:p w14:paraId="01DD41AF" w14:textId="77777777" w:rsidR="00754E89" w:rsidRPr="00DB3041" w:rsidRDefault="00754E89" w:rsidP="00754E89">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Montaż instalacji wentylacyjnej i klimatyzacyjnej.</w:t>
      </w:r>
    </w:p>
    <w:p w14:paraId="202D83FC" w14:textId="77777777" w:rsidR="00754E89" w:rsidRPr="00DB3041" w:rsidRDefault="00754E89" w:rsidP="00754E89">
      <w:pPr>
        <w:spacing w:after="0" w:line="276" w:lineRule="auto"/>
        <w:jc w:val="center"/>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przedstawić przed rozpoczęciem realizacji Zamówienia, a w toku realizacji zamówienia – na każde żądanie Zamawiającego dokumenty potwierdzające zatrudnianie osób wykonujących czynności wymienione w ust. 1 w ramach stosunku pracy. </w:t>
      </w:r>
    </w:p>
    <w:p w14:paraId="0D2D10E0" w14:textId="73BE2F20" w:rsidR="00754E89" w:rsidRPr="00DB3041" w:rsidRDefault="00754E89" w:rsidP="00754E89">
      <w:pPr>
        <w:numPr>
          <w:ilvl w:val="0"/>
          <w:numId w:val="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Naruszenie przez Wykonawcę wymogów określonych w ust. 1 i 3 skutkować będzie naliczeniem kary umownej o której mowa w § 17).</w:t>
      </w:r>
    </w:p>
    <w:p w14:paraId="14ED1FF1" w14:textId="0A927A2D" w:rsidR="00754E89" w:rsidRDefault="00754E89" w:rsidP="00754E89">
      <w:pPr>
        <w:spacing w:after="0" w:line="276" w:lineRule="auto"/>
        <w:ind w:left="567"/>
        <w:contextualSpacing/>
        <w:jc w:val="both"/>
        <w:rPr>
          <w:rFonts w:ascii="Times New Roman" w:hAnsi="Times New Roman" w:cs="Times New Roman"/>
          <w:bCs/>
          <w:sz w:val="24"/>
          <w:szCs w:val="24"/>
          <w:highlight w:val="yellow"/>
        </w:rPr>
      </w:pPr>
    </w:p>
    <w:p w14:paraId="3065C805" w14:textId="77777777" w:rsidR="00E21343" w:rsidRPr="00DB3041" w:rsidRDefault="00E21343" w:rsidP="00754E89">
      <w:pPr>
        <w:spacing w:after="0" w:line="276" w:lineRule="auto"/>
        <w:ind w:left="567"/>
        <w:contextualSpacing/>
        <w:jc w:val="both"/>
        <w:rPr>
          <w:rFonts w:ascii="Times New Roman" w:hAnsi="Times New Roman" w:cs="Times New Roman"/>
          <w:bCs/>
          <w:sz w:val="24"/>
          <w:szCs w:val="24"/>
          <w:highlight w:val="yellow"/>
        </w:rPr>
      </w:pPr>
    </w:p>
    <w:p w14:paraId="67EF2DBA"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12</w:t>
      </w:r>
    </w:p>
    <w:p w14:paraId="5DBA15D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Ubezpieczenie </w:t>
      </w:r>
    </w:p>
    <w:p w14:paraId="46E551DE" w14:textId="09AC92EB" w:rsidR="00754E89" w:rsidRPr="00DB3041" w:rsidRDefault="00754E89" w:rsidP="00754E89">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budowy należy do obowiązków Wykonawcy</w:t>
      </w:r>
      <w:r w:rsidR="00031DE8">
        <w:rPr>
          <w:rFonts w:ascii="Times New Roman" w:hAnsi="Times New Roman" w:cs="Times New Roman"/>
          <w:bCs/>
          <w:sz w:val="24"/>
          <w:szCs w:val="24"/>
        </w:rPr>
        <w:t>.</w:t>
      </w:r>
    </w:p>
    <w:p w14:paraId="66828D49" w14:textId="77777777" w:rsidR="00754E89" w:rsidRPr="00DB3041" w:rsidRDefault="00754E89" w:rsidP="00754E89">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ubezpieczyć budowę od wszelkich </w:t>
      </w:r>
      <w:proofErr w:type="spellStart"/>
      <w:r w:rsidRPr="00DB3041">
        <w:rPr>
          <w:rFonts w:ascii="Times New Roman" w:hAnsi="Times New Roman" w:cs="Times New Roman"/>
          <w:bCs/>
          <w:sz w:val="24"/>
          <w:szCs w:val="24"/>
        </w:rPr>
        <w:t>ryzyk</w:t>
      </w:r>
      <w:proofErr w:type="spellEnd"/>
      <w:r w:rsidRPr="00DB3041">
        <w:rPr>
          <w:rFonts w:ascii="Times New Roman" w:hAnsi="Times New Roman" w:cs="Times New Roman"/>
          <w:bCs/>
          <w:sz w:val="24"/>
          <w:szCs w:val="24"/>
        </w:rPr>
        <w:t xml:space="preserve"> i zdarzeń losowych na okres od dnia przejęcia placu budowy do dnia podpisania protokołu końcowego odbioru robót. </w:t>
      </w:r>
    </w:p>
    <w:p w14:paraId="300C1B55" w14:textId="77777777" w:rsidR="007A1B59"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obowiązany jest zawrzeć umowę ubezpieczenia Odpowiedzialności Cywilnej w zakresie prowadzonej działalności związanej z przedmiotem zamówienia: </w:t>
      </w:r>
    </w:p>
    <w:p w14:paraId="15544093" w14:textId="77777777" w:rsidR="007A1B59" w:rsidRDefault="007A1B59" w:rsidP="007A1B59">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4E89" w:rsidRPr="00DB3041">
        <w:rPr>
          <w:rFonts w:ascii="Times New Roman" w:hAnsi="Times New Roman" w:cs="Times New Roman"/>
          <w:bCs/>
          <w:sz w:val="24"/>
          <w:szCs w:val="24"/>
        </w:rPr>
        <w:t xml:space="preserve">na okres od dnia przejęcia placu budowy do dnia podpisania protokołu końcowego odbioru robót w okresie realizacji umowy (do czasu zakończenia robót) na kwotę </w:t>
      </w:r>
      <w:r w:rsidR="00BA721F">
        <w:rPr>
          <w:rFonts w:ascii="Times New Roman" w:hAnsi="Times New Roman" w:cs="Times New Roman"/>
          <w:bCs/>
          <w:sz w:val="24"/>
          <w:szCs w:val="24"/>
        </w:rPr>
        <w:t>4</w:t>
      </w:r>
      <w:r w:rsidR="00754E89" w:rsidRPr="00DB3041">
        <w:rPr>
          <w:rFonts w:ascii="Times New Roman" w:hAnsi="Times New Roman" w:cs="Times New Roman"/>
          <w:bCs/>
          <w:sz w:val="24"/>
          <w:szCs w:val="24"/>
        </w:rPr>
        <w:t>.000.000,00 (</w:t>
      </w:r>
      <w:r w:rsidR="00BA721F">
        <w:rPr>
          <w:rFonts w:ascii="Times New Roman" w:hAnsi="Times New Roman" w:cs="Times New Roman"/>
          <w:bCs/>
          <w:sz w:val="24"/>
          <w:szCs w:val="24"/>
        </w:rPr>
        <w:t>cztery</w:t>
      </w:r>
      <w:r w:rsidR="00754E89" w:rsidRPr="00DB3041">
        <w:rPr>
          <w:rFonts w:ascii="Times New Roman" w:hAnsi="Times New Roman" w:cs="Times New Roman"/>
          <w:bCs/>
          <w:sz w:val="24"/>
          <w:szCs w:val="24"/>
        </w:rPr>
        <w:t xml:space="preserve"> milion</w:t>
      </w:r>
      <w:r w:rsidR="00BA721F">
        <w:rPr>
          <w:rFonts w:ascii="Times New Roman" w:hAnsi="Times New Roman" w:cs="Times New Roman"/>
          <w:bCs/>
          <w:sz w:val="24"/>
          <w:szCs w:val="24"/>
        </w:rPr>
        <w:t>y</w:t>
      </w:r>
      <w:r w:rsidR="00754E89" w:rsidRPr="00DB3041">
        <w:rPr>
          <w:rFonts w:ascii="Times New Roman" w:hAnsi="Times New Roman" w:cs="Times New Roman"/>
          <w:bCs/>
          <w:sz w:val="24"/>
          <w:szCs w:val="24"/>
        </w:rPr>
        <w:t>) złotych</w:t>
      </w:r>
      <w:r>
        <w:rPr>
          <w:rFonts w:ascii="Times New Roman" w:hAnsi="Times New Roman" w:cs="Times New Roman"/>
          <w:bCs/>
          <w:sz w:val="24"/>
          <w:szCs w:val="24"/>
        </w:rPr>
        <w:t>,</w:t>
      </w:r>
    </w:p>
    <w:p w14:paraId="62229261" w14:textId="77777777" w:rsidR="00E210DF" w:rsidRDefault="007A1B59" w:rsidP="007A1B59">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4E89" w:rsidRPr="00DB3041">
        <w:rPr>
          <w:rFonts w:ascii="Times New Roman" w:hAnsi="Times New Roman" w:cs="Times New Roman"/>
          <w:bCs/>
          <w:sz w:val="24"/>
          <w:szCs w:val="24"/>
        </w:rPr>
        <w:t xml:space="preserve">w okresie obowiązywania gwarancji i rękojmi na kwotę w wysokości co najmniej </w:t>
      </w:r>
    </w:p>
    <w:p w14:paraId="52EB3AF9" w14:textId="156516A6" w:rsidR="007A1B59" w:rsidRDefault="00BA721F" w:rsidP="007A1B59">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1 0</w:t>
      </w:r>
      <w:r w:rsidR="00754E89" w:rsidRPr="00DB3041">
        <w:rPr>
          <w:rFonts w:ascii="Times New Roman" w:hAnsi="Times New Roman" w:cs="Times New Roman"/>
          <w:bCs/>
          <w:sz w:val="24"/>
          <w:szCs w:val="24"/>
        </w:rPr>
        <w:t>00.000,00 (</w:t>
      </w:r>
      <w:r>
        <w:rPr>
          <w:rFonts w:ascii="Times New Roman" w:hAnsi="Times New Roman" w:cs="Times New Roman"/>
          <w:bCs/>
          <w:sz w:val="24"/>
          <w:szCs w:val="24"/>
        </w:rPr>
        <w:t>jeden milion</w:t>
      </w:r>
      <w:r w:rsidR="00754E89" w:rsidRPr="00DB3041">
        <w:rPr>
          <w:rFonts w:ascii="Times New Roman" w:hAnsi="Times New Roman" w:cs="Times New Roman"/>
          <w:bCs/>
          <w:sz w:val="24"/>
          <w:szCs w:val="24"/>
        </w:rPr>
        <w:t xml:space="preserve">) złotych. </w:t>
      </w:r>
    </w:p>
    <w:p w14:paraId="1ADB17EA" w14:textId="48B44E3A" w:rsidR="003D48F8" w:rsidRDefault="007A1B59" w:rsidP="005346FB">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A1B59">
        <w:rPr>
          <w:rFonts w:ascii="Times New Roman" w:hAnsi="Times New Roman" w:cs="Times New Roman"/>
          <w:bCs/>
          <w:sz w:val="24"/>
          <w:szCs w:val="24"/>
        </w:rPr>
        <w:t xml:space="preserve">na okres od dnia przejęcia placu budowy do dnia podpisania protokołu końcowego odbioru robót budowy od wszelkich </w:t>
      </w:r>
      <w:proofErr w:type="spellStart"/>
      <w:r w:rsidRPr="007A1B59">
        <w:rPr>
          <w:rFonts w:ascii="Times New Roman" w:hAnsi="Times New Roman" w:cs="Times New Roman"/>
          <w:bCs/>
          <w:sz w:val="24"/>
          <w:szCs w:val="24"/>
        </w:rPr>
        <w:t>ryzyk</w:t>
      </w:r>
      <w:proofErr w:type="spellEnd"/>
      <w:r w:rsidRPr="007A1B59">
        <w:rPr>
          <w:rFonts w:ascii="Times New Roman" w:hAnsi="Times New Roman" w:cs="Times New Roman"/>
          <w:bCs/>
          <w:sz w:val="24"/>
          <w:szCs w:val="24"/>
        </w:rPr>
        <w:t xml:space="preserve"> i zdarzeń losowych na wartość 100% umownego wynagrodzenia brutto.</w:t>
      </w:r>
    </w:p>
    <w:p w14:paraId="0D2C4866" w14:textId="41597C29"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 zawarciu każdej z umów ubezpieczenia, jak i po każdorazowym odnowieniu ubezpieczenia, </w:t>
      </w:r>
      <w:r w:rsidR="00151CEC">
        <w:rPr>
          <w:rFonts w:ascii="Times New Roman" w:hAnsi="Times New Roman" w:cs="Times New Roman"/>
          <w:bCs/>
          <w:sz w:val="24"/>
          <w:szCs w:val="24"/>
        </w:rPr>
        <w:t xml:space="preserve">Wykonawca zobowiązany jest do </w:t>
      </w:r>
      <w:r w:rsidRPr="00DB3041">
        <w:rPr>
          <w:rFonts w:ascii="Times New Roman" w:hAnsi="Times New Roman" w:cs="Times New Roman"/>
          <w:bCs/>
          <w:sz w:val="24"/>
          <w:szCs w:val="24"/>
        </w:rPr>
        <w:t>przedłożenia Zamawiającemu kopii dokumentu poświadczonej za zgodność z oryginałem przez Wykonawcę, potwierdzającego że jest ubezpieczony od odpowiedzialności cywilnej, w terminie do 14 dni kalendarzowych od daty jego wystawienia.</w:t>
      </w:r>
    </w:p>
    <w:p w14:paraId="76E221E8" w14:textId="77777777" w:rsidR="00754E89" w:rsidRPr="00DB3041" w:rsidRDefault="00754E89" w:rsidP="00754E89">
      <w:pPr>
        <w:numPr>
          <w:ilvl w:val="0"/>
          <w:numId w:val="23"/>
        </w:numPr>
        <w:spacing w:after="0" w:line="276" w:lineRule="auto"/>
        <w:ind w:left="567" w:hanging="568"/>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winno obejmować:</w:t>
      </w:r>
    </w:p>
    <w:p w14:paraId="5C3BAB9A" w14:textId="77777777" w:rsidR="00754E89" w:rsidRPr="00DB3041" w:rsidRDefault="00754E89" w:rsidP="00754E89">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7833298E" w14:textId="77777777" w:rsidR="00754E89" w:rsidRPr="00DB3041" w:rsidRDefault="00754E89" w:rsidP="00754E89">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14:paraId="5DCE1B07" w14:textId="77777777" w:rsidR="00754E89" w:rsidRPr="00DB3041" w:rsidRDefault="00754E89" w:rsidP="00754E89">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całego procesu budowlanego objętego niniejszą umową w zakresie wszystkich </w:t>
      </w:r>
      <w:proofErr w:type="spellStart"/>
      <w:r w:rsidRPr="00DB3041">
        <w:rPr>
          <w:rFonts w:ascii="Times New Roman" w:hAnsi="Times New Roman" w:cs="Times New Roman"/>
          <w:bCs/>
          <w:sz w:val="24"/>
          <w:szCs w:val="24"/>
        </w:rPr>
        <w:t>ryzyk</w:t>
      </w:r>
      <w:proofErr w:type="spellEnd"/>
      <w:r w:rsidRPr="00DB3041">
        <w:rPr>
          <w:rFonts w:ascii="Times New Roman" w:hAnsi="Times New Roman" w:cs="Times New Roman"/>
          <w:bCs/>
          <w:sz w:val="24"/>
          <w:szCs w:val="24"/>
        </w:rPr>
        <w:t xml:space="preserve"> budowy,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14:paraId="46EFD1DB" w14:textId="77777777"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 odnowienia ubezpieczenia przez Wykonawcę w trakcie realizacji umowy, Zamawiający może odstąpić od umowy albo ubezpieczyć Wykonawcę na jego koszt. </w:t>
      </w:r>
    </w:p>
    <w:p w14:paraId="79529120" w14:textId="77777777"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Koszty poniesione na ubezpieczenie Wykonawcy, Zamawiający potrąci z wynagrodzenia Wykonawcy, a gdy potrącenie to nie będzie możliwe – z zabezpieczenia należytego wykonania umowy. </w:t>
      </w:r>
    </w:p>
    <w:p w14:paraId="6F967F45" w14:textId="77777777"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7B9D63A3" w14:textId="77777777" w:rsidR="00754E89"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600461DE" w14:textId="4BB74015" w:rsidR="00754E89" w:rsidRDefault="00754E89" w:rsidP="00754E89">
      <w:pPr>
        <w:spacing w:after="0" w:line="276" w:lineRule="auto"/>
        <w:ind w:left="567"/>
        <w:contextualSpacing/>
        <w:jc w:val="both"/>
        <w:rPr>
          <w:rFonts w:ascii="Times New Roman" w:hAnsi="Times New Roman" w:cs="Times New Roman"/>
          <w:bCs/>
          <w:sz w:val="24"/>
          <w:szCs w:val="24"/>
        </w:rPr>
      </w:pPr>
    </w:p>
    <w:p w14:paraId="50223E6B" w14:textId="77777777" w:rsidR="00E21343" w:rsidRPr="00DB3041" w:rsidRDefault="00E21343" w:rsidP="00754E89">
      <w:pPr>
        <w:spacing w:after="0" w:line="276" w:lineRule="auto"/>
        <w:ind w:left="567"/>
        <w:contextualSpacing/>
        <w:jc w:val="both"/>
        <w:rPr>
          <w:rFonts w:ascii="Times New Roman" w:hAnsi="Times New Roman" w:cs="Times New Roman"/>
          <w:bCs/>
          <w:sz w:val="24"/>
          <w:szCs w:val="24"/>
        </w:rPr>
      </w:pPr>
    </w:p>
    <w:p w14:paraId="232B7304"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sz w:val="24"/>
          <w:szCs w:val="24"/>
        </w:rPr>
        <w:t>§ 13</w:t>
      </w:r>
      <w:r w:rsidRPr="00DB3041">
        <w:rPr>
          <w:rFonts w:ascii="Times New Roman" w:hAnsi="Times New Roman" w:cs="Times New Roman"/>
          <w:b/>
          <w:bCs/>
          <w:sz w:val="24"/>
          <w:szCs w:val="24"/>
        </w:rPr>
        <w:t xml:space="preserve"> Odbiory robót</w:t>
      </w:r>
    </w:p>
    <w:p w14:paraId="54E83379" w14:textId="77777777" w:rsidR="00754E89" w:rsidRPr="00DB3041" w:rsidRDefault="00754E89" w:rsidP="00754E89">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Przewiduje się następujący rodzaj odbioru robót:</w:t>
      </w:r>
    </w:p>
    <w:p w14:paraId="6B0B8CAF" w14:textId="6AA063D3" w:rsidR="00754E89" w:rsidRPr="00DB3041" w:rsidRDefault="00754E89" w:rsidP="00754E89">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roboty zanikające- dokonuje Inspektor Nadzoru Inwestorskiego na podstawie pisemnego zgłoszenia w dzienniku budowy, w ciągu </w:t>
      </w:r>
      <w:r w:rsidR="00742D73">
        <w:rPr>
          <w:rFonts w:ascii="Times New Roman" w:hAnsi="Times New Roman" w:cs="Times New Roman"/>
          <w:bCs/>
          <w:sz w:val="24"/>
          <w:szCs w:val="24"/>
        </w:rPr>
        <w:t>7</w:t>
      </w:r>
      <w:r w:rsidRPr="00DB3041">
        <w:rPr>
          <w:rFonts w:ascii="Times New Roman" w:hAnsi="Times New Roman" w:cs="Times New Roman"/>
          <w:bCs/>
          <w:sz w:val="24"/>
          <w:szCs w:val="24"/>
        </w:rPr>
        <w:t xml:space="preserve"> dni od daty zgłoszenia,</w:t>
      </w:r>
    </w:p>
    <w:p w14:paraId="35210CB6" w14:textId="77777777" w:rsidR="00754E89" w:rsidRPr="00DB3041" w:rsidRDefault="00754E89" w:rsidP="00754E89">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odbiory częściowe- wynikające z harmonogramu, </w:t>
      </w:r>
    </w:p>
    <w:p w14:paraId="4FF174C3" w14:textId="77777777" w:rsidR="00754E89" w:rsidRPr="00DB3041" w:rsidRDefault="00754E89" w:rsidP="00754E89">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końcowy- który polegał będzie  na sprawdzeniu ilości i jakości wykonanych robót zgodnie z Umową, oraz kompletności dokumentów odbiorowych włącznie z bezwarunkową decyzją - pozwoleniem na użytkowanie obiektu.</w:t>
      </w:r>
    </w:p>
    <w:p w14:paraId="7D194416" w14:textId="77777777" w:rsidR="00754E89" w:rsidRPr="00DB3041" w:rsidRDefault="00754E89" w:rsidP="00754E89">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ostateczny- służący potwierdzeniu wypełnienia przez Wykonawcę wszystkich obowiązków wynikających z umowy w związku z upływem terminu rękojmi.</w:t>
      </w:r>
    </w:p>
    <w:p w14:paraId="14550922" w14:textId="00F5C879" w:rsidR="0033563F" w:rsidRPr="0033563F" w:rsidRDefault="0033563F" w:rsidP="0033563F">
      <w:pPr>
        <w:numPr>
          <w:ilvl w:val="0"/>
          <w:numId w:val="10"/>
        </w:numPr>
        <w:spacing w:line="276" w:lineRule="auto"/>
        <w:ind w:left="567" w:hanging="567"/>
        <w:contextualSpacing/>
        <w:jc w:val="both"/>
        <w:rPr>
          <w:rFonts w:ascii="Times New Roman" w:hAnsi="Times New Roman" w:cs="Times New Roman"/>
          <w:bCs/>
          <w:sz w:val="24"/>
          <w:szCs w:val="24"/>
        </w:rPr>
      </w:pPr>
      <w:r w:rsidRPr="0033563F">
        <w:rPr>
          <w:rFonts w:ascii="Times New Roman" w:hAnsi="Times New Roman" w:cs="Times New Roman"/>
          <w:sz w:val="24"/>
          <w:szCs w:val="24"/>
        </w:rPr>
        <w:t xml:space="preserve">Odbiór robót zanikających i ulegających zakryciu polega na finalnej ocenie ilości i jakości wykonanych robót , które w dalszym procesie realizacji ulegną zakryciu . Odbiór robót zanikających i ulegających zakryciu będzie dokonany w czasie umożliwiającym wykonanie ewentualnych korekt i poprawek bez hamowania ogólnego postępu robót. Odbioru robót dokonuje Inspektor. Gotowość danej części robót do odbioru zgłasza Wykonawca wpisem do dziennika budowy i jednoczesnym powiadomieniem Inspektora. Jakość i ilość robót ulegających zakryciu ocenia Inspektor na podstawie dokumentów w oparciu o przeprowadzone pomiary, inwentaryzacje geodezyjne w konfrontacji z dokumentacją projektową , specyfikacją techniczną i uprzednimi ustaleniami. W przypadku stwierdzenia odchyleń od przyjętych wymagań i innych wcześniejszych ustaleń Inspektor ustala zakres robót poprawkowych lub podejmuje decyzje dotyczące zmian i korekt. W wyjątkowych przypadkach podejmuje decyzję </w:t>
      </w:r>
      <w:r w:rsidRPr="0033563F">
        <w:rPr>
          <w:rFonts w:ascii="Times New Roman" w:hAnsi="Times New Roman" w:cs="Times New Roman"/>
          <w:sz w:val="24"/>
          <w:szCs w:val="24"/>
        </w:rPr>
        <w:lastRenderedPageBreak/>
        <w:t xml:space="preserve">dokonania potrąceń. Przy ocenie odchyleń i podejmowaniu decyzji o robotach poprawkowych lub robotach dodatkowych Inspektor uwzględnia tolerancje i zasady odbioru podane w Specyfikacji Technicznej dotyczącej danej części robót. </w:t>
      </w:r>
    </w:p>
    <w:p w14:paraId="090933E2" w14:textId="1D6D30CC" w:rsidR="0033563F" w:rsidRPr="0033563F" w:rsidRDefault="0033563F" w:rsidP="0033563F">
      <w:pPr>
        <w:numPr>
          <w:ilvl w:val="0"/>
          <w:numId w:val="10"/>
        </w:numPr>
        <w:spacing w:line="276" w:lineRule="auto"/>
        <w:ind w:left="567" w:hanging="567"/>
        <w:contextualSpacing/>
        <w:jc w:val="both"/>
        <w:rPr>
          <w:rFonts w:ascii="Times New Roman" w:hAnsi="Times New Roman" w:cs="Times New Roman"/>
          <w:bCs/>
          <w:sz w:val="24"/>
          <w:szCs w:val="24"/>
        </w:rPr>
      </w:pPr>
      <w:r w:rsidRPr="0033563F">
        <w:rPr>
          <w:rFonts w:ascii="Times New Roman" w:hAnsi="Times New Roman" w:cs="Times New Roman"/>
          <w:sz w:val="24"/>
          <w:szCs w:val="24"/>
        </w:rPr>
        <w:t xml:space="preserve">Odbiór częściowy polega na ocenie ilości i jakości wykonanych robót wraz z ustaleniem należnego wynagrodzenia. Odbioru częściowego robót dokonuje się wg. zasad jak przy odbiorze końcowym. </w:t>
      </w:r>
    </w:p>
    <w:p w14:paraId="54233B0F" w14:textId="6CB2AB94" w:rsidR="0033563F" w:rsidRPr="0033563F" w:rsidRDefault="0033563F" w:rsidP="0033563F">
      <w:pPr>
        <w:numPr>
          <w:ilvl w:val="0"/>
          <w:numId w:val="10"/>
        </w:numPr>
        <w:spacing w:line="276" w:lineRule="auto"/>
        <w:ind w:left="567" w:hanging="567"/>
        <w:contextualSpacing/>
        <w:jc w:val="both"/>
        <w:rPr>
          <w:rFonts w:ascii="Times New Roman" w:hAnsi="Times New Roman" w:cs="Times New Roman"/>
          <w:bCs/>
          <w:sz w:val="24"/>
          <w:szCs w:val="24"/>
        </w:rPr>
      </w:pPr>
      <w:r w:rsidRPr="0033563F">
        <w:rPr>
          <w:rFonts w:ascii="Times New Roman" w:hAnsi="Times New Roman" w:cs="Times New Roman"/>
          <w:sz w:val="24"/>
          <w:szCs w:val="24"/>
        </w:rPr>
        <w:t xml:space="preserve">Odbiór końcowy polega na finalnej ocenie rzeczywistego wykonania robót w odniesieniu do ich ilości , jakości i wartości. Całkowite zakończenie robót oraz ich gotowość do odbioru końcowego będzie stwierdzona przez Wykonawcę wpisem do dziennika budowy z bezzwłocznym powiadomieniem na piśmie o tym fakcie Inspektora Odbiór końcowy robót nastąpi w terminie ustalonym w dokumentach kontraktowych . Odbioru końcowego robót dokona komisja wyznaczona przez Zamawiającego w obecności Inspektora i Wykonawcy. Komisja odbierająca roboty dokona ich oceny jakościowej na podstawie przedłożonych dokumentów, wyników badań i pomiarów , ocenie wizualnej oraz zgodności wykonania robót z dokumentacją projektowa i specyfikacją techniczną. W toku odbioru końcowego robót komisja zapozna się z realizacją ustaleń przyjętych w trakcie odbiorów robót zanikających i ulegających zakryciu, zwłaszcza w zakresie wykonania robót uzupełniających i robót poprawkowych. W przypadku niewykonania wyznaczonych robót poprawkowych lub robót uzupełniających , komisja przerwie swe czynności i ustali nowy termin odbioru końcowego . W przypadku stwierdzenia przez komisje, że jakość wykonanych robót w poszczególnych zakresach nieznacznie odbiega od wymaganej dokumentacją projektową i specyfikacją techniczną z uwzględnieniem tolerancji i nie większego wpływu na cechy eksploatacyjne i bezpieczeństwo, komisja dokona potrąceń, oceniając pomniejszoną wartość wykonywanych robót w stosunku do wymagań przyjętych w dokumentach kontraktowych. </w:t>
      </w:r>
    </w:p>
    <w:p w14:paraId="46271B36" w14:textId="69B86E27" w:rsidR="0033563F" w:rsidRPr="0033563F" w:rsidRDefault="0033563F" w:rsidP="0033563F">
      <w:pPr>
        <w:numPr>
          <w:ilvl w:val="0"/>
          <w:numId w:val="10"/>
        </w:numPr>
        <w:spacing w:line="276" w:lineRule="auto"/>
        <w:ind w:left="567" w:hanging="567"/>
        <w:contextualSpacing/>
        <w:jc w:val="both"/>
        <w:rPr>
          <w:rFonts w:ascii="Times New Roman" w:hAnsi="Times New Roman" w:cs="Times New Roman"/>
          <w:bCs/>
          <w:sz w:val="24"/>
          <w:szCs w:val="24"/>
        </w:rPr>
      </w:pPr>
      <w:r w:rsidRPr="0033563F">
        <w:rPr>
          <w:rFonts w:ascii="Times New Roman" w:hAnsi="Times New Roman" w:cs="Times New Roman"/>
          <w:sz w:val="24"/>
          <w:szCs w:val="24"/>
        </w:rPr>
        <w:t xml:space="preserve">Podstawowym dokumentem do dokonania odbioru końcowego robót jest protokół odbioru końcowego robót sporządzony wg. wzoru ustalonego przez Zamawiającego. Do odbioru końcowego Wykonawca jest zobowiązany przygotować następujące dokumenty: </w:t>
      </w:r>
    </w:p>
    <w:p w14:paraId="24B60A9A" w14:textId="2F86A685"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Dokumentacje projektową z naniesionymi zmianami </w:t>
      </w:r>
    </w:p>
    <w:p w14:paraId="5D34C207" w14:textId="5BAEF99B"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Specyfikacja techniczna </w:t>
      </w:r>
    </w:p>
    <w:p w14:paraId="78969C21" w14:textId="3DACF06E"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Uwagi i zalecenia Inspektora, zwłaszcza przy odbiorze robót zanikających i ulegających zakryciu i udokumentowanie wykonania jego zaleceń </w:t>
      </w:r>
    </w:p>
    <w:p w14:paraId="618A6366" w14:textId="058628ED"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Ustalenia technologiczne </w:t>
      </w:r>
    </w:p>
    <w:p w14:paraId="5FA0BC26" w14:textId="5E1E5707"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Dziennik budowy i księga obmiaru </w:t>
      </w:r>
    </w:p>
    <w:p w14:paraId="35D702DD" w14:textId="38F10961"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Wyniki pomiarów kontrolnych oraz badań i oznaczeń laboratoryjnych zgodnie z specyfikacją techniczną i programem zapewnienia jakości </w:t>
      </w:r>
    </w:p>
    <w:p w14:paraId="4D246FB4" w14:textId="64E77572"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Atesty jakościowe wbudowanych materiałów </w:t>
      </w:r>
    </w:p>
    <w:p w14:paraId="2A42590C" w14:textId="2E9090AA"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Opinię technologiczną sporządzoną na podstawie wszystkich wyników badań i pomiarów załączonych do dokumentów odbioru, a wykonanych zgodnie z programem zapewnienia jakości i specyfikacją techniczną </w:t>
      </w:r>
    </w:p>
    <w:p w14:paraId="2A8A5FB6" w14:textId="34B44DFF"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Sprawozdanie techniczne </w:t>
      </w:r>
    </w:p>
    <w:p w14:paraId="40320C5B" w14:textId="62EAEDFA"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Protokoły odbioru przez Państwową Inspekcję Pracy, Straż Pożarną i Powiatowego Inspektora Sanitarnego. Sprawozdanie techniczne będzie zawierać:</w:t>
      </w:r>
    </w:p>
    <w:p w14:paraId="2D13871F" w14:textId="62AA9F79" w:rsidR="0033563F" w:rsidRDefault="0033563F" w:rsidP="004751A8">
      <w:pPr>
        <w:spacing w:line="276" w:lineRule="auto"/>
        <w:ind w:left="851"/>
        <w:contextualSpacing/>
        <w:jc w:val="both"/>
        <w:rPr>
          <w:rFonts w:ascii="Times New Roman" w:hAnsi="Times New Roman" w:cs="Times New Roman"/>
          <w:sz w:val="24"/>
          <w:szCs w:val="24"/>
        </w:rPr>
      </w:pPr>
      <w:r w:rsidRPr="0033563F">
        <w:rPr>
          <w:rFonts w:ascii="Times New Roman" w:hAnsi="Times New Roman" w:cs="Times New Roman"/>
          <w:sz w:val="24"/>
          <w:szCs w:val="24"/>
        </w:rPr>
        <w:t xml:space="preserve"> - zakres i lokalizację wykonanych robót</w:t>
      </w:r>
      <w:r w:rsidR="004751A8">
        <w:rPr>
          <w:rFonts w:ascii="Times New Roman" w:hAnsi="Times New Roman" w:cs="Times New Roman"/>
          <w:sz w:val="24"/>
          <w:szCs w:val="24"/>
        </w:rPr>
        <w:t>,</w:t>
      </w:r>
      <w:r w:rsidRPr="0033563F">
        <w:rPr>
          <w:rFonts w:ascii="Times New Roman" w:hAnsi="Times New Roman" w:cs="Times New Roman"/>
          <w:sz w:val="24"/>
          <w:szCs w:val="24"/>
        </w:rPr>
        <w:t xml:space="preserve"> </w:t>
      </w:r>
    </w:p>
    <w:p w14:paraId="0E2F5CAF" w14:textId="46B4E1F0" w:rsidR="0033563F" w:rsidRDefault="0033563F" w:rsidP="004751A8">
      <w:pPr>
        <w:spacing w:line="276" w:lineRule="auto"/>
        <w:ind w:left="851"/>
        <w:contextualSpacing/>
        <w:jc w:val="both"/>
        <w:rPr>
          <w:rFonts w:ascii="Times New Roman" w:hAnsi="Times New Roman" w:cs="Times New Roman"/>
          <w:sz w:val="24"/>
          <w:szCs w:val="24"/>
        </w:rPr>
      </w:pPr>
      <w:r w:rsidRPr="0033563F">
        <w:rPr>
          <w:rFonts w:ascii="Times New Roman" w:hAnsi="Times New Roman" w:cs="Times New Roman"/>
          <w:sz w:val="24"/>
          <w:szCs w:val="24"/>
        </w:rPr>
        <w:t>- wykaz wprowadzonych zmian w stosunku do dokumentacji projektowej przekazanej przez Zamawiającego</w:t>
      </w:r>
      <w:r w:rsidR="004751A8">
        <w:rPr>
          <w:rFonts w:ascii="Times New Roman" w:hAnsi="Times New Roman" w:cs="Times New Roman"/>
          <w:sz w:val="24"/>
          <w:szCs w:val="24"/>
        </w:rPr>
        <w:t>,</w:t>
      </w:r>
      <w:r w:rsidRPr="0033563F">
        <w:rPr>
          <w:rFonts w:ascii="Times New Roman" w:hAnsi="Times New Roman" w:cs="Times New Roman"/>
          <w:sz w:val="24"/>
          <w:szCs w:val="24"/>
        </w:rPr>
        <w:t xml:space="preserve"> </w:t>
      </w:r>
    </w:p>
    <w:p w14:paraId="467B7B43" w14:textId="3BBBEEF3" w:rsidR="004751A8" w:rsidRDefault="0033563F" w:rsidP="004751A8">
      <w:pPr>
        <w:spacing w:line="276" w:lineRule="auto"/>
        <w:ind w:left="851"/>
        <w:contextualSpacing/>
        <w:jc w:val="both"/>
        <w:rPr>
          <w:rFonts w:ascii="Times New Roman" w:hAnsi="Times New Roman" w:cs="Times New Roman"/>
          <w:sz w:val="24"/>
          <w:szCs w:val="24"/>
        </w:rPr>
      </w:pPr>
      <w:r w:rsidRPr="0033563F">
        <w:rPr>
          <w:rFonts w:ascii="Times New Roman" w:hAnsi="Times New Roman" w:cs="Times New Roman"/>
          <w:sz w:val="24"/>
          <w:szCs w:val="24"/>
        </w:rPr>
        <w:lastRenderedPageBreak/>
        <w:t>- uwagi dotyczące warunków realizacji robót</w:t>
      </w:r>
      <w:r w:rsidR="004751A8">
        <w:rPr>
          <w:rFonts w:ascii="Times New Roman" w:hAnsi="Times New Roman" w:cs="Times New Roman"/>
          <w:sz w:val="24"/>
          <w:szCs w:val="24"/>
        </w:rPr>
        <w:t>.</w:t>
      </w:r>
      <w:r w:rsidRPr="0033563F">
        <w:rPr>
          <w:rFonts w:ascii="Times New Roman" w:hAnsi="Times New Roman" w:cs="Times New Roman"/>
          <w:sz w:val="24"/>
          <w:szCs w:val="24"/>
        </w:rPr>
        <w:t xml:space="preserve"> </w:t>
      </w:r>
    </w:p>
    <w:p w14:paraId="6B3BBA52" w14:textId="77777777" w:rsidR="00535424" w:rsidRPr="00535424" w:rsidRDefault="004751A8" w:rsidP="00535424">
      <w:pPr>
        <w:pStyle w:val="Akapitzlist"/>
        <w:numPr>
          <w:ilvl w:val="0"/>
          <w:numId w:val="10"/>
        </w:numPr>
        <w:spacing w:line="276" w:lineRule="auto"/>
        <w:jc w:val="both"/>
        <w:rPr>
          <w:rFonts w:ascii="Times New Roman" w:hAnsi="Times New Roman" w:cs="Times New Roman"/>
          <w:bCs/>
          <w:sz w:val="24"/>
          <w:szCs w:val="24"/>
        </w:rPr>
      </w:pPr>
      <w:r w:rsidRPr="004751A8">
        <w:rPr>
          <w:rFonts w:ascii="Times New Roman" w:hAnsi="Times New Roman" w:cs="Times New Roman"/>
          <w:sz w:val="24"/>
          <w:szCs w:val="24"/>
        </w:rPr>
        <w:t>W przypadku, gdy wg. komisji roboty pod względem przygotowania dokumentacyjnego nie będą gotowe do odbioru końcowego, komisja w porozumieniu z wykonawcą wyznaczy ponowny termin odbioru końcowego robót. Wszystkie zarządzone przez komisje roboty poprawkowe lub uzupełniające będą zestawione wg. wzoru ustalonego przez Zamawiającego</w:t>
      </w:r>
      <w:r w:rsidR="00535424">
        <w:rPr>
          <w:rFonts w:ascii="Times New Roman" w:hAnsi="Times New Roman" w:cs="Times New Roman"/>
          <w:sz w:val="24"/>
          <w:szCs w:val="24"/>
        </w:rPr>
        <w:t>.</w:t>
      </w:r>
      <w:r w:rsidRPr="004751A8">
        <w:rPr>
          <w:rFonts w:ascii="Times New Roman" w:hAnsi="Times New Roman" w:cs="Times New Roman"/>
          <w:sz w:val="24"/>
          <w:szCs w:val="24"/>
        </w:rPr>
        <w:t xml:space="preserve"> </w:t>
      </w:r>
    </w:p>
    <w:p w14:paraId="1B3146EA" w14:textId="6BD886A7" w:rsidR="00535424" w:rsidRPr="00535424" w:rsidRDefault="0033563F" w:rsidP="00535424">
      <w:pPr>
        <w:pStyle w:val="Akapitzlist"/>
        <w:numPr>
          <w:ilvl w:val="0"/>
          <w:numId w:val="10"/>
        </w:numPr>
        <w:spacing w:line="276" w:lineRule="auto"/>
        <w:jc w:val="both"/>
        <w:rPr>
          <w:rFonts w:ascii="Times New Roman" w:hAnsi="Times New Roman" w:cs="Times New Roman"/>
          <w:bCs/>
          <w:sz w:val="24"/>
          <w:szCs w:val="24"/>
        </w:rPr>
      </w:pPr>
      <w:r w:rsidRPr="00535424">
        <w:rPr>
          <w:rFonts w:ascii="Times New Roman" w:hAnsi="Times New Roman" w:cs="Times New Roman"/>
          <w:sz w:val="24"/>
          <w:szCs w:val="24"/>
        </w:rPr>
        <w:t>Odbiór ostateczny polega na ocenie wykonanych robót związanych z usunięciem wad stwierdzonych przy odbiorze końcowym i zaistniałych w okresie gwarancyjnym. Odbiór ostateczny będzie dokonany na podstawie oceny wizualnej obiektu z uwzględnieniem zasad odbioru końcowego.</w:t>
      </w:r>
    </w:p>
    <w:p w14:paraId="7CEC16AD" w14:textId="77777777" w:rsidR="00823E58" w:rsidRDefault="00754E89" w:rsidP="00823E58">
      <w:pPr>
        <w:pStyle w:val="Akapitzlist"/>
        <w:numPr>
          <w:ilvl w:val="0"/>
          <w:numId w:val="10"/>
        </w:numPr>
        <w:spacing w:line="276" w:lineRule="auto"/>
        <w:jc w:val="both"/>
        <w:rPr>
          <w:rFonts w:ascii="Times New Roman" w:hAnsi="Times New Roman" w:cs="Times New Roman"/>
          <w:bCs/>
          <w:sz w:val="24"/>
          <w:szCs w:val="24"/>
        </w:rPr>
      </w:pPr>
      <w:r w:rsidRPr="00535424">
        <w:rPr>
          <w:rFonts w:ascii="Times New Roman" w:hAnsi="Times New Roman" w:cs="Times New Roman"/>
          <w:bCs/>
          <w:sz w:val="24"/>
          <w:szCs w:val="24"/>
        </w:rPr>
        <w:t xml:space="preserve">Podstawą rozpoczęcia czynności odbioru końcowego będzie zawiadomienie Zamawiającego przez Wykonawcę, w formie pisemnej złożone w Kancelarii Ogólnej Starostwa Powiatowego w Sochaczewie oraz w formie elektronicznej na adres: </w:t>
      </w:r>
      <w:hyperlink r:id="rId11" w:history="1">
        <w:r w:rsidRPr="00535424">
          <w:rPr>
            <w:rFonts w:ascii="Times New Roman" w:hAnsi="Times New Roman" w:cs="Times New Roman"/>
            <w:bCs/>
            <w:sz w:val="24"/>
            <w:szCs w:val="24"/>
            <w:u w:val="single"/>
          </w:rPr>
          <w:t>starostwo@powiatsochaczew.pl</w:t>
        </w:r>
      </w:hyperlink>
      <w:r w:rsidRPr="00535424">
        <w:rPr>
          <w:rFonts w:ascii="Times New Roman" w:hAnsi="Times New Roman" w:cs="Times New Roman"/>
          <w:bCs/>
          <w:sz w:val="24"/>
          <w:szCs w:val="24"/>
        </w:rPr>
        <w:t>. Do zawiadomienia należy załączyć oświadczenie Inspektora nadzoru inwestorskiego o zakończeniu robót bez uwag oraz o kompletności dokumentów odbiorowych. Termin odbioru robót zostanie wyznaczony przez Zamawiającego do 7</w:t>
      </w:r>
      <w:r w:rsidRPr="00535424">
        <w:rPr>
          <w:rFonts w:ascii="Times New Roman" w:hAnsi="Times New Roman" w:cs="Times New Roman"/>
          <w:b/>
          <w:sz w:val="24"/>
          <w:szCs w:val="24"/>
        </w:rPr>
        <w:t xml:space="preserve"> </w:t>
      </w:r>
      <w:r w:rsidRPr="00535424">
        <w:rPr>
          <w:rFonts w:ascii="Times New Roman" w:hAnsi="Times New Roman" w:cs="Times New Roman"/>
          <w:bCs/>
          <w:sz w:val="24"/>
          <w:szCs w:val="24"/>
        </w:rPr>
        <w:t xml:space="preserve">dni roboczych liczonych od daty złożenia zawiadomienia. </w:t>
      </w:r>
    </w:p>
    <w:p w14:paraId="6796FA0F" w14:textId="77777777" w:rsidR="00823E58" w:rsidRDefault="00754E89" w:rsidP="00823E58">
      <w:pPr>
        <w:pStyle w:val="Akapitzlist"/>
        <w:numPr>
          <w:ilvl w:val="0"/>
          <w:numId w:val="10"/>
        </w:numPr>
        <w:spacing w:line="276" w:lineRule="auto"/>
        <w:jc w:val="both"/>
        <w:rPr>
          <w:rFonts w:ascii="Times New Roman" w:hAnsi="Times New Roman" w:cs="Times New Roman"/>
          <w:bCs/>
          <w:sz w:val="24"/>
          <w:szCs w:val="24"/>
        </w:rPr>
      </w:pPr>
      <w:r w:rsidRPr="00823E58">
        <w:rPr>
          <w:rFonts w:ascii="Times New Roman" w:hAnsi="Times New Roman" w:cs="Times New Roman"/>
          <w:bCs/>
          <w:sz w:val="24"/>
          <w:szCs w:val="24"/>
        </w:rPr>
        <w:t xml:space="preserve">Wykonawca zobowiązany jest do przedstawiania Zamawiającemu na minimum 7 dni roboczych przed terminem odbioru końcowego protokołów odbiorów częściowych 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14:paraId="0E9636A6" w14:textId="77777777" w:rsidR="00823E58" w:rsidRDefault="00754E89" w:rsidP="00823E58">
      <w:pPr>
        <w:pStyle w:val="Akapitzlist"/>
        <w:numPr>
          <w:ilvl w:val="0"/>
          <w:numId w:val="10"/>
        </w:numPr>
        <w:spacing w:line="276" w:lineRule="auto"/>
        <w:jc w:val="both"/>
        <w:rPr>
          <w:rFonts w:ascii="Times New Roman" w:hAnsi="Times New Roman" w:cs="Times New Roman"/>
          <w:bCs/>
          <w:sz w:val="24"/>
          <w:szCs w:val="24"/>
        </w:rPr>
      </w:pPr>
      <w:r w:rsidRPr="00823E58">
        <w:rPr>
          <w:rFonts w:ascii="Times New Roman" w:hAnsi="Times New Roman" w:cs="Times New Roman"/>
          <w:bCs/>
          <w:sz w:val="24"/>
          <w:szCs w:val="24"/>
        </w:rPr>
        <w:t>Po dokonaniu czynności odbioru końcowego komisja podpisuje protokół odbioru końcowego. Protokół odbioru końcowego wraz z decyzją pozwolenia na bezwarunkowe użytkowanie obiektu, stanowić będą podstawę do ostatecznego rozliczenia wynagrodzenia.</w:t>
      </w:r>
    </w:p>
    <w:p w14:paraId="5BACF994" w14:textId="77777777" w:rsidR="00823E58" w:rsidRDefault="00754E89" w:rsidP="00823E58">
      <w:pPr>
        <w:pStyle w:val="Akapitzlist"/>
        <w:numPr>
          <w:ilvl w:val="0"/>
          <w:numId w:val="10"/>
        </w:numPr>
        <w:spacing w:line="276" w:lineRule="auto"/>
        <w:jc w:val="both"/>
        <w:rPr>
          <w:rFonts w:ascii="Times New Roman" w:hAnsi="Times New Roman" w:cs="Times New Roman"/>
          <w:bCs/>
          <w:sz w:val="24"/>
          <w:szCs w:val="24"/>
        </w:rPr>
      </w:pPr>
      <w:r w:rsidRPr="00823E58">
        <w:rPr>
          <w:rFonts w:ascii="Times New Roman" w:hAnsi="Times New Roman" w:cs="Times New Roman"/>
          <w:bCs/>
          <w:sz w:val="24"/>
          <w:szCs w:val="24"/>
        </w:rPr>
        <w:t>Wykonawca ponosi pełną odpowiedzialność za staranność i estetykę realizacji całego przedmiotu umowy.</w:t>
      </w:r>
    </w:p>
    <w:p w14:paraId="7AE03952" w14:textId="77777777" w:rsidR="00E7388B" w:rsidRDefault="00754E89" w:rsidP="00E7388B">
      <w:pPr>
        <w:pStyle w:val="Akapitzlist"/>
        <w:numPr>
          <w:ilvl w:val="0"/>
          <w:numId w:val="10"/>
        </w:numPr>
        <w:spacing w:line="276" w:lineRule="auto"/>
        <w:jc w:val="both"/>
        <w:rPr>
          <w:rFonts w:ascii="Times New Roman" w:hAnsi="Times New Roman" w:cs="Times New Roman"/>
          <w:bCs/>
          <w:sz w:val="24"/>
          <w:szCs w:val="24"/>
        </w:rPr>
      </w:pPr>
      <w:r w:rsidRPr="00823E58">
        <w:rPr>
          <w:rFonts w:ascii="Times New Roman" w:hAnsi="Times New Roman" w:cs="Times New Roman"/>
          <w:bCs/>
          <w:sz w:val="24"/>
          <w:szCs w:val="24"/>
        </w:rPr>
        <w:t>Jeżeli w toku czynności odbioru końcowego zostanie stwierdzone, że roboty budowlane nie mogą być przedmiotem odbioru z powodu wystąpienia wad Zamawiający odstępuje od czynności odbiorowych, wyznaczając Wykonawcy termin do usunięcia wad</w:t>
      </w:r>
      <w:r w:rsidR="00E7388B">
        <w:rPr>
          <w:rFonts w:ascii="Times New Roman" w:hAnsi="Times New Roman" w:cs="Times New Roman"/>
          <w:bCs/>
          <w:strike/>
          <w:sz w:val="24"/>
          <w:szCs w:val="24"/>
        </w:rPr>
        <w:t>,</w:t>
      </w:r>
      <w:r w:rsidRPr="00823E58">
        <w:rPr>
          <w:rFonts w:ascii="Times New Roman" w:hAnsi="Times New Roman" w:cs="Times New Roman"/>
          <w:bCs/>
          <w:sz w:val="24"/>
          <w:szCs w:val="24"/>
        </w:rPr>
        <w:t xml:space="preserve"> uwzględniający ich techniczną złożoność</w:t>
      </w:r>
      <w:r w:rsidR="00E7388B">
        <w:rPr>
          <w:rFonts w:ascii="Times New Roman" w:hAnsi="Times New Roman" w:cs="Times New Roman"/>
          <w:bCs/>
          <w:sz w:val="24"/>
          <w:szCs w:val="24"/>
        </w:rPr>
        <w:t>, wyznaczając nowy termin odbioru.</w:t>
      </w:r>
    </w:p>
    <w:p w14:paraId="6FA669CA" w14:textId="77906E31" w:rsidR="00754E89" w:rsidRPr="00E7388B" w:rsidRDefault="00754E89" w:rsidP="00E7388B">
      <w:pPr>
        <w:pStyle w:val="Akapitzlist"/>
        <w:numPr>
          <w:ilvl w:val="0"/>
          <w:numId w:val="10"/>
        </w:numPr>
        <w:spacing w:line="276" w:lineRule="auto"/>
        <w:jc w:val="both"/>
        <w:rPr>
          <w:rFonts w:ascii="Times New Roman" w:hAnsi="Times New Roman" w:cs="Times New Roman"/>
          <w:bCs/>
          <w:sz w:val="24"/>
          <w:szCs w:val="24"/>
        </w:rPr>
      </w:pPr>
      <w:r w:rsidRPr="00E7388B">
        <w:rPr>
          <w:rFonts w:ascii="Times New Roman" w:hAnsi="Times New Roman" w:cs="Times New Roman"/>
          <w:bCs/>
          <w:sz w:val="24"/>
          <w:szCs w:val="24"/>
        </w:rPr>
        <w:t>W przypadku, gdy Wykonawca odmówi usunięcia wad lub nie usunie ich w wyznaczonym przez Zamawiającego terminie, Zamawiający ma prawo:</w:t>
      </w:r>
    </w:p>
    <w:p w14:paraId="5E35524F" w14:textId="77777777" w:rsidR="00754E89" w:rsidRPr="00DB3041" w:rsidRDefault="00754E89" w:rsidP="00754E89">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zlecić usunięcie wad osobie trzeciej na koszt i ryzyko Wykonawcy, a koszty z tym związane pokryje z niewypłaconej części wynagrodzenia  lub kwoty zabezpieczenia należytego wykonania umowy, a gdy kwota ta okaże się niewystarczająca, Zamawiający będzie dochodził od Wykonawcy zwrotu kosztów na zasadach ogólnych;</w:t>
      </w:r>
    </w:p>
    <w:p w14:paraId="3EA37824" w14:textId="77777777" w:rsidR="00754E89" w:rsidRPr="00DB3041" w:rsidRDefault="00754E89" w:rsidP="00754E89">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rozpocząć naliczanie kary umownej zgodnie z zapisami nini4ejszej umowy.</w:t>
      </w:r>
    </w:p>
    <w:p w14:paraId="2044D5F2" w14:textId="77777777" w:rsidR="00754E89" w:rsidRPr="00DB3041" w:rsidRDefault="00754E89" w:rsidP="00754E89">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Podstawą wypłaty ostatniej części wynagrodzenia może być tylko protokół odbioru końcowego bez uwag i zastrzeżeń.</w:t>
      </w:r>
    </w:p>
    <w:p w14:paraId="0BD068BA" w14:textId="77777777" w:rsidR="00754E89" w:rsidRPr="00DB3041" w:rsidRDefault="00754E89" w:rsidP="00754E89">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554E69CE" w14:textId="77777777" w:rsidR="00754E89" w:rsidRPr="00DB3041" w:rsidRDefault="00754E89" w:rsidP="00754E89">
      <w:pPr>
        <w:spacing w:after="0" w:line="276" w:lineRule="auto"/>
        <w:jc w:val="center"/>
        <w:rPr>
          <w:rFonts w:ascii="Times New Roman" w:hAnsi="Times New Roman" w:cs="Times New Roman"/>
          <w:b/>
          <w:bCs/>
          <w:sz w:val="24"/>
          <w:szCs w:val="24"/>
        </w:rPr>
      </w:pPr>
    </w:p>
    <w:p w14:paraId="34422FA0" w14:textId="77777777" w:rsidR="00E21343" w:rsidRDefault="00E21343" w:rsidP="00754E89">
      <w:pPr>
        <w:spacing w:after="0" w:line="276" w:lineRule="auto"/>
        <w:jc w:val="center"/>
        <w:rPr>
          <w:rFonts w:ascii="Times New Roman" w:hAnsi="Times New Roman" w:cs="Times New Roman"/>
          <w:b/>
          <w:bCs/>
          <w:sz w:val="24"/>
          <w:szCs w:val="24"/>
        </w:rPr>
      </w:pPr>
    </w:p>
    <w:p w14:paraId="3C3DF38E" w14:textId="4CC17213"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14</w:t>
      </w:r>
    </w:p>
    <w:p w14:paraId="2FB561C2" w14:textId="77777777" w:rsidR="00754E89" w:rsidRPr="00DB3041" w:rsidRDefault="00754E89" w:rsidP="00754E89">
      <w:pPr>
        <w:tabs>
          <w:tab w:val="left" w:pos="567"/>
        </w:tabs>
        <w:spacing w:after="0" w:line="276" w:lineRule="auto"/>
        <w:jc w:val="center"/>
        <w:rPr>
          <w:rFonts w:ascii="Times New Roman" w:hAnsi="Times New Roman" w:cs="Times New Roman"/>
          <w:sz w:val="24"/>
          <w:szCs w:val="24"/>
        </w:rPr>
      </w:pPr>
      <w:r w:rsidRPr="00DB3041">
        <w:rPr>
          <w:rFonts w:ascii="Times New Roman" w:hAnsi="Times New Roman" w:cs="Times New Roman"/>
          <w:b/>
          <w:sz w:val="24"/>
          <w:szCs w:val="24"/>
        </w:rPr>
        <w:t>Usuwanie nieprawidłowości i wad stwierdzonych w czasie robót</w:t>
      </w:r>
    </w:p>
    <w:p w14:paraId="5C741AC7" w14:textId="77777777" w:rsidR="00754E89" w:rsidRPr="00DB3041" w:rsidRDefault="00754E89" w:rsidP="00754E89">
      <w:pPr>
        <w:numPr>
          <w:ilvl w:val="0"/>
          <w:numId w:val="20"/>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i nie dłuższym niż 14 dni roboczych. Koszt usunięcia nieprawidłowości lub wad ponosi Wykonawca.</w:t>
      </w:r>
    </w:p>
    <w:p w14:paraId="6D34332F" w14:textId="77777777" w:rsidR="00754E89" w:rsidRPr="00DB3041" w:rsidRDefault="00754E89" w:rsidP="00754E89">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14:paraId="069C8BB0" w14:textId="77777777" w:rsidR="00754E89" w:rsidRPr="00DB3041" w:rsidRDefault="00754E89" w:rsidP="00754E89">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próby, badania, odkrycia, ekspertyzy nie potwierdzą wadliwości robót, Zamawiający zwraca Wykonawcy koszty ich przeprowadzenia.</w:t>
      </w:r>
    </w:p>
    <w:p w14:paraId="3EA78AEC" w14:textId="77777777" w:rsidR="00754E89" w:rsidRPr="00DB3041" w:rsidRDefault="00754E89" w:rsidP="00754E89">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Wykonawca nie usunie wady w terminie wyznaczonym zgodnie z zapisami umowy, Zamawiający może zlecić usunięcie wady przez osoby trzecie na koszt i ryzyko Wykonawcy (</w:t>
      </w:r>
      <w:r w:rsidRPr="00DB3041">
        <w:rPr>
          <w:rFonts w:ascii="Times New Roman" w:hAnsi="Times New Roman" w:cs="Times New Roman"/>
          <w:b/>
          <w:bCs/>
          <w:sz w:val="24"/>
          <w:szCs w:val="24"/>
        </w:rPr>
        <w:t>wykonanie zastępcze</w:t>
      </w:r>
      <w:r w:rsidRPr="00DB3041">
        <w:rPr>
          <w:rFonts w:ascii="Times New Roman" w:hAnsi="Times New Roman" w:cs="Times New Roman"/>
          <w:sz w:val="24"/>
          <w:szCs w:val="24"/>
        </w:rPr>
        <w:t>) i potrącić poniesione w związku z tym wydatki z wynagrodzenia Wykonawcy, ewentualnie żądać zapłaty jeżeli pozostałe do wypłaty wynagrodzenie Wykonawcy okaże się niewystarczające.</w:t>
      </w:r>
    </w:p>
    <w:p w14:paraId="3C894B1D" w14:textId="77777777" w:rsidR="00754E89" w:rsidRDefault="00754E89" w:rsidP="00754E89">
      <w:pPr>
        <w:spacing w:after="0" w:line="276" w:lineRule="auto"/>
        <w:jc w:val="center"/>
        <w:rPr>
          <w:rFonts w:ascii="Times New Roman" w:hAnsi="Times New Roman" w:cs="Times New Roman"/>
          <w:b/>
          <w:bCs/>
          <w:sz w:val="24"/>
          <w:szCs w:val="24"/>
        </w:rPr>
      </w:pPr>
    </w:p>
    <w:p w14:paraId="7A136708"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15</w:t>
      </w:r>
    </w:p>
    <w:p w14:paraId="55649365" w14:textId="77777777" w:rsidR="00754E89" w:rsidRPr="00DB3041" w:rsidRDefault="00754E89" w:rsidP="00754E8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Rękojmia i gwarancja</w:t>
      </w:r>
    </w:p>
    <w:p w14:paraId="0E775C57"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rękojmi stosuje się przepisy kodeksu cywilnego ze zmianami przewidzianymi w niniejszym paragrafie.</w:t>
      </w:r>
    </w:p>
    <w:p w14:paraId="141E367F"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Odpowiedzialność Wykonawcy z tytułu rękojmi za wady fizyczne każdego z elementów przedmiotu umowy wynosi 5 lat licząc od dnia odbioru końcowego całego przedmiotu umowy. </w:t>
      </w:r>
    </w:p>
    <w:p w14:paraId="661D6526" w14:textId="0BC7F368"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Zgodnie ze złożoną ofertą Wykonawca udziela …</w:t>
      </w:r>
      <w:r w:rsidR="00085C7A">
        <w:rPr>
          <w:rFonts w:ascii="Times New Roman" w:hAnsi="Times New Roman" w:cs="Times New Roman"/>
          <w:bCs/>
          <w:sz w:val="24"/>
          <w:szCs w:val="24"/>
        </w:rPr>
        <w:t>…</w:t>
      </w:r>
      <w:r w:rsidRPr="00DB3041">
        <w:rPr>
          <w:rFonts w:ascii="Times New Roman" w:hAnsi="Times New Roman" w:cs="Times New Roman"/>
          <w:bCs/>
          <w:sz w:val="24"/>
          <w:szCs w:val="24"/>
        </w:rPr>
        <w:t xml:space="preserve">.. miesięcy gwarancji za wady fizyczne każdego z elementów przedmiotu umowy, licząc od dnia odbioru końcowego całego przedmiotu umowy. </w:t>
      </w:r>
    </w:p>
    <w:p w14:paraId="10BE59CB"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wedle swego wyboru, może korzystać z uprawnień przysługujących mu z rękojmi lub gwarancji.</w:t>
      </w:r>
    </w:p>
    <w:p w14:paraId="7187854E"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zarówno z gwarancji, jak i rękojmi za cały przedmiot umowy, w tym także za części realizowane przez podwykonawców i dalszych podwykonawców. </w:t>
      </w:r>
    </w:p>
    <w:p w14:paraId="7711E2E4"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wystawi na rzecz Zamawiającego odrębny dokument gwarancyjny najpóźniej w terminie odbioru końcowego przedmiotu umowy.</w:t>
      </w:r>
    </w:p>
    <w:p w14:paraId="043A31DA"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niezwłocznie zawiadamia Wykonawcę o ujawnionych wadach i usterkach, wskazując termin ich usunięcia. </w:t>
      </w:r>
    </w:p>
    <w:p w14:paraId="479736C3"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Pr="00DB3041">
        <w:rPr>
          <w:rFonts w:ascii="Times New Roman" w:hAnsi="Times New Roman" w:cs="Times New Roman"/>
          <w:sz w:val="24"/>
          <w:szCs w:val="24"/>
        </w:rPr>
        <w:t>zapisami umowy.</w:t>
      </w:r>
      <w:r w:rsidRPr="00DB3041">
        <w:rPr>
          <w:rFonts w:ascii="Times New Roman" w:hAnsi="Times New Roman" w:cs="Times New Roman"/>
          <w:b/>
          <w:bCs/>
          <w:sz w:val="24"/>
          <w:szCs w:val="24"/>
        </w:rPr>
        <w:t xml:space="preserve"> </w:t>
      </w:r>
    </w:p>
    <w:p w14:paraId="0F1CA405"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E0506">
        <w:rPr>
          <w:rFonts w:ascii="Times New Roman" w:hAnsi="Times New Roman" w:cs="Times New Roman"/>
          <w:bCs/>
          <w:sz w:val="24"/>
          <w:szCs w:val="24"/>
        </w:rPr>
        <w:t>Odbiór ostateczny</w:t>
      </w:r>
      <w:r w:rsidRPr="00DB3041">
        <w:rPr>
          <w:rFonts w:ascii="Times New Roman" w:hAnsi="Times New Roman" w:cs="Times New Roman"/>
          <w:bCs/>
          <w:sz w:val="24"/>
          <w:szCs w:val="24"/>
        </w:rPr>
        <w:t xml:space="preserve"> zostanie przeprowadzony nie wcześniej niż na 30 dni przed zakończeniem okresu rękojmi i nie później niż w ostatnim dniu obowiązywania rękojmi.</w:t>
      </w:r>
    </w:p>
    <w:p w14:paraId="58CD0ABD"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 odbioru ostatecznego sporządza się protokół odbioru ostatecznego robót.</w:t>
      </w:r>
    </w:p>
    <w:p w14:paraId="4D21D3F8"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14:paraId="25CDACBC" w14:textId="77777777" w:rsidR="00754E89" w:rsidRPr="00DB3041" w:rsidRDefault="00754E89" w:rsidP="00754E89">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przerywa odbiór ostateczny;</w:t>
      </w:r>
    </w:p>
    <w:p w14:paraId="5E686164" w14:textId="77777777" w:rsidR="00754E89" w:rsidRPr="00DB3041" w:rsidRDefault="00754E89" w:rsidP="00754E89">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okres rękojmi przedłuża się automatycznie o kolejne 12 miesięcy;</w:t>
      </w:r>
    </w:p>
    <w:p w14:paraId="656D22E6" w14:textId="77777777" w:rsidR="00754E89" w:rsidRPr="00DB3041" w:rsidRDefault="00754E89" w:rsidP="00754E89">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udzielenia zabezpieczenia należytego wykonania umowy i usunięcia wad i usterek w stosunku do całego przedmiotu Umowy na minimum 12 miesięcy;</w:t>
      </w:r>
    </w:p>
    <w:p w14:paraId="26E0CF23" w14:textId="77777777" w:rsidR="00754E89" w:rsidRPr="00DB3041" w:rsidRDefault="00754E89" w:rsidP="00754E89">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wyznacza nowy termin odbioru ostatecznego do upływu którego Wykonawca jest zobowiązany usunąć stwierdzone wady lub usterki;</w:t>
      </w:r>
    </w:p>
    <w:p w14:paraId="197735AD" w14:textId="6A29D61A" w:rsidR="00754E89" w:rsidRDefault="00754E89" w:rsidP="00754E89">
      <w:pPr>
        <w:spacing w:after="0" w:line="276" w:lineRule="auto"/>
        <w:jc w:val="center"/>
        <w:rPr>
          <w:rFonts w:ascii="Times New Roman" w:hAnsi="Times New Roman" w:cs="Times New Roman"/>
          <w:b/>
          <w:bCs/>
          <w:sz w:val="24"/>
          <w:szCs w:val="24"/>
        </w:rPr>
      </w:pPr>
    </w:p>
    <w:p w14:paraId="6207A080" w14:textId="77777777" w:rsidR="00E21343" w:rsidRDefault="00E21343" w:rsidP="00754E89">
      <w:pPr>
        <w:spacing w:after="0" w:line="276" w:lineRule="auto"/>
        <w:jc w:val="center"/>
        <w:rPr>
          <w:rFonts w:ascii="Times New Roman" w:hAnsi="Times New Roman" w:cs="Times New Roman"/>
          <w:b/>
          <w:bCs/>
          <w:sz w:val="24"/>
          <w:szCs w:val="24"/>
        </w:rPr>
      </w:pPr>
    </w:p>
    <w:p w14:paraId="0D52FE06"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16</w:t>
      </w:r>
    </w:p>
    <w:p w14:paraId="43E7ED4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Odstąpienie od umowy</w:t>
      </w:r>
    </w:p>
    <w:p w14:paraId="33872A2B"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odstąpienia od umowy w następujących okolicznościach:</w:t>
      </w:r>
    </w:p>
    <w:p w14:paraId="636977E1"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zachodzi co najmniej jedna z następujących okoliczności, o których mowa w art. 456 ust. 1 ustawy Pzp;</w:t>
      </w:r>
    </w:p>
    <w:p w14:paraId="6028DEC9"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1AF79C04"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przerwał realizację robót bez uzasadnionej przyczyny i przerwa ta trwa dłużej niż 14  dni roboczych;</w:t>
      </w:r>
    </w:p>
    <w:p w14:paraId="2828F483"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4638FBC3"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 zawarcia lub nie odnowienia  polisy ubezpieczeniowej, albo nie przedstawienia dowodu zawarcia umowy ubezpieczenia, po uprzednim wezwaniu do dokonania tej czynności w zakreślonym przez Zamawiającego terminie;</w:t>
      </w:r>
    </w:p>
    <w:p w14:paraId="131F4E32" w14:textId="77777777" w:rsidR="00754E89"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 art. 108 ustawy Pzp</w:t>
      </w:r>
    </w:p>
    <w:p w14:paraId="33078C49"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w:t>
      </w:r>
      <w:r>
        <w:rPr>
          <w:rFonts w:ascii="Times New Roman" w:hAnsi="Times New Roman" w:cs="Times New Roman"/>
          <w:bCs/>
          <w:sz w:val="24"/>
          <w:szCs w:val="24"/>
        </w:rPr>
        <w:t xml:space="preserve"> </w:t>
      </w:r>
      <w:r w:rsidRPr="00371C56">
        <w:rPr>
          <w:rFonts w:ascii="Times New Roman" w:eastAsia="Times New Roman" w:hAnsi="Times New Roman" w:cs="Times New Roman"/>
          <w:sz w:val="24"/>
          <w:szCs w:val="24"/>
          <w:lang w:eastAsia="pl-PL"/>
        </w:rPr>
        <w:t xml:space="preserve">art. 7 ust. 1 ustawy </w:t>
      </w:r>
      <w:r w:rsidRPr="00371C56">
        <w:rPr>
          <w:rFonts w:ascii="Times New Roman" w:hAnsi="Times New Roman" w:cs="Times New Roman"/>
          <w:sz w:val="24"/>
          <w:szCs w:val="24"/>
        </w:rPr>
        <w:t>o szczególnych rozwiązaniach w zakresie przeciwdziałania wspieraniu agresji na Ukrainę oraz służących ochronie bezpieczeństwa narodowego</w:t>
      </w:r>
      <w:r>
        <w:rPr>
          <w:rFonts w:ascii="Times New Roman" w:hAnsi="Times New Roman" w:cs="Times New Roman"/>
          <w:sz w:val="24"/>
          <w:szCs w:val="24"/>
        </w:rPr>
        <w:t>.</w:t>
      </w:r>
    </w:p>
    <w:p w14:paraId="439DA83B"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Odstąpienie od umowy może dotyczyć całego zamówienia lub jego niewykonanej części. </w:t>
      </w:r>
    </w:p>
    <w:p w14:paraId="124BC5DD"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 rygorem nieważności odstąpienie od umowy winno nastąpić w formie pisemnej i powinno zawierać uzasadnienie.</w:t>
      </w:r>
    </w:p>
    <w:p w14:paraId="7FF26E5F"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Wykonawcy przysługuje prawo odstąpienia od umowy, jeżeli:</w:t>
      </w:r>
    </w:p>
    <w:p w14:paraId="12813078" w14:textId="77777777" w:rsidR="00754E89" w:rsidRPr="00DB3041" w:rsidRDefault="00754E89" w:rsidP="00754E89">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nie wywiązuje się z obowiązku zapłaty faktur, mimo dodatkowego wezwania w terminie trzech miesięcy od upływu terminu na zapłatę faktur, określonego w niniejszej umowie;</w:t>
      </w:r>
    </w:p>
    <w:p w14:paraId="012D2C1C" w14:textId="77777777" w:rsidR="00754E89" w:rsidRPr="00DB3041" w:rsidRDefault="00754E89" w:rsidP="00754E89">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D01F0B5"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 przypadku odstąpienia od umowy, Wykonawcę oraz Zamawiającego obciążają następujące obowiązki szczegółowe:</w:t>
      </w:r>
    </w:p>
    <w:p w14:paraId="0E7C34FD"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4E0975B2"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zabezpieczy przerwane roboty w zakresie obustronnie uzgodnionym na koszt tej strony, z winy której nastąpiło odstąpienie od umowy;</w:t>
      </w:r>
    </w:p>
    <w:p w14:paraId="5BF518CF"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64C5B3A9"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0F8A3AE8"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niezwłocznie, najpóźniej w terminie 30 dni, usunie z terenu budowy urządzenia przez niego dostarczone lub wzniesione, stanowiące zaplecze budowy.</w:t>
      </w:r>
    </w:p>
    <w:p w14:paraId="450287F5"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razie odstąpienia od umowy z przyczyn, za które Wykonawca nie ponosi odpowiedzialności, Zamawiający zobowiązany jest w terminie 30 dni, do:</w:t>
      </w:r>
    </w:p>
    <w:p w14:paraId="0D26AC41" w14:textId="77777777" w:rsidR="00754E89" w:rsidRPr="00DB3041"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dokonania odbioru robót przerwanych oraz zapłaty wynagrodzenia za roboty, które zostały wykonane do dnia odstąpienia od umowy;</w:t>
      </w:r>
    </w:p>
    <w:p w14:paraId="1FAB02D2" w14:textId="77777777" w:rsidR="00754E89" w:rsidRPr="00DE0506"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odkupienia materiałów, konstrukcji lub urządzeń, określonych w </w:t>
      </w:r>
      <w:r w:rsidRPr="00DE0506">
        <w:rPr>
          <w:rFonts w:ascii="Times New Roman" w:hAnsi="Times New Roman" w:cs="Times New Roman"/>
          <w:bCs/>
          <w:sz w:val="24"/>
          <w:szCs w:val="24"/>
        </w:rPr>
        <w:t>§ 16 ust. 5 pkt. c), po cenach przedstawionych w kosztorysie ofertowym;</w:t>
      </w:r>
    </w:p>
    <w:p w14:paraId="7E97F785" w14:textId="77777777" w:rsidR="00754E89" w:rsidRPr="00DB3041"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6FFA33A" w14:textId="77777777" w:rsidR="00754E89" w:rsidRPr="00DB3041"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przejęcia od Wykonawcy pod swój dozór terenu budowy.</w:t>
      </w:r>
    </w:p>
    <w:p w14:paraId="3825AFED"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Sposób obliczenia należnego wynagrodzenia Wykonawcy z tytułu wykonania części umowy będzie następujący:</w:t>
      </w:r>
    </w:p>
    <w:p w14:paraId="18DAF85B" w14:textId="77777777" w:rsidR="00754E89" w:rsidRPr="00DB3041" w:rsidRDefault="00754E89" w:rsidP="00754E89">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całego elementu robót określonego w harmonogramie rzeczowo – finansowym, nastąpi odliczenie wartości tego elementu (wynikającej z harmonogramu rzeczowo – finansowego) od ogólnej wartości przedmiotu zamówienia;</w:t>
      </w:r>
    </w:p>
    <w:p w14:paraId="23768C0F" w14:textId="77777777" w:rsidR="00754E89" w:rsidRPr="00774758" w:rsidRDefault="00754E89" w:rsidP="00754E89">
      <w:pPr>
        <w:numPr>
          <w:ilvl w:val="1"/>
          <w:numId w:val="48"/>
        </w:numPr>
        <w:spacing w:after="0" w:line="276" w:lineRule="auto"/>
        <w:ind w:left="1134" w:hanging="567"/>
        <w:contextualSpacing/>
        <w:jc w:val="both"/>
        <w:rPr>
          <w:rFonts w:ascii="Times New Roman" w:hAnsi="Times New Roman" w:cs="Times New Roman"/>
          <w:bCs/>
          <w:sz w:val="24"/>
          <w:szCs w:val="24"/>
        </w:rPr>
      </w:pPr>
      <w:r w:rsidRPr="00774758">
        <w:rPr>
          <w:rFonts w:ascii="Times New Roman" w:hAnsi="Times New Roman" w:cs="Times New Roman"/>
          <w:bCs/>
          <w:sz w:val="24"/>
          <w:szCs w:val="24"/>
        </w:rPr>
        <w:t>w przypadku odstąpienia od części robót z danego elementu określonego w harmonogramie rzeczowo – finansowym, obliczenie wykonanej części tego elementu nastąpi na podstawie kosztorysów powykonawczych, zatwierdzonych przez inspektora/inspektorów nadzoru Inwestorskiego</w:t>
      </w:r>
    </w:p>
    <w:p w14:paraId="15E7DC7D" w14:textId="77777777" w:rsidR="00754E89" w:rsidRPr="00DB3041" w:rsidRDefault="00754E89" w:rsidP="00754E89">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kosztorysy powykonawcze opracowane będą w oparciu o ceny jednostkowe robót przyjętych </w:t>
      </w:r>
      <w:r w:rsidRPr="00774758">
        <w:rPr>
          <w:rFonts w:ascii="Times New Roman" w:hAnsi="Times New Roman" w:cs="Times New Roman"/>
          <w:bCs/>
          <w:sz w:val="24"/>
          <w:szCs w:val="24"/>
        </w:rPr>
        <w:t>z kosztorysu, a ilości</w:t>
      </w:r>
      <w:r w:rsidRPr="00DB3041">
        <w:rPr>
          <w:rFonts w:ascii="Times New Roman" w:hAnsi="Times New Roman" w:cs="Times New Roman"/>
          <w:bCs/>
          <w:sz w:val="24"/>
          <w:szCs w:val="24"/>
        </w:rPr>
        <w:t xml:space="preserve"> wykonanych robót z książki obmiarów. </w:t>
      </w:r>
    </w:p>
    <w:p w14:paraId="2836DC2B" w14:textId="779EF93B" w:rsidR="00754E89" w:rsidRPr="00E21343" w:rsidRDefault="00754E89" w:rsidP="00E21343">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6 niniejszego paragrafu.</w:t>
      </w:r>
    </w:p>
    <w:p w14:paraId="30F238CE" w14:textId="77777777" w:rsidR="00E21343" w:rsidRDefault="00E21343" w:rsidP="00754E89">
      <w:pPr>
        <w:spacing w:after="0" w:line="276" w:lineRule="auto"/>
        <w:jc w:val="center"/>
        <w:rPr>
          <w:rFonts w:ascii="Times New Roman" w:hAnsi="Times New Roman" w:cs="Times New Roman"/>
          <w:b/>
          <w:bCs/>
          <w:sz w:val="24"/>
          <w:szCs w:val="24"/>
        </w:rPr>
      </w:pPr>
    </w:p>
    <w:p w14:paraId="5BA92314" w14:textId="59A52E68"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17 </w:t>
      </w:r>
    </w:p>
    <w:p w14:paraId="02B39EB8"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Zabezpieczenie należytego wykonania umowy</w:t>
      </w:r>
    </w:p>
    <w:p w14:paraId="3FDCB443" w14:textId="7C971233"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wniósł zabezpieczenie należytego wykonania umowy w wysokości </w:t>
      </w:r>
      <w:r w:rsidR="00A22AA3">
        <w:rPr>
          <w:rFonts w:ascii="Times New Roman" w:hAnsi="Times New Roman" w:cs="Times New Roman"/>
          <w:bCs/>
          <w:sz w:val="24"/>
          <w:szCs w:val="24"/>
        </w:rPr>
        <w:t xml:space="preserve">3 </w:t>
      </w:r>
      <w:r w:rsidRPr="00DB3041">
        <w:rPr>
          <w:rFonts w:ascii="Times New Roman" w:hAnsi="Times New Roman" w:cs="Times New Roman"/>
          <w:bCs/>
          <w:sz w:val="24"/>
          <w:szCs w:val="24"/>
        </w:rPr>
        <w:t>% wynagrodzenia brutto, co stanowi kwotę w wysokości: ……….…… zł (słownie złotych: ………………………………………..…….).</w:t>
      </w:r>
    </w:p>
    <w:p w14:paraId="10FC49C2" w14:textId="4B7D06F4"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Zabezpieczenie zostało wniesione w formie …………………………..………….</w:t>
      </w:r>
      <w:r w:rsidR="00A22AA3">
        <w:rPr>
          <w:rFonts w:ascii="Times New Roman" w:hAnsi="Times New Roman" w:cs="Times New Roman"/>
          <w:bCs/>
          <w:sz w:val="24"/>
          <w:szCs w:val="24"/>
        </w:rPr>
        <w:t xml:space="preserve"> </w:t>
      </w:r>
    </w:p>
    <w:p w14:paraId="39A652AC"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Zabezpieczenie należytego wykonania umowy ma na celu zabezpieczenie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i ewentualne zaspokojenie roszczeń Zamawiającego z tytułu niewykonania lub</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nienależytego wykonania umowy przez Wykonawcę oraz roszczeń z tytułu rękojmi za wady fizyczne lub gwarancji powstałych w okresie udzielonej gwarancji od dnia</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odbioru końcowego.</w:t>
      </w:r>
    </w:p>
    <w:p w14:paraId="3CBE56FE"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Beneficjentem zabezpieczenia należytego wykonania umowy jest Zamawiający.</w:t>
      </w:r>
    </w:p>
    <w:p w14:paraId="6D1C2530"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Koszty zabezpieczenia należytego wykonania umowy ponosi Wykonawca.</w:t>
      </w:r>
    </w:p>
    <w:p w14:paraId="6BCB9740"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Wykonawca jest zobowiązany zapewnić, aby zabezpieczenie należytego wykonania umowy zachowało moc wiążącą w okresie wykonywania umowy oraz w okresie</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rękojmi za wady fizyczne i gwarancji.</w:t>
      </w:r>
    </w:p>
    <w:p w14:paraId="7C7652FB"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Style w:val="markedcontent"/>
          <w:rFonts w:ascii="Times New Roman" w:hAnsi="Times New Roman" w:cs="Times New Roman"/>
          <w:sz w:val="24"/>
          <w:szCs w:val="24"/>
        </w:rPr>
        <w:t>W trakcie realizacji umowy Wykonawca może dokonać zmiany formy</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należytego wykonania umowy na jedną lub kilka form, o których</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mowa w przepisach ustawy – Prawo zamówień publicznych, pod warunkiem, że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zmiana formy zabezpieczenia zostanie dokonana z zachowaniem ciągłości</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i bez zmniejszenia jego wysokości.</w:t>
      </w:r>
    </w:p>
    <w:p w14:paraId="625A5434"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Zwrot zabezpieczenia nastąpi zgodnie z art. 453 ustawy Pzp.</w:t>
      </w:r>
    </w:p>
    <w:p w14:paraId="3E5D33D2"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 xml:space="preserve">Zamawiający zgodnie z art. 453 ust 2 Pzp  pozostawia, jako formę zabezpieczenia roszczeń z tytułu rękojmi za wady lub gwarancji kwotę nie przekraczającą 30% zabezpieczenia. Pozostałe 70% Wykonawca zwraca zgodnie z art. 453 ust 1 Pzp. </w:t>
      </w:r>
    </w:p>
    <w:p w14:paraId="1899CC78"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Kwota, o której mowa w ust. 4, jest zwracana nie później niż w 15. dniu po upływie okresu rękojmi za wady lub gwarancji.</w:t>
      </w:r>
    </w:p>
    <w:p w14:paraId="5F45CE84"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4107D44"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Gdy wskutek okoliczności, określonych w niniejszej umowie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57A24EFA"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trakcie realizacji umowy Wykonawca może dokonać zmiany formy zabezpieczenia na jedną lub kilka form, o których mowa w rozdziale XXII SWZ. Zmiana formy zabezpieczenia musi być dokonana z zachowaniem ciągłości zabezpieczenia i bez zmiany jego wysokości.</w:t>
      </w:r>
    </w:p>
    <w:p w14:paraId="08BCAC48" w14:textId="77777777" w:rsidR="00754E89" w:rsidRPr="00DB3041" w:rsidRDefault="00754E89" w:rsidP="00754E89">
      <w:pPr>
        <w:spacing w:after="0" w:line="276" w:lineRule="auto"/>
        <w:jc w:val="center"/>
        <w:rPr>
          <w:rFonts w:ascii="Times New Roman" w:hAnsi="Times New Roman" w:cs="Times New Roman"/>
          <w:b/>
          <w:bCs/>
          <w:sz w:val="24"/>
          <w:szCs w:val="24"/>
        </w:rPr>
      </w:pPr>
    </w:p>
    <w:p w14:paraId="492A095E" w14:textId="77777777" w:rsidR="00754E89" w:rsidRDefault="00754E89" w:rsidP="00754E89">
      <w:pPr>
        <w:spacing w:after="0" w:line="276" w:lineRule="auto"/>
        <w:jc w:val="center"/>
        <w:rPr>
          <w:rFonts w:ascii="Times New Roman" w:hAnsi="Times New Roman" w:cs="Times New Roman"/>
          <w:b/>
          <w:bCs/>
          <w:sz w:val="24"/>
          <w:szCs w:val="24"/>
        </w:rPr>
      </w:pPr>
    </w:p>
    <w:p w14:paraId="6CB6325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 18 </w:t>
      </w:r>
    </w:p>
    <w:p w14:paraId="24B7041C"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Kary umowne</w:t>
      </w:r>
    </w:p>
    <w:p w14:paraId="1C25766C"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zapłaci Zamawiającemu karę umowną:</w:t>
      </w:r>
    </w:p>
    <w:p w14:paraId="643CD550"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odstąpienie od umowy przez Zamawiającego z przyczyn, za które odpowiedzialność ponosi Wykonawca – w wysokości 20% wynagrodzenia;</w:t>
      </w:r>
    </w:p>
    <w:p w14:paraId="0CD0543A"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oddaniu określonego w umowie przedmiotu odbioru – w wysokości 0,05%, wynagrodzenia za każdy dzień zwłoki;</w:t>
      </w:r>
    </w:p>
    <w:p w14:paraId="2F3BF9B5"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za nieprzedłożenie do zaakceptowania projektu umowy o podwykonawstwo, której przedmiotem są roboty budowlane lub projektu jej zmiany – w wysokości 500,00 (pięćset) złotych za każdy nieprzedłożony do zaakceptowania projekt umowy lub jej zmiany;</w:t>
      </w:r>
    </w:p>
    <w:p w14:paraId="2AE756EB"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poświadczonej za zgodność z oryginałem kopii umowy o podwykonawstwo lub jej zmiany – w wysokości 500,00 (pięćset) złotych za każdą nieprzedłożoną kopię umowy lub jej zmiany;</w:t>
      </w:r>
    </w:p>
    <w:p w14:paraId="07FE37C3"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nieterminową zapłatę wynagrodzenia należnego podwykonawcom lub dalszym podwykonawcom – w wysokości ustawowych odsetek za opóźnienie ;</w:t>
      </w:r>
    </w:p>
    <w:p w14:paraId="3EADE4C5"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302E247F"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dokonania wymaganej przez Zamawiającego zmiany umowy o podwykonawstwo w zakresie terminu zapłaty we wskazanym przez Zamawiającego terminie – w wysokości 1 000,00 (tysiąc) złotych;</w:t>
      </w:r>
    </w:p>
    <w:p w14:paraId="753AE830"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14:paraId="6FEA6149"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przebywanie na placu budowy osoby świadczącej pracę, o której mowa w § 11 ust.1, niezatrudnionej na umowę o pracę lub za nie przedstawienie dokumentów, o których mowa w § 6 ust 3 w wysokości 1 000,00 (tysiąc) złotych za każdy taki przypadek;</w:t>
      </w:r>
    </w:p>
    <w:p w14:paraId="0DA3246F"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usunięciu wad ujawnionych przy odbiorze końcowym,  w okresie gwarancji lub rękojmi albo stwierdzonych w trakcie odbioru ostatecznego w wysokości 0,05%, wynagrodzenia za każdy dzień zwłoki, liczony od dnia wyznaczonego na usunięcie wad;</w:t>
      </w:r>
    </w:p>
    <w:p w14:paraId="46B973FD"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przekazania dokumentów w terminie, o którym mowa w § 13 ust.3 w wysokości 500,00 (pięćset) złotych za każdy dokument za każdy dzień zwłoki;</w:t>
      </w:r>
    </w:p>
    <w:p w14:paraId="53A39D8E"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 przedłożenie w terminie którejkolwiek z polis, o których mowa w niniejszej umowie, a także w przypadku nie przedłożenia przedłużenia polisy, jeżeli jest ono obowiązkowe, w wysokości 1 000,00 (tysiąc) złotych, za każdy dzień zwłoki za każdą polisę odrębnie;</w:t>
      </w:r>
    </w:p>
    <w:p w14:paraId="46E038F6"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kierownika budowy / kierowników branżowych na placu budowy podczas realizacji prac budowlanych odpowiednich dla danej branży – w  wysokości 1 000,00 (tysiąc) złotych za każdy stwierdzony przypadek;</w:t>
      </w:r>
    </w:p>
    <w:p w14:paraId="22F6102F"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Pzp. </w:t>
      </w:r>
    </w:p>
    <w:p w14:paraId="54D7943E"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Podstawą do obliczenia kar umownych o których mowa w § 18 ust 1 pkt. 1, 2, 8 i 10, oraz § 18 ust.2 jest wynagrodzenie o którym mowa w § 3 ust. 4 a w przypadku zmiany umowy i wynagrodzenia w granicach przewidzianych w § 4– wynagrodzenie ustalone w aneksie do umowy.</w:t>
      </w:r>
    </w:p>
    <w:p w14:paraId="6D5EFF10"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nie dotyczą ewentualnego unieważnienie umowy na podstawie art. 457 Pzp. </w:t>
      </w:r>
    </w:p>
    <w:p w14:paraId="706C0245"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Kary umowne, o których mowa w niniejszej umowie mogą być potrącane z faktur Wykonawcy lub z zabezpieczenia należytego wykonania umowy, usunięcia wad i usterek bez jego zgody.</w:t>
      </w:r>
    </w:p>
    <w:p w14:paraId="7A9FFBD6"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Kary umowne za przekroczenie terminu, o którym mowa w ust. 1 pkt. b), czyli "za zwłokę w oddaniu przedmiotu umowy" oraz "za zwłokę w usunięciu wad stwierdzonych w okresie gwarancyjnym oraz przy odbiorze ostatecznym", o którym mowa w ust. 1 pkt. j) nie mogą przekroczyć 50% wynagrodzenia, o którym mowa w § 3 ust. 4 niniejszej umowy  a w przypadku zmiany umowy i wynagrodzenia w granicach przewidzianych w § 3– wynagrodzenia ustalonego w aneksie do umowy..</w:t>
      </w:r>
    </w:p>
    <w:p w14:paraId="668D3ACC"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uzgodnienia zmiany terminów realizacji umowy lub jej poszczególnych etapów kara umowna będzie liczona od nowych terminów.</w:t>
      </w:r>
    </w:p>
    <w:p w14:paraId="5315A044"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Łączna wysokość kar umownych dochodzonych przez jedną stronę umowy nie może przekroczyć 50 % wartości wynagrodzenia netto, o którym mowa w § 3 ust. 4 niniejszej umowy  a w przypadku zmiany umowy i wynagrodzenia w granicach przewidzianych w § 3– wynagrodzenia ustalonego w aneksie do umowy.</w:t>
      </w:r>
    </w:p>
    <w:p w14:paraId="7FB229B7"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70F74996"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color w:val="000000"/>
          <w:sz w:val="24"/>
          <w:szCs w:val="24"/>
        </w:rPr>
        <w:t>Powiadomienie o naliczeniu kary umownej Zamawiający może przekazać wedle własnego uznania:</w:t>
      </w:r>
    </w:p>
    <w:p w14:paraId="59CF0649" w14:textId="77777777" w:rsidR="00754E89" w:rsidRPr="00DB3041" w:rsidRDefault="00754E89" w:rsidP="00754E89">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pisemnej listem poleconym za potwierdzeniem odbioru na adres …………………………………………………………………………………………………………………………,</w:t>
      </w:r>
    </w:p>
    <w:p w14:paraId="76311607" w14:textId="77777777" w:rsidR="00754E89" w:rsidRPr="00DB3041" w:rsidRDefault="00754E89" w:rsidP="00754E89">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elektronicznej, o której mowa w art. 78</w:t>
      </w:r>
      <w:r w:rsidRPr="00DB3041">
        <w:rPr>
          <w:rFonts w:ascii="Times New Roman" w:hAnsi="Times New Roman" w:cs="Times New Roman"/>
          <w:color w:val="000000"/>
          <w:sz w:val="24"/>
          <w:szCs w:val="24"/>
          <w:vertAlign w:val="superscript"/>
        </w:rPr>
        <w:t>1</w:t>
      </w:r>
      <w:r w:rsidRPr="00DB3041">
        <w:rPr>
          <w:rFonts w:ascii="Times New Roman" w:hAnsi="Times New Roman" w:cs="Times New Roman"/>
          <w:color w:val="000000"/>
          <w:sz w:val="24"/>
          <w:szCs w:val="24"/>
        </w:rPr>
        <w:t xml:space="preserve"> § 1 Kodeksu cywilnego na adres poczty elektronicznej: ………………………………………………………………………………</w:t>
      </w:r>
    </w:p>
    <w:p w14:paraId="5426FFE1"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szkoda przewyższy wysokość kar umownych, Zamawiający ma prawo dochodzić odszkodowania uzupełniającego na zasadach ogólnych.</w:t>
      </w:r>
    </w:p>
    <w:p w14:paraId="773345F5"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odstąpienia od umowy </w:t>
      </w:r>
      <w:r w:rsidRPr="00DB3041">
        <w:rPr>
          <w:rFonts w:ascii="Times New Roman" w:eastAsia="Calibri" w:hAnsi="Times New Roman" w:cs="Times New Roman"/>
          <w:sz w:val="24"/>
          <w:szCs w:val="24"/>
        </w:rPr>
        <w:t>Strony zastrzegają sobie prawo dochodzenia odszkodowania uzupełniającego do wysokości poniesionej szkody i utraconych korzyści.</w:t>
      </w:r>
    </w:p>
    <w:p w14:paraId="050FC570"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Okoliczność, że Zamawiający nie poniósł szkody wskutek działań/zaniechań Wykonawcy, za które umowa przewiduje kary umowne, nie zwalnia Wykonawcy z obowiązku ich zapłaty.</w:t>
      </w:r>
    </w:p>
    <w:p w14:paraId="49160FDC" w14:textId="77777777" w:rsidR="00754E89" w:rsidRDefault="00754E89" w:rsidP="00754E89">
      <w:pPr>
        <w:spacing w:after="0" w:line="276" w:lineRule="auto"/>
        <w:jc w:val="center"/>
        <w:rPr>
          <w:rFonts w:ascii="Times New Roman" w:hAnsi="Times New Roman" w:cs="Times New Roman"/>
          <w:b/>
          <w:bCs/>
          <w:sz w:val="24"/>
          <w:szCs w:val="24"/>
        </w:rPr>
      </w:pPr>
    </w:p>
    <w:p w14:paraId="7CC55DB8" w14:textId="77777777" w:rsidR="00E21343" w:rsidRDefault="00E21343" w:rsidP="00754E89">
      <w:pPr>
        <w:spacing w:after="0" w:line="276" w:lineRule="auto"/>
        <w:jc w:val="center"/>
        <w:rPr>
          <w:rFonts w:ascii="Times New Roman" w:hAnsi="Times New Roman" w:cs="Times New Roman"/>
          <w:b/>
          <w:bCs/>
          <w:sz w:val="24"/>
          <w:szCs w:val="24"/>
        </w:rPr>
      </w:pPr>
    </w:p>
    <w:p w14:paraId="6E6B5145" w14:textId="5779F553"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19</w:t>
      </w:r>
    </w:p>
    <w:p w14:paraId="2619C8E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Zmiana umowy</w:t>
      </w:r>
    </w:p>
    <w:p w14:paraId="463D94CB"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zakresie zmiany treści umowy zastosowanie mają przepisy ujęte w art. 455 ustawy Pzp, oraz okoliczności wskazanych w niniejszej umowie.</w:t>
      </w:r>
    </w:p>
    <w:p w14:paraId="43821D24"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71A4CF68"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Aneks do umowy nie jest wymagany przy zmianach dotyczących: </w:t>
      </w:r>
    </w:p>
    <w:p w14:paraId="5AB5C71C"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danych teleadresowych, </w:t>
      </w:r>
    </w:p>
    <w:p w14:paraId="0AA4609B"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osób wskazanych do kontaktów między stronami umowy, </w:t>
      </w:r>
    </w:p>
    <w:p w14:paraId="5F1ACF35"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danych związanych z obsługą </w:t>
      </w:r>
      <w:proofErr w:type="spellStart"/>
      <w:r w:rsidRPr="00DB3041">
        <w:rPr>
          <w:rFonts w:ascii="Times New Roman" w:hAnsi="Times New Roman" w:cs="Times New Roman"/>
          <w:bCs/>
          <w:sz w:val="24"/>
          <w:szCs w:val="24"/>
        </w:rPr>
        <w:t>administracyjno</w:t>
      </w:r>
      <w:proofErr w:type="spellEnd"/>
      <w:r w:rsidRPr="00DB3041">
        <w:rPr>
          <w:rFonts w:ascii="Times New Roman" w:hAnsi="Times New Roman" w:cs="Times New Roman"/>
          <w:bCs/>
          <w:sz w:val="24"/>
          <w:szCs w:val="24"/>
        </w:rPr>
        <w:t xml:space="preserve"> – organizacyjną umowy (np. zmiana rachunku bankowego),</w:t>
      </w:r>
    </w:p>
    <w:p w14:paraId="228C073C"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inspektorów nadzoru inwestorskiego, </w:t>
      </w:r>
    </w:p>
    <w:p w14:paraId="70FE609C"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personelu wykonawcy wskazanego w ofercie do realizacji przedmiotu </w:t>
      </w:r>
    </w:p>
    <w:p w14:paraId="69CD3C60" w14:textId="77777777"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 przypadku pisemnego wyrażenia zgody przez Zamawiającego.</w:t>
      </w:r>
    </w:p>
    <w:p w14:paraId="01922AE3"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Jeżeli Wykonawca dokona samowolnie jakichkolwiek zmian w stosunku do Umowy, w tym dokumentacji projektowej, innej dokumentacji, zatwierdzonych materiałów lub urządzeń itp. Zamawiający może według własnego uznania:</w:t>
      </w:r>
    </w:p>
    <w:p w14:paraId="5F83EB2E" w14:textId="77777777" w:rsidR="00754E89" w:rsidRPr="00DB3041" w:rsidRDefault="00754E89" w:rsidP="00754E89">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zażądać od wykonawcy usunięcia takich zmian, w tym wyburzenia i odbudowania całości lub części robót z wprowadzoną zmianą na koszt Wykonawcy;</w:t>
      </w:r>
    </w:p>
    <w:p w14:paraId="62E21DB3" w14:textId="77777777" w:rsidR="00754E89" w:rsidRPr="00DB3041" w:rsidRDefault="00754E89" w:rsidP="00754E89">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dokonać odbioru robót ze zmianami, pod warunkiem odpowiedniego obniżenia Wynagrodzenia, w obu przypadkach zachowując prawo do żądania odszkodowania za szkody wynikłe z wykonania robót niezgodnie z umową.</w:t>
      </w:r>
    </w:p>
    <w:p w14:paraId="179A471A"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14A67994"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w:t>
      </w:r>
      <w:r w:rsidRPr="00DB3041">
        <w:rPr>
          <w:rFonts w:ascii="Times New Roman" w:hAnsi="Times New Roman" w:cs="Times New Roman"/>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B3041">
        <w:rPr>
          <w:rFonts w:ascii="Times New Roman" w:hAnsi="Times New Roman" w:cs="Times New Roman"/>
        </w:rPr>
        <w:t xml:space="preserve"> </w:t>
      </w:r>
      <w:r w:rsidRPr="00DB3041">
        <w:rPr>
          <w:rFonts w:ascii="Times New Roman" w:hAnsi="Times New Roman" w:cs="Times New Roman"/>
          <w:sz w:val="24"/>
          <w:szCs w:val="24"/>
        </w:rPr>
        <w:t>wiadomości o tych okolicznościach.</w:t>
      </w:r>
    </w:p>
    <w:p w14:paraId="5192E108"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0ACFC793"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żądania wprowadzenia zmian do umowy zostanie przeprowadzona następująca procedura:</w:t>
      </w:r>
    </w:p>
    <w:p w14:paraId="602819CF" w14:textId="77777777" w:rsidR="00754E89" w:rsidRPr="00DB3041" w:rsidRDefault="00754E89" w:rsidP="00754E89">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63214A69" w14:textId="36FCB165" w:rsidR="00754E89" w:rsidRPr="00E21343" w:rsidRDefault="00754E89" w:rsidP="00E21343">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0F5F5CF9" w14:textId="77777777" w:rsidR="00E21343" w:rsidRDefault="00E21343" w:rsidP="00754E89">
      <w:pPr>
        <w:spacing w:after="0" w:line="276" w:lineRule="auto"/>
        <w:jc w:val="center"/>
        <w:rPr>
          <w:rFonts w:ascii="Times New Roman" w:hAnsi="Times New Roman" w:cs="Times New Roman"/>
          <w:b/>
          <w:bCs/>
          <w:sz w:val="24"/>
          <w:szCs w:val="24"/>
        </w:rPr>
      </w:pPr>
    </w:p>
    <w:p w14:paraId="0F309150" w14:textId="3AA9639D"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20 </w:t>
      </w:r>
    </w:p>
    <w:p w14:paraId="55436481" w14:textId="77777777" w:rsidR="00754E89" w:rsidRPr="00DB3041" w:rsidRDefault="00754E89" w:rsidP="00754E89">
      <w:pPr>
        <w:spacing w:after="0"/>
        <w:jc w:val="center"/>
        <w:rPr>
          <w:rStyle w:val="markedcontent"/>
          <w:rFonts w:ascii="Times New Roman" w:hAnsi="Times New Roman" w:cs="Times New Roman"/>
          <w:b/>
          <w:sz w:val="24"/>
          <w:szCs w:val="24"/>
        </w:rPr>
      </w:pPr>
      <w:r w:rsidRPr="00DB3041">
        <w:rPr>
          <w:rStyle w:val="markedcontent"/>
          <w:rFonts w:ascii="Times New Roman" w:hAnsi="Times New Roman" w:cs="Times New Roman"/>
          <w:b/>
          <w:sz w:val="24"/>
          <w:szCs w:val="24"/>
        </w:rPr>
        <w:t>Klauzula waloryzacyjna</w:t>
      </w:r>
    </w:p>
    <w:p w14:paraId="15739CC8" w14:textId="77777777" w:rsidR="00754E89" w:rsidRDefault="00754E89" w:rsidP="00754E89">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Strony przewidują możliwość zmiany wynagrodzenia Wykonawcy zgodnie z</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poniższymi zasadami</w:t>
      </w:r>
      <w:r>
        <w:rPr>
          <w:rStyle w:val="markedcontent"/>
          <w:rFonts w:ascii="Times New Roman" w:hAnsi="Times New Roman" w:cs="Times New Roman"/>
          <w:sz w:val="24"/>
          <w:szCs w:val="24"/>
        </w:rPr>
        <w:t>.</w:t>
      </w:r>
    </w:p>
    <w:p w14:paraId="0F52580F" w14:textId="77777777" w:rsidR="00754E89" w:rsidRDefault="00754E89" w:rsidP="00754E89">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Waloryzacja wynagrodzenia może zostać zastosowana wyłącznie </w:t>
      </w:r>
      <w:r w:rsidRPr="00DB3041">
        <w:rPr>
          <w:rStyle w:val="markedcontent"/>
          <w:rFonts w:ascii="Times New Roman" w:hAnsi="Times New Roman" w:cs="Times New Roman"/>
          <w:sz w:val="24"/>
          <w:szCs w:val="24"/>
        </w:rPr>
        <w:t>w przypadku zmiany ceny materiałów lub kosztów</w:t>
      </w:r>
      <w:r>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związanych z realizacją zamówienia</w:t>
      </w:r>
      <w:r>
        <w:rPr>
          <w:rStyle w:val="markedcontent"/>
          <w:rFonts w:ascii="Times New Roman" w:hAnsi="Times New Roman" w:cs="Times New Roman"/>
          <w:sz w:val="24"/>
          <w:szCs w:val="24"/>
        </w:rPr>
        <w:t>.</w:t>
      </w:r>
    </w:p>
    <w:p w14:paraId="65090227" w14:textId="77777777" w:rsidR="00754E89" w:rsidRDefault="00754E89" w:rsidP="00754E89">
      <w:pPr>
        <w:pStyle w:val="Akapitzlist"/>
        <w:numPr>
          <w:ilvl w:val="1"/>
          <w:numId w:val="50"/>
        </w:numPr>
        <w:spacing w:after="0"/>
        <w:jc w:val="both"/>
        <w:rPr>
          <w:rStyle w:val="markedcontent"/>
          <w:rFonts w:ascii="Times New Roman" w:hAnsi="Times New Roman" w:cs="Times New Roman"/>
          <w:sz w:val="24"/>
          <w:szCs w:val="24"/>
        </w:rPr>
      </w:pPr>
      <w:r w:rsidRPr="00032427">
        <w:rPr>
          <w:rStyle w:val="markedcontent"/>
          <w:rFonts w:ascii="Times New Roman" w:hAnsi="Times New Roman" w:cs="Times New Roman"/>
          <w:sz w:val="24"/>
          <w:szCs w:val="24"/>
        </w:rPr>
        <w:lastRenderedPageBreak/>
        <w:t xml:space="preserve">Wyliczenie wysokości zmiany wynagrodzenia odbywać się będzie w oparciu o </w:t>
      </w:r>
      <w:r w:rsidRPr="00032427">
        <w:rPr>
          <w:rStyle w:val="hgkelc"/>
          <w:rFonts w:ascii="Times New Roman" w:hAnsi="Times New Roman" w:cs="Times New Roman"/>
          <w:b/>
          <w:bCs/>
          <w:sz w:val="24"/>
          <w:szCs w:val="24"/>
        </w:rPr>
        <w:t xml:space="preserve">Kwartalnik cenowy wydawnictwa </w:t>
      </w:r>
      <w:proofErr w:type="spellStart"/>
      <w:r w:rsidRPr="00032427">
        <w:rPr>
          <w:rStyle w:val="hgkelc"/>
          <w:rFonts w:ascii="Times New Roman" w:hAnsi="Times New Roman" w:cs="Times New Roman"/>
          <w:b/>
          <w:bCs/>
          <w:sz w:val="24"/>
          <w:szCs w:val="24"/>
        </w:rPr>
        <w:t>Sekocenbud</w:t>
      </w:r>
      <w:proofErr w:type="spellEnd"/>
      <w:r w:rsidRPr="00032427">
        <w:rPr>
          <w:rStyle w:val="hgkelc"/>
          <w:rFonts w:ascii="Times New Roman" w:hAnsi="Times New Roman" w:cs="Times New Roman"/>
          <w:sz w:val="24"/>
          <w:szCs w:val="24"/>
        </w:rPr>
        <w:t xml:space="preserve"> składa</w:t>
      </w:r>
      <w:r>
        <w:rPr>
          <w:rStyle w:val="hgkelc"/>
          <w:rFonts w:ascii="Times New Roman" w:hAnsi="Times New Roman" w:cs="Times New Roman"/>
          <w:sz w:val="24"/>
          <w:szCs w:val="24"/>
        </w:rPr>
        <w:t>jącą</w:t>
      </w:r>
      <w:r w:rsidRPr="00032427">
        <w:rPr>
          <w:rStyle w:val="hgkelc"/>
          <w:rFonts w:ascii="Times New Roman" w:hAnsi="Times New Roman" w:cs="Times New Roman"/>
          <w:sz w:val="24"/>
          <w:szCs w:val="24"/>
        </w:rPr>
        <w:t xml:space="preserve"> się z 5 zeszytów: IMB – informacja o cenach materiałów budowlanych. IMB – informacja o cenach materiałów budowlanych. IMI - informacja o cenach materiałów instalacyjnych</w:t>
      </w:r>
      <w:r w:rsidRPr="00032427">
        <w:rPr>
          <w:rStyle w:val="markedcontent"/>
          <w:rFonts w:ascii="Times New Roman" w:hAnsi="Times New Roman" w:cs="Times New Roman"/>
          <w:sz w:val="24"/>
          <w:szCs w:val="24"/>
        </w:rPr>
        <w:t>.</w:t>
      </w:r>
    </w:p>
    <w:p w14:paraId="25A46FAE" w14:textId="77777777" w:rsidR="00754E89" w:rsidRDefault="00754E89" w:rsidP="00754E89">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Wykonawca winien przedłożyć Zamawiającemu szczegółową kalkulację poniesionych kosztów realizowanego zadania, potwierdzonych dokumentacją w posiadaniu której pozostaje, jako podstawę do obliczenia wysokości wzrostu wynagrodzenia określonego w § 3 ust. 3. </w:t>
      </w:r>
    </w:p>
    <w:p w14:paraId="305D3410" w14:textId="77777777" w:rsidR="00754E89" w:rsidRDefault="00754E89" w:rsidP="00754E89">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Wniosek </w:t>
      </w:r>
      <w:r w:rsidRPr="00DB3041">
        <w:rPr>
          <w:rStyle w:val="markedcontent"/>
          <w:rFonts w:ascii="Times New Roman" w:hAnsi="Times New Roman" w:cs="Times New Roman"/>
          <w:sz w:val="24"/>
          <w:szCs w:val="24"/>
        </w:rPr>
        <w:t>stron</w:t>
      </w:r>
      <w:r>
        <w:rPr>
          <w:rStyle w:val="markedcontent"/>
          <w:rFonts w:ascii="Times New Roman" w:hAnsi="Times New Roman" w:cs="Times New Roman"/>
          <w:sz w:val="24"/>
          <w:szCs w:val="24"/>
        </w:rPr>
        <w:t>y</w:t>
      </w:r>
      <w:r w:rsidRPr="00DB3041">
        <w:rPr>
          <w:rStyle w:val="markedcontent"/>
          <w:rFonts w:ascii="Times New Roman" w:hAnsi="Times New Roman" w:cs="Times New Roman"/>
          <w:sz w:val="24"/>
          <w:szCs w:val="24"/>
        </w:rPr>
        <w:t xml:space="preserve"> o zmianę</w:t>
      </w:r>
      <w:r>
        <w:rPr>
          <w:rStyle w:val="markedcontent"/>
          <w:rFonts w:ascii="Times New Roman" w:hAnsi="Times New Roman" w:cs="Times New Roman"/>
          <w:sz w:val="24"/>
          <w:szCs w:val="24"/>
        </w:rPr>
        <w:t xml:space="preserve"> wysokości wynagrodzenia musi bezspornie wskazywać, iż poniesione koszty były niezbędne do realizacji przedmiotu zamówienia i zostały zakupione po przeprowadzonej analizie cen na rynku na dzień zakupu.   </w:t>
      </w:r>
    </w:p>
    <w:p w14:paraId="02A31917" w14:textId="77777777" w:rsidR="00754E89" w:rsidRDefault="00754E89" w:rsidP="00754E89">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Zmiana wynagrodzenia wykonawcy może można nastąpić przed: </w:t>
      </w:r>
    </w:p>
    <w:p w14:paraId="46064193" w14:textId="77777777" w:rsidR="00754E89" w:rsidRPr="00514112" w:rsidRDefault="00754E89" w:rsidP="00754E89">
      <w:pPr>
        <w:pStyle w:val="Akapitzlist"/>
        <w:spacing w:after="0"/>
        <w:ind w:left="360"/>
        <w:jc w:val="both"/>
        <w:rPr>
          <w:rStyle w:val="markedcontent"/>
          <w:rFonts w:ascii="Times New Roman" w:hAnsi="Times New Roman" w:cs="Times New Roman"/>
          <w:sz w:val="24"/>
          <w:szCs w:val="24"/>
        </w:rPr>
      </w:pPr>
      <w:r w:rsidRPr="00514112">
        <w:rPr>
          <w:rStyle w:val="markedcontent"/>
          <w:rFonts w:ascii="Times New Roman" w:hAnsi="Times New Roman" w:cs="Times New Roman"/>
          <w:sz w:val="24"/>
          <w:szCs w:val="24"/>
        </w:rPr>
        <w:t>a) podpisaniem protokołu odbioru częściowego</w:t>
      </w:r>
      <w:r>
        <w:rPr>
          <w:rStyle w:val="markedcontent"/>
          <w:rFonts w:ascii="Times New Roman" w:hAnsi="Times New Roman" w:cs="Times New Roman"/>
          <w:sz w:val="24"/>
          <w:szCs w:val="24"/>
        </w:rPr>
        <w:t>,</w:t>
      </w:r>
      <w:r w:rsidRPr="00514112">
        <w:rPr>
          <w:rStyle w:val="markedcontent"/>
          <w:rFonts w:ascii="Times New Roman" w:hAnsi="Times New Roman" w:cs="Times New Roman"/>
          <w:sz w:val="24"/>
          <w:szCs w:val="24"/>
        </w:rPr>
        <w:t xml:space="preserve"> </w:t>
      </w:r>
    </w:p>
    <w:p w14:paraId="790E8369" w14:textId="77777777" w:rsidR="00754E89" w:rsidRPr="00DB3041" w:rsidRDefault="00754E89" w:rsidP="00754E89">
      <w:pPr>
        <w:pStyle w:val="Akapitzlist"/>
        <w:spacing w:after="0"/>
        <w:ind w:left="426"/>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b) podpisaniem protokołu odbioru końcowego</w:t>
      </w:r>
      <w:r>
        <w:rPr>
          <w:rStyle w:val="markedcontent"/>
          <w:rFonts w:ascii="Times New Roman" w:hAnsi="Times New Roman" w:cs="Times New Roman"/>
          <w:sz w:val="24"/>
          <w:szCs w:val="24"/>
        </w:rPr>
        <w:t>.</w:t>
      </w:r>
      <w:r w:rsidRPr="00DB3041">
        <w:rPr>
          <w:rStyle w:val="markedcontent"/>
          <w:rFonts w:ascii="Times New Roman" w:hAnsi="Times New Roman" w:cs="Times New Roman"/>
          <w:sz w:val="24"/>
          <w:szCs w:val="24"/>
        </w:rPr>
        <w:t xml:space="preserve"> </w:t>
      </w:r>
    </w:p>
    <w:p w14:paraId="3CD45046" w14:textId="77777777" w:rsidR="00754E89" w:rsidRPr="00DB3041" w:rsidRDefault="00754E89" w:rsidP="00754E89">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strona składając wniosek o zmianę powinna przedstawić w szczególności:</w:t>
      </w:r>
    </w:p>
    <w:p w14:paraId="38187475" w14:textId="77777777" w:rsidR="00754E89" w:rsidRPr="00DB3041" w:rsidRDefault="00754E89" w:rsidP="00754E89">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a) wyliczenie wnioskowanej kwoty zmiany wynagrodzenia;</w:t>
      </w:r>
    </w:p>
    <w:p w14:paraId="1D387CFB" w14:textId="77777777" w:rsidR="00754E89" w:rsidRPr="00DB3041" w:rsidRDefault="00754E89" w:rsidP="00754E89">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b) dowody na to, że wzrost kosztów materiałów lub usług miał wpływ na koszt realizacji zamówienia.</w:t>
      </w:r>
    </w:p>
    <w:p w14:paraId="1B1F5FCF" w14:textId="77777777" w:rsidR="00754E89" w:rsidRPr="00DB3041" w:rsidRDefault="00754E89" w:rsidP="00754E89">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Ł</w:t>
      </w:r>
      <w:r w:rsidRPr="00DB3041">
        <w:rPr>
          <w:rStyle w:val="markedcontent"/>
          <w:rFonts w:ascii="Times New Roman" w:hAnsi="Times New Roman" w:cs="Times New Roman"/>
          <w:sz w:val="24"/>
          <w:szCs w:val="24"/>
        </w:rPr>
        <w:t>ączna wartość zmian wysokości wynagrodzenia Wykonawcy, dokonanych na</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 xml:space="preserve">podstawie postanowień niniejszego ustępu nie może być wyższa niż </w:t>
      </w:r>
      <w:r>
        <w:rPr>
          <w:rStyle w:val="markedcontent"/>
          <w:rFonts w:ascii="Times New Roman" w:hAnsi="Times New Roman" w:cs="Times New Roman"/>
          <w:sz w:val="24"/>
          <w:szCs w:val="24"/>
        </w:rPr>
        <w:t xml:space="preserve">15 </w:t>
      </w:r>
      <w:r w:rsidRPr="00DB3041">
        <w:rPr>
          <w:rStyle w:val="markedcontent"/>
          <w:rFonts w:ascii="Times New Roman" w:hAnsi="Times New Roman" w:cs="Times New Roman"/>
          <w:sz w:val="24"/>
          <w:szCs w:val="24"/>
        </w:rPr>
        <w:t>%</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w stosunku do pierwotnej wartości umowy.</w:t>
      </w:r>
    </w:p>
    <w:p w14:paraId="1DAB4BA3" w14:textId="77777777" w:rsidR="00754E89" w:rsidRDefault="00754E89" w:rsidP="00754E89">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Z</w:t>
      </w:r>
      <w:r w:rsidRPr="00DB3041">
        <w:rPr>
          <w:rStyle w:val="markedcontent"/>
          <w:rFonts w:ascii="Times New Roman" w:hAnsi="Times New Roman" w:cs="Times New Roman"/>
          <w:sz w:val="24"/>
          <w:szCs w:val="24"/>
        </w:rPr>
        <w:t>miana wynagrodzenia w oparciu o niniejszy ustęp wymaga zgodnej woli obu</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stron wyrażonej anek</w:t>
      </w:r>
      <w:r>
        <w:rPr>
          <w:rStyle w:val="markedcontent"/>
          <w:rFonts w:ascii="Times New Roman" w:hAnsi="Times New Roman" w:cs="Times New Roman"/>
          <w:sz w:val="24"/>
          <w:szCs w:val="24"/>
        </w:rPr>
        <w:t>se</w:t>
      </w:r>
      <w:r w:rsidRPr="00DB3041">
        <w:rPr>
          <w:rStyle w:val="markedcontent"/>
          <w:rFonts w:ascii="Times New Roman" w:hAnsi="Times New Roman" w:cs="Times New Roman"/>
          <w:sz w:val="24"/>
          <w:szCs w:val="24"/>
        </w:rPr>
        <w:t>m do umowy.</w:t>
      </w:r>
    </w:p>
    <w:p w14:paraId="4F8171F9" w14:textId="77777777" w:rsidR="00754E89" w:rsidRDefault="00754E89" w:rsidP="00754E89">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Ostateczną decyzję dotycząca zmiany wysokości wynagrodzenia podejmuje Zamawiający w oparciu o przedłożone przez Wykonawcę dowody potwierdzające realnie poniesione koszty. </w:t>
      </w:r>
    </w:p>
    <w:p w14:paraId="33FE3B6B" w14:textId="77777777" w:rsidR="00754E89" w:rsidRPr="00DB3041" w:rsidRDefault="00754E89" w:rsidP="00754E89">
      <w:pPr>
        <w:pStyle w:val="Akapitzlist"/>
        <w:spacing w:after="0"/>
        <w:jc w:val="both"/>
        <w:rPr>
          <w:rFonts w:ascii="Times New Roman" w:hAnsi="Times New Roman" w:cs="Times New Roman"/>
          <w:sz w:val="24"/>
          <w:szCs w:val="24"/>
        </w:rPr>
      </w:pPr>
    </w:p>
    <w:p w14:paraId="3B3A492B" w14:textId="77777777" w:rsidR="00754E89" w:rsidRDefault="00754E89" w:rsidP="00754E89">
      <w:pPr>
        <w:spacing w:after="0"/>
        <w:jc w:val="center"/>
        <w:rPr>
          <w:rFonts w:ascii="Times New Roman" w:hAnsi="Times New Roman" w:cs="Times New Roman"/>
          <w:b/>
          <w:bCs/>
          <w:sz w:val="24"/>
          <w:szCs w:val="24"/>
        </w:rPr>
      </w:pPr>
    </w:p>
    <w:p w14:paraId="4615D388" w14:textId="77777777" w:rsidR="00754E89" w:rsidRPr="00DB3041" w:rsidRDefault="00754E89" w:rsidP="00754E89">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21 </w:t>
      </w:r>
    </w:p>
    <w:p w14:paraId="4E60EB3C" w14:textId="77777777" w:rsidR="00754E89" w:rsidRPr="00DB3041" w:rsidRDefault="00754E89" w:rsidP="00754E89">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Wierzytelności</w:t>
      </w:r>
    </w:p>
    <w:p w14:paraId="772D4D09" w14:textId="77777777" w:rsidR="00754E89" w:rsidRDefault="00754E89" w:rsidP="00754E89">
      <w:pPr>
        <w:autoSpaceDE w:val="0"/>
        <w:autoSpaceDN w:val="0"/>
        <w:spacing w:after="0"/>
        <w:rPr>
          <w:rFonts w:ascii="Times New Roman" w:eastAsia="Lucida Sans Unicode" w:hAnsi="Times New Roman" w:cs="Times New Roman"/>
          <w:kern w:val="3"/>
          <w:sz w:val="24"/>
          <w:szCs w:val="24"/>
          <w:lang w:eastAsia="pl-PL"/>
        </w:rPr>
      </w:pPr>
      <w:r w:rsidRPr="00DB3041">
        <w:rPr>
          <w:rFonts w:ascii="Times New Roman" w:eastAsia="Lucida Sans Unicode" w:hAnsi="Times New Roman" w:cs="Times New Roman"/>
          <w:kern w:val="3"/>
          <w:sz w:val="24"/>
          <w:szCs w:val="24"/>
          <w:lang w:eastAsia="pl-PL"/>
        </w:rPr>
        <w:t>Wykonawca nie może przenieść wierzytelności wynikających z niniejszej umowy na osobę trzecią bez uprzedniej zgody Zamawiającego, wyrażonej w formie pisemnej pod rygorem nieważności.</w:t>
      </w:r>
    </w:p>
    <w:p w14:paraId="1FF15638" w14:textId="77777777" w:rsidR="00754E89" w:rsidRPr="00DB3041" w:rsidRDefault="00754E89" w:rsidP="00754E89">
      <w:pPr>
        <w:autoSpaceDE w:val="0"/>
        <w:autoSpaceDN w:val="0"/>
        <w:spacing w:after="0"/>
        <w:rPr>
          <w:rFonts w:ascii="Times New Roman" w:eastAsia="Lucida Sans Unicode" w:hAnsi="Times New Roman" w:cs="Times New Roman"/>
          <w:kern w:val="3"/>
          <w:sz w:val="24"/>
          <w:szCs w:val="24"/>
          <w:lang w:eastAsia="pl-PL"/>
        </w:rPr>
      </w:pPr>
    </w:p>
    <w:p w14:paraId="0885773E" w14:textId="77777777" w:rsidR="00754E89"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033C3149"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 22</w:t>
      </w:r>
    </w:p>
    <w:p w14:paraId="373B73FE"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Doręczenia</w:t>
      </w:r>
    </w:p>
    <w:p w14:paraId="7EDDB322"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1A2E2AB9" w14:textId="77777777" w:rsidR="00754E89" w:rsidRPr="00DB3041" w:rsidRDefault="00754E89" w:rsidP="00754E89">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Zamawiającemu na adres: Starostwo Powiatowe w Sochaczewie, ul. marsz. Józefa Piłsudskiego 65, 96 – 500 Sochaczew, </w:t>
      </w:r>
    </w:p>
    <w:p w14:paraId="7829A8FC" w14:textId="77777777" w:rsidR="00754E89" w:rsidRPr="00DB3041" w:rsidRDefault="00754E89" w:rsidP="00754E89">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Wykonawcy na adres: ................................................................... </w:t>
      </w:r>
    </w:p>
    <w:p w14:paraId="7144CB12"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Strony są zobowiązane do wzajemnego powiadomienia o każdej zmianie adresu wskazanego w § 22 ust. 1. Powiadomienie winno być pod rygorem nieważności dokonane w formie pisemnej lub elektronicznej na adresy e-mail wskazane w nagłówku umowy.</w:t>
      </w:r>
    </w:p>
    <w:p w14:paraId="772F77BC"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Zaniechanie obowiązku o którym mowa w § 22 ust. 2 powoduje, że pismo wysłane na adres wskazany w § 22 ust. 1 uznaje się za doręczone. </w:t>
      </w:r>
    </w:p>
    <w:p w14:paraId="73114D6C"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14:paraId="79D41840"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lastRenderedPageBreak/>
        <w:t>W przypadku uznania pisma za doręczone w trybie przewidzianymi w § 22 ust.3 lub 4 strona może ponownie wysłać pismo na adres e-mail, wskazany w § 22 ust.6 umowy, co nie zmienia ustalonej w trybie w § 22 ust. 4 daty doręczenia.</w:t>
      </w:r>
    </w:p>
    <w:p w14:paraId="58B33E5E"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Przekazywanie informacji związanych z realizacją umowy niezmieniających jej treści (korespondencja robocza), w szczególności: </w:t>
      </w:r>
    </w:p>
    <w:p w14:paraId="6F6C845F"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polecenia inspektora nadzoru inwestorskiego, </w:t>
      </w:r>
    </w:p>
    <w:p w14:paraId="311F23C1"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zawiadomienie o wykryciu wad, </w:t>
      </w:r>
    </w:p>
    <w:p w14:paraId="12AB64AE"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wyznaczenie terminu odbioru robót, </w:t>
      </w:r>
    </w:p>
    <w:p w14:paraId="54421837"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zgłoszenie pisemnych zastrzeżeń odnośnie nienależytego wykonania umowy</w:t>
      </w:r>
    </w:p>
    <w:p w14:paraId="06A7C7E2" w14:textId="77777777" w:rsidR="00754E89" w:rsidRPr="00DB3041" w:rsidRDefault="00754E89" w:rsidP="00754E89">
      <w:pPr>
        <w:widowControl w:val="0"/>
        <w:autoSpaceDE w:val="0"/>
        <w:autoSpaceDN w:val="0"/>
        <w:adjustRightInd w:val="0"/>
        <w:spacing w:after="0" w:line="276" w:lineRule="auto"/>
        <w:ind w:left="1134"/>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mogą  następować na adresy  e-mail: dla Zamawiającego: ………………………, dla Wykonawcy: ……………………………….. </w:t>
      </w:r>
    </w:p>
    <w:p w14:paraId="6DABCAAB"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contextualSpacing/>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Wiadomość elektroniczna, o której mowa w § 22 ust.5 i 6 wywiera skutki prawne związane ze złożeniem oświadczenia woli lub wiedzy, jeżeli zawiera wskazanie osoby wysyłającej i jej stanowisko lub funkcję.</w:t>
      </w:r>
    </w:p>
    <w:p w14:paraId="728AEA58" w14:textId="77777777" w:rsidR="00754E89" w:rsidRPr="00B95C5F"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Informacje związane z realizacją umowy mogą być, w zakresie dopuszczalnym przez przepisy prawa, wpisywane do dziennika budowy, co jest równoznaczne z przekazaniem ich Wykonawcy. </w:t>
      </w:r>
    </w:p>
    <w:p w14:paraId="564D2548" w14:textId="77777777" w:rsidR="00754E89"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689C29F9"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 23</w:t>
      </w:r>
    </w:p>
    <w:p w14:paraId="4A032819"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Zapisy końcowe</w:t>
      </w:r>
    </w:p>
    <w:p w14:paraId="76261D79"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2F45955B"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Sądem właściwym dla rozstrzygania sporów wynikłych na tle wykonywania niniejszej umowy jest sąd właściwy miejscowo dla Zmawiającego.</w:t>
      </w:r>
    </w:p>
    <w:p w14:paraId="1B7F9B34"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Osobami do bieżących kontaktów pomiędzy Stronami są:</w:t>
      </w:r>
    </w:p>
    <w:p w14:paraId="0971D6E3" w14:textId="77777777" w:rsidR="00754E89" w:rsidRPr="00DB3041"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Zamawiającego:</w:t>
      </w:r>
    </w:p>
    <w:p w14:paraId="6F4D7065" w14:textId="77777777"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08DDB9CC" w14:textId="77777777"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3D2D7830" w14:textId="77777777" w:rsidR="00754E89" w:rsidRPr="00DB3041"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Wykonawcy:</w:t>
      </w:r>
    </w:p>
    <w:p w14:paraId="1468A24E" w14:textId="77777777"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0D274E26" w14:textId="77777777"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37EDCA0B"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Umowę sporządzono w czterech jednobrzmiących egzemplarzach – trzy egzemplarze dla Zamawiającego i jeden egzemplarz dla Wykonawcy.</w:t>
      </w:r>
    </w:p>
    <w:p w14:paraId="386CD15A"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Załącznikami do umowy są:</w:t>
      </w:r>
    </w:p>
    <w:p w14:paraId="41A83CDE"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SWZ nr ……………………………………….. wraz z załącznikami – załącznik nr 1,</w:t>
      </w:r>
    </w:p>
    <w:p w14:paraId="6E33DBF3"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Oferta wykonawcy wraz z załącznikami – załącznik nr 2</w:t>
      </w:r>
    </w:p>
    <w:p w14:paraId="5689E82C"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Kosztorys szczegółowy – załącznik nr 3</w:t>
      </w:r>
    </w:p>
    <w:p w14:paraId="039CB33C"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Harmonogram rzeczowo – finansowy – załącznik nr 4</w:t>
      </w:r>
    </w:p>
    <w:p w14:paraId="2D94B0B5"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Karta gwarancyjna, wzór – załącznik nr 5</w:t>
      </w:r>
    </w:p>
    <w:p w14:paraId="3C4BD42A"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441722E1" w14:textId="77777777" w:rsidR="00754E89" w:rsidRPr="00DB3041" w:rsidRDefault="00754E89" w:rsidP="00754E89">
      <w:pPr>
        <w:spacing w:after="0" w:line="276" w:lineRule="auto"/>
        <w:jc w:val="both"/>
        <w:rPr>
          <w:rFonts w:ascii="Times New Roman" w:hAnsi="Times New Roman" w:cs="Times New Roman"/>
          <w:bCs/>
          <w:sz w:val="24"/>
          <w:szCs w:val="24"/>
        </w:rPr>
      </w:pPr>
    </w:p>
    <w:p w14:paraId="46A1E07D" w14:textId="77777777" w:rsidR="00754E89" w:rsidRPr="00DB3041" w:rsidRDefault="00754E89" w:rsidP="00754E89">
      <w:pPr>
        <w:widowControl w:val="0"/>
        <w:autoSpaceDE w:val="0"/>
        <w:autoSpaceDN w:val="0"/>
        <w:adjustRightInd w:val="0"/>
        <w:spacing w:after="0" w:line="276" w:lineRule="auto"/>
        <w:jc w:val="both"/>
        <w:rPr>
          <w:rFonts w:ascii="Times New Roman" w:eastAsia="Calibri" w:hAnsi="Times New Roman" w:cs="Times New Roman"/>
          <w:sz w:val="24"/>
          <w:szCs w:val="24"/>
          <w:lang w:eastAsia="pl-PL"/>
        </w:rPr>
      </w:pPr>
    </w:p>
    <w:p w14:paraId="4B2DF194" w14:textId="77777777" w:rsidR="00754E89" w:rsidRPr="00DB3041" w:rsidRDefault="00754E89" w:rsidP="00754E89">
      <w:pPr>
        <w:spacing w:after="0" w:line="276" w:lineRule="auto"/>
        <w:ind w:firstLine="567"/>
        <w:jc w:val="both"/>
        <w:rPr>
          <w:rFonts w:ascii="Times New Roman" w:hAnsi="Times New Roman" w:cs="Times New Roman"/>
          <w:b/>
          <w:bCs/>
          <w:sz w:val="24"/>
          <w:szCs w:val="24"/>
        </w:rPr>
      </w:pPr>
    </w:p>
    <w:p w14:paraId="3C999042"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
          <w:bCs/>
          <w:sz w:val="24"/>
          <w:szCs w:val="24"/>
        </w:rPr>
        <w:t xml:space="preserve">ZAMAWIAJĄCY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 xml:space="preserve">WYKONAWCA </w:t>
      </w:r>
    </w:p>
    <w:p w14:paraId="6A40177B"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37D1ABEA"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01BD0EDF"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4CF032D7"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35DB33EE"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3564096D"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59CA7DE0"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484BEE10" w14:textId="77777777" w:rsidR="00754E89" w:rsidRPr="00DB3041" w:rsidRDefault="00754E89" w:rsidP="00754E89">
      <w:pPr>
        <w:spacing w:after="0" w:line="276" w:lineRule="auto"/>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w:t>
      </w:r>
    </w:p>
    <w:p w14:paraId="23F8C709" w14:textId="77777777" w:rsidR="00754E89" w:rsidRDefault="00754E89" w:rsidP="00754E89">
      <w:pPr>
        <w:spacing w:line="276" w:lineRule="auto"/>
        <w:rPr>
          <w:rFonts w:ascii="Times New Roman" w:hAnsi="Times New Roman" w:cs="Times New Roman"/>
          <w:bCs/>
          <w:sz w:val="24"/>
          <w:szCs w:val="24"/>
        </w:rPr>
      </w:pPr>
    </w:p>
    <w:p w14:paraId="19F87B57" w14:textId="77777777" w:rsidR="00754E89" w:rsidRDefault="00754E89" w:rsidP="00754E89">
      <w:pPr>
        <w:spacing w:line="276" w:lineRule="auto"/>
        <w:rPr>
          <w:rFonts w:ascii="Times New Roman" w:hAnsi="Times New Roman" w:cs="Times New Roman"/>
          <w:bCs/>
          <w:sz w:val="24"/>
          <w:szCs w:val="24"/>
        </w:rPr>
      </w:pPr>
    </w:p>
    <w:p w14:paraId="6CA06EA0" w14:textId="77777777" w:rsidR="00754E89" w:rsidRDefault="00754E89" w:rsidP="00754E89">
      <w:pPr>
        <w:spacing w:line="276" w:lineRule="auto"/>
        <w:ind w:firstLine="708"/>
        <w:rPr>
          <w:rFonts w:ascii="Times New Roman" w:hAnsi="Times New Roman" w:cs="Times New Roman"/>
          <w:b/>
          <w:sz w:val="24"/>
          <w:szCs w:val="24"/>
        </w:rPr>
      </w:pPr>
      <w:r w:rsidRPr="00F17169">
        <w:rPr>
          <w:rFonts w:ascii="Times New Roman" w:hAnsi="Times New Roman" w:cs="Times New Roman"/>
          <w:b/>
          <w:sz w:val="24"/>
          <w:szCs w:val="24"/>
        </w:rPr>
        <w:t xml:space="preserve">KONTASYGNATA </w:t>
      </w:r>
    </w:p>
    <w:p w14:paraId="61C0EEE7" w14:textId="77777777" w:rsidR="00754E89" w:rsidRDefault="00754E89" w:rsidP="00754E89">
      <w:pPr>
        <w:spacing w:line="276" w:lineRule="auto"/>
        <w:rPr>
          <w:rFonts w:ascii="Times New Roman" w:hAnsi="Times New Roman" w:cs="Times New Roman"/>
          <w:b/>
          <w:sz w:val="24"/>
          <w:szCs w:val="24"/>
        </w:rPr>
      </w:pPr>
    </w:p>
    <w:p w14:paraId="4199FAA5" w14:textId="77777777" w:rsidR="00754E89" w:rsidRPr="00F17169" w:rsidRDefault="00754E89" w:rsidP="00754E89">
      <w:pPr>
        <w:spacing w:line="276" w:lineRule="auto"/>
        <w:rPr>
          <w:rFonts w:ascii="Times New Roman" w:hAnsi="Times New Roman" w:cs="Times New Roman"/>
          <w:b/>
          <w:sz w:val="24"/>
          <w:szCs w:val="24"/>
        </w:rPr>
      </w:pPr>
    </w:p>
    <w:p w14:paraId="4B3166E7" w14:textId="77777777" w:rsidR="00754E89" w:rsidRDefault="00754E89" w:rsidP="00754E89">
      <w:pPr>
        <w:spacing w:line="276" w:lineRule="auto"/>
        <w:rPr>
          <w:rFonts w:ascii="Times New Roman" w:hAnsi="Times New Roman" w:cs="Times New Roman"/>
          <w:bCs/>
          <w:sz w:val="24"/>
          <w:szCs w:val="24"/>
        </w:rPr>
      </w:pPr>
    </w:p>
    <w:p w14:paraId="41459963" w14:textId="77777777" w:rsidR="00754E89" w:rsidRDefault="00754E89" w:rsidP="00754E89">
      <w:pPr>
        <w:spacing w:line="276" w:lineRule="auto"/>
        <w:rPr>
          <w:rFonts w:ascii="Times New Roman" w:hAnsi="Times New Roman" w:cs="Times New Roman"/>
          <w:bCs/>
          <w:sz w:val="24"/>
          <w:szCs w:val="24"/>
        </w:rPr>
      </w:pPr>
      <w:r w:rsidRPr="00DB3041">
        <w:rPr>
          <w:rFonts w:ascii="Times New Roman" w:hAnsi="Times New Roman" w:cs="Times New Roman"/>
          <w:b/>
          <w:bCs/>
          <w:sz w:val="24"/>
          <w:szCs w:val="24"/>
        </w:rPr>
        <w:t>………………………………………….</w:t>
      </w:r>
    </w:p>
    <w:p w14:paraId="261A5344" w14:textId="77777777" w:rsidR="00754E89" w:rsidRDefault="00754E89" w:rsidP="00754E89">
      <w:pPr>
        <w:spacing w:line="276" w:lineRule="auto"/>
        <w:rPr>
          <w:rFonts w:ascii="Times New Roman" w:hAnsi="Times New Roman" w:cs="Times New Roman"/>
          <w:bCs/>
          <w:sz w:val="24"/>
          <w:szCs w:val="24"/>
        </w:rPr>
      </w:pPr>
    </w:p>
    <w:p w14:paraId="5AF92B8C" w14:textId="77777777" w:rsidR="00754E89" w:rsidRDefault="00754E89" w:rsidP="00754E89">
      <w:pPr>
        <w:spacing w:line="276" w:lineRule="auto"/>
        <w:rPr>
          <w:rFonts w:ascii="Times New Roman" w:hAnsi="Times New Roman" w:cs="Times New Roman"/>
          <w:bCs/>
          <w:sz w:val="24"/>
          <w:szCs w:val="24"/>
        </w:rPr>
      </w:pPr>
    </w:p>
    <w:p w14:paraId="24087D84" w14:textId="77777777" w:rsidR="00754E89" w:rsidRDefault="00754E89" w:rsidP="00754E89">
      <w:pPr>
        <w:spacing w:line="276" w:lineRule="auto"/>
        <w:rPr>
          <w:rFonts w:ascii="Times New Roman" w:hAnsi="Times New Roman" w:cs="Times New Roman"/>
          <w:bCs/>
          <w:sz w:val="24"/>
          <w:szCs w:val="24"/>
        </w:rPr>
      </w:pPr>
    </w:p>
    <w:p w14:paraId="74C3FAC1" w14:textId="77777777" w:rsidR="00754E89" w:rsidRDefault="00754E89" w:rsidP="00754E89">
      <w:pPr>
        <w:spacing w:line="276" w:lineRule="auto"/>
        <w:rPr>
          <w:rFonts w:ascii="Times New Roman" w:hAnsi="Times New Roman" w:cs="Times New Roman"/>
          <w:bCs/>
          <w:sz w:val="24"/>
          <w:szCs w:val="24"/>
        </w:rPr>
      </w:pPr>
    </w:p>
    <w:p w14:paraId="1D77BB19" w14:textId="77777777" w:rsidR="00754E89" w:rsidRDefault="00754E89" w:rsidP="00754E89">
      <w:pPr>
        <w:spacing w:line="276" w:lineRule="auto"/>
        <w:rPr>
          <w:rFonts w:ascii="Times New Roman" w:hAnsi="Times New Roman" w:cs="Times New Roman"/>
          <w:bCs/>
          <w:sz w:val="24"/>
          <w:szCs w:val="24"/>
        </w:rPr>
      </w:pPr>
    </w:p>
    <w:p w14:paraId="155160A9" w14:textId="77777777" w:rsidR="00754E89" w:rsidRDefault="00754E89" w:rsidP="00754E89">
      <w:pPr>
        <w:spacing w:line="276" w:lineRule="auto"/>
        <w:rPr>
          <w:rFonts w:ascii="Times New Roman" w:hAnsi="Times New Roman" w:cs="Times New Roman"/>
          <w:bCs/>
          <w:sz w:val="24"/>
          <w:szCs w:val="24"/>
        </w:rPr>
      </w:pPr>
    </w:p>
    <w:p w14:paraId="6DF5FE2C" w14:textId="77777777" w:rsidR="00754E89" w:rsidRDefault="00754E89" w:rsidP="00754E89">
      <w:pPr>
        <w:spacing w:line="276" w:lineRule="auto"/>
        <w:rPr>
          <w:rFonts w:ascii="Times New Roman" w:hAnsi="Times New Roman" w:cs="Times New Roman"/>
          <w:bCs/>
          <w:sz w:val="24"/>
          <w:szCs w:val="24"/>
        </w:rPr>
      </w:pPr>
    </w:p>
    <w:p w14:paraId="1124C277" w14:textId="77777777" w:rsidR="00754E89" w:rsidRPr="00DB3041" w:rsidRDefault="00754E89" w:rsidP="00754E89">
      <w:pPr>
        <w:spacing w:line="276" w:lineRule="auto"/>
        <w:rPr>
          <w:rFonts w:ascii="Times New Roman" w:hAnsi="Times New Roman" w:cs="Times New Roman"/>
          <w:bCs/>
          <w:sz w:val="24"/>
          <w:szCs w:val="24"/>
        </w:rPr>
      </w:pPr>
    </w:p>
    <w:p w14:paraId="4A451909" w14:textId="77777777" w:rsidR="00754E89" w:rsidRDefault="00754E89" w:rsidP="00754E89">
      <w:pPr>
        <w:spacing w:after="0" w:line="360" w:lineRule="auto"/>
        <w:jc w:val="right"/>
        <w:rPr>
          <w:rFonts w:ascii="Times New Roman" w:hAnsi="Times New Roman" w:cs="Times New Roman"/>
          <w:b/>
          <w:bCs/>
          <w:sz w:val="24"/>
          <w:szCs w:val="24"/>
        </w:rPr>
      </w:pPr>
    </w:p>
    <w:p w14:paraId="57DE44E3" w14:textId="77777777" w:rsidR="00754E89" w:rsidRDefault="00754E89" w:rsidP="00754E89">
      <w:pPr>
        <w:spacing w:after="0" w:line="360" w:lineRule="auto"/>
        <w:jc w:val="right"/>
        <w:rPr>
          <w:rFonts w:ascii="Times New Roman" w:hAnsi="Times New Roman" w:cs="Times New Roman"/>
          <w:b/>
          <w:bCs/>
          <w:sz w:val="24"/>
          <w:szCs w:val="24"/>
        </w:rPr>
      </w:pPr>
    </w:p>
    <w:p w14:paraId="05059169" w14:textId="77777777" w:rsidR="00754E89" w:rsidRDefault="00754E89" w:rsidP="00754E89">
      <w:pPr>
        <w:spacing w:after="0" w:line="360" w:lineRule="auto"/>
        <w:jc w:val="right"/>
        <w:rPr>
          <w:rFonts w:ascii="Times New Roman" w:hAnsi="Times New Roman" w:cs="Times New Roman"/>
          <w:b/>
          <w:bCs/>
          <w:sz w:val="24"/>
          <w:szCs w:val="24"/>
        </w:rPr>
      </w:pPr>
    </w:p>
    <w:p w14:paraId="41A80D8F" w14:textId="77777777" w:rsidR="00754E89" w:rsidRDefault="00754E89" w:rsidP="00754E89">
      <w:pPr>
        <w:spacing w:after="0" w:line="360" w:lineRule="auto"/>
        <w:jc w:val="right"/>
        <w:rPr>
          <w:rFonts w:ascii="Times New Roman" w:hAnsi="Times New Roman" w:cs="Times New Roman"/>
          <w:b/>
          <w:bCs/>
          <w:sz w:val="24"/>
          <w:szCs w:val="24"/>
        </w:rPr>
      </w:pPr>
    </w:p>
    <w:p w14:paraId="671D0B6D" w14:textId="77777777" w:rsidR="00754E89" w:rsidRDefault="00754E89" w:rsidP="00754E89">
      <w:pPr>
        <w:spacing w:after="0" w:line="360" w:lineRule="auto"/>
        <w:jc w:val="right"/>
        <w:rPr>
          <w:rFonts w:ascii="Times New Roman" w:hAnsi="Times New Roman" w:cs="Times New Roman"/>
          <w:b/>
          <w:bCs/>
          <w:sz w:val="24"/>
          <w:szCs w:val="24"/>
        </w:rPr>
      </w:pPr>
    </w:p>
    <w:p w14:paraId="604C44B0" w14:textId="6D9640C3" w:rsidR="00754E89" w:rsidRDefault="00754E89" w:rsidP="00754E89">
      <w:pPr>
        <w:spacing w:after="0" w:line="360" w:lineRule="auto"/>
        <w:jc w:val="right"/>
        <w:rPr>
          <w:rFonts w:ascii="Times New Roman" w:hAnsi="Times New Roman" w:cs="Times New Roman"/>
          <w:b/>
          <w:bCs/>
          <w:sz w:val="24"/>
          <w:szCs w:val="24"/>
        </w:rPr>
      </w:pPr>
    </w:p>
    <w:p w14:paraId="383F61AA" w14:textId="72929517" w:rsidR="00E21343" w:rsidRDefault="00E21343" w:rsidP="00754E89">
      <w:pPr>
        <w:spacing w:after="0" w:line="360" w:lineRule="auto"/>
        <w:jc w:val="right"/>
        <w:rPr>
          <w:rFonts w:ascii="Times New Roman" w:hAnsi="Times New Roman" w:cs="Times New Roman"/>
          <w:b/>
          <w:bCs/>
          <w:sz w:val="24"/>
          <w:szCs w:val="24"/>
        </w:rPr>
      </w:pPr>
    </w:p>
    <w:p w14:paraId="7C6E877E" w14:textId="3750DB98" w:rsidR="00E21343" w:rsidRDefault="00E21343" w:rsidP="00754E89">
      <w:pPr>
        <w:spacing w:after="0" w:line="360" w:lineRule="auto"/>
        <w:jc w:val="right"/>
        <w:rPr>
          <w:rFonts w:ascii="Times New Roman" w:hAnsi="Times New Roman" w:cs="Times New Roman"/>
          <w:b/>
          <w:bCs/>
          <w:sz w:val="24"/>
          <w:szCs w:val="24"/>
        </w:rPr>
      </w:pPr>
    </w:p>
    <w:p w14:paraId="34052292" w14:textId="440C1866" w:rsidR="00E21343" w:rsidRDefault="00E21343" w:rsidP="00754E89">
      <w:pPr>
        <w:spacing w:after="0" w:line="360" w:lineRule="auto"/>
        <w:jc w:val="right"/>
        <w:rPr>
          <w:rFonts w:ascii="Times New Roman" w:hAnsi="Times New Roman" w:cs="Times New Roman"/>
          <w:b/>
          <w:bCs/>
          <w:sz w:val="24"/>
          <w:szCs w:val="24"/>
        </w:rPr>
      </w:pPr>
    </w:p>
    <w:p w14:paraId="1F10E756" w14:textId="77777777" w:rsidR="00E21343" w:rsidRDefault="00E21343" w:rsidP="00754E89">
      <w:pPr>
        <w:spacing w:after="0" w:line="360" w:lineRule="auto"/>
        <w:jc w:val="right"/>
        <w:rPr>
          <w:rFonts w:ascii="Times New Roman" w:hAnsi="Times New Roman" w:cs="Times New Roman"/>
          <w:b/>
          <w:bCs/>
          <w:sz w:val="24"/>
          <w:szCs w:val="24"/>
        </w:rPr>
      </w:pPr>
    </w:p>
    <w:p w14:paraId="68F409F3" w14:textId="00AC9AE4" w:rsidR="00754E89" w:rsidRPr="00DB3041" w:rsidRDefault="00754E89" w:rsidP="00754E89">
      <w:pPr>
        <w:spacing w:after="0" w:line="360"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lastRenderedPageBreak/>
        <w:t xml:space="preserve">Załącznik Nr 5 do Umowy </w:t>
      </w:r>
      <w:r w:rsidRPr="00D979B0">
        <w:rPr>
          <w:rFonts w:ascii="Times New Roman" w:hAnsi="Times New Roman" w:cs="Times New Roman"/>
          <w:b/>
          <w:bCs/>
          <w:sz w:val="24"/>
          <w:szCs w:val="24"/>
        </w:rPr>
        <w:t>IMZP.273.</w:t>
      </w:r>
      <w:r w:rsidR="0065106D">
        <w:rPr>
          <w:rFonts w:ascii="Times New Roman" w:hAnsi="Times New Roman" w:cs="Times New Roman"/>
          <w:b/>
          <w:bCs/>
          <w:sz w:val="24"/>
          <w:szCs w:val="24"/>
        </w:rPr>
        <w:t>17</w:t>
      </w:r>
      <w:r w:rsidRPr="00D979B0">
        <w:rPr>
          <w:rFonts w:ascii="Times New Roman" w:hAnsi="Times New Roman" w:cs="Times New Roman"/>
          <w:b/>
          <w:bCs/>
          <w:sz w:val="24"/>
          <w:szCs w:val="24"/>
        </w:rPr>
        <w:t>.2022</w:t>
      </w:r>
    </w:p>
    <w:p w14:paraId="752E8C56" w14:textId="77777777" w:rsidR="00754E89" w:rsidRPr="00DB3041" w:rsidRDefault="00754E89" w:rsidP="00754E89">
      <w:pPr>
        <w:spacing w:after="0" w:line="360" w:lineRule="auto"/>
        <w:jc w:val="both"/>
        <w:rPr>
          <w:rFonts w:ascii="Times New Roman" w:hAnsi="Times New Roman" w:cs="Times New Roman"/>
          <w:bCs/>
          <w:sz w:val="16"/>
          <w:szCs w:val="16"/>
        </w:rPr>
      </w:pPr>
    </w:p>
    <w:p w14:paraId="15CAB003"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 dnia ...........................</w:t>
      </w:r>
    </w:p>
    <w:p w14:paraId="1BCF24CE" w14:textId="77777777" w:rsidR="00754E89" w:rsidRPr="00DB3041" w:rsidRDefault="00754E89" w:rsidP="00754E89">
      <w:pPr>
        <w:spacing w:after="0" w:line="360" w:lineRule="auto"/>
        <w:ind w:firstLine="708"/>
        <w:jc w:val="both"/>
        <w:rPr>
          <w:rFonts w:ascii="Times New Roman" w:hAnsi="Times New Roman" w:cs="Times New Roman"/>
          <w:bCs/>
          <w:sz w:val="20"/>
          <w:szCs w:val="24"/>
        </w:rPr>
      </w:pPr>
      <w:r w:rsidRPr="00DB3041">
        <w:rPr>
          <w:rFonts w:ascii="Times New Roman" w:hAnsi="Times New Roman" w:cs="Times New Roman"/>
          <w:bCs/>
          <w:sz w:val="20"/>
          <w:szCs w:val="24"/>
        </w:rPr>
        <w:t>/pieczęć firmowa Wykonawcy/</w:t>
      </w:r>
    </w:p>
    <w:p w14:paraId="74C3B1C6" w14:textId="77777777" w:rsidR="00754E89" w:rsidRPr="00DB3041" w:rsidRDefault="00754E89" w:rsidP="00754E89">
      <w:pPr>
        <w:spacing w:after="0" w:line="360" w:lineRule="auto"/>
        <w:jc w:val="both"/>
        <w:rPr>
          <w:rFonts w:ascii="Times New Roman" w:hAnsi="Times New Roman" w:cs="Times New Roman"/>
          <w:bCs/>
          <w:sz w:val="16"/>
          <w:szCs w:val="16"/>
        </w:rPr>
      </w:pPr>
      <w:r w:rsidRPr="00DB3041">
        <w:rPr>
          <w:rFonts w:ascii="Times New Roman" w:hAnsi="Times New Roman" w:cs="Times New Roman"/>
          <w:bCs/>
          <w:sz w:val="24"/>
          <w:szCs w:val="24"/>
        </w:rPr>
        <w:t xml:space="preserve"> </w:t>
      </w:r>
    </w:p>
    <w:p w14:paraId="1287E8F3" w14:textId="77777777" w:rsidR="00754E89" w:rsidRPr="00DB3041" w:rsidRDefault="00754E89" w:rsidP="00754E89">
      <w:pPr>
        <w:spacing w:after="0" w:line="360"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KARTA GWARANCYJNA (zapisy minimalne)</w:t>
      </w:r>
    </w:p>
    <w:p w14:paraId="03007B09" w14:textId="77777777" w:rsidR="00754E89" w:rsidRPr="00DB3041" w:rsidRDefault="00754E89" w:rsidP="00754E8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Do umowy nr ……………………….. z dnia ……………… 2022 roku o wykonanie robót budowlanych</w:t>
      </w:r>
    </w:p>
    <w:p w14:paraId="447CCA0E" w14:textId="77777777" w:rsidR="00754E89" w:rsidRPr="00DB3041" w:rsidRDefault="00754E89" w:rsidP="00754E89">
      <w:pPr>
        <w:spacing w:after="0" w:line="360" w:lineRule="auto"/>
        <w:jc w:val="both"/>
        <w:rPr>
          <w:rFonts w:ascii="Times New Roman" w:hAnsi="Times New Roman" w:cs="Times New Roman"/>
          <w:bCs/>
          <w:sz w:val="16"/>
          <w:szCs w:val="16"/>
        </w:rPr>
      </w:pPr>
    </w:p>
    <w:p w14:paraId="0260675D" w14:textId="77777777" w:rsidR="00754E89" w:rsidRPr="00DB3041" w:rsidRDefault="00754E89" w:rsidP="00754E8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gwarancji</w:t>
      </w:r>
    </w:p>
    <w:p w14:paraId="476A10F5" w14:textId="051DF57B" w:rsidR="00754E89" w:rsidRPr="0065106D" w:rsidRDefault="00754E89" w:rsidP="00754E89">
      <w:pPr>
        <w:spacing w:line="240" w:lineRule="auto"/>
        <w:jc w:val="center"/>
        <w:rPr>
          <w:rFonts w:ascii="Times New Roman" w:hAnsi="Times New Roman" w:cs="Times New Roman"/>
          <w:b/>
          <w:color w:val="44546A" w:themeColor="text2"/>
        </w:rPr>
      </w:pPr>
      <w:r w:rsidRPr="0065106D">
        <w:rPr>
          <w:rFonts w:ascii="Times New Roman" w:hAnsi="Times New Roman" w:cs="Times New Roman"/>
          <w:b/>
          <w:sz w:val="24"/>
          <w:szCs w:val="24"/>
        </w:rPr>
        <w:t>„</w:t>
      </w:r>
      <w:r w:rsidR="0065106D" w:rsidRPr="0065106D">
        <w:rPr>
          <w:rFonts w:ascii="Times New Roman" w:hAnsi="Times New Roman" w:cs="Times New Roman"/>
          <w:b/>
          <w:color w:val="000000" w:themeColor="text1"/>
          <w:sz w:val="24"/>
          <w:szCs w:val="24"/>
        </w:rPr>
        <w:t>Przebudowa i rozbudowa Budynku Zespołu Szkół im. Jarosława Iwaszkiewicza w Sochaczewie</w:t>
      </w:r>
      <w:r w:rsidRPr="0065106D">
        <w:rPr>
          <w:rFonts w:ascii="Times New Roman" w:hAnsi="Times New Roman" w:cs="Times New Roman"/>
          <w:b/>
          <w:sz w:val="24"/>
          <w:szCs w:val="24"/>
        </w:rPr>
        <w:t>”</w:t>
      </w:r>
      <w:r w:rsidRPr="0065106D">
        <w:rPr>
          <w:rFonts w:ascii="Times New Roman" w:hAnsi="Times New Roman" w:cs="Times New Roman"/>
          <w:b/>
          <w:iCs/>
          <w:sz w:val="24"/>
          <w:szCs w:val="24"/>
        </w:rPr>
        <w:t xml:space="preserve"> </w:t>
      </w:r>
    </w:p>
    <w:p w14:paraId="4B196D5C" w14:textId="695F1B71" w:rsidR="00754E89" w:rsidRPr="00DB3041" w:rsidRDefault="00754E89" w:rsidP="00754E89">
      <w:pPr>
        <w:spacing w:after="0" w:line="360" w:lineRule="auto"/>
        <w:jc w:val="center"/>
        <w:rPr>
          <w:rFonts w:ascii="Times New Roman" w:hAnsi="Times New Roman" w:cs="Times New Roman"/>
          <w:bCs/>
          <w:sz w:val="24"/>
          <w:szCs w:val="24"/>
        </w:rPr>
      </w:pPr>
    </w:p>
    <w:p w14:paraId="2985318C" w14:textId="77777777" w:rsidR="00754E89" w:rsidRPr="00DB3041" w:rsidRDefault="00754E89" w:rsidP="00754E89">
      <w:pPr>
        <w:spacing w:after="0" w:line="360" w:lineRule="auto"/>
        <w:jc w:val="both"/>
        <w:rPr>
          <w:rFonts w:ascii="Times New Roman" w:hAnsi="Times New Roman" w:cs="Times New Roman"/>
          <w:bCs/>
          <w:sz w:val="16"/>
          <w:szCs w:val="16"/>
        </w:rPr>
      </w:pPr>
    </w:p>
    <w:p w14:paraId="75CA9A81"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Data odbioru końcowego robót - ....................................................... 202… roku.</w:t>
      </w:r>
    </w:p>
    <w:p w14:paraId="78962E1D" w14:textId="77777777" w:rsidR="00754E89" w:rsidRPr="00DB3041" w:rsidRDefault="00754E89" w:rsidP="00754E89">
      <w:pPr>
        <w:spacing w:after="0" w:line="360" w:lineRule="auto"/>
        <w:jc w:val="both"/>
        <w:rPr>
          <w:rFonts w:ascii="Times New Roman" w:hAnsi="Times New Roman" w:cs="Times New Roman"/>
          <w:bCs/>
          <w:sz w:val="16"/>
          <w:szCs w:val="16"/>
        </w:rPr>
      </w:pPr>
    </w:p>
    <w:p w14:paraId="3473F410" w14:textId="77777777" w:rsidR="00754E89" w:rsidRPr="00DB3041" w:rsidRDefault="00754E89" w:rsidP="00754E8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Warunki gwarancji:</w:t>
      </w:r>
    </w:p>
    <w:p w14:paraId="5F66E872"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Zgodnie z założeniami zawartymi w  umowie  nr …………….………….. z dnia ……….……................. roku, Wykonawca udziela Zamawiającemu gwarancji jakości na okres ……….. lat na wszystkie wykonane roboty budowlane, licząc od daty odbioru końcowego robót.</w:t>
      </w:r>
    </w:p>
    <w:p w14:paraId="09F04711"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61E30EFF"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5EC332D6"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018232A8"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7ADE149E"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34C9FD71"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440CA9CC"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34DAD778"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4A88E0B3"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0020FF29"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0CE969FE"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Niezależnie od niniejszej gwarancji, Zamawiającemu przysługują uprawnienia z rękojmi.</w:t>
      </w:r>
    </w:p>
    <w:p w14:paraId="7193DB30" w14:textId="77777777" w:rsidR="00754E89" w:rsidRPr="00DB3041" w:rsidRDefault="00754E89" w:rsidP="00754E89">
      <w:pPr>
        <w:spacing w:after="0" w:line="360" w:lineRule="auto"/>
        <w:jc w:val="both"/>
        <w:rPr>
          <w:rFonts w:ascii="Times New Roman" w:hAnsi="Times New Roman" w:cs="Times New Roman"/>
          <w:bCs/>
          <w:sz w:val="24"/>
          <w:szCs w:val="24"/>
        </w:rPr>
      </w:pPr>
    </w:p>
    <w:p w14:paraId="504CA535" w14:textId="77777777" w:rsidR="00754E89" w:rsidRPr="00DB3041" w:rsidRDefault="00754E89" w:rsidP="00754E89">
      <w:pPr>
        <w:spacing w:after="0" w:line="360" w:lineRule="auto"/>
        <w:ind w:left="708" w:firstLine="708"/>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Wykonawca: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Zamawiający:</w:t>
      </w:r>
    </w:p>
    <w:p w14:paraId="276AB8A6" w14:textId="77777777" w:rsidR="00754E89" w:rsidRPr="00DB3041" w:rsidRDefault="00754E89" w:rsidP="00754E89">
      <w:pPr>
        <w:spacing w:after="0" w:line="360" w:lineRule="auto"/>
        <w:jc w:val="both"/>
        <w:rPr>
          <w:rFonts w:ascii="Times New Roman" w:hAnsi="Times New Roman" w:cs="Times New Roman"/>
          <w:bCs/>
          <w:sz w:val="24"/>
          <w:szCs w:val="24"/>
        </w:rPr>
      </w:pPr>
    </w:p>
    <w:p w14:paraId="443A7C57" w14:textId="77777777" w:rsidR="00754E89" w:rsidRPr="00DB3041" w:rsidRDefault="00754E89" w:rsidP="00754E89">
      <w:pPr>
        <w:spacing w:after="0" w:line="360" w:lineRule="auto"/>
        <w:jc w:val="both"/>
        <w:rPr>
          <w:rFonts w:ascii="Times New Roman" w:hAnsi="Times New Roman" w:cs="Times New Roman"/>
          <w:bCs/>
          <w:sz w:val="24"/>
          <w:szCs w:val="24"/>
        </w:rPr>
      </w:pPr>
    </w:p>
    <w:p w14:paraId="12C0ECC0" w14:textId="77777777" w:rsidR="00754E89" w:rsidRPr="00DB3041" w:rsidRDefault="00754E89" w:rsidP="00754E89">
      <w:pPr>
        <w:spacing w:after="0" w:line="360" w:lineRule="auto"/>
        <w:jc w:val="both"/>
        <w:rPr>
          <w:rFonts w:ascii="Times New Roman" w:hAnsi="Times New Roman" w:cs="Times New Roman"/>
          <w:bCs/>
          <w:sz w:val="24"/>
          <w:szCs w:val="24"/>
        </w:rPr>
      </w:pPr>
    </w:p>
    <w:p w14:paraId="0E473EBF" w14:textId="77777777" w:rsidR="00754E89" w:rsidRPr="00DB3041" w:rsidRDefault="00754E89" w:rsidP="00754E89">
      <w:pPr>
        <w:spacing w:after="0" w:line="360" w:lineRule="auto"/>
        <w:jc w:val="both"/>
        <w:rPr>
          <w:rFonts w:ascii="Times New Roman" w:hAnsi="Times New Roman" w:cs="Times New Roman"/>
          <w:bCs/>
          <w:sz w:val="24"/>
          <w:szCs w:val="24"/>
        </w:rPr>
      </w:pPr>
    </w:p>
    <w:p w14:paraId="5E3ED351"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w:t>
      </w:r>
    </w:p>
    <w:p w14:paraId="2B3DB187" w14:textId="77777777" w:rsidR="00754E89" w:rsidRPr="00DB3041" w:rsidRDefault="00754E89" w:rsidP="00754E89">
      <w:pPr>
        <w:rPr>
          <w:rFonts w:ascii="Times New Roman" w:hAnsi="Times New Roman" w:cs="Times New Roman"/>
        </w:rPr>
      </w:pPr>
    </w:p>
    <w:p w14:paraId="517C9F99" w14:textId="77777777" w:rsidR="00255F67" w:rsidRDefault="00255F67"/>
    <w:sectPr w:rsidR="00255F67" w:rsidSect="005437E2">
      <w:footerReference w:type="default" r:id="rId12"/>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540D" w14:textId="77777777" w:rsidR="00C32E23" w:rsidRDefault="00C32E23">
      <w:pPr>
        <w:spacing w:after="0" w:line="240" w:lineRule="auto"/>
      </w:pPr>
      <w:r>
        <w:separator/>
      </w:r>
    </w:p>
  </w:endnote>
  <w:endnote w:type="continuationSeparator" w:id="0">
    <w:p w14:paraId="4DEEC6CC" w14:textId="77777777" w:rsidR="00C32E23" w:rsidRDefault="00C3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68143163" w14:textId="77777777" w:rsidR="008E2049" w:rsidRDefault="00000000"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B79275" w14:textId="77777777" w:rsidR="008E204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5B73" w14:textId="77777777" w:rsidR="00C32E23" w:rsidRDefault="00C32E23">
      <w:pPr>
        <w:spacing w:after="0" w:line="240" w:lineRule="auto"/>
      </w:pPr>
      <w:r>
        <w:separator/>
      </w:r>
    </w:p>
  </w:footnote>
  <w:footnote w:type="continuationSeparator" w:id="0">
    <w:p w14:paraId="58AD70D0" w14:textId="77777777" w:rsidR="00C32E23" w:rsidRDefault="00C32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8E"/>
    <w:multiLevelType w:val="hybridMultilevel"/>
    <w:tmpl w:val="5344CB38"/>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57644"/>
    <w:multiLevelType w:val="hybridMultilevel"/>
    <w:tmpl w:val="4FD29038"/>
    <w:lvl w:ilvl="0" w:tplc="04150017">
      <w:start w:val="1"/>
      <w:numFmt w:val="lowerLetter"/>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945C9"/>
    <w:multiLevelType w:val="hybridMultilevel"/>
    <w:tmpl w:val="E8629E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C448C"/>
    <w:multiLevelType w:val="hybridMultilevel"/>
    <w:tmpl w:val="CCF45A60"/>
    <w:lvl w:ilvl="0" w:tplc="FFFFFFFF">
      <w:start w:val="1"/>
      <w:numFmt w:val="decimal"/>
      <w:lvlText w:val="%1)"/>
      <w:lvlJc w:val="left"/>
      <w:pPr>
        <w:tabs>
          <w:tab w:val="num" w:pos="360"/>
        </w:tabs>
        <w:ind w:left="360" w:hanging="360"/>
      </w:pPr>
    </w:lvl>
    <w:lvl w:ilvl="1" w:tplc="57421670">
      <w:start w:val="1"/>
      <w:numFmt w:val="decimal"/>
      <w:lvlText w:val="%2."/>
      <w:lvlJc w:val="left"/>
      <w:pPr>
        <w:tabs>
          <w:tab w:val="num" w:pos="1440"/>
        </w:tabs>
        <w:ind w:left="1440" w:hanging="360"/>
      </w:pPr>
      <w:rPr>
        <w:rFonts w:hint="default"/>
        <w:b/>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F76F8A"/>
    <w:multiLevelType w:val="hybridMultilevel"/>
    <w:tmpl w:val="707A80A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600C9"/>
    <w:multiLevelType w:val="hybridMultilevel"/>
    <w:tmpl w:val="4D2AD296"/>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3B14C7"/>
    <w:multiLevelType w:val="hybridMultilevel"/>
    <w:tmpl w:val="80E2C6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7A0528"/>
    <w:multiLevelType w:val="hybridMultilevel"/>
    <w:tmpl w:val="0156975A"/>
    <w:lvl w:ilvl="0" w:tplc="2C344854">
      <w:start w:val="3"/>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D619AB"/>
    <w:multiLevelType w:val="hybridMultilevel"/>
    <w:tmpl w:val="E196B608"/>
    <w:lvl w:ilvl="0" w:tplc="04150011">
      <w:start w:val="1"/>
      <w:numFmt w:val="decimal"/>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5973555">
    <w:abstractNumId w:val="26"/>
  </w:num>
  <w:num w:numId="2" w16cid:durableId="246110553">
    <w:abstractNumId w:val="4"/>
  </w:num>
  <w:num w:numId="3" w16cid:durableId="1944074437">
    <w:abstractNumId w:val="50"/>
  </w:num>
  <w:num w:numId="4" w16cid:durableId="472407637">
    <w:abstractNumId w:val="0"/>
  </w:num>
  <w:num w:numId="5" w16cid:durableId="862283843">
    <w:abstractNumId w:val="37"/>
  </w:num>
  <w:num w:numId="6" w16cid:durableId="374353885">
    <w:abstractNumId w:val="8"/>
  </w:num>
  <w:num w:numId="7" w16cid:durableId="1555699240">
    <w:abstractNumId w:val="40"/>
  </w:num>
  <w:num w:numId="8" w16cid:durableId="683826912">
    <w:abstractNumId w:val="49"/>
  </w:num>
  <w:num w:numId="9" w16cid:durableId="233591892">
    <w:abstractNumId w:val="2"/>
  </w:num>
  <w:num w:numId="10" w16cid:durableId="1654212716">
    <w:abstractNumId w:val="33"/>
  </w:num>
  <w:num w:numId="11" w16cid:durableId="502666335">
    <w:abstractNumId w:val="6"/>
  </w:num>
  <w:num w:numId="12" w16cid:durableId="884873151">
    <w:abstractNumId w:val="19"/>
  </w:num>
  <w:num w:numId="13" w16cid:durableId="631255522">
    <w:abstractNumId w:val="48"/>
  </w:num>
  <w:num w:numId="14" w16cid:durableId="1737972123">
    <w:abstractNumId w:val="24"/>
  </w:num>
  <w:num w:numId="15" w16cid:durableId="1554921524">
    <w:abstractNumId w:val="13"/>
  </w:num>
  <w:num w:numId="16" w16cid:durableId="1839734260">
    <w:abstractNumId w:val="52"/>
  </w:num>
  <w:num w:numId="17" w16cid:durableId="1425422809">
    <w:abstractNumId w:val="54"/>
  </w:num>
  <w:num w:numId="18" w16cid:durableId="14504668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6134467">
    <w:abstractNumId w:val="43"/>
  </w:num>
  <w:num w:numId="20" w16cid:durableId="1492873522">
    <w:abstractNumId w:val="42"/>
  </w:num>
  <w:num w:numId="21" w16cid:durableId="1531915700">
    <w:abstractNumId w:val="22"/>
  </w:num>
  <w:num w:numId="22" w16cid:durableId="162938029">
    <w:abstractNumId w:val="9"/>
  </w:num>
  <w:num w:numId="23" w16cid:durableId="30494277">
    <w:abstractNumId w:val="30"/>
  </w:num>
  <w:num w:numId="24" w16cid:durableId="1673097648">
    <w:abstractNumId w:val="55"/>
  </w:num>
  <w:num w:numId="25" w16cid:durableId="1092773492">
    <w:abstractNumId w:val="25"/>
  </w:num>
  <w:num w:numId="26" w16cid:durableId="854153525">
    <w:abstractNumId w:val="29"/>
  </w:num>
  <w:num w:numId="27" w16cid:durableId="96289139">
    <w:abstractNumId w:val="44"/>
  </w:num>
  <w:num w:numId="28" w16cid:durableId="443352889">
    <w:abstractNumId w:val="56"/>
  </w:num>
  <w:num w:numId="29" w16cid:durableId="1482501253">
    <w:abstractNumId w:val="39"/>
  </w:num>
  <w:num w:numId="30" w16cid:durableId="891845587">
    <w:abstractNumId w:val="35"/>
  </w:num>
  <w:num w:numId="31" w16cid:durableId="520054199">
    <w:abstractNumId w:val="17"/>
  </w:num>
  <w:num w:numId="32" w16cid:durableId="1468469343">
    <w:abstractNumId w:val="21"/>
  </w:num>
  <w:num w:numId="33" w16cid:durableId="1344437419">
    <w:abstractNumId w:val="15"/>
  </w:num>
  <w:num w:numId="34" w16cid:durableId="1981694255">
    <w:abstractNumId w:val="45"/>
  </w:num>
  <w:num w:numId="35" w16cid:durableId="2047557731">
    <w:abstractNumId w:val="58"/>
  </w:num>
  <w:num w:numId="36" w16cid:durableId="1661999313">
    <w:abstractNumId w:val="32"/>
  </w:num>
  <w:num w:numId="37" w16cid:durableId="1056851768">
    <w:abstractNumId w:val="47"/>
  </w:num>
  <w:num w:numId="38" w16cid:durableId="2051804964">
    <w:abstractNumId w:val="5"/>
  </w:num>
  <w:num w:numId="39" w16cid:durableId="55131661">
    <w:abstractNumId w:val="46"/>
  </w:num>
  <w:num w:numId="40" w16cid:durableId="756364641">
    <w:abstractNumId w:val="51"/>
  </w:num>
  <w:num w:numId="41" w16cid:durableId="2010019813">
    <w:abstractNumId w:val="18"/>
  </w:num>
  <w:num w:numId="42" w16cid:durableId="1305308985">
    <w:abstractNumId w:val="1"/>
  </w:num>
  <w:num w:numId="43" w16cid:durableId="523442750">
    <w:abstractNumId w:val="16"/>
  </w:num>
  <w:num w:numId="44" w16cid:durableId="1728723195">
    <w:abstractNumId w:val="10"/>
  </w:num>
  <w:num w:numId="45" w16cid:durableId="1053890868">
    <w:abstractNumId w:val="14"/>
  </w:num>
  <w:num w:numId="46" w16cid:durableId="91362960">
    <w:abstractNumId w:val="11"/>
  </w:num>
  <w:num w:numId="47" w16cid:durableId="1460687110">
    <w:abstractNumId w:val="28"/>
  </w:num>
  <w:num w:numId="48" w16cid:durableId="728966974">
    <w:abstractNumId w:val="27"/>
  </w:num>
  <w:num w:numId="49" w16cid:durableId="738866393">
    <w:abstractNumId w:val="57"/>
  </w:num>
  <w:num w:numId="50" w16cid:durableId="488399703">
    <w:abstractNumId w:val="7"/>
  </w:num>
  <w:num w:numId="51" w16cid:durableId="1216820679">
    <w:abstractNumId w:val="23"/>
  </w:num>
  <w:num w:numId="52" w16cid:durableId="1404527363">
    <w:abstractNumId w:val="34"/>
  </w:num>
  <w:num w:numId="53" w16cid:durableId="587886397">
    <w:abstractNumId w:val="20"/>
  </w:num>
  <w:num w:numId="54" w16cid:durableId="1199975907">
    <w:abstractNumId w:val="41"/>
  </w:num>
  <w:num w:numId="55" w16cid:durableId="230193920">
    <w:abstractNumId w:val="31"/>
  </w:num>
  <w:num w:numId="56" w16cid:durableId="1969967994">
    <w:abstractNumId w:val="38"/>
  </w:num>
  <w:num w:numId="57" w16cid:durableId="1070614570">
    <w:abstractNumId w:val="12"/>
  </w:num>
  <w:num w:numId="58" w16cid:durableId="1138649416">
    <w:abstractNumId w:val="53"/>
  </w:num>
  <w:num w:numId="59" w16cid:durableId="1361004249">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89"/>
    <w:rsid w:val="00031DE8"/>
    <w:rsid w:val="00063E5B"/>
    <w:rsid w:val="000821B2"/>
    <w:rsid w:val="00085C7A"/>
    <w:rsid w:val="000D3526"/>
    <w:rsid w:val="000D66C8"/>
    <w:rsid w:val="00151CEC"/>
    <w:rsid w:val="00163161"/>
    <w:rsid w:val="00180F98"/>
    <w:rsid w:val="001C6918"/>
    <w:rsid w:val="00230A09"/>
    <w:rsid w:val="00255F67"/>
    <w:rsid w:val="002634D3"/>
    <w:rsid w:val="003008AA"/>
    <w:rsid w:val="0033563F"/>
    <w:rsid w:val="00357692"/>
    <w:rsid w:val="003A5990"/>
    <w:rsid w:val="003B0F66"/>
    <w:rsid w:val="003D3729"/>
    <w:rsid w:val="003D48F8"/>
    <w:rsid w:val="00434BFD"/>
    <w:rsid w:val="004751A8"/>
    <w:rsid w:val="004A1EF4"/>
    <w:rsid w:val="00506F91"/>
    <w:rsid w:val="0053288B"/>
    <w:rsid w:val="005346FB"/>
    <w:rsid w:val="00535424"/>
    <w:rsid w:val="00554ECD"/>
    <w:rsid w:val="0065106D"/>
    <w:rsid w:val="006839B9"/>
    <w:rsid w:val="006968B8"/>
    <w:rsid w:val="006C44C6"/>
    <w:rsid w:val="00742D73"/>
    <w:rsid w:val="00754E89"/>
    <w:rsid w:val="007A1B59"/>
    <w:rsid w:val="007C5DEF"/>
    <w:rsid w:val="007D01FF"/>
    <w:rsid w:val="00823E58"/>
    <w:rsid w:val="00834B77"/>
    <w:rsid w:val="00896A20"/>
    <w:rsid w:val="008C2790"/>
    <w:rsid w:val="00A22AA3"/>
    <w:rsid w:val="00A31872"/>
    <w:rsid w:val="00A37334"/>
    <w:rsid w:val="00A52A6D"/>
    <w:rsid w:val="00B049A7"/>
    <w:rsid w:val="00B1474C"/>
    <w:rsid w:val="00B56C30"/>
    <w:rsid w:val="00BA721F"/>
    <w:rsid w:val="00C018D7"/>
    <w:rsid w:val="00C32E23"/>
    <w:rsid w:val="00CC15B5"/>
    <w:rsid w:val="00DA5315"/>
    <w:rsid w:val="00E00DB7"/>
    <w:rsid w:val="00E20377"/>
    <w:rsid w:val="00E210DF"/>
    <w:rsid w:val="00E21343"/>
    <w:rsid w:val="00E426DF"/>
    <w:rsid w:val="00E7388B"/>
    <w:rsid w:val="00E954DA"/>
    <w:rsid w:val="00EE67E1"/>
    <w:rsid w:val="00FA5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8B9"/>
  <w15:chartTrackingRefBased/>
  <w15:docId w15:val="{E1AA5DF5-4B29-44EE-AE7B-A94AD9AD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E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54E89"/>
    <w:rPr>
      <w:color w:val="0000FF"/>
      <w:u w:val="single"/>
    </w:rPr>
  </w:style>
  <w:style w:type="paragraph" w:styleId="Akapitzlist">
    <w:name w:val="List Paragraph"/>
    <w:aliases w:val="1.Nagłówek,normalny tekst,Akapit z list¹,Kolorowa lista — akcent 12,Obiekt,Nagłowek 3,L1,Numerowanie,Akapit z listą5"/>
    <w:basedOn w:val="Normalny"/>
    <w:link w:val="AkapitzlistZnak"/>
    <w:qFormat/>
    <w:rsid w:val="00754E89"/>
    <w:pPr>
      <w:ind w:left="720"/>
      <w:contextualSpacing/>
    </w:pPr>
  </w:style>
  <w:style w:type="character" w:customStyle="1" w:styleId="AkapitzlistZnak">
    <w:name w:val="Akapit z listą Znak"/>
    <w:aliases w:val="1.Nagłówek Znak,normalny tekst Znak,Akapit z list¹ Znak,Kolorowa lista — akcent 12 Znak,Obiekt Znak,Nagłowek 3 Znak,L1 Znak,Numerowanie Znak,Akapit z listą5 Znak"/>
    <w:link w:val="Akapitzlist"/>
    <w:qFormat/>
    <w:rsid w:val="00754E89"/>
  </w:style>
  <w:style w:type="paragraph" w:styleId="Stopka">
    <w:name w:val="footer"/>
    <w:basedOn w:val="Normalny"/>
    <w:link w:val="StopkaZnak"/>
    <w:uiPriority w:val="99"/>
    <w:unhideWhenUsed/>
    <w:rsid w:val="00754E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89"/>
  </w:style>
  <w:style w:type="character" w:customStyle="1" w:styleId="markedcontent">
    <w:name w:val="markedcontent"/>
    <w:basedOn w:val="Domylnaczcionkaakapitu"/>
    <w:rsid w:val="00754E89"/>
  </w:style>
  <w:style w:type="character" w:customStyle="1" w:styleId="hgkelc">
    <w:name w:val="hgkelc"/>
    <w:basedOn w:val="Domylnaczcionkaakapitu"/>
    <w:rsid w:val="0075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ostwo@powiatsochaczew.pl" TargetMode="External"/><Relationship Id="rId5" Type="http://schemas.openxmlformats.org/officeDocument/2006/relationships/footnotes" Target="footnotes.xml"/><Relationship Id="rId10" Type="http://schemas.openxmlformats.org/officeDocument/2006/relationships/hyperlink" Target="http://www.bgk.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28</Pages>
  <Words>10442</Words>
  <Characters>62657</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22</cp:revision>
  <cp:lastPrinted>2022-09-19T07:21:00Z</cp:lastPrinted>
  <dcterms:created xsi:type="dcterms:W3CDTF">2022-09-09T11:16:00Z</dcterms:created>
  <dcterms:modified xsi:type="dcterms:W3CDTF">2022-09-19T11:04:00Z</dcterms:modified>
</cp:coreProperties>
</file>