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2217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sz w:val="20"/>
          <w:szCs w:val="20"/>
        </w:rPr>
        <w:t>Uchwała Nr XLV/...../22</w:t>
      </w:r>
    </w:p>
    <w:p w14:paraId="50808DB1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6EC8A81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 xml:space="preserve">z dnia 22 czerwca 2022 r. </w:t>
      </w:r>
    </w:p>
    <w:p w14:paraId="22E6B1E3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 sprawie: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>zmian budżetu gminy Pruszcz na 2022 rok .</w:t>
      </w:r>
    </w:p>
    <w:p w14:paraId="0743186D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40CC199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Na podstawie art. 18 ust 2 pkt 4 i pkt 9 lit. d ustawy z dnia 8 marca 1990 r o samorządzie gminnym (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. Dz. U.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br/>
        <w:t>z 2022 r. poz. 559 ze zm.) oraz art. 239 ustawy z dnia 27 sierpnia 2009 r. o finansach publicznych (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>. Dz. U z 2021 r. poz. 305 ze zm.).</w:t>
      </w:r>
    </w:p>
    <w:p w14:paraId="686BE6AB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E7D1108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6F030A63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2B277CA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1 Określa się podstawowe wielkości budżetu gminy:</w:t>
      </w:r>
    </w:p>
    <w:p w14:paraId="73AA7C1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E6753E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1. prognozowane dochody budżetu gminy na kwotę 52 899 925,71 zł, w tym:</w:t>
      </w:r>
    </w:p>
    <w:p w14:paraId="0D0B6F5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dochody bieżące 46 551 407,71 zł i dochody majątkowe 6 348 518,00 zł zgodnie z zał. Nr 1.</w:t>
      </w:r>
    </w:p>
    <w:p w14:paraId="0ABBE22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4E0DCAB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2. Określa  się wydatki budżetu gminy na kwotę 56 563 245,44 zł, w tym:</w:t>
      </w:r>
    </w:p>
    <w:p w14:paraId="217E83C9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46 079 000,74 zł i wydatki majątkowe 10 484 244,70 zł zgodnie załącznikiem Nr 2.</w:t>
      </w:r>
    </w:p>
    <w:p w14:paraId="0D926C92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455BD982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2.1 Określa się plan wydatków majątkowych w wysokości 10 484 244,70 zł zgodnie z zał. Nr 3.</w:t>
      </w:r>
    </w:p>
    <w:p w14:paraId="6FB41A1A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B5A5B64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3. Określa się plan dochodów zadań zleconych zgodnie z zał. Nr 4.</w:t>
      </w:r>
    </w:p>
    <w:p w14:paraId="04710697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F167AAF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4. Określa się plan wydatków zadań zleconych zgodnie z zał. Nr 5.</w:t>
      </w:r>
    </w:p>
    <w:p w14:paraId="1C6D95BF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31671C4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5. Określa się wydatki funduszu sołeckiego zgodnie z zał. Nr 6.</w:t>
      </w:r>
    </w:p>
    <w:p w14:paraId="7F173A93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92F1975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6. Określa się plan dotacji z budżetu Gminy zgodnie z zał. Nr 7.</w:t>
      </w:r>
    </w:p>
    <w:p w14:paraId="5EF06150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6D222AA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2 Pkt. 8 uchwały budżetowej Nr XL/369/21 z dnia 22 grudnia 2021 r. otrzymuje następujące brzmienie:</w:t>
      </w:r>
    </w:p>
    <w:p w14:paraId="06889D1E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420034B5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"Określa się plany przychodów i wydatków rachunku dochodów:</w:t>
      </w:r>
    </w:p>
    <w:p w14:paraId="1CF2CF0F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1) przy  Szkole Podstawowej w Serocku  przychody w kwocie 98 400,00 zł,</w:t>
      </w:r>
    </w:p>
    <w:p w14:paraId="29FE3AFB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wydatki     w kwocie  98 400,00 zł,</w:t>
      </w:r>
    </w:p>
    <w:p w14:paraId="1929826E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2)przy Szkole Podstawowej  w  Pruszczu   przychody w kwocie   80 000,00 zł,</w:t>
      </w:r>
    </w:p>
    <w:p w14:paraId="687D883B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wydatki     w kwocie   80 000,00 zł,</w:t>
      </w:r>
    </w:p>
    <w:p w14:paraId="32E02A35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3)przy szkole Podstawowej w Niewieścinie przychody w kwocie 21 600,00 zł,</w:t>
      </w:r>
    </w:p>
    <w:p w14:paraId="5CC006DF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>wydatki 21 600,00 zł,</w:t>
      </w:r>
    </w:p>
    <w:p w14:paraId="4DD48E20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4)przy szkole Podstawowej w Łowinku przychody w kwocie 7 200,00 zł,</w:t>
      </w:r>
    </w:p>
    <w:p w14:paraId="6E5D37CA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>wydatki w kwocie 7 200,00 zł" zgodnie z zał. Nr 8.</w:t>
      </w:r>
    </w:p>
    <w:p w14:paraId="09323C3E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673DD3BD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7. Określa się dochody z UE zgodnie z zał. Nr 9.</w:t>
      </w:r>
    </w:p>
    <w:p w14:paraId="49F0E2DC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393BECA9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8. Określa się wydatki na realizację zadań z udziałem środków z UE zgodnie z zał. Nr 10.</w:t>
      </w:r>
    </w:p>
    <w:p w14:paraId="4AF2E7F6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3B996AA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3 Wykonanie uchwały powierza się Burmistrzowi Miasta i Gminy Pruszcz.</w:t>
      </w:r>
    </w:p>
    <w:p w14:paraId="61D5F0D7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7855653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4 Uchwała wchodzi w życie z dniem podjęcia i podlega ogłoszeniu w Dzienniku Urzędowym Województwa Kujawsko-Pomorskiego, na tablicy ogłoszeń Urzędu Miasta i Gminy oraz w sposób zwyczajowo przyjęty.</w:t>
      </w:r>
    </w:p>
    <w:p w14:paraId="014D8F6A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83802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Uzasadnienie:</w:t>
      </w:r>
    </w:p>
    <w:p w14:paraId="2AD7CC7B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3CC6323" w14:textId="77777777" w:rsidR="00AA00AA" w:rsidRPr="00AA00AA" w:rsidRDefault="00AA00AA" w:rsidP="00AA00A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Po dokonanych ww. zmianach: plan dochodów wynosi  52 899 925,71 zł, w tym: dochody bieżące 46 551 407,71 zł i dochody majątkowe 6 348 518,00 zł; plan wydatków wynosi 56 563 245,44 zł, w tym:</w:t>
      </w:r>
    </w:p>
    <w:p w14:paraId="43040CB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46 079 000,74 zł i wydatki majątkowe 10 484 244,70 zł. Wynik budżetu pozostaje bez zmian.</w:t>
      </w:r>
    </w:p>
    <w:p w14:paraId="0D69C11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D221681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Po stronie dochodów zmiany dotyczą, w dziale:</w:t>
      </w:r>
    </w:p>
    <w:p w14:paraId="0FC629B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03ACC3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lastRenderedPageBreak/>
        <w:t>600 Transport i łączność zwiększenie o kwotę 1 858 726,14 zł dochodów majątkowych, w związku z przyznaną promesą wstępną z BGK na finansowanie inwestycji drogowych na terenie gminy Pruszcz.</w:t>
      </w:r>
    </w:p>
    <w:p w14:paraId="2AB9FE94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C683301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756 Dochody od osób prawnych, od osób fizycznych i od innych jednostek nieposiadających osobowości prawnej oraz wydatki związane z ich poborem zwiększenie o 107 328,76 zł dochodów bieżących z tytułu dochodów za zajęcie pasa drogowego.</w:t>
      </w:r>
    </w:p>
    <w:p w14:paraId="047992E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7051363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758 Różne rozliczenia zwiększenie o 11 193,00 zł kwoty subwencji oświatowej.</w:t>
      </w:r>
    </w:p>
    <w:p w14:paraId="28C59FA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08A5F3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 Oświata i wychowanie zwiększenie o 41 819,00 zł kwoty dotacji na edukację dzieci z Ukrainy.</w:t>
      </w:r>
    </w:p>
    <w:p w14:paraId="1774D9B8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8D1158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Po stronie wydatków zmiany dotyczą, w dziale:</w:t>
      </w:r>
    </w:p>
    <w:p w14:paraId="0834946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42EB0C0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600 Transport i łączność zwiększenie o 1 836 337,91 zł środków, w tym: 59 475,48 zł wydatków bieżących m.in. na remont mostu w Topolnie 26 000,00 zł, zwiększenie środków na zakup usług od PKS w związku z organizacją zbiorowego transportu  lokalnego 20 475,48 zł,  7 000,00 zł na zwiększenie dotacji dla Powiatu Świeckiego na organizację linii autobusowej; 1 776 862,43 zł wydatków majątkowych na realizację inwestycji drogowych w związku  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zprzyznaną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przez BGK promesą wstępną, ponadto zmniejszono dotację dla Powiatu Świeckiego o 190 000,00 zł na przebudowę drogi Topolno-Trzeciewiec oraz wprowadzono dotację dla Powiatu Świeckiego w kwocie 50 000,00 zł na Oświetlenie przejść dla pieszych.;</w:t>
      </w:r>
    </w:p>
    <w:p w14:paraId="6E3F947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82F3D20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700 Gospodarka mieszkaniowa zwiększenie o 5 000,00 zł środków z przeznaczeniem na zakup 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uslug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pozostałych, m.in. w związku z przeglądem budowlanym;</w:t>
      </w:r>
    </w:p>
    <w:p w14:paraId="6748A86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9713E99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750 Administracja publiczna zmniejszenie wydatków bieżących o 41 716,99 zł, w tym: 31 716,99 zł wydatków majątkowych oraz 10 000,00 zł wydatków inwestycyjnych  (montaż klimatyzacji);</w:t>
      </w:r>
    </w:p>
    <w:p w14:paraId="387B62DA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08C14EB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 Oświata i wychowanie zwiększenie wydatków bieżących o 53 012,00 zł, w tym: 11 193,00 zł stanowi część oświatową subwencji ogólnej, 41 819,00 zł z przeznaczeniem na realizację wydatków dotyczących dzieci uchodźców z Ukrainy uczęszczających do placówek oświatowych na terenie Gminy Pruszcz;</w:t>
      </w:r>
    </w:p>
    <w:p w14:paraId="490B5F6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457B8C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852 Pomoc społeczna zmniejszenie wydatków bieżących o 1 529,00 zł;</w:t>
      </w:r>
    </w:p>
    <w:p w14:paraId="4458734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04B1B20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855 Rodzina zwiększenie wydatków bieżących o 13 529,00 zł;</w:t>
      </w:r>
    </w:p>
    <w:p w14:paraId="2C5C542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D15E2A4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900 Gospodarka komunalna i ochrona środowiska zwiększenie wydatków bieżących o kwotę 11 000,00 zł;</w:t>
      </w:r>
    </w:p>
    <w:p w14:paraId="7BA4926E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39272AE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921 Kultura i ochrona dziedzictwa narodowego zwiększenie o 60 000,00 zł, w tym: 30 000,00 zł na wydatki majątkowe (Termomodernizacja świetlicy w Łaszewie) i 30 000,00 zł na wydatki bieżące w tym: 15 000,00 zł zwiększenie dotacji podmiotowej dla 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GOKSiR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w Pruszczu w związku z organizacją zajęć dla uczniów z terenu Gminy Pruszcz w okresie wakacyjnym, zakup energii, materiałów i wyposażenia oraz usług pozostałych. </w:t>
      </w:r>
    </w:p>
    <w:p w14:paraId="54466CA1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CC23A3A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Ponadto: dokonano przeniesień środków pomiędzy paragrafami w ramach działu klasyfikacji budżetowej oraz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br/>
        <w:t xml:space="preserve">w ramach Funduszu Sołeckiego; rozszerzono katalog placówek </w:t>
      </w:r>
      <w:proofErr w:type="spellStart"/>
      <w:r w:rsidRPr="00AA00AA">
        <w:rPr>
          <w:rFonts w:ascii="Times New Roman" w:hAnsi="Times New Roman" w:cs="Times New Roman"/>
          <w:color w:val="000000"/>
          <w:sz w:val="20"/>
          <w:szCs w:val="20"/>
        </w:rPr>
        <w:t>oswiatowych</w:t>
      </w:r>
      <w:proofErr w:type="spellEnd"/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przy których są prowadzone wydzielone rachunki dochodów o szkołę podstawową w Łowinku i w Niewieścinie. Wprowadzono do budżetu plany finansowe tych rachunków.</w:t>
      </w:r>
    </w:p>
    <w:p w14:paraId="32407F77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F66BB24" w14:textId="77777777" w:rsidR="00AA00AA" w:rsidRPr="00AA00AA" w:rsidRDefault="00AA00AA" w:rsidP="00AA00AA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32635C9" w14:textId="77777777" w:rsidR="00AA00AA" w:rsidRPr="00AA00AA" w:rsidRDefault="00AA00AA" w:rsidP="00AA00AA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EA3476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2EB87E7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0C99EA2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1D76E0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0A55085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0EF048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524DE8F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27AFD13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34B95A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5B9C42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>zał. Nr 8</w:t>
      </w:r>
    </w:p>
    <w:p w14:paraId="12A799E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do uchwały Nr XLV/......./22 </w:t>
      </w:r>
    </w:p>
    <w:p w14:paraId="42C855E3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Plan przychodów i wydatków rachunku dochodów :</w:t>
      </w:r>
    </w:p>
    <w:p w14:paraId="1A93C1EE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183807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1/ Szkoła Podstawowa  w Serocku                                                                                        </w:t>
      </w:r>
    </w:p>
    <w:p w14:paraId="1CE4D14B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3DDF39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Przychody         98 400,00 zł       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0DA9514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33A07DF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0830 wpłaty z usług    98 400,00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</w:t>
      </w:r>
    </w:p>
    <w:p w14:paraId="2F0C5C45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</w:t>
      </w:r>
    </w:p>
    <w:p w14:paraId="083C951E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Wydatki                          w tym: </w:t>
      </w:r>
    </w:p>
    <w:p w14:paraId="17314F68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59C00266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2400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wpłaty do budżetu                          200,00 zł,               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3628F70B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§ 4210 zakup materiałów i wyposażenia    3 200,00 zł,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</w:t>
      </w:r>
    </w:p>
    <w:p w14:paraId="5C9A41B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§ 4220 zakup środków żywności              93 000,00 zł,         </w:t>
      </w:r>
    </w:p>
    <w:p w14:paraId="24D86985" w14:textId="77777777" w:rsidR="00AA00AA" w:rsidRPr="00AA00AA" w:rsidRDefault="00AA00AA" w:rsidP="00AA00AA">
      <w:pPr>
        <w:widowControl w:val="0"/>
        <w:tabs>
          <w:tab w:val="left" w:pos="6828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§ 4300 zakup usług pozostałych                 2 000,00 zł.            </w:t>
      </w:r>
    </w:p>
    <w:p w14:paraId="1D54CAD7" w14:textId="77777777" w:rsidR="00AA00AA" w:rsidRPr="00AA00AA" w:rsidRDefault="00AA00AA" w:rsidP="00AA00AA">
      <w:pPr>
        <w:widowControl w:val="0"/>
        <w:tabs>
          <w:tab w:val="left" w:pos="6828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8F6646F" w14:textId="77777777" w:rsidR="00AA00AA" w:rsidRPr="00AA00AA" w:rsidRDefault="00AA00AA" w:rsidP="00AA00AA">
      <w:pPr>
        <w:widowControl w:val="0"/>
        <w:tabs>
          <w:tab w:val="left" w:pos="6828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F77D75A" w14:textId="77777777" w:rsidR="00AA00AA" w:rsidRPr="00AA00AA" w:rsidRDefault="00AA00AA" w:rsidP="00AA00AA">
      <w:pPr>
        <w:widowControl w:val="0"/>
        <w:tabs>
          <w:tab w:val="left" w:pos="6828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2/ Szkoła Podstawowa  w Pruszczu</w:t>
      </w:r>
    </w:p>
    <w:p w14:paraId="338DA084" w14:textId="77777777" w:rsidR="00AA00AA" w:rsidRPr="00AA00AA" w:rsidRDefault="00AA00AA" w:rsidP="00AA00AA">
      <w:pPr>
        <w:widowControl w:val="0"/>
        <w:tabs>
          <w:tab w:val="left" w:pos="6828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B53B58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Przychody   80 000,00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</w:t>
      </w:r>
    </w:p>
    <w:p w14:paraId="3566EFA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4903BE3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0830 wpłaty z usług   80 000,00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</w:p>
    <w:p w14:paraId="2FA43B50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</w:t>
      </w:r>
    </w:p>
    <w:p w14:paraId="4A8439E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DAE9548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Wydatki                           80 000,00 zł, w tym: </w:t>
      </w:r>
    </w:p>
    <w:p w14:paraId="3DA1CBBD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0311F0A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2400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wpłaty do budżetu                          100,00 zł,                        </w:t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</w:p>
    <w:p w14:paraId="624AB63F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4210 zakup materiałów i wyposażenia    1 000,00 zł,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673E7ED4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§ 4220 zakup środków żywności              78 400,00 zł ,              </w:t>
      </w:r>
    </w:p>
    <w:p w14:paraId="63948A18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4300 zakup usług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500,00 zł.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</w:t>
      </w:r>
    </w:p>
    <w:p w14:paraId="548296F4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30E5FF7C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3/ Szkoła podstawowa w Niewieścinie</w:t>
      </w:r>
    </w:p>
    <w:p w14:paraId="028700A8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Przychody  21 600,00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</w:t>
      </w:r>
    </w:p>
    <w:p w14:paraId="1030E0E3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3E300C4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0830 wpłaty z usług   21 600,00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</w:p>
    <w:p w14:paraId="5452F566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</w:t>
      </w:r>
    </w:p>
    <w:p w14:paraId="0D9D3774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365181B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Wydatki                           21 600,00 zł, w tym: </w:t>
      </w:r>
    </w:p>
    <w:p w14:paraId="385AC223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0CD69C00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4300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zakup usług                         21 600,00 zł</w:t>
      </w:r>
    </w:p>
    <w:p w14:paraId="202B52F7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91A9297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4/ Szkoła Podstawowa w Łowinku                </w:t>
      </w:r>
    </w:p>
    <w:p w14:paraId="4B7681EC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631720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Przychody  7 200,00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</w:t>
      </w:r>
    </w:p>
    <w:p w14:paraId="207AD8AE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23D74B94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0830 wpłaty z usług   7 200,00 zł</w:t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</w:p>
    <w:p w14:paraId="157B215E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</w:t>
      </w:r>
    </w:p>
    <w:p w14:paraId="2FBBDA42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4B0D7E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Wydatki                          7 200,00 zł, w tym: </w:t>
      </w:r>
    </w:p>
    <w:p w14:paraId="1F57FFDB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80101</w:t>
      </w:r>
    </w:p>
    <w:p w14:paraId="0DFF31DA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>§ 4300 zakup usług                         7 200,00 zł</w:t>
      </w:r>
    </w:p>
    <w:p w14:paraId="12284201" w14:textId="77777777" w:rsidR="00AA00AA" w:rsidRPr="00AA00AA" w:rsidRDefault="00AA00AA" w:rsidP="00AA00A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A00AA"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A00A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</w:p>
    <w:p w14:paraId="2D78D09E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0EE81657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8ADD261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3F6CDE1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  <w:t xml:space="preserve">    zał. Nr 7</w:t>
      </w:r>
    </w:p>
    <w:p w14:paraId="4E90956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do  uchwały Nr XLV/……./22</w:t>
      </w:r>
    </w:p>
    <w:p w14:paraId="1BC199F2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3B8B7D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AA00AA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14:paraId="20632B8E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14:paraId="178AA4DB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AA00AA" w:rsidRPr="00AA00AA" w14:paraId="48B3DCB8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16DD" w14:textId="77777777" w:rsidR="00AA00AA" w:rsidRPr="00AA00AA" w:rsidRDefault="00AA00AA" w:rsidP="00AA00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F0E3B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2A5BDB1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AAE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35F858" w14:textId="77777777" w:rsidR="00AA00AA" w:rsidRPr="00AA00AA" w:rsidRDefault="00AA00AA" w:rsidP="00AA00AA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1B852A0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AA00A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05B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074B3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7CD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680C7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AA00AA" w:rsidRPr="00AA00AA" w14:paraId="7B9BE214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595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AA00AA" w:rsidRPr="00AA00AA" w14:paraId="4284CC7A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1A4B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0F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70A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0F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432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37C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AA00AA" w:rsidRPr="00AA00AA" w14:paraId="4FF92982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3AB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428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991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111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14:paraId="0EF7DA3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974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14:paraId="5B09E32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DB4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32 000,00</w:t>
            </w:r>
          </w:p>
        </w:tc>
      </w:tr>
      <w:tr w:rsidR="00AA00AA" w:rsidRPr="00AA00AA" w14:paraId="7EFD6255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48D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66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2DA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5DE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494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AF5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AA00AA" w:rsidRPr="00AA00AA" w14:paraId="1624EFC6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41A7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775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008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26E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E8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17B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AA00AA" w:rsidRPr="00AA00AA" w14:paraId="45DB6D62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310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D3C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  <w:p w14:paraId="2E9E768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D3F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  <w:p w14:paraId="55B528F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72095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4AF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  <w:p w14:paraId="40D5F19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2339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3F5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F7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  <w:p w14:paraId="707B50E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736,16</w:t>
            </w:r>
          </w:p>
        </w:tc>
      </w:tr>
      <w:tr w:rsidR="00AA00AA" w:rsidRPr="00AA00AA" w14:paraId="0C61096B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CC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A48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94E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606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F3E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F6C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AA00AA" w:rsidRPr="00AA00AA" w14:paraId="5C5A7559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F36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DD0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117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9BA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351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D01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AA00AA" w:rsidRPr="00AA00AA" w14:paraId="17DDD2A1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B37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D2A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F70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C7B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BC1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Związek Gmin Międzygminny Ośrodek Opiekuńczy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7BD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45 632,24</w:t>
            </w:r>
          </w:p>
        </w:tc>
      </w:tr>
      <w:tr w:rsidR="00AA00AA" w:rsidRPr="00AA00AA" w14:paraId="21DB5315" w14:textId="77777777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371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AA00AA" w:rsidRPr="00AA00AA" w14:paraId="37654382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002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D5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FB0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14:paraId="3A1D843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30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51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14:paraId="771C9267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747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1 191 000,00</w:t>
            </w:r>
          </w:p>
        </w:tc>
      </w:tr>
      <w:tr w:rsidR="00AA00AA" w:rsidRPr="00AA00AA" w14:paraId="6725CE1A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A30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97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267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76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D3E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14:paraId="214F1D1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D337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AA00AA" w:rsidRPr="00AA00AA" w14:paraId="052A58F6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B5A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AB5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2 160 368,40</w:t>
            </w:r>
          </w:p>
        </w:tc>
      </w:tr>
    </w:tbl>
    <w:p w14:paraId="44A3859F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  <w:r w:rsidRPr="00AA00AA">
        <w:rPr>
          <w:rFonts w:ascii="Times New Roman" w:hAnsi="Times New Roman" w:cs="Times New Roman"/>
          <w:sz w:val="20"/>
          <w:szCs w:val="20"/>
        </w:rPr>
        <w:tab/>
      </w:r>
    </w:p>
    <w:p w14:paraId="5049FDB3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14:paraId="4196AD2B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AA00AA" w:rsidRPr="00AA00AA" w14:paraId="3787A01C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2F1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E1C22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32E307F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9EB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F3036E" w14:textId="77777777" w:rsidR="00AA00AA" w:rsidRPr="00AA00AA" w:rsidRDefault="00AA00AA" w:rsidP="00AA00AA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37D77AF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AA00A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0DB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3B802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9E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D99DC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AA00AA" w:rsidRPr="00AA00AA" w14:paraId="0F421328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157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AA00AA" w:rsidRPr="00AA00AA" w14:paraId="1B510246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9D5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6BE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271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F46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D2B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3C8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AA00AA" w:rsidRPr="00AA00AA" w14:paraId="6393FBB3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F00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0F2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6599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5FEC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A33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AA6D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AA00AA" w:rsidRPr="00AA00AA" w14:paraId="6B78D5E7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F5A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78D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5E9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BCB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87D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7158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35 500,00</w:t>
            </w:r>
          </w:p>
          <w:p w14:paraId="7FF8163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0AA" w:rsidRPr="00AA00AA" w14:paraId="36EF5971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96E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A3D7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2F65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09B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702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OSP Wałdowo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E32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3 500,00</w:t>
            </w:r>
          </w:p>
        </w:tc>
      </w:tr>
      <w:tr w:rsidR="00AA00AA" w:rsidRPr="00AA00AA" w14:paraId="7AEAA323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15F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D336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807B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BB8F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44B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OSP Brzeźno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5D00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4 850,00</w:t>
            </w:r>
          </w:p>
        </w:tc>
      </w:tr>
      <w:tr w:rsidR="00AA00AA" w:rsidRPr="00AA00AA" w14:paraId="7593BBF3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6343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A64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625A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F2A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05D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OSP Łowinek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226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AA00AA" w:rsidRPr="00AA00AA" w14:paraId="36E2FD1B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5BE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914B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9D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8362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152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OSP Parlin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44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AA00AA" w:rsidRPr="00AA00AA" w14:paraId="2EF082BF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731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393B" w14:textId="77777777" w:rsidR="00AA00AA" w:rsidRPr="00AA00AA" w:rsidRDefault="00AA00AA" w:rsidP="00AA00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327 350,00</w:t>
            </w:r>
          </w:p>
        </w:tc>
      </w:tr>
    </w:tbl>
    <w:p w14:paraId="5BD4ABF5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b/>
          <w:bCs/>
          <w:sz w:val="20"/>
          <w:szCs w:val="20"/>
        </w:rPr>
        <w:t xml:space="preserve">RAZEM 2 487 718,40 zł, </w:t>
      </w:r>
      <w:r w:rsidRPr="00AA00AA">
        <w:rPr>
          <w:rFonts w:ascii="Times New Roman" w:hAnsi="Times New Roman" w:cs="Times New Roman"/>
          <w:sz w:val="20"/>
          <w:szCs w:val="20"/>
        </w:rPr>
        <w:t>w tym:</w:t>
      </w:r>
    </w:p>
    <w:p w14:paraId="08D5B64A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>Dotacje na zadania bieżące 2 372 086,16 zł,</w:t>
      </w:r>
    </w:p>
    <w:p w14:paraId="09BEF806" w14:textId="77777777" w:rsidR="00AA00AA" w:rsidRPr="00AA00AA" w:rsidRDefault="00AA00AA" w:rsidP="00AA00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AA00AA">
        <w:rPr>
          <w:rFonts w:ascii="Times New Roman" w:hAnsi="Times New Roman" w:cs="Times New Roman"/>
          <w:sz w:val="20"/>
          <w:szCs w:val="20"/>
        </w:rPr>
        <w:t>Dotacje na zadania inwestycyjne 115 632,24 zł.</w:t>
      </w:r>
    </w:p>
    <w:p w14:paraId="7E3DA810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E655C42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1911FED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299AC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84E1567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97F9EB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5B7C9E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C8A7D9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DBD944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2AF0B3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60EB8D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73968F9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7CEFC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0663AD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2AD644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6ABBA7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ADE469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9207BD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3ADB83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042195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08927AD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C3C374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92E2E68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BB70999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7F806CD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29C69C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B503E0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625A80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36CE32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912B0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22BB336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86DD08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DDA6182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DDB9DC0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3FD3AC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A8505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1DFD62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8E56CC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A47A72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A32F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813074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2C9101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  <w:t>zał. Nr 6</w:t>
      </w:r>
    </w:p>
    <w:p w14:paraId="70C3BC69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</w:r>
      <w:r w:rsidRPr="00AA00AA">
        <w:rPr>
          <w:rFonts w:ascii="Arial" w:hAnsi="Arial" w:cs="Arial"/>
          <w:sz w:val="24"/>
          <w:szCs w:val="24"/>
        </w:rPr>
        <w:tab/>
        <w:t>do uchwały Nr XLV/......./22</w:t>
      </w:r>
    </w:p>
    <w:p w14:paraId="201FFB50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2758"/>
        <w:gridCol w:w="1641"/>
        <w:gridCol w:w="1378"/>
      </w:tblGrid>
      <w:tr w:rsidR="00AA00AA" w:rsidRPr="00AA00AA" w14:paraId="3844D0F8" w14:textId="77777777" w:rsidTr="00AA00AA">
        <w:trPr>
          <w:trHeight w:val="362"/>
        </w:trPr>
        <w:tc>
          <w:tcPr>
            <w:tcW w:w="2520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05F8E69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  <w:t>Fundusz sołecki 2022 r.</w:t>
            </w:r>
          </w:p>
        </w:tc>
        <w:tc>
          <w:tcPr>
            <w:tcW w:w="275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B15D3F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4F70DC5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7C2690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AA00AA" w:rsidRPr="00AA00AA" w14:paraId="4A611C1E" w14:textId="7777777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18B3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7988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422B3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807FC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3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0B1A70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AA00AA" w:rsidRPr="00AA00AA" w14:paraId="6AFBA163" w14:textId="7777777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098A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DB5E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5E9552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375D13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E8972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AA00AA" w:rsidRPr="00AA00AA" w14:paraId="4C9F85A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B344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C21FA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3450D8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C9F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C0F5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AA00AA" w:rsidRPr="00AA00AA" w14:paraId="42C462AB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77AF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B941B2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BE2C2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7C9D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E77D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1 300,00</w:t>
            </w:r>
          </w:p>
        </w:tc>
      </w:tr>
      <w:tr w:rsidR="00AA00AA" w:rsidRPr="00AA00AA" w14:paraId="712EC87E" w14:textId="77777777" w:rsidTr="00AA00AA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A15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7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53B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Bagniewo/ </w:t>
            </w:r>
            <w:proofErr w:type="spellStart"/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Bagniewko</w:t>
            </w:r>
            <w:proofErr w:type="spellEnd"/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8A0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18317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9 000,00</w:t>
            </w:r>
          </w:p>
        </w:tc>
      </w:tr>
      <w:tr w:rsidR="00AA00AA" w:rsidRPr="00AA00AA" w14:paraId="3F75124A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E8C4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0E929A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EF068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C78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C93EA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3401FD5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B6C4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D8515D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A3A8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B21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B1908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16B2CD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0768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AEF7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56CBC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F14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3821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AA00AA" w:rsidRPr="00AA00AA" w14:paraId="580F9AF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4C5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72ED24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A44EA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E1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E9D7F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7C07D36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7D2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C11DA9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FB0DD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0C8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9FA66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0D7C07CC" w14:textId="77777777">
        <w:trPr>
          <w:trHeight w:val="545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063B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44F7C2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5A3E2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1041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F9B8CF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AA00AA" w:rsidRPr="00AA00AA" w14:paraId="7D8EABA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3E0C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12C03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F65690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7B2A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013AAD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5 496,85</w:t>
            </w:r>
          </w:p>
        </w:tc>
      </w:tr>
      <w:tr w:rsidR="00AA00AA" w:rsidRPr="00AA00AA" w14:paraId="54992EE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C68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187B2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3A46F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C12E7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B21A3E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3FBA749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AA36D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07339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53255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D1DC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FC2F9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5 350,00</w:t>
            </w:r>
          </w:p>
        </w:tc>
      </w:tr>
      <w:tr w:rsidR="00AA00AA" w:rsidRPr="00AA00AA" w14:paraId="525D152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F17C2A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D93A64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45E1C4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086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DA00C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3 520,30</w:t>
            </w:r>
          </w:p>
        </w:tc>
      </w:tr>
      <w:tr w:rsidR="00AA00AA" w:rsidRPr="00AA00AA" w14:paraId="4EB67CE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0270C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AD982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EB2CE6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6501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5A6A8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6468BE7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9E2E0B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D4BAA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F098C8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2A0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38F70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479,70</w:t>
            </w:r>
          </w:p>
        </w:tc>
      </w:tr>
      <w:tr w:rsidR="00AA00AA" w:rsidRPr="00AA00AA" w14:paraId="6BBF76F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16105E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2B1FE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734C8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146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B6F4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1 400,00</w:t>
            </w:r>
          </w:p>
        </w:tc>
      </w:tr>
      <w:tr w:rsidR="00AA00AA" w:rsidRPr="00AA00AA" w14:paraId="6C0E4A5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44B72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42F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0F79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683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D883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6FD3760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B47C31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13A25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6E55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9851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D288B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727CD19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64929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5851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E394A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Spotkania integracyjne- wspieranie idei samorządowej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396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62986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29A68C6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82C1C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51342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9B65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3E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991AD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3C99DCC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457E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C29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D12C17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94A9F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49BB0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2 108,43</w:t>
            </w:r>
          </w:p>
        </w:tc>
      </w:tr>
      <w:tr w:rsidR="00AA00AA" w:rsidRPr="00AA00AA" w14:paraId="1C3A47A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5B6BB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4B5E7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C752F3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20FC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4500B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4 435,42</w:t>
            </w:r>
          </w:p>
        </w:tc>
      </w:tr>
      <w:tr w:rsidR="00AA00AA" w:rsidRPr="00AA00AA" w14:paraId="19F2151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DA8D5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56DB9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D7D838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C5C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F23BE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62B1E06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20085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2EBFA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E36F8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56F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849E1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AA00AA" w:rsidRPr="00AA00AA" w14:paraId="40F32E6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FB8A0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8EB96A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10013A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FFA3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2DE69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2013FFB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8FF1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76DDF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D15D86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5C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0767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AA00AA" w:rsidRPr="00AA00AA" w14:paraId="18946F1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5250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9A9934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9848E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06F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6B9DE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AA00AA" w:rsidRPr="00AA00AA" w14:paraId="761CF54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7BC7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98551F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A7670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99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9CD17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AA00AA" w:rsidRPr="00AA00AA" w14:paraId="04F1B556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BB62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68904D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18C595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B59C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BF3F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14C0A4FA" w14:textId="77777777">
        <w:trPr>
          <w:trHeight w:val="31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C64B3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D3FF5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B30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60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075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6B92DCF5" w14:textId="7777777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5BF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0D595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E2946E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062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01DD4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022A0C4D" w14:textId="7777777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39FF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38D5F7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195094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3AC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CF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25DD9B3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6992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CE22F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8205E9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DA4A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D62798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6A1DAAD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979E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E59D3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CCC6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E3660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CF19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1 486,46</w:t>
            </w:r>
          </w:p>
        </w:tc>
      </w:tr>
      <w:tr w:rsidR="00AA00AA" w:rsidRPr="00AA00AA" w14:paraId="76D52C2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F93C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F462B4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1F78D7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41C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16916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AA00AA" w:rsidRPr="00AA00AA" w14:paraId="5BF25F5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AE22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91D4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8FE5C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6D9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E139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3CB7D80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19F5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8AD90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B47DF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5A6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A8B8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256,01</w:t>
            </w:r>
          </w:p>
        </w:tc>
      </w:tr>
      <w:tr w:rsidR="00AA00AA" w:rsidRPr="00AA00AA" w14:paraId="54FE0A7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697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443F0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3290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E8A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7887C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AA00AA" w:rsidRPr="00AA00AA" w14:paraId="7C32365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3D53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7766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2B6C0B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0D01C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60A17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744D89C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AD3C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7AAFF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BC6AB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5606B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F4C11A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56766A6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BA94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8F62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584AA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5A92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DA678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757BBDE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7DCE84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C6E2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8EFF16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C025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C3616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1 848,66</w:t>
            </w:r>
          </w:p>
        </w:tc>
      </w:tr>
      <w:tr w:rsidR="00AA00AA" w:rsidRPr="00AA00AA" w14:paraId="0B9CA7A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30FD7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D78A11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7C7AC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8DFE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F1DC4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46D6B53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D9697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6AF0CD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48C401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37DB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7B64C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2F68E0E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F391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1F834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FD065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97B5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2CBD5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66B94D73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88515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9A5272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FDC1E5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F6A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F63E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16 948,00</w:t>
            </w:r>
          </w:p>
        </w:tc>
      </w:tr>
      <w:tr w:rsidR="00AA00AA" w:rsidRPr="00AA00AA" w14:paraId="55918D9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DDD251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7E4EE4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95C44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B14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8062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100,00</w:t>
            </w:r>
          </w:p>
        </w:tc>
      </w:tr>
      <w:tr w:rsidR="00AA00AA" w:rsidRPr="00AA00AA" w14:paraId="75F1AB0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F2BE3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A78195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705AB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2F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05148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2A70EDA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3A1A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0868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9B300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D93D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6E8F0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4C797CE5" w14:textId="77777777">
        <w:trPr>
          <w:trHeight w:val="5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A2D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38248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2F6C9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6686D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4FF5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5 500,00</w:t>
            </w:r>
          </w:p>
        </w:tc>
      </w:tr>
      <w:tr w:rsidR="00AA00AA" w:rsidRPr="00AA00AA" w14:paraId="636CD4F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B9305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A812B1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Łaszewo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85ED9F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C8C9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09FE4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2 250,00</w:t>
            </w:r>
          </w:p>
        </w:tc>
      </w:tr>
      <w:tr w:rsidR="00AA00AA" w:rsidRPr="00AA00AA" w14:paraId="0B4926D3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31F1A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4104DD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085FC9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8A3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1A695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17BF49B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6320C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EE427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079DC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76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7662F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AA00AA" w:rsidRPr="00AA00AA" w14:paraId="47EAF6FA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7BBCD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13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3AE55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CD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30EC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AA00AA" w:rsidRPr="00AA00AA" w14:paraId="094771E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C11A5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C04CAF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EEB940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9A24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A682B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5B6BD507" w14:textId="77777777">
        <w:trPr>
          <w:trHeight w:val="408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4E973F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12F5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1525B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35F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03E74C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AA00AA" w:rsidRPr="00AA00AA" w14:paraId="2A34F9F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D848C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6DE9D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9AFCEB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245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EFF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5 448,13</w:t>
            </w:r>
          </w:p>
        </w:tc>
      </w:tr>
      <w:tr w:rsidR="00AA00AA" w:rsidRPr="00AA00AA" w14:paraId="14292A8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5E3C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DF1BF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24167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218C9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1A332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1E5CE17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A520C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B6B4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Łowin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42F454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1E98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E871A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2 994,08</w:t>
            </w:r>
          </w:p>
        </w:tc>
      </w:tr>
      <w:tr w:rsidR="00AA00AA" w:rsidRPr="00AA00AA" w14:paraId="385D0113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C419A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BD9698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EB2FE7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11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DB3A6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20EF1166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FF067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CA74DB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DE49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213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C028E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2 518,00</w:t>
            </w:r>
          </w:p>
        </w:tc>
      </w:tr>
      <w:tr w:rsidR="00AA00AA" w:rsidRPr="00AA00AA" w14:paraId="01901C8E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7B2ED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6C145E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A3673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A861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6D82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65BAE3A4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A41DC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316FE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1BE32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AB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F882B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2381AD49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BC09E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1D3EDE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A59B53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i zagospodarowanie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EF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A57B8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7 989,00</w:t>
            </w:r>
          </w:p>
        </w:tc>
      </w:tr>
      <w:tr w:rsidR="00AA00AA" w:rsidRPr="00AA00AA" w14:paraId="55427043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E1941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FA6C7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205A6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9630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99118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269B6ED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D99C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75E2BA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2BD02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C79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F4B25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18EEDE5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C9B725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27E886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B441A7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CD1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3325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055D74D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D3916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F182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CE7F4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FBA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C4BB6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315ADED3" w14:textId="77777777">
        <w:trPr>
          <w:trHeight w:val="545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3174F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62342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E787E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Wykonanie projektu oświetlenia ulicznego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9A2B1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74512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7 011,00</w:t>
            </w:r>
          </w:p>
        </w:tc>
      </w:tr>
      <w:tr w:rsidR="00AA00AA" w:rsidRPr="00AA00AA" w14:paraId="3A5D3ADA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316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1C478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Łowinek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6F16D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Zakup usług w zakresie oświetlenia ulicznego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B1DF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89325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38 922,13</w:t>
            </w:r>
          </w:p>
        </w:tc>
      </w:tr>
      <w:tr w:rsidR="00AA00AA" w:rsidRPr="00AA00AA" w14:paraId="292ED5FB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791B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DEF2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1B69B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B2F86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EF80D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AA00AA" w:rsidRPr="00AA00AA" w14:paraId="4047752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3CD2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C7262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Małociechowo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B3D9D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DB6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D8191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2 450,00</w:t>
            </w:r>
          </w:p>
        </w:tc>
      </w:tr>
      <w:tr w:rsidR="00AA00AA" w:rsidRPr="00AA00AA" w14:paraId="2C4DCF3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52A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19CE0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D0287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58EA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F2D6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1 200,00</w:t>
            </w:r>
          </w:p>
        </w:tc>
      </w:tr>
      <w:tr w:rsidR="00AA00AA" w:rsidRPr="00AA00AA" w14:paraId="7029DD5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3420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D9DB1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6F08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719F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C73F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1 550,00</w:t>
            </w:r>
          </w:p>
        </w:tc>
      </w:tr>
      <w:tr w:rsidR="00AA00AA" w:rsidRPr="00AA00AA" w14:paraId="3CE5AF9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E24A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C7216A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FDAFC2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199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CAA3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13 081,58</w:t>
            </w:r>
          </w:p>
        </w:tc>
      </w:tr>
      <w:tr w:rsidR="00AA00AA" w:rsidRPr="00AA00AA" w14:paraId="72E131E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DBF1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E8DF0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ABFD05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A7EB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FD98F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02076E4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459C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95A6A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Mirowice/ Nieciszewo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127EF7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9D5E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2F276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5 437,79</w:t>
            </w:r>
          </w:p>
        </w:tc>
      </w:tr>
      <w:tr w:rsidR="00AA00AA" w:rsidRPr="00AA00AA" w14:paraId="579B8E7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21DE3F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FC077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5B317A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F1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E01E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7DAA5E4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B5A1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3FFD5C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8B8153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EEF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093E5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2FC4D00B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F0E57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39F51D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1419A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B0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660B1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2AC7D1F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6E098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70E14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7F3B1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69C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87AB6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600,00</w:t>
            </w:r>
          </w:p>
        </w:tc>
      </w:tr>
      <w:tr w:rsidR="00AA00AA" w:rsidRPr="00AA00AA" w14:paraId="14777672" w14:textId="77777777">
        <w:trPr>
          <w:trHeight w:val="48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ECF675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5BB862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616B6C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A8A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4865D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37E1542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607B3A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082F48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EB3B4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EE0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084F9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AA00AA" w:rsidRPr="00AA00AA" w14:paraId="43351E3D" w14:textId="77777777">
        <w:trPr>
          <w:trHeight w:val="8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72EC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7A0F0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C9FB3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B3FAD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4AA456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AA00AA" w:rsidRPr="00AA00AA" w14:paraId="0687C2CA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D5EF6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12.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4D920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Niewieścin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E770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4E6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F52C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1CE8596A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863B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268DB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1799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0110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987B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1 460,75</w:t>
            </w:r>
          </w:p>
        </w:tc>
      </w:tr>
      <w:tr w:rsidR="00AA00AA" w:rsidRPr="00AA00AA" w14:paraId="44F0A9F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AFA7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289C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06B81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D18C8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07AFD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29 500,00</w:t>
            </w:r>
          </w:p>
        </w:tc>
      </w:tr>
      <w:tr w:rsidR="00AA00AA" w:rsidRPr="00AA00AA" w14:paraId="78427AB9" w14:textId="77777777">
        <w:trPr>
          <w:trHeight w:val="31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FB431D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13.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EE883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Parlin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907F97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B366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621EC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0232A4D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AF64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776F15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916420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8D5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0EF0A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201EE52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EA76B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DA181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5DA01D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81C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F8B4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300,00</w:t>
            </w:r>
          </w:p>
        </w:tc>
      </w:tr>
      <w:tr w:rsidR="00AA00AA" w:rsidRPr="00AA00AA" w14:paraId="57EE2376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4AED0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1730A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55EAB4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E6A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A7016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AA00AA" w:rsidRPr="00AA00AA" w14:paraId="242090A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D34B8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605FF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3A8DB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B623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D4F0A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03B8BD7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5B398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6BAD37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4FA43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DB5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9D6F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1 781,24</w:t>
            </w:r>
          </w:p>
        </w:tc>
      </w:tr>
      <w:tr w:rsidR="00AA00AA" w:rsidRPr="00AA00AA" w14:paraId="02BE1F5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4847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CE2731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665F1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51A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D54E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7CDD2606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C44FA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02F87D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A7C18D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4E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2595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22 000,00</w:t>
            </w:r>
          </w:p>
        </w:tc>
      </w:tr>
      <w:tr w:rsidR="00AA00AA" w:rsidRPr="00AA00AA" w14:paraId="6E855489" w14:textId="77777777">
        <w:trPr>
          <w:trHeight w:val="804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8B4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80E249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9DE30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1B9C9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B545D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0D69E6B4" w14:textId="77777777">
        <w:trPr>
          <w:trHeight w:val="5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0909B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1C6E51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Pruszcz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4F3F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034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9B57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264BCAD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2C441D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E1E7C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293230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2F4C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5ED4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17 120,00</w:t>
            </w:r>
          </w:p>
        </w:tc>
      </w:tr>
      <w:tr w:rsidR="00AA00AA" w:rsidRPr="00AA00AA" w14:paraId="4161B9F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B0F64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3E5557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0C953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2B4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77F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4 500,00</w:t>
            </w:r>
          </w:p>
        </w:tc>
      </w:tr>
      <w:tr w:rsidR="00AA00AA" w:rsidRPr="00AA00AA" w14:paraId="344F7A4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D2737D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496963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0D84A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289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CC7F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3 160,80</w:t>
            </w:r>
          </w:p>
        </w:tc>
      </w:tr>
      <w:tr w:rsidR="00AA00AA" w:rsidRPr="00AA00AA" w14:paraId="66CFFD05" w14:textId="7777777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81281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F114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3BEF40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524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399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0E284B1" w14:textId="7777777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2AA06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258655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35616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569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8A65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67A4D205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09446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9215E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A5F541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35C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5EB07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779D9A0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19EF4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2FD01A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3570D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67D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2290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062CBEC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42B1B9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4CE654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0FD3D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EB4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770B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AA00AA" w:rsidRPr="00AA00AA" w14:paraId="68AE936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EBF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25F6C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79299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3DD5B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3C55A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6 500,00</w:t>
            </w:r>
          </w:p>
        </w:tc>
      </w:tr>
      <w:tr w:rsidR="00AA00AA" w:rsidRPr="00AA00AA" w14:paraId="53CDEEF3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5A99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ABD133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Rudki/ </w:t>
            </w:r>
            <w:proofErr w:type="spellStart"/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Konstantowo</w:t>
            </w:r>
            <w:proofErr w:type="spellEnd"/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295E67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33E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F1D6E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1 210,00</w:t>
            </w:r>
          </w:p>
        </w:tc>
      </w:tr>
      <w:tr w:rsidR="00AA00AA" w:rsidRPr="00AA00AA" w14:paraId="14D4963B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54BF5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43E198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65C8C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3C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1D370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2159CFE6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941F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F9BFC7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E31F7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EE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E8719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63D617A2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89669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B30DB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6E70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08F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F2132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5D6D616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5598E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9D8148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98A93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D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8A9B1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AA00AA" w:rsidRPr="00AA00AA" w14:paraId="319DF4E2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3DA8C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08061F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839FBE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1538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DAD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5FF24439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C8456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51AC52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F0A290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D4024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27681B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4102D0F7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C302E0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637F6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1BE57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FE06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9089C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1 473,94</w:t>
            </w:r>
          </w:p>
        </w:tc>
      </w:tr>
      <w:tr w:rsidR="00AA00AA" w:rsidRPr="00AA00AA" w14:paraId="4C51BA1E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7719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26E84B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4E6B4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namiotu imprezowego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5A6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15B7EED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5 790,00</w:t>
            </w:r>
          </w:p>
        </w:tc>
      </w:tr>
      <w:tr w:rsidR="00AA00AA" w:rsidRPr="00AA00AA" w14:paraId="75FFA6F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5DE3D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FAB23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Serock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E94567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C6666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5526BD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4 300,00</w:t>
            </w:r>
          </w:p>
        </w:tc>
      </w:tr>
      <w:tr w:rsidR="00AA00AA" w:rsidRPr="00AA00AA" w14:paraId="2C3C7F0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625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5BF22D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0A9A82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52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0A827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14DDC9F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E106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EC085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C3BEB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3D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8BCA5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2584F7F3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9E4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D509D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E8551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9CF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3467F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AA00AA" w:rsidRPr="00AA00AA" w14:paraId="2874BB5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8E5F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10A1F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5506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22C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A3D0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2 800,00</w:t>
            </w:r>
          </w:p>
        </w:tc>
      </w:tr>
      <w:tr w:rsidR="00AA00AA" w:rsidRPr="00AA00AA" w14:paraId="6015CAB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4A0F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0DF4CA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8CED0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D6A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2D90B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AA00AA" w:rsidRPr="00AA00AA" w14:paraId="1A54024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DDF1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2333E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FE38E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149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B1068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AA00AA" w:rsidRPr="00AA00AA" w14:paraId="1BF02B2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8D9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6E35C9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B630B3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A7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28EE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1A372D1E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524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B3BBE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4AB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8C3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85D48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AA00AA" w:rsidRPr="00AA00AA" w14:paraId="54BB9FF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CA84D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1579E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73DEC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B2D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1A870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12 680,80</w:t>
            </w:r>
          </w:p>
        </w:tc>
      </w:tr>
      <w:tr w:rsidR="00AA00AA" w:rsidRPr="00AA00AA" w14:paraId="10FB22B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4A0F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CF321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AC07AF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FF7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0A58B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053C41D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F175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9DFA7D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37D72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44BA9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B830F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6209833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3B6861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43B2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Topolno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C13248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DD7B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F86A0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2 600,00</w:t>
            </w:r>
          </w:p>
        </w:tc>
      </w:tr>
      <w:tr w:rsidR="00AA00AA" w:rsidRPr="00AA00AA" w14:paraId="5C723077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FC81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EF614D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8956B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6F2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A1BA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17AA135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BA269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663A4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7D699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3B3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C0B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5318947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B3C07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AD43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DB428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4101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39C3C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7C26DA5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103832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CB295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CBA1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7C61B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2BCB2D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14 400,00</w:t>
            </w:r>
          </w:p>
        </w:tc>
      </w:tr>
      <w:tr w:rsidR="00AA00AA" w:rsidRPr="00AA00AA" w14:paraId="72508B4E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92564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5B1F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B8A5E6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53618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7D0DA3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1 550,70</w:t>
            </w:r>
          </w:p>
        </w:tc>
      </w:tr>
      <w:tr w:rsidR="00AA00AA" w:rsidRPr="00AA00AA" w14:paraId="7896E4BF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FD1DE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72113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0A8DE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F359A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3C2F0A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2172997A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D2686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5FCECF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31AE77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2E9B1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901B46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AA00AA" w:rsidRPr="00AA00AA" w14:paraId="4AAF6AEA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6B0C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8691C9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79785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0B362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29D3C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AA00AA" w:rsidRPr="00AA00AA" w14:paraId="23B9875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6A56E1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37E704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Wałdowo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4A7406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E374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7BC8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AA00AA" w:rsidRPr="00AA00AA" w14:paraId="7542C01B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88BC1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BA38DE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C87937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E6B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0FD3F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2 896,76</w:t>
            </w:r>
          </w:p>
        </w:tc>
      </w:tr>
      <w:tr w:rsidR="00AA00AA" w:rsidRPr="00AA00AA" w14:paraId="14738585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D0B9C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74E03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4C96EC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C6E6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13A37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01D168B1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D5FF0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A4B25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35A797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A29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F8549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33F01758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AA075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E7B76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73900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63F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2BD0A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04F4544F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BC56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05AA30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02E2CD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55B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94A11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AA00AA" w:rsidRPr="00AA00AA" w14:paraId="2C20A015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531EA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CC099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97E72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B971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30119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AA00AA" w:rsidRPr="00AA00AA" w14:paraId="21B6FDCA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AAA1C9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18E0A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705E6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39F7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697B9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AA00AA" w:rsidRPr="00AA00AA" w14:paraId="0C90E01F" w14:textId="7777777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2EF2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0C4FB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5A854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B6F8C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5731F9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AA00AA" w:rsidRPr="00AA00AA" w14:paraId="1BA49C4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2B2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5A627D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Zawada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53520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D3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064C2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68FEA7D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D4D4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A59863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77DB58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F0E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CC21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2 525,18</w:t>
            </w:r>
          </w:p>
        </w:tc>
      </w:tr>
      <w:tr w:rsidR="00AA00AA" w:rsidRPr="00AA00AA" w14:paraId="05E304A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7A123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198E6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979487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831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A503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AA00AA" w:rsidRPr="00AA00AA" w14:paraId="55DF03BC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62B8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63077A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C6A9ED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F31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89D5E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4424DC12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F2BD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061000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44B56E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8D0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F9119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24CAB499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B6EF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87BC33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EFC8FC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E3F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69C6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AA00AA" w:rsidRPr="00AA00AA" w14:paraId="4340D678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F064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71FE00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E336E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102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7DEED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AA00AA" w:rsidRPr="00AA00AA" w14:paraId="014470A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0990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FAC714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8347D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753F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0D6E1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AA00AA" w:rsidRPr="00AA00AA" w14:paraId="043D9E2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1539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D0F7FF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6AC5AE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30A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DF3D3F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AA00AA" w:rsidRPr="00AA00AA" w14:paraId="43C38FB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86F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1FBB9E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1178AE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1A9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61749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AA00AA" w:rsidRPr="00AA00AA" w14:paraId="6501D884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E244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733AE5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A7416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E61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1E5DD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AA00AA" w:rsidRPr="00AA00AA" w14:paraId="3828353B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DC25A2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9C7D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9A06F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AD49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28AF6B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AA00AA" w:rsidRPr="00AA00AA" w14:paraId="5C251911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8EF55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C6713C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Zbrachlin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6F69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5F3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4E0BBC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325BA1C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3F7EF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F7734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C0E033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5D6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72EF84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3B3BD48D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5913E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45D2D8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A87F1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797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3E973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AA00AA" w:rsidRPr="00AA00AA" w14:paraId="546869A0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55E83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7BA21E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B477C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4348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02F6E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14 448,23</w:t>
            </w:r>
          </w:p>
        </w:tc>
      </w:tr>
      <w:tr w:rsidR="00AA00AA" w:rsidRPr="00AA00AA" w14:paraId="579115F7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A8F0B9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027BBA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55E1D6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9A2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B666C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AA00AA" w:rsidRPr="00AA00AA" w14:paraId="0BF3E38F" w14:textId="7777777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4776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A64852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540228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E370BB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2687240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AA00AA" w:rsidRPr="00AA00AA" w14:paraId="73C1EEF2" w14:textId="77777777" w:rsidTr="00AA00AA">
        <w:trPr>
          <w:trHeight w:val="331"/>
        </w:trPr>
        <w:tc>
          <w:tcPr>
            <w:tcW w:w="25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DA46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Razem plan: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BEE1F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F7E2D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835B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559 729,94</w:t>
            </w:r>
          </w:p>
        </w:tc>
      </w:tr>
      <w:tr w:rsidR="00AA00AA" w:rsidRPr="00AA00AA" w14:paraId="0E94EB3E" w14:textId="7777777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8AA9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5DD57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93523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8542A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17791" w14:textId="77777777" w:rsidR="00AA00AA" w:rsidRPr="00AA00AA" w:rsidRDefault="00AA00AA" w:rsidP="00AA00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</w:tr>
    </w:tbl>
    <w:p w14:paraId="02115CDA" w14:textId="77777777" w:rsidR="00AA00AA" w:rsidRPr="00AA00AA" w:rsidRDefault="00AA00AA" w:rsidP="00AA0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</w:rPr>
      </w:pPr>
    </w:p>
    <w:p w14:paraId="20FF5129" w14:textId="77777777" w:rsidR="00CD2160" w:rsidRDefault="00CD2160"/>
    <w:sectPr w:rsidR="00CD2160" w:rsidSect="00412DF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91"/>
    <w:rsid w:val="00336B2A"/>
    <w:rsid w:val="005214FD"/>
    <w:rsid w:val="00AA00AA"/>
    <w:rsid w:val="00CD2160"/>
    <w:rsid w:val="00D8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A5920-EE4D-4558-AA00-05C8D667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A00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2424</Words>
  <Characters>14544</Characters>
  <Application>Microsoft Office Word</Application>
  <DocSecurity>0</DocSecurity>
  <Lines>121</Lines>
  <Paragraphs>33</Paragraphs>
  <ScaleCrop>false</ScaleCrop>
  <Company/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2</cp:revision>
  <dcterms:created xsi:type="dcterms:W3CDTF">2022-06-22T09:06:00Z</dcterms:created>
  <dcterms:modified xsi:type="dcterms:W3CDTF">2022-06-22T09:07:00Z</dcterms:modified>
</cp:coreProperties>
</file>