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D1B9FF" w14:textId="314C16C7" w:rsidR="00BE7928" w:rsidRPr="00C139F7" w:rsidRDefault="00E97451" w:rsidP="00325993">
      <w:pPr>
        <w:spacing w:after="0"/>
        <w:jc w:val="center"/>
        <w:rPr>
          <w:rFonts w:ascii="Times New Roman" w:hAnsi="Times New Roman"/>
          <w:i/>
          <w:iCs/>
          <w:sz w:val="28"/>
          <w:szCs w:val="28"/>
        </w:rPr>
      </w:pPr>
      <w:r>
        <w:br/>
      </w:r>
      <w:r w:rsidRPr="00C139F7">
        <w:rPr>
          <w:rFonts w:ascii="Times New Roman" w:hAnsi="Times New Roman"/>
          <w:i/>
          <w:iCs/>
          <w:sz w:val="28"/>
          <w:szCs w:val="28"/>
        </w:rPr>
        <w:t>Projekt</w:t>
      </w:r>
    </w:p>
    <w:p w14:paraId="369872BF" w14:textId="77777777" w:rsidR="00E97451" w:rsidRPr="001E6D3C" w:rsidRDefault="00E97451" w:rsidP="00E97451">
      <w:pPr>
        <w:spacing w:after="0"/>
        <w:jc w:val="center"/>
        <w:rPr>
          <w:rFonts w:ascii="Times New Roman" w:hAnsi="Times New Roman"/>
          <w:sz w:val="28"/>
          <w:szCs w:val="28"/>
        </w:rPr>
      </w:pPr>
      <w:r w:rsidRPr="001E6D3C">
        <w:rPr>
          <w:rFonts w:ascii="Times New Roman" w:hAnsi="Times New Roman"/>
          <w:b/>
          <w:bCs/>
          <w:sz w:val="28"/>
          <w:szCs w:val="28"/>
        </w:rPr>
        <w:t xml:space="preserve">UCHWAŁA NR </w:t>
      </w:r>
      <w:r>
        <w:rPr>
          <w:rFonts w:ascii="Times New Roman" w:hAnsi="Times New Roman"/>
          <w:b/>
          <w:bCs/>
          <w:sz w:val="28"/>
          <w:szCs w:val="28"/>
        </w:rPr>
        <w:t>………………….</w:t>
      </w:r>
    </w:p>
    <w:p w14:paraId="1176DD3C" w14:textId="15D37078" w:rsidR="00E97451" w:rsidRPr="001E6D3C" w:rsidRDefault="00E97451" w:rsidP="00E97451">
      <w:pPr>
        <w:spacing w:after="0"/>
        <w:jc w:val="center"/>
        <w:rPr>
          <w:rFonts w:ascii="Times New Roman" w:hAnsi="Times New Roman"/>
          <w:sz w:val="28"/>
          <w:szCs w:val="28"/>
        </w:rPr>
      </w:pPr>
      <w:r w:rsidRPr="001E6D3C">
        <w:rPr>
          <w:rFonts w:ascii="Times New Roman" w:hAnsi="Times New Roman"/>
          <w:b/>
          <w:bCs/>
          <w:sz w:val="28"/>
          <w:szCs w:val="28"/>
        </w:rPr>
        <w:t xml:space="preserve">RADY </w:t>
      </w:r>
      <w:r w:rsidR="00A33368">
        <w:rPr>
          <w:rFonts w:ascii="Times New Roman" w:hAnsi="Times New Roman"/>
          <w:b/>
          <w:bCs/>
          <w:sz w:val="28"/>
          <w:szCs w:val="28"/>
        </w:rPr>
        <w:t xml:space="preserve"> </w:t>
      </w:r>
      <w:r w:rsidR="00AA7BB8">
        <w:rPr>
          <w:rFonts w:ascii="Times New Roman" w:hAnsi="Times New Roman"/>
          <w:b/>
          <w:bCs/>
          <w:sz w:val="28"/>
          <w:szCs w:val="28"/>
        </w:rPr>
        <w:t xml:space="preserve">MIEJSKIEJ </w:t>
      </w:r>
      <w:r w:rsidRPr="001E6D3C">
        <w:rPr>
          <w:rFonts w:ascii="Times New Roman" w:hAnsi="Times New Roman"/>
          <w:b/>
          <w:bCs/>
          <w:sz w:val="28"/>
          <w:szCs w:val="28"/>
        </w:rPr>
        <w:t>PRUSZCZ</w:t>
      </w:r>
    </w:p>
    <w:p w14:paraId="4B08387A" w14:textId="3F106F2C" w:rsidR="00E97451" w:rsidRDefault="00E97451" w:rsidP="008C191C">
      <w:pPr>
        <w:spacing w:after="0"/>
        <w:jc w:val="center"/>
        <w:rPr>
          <w:rFonts w:ascii="Times New Roman" w:hAnsi="Times New Roman"/>
          <w:b/>
          <w:bCs/>
          <w:sz w:val="28"/>
          <w:szCs w:val="28"/>
        </w:rPr>
      </w:pPr>
      <w:r w:rsidRPr="001E6D3C">
        <w:rPr>
          <w:rFonts w:ascii="Times New Roman" w:hAnsi="Times New Roman"/>
          <w:b/>
          <w:bCs/>
          <w:sz w:val="28"/>
          <w:szCs w:val="28"/>
        </w:rPr>
        <w:t xml:space="preserve">z dnia </w:t>
      </w:r>
      <w:r>
        <w:rPr>
          <w:rFonts w:ascii="Times New Roman" w:hAnsi="Times New Roman"/>
          <w:b/>
          <w:bCs/>
          <w:sz w:val="28"/>
          <w:szCs w:val="28"/>
        </w:rPr>
        <w:t>…………………</w:t>
      </w:r>
    </w:p>
    <w:p w14:paraId="2C6D5AD8" w14:textId="7A42D9D2" w:rsidR="008C191C" w:rsidRDefault="00E97451" w:rsidP="00E97451">
      <w:pPr>
        <w:jc w:val="both"/>
        <w:rPr>
          <w:rStyle w:val="markedcontent"/>
          <w:rFonts w:ascii="Times New Roman" w:hAnsi="Times New Roman"/>
          <w:sz w:val="24"/>
          <w:szCs w:val="24"/>
        </w:rPr>
      </w:pPr>
      <w:r w:rsidRPr="00E97451">
        <w:rPr>
          <w:rStyle w:val="markedcontent"/>
          <w:rFonts w:ascii="Times New Roman" w:hAnsi="Times New Roman"/>
          <w:b/>
          <w:bCs/>
          <w:sz w:val="24"/>
          <w:szCs w:val="24"/>
        </w:rPr>
        <w:t xml:space="preserve">w sprawie </w:t>
      </w:r>
      <w:r w:rsidR="00872D58">
        <w:rPr>
          <w:rStyle w:val="markedcontent"/>
          <w:rFonts w:ascii="Times New Roman" w:hAnsi="Times New Roman"/>
          <w:b/>
          <w:bCs/>
          <w:sz w:val="24"/>
          <w:szCs w:val="24"/>
        </w:rPr>
        <w:t>wyboru metody ustalenia opłaty  za gospodarowanie odpadami komunalnymi, ustalenia wysokości tej opłaty dla właścicieli nieruchomości, na których zamieszkują mieszkańcy oraz o zwolnieniu w części z opłaty za gospodarowanie odpadami komunalnymi właścicieli nieruchomości zabudowanych budynkami jednorodzinnymi kompostującymi bioodpady</w:t>
      </w:r>
    </w:p>
    <w:p w14:paraId="5C2C22F9" w14:textId="666ADB56" w:rsidR="00E97451" w:rsidRDefault="00E97451" w:rsidP="00E97451">
      <w:pPr>
        <w:jc w:val="both"/>
        <w:rPr>
          <w:rStyle w:val="markedcontent"/>
          <w:rFonts w:ascii="Times New Roman" w:hAnsi="Times New Roman"/>
          <w:sz w:val="24"/>
          <w:szCs w:val="24"/>
        </w:rPr>
      </w:pPr>
      <w:r w:rsidRPr="00E97451">
        <w:rPr>
          <w:rFonts w:ascii="Times New Roman" w:hAnsi="Times New Roman"/>
          <w:sz w:val="24"/>
          <w:szCs w:val="24"/>
        </w:rPr>
        <w:br/>
      </w:r>
      <w:r w:rsidRPr="00E97451">
        <w:rPr>
          <w:rStyle w:val="markedcontent"/>
          <w:rFonts w:ascii="Times New Roman" w:hAnsi="Times New Roman"/>
          <w:sz w:val="24"/>
          <w:szCs w:val="24"/>
        </w:rPr>
        <w:t xml:space="preserve">Na podstawie art. 18 ust. 2 pkt 15 ustawy z dnia 8 marca 1990 r. o samorządzie gminnym </w:t>
      </w:r>
      <w:r w:rsidR="00B10B79">
        <w:rPr>
          <w:rStyle w:val="markedcontent"/>
          <w:rFonts w:ascii="Times New Roman" w:hAnsi="Times New Roman"/>
          <w:sz w:val="24"/>
          <w:szCs w:val="24"/>
        </w:rPr>
        <w:t xml:space="preserve">               </w:t>
      </w:r>
      <w:r w:rsidRPr="00E97451">
        <w:rPr>
          <w:rStyle w:val="markedcontent"/>
          <w:rFonts w:ascii="Times New Roman" w:hAnsi="Times New Roman"/>
          <w:sz w:val="24"/>
          <w:szCs w:val="24"/>
        </w:rPr>
        <w:t>(Dz. U. z 202</w:t>
      </w:r>
      <w:r w:rsidR="00872D58">
        <w:rPr>
          <w:rStyle w:val="markedcontent"/>
          <w:rFonts w:ascii="Times New Roman" w:hAnsi="Times New Roman"/>
          <w:sz w:val="24"/>
          <w:szCs w:val="24"/>
        </w:rPr>
        <w:t>2</w:t>
      </w:r>
      <w:r w:rsidRPr="00E97451">
        <w:rPr>
          <w:rStyle w:val="markedcontent"/>
          <w:rFonts w:ascii="Times New Roman" w:hAnsi="Times New Roman"/>
          <w:sz w:val="24"/>
          <w:szCs w:val="24"/>
        </w:rPr>
        <w:t xml:space="preserve"> r. poz.</w:t>
      </w:r>
      <w:r w:rsidR="00872D58">
        <w:rPr>
          <w:rStyle w:val="markedcontent"/>
          <w:rFonts w:ascii="Times New Roman" w:hAnsi="Times New Roman"/>
          <w:sz w:val="24"/>
          <w:szCs w:val="24"/>
        </w:rPr>
        <w:t xml:space="preserve"> 559</w:t>
      </w:r>
      <w:r w:rsidRPr="00E97451">
        <w:rPr>
          <w:rStyle w:val="markedcontent"/>
          <w:rFonts w:ascii="Times New Roman" w:hAnsi="Times New Roman"/>
          <w:sz w:val="24"/>
          <w:szCs w:val="24"/>
        </w:rPr>
        <w:t xml:space="preserve">) oraz </w:t>
      </w:r>
      <w:r w:rsidR="00872D58">
        <w:rPr>
          <w:rStyle w:val="markedcontent"/>
          <w:rFonts w:ascii="Times New Roman" w:hAnsi="Times New Roman"/>
          <w:sz w:val="24"/>
          <w:szCs w:val="24"/>
        </w:rPr>
        <w:t xml:space="preserve">6k ust. 1 pkt. 1, ust. 2, ust. 2a pkt 1, ust.3 i 4a </w:t>
      </w:r>
      <w:r w:rsidRPr="00E97451">
        <w:rPr>
          <w:rStyle w:val="markedcontent"/>
          <w:rFonts w:ascii="Times New Roman" w:hAnsi="Times New Roman"/>
          <w:sz w:val="24"/>
          <w:szCs w:val="24"/>
        </w:rPr>
        <w:t>ustawy z dnia 13 września 1996 r. o utrzymaniu czystości i porządku w gminach (Dz. U. z 2021 r. poz. 888, z 2020 r. poz. 2320 oraz z 2021 r. poz. 1648</w:t>
      </w:r>
      <w:r w:rsidR="00C75717">
        <w:rPr>
          <w:rStyle w:val="markedcontent"/>
          <w:rFonts w:ascii="Times New Roman" w:hAnsi="Times New Roman"/>
          <w:sz w:val="24"/>
          <w:szCs w:val="24"/>
        </w:rPr>
        <w:t xml:space="preserve"> i</w:t>
      </w:r>
      <w:r w:rsidR="006C1616">
        <w:rPr>
          <w:rStyle w:val="markedcontent"/>
          <w:rFonts w:ascii="Times New Roman" w:hAnsi="Times New Roman"/>
          <w:sz w:val="24"/>
          <w:szCs w:val="24"/>
        </w:rPr>
        <w:t xml:space="preserve"> 2151</w:t>
      </w:r>
      <w:r w:rsidRPr="00E97451">
        <w:rPr>
          <w:rStyle w:val="markedcontent"/>
          <w:rFonts w:ascii="Times New Roman" w:hAnsi="Times New Roman"/>
          <w:sz w:val="24"/>
          <w:szCs w:val="24"/>
        </w:rPr>
        <w:t xml:space="preserve">) uchwala się, co następuje: </w:t>
      </w:r>
    </w:p>
    <w:p w14:paraId="68068571" w14:textId="77777777" w:rsidR="003605E0" w:rsidRPr="001E6D3C" w:rsidRDefault="00E97451" w:rsidP="003605E0">
      <w:pPr>
        <w:widowControl w:val="0"/>
        <w:suppressAutoHyphens/>
        <w:spacing w:after="0" w:line="240" w:lineRule="auto"/>
        <w:ind w:firstLine="708"/>
        <w:jc w:val="both"/>
        <w:textAlignment w:val="baseline"/>
        <w:rPr>
          <w:rFonts w:ascii="Times New Roman" w:eastAsia="Andale Sans UI" w:hAnsi="Times New Roman" w:cs="Tahoma"/>
          <w:kern w:val="1"/>
          <w:sz w:val="24"/>
          <w:szCs w:val="24"/>
          <w:lang w:eastAsia="ja-JP" w:bidi="fa-IR"/>
        </w:rPr>
      </w:pPr>
      <w:r w:rsidRPr="00E97451">
        <w:rPr>
          <w:rFonts w:ascii="Times New Roman" w:hAnsi="Times New Roman"/>
          <w:sz w:val="24"/>
          <w:szCs w:val="24"/>
        </w:rPr>
        <w:br/>
      </w:r>
      <w:r w:rsidR="003605E0" w:rsidRPr="001E6D3C">
        <w:rPr>
          <w:rFonts w:ascii="Times New Roman" w:eastAsia="Andale Sans UI" w:hAnsi="Times New Roman"/>
          <w:b/>
          <w:kern w:val="1"/>
          <w:sz w:val="24"/>
          <w:szCs w:val="24"/>
          <w:lang w:eastAsia="ja-JP" w:bidi="fa-IR"/>
        </w:rPr>
        <w:t>§ 1.</w:t>
      </w:r>
      <w:r w:rsidR="003605E0" w:rsidRPr="001E6D3C">
        <w:rPr>
          <w:rFonts w:ascii="Times New Roman" w:eastAsia="Andale Sans UI" w:hAnsi="Times New Roman"/>
          <w:kern w:val="1"/>
          <w:sz w:val="24"/>
          <w:szCs w:val="24"/>
          <w:lang w:eastAsia="ja-JP" w:bidi="fa-IR"/>
        </w:rPr>
        <w:t xml:space="preserve"> Dla nieruchomości położonych na terenie Gminy Pruszcz, na których zamieszkują mieszkańcy jako metodę ustalenia opłaty za gospodarowanie odpadami komunalnymi przyjmuje się iloczyn liczby mieszkańców zamieszkujących daną nieruchomość i stawki opłaty ustalonej w </w:t>
      </w:r>
      <w:r w:rsidR="003605E0" w:rsidRPr="001E6D3C">
        <w:rPr>
          <w:rFonts w:ascii="Times New Roman" w:eastAsia="Andale Sans UI" w:hAnsi="Times New Roman" w:cs="Tahoma"/>
          <w:kern w:val="1"/>
          <w:sz w:val="24"/>
          <w:szCs w:val="24"/>
          <w:lang w:eastAsia="ja-JP" w:bidi="fa-IR"/>
        </w:rPr>
        <w:t>§ 2.</w:t>
      </w:r>
    </w:p>
    <w:p w14:paraId="5D3A1E16" w14:textId="77777777" w:rsidR="003605E0" w:rsidRPr="001E6D3C" w:rsidRDefault="003605E0" w:rsidP="003605E0">
      <w:pPr>
        <w:widowControl w:val="0"/>
        <w:suppressAutoHyphens/>
        <w:spacing w:after="0" w:line="240" w:lineRule="auto"/>
        <w:jc w:val="both"/>
        <w:textAlignment w:val="baseline"/>
        <w:rPr>
          <w:rFonts w:ascii="Times New Roman" w:eastAsia="Andale Sans UI" w:hAnsi="Times New Roman" w:cs="Tahoma"/>
          <w:kern w:val="1"/>
          <w:sz w:val="24"/>
          <w:szCs w:val="24"/>
          <w:lang w:eastAsia="ja-JP" w:bidi="fa-IR"/>
        </w:rPr>
      </w:pPr>
    </w:p>
    <w:p w14:paraId="19A10A43" w14:textId="75476D3C" w:rsidR="003605E0" w:rsidRPr="001E6D3C" w:rsidRDefault="003605E0" w:rsidP="003605E0">
      <w:pPr>
        <w:widowControl w:val="0"/>
        <w:suppressAutoHyphens/>
        <w:spacing w:after="0" w:line="240" w:lineRule="auto"/>
        <w:ind w:firstLine="708"/>
        <w:jc w:val="both"/>
        <w:textAlignment w:val="baseline"/>
        <w:rPr>
          <w:rFonts w:ascii="Times New Roman" w:eastAsia="Andale Sans UI" w:hAnsi="Times New Roman" w:cs="Tahoma"/>
          <w:kern w:val="1"/>
          <w:sz w:val="24"/>
          <w:szCs w:val="24"/>
          <w:lang w:eastAsia="ja-JP" w:bidi="fa-IR"/>
        </w:rPr>
      </w:pPr>
      <w:r w:rsidRPr="001E6D3C">
        <w:rPr>
          <w:rFonts w:ascii="Times New Roman" w:eastAsia="Andale Sans UI" w:hAnsi="Times New Roman" w:cs="Tahoma"/>
          <w:b/>
          <w:kern w:val="1"/>
          <w:sz w:val="24"/>
          <w:szCs w:val="24"/>
          <w:lang w:eastAsia="ja-JP" w:bidi="fa-IR"/>
        </w:rPr>
        <w:t>§ 2.1.</w:t>
      </w:r>
      <w:r w:rsidRPr="001E6D3C">
        <w:rPr>
          <w:rFonts w:ascii="Times New Roman" w:eastAsia="Andale Sans UI" w:hAnsi="Times New Roman" w:cs="Tahoma"/>
          <w:kern w:val="1"/>
          <w:sz w:val="24"/>
          <w:szCs w:val="24"/>
          <w:lang w:eastAsia="ja-JP" w:bidi="fa-IR"/>
        </w:rPr>
        <w:t xml:space="preserve"> Ustala się stawkę opłaty za gospodarowanie odpadami komunalnymi – jeżeli odpady są zbierane i odbierane w sposób selektywny – w wysokości </w:t>
      </w:r>
      <w:r w:rsidR="00D13D7B">
        <w:rPr>
          <w:rFonts w:ascii="Times New Roman" w:eastAsia="Andale Sans UI" w:hAnsi="Times New Roman" w:cs="Tahoma"/>
          <w:b/>
          <w:bCs/>
          <w:kern w:val="1"/>
          <w:sz w:val="24"/>
          <w:szCs w:val="24"/>
          <w:lang w:eastAsia="ja-JP" w:bidi="fa-IR"/>
        </w:rPr>
        <w:t>29</w:t>
      </w:r>
      <w:r>
        <w:rPr>
          <w:rFonts w:ascii="Times New Roman" w:eastAsia="Andale Sans UI" w:hAnsi="Times New Roman" w:cs="Tahoma"/>
          <w:b/>
          <w:bCs/>
          <w:kern w:val="1"/>
          <w:sz w:val="24"/>
          <w:szCs w:val="24"/>
          <w:lang w:eastAsia="ja-JP" w:bidi="fa-IR"/>
        </w:rPr>
        <w:t>,00</w:t>
      </w:r>
      <w:r w:rsidRPr="001E6D3C">
        <w:rPr>
          <w:rFonts w:ascii="Times New Roman" w:eastAsia="Andale Sans UI" w:hAnsi="Times New Roman" w:cs="Tahoma"/>
          <w:b/>
          <w:bCs/>
          <w:kern w:val="1"/>
          <w:sz w:val="24"/>
          <w:szCs w:val="24"/>
          <w:lang w:eastAsia="ja-JP" w:bidi="fa-IR"/>
        </w:rPr>
        <w:t xml:space="preserve"> zł</w:t>
      </w:r>
      <w:r w:rsidRPr="001E6D3C">
        <w:rPr>
          <w:rFonts w:ascii="Times New Roman" w:eastAsia="Andale Sans UI" w:hAnsi="Times New Roman" w:cs="Tahoma"/>
          <w:kern w:val="1"/>
          <w:sz w:val="24"/>
          <w:szCs w:val="24"/>
          <w:lang w:eastAsia="ja-JP" w:bidi="fa-IR"/>
        </w:rPr>
        <w:t xml:space="preserve"> miesięcznie za mieszkańca. </w:t>
      </w:r>
    </w:p>
    <w:p w14:paraId="52135EC4" w14:textId="77777777" w:rsidR="003605E0" w:rsidRPr="001E6D3C" w:rsidRDefault="003605E0" w:rsidP="003605E0">
      <w:pPr>
        <w:widowControl w:val="0"/>
        <w:suppressAutoHyphens/>
        <w:spacing w:after="0" w:line="240" w:lineRule="auto"/>
        <w:jc w:val="both"/>
        <w:textAlignment w:val="baseline"/>
        <w:rPr>
          <w:rFonts w:ascii="Times New Roman" w:eastAsia="Andale Sans UI" w:hAnsi="Times New Roman" w:cs="Tahoma"/>
          <w:kern w:val="1"/>
          <w:sz w:val="24"/>
          <w:szCs w:val="24"/>
          <w:lang w:eastAsia="ja-JP" w:bidi="fa-IR"/>
        </w:rPr>
      </w:pPr>
    </w:p>
    <w:p w14:paraId="4C276868" w14:textId="6B4FA090" w:rsidR="003605E0" w:rsidRPr="001E6D3C" w:rsidRDefault="003605E0" w:rsidP="003605E0">
      <w:pPr>
        <w:widowControl w:val="0"/>
        <w:suppressAutoHyphens/>
        <w:spacing w:after="0" w:line="240" w:lineRule="auto"/>
        <w:ind w:firstLine="708"/>
        <w:jc w:val="both"/>
        <w:textAlignment w:val="baseline"/>
        <w:rPr>
          <w:rFonts w:ascii="Times New Roman" w:eastAsia="Andale Sans UI" w:hAnsi="Times New Roman" w:cs="Tahoma"/>
          <w:kern w:val="1"/>
          <w:sz w:val="24"/>
          <w:szCs w:val="24"/>
          <w:lang w:eastAsia="ja-JP" w:bidi="fa-IR"/>
        </w:rPr>
      </w:pPr>
      <w:r w:rsidRPr="001E6D3C">
        <w:rPr>
          <w:rFonts w:ascii="Times New Roman" w:eastAsia="Andale Sans UI" w:hAnsi="Times New Roman" w:cs="Tahoma"/>
          <w:b/>
          <w:kern w:val="1"/>
          <w:sz w:val="24"/>
          <w:szCs w:val="24"/>
          <w:lang w:eastAsia="ja-JP" w:bidi="fa-IR"/>
        </w:rPr>
        <w:t xml:space="preserve">      2.</w:t>
      </w:r>
      <w:r w:rsidRPr="001E6D3C">
        <w:rPr>
          <w:rFonts w:ascii="Times New Roman" w:eastAsia="Andale Sans UI" w:hAnsi="Times New Roman" w:cs="Tahoma"/>
          <w:kern w:val="1"/>
          <w:sz w:val="24"/>
          <w:szCs w:val="24"/>
          <w:lang w:eastAsia="ja-JP" w:bidi="fa-IR"/>
        </w:rPr>
        <w:t xml:space="preserve"> Ustala się stawkę opłaty podwyższonej za gospodarowanie odpadami komunalnymi – jeżeli właściciel nie wypełnia obowiązku zbierania odpadów komunalnych w sposób selektywny -  w wysokości  </w:t>
      </w:r>
      <w:r w:rsidR="00D13D7B">
        <w:rPr>
          <w:rFonts w:ascii="Times New Roman" w:eastAsia="Andale Sans UI" w:hAnsi="Times New Roman" w:cs="Tahoma"/>
          <w:b/>
          <w:bCs/>
          <w:kern w:val="1"/>
          <w:sz w:val="24"/>
          <w:szCs w:val="24"/>
          <w:lang w:eastAsia="ja-JP" w:bidi="fa-IR"/>
        </w:rPr>
        <w:t>58</w:t>
      </w:r>
      <w:r w:rsidRPr="001E6D3C">
        <w:rPr>
          <w:rFonts w:ascii="Times New Roman" w:eastAsia="Andale Sans UI" w:hAnsi="Times New Roman" w:cs="Tahoma"/>
          <w:b/>
          <w:bCs/>
          <w:kern w:val="1"/>
          <w:sz w:val="24"/>
          <w:szCs w:val="24"/>
          <w:lang w:eastAsia="ja-JP" w:bidi="fa-IR"/>
        </w:rPr>
        <w:t xml:space="preserve">,00 zł </w:t>
      </w:r>
      <w:r w:rsidRPr="001E6D3C">
        <w:rPr>
          <w:rFonts w:ascii="Times New Roman" w:eastAsia="Andale Sans UI" w:hAnsi="Times New Roman" w:cs="Tahoma"/>
          <w:kern w:val="1"/>
          <w:sz w:val="24"/>
          <w:szCs w:val="24"/>
          <w:lang w:eastAsia="ja-JP" w:bidi="fa-IR"/>
        </w:rPr>
        <w:t>miesięcznie za mieszkańca.</w:t>
      </w:r>
    </w:p>
    <w:p w14:paraId="1EDD4A81" w14:textId="77777777" w:rsidR="003605E0" w:rsidRPr="001E6D3C" w:rsidRDefault="003605E0" w:rsidP="003605E0">
      <w:pPr>
        <w:widowControl w:val="0"/>
        <w:suppressAutoHyphens/>
        <w:spacing w:after="0" w:line="240" w:lineRule="auto"/>
        <w:jc w:val="both"/>
        <w:textAlignment w:val="baseline"/>
        <w:rPr>
          <w:rFonts w:ascii="Times New Roman" w:eastAsia="Andale Sans UI" w:hAnsi="Times New Roman" w:cs="Tahoma"/>
          <w:kern w:val="1"/>
          <w:sz w:val="24"/>
          <w:szCs w:val="24"/>
          <w:lang w:eastAsia="ja-JP" w:bidi="fa-IR"/>
        </w:rPr>
      </w:pPr>
    </w:p>
    <w:p w14:paraId="2A7FFFD8" w14:textId="004AA05D" w:rsidR="003605E0" w:rsidRPr="001E6D3C" w:rsidRDefault="003605E0" w:rsidP="003605E0">
      <w:pPr>
        <w:widowControl w:val="0"/>
        <w:suppressAutoHyphens/>
        <w:spacing w:after="0" w:line="240" w:lineRule="auto"/>
        <w:ind w:firstLine="708"/>
        <w:jc w:val="both"/>
        <w:textAlignment w:val="baseline"/>
        <w:rPr>
          <w:rFonts w:ascii="Times New Roman" w:eastAsia="Andale Sans UI" w:hAnsi="Times New Roman" w:cs="Tahoma"/>
          <w:kern w:val="1"/>
          <w:sz w:val="24"/>
          <w:szCs w:val="24"/>
          <w:lang w:eastAsia="ja-JP" w:bidi="fa-IR"/>
        </w:rPr>
      </w:pPr>
      <w:r w:rsidRPr="001E6D3C">
        <w:rPr>
          <w:rFonts w:ascii="Times New Roman" w:eastAsia="Andale Sans UI" w:hAnsi="Times New Roman" w:cs="Tahoma"/>
          <w:b/>
          <w:kern w:val="1"/>
          <w:sz w:val="24"/>
          <w:szCs w:val="24"/>
          <w:lang w:eastAsia="ja-JP" w:bidi="fa-IR"/>
        </w:rPr>
        <w:t>§ 3.</w:t>
      </w:r>
      <w:r w:rsidRPr="001E6D3C">
        <w:rPr>
          <w:rFonts w:ascii="Times New Roman" w:eastAsia="Andale Sans UI" w:hAnsi="Times New Roman" w:cs="Tahoma"/>
          <w:kern w:val="1"/>
          <w:sz w:val="24"/>
          <w:szCs w:val="24"/>
          <w:lang w:eastAsia="ja-JP" w:bidi="fa-IR"/>
        </w:rPr>
        <w:t xml:space="preserve"> Ustala się częściowe zwolnienie z opłaty za gospodarowanie odpadami komunalnymi dla właścicieli nieruchomości zabudowanych budynkami mieszkalnymi jednorodzinnymi kompostującymi bioodpady stanowiące odpady komunalne w kompostowniku przydomowym  w wysokości  </w:t>
      </w:r>
      <w:r w:rsidR="00D13D7B">
        <w:rPr>
          <w:rFonts w:ascii="Times New Roman" w:eastAsia="Andale Sans UI" w:hAnsi="Times New Roman" w:cs="Tahoma"/>
          <w:b/>
          <w:bCs/>
          <w:kern w:val="1"/>
          <w:sz w:val="24"/>
          <w:szCs w:val="24"/>
          <w:lang w:eastAsia="ja-JP" w:bidi="fa-IR"/>
        </w:rPr>
        <w:t>3</w:t>
      </w:r>
      <w:r w:rsidRPr="001E6D3C">
        <w:rPr>
          <w:rFonts w:ascii="Times New Roman" w:eastAsia="Andale Sans UI" w:hAnsi="Times New Roman" w:cs="Tahoma"/>
          <w:b/>
          <w:bCs/>
          <w:kern w:val="1"/>
          <w:sz w:val="24"/>
          <w:szCs w:val="24"/>
          <w:lang w:eastAsia="ja-JP" w:bidi="fa-IR"/>
        </w:rPr>
        <w:t>,00 zł</w:t>
      </w:r>
      <w:r w:rsidRPr="001E6D3C">
        <w:rPr>
          <w:rFonts w:ascii="Times New Roman" w:eastAsia="Andale Sans UI" w:hAnsi="Times New Roman" w:cs="Tahoma"/>
          <w:kern w:val="1"/>
          <w:sz w:val="24"/>
          <w:szCs w:val="24"/>
          <w:lang w:eastAsia="ja-JP" w:bidi="fa-IR"/>
        </w:rPr>
        <w:t xml:space="preserve"> od osoby za miesiąc z opłaty ustalonej w § 2.1 niniejszej uchwały.</w:t>
      </w:r>
    </w:p>
    <w:p w14:paraId="0B86D82A" w14:textId="77777777" w:rsidR="003605E0" w:rsidRPr="001E6D3C" w:rsidRDefault="003605E0" w:rsidP="003605E0">
      <w:pPr>
        <w:widowControl w:val="0"/>
        <w:suppressAutoHyphens/>
        <w:spacing w:after="0" w:line="240" w:lineRule="auto"/>
        <w:jc w:val="both"/>
        <w:textAlignment w:val="baseline"/>
        <w:rPr>
          <w:rFonts w:ascii="Times New Roman" w:eastAsia="Andale Sans UI" w:hAnsi="Times New Roman" w:cs="Tahoma"/>
          <w:kern w:val="1"/>
          <w:sz w:val="24"/>
          <w:szCs w:val="24"/>
          <w:lang w:eastAsia="ja-JP" w:bidi="fa-IR"/>
        </w:rPr>
      </w:pPr>
    </w:p>
    <w:p w14:paraId="0603B17F" w14:textId="4F128FC2" w:rsidR="003605E0" w:rsidRPr="00325993" w:rsidRDefault="003605E0" w:rsidP="00325993">
      <w:pPr>
        <w:ind w:firstLine="708"/>
        <w:jc w:val="both"/>
        <w:rPr>
          <w:rFonts w:ascii="Times New Roman" w:hAnsi="Times New Roman"/>
          <w:sz w:val="24"/>
          <w:szCs w:val="24"/>
        </w:rPr>
      </w:pPr>
      <w:r w:rsidRPr="001E6D3C">
        <w:rPr>
          <w:rFonts w:ascii="Times New Roman" w:eastAsia="Andale Sans UI" w:hAnsi="Times New Roman" w:cs="Tahoma"/>
          <w:b/>
          <w:kern w:val="1"/>
          <w:sz w:val="24"/>
          <w:szCs w:val="24"/>
          <w:lang w:eastAsia="ja-JP" w:bidi="fa-IR"/>
        </w:rPr>
        <w:t>§ 4.</w:t>
      </w:r>
      <w:r w:rsidRPr="001E6D3C">
        <w:rPr>
          <w:rFonts w:ascii="Times New Roman" w:eastAsia="Andale Sans UI" w:hAnsi="Times New Roman" w:cs="Tahoma"/>
          <w:kern w:val="1"/>
          <w:sz w:val="24"/>
          <w:szCs w:val="24"/>
          <w:lang w:eastAsia="ja-JP" w:bidi="fa-IR"/>
        </w:rPr>
        <w:t xml:space="preserve"> </w:t>
      </w:r>
      <w:r w:rsidRPr="00E97451">
        <w:rPr>
          <w:rStyle w:val="markedcontent"/>
          <w:rFonts w:ascii="Times New Roman" w:hAnsi="Times New Roman"/>
          <w:sz w:val="24"/>
          <w:szCs w:val="24"/>
        </w:rPr>
        <w:t xml:space="preserve">Wykonanie uchwały powierza się </w:t>
      </w:r>
      <w:r>
        <w:rPr>
          <w:rStyle w:val="markedcontent"/>
          <w:rFonts w:ascii="Times New Roman" w:hAnsi="Times New Roman"/>
          <w:sz w:val="24"/>
          <w:szCs w:val="24"/>
        </w:rPr>
        <w:t>Burmistrzowi Miasta i Gminy Pruszcz.</w:t>
      </w:r>
    </w:p>
    <w:p w14:paraId="56BD13A0" w14:textId="23818B4C" w:rsidR="003605E0" w:rsidRPr="001E6D3C" w:rsidRDefault="003605E0" w:rsidP="003605E0">
      <w:pPr>
        <w:widowControl w:val="0"/>
        <w:suppressAutoHyphens/>
        <w:spacing w:after="0" w:line="240" w:lineRule="auto"/>
        <w:ind w:firstLine="708"/>
        <w:jc w:val="both"/>
        <w:textAlignment w:val="baseline"/>
        <w:rPr>
          <w:rFonts w:ascii="Times New Roman" w:eastAsia="Andale Sans UI" w:hAnsi="Times New Roman" w:cs="Tahoma"/>
          <w:kern w:val="1"/>
          <w:sz w:val="24"/>
          <w:szCs w:val="24"/>
          <w:lang w:eastAsia="ja-JP" w:bidi="fa-IR"/>
        </w:rPr>
      </w:pPr>
      <w:r w:rsidRPr="001E6D3C">
        <w:rPr>
          <w:rFonts w:ascii="Times New Roman" w:eastAsia="Andale Sans UI" w:hAnsi="Times New Roman" w:cs="Tahoma"/>
          <w:b/>
          <w:kern w:val="1"/>
          <w:sz w:val="24"/>
          <w:szCs w:val="24"/>
          <w:lang w:eastAsia="ja-JP" w:bidi="fa-IR"/>
        </w:rPr>
        <w:t>§ 5</w:t>
      </w:r>
      <w:r w:rsidRPr="001E6D3C">
        <w:rPr>
          <w:rFonts w:ascii="Times New Roman" w:eastAsia="Andale Sans UI" w:hAnsi="Times New Roman" w:cs="Tahoma"/>
          <w:kern w:val="1"/>
          <w:sz w:val="24"/>
          <w:szCs w:val="24"/>
          <w:lang w:eastAsia="ja-JP" w:bidi="fa-IR"/>
        </w:rPr>
        <w:t xml:space="preserve">. Traci moc uchwała Nr </w:t>
      </w:r>
      <w:r>
        <w:rPr>
          <w:rFonts w:ascii="Times New Roman" w:eastAsia="Andale Sans UI" w:hAnsi="Times New Roman" w:cs="Tahoma"/>
          <w:kern w:val="1"/>
          <w:sz w:val="24"/>
          <w:szCs w:val="24"/>
          <w:lang w:eastAsia="ja-JP" w:bidi="fa-IR"/>
        </w:rPr>
        <w:t xml:space="preserve">XXI/177/20 </w:t>
      </w:r>
      <w:r w:rsidRPr="001E6D3C">
        <w:rPr>
          <w:rFonts w:ascii="Times New Roman" w:eastAsia="Andale Sans UI" w:hAnsi="Times New Roman" w:cs="Tahoma"/>
          <w:kern w:val="1"/>
          <w:sz w:val="24"/>
          <w:szCs w:val="24"/>
          <w:lang w:eastAsia="ja-JP" w:bidi="fa-IR"/>
        </w:rPr>
        <w:t xml:space="preserve">Rady Gminy Pruszcz  z dnia </w:t>
      </w:r>
      <w:r>
        <w:rPr>
          <w:rFonts w:ascii="Times New Roman" w:eastAsia="Andale Sans UI" w:hAnsi="Times New Roman" w:cs="Tahoma"/>
          <w:kern w:val="1"/>
          <w:sz w:val="24"/>
          <w:szCs w:val="24"/>
          <w:lang w:eastAsia="ja-JP" w:bidi="fa-IR"/>
        </w:rPr>
        <w:t xml:space="preserve"> 9 kwietnia 2020 </w:t>
      </w:r>
      <w:r w:rsidRPr="001E6D3C">
        <w:rPr>
          <w:rFonts w:ascii="Times New Roman" w:eastAsia="Andale Sans UI" w:hAnsi="Times New Roman" w:cs="Tahoma"/>
          <w:kern w:val="1"/>
          <w:sz w:val="24"/>
          <w:szCs w:val="24"/>
          <w:lang w:eastAsia="ja-JP" w:bidi="fa-IR"/>
        </w:rPr>
        <w:t>r.</w:t>
      </w:r>
      <w:r w:rsidRPr="001E6D3C">
        <w:rPr>
          <w:rFonts w:ascii="Times New Roman" w:eastAsia="Andale Sans UI" w:hAnsi="Times New Roman" w:cs="Tahoma"/>
          <w:b/>
          <w:bCs/>
          <w:kern w:val="1"/>
          <w:sz w:val="24"/>
          <w:szCs w:val="24"/>
          <w:lang w:eastAsia="ja-JP" w:bidi="fa-IR"/>
        </w:rPr>
        <w:t xml:space="preserve"> </w:t>
      </w:r>
      <w:r w:rsidRPr="001E6D3C">
        <w:rPr>
          <w:rFonts w:ascii="Times New Roman" w:eastAsia="Andale Sans UI" w:hAnsi="Times New Roman" w:cs="Tahoma"/>
          <w:kern w:val="1"/>
          <w:sz w:val="24"/>
          <w:szCs w:val="24"/>
          <w:lang w:eastAsia="ja-JP" w:bidi="fa-IR"/>
        </w:rPr>
        <w:t>w sprawie  wyboru metody ustalenia opłaty za gospodarowanie odpadami komunalnymi, ustalenia wysokości tej opłaty dla właścicieli nieruchomości, na których zamieszkują mieszkańcy oraz o zwolnieniu w części z opłaty za gospodarowanie odpadami komunalnymi właścicieli nieruchomości zabudowanych budynkami jednorodzinnymi kompostującymi bioodpady (Dz.</w:t>
      </w:r>
      <w:r w:rsidR="00E945BB">
        <w:rPr>
          <w:rFonts w:ascii="Times New Roman" w:eastAsia="Andale Sans UI" w:hAnsi="Times New Roman" w:cs="Tahoma"/>
          <w:kern w:val="1"/>
          <w:sz w:val="24"/>
          <w:szCs w:val="24"/>
          <w:lang w:eastAsia="ja-JP" w:bidi="fa-IR"/>
        </w:rPr>
        <w:t xml:space="preserve"> </w:t>
      </w:r>
      <w:r w:rsidRPr="001E6D3C">
        <w:rPr>
          <w:rFonts w:ascii="Times New Roman" w:eastAsia="Andale Sans UI" w:hAnsi="Times New Roman" w:cs="Tahoma"/>
          <w:kern w:val="1"/>
          <w:sz w:val="24"/>
          <w:szCs w:val="24"/>
          <w:lang w:eastAsia="ja-JP" w:bidi="fa-IR"/>
        </w:rPr>
        <w:t>Urz. Woj. Kuj-Pom.  z 20</w:t>
      </w:r>
      <w:r w:rsidR="001467C3">
        <w:rPr>
          <w:rFonts w:ascii="Times New Roman" w:eastAsia="Andale Sans UI" w:hAnsi="Times New Roman" w:cs="Tahoma"/>
          <w:kern w:val="1"/>
          <w:sz w:val="24"/>
          <w:szCs w:val="24"/>
          <w:lang w:eastAsia="ja-JP" w:bidi="fa-IR"/>
        </w:rPr>
        <w:t>20</w:t>
      </w:r>
      <w:r w:rsidRPr="001E6D3C">
        <w:rPr>
          <w:rFonts w:ascii="Times New Roman" w:eastAsia="Andale Sans UI" w:hAnsi="Times New Roman" w:cs="Tahoma"/>
          <w:kern w:val="1"/>
          <w:sz w:val="24"/>
          <w:szCs w:val="24"/>
          <w:lang w:eastAsia="ja-JP" w:bidi="fa-IR"/>
        </w:rPr>
        <w:t xml:space="preserve"> r. , poz. </w:t>
      </w:r>
      <w:r w:rsidR="001467C3">
        <w:rPr>
          <w:rFonts w:ascii="Times New Roman" w:eastAsia="Andale Sans UI" w:hAnsi="Times New Roman" w:cs="Tahoma"/>
          <w:kern w:val="1"/>
          <w:sz w:val="24"/>
          <w:szCs w:val="24"/>
          <w:lang w:eastAsia="ja-JP" w:bidi="fa-IR"/>
        </w:rPr>
        <w:t>2111</w:t>
      </w:r>
      <w:r w:rsidRPr="001E6D3C">
        <w:rPr>
          <w:rFonts w:ascii="Times New Roman" w:eastAsia="Andale Sans UI" w:hAnsi="Times New Roman" w:cs="Tahoma"/>
          <w:kern w:val="1"/>
          <w:sz w:val="24"/>
          <w:szCs w:val="24"/>
          <w:lang w:eastAsia="ja-JP" w:bidi="fa-IR"/>
        </w:rPr>
        <w:t>).</w:t>
      </w:r>
    </w:p>
    <w:p w14:paraId="2EA6CDB3" w14:textId="77777777" w:rsidR="003605E0" w:rsidRPr="001E6D3C" w:rsidRDefault="003605E0" w:rsidP="003605E0">
      <w:pPr>
        <w:widowControl w:val="0"/>
        <w:suppressAutoHyphens/>
        <w:spacing w:after="0" w:line="240" w:lineRule="auto"/>
        <w:jc w:val="both"/>
        <w:textAlignment w:val="baseline"/>
        <w:rPr>
          <w:rFonts w:ascii="Times New Roman" w:eastAsia="Andale Sans UI" w:hAnsi="Times New Roman" w:cs="Tahoma"/>
          <w:kern w:val="1"/>
          <w:sz w:val="24"/>
          <w:szCs w:val="24"/>
          <w:lang w:eastAsia="ja-JP" w:bidi="fa-IR"/>
        </w:rPr>
      </w:pPr>
    </w:p>
    <w:p w14:paraId="37DA9CC8" w14:textId="239CB049" w:rsidR="001467C3" w:rsidRPr="008C191C" w:rsidRDefault="003605E0" w:rsidP="008C191C">
      <w:pPr>
        <w:widowControl w:val="0"/>
        <w:suppressAutoHyphens/>
        <w:spacing w:after="0" w:line="240" w:lineRule="auto"/>
        <w:ind w:firstLine="708"/>
        <w:jc w:val="both"/>
        <w:textAlignment w:val="baseline"/>
        <w:rPr>
          <w:rFonts w:ascii="Times New Roman" w:eastAsia="Andale Sans UI" w:hAnsi="Times New Roman" w:cs="Tahoma"/>
          <w:kern w:val="1"/>
          <w:sz w:val="24"/>
          <w:szCs w:val="24"/>
          <w:lang w:eastAsia="ja-JP" w:bidi="fa-IR"/>
        </w:rPr>
      </w:pPr>
      <w:r w:rsidRPr="001E6D3C">
        <w:rPr>
          <w:rFonts w:ascii="Times New Roman" w:eastAsia="Andale Sans UI" w:hAnsi="Times New Roman" w:cs="Tahoma"/>
          <w:b/>
          <w:kern w:val="1"/>
          <w:sz w:val="24"/>
          <w:szCs w:val="24"/>
          <w:lang w:eastAsia="ja-JP" w:bidi="fa-IR"/>
        </w:rPr>
        <w:t>§ 6.</w:t>
      </w:r>
      <w:r w:rsidRPr="001E6D3C">
        <w:rPr>
          <w:rFonts w:ascii="Times New Roman" w:eastAsia="Andale Sans UI" w:hAnsi="Times New Roman" w:cs="Tahoma"/>
          <w:kern w:val="1"/>
          <w:sz w:val="24"/>
          <w:szCs w:val="24"/>
          <w:lang w:eastAsia="ja-JP" w:bidi="fa-IR"/>
        </w:rPr>
        <w:t xml:space="preserve"> Uchwała podlega ogłoszeniu w Dzienniku Urzędowym Województwa Kujawsko – Pomorskiego </w:t>
      </w:r>
      <w:r>
        <w:rPr>
          <w:rFonts w:ascii="Times New Roman" w:eastAsia="Andale Sans UI" w:hAnsi="Times New Roman" w:cs="Tahoma"/>
          <w:kern w:val="1"/>
          <w:sz w:val="24"/>
          <w:szCs w:val="24"/>
          <w:lang w:eastAsia="ja-JP" w:bidi="fa-IR"/>
        </w:rPr>
        <w:t>i wchodzi w życie od dnia 1 maja 2022r.</w:t>
      </w:r>
    </w:p>
    <w:p w14:paraId="5F9DB6C1" w14:textId="48AEC38C" w:rsidR="00BE7928" w:rsidRPr="00BE7928" w:rsidRDefault="00BE7928" w:rsidP="00BE7928">
      <w:pPr>
        <w:jc w:val="center"/>
        <w:rPr>
          <w:rFonts w:ascii="Times New Roman" w:hAnsi="Times New Roman"/>
          <w:b/>
          <w:bCs/>
          <w:sz w:val="24"/>
          <w:szCs w:val="24"/>
        </w:rPr>
      </w:pPr>
      <w:r w:rsidRPr="00BE7928">
        <w:rPr>
          <w:rFonts w:ascii="Times New Roman" w:hAnsi="Times New Roman"/>
          <w:b/>
          <w:bCs/>
          <w:sz w:val="24"/>
          <w:szCs w:val="24"/>
        </w:rPr>
        <w:lastRenderedPageBreak/>
        <w:t>Uzasadnienie</w:t>
      </w:r>
    </w:p>
    <w:p w14:paraId="7E036E7B" w14:textId="0B718974" w:rsidR="001467C3" w:rsidRPr="001E6D3C" w:rsidRDefault="001467C3" w:rsidP="001467C3">
      <w:pPr>
        <w:widowControl w:val="0"/>
        <w:suppressAutoHyphens/>
        <w:spacing w:after="0" w:line="360" w:lineRule="auto"/>
        <w:ind w:firstLine="708"/>
        <w:jc w:val="both"/>
        <w:textAlignment w:val="baseline"/>
        <w:rPr>
          <w:rFonts w:ascii="Times New Roman" w:eastAsia="Andale Sans UI" w:hAnsi="Times New Roman" w:cs="Tahoma"/>
          <w:kern w:val="1"/>
          <w:lang w:eastAsia="ja-JP" w:bidi="fa-IR"/>
        </w:rPr>
      </w:pPr>
      <w:r w:rsidRPr="001E6D3C">
        <w:rPr>
          <w:rFonts w:ascii="Times New Roman" w:eastAsia="Andale Sans UI" w:hAnsi="Times New Roman" w:cs="Tahoma"/>
          <w:kern w:val="1"/>
          <w:lang w:eastAsia="ja-JP" w:bidi="fa-IR"/>
        </w:rPr>
        <w:t>Na podstawie art. 6 k ust.1 ustawy z dnia 13 września 1996r. o utrzymaniu czystości i porządku w gminach (t. j.  Dz. U. z 20</w:t>
      </w:r>
      <w:r>
        <w:rPr>
          <w:rFonts w:ascii="Times New Roman" w:eastAsia="Andale Sans UI" w:hAnsi="Times New Roman" w:cs="Tahoma"/>
          <w:kern w:val="1"/>
          <w:lang w:eastAsia="ja-JP" w:bidi="fa-IR"/>
        </w:rPr>
        <w:t>21</w:t>
      </w:r>
      <w:r w:rsidRPr="001E6D3C">
        <w:rPr>
          <w:rFonts w:ascii="Times New Roman" w:eastAsia="Andale Sans UI" w:hAnsi="Times New Roman" w:cs="Tahoma"/>
          <w:kern w:val="1"/>
          <w:lang w:eastAsia="ja-JP" w:bidi="fa-IR"/>
        </w:rPr>
        <w:t xml:space="preserve"> r. poz.</w:t>
      </w:r>
      <w:r>
        <w:rPr>
          <w:rFonts w:ascii="Times New Roman" w:eastAsia="Andale Sans UI" w:hAnsi="Times New Roman" w:cs="Tahoma"/>
          <w:kern w:val="1"/>
          <w:lang w:eastAsia="ja-JP" w:bidi="fa-IR"/>
        </w:rPr>
        <w:t>888</w:t>
      </w:r>
      <w:r w:rsidRPr="001E6D3C">
        <w:rPr>
          <w:rFonts w:ascii="Times New Roman" w:eastAsia="Andale Sans UI" w:hAnsi="Times New Roman" w:cs="Tahoma"/>
          <w:kern w:val="1"/>
          <w:lang w:eastAsia="ja-JP" w:bidi="fa-IR"/>
        </w:rPr>
        <w:t xml:space="preserve"> ze zm.) rada gminy dokonuje wyboru metody ustalenia opłaty za gospodarowanie odpadami  komunalnymi  oraz ustala wysokość tej opłaty.</w:t>
      </w:r>
    </w:p>
    <w:p w14:paraId="64B25E97" w14:textId="0D78E498" w:rsidR="001467C3" w:rsidRPr="001E6D3C" w:rsidRDefault="001467C3" w:rsidP="001467C3">
      <w:pPr>
        <w:widowControl w:val="0"/>
        <w:suppressAutoHyphens/>
        <w:spacing w:after="0" w:line="360" w:lineRule="auto"/>
        <w:jc w:val="both"/>
        <w:textAlignment w:val="baseline"/>
        <w:rPr>
          <w:rFonts w:ascii="Times New Roman" w:eastAsia="Andale Sans UI" w:hAnsi="Times New Roman" w:cs="Tahoma"/>
          <w:kern w:val="1"/>
          <w:lang w:eastAsia="ja-JP" w:bidi="fa-IR"/>
        </w:rPr>
      </w:pPr>
      <w:r w:rsidRPr="001E6D3C">
        <w:rPr>
          <w:rFonts w:ascii="Times New Roman" w:eastAsia="Andale Sans UI" w:hAnsi="Times New Roman" w:cs="Tahoma"/>
          <w:kern w:val="1"/>
          <w:lang w:eastAsia="ja-JP" w:bidi="fa-IR"/>
        </w:rPr>
        <w:t>Ustalona stawka zgodnie z art. 6 k ust. 2a nie może być wyższa niż maksymalna stawka opłaty, która za  odpady komunalne zbierane i odbierane  w sposób selektywny wynosi za miesiąc 3</w:t>
      </w:r>
      <w:r>
        <w:rPr>
          <w:rFonts w:ascii="Times New Roman" w:eastAsia="Andale Sans UI" w:hAnsi="Times New Roman" w:cs="Tahoma"/>
          <w:kern w:val="1"/>
          <w:lang w:eastAsia="ja-JP" w:bidi="fa-IR"/>
        </w:rPr>
        <w:t>8</w:t>
      </w:r>
      <w:r w:rsidRPr="001E6D3C">
        <w:rPr>
          <w:rFonts w:ascii="Times New Roman" w:eastAsia="Andale Sans UI" w:hAnsi="Times New Roman" w:cs="Tahoma"/>
          <w:kern w:val="1"/>
          <w:lang w:eastAsia="ja-JP" w:bidi="fa-IR"/>
        </w:rPr>
        <w:t>,</w:t>
      </w:r>
      <w:r w:rsidR="004B25C0">
        <w:rPr>
          <w:rFonts w:ascii="Times New Roman" w:eastAsia="Andale Sans UI" w:hAnsi="Times New Roman" w:cs="Tahoma"/>
          <w:kern w:val="1"/>
          <w:lang w:eastAsia="ja-JP" w:bidi="fa-IR"/>
        </w:rPr>
        <w:t>38</w:t>
      </w:r>
      <w:r w:rsidRPr="001E6D3C">
        <w:rPr>
          <w:rFonts w:ascii="Times New Roman" w:eastAsia="Andale Sans UI" w:hAnsi="Times New Roman" w:cs="Tahoma"/>
          <w:kern w:val="1"/>
          <w:lang w:eastAsia="ja-JP" w:bidi="fa-IR"/>
        </w:rPr>
        <w:t xml:space="preserve"> zł (2% przeciętnego miesięcznego dochodu rozporządzalnego na 1 osobę ogółem ogłaszanego w drodze obwieszczenia przez Prezesa GUS).</w:t>
      </w:r>
    </w:p>
    <w:p w14:paraId="29E3B514" w14:textId="77777777" w:rsidR="001467C3" w:rsidRPr="001E6D3C" w:rsidRDefault="001467C3" w:rsidP="001467C3">
      <w:pPr>
        <w:widowControl w:val="0"/>
        <w:suppressAutoHyphens/>
        <w:spacing w:after="0" w:line="360" w:lineRule="auto"/>
        <w:ind w:firstLine="708"/>
        <w:jc w:val="both"/>
        <w:textAlignment w:val="baseline"/>
        <w:rPr>
          <w:rFonts w:ascii="Times New Roman" w:eastAsia="Andale Sans UI" w:hAnsi="Times New Roman" w:cs="Tahoma"/>
          <w:kern w:val="1"/>
          <w:szCs w:val="24"/>
          <w:lang w:eastAsia="ja-JP" w:bidi="fa-IR"/>
        </w:rPr>
      </w:pPr>
      <w:r w:rsidRPr="001E6D3C">
        <w:rPr>
          <w:rFonts w:ascii="Times New Roman" w:eastAsia="Andale Sans UI" w:hAnsi="Times New Roman" w:cs="Tahoma"/>
          <w:kern w:val="1"/>
          <w:szCs w:val="24"/>
          <w:lang w:eastAsia="ja-JP" w:bidi="fa-IR"/>
        </w:rPr>
        <w:t xml:space="preserve">Zgodnie z art. 6r ust. 2 </w:t>
      </w:r>
      <w:proofErr w:type="spellStart"/>
      <w:r w:rsidRPr="001E6D3C">
        <w:rPr>
          <w:rFonts w:ascii="Times New Roman" w:eastAsia="Andale Sans UI" w:hAnsi="Times New Roman" w:cs="Tahoma"/>
          <w:kern w:val="1"/>
          <w:szCs w:val="24"/>
          <w:lang w:eastAsia="ja-JP" w:bidi="fa-IR"/>
        </w:rPr>
        <w:t>w.w</w:t>
      </w:r>
      <w:proofErr w:type="spellEnd"/>
      <w:r w:rsidRPr="001E6D3C">
        <w:rPr>
          <w:rFonts w:ascii="Times New Roman" w:eastAsia="Andale Sans UI" w:hAnsi="Times New Roman" w:cs="Tahoma"/>
          <w:kern w:val="1"/>
          <w:szCs w:val="24"/>
          <w:lang w:eastAsia="ja-JP" w:bidi="fa-IR"/>
        </w:rPr>
        <w:t xml:space="preserve"> ustawy, z pobranych opłat za gospodarowanie odpadami komunalnymi, gmina pokrywa koszty funkcjonowania systemu gospodarki odpadami komunalnymi, które obejmują koszty: 1) odbierania, transportu, zbierania, odzysku i unieszkodliwiania odpadów komunalnych; 2) tworzenia i utrzymania punktów selektywnego zbierania odpadów komunalnych; 3) obsługi administracyjnej tego systemu; 4) edukacji ekologicznej w zakresie prawidłowego postępowania z odpadami komunalnymi. </w:t>
      </w:r>
    </w:p>
    <w:p w14:paraId="1FA67B29" w14:textId="3657C9ED" w:rsidR="001467C3" w:rsidRPr="001E6D3C" w:rsidRDefault="001467C3" w:rsidP="001467C3">
      <w:pPr>
        <w:widowControl w:val="0"/>
        <w:suppressAutoHyphens/>
        <w:spacing w:after="0" w:line="360" w:lineRule="auto"/>
        <w:ind w:firstLine="708"/>
        <w:jc w:val="both"/>
        <w:textAlignment w:val="baseline"/>
        <w:rPr>
          <w:rFonts w:ascii="Times New Roman" w:eastAsia="Andale Sans UI" w:hAnsi="Times New Roman" w:cs="Tahoma"/>
          <w:kern w:val="1"/>
          <w:szCs w:val="24"/>
          <w:lang w:eastAsia="ja-JP" w:bidi="fa-IR"/>
        </w:rPr>
      </w:pPr>
      <w:r w:rsidRPr="001E6D3C">
        <w:rPr>
          <w:rFonts w:ascii="Times New Roman" w:eastAsia="Andale Sans UI" w:hAnsi="Times New Roman" w:cs="Tahoma"/>
          <w:kern w:val="1"/>
          <w:szCs w:val="24"/>
          <w:lang w:eastAsia="ja-JP" w:bidi="fa-IR"/>
        </w:rPr>
        <w:t xml:space="preserve">W związku ze wzrostem kosztów odbioru i zagospodarowania odpadów komunalnych konieczne jest podwyższenie stawki opłaty za gospodarowanie odpadów komunalnych do </w:t>
      </w:r>
      <w:r w:rsidR="00D13D7B">
        <w:rPr>
          <w:rFonts w:ascii="Times New Roman" w:eastAsia="Andale Sans UI" w:hAnsi="Times New Roman" w:cs="Tahoma"/>
          <w:kern w:val="1"/>
          <w:szCs w:val="24"/>
          <w:lang w:eastAsia="ja-JP" w:bidi="fa-IR"/>
        </w:rPr>
        <w:t>29</w:t>
      </w:r>
      <w:r w:rsidR="004B25C0">
        <w:rPr>
          <w:rFonts w:ascii="Times New Roman" w:eastAsia="Andale Sans UI" w:hAnsi="Times New Roman" w:cs="Tahoma"/>
          <w:kern w:val="1"/>
          <w:szCs w:val="24"/>
          <w:lang w:eastAsia="ja-JP" w:bidi="fa-IR"/>
        </w:rPr>
        <w:t xml:space="preserve">,00 </w:t>
      </w:r>
      <w:r w:rsidRPr="001E6D3C">
        <w:rPr>
          <w:rFonts w:ascii="Times New Roman" w:eastAsia="Andale Sans UI" w:hAnsi="Times New Roman" w:cs="Tahoma"/>
          <w:kern w:val="1"/>
          <w:szCs w:val="24"/>
          <w:lang w:eastAsia="ja-JP" w:bidi="fa-IR"/>
        </w:rPr>
        <w:t xml:space="preserve">zł za mieszkańca miesięcznie jeśli odpady są zbierane i odbierane w sposób selektywny.  Zgodnie z art. 6k ust. 2 </w:t>
      </w:r>
      <w:proofErr w:type="spellStart"/>
      <w:r w:rsidRPr="001E6D3C">
        <w:rPr>
          <w:rFonts w:ascii="Times New Roman" w:eastAsia="Andale Sans UI" w:hAnsi="Times New Roman" w:cs="Tahoma"/>
          <w:kern w:val="1"/>
          <w:szCs w:val="24"/>
          <w:lang w:eastAsia="ja-JP" w:bidi="fa-IR"/>
        </w:rPr>
        <w:t>w.w</w:t>
      </w:r>
      <w:proofErr w:type="spellEnd"/>
      <w:r w:rsidRPr="001E6D3C">
        <w:rPr>
          <w:rFonts w:ascii="Times New Roman" w:eastAsia="Andale Sans UI" w:hAnsi="Times New Roman" w:cs="Tahoma"/>
          <w:kern w:val="1"/>
          <w:szCs w:val="24"/>
          <w:lang w:eastAsia="ja-JP" w:bidi="fa-IR"/>
        </w:rPr>
        <w:t xml:space="preserve"> ustawy przy określaniu stawki opłaty za gospodarowanie odpadami komunalnymi wzięto pod uwagę liczbę mieszkańców zamieszkujących gminę Pruszcz, ilość wytwarzanych na terenie gminy odpadów komunalnych, koszty funkcjonowania systemu gospodarowania odpadami komunalnymi oraz przypadki, w których właściciele nieruchomości wytwarzają odpady nieregularnie, w szczególności to, że na niektórych nieruchomościach odpady komunalne powstają sezonowo.</w:t>
      </w:r>
    </w:p>
    <w:p w14:paraId="50CFA4E4" w14:textId="51B42498" w:rsidR="001467C3" w:rsidRPr="001E6D3C" w:rsidRDefault="001467C3" w:rsidP="001467C3">
      <w:pPr>
        <w:widowControl w:val="0"/>
        <w:suppressAutoHyphens/>
        <w:spacing w:after="0" w:line="360" w:lineRule="auto"/>
        <w:ind w:firstLine="708"/>
        <w:jc w:val="both"/>
        <w:textAlignment w:val="baseline"/>
        <w:rPr>
          <w:rFonts w:ascii="Times New Roman" w:eastAsia="Andale Sans UI" w:hAnsi="Times New Roman" w:cs="Tahoma"/>
          <w:kern w:val="1"/>
          <w:lang w:eastAsia="ja-JP" w:bidi="fa-IR"/>
        </w:rPr>
      </w:pPr>
      <w:r w:rsidRPr="001E6D3C">
        <w:rPr>
          <w:rFonts w:ascii="Times New Roman" w:eastAsia="Andale Sans UI" w:hAnsi="Times New Roman" w:cs="Tahoma"/>
          <w:kern w:val="1"/>
          <w:lang w:eastAsia="ja-JP" w:bidi="fa-IR"/>
        </w:rPr>
        <w:t>Ponadto na podstawie art. 6k ust. 3 znowelizowanej ustawy o utrzymaniu czystości i porządku w gminach     (t. j.  Dz. U. z 20</w:t>
      </w:r>
      <w:r w:rsidR="004B25C0">
        <w:rPr>
          <w:rFonts w:ascii="Times New Roman" w:eastAsia="Andale Sans UI" w:hAnsi="Times New Roman" w:cs="Tahoma"/>
          <w:kern w:val="1"/>
          <w:lang w:eastAsia="ja-JP" w:bidi="fa-IR"/>
        </w:rPr>
        <w:t xml:space="preserve">20 </w:t>
      </w:r>
      <w:r w:rsidRPr="001E6D3C">
        <w:rPr>
          <w:rFonts w:ascii="Times New Roman" w:eastAsia="Andale Sans UI" w:hAnsi="Times New Roman" w:cs="Tahoma"/>
          <w:kern w:val="1"/>
          <w:lang w:eastAsia="ja-JP" w:bidi="fa-IR"/>
        </w:rPr>
        <w:t xml:space="preserve">r. poz. </w:t>
      </w:r>
      <w:r w:rsidR="004B25C0">
        <w:rPr>
          <w:rFonts w:ascii="Times New Roman" w:eastAsia="Andale Sans UI" w:hAnsi="Times New Roman" w:cs="Tahoma"/>
          <w:kern w:val="1"/>
          <w:lang w:eastAsia="ja-JP" w:bidi="fa-IR"/>
        </w:rPr>
        <w:t>888</w:t>
      </w:r>
      <w:r w:rsidRPr="001E6D3C">
        <w:rPr>
          <w:rFonts w:ascii="Times New Roman" w:eastAsia="Andale Sans UI" w:hAnsi="Times New Roman" w:cs="Tahoma"/>
          <w:kern w:val="1"/>
          <w:lang w:eastAsia="ja-JP" w:bidi="fa-IR"/>
        </w:rPr>
        <w:t xml:space="preserve"> ze zm.) rada gminy została zobowiązana do określenia stawki opłaty podwyższonej za gospodarowanie odpadami komunalnymi, jeżeli właściciel nieruchomości nie wypełnia obowiązku zbierania odpadów komunalnych  w sposób selektywny, </w:t>
      </w:r>
      <w:r w:rsidR="004B25C0">
        <w:rPr>
          <w:rFonts w:ascii="Times New Roman" w:eastAsia="Andale Sans UI" w:hAnsi="Times New Roman" w:cs="Tahoma"/>
          <w:kern w:val="1"/>
          <w:lang w:eastAsia="ja-JP" w:bidi="fa-IR"/>
        </w:rPr>
        <w:t xml:space="preserve">                     </w:t>
      </w:r>
      <w:r w:rsidRPr="001E6D3C">
        <w:rPr>
          <w:rFonts w:ascii="Times New Roman" w:eastAsia="Andale Sans UI" w:hAnsi="Times New Roman" w:cs="Tahoma"/>
          <w:kern w:val="1"/>
          <w:lang w:eastAsia="ja-JP" w:bidi="fa-IR"/>
        </w:rPr>
        <w:t xml:space="preserve">w wysokości nie niższej niż dwukrotna wysokość i nie wyższej niż czterokrotna wysokość stawki ustalonej przez radę gminy (nie niższej niż </w:t>
      </w:r>
      <w:r w:rsidR="00D13D7B">
        <w:rPr>
          <w:rFonts w:ascii="Times New Roman" w:eastAsia="Andale Sans UI" w:hAnsi="Times New Roman" w:cs="Tahoma"/>
          <w:kern w:val="1"/>
          <w:lang w:eastAsia="ja-JP" w:bidi="fa-IR"/>
        </w:rPr>
        <w:t>58</w:t>
      </w:r>
      <w:r w:rsidRPr="001E6D3C">
        <w:rPr>
          <w:rFonts w:ascii="Times New Roman" w:eastAsia="Andale Sans UI" w:hAnsi="Times New Roman" w:cs="Tahoma"/>
          <w:kern w:val="1"/>
          <w:lang w:eastAsia="ja-JP" w:bidi="fa-IR"/>
        </w:rPr>
        <w:t xml:space="preserve">,00 zł i nie wyższej niż </w:t>
      </w:r>
      <w:r w:rsidR="00325993">
        <w:rPr>
          <w:rFonts w:ascii="Times New Roman" w:eastAsia="Andale Sans UI" w:hAnsi="Times New Roman" w:cs="Tahoma"/>
          <w:kern w:val="1"/>
          <w:lang w:eastAsia="ja-JP" w:bidi="fa-IR"/>
        </w:rPr>
        <w:t>1</w:t>
      </w:r>
      <w:r w:rsidR="00D13D7B">
        <w:rPr>
          <w:rFonts w:ascii="Times New Roman" w:eastAsia="Andale Sans UI" w:hAnsi="Times New Roman" w:cs="Tahoma"/>
          <w:kern w:val="1"/>
          <w:lang w:eastAsia="ja-JP" w:bidi="fa-IR"/>
        </w:rPr>
        <w:t>16</w:t>
      </w:r>
      <w:r w:rsidR="00325993">
        <w:rPr>
          <w:rFonts w:ascii="Times New Roman" w:eastAsia="Andale Sans UI" w:hAnsi="Times New Roman" w:cs="Tahoma"/>
          <w:kern w:val="1"/>
          <w:lang w:eastAsia="ja-JP" w:bidi="fa-IR"/>
        </w:rPr>
        <w:t>,00</w:t>
      </w:r>
      <w:r w:rsidRPr="001E6D3C">
        <w:rPr>
          <w:rFonts w:ascii="Times New Roman" w:eastAsia="Andale Sans UI" w:hAnsi="Times New Roman" w:cs="Tahoma"/>
          <w:kern w:val="1"/>
          <w:lang w:eastAsia="ja-JP" w:bidi="fa-IR"/>
        </w:rPr>
        <w:t xml:space="preserve"> zł). Wobec powyższego Rada </w:t>
      </w:r>
      <w:r w:rsidR="005D5A93">
        <w:rPr>
          <w:rFonts w:ascii="Times New Roman" w:eastAsia="Andale Sans UI" w:hAnsi="Times New Roman" w:cs="Tahoma"/>
          <w:kern w:val="1"/>
          <w:lang w:eastAsia="ja-JP" w:bidi="fa-IR"/>
        </w:rPr>
        <w:t xml:space="preserve">Miejska </w:t>
      </w:r>
      <w:r w:rsidRPr="001E6D3C">
        <w:rPr>
          <w:rFonts w:ascii="Times New Roman" w:eastAsia="Andale Sans UI" w:hAnsi="Times New Roman" w:cs="Tahoma"/>
          <w:kern w:val="1"/>
          <w:lang w:eastAsia="ja-JP" w:bidi="fa-IR"/>
        </w:rPr>
        <w:t xml:space="preserve">Pruszcz ustaliła stawkę opłaty  podwyższonej w wysokości </w:t>
      </w:r>
      <w:r w:rsidR="00D13D7B">
        <w:rPr>
          <w:rFonts w:ascii="Times New Roman" w:eastAsia="Andale Sans UI" w:hAnsi="Times New Roman" w:cs="Tahoma"/>
          <w:kern w:val="1"/>
          <w:lang w:eastAsia="ja-JP" w:bidi="fa-IR"/>
        </w:rPr>
        <w:t>58</w:t>
      </w:r>
      <w:r w:rsidRPr="001E6D3C">
        <w:rPr>
          <w:rFonts w:ascii="Times New Roman" w:eastAsia="Andale Sans UI" w:hAnsi="Times New Roman" w:cs="Tahoma"/>
          <w:kern w:val="1"/>
          <w:lang w:eastAsia="ja-JP" w:bidi="fa-IR"/>
        </w:rPr>
        <w:t xml:space="preserve">,00 zł. </w:t>
      </w:r>
    </w:p>
    <w:p w14:paraId="48F5A63B" w14:textId="7E9FE913" w:rsidR="001467C3" w:rsidRPr="001E6D3C" w:rsidRDefault="001467C3" w:rsidP="001467C3">
      <w:pPr>
        <w:widowControl w:val="0"/>
        <w:suppressAutoHyphens/>
        <w:spacing w:after="0" w:line="360" w:lineRule="auto"/>
        <w:ind w:firstLine="708"/>
        <w:jc w:val="both"/>
        <w:textAlignment w:val="baseline"/>
        <w:rPr>
          <w:rFonts w:ascii="Times New Roman" w:eastAsia="Andale Sans UI" w:hAnsi="Times New Roman" w:cs="Tahoma"/>
          <w:kern w:val="1"/>
          <w:lang w:eastAsia="ja-JP" w:bidi="fa-IR"/>
        </w:rPr>
      </w:pPr>
      <w:r w:rsidRPr="001E6D3C">
        <w:rPr>
          <w:rFonts w:ascii="Times New Roman" w:eastAsia="Andale Sans UI" w:hAnsi="Times New Roman" w:cs="Tahoma"/>
          <w:kern w:val="1"/>
          <w:lang w:eastAsia="ja-JP" w:bidi="fa-IR"/>
        </w:rPr>
        <w:t xml:space="preserve">Na podstawie art. 4a przedmiotowej ustawy rada gminy została zobligowana do zwolnienia w części z opłaty za gospodarowanie odpadami komunalnymi dla właścicieli nieruchomości zabudowanych budynkami mieszkalnymi jednorodzinnymi  kompostującymi bioodpady stanowiące odpady komunalne  w kompostowniku przydomowym. Rada </w:t>
      </w:r>
      <w:r w:rsidR="005D5A93">
        <w:rPr>
          <w:rFonts w:ascii="Times New Roman" w:eastAsia="Andale Sans UI" w:hAnsi="Times New Roman" w:cs="Tahoma"/>
          <w:kern w:val="1"/>
          <w:lang w:eastAsia="ja-JP" w:bidi="fa-IR"/>
        </w:rPr>
        <w:t>Miejska</w:t>
      </w:r>
      <w:r w:rsidRPr="001E6D3C">
        <w:rPr>
          <w:rFonts w:ascii="Times New Roman" w:eastAsia="Andale Sans UI" w:hAnsi="Times New Roman" w:cs="Tahoma"/>
          <w:kern w:val="1"/>
          <w:lang w:eastAsia="ja-JP" w:bidi="fa-IR"/>
        </w:rPr>
        <w:t xml:space="preserve"> Pruszcz ustanowiła zwolnienie w wysokości </w:t>
      </w:r>
      <w:r w:rsidR="004F05AD">
        <w:rPr>
          <w:rFonts w:ascii="Times New Roman" w:eastAsia="Andale Sans UI" w:hAnsi="Times New Roman" w:cs="Tahoma"/>
          <w:kern w:val="1"/>
          <w:lang w:eastAsia="ja-JP" w:bidi="fa-IR"/>
        </w:rPr>
        <w:t>3</w:t>
      </w:r>
      <w:r w:rsidRPr="001E6D3C">
        <w:rPr>
          <w:rFonts w:ascii="Times New Roman" w:eastAsia="Andale Sans UI" w:hAnsi="Times New Roman" w:cs="Tahoma"/>
          <w:kern w:val="1"/>
          <w:lang w:eastAsia="ja-JP" w:bidi="fa-IR"/>
        </w:rPr>
        <w:t>,00 zł od osoby za  miesiąc z opłaty ustalonej w § 2.1 niniejszej uchwały.</w:t>
      </w:r>
    </w:p>
    <w:p w14:paraId="0FAD8BAD" w14:textId="77777777" w:rsidR="00BE7928" w:rsidRPr="00BE7928" w:rsidRDefault="00BE7928" w:rsidP="00E97451">
      <w:pPr>
        <w:jc w:val="both"/>
        <w:rPr>
          <w:rFonts w:ascii="Times New Roman" w:hAnsi="Times New Roman"/>
          <w:sz w:val="24"/>
          <w:szCs w:val="24"/>
        </w:rPr>
      </w:pPr>
    </w:p>
    <w:sectPr w:rsidR="00BE7928" w:rsidRPr="00BE79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398F"/>
    <w:rsid w:val="001467C3"/>
    <w:rsid w:val="002458A4"/>
    <w:rsid w:val="00325993"/>
    <w:rsid w:val="003605E0"/>
    <w:rsid w:val="0044729D"/>
    <w:rsid w:val="0046495B"/>
    <w:rsid w:val="004B25C0"/>
    <w:rsid w:val="004F05AD"/>
    <w:rsid w:val="005D5A93"/>
    <w:rsid w:val="006C1616"/>
    <w:rsid w:val="006D1F2B"/>
    <w:rsid w:val="0072464B"/>
    <w:rsid w:val="00763178"/>
    <w:rsid w:val="00872D58"/>
    <w:rsid w:val="008C191C"/>
    <w:rsid w:val="00A33368"/>
    <w:rsid w:val="00A9574F"/>
    <w:rsid w:val="00AA7BB8"/>
    <w:rsid w:val="00B06E76"/>
    <w:rsid w:val="00B10B79"/>
    <w:rsid w:val="00BE7928"/>
    <w:rsid w:val="00C75717"/>
    <w:rsid w:val="00CB1166"/>
    <w:rsid w:val="00CB398F"/>
    <w:rsid w:val="00D13D7B"/>
    <w:rsid w:val="00D501E7"/>
    <w:rsid w:val="00E81B3E"/>
    <w:rsid w:val="00E945BB"/>
    <w:rsid w:val="00E97451"/>
    <w:rsid w:val="00EA3348"/>
    <w:rsid w:val="00F709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8578C"/>
  <w15:chartTrackingRefBased/>
  <w15:docId w15:val="{5FC2229D-C048-4453-BD8D-EE177ACE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97451"/>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markedcontent">
    <w:name w:val="markedcontent"/>
    <w:basedOn w:val="Domylnaczcionkaakapitu"/>
    <w:rsid w:val="00E974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772</Words>
  <Characters>4637</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Szczukowska</dc:creator>
  <cp:keywords/>
  <dc:description/>
  <cp:lastModifiedBy>Maria Szczukowska</cp:lastModifiedBy>
  <cp:revision>12</cp:revision>
  <cp:lastPrinted>2022-03-28T10:26:00Z</cp:lastPrinted>
  <dcterms:created xsi:type="dcterms:W3CDTF">2022-03-14T07:44:00Z</dcterms:created>
  <dcterms:modified xsi:type="dcterms:W3CDTF">2022-03-28T10:32:00Z</dcterms:modified>
</cp:coreProperties>
</file>