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EB2" w14:textId="77777777" w:rsidR="00E405B2" w:rsidRPr="00E405B2" w:rsidRDefault="00116492" w:rsidP="00E405B2">
      <w:pPr>
        <w:jc w:val="right"/>
      </w:pPr>
      <w:r>
        <w:t>Pruszcz, dn. 19.10</w:t>
      </w:r>
      <w:r w:rsidR="00E405B2" w:rsidRPr="00E405B2">
        <w:t>.2021 r.</w:t>
      </w:r>
    </w:p>
    <w:p w14:paraId="4AE85C47" w14:textId="77777777" w:rsidR="00E405B2" w:rsidRDefault="00E405B2" w:rsidP="00AC738E">
      <w:pPr>
        <w:jc w:val="center"/>
        <w:rPr>
          <w:b/>
        </w:rPr>
      </w:pPr>
    </w:p>
    <w:p w14:paraId="4F28F2EC" w14:textId="77777777" w:rsidR="00AC738E" w:rsidRPr="00EB7DA5" w:rsidRDefault="00AC738E" w:rsidP="00AC738E">
      <w:pPr>
        <w:jc w:val="center"/>
        <w:rPr>
          <w:b/>
        </w:rPr>
      </w:pPr>
      <w:r w:rsidRPr="00EB7DA5">
        <w:rPr>
          <w:b/>
        </w:rPr>
        <w:t>Formy Ochrony Przyrody występujące na terenie Gminy Pruszcz</w:t>
      </w:r>
    </w:p>
    <w:p w14:paraId="70FC2D7C" w14:textId="77777777" w:rsidR="00AC738E" w:rsidRPr="00EB7DA5" w:rsidRDefault="00AC738E" w:rsidP="00AC738E"/>
    <w:p w14:paraId="1569E184" w14:textId="77777777" w:rsidR="00AC738E" w:rsidRDefault="00AC738E" w:rsidP="00AC738E"/>
    <w:p w14:paraId="19FD34FC" w14:textId="77777777" w:rsidR="00AC738E" w:rsidRPr="00EB7DA5" w:rsidRDefault="00AC738E" w:rsidP="00AC738E">
      <w:pPr>
        <w:jc w:val="both"/>
      </w:pPr>
      <w:r w:rsidRPr="00EB7DA5">
        <w:t>Gmina Pruszcz zgodnie z art. 6 ustawy z dnia 16 kwietnia 2004 r. o ochronie pr</w:t>
      </w:r>
      <w:r>
        <w:t>zyrody</w:t>
      </w:r>
      <w:r w:rsidRPr="00EB7DA5">
        <w:t>, posiada następujące formy ochrony przyrody:</w:t>
      </w:r>
    </w:p>
    <w:p w14:paraId="21E66B95" w14:textId="77777777" w:rsidR="00AC738E" w:rsidRPr="00EB7DA5" w:rsidRDefault="00AC738E" w:rsidP="00AC738E"/>
    <w:p w14:paraId="1FBA0A46" w14:textId="77777777" w:rsidR="00AC738E" w:rsidRPr="00EB7DA5" w:rsidRDefault="00AC738E" w:rsidP="00AC738E">
      <w:pPr>
        <w:pStyle w:val="Akapitzlist"/>
        <w:numPr>
          <w:ilvl w:val="0"/>
          <w:numId w:val="1"/>
        </w:numPr>
      </w:pPr>
      <w:r w:rsidRPr="00EB7DA5">
        <w:t>PARKI KRAJOBRAZOWE</w:t>
      </w:r>
    </w:p>
    <w:p w14:paraId="3F28DC6C" w14:textId="77777777" w:rsidR="00AC738E" w:rsidRPr="00EB7DA5" w:rsidRDefault="00AC738E" w:rsidP="00AC738E">
      <w:pPr>
        <w:spacing w:before="240"/>
        <w:ind w:left="720"/>
        <w:rPr>
          <w:b/>
        </w:rPr>
      </w:pPr>
      <w:r w:rsidRPr="00EB7DA5">
        <w:rPr>
          <w:b/>
        </w:rPr>
        <w:t>Nadwiślański Park Krajobrazowy</w:t>
      </w:r>
    </w:p>
    <w:p w14:paraId="1D9CEF88" w14:textId="77777777" w:rsidR="008C2009" w:rsidRDefault="008C2009" w:rsidP="00AC738E">
      <w:pPr>
        <w:ind w:left="142"/>
      </w:pPr>
    </w:p>
    <w:p w14:paraId="289DF525" w14:textId="77777777" w:rsidR="00A6043B" w:rsidRPr="00EB7DA5" w:rsidRDefault="00AC738E" w:rsidP="00A6043B">
      <w:pPr>
        <w:ind w:left="142"/>
      </w:pPr>
      <w:r w:rsidRPr="00EB7DA5">
        <w:t>Rozporządzenie nr 20/2005 Wojewody Kujawsko-Pomorskiego z dnia 8 września 2005 r. w sprawie Nadwiślańskiego Parku Krajobrazowego</w:t>
      </w:r>
      <w:r w:rsidR="00055BF2">
        <w:t xml:space="preserve"> (Dz. U. z 2005 r. nr 108, poz. 1874)</w:t>
      </w:r>
      <w:r w:rsidR="00116492">
        <w:t xml:space="preserve"> </w:t>
      </w:r>
      <w:r w:rsidR="00A6043B">
        <w:t xml:space="preserve">zmienione częściowo rozporządzeniem nr </w:t>
      </w:r>
      <w:r w:rsidR="00D31B54">
        <w:t>6</w:t>
      </w:r>
      <w:r w:rsidR="00A6043B">
        <w:t>/2009 Wojewody Kujawsko-Pomorskiego z dnia 13 maja 2009 r. (Dz. Urz. Woj. Kuj.-Pom. Z 2009 r. Nr 52, poz. 1084).</w:t>
      </w:r>
    </w:p>
    <w:p w14:paraId="4ED263E2" w14:textId="77777777" w:rsidR="00AC738E" w:rsidRPr="00EB7DA5" w:rsidRDefault="00AC738E" w:rsidP="00AC738E">
      <w:pPr>
        <w:jc w:val="both"/>
        <w:rPr>
          <w:color w:val="000000"/>
        </w:rPr>
      </w:pPr>
    </w:p>
    <w:p w14:paraId="784EADF7" w14:textId="77777777" w:rsidR="00AC738E" w:rsidRPr="00EB7DA5" w:rsidRDefault="00AC738E" w:rsidP="00AC738E">
      <w:pPr>
        <w:rPr>
          <w:color w:val="000000"/>
        </w:rPr>
      </w:pPr>
    </w:p>
    <w:p w14:paraId="7D74C6E7" w14:textId="77777777" w:rsidR="00AC738E" w:rsidRPr="00EB7DA5" w:rsidRDefault="00AC738E" w:rsidP="00AC738E">
      <w:pPr>
        <w:pStyle w:val="Akapitzlist"/>
        <w:numPr>
          <w:ilvl w:val="0"/>
          <w:numId w:val="1"/>
        </w:numPr>
      </w:pPr>
      <w:r w:rsidRPr="00EB7DA5">
        <w:t>OBSZARY CHRONIONEGO KRAJOBRAZU</w:t>
      </w:r>
    </w:p>
    <w:p w14:paraId="03FF7499" w14:textId="77777777" w:rsidR="00AC738E" w:rsidRPr="00EB7DA5" w:rsidRDefault="00AC738E" w:rsidP="00AC738E">
      <w:pPr>
        <w:pStyle w:val="Akapitzlist"/>
      </w:pPr>
    </w:p>
    <w:p w14:paraId="7A28BB9D" w14:textId="77777777" w:rsidR="00AC738E" w:rsidRPr="00EB7DA5" w:rsidRDefault="00AC738E" w:rsidP="00AC738E">
      <w:pPr>
        <w:spacing w:before="240"/>
        <w:ind w:left="720"/>
        <w:rPr>
          <w:b/>
        </w:rPr>
      </w:pPr>
      <w:r w:rsidRPr="00EB7DA5">
        <w:rPr>
          <w:b/>
        </w:rPr>
        <w:t>Nadwiślański Obszar Chronionego Krajobrazu</w:t>
      </w:r>
    </w:p>
    <w:p w14:paraId="07B2726B" w14:textId="77777777" w:rsidR="00AC738E" w:rsidRPr="00EB7DA5" w:rsidRDefault="00AC738E" w:rsidP="00AC738E">
      <w:pPr>
        <w:spacing w:before="240"/>
        <w:ind w:left="168"/>
      </w:pPr>
      <w:r w:rsidRPr="00EB7DA5">
        <w:t>Uchwała nr X</w:t>
      </w:r>
      <w:r w:rsidR="008C2009">
        <w:t>I</w:t>
      </w:r>
      <w:r w:rsidRPr="00EB7DA5">
        <w:t>/2</w:t>
      </w:r>
      <w:r w:rsidR="008C2009">
        <w:t>54</w:t>
      </w:r>
      <w:r w:rsidRPr="00EB7DA5">
        <w:t>/1</w:t>
      </w:r>
      <w:r w:rsidR="008C2009">
        <w:t>9</w:t>
      </w:r>
      <w:r w:rsidRPr="00EB7DA5">
        <w:t xml:space="preserve"> Sejmiku Województ</w:t>
      </w:r>
      <w:r w:rsidR="008C2009">
        <w:t>wa Kujawsko-Pomorskiego z dnia 13</w:t>
      </w:r>
      <w:r w:rsidRPr="00EB7DA5">
        <w:t xml:space="preserve"> </w:t>
      </w:r>
      <w:r w:rsidR="008C2009">
        <w:t xml:space="preserve">listopada </w:t>
      </w:r>
      <w:r w:rsidRPr="00EB7DA5">
        <w:t>201</w:t>
      </w:r>
      <w:r w:rsidR="008C2009">
        <w:t>9</w:t>
      </w:r>
      <w:r w:rsidRPr="00EB7DA5">
        <w:t xml:space="preserve"> r. w sprawie Nadwiślańskiego Obszaru Chronionego Krajobrazu </w:t>
      </w:r>
    </w:p>
    <w:p w14:paraId="63DC3A6D" w14:textId="77777777" w:rsidR="00AC738E" w:rsidRPr="00EB7DA5" w:rsidRDefault="00AC738E" w:rsidP="00AC738E">
      <w:pPr>
        <w:spacing w:before="240"/>
        <w:ind w:left="720"/>
        <w:rPr>
          <w:b/>
        </w:rPr>
      </w:pPr>
      <w:r w:rsidRPr="00EB7DA5">
        <w:rPr>
          <w:b/>
        </w:rPr>
        <w:t>Chroniony Krajobraz Zalewu Koronowskiego</w:t>
      </w:r>
    </w:p>
    <w:p w14:paraId="12BA5359" w14:textId="77777777" w:rsidR="00AC738E" w:rsidRPr="00EB7DA5" w:rsidRDefault="00AC738E" w:rsidP="00AC738E">
      <w:pPr>
        <w:spacing w:before="240"/>
        <w:ind w:left="168"/>
      </w:pPr>
      <w:r w:rsidRPr="00EB7DA5">
        <w:t xml:space="preserve">Uchwała nr </w:t>
      </w:r>
      <w:r>
        <w:t>IX</w:t>
      </w:r>
      <w:r w:rsidRPr="00EB7DA5">
        <w:t>/</w:t>
      </w:r>
      <w:r>
        <w:t>182</w:t>
      </w:r>
      <w:r w:rsidRPr="00EB7DA5">
        <w:t>/1</w:t>
      </w:r>
      <w:r>
        <w:t>9</w:t>
      </w:r>
      <w:r w:rsidRPr="00EB7DA5">
        <w:t xml:space="preserve"> Sejmiku Województw</w:t>
      </w:r>
      <w:r>
        <w:t>a Kujawsko-Pomorskiego z dnia 2</w:t>
      </w:r>
      <w:r w:rsidRPr="00EB7DA5">
        <w:t xml:space="preserve"> </w:t>
      </w:r>
      <w:r>
        <w:t>września 2019 r. w sprawie O</w:t>
      </w:r>
      <w:r w:rsidRPr="00EB7DA5">
        <w:t>bszar</w:t>
      </w:r>
      <w:r>
        <w:t>u Chronionego K</w:t>
      </w:r>
      <w:r w:rsidRPr="00EB7DA5">
        <w:t xml:space="preserve">rajobrazu </w:t>
      </w:r>
      <w:r>
        <w:t>Zalewu Koronowskiego</w:t>
      </w:r>
    </w:p>
    <w:p w14:paraId="111C3874" w14:textId="77777777" w:rsidR="00AC738E" w:rsidRDefault="00AC738E" w:rsidP="00AC738E">
      <w:pPr>
        <w:pStyle w:val="Akapitzlist"/>
      </w:pPr>
    </w:p>
    <w:p w14:paraId="02AE79AF" w14:textId="77777777" w:rsidR="00AC738E" w:rsidRPr="00EB7DA5" w:rsidRDefault="00AC738E" w:rsidP="00AC738E">
      <w:pPr>
        <w:pStyle w:val="Akapitzlist"/>
      </w:pPr>
    </w:p>
    <w:p w14:paraId="7A7EE33F" w14:textId="77777777" w:rsidR="00AC738E" w:rsidRPr="00EB7DA5" w:rsidRDefault="00AC738E" w:rsidP="00AC738E">
      <w:pPr>
        <w:pStyle w:val="Akapitzlist"/>
        <w:numPr>
          <w:ilvl w:val="0"/>
          <w:numId w:val="1"/>
        </w:numPr>
      </w:pPr>
      <w:r w:rsidRPr="00EB7DA5">
        <w:t>OBSZARY NATURA 2000</w:t>
      </w:r>
    </w:p>
    <w:p w14:paraId="70E0DC53" w14:textId="77777777" w:rsidR="00AC738E" w:rsidRPr="00EB7DA5" w:rsidRDefault="00AC738E" w:rsidP="00AC738E">
      <w:pPr>
        <w:pStyle w:val="Akapitzlist"/>
      </w:pPr>
    </w:p>
    <w:p w14:paraId="7D715768" w14:textId="77777777" w:rsidR="00AC738E" w:rsidRPr="00EB7DA5" w:rsidRDefault="00AC738E" w:rsidP="00AC738E">
      <w:pPr>
        <w:spacing w:before="240"/>
        <w:ind w:left="720"/>
      </w:pPr>
      <w:r w:rsidRPr="00EB7DA5">
        <w:t>Dolina Dolnej Wisły PLB040003 (obszary ptasie)</w:t>
      </w:r>
    </w:p>
    <w:p w14:paraId="00332958" w14:textId="77777777" w:rsidR="00AC738E" w:rsidRPr="00EB7DA5" w:rsidRDefault="00AC738E" w:rsidP="00AC738E">
      <w:pPr>
        <w:spacing w:before="240"/>
        <w:ind w:left="720"/>
      </w:pPr>
      <w:r w:rsidRPr="00EB7DA5">
        <w:t>Solecka Dolina Wisły PLH040003 (obszary siedliskowe)</w:t>
      </w:r>
    </w:p>
    <w:p w14:paraId="45C5D27C" w14:textId="77777777" w:rsidR="00AC738E" w:rsidRDefault="00AC738E" w:rsidP="00AC738E">
      <w:pPr>
        <w:pStyle w:val="Akapitzlist"/>
      </w:pPr>
    </w:p>
    <w:p w14:paraId="5128BDC2" w14:textId="77777777" w:rsidR="00AC738E" w:rsidRDefault="00AC738E" w:rsidP="00AC738E">
      <w:pPr>
        <w:pStyle w:val="Akapitzlist"/>
      </w:pPr>
    </w:p>
    <w:p w14:paraId="2304941E" w14:textId="77777777" w:rsidR="00AC738E" w:rsidRPr="00EB7DA5" w:rsidRDefault="00AC738E" w:rsidP="00AC738E">
      <w:pPr>
        <w:pStyle w:val="Akapitzlist"/>
        <w:numPr>
          <w:ilvl w:val="0"/>
          <w:numId w:val="1"/>
        </w:numPr>
      </w:pPr>
      <w:r w:rsidRPr="00EB7DA5">
        <w:t>POMNIKI PRZYRODY</w:t>
      </w:r>
    </w:p>
    <w:p w14:paraId="01B3182C" w14:textId="77777777" w:rsidR="00AC738E" w:rsidRPr="00EB7DA5" w:rsidRDefault="00AC738E" w:rsidP="00AC738E">
      <w:pPr>
        <w:pStyle w:val="Akapitzlist"/>
      </w:pPr>
    </w:p>
    <w:p w14:paraId="4EB2F838" w14:textId="77777777" w:rsidR="00AC738E" w:rsidRPr="00EB7DA5" w:rsidRDefault="00AC738E" w:rsidP="00AC738E">
      <w:pPr>
        <w:rPr>
          <w:b/>
          <w:color w:val="000000"/>
        </w:rPr>
      </w:pPr>
      <w:r w:rsidRPr="00EB7DA5">
        <w:rPr>
          <w:b/>
          <w:color w:val="000000"/>
        </w:rPr>
        <w:t>Zestawienie liczbowe pomników przyrody występujących na terenie Gminy Pruszcz</w:t>
      </w:r>
    </w:p>
    <w:p w14:paraId="42E96AF1" w14:textId="77777777" w:rsidR="00AC738E" w:rsidRPr="00EB7DA5" w:rsidRDefault="00AC738E" w:rsidP="00AC738E">
      <w:pPr>
        <w:pStyle w:val="Akapitzlist"/>
      </w:pPr>
    </w:p>
    <w:tbl>
      <w:tblPr>
        <w:tblpPr w:leftFromText="141" w:rightFromText="141" w:vertAnchor="text" w:horzAnchor="margin" w:tblpY="62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323"/>
        <w:gridCol w:w="830"/>
        <w:gridCol w:w="736"/>
        <w:gridCol w:w="976"/>
        <w:gridCol w:w="1483"/>
        <w:gridCol w:w="830"/>
        <w:gridCol w:w="616"/>
        <w:gridCol w:w="790"/>
        <w:gridCol w:w="990"/>
        <w:gridCol w:w="630"/>
      </w:tblGrid>
      <w:tr w:rsidR="00AC738E" w:rsidRPr="00EB7DA5" w14:paraId="77CF4DE3" w14:textId="77777777" w:rsidTr="00E43D23">
        <w:tc>
          <w:tcPr>
            <w:tcW w:w="900" w:type="dxa"/>
            <w:shd w:val="clear" w:color="auto" w:fill="auto"/>
          </w:tcPr>
          <w:p w14:paraId="0FB86DEE" w14:textId="77777777" w:rsidR="00AC738E" w:rsidRPr="00EB7DA5" w:rsidRDefault="00AC738E" w:rsidP="00E43D23">
            <w:pPr>
              <w:jc w:val="both"/>
              <w:rPr>
                <w:color w:val="000000"/>
              </w:rPr>
            </w:pPr>
            <w:r w:rsidRPr="00EB7DA5">
              <w:rPr>
                <w:color w:val="000000"/>
              </w:rPr>
              <w:t>Ogółem</w:t>
            </w:r>
          </w:p>
        </w:tc>
        <w:tc>
          <w:tcPr>
            <w:tcW w:w="1195" w:type="dxa"/>
            <w:shd w:val="clear" w:color="auto" w:fill="auto"/>
          </w:tcPr>
          <w:p w14:paraId="315DF6CA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Pojedyncze drzewa</w:t>
            </w:r>
          </w:p>
        </w:tc>
        <w:tc>
          <w:tcPr>
            <w:tcW w:w="759" w:type="dxa"/>
            <w:shd w:val="clear" w:color="auto" w:fill="auto"/>
          </w:tcPr>
          <w:p w14:paraId="7CD1671D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Grupy drzew</w:t>
            </w:r>
          </w:p>
        </w:tc>
        <w:tc>
          <w:tcPr>
            <w:tcW w:w="676" w:type="dxa"/>
            <w:shd w:val="clear" w:color="auto" w:fill="auto"/>
          </w:tcPr>
          <w:p w14:paraId="086DCB89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Aleje</w:t>
            </w:r>
          </w:p>
        </w:tc>
        <w:tc>
          <w:tcPr>
            <w:tcW w:w="888" w:type="dxa"/>
            <w:shd w:val="clear" w:color="auto" w:fill="auto"/>
          </w:tcPr>
          <w:p w14:paraId="7725EDF4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Krzewy</w:t>
            </w:r>
          </w:p>
        </w:tc>
        <w:tc>
          <w:tcPr>
            <w:tcW w:w="1502" w:type="dxa"/>
            <w:shd w:val="clear" w:color="auto" w:fill="auto"/>
          </w:tcPr>
          <w:p w14:paraId="0526A9C6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Źródła, wodospady, wywierzyska</w:t>
            </w:r>
          </w:p>
        </w:tc>
        <w:tc>
          <w:tcPr>
            <w:tcW w:w="759" w:type="dxa"/>
            <w:shd w:val="clear" w:color="auto" w:fill="auto"/>
          </w:tcPr>
          <w:p w14:paraId="374BB56C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Skałki</w:t>
            </w:r>
          </w:p>
        </w:tc>
        <w:tc>
          <w:tcPr>
            <w:tcW w:w="570" w:type="dxa"/>
            <w:shd w:val="clear" w:color="auto" w:fill="auto"/>
          </w:tcPr>
          <w:p w14:paraId="6E7BB551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Jary</w:t>
            </w:r>
          </w:p>
        </w:tc>
        <w:tc>
          <w:tcPr>
            <w:tcW w:w="723" w:type="dxa"/>
            <w:shd w:val="clear" w:color="auto" w:fill="auto"/>
          </w:tcPr>
          <w:p w14:paraId="1AE7D066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Głazy</w:t>
            </w:r>
          </w:p>
        </w:tc>
        <w:tc>
          <w:tcPr>
            <w:tcW w:w="900" w:type="dxa"/>
            <w:shd w:val="clear" w:color="auto" w:fill="auto"/>
          </w:tcPr>
          <w:p w14:paraId="4A32A927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Jaskinie</w:t>
            </w:r>
          </w:p>
        </w:tc>
        <w:tc>
          <w:tcPr>
            <w:tcW w:w="582" w:type="dxa"/>
            <w:shd w:val="clear" w:color="auto" w:fill="auto"/>
          </w:tcPr>
          <w:p w14:paraId="14901DAE" w14:textId="77777777" w:rsidR="00AC738E" w:rsidRPr="00EB7DA5" w:rsidRDefault="00AC738E" w:rsidP="00E43D23">
            <w:pPr>
              <w:rPr>
                <w:color w:val="000000"/>
              </w:rPr>
            </w:pPr>
            <w:r w:rsidRPr="00EB7DA5">
              <w:rPr>
                <w:color w:val="000000"/>
              </w:rPr>
              <w:t>inne</w:t>
            </w:r>
          </w:p>
        </w:tc>
      </w:tr>
      <w:tr w:rsidR="00AC738E" w:rsidRPr="00EB7DA5" w14:paraId="032520D7" w14:textId="77777777" w:rsidTr="00E43D23">
        <w:tc>
          <w:tcPr>
            <w:tcW w:w="9454" w:type="dxa"/>
            <w:gridSpan w:val="11"/>
            <w:shd w:val="clear" w:color="auto" w:fill="auto"/>
          </w:tcPr>
          <w:p w14:paraId="66EBE7B6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Liczba obiektów</w:t>
            </w:r>
          </w:p>
        </w:tc>
      </w:tr>
      <w:tr w:rsidR="00AC738E" w:rsidRPr="00EB7DA5" w14:paraId="3C0272A9" w14:textId="77777777" w:rsidTr="00E43D23">
        <w:tc>
          <w:tcPr>
            <w:tcW w:w="900" w:type="dxa"/>
            <w:shd w:val="clear" w:color="auto" w:fill="auto"/>
          </w:tcPr>
          <w:p w14:paraId="426984EA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14:paraId="651CD050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1D706C99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14:paraId="7D02F3C2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14:paraId="754E52EF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14:paraId="58D08599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14:paraId="52A21247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7</w:t>
            </w:r>
          </w:p>
        </w:tc>
        <w:tc>
          <w:tcPr>
            <w:tcW w:w="570" w:type="dxa"/>
            <w:shd w:val="clear" w:color="auto" w:fill="auto"/>
          </w:tcPr>
          <w:p w14:paraId="2EA40383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14:paraId="65278AA2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38FE6515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278B69D" w14:textId="77777777" w:rsidR="00AC738E" w:rsidRPr="00EB7DA5" w:rsidRDefault="00AC738E" w:rsidP="00E43D23">
            <w:pPr>
              <w:jc w:val="center"/>
              <w:rPr>
                <w:color w:val="000000"/>
              </w:rPr>
            </w:pPr>
            <w:r w:rsidRPr="00EB7DA5">
              <w:rPr>
                <w:color w:val="000000"/>
              </w:rPr>
              <w:t>11</w:t>
            </w:r>
          </w:p>
        </w:tc>
      </w:tr>
      <w:tr w:rsidR="00AC738E" w:rsidRPr="00EB7DA5" w14:paraId="355E061A" w14:textId="77777777" w:rsidTr="00E43D23">
        <w:tc>
          <w:tcPr>
            <w:tcW w:w="900" w:type="dxa"/>
            <w:shd w:val="clear" w:color="auto" w:fill="auto"/>
          </w:tcPr>
          <w:p w14:paraId="44F59E21" w14:textId="540DA94A" w:rsidR="00AC738E" w:rsidRPr="00EB7DA5" w:rsidRDefault="00C233F5" w:rsidP="00E43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1195" w:type="dxa"/>
            <w:shd w:val="clear" w:color="auto" w:fill="auto"/>
          </w:tcPr>
          <w:p w14:paraId="1DC01E93" w14:textId="481DAD64" w:rsidR="00AC738E" w:rsidRPr="00EB7DA5" w:rsidRDefault="00C233F5" w:rsidP="00E43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759" w:type="dxa"/>
            <w:shd w:val="clear" w:color="auto" w:fill="auto"/>
          </w:tcPr>
          <w:p w14:paraId="6E61A4EC" w14:textId="3C9246AB" w:rsidR="00AC738E" w:rsidRPr="00EB7DA5" w:rsidRDefault="00C233F5" w:rsidP="00E43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14:paraId="3300E26D" w14:textId="77777777" w:rsidR="00AC738E" w:rsidRPr="00EB7DA5" w:rsidRDefault="00AC738E" w:rsidP="00E43D23">
            <w:pPr>
              <w:jc w:val="center"/>
              <w:rPr>
                <w:b/>
                <w:color w:val="000000"/>
              </w:rPr>
            </w:pPr>
            <w:r w:rsidRPr="00EB7DA5">
              <w:rPr>
                <w:b/>
                <w:color w:val="000000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14:paraId="43FB50A1" w14:textId="77777777" w:rsidR="00AC738E" w:rsidRPr="00EB7DA5" w:rsidRDefault="00AC738E" w:rsidP="00E43D23">
            <w:pPr>
              <w:jc w:val="center"/>
              <w:rPr>
                <w:b/>
                <w:color w:val="000000"/>
              </w:rPr>
            </w:pPr>
            <w:r w:rsidRPr="00EB7DA5">
              <w:rPr>
                <w:b/>
                <w:color w:val="000000"/>
              </w:rPr>
              <w:t>0</w:t>
            </w:r>
          </w:p>
        </w:tc>
        <w:tc>
          <w:tcPr>
            <w:tcW w:w="1502" w:type="dxa"/>
            <w:shd w:val="clear" w:color="auto" w:fill="auto"/>
          </w:tcPr>
          <w:p w14:paraId="1B5112F2" w14:textId="77777777" w:rsidR="00AC738E" w:rsidRPr="00EB7DA5" w:rsidRDefault="00AC738E" w:rsidP="00E43D23">
            <w:pPr>
              <w:jc w:val="center"/>
              <w:rPr>
                <w:b/>
                <w:color w:val="000000"/>
              </w:rPr>
            </w:pPr>
            <w:r w:rsidRPr="00EB7DA5">
              <w:rPr>
                <w:b/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14:paraId="10509B51" w14:textId="77777777" w:rsidR="00AC738E" w:rsidRPr="00EB7DA5" w:rsidRDefault="00AC738E" w:rsidP="00E43D23">
            <w:pPr>
              <w:jc w:val="center"/>
              <w:rPr>
                <w:b/>
                <w:color w:val="000000"/>
              </w:rPr>
            </w:pPr>
            <w:r w:rsidRPr="00EB7DA5">
              <w:rPr>
                <w:b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14:paraId="7F633E40" w14:textId="77777777" w:rsidR="00AC738E" w:rsidRPr="00EB7DA5" w:rsidRDefault="00AC738E" w:rsidP="00E43D23">
            <w:pPr>
              <w:jc w:val="center"/>
              <w:rPr>
                <w:b/>
                <w:color w:val="000000"/>
              </w:rPr>
            </w:pPr>
            <w:r w:rsidRPr="00EB7DA5">
              <w:rPr>
                <w:b/>
                <w:color w:val="000000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1D581690" w14:textId="77777777" w:rsidR="00AC738E" w:rsidRPr="00EB7DA5" w:rsidRDefault="00AC738E" w:rsidP="00E43D23">
            <w:pPr>
              <w:jc w:val="center"/>
              <w:rPr>
                <w:b/>
                <w:color w:val="000000"/>
              </w:rPr>
            </w:pPr>
            <w:r w:rsidRPr="00EB7DA5"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576648C9" w14:textId="77777777" w:rsidR="00AC738E" w:rsidRPr="00EB7DA5" w:rsidRDefault="00AC738E" w:rsidP="00E43D23">
            <w:pPr>
              <w:jc w:val="center"/>
              <w:rPr>
                <w:b/>
                <w:color w:val="000000"/>
              </w:rPr>
            </w:pPr>
            <w:r w:rsidRPr="00EB7DA5">
              <w:rPr>
                <w:b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0A0322E3" w14:textId="77777777" w:rsidR="00AC738E" w:rsidRPr="00EB7DA5" w:rsidRDefault="00AC738E" w:rsidP="00E43D23">
            <w:pPr>
              <w:jc w:val="center"/>
              <w:rPr>
                <w:b/>
                <w:color w:val="000000"/>
              </w:rPr>
            </w:pPr>
            <w:r w:rsidRPr="00EB7DA5">
              <w:rPr>
                <w:b/>
                <w:color w:val="000000"/>
              </w:rPr>
              <w:t>0</w:t>
            </w:r>
          </w:p>
        </w:tc>
      </w:tr>
    </w:tbl>
    <w:p w14:paraId="73EDC271" w14:textId="77777777" w:rsidR="00C233F5" w:rsidRDefault="00C233F5" w:rsidP="00C233F5">
      <w:pPr>
        <w:pStyle w:val="Akapitzlist"/>
      </w:pPr>
    </w:p>
    <w:p w14:paraId="3849355F" w14:textId="52ADE317" w:rsidR="00AC738E" w:rsidRPr="00EB7DA5" w:rsidRDefault="00AC738E" w:rsidP="00AC738E">
      <w:pPr>
        <w:pStyle w:val="Akapitzlist"/>
        <w:numPr>
          <w:ilvl w:val="0"/>
          <w:numId w:val="1"/>
        </w:numPr>
      </w:pPr>
      <w:r w:rsidRPr="00EB7DA5">
        <w:lastRenderedPageBreak/>
        <w:t>UŻYTKI EKOLOGICZNE</w:t>
      </w:r>
    </w:p>
    <w:p w14:paraId="6B915D58" w14:textId="77777777" w:rsidR="00AC738E" w:rsidRPr="00EB7DA5" w:rsidRDefault="00AC738E" w:rsidP="00AC738E">
      <w:pPr>
        <w:pStyle w:val="Akapitzlist"/>
      </w:pP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336"/>
        <w:gridCol w:w="8023"/>
      </w:tblGrid>
      <w:tr w:rsidR="00C233F5" w:rsidRPr="00C233F5" w14:paraId="6331F6A0" w14:textId="77777777" w:rsidTr="00C233F5">
        <w:trPr>
          <w:trHeight w:val="300"/>
        </w:trPr>
        <w:tc>
          <w:tcPr>
            <w:tcW w:w="336" w:type="dxa"/>
          </w:tcPr>
          <w:p w14:paraId="42B6DF05" w14:textId="77777777" w:rsidR="00C233F5" w:rsidRPr="00C233F5" w:rsidRDefault="00C233F5" w:rsidP="00E43D23">
            <w:pPr>
              <w:rPr>
                <w:b/>
                <w:color w:val="000000"/>
              </w:rPr>
            </w:pPr>
          </w:p>
        </w:tc>
        <w:tc>
          <w:tcPr>
            <w:tcW w:w="8023" w:type="dxa"/>
            <w:noWrap/>
            <w:hideMark/>
          </w:tcPr>
          <w:p w14:paraId="7C96ABF0" w14:textId="77777777" w:rsidR="00C233F5" w:rsidRPr="00C233F5" w:rsidRDefault="00C233F5" w:rsidP="00E43D23">
            <w:pPr>
              <w:rPr>
                <w:b/>
                <w:color w:val="000000"/>
              </w:rPr>
            </w:pPr>
            <w:r w:rsidRPr="00C233F5">
              <w:rPr>
                <w:b/>
                <w:color w:val="000000"/>
              </w:rPr>
              <w:t>Opis obiektu</w:t>
            </w:r>
          </w:p>
        </w:tc>
      </w:tr>
      <w:tr w:rsidR="00C233F5" w:rsidRPr="00C233F5" w14:paraId="1AE3A2E7" w14:textId="77777777" w:rsidTr="00C233F5">
        <w:trPr>
          <w:trHeight w:val="300"/>
        </w:trPr>
        <w:tc>
          <w:tcPr>
            <w:tcW w:w="336" w:type="dxa"/>
          </w:tcPr>
          <w:p w14:paraId="0ECF33FE" w14:textId="77777777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color w:val="000000"/>
              </w:rPr>
              <w:t>1</w:t>
            </w:r>
          </w:p>
        </w:tc>
        <w:tc>
          <w:tcPr>
            <w:tcW w:w="8023" w:type="dxa"/>
            <w:noWrap/>
            <w:hideMark/>
          </w:tcPr>
          <w:p w14:paraId="3E0A3EE9" w14:textId="281C7282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rStyle w:val="markedcontent"/>
              </w:rPr>
              <w:t xml:space="preserve">Płaty nieużytkowanej roślinności (dawniej pastwiska i łąki), znajdujące się na działce nr </w:t>
            </w:r>
            <w:r>
              <w:rPr>
                <w:rStyle w:val="markedcontent"/>
              </w:rPr>
              <w:t>5001</w:t>
            </w:r>
            <w:r w:rsidRPr="00C233F5">
              <w:rPr>
                <w:rStyle w:val="markedcontent"/>
              </w:rPr>
              <w:t>, obręb</w:t>
            </w:r>
            <w:r w:rsidRPr="00C233F5"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Topolno - Nadleśnictwo Żołędowo, Leśnictwo Jastrzębie, Oddział 1A, wydzielenie b, o powierzchni</w:t>
            </w:r>
            <w:r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 xml:space="preserve">3016 m² </w:t>
            </w:r>
          </w:p>
        </w:tc>
      </w:tr>
      <w:tr w:rsidR="00C233F5" w:rsidRPr="00C233F5" w14:paraId="7681BC97" w14:textId="77777777" w:rsidTr="00C233F5">
        <w:trPr>
          <w:trHeight w:val="300"/>
        </w:trPr>
        <w:tc>
          <w:tcPr>
            <w:tcW w:w="336" w:type="dxa"/>
          </w:tcPr>
          <w:p w14:paraId="29ED3151" w14:textId="77777777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color w:val="000000"/>
              </w:rPr>
              <w:t>2</w:t>
            </w:r>
          </w:p>
        </w:tc>
        <w:tc>
          <w:tcPr>
            <w:tcW w:w="8023" w:type="dxa"/>
            <w:noWrap/>
            <w:hideMark/>
          </w:tcPr>
          <w:p w14:paraId="1E19CE4B" w14:textId="02BDF81F" w:rsidR="00C233F5" w:rsidRPr="00C233F5" w:rsidRDefault="00C233F5" w:rsidP="00E43D23">
            <w:pPr>
              <w:rPr>
                <w:rStyle w:val="markedcontent"/>
              </w:rPr>
            </w:pPr>
            <w:r w:rsidRPr="00C233F5">
              <w:rPr>
                <w:rStyle w:val="markedcontent"/>
              </w:rPr>
              <w:t xml:space="preserve">Płaty nieużytkowanej roślinności (dawniej pastwiska i łąki), znajdujące się na działce nr </w:t>
            </w:r>
            <w:r>
              <w:rPr>
                <w:rStyle w:val="markedcontent"/>
              </w:rPr>
              <w:t>5001</w:t>
            </w:r>
            <w:r w:rsidRPr="00C233F5">
              <w:rPr>
                <w:rStyle w:val="markedcontent"/>
              </w:rPr>
              <w:t>, obręb</w:t>
            </w:r>
            <w:r w:rsidRPr="00C233F5"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Topolno - Nadleśnictwo Żołędowo, Leśnictwo Jastrzębie, Oddział 1A, wydzielenie d, o powierzchni</w:t>
            </w:r>
            <w:r w:rsidRPr="00C233F5"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 xml:space="preserve">1879 m² </w:t>
            </w:r>
          </w:p>
          <w:p w14:paraId="0B89A926" w14:textId="5F0BC4C6" w:rsidR="00C233F5" w:rsidRPr="00C233F5" w:rsidRDefault="00C233F5" w:rsidP="00E43D23">
            <w:pPr>
              <w:rPr>
                <w:color w:val="000000"/>
              </w:rPr>
            </w:pPr>
          </w:p>
        </w:tc>
      </w:tr>
      <w:tr w:rsidR="00C233F5" w:rsidRPr="00C233F5" w14:paraId="60AC1865" w14:textId="77777777" w:rsidTr="00C233F5">
        <w:trPr>
          <w:trHeight w:val="300"/>
        </w:trPr>
        <w:tc>
          <w:tcPr>
            <w:tcW w:w="336" w:type="dxa"/>
          </w:tcPr>
          <w:p w14:paraId="6A2CD54E" w14:textId="77777777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color w:val="000000"/>
              </w:rPr>
              <w:t>3</w:t>
            </w:r>
          </w:p>
        </w:tc>
        <w:tc>
          <w:tcPr>
            <w:tcW w:w="8023" w:type="dxa"/>
            <w:noWrap/>
          </w:tcPr>
          <w:p w14:paraId="54FFF344" w14:textId="5FCF3A56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rStyle w:val="markedcontent"/>
              </w:rPr>
              <w:t xml:space="preserve">Płaty nieużytkowanej roślinności (dawniej pastwiska i łąki), znajdujące się na działce nr </w:t>
            </w:r>
            <w:r>
              <w:rPr>
                <w:rStyle w:val="markedcontent"/>
              </w:rPr>
              <w:t>5001</w:t>
            </w:r>
            <w:r w:rsidRPr="00C233F5">
              <w:rPr>
                <w:rStyle w:val="markedcontent"/>
              </w:rPr>
              <w:t>, obręb</w:t>
            </w:r>
            <w:r w:rsidRPr="00C233F5"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Topolno - Nadleśnictwo Żołędowo, Leśnictwo Jastrzębie, Oddział 1A, wydzielenie h, o powierzchni</w:t>
            </w:r>
            <w:r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1281 m²</w:t>
            </w:r>
          </w:p>
        </w:tc>
      </w:tr>
      <w:tr w:rsidR="00C233F5" w:rsidRPr="00C233F5" w14:paraId="6253F099" w14:textId="77777777" w:rsidTr="00C233F5">
        <w:trPr>
          <w:trHeight w:val="300"/>
        </w:trPr>
        <w:tc>
          <w:tcPr>
            <w:tcW w:w="336" w:type="dxa"/>
          </w:tcPr>
          <w:p w14:paraId="4530D174" w14:textId="77777777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color w:val="000000"/>
              </w:rPr>
              <w:t>4</w:t>
            </w:r>
          </w:p>
        </w:tc>
        <w:tc>
          <w:tcPr>
            <w:tcW w:w="8023" w:type="dxa"/>
            <w:noWrap/>
          </w:tcPr>
          <w:p w14:paraId="7CE02528" w14:textId="30D302EB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rStyle w:val="markedcontent"/>
              </w:rPr>
              <w:t xml:space="preserve">Płaty nieużytkowanej roślinności (dawniej pastwiska i łąki), znajdujące się na działce nr </w:t>
            </w:r>
            <w:r>
              <w:rPr>
                <w:rStyle w:val="markedcontent"/>
              </w:rPr>
              <w:t>5001</w:t>
            </w:r>
            <w:r w:rsidRPr="00C233F5">
              <w:rPr>
                <w:rStyle w:val="markedcontent"/>
              </w:rPr>
              <w:t>, obręb</w:t>
            </w:r>
            <w:r w:rsidRPr="00C233F5"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Topolno - Nadleśnictwo Żołędowo, Leśnictwo Jastrzębie, Oddział 1A, wydzielenie i, o powierzchni</w:t>
            </w:r>
            <w:r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4048 m²</w:t>
            </w:r>
          </w:p>
        </w:tc>
      </w:tr>
      <w:tr w:rsidR="00C233F5" w:rsidRPr="00C233F5" w14:paraId="4EE88840" w14:textId="77777777" w:rsidTr="00C233F5">
        <w:trPr>
          <w:trHeight w:val="300"/>
        </w:trPr>
        <w:tc>
          <w:tcPr>
            <w:tcW w:w="336" w:type="dxa"/>
          </w:tcPr>
          <w:p w14:paraId="49420608" w14:textId="77777777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color w:val="000000"/>
              </w:rPr>
              <w:t>5</w:t>
            </w:r>
          </w:p>
        </w:tc>
        <w:tc>
          <w:tcPr>
            <w:tcW w:w="8023" w:type="dxa"/>
            <w:noWrap/>
          </w:tcPr>
          <w:p w14:paraId="04EE42B1" w14:textId="4BF603B4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rStyle w:val="markedcontent"/>
              </w:rPr>
              <w:t xml:space="preserve">Płaty nieużytkowanej roślinności (dawniej pastwiska i łąki), znajdujące się na działce nr </w:t>
            </w:r>
            <w:r>
              <w:rPr>
                <w:rStyle w:val="markedcontent"/>
              </w:rPr>
              <w:t>5001</w:t>
            </w:r>
            <w:r w:rsidRPr="00C233F5">
              <w:rPr>
                <w:rStyle w:val="markedcontent"/>
              </w:rPr>
              <w:t>, obręb</w:t>
            </w:r>
            <w:r w:rsidRPr="00C233F5"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Topolno - Nadleśnictwo Żołędowo, Leśnictwo Jastrzębie, Oddział 1A, wydzielenie k, o powierzchni</w:t>
            </w:r>
            <w:r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8468 m²</w:t>
            </w:r>
          </w:p>
        </w:tc>
      </w:tr>
      <w:tr w:rsidR="00C233F5" w:rsidRPr="00C233F5" w14:paraId="509989EC" w14:textId="77777777" w:rsidTr="00C233F5">
        <w:trPr>
          <w:trHeight w:val="582"/>
        </w:trPr>
        <w:tc>
          <w:tcPr>
            <w:tcW w:w="336" w:type="dxa"/>
          </w:tcPr>
          <w:p w14:paraId="49BFCED3" w14:textId="77777777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color w:val="000000"/>
              </w:rPr>
              <w:t>6</w:t>
            </w:r>
          </w:p>
        </w:tc>
        <w:tc>
          <w:tcPr>
            <w:tcW w:w="8023" w:type="dxa"/>
            <w:noWrap/>
          </w:tcPr>
          <w:p w14:paraId="5E6E4ABE" w14:textId="2CBD8457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rStyle w:val="markedcontent"/>
              </w:rPr>
              <w:t xml:space="preserve">Bagno, znajdujące się na działkach nr </w:t>
            </w:r>
            <w:r>
              <w:rPr>
                <w:rStyle w:val="markedcontent"/>
              </w:rPr>
              <w:t xml:space="preserve">5001 </w:t>
            </w:r>
            <w:r w:rsidRPr="00C233F5">
              <w:rPr>
                <w:rStyle w:val="markedcontent"/>
              </w:rPr>
              <w:t xml:space="preserve">i </w:t>
            </w:r>
            <w:r>
              <w:rPr>
                <w:rStyle w:val="markedcontent"/>
              </w:rPr>
              <w:t>5002</w:t>
            </w:r>
            <w:r w:rsidRPr="00C233F5">
              <w:rPr>
                <w:rStyle w:val="markedcontent"/>
              </w:rPr>
              <w:t xml:space="preserve">, obręb Serock - Nadleśnictwo </w:t>
            </w:r>
            <w:proofErr w:type="spellStart"/>
            <w:r w:rsidRPr="00C233F5">
              <w:rPr>
                <w:rStyle w:val="markedcontent"/>
              </w:rPr>
              <w:t>Zamrzenica</w:t>
            </w:r>
            <w:proofErr w:type="spellEnd"/>
            <w:r w:rsidRPr="00C233F5">
              <w:rPr>
                <w:rStyle w:val="markedcontent"/>
              </w:rPr>
              <w:t>,</w:t>
            </w:r>
            <w:r w:rsidRPr="00C233F5"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 xml:space="preserve">Leśnictwo Brzozowo, Oddział 173A, wydzielenia n, s, x, z i </w:t>
            </w:r>
            <w:proofErr w:type="spellStart"/>
            <w:r w:rsidRPr="00C233F5">
              <w:rPr>
                <w:rStyle w:val="markedcontent"/>
              </w:rPr>
              <w:t>ax</w:t>
            </w:r>
            <w:proofErr w:type="spellEnd"/>
            <w:r w:rsidRPr="00C233F5">
              <w:rPr>
                <w:rStyle w:val="markedcontent"/>
              </w:rPr>
              <w:t>, oraz Oddział 188B, wydzielenia g, k.,</w:t>
            </w:r>
            <w:r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o powierzchni łącznej 160051 m² (157115 m² i 2936 m²)</w:t>
            </w:r>
          </w:p>
        </w:tc>
      </w:tr>
      <w:tr w:rsidR="00C233F5" w:rsidRPr="00C233F5" w14:paraId="6725B9A9" w14:textId="77777777" w:rsidTr="00C233F5">
        <w:trPr>
          <w:trHeight w:val="300"/>
        </w:trPr>
        <w:tc>
          <w:tcPr>
            <w:tcW w:w="336" w:type="dxa"/>
          </w:tcPr>
          <w:p w14:paraId="2D4D051E" w14:textId="77777777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color w:val="000000"/>
              </w:rPr>
              <w:t>7</w:t>
            </w:r>
          </w:p>
        </w:tc>
        <w:tc>
          <w:tcPr>
            <w:tcW w:w="8023" w:type="dxa"/>
            <w:noWrap/>
          </w:tcPr>
          <w:p w14:paraId="7ECA1654" w14:textId="2FA584AB" w:rsidR="00C233F5" w:rsidRPr="00C233F5" w:rsidRDefault="00C233F5" w:rsidP="00E43D23">
            <w:pPr>
              <w:rPr>
                <w:color w:val="000000"/>
              </w:rPr>
            </w:pPr>
            <w:r w:rsidRPr="00C233F5">
              <w:rPr>
                <w:rStyle w:val="markedcontent"/>
              </w:rPr>
              <w:t xml:space="preserve">Bagno, znajdujące się na działce nr </w:t>
            </w:r>
            <w:r>
              <w:rPr>
                <w:rStyle w:val="markedcontent"/>
              </w:rPr>
              <w:t>5005</w:t>
            </w:r>
            <w:r w:rsidRPr="00C233F5">
              <w:rPr>
                <w:rStyle w:val="markedcontent"/>
              </w:rPr>
              <w:t xml:space="preserve">, obręb Serock - Nadleśnictwo </w:t>
            </w:r>
            <w:proofErr w:type="spellStart"/>
            <w:r w:rsidRPr="00C233F5">
              <w:rPr>
                <w:rStyle w:val="markedcontent"/>
              </w:rPr>
              <w:t>Zamrzenica</w:t>
            </w:r>
            <w:proofErr w:type="spellEnd"/>
            <w:r w:rsidRPr="00C233F5">
              <w:rPr>
                <w:rStyle w:val="markedcontent"/>
              </w:rPr>
              <w:t>, Leśnictwo</w:t>
            </w:r>
            <w:r>
              <w:rPr>
                <w:rStyle w:val="markedcontent"/>
              </w:rPr>
              <w:t xml:space="preserve"> </w:t>
            </w:r>
            <w:r w:rsidRPr="00C233F5">
              <w:rPr>
                <w:rStyle w:val="markedcontent"/>
              </w:rPr>
              <w:t>Brzozowo, Oddział 188A, wydzielenie b, o powierzchni 14102 m²</w:t>
            </w:r>
          </w:p>
        </w:tc>
      </w:tr>
    </w:tbl>
    <w:p w14:paraId="2D506FA6" w14:textId="77777777" w:rsidR="00AC738E" w:rsidRDefault="00AC738E" w:rsidP="00AC738E">
      <w:pPr>
        <w:pStyle w:val="Akapitzlist"/>
      </w:pPr>
    </w:p>
    <w:p w14:paraId="01D7F253" w14:textId="77777777" w:rsidR="00AC738E" w:rsidRPr="00EB7DA5" w:rsidRDefault="00AC738E" w:rsidP="004A2DAD">
      <w:pPr>
        <w:pStyle w:val="Akapitzlist"/>
      </w:pPr>
    </w:p>
    <w:p w14:paraId="54780469" w14:textId="77777777" w:rsidR="00AC738E" w:rsidRPr="004A2DAD" w:rsidRDefault="00AC738E" w:rsidP="004A2DAD">
      <w:pPr>
        <w:jc w:val="both"/>
        <w:rPr>
          <w:rStyle w:val="ext-mb-text"/>
        </w:rPr>
      </w:pPr>
      <w:r w:rsidRPr="004A2DAD">
        <w:rPr>
          <w:b/>
        </w:rPr>
        <w:t>Centralny Rejestr Form Ochrony Przyrody</w:t>
      </w:r>
      <w:r w:rsidRPr="004A2DAD">
        <w:t xml:space="preserve"> prowadzony jest przez Generalnego Dyrektora Ochrony Środowiska </w:t>
      </w:r>
      <w:r w:rsidRPr="004A2DAD">
        <w:rPr>
          <w:rStyle w:val="ext-mb-text"/>
        </w:rPr>
        <w:t>na stronie geoserwis.gdos.gov.pl</w:t>
      </w:r>
      <w:r w:rsidR="004A2DAD">
        <w:rPr>
          <w:rStyle w:val="ext-mb-text"/>
        </w:rPr>
        <w:t xml:space="preserve"> </w:t>
      </w:r>
      <w:r w:rsidRPr="004A2DAD">
        <w:rPr>
          <w:rStyle w:val="ext-mb-text"/>
        </w:rPr>
        <w:t xml:space="preserve">(link do centralnego rejestru: </w:t>
      </w:r>
      <w:hyperlink r:id="rId5" w:history="1">
        <w:r w:rsidRPr="004A2DAD">
          <w:rPr>
            <w:rStyle w:val="Hipercze"/>
          </w:rPr>
          <w:t>http://crfop.gdos.gov.pl</w:t>
        </w:r>
      </w:hyperlink>
      <w:r w:rsidRPr="004A2DAD">
        <w:rPr>
          <w:rStyle w:val="ext-mb-text"/>
        </w:rPr>
        <w:t>).</w:t>
      </w:r>
      <w:r w:rsidR="004A2DAD">
        <w:rPr>
          <w:rStyle w:val="ext-mb-text"/>
        </w:rPr>
        <w:t xml:space="preserve"> </w:t>
      </w:r>
      <w:r w:rsidRPr="004A2DAD">
        <w:rPr>
          <w:rStyle w:val="ext-mb-text"/>
        </w:rPr>
        <w:t>Wszystkie dane umieszczone w rejestrze są na bieżąco aktualizowane.</w:t>
      </w:r>
    </w:p>
    <w:p w14:paraId="1B4E1B12" w14:textId="77777777" w:rsidR="00AC738E" w:rsidRPr="00AC738E" w:rsidRDefault="00AC738E" w:rsidP="004A2DAD">
      <w:pPr>
        <w:jc w:val="both"/>
        <w:rPr>
          <w:rStyle w:val="ext-mb-text"/>
          <w:sz w:val="32"/>
          <w:szCs w:val="32"/>
        </w:rPr>
      </w:pPr>
    </w:p>
    <w:p w14:paraId="1E7153BD" w14:textId="77777777" w:rsidR="00D677F7" w:rsidRPr="00AC738E" w:rsidRDefault="00D677F7" w:rsidP="004A2DAD">
      <w:pPr>
        <w:jc w:val="both"/>
      </w:pPr>
    </w:p>
    <w:sectPr w:rsidR="00D677F7" w:rsidRPr="00AC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35DAA"/>
    <w:multiLevelType w:val="hybridMultilevel"/>
    <w:tmpl w:val="F8D46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19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8E"/>
    <w:rsid w:val="00055BF2"/>
    <w:rsid w:val="00116492"/>
    <w:rsid w:val="003D58A1"/>
    <w:rsid w:val="004A2DAD"/>
    <w:rsid w:val="004C1913"/>
    <w:rsid w:val="00645AFC"/>
    <w:rsid w:val="00667C60"/>
    <w:rsid w:val="008C2009"/>
    <w:rsid w:val="00A6043B"/>
    <w:rsid w:val="00AC738E"/>
    <w:rsid w:val="00C233F5"/>
    <w:rsid w:val="00D31B54"/>
    <w:rsid w:val="00D677F7"/>
    <w:rsid w:val="00E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B831"/>
  <w15:docId w15:val="{637DAE44-DD5A-4DD2-853B-2C73B09B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38E"/>
    <w:pPr>
      <w:ind w:left="720"/>
      <w:contextualSpacing/>
    </w:pPr>
  </w:style>
  <w:style w:type="table" w:styleId="Tabela-Siatka">
    <w:name w:val="Table Grid"/>
    <w:basedOn w:val="Standardowy"/>
    <w:rsid w:val="00AC7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-mb-text">
    <w:name w:val="ext-mb-text"/>
    <w:basedOn w:val="Domylnaczcionkaakapitu"/>
    <w:rsid w:val="00AC738E"/>
  </w:style>
  <w:style w:type="character" w:styleId="Hipercze">
    <w:name w:val="Hyperlink"/>
    <w:basedOn w:val="Domylnaczcionkaakapitu"/>
    <w:uiPriority w:val="99"/>
    <w:unhideWhenUsed/>
    <w:rsid w:val="00AC738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C2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fop.g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egrumbliniak</dc:creator>
  <cp:lastModifiedBy>Ewelina Baumgart</cp:lastModifiedBy>
  <cp:revision>3</cp:revision>
  <cp:lastPrinted>2021-10-15T11:21:00Z</cp:lastPrinted>
  <dcterms:created xsi:type="dcterms:W3CDTF">2023-08-14T06:55:00Z</dcterms:created>
  <dcterms:modified xsi:type="dcterms:W3CDTF">2023-08-14T07:48:00Z</dcterms:modified>
</cp:coreProperties>
</file>