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AF4FE" w14:textId="1692B1B8" w:rsidR="00E95F37" w:rsidRPr="001834EF" w:rsidRDefault="00E95F37" w:rsidP="00E95F37">
      <w:pPr>
        <w:spacing w:after="0" w:line="240" w:lineRule="auto"/>
        <w:jc w:val="center"/>
        <w:rPr>
          <w:rFonts w:ascii="Arial" w:eastAsia="Calibri" w:hAnsi="Arial" w:cs="Arial"/>
          <w:b/>
          <w:bCs/>
          <w:kern w:val="0"/>
          <w:sz w:val="24"/>
          <w:szCs w:val="24"/>
          <w14:ligatures w14:val="none"/>
        </w:rPr>
      </w:pPr>
      <w:bookmarkStart w:id="0" w:name="_Hlk148436193"/>
      <w:r>
        <w:rPr>
          <w:rFonts w:ascii="Arial" w:eastAsia="Calibri" w:hAnsi="Arial" w:cs="Arial"/>
          <w:b/>
          <w:bCs/>
          <w:kern w:val="0"/>
          <w:sz w:val="24"/>
          <w:szCs w:val="24"/>
          <w14:ligatures w14:val="none"/>
        </w:rPr>
        <w:t xml:space="preserve">                                                 </w:t>
      </w:r>
      <w:r w:rsidRPr="001834EF">
        <w:rPr>
          <w:rFonts w:ascii="Arial" w:eastAsia="Calibri" w:hAnsi="Arial" w:cs="Arial"/>
          <w:b/>
          <w:bCs/>
          <w:kern w:val="0"/>
          <w:sz w:val="24"/>
          <w:szCs w:val="24"/>
          <w14:ligatures w14:val="none"/>
        </w:rPr>
        <w:t xml:space="preserve">Opinia </w:t>
      </w:r>
      <w:r>
        <w:rPr>
          <w:rFonts w:ascii="Arial" w:eastAsia="Calibri" w:hAnsi="Arial" w:cs="Arial"/>
          <w:b/>
          <w:bCs/>
          <w:kern w:val="0"/>
          <w:sz w:val="24"/>
          <w:szCs w:val="24"/>
          <w14:ligatures w14:val="none"/>
        </w:rPr>
        <w:t xml:space="preserve">                                          Ad.9</w:t>
      </w:r>
    </w:p>
    <w:p w14:paraId="298584AC" w14:textId="77777777" w:rsidR="00E95F37" w:rsidRPr="001834EF" w:rsidRDefault="00E95F37" w:rsidP="00E95F37">
      <w:pPr>
        <w:spacing w:after="0" w:line="240" w:lineRule="auto"/>
        <w:jc w:val="center"/>
        <w:rPr>
          <w:rFonts w:ascii="Arial" w:eastAsia="Calibri" w:hAnsi="Arial" w:cs="Arial"/>
          <w:b/>
          <w:bCs/>
          <w:kern w:val="0"/>
          <w:sz w:val="24"/>
          <w:szCs w:val="24"/>
          <w14:ligatures w14:val="none"/>
        </w:rPr>
      </w:pPr>
      <w:r w:rsidRPr="001834EF">
        <w:rPr>
          <w:rFonts w:ascii="Arial" w:eastAsia="Calibri" w:hAnsi="Arial" w:cs="Arial"/>
          <w:b/>
          <w:bCs/>
          <w:kern w:val="0"/>
          <w:sz w:val="24"/>
          <w:szCs w:val="24"/>
          <w14:ligatures w14:val="none"/>
        </w:rPr>
        <w:t xml:space="preserve">Zespołu ds. </w:t>
      </w:r>
      <w:r>
        <w:rPr>
          <w:rFonts w:ascii="Arial" w:eastAsia="Calibri" w:hAnsi="Arial" w:cs="Arial"/>
          <w:b/>
          <w:bCs/>
          <w:kern w:val="0"/>
          <w:sz w:val="24"/>
          <w:szCs w:val="24"/>
          <w14:ligatures w14:val="none"/>
        </w:rPr>
        <w:t>wyboru ławnika na kadencję 2024-2027</w:t>
      </w:r>
    </w:p>
    <w:p w14:paraId="023F9082" w14:textId="77777777" w:rsidR="00E95F37" w:rsidRPr="001834EF" w:rsidRDefault="00E95F37" w:rsidP="00E95F37">
      <w:pPr>
        <w:spacing w:after="0" w:line="240" w:lineRule="auto"/>
        <w:jc w:val="center"/>
        <w:rPr>
          <w:rFonts w:ascii="Arial" w:eastAsia="Calibri" w:hAnsi="Arial" w:cs="Arial"/>
          <w:b/>
          <w:bCs/>
          <w:kern w:val="0"/>
          <w:sz w:val="24"/>
          <w:szCs w:val="24"/>
          <w14:ligatures w14:val="none"/>
        </w:rPr>
      </w:pPr>
      <w:r w:rsidRPr="001834EF">
        <w:rPr>
          <w:rFonts w:ascii="Arial" w:eastAsia="Calibri" w:hAnsi="Arial" w:cs="Arial"/>
          <w:b/>
          <w:bCs/>
          <w:kern w:val="0"/>
          <w:sz w:val="24"/>
          <w:szCs w:val="24"/>
          <w14:ligatures w14:val="none"/>
        </w:rPr>
        <w:t>z dnia</w:t>
      </w:r>
      <w:r>
        <w:rPr>
          <w:rFonts w:ascii="Arial" w:eastAsia="Calibri" w:hAnsi="Arial" w:cs="Arial"/>
          <w:b/>
          <w:bCs/>
          <w:kern w:val="0"/>
          <w:sz w:val="24"/>
          <w:szCs w:val="24"/>
          <w14:ligatures w14:val="none"/>
        </w:rPr>
        <w:t xml:space="preserve"> 24 października </w:t>
      </w:r>
      <w:r w:rsidRPr="001834EF">
        <w:rPr>
          <w:rFonts w:ascii="Arial" w:eastAsia="Calibri" w:hAnsi="Arial" w:cs="Arial"/>
          <w:b/>
          <w:bCs/>
          <w:kern w:val="0"/>
          <w:sz w:val="24"/>
          <w:szCs w:val="24"/>
          <w14:ligatures w14:val="none"/>
        </w:rPr>
        <w:t xml:space="preserve"> 2023 r.</w:t>
      </w:r>
    </w:p>
    <w:p w14:paraId="5B976C6B" w14:textId="03CB559C" w:rsidR="00E95F37" w:rsidRDefault="00E95F37" w:rsidP="00E95F37">
      <w:pPr>
        <w:spacing w:after="0" w:line="240" w:lineRule="auto"/>
        <w:jc w:val="center"/>
        <w:rPr>
          <w:rFonts w:ascii="Arial" w:eastAsia="Calibri" w:hAnsi="Arial" w:cs="Arial"/>
          <w:b/>
          <w:bCs/>
          <w:kern w:val="0"/>
          <w:sz w:val="24"/>
          <w:szCs w:val="24"/>
          <w14:ligatures w14:val="none"/>
        </w:rPr>
      </w:pPr>
      <w:r w:rsidRPr="001834EF">
        <w:rPr>
          <w:rFonts w:ascii="Arial" w:eastAsia="Calibri" w:hAnsi="Arial" w:cs="Arial"/>
          <w:b/>
          <w:bCs/>
          <w:kern w:val="0"/>
          <w:sz w:val="24"/>
          <w:szCs w:val="24"/>
          <w14:ligatures w14:val="none"/>
        </w:rPr>
        <w:t>na temat kandydat</w:t>
      </w:r>
      <w:r w:rsidRPr="0024201B">
        <w:rPr>
          <w:rFonts w:ascii="Arial" w:eastAsia="Calibri" w:hAnsi="Arial" w:cs="Arial"/>
          <w:b/>
          <w:bCs/>
          <w:kern w:val="0"/>
          <w:sz w:val="24"/>
          <w:szCs w:val="24"/>
          <w14:ligatures w14:val="none"/>
        </w:rPr>
        <w:t>a</w:t>
      </w:r>
      <w:r w:rsidRPr="001834EF">
        <w:rPr>
          <w:rFonts w:ascii="Arial" w:eastAsia="Calibri" w:hAnsi="Arial" w:cs="Arial"/>
          <w:b/>
          <w:bCs/>
          <w:kern w:val="0"/>
          <w:sz w:val="24"/>
          <w:szCs w:val="24"/>
          <w14:ligatures w14:val="none"/>
        </w:rPr>
        <w:t xml:space="preserve"> na ławnik</w:t>
      </w:r>
      <w:r w:rsidRPr="0024201B">
        <w:rPr>
          <w:rFonts w:ascii="Arial" w:eastAsia="Calibri" w:hAnsi="Arial" w:cs="Arial"/>
          <w:b/>
          <w:bCs/>
          <w:kern w:val="0"/>
          <w:sz w:val="24"/>
          <w:szCs w:val="24"/>
          <w14:ligatures w14:val="none"/>
        </w:rPr>
        <w:t>a</w:t>
      </w:r>
    </w:p>
    <w:bookmarkEnd w:id="0"/>
    <w:p w14:paraId="5B27309E" w14:textId="77777777" w:rsidR="00E95F37" w:rsidRDefault="00E95F37" w:rsidP="00E95F37">
      <w:pPr>
        <w:spacing w:after="0" w:line="240" w:lineRule="auto"/>
        <w:jc w:val="center"/>
        <w:rPr>
          <w:rFonts w:ascii="Arial" w:eastAsia="Calibri" w:hAnsi="Arial" w:cs="Arial"/>
          <w:b/>
          <w:bCs/>
          <w:kern w:val="0"/>
          <w:sz w:val="24"/>
          <w:szCs w:val="24"/>
          <w14:ligatures w14:val="none"/>
        </w:rPr>
      </w:pPr>
    </w:p>
    <w:p w14:paraId="098115E3" w14:textId="77777777" w:rsidR="00E95F37" w:rsidRPr="001834EF" w:rsidRDefault="00E95F37" w:rsidP="00E95F37">
      <w:pPr>
        <w:spacing w:after="0" w:line="360" w:lineRule="auto"/>
        <w:ind w:firstLine="708"/>
        <w:jc w:val="both"/>
        <w:rPr>
          <w:rFonts w:ascii="Arial" w:eastAsia="Calibri" w:hAnsi="Arial" w:cs="Arial"/>
          <w:kern w:val="0"/>
          <w:sz w:val="24"/>
          <w:szCs w:val="24"/>
          <w14:ligatures w14:val="none"/>
        </w:rPr>
      </w:pPr>
      <w:r w:rsidRPr="001834EF">
        <w:rPr>
          <w:rFonts w:ascii="Arial" w:eastAsia="Calibri" w:hAnsi="Arial" w:cs="Arial"/>
          <w:kern w:val="0"/>
          <w:sz w:val="24"/>
          <w:szCs w:val="24"/>
          <w14:ligatures w14:val="none"/>
        </w:rPr>
        <w:t xml:space="preserve">Zespół ds. </w:t>
      </w:r>
      <w:r>
        <w:rPr>
          <w:rFonts w:ascii="Arial" w:eastAsia="Calibri" w:hAnsi="Arial" w:cs="Arial"/>
          <w:kern w:val="0"/>
          <w:sz w:val="24"/>
          <w:szCs w:val="24"/>
          <w14:ligatures w14:val="none"/>
        </w:rPr>
        <w:t xml:space="preserve">wyboru ławnika na kadencję 2024-2027 </w:t>
      </w:r>
      <w:r w:rsidRPr="001834EF">
        <w:rPr>
          <w:rFonts w:ascii="Arial" w:eastAsia="Calibri" w:hAnsi="Arial" w:cs="Arial"/>
          <w:kern w:val="0"/>
          <w:sz w:val="24"/>
          <w:szCs w:val="24"/>
          <w14:ligatures w14:val="none"/>
        </w:rPr>
        <w:t>został powołany uchwałą</w:t>
      </w:r>
      <w:r>
        <w:rPr>
          <w:rFonts w:ascii="Arial" w:eastAsia="Calibri" w:hAnsi="Arial" w:cs="Arial"/>
          <w:kern w:val="0"/>
          <w:sz w:val="24"/>
          <w:szCs w:val="24"/>
          <w14:ligatures w14:val="none"/>
        </w:rPr>
        <w:t xml:space="preserve">     </w:t>
      </w:r>
      <w:r w:rsidRPr="001834EF">
        <w:rPr>
          <w:rFonts w:ascii="Arial" w:eastAsia="Calibri" w:hAnsi="Arial" w:cs="Arial"/>
          <w:kern w:val="0"/>
          <w:sz w:val="24"/>
          <w:szCs w:val="24"/>
          <w14:ligatures w14:val="none"/>
        </w:rPr>
        <w:t xml:space="preserve"> Nr </w:t>
      </w:r>
      <w:r>
        <w:rPr>
          <w:rFonts w:ascii="Arial" w:eastAsia="Calibri" w:hAnsi="Arial" w:cs="Arial"/>
          <w:kern w:val="0"/>
          <w:sz w:val="24"/>
          <w:szCs w:val="24"/>
          <w14:ligatures w14:val="none"/>
        </w:rPr>
        <w:t>LVII/529/23 Rady Miejskiej Pruszcz z dnia 22 czerwca 2023r. w sprawie powołania Zespołu ds. Zaopiniowania kandydata na ławnika do Sądu Rejonowego w Świeciu</w:t>
      </w:r>
      <w:r w:rsidRPr="001834EF">
        <w:rPr>
          <w:rFonts w:ascii="Arial" w:eastAsia="Calibri" w:hAnsi="Arial" w:cs="Arial"/>
          <w:kern w:val="0"/>
          <w:sz w:val="24"/>
          <w:szCs w:val="24"/>
          <w14:ligatures w14:val="none"/>
        </w:rPr>
        <w:t>,</w:t>
      </w:r>
      <w:r>
        <w:rPr>
          <w:rFonts w:ascii="Arial" w:eastAsia="Calibri" w:hAnsi="Arial" w:cs="Arial"/>
          <w:kern w:val="0"/>
          <w:sz w:val="24"/>
          <w:szCs w:val="24"/>
          <w14:ligatures w14:val="none"/>
        </w:rPr>
        <w:t xml:space="preserve">     </w:t>
      </w:r>
      <w:r w:rsidRPr="001834EF">
        <w:rPr>
          <w:rFonts w:ascii="Arial" w:eastAsia="Calibri" w:hAnsi="Arial" w:cs="Arial"/>
          <w:kern w:val="0"/>
          <w:sz w:val="24"/>
          <w:szCs w:val="24"/>
          <w14:ligatures w14:val="none"/>
        </w:rPr>
        <w:t xml:space="preserve"> w składzie:</w:t>
      </w:r>
    </w:p>
    <w:p w14:paraId="38315BF0" w14:textId="77777777" w:rsidR="00E95F37" w:rsidRPr="001834EF" w:rsidRDefault="00E95F37" w:rsidP="00E95F37">
      <w:pPr>
        <w:spacing w:after="0" w:line="360" w:lineRule="auto"/>
        <w:jc w:val="both"/>
        <w:rPr>
          <w:rFonts w:ascii="Arial" w:eastAsia="Calibri" w:hAnsi="Arial" w:cs="Arial"/>
          <w:kern w:val="0"/>
          <w:sz w:val="24"/>
          <w:szCs w:val="24"/>
          <w14:ligatures w14:val="none"/>
        </w:rPr>
      </w:pPr>
      <w:r w:rsidRPr="001834EF">
        <w:rPr>
          <w:rFonts w:ascii="Arial" w:eastAsia="Calibri" w:hAnsi="Arial" w:cs="Arial"/>
          <w:kern w:val="0"/>
          <w:sz w:val="24"/>
          <w:szCs w:val="24"/>
          <w14:ligatures w14:val="none"/>
        </w:rPr>
        <w:t xml:space="preserve">1) </w:t>
      </w:r>
      <w:r>
        <w:rPr>
          <w:rFonts w:ascii="Arial" w:eastAsia="Calibri" w:hAnsi="Arial" w:cs="Arial"/>
          <w:kern w:val="0"/>
          <w:sz w:val="24"/>
          <w:szCs w:val="24"/>
          <w14:ligatures w14:val="none"/>
        </w:rPr>
        <w:t>Renata Żarek</w:t>
      </w:r>
      <w:r w:rsidRPr="001834EF">
        <w:rPr>
          <w:rFonts w:ascii="Arial" w:eastAsia="Calibri" w:hAnsi="Arial" w:cs="Arial"/>
          <w:kern w:val="0"/>
          <w:sz w:val="24"/>
          <w:szCs w:val="24"/>
          <w14:ligatures w14:val="none"/>
        </w:rPr>
        <w:t xml:space="preserve">  - przewodniczący Zespołu;</w:t>
      </w:r>
    </w:p>
    <w:p w14:paraId="58A0E20C" w14:textId="77777777" w:rsidR="00E95F37" w:rsidRPr="001834EF" w:rsidRDefault="00E95F37" w:rsidP="00E95F37">
      <w:pPr>
        <w:spacing w:after="0" w:line="240" w:lineRule="auto"/>
        <w:jc w:val="both"/>
        <w:rPr>
          <w:rFonts w:ascii="Arial" w:eastAsia="Calibri" w:hAnsi="Arial" w:cs="Arial"/>
          <w:kern w:val="0"/>
          <w:sz w:val="24"/>
          <w:szCs w:val="24"/>
          <w14:ligatures w14:val="none"/>
        </w:rPr>
      </w:pPr>
      <w:r w:rsidRPr="001834EF">
        <w:rPr>
          <w:rFonts w:ascii="Arial" w:eastAsia="Calibri" w:hAnsi="Arial" w:cs="Arial"/>
          <w:kern w:val="0"/>
          <w:sz w:val="24"/>
          <w:szCs w:val="24"/>
          <w14:ligatures w14:val="none"/>
        </w:rPr>
        <w:t xml:space="preserve">2) </w:t>
      </w:r>
      <w:r>
        <w:rPr>
          <w:rFonts w:ascii="Arial" w:eastAsia="Calibri" w:hAnsi="Arial" w:cs="Arial"/>
          <w:kern w:val="0"/>
          <w:sz w:val="24"/>
          <w:szCs w:val="24"/>
          <w14:ligatures w14:val="none"/>
        </w:rPr>
        <w:t xml:space="preserve">Renata Osojca </w:t>
      </w:r>
      <w:r w:rsidRPr="001834EF">
        <w:rPr>
          <w:rFonts w:ascii="Arial" w:eastAsia="Calibri" w:hAnsi="Arial" w:cs="Arial"/>
          <w:kern w:val="0"/>
          <w:sz w:val="24"/>
          <w:szCs w:val="24"/>
          <w14:ligatures w14:val="none"/>
        </w:rPr>
        <w:t xml:space="preserve"> - członek Zespołu;</w:t>
      </w:r>
    </w:p>
    <w:p w14:paraId="2F0CDAB9" w14:textId="77777777" w:rsidR="00E95F37" w:rsidRDefault="00E95F37" w:rsidP="00E95F37">
      <w:pPr>
        <w:spacing w:after="0" w:line="240" w:lineRule="auto"/>
        <w:jc w:val="both"/>
        <w:rPr>
          <w:rFonts w:ascii="Arial" w:eastAsia="Calibri" w:hAnsi="Arial" w:cs="Arial"/>
          <w:kern w:val="0"/>
          <w:sz w:val="24"/>
          <w:szCs w:val="24"/>
          <w14:ligatures w14:val="none"/>
        </w:rPr>
      </w:pPr>
      <w:r>
        <w:rPr>
          <w:rFonts w:ascii="Arial" w:eastAsia="Calibri" w:hAnsi="Arial" w:cs="Arial"/>
          <w:kern w:val="0"/>
          <w:sz w:val="24"/>
          <w:szCs w:val="24"/>
          <w14:ligatures w14:val="none"/>
        </w:rPr>
        <w:t>3</w:t>
      </w:r>
      <w:r w:rsidRPr="001834EF">
        <w:rPr>
          <w:rFonts w:ascii="Arial" w:eastAsia="Calibri" w:hAnsi="Arial" w:cs="Arial"/>
          <w:kern w:val="0"/>
          <w:sz w:val="24"/>
          <w:szCs w:val="24"/>
          <w14:ligatures w14:val="none"/>
        </w:rPr>
        <w:t xml:space="preserve">) </w:t>
      </w:r>
      <w:r>
        <w:rPr>
          <w:rFonts w:ascii="Arial" w:eastAsia="Calibri" w:hAnsi="Arial" w:cs="Arial"/>
          <w:kern w:val="0"/>
          <w:sz w:val="24"/>
          <w:szCs w:val="24"/>
          <w14:ligatures w14:val="none"/>
        </w:rPr>
        <w:t xml:space="preserve">Adam Wcisła </w:t>
      </w:r>
      <w:r w:rsidRPr="001834EF">
        <w:rPr>
          <w:rFonts w:ascii="Arial" w:eastAsia="Calibri" w:hAnsi="Arial" w:cs="Arial"/>
          <w:kern w:val="0"/>
          <w:sz w:val="24"/>
          <w:szCs w:val="24"/>
          <w14:ligatures w14:val="none"/>
        </w:rPr>
        <w:t xml:space="preserve">  - członek Zespołu</w:t>
      </w:r>
      <w:r>
        <w:rPr>
          <w:rFonts w:ascii="Arial" w:eastAsia="Calibri" w:hAnsi="Arial" w:cs="Arial"/>
          <w:kern w:val="0"/>
          <w:sz w:val="24"/>
          <w:szCs w:val="24"/>
          <w14:ligatures w14:val="none"/>
        </w:rPr>
        <w:t>.</w:t>
      </w:r>
    </w:p>
    <w:p w14:paraId="1B2FC86C" w14:textId="77777777" w:rsidR="00E95F37" w:rsidRPr="001834EF" w:rsidRDefault="00E95F37" w:rsidP="00E95F37">
      <w:pPr>
        <w:spacing w:after="0" w:line="240" w:lineRule="auto"/>
        <w:jc w:val="both"/>
        <w:rPr>
          <w:rFonts w:ascii="Arial" w:eastAsia="Calibri" w:hAnsi="Arial" w:cs="Arial"/>
          <w:kern w:val="0"/>
          <w:sz w:val="24"/>
          <w:szCs w:val="24"/>
          <w14:ligatures w14:val="none"/>
        </w:rPr>
      </w:pPr>
    </w:p>
    <w:p w14:paraId="13288937" w14:textId="77777777" w:rsidR="00E95F37" w:rsidRPr="001834EF" w:rsidRDefault="00E95F37" w:rsidP="00E95F37">
      <w:pPr>
        <w:spacing w:after="200" w:line="360" w:lineRule="auto"/>
        <w:jc w:val="both"/>
        <w:rPr>
          <w:rFonts w:ascii="Arial" w:eastAsia="Calibri" w:hAnsi="Arial" w:cs="Arial"/>
          <w:kern w:val="0"/>
          <w:sz w:val="24"/>
          <w:szCs w:val="24"/>
          <w14:ligatures w14:val="none"/>
        </w:rPr>
      </w:pPr>
      <w:r w:rsidRPr="001834EF">
        <w:rPr>
          <w:rFonts w:ascii="Arial" w:eastAsia="Calibri" w:hAnsi="Arial" w:cs="Arial"/>
          <w:kern w:val="0"/>
          <w:sz w:val="24"/>
          <w:szCs w:val="24"/>
          <w14:ligatures w14:val="none"/>
        </w:rPr>
        <w:t>Zespół przedstawia Radzi</w:t>
      </w:r>
      <w:r>
        <w:rPr>
          <w:rFonts w:ascii="Arial" w:eastAsia="Calibri" w:hAnsi="Arial" w:cs="Arial"/>
          <w:kern w:val="0"/>
          <w:sz w:val="24"/>
          <w:szCs w:val="24"/>
          <w14:ligatures w14:val="none"/>
        </w:rPr>
        <w:t>e Miejskiej Pruszcz</w:t>
      </w:r>
      <w:r w:rsidRPr="001834EF">
        <w:rPr>
          <w:rFonts w:ascii="Arial" w:eastAsia="Calibri" w:hAnsi="Arial" w:cs="Arial"/>
          <w:kern w:val="0"/>
          <w:sz w:val="24"/>
          <w:szCs w:val="24"/>
          <w14:ligatures w14:val="none"/>
        </w:rPr>
        <w:t xml:space="preserve"> niniejszą opinię w celu umożliwienia dokonania wybor</w:t>
      </w:r>
      <w:r>
        <w:rPr>
          <w:rFonts w:ascii="Arial" w:eastAsia="Calibri" w:hAnsi="Arial" w:cs="Arial"/>
          <w:kern w:val="0"/>
          <w:sz w:val="24"/>
          <w:szCs w:val="24"/>
          <w14:ligatures w14:val="none"/>
        </w:rPr>
        <w:t>u</w:t>
      </w:r>
      <w:r w:rsidRPr="001834EF">
        <w:rPr>
          <w:rFonts w:ascii="Arial" w:eastAsia="Calibri" w:hAnsi="Arial" w:cs="Arial"/>
          <w:kern w:val="0"/>
          <w:sz w:val="24"/>
          <w:szCs w:val="24"/>
          <w14:ligatures w14:val="none"/>
        </w:rPr>
        <w:t xml:space="preserve"> ławnik</w:t>
      </w:r>
      <w:r>
        <w:rPr>
          <w:rFonts w:ascii="Arial" w:eastAsia="Calibri" w:hAnsi="Arial" w:cs="Arial"/>
          <w:kern w:val="0"/>
          <w:sz w:val="24"/>
          <w:szCs w:val="24"/>
          <w14:ligatures w14:val="none"/>
        </w:rPr>
        <w:t>a do Sądu  Rejonowego w Świeciu</w:t>
      </w:r>
      <w:r w:rsidRPr="001834EF">
        <w:rPr>
          <w:rFonts w:ascii="Arial" w:eastAsia="Calibri" w:hAnsi="Arial" w:cs="Arial"/>
          <w:kern w:val="0"/>
          <w:sz w:val="24"/>
          <w:szCs w:val="24"/>
          <w14:ligatures w14:val="none"/>
        </w:rPr>
        <w:t xml:space="preserve"> na kadencję 2024-2027. </w:t>
      </w:r>
    </w:p>
    <w:p w14:paraId="1524BC61" w14:textId="77777777" w:rsidR="00E95F37" w:rsidRPr="001834EF" w:rsidRDefault="00E95F37" w:rsidP="00E95F37">
      <w:pPr>
        <w:spacing w:after="200" w:line="360" w:lineRule="auto"/>
        <w:ind w:firstLine="708"/>
        <w:jc w:val="both"/>
        <w:rPr>
          <w:rFonts w:ascii="Arial" w:eastAsia="Calibri" w:hAnsi="Arial" w:cs="Arial"/>
          <w:kern w:val="0"/>
          <w:sz w:val="24"/>
          <w:szCs w:val="24"/>
          <w14:ligatures w14:val="none"/>
        </w:rPr>
      </w:pPr>
      <w:r w:rsidRPr="001834EF">
        <w:rPr>
          <w:rFonts w:ascii="Arial" w:eastAsia="Calibri" w:hAnsi="Arial" w:cs="Arial"/>
          <w:kern w:val="0"/>
          <w:sz w:val="24"/>
          <w:szCs w:val="24"/>
          <w14:ligatures w14:val="none"/>
        </w:rPr>
        <w:t>Wybory ławników odbywają się na podstawie ustawy z dnia 27 lipca 2001 roku - Prawo o ustroju sądów powszechnych (Dz. U. z</w:t>
      </w:r>
      <w:r>
        <w:rPr>
          <w:rFonts w:ascii="Arial" w:eastAsia="Calibri" w:hAnsi="Arial" w:cs="Arial"/>
          <w:kern w:val="0"/>
          <w:sz w:val="24"/>
          <w:szCs w:val="24"/>
          <w14:ligatures w14:val="none"/>
        </w:rPr>
        <w:t xml:space="preserve"> 2023r. poz. 217 ze zm.</w:t>
      </w:r>
      <w:r w:rsidRPr="001834EF">
        <w:rPr>
          <w:rFonts w:ascii="Arial" w:eastAsia="Calibri" w:hAnsi="Arial" w:cs="Arial"/>
          <w:kern w:val="0"/>
          <w:sz w:val="24"/>
          <w:szCs w:val="24"/>
          <w14:ligatures w14:val="none"/>
        </w:rPr>
        <w:t>), zwanej dalej ustawą, oraz rozporządzenia</w:t>
      </w:r>
      <w:r>
        <w:rPr>
          <w:rFonts w:ascii="Arial" w:eastAsia="Calibri" w:hAnsi="Arial" w:cs="Arial"/>
          <w:kern w:val="0"/>
          <w:sz w:val="24"/>
          <w:szCs w:val="24"/>
          <w14:ligatures w14:val="none"/>
        </w:rPr>
        <w:t xml:space="preserve"> wykonawczego </w:t>
      </w:r>
      <w:r w:rsidRPr="001834EF">
        <w:rPr>
          <w:rFonts w:ascii="Arial" w:eastAsia="Calibri" w:hAnsi="Arial" w:cs="Arial"/>
          <w:kern w:val="0"/>
          <w:sz w:val="24"/>
          <w:szCs w:val="24"/>
          <w14:ligatures w14:val="none"/>
        </w:rPr>
        <w:t xml:space="preserve"> Ministra Sprawiedliwości </w:t>
      </w:r>
      <w:r>
        <w:rPr>
          <w:rFonts w:ascii="Arial" w:eastAsia="Calibri" w:hAnsi="Arial" w:cs="Arial"/>
          <w:kern w:val="0"/>
          <w:sz w:val="24"/>
          <w:szCs w:val="24"/>
          <w14:ligatures w14:val="none"/>
        </w:rPr>
        <w:t>.</w:t>
      </w:r>
    </w:p>
    <w:p w14:paraId="3D5B8DF6" w14:textId="77777777" w:rsidR="00E95F37" w:rsidRPr="001834EF" w:rsidRDefault="00E95F37" w:rsidP="00E95F37">
      <w:pPr>
        <w:spacing w:after="200" w:line="360" w:lineRule="auto"/>
        <w:jc w:val="both"/>
        <w:rPr>
          <w:rFonts w:ascii="Arial" w:eastAsia="Calibri" w:hAnsi="Arial" w:cs="Arial"/>
          <w:color w:val="000000"/>
          <w:kern w:val="0"/>
          <w:sz w:val="24"/>
          <w:szCs w:val="24"/>
          <w14:ligatures w14:val="none"/>
        </w:rPr>
      </w:pPr>
      <w:r w:rsidRPr="001834EF">
        <w:rPr>
          <w:rFonts w:ascii="Arial" w:eastAsia="Calibri" w:hAnsi="Arial" w:cs="Arial"/>
          <w:kern w:val="0"/>
          <w:sz w:val="24"/>
          <w:szCs w:val="24"/>
          <w14:ligatures w14:val="none"/>
        </w:rPr>
        <w:tab/>
        <w:t xml:space="preserve">Zadaniem Zespołu, zgodnie z art. 163 </w:t>
      </w:r>
      <w:r w:rsidRPr="001834EF">
        <w:rPr>
          <w:rFonts w:ascii="Arial" w:eastAsia="Calibri" w:hAnsi="Arial" w:cs="Arial"/>
          <w:color w:val="000000"/>
          <w:kern w:val="0"/>
          <w:sz w:val="24"/>
          <w:szCs w:val="24"/>
          <w14:ligatures w14:val="none"/>
        </w:rPr>
        <w:t xml:space="preserve">§ 2 ustawy oraz powołaną uchwałą, jest przedstawienie na sesji Rady </w:t>
      </w:r>
      <w:r>
        <w:rPr>
          <w:rFonts w:ascii="Arial" w:eastAsia="Calibri" w:hAnsi="Arial" w:cs="Arial"/>
          <w:color w:val="000000"/>
          <w:kern w:val="0"/>
          <w:sz w:val="24"/>
          <w:szCs w:val="24"/>
          <w14:ligatures w14:val="none"/>
        </w:rPr>
        <w:t>Miejskiej Pruszcz</w:t>
      </w:r>
      <w:r w:rsidRPr="001834EF">
        <w:rPr>
          <w:rFonts w:ascii="Arial" w:eastAsia="Calibri" w:hAnsi="Arial" w:cs="Arial"/>
          <w:color w:val="000000"/>
          <w:kern w:val="0"/>
          <w:sz w:val="24"/>
          <w:szCs w:val="24"/>
          <w14:ligatures w14:val="none"/>
        </w:rPr>
        <w:t xml:space="preserve"> opinii o zgłoszonych kandydatach, </w:t>
      </w:r>
      <w:r>
        <w:rPr>
          <w:rFonts w:ascii="Arial" w:eastAsia="Calibri" w:hAnsi="Arial" w:cs="Arial"/>
          <w:color w:val="000000"/>
          <w:kern w:val="0"/>
          <w:sz w:val="24"/>
          <w:szCs w:val="24"/>
          <w14:ligatures w14:val="none"/>
        </w:rPr>
        <w:t xml:space="preserve">       </w:t>
      </w:r>
      <w:r w:rsidRPr="001834EF">
        <w:rPr>
          <w:rFonts w:ascii="Arial" w:eastAsia="Calibri" w:hAnsi="Arial" w:cs="Arial"/>
          <w:color w:val="000000"/>
          <w:kern w:val="0"/>
          <w:sz w:val="24"/>
          <w:szCs w:val="24"/>
          <w14:ligatures w14:val="none"/>
        </w:rPr>
        <w:t xml:space="preserve">w szczególności w zakresie spełnienia przez nich wymogów określonych w ustawie. </w:t>
      </w:r>
    </w:p>
    <w:p w14:paraId="7C61DD19" w14:textId="77777777" w:rsidR="00E95F37" w:rsidRDefault="00E95F37" w:rsidP="00E95F37">
      <w:pPr>
        <w:spacing w:after="200" w:line="360" w:lineRule="auto"/>
        <w:jc w:val="both"/>
        <w:rPr>
          <w:rFonts w:ascii="Arial" w:eastAsia="Calibri" w:hAnsi="Arial" w:cs="Arial"/>
          <w:kern w:val="0"/>
          <w:sz w:val="24"/>
          <w:szCs w:val="24"/>
          <w14:ligatures w14:val="none"/>
        </w:rPr>
      </w:pPr>
      <w:r w:rsidRPr="001834EF">
        <w:rPr>
          <w:rFonts w:ascii="Arial" w:eastAsia="Calibri" w:hAnsi="Arial" w:cs="Arial"/>
          <w:kern w:val="0"/>
          <w:sz w:val="24"/>
          <w:szCs w:val="24"/>
          <w14:ligatures w14:val="none"/>
        </w:rPr>
        <w:tab/>
        <w:t xml:space="preserve">Liczbę ławników wybieranych przez Radę </w:t>
      </w:r>
      <w:r>
        <w:rPr>
          <w:rFonts w:ascii="Arial" w:eastAsia="Calibri" w:hAnsi="Arial" w:cs="Arial"/>
          <w:kern w:val="0"/>
          <w:sz w:val="24"/>
          <w:szCs w:val="24"/>
          <w14:ligatures w14:val="none"/>
        </w:rPr>
        <w:t xml:space="preserve">Miejską Pruszcz </w:t>
      </w:r>
      <w:r w:rsidRPr="001834EF">
        <w:rPr>
          <w:rFonts w:ascii="Arial" w:eastAsia="Calibri" w:hAnsi="Arial" w:cs="Arial"/>
          <w:kern w:val="0"/>
          <w:sz w:val="24"/>
          <w:szCs w:val="24"/>
          <w14:ligatures w14:val="none"/>
        </w:rPr>
        <w:t xml:space="preserve"> określił Prezes Sądu Okręgowego w </w:t>
      </w:r>
      <w:r>
        <w:rPr>
          <w:rFonts w:ascii="Arial" w:eastAsia="Calibri" w:hAnsi="Arial" w:cs="Arial"/>
          <w:kern w:val="0"/>
          <w:sz w:val="24"/>
          <w:szCs w:val="24"/>
          <w14:ligatures w14:val="none"/>
        </w:rPr>
        <w:t>Bydgoszczy.</w:t>
      </w:r>
      <w:r w:rsidRPr="001834EF">
        <w:rPr>
          <w:rFonts w:ascii="Arial" w:eastAsia="Calibri" w:hAnsi="Arial" w:cs="Arial"/>
          <w:kern w:val="0"/>
          <w:sz w:val="24"/>
          <w:szCs w:val="24"/>
          <w14:ligatures w14:val="none"/>
        </w:rPr>
        <w:t xml:space="preserve"> </w:t>
      </w:r>
      <w:r>
        <w:rPr>
          <w:rFonts w:ascii="Arial" w:eastAsia="Calibri" w:hAnsi="Arial" w:cs="Arial"/>
          <w:kern w:val="0"/>
          <w:sz w:val="24"/>
          <w:szCs w:val="24"/>
          <w14:ligatures w14:val="none"/>
        </w:rPr>
        <w:t>Niezbędna liczba   to 1 osoba.</w:t>
      </w:r>
    </w:p>
    <w:p w14:paraId="516BF3E7" w14:textId="77777777" w:rsidR="00E95F37" w:rsidRDefault="00E95F37" w:rsidP="00E95F37">
      <w:pPr>
        <w:spacing w:after="200" w:line="360" w:lineRule="auto"/>
        <w:jc w:val="both"/>
        <w:rPr>
          <w:rFonts w:ascii="Arial" w:eastAsia="Calibri" w:hAnsi="Arial" w:cs="Arial"/>
          <w:kern w:val="0"/>
          <w:sz w:val="24"/>
          <w:szCs w:val="24"/>
          <w14:ligatures w14:val="none"/>
        </w:rPr>
      </w:pPr>
      <w:r w:rsidRPr="001834EF">
        <w:rPr>
          <w:rFonts w:ascii="Arial" w:eastAsia="Calibri" w:hAnsi="Arial" w:cs="Arial"/>
          <w:b/>
          <w:kern w:val="0"/>
          <w:sz w:val="24"/>
          <w:szCs w:val="24"/>
          <w14:ligatures w14:val="none"/>
        </w:rPr>
        <w:tab/>
      </w:r>
      <w:r w:rsidRPr="001834EF">
        <w:rPr>
          <w:rFonts w:ascii="Arial" w:eastAsia="Calibri" w:hAnsi="Arial" w:cs="Arial"/>
          <w:kern w:val="0"/>
          <w:sz w:val="24"/>
          <w:szCs w:val="24"/>
          <w14:ligatures w14:val="none"/>
        </w:rPr>
        <w:t xml:space="preserve">Zespół dokonał </w:t>
      </w:r>
      <w:r w:rsidRPr="001834EF">
        <w:rPr>
          <w:rFonts w:ascii="Arial" w:eastAsia="Calibri" w:hAnsi="Arial" w:cs="Arial"/>
          <w:color w:val="000000"/>
          <w:kern w:val="0"/>
          <w:sz w:val="24"/>
          <w:szCs w:val="24"/>
          <w14:ligatures w14:val="none"/>
        </w:rPr>
        <w:t>analizy zgłosze</w:t>
      </w:r>
      <w:r>
        <w:rPr>
          <w:rFonts w:ascii="Arial" w:eastAsia="Calibri" w:hAnsi="Arial" w:cs="Arial"/>
          <w:color w:val="000000"/>
          <w:kern w:val="0"/>
          <w:sz w:val="24"/>
          <w:szCs w:val="24"/>
          <w14:ligatures w14:val="none"/>
        </w:rPr>
        <w:t>nia</w:t>
      </w:r>
      <w:r w:rsidRPr="001834EF">
        <w:rPr>
          <w:rFonts w:ascii="Arial" w:eastAsia="Calibri" w:hAnsi="Arial" w:cs="Arial"/>
          <w:color w:val="000000"/>
          <w:kern w:val="0"/>
          <w:sz w:val="24"/>
          <w:szCs w:val="24"/>
          <w14:ligatures w14:val="none"/>
        </w:rPr>
        <w:t xml:space="preserve"> kandydat</w:t>
      </w:r>
      <w:r>
        <w:rPr>
          <w:rFonts w:ascii="Arial" w:eastAsia="Calibri" w:hAnsi="Arial" w:cs="Arial"/>
          <w:color w:val="000000"/>
          <w:kern w:val="0"/>
          <w:sz w:val="24"/>
          <w:szCs w:val="24"/>
          <w14:ligatures w14:val="none"/>
        </w:rPr>
        <w:t>a</w:t>
      </w:r>
      <w:r w:rsidRPr="001834EF">
        <w:rPr>
          <w:rFonts w:ascii="Arial" w:eastAsia="Calibri" w:hAnsi="Arial" w:cs="Arial"/>
          <w:color w:val="000000"/>
          <w:kern w:val="0"/>
          <w:sz w:val="24"/>
          <w:szCs w:val="24"/>
          <w14:ligatures w14:val="none"/>
        </w:rPr>
        <w:t xml:space="preserve"> na ławnik</w:t>
      </w:r>
      <w:r>
        <w:rPr>
          <w:rFonts w:ascii="Arial" w:eastAsia="Calibri" w:hAnsi="Arial" w:cs="Arial"/>
          <w:color w:val="000000"/>
          <w:kern w:val="0"/>
          <w:sz w:val="24"/>
          <w:szCs w:val="24"/>
          <w14:ligatures w14:val="none"/>
        </w:rPr>
        <w:t>a</w:t>
      </w:r>
      <w:r w:rsidRPr="001834EF">
        <w:rPr>
          <w:rFonts w:ascii="Arial" w:eastAsia="Calibri" w:hAnsi="Arial" w:cs="Arial"/>
          <w:color w:val="000000"/>
          <w:kern w:val="0"/>
          <w:sz w:val="24"/>
          <w:szCs w:val="24"/>
          <w14:ligatures w14:val="none"/>
        </w:rPr>
        <w:t xml:space="preserve"> na posiedzeni</w:t>
      </w:r>
      <w:r>
        <w:rPr>
          <w:rFonts w:ascii="Arial" w:eastAsia="Calibri" w:hAnsi="Arial" w:cs="Arial"/>
          <w:color w:val="000000"/>
          <w:kern w:val="0"/>
          <w:sz w:val="24"/>
          <w:szCs w:val="24"/>
          <w14:ligatures w14:val="none"/>
        </w:rPr>
        <w:t xml:space="preserve">u            </w:t>
      </w:r>
      <w:r w:rsidRPr="001834EF">
        <w:rPr>
          <w:rFonts w:ascii="Arial" w:eastAsia="Calibri" w:hAnsi="Arial" w:cs="Arial"/>
          <w:color w:val="000000"/>
          <w:kern w:val="0"/>
          <w:sz w:val="24"/>
          <w:szCs w:val="24"/>
          <w14:ligatures w14:val="none"/>
        </w:rPr>
        <w:t xml:space="preserve"> w dni</w:t>
      </w:r>
      <w:r>
        <w:rPr>
          <w:rFonts w:ascii="Arial" w:eastAsia="Calibri" w:hAnsi="Arial" w:cs="Arial"/>
          <w:color w:val="000000"/>
          <w:kern w:val="0"/>
          <w:sz w:val="24"/>
          <w:szCs w:val="24"/>
          <w14:ligatures w14:val="none"/>
        </w:rPr>
        <w:t xml:space="preserve">u 11 sierpnia 2023r. </w:t>
      </w:r>
      <w:r w:rsidRPr="001834EF">
        <w:rPr>
          <w:rFonts w:ascii="Arial" w:eastAsia="Calibri" w:hAnsi="Arial" w:cs="Arial"/>
          <w:color w:val="000000"/>
          <w:kern w:val="0"/>
          <w:sz w:val="24"/>
          <w:szCs w:val="24"/>
          <w14:ligatures w14:val="none"/>
        </w:rPr>
        <w:t xml:space="preserve"> pod kątem spełnienia przez </w:t>
      </w:r>
      <w:r>
        <w:rPr>
          <w:rFonts w:ascii="Arial" w:eastAsia="Calibri" w:hAnsi="Arial" w:cs="Arial"/>
          <w:color w:val="000000"/>
          <w:kern w:val="0"/>
          <w:sz w:val="24"/>
          <w:szCs w:val="24"/>
          <w14:ligatures w14:val="none"/>
        </w:rPr>
        <w:t>niego</w:t>
      </w:r>
      <w:r w:rsidRPr="001834EF">
        <w:rPr>
          <w:rFonts w:ascii="Arial" w:eastAsia="Calibri" w:hAnsi="Arial" w:cs="Arial"/>
          <w:color w:val="000000"/>
          <w:kern w:val="0"/>
          <w:sz w:val="24"/>
          <w:szCs w:val="24"/>
          <w14:ligatures w14:val="none"/>
        </w:rPr>
        <w:t xml:space="preserve"> wymogów ustawowych określonych w art. 158 i art. 159 ustawy</w:t>
      </w:r>
      <w:r>
        <w:rPr>
          <w:rFonts w:ascii="Arial" w:eastAsia="Calibri" w:hAnsi="Arial" w:cs="Arial"/>
          <w:color w:val="000000"/>
          <w:kern w:val="0"/>
          <w:sz w:val="24"/>
          <w:szCs w:val="24"/>
          <w14:ligatures w14:val="none"/>
        </w:rPr>
        <w:t xml:space="preserve"> oraz  zapoznał się z pismem</w:t>
      </w:r>
      <w:r w:rsidRPr="001834EF">
        <w:rPr>
          <w:rFonts w:ascii="Arial" w:eastAsia="Calibri" w:hAnsi="Arial" w:cs="Arial"/>
          <w:color w:val="000000"/>
          <w:kern w:val="0"/>
          <w:sz w:val="24"/>
          <w:szCs w:val="24"/>
          <w14:ligatures w14:val="none"/>
        </w:rPr>
        <w:t xml:space="preserve"> z dnia</w:t>
      </w:r>
      <w:r>
        <w:rPr>
          <w:rFonts w:ascii="Arial" w:eastAsia="Calibri" w:hAnsi="Arial" w:cs="Arial"/>
          <w:color w:val="000000"/>
          <w:kern w:val="0"/>
          <w:sz w:val="24"/>
          <w:szCs w:val="24"/>
          <w14:ligatures w14:val="none"/>
        </w:rPr>
        <w:t xml:space="preserve">                      18 września 2023</w:t>
      </w:r>
      <w:r w:rsidRPr="001834EF">
        <w:rPr>
          <w:rFonts w:ascii="Arial" w:eastAsia="Calibri" w:hAnsi="Arial" w:cs="Arial"/>
          <w:color w:val="000000"/>
          <w:kern w:val="0"/>
          <w:sz w:val="24"/>
          <w:szCs w:val="24"/>
          <w14:ligatures w14:val="none"/>
        </w:rPr>
        <w:t xml:space="preserve"> r. Komendanta Wojewódzki Policji w </w:t>
      </w:r>
      <w:r>
        <w:rPr>
          <w:rFonts w:ascii="Arial" w:eastAsia="Calibri" w:hAnsi="Arial" w:cs="Arial"/>
          <w:color w:val="000000"/>
          <w:kern w:val="0"/>
          <w:sz w:val="24"/>
          <w:szCs w:val="24"/>
          <w14:ligatures w14:val="none"/>
        </w:rPr>
        <w:t>Bydgoszczy</w:t>
      </w:r>
      <w:r w:rsidRPr="001834EF">
        <w:rPr>
          <w:rFonts w:ascii="Arial" w:eastAsia="Calibri" w:hAnsi="Arial" w:cs="Arial"/>
          <w:color w:val="000000"/>
          <w:kern w:val="0"/>
          <w:sz w:val="24"/>
          <w:szCs w:val="24"/>
          <w14:ligatures w14:val="none"/>
        </w:rPr>
        <w:t xml:space="preserve"> </w:t>
      </w:r>
      <w:r w:rsidRPr="001834EF">
        <w:rPr>
          <w:rFonts w:ascii="Arial" w:eastAsia="Calibri" w:hAnsi="Arial" w:cs="Arial"/>
          <w:kern w:val="0"/>
          <w:sz w:val="24"/>
          <w:szCs w:val="24"/>
          <w14:ligatures w14:val="none"/>
        </w:rPr>
        <w:t>w sprawie informacji o kandyda</w:t>
      </w:r>
      <w:r>
        <w:rPr>
          <w:rFonts w:ascii="Arial" w:eastAsia="Calibri" w:hAnsi="Arial" w:cs="Arial"/>
          <w:kern w:val="0"/>
          <w:sz w:val="24"/>
          <w:szCs w:val="24"/>
          <w14:ligatures w14:val="none"/>
        </w:rPr>
        <w:t>cie</w:t>
      </w:r>
      <w:r w:rsidRPr="001834EF">
        <w:rPr>
          <w:rFonts w:ascii="Arial" w:eastAsia="Calibri" w:hAnsi="Arial" w:cs="Arial"/>
          <w:kern w:val="0"/>
          <w:sz w:val="24"/>
          <w:szCs w:val="24"/>
          <w14:ligatures w14:val="none"/>
        </w:rPr>
        <w:t>.</w:t>
      </w:r>
      <w:r>
        <w:rPr>
          <w:rFonts w:ascii="Arial" w:eastAsia="Calibri" w:hAnsi="Arial" w:cs="Arial"/>
          <w:kern w:val="0"/>
          <w:sz w:val="24"/>
          <w:szCs w:val="24"/>
          <w14:ligatures w14:val="none"/>
        </w:rPr>
        <w:t xml:space="preserve"> Ze</w:t>
      </w:r>
      <w:r w:rsidRPr="001834EF">
        <w:rPr>
          <w:rFonts w:ascii="Arial" w:eastAsia="Calibri" w:hAnsi="Arial" w:cs="Arial"/>
          <w:kern w:val="0"/>
          <w:sz w:val="24"/>
          <w:szCs w:val="24"/>
          <w14:ligatures w14:val="none"/>
        </w:rPr>
        <w:t xml:space="preserve">spół stwierdza, opierając się na informacjach zawartych </w:t>
      </w:r>
      <w:r>
        <w:rPr>
          <w:rFonts w:ascii="Arial" w:eastAsia="Calibri" w:hAnsi="Arial" w:cs="Arial"/>
          <w:kern w:val="0"/>
          <w:sz w:val="24"/>
          <w:szCs w:val="24"/>
          <w14:ligatures w14:val="none"/>
        </w:rPr>
        <w:t xml:space="preserve">     </w:t>
      </w:r>
      <w:r w:rsidRPr="001834EF">
        <w:rPr>
          <w:rFonts w:ascii="Arial" w:eastAsia="Calibri" w:hAnsi="Arial" w:cs="Arial"/>
          <w:kern w:val="0"/>
          <w:sz w:val="24"/>
          <w:szCs w:val="24"/>
          <w14:ligatures w14:val="none"/>
        </w:rPr>
        <w:t>w zgłoszeniu, że kandydata nie dotyczą okoliczności, o których mowa w art. 159 ustawy</w:t>
      </w:r>
      <w:r>
        <w:rPr>
          <w:rFonts w:ascii="Arial" w:eastAsia="Calibri" w:hAnsi="Arial" w:cs="Arial"/>
          <w:kern w:val="0"/>
          <w:sz w:val="24"/>
          <w:szCs w:val="24"/>
          <w14:ligatures w14:val="none"/>
        </w:rPr>
        <w:t>, zakazujące pełnienia funkcji.</w:t>
      </w:r>
    </w:p>
    <w:p w14:paraId="3578CD72" w14:textId="77777777" w:rsidR="00E95F37" w:rsidRPr="001834EF" w:rsidRDefault="00E95F37" w:rsidP="00E95F37">
      <w:pPr>
        <w:spacing w:after="200" w:line="360" w:lineRule="auto"/>
        <w:jc w:val="both"/>
        <w:rPr>
          <w:rFonts w:ascii="Arial" w:eastAsia="Calibri" w:hAnsi="Arial" w:cs="Arial"/>
          <w:kern w:val="0"/>
          <w:sz w:val="24"/>
          <w:szCs w:val="24"/>
          <w14:ligatures w14:val="none"/>
        </w:rPr>
      </w:pPr>
      <w:r>
        <w:rPr>
          <w:rFonts w:ascii="Arial" w:eastAsia="Calibri" w:hAnsi="Arial" w:cs="Arial"/>
          <w:kern w:val="0"/>
          <w:sz w:val="24"/>
          <w:szCs w:val="24"/>
          <w14:ligatures w14:val="none"/>
        </w:rPr>
        <w:t>Wybór dokonany zostanie w formie głosowania tajnego.</w:t>
      </w:r>
    </w:p>
    <w:p w14:paraId="766E50CC" w14:textId="77777777" w:rsidR="00E95F37" w:rsidRPr="001834EF" w:rsidRDefault="00E95F37" w:rsidP="00E95F37">
      <w:pPr>
        <w:spacing w:after="200" w:line="240" w:lineRule="auto"/>
        <w:jc w:val="center"/>
        <w:rPr>
          <w:rFonts w:ascii="Arial" w:eastAsia="Calibri" w:hAnsi="Arial" w:cs="Arial"/>
          <w:i/>
          <w:iCs/>
          <w:color w:val="000000"/>
          <w:kern w:val="0"/>
          <w:sz w:val="24"/>
          <w:szCs w:val="24"/>
          <w14:ligatures w14:val="none"/>
        </w:rPr>
      </w:pPr>
      <w:r w:rsidRPr="001834EF">
        <w:rPr>
          <w:rFonts w:ascii="Arial" w:eastAsia="Calibri" w:hAnsi="Arial" w:cs="Arial"/>
          <w:i/>
          <w:iCs/>
          <w:color w:val="000000"/>
          <w:kern w:val="0"/>
          <w:sz w:val="24"/>
          <w:szCs w:val="24"/>
          <w14:ligatures w14:val="none"/>
        </w:rPr>
        <w:t>Przewodniczący Zespołu</w:t>
      </w:r>
    </w:p>
    <w:p w14:paraId="011E9FC5" w14:textId="77777777" w:rsidR="00E95F37" w:rsidRPr="001834EF" w:rsidRDefault="00E95F37" w:rsidP="00E95F37">
      <w:pPr>
        <w:spacing w:after="200" w:line="240" w:lineRule="auto"/>
        <w:jc w:val="center"/>
        <w:rPr>
          <w:rFonts w:ascii="Arial" w:eastAsia="Calibri" w:hAnsi="Arial" w:cs="Arial"/>
          <w:i/>
          <w:iCs/>
          <w:color w:val="000000"/>
          <w:kern w:val="0"/>
          <w:sz w:val="24"/>
          <w:szCs w:val="24"/>
          <w14:ligatures w14:val="none"/>
        </w:rPr>
      </w:pPr>
      <w:r w:rsidRPr="00DD000F">
        <w:rPr>
          <w:rFonts w:ascii="Arial" w:eastAsia="Calibri" w:hAnsi="Arial" w:cs="Arial"/>
          <w:i/>
          <w:iCs/>
          <w:color w:val="000000"/>
          <w:kern w:val="0"/>
          <w:sz w:val="24"/>
          <w:szCs w:val="24"/>
          <w14:ligatures w14:val="none"/>
        </w:rPr>
        <w:t>/-/ Renata Żarek</w:t>
      </w:r>
    </w:p>
    <w:tbl>
      <w:tblPr>
        <w:tblW w:w="9511" w:type="dxa"/>
        <w:tblInd w:w="57" w:type="dxa"/>
        <w:tblCellMar>
          <w:left w:w="70" w:type="dxa"/>
          <w:right w:w="70" w:type="dxa"/>
        </w:tblCellMar>
        <w:tblLook w:val="04A0" w:firstRow="1" w:lastRow="0" w:firstColumn="1" w:lastColumn="0" w:noHBand="0" w:noVBand="1"/>
      </w:tblPr>
      <w:tblGrid>
        <w:gridCol w:w="9511"/>
      </w:tblGrid>
      <w:tr w:rsidR="00D44B38" w:rsidRPr="0075247E" w14:paraId="500B69E4" w14:textId="77777777" w:rsidTr="00912AED">
        <w:trPr>
          <w:trHeight w:val="1185"/>
        </w:trPr>
        <w:tc>
          <w:tcPr>
            <w:tcW w:w="0" w:type="auto"/>
            <w:vAlign w:val="center"/>
            <w:hideMark/>
          </w:tcPr>
          <w:p w14:paraId="1B24061E" w14:textId="77777777" w:rsidR="00D44B38" w:rsidRPr="0075247E" w:rsidRDefault="00D44B38" w:rsidP="003C6064">
            <w:pPr>
              <w:rPr>
                <w:rFonts w:ascii="Arial" w:hAnsi="Arial" w:cs="Arial"/>
                <w:kern w:val="0"/>
                <w:sz w:val="24"/>
                <w:szCs w:val="24"/>
                <w:lang w:eastAsia="pl-PL"/>
                <w14:ligatures w14:val="none"/>
              </w:rPr>
            </w:pPr>
            <w:bookmarkStart w:id="1" w:name="_Hlk145593339"/>
          </w:p>
        </w:tc>
      </w:tr>
    </w:tbl>
    <w:p w14:paraId="5980F4C2" w14:textId="09FCD470" w:rsidR="00E00EB6" w:rsidRPr="00E00EB6" w:rsidRDefault="00E00EB6" w:rsidP="00FC4132">
      <w:pPr>
        <w:spacing w:after="0" w:line="276" w:lineRule="auto"/>
        <w:ind w:left="1416" w:firstLine="708"/>
        <w:jc w:val="center"/>
        <w:rPr>
          <w:rFonts w:ascii="Arial" w:eastAsia="Calibri" w:hAnsi="Arial" w:cs="Arial"/>
          <w:b/>
          <w:bCs/>
          <w:kern w:val="0"/>
          <w:sz w:val="28"/>
          <w:szCs w:val="28"/>
          <w14:ligatures w14:val="none"/>
        </w:rPr>
      </w:pPr>
      <w:r w:rsidRPr="00E00EB6">
        <w:rPr>
          <w:rFonts w:ascii="Arial" w:eastAsia="Calibri" w:hAnsi="Arial" w:cs="Arial"/>
          <w:b/>
          <w:bCs/>
          <w:kern w:val="0"/>
          <w:sz w:val="28"/>
          <w:szCs w:val="28"/>
          <w14:ligatures w14:val="none"/>
        </w:rPr>
        <w:t>UCHWAŁA  Nr LX/</w:t>
      </w:r>
      <w:r>
        <w:rPr>
          <w:rFonts w:ascii="Arial" w:eastAsia="Calibri" w:hAnsi="Arial" w:cs="Arial"/>
          <w:b/>
          <w:bCs/>
          <w:kern w:val="0"/>
          <w:sz w:val="28"/>
          <w:szCs w:val="28"/>
          <w14:ligatures w14:val="none"/>
        </w:rPr>
        <w:t>…</w:t>
      </w:r>
      <w:r w:rsidRPr="00E00EB6">
        <w:rPr>
          <w:rFonts w:ascii="Arial" w:eastAsia="Calibri" w:hAnsi="Arial" w:cs="Arial"/>
          <w:b/>
          <w:bCs/>
          <w:kern w:val="0"/>
          <w:sz w:val="28"/>
          <w:szCs w:val="28"/>
          <w14:ligatures w14:val="none"/>
        </w:rPr>
        <w:t>/23</w:t>
      </w:r>
      <w:r>
        <w:rPr>
          <w:rFonts w:ascii="Arial" w:eastAsia="Calibri" w:hAnsi="Arial" w:cs="Arial"/>
          <w:b/>
          <w:bCs/>
          <w:kern w:val="0"/>
          <w:sz w:val="28"/>
          <w:szCs w:val="28"/>
          <w14:ligatures w14:val="none"/>
        </w:rPr>
        <w:t xml:space="preserve">               Ad.1</w:t>
      </w:r>
      <w:r w:rsidR="000F102D">
        <w:rPr>
          <w:rFonts w:ascii="Arial" w:eastAsia="Calibri" w:hAnsi="Arial" w:cs="Arial"/>
          <w:b/>
          <w:bCs/>
          <w:kern w:val="0"/>
          <w:sz w:val="28"/>
          <w:szCs w:val="28"/>
          <w14:ligatures w14:val="none"/>
        </w:rPr>
        <w:t>0</w:t>
      </w:r>
      <w:r>
        <w:rPr>
          <w:rFonts w:ascii="Arial" w:eastAsia="Calibri" w:hAnsi="Arial" w:cs="Arial"/>
          <w:b/>
          <w:bCs/>
          <w:kern w:val="0"/>
          <w:sz w:val="28"/>
          <w:szCs w:val="28"/>
          <w14:ligatures w14:val="none"/>
        </w:rPr>
        <w:t>)</w:t>
      </w:r>
    </w:p>
    <w:p w14:paraId="433AAB71" w14:textId="77777777" w:rsidR="00E00EB6" w:rsidRPr="00E00EB6" w:rsidRDefault="00E00EB6" w:rsidP="00E00EB6">
      <w:pPr>
        <w:autoSpaceDE w:val="0"/>
        <w:autoSpaceDN w:val="0"/>
        <w:adjustRightInd w:val="0"/>
        <w:spacing w:after="0" w:line="276" w:lineRule="auto"/>
        <w:jc w:val="center"/>
        <w:rPr>
          <w:rFonts w:ascii="Arial" w:eastAsia="Calibri" w:hAnsi="Arial" w:cs="Arial"/>
          <w:b/>
          <w:bCs/>
          <w:kern w:val="0"/>
          <w:sz w:val="28"/>
          <w:szCs w:val="28"/>
          <w14:ligatures w14:val="none"/>
        </w:rPr>
      </w:pPr>
      <w:r w:rsidRPr="00E00EB6">
        <w:rPr>
          <w:rFonts w:ascii="Arial" w:eastAsia="Calibri" w:hAnsi="Arial" w:cs="Arial"/>
          <w:b/>
          <w:bCs/>
          <w:kern w:val="0"/>
          <w:sz w:val="28"/>
          <w:szCs w:val="28"/>
          <w14:ligatures w14:val="none"/>
        </w:rPr>
        <w:t>RADY MIEJSKIEJ PRUSZCZ</w:t>
      </w:r>
    </w:p>
    <w:p w14:paraId="3CCFD648" w14:textId="50A5A57A" w:rsidR="00E00EB6" w:rsidRPr="00E00EB6" w:rsidRDefault="00E00EB6" w:rsidP="00E00EB6">
      <w:pPr>
        <w:autoSpaceDE w:val="0"/>
        <w:autoSpaceDN w:val="0"/>
        <w:adjustRightInd w:val="0"/>
        <w:spacing w:after="0" w:line="276" w:lineRule="auto"/>
        <w:jc w:val="center"/>
        <w:rPr>
          <w:rFonts w:ascii="Arial" w:eastAsia="Calibri" w:hAnsi="Arial" w:cs="Arial"/>
          <w:b/>
          <w:bCs/>
          <w:kern w:val="0"/>
          <w:sz w:val="28"/>
          <w:szCs w:val="28"/>
          <w14:ligatures w14:val="none"/>
        </w:rPr>
      </w:pPr>
      <w:r w:rsidRPr="00E00EB6">
        <w:rPr>
          <w:rFonts w:ascii="Arial" w:eastAsia="Calibri" w:hAnsi="Arial" w:cs="Arial"/>
          <w:b/>
          <w:bCs/>
          <w:kern w:val="0"/>
          <w:sz w:val="28"/>
          <w:szCs w:val="28"/>
          <w14:ligatures w14:val="none"/>
        </w:rPr>
        <w:t xml:space="preserve">z dnia 26 </w:t>
      </w:r>
      <w:r>
        <w:rPr>
          <w:rFonts w:ascii="Arial" w:eastAsia="Calibri" w:hAnsi="Arial" w:cs="Arial"/>
          <w:b/>
          <w:bCs/>
          <w:kern w:val="0"/>
          <w:sz w:val="28"/>
          <w:szCs w:val="28"/>
          <w14:ligatures w14:val="none"/>
        </w:rPr>
        <w:t>października</w:t>
      </w:r>
      <w:r w:rsidRPr="00E00EB6">
        <w:rPr>
          <w:rFonts w:ascii="Arial" w:eastAsia="Calibri" w:hAnsi="Arial" w:cs="Arial"/>
          <w:b/>
          <w:bCs/>
          <w:kern w:val="0"/>
          <w:sz w:val="28"/>
          <w:szCs w:val="28"/>
          <w14:ligatures w14:val="none"/>
        </w:rPr>
        <w:t xml:space="preserve">  2023r.</w:t>
      </w:r>
    </w:p>
    <w:bookmarkEnd w:id="1"/>
    <w:p w14:paraId="0C5C65E5" w14:textId="77777777" w:rsidR="00E00EB6" w:rsidRPr="00E00EB6" w:rsidRDefault="00E00EB6" w:rsidP="00E00EB6">
      <w:pPr>
        <w:spacing w:after="0" w:line="240" w:lineRule="auto"/>
        <w:rPr>
          <w:rFonts w:ascii="Arial" w:eastAsia="Times New Roman" w:hAnsi="Arial" w:cs="Arial"/>
          <w:b/>
          <w:kern w:val="0"/>
          <w:sz w:val="24"/>
          <w:szCs w:val="24"/>
          <w:lang w:eastAsia="pl-PL"/>
          <w14:ligatures w14:val="none"/>
        </w:rPr>
      </w:pPr>
    </w:p>
    <w:p w14:paraId="0394EC6C" w14:textId="65FCDB77" w:rsidR="00AF509D" w:rsidRPr="00E00EB6" w:rsidRDefault="00E95F37" w:rsidP="00AF509D">
      <w:pPr>
        <w:spacing w:after="0" w:line="240" w:lineRule="auto"/>
        <w:jc w:val="both"/>
        <w:rPr>
          <w:rFonts w:ascii="Arial" w:eastAsia="Times New Roman" w:hAnsi="Arial" w:cs="Arial"/>
          <w:b/>
          <w:bCs/>
          <w:kern w:val="0"/>
          <w:sz w:val="28"/>
          <w:szCs w:val="28"/>
          <w:lang w:eastAsia="pl-PL"/>
          <w14:ligatures w14:val="none"/>
        </w:rPr>
      </w:pPr>
      <w:r w:rsidRPr="00E00EB6">
        <w:rPr>
          <w:rFonts w:ascii="Arial" w:eastAsia="Times New Roman" w:hAnsi="Arial" w:cs="Arial"/>
          <w:b/>
          <w:bCs/>
          <w:sz w:val="28"/>
          <w:szCs w:val="28"/>
          <w:lang w:eastAsia="pl-PL"/>
        </w:rPr>
        <w:t xml:space="preserve">w sprawie </w:t>
      </w:r>
      <w:r w:rsidRPr="00E00EB6">
        <w:rPr>
          <w:rFonts w:ascii="Arial" w:hAnsi="Arial" w:cs="Arial"/>
          <w:b/>
          <w:bCs/>
          <w:sz w:val="28"/>
          <w:szCs w:val="28"/>
          <w:lang w:val="x-none" w:eastAsia="pl-PL"/>
        </w:rPr>
        <w:t>ustalenia regulaminu głosowania w wybor</w:t>
      </w:r>
      <w:r w:rsidRPr="00E00EB6">
        <w:rPr>
          <w:rFonts w:ascii="Arial" w:hAnsi="Arial" w:cs="Arial"/>
          <w:b/>
          <w:bCs/>
          <w:sz w:val="28"/>
          <w:szCs w:val="28"/>
          <w:lang w:eastAsia="pl-PL"/>
        </w:rPr>
        <w:t>ze</w:t>
      </w:r>
      <w:r w:rsidRPr="00E00EB6">
        <w:rPr>
          <w:rFonts w:ascii="Arial" w:hAnsi="Arial" w:cs="Arial"/>
          <w:b/>
          <w:bCs/>
          <w:sz w:val="28"/>
          <w:szCs w:val="28"/>
          <w:lang w:val="x-none" w:eastAsia="pl-PL"/>
        </w:rPr>
        <w:t xml:space="preserve"> ławnik</w:t>
      </w:r>
      <w:r w:rsidRPr="00E00EB6">
        <w:rPr>
          <w:rFonts w:ascii="Arial" w:hAnsi="Arial" w:cs="Arial"/>
          <w:b/>
          <w:bCs/>
          <w:sz w:val="28"/>
          <w:szCs w:val="28"/>
          <w:lang w:eastAsia="pl-PL"/>
        </w:rPr>
        <w:t>a</w:t>
      </w:r>
      <w:r w:rsidRPr="00E00EB6">
        <w:rPr>
          <w:rFonts w:ascii="Arial" w:hAnsi="Arial" w:cs="Arial"/>
          <w:b/>
          <w:bCs/>
          <w:sz w:val="28"/>
          <w:szCs w:val="28"/>
          <w:lang w:val="x-none" w:eastAsia="pl-PL"/>
        </w:rPr>
        <w:t xml:space="preserve"> </w:t>
      </w:r>
      <w:r w:rsidR="00E00EB6">
        <w:rPr>
          <w:rFonts w:ascii="Arial" w:hAnsi="Arial" w:cs="Arial"/>
          <w:b/>
          <w:bCs/>
          <w:sz w:val="28"/>
          <w:szCs w:val="28"/>
          <w:lang w:eastAsia="pl-PL"/>
        </w:rPr>
        <w:t xml:space="preserve">         </w:t>
      </w:r>
      <w:r w:rsidRPr="00E00EB6">
        <w:rPr>
          <w:rFonts w:ascii="Arial" w:hAnsi="Arial" w:cs="Arial"/>
          <w:b/>
          <w:bCs/>
          <w:sz w:val="28"/>
          <w:szCs w:val="28"/>
          <w:lang w:val="x-none" w:eastAsia="pl-PL"/>
        </w:rPr>
        <w:t xml:space="preserve">do </w:t>
      </w:r>
      <w:r w:rsidRPr="00E00EB6">
        <w:rPr>
          <w:rFonts w:ascii="Arial" w:hAnsi="Arial" w:cs="Arial"/>
          <w:b/>
          <w:bCs/>
          <w:sz w:val="28"/>
          <w:szCs w:val="28"/>
          <w:lang w:eastAsia="pl-PL"/>
        </w:rPr>
        <w:t>Sądu Rejonowego w Świeciu na kadencję 2024-2027</w:t>
      </w:r>
      <w:r w:rsidRPr="00E00EB6">
        <w:rPr>
          <w:rFonts w:ascii="Arial" w:eastAsia="Times New Roman" w:hAnsi="Arial" w:cs="Arial"/>
          <w:b/>
          <w:bCs/>
          <w:kern w:val="0"/>
          <w:sz w:val="28"/>
          <w:szCs w:val="28"/>
          <w:lang w:eastAsia="pl-PL"/>
          <w14:ligatures w14:val="none"/>
        </w:rPr>
        <w:tab/>
      </w:r>
    </w:p>
    <w:p w14:paraId="033E95A6" w14:textId="77777777" w:rsidR="00AF509D" w:rsidRPr="00E00EB6" w:rsidRDefault="00AF509D" w:rsidP="00AF509D">
      <w:pPr>
        <w:spacing w:after="0" w:line="240" w:lineRule="auto"/>
        <w:jc w:val="both"/>
        <w:rPr>
          <w:rFonts w:ascii="Arial" w:eastAsia="Calibri" w:hAnsi="Arial" w:cs="Arial"/>
          <w:b/>
          <w:bCs/>
          <w:kern w:val="0"/>
          <w:sz w:val="28"/>
          <w:szCs w:val="28"/>
          <w:lang w:val="x-none" w:eastAsia="pl-PL"/>
          <w14:ligatures w14:val="none"/>
        </w:rPr>
      </w:pPr>
    </w:p>
    <w:p w14:paraId="1B54B3A0" w14:textId="77777777" w:rsidR="00AF509D" w:rsidRPr="00AF509D" w:rsidRDefault="00AF509D" w:rsidP="00AF509D">
      <w:pPr>
        <w:spacing w:after="0" w:line="240" w:lineRule="auto"/>
        <w:jc w:val="both"/>
        <w:rPr>
          <w:rFonts w:ascii="Arial" w:eastAsia="Calibri" w:hAnsi="Arial" w:cs="Arial"/>
          <w:kern w:val="0"/>
          <w:sz w:val="24"/>
          <w:szCs w:val="24"/>
          <w:lang w:val="x-none" w:eastAsia="pl-PL"/>
          <w14:ligatures w14:val="none"/>
        </w:rPr>
      </w:pPr>
      <w:r w:rsidRPr="00AF509D">
        <w:rPr>
          <w:rFonts w:ascii="Arial" w:eastAsia="Calibri" w:hAnsi="Arial" w:cs="Arial"/>
          <w:kern w:val="0"/>
          <w:sz w:val="24"/>
          <w:szCs w:val="24"/>
          <w:lang w:val="x-none" w:eastAsia="pl-PL"/>
          <w14:ligatures w14:val="none"/>
        </w:rPr>
        <w:tab/>
      </w:r>
    </w:p>
    <w:p w14:paraId="1B7BC816" w14:textId="728C8CAA" w:rsidR="00AF509D" w:rsidRPr="00AF509D" w:rsidRDefault="00AF509D" w:rsidP="00AF509D">
      <w:pPr>
        <w:spacing w:before="240" w:after="0" w:line="240" w:lineRule="auto"/>
        <w:ind w:firstLine="250"/>
        <w:jc w:val="both"/>
        <w:rPr>
          <w:rFonts w:ascii="Arial" w:eastAsia="Times New Roman" w:hAnsi="Arial" w:cs="Arial"/>
          <w:kern w:val="0"/>
          <w:sz w:val="24"/>
          <w:szCs w:val="24"/>
          <w:lang w:eastAsia="pl-PL"/>
          <w14:ligatures w14:val="none"/>
        </w:rPr>
      </w:pPr>
      <w:r w:rsidRPr="00AF509D">
        <w:rPr>
          <w:rFonts w:ascii="Arial" w:eastAsia="Times New Roman" w:hAnsi="Arial" w:cs="Arial"/>
          <w:kern w:val="0"/>
          <w:sz w:val="24"/>
          <w:szCs w:val="24"/>
          <w:lang w:eastAsia="pl-PL"/>
          <w14:ligatures w14:val="none"/>
        </w:rPr>
        <w:t>Na podstawie art. 18 ust. 2 pkt 15 ustawy z dnia 8 marca 1990 r. o samorządzie gminnym (</w:t>
      </w:r>
      <w:bookmarkStart w:id="2" w:name="_Hlk148509445"/>
      <w:r w:rsidRPr="00AF509D">
        <w:rPr>
          <w:rFonts w:ascii="Arial" w:eastAsia="Times New Roman" w:hAnsi="Arial" w:cs="Arial"/>
          <w:kern w:val="0"/>
          <w:sz w:val="24"/>
          <w:szCs w:val="24"/>
          <w:lang w:eastAsia="pl-PL"/>
          <w14:ligatures w14:val="none"/>
        </w:rPr>
        <w:t xml:space="preserve">Dz. U. z </w:t>
      </w:r>
      <w:r w:rsidR="00E00EB6">
        <w:rPr>
          <w:rFonts w:ascii="Arial" w:eastAsia="Times New Roman" w:hAnsi="Arial" w:cs="Arial"/>
          <w:kern w:val="0"/>
          <w:sz w:val="24"/>
          <w:szCs w:val="24"/>
          <w:lang w:eastAsia="pl-PL"/>
          <w14:ligatures w14:val="none"/>
        </w:rPr>
        <w:t>2023r. poz. 40,572,1463,1688</w:t>
      </w:r>
      <w:bookmarkEnd w:id="2"/>
      <w:r w:rsidRPr="00AF509D">
        <w:rPr>
          <w:rFonts w:ascii="Arial" w:eastAsia="Times New Roman" w:hAnsi="Arial" w:cs="Arial"/>
          <w:kern w:val="0"/>
          <w:sz w:val="24"/>
          <w:szCs w:val="24"/>
          <w:lang w:eastAsia="pl-PL"/>
          <w14:ligatures w14:val="none"/>
        </w:rPr>
        <w:t>), art. 160 § 1 ustawy z dnia 27 lipca 2001 r. - Prawo o ustroju sądów powszechnych (</w:t>
      </w:r>
      <w:r w:rsidRPr="00E00EB6">
        <w:rPr>
          <w:rFonts w:ascii="Arial" w:eastAsia="Times New Roman" w:hAnsi="Arial" w:cs="Arial"/>
          <w:kern w:val="0"/>
          <w:sz w:val="24"/>
          <w:szCs w:val="24"/>
          <w:lang w:eastAsia="pl-PL"/>
          <w14:ligatures w14:val="none"/>
        </w:rPr>
        <w:t>Dz.</w:t>
      </w:r>
      <w:r w:rsidR="00E00EB6" w:rsidRPr="00E00EB6">
        <w:rPr>
          <w:rFonts w:ascii="Arial" w:eastAsia="Times New Roman" w:hAnsi="Arial" w:cs="Arial"/>
          <w:kern w:val="0"/>
          <w:sz w:val="24"/>
          <w:szCs w:val="24"/>
          <w:lang w:eastAsia="pl-PL"/>
          <w14:ligatures w14:val="none"/>
        </w:rPr>
        <w:t xml:space="preserve">U z </w:t>
      </w:r>
      <w:r w:rsidR="00E00EB6" w:rsidRPr="00E00EB6">
        <w:rPr>
          <w:rFonts w:ascii="Arial" w:hAnsi="Arial" w:cs="Arial"/>
          <w:color w:val="333333"/>
          <w:sz w:val="24"/>
          <w:szCs w:val="24"/>
          <w:shd w:val="clear" w:color="auto" w:fill="FFFFFF"/>
        </w:rPr>
        <w:t>2023 r. poz. 217</w:t>
      </w:r>
      <w:r w:rsidR="00E00EB6">
        <w:rPr>
          <w:rFonts w:ascii="Arial" w:hAnsi="Arial" w:cs="Arial"/>
          <w:color w:val="333333"/>
          <w:sz w:val="24"/>
          <w:szCs w:val="24"/>
          <w:shd w:val="clear" w:color="auto" w:fill="FFFFFF"/>
        </w:rPr>
        <w:t>,</w:t>
      </w:r>
      <w:r w:rsidR="00E00EB6" w:rsidRPr="00E00EB6">
        <w:rPr>
          <w:rFonts w:ascii="Arial" w:hAnsi="Arial" w:cs="Arial"/>
          <w:color w:val="333333"/>
          <w:sz w:val="24"/>
          <w:szCs w:val="24"/>
          <w:shd w:val="clear" w:color="auto" w:fill="FFFFFF"/>
        </w:rPr>
        <w:t>z 2022 r. poz. 2642 oraz z 2023 r. poz.289, 614, 1030, 1429, 1606 i 1860</w:t>
      </w:r>
      <w:r w:rsidRPr="00AF509D">
        <w:rPr>
          <w:rFonts w:ascii="Arial" w:eastAsia="Times New Roman" w:hAnsi="Arial" w:cs="Arial"/>
          <w:kern w:val="0"/>
          <w:sz w:val="24"/>
          <w:szCs w:val="24"/>
          <w:lang w:eastAsia="pl-PL"/>
          <w14:ligatures w14:val="none"/>
        </w:rPr>
        <w:t>) uchwala się, co następuje:</w:t>
      </w:r>
    </w:p>
    <w:p w14:paraId="26669D0C" w14:textId="77777777" w:rsidR="0075247E" w:rsidRPr="0075247E" w:rsidRDefault="0075247E" w:rsidP="0075247E">
      <w:pPr>
        <w:spacing w:before="240" w:after="240" w:line="360" w:lineRule="auto"/>
        <w:jc w:val="both"/>
        <w:rPr>
          <w:rFonts w:ascii="Arial" w:eastAsia="Times New Roman" w:hAnsi="Arial" w:cs="Arial"/>
          <w:b/>
          <w:bCs/>
          <w:kern w:val="0"/>
          <w:sz w:val="28"/>
          <w:szCs w:val="28"/>
          <w:lang w:eastAsia="pl-PL"/>
          <w14:ligatures w14:val="none"/>
        </w:rPr>
      </w:pPr>
    </w:p>
    <w:p w14:paraId="7EB4975B" w14:textId="1D460DC7" w:rsidR="00AF509D" w:rsidRDefault="00AF509D" w:rsidP="00D51981">
      <w:pPr>
        <w:spacing w:before="240" w:after="240" w:line="276" w:lineRule="auto"/>
        <w:ind w:firstLine="250"/>
        <w:jc w:val="both"/>
        <w:rPr>
          <w:rFonts w:ascii="Arial" w:eastAsia="Times New Roman" w:hAnsi="Arial" w:cs="Arial"/>
          <w:kern w:val="0"/>
          <w:sz w:val="28"/>
          <w:szCs w:val="28"/>
          <w:lang w:eastAsia="pl-PL"/>
          <w14:ligatures w14:val="none"/>
        </w:rPr>
      </w:pPr>
      <w:r w:rsidRPr="0075247E">
        <w:rPr>
          <w:rFonts w:ascii="Arial" w:eastAsia="Times New Roman" w:hAnsi="Arial" w:cs="Arial"/>
          <w:b/>
          <w:bCs/>
          <w:kern w:val="0"/>
          <w:sz w:val="28"/>
          <w:szCs w:val="28"/>
          <w:lang w:eastAsia="pl-PL"/>
          <w14:ligatures w14:val="none"/>
        </w:rPr>
        <w:t>§ 1</w:t>
      </w:r>
      <w:r w:rsidR="0075247E" w:rsidRPr="0075247E">
        <w:rPr>
          <w:rFonts w:ascii="Arial" w:eastAsia="Times New Roman" w:hAnsi="Arial" w:cs="Arial"/>
          <w:b/>
          <w:bCs/>
          <w:kern w:val="0"/>
          <w:sz w:val="28"/>
          <w:szCs w:val="28"/>
          <w:lang w:eastAsia="pl-PL"/>
          <w14:ligatures w14:val="none"/>
        </w:rPr>
        <w:t xml:space="preserve">. </w:t>
      </w:r>
      <w:r w:rsidRPr="0075247E">
        <w:rPr>
          <w:rFonts w:ascii="Arial" w:eastAsia="Times New Roman" w:hAnsi="Arial" w:cs="Arial"/>
          <w:kern w:val="0"/>
          <w:sz w:val="28"/>
          <w:szCs w:val="28"/>
          <w:lang w:eastAsia="pl-PL"/>
          <w14:ligatures w14:val="none"/>
        </w:rPr>
        <w:t>Ustala się Regulamin głosowania w wybor</w:t>
      </w:r>
      <w:r w:rsidR="0075247E" w:rsidRPr="0075247E">
        <w:rPr>
          <w:rFonts w:ascii="Arial" w:eastAsia="Times New Roman" w:hAnsi="Arial" w:cs="Arial"/>
          <w:kern w:val="0"/>
          <w:sz w:val="28"/>
          <w:szCs w:val="28"/>
          <w:lang w:eastAsia="pl-PL"/>
          <w14:ligatures w14:val="none"/>
        </w:rPr>
        <w:t>ze</w:t>
      </w:r>
      <w:r w:rsidRPr="0075247E">
        <w:rPr>
          <w:rFonts w:ascii="Arial" w:eastAsia="Times New Roman" w:hAnsi="Arial" w:cs="Arial"/>
          <w:kern w:val="0"/>
          <w:sz w:val="28"/>
          <w:szCs w:val="28"/>
          <w:lang w:eastAsia="pl-PL"/>
          <w14:ligatures w14:val="none"/>
        </w:rPr>
        <w:t xml:space="preserve"> ławnik</w:t>
      </w:r>
      <w:r w:rsidR="0075247E" w:rsidRPr="0075247E">
        <w:rPr>
          <w:rFonts w:ascii="Arial" w:eastAsia="Times New Roman" w:hAnsi="Arial" w:cs="Arial"/>
          <w:kern w:val="0"/>
          <w:sz w:val="28"/>
          <w:szCs w:val="28"/>
          <w:lang w:eastAsia="pl-PL"/>
          <w14:ligatures w14:val="none"/>
        </w:rPr>
        <w:t>a</w:t>
      </w:r>
      <w:r w:rsidRPr="0075247E">
        <w:rPr>
          <w:rFonts w:ascii="Arial" w:eastAsia="Times New Roman" w:hAnsi="Arial" w:cs="Arial"/>
          <w:kern w:val="0"/>
          <w:sz w:val="28"/>
          <w:szCs w:val="28"/>
          <w:lang w:eastAsia="pl-PL"/>
          <w14:ligatures w14:val="none"/>
        </w:rPr>
        <w:t xml:space="preserve"> do </w:t>
      </w:r>
      <w:r w:rsidR="0075247E" w:rsidRPr="0075247E">
        <w:rPr>
          <w:rFonts w:ascii="Arial" w:eastAsia="Times New Roman" w:hAnsi="Arial" w:cs="Arial"/>
          <w:kern w:val="0"/>
          <w:sz w:val="28"/>
          <w:szCs w:val="28"/>
          <w:lang w:eastAsia="pl-PL"/>
          <w14:ligatures w14:val="none"/>
        </w:rPr>
        <w:t>Sądu Rejonowego w Świeciu</w:t>
      </w:r>
      <w:r w:rsidR="0075247E">
        <w:rPr>
          <w:rFonts w:ascii="Arial" w:eastAsia="Times New Roman" w:hAnsi="Arial" w:cs="Arial"/>
          <w:kern w:val="0"/>
          <w:sz w:val="28"/>
          <w:szCs w:val="28"/>
          <w:lang w:eastAsia="pl-PL"/>
          <w14:ligatures w14:val="none"/>
        </w:rPr>
        <w:t>,</w:t>
      </w:r>
      <w:r w:rsidR="0075247E" w:rsidRPr="0075247E">
        <w:rPr>
          <w:rFonts w:ascii="Arial" w:eastAsia="Times New Roman" w:hAnsi="Arial" w:cs="Arial"/>
          <w:kern w:val="0"/>
          <w:sz w:val="28"/>
          <w:szCs w:val="28"/>
          <w:lang w:eastAsia="pl-PL"/>
          <w14:ligatures w14:val="none"/>
        </w:rPr>
        <w:t xml:space="preserve">  </w:t>
      </w:r>
      <w:r w:rsidRPr="0075247E">
        <w:rPr>
          <w:rFonts w:ascii="Arial" w:eastAsia="Times New Roman" w:hAnsi="Arial" w:cs="Arial"/>
          <w:kern w:val="0"/>
          <w:sz w:val="28"/>
          <w:szCs w:val="28"/>
          <w:lang w:eastAsia="pl-PL"/>
          <w14:ligatures w14:val="none"/>
        </w:rPr>
        <w:t xml:space="preserve"> w brzmieniu stanowiącym załącznik do niniejszej uchwały.</w:t>
      </w:r>
    </w:p>
    <w:p w14:paraId="06624E1C" w14:textId="17438947" w:rsidR="00150C68" w:rsidRPr="00150C68" w:rsidRDefault="00150C68" w:rsidP="00D51981">
      <w:pPr>
        <w:spacing w:before="240" w:after="240" w:line="276" w:lineRule="auto"/>
        <w:ind w:firstLine="250"/>
        <w:jc w:val="both"/>
        <w:rPr>
          <w:rFonts w:ascii="Arial" w:eastAsia="Times New Roman" w:hAnsi="Arial" w:cs="Arial"/>
          <w:kern w:val="0"/>
          <w:sz w:val="28"/>
          <w:szCs w:val="28"/>
          <w:lang w:eastAsia="pl-PL"/>
          <w14:ligatures w14:val="none"/>
        </w:rPr>
      </w:pPr>
      <w:r w:rsidRPr="0075247E">
        <w:rPr>
          <w:rFonts w:ascii="Arial" w:eastAsia="Times New Roman" w:hAnsi="Arial" w:cs="Arial"/>
          <w:b/>
          <w:bCs/>
          <w:kern w:val="0"/>
          <w:sz w:val="28"/>
          <w:szCs w:val="28"/>
          <w:lang w:eastAsia="pl-PL"/>
          <w14:ligatures w14:val="none"/>
        </w:rPr>
        <w:t>§ 2.</w:t>
      </w:r>
      <w:r>
        <w:rPr>
          <w:rFonts w:ascii="Arial" w:eastAsia="Times New Roman" w:hAnsi="Arial" w:cs="Arial"/>
          <w:b/>
          <w:bCs/>
          <w:kern w:val="0"/>
          <w:sz w:val="28"/>
          <w:szCs w:val="28"/>
          <w:lang w:eastAsia="pl-PL"/>
          <w14:ligatures w14:val="none"/>
        </w:rPr>
        <w:t xml:space="preserve"> </w:t>
      </w:r>
      <w:r>
        <w:rPr>
          <w:rFonts w:ascii="Arial" w:eastAsia="Times New Roman" w:hAnsi="Arial" w:cs="Arial"/>
          <w:kern w:val="0"/>
          <w:sz w:val="28"/>
          <w:szCs w:val="28"/>
          <w:lang w:eastAsia="pl-PL"/>
          <w14:ligatures w14:val="none"/>
        </w:rPr>
        <w:t>Wykonanie uchwały powierza się Przewodniczącemu Rady Miejskiej Pruszcz.</w:t>
      </w:r>
    </w:p>
    <w:p w14:paraId="78547D15" w14:textId="1779FBBD" w:rsidR="00AF509D" w:rsidRPr="0075247E" w:rsidRDefault="00AF509D" w:rsidP="00D51981">
      <w:pPr>
        <w:spacing w:before="240" w:after="240" w:line="276" w:lineRule="auto"/>
        <w:ind w:firstLine="250"/>
        <w:jc w:val="both"/>
        <w:rPr>
          <w:rFonts w:ascii="Arial" w:eastAsia="Times New Roman" w:hAnsi="Arial" w:cs="Arial"/>
          <w:b/>
          <w:kern w:val="0"/>
          <w:sz w:val="28"/>
          <w:szCs w:val="28"/>
          <w:lang w:eastAsia="pl-PL"/>
          <w14:ligatures w14:val="none"/>
        </w:rPr>
      </w:pPr>
      <w:r w:rsidRPr="0075247E">
        <w:rPr>
          <w:rFonts w:ascii="Arial" w:eastAsia="Times New Roman" w:hAnsi="Arial" w:cs="Arial"/>
          <w:b/>
          <w:bCs/>
          <w:kern w:val="0"/>
          <w:sz w:val="28"/>
          <w:szCs w:val="28"/>
          <w:lang w:eastAsia="pl-PL"/>
          <w14:ligatures w14:val="none"/>
        </w:rPr>
        <w:t>§ </w:t>
      </w:r>
      <w:r w:rsidR="00150C68">
        <w:rPr>
          <w:rFonts w:ascii="Arial" w:eastAsia="Times New Roman" w:hAnsi="Arial" w:cs="Arial"/>
          <w:b/>
          <w:bCs/>
          <w:kern w:val="0"/>
          <w:sz w:val="28"/>
          <w:szCs w:val="28"/>
          <w:lang w:eastAsia="pl-PL"/>
          <w14:ligatures w14:val="none"/>
        </w:rPr>
        <w:t>3</w:t>
      </w:r>
      <w:r w:rsidR="0075247E" w:rsidRPr="0075247E">
        <w:rPr>
          <w:rFonts w:ascii="Arial" w:eastAsia="Times New Roman" w:hAnsi="Arial" w:cs="Arial"/>
          <w:b/>
          <w:bCs/>
          <w:kern w:val="0"/>
          <w:sz w:val="28"/>
          <w:szCs w:val="28"/>
          <w:lang w:eastAsia="pl-PL"/>
          <w14:ligatures w14:val="none"/>
        </w:rPr>
        <w:t xml:space="preserve">. </w:t>
      </w:r>
      <w:r w:rsidRPr="0075247E">
        <w:rPr>
          <w:rFonts w:ascii="Arial" w:eastAsia="Times New Roman" w:hAnsi="Arial" w:cs="Arial"/>
          <w:kern w:val="0"/>
          <w:sz w:val="28"/>
          <w:szCs w:val="28"/>
          <w:lang w:eastAsia="pl-PL"/>
          <w14:ligatures w14:val="none"/>
        </w:rPr>
        <w:t>Uchwała wchodzi w życie z dniem podjęcia.</w:t>
      </w:r>
    </w:p>
    <w:p w14:paraId="7C50FEC2" w14:textId="77777777" w:rsidR="0075247E" w:rsidRDefault="0075247E" w:rsidP="00AF509D">
      <w:pPr>
        <w:spacing w:after="0" w:line="240" w:lineRule="auto"/>
        <w:ind w:left="5664" w:firstLine="708"/>
        <w:rPr>
          <w:rFonts w:ascii="Arial" w:eastAsia="Times New Roman" w:hAnsi="Arial" w:cs="Arial"/>
          <w:b/>
          <w:kern w:val="0"/>
          <w:sz w:val="24"/>
          <w:szCs w:val="24"/>
          <w:lang w:eastAsia="pl-PL"/>
          <w14:ligatures w14:val="none"/>
        </w:rPr>
      </w:pPr>
    </w:p>
    <w:p w14:paraId="69750C79" w14:textId="77777777" w:rsidR="0075247E" w:rsidRDefault="0075247E" w:rsidP="0075247E">
      <w:pPr>
        <w:spacing w:after="0" w:line="240" w:lineRule="auto"/>
        <w:rPr>
          <w:rFonts w:ascii="Arial" w:eastAsia="Times New Roman" w:hAnsi="Arial" w:cs="Arial"/>
          <w:b/>
          <w:kern w:val="0"/>
          <w:sz w:val="24"/>
          <w:szCs w:val="24"/>
          <w:lang w:eastAsia="pl-PL"/>
          <w14:ligatures w14:val="none"/>
        </w:rPr>
      </w:pPr>
    </w:p>
    <w:p w14:paraId="6FBA5A5A" w14:textId="117B5695" w:rsidR="0075247E" w:rsidRDefault="0075247E" w:rsidP="00FC4132">
      <w:pPr>
        <w:spacing w:after="0" w:line="240" w:lineRule="auto"/>
        <w:jc w:val="center"/>
        <w:rPr>
          <w:rFonts w:ascii="Arial" w:eastAsia="Times New Roman" w:hAnsi="Arial" w:cs="Arial"/>
          <w:b/>
          <w:kern w:val="0"/>
          <w:sz w:val="24"/>
          <w:szCs w:val="24"/>
          <w:lang w:eastAsia="pl-PL"/>
          <w14:ligatures w14:val="none"/>
        </w:rPr>
      </w:pPr>
      <w:r>
        <w:rPr>
          <w:rFonts w:ascii="Arial" w:eastAsia="Times New Roman" w:hAnsi="Arial" w:cs="Arial"/>
          <w:b/>
          <w:kern w:val="0"/>
          <w:sz w:val="24"/>
          <w:szCs w:val="24"/>
          <w:lang w:eastAsia="pl-PL"/>
          <w14:ligatures w14:val="none"/>
        </w:rPr>
        <w:t>U Z A S A D N I E N I E</w:t>
      </w:r>
    </w:p>
    <w:p w14:paraId="67F02720" w14:textId="77777777" w:rsidR="00A632D5" w:rsidRDefault="00A632D5" w:rsidP="0075247E">
      <w:pPr>
        <w:spacing w:after="0" w:line="240" w:lineRule="auto"/>
        <w:rPr>
          <w:rFonts w:ascii="Arial" w:eastAsia="Times New Roman" w:hAnsi="Arial" w:cs="Arial"/>
          <w:b/>
          <w:kern w:val="0"/>
          <w:sz w:val="24"/>
          <w:szCs w:val="24"/>
          <w:lang w:eastAsia="pl-PL"/>
          <w14:ligatures w14:val="none"/>
        </w:rPr>
      </w:pPr>
    </w:p>
    <w:p w14:paraId="567A5968" w14:textId="77777777" w:rsidR="0075247E" w:rsidRDefault="0075247E" w:rsidP="00AF509D">
      <w:pPr>
        <w:spacing w:after="0" w:line="240" w:lineRule="auto"/>
        <w:ind w:left="5664" w:firstLine="708"/>
        <w:rPr>
          <w:rFonts w:ascii="Arial" w:eastAsia="Times New Roman" w:hAnsi="Arial" w:cs="Arial"/>
          <w:b/>
          <w:kern w:val="0"/>
          <w:sz w:val="24"/>
          <w:szCs w:val="24"/>
          <w:lang w:eastAsia="pl-PL"/>
          <w14:ligatures w14:val="none"/>
        </w:rPr>
      </w:pPr>
    </w:p>
    <w:p w14:paraId="4E9AEF37" w14:textId="1782DB06" w:rsidR="0075247E" w:rsidRDefault="00A632D5" w:rsidP="00FC4132">
      <w:pPr>
        <w:spacing w:after="200" w:line="276" w:lineRule="auto"/>
        <w:jc w:val="center"/>
        <w:rPr>
          <w:rFonts w:ascii="Arial" w:eastAsia="Times New Roman" w:hAnsi="Arial" w:cs="Arial"/>
          <w:b/>
          <w:kern w:val="0"/>
          <w:sz w:val="24"/>
          <w:szCs w:val="24"/>
          <w:lang w:eastAsia="pl-PL"/>
          <w14:ligatures w14:val="none"/>
        </w:rPr>
      </w:pPr>
      <w:r w:rsidRPr="00A632D5">
        <w:rPr>
          <w:rFonts w:ascii="Arial" w:eastAsia="Times New Roman" w:hAnsi="Arial" w:cs="Arial"/>
          <w:color w:val="333333"/>
          <w:kern w:val="0"/>
          <w:sz w:val="24"/>
          <w:szCs w:val="24"/>
          <w:lang w:eastAsia="pl-PL"/>
          <w14:ligatures w14:val="none"/>
        </w:rPr>
        <w:t xml:space="preserve">Niniejszą uchwałą Rada </w:t>
      </w:r>
      <w:r>
        <w:rPr>
          <w:rFonts w:ascii="Arial" w:eastAsia="Times New Roman" w:hAnsi="Arial" w:cs="Arial"/>
          <w:color w:val="333333"/>
          <w:kern w:val="0"/>
          <w:sz w:val="24"/>
          <w:szCs w:val="24"/>
          <w:lang w:eastAsia="pl-PL"/>
          <w14:ligatures w14:val="none"/>
        </w:rPr>
        <w:t>Miejska</w:t>
      </w:r>
      <w:r w:rsidRPr="00A632D5">
        <w:rPr>
          <w:rFonts w:ascii="Arial" w:eastAsia="Times New Roman" w:hAnsi="Arial" w:cs="Arial"/>
          <w:color w:val="333333"/>
          <w:kern w:val="0"/>
          <w:sz w:val="24"/>
          <w:szCs w:val="24"/>
          <w:lang w:eastAsia="pl-PL"/>
          <w14:ligatures w14:val="none"/>
        </w:rPr>
        <w:t xml:space="preserve"> określa zasady wyboru ławników na kadencję 202</w:t>
      </w:r>
      <w:r>
        <w:rPr>
          <w:rFonts w:ascii="Arial" w:eastAsia="Times New Roman" w:hAnsi="Arial" w:cs="Arial"/>
          <w:color w:val="333333"/>
          <w:kern w:val="0"/>
          <w:sz w:val="24"/>
          <w:szCs w:val="24"/>
          <w:lang w:eastAsia="pl-PL"/>
          <w14:ligatures w14:val="none"/>
        </w:rPr>
        <w:t>4</w:t>
      </w:r>
      <w:r w:rsidRPr="00A632D5">
        <w:rPr>
          <w:rFonts w:ascii="Arial" w:eastAsia="Times New Roman" w:hAnsi="Arial" w:cs="Arial"/>
          <w:color w:val="333333"/>
          <w:kern w:val="0"/>
          <w:sz w:val="24"/>
          <w:szCs w:val="24"/>
          <w:lang w:eastAsia="pl-PL"/>
          <w14:ligatures w14:val="none"/>
        </w:rPr>
        <w:t>-202</w:t>
      </w:r>
      <w:r>
        <w:rPr>
          <w:rFonts w:ascii="Arial" w:eastAsia="Times New Roman" w:hAnsi="Arial" w:cs="Arial"/>
          <w:color w:val="333333"/>
          <w:kern w:val="0"/>
          <w:sz w:val="24"/>
          <w:szCs w:val="24"/>
          <w:lang w:eastAsia="pl-PL"/>
          <w14:ligatures w14:val="none"/>
        </w:rPr>
        <w:t>7</w:t>
      </w:r>
      <w:r w:rsidRPr="00A632D5">
        <w:rPr>
          <w:rFonts w:ascii="Arial" w:eastAsia="Times New Roman" w:hAnsi="Arial" w:cs="Arial"/>
          <w:color w:val="333333"/>
          <w:kern w:val="0"/>
          <w:sz w:val="24"/>
          <w:szCs w:val="24"/>
          <w:lang w:eastAsia="pl-PL"/>
          <w14:ligatures w14:val="none"/>
        </w:rPr>
        <w:t>.</w:t>
      </w:r>
    </w:p>
    <w:tbl>
      <w:tblPr>
        <w:tblW w:w="9511" w:type="dxa"/>
        <w:tblInd w:w="57" w:type="dxa"/>
        <w:tblCellMar>
          <w:left w:w="70" w:type="dxa"/>
          <w:right w:w="70" w:type="dxa"/>
        </w:tblCellMar>
        <w:tblLook w:val="04A0" w:firstRow="1" w:lastRow="0" w:firstColumn="1" w:lastColumn="0" w:noHBand="0" w:noVBand="1"/>
      </w:tblPr>
      <w:tblGrid>
        <w:gridCol w:w="9511"/>
      </w:tblGrid>
      <w:tr w:rsidR="00A632D5" w:rsidRPr="0075247E" w14:paraId="5A0F9038" w14:textId="77777777" w:rsidTr="00912AED">
        <w:trPr>
          <w:trHeight w:val="458"/>
        </w:trPr>
        <w:tc>
          <w:tcPr>
            <w:tcW w:w="9511" w:type="dxa"/>
            <w:vMerge w:val="restart"/>
            <w:vAlign w:val="bottom"/>
            <w:hideMark/>
          </w:tcPr>
          <w:p w14:paraId="5CA92359" w14:textId="77777777" w:rsidR="00A632D5" w:rsidRPr="0075247E" w:rsidRDefault="00A632D5" w:rsidP="00912AED">
            <w:pPr>
              <w:spacing w:after="0" w:line="276" w:lineRule="auto"/>
              <w:ind w:firstLine="708"/>
              <w:jc w:val="right"/>
              <w:rPr>
                <w:rFonts w:ascii="Ink Free" w:eastAsia="Times New Roman" w:hAnsi="Ink Free" w:cs="Arial"/>
                <w:kern w:val="0"/>
                <w:lang w:eastAsia="pl-PL"/>
                <w14:ligatures w14:val="none"/>
              </w:rPr>
            </w:pPr>
            <w:bookmarkStart w:id="3" w:name="_Hlk143508316"/>
            <w:r w:rsidRPr="0075247E">
              <w:rPr>
                <w:rFonts w:ascii="Ink Free" w:eastAsia="Times New Roman" w:hAnsi="Ink Free" w:cs="Arial"/>
                <w:kern w:val="0"/>
                <w:lang w:eastAsia="pl-PL"/>
                <w14:ligatures w14:val="none"/>
              </w:rPr>
              <w:t xml:space="preserve">Przewodniczący Rady Miejskiej </w:t>
            </w:r>
          </w:p>
          <w:p w14:paraId="5FBDECCA" w14:textId="77777777" w:rsidR="00A632D5" w:rsidRPr="0075247E" w:rsidRDefault="00A632D5" w:rsidP="00912AED">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 Piotr Radecki </w:t>
            </w:r>
          </w:p>
          <w:bookmarkEnd w:id="3"/>
          <w:p w14:paraId="1431EAF6" w14:textId="77777777" w:rsidR="00A632D5" w:rsidRPr="0075247E" w:rsidRDefault="00A632D5" w:rsidP="00912AED">
            <w:pPr>
              <w:spacing w:line="256" w:lineRule="auto"/>
              <w:rPr>
                <w:rFonts w:ascii="Arial" w:hAnsi="Arial" w:cs="Arial"/>
                <w:kern w:val="0"/>
                <w:sz w:val="24"/>
                <w:szCs w:val="24"/>
                <w:lang w:eastAsia="pl-PL"/>
                <w14:ligatures w14:val="none"/>
              </w:rPr>
            </w:pPr>
          </w:p>
        </w:tc>
      </w:tr>
      <w:tr w:rsidR="00A632D5" w:rsidRPr="0075247E" w14:paraId="3EFFD64B" w14:textId="77777777" w:rsidTr="00912AED">
        <w:trPr>
          <w:trHeight w:val="1185"/>
        </w:trPr>
        <w:tc>
          <w:tcPr>
            <w:tcW w:w="0" w:type="auto"/>
            <w:vMerge/>
            <w:vAlign w:val="center"/>
            <w:hideMark/>
          </w:tcPr>
          <w:p w14:paraId="221C9EAB" w14:textId="77777777" w:rsidR="00A632D5" w:rsidRPr="0075247E" w:rsidRDefault="00A632D5" w:rsidP="00912AED">
            <w:pPr>
              <w:spacing w:line="256" w:lineRule="auto"/>
              <w:rPr>
                <w:rFonts w:ascii="Arial" w:hAnsi="Arial" w:cs="Arial"/>
                <w:kern w:val="0"/>
                <w:sz w:val="24"/>
                <w:szCs w:val="24"/>
                <w:lang w:eastAsia="pl-PL"/>
                <w14:ligatures w14:val="none"/>
              </w:rPr>
            </w:pPr>
          </w:p>
        </w:tc>
      </w:tr>
      <w:tr w:rsidR="00A632D5" w:rsidRPr="0075247E" w14:paraId="0A22A721" w14:textId="77777777" w:rsidTr="00912AED">
        <w:trPr>
          <w:trHeight w:val="255"/>
        </w:trPr>
        <w:tc>
          <w:tcPr>
            <w:tcW w:w="9511" w:type="dxa"/>
            <w:noWrap/>
            <w:vAlign w:val="bottom"/>
            <w:hideMark/>
          </w:tcPr>
          <w:p w14:paraId="77CCE2B8" w14:textId="77777777" w:rsidR="00A632D5" w:rsidRPr="0075247E" w:rsidRDefault="00A632D5" w:rsidP="00912AED">
            <w:pPr>
              <w:spacing w:line="256" w:lineRule="auto"/>
              <w:rPr>
                <w:rFonts w:ascii="Arial" w:hAnsi="Arial" w:cs="Arial"/>
                <w:kern w:val="0"/>
                <w:sz w:val="24"/>
                <w:szCs w:val="24"/>
                <w:lang w:eastAsia="pl-PL"/>
                <w14:ligatures w14:val="none"/>
              </w:rPr>
            </w:pPr>
          </w:p>
        </w:tc>
      </w:tr>
    </w:tbl>
    <w:p w14:paraId="77417579" w14:textId="77777777" w:rsidR="0075247E" w:rsidRDefault="0075247E" w:rsidP="00AF509D">
      <w:pPr>
        <w:spacing w:after="0" w:line="240" w:lineRule="auto"/>
        <w:ind w:left="5664" w:firstLine="708"/>
        <w:rPr>
          <w:rFonts w:ascii="Arial" w:eastAsia="Times New Roman" w:hAnsi="Arial" w:cs="Arial"/>
          <w:b/>
          <w:kern w:val="0"/>
          <w:sz w:val="24"/>
          <w:szCs w:val="24"/>
          <w:lang w:eastAsia="pl-PL"/>
          <w14:ligatures w14:val="none"/>
        </w:rPr>
      </w:pPr>
    </w:p>
    <w:p w14:paraId="2BC81234" w14:textId="77777777" w:rsidR="00FC4132" w:rsidRPr="00A632D5" w:rsidRDefault="00FC4132" w:rsidP="00FC4132">
      <w:pPr>
        <w:spacing w:after="0" w:line="240" w:lineRule="auto"/>
        <w:jc w:val="right"/>
        <w:rPr>
          <w:rFonts w:ascii="Arial" w:eastAsia="Calibri" w:hAnsi="Arial" w:cs="Arial"/>
          <w:kern w:val="0"/>
          <w14:ligatures w14:val="none"/>
        </w:rPr>
      </w:pPr>
      <w:r w:rsidRPr="00A632D5">
        <w:rPr>
          <w:rFonts w:ascii="Arial" w:eastAsia="Calibri" w:hAnsi="Arial" w:cs="Arial"/>
          <w:kern w:val="0"/>
          <w14:ligatures w14:val="none"/>
        </w:rPr>
        <w:t xml:space="preserve">Załącznik do uchwały Nr </w:t>
      </w:r>
      <w:r>
        <w:rPr>
          <w:rFonts w:ascii="Arial" w:eastAsia="Calibri" w:hAnsi="Arial" w:cs="Arial"/>
          <w:kern w:val="0"/>
          <w14:ligatures w14:val="none"/>
        </w:rPr>
        <w:t>L</w:t>
      </w:r>
      <w:r w:rsidRPr="00A632D5">
        <w:rPr>
          <w:rFonts w:ascii="Arial" w:eastAsia="Calibri" w:hAnsi="Arial" w:cs="Arial"/>
          <w:kern w:val="0"/>
          <w14:ligatures w14:val="none"/>
        </w:rPr>
        <w:t>X/</w:t>
      </w:r>
      <w:r>
        <w:rPr>
          <w:rFonts w:ascii="Arial" w:eastAsia="Calibri" w:hAnsi="Arial" w:cs="Arial"/>
          <w:kern w:val="0"/>
          <w14:ligatures w14:val="none"/>
        </w:rPr>
        <w:t>…</w:t>
      </w:r>
      <w:r w:rsidRPr="00A632D5">
        <w:rPr>
          <w:rFonts w:ascii="Arial" w:eastAsia="Calibri" w:hAnsi="Arial" w:cs="Arial"/>
          <w:kern w:val="0"/>
          <w14:ligatures w14:val="none"/>
        </w:rPr>
        <w:t>/</w:t>
      </w:r>
      <w:r>
        <w:rPr>
          <w:rFonts w:ascii="Arial" w:eastAsia="Calibri" w:hAnsi="Arial" w:cs="Arial"/>
          <w:kern w:val="0"/>
          <w14:ligatures w14:val="none"/>
        </w:rPr>
        <w:t>23</w:t>
      </w:r>
    </w:p>
    <w:p w14:paraId="356F2D28" w14:textId="77777777" w:rsidR="00FC4132" w:rsidRPr="00A632D5" w:rsidRDefault="00FC4132" w:rsidP="00FC4132">
      <w:pPr>
        <w:spacing w:after="0" w:line="240" w:lineRule="auto"/>
        <w:jc w:val="right"/>
        <w:rPr>
          <w:rFonts w:ascii="Arial" w:eastAsia="Calibri" w:hAnsi="Arial" w:cs="Arial"/>
          <w:kern w:val="0"/>
          <w14:ligatures w14:val="none"/>
        </w:rPr>
      </w:pPr>
      <w:r w:rsidRPr="00A632D5">
        <w:rPr>
          <w:rFonts w:ascii="Arial" w:eastAsia="Calibri" w:hAnsi="Arial" w:cs="Arial"/>
          <w:kern w:val="0"/>
          <w14:ligatures w14:val="none"/>
        </w:rPr>
        <w:t xml:space="preserve">Rady </w:t>
      </w:r>
      <w:r>
        <w:rPr>
          <w:rFonts w:ascii="Arial" w:eastAsia="Calibri" w:hAnsi="Arial" w:cs="Arial"/>
          <w:kern w:val="0"/>
          <w14:ligatures w14:val="none"/>
        </w:rPr>
        <w:t>Miejskiej</w:t>
      </w:r>
      <w:r w:rsidRPr="00A632D5">
        <w:rPr>
          <w:rFonts w:ascii="Arial" w:eastAsia="Calibri" w:hAnsi="Arial" w:cs="Arial"/>
          <w:kern w:val="0"/>
          <w14:ligatures w14:val="none"/>
        </w:rPr>
        <w:t xml:space="preserve"> Pruszcz </w:t>
      </w:r>
    </w:p>
    <w:p w14:paraId="05243053" w14:textId="77777777" w:rsidR="00FC4132" w:rsidRPr="00A632D5" w:rsidRDefault="00FC4132" w:rsidP="00FC4132">
      <w:pPr>
        <w:spacing w:after="0" w:line="240" w:lineRule="auto"/>
        <w:jc w:val="right"/>
        <w:rPr>
          <w:rFonts w:ascii="Arial" w:eastAsia="Calibri" w:hAnsi="Arial" w:cs="Arial"/>
          <w:kern w:val="0"/>
          <w14:ligatures w14:val="none"/>
        </w:rPr>
      </w:pPr>
      <w:r w:rsidRPr="00A632D5">
        <w:rPr>
          <w:rFonts w:ascii="Arial" w:eastAsia="Calibri" w:hAnsi="Arial" w:cs="Arial"/>
          <w:kern w:val="0"/>
          <w14:ligatures w14:val="none"/>
        </w:rPr>
        <w:t xml:space="preserve">z dnia </w:t>
      </w:r>
      <w:r>
        <w:rPr>
          <w:rFonts w:ascii="Arial" w:eastAsia="Calibri" w:hAnsi="Arial" w:cs="Arial"/>
          <w:kern w:val="0"/>
          <w14:ligatures w14:val="none"/>
        </w:rPr>
        <w:t>26</w:t>
      </w:r>
      <w:r w:rsidRPr="00A632D5">
        <w:rPr>
          <w:rFonts w:ascii="Arial" w:eastAsia="Calibri" w:hAnsi="Arial" w:cs="Arial"/>
          <w:kern w:val="0"/>
          <w14:ligatures w14:val="none"/>
        </w:rPr>
        <w:t xml:space="preserve"> października 20</w:t>
      </w:r>
      <w:r>
        <w:rPr>
          <w:rFonts w:ascii="Arial" w:eastAsia="Calibri" w:hAnsi="Arial" w:cs="Arial"/>
          <w:kern w:val="0"/>
          <w14:ligatures w14:val="none"/>
        </w:rPr>
        <w:t>23</w:t>
      </w:r>
      <w:r w:rsidRPr="00A632D5">
        <w:rPr>
          <w:rFonts w:ascii="Arial" w:eastAsia="Calibri" w:hAnsi="Arial" w:cs="Arial"/>
          <w:kern w:val="0"/>
          <w14:ligatures w14:val="none"/>
        </w:rPr>
        <w:t xml:space="preserve">r. </w:t>
      </w:r>
    </w:p>
    <w:p w14:paraId="585E9CFE" w14:textId="77777777" w:rsidR="00FC4132" w:rsidRPr="00A632D5" w:rsidRDefault="00FC4132" w:rsidP="00FC4132">
      <w:pPr>
        <w:spacing w:after="200" w:line="276" w:lineRule="auto"/>
        <w:rPr>
          <w:rFonts w:ascii="Arial" w:eastAsia="Calibri" w:hAnsi="Arial" w:cs="Arial"/>
          <w:kern w:val="0"/>
          <w14:ligatures w14:val="none"/>
        </w:rPr>
      </w:pPr>
    </w:p>
    <w:p w14:paraId="40B9A8FF" w14:textId="77777777" w:rsidR="00FC4132" w:rsidRDefault="00FC4132" w:rsidP="00FC4132">
      <w:pPr>
        <w:autoSpaceDN w:val="0"/>
        <w:spacing w:before="240" w:after="240" w:line="276" w:lineRule="auto"/>
        <w:contextualSpacing/>
        <w:jc w:val="center"/>
        <w:rPr>
          <w:rFonts w:ascii="Arial" w:hAnsi="Arial" w:cs="Arial"/>
          <w:b/>
          <w:bCs/>
          <w:sz w:val="28"/>
          <w:szCs w:val="28"/>
          <w:lang w:eastAsia="pl-PL"/>
        </w:rPr>
      </w:pPr>
      <w:r w:rsidRPr="00A632D5">
        <w:rPr>
          <w:rFonts w:ascii="Arial" w:eastAsia="Times New Roman" w:hAnsi="Arial" w:cs="Arial"/>
          <w:b/>
          <w:kern w:val="0"/>
          <w:sz w:val="24"/>
          <w:szCs w:val="24"/>
          <w:lang w:eastAsia="pl-PL"/>
          <w14:ligatures w14:val="none"/>
        </w:rPr>
        <w:t xml:space="preserve">REGULAMIN  GŁOSOWANIA  </w:t>
      </w:r>
      <w:r w:rsidRPr="00E00EB6">
        <w:rPr>
          <w:rFonts w:ascii="Arial" w:hAnsi="Arial" w:cs="Arial"/>
          <w:b/>
          <w:bCs/>
          <w:sz w:val="28"/>
          <w:szCs w:val="28"/>
          <w:lang w:val="x-none" w:eastAsia="pl-PL"/>
        </w:rPr>
        <w:t>w wybor</w:t>
      </w:r>
      <w:r w:rsidRPr="00E00EB6">
        <w:rPr>
          <w:rFonts w:ascii="Arial" w:hAnsi="Arial" w:cs="Arial"/>
          <w:b/>
          <w:bCs/>
          <w:sz w:val="28"/>
          <w:szCs w:val="28"/>
          <w:lang w:eastAsia="pl-PL"/>
        </w:rPr>
        <w:t>ze</w:t>
      </w:r>
      <w:r w:rsidRPr="00E00EB6">
        <w:rPr>
          <w:rFonts w:ascii="Arial" w:hAnsi="Arial" w:cs="Arial"/>
          <w:b/>
          <w:bCs/>
          <w:sz w:val="28"/>
          <w:szCs w:val="28"/>
          <w:lang w:val="x-none" w:eastAsia="pl-PL"/>
        </w:rPr>
        <w:t xml:space="preserve"> ławnik</w:t>
      </w:r>
      <w:r w:rsidRPr="00E00EB6">
        <w:rPr>
          <w:rFonts w:ascii="Arial" w:hAnsi="Arial" w:cs="Arial"/>
          <w:b/>
          <w:bCs/>
          <w:sz w:val="28"/>
          <w:szCs w:val="28"/>
          <w:lang w:eastAsia="pl-PL"/>
        </w:rPr>
        <w:t>a</w:t>
      </w:r>
    </w:p>
    <w:p w14:paraId="2D95079E" w14:textId="77777777" w:rsidR="00FC4132" w:rsidRDefault="00FC4132" w:rsidP="00FC4132">
      <w:pPr>
        <w:autoSpaceDN w:val="0"/>
        <w:spacing w:before="240" w:after="240" w:line="276" w:lineRule="auto"/>
        <w:contextualSpacing/>
        <w:jc w:val="center"/>
        <w:rPr>
          <w:rFonts w:ascii="Arial" w:eastAsia="Times New Roman" w:hAnsi="Arial" w:cs="Arial"/>
          <w:b/>
          <w:bCs/>
          <w:kern w:val="0"/>
          <w:sz w:val="28"/>
          <w:szCs w:val="28"/>
          <w:lang w:eastAsia="pl-PL"/>
          <w14:ligatures w14:val="none"/>
        </w:rPr>
      </w:pPr>
      <w:r w:rsidRPr="00E00EB6">
        <w:rPr>
          <w:rFonts w:ascii="Arial" w:hAnsi="Arial" w:cs="Arial"/>
          <w:b/>
          <w:bCs/>
          <w:sz w:val="28"/>
          <w:szCs w:val="28"/>
          <w:lang w:val="x-none" w:eastAsia="pl-PL"/>
        </w:rPr>
        <w:t xml:space="preserve"> </w:t>
      </w:r>
      <w:r>
        <w:rPr>
          <w:rFonts w:ascii="Arial" w:hAnsi="Arial" w:cs="Arial"/>
          <w:b/>
          <w:bCs/>
          <w:sz w:val="28"/>
          <w:szCs w:val="28"/>
          <w:lang w:eastAsia="pl-PL"/>
        </w:rPr>
        <w:t xml:space="preserve">         </w:t>
      </w:r>
      <w:r w:rsidRPr="00E00EB6">
        <w:rPr>
          <w:rFonts w:ascii="Arial" w:hAnsi="Arial" w:cs="Arial"/>
          <w:b/>
          <w:bCs/>
          <w:sz w:val="28"/>
          <w:szCs w:val="28"/>
          <w:lang w:val="x-none" w:eastAsia="pl-PL"/>
        </w:rPr>
        <w:t xml:space="preserve">do </w:t>
      </w:r>
      <w:r w:rsidRPr="00E00EB6">
        <w:rPr>
          <w:rFonts w:ascii="Arial" w:hAnsi="Arial" w:cs="Arial"/>
          <w:b/>
          <w:bCs/>
          <w:sz w:val="28"/>
          <w:szCs w:val="28"/>
          <w:lang w:eastAsia="pl-PL"/>
        </w:rPr>
        <w:t>Sądu Rejonowego w Świeciu na kadencję 2024-2027</w:t>
      </w:r>
      <w:r w:rsidRPr="00E00EB6">
        <w:rPr>
          <w:rFonts w:ascii="Arial" w:eastAsia="Times New Roman" w:hAnsi="Arial" w:cs="Arial"/>
          <w:b/>
          <w:bCs/>
          <w:kern w:val="0"/>
          <w:sz w:val="28"/>
          <w:szCs w:val="28"/>
          <w:lang w:eastAsia="pl-PL"/>
          <w14:ligatures w14:val="none"/>
        </w:rPr>
        <w:tab/>
      </w:r>
    </w:p>
    <w:p w14:paraId="49520F17" w14:textId="77777777" w:rsidR="00FC4132" w:rsidRPr="00A632D5" w:rsidRDefault="00FC4132" w:rsidP="00FC4132">
      <w:pPr>
        <w:autoSpaceDN w:val="0"/>
        <w:spacing w:before="240" w:after="240" w:line="276" w:lineRule="auto"/>
        <w:contextualSpacing/>
        <w:jc w:val="center"/>
        <w:rPr>
          <w:rFonts w:ascii="Arial" w:eastAsia="Times New Roman" w:hAnsi="Arial" w:cs="Arial"/>
          <w:b/>
          <w:kern w:val="0"/>
          <w:sz w:val="24"/>
          <w:szCs w:val="24"/>
          <w:lang w:eastAsia="pl-PL"/>
          <w14:ligatures w14:val="none"/>
        </w:rPr>
      </w:pPr>
    </w:p>
    <w:p w14:paraId="6C19C543" w14:textId="77777777" w:rsidR="00FC4132" w:rsidRDefault="00FC4132" w:rsidP="00FC4132">
      <w:pPr>
        <w:autoSpaceDN w:val="0"/>
        <w:spacing w:before="240" w:after="240" w:line="360" w:lineRule="auto"/>
        <w:contextualSpacing/>
        <w:jc w:val="both"/>
        <w:rPr>
          <w:rFonts w:ascii="Arial" w:eastAsia="Times New Roman" w:hAnsi="Arial" w:cs="Arial"/>
          <w:kern w:val="0"/>
          <w:sz w:val="24"/>
          <w:szCs w:val="24"/>
          <w:lang w:eastAsia="pl-PL"/>
          <w14:ligatures w14:val="none"/>
        </w:rPr>
      </w:pPr>
      <w:r w:rsidRPr="00A632D5">
        <w:rPr>
          <w:rFonts w:ascii="Arial" w:eastAsia="Times New Roman" w:hAnsi="Arial" w:cs="Arial"/>
          <w:kern w:val="0"/>
          <w:sz w:val="24"/>
          <w:szCs w:val="24"/>
          <w:lang w:eastAsia="pl-PL"/>
          <w14:ligatures w14:val="none"/>
        </w:rPr>
        <w:t xml:space="preserve">§ 1. Rada </w:t>
      </w:r>
      <w:r>
        <w:rPr>
          <w:rFonts w:ascii="Arial" w:eastAsia="Times New Roman" w:hAnsi="Arial" w:cs="Arial"/>
          <w:kern w:val="0"/>
          <w:sz w:val="24"/>
          <w:szCs w:val="24"/>
          <w:lang w:eastAsia="pl-PL"/>
          <w14:ligatures w14:val="none"/>
        </w:rPr>
        <w:t>Miejska</w:t>
      </w:r>
      <w:r w:rsidRPr="00A632D5">
        <w:rPr>
          <w:rFonts w:ascii="Arial" w:eastAsia="Times New Roman" w:hAnsi="Arial" w:cs="Arial"/>
          <w:kern w:val="0"/>
          <w:sz w:val="24"/>
          <w:szCs w:val="24"/>
          <w:lang w:eastAsia="pl-PL"/>
          <w14:ligatures w14:val="none"/>
        </w:rPr>
        <w:t xml:space="preserve">  dokonuje wyboru ławników w głosowaniu tajnym za pomocą  kart do głosowania, której wzór stanowi załącznik nr 1 do niniejszego Regulaminu.</w:t>
      </w:r>
    </w:p>
    <w:p w14:paraId="33B1885D" w14:textId="77777777" w:rsidR="00FC4132" w:rsidRDefault="00FC4132" w:rsidP="00FC4132">
      <w:pPr>
        <w:autoSpaceDN w:val="0"/>
        <w:spacing w:before="240" w:after="240" w:line="360" w:lineRule="auto"/>
        <w:contextualSpacing/>
        <w:jc w:val="both"/>
        <w:rPr>
          <w:rFonts w:ascii="Arial" w:eastAsia="Times New Roman" w:hAnsi="Arial" w:cs="Arial"/>
          <w:kern w:val="0"/>
          <w:sz w:val="24"/>
          <w:szCs w:val="24"/>
          <w:lang w:eastAsia="pl-PL"/>
          <w14:ligatures w14:val="none"/>
        </w:rPr>
      </w:pPr>
      <w:r w:rsidRPr="00A632D5">
        <w:rPr>
          <w:rFonts w:ascii="Arial" w:eastAsia="Times New Roman" w:hAnsi="Arial" w:cs="Arial"/>
          <w:kern w:val="0"/>
          <w:sz w:val="24"/>
          <w:szCs w:val="24"/>
          <w:lang w:eastAsia="pl-PL"/>
          <w14:ligatures w14:val="none"/>
        </w:rPr>
        <w:t xml:space="preserve">§ 2. </w:t>
      </w:r>
      <w:r>
        <w:rPr>
          <w:rFonts w:ascii="Arial" w:eastAsia="Times New Roman" w:hAnsi="Arial" w:cs="Arial"/>
          <w:kern w:val="0"/>
          <w:sz w:val="24"/>
          <w:szCs w:val="24"/>
          <w:lang w:eastAsia="pl-PL"/>
          <w14:ligatures w14:val="none"/>
        </w:rPr>
        <w:t>1.</w:t>
      </w:r>
      <w:r w:rsidRPr="00A632D5">
        <w:rPr>
          <w:rFonts w:ascii="Arial" w:eastAsia="Times New Roman" w:hAnsi="Arial" w:cs="Arial"/>
          <w:kern w:val="0"/>
          <w:sz w:val="24"/>
          <w:szCs w:val="24"/>
          <w:lang w:eastAsia="pl-PL"/>
          <w14:ligatures w14:val="none"/>
        </w:rPr>
        <w:t xml:space="preserve">Głosowanie przeprowadza  powołana w tym celu komisja skrutacyjna rady </w:t>
      </w:r>
      <w:r>
        <w:rPr>
          <w:rFonts w:ascii="Arial" w:eastAsia="Times New Roman" w:hAnsi="Arial" w:cs="Arial"/>
          <w:kern w:val="0"/>
          <w:sz w:val="24"/>
          <w:szCs w:val="24"/>
          <w:lang w:eastAsia="pl-PL"/>
          <w14:ligatures w14:val="none"/>
        </w:rPr>
        <w:t>miejskiej w składzie 3 osobowym</w:t>
      </w:r>
      <w:r w:rsidRPr="00A632D5">
        <w:rPr>
          <w:rFonts w:ascii="Arial" w:eastAsia="Times New Roman" w:hAnsi="Arial" w:cs="Arial"/>
          <w:kern w:val="0"/>
          <w:sz w:val="24"/>
          <w:szCs w:val="24"/>
          <w:lang w:eastAsia="pl-PL"/>
          <w14:ligatures w14:val="none"/>
        </w:rPr>
        <w:t xml:space="preserve">. </w:t>
      </w:r>
    </w:p>
    <w:p w14:paraId="3CC9165A" w14:textId="77777777" w:rsidR="00FC4132" w:rsidRDefault="00FC4132" w:rsidP="00FC4132">
      <w:pPr>
        <w:autoSpaceDN w:val="0"/>
        <w:spacing w:before="240" w:after="240" w:line="360" w:lineRule="auto"/>
        <w:contextualSpacing/>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 xml:space="preserve">         2.Komisja wybiera spośród siebie przewodniczącego. </w:t>
      </w:r>
    </w:p>
    <w:p w14:paraId="096B47E0" w14:textId="77777777" w:rsidR="00FC4132" w:rsidRDefault="00FC4132" w:rsidP="00FC4132">
      <w:pPr>
        <w:autoSpaceDN w:val="0"/>
        <w:spacing w:before="240" w:after="240" w:line="360" w:lineRule="auto"/>
        <w:contextualSpacing/>
        <w:rPr>
          <w:rFonts w:ascii="Arial" w:eastAsia="Calibri" w:hAnsi="Arial" w:cs="Arial"/>
          <w:kern w:val="0"/>
          <w:sz w:val="24"/>
          <w:szCs w:val="24"/>
          <w14:ligatures w14:val="none"/>
        </w:rPr>
      </w:pPr>
      <w:r w:rsidRPr="00A632D5">
        <w:rPr>
          <w:rFonts w:ascii="Arial" w:eastAsia="Times New Roman" w:hAnsi="Arial" w:cs="Arial"/>
          <w:kern w:val="0"/>
          <w:sz w:val="24"/>
          <w:szCs w:val="24"/>
          <w:lang w:eastAsia="pl-PL"/>
          <w14:ligatures w14:val="none"/>
        </w:rPr>
        <w:t xml:space="preserve">§ 3. </w:t>
      </w:r>
      <w:r w:rsidRPr="00A632D5">
        <w:rPr>
          <w:rFonts w:ascii="Arial" w:eastAsia="Calibri" w:hAnsi="Arial" w:cs="Arial"/>
          <w:kern w:val="0"/>
          <w:sz w:val="24"/>
          <w:szCs w:val="24"/>
          <w14:ligatures w14:val="none"/>
        </w:rPr>
        <w:t>1. Radny dokonuje wyboru poprzez postawienie przy nazwisku  kandydata znaku „x” w kratce obok wyrazu „tak” opowiadając się w ten sposób za wyborem, lub w kratce obok wyrazu „nie” opowiadając się w ten sposób przeciwko wyborowi tego kandydata na ławnika, bądź wstrzymuje się od głosu.</w:t>
      </w:r>
    </w:p>
    <w:p w14:paraId="73B1134B" w14:textId="77777777" w:rsidR="00FC4132" w:rsidRDefault="00FC4132" w:rsidP="00FC4132">
      <w:pPr>
        <w:autoSpaceDN w:val="0"/>
        <w:spacing w:before="240" w:after="240" w:line="360" w:lineRule="auto"/>
        <w:ind w:left="708"/>
        <w:contextualSpacing/>
        <w:rPr>
          <w:rFonts w:ascii="Arial" w:eastAsia="Calibri" w:hAnsi="Arial" w:cs="Arial"/>
          <w:kern w:val="0"/>
          <w:sz w:val="24"/>
          <w:szCs w:val="24"/>
          <w14:ligatures w14:val="none"/>
        </w:rPr>
      </w:pPr>
      <w:r w:rsidRPr="00A632D5">
        <w:rPr>
          <w:rFonts w:ascii="Arial" w:eastAsia="Calibri" w:hAnsi="Arial" w:cs="Arial"/>
          <w:kern w:val="0"/>
          <w:sz w:val="24"/>
          <w:szCs w:val="24"/>
          <w14:ligatures w14:val="none"/>
        </w:rPr>
        <w:t>2. Kart całkowicie przedartych Komisja Skrutacyjna nie bierze pod uwagę.</w:t>
      </w:r>
    </w:p>
    <w:p w14:paraId="6B3E29EA" w14:textId="77777777" w:rsidR="00FC4132" w:rsidRPr="00AF509D" w:rsidRDefault="00FC4132" w:rsidP="00FC4132">
      <w:pPr>
        <w:spacing w:after="0" w:line="360" w:lineRule="auto"/>
        <w:jc w:val="both"/>
        <w:rPr>
          <w:rFonts w:ascii="Arial" w:eastAsia="Times New Roman" w:hAnsi="Arial" w:cs="Arial"/>
          <w:kern w:val="0"/>
          <w:sz w:val="24"/>
          <w:szCs w:val="24"/>
          <w:lang w:eastAsia="pl-PL"/>
          <w14:ligatures w14:val="none"/>
        </w:rPr>
      </w:pPr>
      <w:r w:rsidRPr="00D612D7">
        <w:rPr>
          <w:rFonts w:ascii="Arial" w:eastAsia="Times New Roman" w:hAnsi="Arial" w:cs="Arial"/>
          <w:bCs/>
          <w:kern w:val="0"/>
          <w:sz w:val="24"/>
          <w:szCs w:val="24"/>
          <w:lang w:eastAsia="pl-PL"/>
          <w14:ligatures w14:val="none"/>
        </w:rPr>
        <w:t>§ 4.</w:t>
      </w:r>
      <w:r w:rsidRPr="00AF509D">
        <w:rPr>
          <w:rFonts w:ascii="Arial" w:eastAsia="Times New Roman" w:hAnsi="Arial" w:cs="Arial"/>
          <w:kern w:val="0"/>
          <w:sz w:val="24"/>
          <w:szCs w:val="24"/>
          <w:lang w:eastAsia="pl-PL"/>
          <w14:ligatures w14:val="none"/>
        </w:rPr>
        <w:t xml:space="preserve"> 1. Głosowanie odbywa się na sesji poprzez wyczytywanie przez członka Komisji Skrutacyjnej, według listy obecności, nazwisk radnych, którzy kolejno podchodzą do urny </w:t>
      </w:r>
      <w:r>
        <w:rPr>
          <w:rFonts w:ascii="Arial" w:eastAsia="Times New Roman" w:hAnsi="Arial" w:cs="Arial"/>
          <w:kern w:val="0"/>
          <w:sz w:val="24"/>
          <w:szCs w:val="24"/>
          <w:lang w:eastAsia="pl-PL"/>
          <w14:ligatures w14:val="none"/>
        </w:rPr>
        <w:t xml:space="preserve"> </w:t>
      </w:r>
      <w:r w:rsidRPr="00AF509D">
        <w:rPr>
          <w:rFonts w:ascii="Arial" w:eastAsia="Times New Roman" w:hAnsi="Arial" w:cs="Arial"/>
          <w:kern w:val="0"/>
          <w:sz w:val="24"/>
          <w:szCs w:val="24"/>
          <w:lang w:eastAsia="pl-PL"/>
          <w14:ligatures w14:val="none"/>
        </w:rPr>
        <w:t>i w obecności Komisji Skrutacyjnej wrzucają do niej karty do głosowania.</w:t>
      </w:r>
    </w:p>
    <w:p w14:paraId="4ADAF802" w14:textId="77777777" w:rsidR="00FC4132" w:rsidRPr="00AF509D" w:rsidRDefault="00FC4132" w:rsidP="00FC4132">
      <w:pPr>
        <w:spacing w:after="0" w:line="360" w:lineRule="auto"/>
        <w:ind w:firstLine="708"/>
        <w:jc w:val="both"/>
        <w:rPr>
          <w:rFonts w:ascii="Arial" w:eastAsia="Times New Roman" w:hAnsi="Arial" w:cs="Arial"/>
          <w:kern w:val="0"/>
          <w:sz w:val="24"/>
          <w:szCs w:val="24"/>
          <w:lang w:eastAsia="pl-PL"/>
          <w14:ligatures w14:val="none"/>
        </w:rPr>
      </w:pPr>
      <w:r w:rsidRPr="00AF509D">
        <w:rPr>
          <w:rFonts w:ascii="Arial" w:eastAsia="Times New Roman" w:hAnsi="Arial" w:cs="Arial"/>
          <w:kern w:val="0"/>
          <w:sz w:val="24"/>
          <w:szCs w:val="24"/>
          <w:lang w:eastAsia="pl-PL"/>
          <w14:ligatures w14:val="none"/>
        </w:rPr>
        <w:t xml:space="preserve">2. Podczas głosowania na sali znajduje się </w:t>
      </w:r>
      <w:r>
        <w:rPr>
          <w:rFonts w:ascii="Arial" w:eastAsia="Times New Roman" w:hAnsi="Arial" w:cs="Arial"/>
          <w:kern w:val="0"/>
          <w:sz w:val="24"/>
          <w:szCs w:val="24"/>
          <w:lang w:eastAsia="pl-PL"/>
          <w14:ligatures w14:val="none"/>
        </w:rPr>
        <w:t>parawan</w:t>
      </w:r>
      <w:r w:rsidRPr="00AF509D">
        <w:rPr>
          <w:rFonts w:ascii="Arial" w:eastAsia="Times New Roman" w:hAnsi="Arial" w:cs="Arial"/>
          <w:kern w:val="0"/>
          <w:sz w:val="24"/>
          <w:szCs w:val="24"/>
          <w:lang w:eastAsia="pl-PL"/>
          <w14:ligatures w14:val="none"/>
        </w:rPr>
        <w:t xml:space="preserve"> umożliwiając</w:t>
      </w:r>
      <w:r>
        <w:rPr>
          <w:rFonts w:ascii="Arial" w:eastAsia="Times New Roman" w:hAnsi="Arial" w:cs="Arial"/>
          <w:kern w:val="0"/>
          <w:sz w:val="24"/>
          <w:szCs w:val="24"/>
          <w:lang w:eastAsia="pl-PL"/>
          <w14:ligatures w14:val="none"/>
        </w:rPr>
        <w:t>y</w:t>
      </w:r>
      <w:r w:rsidRPr="00AF509D">
        <w:rPr>
          <w:rFonts w:ascii="Arial" w:eastAsia="Times New Roman" w:hAnsi="Arial" w:cs="Arial"/>
          <w:kern w:val="0"/>
          <w:sz w:val="24"/>
          <w:szCs w:val="24"/>
          <w:lang w:eastAsia="pl-PL"/>
          <w14:ligatures w14:val="none"/>
        </w:rPr>
        <w:t xml:space="preserve"> radnym tajne dokonanie wyboru kandydatów na kartach do głosowania.</w:t>
      </w:r>
    </w:p>
    <w:p w14:paraId="4D694442" w14:textId="77777777" w:rsidR="00FC4132" w:rsidRDefault="00FC4132" w:rsidP="00FC4132">
      <w:pPr>
        <w:autoSpaceDN w:val="0"/>
        <w:spacing w:before="240" w:after="240" w:line="360" w:lineRule="auto"/>
        <w:contextualSpacing/>
        <w:rPr>
          <w:rFonts w:ascii="Arial" w:eastAsia="Calibri" w:hAnsi="Arial" w:cs="Arial"/>
          <w:kern w:val="0"/>
          <w:sz w:val="24"/>
          <w:szCs w:val="24"/>
          <w14:ligatures w14:val="none"/>
        </w:rPr>
      </w:pPr>
      <w:r w:rsidRPr="00A632D5">
        <w:rPr>
          <w:rFonts w:ascii="Arial" w:eastAsia="Calibri" w:hAnsi="Arial" w:cs="Arial"/>
          <w:kern w:val="0"/>
          <w:sz w:val="24"/>
          <w:szCs w:val="24"/>
          <w14:ligatures w14:val="none"/>
        </w:rPr>
        <w:t xml:space="preserve">§ </w:t>
      </w:r>
      <w:r>
        <w:rPr>
          <w:rFonts w:ascii="Arial" w:eastAsia="Calibri" w:hAnsi="Arial" w:cs="Arial"/>
          <w:kern w:val="0"/>
          <w:sz w:val="24"/>
          <w:szCs w:val="24"/>
          <w14:ligatures w14:val="none"/>
        </w:rPr>
        <w:t>5</w:t>
      </w:r>
      <w:r w:rsidRPr="00A632D5">
        <w:rPr>
          <w:rFonts w:ascii="Arial" w:eastAsia="Calibri" w:hAnsi="Arial" w:cs="Arial"/>
          <w:kern w:val="0"/>
          <w:sz w:val="24"/>
          <w:szCs w:val="24"/>
          <w14:ligatures w14:val="none"/>
        </w:rPr>
        <w:t>. 1.Kandydata na ławnika uważa się za wybranego, jeżeli w głosowaniu uzyskał  więcej głosów, znaków „x” w kratce obok wyrazu „tak” od sumy znaków „x” w kratce obok wyrazu „nie” i „ wstrzymuję się”.</w:t>
      </w:r>
    </w:p>
    <w:p w14:paraId="5A6C8884" w14:textId="77777777" w:rsidR="00FC4132" w:rsidRDefault="00FC4132" w:rsidP="00FC4132">
      <w:pPr>
        <w:autoSpaceDN w:val="0"/>
        <w:spacing w:before="240" w:after="240" w:line="360" w:lineRule="auto"/>
        <w:contextualSpacing/>
        <w:jc w:val="both"/>
        <w:rPr>
          <w:rFonts w:ascii="Arial" w:eastAsia="Times New Roman" w:hAnsi="Arial" w:cs="Arial"/>
          <w:kern w:val="0"/>
          <w:sz w:val="24"/>
          <w:szCs w:val="24"/>
          <w:lang w:eastAsia="pl-PL"/>
          <w14:ligatures w14:val="none"/>
        </w:rPr>
      </w:pPr>
      <w:r w:rsidRPr="002E18B5">
        <w:rPr>
          <w:rFonts w:ascii="Arial" w:eastAsia="Times New Roman" w:hAnsi="Arial" w:cs="Arial"/>
          <w:bCs/>
          <w:kern w:val="0"/>
          <w:sz w:val="24"/>
          <w:szCs w:val="24"/>
          <w:lang w:eastAsia="pl-PL"/>
          <w14:ligatures w14:val="none"/>
        </w:rPr>
        <w:t>§ 6</w:t>
      </w:r>
      <w:r w:rsidRPr="00AF509D">
        <w:rPr>
          <w:rFonts w:ascii="Arial" w:eastAsia="Times New Roman" w:hAnsi="Arial" w:cs="Arial"/>
          <w:b/>
          <w:kern w:val="0"/>
          <w:sz w:val="24"/>
          <w:szCs w:val="24"/>
          <w:lang w:eastAsia="pl-PL"/>
          <w14:ligatures w14:val="none"/>
        </w:rPr>
        <w:t>.</w:t>
      </w:r>
      <w:r w:rsidRPr="00AF509D">
        <w:rPr>
          <w:rFonts w:ascii="Arial" w:eastAsia="Times New Roman" w:hAnsi="Arial" w:cs="Arial"/>
          <w:kern w:val="0"/>
          <w:sz w:val="24"/>
          <w:szCs w:val="24"/>
          <w:lang w:eastAsia="pl-PL"/>
          <w14:ligatures w14:val="none"/>
        </w:rPr>
        <w:t xml:space="preserve"> 1. Po przeprowadzeniu głosowania Komisja Skrutacyjna ustala wyniki głosowania i sporządza protokół</w:t>
      </w:r>
      <w:r w:rsidRPr="002E18B5">
        <w:rPr>
          <w:rFonts w:ascii="Arial" w:eastAsia="Times New Roman" w:hAnsi="Arial" w:cs="Arial"/>
          <w:kern w:val="0"/>
          <w:sz w:val="24"/>
          <w:szCs w:val="24"/>
          <w:lang w:eastAsia="pl-PL"/>
          <w14:ligatures w14:val="none"/>
        </w:rPr>
        <w:t xml:space="preserve"> </w:t>
      </w:r>
      <w:r w:rsidRPr="00A632D5">
        <w:rPr>
          <w:rFonts w:ascii="Arial" w:eastAsia="Times New Roman" w:hAnsi="Arial" w:cs="Arial"/>
          <w:kern w:val="0"/>
          <w:sz w:val="24"/>
          <w:szCs w:val="24"/>
          <w:lang w:eastAsia="pl-PL"/>
          <w14:ligatures w14:val="none"/>
        </w:rPr>
        <w:t>, którego wzór stanowi załącznik nr 2 do niniejszego regulaminu.</w:t>
      </w:r>
    </w:p>
    <w:p w14:paraId="10BE296A" w14:textId="77777777" w:rsidR="00FC4132" w:rsidRPr="00AF509D" w:rsidRDefault="00FC4132" w:rsidP="00FC4132">
      <w:pPr>
        <w:spacing w:after="0" w:line="360" w:lineRule="auto"/>
        <w:ind w:firstLine="708"/>
        <w:jc w:val="both"/>
        <w:rPr>
          <w:rFonts w:ascii="Arial" w:eastAsia="Times New Roman" w:hAnsi="Arial" w:cs="Arial"/>
          <w:kern w:val="0"/>
          <w:sz w:val="24"/>
          <w:szCs w:val="24"/>
          <w:lang w:eastAsia="pl-PL"/>
          <w14:ligatures w14:val="none"/>
        </w:rPr>
      </w:pPr>
      <w:r w:rsidRPr="00AF509D">
        <w:rPr>
          <w:rFonts w:ascii="Arial" w:eastAsia="Times New Roman" w:hAnsi="Arial" w:cs="Arial"/>
          <w:kern w:val="0"/>
          <w:sz w:val="24"/>
          <w:szCs w:val="24"/>
          <w:lang w:eastAsia="pl-PL"/>
          <w14:ligatures w14:val="none"/>
        </w:rPr>
        <w:t>2. Protokół podpisują osoby wchodzące w skład Komisji Skrutacyjnej.</w:t>
      </w:r>
    </w:p>
    <w:p w14:paraId="6A478BD7" w14:textId="77777777" w:rsidR="00FC4132" w:rsidRPr="00AF509D" w:rsidRDefault="00FC4132" w:rsidP="00FC4132">
      <w:pPr>
        <w:spacing w:after="0" w:line="360" w:lineRule="auto"/>
        <w:ind w:firstLine="708"/>
        <w:jc w:val="both"/>
        <w:rPr>
          <w:rFonts w:ascii="Arial" w:eastAsia="Times New Roman" w:hAnsi="Arial" w:cs="Arial"/>
          <w:kern w:val="0"/>
          <w:sz w:val="24"/>
          <w:szCs w:val="24"/>
          <w:lang w:eastAsia="pl-PL"/>
          <w14:ligatures w14:val="none"/>
        </w:rPr>
      </w:pPr>
      <w:r w:rsidRPr="00AF509D">
        <w:rPr>
          <w:rFonts w:ascii="Arial" w:eastAsia="Times New Roman" w:hAnsi="Arial" w:cs="Arial"/>
          <w:kern w:val="0"/>
          <w:sz w:val="24"/>
          <w:szCs w:val="24"/>
          <w:lang w:eastAsia="pl-PL"/>
          <w14:ligatures w14:val="none"/>
        </w:rPr>
        <w:t>3. Wyniki wyborów ogłasza przewodniczący Komisji Skrutacyjnej poprzez odczytanie protokołu na sesji.</w:t>
      </w:r>
    </w:p>
    <w:p w14:paraId="55CCAA1F" w14:textId="77777777" w:rsidR="00FC4132" w:rsidRPr="00AF509D" w:rsidRDefault="00FC4132" w:rsidP="00FC4132">
      <w:pPr>
        <w:spacing w:after="0" w:line="360" w:lineRule="auto"/>
        <w:jc w:val="both"/>
        <w:rPr>
          <w:rFonts w:ascii="Arial" w:eastAsia="Times New Roman" w:hAnsi="Arial" w:cs="Arial"/>
          <w:kern w:val="0"/>
          <w:sz w:val="24"/>
          <w:szCs w:val="24"/>
          <w:lang w:eastAsia="pl-PL"/>
          <w14:ligatures w14:val="none"/>
        </w:rPr>
      </w:pPr>
      <w:r w:rsidRPr="00D51981">
        <w:rPr>
          <w:rFonts w:ascii="Arial" w:eastAsia="Times New Roman" w:hAnsi="Arial" w:cs="Arial"/>
          <w:bCs/>
          <w:kern w:val="0"/>
          <w:sz w:val="24"/>
          <w:szCs w:val="24"/>
          <w:lang w:eastAsia="pl-PL"/>
          <w14:ligatures w14:val="none"/>
        </w:rPr>
        <w:t>§ 7.</w:t>
      </w:r>
      <w:r w:rsidRPr="00AF509D">
        <w:rPr>
          <w:rFonts w:ascii="Arial" w:eastAsia="Times New Roman" w:hAnsi="Arial" w:cs="Arial"/>
          <w:kern w:val="0"/>
          <w:sz w:val="24"/>
          <w:szCs w:val="24"/>
          <w:lang w:eastAsia="pl-PL"/>
          <w14:ligatures w14:val="none"/>
        </w:rPr>
        <w:t xml:space="preserve"> Wybór ławnika następuje zwykłą większością głosów przy obecności, co najmniej połowy ustawowego składu Rady.</w:t>
      </w:r>
    </w:p>
    <w:p w14:paraId="226DB075" w14:textId="1B42083C" w:rsidR="00A632D5" w:rsidRPr="00FC4132" w:rsidRDefault="00FC4132" w:rsidP="00FC4132">
      <w:pPr>
        <w:autoSpaceDN w:val="0"/>
        <w:spacing w:before="240" w:after="240" w:line="360" w:lineRule="auto"/>
        <w:contextualSpacing/>
        <w:rPr>
          <w:rFonts w:ascii="Arial" w:eastAsia="Times New Roman" w:hAnsi="Arial" w:cs="Arial"/>
          <w:kern w:val="0"/>
          <w:sz w:val="24"/>
          <w:szCs w:val="24"/>
          <w:lang w:eastAsia="pl-PL"/>
          <w14:ligatures w14:val="none"/>
        </w:rPr>
      </w:pPr>
      <w:r w:rsidRPr="00A632D5">
        <w:rPr>
          <w:rFonts w:ascii="Arial" w:eastAsia="Times New Roman" w:hAnsi="Arial" w:cs="Arial"/>
          <w:kern w:val="0"/>
          <w:sz w:val="24"/>
          <w:szCs w:val="24"/>
          <w:lang w:eastAsia="pl-PL"/>
          <w14:ligatures w14:val="none"/>
        </w:rPr>
        <w:t xml:space="preserve">§ </w:t>
      </w:r>
      <w:r>
        <w:rPr>
          <w:rFonts w:ascii="Arial" w:eastAsia="Times New Roman" w:hAnsi="Arial" w:cs="Arial"/>
          <w:kern w:val="0"/>
          <w:sz w:val="24"/>
          <w:szCs w:val="24"/>
          <w:lang w:eastAsia="pl-PL"/>
          <w14:ligatures w14:val="none"/>
        </w:rPr>
        <w:t>8</w:t>
      </w:r>
      <w:r w:rsidRPr="00A632D5">
        <w:rPr>
          <w:rFonts w:ascii="Arial" w:eastAsia="Times New Roman" w:hAnsi="Arial" w:cs="Arial"/>
          <w:kern w:val="0"/>
          <w:sz w:val="24"/>
          <w:szCs w:val="24"/>
          <w:lang w:eastAsia="pl-PL"/>
          <w14:ligatures w14:val="none"/>
        </w:rPr>
        <w:t xml:space="preserve">. Wyniki wyborów ogłasza przewodniczący komisji skrutacyjnej.  </w:t>
      </w:r>
    </w:p>
    <w:p w14:paraId="42645BDB" w14:textId="77777777" w:rsidR="00FC4132" w:rsidRPr="00A632D5" w:rsidRDefault="00FC4132" w:rsidP="00FC4132">
      <w:pPr>
        <w:spacing w:after="0" w:line="240" w:lineRule="auto"/>
        <w:jc w:val="right"/>
        <w:rPr>
          <w:rFonts w:ascii="Arial" w:eastAsia="Calibri" w:hAnsi="Arial" w:cs="Arial"/>
          <w:kern w:val="0"/>
          <w14:ligatures w14:val="none"/>
        </w:rPr>
      </w:pPr>
      <w:r w:rsidRPr="00A632D5">
        <w:rPr>
          <w:rFonts w:ascii="Arial" w:eastAsia="Calibri" w:hAnsi="Arial" w:cs="Arial"/>
          <w:kern w:val="0"/>
          <w14:ligatures w14:val="none"/>
        </w:rPr>
        <w:lastRenderedPageBreak/>
        <w:t xml:space="preserve">Załącznik Nr 1 </w:t>
      </w:r>
    </w:p>
    <w:p w14:paraId="1F24C377" w14:textId="77777777" w:rsidR="00FC4132" w:rsidRPr="0023071C" w:rsidRDefault="00FC4132" w:rsidP="00FC4132">
      <w:pPr>
        <w:autoSpaceDN w:val="0"/>
        <w:spacing w:before="240" w:after="240" w:line="276" w:lineRule="auto"/>
        <w:contextualSpacing/>
        <w:jc w:val="center"/>
        <w:rPr>
          <w:rFonts w:ascii="Arial" w:hAnsi="Arial" w:cs="Arial"/>
          <w:bCs/>
          <w:lang w:eastAsia="pl-PL"/>
        </w:rPr>
      </w:pPr>
      <w:bookmarkStart w:id="4" w:name="_Hlk148438598"/>
      <w:r w:rsidRPr="0023071C">
        <w:rPr>
          <w:rFonts w:ascii="Arial" w:eastAsia="Calibri" w:hAnsi="Arial" w:cs="Arial"/>
          <w:kern w:val="0"/>
          <w:sz w:val="20"/>
          <w:szCs w:val="20"/>
          <w14:ligatures w14:val="none"/>
        </w:rPr>
        <w:t xml:space="preserve">                                                                     </w:t>
      </w:r>
      <w:r w:rsidRPr="00A632D5">
        <w:rPr>
          <w:rFonts w:ascii="Arial" w:eastAsia="Calibri" w:hAnsi="Arial" w:cs="Arial"/>
          <w:kern w:val="0"/>
          <w14:ligatures w14:val="none"/>
        </w:rPr>
        <w:t xml:space="preserve">do </w:t>
      </w:r>
      <w:r w:rsidRPr="00A632D5">
        <w:rPr>
          <w:rFonts w:ascii="Arial" w:eastAsia="Times New Roman" w:hAnsi="Arial" w:cs="Arial"/>
          <w:bCs/>
          <w:kern w:val="0"/>
          <w:lang w:eastAsia="pl-PL"/>
          <w14:ligatures w14:val="none"/>
        </w:rPr>
        <w:t xml:space="preserve">REGULAMIN  GŁOSOWANIA  </w:t>
      </w:r>
      <w:r w:rsidRPr="0023071C">
        <w:rPr>
          <w:rFonts w:ascii="Arial" w:hAnsi="Arial" w:cs="Arial"/>
          <w:bCs/>
          <w:lang w:val="x-none" w:eastAsia="pl-PL"/>
        </w:rPr>
        <w:t>w wybor</w:t>
      </w:r>
      <w:r w:rsidRPr="0023071C">
        <w:rPr>
          <w:rFonts w:ascii="Arial" w:hAnsi="Arial" w:cs="Arial"/>
          <w:bCs/>
          <w:lang w:eastAsia="pl-PL"/>
        </w:rPr>
        <w:t>ze</w:t>
      </w:r>
      <w:r w:rsidRPr="0023071C">
        <w:rPr>
          <w:rFonts w:ascii="Arial" w:hAnsi="Arial" w:cs="Arial"/>
          <w:bCs/>
          <w:lang w:val="x-none" w:eastAsia="pl-PL"/>
        </w:rPr>
        <w:t xml:space="preserve"> ławnik</w:t>
      </w:r>
      <w:r w:rsidRPr="0023071C">
        <w:rPr>
          <w:rFonts w:ascii="Arial" w:hAnsi="Arial" w:cs="Arial"/>
          <w:bCs/>
          <w:lang w:eastAsia="pl-PL"/>
        </w:rPr>
        <w:t>a</w:t>
      </w:r>
    </w:p>
    <w:p w14:paraId="606B7D14" w14:textId="77777777" w:rsidR="00FC4132" w:rsidRPr="00A632D5" w:rsidRDefault="00FC4132" w:rsidP="00FC4132">
      <w:pPr>
        <w:spacing w:after="0" w:line="240" w:lineRule="auto"/>
        <w:jc w:val="right"/>
        <w:rPr>
          <w:rFonts w:ascii="Arial" w:eastAsia="Times New Roman" w:hAnsi="Arial" w:cs="Arial"/>
          <w:bCs/>
          <w:color w:val="333333"/>
          <w:kern w:val="0"/>
          <w:lang w:eastAsia="pl-PL"/>
          <w14:ligatures w14:val="none"/>
        </w:rPr>
      </w:pPr>
      <w:r w:rsidRPr="0023071C">
        <w:rPr>
          <w:rFonts w:ascii="Arial" w:hAnsi="Arial" w:cs="Arial"/>
          <w:bCs/>
          <w:lang w:val="x-none" w:eastAsia="pl-PL"/>
        </w:rPr>
        <w:t xml:space="preserve"> </w:t>
      </w:r>
      <w:r w:rsidRPr="0023071C">
        <w:rPr>
          <w:rFonts w:ascii="Arial" w:hAnsi="Arial" w:cs="Arial"/>
          <w:bCs/>
          <w:lang w:eastAsia="pl-PL"/>
        </w:rPr>
        <w:t xml:space="preserve">         </w:t>
      </w:r>
      <w:r w:rsidRPr="0023071C">
        <w:rPr>
          <w:rFonts w:ascii="Arial" w:hAnsi="Arial" w:cs="Arial"/>
          <w:bCs/>
          <w:lang w:val="x-none" w:eastAsia="pl-PL"/>
        </w:rPr>
        <w:t xml:space="preserve">do </w:t>
      </w:r>
      <w:r w:rsidRPr="0023071C">
        <w:rPr>
          <w:rFonts w:ascii="Arial" w:hAnsi="Arial" w:cs="Arial"/>
          <w:bCs/>
          <w:lang w:eastAsia="pl-PL"/>
        </w:rPr>
        <w:t>Sądu Rejonowego w Świeciu na kadencję 2024-2027</w:t>
      </w:r>
    </w:p>
    <w:p w14:paraId="16AA41BC" w14:textId="77777777" w:rsidR="00FC4132" w:rsidRPr="00A632D5" w:rsidRDefault="00FC4132" w:rsidP="00FC4132">
      <w:pPr>
        <w:spacing w:after="200" w:line="276" w:lineRule="auto"/>
        <w:rPr>
          <w:rFonts w:ascii="Arial" w:eastAsia="Times New Roman" w:hAnsi="Arial" w:cs="Arial"/>
          <w:bCs/>
          <w:color w:val="333333"/>
          <w:kern w:val="0"/>
          <w:sz w:val="20"/>
          <w:szCs w:val="20"/>
          <w:lang w:eastAsia="pl-PL"/>
          <w14:ligatures w14:val="none"/>
        </w:rPr>
      </w:pPr>
    </w:p>
    <w:bookmarkEnd w:id="4"/>
    <w:p w14:paraId="1CA87821" w14:textId="77777777" w:rsidR="00FC4132" w:rsidRDefault="00FC4132" w:rsidP="00FC4132">
      <w:pPr>
        <w:spacing w:after="0" w:line="276" w:lineRule="auto"/>
        <w:jc w:val="center"/>
        <w:rPr>
          <w:rFonts w:ascii="Arial" w:eastAsia="Times New Roman" w:hAnsi="Arial" w:cs="Arial"/>
          <w:b/>
          <w:color w:val="333333"/>
          <w:kern w:val="0"/>
          <w:sz w:val="24"/>
          <w:szCs w:val="24"/>
          <w:lang w:eastAsia="pl-PL"/>
          <w14:ligatures w14:val="none"/>
        </w:rPr>
      </w:pPr>
    </w:p>
    <w:p w14:paraId="061551A0" w14:textId="77777777" w:rsidR="00FC4132" w:rsidRDefault="00FC4132" w:rsidP="00FC4132">
      <w:pPr>
        <w:spacing w:after="0" w:line="276" w:lineRule="auto"/>
        <w:jc w:val="center"/>
        <w:rPr>
          <w:rFonts w:ascii="Arial" w:eastAsia="Times New Roman" w:hAnsi="Arial" w:cs="Arial"/>
          <w:b/>
          <w:color w:val="333333"/>
          <w:kern w:val="0"/>
          <w:sz w:val="24"/>
          <w:szCs w:val="24"/>
          <w:lang w:eastAsia="pl-PL"/>
          <w14:ligatures w14:val="none"/>
        </w:rPr>
      </w:pPr>
    </w:p>
    <w:p w14:paraId="7AE90D1C" w14:textId="77777777" w:rsidR="00FC4132" w:rsidRDefault="00FC4132" w:rsidP="00FC4132">
      <w:pPr>
        <w:spacing w:after="0" w:line="276" w:lineRule="auto"/>
        <w:jc w:val="center"/>
        <w:rPr>
          <w:rFonts w:ascii="Arial" w:eastAsia="Times New Roman" w:hAnsi="Arial" w:cs="Arial"/>
          <w:b/>
          <w:color w:val="333333"/>
          <w:kern w:val="0"/>
          <w:sz w:val="24"/>
          <w:szCs w:val="24"/>
          <w:lang w:eastAsia="pl-PL"/>
          <w14:ligatures w14:val="none"/>
        </w:rPr>
      </w:pPr>
    </w:p>
    <w:p w14:paraId="59A8EEE5" w14:textId="77777777" w:rsidR="00FC4132" w:rsidRPr="00A632D5" w:rsidRDefault="00FC4132" w:rsidP="00FC4132">
      <w:pPr>
        <w:spacing w:after="0" w:line="276" w:lineRule="auto"/>
        <w:jc w:val="center"/>
        <w:rPr>
          <w:rFonts w:ascii="Arial" w:eastAsia="Times New Roman" w:hAnsi="Arial" w:cs="Arial"/>
          <w:b/>
          <w:color w:val="333333"/>
          <w:kern w:val="0"/>
          <w:sz w:val="24"/>
          <w:szCs w:val="24"/>
          <w:lang w:eastAsia="pl-PL"/>
          <w14:ligatures w14:val="none"/>
        </w:rPr>
      </w:pPr>
      <w:r w:rsidRPr="00A632D5">
        <w:rPr>
          <w:rFonts w:ascii="Arial" w:eastAsia="Times New Roman" w:hAnsi="Arial" w:cs="Arial"/>
          <w:b/>
          <w:color w:val="333333"/>
          <w:kern w:val="0"/>
          <w:sz w:val="24"/>
          <w:szCs w:val="24"/>
          <w:lang w:eastAsia="pl-PL"/>
          <w14:ligatures w14:val="none"/>
        </w:rPr>
        <w:t>KARTA DO GŁOSOWANIA</w:t>
      </w:r>
    </w:p>
    <w:p w14:paraId="40E1AD78" w14:textId="77777777" w:rsidR="00FC4132" w:rsidRPr="00A632D5" w:rsidRDefault="00FC4132" w:rsidP="00FC4132">
      <w:pPr>
        <w:spacing w:after="0" w:line="276" w:lineRule="auto"/>
        <w:jc w:val="center"/>
        <w:rPr>
          <w:rFonts w:ascii="Arial" w:eastAsia="Times New Roman" w:hAnsi="Arial" w:cs="Arial"/>
          <w:b/>
          <w:color w:val="333333"/>
          <w:kern w:val="0"/>
          <w:sz w:val="24"/>
          <w:szCs w:val="24"/>
          <w:lang w:eastAsia="pl-PL"/>
          <w14:ligatures w14:val="none"/>
        </w:rPr>
      </w:pPr>
      <w:r w:rsidRPr="00A632D5">
        <w:rPr>
          <w:rFonts w:ascii="Arial" w:eastAsia="Times New Roman" w:hAnsi="Arial" w:cs="Arial"/>
          <w:b/>
          <w:color w:val="333333"/>
          <w:kern w:val="0"/>
          <w:sz w:val="24"/>
          <w:szCs w:val="24"/>
          <w:lang w:eastAsia="pl-PL"/>
          <w14:ligatures w14:val="none"/>
        </w:rPr>
        <w:t>W    WYBORACH    ŁAWNIKA</w:t>
      </w:r>
    </w:p>
    <w:p w14:paraId="2CC8AC1D" w14:textId="77777777" w:rsidR="00FC4132" w:rsidRPr="00A632D5" w:rsidRDefault="00FC4132" w:rsidP="00FC4132">
      <w:pPr>
        <w:spacing w:after="0" w:line="276" w:lineRule="auto"/>
        <w:jc w:val="center"/>
        <w:rPr>
          <w:rFonts w:ascii="Arial" w:eastAsia="Times New Roman" w:hAnsi="Arial" w:cs="Arial"/>
          <w:b/>
          <w:color w:val="333333"/>
          <w:kern w:val="0"/>
          <w:sz w:val="24"/>
          <w:szCs w:val="24"/>
          <w:lang w:eastAsia="pl-PL"/>
          <w14:ligatures w14:val="none"/>
        </w:rPr>
      </w:pPr>
      <w:r w:rsidRPr="00A632D5">
        <w:rPr>
          <w:rFonts w:ascii="Arial" w:eastAsia="Times New Roman" w:hAnsi="Arial" w:cs="Arial"/>
          <w:b/>
          <w:color w:val="333333"/>
          <w:kern w:val="0"/>
          <w:sz w:val="24"/>
          <w:szCs w:val="24"/>
          <w:lang w:eastAsia="pl-PL"/>
          <w14:ligatures w14:val="none"/>
        </w:rPr>
        <w:t xml:space="preserve">DO SĄDU </w:t>
      </w:r>
      <w:r>
        <w:rPr>
          <w:rFonts w:ascii="Arial" w:eastAsia="Times New Roman" w:hAnsi="Arial" w:cs="Arial"/>
          <w:b/>
          <w:color w:val="333333"/>
          <w:kern w:val="0"/>
          <w:sz w:val="24"/>
          <w:szCs w:val="24"/>
          <w:lang w:eastAsia="pl-PL"/>
          <w14:ligatures w14:val="none"/>
        </w:rPr>
        <w:t>REJONOWEGO W ŚWIECIU</w:t>
      </w:r>
    </w:p>
    <w:p w14:paraId="297F8E02" w14:textId="77777777" w:rsidR="00FC4132" w:rsidRPr="00A632D5" w:rsidRDefault="00FC4132" w:rsidP="00FC4132">
      <w:pPr>
        <w:spacing w:after="0" w:line="276" w:lineRule="auto"/>
        <w:jc w:val="center"/>
        <w:rPr>
          <w:rFonts w:ascii="Arial" w:eastAsia="Times New Roman" w:hAnsi="Arial" w:cs="Arial"/>
          <w:b/>
          <w:color w:val="333333"/>
          <w:kern w:val="0"/>
          <w:sz w:val="24"/>
          <w:szCs w:val="24"/>
          <w:lang w:eastAsia="pl-PL"/>
          <w14:ligatures w14:val="none"/>
        </w:rPr>
      </w:pPr>
      <w:r w:rsidRPr="00A632D5">
        <w:rPr>
          <w:rFonts w:ascii="Arial" w:eastAsia="Times New Roman" w:hAnsi="Arial" w:cs="Arial"/>
          <w:b/>
          <w:color w:val="333333"/>
          <w:kern w:val="0"/>
          <w:sz w:val="24"/>
          <w:szCs w:val="24"/>
          <w:lang w:eastAsia="pl-PL"/>
          <w14:ligatures w14:val="none"/>
        </w:rPr>
        <w:t>NA KADENCJĘ 202</w:t>
      </w:r>
      <w:r>
        <w:rPr>
          <w:rFonts w:ascii="Arial" w:eastAsia="Times New Roman" w:hAnsi="Arial" w:cs="Arial"/>
          <w:b/>
          <w:color w:val="333333"/>
          <w:kern w:val="0"/>
          <w:sz w:val="24"/>
          <w:szCs w:val="24"/>
          <w:lang w:eastAsia="pl-PL"/>
          <w14:ligatures w14:val="none"/>
        </w:rPr>
        <w:t>4</w:t>
      </w:r>
      <w:r w:rsidRPr="00A632D5">
        <w:rPr>
          <w:rFonts w:ascii="Arial" w:eastAsia="Times New Roman" w:hAnsi="Arial" w:cs="Arial"/>
          <w:b/>
          <w:color w:val="333333"/>
          <w:kern w:val="0"/>
          <w:sz w:val="24"/>
          <w:szCs w:val="24"/>
          <w:lang w:eastAsia="pl-PL"/>
          <w14:ligatures w14:val="none"/>
        </w:rPr>
        <w:t>-202</w:t>
      </w:r>
      <w:r>
        <w:rPr>
          <w:rFonts w:ascii="Arial" w:eastAsia="Times New Roman" w:hAnsi="Arial" w:cs="Arial"/>
          <w:b/>
          <w:color w:val="333333"/>
          <w:kern w:val="0"/>
          <w:sz w:val="24"/>
          <w:szCs w:val="24"/>
          <w:lang w:eastAsia="pl-PL"/>
          <w14:ligatures w14:val="none"/>
        </w:rPr>
        <w:t>7</w:t>
      </w:r>
    </w:p>
    <w:p w14:paraId="1D77A26B" w14:textId="77777777" w:rsidR="00FC4132" w:rsidRPr="00A632D5" w:rsidRDefault="00FC4132" w:rsidP="00FC4132">
      <w:pPr>
        <w:spacing w:after="200" w:line="276" w:lineRule="auto"/>
        <w:rPr>
          <w:rFonts w:ascii="Arial" w:eastAsia="Times New Roman" w:hAnsi="Arial" w:cs="Arial"/>
          <w:color w:val="333333"/>
          <w:kern w:val="0"/>
          <w:sz w:val="24"/>
          <w:szCs w:val="24"/>
          <w:lang w:eastAsia="pl-PL"/>
          <w14:ligatures w14:val="none"/>
        </w:rPr>
      </w:pPr>
    </w:p>
    <w:p w14:paraId="119EA57C" w14:textId="77777777" w:rsidR="00FC4132" w:rsidRPr="00A632D5" w:rsidRDefault="00FC4132" w:rsidP="00FC4132">
      <w:pPr>
        <w:spacing w:after="200" w:line="276" w:lineRule="auto"/>
        <w:rPr>
          <w:rFonts w:ascii="Arial" w:eastAsia="Times New Roman" w:hAnsi="Arial" w:cs="Arial"/>
          <w:color w:val="333333"/>
          <w:kern w:val="0"/>
          <w:sz w:val="24"/>
          <w:szCs w:val="24"/>
          <w:lang w:eastAsia="pl-PL"/>
          <w14:ligatures w14:val="none"/>
        </w:rPr>
      </w:pPr>
    </w:p>
    <w:p w14:paraId="0E3F4BE2" w14:textId="77777777" w:rsidR="00FC4132" w:rsidRPr="0023071C" w:rsidRDefault="00FC4132" w:rsidP="00FC4132">
      <w:pPr>
        <w:pStyle w:val="Akapitzlist"/>
        <w:numPr>
          <w:ilvl w:val="0"/>
          <w:numId w:val="5"/>
        </w:numPr>
        <w:spacing w:after="200" w:line="276" w:lineRule="auto"/>
        <w:rPr>
          <w:rFonts w:ascii="Arial" w:eastAsia="Times New Roman" w:hAnsi="Arial" w:cs="Arial"/>
          <w:color w:val="333333"/>
          <w:kern w:val="0"/>
          <w:sz w:val="48"/>
          <w:szCs w:val="48"/>
          <w:lang w:eastAsia="pl-PL"/>
          <w14:ligatures w14:val="none"/>
        </w:rPr>
      </w:pPr>
      <w:r>
        <w:rPr>
          <w:rFonts w:ascii="Arial" w:eastAsia="Times New Roman" w:hAnsi="Arial" w:cs="Arial"/>
          <w:color w:val="333333"/>
          <w:kern w:val="0"/>
          <w:sz w:val="24"/>
          <w:szCs w:val="24"/>
          <w:lang w:eastAsia="pl-PL"/>
          <w14:ligatures w14:val="none"/>
        </w:rPr>
        <w:t>Marek Stec</w:t>
      </w:r>
      <w:r w:rsidRPr="0023071C">
        <w:rPr>
          <w:rFonts w:ascii="Arial" w:eastAsia="Times New Roman" w:hAnsi="Arial" w:cs="Arial"/>
          <w:color w:val="333333"/>
          <w:kern w:val="0"/>
          <w:sz w:val="24"/>
          <w:szCs w:val="24"/>
          <w:lang w:eastAsia="pl-PL"/>
          <w14:ligatures w14:val="none"/>
        </w:rPr>
        <w:t xml:space="preserve">            </w:t>
      </w:r>
      <w:r w:rsidRPr="0023071C">
        <w:rPr>
          <w:rFonts w:ascii="Arial" w:eastAsia="Times New Roman" w:hAnsi="Arial" w:cs="Arial"/>
          <w:color w:val="333333"/>
          <w:kern w:val="0"/>
          <w:sz w:val="24"/>
          <w:szCs w:val="24"/>
          <w:rtl/>
          <w:lang w:eastAsia="pl-PL"/>
          <w14:ligatures w14:val="none"/>
        </w:rPr>
        <w:t xml:space="preserve">    </w:t>
      </w:r>
      <w:r w:rsidRPr="0023071C">
        <w:rPr>
          <w:rFonts w:ascii="Arial" w:eastAsia="Times New Roman" w:hAnsi="Arial" w:cs="Arial"/>
          <w:color w:val="333333"/>
          <w:kern w:val="0"/>
          <w:sz w:val="24"/>
          <w:szCs w:val="24"/>
          <w:lang w:eastAsia="pl-PL"/>
          <w14:ligatures w14:val="none"/>
        </w:rPr>
        <w:t xml:space="preserve">  </w:t>
      </w:r>
      <w:r w:rsidRPr="0023071C">
        <w:rPr>
          <w:rFonts w:ascii="Arial" w:eastAsia="Times New Roman" w:hAnsi="Arial" w:cs="Arial"/>
          <w:color w:val="333333"/>
          <w:kern w:val="0"/>
          <w:sz w:val="48"/>
          <w:szCs w:val="48"/>
          <w:lang w:eastAsia="pl-PL"/>
          <w14:ligatures w14:val="none"/>
        </w:rPr>
        <w:t xml:space="preserve">□             □               □    </w:t>
      </w:r>
    </w:p>
    <w:p w14:paraId="2D4EDBAB" w14:textId="77777777" w:rsidR="00FC4132" w:rsidRPr="00A632D5" w:rsidRDefault="00FC4132" w:rsidP="00FC4132">
      <w:pPr>
        <w:spacing w:after="0" w:line="240" w:lineRule="auto"/>
        <w:rPr>
          <w:rFonts w:ascii="Arial" w:eastAsia="Times New Roman" w:hAnsi="Arial" w:cs="Arial"/>
          <w:color w:val="333333"/>
          <w:kern w:val="0"/>
          <w:sz w:val="20"/>
          <w:szCs w:val="20"/>
          <w:lang w:eastAsia="pl-PL"/>
          <w14:ligatures w14:val="none"/>
        </w:rPr>
      </w:pPr>
      <w:r w:rsidRPr="00A632D5">
        <w:rPr>
          <w:rFonts w:ascii="Arial" w:eastAsia="Times New Roman" w:hAnsi="Arial" w:cs="Arial"/>
          <w:color w:val="333333"/>
          <w:kern w:val="0"/>
          <w:sz w:val="20"/>
          <w:szCs w:val="20"/>
          <w:lang w:eastAsia="pl-PL"/>
          <w14:ligatures w14:val="none"/>
        </w:rPr>
        <w:t xml:space="preserve">                                                </w:t>
      </w:r>
      <w:r>
        <w:rPr>
          <w:rFonts w:ascii="Arial" w:eastAsia="Times New Roman" w:hAnsi="Arial" w:cs="Arial"/>
          <w:color w:val="333333"/>
          <w:kern w:val="0"/>
          <w:sz w:val="20"/>
          <w:szCs w:val="20"/>
          <w:lang w:eastAsia="pl-PL"/>
          <w14:ligatures w14:val="none"/>
        </w:rPr>
        <w:t xml:space="preserve">            </w:t>
      </w:r>
      <w:r w:rsidRPr="00A632D5">
        <w:rPr>
          <w:rFonts w:ascii="Arial" w:eastAsia="Times New Roman" w:hAnsi="Arial" w:cs="Arial"/>
          <w:color w:val="333333"/>
          <w:kern w:val="0"/>
          <w:sz w:val="20"/>
          <w:szCs w:val="20"/>
          <w:lang w:eastAsia="pl-PL"/>
          <w14:ligatures w14:val="none"/>
        </w:rPr>
        <w:t xml:space="preserve">   tak                                   nie                            wstrzymuję się</w:t>
      </w:r>
    </w:p>
    <w:p w14:paraId="454DFC4C" w14:textId="77777777" w:rsidR="00FC4132" w:rsidRPr="00A632D5" w:rsidRDefault="00FC4132" w:rsidP="00FC4132">
      <w:pPr>
        <w:spacing w:after="0" w:line="240" w:lineRule="auto"/>
        <w:rPr>
          <w:rFonts w:ascii="Arial" w:eastAsia="Times New Roman" w:hAnsi="Arial" w:cs="Arial"/>
          <w:color w:val="333333"/>
          <w:kern w:val="0"/>
          <w:sz w:val="24"/>
          <w:szCs w:val="24"/>
          <w:lang w:eastAsia="pl-PL"/>
          <w14:ligatures w14:val="none"/>
        </w:rPr>
      </w:pPr>
      <w:r w:rsidRPr="00A632D5">
        <w:rPr>
          <w:rFonts w:ascii="Arial" w:eastAsia="Times New Roman" w:hAnsi="Arial" w:cs="Arial"/>
          <w:color w:val="333333"/>
          <w:kern w:val="0"/>
          <w:sz w:val="48"/>
          <w:szCs w:val="48"/>
          <w:lang w:eastAsia="pl-PL"/>
          <w14:ligatures w14:val="none"/>
        </w:rPr>
        <w:t xml:space="preserve">               </w:t>
      </w:r>
    </w:p>
    <w:p w14:paraId="5BD4CCE5" w14:textId="77777777" w:rsidR="00FC4132" w:rsidRPr="00A632D5"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0DC54C81" w14:textId="77777777" w:rsidR="00FC4132" w:rsidRPr="00A632D5"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6514A623" w14:textId="77777777" w:rsidR="00FC4132" w:rsidRPr="00A632D5"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64366C2C" w14:textId="77777777" w:rsidR="00FC4132" w:rsidRPr="00A632D5"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16E0BD90" w14:textId="77777777" w:rsidR="00FC4132" w:rsidRPr="00A632D5"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46D4EE2A" w14:textId="77777777" w:rsidR="00FC4132"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r w:rsidRPr="00A632D5">
        <w:rPr>
          <w:rFonts w:ascii="Arial" w:eastAsia="Times New Roman" w:hAnsi="Arial" w:cs="Arial"/>
          <w:kern w:val="0"/>
          <w:sz w:val="24"/>
          <w:szCs w:val="24"/>
          <w:lang w:eastAsia="pl-PL"/>
          <w14:ligatures w14:val="none"/>
        </w:rPr>
        <w:tab/>
      </w:r>
      <w:r w:rsidRPr="00A632D5">
        <w:rPr>
          <w:rFonts w:ascii="Arial" w:eastAsia="Times New Roman" w:hAnsi="Arial" w:cs="Arial"/>
          <w:kern w:val="0"/>
          <w:sz w:val="24"/>
          <w:szCs w:val="24"/>
          <w:lang w:eastAsia="pl-PL"/>
          <w14:ligatures w14:val="none"/>
        </w:rPr>
        <w:tab/>
      </w:r>
      <w:r w:rsidRPr="00A632D5">
        <w:rPr>
          <w:rFonts w:ascii="Arial" w:eastAsia="Times New Roman" w:hAnsi="Arial" w:cs="Arial"/>
          <w:kern w:val="0"/>
          <w:sz w:val="24"/>
          <w:szCs w:val="24"/>
          <w:lang w:eastAsia="pl-PL"/>
          <w14:ligatures w14:val="none"/>
        </w:rPr>
        <w:tab/>
      </w:r>
      <w:r w:rsidRPr="00A632D5">
        <w:rPr>
          <w:rFonts w:ascii="Arial" w:eastAsia="Times New Roman" w:hAnsi="Arial" w:cs="Arial"/>
          <w:kern w:val="0"/>
          <w:sz w:val="24"/>
          <w:szCs w:val="24"/>
          <w:lang w:eastAsia="pl-PL"/>
          <w14:ligatures w14:val="none"/>
        </w:rPr>
        <w:tab/>
        <w:t xml:space="preserve">Pieczęć Rady </w:t>
      </w:r>
      <w:r>
        <w:rPr>
          <w:rFonts w:ascii="Arial" w:eastAsia="Times New Roman" w:hAnsi="Arial" w:cs="Arial"/>
          <w:kern w:val="0"/>
          <w:sz w:val="24"/>
          <w:szCs w:val="24"/>
          <w:lang w:eastAsia="pl-PL"/>
          <w14:ligatures w14:val="none"/>
        </w:rPr>
        <w:t>Miejskiej</w:t>
      </w:r>
      <w:r w:rsidRPr="00A632D5">
        <w:rPr>
          <w:rFonts w:ascii="Arial" w:eastAsia="Times New Roman" w:hAnsi="Arial" w:cs="Arial"/>
          <w:kern w:val="0"/>
          <w:sz w:val="24"/>
          <w:szCs w:val="24"/>
          <w:lang w:eastAsia="pl-PL"/>
          <w14:ligatures w14:val="none"/>
        </w:rPr>
        <w:t xml:space="preserve"> Pruszcz </w:t>
      </w:r>
    </w:p>
    <w:p w14:paraId="71C1AB94" w14:textId="77777777" w:rsidR="00FC4132"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2DE0434E" w14:textId="77777777" w:rsidR="00FC4132"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0F82C874" w14:textId="77777777" w:rsidR="00FC4132"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2750B7B3" w14:textId="77777777" w:rsidR="00FC4132"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5EA41249" w14:textId="77777777" w:rsidR="00FC4132"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575E6691" w14:textId="77777777" w:rsidR="00FC4132" w:rsidRPr="00A632D5"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5B919FAB" w14:textId="77777777" w:rsidR="00FC4132" w:rsidRPr="00A632D5"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7CA73889" w14:textId="77777777" w:rsidR="00FC4132" w:rsidRPr="00A632D5"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3630E2AC" w14:textId="77777777" w:rsidR="00FC4132" w:rsidRPr="00A632D5"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r w:rsidRPr="00A632D5">
        <w:rPr>
          <w:rFonts w:ascii="Arial" w:eastAsia="Times New Roman" w:hAnsi="Arial" w:cs="Arial"/>
          <w:kern w:val="0"/>
          <w:sz w:val="24"/>
          <w:szCs w:val="24"/>
          <w:lang w:eastAsia="pl-PL"/>
          <w14:ligatures w14:val="none"/>
        </w:rPr>
        <w:t>- należy postawić znak „X”  w jednej z kratek przy  nazwisku kandydata.</w:t>
      </w:r>
    </w:p>
    <w:p w14:paraId="0C74A08D" w14:textId="77777777" w:rsidR="00FC4132" w:rsidRPr="00A632D5" w:rsidRDefault="00FC4132" w:rsidP="00FC4132">
      <w:pPr>
        <w:autoSpaceDN w:val="0"/>
        <w:spacing w:before="240" w:after="240" w:line="276" w:lineRule="auto"/>
        <w:contextualSpacing/>
        <w:rPr>
          <w:rFonts w:ascii="Arial" w:eastAsia="Times New Roman" w:hAnsi="Arial" w:cs="Arial"/>
          <w:kern w:val="0"/>
          <w:sz w:val="24"/>
          <w:szCs w:val="24"/>
          <w:lang w:eastAsia="pl-PL"/>
          <w14:ligatures w14:val="none"/>
        </w:rPr>
      </w:pPr>
    </w:p>
    <w:p w14:paraId="4CA55AF4" w14:textId="77777777" w:rsidR="00A632D5" w:rsidRPr="00A632D5" w:rsidRDefault="00A632D5" w:rsidP="00A632D5">
      <w:pPr>
        <w:autoSpaceDN w:val="0"/>
        <w:spacing w:before="240" w:after="240" w:line="276" w:lineRule="auto"/>
        <w:contextualSpacing/>
        <w:rPr>
          <w:rFonts w:ascii="Arial" w:eastAsia="Times New Roman" w:hAnsi="Arial" w:cs="Arial"/>
          <w:kern w:val="0"/>
          <w:sz w:val="24"/>
          <w:szCs w:val="24"/>
          <w:lang w:eastAsia="pl-PL"/>
          <w14:ligatures w14:val="none"/>
        </w:rPr>
      </w:pPr>
    </w:p>
    <w:p w14:paraId="7E9F106A" w14:textId="77777777" w:rsidR="00A632D5" w:rsidRPr="00A632D5" w:rsidRDefault="00A632D5" w:rsidP="00A632D5">
      <w:pPr>
        <w:autoSpaceDN w:val="0"/>
        <w:spacing w:before="240" w:after="240" w:line="276" w:lineRule="auto"/>
        <w:contextualSpacing/>
        <w:rPr>
          <w:rFonts w:ascii="Arial" w:eastAsia="Times New Roman" w:hAnsi="Arial" w:cs="Arial"/>
          <w:kern w:val="0"/>
          <w:sz w:val="24"/>
          <w:szCs w:val="24"/>
          <w:lang w:eastAsia="pl-PL"/>
          <w14:ligatures w14:val="none"/>
        </w:rPr>
      </w:pPr>
    </w:p>
    <w:p w14:paraId="3745A12E" w14:textId="77777777" w:rsidR="00A632D5" w:rsidRPr="00A632D5" w:rsidRDefault="00A632D5" w:rsidP="00A632D5">
      <w:pPr>
        <w:autoSpaceDN w:val="0"/>
        <w:spacing w:before="240" w:after="240" w:line="276" w:lineRule="auto"/>
        <w:contextualSpacing/>
        <w:rPr>
          <w:rFonts w:ascii="Arial" w:eastAsia="Times New Roman" w:hAnsi="Arial" w:cs="Arial"/>
          <w:kern w:val="0"/>
          <w:sz w:val="24"/>
          <w:szCs w:val="24"/>
          <w:lang w:eastAsia="pl-PL"/>
          <w14:ligatures w14:val="none"/>
        </w:rPr>
      </w:pPr>
    </w:p>
    <w:p w14:paraId="05452021" w14:textId="77777777" w:rsidR="00A632D5" w:rsidRDefault="00A632D5" w:rsidP="00A632D5">
      <w:pPr>
        <w:autoSpaceDN w:val="0"/>
        <w:spacing w:before="240" w:after="240" w:line="276" w:lineRule="auto"/>
        <w:contextualSpacing/>
        <w:rPr>
          <w:rFonts w:ascii="Arial" w:eastAsia="Times New Roman" w:hAnsi="Arial" w:cs="Arial"/>
          <w:kern w:val="0"/>
          <w:sz w:val="24"/>
          <w:szCs w:val="24"/>
          <w:lang w:eastAsia="pl-PL"/>
          <w14:ligatures w14:val="none"/>
        </w:rPr>
      </w:pPr>
    </w:p>
    <w:p w14:paraId="7140004F" w14:textId="77777777" w:rsidR="00FC4132" w:rsidRDefault="00FC4132" w:rsidP="00A632D5">
      <w:pPr>
        <w:autoSpaceDN w:val="0"/>
        <w:spacing w:before="240" w:after="240" w:line="276" w:lineRule="auto"/>
        <w:contextualSpacing/>
        <w:rPr>
          <w:rFonts w:ascii="Arial" w:eastAsia="Times New Roman" w:hAnsi="Arial" w:cs="Arial"/>
          <w:kern w:val="0"/>
          <w:sz w:val="24"/>
          <w:szCs w:val="24"/>
          <w:lang w:eastAsia="pl-PL"/>
          <w14:ligatures w14:val="none"/>
        </w:rPr>
      </w:pPr>
    </w:p>
    <w:p w14:paraId="1CAF039A" w14:textId="77777777" w:rsidR="00A632D5" w:rsidRDefault="00A632D5" w:rsidP="00A632D5">
      <w:pPr>
        <w:autoSpaceDN w:val="0"/>
        <w:spacing w:before="240" w:after="240" w:line="276" w:lineRule="auto"/>
        <w:contextualSpacing/>
        <w:rPr>
          <w:rFonts w:ascii="Arial" w:eastAsia="Times New Roman" w:hAnsi="Arial" w:cs="Arial"/>
          <w:kern w:val="0"/>
          <w:sz w:val="24"/>
          <w:szCs w:val="24"/>
          <w:lang w:eastAsia="pl-PL"/>
          <w14:ligatures w14:val="none"/>
        </w:rPr>
      </w:pPr>
    </w:p>
    <w:p w14:paraId="247B1584" w14:textId="77777777" w:rsidR="00FC4132" w:rsidRPr="00A632D5" w:rsidRDefault="00FC4132" w:rsidP="00A632D5">
      <w:pPr>
        <w:autoSpaceDN w:val="0"/>
        <w:spacing w:before="240" w:after="240" w:line="276" w:lineRule="auto"/>
        <w:contextualSpacing/>
        <w:rPr>
          <w:rFonts w:ascii="Arial" w:eastAsia="Times New Roman" w:hAnsi="Arial" w:cs="Arial"/>
          <w:kern w:val="0"/>
          <w:sz w:val="24"/>
          <w:szCs w:val="24"/>
          <w:lang w:eastAsia="pl-PL"/>
          <w14:ligatures w14:val="none"/>
        </w:rPr>
      </w:pPr>
    </w:p>
    <w:p w14:paraId="0129E325" w14:textId="77777777" w:rsidR="00A632D5" w:rsidRPr="00A632D5" w:rsidRDefault="00A632D5" w:rsidP="00A632D5">
      <w:pPr>
        <w:autoSpaceDN w:val="0"/>
        <w:spacing w:before="240" w:after="240" w:line="276" w:lineRule="auto"/>
        <w:contextualSpacing/>
        <w:rPr>
          <w:rFonts w:ascii="Arial" w:eastAsia="Times New Roman" w:hAnsi="Arial" w:cs="Arial"/>
          <w:kern w:val="0"/>
          <w:sz w:val="24"/>
          <w:szCs w:val="24"/>
          <w:lang w:eastAsia="pl-PL"/>
          <w14:ligatures w14:val="none"/>
        </w:rPr>
      </w:pPr>
    </w:p>
    <w:p w14:paraId="20F52B91" w14:textId="77777777" w:rsidR="00FC4132" w:rsidRPr="00A632D5" w:rsidRDefault="00FC4132" w:rsidP="00FC4132">
      <w:pPr>
        <w:spacing w:after="0" w:line="240" w:lineRule="auto"/>
        <w:jc w:val="right"/>
        <w:rPr>
          <w:rFonts w:ascii="Arial" w:eastAsia="Calibri" w:hAnsi="Arial" w:cs="Arial"/>
          <w:kern w:val="0"/>
          <w14:ligatures w14:val="none"/>
        </w:rPr>
      </w:pPr>
      <w:r w:rsidRPr="00A632D5">
        <w:rPr>
          <w:rFonts w:ascii="Arial" w:eastAsia="Calibri" w:hAnsi="Arial" w:cs="Arial"/>
          <w:kern w:val="0"/>
          <w14:ligatures w14:val="none"/>
        </w:rPr>
        <w:lastRenderedPageBreak/>
        <w:t xml:space="preserve">Załącznik Nr 2 </w:t>
      </w:r>
    </w:p>
    <w:p w14:paraId="78951F81" w14:textId="77777777" w:rsidR="00FC4132" w:rsidRPr="0023071C" w:rsidRDefault="00FC4132" w:rsidP="00FC4132">
      <w:pPr>
        <w:autoSpaceDN w:val="0"/>
        <w:spacing w:before="240" w:after="240" w:line="276" w:lineRule="auto"/>
        <w:contextualSpacing/>
        <w:jc w:val="center"/>
        <w:rPr>
          <w:rFonts w:ascii="Arial" w:hAnsi="Arial" w:cs="Arial"/>
          <w:bCs/>
          <w:lang w:eastAsia="pl-PL"/>
        </w:rPr>
      </w:pPr>
      <w:r w:rsidRPr="0023071C">
        <w:rPr>
          <w:rFonts w:ascii="Arial" w:eastAsia="Calibri" w:hAnsi="Arial" w:cs="Arial"/>
          <w:kern w:val="0"/>
          <w:sz w:val="20"/>
          <w:szCs w:val="20"/>
          <w14:ligatures w14:val="none"/>
        </w:rPr>
        <w:t xml:space="preserve">                                                                     </w:t>
      </w:r>
      <w:r w:rsidRPr="00A632D5">
        <w:rPr>
          <w:rFonts w:ascii="Arial" w:eastAsia="Calibri" w:hAnsi="Arial" w:cs="Arial"/>
          <w:kern w:val="0"/>
          <w14:ligatures w14:val="none"/>
        </w:rPr>
        <w:t xml:space="preserve">do </w:t>
      </w:r>
      <w:r w:rsidRPr="00A632D5">
        <w:rPr>
          <w:rFonts w:ascii="Arial" w:eastAsia="Times New Roman" w:hAnsi="Arial" w:cs="Arial"/>
          <w:bCs/>
          <w:kern w:val="0"/>
          <w:lang w:eastAsia="pl-PL"/>
          <w14:ligatures w14:val="none"/>
        </w:rPr>
        <w:t xml:space="preserve">REGULAMIN  GŁOSOWANIA  </w:t>
      </w:r>
      <w:r w:rsidRPr="0023071C">
        <w:rPr>
          <w:rFonts w:ascii="Arial" w:hAnsi="Arial" w:cs="Arial"/>
          <w:bCs/>
          <w:lang w:val="x-none" w:eastAsia="pl-PL"/>
        </w:rPr>
        <w:t>w wybor</w:t>
      </w:r>
      <w:r w:rsidRPr="0023071C">
        <w:rPr>
          <w:rFonts w:ascii="Arial" w:hAnsi="Arial" w:cs="Arial"/>
          <w:bCs/>
          <w:lang w:eastAsia="pl-PL"/>
        </w:rPr>
        <w:t>ze</w:t>
      </w:r>
      <w:r w:rsidRPr="0023071C">
        <w:rPr>
          <w:rFonts w:ascii="Arial" w:hAnsi="Arial" w:cs="Arial"/>
          <w:bCs/>
          <w:lang w:val="x-none" w:eastAsia="pl-PL"/>
        </w:rPr>
        <w:t xml:space="preserve"> ławnik</w:t>
      </w:r>
      <w:r w:rsidRPr="0023071C">
        <w:rPr>
          <w:rFonts w:ascii="Arial" w:hAnsi="Arial" w:cs="Arial"/>
          <w:bCs/>
          <w:lang w:eastAsia="pl-PL"/>
        </w:rPr>
        <w:t>a</w:t>
      </w:r>
    </w:p>
    <w:p w14:paraId="0BE6A329" w14:textId="77777777" w:rsidR="00FC4132" w:rsidRPr="00A632D5" w:rsidRDefault="00FC4132" w:rsidP="00FC4132">
      <w:pPr>
        <w:spacing w:after="0" w:line="240" w:lineRule="auto"/>
        <w:jc w:val="right"/>
        <w:rPr>
          <w:rFonts w:ascii="Arial" w:eastAsia="Times New Roman" w:hAnsi="Arial" w:cs="Arial"/>
          <w:bCs/>
          <w:color w:val="333333"/>
          <w:kern w:val="0"/>
          <w:lang w:eastAsia="pl-PL"/>
          <w14:ligatures w14:val="none"/>
        </w:rPr>
      </w:pPr>
      <w:r w:rsidRPr="0023071C">
        <w:rPr>
          <w:rFonts w:ascii="Arial" w:hAnsi="Arial" w:cs="Arial"/>
          <w:bCs/>
          <w:lang w:val="x-none" w:eastAsia="pl-PL"/>
        </w:rPr>
        <w:t xml:space="preserve"> </w:t>
      </w:r>
      <w:r w:rsidRPr="0023071C">
        <w:rPr>
          <w:rFonts w:ascii="Arial" w:hAnsi="Arial" w:cs="Arial"/>
          <w:bCs/>
          <w:lang w:eastAsia="pl-PL"/>
        </w:rPr>
        <w:t xml:space="preserve">         </w:t>
      </w:r>
      <w:r w:rsidRPr="0023071C">
        <w:rPr>
          <w:rFonts w:ascii="Arial" w:hAnsi="Arial" w:cs="Arial"/>
          <w:bCs/>
          <w:lang w:val="x-none" w:eastAsia="pl-PL"/>
        </w:rPr>
        <w:t xml:space="preserve">do </w:t>
      </w:r>
      <w:r w:rsidRPr="0023071C">
        <w:rPr>
          <w:rFonts w:ascii="Arial" w:hAnsi="Arial" w:cs="Arial"/>
          <w:bCs/>
          <w:lang w:eastAsia="pl-PL"/>
        </w:rPr>
        <w:t>Sądu Rejonowego w Świeciu na kadencję 2024-2027</w:t>
      </w:r>
    </w:p>
    <w:p w14:paraId="2A0E02C9" w14:textId="77777777" w:rsidR="00FC4132" w:rsidRPr="00A632D5" w:rsidRDefault="00FC4132" w:rsidP="00FC4132">
      <w:pPr>
        <w:spacing w:after="200" w:line="276" w:lineRule="auto"/>
        <w:rPr>
          <w:rFonts w:ascii="Arial" w:eastAsia="Times New Roman" w:hAnsi="Arial" w:cs="Arial"/>
          <w:bCs/>
          <w:color w:val="333333"/>
          <w:kern w:val="0"/>
          <w:sz w:val="20"/>
          <w:szCs w:val="20"/>
          <w:lang w:eastAsia="pl-PL"/>
          <w14:ligatures w14:val="none"/>
        </w:rPr>
      </w:pPr>
    </w:p>
    <w:p w14:paraId="768D96E8" w14:textId="77777777" w:rsidR="00FC4132" w:rsidRPr="00A632D5" w:rsidRDefault="00FC4132" w:rsidP="00FC4132">
      <w:pPr>
        <w:widowControl w:val="0"/>
        <w:suppressAutoHyphens/>
        <w:spacing w:after="0" w:line="276" w:lineRule="auto"/>
        <w:jc w:val="center"/>
        <w:rPr>
          <w:rFonts w:ascii="Arial" w:eastAsia="SimSun" w:hAnsi="Arial" w:cs="Arial"/>
          <w:b/>
          <w:bCs/>
          <w:kern w:val="1"/>
          <w:sz w:val="24"/>
          <w:szCs w:val="24"/>
          <w:lang w:eastAsia="hi-IN" w:bidi="hi-IN"/>
          <w14:ligatures w14:val="none"/>
        </w:rPr>
      </w:pPr>
      <w:r w:rsidRPr="00A632D5">
        <w:rPr>
          <w:rFonts w:ascii="Arial" w:eastAsia="SimSun" w:hAnsi="Arial" w:cs="Arial"/>
          <w:b/>
          <w:bCs/>
          <w:kern w:val="1"/>
          <w:sz w:val="24"/>
          <w:szCs w:val="24"/>
          <w:lang w:eastAsia="hi-IN" w:bidi="hi-IN"/>
          <w14:ligatures w14:val="none"/>
        </w:rPr>
        <w:t>PROTOKÓŁ</w:t>
      </w:r>
    </w:p>
    <w:p w14:paraId="30E343D5" w14:textId="77777777" w:rsidR="00FC4132" w:rsidRPr="00A632D5" w:rsidRDefault="00FC4132" w:rsidP="00FC4132">
      <w:pPr>
        <w:widowControl w:val="0"/>
        <w:suppressAutoHyphens/>
        <w:spacing w:after="0" w:line="276" w:lineRule="auto"/>
        <w:jc w:val="center"/>
        <w:rPr>
          <w:rFonts w:ascii="Arial" w:eastAsia="SimSun" w:hAnsi="Arial" w:cs="Arial"/>
          <w:b/>
          <w:bCs/>
          <w:kern w:val="1"/>
          <w:sz w:val="24"/>
          <w:szCs w:val="24"/>
          <w:lang w:eastAsia="hi-IN" w:bidi="hi-IN"/>
          <w14:ligatures w14:val="none"/>
        </w:rPr>
      </w:pPr>
      <w:r w:rsidRPr="00A632D5">
        <w:rPr>
          <w:rFonts w:ascii="Arial" w:eastAsia="SimSun" w:hAnsi="Arial" w:cs="Arial"/>
          <w:b/>
          <w:bCs/>
          <w:kern w:val="1"/>
          <w:sz w:val="24"/>
          <w:szCs w:val="24"/>
          <w:lang w:eastAsia="hi-IN" w:bidi="hi-IN"/>
          <w14:ligatures w14:val="none"/>
        </w:rPr>
        <w:t xml:space="preserve">KOMISJI SKRUTACYJNEJ WYBRANEJ DO WYBORU </w:t>
      </w:r>
    </w:p>
    <w:p w14:paraId="19AE1E78" w14:textId="77777777" w:rsidR="00FC4132" w:rsidRPr="00A632D5" w:rsidRDefault="00FC4132" w:rsidP="00FC4132">
      <w:pPr>
        <w:widowControl w:val="0"/>
        <w:suppressAutoHyphens/>
        <w:spacing w:after="0" w:line="276" w:lineRule="auto"/>
        <w:jc w:val="center"/>
        <w:rPr>
          <w:rFonts w:ascii="Arial" w:eastAsia="SimSun" w:hAnsi="Arial" w:cs="Arial"/>
          <w:b/>
          <w:bCs/>
          <w:kern w:val="1"/>
          <w:sz w:val="24"/>
          <w:szCs w:val="24"/>
          <w:lang w:eastAsia="hi-IN" w:bidi="hi-IN"/>
          <w14:ligatures w14:val="none"/>
        </w:rPr>
      </w:pPr>
      <w:r w:rsidRPr="00A632D5">
        <w:rPr>
          <w:rFonts w:ascii="Arial" w:eastAsia="SimSun" w:hAnsi="Arial" w:cs="Arial"/>
          <w:b/>
          <w:bCs/>
          <w:kern w:val="1"/>
          <w:sz w:val="24"/>
          <w:szCs w:val="24"/>
          <w:lang w:eastAsia="hi-IN" w:bidi="hi-IN"/>
          <w14:ligatures w14:val="none"/>
        </w:rPr>
        <w:t xml:space="preserve">ŁAWNIKA  DO SĄDU </w:t>
      </w:r>
      <w:r>
        <w:rPr>
          <w:rFonts w:ascii="Arial" w:eastAsia="SimSun" w:hAnsi="Arial" w:cs="Arial"/>
          <w:b/>
          <w:bCs/>
          <w:kern w:val="1"/>
          <w:sz w:val="24"/>
          <w:szCs w:val="24"/>
          <w:lang w:eastAsia="hi-IN" w:bidi="hi-IN"/>
          <w14:ligatures w14:val="none"/>
        </w:rPr>
        <w:t>REJONOWEGO</w:t>
      </w:r>
      <w:r w:rsidRPr="00A632D5">
        <w:rPr>
          <w:rFonts w:ascii="Arial" w:eastAsia="SimSun" w:hAnsi="Arial" w:cs="Arial"/>
          <w:b/>
          <w:bCs/>
          <w:kern w:val="1"/>
          <w:sz w:val="24"/>
          <w:szCs w:val="24"/>
          <w:lang w:eastAsia="hi-IN" w:bidi="hi-IN"/>
          <w14:ligatures w14:val="none"/>
        </w:rPr>
        <w:t xml:space="preserve"> W </w:t>
      </w:r>
      <w:r>
        <w:rPr>
          <w:rFonts w:ascii="Arial" w:eastAsia="SimSun" w:hAnsi="Arial" w:cs="Arial"/>
          <w:b/>
          <w:bCs/>
          <w:kern w:val="1"/>
          <w:sz w:val="24"/>
          <w:szCs w:val="24"/>
          <w:lang w:eastAsia="hi-IN" w:bidi="hi-IN"/>
          <w14:ligatures w14:val="none"/>
        </w:rPr>
        <w:t xml:space="preserve">Świeciu </w:t>
      </w:r>
    </w:p>
    <w:p w14:paraId="47D39E23" w14:textId="77777777" w:rsidR="00FC4132" w:rsidRPr="00A632D5" w:rsidRDefault="00FC4132" w:rsidP="00FC4132">
      <w:pPr>
        <w:widowControl w:val="0"/>
        <w:suppressAutoHyphens/>
        <w:spacing w:after="0" w:line="276" w:lineRule="auto"/>
        <w:jc w:val="center"/>
        <w:rPr>
          <w:rFonts w:ascii="Arial" w:eastAsia="SimSun" w:hAnsi="Arial" w:cs="Arial"/>
          <w:b/>
          <w:bCs/>
          <w:kern w:val="1"/>
          <w:sz w:val="24"/>
          <w:szCs w:val="24"/>
          <w:lang w:eastAsia="hi-IN" w:bidi="hi-IN"/>
          <w14:ligatures w14:val="none"/>
        </w:rPr>
      </w:pPr>
      <w:r w:rsidRPr="00A632D5">
        <w:rPr>
          <w:rFonts w:ascii="Arial" w:eastAsia="SimSun" w:hAnsi="Arial" w:cs="Arial"/>
          <w:b/>
          <w:bCs/>
          <w:kern w:val="1"/>
          <w:sz w:val="24"/>
          <w:szCs w:val="24"/>
          <w:lang w:eastAsia="hi-IN" w:bidi="hi-IN"/>
          <w14:ligatures w14:val="none"/>
        </w:rPr>
        <w:t>NA KADENCJĘ 202</w:t>
      </w:r>
      <w:r>
        <w:rPr>
          <w:rFonts w:ascii="Arial" w:eastAsia="SimSun" w:hAnsi="Arial" w:cs="Arial"/>
          <w:b/>
          <w:bCs/>
          <w:kern w:val="1"/>
          <w:sz w:val="24"/>
          <w:szCs w:val="24"/>
          <w:lang w:eastAsia="hi-IN" w:bidi="hi-IN"/>
          <w14:ligatures w14:val="none"/>
        </w:rPr>
        <w:t>4</w:t>
      </w:r>
      <w:r w:rsidRPr="00A632D5">
        <w:rPr>
          <w:rFonts w:ascii="Arial" w:eastAsia="SimSun" w:hAnsi="Arial" w:cs="Arial"/>
          <w:b/>
          <w:bCs/>
          <w:kern w:val="1"/>
          <w:sz w:val="24"/>
          <w:szCs w:val="24"/>
          <w:lang w:eastAsia="hi-IN" w:bidi="hi-IN"/>
          <w14:ligatures w14:val="none"/>
        </w:rPr>
        <w:t>-202</w:t>
      </w:r>
      <w:r>
        <w:rPr>
          <w:rFonts w:ascii="Arial" w:eastAsia="SimSun" w:hAnsi="Arial" w:cs="Arial"/>
          <w:b/>
          <w:bCs/>
          <w:kern w:val="1"/>
          <w:sz w:val="24"/>
          <w:szCs w:val="24"/>
          <w:lang w:eastAsia="hi-IN" w:bidi="hi-IN"/>
          <w14:ligatures w14:val="none"/>
        </w:rPr>
        <w:t>7</w:t>
      </w:r>
    </w:p>
    <w:p w14:paraId="1C667591" w14:textId="77777777" w:rsidR="00FC4132" w:rsidRPr="00A632D5" w:rsidRDefault="00FC4132" w:rsidP="00FC4132">
      <w:pPr>
        <w:widowControl w:val="0"/>
        <w:suppressAutoHyphens/>
        <w:spacing w:after="0" w:line="360" w:lineRule="auto"/>
        <w:jc w:val="center"/>
        <w:rPr>
          <w:rFonts w:ascii="Arial" w:eastAsia="SimSun" w:hAnsi="Arial" w:cs="Arial"/>
          <w:kern w:val="1"/>
          <w:sz w:val="24"/>
          <w:szCs w:val="24"/>
          <w:lang w:eastAsia="hi-IN" w:bidi="hi-IN"/>
          <w14:ligatures w14:val="none"/>
        </w:rPr>
      </w:pPr>
    </w:p>
    <w:p w14:paraId="21B8EEC7" w14:textId="77777777" w:rsidR="00FC4132" w:rsidRPr="00A632D5" w:rsidRDefault="00FC4132" w:rsidP="00FC4132">
      <w:pPr>
        <w:widowControl w:val="0"/>
        <w:suppressAutoHyphens/>
        <w:spacing w:after="0" w:line="360" w:lineRule="auto"/>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Komisja Skrutacyjna w składzie:</w:t>
      </w:r>
    </w:p>
    <w:p w14:paraId="4EAD1D7C" w14:textId="77777777" w:rsidR="00FC4132" w:rsidRPr="00A632D5" w:rsidRDefault="00FC4132" w:rsidP="00FC4132">
      <w:pPr>
        <w:widowControl w:val="0"/>
        <w:suppressAutoHyphens/>
        <w:spacing w:after="0" w:line="360" w:lineRule="auto"/>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1. Pan(i) …................................................</w:t>
      </w:r>
    </w:p>
    <w:p w14:paraId="62510C0A" w14:textId="77777777" w:rsidR="00FC4132" w:rsidRPr="00A632D5" w:rsidRDefault="00FC4132" w:rsidP="00FC4132">
      <w:pPr>
        <w:widowControl w:val="0"/>
        <w:suppressAutoHyphens/>
        <w:spacing w:after="0" w:line="360" w:lineRule="auto"/>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2. Pan(i) …................................................</w:t>
      </w:r>
    </w:p>
    <w:p w14:paraId="5A47CE59" w14:textId="77777777" w:rsidR="00FC4132" w:rsidRPr="00A632D5" w:rsidRDefault="00FC4132" w:rsidP="00FC4132">
      <w:pPr>
        <w:widowControl w:val="0"/>
        <w:suppressAutoHyphens/>
        <w:spacing w:after="0" w:line="360" w:lineRule="auto"/>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3. Pan(i) …................................................</w:t>
      </w:r>
    </w:p>
    <w:p w14:paraId="0FC409B2" w14:textId="77777777" w:rsidR="00FC4132" w:rsidRPr="00A632D5" w:rsidRDefault="00FC4132" w:rsidP="00FC4132">
      <w:pPr>
        <w:widowControl w:val="0"/>
        <w:suppressAutoHyphens/>
        <w:spacing w:after="0" w:line="360" w:lineRule="auto"/>
        <w:jc w:val="center"/>
        <w:rPr>
          <w:rFonts w:ascii="Arial" w:eastAsia="SimSun" w:hAnsi="Arial" w:cs="Arial"/>
          <w:kern w:val="1"/>
          <w:sz w:val="24"/>
          <w:szCs w:val="24"/>
          <w:lang w:eastAsia="hi-IN" w:bidi="hi-IN"/>
          <w14:ligatures w14:val="none"/>
        </w:rPr>
      </w:pPr>
      <w:r>
        <w:rPr>
          <w:rFonts w:ascii="Arial" w:eastAsia="SimSun" w:hAnsi="Arial" w:cs="Arial"/>
          <w:kern w:val="1"/>
          <w:sz w:val="24"/>
          <w:szCs w:val="24"/>
          <w:lang w:eastAsia="hi-IN" w:bidi="hi-IN"/>
          <w14:ligatures w14:val="none"/>
        </w:rPr>
        <w:t>s</w:t>
      </w:r>
      <w:r w:rsidRPr="00A632D5">
        <w:rPr>
          <w:rFonts w:ascii="Arial" w:eastAsia="SimSun" w:hAnsi="Arial" w:cs="Arial"/>
          <w:kern w:val="1"/>
          <w:sz w:val="24"/>
          <w:szCs w:val="24"/>
          <w:lang w:eastAsia="hi-IN" w:bidi="hi-IN"/>
          <w14:ligatures w14:val="none"/>
        </w:rPr>
        <w:t>twierdza co następuje:</w:t>
      </w:r>
    </w:p>
    <w:p w14:paraId="6EB4B193" w14:textId="77777777" w:rsidR="00FC4132" w:rsidRPr="00A632D5" w:rsidRDefault="00FC4132" w:rsidP="00FC4132">
      <w:pPr>
        <w:widowControl w:val="0"/>
        <w:suppressAutoHyphens/>
        <w:spacing w:after="0" w:line="360" w:lineRule="auto"/>
        <w:jc w:val="both"/>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Na ogólną liczbę 15 radnych na Sesji R</w:t>
      </w:r>
      <w:r>
        <w:rPr>
          <w:rFonts w:ascii="Arial" w:eastAsia="SimSun" w:hAnsi="Arial" w:cs="Arial"/>
          <w:kern w:val="1"/>
          <w:sz w:val="24"/>
          <w:szCs w:val="24"/>
          <w:lang w:eastAsia="hi-IN" w:bidi="hi-IN"/>
          <w14:ligatures w14:val="none"/>
        </w:rPr>
        <w:t>ady Miejskiej Pruszcz</w:t>
      </w:r>
      <w:r w:rsidRPr="00A632D5">
        <w:rPr>
          <w:rFonts w:ascii="Arial" w:eastAsia="SimSun" w:hAnsi="Arial" w:cs="Arial"/>
          <w:kern w:val="1"/>
          <w:sz w:val="24"/>
          <w:szCs w:val="24"/>
          <w:lang w:eastAsia="hi-IN" w:bidi="hi-IN"/>
          <w14:ligatures w14:val="none"/>
        </w:rPr>
        <w:t xml:space="preserve"> według listy obecności obecnych jest ….... radnych głosowało …........ radnych. </w:t>
      </w:r>
    </w:p>
    <w:p w14:paraId="250D5249" w14:textId="77777777" w:rsidR="00FC4132" w:rsidRDefault="00FC4132" w:rsidP="00FC4132">
      <w:pPr>
        <w:widowControl w:val="0"/>
        <w:suppressAutoHyphens/>
        <w:spacing w:after="0" w:line="360" w:lineRule="auto"/>
        <w:jc w:val="both"/>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Głosów ważnych oddano ….....; nieważnych ….....; głosów ważnych bez dokonania wyboru ….... .</w:t>
      </w:r>
    </w:p>
    <w:p w14:paraId="0B1A73FE" w14:textId="77777777" w:rsidR="00FC4132" w:rsidRPr="00A632D5" w:rsidRDefault="00FC4132" w:rsidP="00FC4132">
      <w:pPr>
        <w:widowControl w:val="0"/>
        <w:suppressAutoHyphens/>
        <w:spacing w:after="0" w:line="360" w:lineRule="auto"/>
        <w:jc w:val="both"/>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 xml:space="preserve">Zgłoszony kandydat na ławnika do Sądu </w:t>
      </w:r>
      <w:r>
        <w:rPr>
          <w:rFonts w:ascii="Arial" w:eastAsia="SimSun" w:hAnsi="Arial" w:cs="Arial"/>
          <w:kern w:val="1"/>
          <w:sz w:val="24"/>
          <w:szCs w:val="24"/>
          <w:lang w:eastAsia="hi-IN" w:bidi="hi-IN"/>
          <w14:ligatures w14:val="none"/>
        </w:rPr>
        <w:t>Rejonowego</w:t>
      </w:r>
      <w:r w:rsidRPr="00A632D5">
        <w:rPr>
          <w:rFonts w:ascii="Arial" w:eastAsia="SimSun" w:hAnsi="Arial" w:cs="Arial"/>
          <w:kern w:val="1"/>
          <w:sz w:val="24"/>
          <w:szCs w:val="24"/>
          <w:lang w:eastAsia="hi-IN" w:bidi="hi-IN"/>
          <w14:ligatures w14:val="none"/>
        </w:rPr>
        <w:t xml:space="preserve"> w </w:t>
      </w:r>
      <w:r>
        <w:rPr>
          <w:rFonts w:ascii="Arial" w:eastAsia="SimSun" w:hAnsi="Arial" w:cs="Arial"/>
          <w:kern w:val="1"/>
          <w:sz w:val="24"/>
          <w:szCs w:val="24"/>
          <w:lang w:eastAsia="hi-IN" w:bidi="hi-IN"/>
          <w14:ligatures w14:val="none"/>
        </w:rPr>
        <w:t>Świeciu</w:t>
      </w:r>
      <w:r w:rsidRPr="00A632D5">
        <w:rPr>
          <w:rFonts w:ascii="Arial" w:eastAsia="SimSun" w:hAnsi="Arial" w:cs="Arial"/>
          <w:kern w:val="1"/>
          <w:sz w:val="24"/>
          <w:szCs w:val="24"/>
          <w:lang w:eastAsia="hi-IN" w:bidi="hi-IN"/>
          <w14:ligatures w14:val="none"/>
        </w:rPr>
        <w:t>:</w:t>
      </w:r>
    </w:p>
    <w:p w14:paraId="10E096F7" w14:textId="77777777" w:rsidR="00FC4132" w:rsidRPr="00A632D5" w:rsidRDefault="00FC4132" w:rsidP="00FC4132">
      <w:pPr>
        <w:widowControl w:val="0"/>
        <w:suppressAutoHyphens/>
        <w:spacing w:after="0" w:line="360" w:lineRule="auto"/>
        <w:jc w:val="both"/>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 xml:space="preserve"> Pan </w:t>
      </w:r>
      <w:r>
        <w:rPr>
          <w:rFonts w:ascii="Arial" w:eastAsia="SimSun" w:hAnsi="Arial" w:cs="Arial"/>
          <w:kern w:val="1"/>
          <w:sz w:val="24"/>
          <w:szCs w:val="24"/>
          <w:lang w:eastAsia="hi-IN" w:bidi="hi-IN"/>
          <w14:ligatures w14:val="none"/>
        </w:rPr>
        <w:t xml:space="preserve"> Marek Stec </w:t>
      </w:r>
      <w:r w:rsidRPr="00A632D5">
        <w:rPr>
          <w:rFonts w:ascii="Arial" w:eastAsia="SimSun" w:hAnsi="Arial" w:cs="Arial"/>
          <w:kern w:val="1"/>
          <w:sz w:val="24"/>
          <w:szCs w:val="24"/>
          <w:lang w:eastAsia="hi-IN" w:bidi="hi-IN"/>
          <w14:ligatures w14:val="none"/>
        </w:rPr>
        <w:t xml:space="preserve"> otrzymał następującą ilość głosów:</w:t>
      </w:r>
    </w:p>
    <w:p w14:paraId="130C4458" w14:textId="77777777" w:rsidR="00FC4132" w:rsidRPr="00A632D5" w:rsidRDefault="00FC4132" w:rsidP="00FC4132">
      <w:pPr>
        <w:widowControl w:val="0"/>
        <w:suppressAutoHyphens/>
        <w:spacing w:after="0" w:line="360" w:lineRule="auto"/>
        <w:jc w:val="both"/>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 xml:space="preserve">- „tak” …....... </w:t>
      </w:r>
    </w:p>
    <w:p w14:paraId="58A6A9CD" w14:textId="77777777" w:rsidR="00FC4132" w:rsidRPr="00A632D5" w:rsidRDefault="00FC4132" w:rsidP="00FC4132">
      <w:pPr>
        <w:widowControl w:val="0"/>
        <w:suppressAutoHyphens/>
        <w:spacing w:after="0" w:line="360" w:lineRule="auto"/>
        <w:jc w:val="both"/>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 „nie” …………..</w:t>
      </w:r>
    </w:p>
    <w:p w14:paraId="0CCD0268" w14:textId="77777777" w:rsidR="00FC4132" w:rsidRDefault="00FC4132" w:rsidP="00FC4132">
      <w:pPr>
        <w:widowControl w:val="0"/>
        <w:suppressAutoHyphens/>
        <w:spacing w:after="0" w:line="360" w:lineRule="auto"/>
        <w:jc w:val="both"/>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 „wstrzymujących się” ………..</w:t>
      </w:r>
    </w:p>
    <w:p w14:paraId="2FE1F698" w14:textId="77777777" w:rsidR="00FC4132" w:rsidRDefault="00FC4132" w:rsidP="00FC4132">
      <w:pPr>
        <w:widowControl w:val="0"/>
        <w:suppressAutoHyphens/>
        <w:spacing w:after="0" w:line="360" w:lineRule="auto"/>
        <w:jc w:val="both"/>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 xml:space="preserve">Komisja Skrutacyjna stwierdza, że </w:t>
      </w:r>
      <w:r>
        <w:rPr>
          <w:rFonts w:ascii="Arial" w:eastAsia="SimSun" w:hAnsi="Arial" w:cs="Arial"/>
          <w:kern w:val="1"/>
          <w:sz w:val="24"/>
          <w:szCs w:val="24"/>
          <w:lang w:eastAsia="hi-IN" w:bidi="hi-IN"/>
          <w14:ligatures w14:val="none"/>
        </w:rPr>
        <w:t>:</w:t>
      </w:r>
    </w:p>
    <w:p w14:paraId="0ABE0282" w14:textId="77777777" w:rsidR="00FC4132" w:rsidRDefault="00FC4132" w:rsidP="00FC4132">
      <w:pPr>
        <w:widowControl w:val="0"/>
        <w:suppressAutoHyphens/>
        <w:spacing w:after="0" w:line="360" w:lineRule="auto"/>
        <w:jc w:val="both"/>
        <w:rPr>
          <w:rFonts w:ascii="Arial" w:eastAsia="SimSun" w:hAnsi="Arial" w:cs="Arial"/>
          <w:kern w:val="1"/>
          <w:sz w:val="24"/>
          <w:szCs w:val="24"/>
          <w:lang w:eastAsia="hi-IN" w:bidi="hi-IN"/>
          <w14:ligatures w14:val="none"/>
        </w:rPr>
      </w:pPr>
      <w:r>
        <w:rPr>
          <w:rFonts w:ascii="Arial" w:eastAsia="SimSun" w:hAnsi="Arial" w:cs="Arial"/>
          <w:kern w:val="1"/>
          <w:sz w:val="24"/>
          <w:szCs w:val="24"/>
          <w:lang w:eastAsia="hi-IN" w:bidi="hi-IN"/>
          <w14:ligatures w14:val="none"/>
        </w:rPr>
        <w:t>□</w:t>
      </w:r>
      <w:r w:rsidRPr="00A632D5">
        <w:rPr>
          <w:rFonts w:ascii="Arial" w:eastAsia="SimSun" w:hAnsi="Arial" w:cs="Arial"/>
          <w:kern w:val="1"/>
          <w:sz w:val="24"/>
          <w:szCs w:val="24"/>
          <w:lang w:eastAsia="hi-IN" w:bidi="hi-IN"/>
          <w14:ligatures w14:val="none"/>
        </w:rPr>
        <w:t xml:space="preserve"> ławnikiem do Sądu </w:t>
      </w:r>
      <w:r>
        <w:rPr>
          <w:rFonts w:ascii="Arial" w:eastAsia="SimSun" w:hAnsi="Arial" w:cs="Arial"/>
          <w:kern w:val="1"/>
          <w:sz w:val="24"/>
          <w:szCs w:val="24"/>
          <w:lang w:eastAsia="hi-IN" w:bidi="hi-IN"/>
          <w14:ligatures w14:val="none"/>
        </w:rPr>
        <w:t>Rejonowego</w:t>
      </w:r>
      <w:r w:rsidRPr="00A632D5">
        <w:rPr>
          <w:rFonts w:ascii="Arial" w:eastAsia="SimSun" w:hAnsi="Arial" w:cs="Arial"/>
          <w:kern w:val="1"/>
          <w:sz w:val="24"/>
          <w:szCs w:val="24"/>
          <w:lang w:eastAsia="hi-IN" w:bidi="hi-IN"/>
          <w14:ligatures w14:val="none"/>
        </w:rPr>
        <w:t xml:space="preserve"> w </w:t>
      </w:r>
      <w:r>
        <w:rPr>
          <w:rFonts w:ascii="Arial" w:eastAsia="SimSun" w:hAnsi="Arial" w:cs="Arial"/>
          <w:kern w:val="1"/>
          <w:sz w:val="24"/>
          <w:szCs w:val="24"/>
          <w:lang w:eastAsia="hi-IN" w:bidi="hi-IN"/>
          <w14:ligatures w14:val="none"/>
        </w:rPr>
        <w:t xml:space="preserve">Świeciu   </w:t>
      </w:r>
      <w:r w:rsidRPr="00A632D5">
        <w:rPr>
          <w:rFonts w:ascii="Arial" w:eastAsia="SimSun" w:hAnsi="Arial" w:cs="Arial"/>
          <w:kern w:val="1"/>
          <w:sz w:val="24"/>
          <w:szCs w:val="24"/>
          <w:lang w:eastAsia="hi-IN" w:bidi="hi-IN"/>
          <w14:ligatures w14:val="none"/>
        </w:rPr>
        <w:t>z Gminy Pruszcz  zastał</w:t>
      </w:r>
      <w:r>
        <w:rPr>
          <w:rFonts w:ascii="Arial" w:eastAsia="SimSun" w:hAnsi="Arial" w:cs="Arial"/>
          <w:kern w:val="1"/>
          <w:sz w:val="24"/>
          <w:szCs w:val="24"/>
          <w:lang w:eastAsia="hi-IN" w:bidi="hi-IN"/>
          <w14:ligatures w14:val="none"/>
        </w:rPr>
        <w:t xml:space="preserve"> </w:t>
      </w:r>
      <w:r w:rsidRPr="00A632D5">
        <w:rPr>
          <w:rFonts w:ascii="Arial" w:eastAsia="SimSun" w:hAnsi="Arial" w:cs="Arial"/>
          <w:kern w:val="1"/>
          <w:sz w:val="24"/>
          <w:szCs w:val="24"/>
          <w:lang w:eastAsia="hi-IN" w:bidi="hi-IN"/>
          <w14:ligatures w14:val="none"/>
        </w:rPr>
        <w:t>wybrany</w:t>
      </w:r>
      <w:r>
        <w:rPr>
          <w:rFonts w:ascii="Arial" w:eastAsia="SimSun" w:hAnsi="Arial" w:cs="Arial"/>
          <w:kern w:val="1"/>
          <w:sz w:val="24"/>
          <w:szCs w:val="24"/>
          <w:lang w:eastAsia="hi-IN" w:bidi="hi-IN"/>
          <w14:ligatures w14:val="none"/>
        </w:rPr>
        <w:t xml:space="preserve"> </w:t>
      </w:r>
      <w:r w:rsidRPr="00A632D5">
        <w:rPr>
          <w:rFonts w:ascii="Arial" w:eastAsia="SimSun" w:hAnsi="Arial" w:cs="Arial"/>
          <w:kern w:val="1"/>
          <w:sz w:val="24"/>
          <w:szCs w:val="24"/>
          <w:lang w:eastAsia="hi-IN" w:bidi="hi-IN"/>
          <w14:ligatures w14:val="none"/>
        </w:rPr>
        <w:t>Pa</w:t>
      </w:r>
      <w:r>
        <w:rPr>
          <w:rFonts w:ascii="Arial" w:eastAsia="SimSun" w:hAnsi="Arial" w:cs="Arial"/>
          <w:kern w:val="1"/>
          <w:sz w:val="24"/>
          <w:szCs w:val="24"/>
          <w:lang w:eastAsia="hi-IN" w:bidi="hi-IN"/>
          <w14:ligatures w14:val="none"/>
        </w:rPr>
        <w:t>n Marek Stec;</w:t>
      </w:r>
    </w:p>
    <w:p w14:paraId="3672EE2C" w14:textId="77777777" w:rsidR="00FC4132" w:rsidRDefault="00FC4132" w:rsidP="00FC4132">
      <w:pPr>
        <w:widowControl w:val="0"/>
        <w:suppressAutoHyphens/>
        <w:spacing w:after="0" w:line="360" w:lineRule="auto"/>
        <w:jc w:val="both"/>
        <w:rPr>
          <w:rFonts w:ascii="Arial" w:eastAsia="SimSun" w:hAnsi="Arial" w:cs="Arial"/>
          <w:kern w:val="1"/>
          <w:sz w:val="24"/>
          <w:szCs w:val="24"/>
          <w:lang w:eastAsia="hi-IN" w:bidi="hi-IN"/>
          <w14:ligatures w14:val="none"/>
        </w:rPr>
      </w:pPr>
      <w:r>
        <w:rPr>
          <w:rFonts w:ascii="Arial" w:eastAsia="SimSun" w:hAnsi="Arial" w:cs="Arial"/>
          <w:kern w:val="1"/>
          <w:sz w:val="24"/>
          <w:szCs w:val="24"/>
          <w:lang w:eastAsia="hi-IN" w:bidi="hi-IN"/>
          <w14:ligatures w14:val="none"/>
        </w:rPr>
        <w:t>□ Pan Marek Stec nie został wybrany ławnikiem do Sądu Rejonowego w Świeciu *</w:t>
      </w:r>
    </w:p>
    <w:p w14:paraId="7227E99E" w14:textId="77777777" w:rsidR="00FC4132" w:rsidRPr="00A632D5" w:rsidRDefault="00FC4132" w:rsidP="00FC4132">
      <w:pPr>
        <w:widowControl w:val="0"/>
        <w:suppressAutoHyphens/>
        <w:spacing w:after="0" w:line="360" w:lineRule="auto"/>
        <w:jc w:val="both"/>
        <w:rPr>
          <w:rFonts w:ascii="Arial" w:eastAsia="SimSun" w:hAnsi="Arial" w:cs="Arial"/>
          <w:kern w:val="1"/>
          <w:sz w:val="24"/>
          <w:szCs w:val="24"/>
          <w:lang w:eastAsia="hi-IN" w:bidi="hi-IN"/>
          <w14:ligatures w14:val="none"/>
        </w:rPr>
      </w:pPr>
    </w:p>
    <w:p w14:paraId="003A5839" w14:textId="77777777" w:rsidR="00FC4132" w:rsidRPr="00A632D5" w:rsidRDefault="00FC4132" w:rsidP="00FC4132">
      <w:pPr>
        <w:widowControl w:val="0"/>
        <w:suppressAutoHyphens/>
        <w:spacing w:after="0" w:line="360" w:lineRule="auto"/>
        <w:jc w:val="right"/>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Podpisy Komisji:</w:t>
      </w:r>
    </w:p>
    <w:p w14:paraId="595745EB" w14:textId="77777777" w:rsidR="00FC4132" w:rsidRPr="00A632D5" w:rsidRDefault="00FC4132" w:rsidP="00FC4132">
      <w:pPr>
        <w:widowControl w:val="0"/>
        <w:suppressAutoHyphens/>
        <w:spacing w:after="0" w:line="360" w:lineRule="auto"/>
        <w:jc w:val="right"/>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1. ….........................................</w:t>
      </w:r>
    </w:p>
    <w:p w14:paraId="04221F98" w14:textId="77777777" w:rsidR="00FC4132" w:rsidRPr="00A632D5" w:rsidRDefault="00FC4132" w:rsidP="00FC4132">
      <w:pPr>
        <w:widowControl w:val="0"/>
        <w:suppressAutoHyphens/>
        <w:spacing w:after="0" w:line="360" w:lineRule="auto"/>
        <w:jc w:val="right"/>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2. ….........................................</w:t>
      </w:r>
    </w:p>
    <w:p w14:paraId="2C22B634" w14:textId="77777777" w:rsidR="00FC4132" w:rsidRDefault="00FC4132" w:rsidP="00FC4132">
      <w:pPr>
        <w:widowControl w:val="0"/>
        <w:suppressAutoHyphens/>
        <w:spacing w:after="0" w:line="360" w:lineRule="auto"/>
        <w:jc w:val="right"/>
        <w:rPr>
          <w:rFonts w:ascii="Arial" w:eastAsia="SimSun" w:hAnsi="Arial" w:cs="Arial"/>
          <w:kern w:val="1"/>
          <w:sz w:val="24"/>
          <w:szCs w:val="24"/>
          <w:lang w:eastAsia="hi-IN" w:bidi="hi-IN"/>
          <w14:ligatures w14:val="none"/>
        </w:rPr>
      </w:pPr>
      <w:r w:rsidRPr="00A632D5">
        <w:rPr>
          <w:rFonts w:ascii="Arial" w:eastAsia="SimSun" w:hAnsi="Arial" w:cs="Arial"/>
          <w:kern w:val="1"/>
          <w:sz w:val="24"/>
          <w:szCs w:val="24"/>
          <w:lang w:eastAsia="hi-IN" w:bidi="hi-IN"/>
          <w14:ligatures w14:val="none"/>
        </w:rPr>
        <w:t>3. ….........................................</w:t>
      </w:r>
    </w:p>
    <w:p w14:paraId="4AB4B445" w14:textId="77777777" w:rsidR="00FC4132" w:rsidRDefault="00FC4132" w:rsidP="00FC4132">
      <w:pPr>
        <w:widowControl w:val="0"/>
        <w:suppressAutoHyphens/>
        <w:spacing w:after="0" w:line="360" w:lineRule="auto"/>
        <w:rPr>
          <w:rFonts w:ascii="Arial" w:eastAsia="SimSun" w:hAnsi="Arial" w:cs="Arial"/>
          <w:kern w:val="1"/>
          <w:sz w:val="24"/>
          <w:szCs w:val="24"/>
          <w:lang w:eastAsia="hi-IN" w:bidi="hi-IN"/>
          <w14:ligatures w14:val="none"/>
        </w:rPr>
      </w:pPr>
      <w:r>
        <w:rPr>
          <w:rFonts w:ascii="Arial" w:eastAsia="SimSun" w:hAnsi="Arial" w:cs="Arial"/>
          <w:kern w:val="1"/>
          <w:sz w:val="24"/>
          <w:szCs w:val="24"/>
          <w:lang w:eastAsia="hi-IN" w:bidi="hi-IN"/>
          <w14:ligatures w14:val="none"/>
        </w:rPr>
        <w:t xml:space="preserve">* właściwe zaznaczyć </w:t>
      </w:r>
    </w:p>
    <w:p w14:paraId="70A9BEC8" w14:textId="77777777" w:rsidR="00D30F34" w:rsidRDefault="00D30F34" w:rsidP="00650C65">
      <w:pPr>
        <w:widowControl w:val="0"/>
        <w:suppressAutoHyphens/>
        <w:spacing w:after="0" w:line="360" w:lineRule="auto"/>
        <w:rPr>
          <w:rFonts w:ascii="Arial" w:eastAsia="SimSun" w:hAnsi="Arial" w:cs="Arial"/>
          <w:kern w:val="1"/>
          <w:sz w:val="24"/>
          <w:szCs w:val="24"/>
          <w:lang w:eastAsia="hi-IN" w:bidi="hi-IN"/>
          <w14:ligatures w14:val="none"/>
        </w:rPr>
      </w:pPr>
    </w:p>
    <w:p w14:paraId="11748A92" w14:textId="77777777" w:rsidR="00FC4132" w:rsidRDefault="00FC4132" w:rsidP="00650C65">
      <w:pPr>
        <w:widowControl w:val="0"/>
        <w:suppressAutoHyphens/>
        <w:spacing w:after="0" w:line="360" w:lineRule="auto"/>
        <w:rPr>
          <w:rFonts w:ascii="Arial" w:eastAsia="SimSun" w:hAnsi="Arial" w:cs="Arial"/>
          <w:kern w:val="1"/>
          <w:sz w:val="24"/>
          <w:szCs w:val="24"/>
          <w:lang w:eastAsia="hi-IN" w:bidi="hi-IN"/>
          <w14:ligatures w14:val="none"/>
        </w:rPr>
      </w:pPr>
    </w:p>
    <w:p w14:paraId="28D980D6" w14:textId="77777777" w:rsidR="00FC4132" w:rsidRPr="00E00EB6" w:rsidRDefault="003C6064" w:rsidP="00FC4132">
      <w:pPr>
        <w:spacing w:after="0" w:line="276" w:lineRule="auto"/>
        <w:jc w:val="center"/>
        <w:rPr>
          <w:rFonts w:ascii="Arial" w:eastAsia="Calibri" w:hAnsi="Arial" w:cs="Arial"/>
          <w:b/>
          <w:bCs/>
          <w:kern w:val="0"/>
          <w:sz w:val="28"/>
          <w:szCs w:val="28"/>
          <w14:ligatures w14:val="none"/>
        </w:rPr>
      </w:pPr>
      <w:r>
        <w:rPr>
          <w:rFonts w:ascii="Arial" w:eastAsia="Calibri" w:hAnsi="Arial" w:cs="Arial"/>
          <w:b/>
          <w:bCs/>
          <w:kern w:val="0"/>
          <w:sz w:val="28"/>
          <w:szCs w:val="28"/>
          <w14:ligatures w14:val="none"/>
        </w:rPr>
        <w:lastRenderedPageBreak/>
        <w:t xml:space="preserve"> </w:t>
      </w:r>
      <w:r w:rsidRPr="00D44B38">
        <w:rPr>
          <w:rFonts w:ascii="Times New Roman" w:eastAsia="Times New Roman" w:hAnsi="Times New Roman" w:cs="Times New Roman"/>
          <w:kern w:val="0"/>
          <w:sz w:val="24"/>
          <w:szCs w:val="24"/>
          <w:lang w:eastAsia="ar-SA"/>
          <w14:ligatures w14:val="none"/>
        </w:rPr>
        <w:t xml:space="preserve"> </w:t>
      </w:r>
      <w:r w:rsidR="00D30F34">
        <w:rPr>
          <w:rFonts w:ascii="Times New Roman" w:eastAsia="Times New Roman" w:hAnsi="Times New Roman" w:cs="Times New Roman"/>
          <w:kern w:val="0"/>
          <w:sz w:val="24"/>
          <w:szCs w:val="24"/>
          <w:lang w:eastAsia="ar-SA"/>
          <w14:ligatures w14:val="none"/>
        </w:rPr>
        <w:t xml:space="preserve">                                 </w:t>
      </w:r>
      <w:r w:rsidR="00FC4132" w:rsidRPr="00D44B38">
        <w:rPr>
          <w:rFonts w:ascii="Arial" w:eastAsia="Times New Roman" w:hAnsi="Arial" w:cs="Arial"/>
          <w:b/>
          <w:kern w:val="0"/>
          <w:sz w:val="28"/>
          <w:szCs w:val="28"/>
          <w:lang w:eastAsia="pl-PL"/>
          <w14:ligatures w14:val="none"/>
        </w:rPr>
        <w:t xml:space="preserve">UCHWAŁA NR </w:t>
      </w:r>
      <w:r w:rsidR="00FC4132">
        <w:rPr>
          <w:rFonts w:ascii="Arial" w:eastAsia="Times New Roman" w:hAnsi="Arial" w:cs="Arial"/>
          <w:b/>
          <w:kern w:val="0"/>
          <w:sz w:val="28"/>
          <w:szCs w:val="28"/>
          <w:lang w:eastAsia="pl-PL"/>
          <w14:ligatures w14:val="none"/>
        </w:rPr>
        <w:t>L</w:t>
      </w:r>
      <w:r w:rsidR="00FC4132" w:rsidRPr="00D44B38">
        <w:rPr>
          <w:rFonts w:ascii="Arial" w:eastAsia="Times New Roman" w:hAnsi="Arial" w:cs="Arial"/>
          <w:b/>
          <w:kern w:val="0"/>
          <w:sz w:val="28"/>
          <w:szCs w:val="28"/>
          <w:lang w:eastAsia="pl-PL"/>
          <w14:ligatures w14:val="none"/>
        </w:rPr>
        <w:t>X/</w:t>
      </w:r>
      <w:r w:rsidR="00FC4132">
        <w:rPr>
          <w:rFonts w:ascii="Arial" w:eastAsia="Times New Roman" w:hAnsi="Arial" w:cs="Arial"/>
          <w:b/>
          <w:kern w:val="0"/>
          <w:sz w:val="28"/>
          <w:szCs w:val="28"/>
          <w:lang w:eastAsia="pl-PL"/>
          <w14:ligatures w14:val="none"/>
        </w:rPr>
        <w:t>…</w:t>
      </w:r>
      <w:r w:rsidR="00FC4132" w:rsidRPr="00D44B38">
        <w:rPr>
          <w:rFonts w:ascii="Arial" w:eastAsia="Times New Roman" w:hAnsi="Arial" w:cs="Arial"/>
          <w:b/>
          <w:kern w:val="0"/>
          <w:sz w:val="28"/>
          <w:szCs w:val="28"/>
          <w:lang w:eastAsia="pl-PL"/>
          <w14:ligatures w14:val="none"/>
        </w:rPr>
        <w:t>/</w:t>
      </w:r>
      <w:r w:rsidR="00FC4132">
        <w:rPr>
          <w:rFonts w:ascii="Arial" w:eastAsia="Times New Roman" w:hAnsi="Arial" w:cs="Arial"/>
          <w:b/>
          <w:kern w:val="0"/>
          <w:sz w:val="28"/>
          <w:szCs w:val="28"/>
          <w:lang w:eastAsia="pl-PL"/>
          <w14:ligatures w14:val="none"/>
        </w:rPr>
        <w:t>23</w:t>
      </w:r>
      <w:r w:rsidR="00FC4132" w:rsidRPr="004711ED">
        <w:rPr>
          <w:rFonts w:ascii="Arial" w:eastAsia="Calibri" w:hAnsi="Arial" w:cs="Arial"/>
          <w:b/>
          <w:bCs/>
          <w:kern w:val="0"/>
          <w:sz w:val="28"/>
          <w:szCs w:val="28"/>
          <w14:ligatures w14:val="none"/>
        </w:rPr>
        <w:t xml:space="preserve"> </w:t>
      </w:r>
      <w:r w:rsidR="00FC4132">
        <w:rPr>
          <w:rFonts w:ascii="Arial" w:eastAsia="Calibri" w:hAnsi="Arial" w:cs="Arial"/>
          <w:b/>
          <w:bCs/>
          <w:kern w:val="0"/>
          <w:sz w:val="28"/>
          <w:szCs w:val="28"/>
          <w14:ligatures w14:val="none"/>
        </w:rPr>
        <w:t xml:space="preserve">                        Ad.11)</w:t>
      </w:r>
    </w:p>
    <w:p w14:paraId="3B3048F7" w14:textId="77777777" w:rsidR="00FC4132" w:rsidRPr="00D44B38" w:rsidRDefault="00FC4132" w:rsidP="00FC4132">
      <w:pPr>
        <w:spacing w:after="0" w:line="240" w:lineRule="auto"/>
        <w:jc w:val="center"/>
        <w:rPr>
          <w:rFonts w:ascii="Arial" w:eastAsia="Times New Roman" w:hAnsi="Arial" w:cs="Arial"/>
          <w:b/>
          <w:kern w:val="0"/>
          <w:sz w:val="28"/>
          <w:szCs w:val="28"/>
          <w:lang w:eastAsia="pl-PL"/>
          <w14:ligatures w14:val="none"/>
        </w:rPr>
      </w:pPr>
      <w:r w:rsidRPr="00D44B38">
        <w:rPr>
          <w:rFonts w:ascii="Arial" w:eastAsia="Times New Roman" w:hAnsi="Arial" w:cs="Arial"/>
          <w:b/>
          <w:kern w:val="0"/>
          <w:sz w:val="28"/>
          <w:szCs w:val="28"/>
          <w:lang w:eastAsia="pl-PL"/>
          <w14:ligatures w14:val="none"/>
        </w:rPr>
        <w:t xml:space="preserve">RADY </w:t>
      </w:r>
      <w:r>
        <w:rPr>
          <w:rFonts w:ascii="Arial" w:eastAsia="Times New Roman" w:hAnsi="Arial" w:cs="Arial"/>
          <w:b/>
          <w:kern w:val="0"/>
          <w:sz w:val="28"/>
          <w:szCs w:val="28"/>
          <w:lang w:eastAsia="pl-PL"/>
          <w14:ligatures w14:val="none"/>
        </w:rPr>
        <w:t>MIEJSKIEJ</w:t>
      </w:r>
      <w:r w:rsidRPr="00D44B38">
        <w:rPr>
          <w:rFonts w:ascii="Arial" w:eastAsia="Times New Roman" w:hAnsi="Arial" w:cs="Arial"/>
          <w:b/>
          <w:kern w:val="0"/>
          <w:sz w:val="28"/>
          <w:szCs w:val="28"/>
          <w:lang w:eastAsia="pl-PL"/>
          <w14:ligatures w14:val="none"/>
        </w:rPr>
        <w:t xml:space="preserve"> PRUSZCZ </w:t>
      </w:r>
    </w:p>
    <w:p w14:paraId="466C008D" w14:textId="77777777" w:rsidR="00FC4132" w:rsidRPr="00D44B38" w:rsidRDefault="00FC4132" w:rsidP="00FC4132">
      <w:pPr>
        <w:spacing w:after="240" w:line="240" w:lineRule="auto"/>
        <w:jc w:val="center"/>
        <w:rPr>
          <w:rFonts w:ascii="Arial" w:eastAsia="Times New Roman" w:hAnsi="Arial" w:cs="Arial"/>
          <w:b/>
          <w:kern w:val="0"/>
          <w:sz w:val="28"/>
          <w:szCs w:val="28"/>
          <w:lang w:eastAsia="pl-PL"/>
          <w14:ligatures w14:val="none"/>
        </w:rPr>
      </w:pPr>
      <w:r w:rsidRPr="00D44B38">
        <w:rPr>
          <w:rFonts w:ascii="Arial" w:eastAsia="Times New Roman" w:hAnsi="Arial" w:cs="Arial"/>
          <w:b/>
          <w:kern w:val="0"/>
          <w:sz w:val="28"/>
          <w:szCs w:val="28"/>
          <w:lang w:eastAsia="pl-PL"/>
          <w14:ligatures w14:val="none"/>
        </w:rPr>
        <w:t xml:space="preserve">z dnia </w:t>
      </w:r>
      <w:r>
        <w:rPr>
          <w:rFonts w:ascii="Arial" w:eastAsia="Times New Roman" w:hAnsi="Arial" w:cs="Arial"/>
          <w:b/>
          <w:kern w:val="0"/>
          <w:sz w:val="28"/>
          <w:szCs w:val="28"/>
          <w:lang w:eastAsia="pl-PL"/>
          <w14:ligatures w14:val="none"/>
        </w:rPr>
        <w:t>26</w:t>
      </w:r>
      <w:r w:rsidRPr="00D44B38">
        <w:rPr>
          <w:rFonts w:ascii="Arial" w:eastAsia="Times New Roman" w:hAnsi="Arial" w:cs="Arial"/>
          <w:b/>
          <w:kern w:val="0"/>
          <w:sz w:val="28"/>
          <w:szCs w:val="28"/>
          <w:lang w:eastAsia="pl-PL"/>
          <w14:ligatures w14:val="none"/>
        </w:rPr>
        <w:t xml:space="preserve"> października 20</w:t>
      </w:r>
      <w:r>
        <w:rPr>
          <w:rFonts w:ascii="Arial" w:eastAsia="Times New Roman" w:hAnsi="Arial" w:cs="Arial"/>
          <w:b/>
          <w:kern w:val="0"/>
          <w:sz w:val="28"/>
          <w:szCs w:val="28"/>
          <w:lang w:eastAsia="pl-PL"/>
          <w14:ligatures w14:val="none"/>
        </w:rPr>
        <w:t>23</w:t>
      </w:r>
      <w:r w:rsidRPr="00D44B38">
        <w:rPr>
          <w:rFonts w:ascii="Arial" w:eastAsia="Times New Roman" w:hAnsi="Arial" w:cs="Arial"/>
          <w:b/>
          <w:kern w:val="0"/>
          <w:sz w:val="28"/>
          <w:szCs w:val="28"/>
          <w:lang w:eastAsia="pl-PL"/>
          <w14:ligatures w14:val="none"/>
        </w:rPr>
        <w:t>r.</w:t>
      </w:r>
    </w:p>
    <w:p w14:paraId="385DEC60" w14:textId="77777777" w:rsidR="00FC4132" w:rsidRPr="00D44B38" w:rsidRDefault="00FC4132" w:rsidP="00FC4132">
      <w:pPr>
        <w:keepNext/>
        <w:keepLines/>
        <w:spacing w:before="200" w:after="0" w:line="276" w:lineRule="auto"/>
        <w:outlineLvl w:val="1"/>
        <w:rPr>
          <w:rFonts w:ascii="Arial" w:eastAsia="Times New Roman" w:hAnsi="Arial" w:cs="Arial"/>
          <w:bCs/>
          <w:kern w:val="0"/>
          <w:sz w:val="24"/>
          <w:szCs w:val="24"/>
          <w:lang w:eastAsia="pl-PL"/>
          <w14:ligatures w14:val="none"/>
        </w:rPr>
      </w:pPr>
      <w:bookmarkStart w:id="5" w:name="_Hlk148509845"/>
      <w:r w:rsidRPr="00D44B38">
        <w:rPr>
          <w:rFonts w:ascii="Arial" w:eastAsia="Times New Roman" w:hAnsi="Arial" w:cs="Arial"/>
          <w:b/>
          <w:bCs/>
          <w:kern w:val="0"/>
          <w:sz w:val="28"/>
          <w:szCs w:val="28"/>
          <w:lang w:eastAsia="pl-PL"/>
          <w14:ligatures w14:val="none"/>
        </w:rPr>
        <w:t xml:space="preserve">w sprawie powołania Komisji Skrutacyjnej dla przeprowadzenia wyboru ławnika  do Sądu </w:t>
      </w:r>
      <w:r>
        <w:rPr>
          <w:rFonts w:ascii="Arial" w:eastAsia="Times New Roman" w:hAnsi="Arial" w:cs="Arial"/>
          <w:b/>
          <w:bCs/>
          <w:kern w:val="0"/>
          <w:sz w:val="28"/>
          <w:szCs w:val="28"/>
          <w:lang w:eastAsia="pl-PL"/>
          <w14:ligatures w14:val="none"/>
        </w:rPr>
        <w:t xml:space="preserve">Rejonowego </w:t>
      </w:r>
      <w:r w:rsidRPr="00D44B38">
        <w:rPr>
          <w:rFonts w:ascii="Arial" w:eastAsia="Times New Roman" w:hAnsi="Arial" w:cs="Arial"/>
          <w:b/>
          <w:bCs/>
          <w:kern w:val="0"/>
          <w:sz w:val="28"/>
          <w:szCs w:val="28"/>
          <w:lang w:eastAsia="pl-PL"/>
          <w14:ligatures w14:val="none"/>
        </w:rPr>
        <w:t xml:space="preserve"> w </w:t>
      </w:r>
      <w:r>
        <w:rPr>
          <w:rFonts w:ascii="Arial" w:eastAsia="Times New Roman" w:hAnsi="Arial" w:cs="Arial"/>
          <w:b/>
          <w:bCs/>
          <w:kern w:val="0"/>
          <w:sz w:val="28"/>
          <w:szCs w:val="28"/>
          <w:lang w:eastAsia="pl-PL"/>
          <w14:ligatures w14:val="none"/>
        </w:rPr>
        <w:t>Świeciu</w:t>
      </w:r>
      <w:r w:rsidRPr="00D44B38">
        <w:rPr>
          <w:rFonts w:ascii="Arial" w:eastAsia="Times New Roman" w:hAnsi="Arial" w:cs="Arial"/>
          <w:b/>
          <w:bCs/>
          <w:kern w:val="0"/>
          <w:sz w:val="28"/>
          <w:szCs w:val="28"/>
          <w:lang w:eastAsia="pl-PL"/>
          <w14:ligatures w14:val="none"/>
        </w:rPr>
        <w:t xml:space="preserve"> na kadencję  202</w:t>
      </w:r>
      <w:r>
        <w:rPr>
          <w:rFonts w:ascii="Arial" w:eastAsia="Times New Roman" w:hAnsi="Arial" w:cs="Arial"/>
          <w:b/>
          <w:bCs/>
          <w:kern w:val="0"/>
          <w:sz w:val="28"/>
          <w:szCs w:val="28"/>
          <w:lang w:eastAsia="pl-PL"/>
          <w14:ligatures w14:val="none"/>
        </w:rPr>
        <w:t>4</w:t>
      </w:r>
      <w:r w:rsidRPr="00D44B38">
        <w:rPr>
          <w:rFonts w:ascii="Arial" w:eastAsia="Times New Roman" w:hAnsi="Arial" w:cs="Arial"/>
          <w:b/>
          <w:bCs/>
          <w:kern w:val="0"/>
          <w:sz w:val="28"/>
          <w:szCs w:val="28"/>
          <w:lang w:eastAsia="pl-PL"/>
          <w14:ligatures w14:val="none"/>
        </w:rPr>
        <w:t>-202</w:t>
      </w:r>
      <w:r>
        <w:rPr>
          <w:rFonts w:ascii="Arial" w:eastAsia="Times New Roman" w:hAnsi="Arial" w:cs="Arial"/>
          <w:b/>
          <w:bCs/>
          <w:kern w:val="0"/>
          <w:sz w:val="28"/>
          <w:szCs w:val="28"/>
          <w:lang w:eastAsia="pl-PL"/>
          <w14:ligatures w14:val="none"/>
        </w:rPr>
        <w:t>7</w:t>
      </w:r>
      <w:r w:rsidRPr="00D44B38">
        <w:rPr>
          <w:rFonts w:ascii="Arial" w:eastAsia="Times New Roman" w:hAnsi="Arial" w:cs="Arial"/>
          <w:b/>
          <w:bCs/>
          <w:kern w:val="0"/>
          <w:sz w:val="26"/>
          <w:szCs w:val="26"/>
          <w:lang w:eastAsia="pl-PL"/>
          <w14:ligatures w14:val="none"/>
        </w:rPr>
        <w:br/>
      </w:r>
      <w:bookmarkEnd w:id="5"/>
      <w:r w:rsidRPr="00D44B38">
        <w:rPr>
          <w:rFonts w:ascii="Arial" w:eastAsia="Times New Roman" w:hAnsi="Arial" w:cs="Arial"/>
          <w:b/>
          <w:bCs/>
          <w:kern w:val="0"/>
          <w:sz w:val="26"/>
          <w:szCs w:val="26"/>
          <w:lang w:eastAsia="pl-PL"/>
          <w14:ligatures w14:val="none"/>
        </w:rPr>
        <w:br/>
      </w:r>
      <w:r w:rsidRPr="00D44B38">
        <w:rPr>
          <w:rFonts w:ascii="Arial" w:eastAsia="Times New Roman" w:hAnsi="Arial" w:cs="Arial"/>
          <w:bCs/>
          <w:kern w:val="0"/>
          <w:sz w:val="24"/>
          <w:szCs w:val="24"/>
          <w:lang w:eastAsia="pl-PL"/>
          <w14:ligatures w14:val="none"/>
        </w:rPr>
        <w:t xml:space="preserve">          Na podstawie art. 21 ust. 1 ustawy z dnia 8 marca 1990 roku o samorządzie gminnym (</w:t>
      </w:r>
      <w:r w:rsidRPr="00AF509D">
        <w:rPr>
          <w:rFonts w:ascii="Arial" w:eastAsia="Times New Roman" w:hAnsi="Arial" w:cs="Arial"/>
          <w:kern w:val="0"/>
          <w:sz w:val="24"/>
          <w:szCs w:val="24"/>
          <w:lang w:eastAsia="pl-PL"/>
          <w14:ligatures w14:val="none"/>
        </w:rPr>
        <w:t xml:space="preserve">Dz. U. z </w:t>
      </w:r>
      <w:r>
        <w:rPr>
          <w:rFonts w:ascii="Arial" w:eastAsia="Times New Roman" w:hAnsi="Arial" w:cs="Arial"/>
          <w:kern w:val="0"/>
          <w:sz w:val="24"/>
          <w:szCs w:val="24"/>
          <w:lang w:eastAsia="pl-PL"/>
          <w14:ligatures w14:val="none"/>
        </w:rPr>
        <w:t>2023r. poz. 40,572,1463,1688</w:t>
      </w:r>
      <w:r w:rsidRPr="00D44B38">
        <w:rPr>
          <w:rFonts w:ascii="Arial" w:eastAsia="Times New Roman" w:hAnsi="Arial" w:cs="Arial"/>
          <w:bCs/>
          <w:kern w:val="0"/>
          <w:sz w:val="24"/>
          <w:szCs w:val="24"/>
          <w:lang w:eastAsia="pl-PL"/>
          <w14:ligatures w14:val="none"/>
        </w:rPr>
        <w:t>) w związku z  art. 160 § 1 ustawy</w:t>
      </w:r>
      <w:r>
        <w:rPr>
          <w:rFonts w:ascii="Arial" w:eastAsia="Times New Roman" w:hAnsi="Arial" w:cs="Arial"/>
          <w:bCs/>
          <w:kern w:val="0"/>
          <w:sz w:val="24"/>
          <w:szCs w:val="24"/>
          <w:lang w:eastAsia="pl-PL"/>
          <w14:ligatures w14:val="none"/>
        </w:rPr>
        <w:t xml:space="preserve">     </w:t>
      </w:r>
      <w:r w:rsidRPr="00D44B38">
        <w:rPr>
          <w:rFonts w:ascii="Arial" w:eastAsia="Times New Roman" w:hAnsi="Arial" w:cs="Arial"/>
          <w:bCs/>
          <w:kern w:val="0"/>
          <w:sz w:val="24"/>
          <w:szCs w:val="24"/>
          <w:lang w:eastAsia="pl-PL"/>
          <w14:ligatures w14:val="none"/>
        </w:rPr>
        <w:t xml:space="preserve"> z dnia 27 lipca 2001r. prawo o ustroju sądów powszechnych (</w:t>
      </w:r>
      <w:r w:rsidRPr="00E00EB6">
        <w:rPr>
          <w:rFonts w:ascii="Arial" w:eastAsia="Times New Roman" w:hAnsi="Arial" w:cs="Arial"/>
          <w:kern w:val="0"/>
          <w:sz w:val="24"/>
          <w:szCs w:val="24"/>
          <w:lang w:eastAsia="pl-PL"/>
          <w14:ligatures w14:val="none"/>
        </w:rPr>
        <w:t xml:space="preserve">Dz.U z </w:t>
      </w:r>
      <w:r w:rsidRPr="00E00EB6">
        <w:rPr>
          <w:rFonts w:ascii="Arial" w:hAnsi="Arial" w:cs="Arial"/>
          <w:color w:val="333333"/>
          <w:sz w:val="24"/>
          <w:szCs w:val="24"/>
          <w:shd w:val="clear" w:color="auto" w:fill="FFFFFF"/>
        </w:rPr>
        <w:t>2023 r. poz. 217</w:t>
      </w:r>
      <w:r>
        <w:rPr>
          <w:rFonts w:ascii="Arial" w:hAnsi="Arial" w:cs="Arial"/>
          <w:color w:val="333333"/>
          <w:sz w:val="24"/>
          <w:szCs w:val="24"/>
          <w:shd w:val="clear" w:color="auto" w:fill="FFFFFF"/>
        </w:rPr>
        <w:t>,</w:t>
      </w:r>
      <w:r w:rsidRPr="00E00EB6">
        <w:rPr>
          <w:rFonts w:ascii="Arial" w:hAnsi="Arial" w:cs="Arial"/>
          <w:color w:val="333333"/>
          <w:sz w:val="24"/>
          <w:szCs w:val="24"/>
          <w:shd w:val="clear" w:color="auto" w:fill="FFFFFF"/>
        </w:rPr>
        <w:t>z 2022 r. poz. 2642 oraz z 2023 r. poz.289, 614, 1030, 1429, 1606 i 1860</w:t>
      </w:r>
      <w:r w:rsidRPr="00D44B38">
        <w:rPr>
          <w:rFonts w:ascii="Arial" w:eastAsia="Times New Roman" w:hAnsi="Arial" w:cs="Arial"/>
          <w:bCs/>
          <w:kern w:val="0"/>
          <w:sz w:val="24"/>
          <w:szCs w:val="24"/>
          <w:lang w:eastAsia="pl-PL"/>
          <w14:ligatures w14:val="none"/>
        </w:rPr>
        <w:t>)   uchwala się, co następuje:</w:t>
      </w:r>
    </w:p>
    <w:p w14:paraId="0641FFD6" w14:textId="77777777" w:rsidR="00FC4132" w:rsidRPr="00D44B38" w:rsidRDefault="00FC4132" w:rsidP="00FC4132">
      <w:pPr>
        <w:spacing w:after="200" w:line="276" w:lineRule="auto"/>
        <w:rPr>
          <w:rFonts w:ascii="Arial" w:eastAsia="Times New Roman" w:hAnsi="Arial" w:cs="Arial"/>
          <w:kern w:val="0"/>
          <w:sz w:val="24"/>
          <w:szCs w:val="24"/>
          <w:lang w:eastAsia="pl-PL"/>
          <w14:ligatures w14:val="none"/>
        </w:rPr>
      </w:pPr>
    </w:p>
    <w:p w14:paraId="2D0069DE" w14:textId="7C64D7F0" w:rsidR="00FC4132" w:rsidRPr="00D44B38" w:rsidRDefault="00FC4132" w:rsidP="00FC4132">
      <w:pPr>
        <w:spacing w:after="200" w:line="276" w:lineRule="auto"/>
        <w:ind w:firstLine="708"/>
        <w:contextualSpacing/>
        <w:jc w:val="both"/>
        <w:rPr>
          <w:rFonts w:ascii="Arial" w:eastAsia="Times New Roman" w:hAnsi="Arial" w:cs="Arial"/>
          <w:kern w:val="0"/>
          <w:sz w:val="28"/>
          <w:szCs w:val="28"/>
          <w:lang w:eastAsia="pl-PL"/>
          <w14:ligatures w14:val="none"/>
        </w:rPr>
      </w:pPr>
      <w:r w:rsidRPr="00D44B38">
        <w:rPr>
          <w:rFonts w:ascii="Arial" w:eastAsia="Times New Roman" w:hAnsi="Arial" w:cs="Arial"/>
          <w:b/>
          <w:kern w:val="0"/>
          <w:sz w:val="28"/>
          <w:szCs w:val="28"/>
          <w:lang w:eastAsia="pl-PL"/>
          <w14:ligatures w14:val="none"/>
        </w:rPr>
        <w:t>§  1.</w:t>
      </w:r>
      <w:r w:rsidRPr="00D44B38">
        <w:rPr>
          <w:rFonts w:ascii="Arial" w:eastAsia="Times New Roman" w:hAnsi="Arial" w:cs="Arial"/>
          <w:kern w:val="0"/>
          <w:sz w:val="28"/>
          <w:szCs w:val="28"/>
          <w:lang w:eastAsia="pl-PL"/>
          <w14:ligatures w14:val="none"/>
        </w:rPr>
        <w:t xml:space="preserve"> Powołuje się Komisję Skrutacyjną dla przeprowadzenia wyboru ławnika do Sądu </w:t>
      </w:r>
      <w:r>
        <w:rPr>
          <w:rFonts w:ascii="Arial" w:eastAsia="Times New Roman" w:hAnsi="Arial" w:cs="Arial"/>
          <w:kern w:val="0"/>
          <w:sz w:val="28"/>
          <w:szCs w:val="28"/>
          <w:lang w:eastAsia="pl-PL"/>
          <w14:ligatures w14:val="none"/>
        </w:rPr>
        <w:t>Rejonowego w Świeciu</w:t>
      </w:r>
      <w:r w:rsidRPr="00D44B38">
        <w:rPr>
          <w:rFonts w:ascii="Arial" w:eastAsia="Times New Roman" w:hAnsi="Arial" w:cs="Arial"/>
          <w:kern w:val="0"/>
          <w:sz w:val="28"/>
          <w:szCs w:val="28"/>
          <w:lang w:eastAsia="pl-PL"/>
          <w14:ligatures w14:val="none"/>
        </w:rPr>
        <w:t xml:space="preserve">  na kadencję 202</w:t>
      </w:r>
      <w:r>
        <w:rPr>
          <w:rFonts w:ascii="Arial" w:eastAsia="Times New Roman" w:hAnsi="Arial" w:cs="Arial"/>
          <w:kern w:val="0"/>
          <w:sz w:val="28"/>
          <w:szCs w:val="28"/>
          <w:lang w:eastAsia="pl-PL"/>
          <w14:ligatures w14:val="none"/>
        </w:rPr>
        <w:t>4</w:t>
      </w:r>
      <w:r w:rsidRPr="00D44B38">
        <w:rPr>
          <w:rFonts w:ascii="Arial" w:eastAsia="Times New Roman" w:hAnsi="Arial" w:cs="Arial"/>
          <w:kern w:val="0"/>
          <w:sz w:val="28"/>
          <w:szCs w:val="28"/>
          <w:lang w:eastAsia="pl-PL"/>
          <w14:ligatures w14:val="none"/>
        </w:rPr>
        <w:t>-202</w:t>
      </w:r>
      <w:r>
        <w:rPr>
          <w:rFonts w:ascii="Arial" w:eastAsia="Times New Roman" w:hAnsi="Arial" w:cs="Arial"/>
          <w:kern w:val="0"/>
          <w:sz w:val="28"/>
          <w:szCs w:val="28"/>
          <w:lang w:eastAsia="pl-PL"/>
          <w14:ligatures w14:val="none"/>
        </w:rPr>
        <w:t>7</w:t>
      </w:r>
      <w:r w:rsidRPr="00D44B38">
        <w:rPr>
          <w:rFonts w:ascii="Arial" w:eastAsia="Times New Roman" w:hAnsi="Arial" w:cs="Arial"/>
          <w:kern w:val="0"/>
          <w:sz w:val="28"/>
          <w:szCs w:val="28"/>
          <w:lang w:eastAsia="pl-PL"/>
          <w14:ligatures w14:val="none"/>
        </w:rPr>
        <w:t xml:space="preserve"> w składzie:</w:t>
      </w:r>
    </w:p>
    <w:p w14:paraId="03EA3B2D" w14:textId="77777777" w:rsidR="00FC4132" w:rsidRPr="00D44B38" w:rsidRDefault="00FC4132" w:rsidP="00FC4132">
      <w:pPr>
        <w:spacing w:after="200" w:line="276" w:lineRule="auto"/>
        <w:ind w:left="720"/>
        <w:contextualSpacing/>
        <w:rPr>
          <w:rFonts w:ascii="Arial" w:eastAsia="Times New Roman" w:hAnsi="Arial" w:cs="Arial"/>
          <w:kern w:val="0"/>
          <w:sz w:val="28"/>
          <w:szCs w:val="28"/>
          <w:lang w:eastAsia="pl-PL"/>
          <w14:ligatures w14:val="none"/>
        </w:rPr>
      </w:pPr>
    </w:p>
    <w:p w14:paraId="4BECD270" w14:textId="77777777" w:rsidR="00FC4132" w:rsidRPr="00D44B38" w:rsidRDefault="00FC4132" w:rsidP="00FC4132">
      <w:pPr>
        <w:spacing w:after="200" w:line="276" w:lineRule="auto"/>
        <w:ind w:left="720"/>
        <w:contextualSpacing/>
        <w:rPr>
          <w:rFonts w:ascii="Arial" w:eastAsia="Times New Roman" w:hAnsi="Arial" w:cs="Arial"/>
          <w:kern w:val="0"/>
          <w:sz w:val="28"/>
          <w:szCs w:val="28"/>
          <w:lang w:eastAsia="pl-PL"/>
          <w14:ligatures w14:val="none"/>
        </w:rPr>
      </w:pPr>
      <w:r w:rsidRPr="00D44B38">
        <w:rPr>
          <w:rFonts w:ascii="Arial" w:eastAsia="Times New Roman" w:hAnsi="Arial" w:cs="Arial"/>
          <w:kern w:val="0"/>
          <w:sz w:val="28"/>
          <w:szCs w:val="28"/>
          <w:lang w:eastAsia="pl-PL"/>
          <w14:ligatures w14:val="none"/>
        </w:rPr>
        <w:t>1) </w:t>
      </w:r>
      <w:r>
        <w:rPr>
          <w:rFonts w:ascii="Arial" w:eastAsia="Times New Roman" w:hAnsi="Arial" w:cs="Arial"/>
          <w:kern w:val="0"/>
          <w:sz w:val="28"/>
          <w:szCs w:val="28"/>
          <w:lang w:eastAsia="pl-PL"/>
          <w14:ligatures w14:val="none"/>
        </w:rPr>
        <w:t>Andrzej Grządka</w:t>
      </w:r>
      <w:r w:rsidRPr="00D44B38">
        <w:rPr>
          <w:rFonts w:ascii="Arial" w:eastAsia="Times New Roman" w:hAnsi="Arial" w:cs="Arial"/>
          <w:kern w:val="0"/>
          <w:sz w:val="28"/>
          <w:szCs w:val="28"/>
          <w:lang w:eastAsia="pl-PL"/>
          <w14:ligatures w14:val="none"/>
        </w:rPr>
        <w:t xml:space="preserve"> - przewodniczący komisji,</w:t>
      </w:r>
      <w:r w:rsidRPr="00D44B38">
        <w:rPr>
          <w:rFonts w:ascii="Arial" w:eastAsia="Times New Roman" w:hAnsi="Arial" w:cs="Arial"/>
          <w:kern w:val="0"/>
          <w:sz w:val="28"/>
          <w:szCs w:val="28"/>
          <w:lang w:eastAsia="pl-PL"/>
          <w14:ligatures w14:val="none"/>
        </w:rPr>
        <w:br/>
        <w:t xml:space="preserve">2) </w:t>
      </w:r>
      <w:r>
        <w:rPr>
          <w:rFonts w:ascii="Arial" w:eastAsia="Times New Roman" w:hAnsi="Arial" w:cs="Arial"/>
          <w:kern w:val="0"/>
          <w:sz w:val="28"/>
          <w:szCs w:val="28"/>
          <w:lang w:eastAsia="pl-PL"/>
          <w14:ligatures w14:val="none"/>
        </w:rPr>
        <w:t>Adam Wcisła</w:t>
      </w:r>
      <w:r w:rsidRPr="00D44B38">
        <w:rPr>
          <w:rFonts w:ascii="Arial" w:eastAsia="Times New Roman" w:hAnsi="Arial" w:cs="Arial"/>
          <w:kern w:val="0"/>
          <w:sz w:val="28"/>
          <w:szCs w:val="28"/>
          <w:lang w:eastAsia="pl-PL"/>
          <w14:ligatures w14:val="none"/>
        </w:rPr>
        <w:t xml:space="preserve"> - członek komisji,</w:t>
      </w:r>
      <w:r w:rsidRPr="00D44B38">
        <w:rPr>
          <w:rFonts w:ascii="Arial" w:eastAsia="Times New Roman" w:hAnsi="Arial" w:cs="Arial"/>
          <w:kern w:val="0"/>
          <w:sz w:val="28"/>
          <w:szCs w:val="28"/>
          <w:lang w:eastAsia="pl-PL"/>
          <w14:ligatures w14:val="none"/>
        </w:rPr>
        <w:br/>
        <w:t>3) </w:t>
      </w:r>
      <w:r>
        <w:rPr>
          <w:rFonts w:ascii="Arial" w:eastAsia="Times New Roman" w:hAnsi="Arial" w:cs="Arial"/>
          <w:kern w:val="0"/>
          <w:sz w:val="28"/>
          <w:szCs w:val="28"/>
          <w:lang w:eastAsia="pl-PL"/>
          <w14:ligatures w14:val="none"/>
        </w:rPr>
        <w:t>Paweł Grzybek</w:t>
      </w:r>
      <w:r w:rsidRPr="00D44B38">
        <w:rPr>
          <w:rFonts w:ascii="Arial" w:eastAsia="Times New Roman" w:hAnsi="Arial" w:cs="Arial"/>
          <w:kern w:val="0"/>
          <w:sz w:val="28"/>
          <w:szCs w:val="28"/>
          <w:lang w:eastAsia="pl-PL"/>
          <w14:ligatures w14:val="none"/>
        </w:rPr>
        <w:t xml:space="preserve">- członek komisji. </w:t>
      </w:r>
    </w:p>
    <w:p w14:paraId="5751E927" w14:textId="77777777" w:rsidR="00FC4132" w:rsidRPr="00D44B38" w:rsidRDefault="00FC4132" w:rsidP="00FC4132">
      <w:pPr>
        <w:spacing w:after="200" w:line="276" w:lineRule="auto"/>
        <w:ind w:left="1416"/>
        <w:contextualSpacing/>
        <w:rPr>
          <w:rFonts w:ascii="Arial" w:eastAsia="Times New Roman" w:hAnsi="Arial" w:cs="Arial"/>
          <w:kern w:val="0"/>
          <w:sz w:val="28"/>
          <w:szCs w:val="28"/>
          <w:lang w:eastAsia="pl-PL"/>
          <w14:ligatures w14:val="none"/>
        </w:rPr>
      </w:pPr>
    </w:p>
    <w:p w14:paraId="7C6A6E88" w14:textId="77777777" w:rsidR="00FC4132" w:rsidRPr="00D44B38" w:rsidRDefault="00FC4132" w:rsidP="00FC4132">
      <w:pPr>
        <w:spacing w:after="200" w:line="276" w:lineRule="auto"/>
        <w:ind w:left="720"/>
        <w:contextualSpacing/>
        <w:rPr>
          <w:rFonts w:ascii="Arial" w:eastAsia="Times New Roman" w:hAnsi="Arial" w:cs="Arial"/>
          <w:kern w:val="0"/>
          <w:sz w:val="28"/>
          <w:szCs w:val="28"/>
          <w:lang w:eastAsia="pl-PL"/>
          <w14:ligatures w14:val="none"/>
        </w:rPr>
      </w:pPr>
      <w:r w:rsidRPr="00D44B38">
        <w:rPr>
          <w:rFonts w:ascii="Arial" w:eastAsia="Times New Roman" w:hAnsi="Arial" w:cs="Arial"/>
          <w:b/>
          <w:kern w:val="0"/>
          <w:sz w:val="28"/>
          <w:szCs w:val="28"/>
          <w:lang w:eastAsia="pl-PL"/>
          <w14:ligatures w14:val="none"/>
        </w:rPr>
        <w:t>§ 2.</w:t>
      </w:r>
      <w:r w:rsidRPr="00D44B38">
        <w:rPr>
          <w:rFonts w:ascii="Arial" w:eastAsia="Times New Roman" w:hAnsi="Arial" w:cs="Arial"/>
          <w:kern w:val="0"/>
          <w:sz w:val="28"/>
          <w:szCs w:val="28"/>
          <w:lang w:eastAsia="pl-PL"/>
          <w14:ligatures w14:val="none"/>
        </w:rPr>
        <w:t xml:space="preserve"> Uchwała wchodzi w życie z dniem podjęcia.</w:t>
      </w:r>
    </w:p>
    <w:p w14:paraId="1A1F50CB" w14:textId="77777777" w:rsidR="00FC4132" w:rsidRPr="00D44B38" w:rsidRDefault="00FC4132" w:rsidP="00FC4132">
      <w:pPr>
        <w:spacing w:after="200" w:line="276" w:lineRule="auto"/>
        <w:ind w:left="720"/>
        <w:contextualSpacing/>
        <w:rPr>
          <w:rFonts w:ascii="Arial" w:eastAsia="Times New Roman" w:hAnsi="Arial" w:cs="Arial"/>
          <w:kern w:val="0"/>
          <w:sz w:val="28"/>
          <w:szCs w:val="28"/>
          <w:lang w:eastAsia="pl-PL"/>
          <w14:ligatures w14:val="none"/>
        </w:rPr>
      </w:pPr>
    </w:p>
    <w:p w14:paraId="3E6B391D" w14:textId="77777777" w:rsidR="00FC4132" w:rsidRPr="00D44B38" w:rsidRDefault="00FC4132" w:rsidP="00FC4132">
      <w:pPr>
        <w:spacing w:after="0"/>
        <w:jc w:val="both"/>
        <w:rPr>
          <w:rFonts w:ascii="Arial" w:eastAsia="Calibri" w:hAnsi="Arial" w:cs="Arial"/>
          <w:kern w:val="0"/>
          <w14:ligatures w14:val="none"/>
        </w:rPr>
      </w:pPr>
      <w:r w:rsidRPr="00D44B38">
        <w:rPr>
          <w:rFonts w:ascii="Times New Roman" w:eastAsia="Times New Roman" w:hAnsi="Times New Roman" w:cs="Times New Roman"/>
          <w:kern w:val="0"/>
          <w:sz w:val="24"/>
          <w:szCs w:val="24"/>
          <w:lang w:eastAsia="ar-SA"/>
          <w14:ligatures w14:val="none"/>
        </w:rPr>
        <w:t xml:space="preserve">            </w:t>
      </w:r>
    </w:p>
    <w:p w14:paraId="327ADE4F" w14:textId="45F90933" w:rsidR="00FC4132" w:rsidRDefault="00FC4132" w:rsidP="00FC4132">
      <w:pPr>
        <w:spacing w:after="200" w:line="276" w:lineRule="auto"/>
        <w:contextualSpacing/>
        <w:jc w:val="center"/>
        <w:rPr>
          <w:rFonts w:ascii="Arial" w:eastAsia="Times New Roman" w:hAnsi="Arial" w:cs="Arial"/>
          <w:kern w:val="0"/>
          <w:sz w:val="24"/>
          <w:szCs w:val="24"/>
          <w:lang w:eastAsia="pl-PL"/>
          <w14:ligatures w14:val="none"/>
        </w:rPr>
      </w:pPr>
      <w:r w:rsidRPr="00D44B38">
        <w:rPr>
          <w:rFonts w:ascii="Arial" w:eastAsia="Times New Roman" w:hAnsi="Arial" w:cs="Arial"/>
          <w:b/>
          <w:kern w:val="0"/>
          <w:sz w:val="28"/>
          <w:szCs w:val="28"/>
          <w:lang w:eastAsia="pl-PL"/>
          <w14:ligatures w14:val="none"/>
        </w:rPr>
        <w:t>U Z A S A D N I E N I E</w:t>
      </w:r>
      <w:r w:rsidRPr="00D44B38">
        <w:rPr>
          <w:rFonts w:ascii="Arial" w:eastAsia="Times New Roman" w:hAnsi="Arial" w:cs="Arial"/>
          <w:b/>
          <w:kern w:val="0"/>
          <w:sz w:val="24"/>
          <w:szCs w:val="24"/>
          <w:lang w:eastAsia="pl-PL"/>
          <w14:ligatures w14:val="none"/>
        </w:rPr>
        <w:br/>
      </w:r>
      <w:r w:rsidRPr="00D44B38">
        <w:rPr>
          <w:rFonts w:ascii="Arial" w:eastAsia="Times New Roman" w:hAnsi="Arial" w:cs="Arial"/>
          <w:kern w:val="0"/>
          <w:sz w:val="24"/>
          <w:szCs w:val="24"/>
          <w:lang w:eastAsia="pl-PL"/>
          <w14:ligatures w14:val="none"/>
        </w:rPr>
        <w:br/>
        <w:t xml:space="preserve">      W oparciu o art. 160  § 1. Ustawy z dnia 17 lipca 2001 r. Prawo o ustroju sądów powszechnych ławników do sądów okręgowych oraz rejonowych wybierają rady gmin w głosowaniu tajnym. Do przeprowadzenia głosowania niezbędne jest powołanie komisji skrutacyjnej.</w:t>
      </w:r>
    </w:p>
    <w:p w14:paraId="7CBE59F9" w14:textId="2EAF4F32" w:rsidR="003C6064" w:rsidRPr="00D44B38" w:rsidRDefault="00FC4132" w:rsidP="00FC4132">
      <w:pPr>
        <w:spacing w:after="0" w:line="276" w:lineRule="auto"/>
        <w:rPr>
          <w:rFonts w:ascii="Times New Roman" w:eastAsia="Times New Roman" w:hAnsi="Times New Roman" w:cs="Times New Roman"/>
          <w:kern w:val="0"/>
          <w:sz w:val="24"/>
          <w:szCs w:val="24"/>
          <w:lang w:eastAsia="pl-PL"/>
          <w14:ligatures w14:val="none"/>
        </w:rPr>
      </w:pPr>
      <w:r w:rsidRPr="00D44B38">
        <w:rPr>
          <w:rFonts w:ascii="Arial" w:eastAsia="Times New Roman" w:hAnsi="Arial" w:cs="Arial"/>
          <w:kern w:val="0"/>
          <w:sz w:val="24"/>
          <w:szCs w:val="24"/>
          <w:lang w:eastAsia="pl-PL"/>
          <w14:ligatures w14:val="none"/>
        </w:rPr>
        <w:br/>
        <w:t>Stąd konieczność podjęcia stosownej uchwały.</w:t>
      </w:r>
      <w:r w:rsidRPr="00D44B38">
        <w:rPr>
          <w:rFonts w:ascii="Times New Roman" w:eastAsia="Times New Roman" w:hAnsi="Times New Roman" w:cs="Times New Roman"/>
          <w:kern w:val="0"/>
          <w:sz w:val="24"/>
          <w:szCs w:val="24"/>
          <w:lang w:eastAsia="pl-PL"/>
          <w14:ligatures w14:val="none"/>
        </w:rPr>
        <w:br/>
      </w:r>
    </w:p>
    <w:tbl>
      <w:tblPr>
        <w:tblW w:w="9511" w:type="dxa"/>
        <w:tblInd w:w="57" w:type="dxa"/>
        <w:tblCellMar>
          <w:left w:w="70" w:type="dxa"/>
          <w:right w:w="70" w:type="dxa"/>
        </w:tblCellMar>
        <w:tblLook w:val="04A0" w:firstRow="1" w:lastRow="0" w:firstColumn="1" w:lastColumn="0" w:noHBand="0" w:noVBand="1"/>
      </w:tblPr>
      <w:tblGrid>
        <w:gridCol w:w="9511"/>
      </w:tblGrid>
      <w:tr w:rsidR="003C6064" w:rsidRPr="0075247E" w14:paraId="4C91FD42" w14:textId="77777777" w:rsidTr="00912AED">
        <w:trPr>
          <w:trHeight w:val="458"/>
        </w:trPr>
        <w:tc>
          <w:tcPr>
            <w:tcW w:w="9511" w:type="dxa"/>
            <w:vAlign w:val="bottom"/>
            <w:hideMark/>
          </w:tcPr>
          <w:p w14:paraId="2D8EACDB" w14:textId="77777777" w:rsidR="003C6064" w:rsidRPr="0075247E" w:rsidRDefault="003C6064" w:rsidP="00912AED">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Przewodniczący Rady Miejskiej </w:t>
            </w:r>
          </w:p>
          <w:p w14:paraId="558A09BA" w14:textId="77777777" w:rsidR="003C6064" w:rsidRPr="0075247E" w:rsidRDefault="003C6064" w:rsidP="00912AED">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 Piotr Radecki </w:t>
            </w:r>
          </w:p>
          <w:p w14:paraId="2BA3F8F1" w14:textId="77777777" w:rsidR="003C6064" w:rsidRPr="0075247E" w:rsidRDefault="003C6064" w:rsidP="00912AED">
            <w:pPr>
              <w:spacing w:line="256" w:lineRule="auto"/>
              <w:rPr>
                <w:rFonts w:ascii="Arial" w:hAnsi="Arial" w:cs="Arial"/>
                <w:kern w:val="0"/>
                <w:sz w:val="24"/>
                <w:szCs w:val="24"/>
                <w:lang w:eastAsia="pl-PL"/>
                <w14:ligatures w14:val="none"/>
              </w:rPr>
            </w:pPr>
          </w:p>
        </w:tc>
      </w:tr>
    </w:tbl>
    <w:p w14:paraId="16C2D0F0" w14:textId="77777777" w:rsidR="00D51981" w:rsidRDefault="00A61EAC" w:rsidP="00A632D5">
      <w:pPr>
        <w:autoSpaceDE w:val="0"/>
        <w:autoSpaceDN w:val="0"/>
        <w:adjustRightInd w:val="0"/>
        <w:spacing w:after="0" w:line="240" w:lineRule="auto"/>
        <w:jc w:val="center"/>
        <w:rPr>
          <w:rFonts w:ascii="Arial" w:eastAsia="Calibri" w:hAnsi="Arial" w:cs="Arial"/>
          <w:b/>
          <w:bCs/>
          <w:kern w:val="0"/>
          <w:sz w:val="28"/>
          <w:szCs w:val="28"/>
          <w14:ligatures w14:val="none"/>
        </w:rPr>
      </w:pPr>
      <w:r>
        <w:rPr>
          <w:rFonts w:ascii="Arial" w:eastAsia="Calibri" w:hAnsi="Arial" w:cs="Arial"/>
          <w:b/>
          <w:bCs/>
          <w:kern w:val="0"/>
          <w:sz w:val="28"/>
          <w:szCs w:val="28"/>
          <w14:ligatures w14:val="none"/>
        </w:rPr>
        <w:t xml:space="preserve">                            </w:t>
      </w:r>
    </w:p>
    <w:p w14:paraId="18223718" w14:textId="77777777" w:rsidR="00D51981" w:rsidRDefault="00D51981" w:rsidP="00A632D5">
      <w:pPr>
        <w:autoSpaceDE w:val="0"/>
        <w:autoSpaceDN w:val="0"/>
        <w:adjustRightInd w:val="0"/>
        <w:spacing w:after="0" w:line="240" w:lineRule="auto"/>
        <w:jc w:val="center"/>
        <w:rPr>
          <w:rFonts w:ascii="Arial" w:eastAsia="Calibri" w:hAnsi="Arial" w:cs="Arial"/>
          <w:b/>
          <w:bCs/>
          <w:kern w:val="0"/>
          <w:sz w:val="28"/>
          <w:szCs w:val="28"/>
          <w14:ligatures w14:val="none"/>
        </w:rPr>
      </w:pPr>
    </w:p>
    <w:p w14:paraId="49A106BE" w14:textId="1E77898A" w:rsidR="00D30F34" w:rsidRDefault="00437B4E" w:rsidP="00FC4132">
      <w:pPr>
        <w:autoSpaceDE w:val="0"/>
        <w:autoSpaceDN w:val="0"/>
        <w:adjustRightInd w:val="0"/>
        <w:spacing w:after="0" w:line="240" w:lineRule="auto"/>
        <w:jc w:val="center"/>
        <w:rPr>
          <w:rFonts w:ascii="Arial" w:eastAsia="Calibri" w:hAnsi="Arial" w:cs="Arial"/>
          <w:b/>
          <w:bCs/>
          <w:kern w:val="0"/>
          <w:sz w:val="28"/>
          <w:szCs w:val="28"/>
          <w14:ligatures w14:val="none"/>
        </w:rPr>
      </w:pPr>
      <w:r>
        <w:rPr>
          <w:rFonts w:ascii="Arial" w:eastAsia="Calibri" w:hAnsi="Arial" w:cs="Arial"/>
          <w:b/>
          <w:bCs/>
          <w:kern w:val="0"/>
          <w:sz w:val="28"/>
          <w:szCs w:val="28"/>
          <w14:ligatures w14:val="none"/>
        </w:rPr>
        <w:lastRenderedPageBreak/>
        <w:t xml:space="preserve"> </w:t>
      </w:r>
      <w:r w:rsidR="00FC4132">
        <w:rPr>
          <w:rFonts w:ascii="Arial" w:eastAsia="Calibri" w:hAnsi="Arial" w:cs="Arial"/>
          <w:b/>
          <w:bCs/>
          <w:kern w:val="0"/>
          <w:sz w:val="28"/>
          <w:szCs w:val="28"/>
          <w14:ligatures w14:val="none"/>
        </w:rPr>
        <w:t xml:space="preserve">                       </w:t>
      </w:r>
    </w:p>
    <w:p w14:paraId="378BE316" w14:textId="77777777" w:rsidR="00FC4132" w:rsidRPr="00A632D5" w:rsidRDefault="00FC4132" w:rsidP="00FC4132">
      <w:pPr>
        <w:autoSpaceDE w:val="0"/>
        <w:autoSpaceDN w:val="0"/>
        <w:adjustRightInd w:val="0"/>
        <w:spacing w:after="0" w:line="240" w:lineRule="auto"/>
        <w:ind w:left="1416" w:firstLine="708"/>
        <w:jc w:val="center"/>
        <w:rPr>
          <w:rFonts w:ascii="Arial" w:eastAsia="Calibri" w:hAnsi="Arial" w:cs="Arial"/>
          <w:b/>
          <w:bCs/>
          <w:kern w:val="0"/>
          <w:sz w:val="28"/>
          <w:szCs w:val="28"/>
          <w14:ligatures w14:val="none"/>
        </w:rPr>
      </w:pPr>
      <w:r w:rsidRPr="00A632D5">
        <w:rPr>
          <w:rFonts w:ascii="Arial" w:eastAsia="Calibri" w:hAnsi="Arial" w:cs="Arial"/>
          <w:b/>
          <w:bCs/>
          <w:kern w:val="0"/>
          <w:sz w:val="28"/>
          <w:szCs w:val="28"/>
          <w14:ligatures w14:val="none"/>
        </w:rPr>
        <w:t xml:space="preserve">UCHWAŁA NR </w:t>
      </w:r>
      <w:r>
        <w:rPr>
          <w:rFonts w:ascii="Arial" w:eastAsia="Calibri" w:hAnsi="Arial" w:cs="Arial"/>
          <w:b/>
          <w:bCs/>
          <w:kern w:val="0"/>
          <w:sz w:val="28"/>
          <w:szCs w:val="28"/>
          <w14:ligatures w14:val="none"/>
        </w:rPr>
        <w:t>L</w:t>
      </w:r>
      <w:r w:rsidRPr="00A632D5">
        <w:rPr>
          <w:rFonts w:ascii="Arial" w:eastAsia="Calibri" w:hAnsi="Arial" w:cs="Arial"/>
          <w:b/>
          <w:bCs/>
          <w:kern w:val="0"/>
          <w:sz w:val="28"/>
          <w:szCs w:val="28"/>
          <w14:ligatures w14:val="none"/>
        </w:rPr>
        <w:t>X/</w:t>
      </w:r>
      <w:r>
        <w:rPr>
          <w:rFonts w:ascii="Arial" w:eastAsia="Calibri" w:hAnsi="Arial" w:cs="Arial"/>
          <w:b/>
          <w:bCs/>
          <w:kern w:val="0"/>
          <w:sz w:val="28"/>
          <w:szCs w:val="28"/>
          <w14:ligatures w14:val="none"/>
        </w:rPr>
        <w:t>…</w:t>
      </w:r>
      <w:r w:rsidRPr="00A632D5">
        <w:rPr>
          <w:rFonts w:ascii="Arial" w:eastAsia="Calibri" w:hAnsi="Arial" w:cs="Arial"/>
          <w:b/>
          <w:bCs/>
          <w:kern w:val="0"/>
          <w:sz w:val="28"/>
          <w:szCs w:val="28"/>
          <w14:ligatures w14:val="none"/>
        </w:rPr>
        <w:t>/</w:t>
      </w:r>
      <w:r>
        <w:rPr>
          <w:rFonts w:ascii="Arial" w:eastAsia="Calibri" w:hAnsi="Arial" w:cs="Arial"/>
          <w:b/>
          <w:bCs/>
          <w:kern w:val="0"/>
          <w:sz w:val="28"/>
          <w:szCs w:val="28"/>
          <w14:ligatures w14:val="none"/>
        </w:rPr>
        <w:t>23                    Ad. 12</w:t>
      </w:r>
    </w:p>
    <w:p w14:paraId="0C939E2F" w14:textId="77777777" w:rsidR="00FC4132" w:rsidRPr="00A632D5" w:rsidRDefault="00FC4132" w:rsidP="00FC4132">
      <w:pPr>
        <w:autoSpaceDE w:val="0"/>
        <w:autoSpaceDN w:val="0"/>
        <w:adjustRightInd w:val="0"/>
        <w:spacing w:after="0" w:line="240" w:lineRule="auto"/>
        <w:jc w:val="center"/>
        <w:rPr>
          <w:rFonts w:ascii="Arial" w:eastAsia="Calibri" w:hAnsi="Arial" w:cs="Arial"/>
          <w:b/>
          <w:bCs/>
          <w:kern w:val="0"/>
          <w:sz w:val="28"/>
          <w:szCs w:val="28"/>
          <w14:ligatures w14:val="none"/>
        </w:rPr>
      </w:pPr>
      <w:r w:rsidRPr="00A632D5">
        <w:rPr>
          <w:rFonts w:ascii="Arial" w:eastAsia="Calibri" w:hAnsi="Arial" w:cs="Arial"/>
          <w:b/>
          <w:bCs/>
          <w:kern w:val="0"/>
          <w:sz w:val="28"/>
          <w:szCs w:val="28"/>
          <w14:ligatures w14:val="none"/>
        </w:rPr>
        <w:t xml:space="preserve">RADY </w:t>
      </w:r>
      <w:r>
        <w:rPr>
          <w:rFonts w:ascii="Arial" w:eastAsia="Calibri" w:hAnsi="Arial" w:cs="Arial"/>
          <w:b/>
          <w:bCs/>
          <w:kern w:val="0"/>
          <w:sz w:val="28"/>
          <w:szCs w:val="28"/>
          <w14:ligatures w14:val="none"/>
        </w:rPr>
        <w:t xml:space="preserve">MIEJSKIEJ </w:t>
      </w:r>
      <w:r w:rsidRPr="00A632D5">
        <w:rPr>
          <w:rFonts w:ascii="Arial" w:eastAsia="Calibri" w:hAnsi="Arial" w:cs="Arial"/>
          <w:b/>
          <w:bCs/>
          <w:kern w:val="0"/>
          <w:sz w:val="28"/>
          <w:szCs w:val="28"/>
          <w14:ligatures w14:val="none"/>
        </w:rPr>
        <w:t xml:space="preserve"> PRUSZCZ</w:t>
      </w:r>
    </w:p>
    <w:p w14:paraId="162826BA" w14:textId="77777777" w:rsidR="00FC4132" w:rsidRPr="00A632D5" w:rsidRDefault="00FC4132" w:rsidP="00FC4132">
      <w:pPr>
        <w:autoSpaceDE w:val="0"/>
        <w:autoSpaceDN w:val="0"/>
        <w:adjustRightInd w:val="0"/>
        <w:spacing w:after="0" w:line="240" w:lineRule="auto"/>
        <w:jc w:val="center"/>
        <w:rPr>
          <w:rFonts w:ascii="Arial" w:eastAsia="Calibri" w:hAnsi="Arial" w:cs="Arial"/>
          <w:b/>
          <w:bCs/>
          <w:kern w:val="0"/>
          <w:sz w:val="28"/>
          <w:szCs w:val="28"/>
          <w14:ligatures w14:val="none"/>
        </w:rPr>
      </w:pPr>
      <w:r w:rsidRPr="00A632D5">
        <w:rPr>
          <w:rFonts w:ascii="Arial" w:eastAsia="Calibri" w:hAnsi="Arial" w:cs="Arial"/>
          <w:b/>
          <w:bCs/>
          <w:kern w:val="0"/>
          <w:sz w:val="28"/>
          <w:szCs w:val="28"/>
          <w14:ligatures w14:val="none"/>
        </w:rPr>
        <w:t xml:space="preserve">z dnia </w:t>
      </w:r>
      <w:r>
        <w:rPr>
          <w:rFonts w:ascii="Arial" w:eastAsia="Calibri" w:hAnsi="Arial" w:cs="Arial"/>
          <w:b/>
          <w:bCs/>
          <w:kern w:val="0"/>
          <w:sz w:val="28"/>
          <w:szCs w:val="28"/>
          <w14:ligatures w14:val="none"/>
        </w:rPr>
        <w:t>26</w:t>
      </w:r>
      <w:r w:rsidRPr="00A632D5">
        <w:rPr>
          <w:rFonts w:ascii="Arial" w:eastAsia="Calibri" w:hAnsi="Arial" w:cs="Arial"/>
          <w:b/>
          <w:bCs/>
          <w:kern w:val="0"/>
          <w:sz w:val="28"/>
          <w:szCs w:val="28"/>
          <w14:ligatures w14:val="none"/>
        </w:rPr>
        <w:t xml:space="preserve"> października  20</w:t>
      </w:r>
      <w:r>
        <w:rPr>
          <w:rFonts w:ascii="Arial" w:eastAsia="Calibri" w:hAnsi="Arial" w:cs="Arial"/>
          <w:b/>
          <w:bCs/>
          <w:kern w:val="0"/>
          <w:sz w:val="28"/>
          <w:szCs w:val="28"/>
          <w14:ligatures w14:val="none"/>
        </w:rPr>
        <w:t>23</w:t>
      </w:r>
      <w:r w:rsidRPr="00A632D5">
        <w:rPr>
          <w:rFonts w:ascii="Arial" w:eastAsia="Calibri" w:hAnsi="Arial" w:cs="Arial"/>
          <w:b/>
          <w:bCs/>
          <w:kern w:val="0"/>
          <w:sz w:val="28"/>
          <w:szCs w:val="28"/>
          <w14:ligatures w14:val="none"/>
        </w:rPr>
        <w:t xml:space="preserve"> r.</w:t>
      </w:r>
    </w:p>
    <w:p w14:paraId="1D626325" w14:textId="77777777" w:rsidR="00FC4132" w:rsidRPr="00A632D5" w:rsidRDefault="00FC4132" w:rsidP="00FC4132">
      <w:pPr>
        <w:spacing w:after="0" w:line="240" w:lineRule="auto"/>
        <w:rPr>
          <w:rFonts w:ascii="Arial" w:eastAsia="Times New Roman" w:hAnsi="Arial" w:cs="Arial"/>
          <w:b/>
          <w:bCs/>
          <w:color w:val="333333"/>
          <w:kern w:val="0"/>
          <w:sz w:val="28"/>
          <w:szCs w:val="28"/>
          <w:lang w:eastAsia="pl-PL"/>
          <w14:ligatures w14:val="none"/>
        </w:rPr>
      </w:pPr>
      <w:r w:rsidRPr="00A632D5">
        <w:rPr>
          <w:rFonts w:ascii="Arial" w:eastAsia="Times New Roman" w:hAnsi="Arial" w:cs="Arial"/>
          <w:b/>
          <w:bCs/>
          <w:color w:val="333333"/>
          <w:kern w:val="0"/>
          <w:sz w:val="28"/>
          <w:szCs w:val="28"/>
          <w:lang w:eastAsia="pl-PL"/>
          <w14:ligatures w14:val="none"/>
        </w:rPr>
        <w:t xml:space="preserve">w sprawie wyboru ławnika do Sądu </w:t>
      </w:r>
      <w:r>
        <w:rPr>
          <w:rFonts w:ascii="Arial" w:eastAsia="Times New Roman" w:hAnsi="Arial" w:cs="Arial"/>
          <w:b/>
          <w:bCs/>
          <w:color w:val="333333"/>
          <w:kern w:val="0"/>
          <w:sz w:val="28"/>
          <w:szCs w:val="28"/>
          <w:lang w:eastAsia="pl-PL"/>
          <w14:ligatures w14:val="none"/>
        </w:rPr>
        <w:t>Rejonowego</w:t>
      </w:r>
      <w:r w:rsidRPr="00A632D5">
        <w:rPr>
          <w:rFonts w:ascii="Arial" w:eastAsia="Times New Roman" w:hAnsi="Arial" w:cs="Arial"/>
          <w:b/>
          <w:bCs/>
          <w:color w:val="333333"/>
          <w:kern w:val="0"/>
          <w:sz w:val="28"/>
          <w:szCs w:val="28"/>
          <w:lang w:eastAsia="pl-PL"/>
          <w14:ligatures w14:val="none"/>
        </w:rPr>
        <w:t xml:space="preserve"> w </w:t>
      </w:r>
      <w:r>
        <w:rPr>
          <w:rFonts w:ascii="Arial" w:eastAsia="Times New Roman" w:hAnsi="Arial" w:cs="Arial"/>
          <w:b/>
          <w:bCs/>
          <w:color w:val="333333"/>
          <w:kern w:val="0"/>
          <w:sz w:val="28"/>
          <w:szCs w:val="28"/>
          <w:lang w:eastAsia="pl-PL"/>
          <w14:ligatures w14:val="none"/>
        </w:rPr>
        <w:t xml:space="preserve">Świeciu </w:t>
      </w:r>
    </w:p>
    <w:p w14:paraId="62825769" w14:textId="77777777" w:rsidR="00FC4132" w:rsidRDefault="00FC4132" w:rsidP="00FC4132">
      <w:pPr>
        <w:spacing w:after="0" w:line="240" w:lineRule="auto"/>
        <w:jc w:val="both"/>
        <w:rPr>
          <w:rFonts w:ascii="Arial" w:eastAsia="Times New Roman" w:hAnsi="Arial" w:cs="Arial"/>
          <w:b/>
          <w:bCs/>
          <w:color w:val="333333"/>
          <w:kern w:val="0"/>
          <w:sz w:val="28"/>
          <w:szCs w:val="28"/>
          <w:lang w:eastAsia="pl-PL"/>
          <w14:ligatures w14:val="none"/>
        </w:rPr>
      </w:pPr>
      <w:r w:rsidRPr="00A632D5">
        <w:rPr>
          <w:rFonts w:ascii="Arial" w:eastAsia="Times New Roman" w:hAnsi="Arial" w:cs="Arial"/>
          <w:b/>
          <w:bCs/>
          <w:color w:val="333333"/>
          <w:kern w:val="0"/>
          <w:sz w:val="28"/>
          <w:szCs w:val="28"/>
          <w:lang w:eastAsia="pl-PL"/>
          <w14:ligatures w14:val="none"/>
        </w:rPr>
        <w:t xml:space="preserve">                                    na kadencję 202</w:t>
      </w:r>
      <w:r>
        <w:rPr>
          <w:rFonts w:ascii="Arial" w:eastAsia="Times New Roman" w:hAnsi="Arial" w:cs="Arial"/>
          <w:b/>
          <w:bCs/>
          <w:color w:val="333333"/>
          <w:kern w:val="0"/>
          <w:sz w:val="28"/>
          <w:szCs w:val="28"/>
          <w:lang w:eastAsia="pl-PL"/>
          <w14:ligatures w14:val="none"/>
        </w:rPr>
        <w:t>4</w:t>
      </w:r>
      <w:r w:rsidRPr="00A632D5">
        <w:rPr>
          <w:rFonts w:ascii="Arial" w:eastAsia="Times New Roman" w:hAnsi="Arial" w:cs="Arial"/>
          <w:b/>
          <w:bCs/>
          <w:color w:val="333333"/>
          <w:kern w:val="0"/>
          <w:sz w:val="28"/>
          <w:szCs w:val="28"/>
          <w:lang w:eastAsia="pl-PL"/>
          <w14:ligatures w14:val="none"/>
        </w:rPr>
        <w:t xml:space="preserve"> – 202</w:t>
      </w:r>
      <w:r>
        <w:rPr>
          <w:rFonts w:ascii="Arial" w:eastAsia="Times New Roman" w:hAnsi="Arial" w:cs="Arial"/>
          <w:b/>
          <w:bCs/>
          <w:color w:val="333333"/>
          <w:kern w:val="0"/>
          <w:sz w:val="28"/>
          <w:szCs w:val="28"/>
          <w:lang w:eastAsia="pl-PL"/>
          <w14:ligatures w14:val="none"/>
        </w:rPr>
        <w:t>7</w:t>
      </w:r>
    </w:p>
    <w:p w14:paraId="3D60303C" w14:textId="77777777" w:rsidR="00FC4132" w:rsidRPr="00A632D5" w:rsidRDefault="00FC4132" w:rsidP="00FC4132">
      <w:pPr>
        <w:spacing w:after="0" w:line="240" w:lineRule="auto"/>
        <w:jc w:val="both"/>
        <w:rPr>
          <w:rFonts w:ascii="Arial" w:eastAsia="Times New Roman" w:hAnsi="Arial" w:cs="Arial"/>
          <w:kern w:val="0"/>
          <w:sz w:val="24"/>
          <w:szCs w:val="24"/>
          <w:lang w:eastAsia="pl-PL"/>
          <w14:ligatures w14:val="none"/>
        </w:rPr>
      </w:pPr>
      <w:r w:rsidRPr="00A632D5">
        <w:rPr>
          <w:rFonts w:ascii="Arial" w:eastAsia="Times New Roman" w:hAnsi="Arial" w:cs="Arial"/>
          <w:color w:val="333333"/>
          <w:kern w:val="0"/>
          <w:sz w:val="24"/>
          <w:szCs w:val="24"/>
          <w:lang w:eastAsia="pl-PL"/>
          <w14:ligatures w14:val="none"/>
        </w:rPr>
        <w:br/>
      </w:r>
      <w:r w:rsidRPr="00A632D5">
        <w:rPr>
          <w:rFonts w:ascii="Arial" w:eastAsia="Times New Roman" w:hAnsi="Arial" w:cs="Arial"/>
          <w:color w:val="333333"/>
          <w:kern w:val="0"/>
          <w:sz w:val="24"/>
          <w:szCs w:val="24"/>
          <w:lang w:eastAsia="pl-PL"/>
          <w14:ligatures w14:val="none"/>
        </w:rPr>
        <w:br/>
      </w:r>
      <w:r w:rsidRPr="00A632D5">
        <w:rPr>
          <w:rFonts w:ascii="Arial" w:eastAsia="Times New Roman" w:hAnsi="Arial" w:cs="Arial"/>
          <w:kern w:val="0"/>
          <w:sz w:val="24"/>
          <w:szCs w:val="24"/>
          <w:lang w:eastAsia="pl-PL"/>
          <w14:ligatures w14:val="none"/>
        </w:rPr>
        <w:t xml:space="preserve">          Na podstawie  art. 18 ust. 2 pkt 15 ustawy z dnia 8 marca 1990 roku </w:t>
      </w:r>
      <w:r>
        <w:rPr>
          <w:rFonts w:ascii="Arial" w:eastAsia="Times New Roman" w:hAnsi="Arial" w:cs="Arial"/>
          <w:kern w:val="0"/>
          <w:sz w:val="24"/>
          <w:szCs w:val="24"/>
          <w:lang w:eastAsia="pl-PL"/>
          <w14:ligatures w14:val="none"/>
        </w:rPr>
        <w:t xml:space="preserve">                           </w:t>
      </w:r>
      <w:r w:rsidRPr="00A632D5">
        <w:rPr>
          <w:rFonts w:ascii="Arial" w:eastAsia="Times New Roman" w:hAnsi="Arial" w:cs="Arial"/>
          <w:kern w:val="0"/>
          <w:sz w:val="24"/>
          <w:szCs w:val="24"/>
          <w:lang w:eastAsia="pl-PL"/>
          <w14:ligatures w14:val="none"/>
        </w:rPr>
        <w:t>o samorządzie gminnym (t.j. Dz. U z  20</w:t>
      </w:r>
      <w:r>
        <w:rPr>
          <w:rFonts w:ascii="Arial" w:eastAsia="Times New Roman" w:hAnsi="Arial" w:cs="Arial"/>
          <w:kern w:val="0"/>
          <w:sz w:val="24"/>
          <w:szCs w:val="24"/>
          <w:lang w:eastAsia="pl-PL"/>
          <w14:ligatures w14:val="none"/>
        </w:rPr>
        <w:t>23</w:t>
      </w:r>
      <w:r w:rsidRPr="00A632D5">
        <w:rPr>
          <w:rFonts w:ascii="Arial" w:eastAsia="Times New Roman" w:hAnsi="Arial" w:cs="Arial"/>
          <w:kern w:val="0"/>
          <w:sz w:val="24"/>
          <w:szCs w:val="24"/>
          <w:lang w:eastAsia="pl-PL"/>
          <w14:ligatures w14:val="none"/>
        </w:rPr>
        <w:t xml:space="preserve"> r. poz. </w:t>
      </w:r>
      <w:r>
        <w:rPr>
          <w:rFonts w:ascii="Arial" w:eastAsia="Times New Roman" w:hAnsi="Arial" w:cs="Arial"/>
          <w:kern w:val="0"/>
          <w:sz w:val="24"/>
          <w:szCs w:val="24"/>
          <w:lang w:eastAsia="pl-PL"/>
          <w14:ligatures w14:val="none"/>
        </w:rPr>
        <w:t>40,572,1463 i 1688</w:t>
      </w:r>
      <w:r w:rsidRPr="00A632D5">
        <w:rPr>
          <w:rFonts w:ascii="Arial" w:eastAsia="Times New Roman" w:hAnsi="Arial" w:cs="Arial"/>
          <w:kern w:val="0"/>
          <w:sz w:val="24"/>
          <w:szCs w:val="24"/>
          <w:lang w:eastAsia="pl-PL"/>
          <w14:ligatures w14:val="none"/>
        </w:rPr>
        <w:t xml:space="preserve"> ) w związku z  art. 160 i art. 163 § </w:t>
      </w:r>
      <w:r>
        <w:rPr>
          <w:rFonts w:ascii="Arial" w:eastAsia="Times New Roman" w:hAnsi="Arial" w:cs="Arial"/>
          <w:kern w:val="0"/>
          <w:sz w:val="24"/>
          <w:szCs w:val="24"/>
          <w:lang w:eastAsia="pl-PL"/>
          <w14:ligatures w14:val="none"/>
        </w:rPr>
        <w:t>1</w:t>
      </w:r>
      <w:r w:rsidRPr="00A632D5">
        <w:rPr>
          <w:rFonts w:ascii="Arial" w:eastAsia="Times New Roman" w:hAnsi="Arial" w:cs="Arial"/>
          <w:kern w:val="0"/>
          <w:sz w:val="24"/>
          <w:szCs w:val="24"/>
          <w:lang w:eastAsia="pl-PL"/>
          <w14:ligatures w14:val="none"/>
        </w:rPr>
        <w:t xml:space="preserve"> ustawy z dnia 27 lipca 2001 roku Prawo  o ustroju sądów powszechnych (t.j. </w:t>
      </w:r>
      <w:proofErr w:type="spellStart"/>
      <w:r w:rsidRPr="00A632D5">
        <w:rPr>
          <w:rFonts w:ascii="Arial" w:eastAsia="Times New Roman" w:hAnsi="Arial" w:cs="Arial"/>
          <w:kern w:val="0"/>
          <w:sz w:val="24"/>
          <w:szCs w:val="24"/>
          <w:lang w:eastAsia="pl-PL"/>
          <w14:ligatures w14:val="none"/>
        </w:rPr>
        <w:t>Dz.U.z</w:t>
      </w:r>
      <w:proofErr w:type="spellEnd"/>
      <w:r w:rsidRPr="00A632D5">
        <w:rPr>
          <w:rFonts w:ascii="Arial" w:eastAsia="Times New Roman" w:hAnsi="Arial" w:cs="Arial"/>
          <w:kern w:val="0"/>
          <w:sz w:val="24"/>
          <w:szCs w:val="24"/>
          <w:lang w:eastAsia="pl-PL"/>
          <w14:ligatures w14:val="none"/>
        </w:rPr>
        <w:t xml:space="preserve"> 20</w:t>
      </w:r>
      <w:r>
        <w:rPr>
          <w:rFonts w:ascii="Arial" w:eastAsia="Times New Roman" w:hAnsi="Arial" w:cs="Arial"/>
          <w:kern w:val="0"/>
          <w:sz w:val="24"/>
          <w:szCs w:val="24"/>
          <w:lang w:eastAsia="pl-PL"/>
          <w14:ligatures w14:val="none"/>
        </w:rPr>
        <w:t>23</w:t>
      </w:r>
      <w:r w:rsidRPr="00A632D5">
        <w:rPr>
          <w:rFonts w:ascii="Arial" w:eastAsia="Times New Roman" w:hAnsi="Arial" w:cs="Arial"/>
          <w:kern w:val="0"/>
          <w:sz w:val="24"/>
          <w:szCs w:val="24"/>
          <w:lang w:eastAsia="pl-PL"/>
          <w14:ligatures w14:val="none"/>
        </w:rPr>
        <w:t>r. poz.</w:t>
      </w:r>
      <w:r>
        <w:rPr>
          <w:rFonts w:ascii="Arial" w:eastAsia="Times New Roman" w:hAnsi="Arial" w:cs="Arial"/>
          <w:kern w:val="0"/>
          <w:sz w:val="24"/>
          <w:szCs w:val="24"/>
          <w:lang w:eastAsia="pl-PL"/>
          <w14:ligatures w14:val="none"/>
        </w:rPr>
        <w:t>217,614,1030 i 1429</w:t>
      </w:r>
      <w:r w:rsidRPr="00A632D5">
        <w:rPr>
          <w:rFonts w:ascii="Arial" w:eastAsia="Times New Roman" w:hAnsi="Arial" w:cs="Arial"/>
          <w:kern w:val="0"/>
          <w:sz w:val="24"/>
          <w:szCs w:val="24"/>
          <w:lang w:eastAsia="pl-PL"/>
          <w14:ligatures w14:val="none"/>
        </w:rPr>
        <w:t xml:space="preserve">) uchwala się, co następuje: </w:t>
      </w:r>
    </w:p>
    <w:p w14:paraId="2E274683" w14:textId="77777777" w:rsidR="00FC4132" w:rsidRPr="00A632D5" w:rsidRDefault="00FC4132" w:rsidP="00FC4132">
      <w:pPr>
        <w:keepNext/>
        <w:keepLines/>
        <w:spacing w:before="200" w:after="0" w:line="276" w:lineRule="auto"/>
        <w:jc w:val="both"/>
        <w:outlineLvl w:val="1"/>
        <w:rPr>
          <w:rFonts w:ascii="Arial" w:eastAsia="Times New Roman" w:hAnsi="Arial" w:cs="Arial"/>
          <w:b/>
          <w:bCs/>
          <w:color w:val="333333"/>
          <w:kern w:val="0"/>
          <w:sz w:val="24"/>
          <w:szCs w:val="24"/>
          <w:lang w:eastAsia="pl-PL"/>
          <w14:ligatures w14:val="none"/>
        </w:rPr>
      </w:pPr>
    </w:p>
    <w:p w14:paraId="33C8EBD4" w14:textId="77777777" w:rsidR="00FC4132" w:rsidRDefault="00FC4132" w:rsidP="00FC4132">
      <w:pPr>
        <w:keepNext/>
        <w:keepLines/>
        <w:spacing w:before="200" w:after="0" w:line="276" w:lineRule="auto"/>
        <w:outlineLvl w:val="1"/>
        <w:rPr>
          <w:rFonts w:ascii="Arial" w:eastAsia="Times New Roman" w:hAnsi="Arial" w:cs="Arial"/>
          <w:b/>
          <w:bCs/>
          <w:kern w:val="0"/>
          <w:sz w:val="28"/>
          <w:szCs w:val="28"/>
          <w:lang w:eastAsia="pl-PL"/>
          <w14:ligatures w14:val="none"/>
        </w:rPr>
      </w:pPr>
      <w:r w:rsidRPr="00A632D5">
        <w:rPr>
          <w:rFonts w:ascii="Arial" w:eastAsia="Times New Roman" w:hAnsi="Arial" w:cs="Arial"/>
          <w:b/>
          <w:bCs/>
          <w:kern w:val="0"/>
          <w:sz w:val="28"/>
          <w:szCs w:val="28"/>
          <w:lang w:eastAsia="pl-PL"/>
          <w14:ligatures w14:val="none"/>
        </w:rPr>
        <w:t xml:space="preserve">           § 1.  </w:t>
      </w:r>
      <w:r w:rsidRPr="00A632D5">
        <w:rPr>
          <w:rFonts w:ascii="Arial" w:eastAsia="Times New Roman" w:hAnsi="Arial" w:cs="Arial"/>
          <w:bCs/>
          <w:kern w:val="0"/>
          <w:sz w:val="28"/>
          <w:szCs w:val="28"/>
          <w:lang w:eastAsia="pl-PL"/>
          <w14:ligatures w14:val="none"/>
        </w:rPr>
        <w:t>Stwierdza się, że w wyniku</w:t>
      </w:r>
      <w:r>
        <w:rPr>
          <w:rFonts w:ascii="Arial" w:eastAsia="Times New Roman" w:hAnsi="Arial" w:cs="Arial"/>
          <w:bCs/>
          <w:kern w:val="0"/>
          <w:sz w:val="28"/>
          <w:szCs w:val="28"/>
          <w:lang w:eastAsia="pl-PL"/>
          <w14:ligatures w14:val="none"/>
        </w:rPr>
        <w:t xml:space="preserve"> przeprowadzonego  głosowania  </w:t>
      </w:r>
      <w:r w:rsidRPr="00A632D5">
        <w:rPr>
          <w:rFonts w:ascii="Arial" w:eastAsia="Times New Roman" w:hAnsi="Arial" w:cs="Arial"/>
          <w:bCs/>
          <w:kern w:val="0"/>
          <w:sz w:val="28"/>
          <w:szCs w:val="28"/>
          <w:lang w:eastAsia="pl-PL"/>
          <w14:ligatures w14:val="none"/>
        </w:rPr>
        <w:t xml:space="preserve">  tajnego ławnikiem  do Sądu </w:t>
      </w:r>
      <w:r>
        <w:rPr>
          <w:rFonts w:ascii="Arial" w:eastAsia="Times New Roman" w:hAnsi="Arial" w:cs="Arial"/>
          <w:bCs/>
          <w:kern w:val="0"/>
          <w:sz w:val="28"/>
          <w:szCs w:val="28"/>
          <w:lang w:eastAsia="pl-PL"/>
          <w14:ligatures w14:val="none"/>
        </w:rPr>
        <w:t>Rejonowego</w:t>
      </w:r>
      <w:r w:rsidRPr="00A632D5">
        <w:rPr>
          <w:rFonts w:ascii="Arial" w:eastAsia="Times New Roman" w:hAnsi="Arial" w:cs="Arial"/>
          <w:bCs/>
          <w:kern w:val="0"/>
          <w:sz w:val="28"/>
          <w:szCs w:val="28"/>
          <w:lang w:eastAsia="pl-PL"/>
          <w14:ligatures w14:val="none"/>
        </w:rPr>
        <w:t xml:space="preserve"> w </w:t>
      </w:r>
      <w:r>
        <w:rPr>
          <w:rFonts w:ascii="Arial" w:eastAsia="Times New Roman" w:hAnsi="Arial" w:cs="Arial"/>
          <w:bCs/>
          <w:kern w:val="0"/>
          <w:sz w:val="28"/>
          <w:szCs w:val="28"/>
          <w:lang w:eastAsia="pl-PL"/>
          <w14:ligatures w14:val="none"/>
        </w:rPr>
        <w:t xml:space="preserve">Świeciu        </w:t>
      </w:r>
      <w:r w:rsidRPr="00A632D5">
        <w:rPr>
          <w:rFonts w:ascii="Arial" w:eastAsia="Times New Roman" w:hAnsi="Arial" w:cs="Arial"/>
          <w:bCs/>
          <w:kern w:val="0"/>
          <w:sz w:val="28"/>
          <w:szCs w:val="28"/>
          <w:lang w:eastAsia="pl-PL"/>
          <w14:ligatures w14:val="none"/>
        </w:rPr>
        <w:t xml:space="preserve">  na kadencję 202</w:t>
      </w:r>
      <w:r>
        <w:rPr>
          <w:rFonts w:ascii="Arial" w:eastAsia="Times New Roman" w:hAnsi="Arial" w:cs="Arial"/>
          <w:bCs/>
          <w:kern w:val="0"/>
          <w:sz w:val="28"/>
          <w:szCs w:val="28"/>
          <w:lang w:eastAsia="pl-PL"/>
          <w14:ligatures w14:val="none"/>
        </w:rPr>
        <w:t>4</w:t>
      </w:r>
      <w:r w:rsidRPr="00A632D5">
        <w:rPr>
          <w:rFonts w:ascii="Arial" w:eastAsia="Times New Roman" w:hAnsi="Arial" w:cs="Arial"/>
          <w:bCs/>
          <w:kern w:val="0"/>
          <w:sz w:val="28"/>
          <w:szCs w:val="28"/>
          <w:lang w:eastAsia="pl-PL"/>
          <w14:ligatures w14:val="none"/>
        </w:rPr>
        <w:t>-202</w:t>
      </w:r>
      <w:r>
        <w:rPr>
          <w:rFonts w:ascii="Arial" w:eastAsia="Times New Roman" w:hAnsi="Arial" w:cs="Arial"/>
          <w:bCs/>
          <w:kern w:val="0"/>
          <w:sz w:val="28"/>
          <w:szCs w:val="28"/>
          <w:lang w:eastAsia="pl-PL"/>
          <w14:ligatures w14:val="none"/>
        </w:rPr>
        <w:t>7</w:t>
      </w:r>
      <w:r w:rsidRPr="00A632D5">
        <w:rPr>
          <w:rFonts w:ascii="Arial" w:eastAsia="Times New Roman" w:hAnsi="Arial" w:cs="Arial"/>
          <w:bCs/>
          <w:kern w:val="0"/>
          <w:sz w:val="28"/>
          <w:szCs w:val="28"/>
          <w:lang w:eastAsia="pl-PL"/>
          <w14:ligatures w14:val="none"/>
        </w:rPr>
        <w:t>  został wybrany</w:t>
      </w:r>
      <w:r w:rsidRPr="00A632D5">
        <w:rPr>
          <w:rFonts w:ascii="Arial" w:eastAsia="Times New Roman" w:hAnsi="Arial" w:cs="Arial"/>
          <w:b/>
          <w:bCs/>
          <w:kern w:val="0"/>
          <w:sz w:val="28"/>
          <w:szCs w:val="28"/>
          <w:lang w:eastAsia="pl-PL"/>
          <w14:ligatures w14:val="none"/>
        </w:rPr>
        <w:t xml:space="preserve"> Pan </w:t>
      </w:r>
      <w:r>
        <w:rPr>
          <w:rFonts w:ascii="Arial" w:eastAsia="Times New Roman" w:hAnsi="Arial" w:cs="Arial"/>
          <w:b/>
          <w:bCs/>
          <w:kern w:val="0"/>
          <w:sz w:val="28"/>
          <w:szCs w:val="28"/>
          <w:lang w:eastAsia="pl-PL"/>
          <w14:ligatures w14:val="none"/>
        </w:rPr>
        <w:t>Marek Stec</w:t>
      </w:r>
      <w:r w:rsidRPr="00A632D5">
        <w:rPr>
          <w:rFonts w:ascii="Arial" w:eastAsia="Times New Roman" w:hAnsi="Arial" w:cs="Arial"/>
          <w:b/>
          <w:bCs/>
          <w:kern w:val="0"/>
          <w:sz w:val="28"/>
          <w:szCs w:val="28"/>
          <w:lang w:eastAsia="pl-PL"/>
          <w14:ligatures w14:val="none"/>
        </w:rPr>
        <w:t>.</w:t>
      </w:r>
    </w:p>
    <w:p w14:paraId="3E0BEE7F" w14:textId="77777777" w:rsidR="00FC4132" w:rsidRPr="00A632D5" w:rsidRDefault="00FC4132" w:rsidP="00FC4132">
      <w:pPr>
        <w:keepNext/>
        <w:keepLines/>
        <w:spacing w:before="200" w:after="0" w:line="276" w:lineRule="auto"/>
        <w:outlineLvl w:val="1"/>
        <w:rPr>
          <w:rFonts w:ascii="Arial" w:eastAsia="Times New Roman" w:hAnsi="Arial" w:cs="Arial"/>
          <w:bCs/>
          <w:kern w:val="0"/>
          <w:sz w:val="28"/>
          <w:szCs w:val="28"/>
          <w:lang w:eastAsia="pl-PL"/>
          <w14:ligatures w14:val="none"/>
        </w:rPr>
      </w:pPr>
      <w:r w:rsidRPr="00A632D5">
        <w:rPr>
          <w:rFonts w:ascii="Arial" w:eastAsia="Times New Roman" w:hAnsi="Arial" w:cs="Arial"/>
          <w:b/>
          <w:bCs/>
          <w:kern w:val="0"/>
          <w:sz w:val="28"/>
          <w:szCs w:val="28"/>
          <w:lang w:eastAsia="pl-PL"/>
          <w14:ligatures w14:val="none"/>
        </w:rPr>
        <w:t xml:space="preserve">           § 1.  </w:t>
      </w:r>
      <w:r w:rsidRPr="00A632D5">
        <w:rPr>
          <w:rFonts w:ascii="Arial" w:eastAsia="Times New Roman" w:hAnsi="Arial" w:cs="Arial"/>
          <w:bCs/>
          <w:kern w:val="0"/>
          <w:sz w:val="28"/>
          <w:szCs w:val="28"/>
          <w:lang w:eastAsia="pl-PL"/>
          <w14:ligatures w14:val="none"/>
        </w:rPr>
        <w:t>Stwierdza się, że w wyniku</w:t>
      </w:r>
      <w:r>
        <w:rPr>
          <w:rFonts w:ascii="Arial" w:eastAsia="Times New Roman" w:hAnsi="Arial" w:cs="Arial"/>
          <w:bCs/>
          <w:kern w:val="0"/>
          <w:sz w:val="28"/>
          <w:szCs w:val="28"/>
          <w:lang w:eastAsia="pl-PL"/>
          <w14:ligatures w14:val="none"/>
        </w:rPr>
        <w:t xml:space="preserve"> przeprowadzonego  głosowania  </w:t>
      </w:r>
      <w:r w:rsidRPr="00A632D5">
        <w:rPr>
          <w:rFonts w:ascii="Arial" w:eastAsia="Times New Roman" w:hAnsi="Arial" w:cs="Arial"/>
          <w:bCs/>
          <w:kern w:val="0"/>
          <w:sz w:val="28"/>
          <w:szCs w:val="28"/>
          <w:lang w:eastAsia="pl-PL"/>
          <w14:ligatures w14:val="none"/>
        </w:rPr>
        <w:t xml:space="preserve">  tajnego </w:t>
      </w:r>
      <w:r w:rsidRPr="00A632D5">
        <w:rPr>
          <w:rFonts w:ascii="Arial" w:eastAsia="Times New Roman" w:hAnsi="Arial" w:cs="Arial"/>
          <w:b/>
          <w:bCs/>
          <w:kern w:val="0"/>
          <w:sz w:val="28"/>
          <w:szCs w:val="28"/>
          <w:lang w:eastAsia="pl-PL"/>
          <w14:ligatures w14:val="none"/>
        </w:rPr>
        <w:t xml:space="preserve">Pan </w:t>
      </w:r>
      <w:r>
        <w:rPr>
          <w:rFonts w:ascii="Arial" w:eastAsia="Times New Roman" w:hAnsi="Arial" w:cs="Arial"/>
          <w:b/>
          <w:bCs/>
          <w:kern w:val="0"/>
          <w:sz w:val="28"/>
          <w:szCs w:val="28"/>
          <w:lang w:eastAsia="pl-PL"/>
          <w14:ligatures w14:val="none"/>
        </w:rPr>
        <w:t>Marek Stec</w:t>
      </w:r>
      <w:r w:rsidRPr="00A632D5">
        <w:rPr>
          <w:rFonts w:ascii="Arial" w:eastAsia="Times New Roman" w:hAnsi="Arial" w:cs="Arial"/>
          <w:bCs/>
          <w:kern w:val="0"/>
          <w:sz w:val="28"/>
          <w:szCs w:val="28"/>
          <w:lang w:eastAsia="pl-PL"/>
          <w14:ligatures w14:val="none"/>
        </w:rPr>
        <w:t xml:space="preserve"> </w:t>
      </w:r>
      <w:r>
        <w:rPr>
          <w:rFonts w:ascii="Arial" w:eastAsia="Times New Roman" w:hAnsi="Arial" w:cs="Arial"/>
          <w:bCs/>
          <w:kern w:val="0"/>
          <w:sz w:val="28"/>
          <w:szCs w:val="28"/>
          <w:lang w:eastAsia="pl-PL"/>
          <w14:ligatures w14:val="none"/>
        </w:rPr>
        <w:t xml:space="preserve">nie został wybrany </w:t>
      </w:r>
      <w:r w:rsidRPr="00A632D5">
        <w:rPr>
          <w:rFonts w:ascii="Arial" w:eastAsia="Times New Roman" w:hAnsi="Arial" w:cs="Arial"/>
          <w:bCs/>
          <w:kern w:val="0"/>
          <w:sz w:val="28"/>
          <w:szCs w:val="28"/>
          <w:lang w:eastAsia="pl-PL"/>
          <w14:ligatures w14:val="none"/>
        </w:rPr>
        <w:t xml:space="preserve">ławnikiem  </w:t>
      </w:r>
      <w:r>
        <w:rPr>
          <w:rFonts w:ascii="Arial" w:eastAsia="Times New Roman" w:hAnsi="Arial" w:cs="Arial"/>
          <w:bCs/>
          <w:kern w:val="0"/>
          <w:sz w:val="28"/>
          <w:szCs w:val="28"/>
          <w:lang w:eastAsia="pl-PL"/>
          <w14:ligatures w14:val="none"/>
        </w:rPr>
        <w:t xml:space="preserve">    </w:t>
      </w:r>
      <w:r w:rsidRPr="00A632D5">
        <w:rPr>
          <w:rFonts w:ascii="Arial" w:eastAsia="Times New Roman" w:hAnsi="Arial" w:cs="Arial"/>
          <w:bCs/>
          <w:kern w:val="0"/>
          <w:sz w:val="28"/>
          <w:szCs w:val="28"/>
          <w:lang w:eastAsia="pl-PL"/>
          <w14:ligatures w14:val="none"/>
        </w:rPr>
        <w:t xml:space="preserve">do Sądu </w:t>
      </w:r>
      <w:r>
        <w:rPr>
          <w:rFonts w:ascii="Arial" w:eastAsia="Times New Roman" w:hAnsi="Arial" w:cs="Arial"/>
          <w:bCs/>
          <w:kern w:val="0"/>
          <w:sz w:val="28"/>
          <w:szCs w:val="28"/>
          <w:lang w:eastAsia="pl-PL"/>
          <w14:ligatures w14:val="none"/>
        </w:rPr>
        <w:t>Rejonowego</w:t>
      </w:r>
      <w:r w:rsidRPr="00A632D5">
        <w:rPr>
          <w:rFonts w:ascii="Arial" w:eastAsia="Times New Roman" w:hAnsi="Arial" w:cs="Arial"/>
          <w:bCs/>
          <w:kern w:val="0"/>
          <w:sz w:val="28"/>
          <w:szCs w:val="28"/>
          <w:lang w:eastAsia="pl-PL"/>
          <w14:ligatures w14:val="none"/>
        </w:rPr>
        <w:t xml:space="preserve"> w </w:t>
      </w:r>
      <w:r>
        <w:rPr>
          <w:rFonts w:ascii="Arial" w:eastAsia="Times New Roman" w:hAnsi="Arial" w:cs="Arial"/>
          <w:bCs/>
          <w:kern w:val="0"/>
          <w:sz w:val="28"/>
          <w:szCs w:val="28"/>
          <w:lang w:eastAsia="pl-PL"/>
          <w14:ligatures w14:val="none"/>
        </w:rPr>
        <w:t xml:space="preserve">Świeciu  </w:t>
      </w:r>
      <w:r w:rsidRPr="00A632D5">
        <w:rPr>
          <w:rFonts w:ascii="Arial" w:eastAsia="Times New Roman" w:hAnsi="Arial" w:cs="Arial"/>
          <w:bCs/>
          <w:kern w:val="0"/>
          <w:sz w:val="28"/>
          <w:szCs w:val="28"/>
          <w:lang w:eastAsia="pl-PL"/>
          <w14:ligatures w14:val="none"/>
        </w:rPr>
        <w:t>na kadencję 202</w:t>
      </w:r>
      <w:r>
        <w:rPr>
          <w:rFonts w:ascii="Arial" w:eastAsia="Times New Roman" w:hAnsi="Arial" w:cs="Arial"/>
          <w:bCs/>
          <w:kern w:val="0"/>
          <w:sz w:val="28"/>
          <w:szCs w:val="28"/>
          <w:lang w:eastAsia="pl-PL"/>
          <w14:ligatures w14:val="none"/>
        </w:rPr>
        <w:t>4</w:t>
      </w:r>
      <w:r w:rsidRPr="00A632D5">
        <w:rPr>
          <w:rFonts w:ascii="Arial" w:eastAsia="Times New Roman" w:hAnsi="Arial" w:cs="Arial"/>
          <w:bCs/>
          <w:kern w:val="0"/>
          <w:sz w:val="28"/>
          <w:szCs w:val="28"/>
          <w:lang w:eastAsia="pl-PL"/>
          <w14:ligatures w14:val="none"/>
        </w:rPr>
        <w:t>-202</w:t>
      </w:r>
      <w:r>
        <w:rPr>
          <w:rFonts w:ascii="Arial" w:eastAsia="Times New Roman" w:hAnsi="Arial" w:cs="Arial"/>
          <w:bCs/>
          <w:kern w:val="0"/>
          <w:sz w:val="28"/>
          <w:szCs w:val="28"/>
          <w:lang w:eastAsia="pl-PL"/>
          <w14:ligatures w14:val="none"/>
        </w:rPr>
        <w:t>7</w:t>
      </w:r>
      <w:r w:rsidRPr="00A632D5">
        <w:rPr>
          <w:rFonts w:ascii="Arial" w:eastAsia="Times New Roman" w:hAnsi="Arial" w:cs="Arial"/>
          <w:bCs/>
          <w:kern w:val="0"/>
          <w:sz w:val="28"/>
          <w:szCs w:val="28"/>
          <w:lang w:eastAsia="pl-PL"/>
          <w14:ligatures w14:val="none"/>
        </w:rPr>
        <w:t> </w:t>
      </w:r>
      <w:r w:rsidRPr="00A632D5">
        <w:rPr>
          <w:rFonts w:ascii="Arial" w:eastAsia="Times New Roman" w:hAnsi="Arial" w:cs="Arial"/>
          <w:b/>
          <w:bCs/>
          <w:kern w:val="0"/>
          <w:sz w:val="28"/>
          <w:szCs w:val="28"/>
          <w:lang w:eastAsia="pl-PL"/>
          <w14:ligatures w14:val="none"/>
        </w:rPr>
        <w:t>.</w:t>
      </w:r>
      <w:r w:rsidRPr="00A632D5">
        <w:rPr>
          <w:rFonts w:ascii="Arial" w:eastAsia="Times New Roman" w:hAnsi="Arial" w:cs="Arial"/>
          <w:b/>
          <w:bCs/>
          <w:kern w:val="0"/>
          <w:sz w:val="28"/>
          <w:szCs w:val="28"/>
          <w:lang w:eastAsia="pl-PL"/>
          <w14:ligatures w14:val="none"/>
        </w:rPr>
        <w:br/>
      </w:r>
      <w:r w:rsidRPr="00A632D5">
        <w:rPr>
          <w:rFonts w:ascii="Arial" w:eastAsia="Times New Roman" w:hAnsi="Arial" w:cs="Arial"/>
          <w:b/>
          <w:bCs/>
          <w:kern w:val="0"/>
          <w:sz w:val="28"/>
          <w:szCs w:val="28"/>
          <w:lang w:eastAsia="pl-PL"/>
          <w14:ligatures w14:val="none"/>
        </w:rPr>
        <w:br/>
        <w:t xml:space="preserve">           § </w:t>
      </w:r>
      <w:r>
        <w:rPr>
          <w:rFonts w:ascii="Arial" w:eastAsia="Times New Roman" w:hAnsi="Arial" w:cs="Arial"/>
          <w:b/>
          <w:bCs/>
          <w:kern w:val="0"/>
          <w:sz w:val="28"/>
          <w:szCs w:val="28"/>
          <w:lang w:eastAsia="pl-PL"/>
          <w14:ligatures w14:val="none"/>
        </w:rPr>
        <w:t>2</w:t>
      </w:r>
      <w:r w:rsidRPr="00A632D5">
        <w:rPr>
          <w:rFonts w:ascii="Arial" w:eastAsia="Times New Roman" w:hAnsi="Arial" w:cs="Arial"/>
          <w:b/>
          <w:bCs/>
          <w:kern w:val="0"/>
          <w:sz w:val="28"/>
          <w:szCs w:val="28"/>
          <w:lang w:eastAsia="pl-PL"/>
          <w14:ligatures w14:val="none"/>
        </w:rPr>
        <w:t xml:space="preserve">. </w:t>
      </w:r>
      <w:r w:rsidRPr="00A632D5">
        <w:rPr>
          <w:rFonts w:ascii="Arial" w:eastAsia="Times New Roman" w:hAnsi="Arial" w:cs="Arial"/>
          <w:bCs/>
          <w:kern w:val="0"/>
          <w:sz w:val="28"/>
          <w:szCs w:val="28"/>
          <w:lang w:eastAsia="pl-PL"/>
          <w14:ligatures w14:val="none"/>
        </w:rPr>
        <w:t>Uchwała wchodzi w życie z dniem podjęcia i podlega ogłoszeniu w sposób zwyczajowo przyjęty na terenie gminy.</w:t>
      </w:r>
    </w:p>
    <w:p w14:paraId="6AC946BD" w14:textId="77777777" w:rsidR="00FC4132" w:rsidRPr="00A632D5" w:rsidRDefault="00FC4132" w:rsidP="00FC4132">
      <w:pPr>
        <w:spacing w:after="200" w:line="240" w:lineRule="auto"/>
        <w:rPr>
          <w:rFonts w:ascii="Arial" w:eastAsia="Times New Roman" w:hAnsi="Arial" w:cs="Arial"/>
          <w:kern w:val="0"/>
          <w:sz w:val="28"/>
          <w:szCs w:val="28"/>
          <w:lang w:eastAsia="pl-PL"/>
          <w14:ligatures w14:val="none"/>
        </w:rPr>
      </w:pPr>
    </w:p>
    <w:p w14:paraId="46ABC13D" w14:textId="77777777" w:rsidR="00FC4132" w:rsidRPr="00A632D5" w:rsidRDefault="00FC4132" w:rsidP="00FC4132">
      <w:pPr>
        <w:spacing w:after="200" w:line="240" w:lineRule="auto"/>
        <w:rPr>
          <w:rFonts w:ascii="Arial" w:eastAsia="Times New Roman" w:hAnsi="Arial" w:cs="Arial"/>
          <w:color w:val="333333"/>
          <w:kern w:val="0"/>
          <w:sz w:val="28"/>
          <w:szCs w:val="28"/>
          <w:lang w:eastAsia="pl-PL"/>
          <w14:ligatures w14:val="none"/>
        </w:rPr>
      </w:pPr>
      <w:r w:rsidRPr="00A632D5">
        <w:rPr>
          <w:rFonts w:ascii="Arial" w:eastAsia="Times New Roman" w:hAnsi="Arial" w:cs="Arial"/>
          <w:b/>
          <w:color w:val="333333"/>
          <w:kern w:val="0"/>
          <w:sz w:val="28"/>
          <w:szCs w:val="28"/>
          <w:lang w:eastAsia="pl-PL"/>
          <w14:ligatures w14:val="none"/>
        </w:rPr>
        <w:t xml:space="preserve">                                      U Z A S A D N I E N I E</w:t>
      </w:r>
      <w:r w:rsidRPr="00A632D5">
        <w:rPr>
          <w:rFonts w:ascii="Arial" w:eastAsia="Times New Roman" w:hAnsi="Arial" w:cs="Arial"/>
          <w:color w:val="333333"/>
          <w:kern w:val="0"/>
          <w:sz w:val="28"/>
          <w:szCs w:val="28"/>
          <w:lang w:eastAsia="pl-PL"/>
          <w14:ligatures w14:val="none"/>
        </w:rPr>
        <w:t xml:space="preserve"> </w:t>
      </w:r>
    </w:p>
    <w:p w14:paraId="46210F4F" w14:textId="77777777" w:rsidR="00FC4132" w:rsidRPr="00A632D5" w:rsidRDefault="00FC4132" w:rsidP="00FC4132">
      <w:pPr>
        <w:spacing w:after="200" w:line="240" w:lineRule="auto"/>
        <w:rPr>
          <w:rFonts w:ascii="Arial" w:eastAsia="Times New Roman" w:hAnsi="Arial" w:cs="Arial"/>
          <w:kern w:val="0"/>
          <w:sz w:val="24"/>
          <w:szCs w:val="24"/>
          <w:lang w:eastAsia="pl-PL"/>
          <w14:ligatures w14:val="none"/>
        </w:rPr>
      </w:pPr>
      <w:r w:rsidRPr="00A632D5">
        <w:rPr>
          <w:rFonts w:ascii="Arial" w:eastAsia="Times New Roman" w:hAnsi="Arial" w:cs="Arial"/>
          <w:kern w:val="0"/>
          <w:sz w:val="24"/>
          <w:szCs w:val="24"/>
          <w:lang w:eastAsia="pl-PL"/>
          <w14:ligatures w14:val="none"/>
        </w:rPr>
        <w:t xml:space="preserve">        Na podstawie art. 161 § 2 ustawy z dnia 27 lipca 2001 r. – Prawo o ustroju sądów powsz</w:t>
      </w:r>
      <w:r>
        <w:rPr>
          <w:rFonts w:ascii="Arial" w:eastAsia="Times New Roman" w:hAnsi="Arial" w:cs="Arial"/>
          <w:kern w:val="0"/>
          <w:sz w:val="24"/>
          <w:szCs w:val="24"/>
          <w:lang w:eastAsia="pl-PL"/>
          <w14:ligatures w14:val="none"/>
        </w:rPr>
        <w:t>echnych  Prezes  Sądu Okręgowego</w:t>
      </w:r>
      <w:r w:rsidRPr="00A632D5">
        <w:rPr>
          <w:rFonts w:ascii="Arial" w:eastAsia="Times New Roman" w:hAnsi="Arial" w:cs="Arial"/>
          <w:kern w:val="0"/>
          <w:sz w:val="24"/>
          <w:szCs w:val="24"/>
          <w:lang w:eastAsia="pl-PL"/>
          <w14:ligatures w14:val="none"/>
        </w:rPr>
        <w:t xml:space="preserve">  w Bydgoszczy  określił liczbę</w:t>
      </w:r>
      <w:r>
        <w:rPr>
          <w:rFonts w:ascii="Arial" w:eastAsia="Times New Roman" w:hAnsi="Arial" w:cs="Arial"/>
          <w:kern w:val="0"/>
          <w:sz w:val="24"/>
          <w:szCs w:val="24"/>
          <w:lang w:eastAsia="pl-PL"/>
          <w14:ligatures w14:val="none"/>
        </w:rPr>
        <w:t xml:space="preserve">      </w:t>
      </w:r>
      <w:r w:rsidRPr="00A632D5">
        <w:rPr>
          <w:rFonts w:ascii="Arial" w:eastAsia="Times New Roman" w:hAnsi="Arial" w:cs="Arial"/>
          <w:kern w:val="0"/>
          <w:sz w:val="24"/>
          <w:szCs w:val="24"/>
          <w:lang w:eastAsia="pl-PL"/>
          <w14:ligatures w14:val="none"/>
        </w:rPr>
        <w:t xml:space="preserve"> </w:t>
      </w:r>
      <w:r>
        <w:rPr>
          <w:rFonts w:ascii="Arial" w:eastAsia="Times New Roman" w:hAnsi="Arial" w:cs="Arial"/>
          <w:kern w:val="0"/>
          <w:sz w:val="24"/>
          <w:szCs w:val="24"/>
          <w:lang w:eastAsia="pl-PL"/>
          <w14:ligatures w14:val="none"/>
        </w:rPr>
        <w:t xml:space="preserve">1 </w:t>
      </w:r>
      <w:r w:rsidRPr="00A632D5">
        <w:rPr>
          <w:rFonts w:ascii="Arial" w:eastAsia="Times New Roman" w:hAnsi="Arial" w:cs="Arial"/>
          <w:kern w:val="0"/>
          <w:sz w:val="24"/>
          <w:szCs w:val="24"/>
          <w:lang w:eastAsia="pl-PL"/>
          <w14:ligatures w14:val="none"/>
        </w:rPr>
        <w:t>ławnik</w:t>
      </w:r>
      <w:r>
        <w:rPr>
          <w:rFonts w:ascii="Arial" w:eastAsia="Times New Roman" w:hAnsi="Arial" w:cs="Arial"/>
          <w:kern w:val="0"/>
          <w:sz w:val="24"/>
          <w:szCs w:val="24"/>
          <w:lang w:eastAsia="pl-PL"/>
          <w14:ligatures w14:val="none"/>
        </w:rPr>
        <w:t>a</w:t>
      </w:r>
      <w:r w:rsidRPr="00A632D5">
        <w:rPr>
          <w:rFonts w:ascii="Arial" w:eastAsia="Times New Roman" w:hAnsi="Arial" w:cs="Arial"/>
          <w:kern w:val="0"/>
          <w:sz w:val="24"/>
          <w:szCs w:val="24"/>
          <w:lang w:eastAsia="pl-PL"/>
          <w14:ligatures w14:val="none"/>
        </w:rPr>
        <w:t xml:space="preserve">  na nową kadencję 202</w:t>
      </w:r>
      <w:r>
        <w:rPr>
          <w:rFonts w:ascii="Arial" w:eastAsia="Times New Roman" w:hAnsi="Arial" w:cs="Arial"/>
          <w:kern w:val="0"/>
          <w:sz w:val="24"/>
          <w:szCs w:val="24"/>
          <w:lang w:eastAsia="pl-PL"/>
          <w14:ligatures w14:val="none"/>
        </w:rPr>
        <w:t>4</w:t>
      </w:r>
      <w:r w:rsidRPr="00A632D5">
        <w:rPr>
          <w:rFonts w:ascii="Arial" w:eastAsia="Times New Roman" w:hAnsi="Arial" w:cs="Arial"/>
          <w:kern w:val="0"/>
          <w:sz w:val="24"/>
          <w:szCs w:val="24"/>
          <w:lang w:eastAsia="pl-PL"/>
          <w14:ligatures w14:val="none"/>
        </w:rPr>
        <w:t>-202</w:t>
      </w:r>
      <w:r>
        <w:rPr>
          <w:rFonts w:ascii="Arial" w:eastAsia="Times New Roman" w:hAnsi="Arial" w:cs="Arial"/>
          <w:kern w:val="0"/>
          <w:sz w:val="24"/>
          <w:szCs w:val="24"/>
          <w:lang w:eastAsia="pl-PL"/>
          <w14:ligatures w14:val="none"/>
        </w:rPr>
        <w:t>7</w:t>
      </w:r>
      <w:r w:rsidRPr="00A632D5">
        <w:rPr>
          <w:rFonts w:ascii="Arial" w:eastAsia="Times New Roman" w:hAnsi="Arial" w:cs="Arial"/>
          <w:kern w:val="0"/>
          <w:sz w:val="24"/>
          <w:szCs w:val="24"/>
          <w:lang w:eastAsia="pl-PL"/>
          <w14:ligatures w14:val="none"/>
        </w:rPr>
        <w:t xml:space="preserve">. </w:t>
      </w:r>
    </w:p>
    <w:p w14:paraId="7D5534D8" w14:textId="77777777" w:rsidR="00FC4132" w:rsidRPr="00A632D5" w:rsidRDefault="00FC4132" w:rsidP="00FC4132">
      <w:pPr>
        <w:spacing w:after="200" w:line="240" w:lineRule="auto"/>
        <w:rPr>
          <w:rFonts w:ascii="Arial" w:eastAsia="Times New Roman" w:hAnsi="Arial" w:cs="Arial"/>
          <w:kern w:val="0"/>
          <w:sz w:val="24"/>
          <w:szCs w:val="24"/>
          <w:lang w:eastAsia="pl-PL"/>
          <w14:ligatures w14:val="none"/>
        </w:rPr>
      </w:pPr>
      <w:r w:rsidRPr="00A632D5">
        <w:rPr>
          <w:rFonts w:ascii="Arial" w:eastAsia="Times New Roman" w:hAnsi="Arial" w:cs="Arial"/>
          <w:kern w:val="0"/>
          <w:sz w:val="24"/>
          <w:szCs w:val="24"/>
          <w:lang w:eastAsia="pl-PL"/>
          <w14:ligatures w14:val="none"/>
        </w:rPr>
        <w:tab/>
        <w:t xml:space="preserve">W wymaganym terminie dokumenty zgłoszeniowe złożył </w:t>
      </w:r>
      <w:r>
        <w:rPr>
          <w:rFonts w:ascii="Arial" w:eastAsia="Times New Roman" w:hAnsi="Arial" w:cs="Arial"/>
          <w:kern w:val="0"/>
          <w:sz w:val="24"/>
          <w:szCs w:val="24"/>
          <w:lang w:eastAsia="pl-PL"/>
          <w14:ligatures w14:val="none"/>
        </w:rPr>
        <w:t>1 kandydat</w:t>
      </w:r>
      <w:r w:rsidRPr="00A632D5">
        <w:rPr>
          <w:rFonts w:ascii="Arial" w:eastAsia="Times New Roman" w:hAnsi="Arial" w:cs="Arial"/>
          <w:kern w:val="0"/>
          <w:sz w:val="24"/>
          <w:szCs w:val="24"/>
          <w:lang w:eastAsia="pl-PL"/>
          <w14:ligatures w14:val="none"/>
        </w:rPr>
        <w:t xml:space="preserve">.  </w:t>
      </w:r>
      <w:r>
        <w:rPr>
          <w:rFonts w:ascii="Arial" w:eastAsia="Times New Roman" w:hAnsi="Arial" w:cs="Arial"/>
          <w:kern w:val="0"/>
          <w:sz w:val="24"/>
          <w:szCs w:val="24"/>
          <w:lang w:eastAsia="pl-PL"/>
          <w14:ligatures w14:val="none"/>
        </w:rPr>
        <w:t xml:space="preserve">           </w:t>
      </w:r>
      <w:r w:rsidRPr="00A632D5">
        <w:rPr>
          <w:rFonts w:ascii="Arial" w:eastAsia="Times New Roman" w:hAnsi="Arial" w:cs="Arial"/>
          <w:kern w:val="0"/>
          <w:sz w:val="24"/>
          <w:szCs w:val="24"/>
          <w:lang w:eastAsia="pl-PL"/>
          <w14:ligatures w14:val="none"/>
        </w:rPr>
        <w:t xml:space="preserve"> </w:t>
      </w:r>
    </w:p>
    <w:p w14:paraId="72AB8A60" w14:textId="4AEA6DFD" w:rsidR="00A632D5" w:rsidRPr="00437B4E" w:rsidRDefault="00FC4132" w:rsidP="00FC4132">
      <w:pPr>
        <w:spacing w:after="200" w:line="240" w:lineRule="auto"/>
        <w:ind w:firstLine="708"/>
        <w:rPr>
          <w:rFonts w:ascii="Arial" w:eastAsia="Times New Roman" w:hAnsi="Arial" w:cs="Arial"/>
          <w:kern w:val="0"/>
          <w:sz w:val="24"/>
          <w:szCs w:val="24"/>
          <w:lang w:eastAsia="pl-PL"/>
          <w14:ligatures w14:val="none"/>
        </w:rPr>
      </w:pPr>
      <w:r w:rsidRPr="00A632D5">
        <w:rPr>
          <w:rFonts w:ascii="Arial" w:eastAsia="Times New Roman" w:hAnsi="Arial" w:cs="Arial"/>
          <w:kern w:val="0"/>
          <w:sz w:val="24"/>
          <w:szCs w:val="24"/>
          <w:lang w:eastAsia="pl-PL"/>
          <w14:ligatures w14:val="none"/>
        </w:rPr>
        <w:t>W wyniku przeprowadzonego głosowania tajnego w trybie przepisu art. 160 cytowanej ustawy  dokonano wyboru ławnika</w:t>
      </w:r>
      <w:r>
        <w:rPr>
          <w:rFonts w:ascii="Arial" w:eastAsia="Times New Roman" w:hAnsi="Arial" w:cs="Arial"/>
          <w:kern w:val="0"/>
          <w:sz w:val="24"/>
          <w:szCs w:val="24"/>
          <w:lang w:eastAsia="pl-PL"/>
          <w14:ligatures w14:val="none"/>
        </w:rPr>
        <w:t xml:space="preserve"> do Sądu Rejonowego w Świeciu  /       P. Marek Stec nie został wybrany ławnikiem do Sądu Rejonowego w Świeciu</w:t>
      </w:r>
      <w:r w:rsidRPr="00A632D5">
        <w:rPr>
          <w:rFonts w:ascii="Arial" w:eastAsia="Times New Roman" w:hAnsi="Arial" w:cs="Arial"/>
          <w:kern w:val="0"/>
          <w:sz w:val="24"/>
          <w:szCs w:val="24"/>
          <w:lang w:eastAsia="pl-PL"/>
          <w14:ligatures w14:val="none"/>
        </w:rPr>
        <w:t>, a niniejsza uchwała ma charakter c</w:t>
      </w:r>
      <w:r>
        <w:rPr>
          <w:rFonts w:ascii="Arial" w:eastAsia="Times New Roman" w:hAnsi="Arial" w:cs="Arial"/>
          <w:kern w:val="0"/>
          <w:sz w:val="24"/>
          <w:szCs w:val="24"/>
          <w:lang w:eastAsia="pl-PL"/>
          <w14:ligatures w14:val="none"/>
        </w:rPr>
        <w:t>zysto formalny, potwierdzający.</w:t>
      </w:r>
    </w:p>
    <w:tbl>
      <w:tblPr>
        <w:tblW w:w="9511" w:type="dxa"/>
        <w:tblInd w:w="57" w:type="dxa"/>
        <w:tblCellMar>
          <w:left w:w="70" w:type="dxa"/>
          <w:right w:w="70" w:type="dxa"/>
        </w:tblCellMar>
        <w:tblLook w:val="04A0" w:firstRow="1" w:lastRow="0" w:firstColumn="1" w:lastColumn="0" w:noHBand="0" w:noVBand="1"/>
      </w:tblPr>
      <w:tblGrid>
        <w:gridCol w:w="9511"/>
      </w:tblGrid>
      <w:tr w:rsidR="004D6624" w:rsidRPr="0075247E" w14:paraId="3A25CC44" w14:textId="77777777" w:rsidTr="00912AED">
        <w:trPr>
          <w:trHeight w:val="458"/>
        </w:trPr>
        <w:tc>
          <w:tcPr>
            <w:tcW w:w="9511" w:type="dxa"/>
            <w:vMerge w:val="restart"/>
            <w:vAlign w:val="bottom"/>
            <w:hideMark/>
          </w:tcPr>
          <w:p w14:paraId="3D24F544" w14:textId="77777777" w:rsidR="004D6624" w:rsidRPr="0075247E" w:rsidRDefault="004D6624" w:rsidP="00912AED">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Przewodniczący Rady Miejskiej </w:t>
            </w:r>
          </w:p>
          <w:p w14:paraId="4DE21655" w14:textId="77777777" w:rsidR="004D6624" w:rsidRPr="0075247E" w:rsidRDefault="004D6624" w:rsidP="00912AED">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 Piotr Radecki </w:t>
            </w:r>
          </w:p>
          <w:p w14:paraId="757F928B" w14:textId="77777777" w:rsidR="004D6624" w:rsidRPr="0075247E" w:rsidRDefault="004D6624" w:rsidP="00912AED">
            <w:pPr>
              <w:spacing w:line="256" w:lineRule="auto"/>
              <w:rPr>
                <w:rFonts w:ascii="Arial" w:hAnsi="Arial" w:cs="Arial"/>
                <w:kern w:val="0"/>
                <w:sz w:val="24"/>
                <w:szCs w:val="24"/>
                <w:lang w:eastAsia="pl-PL"/>
                <w14:ligatures w14:val="none"/>
              </w:rPr>
            </w:pPr>
          </w:p>
        </w:tc>
      </w:tr>
      <w:tr w:rsidR="004D6624" w:rsidRPr="0075247E" w14:paraId="21E0AD30" w14:textId="77777777" w:rsidTr="00912AED">
        <w:trPr>
          <w:trHeight w:val="1185"/>
        </w:trPr>
        <w:tc>
          <w:tcPr>
            <w:tcW w:w="0" w:type="auto"/>
            <w:vMerge/>
            <w:vAlign w:val="center"/>
            <w:hideMark/>
          </w:tcPr>
          <w:p w14:paraId="571A2A96" w14:textId="77777777" w:rsidR="004D6624" w:rsidRPr="0075247E" w:rsidRDefault="004D6624" w:rsidP="00912AED">
            <w:pPr>
              <w:spacing w:line="256" w:lineRule="auto"/>
              <w:rPr>
                <w:rFonts w:ascii="Arial" w:hAnsi="Arial" w:cs="Arial"/>
                <w:kern w:val="0"/>
                <w:sz w:val="24"/>
                <w:szCs w:val="24"/>
                <w:lang w:eastAsia="pl-PL"/>
                <w14:ligatures w14:val="none"/>
              </w:rPr>
            </w:pPr>
          </w:p>
        </w:tc>
      </w:tr>
    </w:tbl>
    <w:p w14:paraId="10645E49" w14:textId="450742E4" w:rsidR="007D703A" w:rsidRDefault="00437B4E" w:rsidP="00FC4132">
      <w:pPr>
        <w:spacing w:after="200" w:line="276" w:lineRule="auto"/>
        <w:jc w:val="right"/>
        <w:rPr>
          <w:rFonts w:ascii="Century Gothic" w:eastAsia="Calibri" w:hAnsi="Century Gothic" w:cs="Times New Roman"/>
          <w:b/>
          <w:kern w:val="0"/>
          <w:sz w:val="24"/>
          <w14:ligatures w14:val="none"/>
        </w:rPr>
      </w:pPr>
      <w:r>
        <w:rPr>
          <w:rFonts w:ascii="Century Gothic" w:eastAsia="Calibri" w:hAnsi="Century Gothic" w:cs="Times New Roman"/>
          <w:b/>
          <w:kern w:val="0"/>
          <w:sz w:val="24"/>
          <w14:ligatures w14:val="none"/>
        </w:rPr>
        <w:lastRenderedPageBreak/>
        <w:t>Ad.13</w:t>
      </w:r>
      <w:r w:rsidR="007D703A">
        <w:rPr>
          <w:rFonts w:ascii="Century Gothic" w:eastAsia="Calibri" w:hAnsi="Century Gothic" w:cs="Times New Roman"/>
          <w:b/>
          <w:kern w:val="0"/>
          <w:sz w:val="24"/>
          <w14:ligatures w14:val="none"/>
        </w:rPr>
        <w:t>) 1.</w:t>
      </w:r>
    </w:p>
    <w:p w14:paraId="0F546BA1" w14:textId="77777777" w:rsidR="007D703A" w:rsidRDefault="007D703A" w:rsidP="007D703A">
      <w:pPr>
        <w:spacing w:after="200" w:line="276" w:lineRule="auto"/>
        <w:jc w:val="center"/>
        <w:rPr>
          <w:rFonts w:ascii="Century Gothic" w:eastAsia="Calibri" w:hAnsi="Century Gothic" w:cs="Times New Roman"/>
          <w:b/>
          <w:kern w:val="0"/>
          <w:sz w:val="24"/>
          <w14:ligatures w14:val="none"/>
        </w:rPr>
      </w:pPr>
    </w:p>
    <w:p w14:paraId="57CF31EC" w14:textId="7581CAF7" w:rsidR="007D703A" w:rsidRPr="007D703A" w:rsidRDefault="007D703A" w:rsidP="007D703A">
      <w:pPr>
        <w:spacing w:after="200" w:line="276" w:lineRule="auto"/>
        <w:jc w:val="center"/>
        <w:rPr>
          <w:rFonts w:ascii="Century Gothic" w:eastAsia="Calibri" w:hAnsi="Century Gothic" w:cs="Arial"/>
          <w:b/>
          <w:kern w:val="0"/>
          <w:sz w:val="24"/>
          <w14:ligatures w14:val="none"/>
        </w:rPr>
      </w:pPr>
      <w:r w:rsidRPr="007D703A">
        <w:rPr>
          <w:rFonts w:ascii="Century Gothic" w:eastAsia="Calibri" w:hAnsi="Century Gothic" w:cs="Times New Roman"/>
          <w:b/>
          <w:kern w:val="0"/>
          <w:sz w:val="24"/>
          <w14:ligatures w14:val="none"/>
        </w:rPr>
        <w:t>Opinia Komisji Skarg Wniosków i Petycji Rady Miejskiej Pruszcz                           w sprawie uwzględnienia drogi w miejscowości Rudki do planów budowy dróg na lata 2025-2029</w:t>
      </w:r>
    </w:p>
    <w:p w14:paraId="42BB00AD" w14:textId="77777777" w:rsidR="007D703A" w:rsidRPr="007D703A" w:rsidRDefault="007D703A" w:rsidP="007D703A">
      <w:pPr>
        <w:spacing w:after="200" w:line="276" w:lineRule="auto"/>
        <w:jc w:val="center"/>
        <w:rPr>
          <w:rFonts w:ascii="Century Gothic" w:eastAsia="Calibri" w:hAnsi="Century Gothic" w:cs="Times New Roman"/>
          <w:b/>
          <w:kern w:val="0"/>
          <w:sz w:val="24"/>
          <w14:ligatures w14:val="none"/>
        </w:rPr>
      </w:pPr>
    </w:p>
    <w:p w14:paraId="1B15D3CD" w14:textId="77777777" w:rsidR="007D703A" w:rsidRPr="007D703A" w:rsidRDefault="007D703A" w:rsidP="007D703A">
      <w:pPr>
        <w:spacing w:after="200" w:line="276" w:lineRule="auto"/>
        <w:jc w:val="center"/>
        <w:rPr>
          <w:rFonts w:ascii="Century Gothic" w:eastAsia="Calibri" w:hAnsi="Century Gothic" w:cs="Arial"/>
          <w:kern w:val="0"/>
          <w:sz w:val="24"/>
          <w14:ligatures w14:val="none"/>
        </w:rPr>
      </w:pPr>
      <w:r w:rsidRPr="007D703A">
        <w:rPr>
          <w:rFonts w:ascii="Century Gothic" w:eastAsia="Calibri" w:hAnsi="Century Gothic" w:cs="Times New Roman"/>
          <w:kern w:val="0"/>
          <w:sz w:val="24"/>
          <w14:ligatures w14:val="none"/>
        </w:rPr>
        <w:t>Komisja Skarg, Wniosków i Petycji Rady Miejskiej Pruszcz zgodnie z pismem Przewodniczącego Rady Miejskiej z dnia 26.09.2023r. przystąpiła do rozpatrzenia wniosku</w:t>
      </w:r>
      <w:r w:rsidRPr="007D703A">
        <w:rPr>
          <w:rFonts w:ascii="Century Gothic" w:eastAsia="Calibri" w:hAnsi="Century Gothic" w:cs="Times New Roman"/>
          <w:bCs/>
          <w:kern w:val="0"/>
          <w:sz w:val="24"/>
          <w14:ligatures w14:val="none"/>
        </w:rPr>
        <w:t xml:space="preserve"> sołectwa Rudki w sprawie </w:t>
      </w:r>
      <w:r w:rsidRPr="007D703A">
        <w:rPr>
          <w:rFonts w:ascii="Century Gothic" w:eastAsia="Calibri" w:hAnsi="Century Gothic" w:cs="Times New Roman"/>
          <w:kern w:val="0"/>
          <w:sz w:val="24"/>
          <w14:ligatures w14:val="none"/>
        </w:rPr>
        <w:t>uwzględnienia drogi w miejscowości Rudki do planów budowy dróg na lata 2025-2029</w:t>
      </w:r>
      <w:r w:rsidRPr="007D703A">
        <w:rPr>
          <w:rFonts w:ascii="Century Gothic" w:eastAsia="Calibri" w:hAnsi="Century Gothic" w:cs="Arial"/>
          <w:kern w:val="0"/>
          <w:sz w:val="24"/>
          <w14:ligatures w14:val="none"/>
        </w:rPr>
        <w:t>.</w:t>
      </w:r>
    </w:p>
    <w:p w14:paraId="2F6B28FB" w14:textId="77777777" w:rsidR="007D703A" w:rsidRPr="007D703A" w:rsidRDefault="007D703A" w:rsidP="007D703A">
      <w:pPr>
        <w:tabs>
          <w:tab w:val="left" w:pos="1415"/>
        </w:tabs>
        <w:spacing w:after="200" w:line="276" w:lineRule="auto"/>
        <w:ind w:firstLine="708"/>
        <w:jc w:val="both"/>
        <w:rPr>
          <w:rFonts w:ascii="Century Gothic" w:eastAsia="Calibri" w:hAnsi="Century Gothic" w:cs="Arial"/>
          <w:b/>
          <w:kern w:val="0"/>
          <w:sz w:val="24"/>
          <w14:ligatures w14:val="none"/>
        </w:rPr>
      </w:pPr>
      <w:r w:rsidRPr="007D703A">
        <w:rPr>
          <w:rFonts w:ascii="Century Gothic" w:eastAsia="Calibri" w:hAnsi="Century Gothic" w:cs="Times New Roman"/>
          <w:bCs/>
          <w:kern w:val="0"/>
          <w:sz w:val="24"/>
          <w14:ligatures w14:val="none"/>
        </w:rPr>
        <w:t xml:space="preserve"> </w:t>
      </w:r>
      <w:r w:rsidRPr="007D703A">
        <w:rPr>
          <w:rFonts w:ascii="Century Gothic" w:eastAsia="Calibri" w:hAnsi="Century Gothic" w:cs="Times New Roman"/>
          <w:bCs/>
          <w:kern w:val="0"/>
          <w:sz w:val="24"/>
          <w14:ligatures w14:val="none"/>
        </w:rPr>
        <w:tab/>
      </w:r>
    </w:p>
    <w:p w14:paraId="3D0FDFEE" w14:textId="77777777" w:rsidR="007D703A" w:rsidRPr="007D703A" w:rsidRDefault="007D703A" w:rsidP="007D703A">
      <w:pPr>
        <w:autoSpaceDE w:val="0"/>
        <w:autoSpaceDN w:val="0"/>
        <w:adjustRightInd w:val="0"/>
        <w:spacing w:after="0" w:line="276" w:lineRule="auto"/>
        <w:ind w:firstLine="708"/>
        <w:jc w:val="both"/>
        <w:rPr>
          <w:rFonts w:ascii="Century Gothic" w:eastAsia="Calibri" w:hAnsi="Century Gothic" w:cs="Arial"/>
          <w:color w:val="000000"/>
          <w:kern w:val="0"/>
          <w:sz w:val="24"/>
          <w:szCs w:val="24"/>
          <w14:ligatures w14:val="none"/>
        </w:rPr>
      </w:pPr>
      <w:r w:rsidRPr="007D703A">
        <w:rPr>
          <w:rFonts w:ascii="Century Gothic" w:eastAsia="Calibri" w:hAnsi="Century Gothic" w:cs="Century Gothic"/>
          <w:color w:val="000000"/>
          <w:kern w:val="0"/>
          <w:sz w:val="24"/>
          <w:szCs w:val="24"/>
          <w14:ligatures w14:val="none"/>
        </w:rPr>
        <w:t xml:space="preserve">Komisja w przedmiotowej sprawie spotkała się 03 września 2023 r. </w:t>
      </w:r>
      <w:r w:rsidRPr="007D703A">
        <w:rPr>
          <w:rFonts w:ascii="Century Gothic" w:eastAsia="Calibri" w:hAnsi="Century Gothic" w:cs="Arial"/>
          <w:color w:val="000000"/>
          <w:kern w:val="0"/>
          <w:sz w:val="24"/>
          <w:szCs w:val="24"/>
          <w14:ligatures w14:val="none"/>
        </w:rPr>
        <w:t>Po zapoznaniu się z treścią wniosku oraz analizą zebranych materiałów ustalono że, droga ta zgłaszana była przez sołectwo w 2021 roku z prośbą o ujęcie jej do obowiązującego planu budowy dróg. Rada Gminy w uzasadnieniu wyjaśniła, że nie ma możliwości zgłaszania nowych propozycji do aktualnego planu, gdyż plan ten jest przepełniony. Rozwiązaniem jest pochylenie się nad wniesionym wnioskiem w perspektywie tworzenia nowego planu budowy dróg mającego obejmować lata 2025-2029. W związku z powyższym komisja rozpatruje wniosek pozytywnie</w:t>
      </w:r>
    </w:p>
    <w:p w14:paraId="250E7086" w14:textId="77777777" w:rsidR="007D703A" w:rsidRPr="007D703A" w:rsidRDefault="007D703A" w:rsidP="007D703A">
      <w:pPr>
        <w:autoSpaceDE w:val="0"/>
        <w:autoSpaceDN w:val="0"/>
        <w:adjustRightInd w:val="0"/>
        <w:spacing w:after="0" w:line="276" w:lineRule="auto"/>
        <w:ind w:firstLine="708"/>
        <w:jc w:val="both"/>
        <w:rPr>
          <w:rFonts w:ascii="Century Gothic" w:eastAsia="Calibri" w:hAnsi="Century Gothic" w:cs="Century Gothic"/>
          <w:color w:val="000000"/>
          <w:kern w:val="0"/>
          <w:sz w:val="24"/>
          <w:szCs w:val="24"/>
          <w14:ligatures w14:val="none"/>
        </w:rPr>
      </w:pPr>
    </w:p>
    <w:p w14:paraId="35FF8DF6" w14:textId="77777777" w:rsidR="007D703A" w:rsidRPr="007D703A" w:rsidRDefault="007D703A" w:rsidP="007D703A">
      <w:pPr>
        <w:spacing w:after="200" w:line="276" w:lineRule="auto"/>
        <w:ind w:firstLine="708"/>
        <w:jc w:val="both"/>
        <w:rPr>
          <w:rFonts w:ascii="Century Gothic" w:eastAsia="Calibri" w:hAnsi="Century Gothic" w:cs="Times New Roman"/>
          <w:i/>
          <w:kern w:val="0"/>
          <w:sz w:val="24"/>
          <w14:ligatures w14:val="none"/>
        </w:rPr>
      </w:pPr>
    </w:p>
    <w:p w14:paraId="27F5E292" w14:textId="77777777" w:rsidR="007D703A" w:rsidRPr="007D703A" w:rsidRDefault="007D703A" w:rsidP="007D703A">
      <w:pPr>
        <w:spacing w:after="200" w:line="276" w:lineRule="auto"/>
        <w:ind w:firstLine="708"/>
        <w:jc w:val="both"/>
        <w:rPr>
          <w:rFonts w:ascii="Century Gothic" w:eastAsia="Calibri" w:hAnsi="Century Gothic" w:cs="Times New Roman"/>
          <w:i/>
          <w:kern w:val="0"/>
          <w:sz w:val="24"/>
          <w14:ligatures w14:val="none"/>
        </w:rPr>
      </w:pPr>
    </w:p>
    <w:p w14:paraId="1F01CA77" w14:textId="77777777" w:rsidR="007D703A" w:rsidRPr="007D703A" w:rsidRDefault="007D703A" w:rsidP="007D703A">
      <w:pPr>
        <w:spacing w:after="200" w:line="276" w:lineRule="auto"/>
        <w:jc w:val="right"/>
        <w:rPr>
          <w:rFonts w:ascii="Century Gothic" w:eastAsia="Calibri" w:hAnsi="Century Gothic" w:cs="Times New Roman"/>
          <w:i/>
          <w:kern w:val="0"/>
          <w:sz w:val="24"/>
          <w14:ligatures w14:val="none"/>
        </w:rPr>
      </w:pPr>
      <w:r w:rsidRPr="007D703A">
        <w:rPr>
          <w:rFonts w:ascii="Century Gothic" w:eastAsia="Calibri" w:hAnsi="Century Gothic" w:cs="Times New Roman"/>
          <w:i/>
          <w:kern w:val="0"/>
          <w:sz w:val="24"/>
          <w14:ligatures w14:val="none"/>
        </w:rPr>
        <w:t>Przewodniczący Komisji Skarg, Wniosków i Petycji</w:t>
      </w:r>
    </w:p>
    <w:p w14:paraId="5ACA97A2" w14:textId="22C0FF63" w:rsidR="007D703A" w:rsidRDefault="007D703A" w:rsidP="007D703A">
      <w:pPr>
        <w:spacing w:after="0" w:line="240" w:lineRule="auto"/>
        <w:jc w:val="center"/>
        <w:rPr>
          <w:rFonts w:ascii="Arial" w:eastAsia="Calibri" w:hAnsi="Arial" w:cs="Arial"/>
          <w:b/>
          <w:bCs/>
          <w:kern w:val="0"/>
          <w:sz w:val="28"/>
          <w:szCs w:val="28"/>
          <w14:ligatures w14:val="none"/>
        </w:rPr>
      </w:pPr>
      <w:r w:rsidRPr="007D703A">
        <w:rPr>
          <w:rFonts w:ascii="Century Gothic" w:eastAsia="Calibri" w:hAnsi="Century Gothic" w:cs="Times New Roman"/>
          <w:i/>
          <w:kern w:val="0"/>
          <w:sz w:val="24"/>
          <w14:ligatures w14:val="none"/>
        </w:rPr>
        <w:t xml:space="preserve">     </w:t>
      </w:r>
      <w:r w:rsidRPr="007D703A">
        <w:rPr>
          <w:rFonts w:ascii="Century Gothic" w:eastAsia="Calibri" w:hAnsi="Century Gothic" w:cs="Times New Roman"/>
          <w:i/>
          <w:kern w:val="0"/>
          <w:sz w:val="24"/>
          <w14:ligatures w14:val="none"/>
        </w:rPr>
        <w:tab/>
      </w:r>
      <w:r w:rsidRPr="007D703A">
        <w:rPr>
          <w:rFonts w:ascii="Century Gothic" w:eastAsia="Calibri" w:hAnsi="Century Gothic" w:cs="Times New Roman"/>
          <w:i/>
          <w:kern w:val="0"/>
          <w:sz w:val="24"/>
          <w14:ligatures w14:val="none"/>
        </w:rPr>
        <w:tab/>
      </w:r>
      <w:r w:rsidRPr="007D703A">
        <w:rPr>
          <w:rFonts w:ascii="Century Gothic" w:eastAsia="Calibri" w:hAnsi="Century Gothic" w:cs="Times New Roman"/>
          <w:i/>
          <w:kern w:val="0"/>
          <w:sz w:val="24"/>
          <w14:ligatures w14:val="none"/>
        </w:rPr>
        <w:tab/>
      </w:r>
      <w:r w:rsidRPr="007D703A">
        <w:rPr>
          <w:rFonts w:ascii="Century Gothic" w:eastAsia="Calibri" w:hAnsi="Century Gothic" w:cs="Times New Roman"/>
          <w:i/>
          <w:kern w:val="0"/>
          <w:sz w:val="24"/>
          <w14:ligatures w14:val="none"/>
        </w:rPr>
        <w:tab/>
      </w:r>
      <w:r w:rsidRPr="007D703A">
        <w:rPr>
          <w:rFonts w:ascii="Century Gothic" w:eastAsia="Calibri" w:hAnsi="Century Gothic" w:cs="Times New Roman"/>
          <w:i/>
          <w:kern w:val="0"/>
          <w:sz w:val="24"/>
          <w14:ligatures w14:val="none"/>
        </w:rPr>
        <w:tab/>
      </w:r>
      <w:r w:rsidRPr="007D703A">
        <w:rPr>
          <w:rFonts w:ascii="Century Gothic" w:eastAsia="Calibri" w:hAnsi="Century Gothic" w:cs="Times New Roman"/>
          <w:i/>
          <w:kern w:val="0"/>
          <w:sz w:val="24"/>
          <w14:ligatures w14:val="none"/>
        </w:rPr>
        <w:tab/>
      </w:r>
      <w:r w:rsidRPr="007D703A">
        <w:rPr>
          <w:rFonts w:ascii="Century Gothic" w:eastAsia="Calibri" w:hAnsi="Century Gothic" w:cs="Times New Roman"/>
          <w:i/>
          <w:kern w:val="0"/>
          <w:sz w:val="24"/>
          <w14:ligatures w14:val="none"/>
        </w:rPr>
        <w:tab/>
        <w:t>Arkadiusz Łyczywek</w:t>
      </w:r>
      <w:r w:rsidR="00150C68">
        <w:rPr>
          <w:rFonts w:ascii="Arial" w:eastAsia="Calibri" w:hAnsi="Arial" w:cs="Arial"/>
          <w:b/>
          <w:bCs/>
          <w:kern w:val="0"/>
          <w:sz w:val="28"/>
          <w:szCs w:val="28"/>
          <w14:ligatures w14:val="none"/>
        </w:rPr>
        <w:t xml:space="preserve">                                 </w:t>
      </w:r>
    </w:p>
    <w:p w14:paraId="7D265006" w14:textId="77777777" w:rsidR="007D703A" w:rsidRDefault="007D703A" w:rsidP="00150C68">
      <w:pPr>
        <w:spacing w:after="0" w:line="240" w:lineRule="auto"/>
        <w:jc w:val="center"/>
        <w:rPr>
          <w:rFonts w:ascii="Arial" w:eastAsia="Calibri" w:hAnsi="Arial" w:cs="Arial"/>
          <w:b/>
          <w:bCs/>
          <w:kern w:val="0"/>
          <w:sz w:val="28"/>
          <w:szCs w:val="28"/>
          <w14:ligatures w14:val="none"/>
        </w:rPr>
      </w:pPr>
    </w:p>
    <w:p w14:paraId="389C7FF0" w14:textId="77777777" w:rsidR="007D703A" w:rsidRDefault="007D703A" w:rsidP="00150C68">
      <w:pPr>
        <w:spacing w:after="0" w:line="240" w:lineRule="auto"/>
        <w:jc w:val="center"/>
        <w:rPr>
          <w:rFonts w:ascii="Arial" w:eastAsia="Calibri" w:hAnsi="Arial" w:cs="Arial"/>
          <w:b/>
          <w:bCs/>
          <w:kern w:val="0"/>
          <w:sz w:val="28"/>
          <w:szCs w:val="28"/>
          <w14:ligatures w14:val="none"/>
        </w:rPr>
      </w:pPr>
    </w:p>
    <w:p w14:paraId="0A542938" w14:textId="77777777" w:rsidR="007D703A" w:rsidRDefault="007D703A" w:rsidP="00150C68">
      <w:pPr>
        <w:spacing w:after="0" w:line="240" w:lineRule="auto"/>
        <w:jc w:val="center"/>
        <w:rPr>
          <w:rFonts w:ascii="Arial" w:eastAsia="Calibri" w:hAnsi="Arial" w:cs="Arial"/>
          <w:b/>
          <w:bCs/>
          <w:kern w:val="0"/>
          <w:sz w:val="28"/>
          <w:szCs w:val="28"/>
          <w14:ligatures w14:val="none"/>
        </w:rPr>
      </w:pPr>
    </w:p>
    <w:p w14:paraId="68C11426" w14:textId="77777777" w:rsidR="007D703A" w:rsidRDefault="007D703A" w:rsidP="00150C68">
      <w:pPr>
        <w:spacing w:after="0" w:line="240" w:lineRule="auto"/>
        <w:jc w:val="center"/>
        <w:rPr>
          <w:rFonts w:ascii="Arial" w:eastAsia="Calibri" w:hAnsi="Arial" w:cs="Arial"/>
          <w:b/>
          <w:bCs/>
          <w:kern w:val="0"/>
          <w:sz w:val="28"/>
          <w:szCs w:val="28"/>
          <w14:ligatures w14:val="none"/>
        </w:rPr>
      </w:pPr>
    </w:p>
    <w:p w14:paraId="163CE430" w14:textId="77777777" w:rsidR="007D703A" w:rsidRDefault="007D703A" w:rsidP="00C405BC">
      <w:pPr>
        <w:spacing w:after="0" w:line="240" w:lineRule="auto"/>
        <w:rPr>
          <w:rFonts w:ascii="Arial" w:eastAsia="Calibri" w:hAnsi="Arial" w:cs="Arial"/>
          <w:b/>
          <w:bCs/>
          <w:kern w:val="0"/>
          <w:sz w:val="28"/>
          <w:szCs w:val="28"/>
          <w14:ligatures w14:val="none"/>
        </w:rPr>
      </w:pPr>
    </w:p>
    <w:p w14:paraId="6BAC9772" w14:textId="77777777" w:rsidR="007D703A" w:rsidRDefault="007D703A" w:rsidP="00150C68">
      <w:pPr>
        <w:spacing w:after="0" w:line="240" w:lineRule="auto"/>
        <w:jc w:val="center"/>
        <w:rPr>
          <w:rFonts w:ascii="Arial" w:eastAsia="Calibri" w:hAnsi="Arial" w:cs="Arial"/>
          <w:b/>
          <w:bCs/>
          <w:kern w:val="0"/>
          <w:sz w:val="28"/>
          <w:szCs w:val="28"/>
          <w14:ligatures w14:val="none"/>
        </w:rPr>
      </w:pPr>
    </w:p>
    <w:p w14:paraId="1E8A4E24" w14:textId="77777777" w:rsidR="00FC4132" w:rsidRDefault="00FC4132" w:rsidP="00150C68">
      <w:pPr>
        <w:spacing w:after="0" w:line="240" w:lineRule="auto"/>
        <w:jc w:val="center"/>
        <w:rPr>
          <w:rFonts w:ascii="Arial" w:eastAsia="Calibri" w:hAnsi="Arial" w:cs="Arial"/>
          <w:b/>
          <w:bCs/>
          <w:kern w:val="0"/>
          <w:sz w:val="28"/>
          <w:szCs w:val="28"/>
          <w14:ligatures w14:val="none"/>
        </w:rPr>
      </w:pPr>
    </w:p>
    <w:p w14:paraId="072B7D65" w14:textId="77777777" w:rsidR="007D703A" w:rsidRDefault="007D703A" w:rsidP="00150C68">
      <w:pPr>
        <w:spacing w:after="0" w:line="240" w:lineRule="auto"/>
        <w:jc w:val="center"/>
        <w:rPr>
          <w:rFonts w:ascii="Arial" w:eastAsia="Calibri" w:hAnsi="Arial" w:cs="Arial"/>
          <w:b/>
          <w:bCs/>
          <w:kern w:val="0"/>
          <w:sz w:val="28"/>
          <w:szCs w:val="28"/>
          <w14:ligatures w14:val="none"/>
        </w:rPr>
      </w:pPr>
    </w:p>
    <w:p w14:paraId="13AA5A15" w14:textId="77777777" w:rsidR="007D703A" w:rsidRDefault="007D703A" w:rsidP="00150C68">
      <w:pPr>
        <w:spacing w:after="0" w:line="240" w:lineRule="auto"/>
        <w:jc w:val="center"/>
        <w:rPr>
          <w:rFonts w:ascii="Arial" w:eastAsia="Calibri" w:hAnsi="Arial" w:cs="Arial"/>
          <w:b/>
          <w:bCs/>
          <w:kern w:val="0"/>
          <w:sz w:val="28"/>
          <w:szCs w:val="28"/>
          <w14:ligatures w14:val="none"/>
        </w:rPr>
      </w:pPr>
    </w:p>
    <w:p w14:paraId="27AB206B" w14:textId="77777777" w:rsidR="007D703A" w:rsidRDefault="007D703A" w:rsidP="00150C68">
      <w:pPr>
        <w:spacing w:after="0" w:line="240" w:lineRule="auto"/>
        <w:jc w:val="center"/>
        <w:rPr>
          <w:rFonts w:ascii="Arial" w:eastAsia="Calibri" w:hAnsi="Arial" w:cs="Arial"/>
          <w:b/>
          <w:bCs/>
          <w:kern w:val="0"/>
          <w:sz w:val="28"/>
          <w:szCs w:val="28"/>
          <w14:ligatures w14:val="none"/>
        </w:rPr>
      </w:pPr>
    </w:p>
    <w:p w14:paraId="38DF1FD9" w14:textId="77777777" w:rsidR="00FC4132" w:rsidRPr="00150C68" w:rsidRDefault="00FC4132" w:rsidP="00FC4132">
      <w:pPr>
        <w:spacing w:after="0" w:line="240" w:lineRule="auto"/>
        <w:ind w:left="2124" w:firstLine="708"/>
        <w:jc w:val="center"/>
        <w:rPr>
          <w:rFonts w:ascii="Arial" w:eastAsia="Calibri" w:hAnsi="Arial" w:cs="Arial"/>
          <w:kern w:val="0"/>
          <w:sz w:val="28"/>
          <w:szCs w:val="28"/>
          <w14:ligatures w14:val="none"/>
        </w:rPr>
      </w:pPr>
      <w:bookmarkStart w:id="6" w:name="_Hlk148442544"/>
      <w:r w:rsidRPr="00150C68">
        <w:rPr>
          <w:rFonts w:ascii="Arial" w:eastAsia="Calibri" w:hAnsi="Arial" w:cs="Arial"/>
          <w:b/>
          <w:bCs/>
          <w:kern w:val="0"/>
          <w:sz w:val="28"/>
          <w:szCs w:val="28"/>
          <w14:ligatures w14:val="none"/>
        </w:rPr>
        <w:lastRenderedPageBreak/>
        <w:t xml:space="preserve">UCHWAŁA NR LX/…/23          </w:t>
      </w:r>
      <w:r>
        <w:rPr>
          <w:rFonts w:ascii="Arial" w:eastAsia="Calibri" w:hAnsi="Arial" w:cs="Arial"/>
          <w:b/>
          <w:bCs/>
          <w:kern w:val="0"/>
          <w:sz w:val="28"/>
          <w:szCs w:val="28"/>
          <w14:ligatures w14:val="none"/>
        </w:rPr>
        <w:t xml:space="preserve">         </w:t>
      </w:r>
      <w:r w:rsidRPr="00150C68">
        <w:rPr>
          <w:rFonts w:ascii="Arial" w:eastAsia="Calibri" w:hAnsi="Arial" w:cs="Arial"/>
          <w:b/>
          <w:bCs/>
          <w:kern w:val="0"/>
          <w:sz w:val="28"/>
          <w:szCs w:val="28"/>
          <w14:ligatures w14:val="none"/>
        </w:rPr>
        <w:t xml:space="preserve">Ad. </w:t>
      </w:r>
      <w:r>
        <w:rPr>
          <w:rFonts w:ascii="Arial" w:eastAsia="Calibri" w:hAnsi="Arial" w:cs="Arial"/>
          <w:b/>
          <w:bCs/>
          <w:kern w:val="0"/>
          <w:sz w:val="28"/>
          <w:szCs w:val="28"/>
          <w14:ligatures w14:val="none"/>
        </w:rPr>
        <w:t>13/ 2.</w:t>
      </w:r>
    </w:p>
    <w:p w14:paraId="62D5AA5C" w14:textId="77777777" w:rsidR="00FC4132" w:rsidRPr="00150C68" w:rsidRDefault="00FC4132" w:rsidP="00FC4132">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RADY MIEJSKIEJ PRUSZCZ</w:t>
      </w:r>
    </w:p>
    <w:p w14:paraId="39F58628" w14:textId="77777777" w:rsidR="00FC4132" w:rsidRPr="00150C68" w:rsidRDefault="00FC4132" w:rsidP="00FC4132">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z dnia 26 września 2023 r.</w:t>
      </w:r>
    </w:p>
    <w:p w14:paraId="1B28743D" w14:textId="77777777" w:rsidR="00FC4132" w:rsidRDefault="00FC4132" w:rsidP="00FC4132">
      <w:pPr>
        <w:spacing w:after="200" w:line="240" w:lineRule="auto"/>
        <w:jc w:val="center"/>
        <w:rPr>
          <w:rFonts w:ascii="Arial" w:eastAsia="Calibri" w:hAnsi="Arial" w:cs="Arial"/>
          <w:b/>
          <w:bCs/>
          <w:kern w:val="0"/>
          <w:sz w:val="28"/>
          <w:szCs w:val="28"/>
          <w14:ligatures w14:val="none"/>
        </w:rPr>
      </w:pPr>
      <w:bookmarkStart w:id="7" w:name="_Hlk148441095"/>
      <w:r w:rsidRPr="00150C68">
        <w:rPr>
          <w:rFonts w:ascii="Arial" w:eastAsia="Calibri" w:hAnsi="Arial" w:cs="Arial"/>
          <w:b/>
          <w:bCs/>
          <w:kern w:val="0"/>
          <w:sz w:val="28"/>
          <w:szCs w:val="28"/>
          <w14:ligatures w14:val="none"/>
        </w:rPr>
        <w:t xml:space="preserve">w sprawie  </w:t>
      </w:r>
      <w:bookmarkStart w:id="8" w:name="_Hlk148442431"/>
      <w:r w:rsidRPr="00150C68">
        <w:rPr>
          <w:rFonts w:ascii="Arial" w:eastAsia="Calibri" w:hAnsi="Arial" w:cs="Arial"/>
          <w:b/>
          <w:bCs/>
          <w:kern w:val="0"/>
          <w:sz w:val="28"/>
          <w:szCs w:val="28"/>
          <w14:ligatures w14:val="none"/>
        </w:rPr>
        <w:t>uwzględnienia drogi w miejscowości Rudki do planów budowy dróg na lata 2025-2029</w:t>
      </w:r>
    </w:p>
    <w:bookmarkEnd w:id="7"/>
    <w:bookmarkEnd w:id="8"/>
    <w:p w14:paraId="7A001B7A" w14:textId="77777777" w:rsidR="00FC4132" w:rsidRPr="00CE7B92" w:rsidRDefault="00FC4132" w:rsidP="00FC4132">
      <w:pPr>
        <w:spacing w:after="200" w:line="240" w:lineRule="auto"/>
        <w:ind w:firstLine="708"/>
        <w:jc w:val="both"/>
        <w:rPr>
          <w:rFonts w:ascii="Arial" w:eastAsia="Calibri" w:hAnsi="Arial" w:cs="Arial"/>
          <w:kern w:val="0"/>
          <w:sz w:val="24"/>
          <w:szCs w:val="24"/>
          <w14:ligatures w14:val="none"/>
        </w:rPr>
      </w:pPr>
      <w:r w:rsidRPr="00150C68">
        <w:rPr>
          <w:rFonts w:ascii="Arial" w:eastAsia="Calibri" w:hAnsi="Arial" w:cs="Arial"/>
          <w:kern w:val="0"/>
          <w14:ligatures w14:val="none"/>
        </w:rPr>
        <w:t>Na podstawie art. 18b ust.1 ustawy z dnia 8 marca 1990 r. o samorządzie gminnym (</w:t>
      </w:r>
      <w:proofErr w:type="spellStart"/>
      <w:r w:rsidRPr="00150C68">
        <w:rPr>
          <w:rFonts w:ascii="Arial" w:eastAsia="Calibri" w:hAnsi="Arial" w:cs="Arial"/>
          <w:kern w:val="0"/>
          <w14:ligatures w14:val="none"/>
        </w:rPr>
        <w:t>t.j.Dz</w:t>
      </w:r>
      <w:proofErr w:type="spellEnd"/>
      <w:r w:rsidRPr="00150C68">
        <w:rPr>
          <w:rFonts w:ascii="Arial" w:eastAsia="Calibri" w:hAnsi="Arial" w:cs="Arial"/>
          <w:kern w:val="0"/>
          <w14:ligatures w14:val="none"/>
        </w:rPr>
        <w:t>. U. z 2023 r. poz. 40, 572,1463 i1688) oraz § 70 Statutu Gminy Pruszcz uchwalonego uchwałą Nr XXXVIII/338/2021 Rady Gminy Pruszcz z dnia 28 października 2021r. w sprawie uchwalenia Statutu Gminy Pruszcz (Dz. Urz. Woj. Kuj. – Pom. z 2021r. poz. 5429) uchwala się, co następuje</w:t>
      </w:r>
      <w:r w:rsidRPr="00CE7B92">
        <w:rPr>
          <w:rFonts w:ascii="Arial" w:eastAsia="Calibri" w:hAnsi="Arial" w:cs="Arial"/>
          <w:kern w:val="0"/>
          <w:sz w:val="24"/>
          <w:szCs w:val="24"/>
          <w14:ligatures w14:val="none"/>
        </w:rPr>
        <w:t xml:space="preserve">: </w:t>
      </w:r>
    </w:p>
    <w:p w14:paraId="712B16EC" w14:textId="77777777" w:rsidR="00FC4132" w:rsidRPr="00CE7B92" w:rsidRDefault="00FC4132" w:rsidP="00FC4132">
      <w:pPr>
        <w:spacing w:after="200" w:line="276" w:lineRule="auto"/>
        <w:ind w:firstLine="708"/>
        <w:jc w:val="both"/>
        <w:rPr>
          <w:rFonts w:ascii="Arial" w:eastAsia="Calibri" w:hAnsi="Arial" w:cs="Arial"/>
          <w:bCs/>
          <w:kern w:val="0"/>
          <w:sz w:val="24"/>
          <w:szCs w:val="24"/>
          <w14:ligatures w14:val="none"/>
        </w:rPr>
      </w:pPr>
      <w:r w:rsidRPr="00CE7B92">
        <w:rPr>
          <w:rFonts w:ascii="Arial" w:eastAsia="Calibri" w:hAnsi="Arial" w:cs="Arial"/>
          <w:b/>
          <w:bCs/>
          <w:kern w:val="0"/>
          <w:sz w:val="24"/>
          <w:szCs w:val="24"/>
          <w14:ligatures w14:val="none"/>
        </w:rPr>
        <w:t xml:space="preserve">§ 1. </w:t>
      </w:r>
      <w:r w:rsidRPr="00CE7B92">
        <w:rPr>
          <w:rFonts w:ascii="Arial" w:eastAsia="Calibri" w:hAnsi="Arial" w:cs="Arial"/>
          <w:bCs/>
          <w:kern w:val="0"/>
          <w:sz w:val="24"/>
          <w:szCs w:val="24"/>
          <w14:ligatures w14:val="none"/>
        </w:rPr>
        <w:t>Po zapoznaniu się z wnioskiem z dnia 26.09.2023 r. Sołectwa Rudki w sprawie uwzględnienia drogi w miejscowości Rudki do planów budowy dróg na lata 2025-2029 Rada Miejska Pruszcz postanaw</w:t>
      </w:r>
      <w:r>
        <w:rPr>
          <w:rFonts w:ascii="Arial" w:eastAsia="Calibri" w:hAnsi="Arial" w:cs="Arial"/>
          <w:bCs/>
          <w:kern w:val="0"/>
          <w:sz w:val="24"/>
          <w:szCs w:val="24"/>
          <w14:ligatures w14:val="none"/>
        </w:rPr>
        <w:t>ia rozpatrzyć wniosek negatywnie</w:t>
      </w:r>
      <w:r w:rsidRPr="00CE7B92">
        <w:rPr>
          <w:rFonts w:ascii="Arial" w:eastAsia="Calibri" w:hAnsi="Arial" w:cs="Arial"/>
          <w:bCs/>
          <w:kern w:val="0"/>
          <w:sz w:val="24"/>
          <w:szCs w:val="24"/>
          <w14:ligatures w14:val="none"/>
        </w:rPr>
        <w:t>.</w:t>
      </w:r>
    </w:p>
    <w:p w14:paraId="1D1B4277" w14:textId="77777777" w:rsidR="00FC4132" w:rsidRPr="00CE7B92" w:rsidRDefault="00FC4132" w:rsidP="00FC4132">
      <w:pPr>
        <w:spacing w:after="200" w:line="276" w:lineRule="auto"/>
        <w:ind w:firstLine="708"/>
        <w:jc w:val="both"/>
        <w:rPr>
          <w:rFonts w:ascii="Arial" w:eastAsia="Calibri" w:hAnsi="Arial" w:cs="Arial"/>
          <w:bCs/>
          <w:kern w:val="0"/>
          <w:sz w:val="24"/>
          <w:szCs w:val="24"/>
          <w14:ligatures w14:val="none"/>
        </w:rPr>
      </w:pPr>
      <w:r w:rsidRPr="00CE7B92">
        <w:rPr>
          <w:rFonts w:ascii="Arial" w:eastAsia="Calibri" w:hAnsi="Arial" w:cs="Arial"/>
          <w:b/>
          <w:bCs/>
          <w:kern w:val="0"/>
          <w:sz w:val="24"/>
          <w:szCs w:val="24"/>
          <w14:ligatures w14:val="none"/>
        </w:rPr>
        <w:t xml:space="preserve">§ 2. </w:t>
      </w:r>
      <w:r w:rsidRPr="00CE7B92">
        <w:rPr>
          <w:rFonts w:ascii="Arial" w:eastAsia="Calibri" w:hAnsi="Arial" w:cs="Arial"/>
          <w:bCs/>
          <w:kern w:val="0"/>
          <w:sz w:val="24"/>
          <w:szCs w:val="24"/>
          <w14:ligatures w14:val="none"/>
        </w:rPr>
        <w:t>Wyjaśnienie podjętej uchwały znajduje się w uzasadnieniu do niniejszej uchwały.</w:t>
      </w:r>
    </w:p>
    <w:p w14:paraId="39D183E8" w14:textId="77777777" w:rsidR="00FC4132" w:rsidRPr="00CE7B92" w:rsidRDefault="00FC4132" w:rsidP="00FC4132">
      <w:pPr>
        <w:spacing w:after="200" w:line="276" w:lineRule="auto"/>
        <w:ind w:firstLine="708"/>
        <w:jc w:val="both"/>
        <w:rPr>
          <w:rFonts w:ascii="Arial" w:eastAsia="Calibri" w:hAnsi="Arial" w:cs="Arial"/>
          <w:kern w:val="0"/>
          <w:sz w:val="24"/>
          <w:szCs w:val="24"/>
          <w14:ligatures w14:val="none"/>
        </w:rPr>
      </w:pPr>
      <w:r w:rsidRPr="00CE7B92">
        <w:rPr>
          <w:rFonts w:ascii="Arial" w:eastAsia="Calibri" w:hAnsi="Arial" w:cs="Arial"/>
          <w:b/>
          <w:bCs/>
          <w:kern w:val="0"/>
          <w:sz w:val="24"/>
          <w:szCs w:val="24"/>
          <w14:ligatures w14:val="none"/>
        </w:rPr>
        <w:t xml:space="preserve">§ 3.1. </w:t>
      </w:r>
      <w:r w:rsidRPr="00CE7B92">
        <w:rPr>
          <w:rFonts w:ascii="Arial" w:eastAsia="Calibri" w:hAnsi="Arial" w:cs="Arial"/>
          <w:kern w:val="0"/>
          <w:sz w:val="24"/>
          <w:szCs w:val="24"/>
          <w14:ligatures w14:val="none"/>
        </w:rPr>
        <w:t>Wykonanie uchwały powierza się Burmistrzowi Miasta i Gminy Pruszcz</w:t>
      </w:r>
    </w:p>
    <w:p w14:paraId="35BE295C" w14:textId="77777777" w:rsidR="00FC4132" w:rsidRPr="00CE7B92" w:rsidRDefault="00FC4132" w:rsidP="00FC4132">
      <w:pPr>
        <w:spacing w:after="200" w:line="276" w:lineRule="auto"/>
        <w:ind w:firstLine="708"/>
        <w:jc w:val="both"/>
        <w:rPr>
          <w:rFonts w:ascii="Arial" w:eastAsia="Calibri" w:hAnsi="Arial" w:cs="Arial"/>
          <w:kern w:val="0"/>
          <w:sz w:val="24"/>
          <w:szCs w:val="24"/>
          <w14:ligatures w14:val="none"/>
        </w:rPr>
      </w:pPr>
      <w:r w:rsidRPr="00CE7B92">
        <w:rPr>
          <w:rFonts w:ascii="Arial" w:eastAsia="Calibri" w:hAnsi="Arial" w:cs="Arial"/>
          <w:kern w:val="0"/>
          <w:sz w:val="24"/>
          <w:szCs w:val="24"/>
          <w14:ligatures w14:val="none"/>
        </w:rPr>
        <w:t>2. Upoważnia się Przewodniczącego Rady Miejskiej Pruszcz do zawiadomienia wnioskodawcy o sposobie rozpatrzeniu wniosku.</w:t>
      </w:r>
    </w:p>
    <w:p w14:paraId="5B456C3D" w14:textId="77777777" w:rsidR="00FC4132" w:rsidRPr="00CE7B92" w:rsidRDefault="00FC4132" w:rsidP="00FC4132">
      <w:pPr>
        <w:spacing w:after="200" w:line="276" w:lineRule="auto"/>
        <w:ind w:firstLine="708"/>
        <w:jc w:val="both"/>
        <w:rPr>
          <w:rFonts w:ascii="Arial" w:eastAsia="Calibri" w:hAnsi="Arial" w:cs="Arial"/>
          <w:kern w:val="0"/>
          <w:sz w:val="24"/>
          <w:szCs w:val="24"/>
          <w14:ligatures w14:val="none"/>
        </w:rPr>
      </w:pPr>
      <w:r w:rsidRPr="00CE7B92">
        <w:rPr>
          <w:rFonts w:ascii="Arial" w:eastAsia="Calibri" w:hAnsi="Arial" w:cs="Arial"/>
          <w:b/>
          <w:bCs/>
          <w:kern w:val="0"/>
          <w:sz w:val="24"/>
          <w:szCs w:val="24"/>
          <w14:ligatures w14:val="none"/>
        </w:rPr>
        <w:t xml:space="preserve">§ 4. </w:t>
      </w:r>
      <w:r w:rsidRPr="00CE7B92">
        <w:rPr>
          <w:rFonts w:ascii="Arial" w:eastAsia="Calibri" w:hAnsi="Arial" w:cs="Arial"/>
          <w:kern w:val="0"/>
          <w:sz w:val="24"/>
          <w:szCs w:val="24"/>
          <w14:ligatures w14:val="none"/>
        </w:rPr>
        <w:t xml:space="preserve">Uchwała wchodzi w życie z dniem podjęcia. </w:t>
      </w:r>
    </w:p>
    <w:p w14:paraId="11563462" w14:textId="77777777" w:rsidR="00FC4132" w:rsidRPr="00CE7B92" w:rsidRDefault="00FC4132" w:rsidP="00FC4132">
      <w:pPr>
        <w:spacing w:after="200" w:line="276" w:lineRule="auto"/>
        <w:jc w:val="center"/>
        <w:rPr>
          <w:rFonts w:ascii="Arial" w:eastAsia="Calibri" w:hAnsi="Arial" w:cs="Arial"/>
          <w:kern w:val="0"/>
          <w:sz w:val="24"/>
          <w:szCs w:val="24"/>
          <w14:ligatures w14:val="none"/>
        </w:rPr>
      </w:pPr>
      <w:r w:rsidRPr="00CE7B92">
        <w:rPr>
          <w:rFonts w:ascii="Arial" w:eastAsia="Calibri" w:hAnsi="Arial" w:cs="Arial"/>
          <w:b/>
          <w:bCs/>
          <w:kern w:val="0"/>
          <w:sz w:val="24"/>
          <w:szCs w:val="24"/>
          <w14:ligatures w14:val="none"/>
        </w:rPr>
        <w:t>U Z A S A D N I E NI E</w:t>
      </w:r>
    </w:p>
    <w:p w14:paraId="33244D5F" w14:textId="77777777" w:rsidR="00FC4132" w:rsidRDefault="00FC4132" w:rsidP="00FC4132">
      <w:pPr>
        <w:spacing w:after="200" w:line="276" w:lineRule="auto"/>
        <w:ind w:firstLine="708"/>
        <w:jc w:val="both"/>
        <w:rPr>
          <w:rFonts w:ascii="Arial" w:eastAsia="Calibri" w:hAnsi="Arial" w:cs="Arial"/>
          <w:bCs/>
          <w:kern w:val="0"/>
          <w:sz w:val="24"/>
          <w:szCs w:val="24"/>
          <w14:ligatures w14:val="none"/>
        </w:rPr>
      </w:pPr>
      <w:r w:rsidRPr="00CE7B92">
        <w:rPr>
          <w:rFonts w:ascii="Arial" w:eastAsia="Calibri" w:hAnsi="Arial" w:cs="Arial"/>
          <w:kern w:val="0"/>
          <w:sz w:val="24"/>
          <w:szCs w:val="24"/>
          <w14:ligatures w14:val="none"/>
        </w:rPr>
        <w:t xml:space="preserve">Dnia 26.09.2023r. do Rady Miejskiej Pruszcz wpłynął wniosek </w:t>
      </w:r>
      <w:r w:rsidRPr="00CE7B92">
        <w:rPr>
          <w:rFonts w:ascii="Arial" w:eastAsia="Calibri" w:hAnsi="Arial" w:cs="Arial"/>
          <w:bCs/>
          <w:kern w:val="0"/>
          <w:sz w:val="24"/>
          <w:szCs w:val="24"/>
          <w14:ligatures w14:val="none"/>
        </w:rPr>
        <w:t>sołectwa Rudki w sprawie uwzględnienia drogi w miejscowości Rudki do planów budowy dróg na lata 2025-2029.</w:t>
      </w:r>
    </w:p>
    <w:p w14:paraId="12B91114" w14:textId="77777777" w:rsidR="00FC4132" w:rsidRDefault="00FC4132" w:rsidP="00FC4132">
      <w:pPr>
        <w:ind w:firstLine="708"/>
        <w:jc w:val="both"/>
        <w:rPr>
          <w:rFonts w:ascii="Arial" w:hAnsi="Arial" w:cs="Arial"/>
          <w:sz w:val="24"/>
          <w:szCs w:val="24"/>
        </w:rPr>
      </w:pPr>
      <w:r w:rsidRPr="00D54B25">
        <w:rPr>
          <w:rFonts w:ascii="Arial" w:hAnsi="Arial" w:cs="Arial"/>
          <w:sz w:val="24"/>
          <w:szCs w:val="24"/>
        </w:rPr>
        <w:t>Komisja w przedmiotowej sprawie spotk</w:t>
      </w:r>
      <w:r>
        <w:rPr>
          <w:rFonts w:ascii="Arial" w:hAnsi="Arial" w:cs="Arial"/>
          <w:sz w:val="24"/>
          <w:szCs w:val="24"/>
        </w:rPr>
        <w:t xml:space="preserve">ała się 03.10.2023 r. Po zapoznaniu się </w:t>
      </w:r>
      <w:r w:rsidRPr="00D54B25">
        <w:rPr>
          <w:rFonts w:ascii="Arial" w:hAnsi="Arial" w:cs="Arial"/>
          <w:sz w:val="24"/>
          <w:szCs w:val="24"/>
        </w:rPr>
        <w:t xml:space="preserve">z treścią wniosku, analizą zebranych materiałów i opinii Komisja postanowiła </w:t>
      </w:r>
      <w:r>
        <w:rPr>
          <w:rFonts w:ascii="Arial" w:hAnsi="Arial" w:cs="Arial"/>
          <w:sz w:val="24"/>
          <w:szCs w:val="24"/>
        </w:rPr>
        <w:t>przedstawić ww. drogę</w:t>
      </w:r>
      <w:r w:rsidRPr="00D54B25">
        <w:rPr>
          <w:rFonts w:ascii="Arial" w:hAnsi="Arial" w:cs="Arial"/>
          <w:sz w:val="24"/>
          <w:szCs w:val="24"/>
        </w:rPr>
        <w:t xml:space="preserve"> jako propozycję do nowego planu budowy dróg gminnych.</w:t>
      </w:r>
    </w:p>
    <w:p w14:paraId="60D0DE64" w14:textId="77777777" w:rsidR="00FC4132" w:rsidRDefault="00FC4132" w:rsidP="00FC4132">
      <w:pPr>
        <w:ind w:firstLine="708"/>
        <w:jc w:val="both"/>
        <w:rPr>
          <w:rFonts w:ascii="Arial" w:hAnsi="Arial" w:cs="Arial"/>
          <w:sz w:val="24"/>
          <w:szCs w:val="24"/>
        </w:rPr>
      </w:pPr>
      <w:r>
        <w:rPr>
          <w:rFonts w:ascii="Arial" w:hAnsi="Arial" w:cs="Arial"/>
          <w:sz w:val="24"/>
          <w:szCs w:val="24"/>
        </w:rPr>
        <w:t xml:space="preserve">Rada Miejska uzasadniając swoje stanowisko informuję, że w kwestii </w:t>
      </w:r>
      <w:r w:rsidRPr="00D54B25">
        <w:rPr>
          <w:rFonts w:ascii="Arial" w:hAnsi="Arial" w:cs="Arial"/>
          <w:sz w:val="24"/>
          <w:szCs w:val="24"/>
        </w:rPr>
        <w:t xml:space="preserve">nowego planu budowy dróg gminnych wypowiedzieć powinni </w:t>
      </w:r>
      <w:r>
        <w:rPr>
          <w:rFonts w:ascii="Arial" w:hAnsi="Arial" w:cs="Arial"/>
          <w:sz w:val="24"/>
          <w:szCs w:val="24"/>
        </w:rPr>
        <w:t xml:space="preserve">się wszyscy radni jak i sołtysi z terenu Gminy Pruszcz. Rada Miejska nie jest w stanie zagwarantować, że droga w miejscowości Rudki zostanie ujęta w nowym planie budowy dróg, może jedynie zapewnić, że taka propozycja zostanie przestawiona podczas posiedzenia Komisji, na której nowy plan budowy dróg będzie omawiany. </w:t>
      </w:r>
    </w:p>
    <w:p w14:paraId="72D20D05" w14:textId="1CFDEBAA" w:rsidR="00FC4132" w:rsidRPr="00FC4132" w:rsidRDefault="00FC4132" w:rsidP="00FC4132">
      <w:pPr>
        <w:ind w:firstLine="708"/>
        <w:jc w:val="both"/>
        <w:rPr>
          <w:rFonts w:ascii="Arial" w:hAnsi="Arial" w:cs="Arial"/>
          <w:sz w:val="24"/>
          <w:szCs w:val="24"/>
        </w:rPr>
      </w:pPr>
      <w:r>
        <w:rPr>
          <w:rFonts w:ascii="Arial" w:hAnsi="Arial" w:cs="Arial"/>
          <w:sz w:val="24"/>
          <w:szCs w:val="24"/>
        </w:rPr>
        <w:t xml:space="preserve">W związku z powyższym </w:t>
      </w:r>
      <w:r w:rsidRPr="00464D6D">
        <w:rPr>
          <w:rFonts w:ascii="Arial" w:hAnsi="Arial" w:cs="Arial"/>
          <w:sz w:val="24"/>
          <w:szCs w:val="24"/>
        </w:rPr>
        <w:t xml:space="preserve">Rada Miejska Pruszcz </w:t>
      </w:r>
      <w:r w:rsidRPr="008053BF">
        <w:rPr>
          <w:rFonts w:ascii="Arial" w:hAnsi="Arial" w:cs="Arial"/>
          <w:sz w:val="24"/>
          <w:szCs w:val="24"/>
        </w:rPr>
        <w:t>postanawia</w:t>
      </w:r>
      <w:r>
        <w:rPr>
          <w:rFonts w:ascii="Arial" w:hAnsi="Arial" w:cs="Arial"/>
          <w:sz w:val="24"/>
          <w:szCs w:val="24"/>
        </w:rPr>
        <w:t xml:space="preserve"> rozpatrzyć wniosek negatywnie. </w:t>
      </w:r>
      <w:r w:rsidRPr="008053BF">
        <w:rPr>
          <w:rFonts w:ascii="Arial" w:hAnsi="Arial" w:cs="Arial"/>
          <w:sz w:val="24"/>
          <w:szCs w:val="24"/>
        </w:rPr>
        <w:t xml:space="preserve"> </w:t>
      </w:r>
    </w:p>
    <w:p w14:paraId="7F4A66A8" w14:textId="77777777" w:rsidR="00FC4132" w:rsidRPr="00464D6D" w:rsidRDefault="00FC4132" w:rsidP="00FC4132">
      <w:pPr>
        <w:ind w:left="3540" w:firstLine="708"/>
        <w:rPr>
          <w:rFonts w:ascii="Arial" w:hAnsi="Arial" w:cs="Arial"/>
          <w:sz w:val="24"/>
          <w:szCs w:val="24"/>
        </w:rPr>
      </w:pPr>
      <w:r w:rsidRPr="00464D6D">
        <w:rPr>
          <w:rFonts w:ascii="Arial" w:hAnsi="Arial" w:cs="Arial"/>
          <w:i/>
          <w:iCs/>
          <w:sz w:val="24"/>
          <w:szCs w:val="24"/>
        </w:rPr>
        <w:t xml:space="preserve">Przewodniczący Rady Miejskiej </w:t>
      </w:r>
    </w:p>
    <w:p w14:paraId="614F7E5F" w14:textId="54469EE4" w:rsidR="00CE7B92" w:rsidRPr="00FC4132" w:rsidRDefault="00FC4132" w:rsidP="00FC4132">
      <w:pPr>
        <w:ind w:left="3540" w:firstLine="708"/>
        <w:rPr>
          <w:rFonts w:ascii="Arial" w:hAnsi="Arial" w:cs="Arial"/>
          <w:sz w:val="24"/>
          <w:szCs w:val="24"/>
        </w:rPr>
      </w:pPr>
      <w:r w:rsidRPr="00464D6D">
        <w:rPr>
          <w:rFonts w:ascii="Arial" w:hAnsi="Arial" w:cs="Arial"/>
          <w:i/>
          <w:iCs/>
          <w:sz w:val="24"/>
          <w:szCs w:val="24"/>
        </w:rPr>
        <w:t xml:space="preserve">        </w:t>
      </w:r>
      <w:r>
        <w:rPr>
          <w:rFonts w:ascii="Arial" w:hAnsi="Arial" w:cs="Arial"/>
          <w:i/>
          <w:iCs/>
          <w:sz w:val="24"/>
          <w:szCs w:val="24"/>
        </w:rPr>
        <w:t>/-/ Piotr Radecki</w:t>
      </w:r>
    </w:p>
    <w:bookmarkEnd w:id="6"/>
    <w:p w14:paraId="57E7D560" w14:textId="2190EAD9" w:rsidR="00150C68" w:rsidRPr="00150C68" w:rsidRDefault="00150C68" w:rsidP="00150C68">
      <w:pPr>
        <w:spacing w:after="0" w:line="240" w:lineRule="auto"/>
        <w:jc w:val="center"/>
        <w:rPr>
          <w:rFonts w:ascii="Arial" w:eastAsia="Calibri" w:hAnsi="Arial" w:cs="Arial"/>
          <w:kern w:val="0"/>
          <w:sz w:val="28"/>
          <w:szCs w:val="28"/>
          <w14:ligatures w14:val="none"/>
        </w:rPr>
      </w:pPr>
      <w:r>
        <w:rPr>
          <w:rFonts w:ascii="Arial" w:eastAsia="Calibri" w:hAnsi="Arial" w:cs="Arial"/>
          <w:b/>
          <w:bCs/>
          <w:kern w:val="0"/>
          <w:sz w:val="28"/>
          <w:szCs w:val="28"/>
          <w14:ligatures w14:val="none"/>
        </w:rPr>
        <w:lastRenderedPageBreak/>
        <w:t xml:space="preserve">                                 </w:t>
      </w:r>
      <w:r w:rsidRPr="00150C68">
        <w:rPr>
          <w:rFonts w:ascii="Arial" w:eastAsia="Calibri" w:hAnsi="Arial" w:cs="Arial"/>
          <w:b/>
          <w:bCs/>
          <w:kern w:val="0"/>
          <w:sz w:val="28"/>
          <w:szCs w:val="28"/>
          <w14:ligatures w14:val="none"/>
        </w:rPr>
        <w:t xml:space="preserve">UCHWAŁA NR LX/…/23          </w:t>
      </w:r>
      <w:r>
        <w:rPr>
          <w:rFonts w:ascii="Arial" w:eastAsia="Calibri" w:hAnsi="Arial" w:cs="Arial"/>
          <w:b/>
          <w:bCs/>
          <w:kern w:val="0"/>
          <w:sz w:val="28"/>
          <w:szCs w:val="28"/>
          <w14:ligatures w14:val="none"/>
        </w:rPr>
        <w:t xml:space="preserve">         </w:t>
      </w:r>
      <w:r w:rsidRPr="00150C68">
        <w:rPr>
          <w:rFonts w:ascii="Arial" w:eastAsia="Calibri" w:hAnsi="Arial" w:cs="Arial"/>
          <w:b/>
          <w:bCs/>
          <w:kern w:val="0"/>
          <w:sz w:val="28"/>
          <w:szCs w:val="28"/>
          <w14:ligatures w14:val="none"/>
        </w:rPr>
        <w:t xml:space="preserve">Ad. </w:t>
      </w:r>
      <w:r w:rsidR="00437B4E">
        <w:rPr>
          <w:rFonts w:ascii="Arial" w:eastAsia="Calibri" w:hAnsi="Arial" w:cs="Arial"/>
          <w:b/>
          <w:bCs/>
          <w:kern w:val="0"/>
          <w:sz w:val="28"/>
          <w:szCs w:val="28"/>
          <w14:ligatures w14:val="none"/>
        </w:rPr>
        <w:t>14</w:t>
      </w:r>
    </w:p>
    <w:p w14:paraId="73F1B59D" w14:textId="77777777" w:rsidR="00150C68" w:rsidRPr="00150C68" w:rsidRDefault="00150C68" w:rsidP="00150C68">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RADY MIEJSKIEJ PRUSZCZ</w:t>
      </w:r>
    </w:p>
    <w:p w14:paraId="1AD13DE6" w14:textId="77777777" w:rsidR="00150C68" w:rsidRPr="00150C68" w:rsidRDefault="00150C68" w:rsidP="00150C68">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z dnia 26 września 2023 r.</w:t>
      </w:r>
    </w:p>
    <w:p w14:paraId="3F9E5DD3" w14:textId="68639AD1" w:rsidR="001348D4" w:rsidRPr="00150C68" w:rsidRDefault="00150C68" w:rsidP="00150C68">
      <w:pPr>
        <w:jc w:val="both"/>
        <w:rPr>
          <w:rFonts w:ascii="Arial" w:eastAsia="Times New Roman" w:hAnsi="Arial" w:cs="Arial"/>
          <w:b/>
          <w:bCs/>
          <w:kern w:val="0"/>
          <w:sz w:val="28"/>
          <w:szCs w:val="28"/>
          <w:lang w:eastAsia="pl-PL"/>
          <w14:ligatures w14:val="none"/>
        </w:rPr>
      </w:pPr>
      <w:bookmarkStart w:id="9" w:name="_Hlk148442288"/>
      <w:r w:rsidRPr="00150C68">
        <w:rPr>
          <w:rFonts w:ascii="Arial" w:eastAsia="Calibri" w:hAnsi="Arial" w:cs="Arial"/>
          <w:b/>
          <w:bCs/>
          <w:kern w:val="0"/>
          <w:sz w:val="28"/>
          <w:szCs w:val="28"/>
          <w14:ligatures w14:val="none"/>
        </w:rPr>
        <w:t xml:space="preserve">w sprawie  </w:t>
      </w:r>
      <w:r w:rsidR="001348D4" w:rsidRPr="00150C68">
        <w:rPr>
          <w:rFonts w:ascii="Arial" w:eastAsia="Times New Roman" w:hAnsi="Arial" w:cs="Arial"/>
          <w:b/>
          <w:bCs/>
          <w:kern w:val="0"/>
          <w:sz w:val="28"/>
          <w:szCs w:val="28"/>
          <w:lang w:eastAsia="pl-PL"/>
          <w14:ligatures w14:val="none"/>
        </w:rPr>
        <w:t>określenia</w:t>
      </w:r>
      <w:r w:rsidR="001348D4" w:rsidRPr="00150C68">
        <w:rPr>
          <w:rFonts w:ascii="Arial" w:eastAsia="Times New Roman" w:hAnsi="Arial" w:cs="Arial"/>
          <w:b/>
          <w:bCs/>
          <w:color w:val="FF0000"/>
          <w:kern w:val="0"/>
          <w:sz w:val="28"/>
          <w:szCs w:val="28"/>
          <w:lang w:eastAsia="pl-PL"/>
          <w14:ligatures w14:val="none"/>
        </w:rPr>
        <w:t xml:space="preserve"> </w:t>
      </w:r>
      <w:r w:rsidR="001348D4" w:rsidRPr="00150C68">
        <w:rPr>
          <w:rFonts w:ascii="Arial" w:eastAsia="Times New Roman" w:hAnsi="Arial" w:cs="Arial"/>
          <w:b/>
          <w:bCs/>
          <w:kern w:val="0"/>
          <w:sz w:val="28"/>
          <w:szCs w:val="28"/>
          <w:lang w:eastAsia="pl-PL"/>
          <w14:ligatures w14:val="none"/>
        </w:rPr>
        <w:t xml:space="preserve">zasad przeprowadzenia naboru wniosków </w:t>
      </w:r>
      <w:r>
        <w:rPr>
          <w:rFonts w:ascii="Arial" w:eastAsia="Times New Roman" w:hAnsi="Arial" w:cs="Arial"/>
          <w:b/>
          <w:bCs/>
          <w:kern w:val="0"/>
          <w:sz w:val="28"/>
          <w:szCs w:val="28"/>
          <w:lang w:eastAsia="pl-PL"/>
          <w14:ligatures w14:val="none"/>
        </w:rPr>
        <w:t xml:space="preserve">         </w:t>
      </w:r>
      <w:r w:rsidR="001348D4" w:rsidRPr="00150C68">
        <w:rPr>
          <w:rFonts w:ascii="Arial" w:eastAsia="Times New Roman" w:hAnsi="Arial" w:cs="Arial"/>
          <w:b/>
          <w:bCs/>
          <w:kern w:val="0"/>
          <w:sz w:val="28"/>
          <w:szCs w:val="28"/>
          <w:lang w:eastAsia="pl-PL"/>
          <w14:ligatures w14:val="none"/>
        </w:rPr>
        <w:t>o zawarcie umowy najmu lokali mieszkalnych znajdujących się</w:t>
      </w:r>
      <w:r>
        <w:rPr>
          <w:rFonts w:ascii="Arial" w:eastAsia="Times New Roman" w:hAnsi="Arial" w:cs="Arial"/>
          <w:b/>
          <w:bCs/>
          <w:kern w:val="0"/>
          <w:sz w:val="28"/>
          <w:szCs w:val="28"/>
          <w:lang w:eastAsia="pl-PL"/>
          <w14:ligatures w14:val="none"/>
        </w:rPr>
        <w:t xml:space="preserve">                </w:t>
      </w:r>
      <w:r w:rsidR="001348D4" w:rsidRPr="00150C68">
        <w:rPr>
          <w:rFonts w:ascii="Arial" w:eastAsia="Times New Roman" w:hAnsi="Arial" w:cs="Arial"/>
          <w:b/>
          <w:bCs/>
          <w:kern w:val="0"/>
          <w:sz w:val="28"/>
          <w:szCs w:val="28"/>
          <w:lang w:eastAsia="pl-PL"/>
          <w14:ligatures w14:val="none"/>
        </w:rPr>
        <w:t xml:space="preserve"> w budynkach </w:t>
      </w:r>
      <w:r w:rsidR="001348D4" w:rsidRPr="00150C68">
        <w:rPr>
          <w:rFonts w:ascii="Arial" w:eastAsia="Times New Roman" w:hAnsi="Arial" w:cs="Arial"/>
          <w:b/>
          <w:bCs/>
          <w:color w:val="000000" w:themeColor="text1"/>
          <w:kern w:val="0"/>
          <w:sz w:val="28"/>
          <w:szCs w:val="28"/>
          <w:lang w:eastAsia="pl-PL"/>
          <w14:ligatures w14:val="none"/>
        </w:rPr>
        <w:t>wielolokalowych</w:t>
      </w:r>
      <w:r w:rsidR="001348D4" w:rsidRPr="00150C68">
        <w:rPr>
          <w:rFonts w:ascii="Arial" w:eastAsia="Times New Roman" w:hAnsi="Arial" w:cs="Arial"/>
          <w:b/>
          <w:bCs/>
          <w:color w:val="FF0000"/>
          <w:kern w:val="0"/>
          <w:sz w:val="28"/>
          <w:szCs w:val="28"/>
          <w:lang w:eastAsia="pl-PL"/>
          <w14:ligatures w14:val="none"/>
        </w:rPr>
        <w:t xml:space="preserve"> </w:t>
      </w:r>
      <w:r w:rsidR="001348D4" w:rsidRPr="00150C68">
        <w:rPr>
          <w:rFonts w:ascii="Arial" w:eastAsia="Times New Roman" w:hAnsi="Arial" w:cs="Arial"/>
          <w:b/>
          <w:bCs/>
          <w:kern w:val="0"/>
          <w:sz w:val="28"/>
          <w:szCs w:val="28"/>
          <w:lang w:eastAsia="pl-PL"/>
          <w14:ligatures w14:val="none"/>
        </w:rPr>
        <w:t xml:space="preserve">wybudowanych w Wałdowie  </w:t>
      </w:r>
      <w:r>
        <w:rPr>
          <w:rFonts w:ascii="Arial" w:eastAsia="Times New Roman" w:hAnsi="Arial" w:cs="Arial"/>
          <w:b/>
          <w:bCs/>
          <w:kern w:val="0"/>
          <w:sz w:val="28"/>
          <w:szCs w:val="28"/>
          <w:lang w:eastAsia="pl-PL"/>
          <w14:ligatures w14:val="none"/>
        </w:rPr>
        <w:t xml:space="preserve">                  </w:t>
      </w:r>
      <w:r w:rsidR="001348D4" w:rsidRPr="00150C68">
        <w:rPr>
          <w:rFonts w:ascii="Arial" w:eastAsia="Times New Roman" w:hAnsi="Arial" w:cs="Arial"/>
          <w:b/>
          <w:bCs/>
          <w:kern w:val="0"/>
          <w:sz w:val="28"/>
          <w:szCs w:val="28"/>
          <w:lang w:eastAsia="pl-PL"/>
          <w14:ligatures w14:val="none"/>
        </w:rPr>
        <w:t xml:space="preserve">w ramach inwestycji realizowanej przez Społeczną Inicjatywę Mieszkaniową „KZN - Bydgoski” sp. z o.o. z siedzibą w Inowrocławiu, na zasadach określonych w ustawie z dnia 26 października 1995 r. </w:t>
      </w:r>
      <w:r>
        <w:rPr>
          <w:rFonts w:ascii="Arial" w:eastAsia="Times New Roman" w:hAnsi="Arial" w:cs="Arial"/>
          <w:b/>
          <w:bCs/>
          <w:kern w:val="0"/>
          <w:sz w:val="28"/>
          <w:szCs w:val="28"/>
          <w:lang w:eastAsia="pl-PL"/>
          <w14:ligatures w14:val="none"/>
        </w:rPr>
        <w:t xml:space="preserve">      </w:t>
      </w:r>
      <w:r w:rsidR="001348D4" w:rsidRPr="00150C68">
        <w:rPr>
          <w:rFonts w:ascii="Arial" w:eastAsia="Times New Roman" w:hAnsi="Arial" w:cs="Arial"/>
          <w:b/>
          <w:bCs/>
          <w:kern w:val="0"/>
          <w:sz w:val="28"/>
          <w:szCs w:val="28"/>
          <w:lang w:eastAsia="pl-PL"/>
          <w14:ligatures w14:val="none"/>
        </w:rPr>
        <w:t>o społecznych formach rozwoju mieszkalnictwa</w:t>
      </w:r>
    </w:p>
    <w:bookmarkEnd w:id="9"/>
    <w:p w14:paraId="39824E3B" w14:textId="77777777" w:rsidR="001348D4" w:rsidRPr="001348D4" w:rsidRDefault="001348D4" w:rsidP="001348D4">
      <w:pPr>
        <w:spacing w:after="0" w:line="276" w:lineRule="auto"/>
        <w:jc w:val="both"/>
        <w:rPr>
          <w:rFonts w:ascii="Arial" w:eastAsia="Times New Roman" w:hAnsi="Arial" w:cs="Arial"/>
          <w:b/>
          <w:bCs/>
          <w:kern w:val="0"/>
          <w:sz w:val="24"/>
          <w:szCs w:val="24"/>
          <w:lang w:eastAsia="pl-PL"/>
          <w14:ligatures w14:val="none"/>
        </w:rPr>
      </w:pPr>
    </w:p>
    <w:p w14:paraId="25B8D7D1" w14:textId="3C0AA825" w:rsidR="00023256" w:rsidRPr="00023256" w:rsidRDefault="00023256" w:rsidP="00023256">
      <w:pPr>
        <w:spacing w:after="0" w:line="276" w:lineRule="auto"/>
        <w:jc w:val="both"/>
        <w:rPr>
          <w:rFonts w:ascii="Arial" w:eastAsia="Times New Roman" w:hAnsi="Arial" w:cs="Arial"/>
          <w:kern w:val="0"/>
          <w:lang w:eastAsia="pl-PL"/>
          <w14:ligatures w14:val="none"/>
        </w:rPr>
      </w:pPr>
      <w:r>
        <w:rPr>
          <w:rFonts w:ascii="Arial" w:eastAsia="Times New Roman" w:hAnsi="Arial" w:cs="Arial"/>
          <w:kern w:val="0"/>
          <w:lang w:eastAsia="pl-PL"/>
          <w14:ligatures w14:val="none"/>
        </w:rPr>
        <w:t xml:space="preserve">     </w:t>
      </w:r>
      <w:r w:rsidR="001348D4" w:rsidRPr="00023256">
        <w:rPr>
          <w:rFonts w:ascii="Arial" w:eastAsia="Times New Roman" w:hAnsi="Arial" w:cs="Arial"/>
          <w:kern w:val="0"/>
          <w:lang w:eastAsia="pl-PL"/>
          <w14:ligatures w14:val="none"/>
        </w:rPr>
        <w:t>Na podstawie art. 18 ust. 2 pkt 15, art. 40 ust. 1 i art. 41 ust. 1 ustawy z dnia 8 marca 1990</w:t>
      </w:r>
      <w:r>
        <w:rPr>
          <w:rFonts w:ascii="Arial" w:eastAsia="Times New Roman" w:hAnsi="Arial" w:cs="Arial"/>
          <w:kern w:val="0"/>
          <w:lang w:eastAsia="pl-PL"/>
          <w14:ligatures w14:val="none"/>
        </w:rPr>
        <w:t>r.</w:t>
      </w:r>
      <w:r w:rsidRPr="00023256">
        <w:rPr>
          <w:rFonts w:ascii="Arial" w:eastAsia="Times New Roman" w:hAnsi="Arial" w:cs="Arial"/>
          <w:kern w:val="0"/>
          <w:lang w:eastAsia="pl-PL"/>
          <w14:ligatures w14:val="none"/>
        </w:rPr>
        <w:t xml:space="preserve"> </w:t>
      </w:r>
      <w:r>
        <w:rPr>
          <w:rFonts w:ascii="Arial" w:eastAsia="Times New Roman" w:hAnsi="Arial" w:cs="Arial"/>
          <w:kern w:val="0"/>
          <w:lang w:eastAsia="pl-PL"/>
          <w14:ligatures w14:val="none"/>
        </w:rPr>
        <w:t xml:space="preserve">     </w:t>
      </w:r>
      <w:r w:rsidRPr="00023256">
        <w:rPr>
          <w:rFonts w:ascii="Arial" w:eastAsia="Times New Roman" w:hAnsi="Arial" w:cs="Arial"/>
          <w:kern w:val="0"/>
          <w:lang w:eastAsia="pl-PL"/>
          <w14:ligatures w14:val="none"/>
        </w:rPr>
        <w:t>o samorządzie gminnym (t.j. Dz. U. z 2023 r. poz. 40</w:t>
      </w:r>
      <w:r>
        <w:rPr>
          <w:rFonts w:ascii="Arial" w:eastAsia="Times New Roman" w:hAnsi="Arial" w:cs="Arial"/>
          <w:kern w:val="0"/>
          <w:lang w:eastAsia="pl-PL"/>
          <w14:ligatures w14:val="none"/>
        </w:rPr>
        <w:t>,572,1463 i 1688</w:t>
      </w:r>
      <w:r w:rsidRPr="00023256">
        <w:rPr>
          <w:rFonts w:ascii="Arial" w:eastAsia="Times New Roman" w:hAnsi="Arial" w:cs="Arial"/>
          <w:kern w:val="0"/>
          <w:lang w:eastAsia="pl-PL"/>
          <w14:ligatures w14:val="none"/>
        </w:rPr>
        <w:t>) oraz art. 8 ustawy</w:t>
      </w:r>
      <w:r>
        <w:rPr>
          <w:rFonts w:ascii="Arial" w:eastAsia="Times New Roman" w:hAnsi="Arial" w:cs="Arial"/>
          <w:kern w:val="0"/>
          <w:lang w:eastAsia="pl-PL"/>
          <w14:ligatures w14:val="none"/>
        </w:rPr>
        <w:t xml:space="preserve">             </w:t>
      </w:r>
      <w:r w:rsidRPr="00023256">
        <w:rPr>
          <w:rFonts w:ascii="Arial" w:eastAsia="Times New Roman" w:hAnsi="Arial" w:cs="Arial"/>
          <w:kern w:val="0"/>
          <w:lang w:eastAsia="pl-PL"/>
          <w14:ligatures w14:val="none"/>
        </w:rPr>
        <w:t xml:space="preserve"> z dnia 20 lipca 2018 r. o pomocy państwa w ponoszeniu wydatków mieszkaniowych</w:t>
      </w:r>
      <w:r>
        <w:rPr>
          <w:rFonts w:ascii="Arial" w:eastAsia="Times New Roman" w:hAnsi="Arial" w:cs="Arial"/>
          <w:kern w:val="0"/>
          <w:lang w:eastAsia="pl-PL"/>
          <w14:ligatures w14:val="none"/>
        </w:rPr>
        <w:t xml:space="preserve">                     </w:t>
      </w:r>
      <w:r w:rsidRPr="00023256">
        <w:rPr>
          <w:rFonts w:ascii="Arial" w:eastAsia="Times New Roman" w:hAnsi="Arial" w:cs="Arial"/>
          <w:kern w:val="0"/>
          <w:lang w:eastAsia="pl-PL"/>
          <w14:ligatures w14:val="none"/>
        </w:rPr>
        <w:t xml:space="preserve"> w pierwszych latach najmu mieszkania ( t.j. Dz. U. z 2023 r. poz. 1351</w:t>
      </w:r>
      <w:r>
        <w:rPr>
          <w:rFonts w:ascii="Arial" w:eastAsia="Times New Roman" w:hAnsi="Arial" w:cs="Arial"/>
          <w:kern w:val="0"/>
          <w:lang w:eastAsia="pl-PL"/>
          <w14:ligatures w14:val="none"/>
        </w:rPr>
        <w:t>,1114,1463</w:t>
      </w:r>
      <w:r w:rsidRPr="00023256">
        <w:rPr>
          <w:rFonts w:ascii="Arial" w:eastAsia="Times New Roman" w:hAnsi="Arial" w:cs="Arial"/>
          <w:kern w:val="0"/>
          <w:lang w:eastAsia="pl-PL"/>
          <w14:ligatures w14:val="none"/>
        </w:rPr>
        <w:t>) uchwala się, co następuje:</w:t>
      </w:r>
    </w:p>
    <w:p w14:paraId="4C6A3588" w14:textId="65C14037" w:rsidR="001348D4" w:rsidRPr="001348D4" w:rsidRDefault="00023256" w:rsidP="001348D4">
      <w:pPr>
        <w:spacing w:after="0" w:line="276" w:lineRule="auto"/>
        <w:jc w:val="both"/>
        <w:rPr>
          <w:rFonts w:ascii="Arial" w:eastAsia="Times New Roman" w:hAnsi="Arial" w:cs="Arial"/>
          <w:kern w:val="0"/>
          <w:sz w:val="24"/>
          <w:szCs w:val="24"/>
          <w:lang w:eastAsia="pl-PL"/>
          <w14:ligatures w14:val="none"/>
        </w:rPr>
      </w:pPr>
      <w:r>
        <w:rPr>
          <w:rFonts w:ascii="Arial" w:eastAsia="Times New Roman" w:hAnsi="Arial" w:cs="Arial"/>
          <w:kern w:val="0"/>
          <w:sz w:val="24"/>
          <w:szCs w:val="24"/>
          <w:lang w:eastAsia="pl-PL"/>
          <w14:ligatures w14:val="none"/>
        </w:rPr>
        <w:t xml:space="preserve"> </w:t>
      </w:r>
      <w:r w:rsidR="001348D4" w:rsidRPr="001348D4">
        <w:rPr>
          <w:rFonts w:ascii="Arial" w:eastAsia="Times New Roman" w:hAnsi="Arial" w:cs="Arial"/>
          <w:kern w:val="0"/>
          <w:sz w:val="24"/>
          <w:szCs w:val="24"/>
          <w:lang w:eastAsia="pl-PL"/>
          <w14:ligatures w14:val="none"/>
        </w:rPr>
        <w:t xml:space="preserve">. </w:t>
      </w:r>
      <w:r w:rsidR="001348D4" w:rsidRPr="001348D4">
        <w:rPr>
          <w:rFonts w:ascii="Arial" w:eastAsia="Times New Roman" w:hAnsi="Arial" w:cs="Arial"/>
          <w:kern w:val="0"/>
          <w:sz w:val="24"/>
          <w:szCs w:val="24"/>
          <w:lang w:eastAsia="pl-PL"/>
          <w14:ligatures w14:val="none"/>
        </w:rPr>
        <w:br/>
      </w:r>
      <w:r w:rsidR="001348D4" w:rsidRPr="001348D4">
        <w:rPr>
          <w:rFonts w:ascii="Arial" w:eastAsia="Times New Roman" w:hAnsi="Arial" w:cs="Arial"/>
          <w:b/>
          <w:bCs/>
          <w:kern w:val="0"/>
          <w:sz w:val="24"/>
          <w:szCs w:val="24"/>
          <w:lang w:eastAsia="pl-PL"/>
          <w14:ligatures w14:val="none"/>
        </w:rPr>
        <w:t xml:space="preserve">    </w:t>
      </w:r>
      <w:r w:rsidR="00D51981">
        <w:rPr>
          <w:rFonts w:ascii="Arial" w:eastAsia="Times New Roman" w:hAnsi="Arial" w:cs="Arial"/>
          <w:b/>
          <w:bCs/>
          <w:kern w:val="0"/>
          <w:sz w:val="24"/>
          <w:szCs w:val="24"/>
          <w:lang w:eastAsia="pl-PL"/>
          <w14:ligatures w14:val="none"/>
        </w:rPr>
        <w:tab/>
      </w:r>
      <w:r w:rsidR="001348D4" w:rsidRPr="001348D4">
        <w:rPr>
          <w:rFonts w:ascii="Arial" w:eastAsia="Times New Roman" w:hAnsi="Arial" w:cs="Arial"/>
          <w:b/>
          <w:bCs/>
          <w:kern w:val="0"/>
          <w:sz w:val="24"/>
          <w:szCs w:val="24"/>
          <w:lang w:eastAsia="pl-PL"/>
          <w14:ligatures w14:val="none"/>
        </w:rPr>
        <w:t>§ 1.</w:t>
      </w:r>
      <w:r w:rsidR="001348D4" w:rsidRPr="001348D4">
        <w:rPr>
          <w:rFonts w:ascii="Arial" w:eastAsia="Times New Roman" w:hAnsi="Arial" w:cs="Arial"/>
          <w:kern w:val="0"/>
          <w:sz w:val="24"/>
          <w:szCs w:val="24"/>
          <w:lang w:eastAsia="pl-PL"/>
          <w14:ligatures w14:val="none"/>
        </w:rPr>
        <w:t xml:space="preserve"> Określa się</w:t>
      </w:r>
      <w:r w:rsidR="001348D4" w:rsidRPr="001348D4">
        <w:rPr>
          <w:rFonts w:ascii="Arial" w:eastAsia="Times New Roman" w:hAnsi="Arial" w:cs="Arial"/>
          <w:color w:val="FF0000"/>
          <w:kern w:val="0"/>
          <w:sz w:val="24"/>
          <w:szCs w:val="24"/>
          <w:lang w:eastAsia="pl-PL"/>
          <w14:ligatures w14:val="none"/>
        </w:rPr>
        <w:t xml:space="preserve"> </w:t>
      </w:r>
      <w:r w:rsidR="001348D4" w:rsidRPr="001348D4">
        <w:rPr>
          <w:rFonts w:ascii="Arial" w:eastAsia="Times New Roman" w:hAnsi="Arial" w:cs="Arial"/>
          <w:kern w:val="0"/>
          <w:sz w:val="24"/>
          <w:szCs w:val="24"/>
          <w:lang w:eastAsia="pl-PL"/>
          <w14:ligatures w14:val="none"/>
        </w:rPr>
        <w:t xml:space="preserve">zasady przeprowadzania naboru wniosków o zawarcie umowy najmu lokalu mieszkalnego (zwanego dalej „lokalem”), </w:t>
      </w:r>
      <w:r w:rsidR="001348D4" w:rsidRPr="001348D4">
        <w:rPr>
          <w:rFonts w:ascii="Arial" w:eastAsia="Times New Roman" w:hAnsi="Arial" w:cs="Arial"/>
          <w:color w:val="000000" w:themeColor="text1"/>
          <w:kern w:val="0"/>
          <w:sz w:val="24"/>
          <w:szCs w:val="24"/>
          <w:lang w:eastAsia="pl-PL"/>
          <w14:ligatures w14:val="none"/>
        </w:rPr>
        <w:t xml:space="preserve">znajdującego się </w:t>
      </w:r>
      <w:r w:rsidR="001348D4" w:rsidRPr="001348D4">
        <w:rPr>
          <w:rFonts w:ascii="Arial" w:eastAsia="Times New Roman" w:hAnsi="Arial" w:cs="Arial"/>
          <w:kern w:val="0"/>
          <w:sz w:val="24"/>
          <w:szCs w:val="24"/>
          <w:lang w:eastAsia="pl-PL"/>
          <w14:ligatures w14:val="none"/>
        </w:rPr>
        <w:t xml:space="preserve">w budynkach wielolokalowych które zostaną wybudowane </w:t>
      </w:r>
      <w:r w:rsidR="001348D4" w:rsidRPr="001348D4">
        <w:rPr>
          <w:rFonts w:ascii="Arial" w:eastAsia="Times New Roman" w:hAnsi="Arial" w:cs="Arial"/>
          <w:color w:val="000000" w:themeColor="text1"/>
          <w:kern w:val="0"/>
          <w:sz w:val="24"/>
          <w:szCs w:val="24"/>
          <w:lang w:eastAsia="pl-PL"/>
          <w14:ligatures w14:val="none"/>
        </w:rPr>
        <w:t xml:space="preserve">w Wałdowie w ramach inwestycji </w:t>
      </w:r>
      <w:r w:rsidR="001348D4" w:rsidRPr="001348D4">
        <w:rPr>
          <w:rFonts w:ascii="Arial" w:eastAsia="Times New Roman" w:hAnsi="Arial" w:cs="Arial"/>
          <w:kern w:val="0"/>
          <w:sz w:val="24"/>
          <w:szCs w:val="24"/>
          <w:lang w:eastAsia="pl-PL"/>
          <w14:ligatures w14:val="none"/>
        </w:rPr>
        <w:t>realizowanej przez Społeczną Inicjatywę Mieszkaniową „KZN - Bydgoski sp. z o. o,  z siedzibą w Inowrocławiu, na zasadach określonych w ustawie z dnia 26 października 1995 r. o społecznych formach rozwoju mieszkalnictwa (t.j. Dz. U. z 2023 r. poz. 790).</w:t>
      </w:r>
    </w:p>
    <w:p w14:paraId="21947D4C" w14:textId="77777777" w:rsidR="001348D4" w:rsidRPr="001348D4" w:rsidRDefault="001348D4" w:rsidP="001348D4">
      <w:pPr>
        <w:spacing w:after="0" w:line="276" w:lineRule="auto"/>
        <w:jc w:val="both"/>
        <w:rPr>
          <w:rFonts w:ascii="Arial" w:eastAsia="Times New Roman" w:hAnsi="Arial" w:cs="Arial"/>
          <w:b/>
          <w:bCs/>
          <w:kern w:val="0"/>
          <w:sz w:val="24"/>
          <w:szCs w:val="24"/>
          <w:lang w:eastAsia="pl-PL"/>
          <w14:ligatures w14:val="none"/>
        </w:rPr>
      </w:pPr>
    </w:p>
    <w:p w14:paraId="58978CBF" w14:textId="41C96EE6"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b/>
          <w:bCs/>
          <w:kern w:val="0"/>
          <w:sz w:val="24"/>
          <w:szCs w:val="24"/>
          <w:lang w:eastAsia="pl-PL"/>
          <w14:ligatures w14:val="none"/>
        </w:rPr>
        <w:t xml:space="preserve">   </w:t>
      </w:r>
      <w:r w:rsidR="00D51981">
        <w:rPr>
          <w:rFonts w:ascii="Arial" w:eastAsia="Times New Roman" w:hAnsi="Arial" w:cs="Arial"/>
          <w:b/>
          <w:bCs/>
          <w:kern w:val="0"/>
          <w:sz w:val="24"/>
          <w:szCs w:val="24"/>
          <w:lang w:eastAsia="pl-PL"/>
          <w14:ligatures w14:val="none"/>
        </w:rPr>
        <w:tab/>
      </w:r>
      <w:r w:rsidRPr="001348D4">
        <w:rPr>
          <w:rFonts w:ascii="Arial" w:eastAsia="Times New Roman" w:hAnsi="Arial" w:cs="Arial"/>
          <w:b/>
          <w:bCs/>
          <w:kern w:val="0"/>
          <w:sz w:val="24"/>
          <w:szCs w:val="24"/>
          <w:lang w:eastAsia="pl-PL"/>
          <w14:ligatures w14:val="none"/>
        </w:rPr>
        <w:t xml:space="preserve">§ 2. </w:t>
      </w:r>
      <w:r w:rsidRPr="001348D4">
        <w:rPr>
          <w:rFonts w:ascii="Arial" w:eastAsia="Times New Roman" w:hAnsi="Arial" w:cs="Arial"/>
          <w:kern w:val="0"/>
          <w:sz w:val="24"/>
          <w:szCs w:val="24"/>
          <w:lang w:eastAsia="pl-PL"/>
          <w14:ligatures w14:val="none"/>
        </w:rPr>
        <w:t xml:space="preserve">1. Ogłoszenie o naborze i terminie składania wniosków o zawarcie umowy najmu lokalu, wraz z formularzem wniosku i wymaganymi dokumentami zostanie umieszczone na tablicy ogłoszeń Urzędu Miasta i Gminy w Pruszczu oraz </w:t>
      </w:r>
      <w:r w:rsidRPr="001348D4">
        <w:rPr>
          <w:rFonts w:ascii="Arial" w:eastAsia="Times New Roman" w:hAnsi="Arial" w:cs="Arial"/>
          <w:color w:val="000000" w:themeColor="text1"/>
          <w:kern w:val="0"/>
          <w:sz w:val="24"/>
          <w:szCs w:val="24"/>
          <w:lang w:eastAsia="pl-PL"/>
          <w14:ligatures w14:val="none"/>
        </w:rPr>
        <w:t xml:space="preserve">w </w:t>
      </w:r>
      <w:r w:rsidRPr="001348D4">
        <w:rPr>
          <w:rFonts w:ascii="Arial" w:eastAsia="Times New Roman" w:hAnsi="Arial" w:cs="Arial"/>
          <w:kern w:val="0"/>
          <w:sz w:val="24"/>
          <w:szCs w:val="24"/>
          <w:lang w:eastAsia="pl-PL"/>
          <w14:ligatures w14:val="none"/>
        </w:rPr>
        <w:t>Biuletynie Informacji Publicznej Gminy  pod adresem: https://bip.pruszcz.pl.</w:t>
      </w:r>
    </w:p>
    <w:p w14:paraId="48FF67CF" w14:textId="67B03D20"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w:t>
      </w:r>
      <w:r w:rsidR="00D51981">
        <w:rPr>
          <w:rFonts w:ascii="Arial" w:eastAsia="Times New Roman" w:hAnsi="Arial" w:cs="Arial"/>
          <w:kern w:val="0"/>
          <w:sz w:val="24"/>
          <w:szCs w:val="24"/>
          <w:lang w:eastAsia="pl-PL"/>
          <w14:ligatures w14:val="none"/>
        </w:rPr>
        <w:tab/>
      </w:r>
      <w:r w:rsidRPr="001348D4">
        <w:rPr>
          <w:rFonts w:ascii="Arial" w:eastAsia="Times New Roman" w:hAnsi="Arial" w:cs="Arial"/>
          <w:kern w:val="0"/>
          <w:sz w:val="24"/>
          <w:szCs w:val="24"/>
          <w:lang w:eastAsia="pl-PL"/>
          <w14:ligatures w14:val="none"/>
        </w:rPr>
        <w:t xml:space="preserve"> 2. Wypełniony wniosek wraz z wszelkimi wymaganymi dokumentami, potwierdzającymi spełnianie kryteriów kwalifikacji, winien zostać złożony w Urzędzie Miasta i Gminy w Pruszczu,    ul. Główna 33 </w:t>
      </w:r>
      <w:r w:rsidRPr="001348D4">
        <w:rPr>
          <w:rFonts w:ascii="Arial" w:eastAsia="Times New Roman" w:hAnsi="Arial" w:cs="Arial"/>
          <w:b/>
          <w:bCs/>
          <w:color w:val="000000" w:themeColor="text1"/>
          <w:kern w:val="0"/>
          <w:sz w:val="24"/>
          <w:szCs w:val="24"/>
          <w:lang w:eastAsia="pl-PL"/>
          <w14:ligatures w14:val="none"/>
        </w:rPr>
        <w:t xml:space="preserve">Punkt </w:t>
      </w:r>
      <w:proofErr w:type="spellStart"/>
      <w:r w:rsidRPr="001348D4">
        <w:rPr>
          <w:rFonts w:ascii="Arial" w:eastAsia="Times New Roman" w:hAnsi="Arial" w:cs="Arial"/>
          <w:b/>
          <w:bCs/>
          <w:color w:val="000000" w:themeColor="text1"/>
          <w:kern w:val="0"/>
          <w:sz w:val="24"/>
          <w:szCs w:val="24"/>
          <w:lang w:eastAsia="pl-PL"/>
          <w14:ligatures w14:val="none"/>
        </w:rPr>
        <w:t>Informacyjno</w:t>
      </w:r>
      <w:proofErr w:type="spellEnd"/>
      <w:r w:rsidRPr="001348D4">
        <w:rPr>
          <w:rFonts w:ascii="Arial" w:eastAsia="Times New Roman" w:hAnsi="Arial" w:cs="Arial"/>
          <w:b/>
          <w:bCs/>
          <w:color w:val="000000" w:themeColor="text1"/>
          <w:kern w:val="0"/>
          <w:sz w:val="24"/>
          <w:szCs w:val="24"/>
          <w:lang w:eastAsia="pl-PL"/>
          <w14:ligatures w14:val="none"/>
        </w:rPr>
        <w:t xml:space="preserve"> – Podawczy</w:t>
      </w:r>
      <w:r w:rsidRPr="001348D4">
        <w:rPr>
          <w:rFonts w:ascii="Arial" w:eastAsia="Times New Roman" w:hAnsi="Arial" w:cs="Arial"/>
          <w:kern w:val="0"/>
          <w:sz w:val="24"/>
          <w:szCs w:val="24"/>
          <w:lang w:eastAsia="pl-PL"/>
          <w14:ligatures w14:val="none"/>
        </w:rPr>
        <w:t>, rozpatrzone zostaną wyłącznie wnioski złożone w terminie wskazanym w ogłoszeniu o naborze.</w:t>
      </w:r>
    </w:p>
    <w:p w14:paraId="093E43AC" w14:textId="6F25F114"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w:t>
      </w:r>
      <w:r w:rsidR="00D51981">
        <w:rPr>
          <w:rFonts w:ascii="Arial" w:eastAsia="Times New Roman" w:hAnsi="Arial" w:cs="Arial"/>
          <w:kern w:val="0"/>
          <w:sz w:val="24"/>
          <w:szCs w:val="24"/>
          <w:lang w:eastAsia="pl-PL"/>
          <w14:ligatures w14:val="none"/>
        </w:rPr>
        <w:tab/>
      </w:r>
      <w:r w:rsidRPr="001348D4">
        <w:rPr>
          <w:rFonts w:ascii="Arial" w:eastAsia="Times New Roman" w:hAnsi="Arial" w:cs="Arial"/>
          <w:kern w:val="0"/>
          <w:sz w:val="24"/>
          <w:szCs w:val="24"/>
          <w:lang w:eastAsia="pl-PL"/>
          <w14:ligatures w14:val="none"/>
        </w:rPr>
        <w:t xml:space="preserve">3. W przypadku braków formalnych wniosku, wnioskodawca zostanie wezwany do ich uzupełnienia, w terminie 7 dni, </w:t>
      </w:r>
      <w:r w:rsidRPr="001348D4">
        <w:rPr>
          <w:rFonts w:ascii="Arial" w:eastAsia="Times New Roman" w:hAnsi="Arial" w:cs="Arial"/>
          <w:color w:val="000000" w:themeColor="text1"/>
          <w:kern w:val="0"/>
          <w:sz w:val="24"/>
          <w:szCs w:val="24"/>
          <w:lang w:eastAsia="pl-PL"/>
          <w14:ligatures w14:val="none"/>
        </w:rPr>
        <w:t xml:space="preserve">pod rygorem pozostawienia wniosku </w:t>
      </w:r>
      <w:r w:rsidRPr="001348D4">
        <w:rPr>
          <w:rFonts w:ascii="Arial" w:eastAsia="Times New Roman" w:hAnsi="Arial" w:cs="Arial"/>
          <w:kern w:val="0"/>
          <w:sz w:val="24"/>
          <w:szCs w:val="24"/>
          <w:lang w:eastAsia="pl-PL"/>
          <w14:ligatures w14:val="none"/>
        </w:rPr>
        <w:t>bez rozpoznania.</w:t>
      </w:r>
    </w:p>
    <w:p w14:paraId="34B6DE4C" w14:textId="1D9E8128"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w:t>
      </w:r>
      <w:r w:rsidR="00D51981">
        <w:rPr>
          <w:rFonts w:ascii="Arial" w:eastAsia="Times New Roman" w:hAnsi="Arial" w:cs="Arial"/>
          <w:kern w:val="0"/>
          <w:sz w:val="24"/>
          <w:szCs w:val="24"/>
          <w:lang w:eastAsia="pl-PL"/>
          <w14:ligatures w14:val="none"/>
        </w:rPr>
        <w:tab/>
      </w:r>
      <w:r w:rsidRPr="001348D4">
        <w:rPr>
          <w:rFonts w:ascii="Arial" w:eastAsia="Times New Roman" w:hAnsi="Arial" w:cs="Arial"/>
          <w:kern w:val="0"/>
          <w:sz w:val="24"/>
          <w:szCs w:val="24"/>
          <w:lang w:eastAsia="pl-PL"/>
          <w14:ligatures w14:val="none"/>
        </w:rPr>
        <w:t xml:space="preserve"> 4. Osoby znajdujące się we wspólnym gospodarstwie domowym, w skład którego wchodzi wnioskodawca i osoby zgłoszone przez niego do wspólnego zamieszkania, zwanym dalej „gospodarstwem domowym”, mogą złożyć wniosek o najem wyłącznie jednego lokalu.</w:t>
      </w:r>
    </w:p>
    <w:p w14:paraId="667AE804" w14:textId="77777777" w:rsidR="001348D4" w:rsidRPr="001348D4" w:rsidRDefault="001348D4" w:rsidP="001348D4">
      <w:pPr>
        <w:spacing w:after="0" w:line="276" w:lineRule="auto"/>
        <w:jc w:val="both"/>
        <w:rPr>
          <w:rFonts w:ascii="Arial" w:eastAsia="Times New Roman" w:hAnsi="Arial" w:cs="Arial"/>
          <w:b/>
          <w:bCs/>
          <w:kern w:val="0"/>
          <w:sz w:val="24"/>
          <w:szCs w:val="24"/>
          <w:lang w:eastAsia="pl-PL"/>
          <w14:ligatures w14:val="none"/>
        </w:rPr>
      </w:pPr>
    </w:p>
    <w:p w14:paraId="1423DC90" w14:textId="64CD9CCB"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b/>
          <w:bCs/>
          <w:kern w:val="0"/>
          <w:sz w:val="24"/>
          <w:szCs w:val="24"/>
          <w:lang w:eastAsia="pl-PL"/>
          <w14:ligatures w14:val="none"/>
        </w:rPr>
        <w:t xml:space="preserve">  </w:t>
      </w:r>
      <w:r w:rsidR="00D51981">
        <w:rPr>
          <w:rFonts w:ascii="Arial" w:eastAsia="Times New Roman" w:hAnsi="Arial" w:cs="Arial"/>
          <w:b/>
          <w:bCs/>
          <w:kern w:val="0"/>
          <w:sz w:val="24"/>
          <w:szCs w:val="24"/>
          <w:lang w:eastAsia="pl-PL"/>
          <w14:ligatures w14:val="none"/>
        </w:rPr>
        <w:tab/>
      </w:r>
      <w:r w:rsidRPr="001348D4">
        <w:rPr>
          <w:rFonts w:ascii="Arial" w:eastAsia="Times New Roman" w:hAnsi="Arial" w:cs="Arial"/>
          <w:b/>
          <w:bCs/>
          <w:kern w:val="0"/>
          <w:sz w:val="24"/>
          <w:szCs w:val="24"/>
          <w:lang w:eastAsia="pl-PL"/>
          <w14:ligatures w14:val="none"/>
        </w:rPr>
        <w:t>§ 3.</w:t>
      </w:r>
      <w:r w:rsidRPr="001348D4">
        <w:rPr>
          <w:rFonts w:ascii="Arial" w:eastAsia="Times New Roman" w:hAnsi="Arial" w:cs="Arial"/>
          <w:kern w:val="0"/>
          <w:sz w:val="24"/>
          <w:szCs w:val="24"/>
          <w:lang w:eastAsia="pl-PL"/>
          <w14:ligatures w14:val="none"/>
        </w:rPr>
        <w:t xml:space="preserve"> 1. Wnioski podlegają ocenie w oparciu o kryteria pierwszeństwa ustalone w niniejszej uchwale.</w:t>
      </w:r>
    </w:p>
    <w:p w14:paraId="3ED1447F" w14:textId="3F04F99A"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w:t>
      </w:r>
      <w:r w:rsidR="00913B39">
        <w:rPr>
          <w:rFonts w:ascii="Arial" w:eastAsia="Times New Roman" w:hAnsi="Arial" w:cs="Arial"/>
          <w:kern w:val="0"/>
          <w:sz w:val="24"/>
          <w:szCs w:val="24"/>
          <w:lang w:eastAsia="pl-PL"/>
          <w14:ligatures w14:val="none"/>
        </w:rPr>
        <w:tab/>
      </w:r>
      <w:r w:rsidR="00D51981">
        <w:rPr>
          <w:rFonts w:ascii="Arial" w:eastAsia="Times New Roman" w:hAnsi="Arial" w:cs="Arial"/>
          <w:kern w:val="0"/>
          <w:sz w:val="24"/>
          <w:szCs w:val="24"/>
          <w:lang w:eastAsia="pl-PL"/>
          <w14:ligatures w14:val="none"/>
        </w:rPr>
        <w:tab/>
      </w:r>
      <w:r w:rsidRPr="001348D4">
        <w:rPr>
          <w:rFonts w:ascii="Arial" w:eastAsia="Times New Roman" w:hAnsi="Arial" w:cs="Arial"/>
          <w:kern w:val="0"/>
          <w:sz w:val="24"/>
          <w:szCs w:val="24"/>
          <w:lang w:eastAsia="pl-PL"/>
          <w14:ligatures w14:val="none"/>
        </w:rPr>
        <w:t>2. Za spełnienie poszczególnych kryteriów wnioskodawca otrzymuje wskazaną w niniejszej uchwale liczbę punktów.</w:t>
      </w:r>
    </w:p>
    <w:p w14:paraId="7D3DA136" w14:textId="77777777"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p>
    <w:p w14:paraId="405E9618" w14:textId="3CE86B54"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w:t>
      </w:r>
      <w:r w:rsidR="00913B39">
        <w:rPr>
          <w:rFonts w:ascii="Arial" w:eastAsia="Times New Roman" w:hAnsi="Arial" w:cs="Arial"/>
          <w:kern w:val="0"/>
          <w:sz w:val="24"/>
          <w:szCs w:val="24"/>
          <w:lang w:eastAsia="pl-PL"/>
          <w14:ligatures w14:val="none"/>
        </w:rPr>
        <w:tab/>
      </w:r>
      <w:r w:rsidRPr="001348D4">
        <w:rPr>
          <w:rFonts w:ascii="Arial" w:eastAsia="Times New Roman" w:hAnsi="Arial" w:cs="Arial"/>
          <w:kern w:val="0"/>
          <w:sz w:val="24"/>
          <w:szCs w:val="24"/>
          <w:lang w:eastAsia="pl-PL"/>
          <w14:ligatures w14:val="none"/>
        </w:rPr>
        <w:t xml:space="preserve"> </w:t>
      </w:r>
      <w:r w:rsidR="00D51981">
        <w:rPr>
          <w:rFonts w:ascii="Arial" w:eastAsia="Times New Roman" w:hAnsi="Arial" w:cs="Arial"/>
          <w:kern w:val="0"/>
          <w:sz w:val="24"/>
          <w:szCs w:val="24"/>
          <w:lang w:eastAsia="pl-PL"/>
          <w14:ligatures w14:val="none"/>
        </w:rPr>
        <w:tab/>
      </w:r>
      <w:r w:rsidRPr="001348D4">
        <w:rPr>
          <w:rFonts w:ascii="Arial" w:eastAsia="Times New Roman" w:hAnsi="Arial" w:cs="Arial"/>
          <w:kern w:val="0"/>
          <w:sz w:val="24"/>
          <w:szCs w:val="24"/>
          <w:lang w:eastAsia="pl-PL"/>
          <w14:ligatures w14:val="none"/>
        </w:rPr>
        <w:t>3. Ustala się następujące kryteria pierwszeństwa wraz z liczbą przyznanych im punktów:</w:t>
      </w:r>
    </w:p>
    <w:p w14:paraId="07B0EBC4" w14:textId="77777777"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p>
    <w:p w14:paraId="5F5A996A" w14:textId="714D293A" w:rsidR="001348D4" w:rsidRPr="00431BB6" w:rsidRDefault="001348D4" w:rsidP="00431BB6">
      <w:pPr>
        <w:pStyle w:val="Akapitzlist"/>
        <w:numPr>
          <w:ilvl w:val="0"/>
          <w:numId w:val="6"/>
        </w:numPr>
        <w:spacing w:after="0" w:line="276" w:lineRule="auto"/>
        <w:jc w:val="both"/>
        <w:rPr>
          <w:rFonts w:ascii="Arial" w:eastAsia="Times New Roman" w:hAnsi="Arial" w:cs="Arial"/>
          <w:kern w:val="0"/>
          <w:sz w:val="24"/>
          <w:szCs w:val="24"/>
          <w:lang w:eastAsia="pl-PL"/>
          <w14:ligatures w14:val="none"/>
        </w:rPr>
      </w:pPr>
      <w:r w:rsidRPr="00431BB6">
        <w:rPr>
          <w:rFonts w:ascii="Arial" w:eastAsia="Times New Roman" w:hAnsi="Arial" w:cs="Arial"/>
          <w:kern w:val="0"/>
          <w:sz w:val="24"/>
          <w:szCs w:val="24"/>
          <w:lang w:eastAsia="pl-PL"/>
          <w14:ligatures w14:val="none"/>
        </w:rPr>
        <w:t xml:space="preserve">posiadanie przez najemcę wkładu oszczędnościowego gromadzonego na rachunku  bankowym na cele mieszkaniowe, którego imienny dowód stanowi książeczka mieszkaniowa wystawiona do dnia 23 października 1990 r. Kryterium temu przyznaje się </w:t>
      </w:r>
      <w:r w:rsidRPr="00431BB6">
        <w:rPr>
          <w:rFonts w:ascii="Arial" w:eastAsia="Times New Roman" w:hAnsi="Arial" w:cs="Arial"/>
          <w:b/>
          <w:bCs/>
          <w:kern w:val="0"/>
          <w:sz w:val="24"/>
          <w:szCs w:val="24"/>
          <w:lang w:eastAsia="pl-PL"/>
          <w14:ligatures w14:val="none"/>
        </w:rPr>
        <w:t>3 punkty.</w:t>
      </w:r>
    </w:p>
    <w:p w14:paraId="6AC8434B" w14:textId="54498D17" w:rsidR="001348D4" w:rsidRPr="00431BB6" w:rsidRDefault="001348D4" w:rsidP="00431BB6">
      <w:pPr>
        <w:pStyle w:val="Akapitzlist"/>
        <w:numPr>
          <w:ilvl w:val="0"/>
          <w:numId w:val="6"/>
        </w:numPr>
        <w:spacing w:after="0" w:line="276" w:lineRule="auto"/>
        <w:jc w:val="both"/>
        <w:rPr>
          <w:rFonts w:ascii="Arial" w:eastAsia="Times New Roman" w:hAnsi="Arial" w:cs="Arial"/>
          <w:kern w:val="0"/>
          <w:sz w:val="24"/>
          <w:szCs w:val="24"/>
          <w:lang w:eastAsia="pl-PL"/>
          <w14:ligatures w14:val="none"/>
        </w:rPr>
      </w:pPr>
      <w:r w:rsidRPr="00431BB6">
        <w:rPr>
          <w:rFonts w:ascii="Arial" w:eastAsia="Times New Roman" w:hAnsi="Arial" w:cs="Arial"/>
          <w:kern w:val="0"/>
          <w:sz w:val="24"/>
          <w:szCs w:val="24"/>
          <w:lang w:eastAsia="pl-PL"/>
          <w14:ligatures w14:val="none"/>
        </w:rPr>
        <w:t xml:space="preserve">w skład gospodarstwa domowego, na dzień złożenia wniosku, a także na każdym etapie naboru, nie wchodzi osoba, która jest właścicielem lub współwłaścicielem budynku mieszkalnego jednorodzinnego lub lokalu mieszkalnego, a także nie przysługuje jej  spółdzielcze własnościowe prawo do lokalu mieszkalnego lub domu jednorodzinnego - </w:t>
      </w:r>
      <w:r w:rsidRPr="00431BB6">
        <w:rPr>
          <w:rFonts w:ascii="Arial" w:eastAsia="Times New Roman" w:hAnsi="Arial" w:cs="Arial"/>
          <w:b/>
          <w:bCs/>
          <w:kern w:val="0"/>
          <w:sz w:val="24"/>
          <w:szCs w:val="24"/>
          <w:lang w:eastAsia="pl-PL"/>
          <w14:ligatures w14:val="none"/>
        </w:rPr>
        <w:t>1 punkt;</w:t>
      </w:r>
    </w:p>
    <w:p w14:paraId="7C9CCE23" w14:textId="77777777" w:rsidR="00431BB6" w:rsidRPr="00431BB6" w:rsidRDefault="001348D4" w:rsidP="00431BB6">
      <w:pPr>
        <w:pStyle w:val="Akapitzlist"/>
        <w:numPr>
          <w:ilvl w:val="0"/>
          <w:numId w:val="6"/>
        </w:numPr>
        <w:spacing w:after="0" w:line="276" w:lineRule="auto"/>
        <w:jc w:val="both"/>
        <w:rPr>
          <w:rFonts w:ascii="Arial" w:eastAsia="Times New Roman" w:hAnsi="Arial" w:cs="Arial"/>
          <w:kern w:val="0"/>
          <w:sz w:val="24"/>
          <w:szCs w:val="24"/>
          <w:lang w:eastAsia="pl-PL"/>
          <w14:ligatures w14:val="none"/>
        </w:rPr>
      </w:pPr>
      <w:r w:rsidRPr="00431BB6">
        <w:rPr>
          <w:rFonts w:ascii="Arial" w:eastAsia="Times New Roman" w:hAnsi="Arial" w:cs="Arial"/>
          <w:kern w:val="0"/>
          <w:sz w:val="24"/>
          <w:szCs w:val="24"/>
          <w:lang w:eastAsia="pl-PL"/>
          <w14:ligatures w14:val="none"/>
        </w:rPr>
        <w:t xml:space="preserve">wnioskodawcą jest osoba pełnoletnia, która na dzień złożenia wniosku nie przekroczyła     </w:t>
      </w:r>
      <w:r w:rsidR="00431BB6" w:rsidRPr="00431BB6">
        <w:rPr>
          <w:rFonts w:ascii="Arial" w:eastAsia="Times New Roman" w:hAnsi="Arial" w:cs="Arial"/>
          <w:kern w:val="0"/>
          <w:sz w:val="24"/>
          <w:szCs w:val="24"/>
          <w:lang w:eastAsia="pl-PL"/>
          <w14:ligatures w14:val="none"/>
        </w:rPr>
        <w:t xml:space="preserve">30 roku życia </w:t>
      </w:r>
      <w:r w:rsidR="00431BB6" w:rsidRPr="00431BB6">
        <w:rPr>
          <w:rFonts w:ascii="Arial" w:eastAsia="Times New Roman" w:hAnsi="Arial" w:cs="Arial"/>
          <w:b/>
          <w:bCs/>
          <w:kern w:val="0"/>
          <w:sz w:val="24"/>
          <w:szCs w:val="24"/>
          <w:lang w:eastAsia="pl-PL"/>
          <w14:ligatures w14:val="none"/>
        </w:rPr>
        <w:t>– 5 punktów</w:t>
      </w:r>
      <w:r w:rsidR="00431BB6" w:rsidRPr="00431BB6">
        <w:rPr>
          <w:rFonts w:ascii="Arial" w:eastAsia="Times New Roman" w:hAnsi="Arial" w:cs="Arial"/>
          <w:kern w:val="0"/>
          <w:sz w:val="24"/>
          <w:szCs w:val="24"/>
          <w:lang w:eastAsia="pl-PL"/>
          <w14:ligatures w14:val="none"/>
        </w:rPr>
        <w:t>;</w:t>
      </w:r>
    </w:p>
    <w:p w14:paraId="3710D7E2" w14:textId="62AE38D3" w:rsidR="001348D4" w:rsidRPr="00431BB6" w:rsidRDefault="001348D4" w:rsidP="00431BB6">
      <w:pPr>
        <w:pStyle w:val="Akapitzlist"/>
        <w:numPr>
          <w:ilvl w:val="0"/>
          <w:numId w:val="6"/>
        </w:numPr>
        <w:spacing w:after="0" w:line="276" w:lineRule="auto"/>
        <w:jc w:val="both"/>
        <w:rPr>
          <w:rFonts w:ascii="Arial" w:eastAsia="Times New Roman" w:hAnsi="Arial" w:cs="Arial"/>
          <w:b/>
          <w:bCs/>
          <w:kern w:val="0"/>
          <w:sz w:val="24"/>
          <w:szCs w:val="24"/>
          <w:lang w:eastAsia="pl-PL"/>
          <w14:ligatures w14:val="none"/>
        </w:rPr>
      </w:pPr>
      <w:r w:rsidRPr="00431BB6">
        <w:rPr>
          <w:rFonts w:ascii="Arial" w:eastAsia="Times New Roman" w:hAnsi="Arial" w:cs="Arial"/>
          <w:kern w:val="0"/>
          <w:sz w:val="24"/>
          <w:szCs w:val="24"/>
          <w:lang w:eastAsia="pl-PL"/>
          <w14:ligatures w14:val="none"/>
        </w:rPr>
        <w:t xml:space="preserve">wnioskodawca na dzień złożenia wniosku ukończył 65 lat </w:t>
      </w:r>
      <w:r w:rsidRPr="00431BB6">
        <w:rPr>
          <w:rFonts w:ascii="Arial" w:eastAsia="Times New Roman" w:hAnsi="Arial" w:cs="Arial"/>
          <w:b/>
          <w:bCs/>
          <w:kern w:val="0"/>
          <w:sz w:val="24"/>
          <w:szCs w:val="24"/>
          <w:lang w:eastAsia="pl-PL"/>
          <w14:ligatures w14:val="none"/>
        </w:rPr>
        <w:t>- 3 punkty;</w:t>
      </w:r>
    </w:p>
    <w:p w14:paraId="1AE0BB2E" w14:textId="77777777" w:rsidR="00431BB6" w:rsidRPr="00431BB6" w:rsidRDefault="001348D4" w:rsidP="00431BB6">
      <w:pPr>
        <w:pStyle w:val="Akapitzlist"/>
        <w:numPr>
          <w:ilvl w:val="0"/>
          <w:numId w:val="6"/>
        </w:numPr>
        <w:spacing w:after="0" w:line="276" w:lineRule="auto"/>
        <w:jc w:val="both"/>
        <w:rPr>
          <w:rFonts w:ascii="Arial" w:eastAsia="Times New Roman" w:hAnsi="Arial" w:cs="Arial"/>
          <w:kern w:val="0"/>
          <w:sz w:val="24"/>
          <w:szCs w:val="24"/>
          <w:lang w:eastAsia="pl-PL"/>
          <w14:ligatures w14:val="none"/>
        </w:rPr>
      </w:pPr>
      <w:r w:rsidRPr="00431BB6">
        <w:rPr>
          <w:rFonts w:ascii="Arial" w:eastAsia="Times New Roman" w:hAnsi="Arial" w:cs="Arial"/>
          <w:kern w:val="0"/>
          <w:sz w:val="24"/>
          <w:szCs w:val="24"/>
          <w:lang w:eastAsia="pl-PL"/>
          <w14:ligatures w14:val="none"/>
        </w:rPr>
        <w:t>w skład gospodarstwa domowego, na dzień złożenia wniosku, wchodzi dziecko najemcy</w:t>
      </w:r>
      <w:r w:rsidR="00431BB6">
        <w:rPr>
          <w:rFonts w:ascii="Arial" w:eastAsia="Times New Roman" w:hAnsi="Arial" w:cs="Arial"/>
          <w:kern w:val="0"/>
          <w:sz w:val="24"/>
          <w:szCs w:val="24"/>
          <w:lang w:eastAsia="pl-PL"/>
          <w14:ligatures w14:val="none"/>
        </w:rPr>
        <w:t xml:space="preserve"> </w:t>
      </w:r>
      <w:r w:rsidR="00431BB6" w:rsidRPr="00431BB6">
        <w:rPr>
          <w:rFonts w:ascii="Arial" w:eastAsia="Times New Roman" w:hAnsi="Arial" w:cs="Arial"/>
          <w:kern w:val="0"/>
          <w:sz w:val="24"/>
          <w:szCs w:val="24"/>
          <w:lang w:eastAsia="pl-PL"/>
          <w14:ligatures w14:val="none"/>
        </w:rPr>
        <w:t xml:space="preserve">do 18 roku życia w rozumieniu ustawy z dnia 28 listopada 2003 r. o świadczeniach rodzinnych  (Dz. U. z 2022 r. poz. 615 z </w:t>
      </w:r>
      <w:proofErr w:type="spellStart"/>
      <w:r w:rsidR="00431BB6" w:rsidRPr="00431BB6">
        <w:rPr>
          <w:rFonts w:ascii="Arial" w:eastAsia="Times New Roman" w:hAnsi="Arial" w:cs="Arial"/>
          <w:kern w:val="0"/>
          <w:sz w:val="24"/>
          <w:szCs w:val="24"/>
          <w:lang w:eastAsia="pl-PL"/>
          <w14:ligatures w14:val="none"/>
        </w:rPr>
        <w:t>późn</w:t>
      </w:r>
      <w:proofErr w:type="spellEnd"/>
      <w:r w:rsidR="00431BB6" w:rsidRPr="00431BB6">
        <w:rPr>
          <w:rFonts w:ascii="Arial" w:eastAsia="Times New Roman" w:hAnsi="Arial" w:cs="Arial"/>
          <w:kern w:val="0"/>
          <w:sz w:val="24"/>
          <w:szCs w:val="24"/>
          <w:lang w:eastAsia="pl-PL"/>
          <w14:ligatures w14:val="none"/>
        </w:rPr>
        <w:t xml:space="preserve">. zm.) – </w:t>
      </w:r>
      <w:r w:rsidR="00431BB6" w:rsidRPr="00431BB6">
        <w:rPr>
          <w:rFonts w:ascii="Arial" w:eastAsia="Times New Roman" w:hAnsi="Arial" w:cs="Arial"/>
          <w:b/>
          <w:bCs/>
          <w:kern w:val="0"/>
          <w:sz w:val="24"/>
          <w:szCs w:val="24"/>
          <w:lang w:eastAsia="pl-PL"/>
          <w14:ligatures w14:val="none"/>
        </w:rPr>
        <w:t>3 punkty za każde dziecko</w:t>
      </w:r>
      <w:r w:rsidR="00431BB6" w:rsidRPr="00431BB6">
        <w:rPr>
          <w:rFonts w:ascii="Arial" w:eastAsia="Times New Roman" w:hAnsi="Arial" w:cs="Arial"/>
          <w:kern w:val="0"/>
          <w:sz w:val="24"/>
          <w:szCs w:val="24"/>
          <w:lang w:eastAsia="pl-PL"/>
          <w14:ligatures w14:val="none"/>
        </w:rPr>
        <w:t>;</w:t>
      </w:r>
    </w:p>
    <w:p w14:paraId="762274BF" w14:textId="62C8305E" w:rsidR="001348D4" w:rsidRPr="00431BB6" w:rsidRDefault="00431BB6" w:rsidP="00431BB6">
      <w:pPr>
        <w:pStyle w:val="Akapitzlist"/>
        <w:numPr>
          <w:ilvl w:val="0"/>
          <w:numId w:val="6"/>
        </w:numPr>
        <w:spacing w:after="0" w:line="276" w:lineRule="auto"/>
        <w:jc w:val="both"/>
        <w:rPr>
          <w:rFonts w:ascii="Arial" w:eastAsia="Times New Roman" w:hAnsi="Arial" w:cs="Arial"/>
          <w:kern w:val="0"/>
          <w:sz w:val="24"/>
          <w:szCs w:val="24"/>
          <w:lang w:eastAsia="pl-PL"/>
          <w14:ligatures w14:val="none"/>
        </w:rPr>
      </w:pPr>
      <w:r w:rsidRPr="00431BB6">
        <w:rPr>
          <w:rFonts w:ascii="Arial" w:eastAsia="Times New Roman" w:hAnsi="Arial" w:cs="Arial"/>
          <w:kern w:val="0"/>
          <w:sz w:val="24"/>
          <w:szCs w:val="24"/>
          <w:lang w:eastAsia="pl-PL"/>
          <w14:ligatures w14:val="none"/>
        </w:rPr>
        <w:t>os</w:t>
      </w:r>
      <w:r w:rsidR="001348D4" w:rsidRPr="00431BB6">
        <w:rPr>
          <w:rFonts w:ascii="Arial" w:eastAsia="Times New Roman" w:hAnsi="Arial" w:cs="Arial"/>
          <w:kern w:val="0"/>
          <w:sz w:val="24"/>
          <w:szCs w:val="24"/>
          <w:lang w:eastAsia="pl-PL"/>
          <w14:ligatures w14:val="none"/>
        </w:rPr>
        <w:t>oba wchodząca w skład gospodarstwa domowego, na dzień złożenia wniosku, jest</w:t>
      </w:r>
      <w:r w:rsidRPr="00431BB6">
        <w:rPr>
          <w:rFonts w:ascii="Arial" w:eastAsia="Times New Roman" w:hAnsi="Arial" w:cs="Arial"/>
          <w:kern w:val="0"/>
          <w:sz w:val="24"/>
          <w:szCs w:val="24"/>
          <w:lang w:eastAsia="pl-PL"/>
          <w14:ligatures w14:val="none"/>
        </w:rPr>
        <w:t xml:space="preserve"> </w:t>
      </w:r>
      <w:r w:rsidR="001348D4" w:rsidRPr="00431BB6">
        <w:rPr>
          <w:rFonts w:ascii="Arial" w:eastAsia="Times New Roman" w:hAnsi="Arial" w:cs="Arial"/>
          <w:kern w:val="0"/>
          <w:sz w:val="24"/>
          <w:szCs w:val="24"/>
          <w:lang w:eastAsia="pl-PL"/>
          <w14:ligatures w14:val="none"/>
        </w:rPr>
        <w:t xml:space="preserve">najemcą lokalu wchodzącego w skład mieszkaniowego zasobu Gminy, który zobowiązuje się   </w:t>
      </w:r>
      <w:r w:rsidRPr="00431BB6">
        <w:rPr>
          <w:rFonts w:ascii="Arial" w:eastAsia="Times New Roman" w:hAnsi="Arial" w:cs="Arial"/>
          <w:kern w:val="0"/>
          <w:sz w:val="24"/>
          <w:szCs w:val="24"/>
          <w:lang w:eastAsia="pl-PL"/>
          <w14:ligatures w14:val="none"/>
        </w:rPr>
        <w:t xml:space="preserve">do rozwiązania umowy najmu i opróżnienia tego lokalu w terminie miesiąca od dnia </w:t>
      </w:r>
      <w:r w:rsidR="001348D4" w:rsidRPr="00431BB6">
        <w:rPr>
          <w:rFonts w:ascii="Arial" w:eastAsia="Times New Roman" w:hAnsi="Arial" w:cs="Arial"/>
          <w:kern w:val="0"/>
          <w:sz w:val="24"/>
          <w:szCs w:val="24"/>
          <w:lang w:eastAsia="pl-PL"/>
          <w14:ligatures w14:val="none"/>
        </w:rPr>
        <w:t xml:space="preserve">  </w:t>
      </w:r>
      <w:r w:rsidRPr="00431BB6">
        <w:rPr>
          <w:rFonts w:ascii="Arial" w:eastAsia="Times New Roman" w:hAnsi="Arial" w:cs="Arial"/>
          <w:kern w:val="0"/>
          <w:sz w:val="24"/>
          <w:szCs w:val="24"/>
          <w:lang w:eastAsia="pl-PL"/>
          <w14:ligatures w14:val="none"/>
        </w:rPr>
        <w:t xml:space="preserve">zawarcia umowy najmu mieszkania przez najemcę </w:t>
      </w:r>
      <w:r w:rsidRPr="00431BB6">
        <w:rPr>
          <w:rFonts w:ascii="Arial" w:eastAsia="Times New Roman" w:hAnsi="Arial" w:cs="Arial"/>
          <w:b/>
          <w:bCs/>
          <w:kern w:val="0"/>
          <w:sz w:val="24"/>
          <w:szCs w:val="24"/>
          <w:lang w:eastAsia="pl-PL"/>
          <w14:ligatures w14:val="none"/>
        </w:rPr>
        <w:t xml:space="preserve">- 2 punkty; </w:t>
      </w:r>
      <w:r w:rsidR="001348D4" w:rsidRPr="00431BB6">
        <w:rPr>
          <w:rFonts w:ascii="Arial" w:eastAsia="Times New Roman" w:hAnsi="Arial" w:cs="Arial"/>
          <w:kern w:val="0"/>
          <w:sz w:val="24"/>
          <w:szCs w:val="24"/>
          <w:lang w:eastAsia="pl-PL"/>
          <w14:ligatures w14:val="none"/>
        </w:rPr>
        <w:t xml:space="preserve">         </w:t>
      </w:r>
    </w:p>
    <w:p w14:paraId="1CEC126B" w14:textId="68D268AF" w:rsidR="001348D4" w:rsidRPr="00431BB6" w:rsidRDefault="001348D4" w:rsidP="00431BB6">
      <w:pPr>
        <w:pStyle w:val="Akapitzlist"/>
        <w:numPr>
          <w:ilvl w:val="0"/>
          <w:numId w:val="6"/>
        </w:numPr>
        <w:spacing w:after="0" w:line="276" w:lineRule="auto"/>
        <w:jc w:val="both"/>
        <w:rPr>
          <w:rFonts w:ascii="Arial" w:eastAsia="Times New Roman" w:hAnsi="Arial" w:cs="Arial"/>
          <w:kern w:val="0"/>
          <w:sz w:val="24"/>
          <w:szCs w:val="24"/>
          <w:lang w:eastAsia="pl-PL"/>
          <w14:ligatures w14:val="none"/>
        </w:rPr>
      </w:pPr>
      <w:r w:rsidRPr="00431BB6">
        <w:rPr>
          <w:rFonts w:ascii="Arial" w:eastAsia="Times New Roman" w:hAnsi="Arial" w:cs="Arial"/>
          <w:kern w:val="0"/>
          <w:sz w:val="24"/>
          <w:szCs w:val="24"/>
          <w:lang w:eastAsia="pl-PL"/>
          <w14:ligatures w14:val="none"/>
        </w:rPr>
        <w:t>w skład gospodarstwa domowego, na dzień złożenia wniosku, wchodzi osoba samotnie wychowująca  dziecko w rozumieniu ustawy z dnia 28 listopada 2003 r. o świadczeniach</w:t>
      </w:r>
      <w:r w:rsidR="00431BB6" w:rsidRPr="00431BB6">
        <w:rPr>
          <w:rFonts w:ascii="Arial" w:eastAsia="Times New Roman" w:hAnsi="Arial" w:cs="Arial"/>
          <w:kern w:val="0"/>
          <w:sz w:val="24"/>
          <w:szCs w:val="24"/>
          <w:lang w:eastAsia="pl-PL"/>
          <w14:ligatures w14:val="none"/>
        </w:rPr>
        <w:t xml:space="preserve"> </w:t>
      </w:r>
      <w:r w:rsidR="00431BB6">
        <w:rPr>
          <w:rFonts w:ascii="Arial" w:eastAsia="Times New Roman" w:hAnsi="Arial" w:cs="Arial"/>
          <w:kern w:val="0"/>
          <w:sz w:val="24"/>
          <w:szCs w:val="24"/>
          <w:lang w:eastAsia="pl-PL"/>
          <w14:ligatures w14:val="none"/>
        </w:rPr>
        <w:t>r</w:t>
      </w:r>
      <w:r w:rsidRPr="00431BB6">
        <w:rPr>
          <w:rFonts w:ascii="Arial" w:eastAsia="Times New Roman" w:hAnsi="Arial" w:cs="Arial"/>
          <w:kern w:val="0"/>
          <w:sz w:val="24"/>
          <w:szCs w:val="24"/>
          <w:lang w:eastAsia="pl-PL"/>
          <w14:ligatures w14:val="none"/>
        </w:rPr>
        <w:t xml:space="preserve">odzinnych - </w:t>
      </w:r>
      <w:r w:rsidRPr="00431BB6">
        <w:rPr>
          <w:rFonts w:ascii="Arial" w:eastAsia="Times New Roman" w:hAnsi="Arial" w:cs="Arial"/>
          <w:b/>
          <w:bCs/>
          <w:kern w:val="0"/>
          <w:sz w:val="24"/>
          <w:szCs w:val="24"/>
          <w:lang w:eastAsia="pl-PL"/>
          <w14:ligatures w14:val="none"/>
        </w:rPr>
        <w:t>5 punktów</w:t>
      </w:r>
      <w:r w:rsidRPr="00431BB6">
        <w:rPr>
          <w:rFonts w:ascii="Arial" w:eastAsia="Times New Roman" w:hAnsi="Arial" w:cs="Arial"/>
          <w:kern w:val="0"/>
          <w:sz w:val="24"/>
          <w:szCs w:val="24"/>
          <w:lang w:eastAsia="pl-PL"/>
          <w14:ligatures w14:val="none"/>
        </w:rPr>
        <w:t>;</w:t>
      </w:r>
    </w:p>
    <w:p w14:paraId="7A6B4A8F" w14:textId="79A5EDA9" w:rsidR="001348D4" w:rsidRPr="00913B39" w:rsidRDefault="001348D4" w:rsidP="00431BB6">
      <w:pPr>
        <w:pStyle w:val="Akapitzlist"/>
        <w:numPr>
          <w:ilvl w:val="0"/>
          <w:numId w:val="6"/>
        </w:numPr>
        <w:spacing w:after="0" w:line="276" w:lineRule="auto"/>
        <w:jc w:val="both"/>
        <w:rPr>
          <w:rFonts w:ascii="Arial" w:eastAsia="Times New Roman" w:hAnsi="Arial" w:cs="Arial"/>
          <w:kern w:val="0"/>
          <w:sz w:val="24"/>
          <w:szCs w:val="24"/>
          <w:lang w:eastAsia="pl-PL"/>
          <w14:ligatures w14:val="none"/>
        </w:rPr>
      </w:pPr>
      <w:r w:rsidRPr="00913B39">
        <w:rPr>
          <w:rFonts w:ascii="Arial" w:eastAsia="Times New Roman" w:hAnsi="Arial" w:cs="Arial"/>
          <w:kern w:val="0"/>
          <w:sz w:val="24"/>
          <w:szCs w:val="24"/>
          <w:lang w:eastAsia="pl-PL"/>
          <w14:ligatures w14:val="none"/>
        </w:rPr>
        <w:t xml:space="preserve"> osoby wchodzące w skład gospodarstwa domowego legitymujące się orzeczeniem</w:t>
      </w:r>
      <w:r w:rsidR="00431BB6" w:rsidRPr="00913B39">
        <w:rPr>
          <w:rFonts w:ascii="Arial" w:eastAsia="Times New Roman" w:hAnsi="Arial" w:cs="Arial"/>
          <w:kern w:val="0"/>
          <w:sz w:val="24"/>
          <w:szCs w:val="24"/>
          <w:lang w:eastAsia="pl-PL"/>
          <w14:ligatures w14:val="none"/>
        </w:rPr>
        <w:t xml:space="preserve"> </w:t>
      </w:r>
      <w:r w:rsidRPr="00913B39">
        <w:rPr>
          <w:rFonts w:ascii="Arial" w:eastAsia="Times New Roman" w:hAnsi="Arial" w:cs="Arial"/>
          <w:kern w:val="0"/>
          <w:sz w:val="24"/>
          <w:szCs w:val="24"/>
          <w:lang w:eastAsia="pl-PL"/>
          <w14:ligatures w14:val="none"/>
        </w:rPr>
        <w:t xml:space="preserve">o niepełnosprawności określonym w ustawie z dnia 27 sierpnia 1997 r. o rehabilitacji zawodowej i społecznej oraz zatrudnianiu osób niepełnosprawnych (Dz. U. z 2021 r. poz. 573   z </w:t>
      </w:r>
      <w:proofErr w:type="spellStart"/>
      <w:r w:rsidRPr="00913B39">
        <w:rPr>
          <w:rFonts w:ascii="Arial" w:eastAsia="Times New Roman" w:hAnsi="Arial" w:cs="Arial"/>
          <w:kern w:val="0"/>
          <w:sz w:val="24"/>
          <w:szCs w:val="24"/>
          <w:lang w:eastAsia="pl-PL"/>
          <w14:ligatures w14:val="none"/>
        </w:rPr>
        <w:t>późn</w:t>
      </w:r>
      <w:proofErr w:type="spellEnd"/>
      <w:r w:rsidRPr="00913B39">
        <w:rPr>
          <w:rFonts w:ascii="Arial" w:eastAsia="Times New Roman" w:hAnsi="Arial" w:cs="Arial"/>
          <w:kern w:val="0"/>
          <w:sz w:val="24"/>
          <w:szCs w:val="24"/>
          <w:lang w:eastAsia="pl-PL"/>
          <w14:ligatures w14:val="none"/>
        </w:rPr>
        <w:t xml:space="preserve">. zm.) - </w:t>
      </w:r>
      <w:r w:rsidRPr="00913B39">
        <w:rPr>
          <w:rFonts w:ascii="Arial" w:eastAsia="Times New Roman" w:hAnsi="Arial" w:cs="Arial"/>
          <w:b/>
          <w:bCs/>
          <w:kern w:val="0"/>
          <w:sz w:val="24"/>
          <w:szCs w:val="24"/>
          <w:lang w:eastAsia="pl-PL"/>
          <w14:ligatures w14:val="none"/>
        </w:rPr>
        <w:t>5 punktów za każdą osobę</w:t>
      </w:r>
      <w:r w:rsidRPr="00913B39">
        <w:rPr>
          <w:rFonts w:ascii="Arial" w:eastAsia="Times New Roman" w:hAnsi="Arial" w:cs="Arial"/>
          <w:kern w:val="0"/>
          <w:sz w:val="24"/>
          <w:szCs w:val="24"/>
          <w:lang w:eastAsia="pl-PL"/>
          <w14:ligatures w14:val="none"/>
        </w:rPr>
        <w:t>;</w:t>
      </w:r>
    </w:p>
    <w:p w14:paraId="1E518820" w14:textId="3DEFFC51" w:rsidR="001348D4" w:rsidRPr="00913B39" w:rsidRDefault="001348D4" w:rsidP="00431BB6">
      <w:pPr>
        <w:pStyle w:val="Akapitzlist"/>
        <w:numPr>
          <w:ilvl w:val="0"/>
          <w:numId w:val="6"/>
        </w:numPr>
        <w:spacing w:after="0" w:line="276" w:lineRule="auto"/>
        <w:jc w:val="both"/>
        <w:rPr>
          <w:rFonts w:ascii="Arial" w:eastAsia="Times New Roman" w:hAnsi="Arial" w:cs="Arial"/>
          <w:b/>
          <w:bCs/>
          <w:kern w:val="0"/>
          <w:sz w:val="24"/>
          <w:szCs w:val="24"/>
          <w:lang w:eastAsia="pl-PL"/>
          <w14:ligatures w14:val="none"/>
        </w:rPr>
      </w:pPr>
      <w:r w:rsidRPr="00913B39">
        <w:rPr>
          <w:rFonts w:ascii="Arial" w:eastAsia="Times New Roman" w:hAnsi="Arial" w:cs="Arial"/>
          <w:kern w:val="0"/>
          <w:sz w:val="24"/>
          <w:szCs w:val="24"/>
          <w:lang w:eastAsia="pl-PL"/>
          <w14:ligatures w14:val="none"/>
        </w:rPr>
        <w:t xml:space="preserve"> w skład gospodarstwa domowego wchodzi osoba, która jest zatrudniona na terenie Gminy Pruszcz, a miejscem zamieszkania tej osoby nie jest teren Gminy Pruszcz – </w:t>
      </w:r>
      <w:r w:rsidRPr="00913B39">
        <w:rPr>
          <w:rFonts w:ascii="Arial" w:eastAsia="Times New Roman" w:hAnsi="Arial" w:cs="Arial"/>
          <w:b/>
          <w:bCs/>
          <w:kern w:val="0"/>
          <w:sz w:val="24"/>
          <w:szCs w:val="24"/>
          <w:lang w:eastAsia="pl-PL"/>
          <w14:ligatures w14:val="none"/>
        </w:rPr>
        <w:t>3 punkty;</w:t>
      </w:r>
    </w:p>
    <w:p w14:paraId="02413BA5" w14:textId="363160E2" w:rsidR="001348D4" w:rsidRPr="00913B39" w:rsidRDefault="001348D4" w:rsidP="00431BB6">
      <w:pPr>
        <w:pStyle w:val="Akapitzlist"/>
        <w:numPr>
          <w:ilvl w:val="0"/>
          <w:numId w:val="6"/>
        </w:numPr>
        <w:spacing w:after="0" w:line="276" w:lineRule="auto"/>
        <w:jc w:val="both"/>
        <w:rPr>
          <w:rFonts w:ascii="Arial" w:eastAsia="Times New Roman" w:hAnsi="Arial" w:cs="Arial"/>
          <w:b/>
          <w:bCs/>
          <w:kern w:val="0"/>
          <w:sz w:val="24"/>
          <w:szCs w:val="24"/>
          <w:lang w:eastAsia="pl-PL"/>
          <w14:ligatures w14:val="none"/>
        </w:rPr>
      </w:pPr>
      <w:r w:rsidRPr="00913B39">
        <w:rPr>
          <w:rFonts w:ascii="Arial" w:eastAsia="Times New Roman" w:hAnsi="Arial" w:cs="Arial"/>
          <w:kern w:val="0"/>
          <w:sz w:val="24"/>
          <w:szCs w:val="24"/>
          <w:lang w:eastAsia="pl-PL"/>
          <w14:ligatures w14:val="none"/>
        </w:rPr>
        <w:t xml:space="preserve">w skład gospodarstwa domowego wchodzi osoba, która zamieszkuje bądź jest zatrudniona na terenie Gminy Pruszcz </w:t>
      </w:r>
      <w:r w:rsidRPr="00913B39">
        <w:rPr>
          <w:rFonts w:ascii="Arial" w:eastAsia="Times New Roman" w:hAnsi="Arial" w:cs="Arial"/>
          <w:b/>
          <w:bCs/>
          <w:kern w:val="0"/>
          <w:sz w:val="24"/>
          <w:szCs w:val="24"/>
          <w:lang w:eastAsia="pl-PL"/>
          <w14:ligatures w14:val="none"/>
        </w:rPr>
        <w:t>- 5 punktów;</w:t>
      </w:r>
    </w:p>
    <w:p w14:paraId="1B99ED47" w14:textId="4BB38623" w:rsidR="001348D4" w:rsidRPr="00431BB6" w:rsidRDefault="001348D4" w:rsidP="00431BB6">
      <w:pPr>
        <w:pStyle w:val="Akapitzlist"/>
        <w:numPr>
          <w:ilvl w:val="0"/>
          <w:numId w:val="6"/>
        </w:numPr>
        <w:spacing w:after="0" w:line="276" w:lineRule="auto"/>
        <w:jc w:val="both"/>
        <w:rPr>
          <w:rFonts w:ascii="Arial" w:eastAsia="Times New Roman" w:hAnsi="Arial" w:cs="Arial"/>
          <w:kern w:val="0"/>
          <w:sz w:val="24"/>
          <w:szCs w:val="24"/>
          <w:lang w:eastAsia="pl-PL"/>
          <w14:ligatures w14:val="none"/>
        </w:rPr>
      </w:pPr>
      <w:r w:rsidRPr="00431BB6">
        <w:rPr>
          <w:rFonts w:ascii="Arial" w:eastAsia="Times New Roman" w:hAnsi="Arial" w:cs="Arial"/>
          <w:kern w:val="0"/>
          <w:sz w:val="24"/>
          <w:szCs w:val="24"/>
          <w:lang w:eastAsia="pl-PL"/>
          <w14:ligatures w14:val="none"/>
        </w:rPr>
        <w:lastRenderedPageBreak/>
        <w:t xml:space="preserve"> w skład gospodarstwa domowego wchodzi osoba, która rozlicza się z podatku </w:t>
      </w:r>
    </w:p>
    <w:p w14:paraId="1015C44A" w14:textId="46A48E59" w:rsidR="001348D4" w:rsidRPr="00431BB6" w:rsidRDefault="001348D4" w:rsidP="00913B39">
      <w:pPr>
        <w:spacing w:after="0" w:line="276" w:lineRule="auto"/>
        <w:ind w:left="360"/>
        <w:jc w:val="both"/>
        <w:rPr>
          <w:rFonts w:ascii="Arial" w:eastAsia="Times New Roman" w:hAnsi="Arial" w:cs="Arial"/>
          <w:b/>
          <w:bCs/>
          <w:kern w:val="0"/>
          <w:sz w:val="24"/>
          <w:szCs w:val="24"/>
          <w:lang w:eastAsia="pl-PL"/>
          <w14:ligatures w14:val="none"/>
        </w:rPr>
      </w:pPr>
      <w:r w:rsidRPr="00913B39">
        <w:rPr>
          <w:rFonts w:ascii="Arial" w:eastAsia="Times New Roman" w:hAnsi="Arial" w:cs="Arial"/>
          <w:kern w:val="0"/>
          <w:sz w:val="24"/>
          <w:szCs w:val="24"/>
          <w:lang w:eastAsia="pl-PL"/>
          <w14:ligatures w14:val="none"/>
        </w:rPr>
        <w:t xml:space="preserve">dochodowego w Urzędzie Skarbowym w Świeciu i w deklaracji podatkowej za ostatni rok </w:t>
      </w:r>
      <w:r w:rsidRPr="00431BB6">
        <w:rPr>
          <w:rFonts w:ascii="Arial" w:eastAsia="Times New Roman" w:hAnsi="Arial" w:cs="Arial"/>
          <w:kern w:val="0"/>
          <w:sz w:val="24"/>
          <w:szCs w:val="24"/>
          <w:lang w:eastAsia="pl-PL"/>
          <w14:ligatures w14:val="none"/>
        </w:rPr>
        <w:t xml:space="preserve">rozliczeniowy wskazała Gminę Pruszcz jako miejsce zamieszkania </w:t>
      </w:r>
      <w:r w:rsidRPr="00431BB6">
        <w:rPr>
          <w:rFonts w:ascii="Arial" w:eastAsia="Times New Roman" w:hAnsi="Arial" w:cs="Arial"/>
          <w:b/>
          <w:bCs/>
          <w:kern w:val="0"/>
          <w:sz w:val="24"/>
          <w:szCs w:val="24"/>
          <w:lang w:eastAsia="pl-PL"/>
          <w14:ligatures w14:val="none"/>
        </w:rPr>
        <w:t>- 5 punktów;</w:t>
      </w:r>
    </w:p>
    <w:p w14:paraId="2E1817B0" w14:textId="2C07199E" w:rsidR="001348D4" w:rsidRPr="00431BB6" w:rsidRDefault="001348D4" w:rsidP="00431BB6">
      <w:pPr>
        <w:pStyle w:val="Akapitzlist"/>
        <w:numPr>
          <w:ilvl w:val="0"/>
          <w:numId w:val="6"/>
        </w:numPr>
        <w:spacing w:after="0" w:line="276" w:lineRule="auto"/>
        <w:jc w:val="both"/>
        <w:rPr>
          <w:rFonts w:ascii="Arial" w:eastAsia="Times New Roman" w:hAnsi="Arial" w:cs="Arial"/>
          <w:kern w:val="0"/>
          <w:sz w:val="24"/>
          <w:szCs w:val="24"/>
          <w:lang w:eastAsia="pl-PL"/>
          <w14:ligatures w14:val="none"/>
        </w:rPr>
      </w:pPr>
      <w:r w:rsidRPr="00431BB6">
        <w:rPr>
          <w:rFonts w:ascii="Arial" w:eastAsia="Times New Roman" w:hAnsi="Arial" w:cs="Arial"/>
          <w:kern w:val="0"/>
          <w:sz w:val="24"/>
          <w:szCs w:val="24"/>
          <w:lang w:eastAsia="pl-PL"/>
          <w14:ligatures w14:val="none"/>
        </w:rPr>
        <w:t xml:space="preserve"> osoba wchodząca w skład gospodarstwa domowego ma status repatrianta lub uchodźcy</w:t>
      </w:r>
      <w:r w:rsidRPr="00431BB6">
        <w:rPr>
          <w:rFonts w:ascii="Arial" w:eastAsia="Times New Roman" w:hAnsi="Arial" w:cs="Arial"/>
          <w:b/>
          <w:bCs/>
          <w:kern w:val="0"/>
          <w:sz w:val="24"/>
          <w:szCs w:val="24"/>
          <w:lang w:eastAsia="pl-PL"/>
          <w14:ligatures w14:val="none"/>
        </w:rPr>
        <w:t xml:space="preserve">  - 5 punktów;</w:t>
      </w:r>
    </w:p>
    <w:p w14:paraId="6D517561" w14:textId="2E25EA8F" w:rsidR="001348D4" w:rsidRPr="00431BB6" w:rsidRDefault="001348D4" w:rsidP="00431BB6">
      <w:pPr>
        <w:pStyle w:val="Akapitzlist"/>
        <w:numPr>
          <w:ilvl w:val="0"/>
          <w:numId w:val="6"/>
        </w:numPr>
        <w:spacing w:after="0" w:line="276" w:lineRule="auto"/>
        <w:jc w:val="both"/>
        <w:rPr>
          <w:rFonts w:ascii="Arial" w:eastAsia="Times New Roman" w:hAnsi="Arial" w:cs="Arial"/>
          <w:kern w:val="0"/>
          <w:sz w:val="24"/>
          <w:szCs w:val="24"/>
          <w:lang w:eastAsia="pl-PL"/>
          <w14:ligatures w14:val="none"/>
        </w:rPr>
      </w:pPr>
      <w:r w:rsidRPr="00431BB6">
        <w:rPr>
          <w:rFonts w:ascii="Arial" w:eastAsia="Times New Roman" w:hAnsi="Arial" w:cs="Arial"/>
          <w:kern w:val="0"/>
          <w:sz w:val="24"/>
          <w:szCs w:val="24"/>
          <w:lang w:eastAsia="pl-PL"/>
          <w14:ligatures w14:val="none"/>
        </w:rPr>
        <w:t xml:space="preserve"> najemca był właścicielem budynku mieszkalnego jednorodzinnego lub lokalu  </w:t>
      </w:r>
    </w:p>
    <w:p w14:paraId="333BF16C" w14:textId="77777777" w:rsidR="00913B39" w:rsidRPr="00431BB6" w:rsidRDefault="001348D4" w:rsidP="00913B39">
      <w:pPr>
        <w:pStyle w:val="Akapitzlist"/>
        <w:spacing w:after="0" w:line="276" w:lineRule="auto"/>
        <w:jc w:val="both"/>
        <w:rPr>
          <w:rFonts w:ascii="Arial" w:eastAsia="Times New Roman" w:hAnsi="Arial" w:cs="Arial"/>
          <w:b/>
          <w:bCs/>
          <w:kern w:val="0"/>
          <w:sz w:val="24"/>
          <w:szCs w:val="24"/>
          <w:lang w:eastAsia="pl-PL"/>
          <w14:ligatures w14:val="none"/>
        </w:rPr>
      </w:pPr>
      <w:r w:rsidRPr="00913B39">
        <w:rPr>
          <w:rFonts w:ascii="Arial" w:eastAsia="Times New Roman" w:hAnsi="Arial" w:cs="Arial"/>
          <w:kern w:val="0"/>
          <w:sz w:val="24"/>
          <w:szCs w:val="24"/>
          <w:lang w:eastAsia="pl-PL"/>
          <w14:ligatures w14:val="none"/>
        </w:rPr>
        <w:t xml:space="preserve">mieszkalnego lub przysługiwało mu spółdzielcze własnościowe prawo do lokalu, którego  przedmiotem był lokal mieszkalny lub dom jednorodzinny, lecz wskutek działania żywiołu  </w:t>
      </w:r>
      <w:r w:rsidR="00913B39">
        <w:rPr>
          <w:rFonts w:ascii="Arial" w:eastAsia="Times New Roman" w:hAnsi="Arial" w:cs="Arial"/>
          <w:kern w:val="0"/>
          <w:sz w:val="24"/>
          <w:szCs w:val="24"/>
          <w:lang w:eastAsia="pl-PL"/>
          <w14:ligatures w14:val="none"/>
        </w:rPr>
        <w:t>l</w:t>
      </w:r>
      <w:r w:rsidRPr="00913B39">
        <w:rPr>
          <w:rFonts w:ascii="Arial" w:eastAsia="Times New Roman" w:hAnsi="Arial" w:cs="Arial"/>
          <w:kern w:val="0"/>
          <w:sz w:val="24"/>
          <w:szCs w:val="24"/>
          <w:lang w:eastAsia="pl-PL"/>
          <w14:ligatures w14:val="none"/>
        </w:rPr>
        <w:t xml:space="preserve">ub katastrofy budowlanej utracił ten budynek lub lokal na terenie gminy Pruszcz  </w:t>
      </w:r>
      <w:r w:rsidRPr="00913B39">
        <w:rPr>
          <w:rFonts w:ascii="Arial" w:eastAsia="Times New Roman" w:hAnsi="Arial" w:cs="Arial"/>
          <w:b/>
          <w:bCs/>
          <w:kern w:val="0"/>
          <w:sz w:val="24"/>
          <w:szCs w:val="24"/>
          <w:lang w:eastAsia="pl-PL"/>
          <w14:ligatures w14:val="none"/>
        </w:rPr>
        <w:t>- 5</w:t>
      </w:r>
      <w:r w:rsidR="00913B39">
        <w:rPr>
          <w:rFonts w:ascii="Arial" w:eastAsia="Times New Roman" w:hAnsi="Arial" w:cs="Arial"/>
          <w:b/>
          <w:bCs/>
          <w:kern w:val="0"/>
          <w:sz w:val="24"/>
          <w:szCs w:val="24"/>
          <w:lang w:eastAsia="pl-PL"/>
          <w14:ligatures w14:val="none"/>
        </w:rPr>
        <w:t xml:space="preserve"> </w:t>
      </w:r>
      <w:r w:rsidR="00913B39" w:rsidRPr="00431BB6">
        <w:rPr>
          <w:rFonts w:ascii="Arial" w:eastAsia="Times New Roman" w:hAnsi="Arial" w:cs="Arial"/>
          <w:b/>
          <w:bCs/>
          <w:kern w:val="0"/>
          <w:sz w:val="24"/>
          <w:szCs w:val="24"/>
          <w:lang w:eastAsia="pl-PL"/>
          <w14:ligatures w14:val="none"/>
        </w:rPr>
        <w:t>punktów;</w:t>
      </w:r>
    </w:p>
    <w:p w14:paraId="43213666" w14:textId="1DA997E0" w:rsidR="001348D4" w:rsidRPr="00913B39" w:rsidRDefault="001348D4" w:rsidP="00913B39">
      <w:pPr>
        <w:pStyle w:val="Akapitzlist"/>
        <w:spacing w:after="0" w:line="276" w:lineRule="auto"/>
        <w:jc w:val="both"/>
        <w:rPr>
          <w:rFonts w:ascii="Arial" w:eastAsia="Times New Roman" w:hAnsi="Arial" w:cs="Arial"/>
          <w:b/>
          <w:bCs/>
          <w:kern w:val="0"/>
          <w:sz w:val="24"/>
          <w:szCs w:val="24"/>
          <w:lang w:eastAsia="pl-PL"/>
          <w14:ligatures w14:val="none"/>
        </w:rPr>
      </w:pPr>
      <w:r w:rsidRPr="00913B39">
        <w:rPr>
          <w:rFonts w:ascii="Arial" w:eastAsia="Times New Roman" w:hAnsi="Arial" w:cs="Arial"/>
          <w:b/>
          <w:bCs/>
          <w:kern w:val="0"/>
          <w:sz w:val="24"/>
          <w:szCs w:val="24"/>
          <w:lang w:eastAsia="pl-PL"/>
          <w14:ligatures w14:val="none"/>
        </w:rPr>
        <w:t xml:space="preserve">   </w:t>
      </w:r>
    </w:p>
    <w:p w14:paraId="2553A3A4" w14:textId="775A528D"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w:t>
      </w:r>
      <w:r w:rsidR="00F87F50">
        <w:rPr>
          <w:rFonts w:ascii="Arial" w:eastAsia="Times New Roman" w:hAnsi="Arial" w:cs="Arial"/>
          <w:kern w:val="0"/>
          <w:sz w:val="24"/>
          <w:szCs w:val="24"/>
          <w:lang w:eastAsia="pl-PL"/>
          <w14:ligatures w14:val="none"/>
        </w:rPr>
        <w:tab/>
      </w:r>
      <w:r w:rsidRPr="001348D4">
        <w:rPr>
          <w:rFonts w:ascii="Arial" w:eastAsia="Times New Roman" w:hAnsi="Arial" w:cs="Arial"/>
          <w:kern w:val="0"/>
          <w:sz w:val="24"/>
          <w:szCs w:val="24"/>
          <w:lang w:eastAsia="pl-PL"/>
          <w14:ligatures w14:val="none"/>
        </w:rPr>
        <w:t>4. Wnioskodawca zobowiązany jest do wykazania, poprzez złożenie stosownych dokumentów i oświadczeń, że spełnia kryteria kwalifikacji. Pełnoletnie osoby zgłoszone do wspólnego    zamieszkania podlegają weryfikacji na takich samych zasadach jak wnioskodawca.</w:t>
      </w:r>
    </w:p>
    <w:p w14:paraId="14B99655" w14:textId="77777777" w:rsidR="001348D4" w:rsidRPr="001348D4" w:rsidRDefault="001348D4" w:rsidP="001348D4">
      <w:pPr>
        <w:spacing w:after="0" w:line="276" w:lineRule="auto"/>
        <w:jc w:val="both"/>
        <w:rPr>
          <w:rFonts w:ascii="Arial" w:eastAsia="Times New Roman" w:hAnsi="Arial" w:cs="Arial"/>
          <w:b/>
          <w:bCs/>
          <w:kern w:val="0"/>
          <w:sz w:val="24"/>
          <w:szCs w:val="24"/>
          <w:lang w:eastAsia="pl-PL"/>
          <w14:ligatures w14:val="none"/>
        </w:rPr>
      </w:pPr>
    </w:p>
    <w:p w14:paraId="2EC906DC" w14:textId="3B6A3BF3"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b/>
          <w:bCs/>
          <w:kern w:val="0"/>
          <w:sz w:val="24"/>
          <w:szCs w:val="24"/>
          <w:lang w:eastAsia="pl-PL"/>
          <w14:ligatures w14:val="none"/>
        </w:rPr>
        <w:t xml:space="preserve">   </w:t>
      </w:r>
      <w:r w:rsidR="00D51981">
        <w:rPr>
          <w:rFonts w:ascii="Arial" w:eastAsia="Times New Roman" w:hAnsi="Arial" w:cs="Arial"/>
          <w:b/>
          <w:bCs/>
          <w:kern w:val="0"/>
          <w:sz w:val="24"/>
          <w:szCs w:val="24"/>
          <w:lang w:eastAsia="pl-PL"/>
          <w14:ligatures w14:val="none"/>
        </w:rPr>
        <w:tab/>
      </w:r>
      <w:r w:rsidRPr="001348D4">
        <w:rPr>
          <w:rFonts w:ascii="Arial" w:eastAsia="Times New Roman" w:hAnsi="Arial" w:cs="Arial"/>
          <w:b/>
          <w:bCs/>
          <w:kern w:val="0"/>
          <w:sz w:val="24"/>
          <w:szCs w:val="24"/>
          <w:lang w:eastAsia="pl-PL"/>
          <w14:ligatures w14:val="none"/>
        </w:rPr>
        <w:t xml:space="preserve"> § 4.</w:t>
      </w:r>
      <w:r w:rsidRPr="001348D4">
        <w:rPr>
          <w:rFonts w:ascii="Arial" w:eastAsia="Times New Roman" w:hAnsi="Arial" w:cs="Arial"/>
          <w:kern w:val="0"/>
          <w:sz w:val="24"/>
          <w:szCs w:val="24"/>
          <w:lang w:eastAsia="pl-PL"/>
          <w14:ligatures w14:val="none"/>
        </w:rPr>
        <w:t xml:space="preserve"> 1. Po przeprowadzeniu naboru w sposób opisany w niniejszej uchwale, zostanie sporządzona lista najemców.</w:t>
      </w:r>
    </w:p>
    <w:p w14:paraId="7118E070" w14:textId="5F1DDB8A"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w:t>
      </w:r>
      <w:r w:rsidR="00F87F50">
        <w:rPr>
          <w:rFonts w:ascii="Arial" w:eastAsia="Times New Roman" w:hAnsi="Arial" w:cs="Arial"/>
          <w:kern w:val="0"/>
          <w:sz w:val="24"/>
          <w:szCs w:val="24"/>
          <w:lang w:eastAsia="pl-PL"/>
          <w14:ligatures w14:val="none"/>
        </w:rPr>
        <w:tab/>
      </w:r>
      <w:r w:rsidRPr="001348D4">
        <w:rPr>
          <w:rFonts w:ascii="Arial" w:eastAsia="Times New Roman" w:hAnsi="Arial" w:cs="Arial"/>
          <w:kern w:val="0"/>
          <w:sz w:val="24"/>
          <w:szCs w:val="24"/>
          <w:lang w:eastAsia="pl-PL"/>
          <w14:ligatures w14:val="none"/>
        </w:rPr>
        <w:t xml:space="preserve"> 2. O kolejności wpisu na listę najemców decyduje liczba punktów przyznanych wnioskodawcy w oparciu o kryteria określone w § 3 niniejszej uchwały.</w:t>
      </w:r>
    </w:p>
    <w:p w14:paraId="62672391" w14:textId="27FA641F"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w:t>
      </w:r>
      <w:r w:rsidR="00F87F50">
        <w:rPr>
          <w:rFonts w:ascii="Arial" w:eastAsia="Times New Roman" w:hAnsi="Arial" w:cs="Arial"/>
          <w:kern w:val="0"/>
          <w:sz w:val="24"/>
          <w:szCs w:val="24"/>
          <w:lang w:eastAsia="pl-PL"/>
          <w14:ligatures w14:val="none"/>
        </w:rPr>
        <w:tab/>
      </w:r>
      <w:r w:rsidRPr="001348D4">
        <w:rPr>
          <w:rFonts w:ascii="Arial" w:eastAsia="Times New Roman" w:hAnsi="Arial" w:cs="Arial"/>
          <w:kern w:val="0"/>
          <w:sz w:val="24"/>
          <w:szCs w:val="24"/>
          <w:lang w:eastAsia="pl-PL"/>
          <w14:ligatures w14:val="none"/>
        </w:rPr>
        <w:t xml:space="preserve"> 3. W przypadku uzyskania przez dwóch lub więcej wnioskodawców takiej samej liczby punktów, o pierwszeństwie decyduje kolejność złożenia wniosku.</w:t>
      </w:r>
    </w:p>
    <w:p w14:paraId="29CC6DAF" w14:textId="4BDFB80D"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w:t>
      </w:r>
      <w:r w:rsidR="00F87F50">
        <w:rPr>
          <w:rFonts w:ascii="Arial" w:eastAsia="Times New Roman" w:hAnsi="Arial" w:cs="Arial"/>
          <w:kern w:val="0"/>
          <w:sz w:val="24"/>
          <w:szCs w:val="24"/>
          <w:lang w:eastAsia="pl-PL"/>
          <w14:ligatures w14:val="none"/>
        </w:rPr>
        <w:tab/>
      </w:r>
      <w:r w:rsidRPr="001348D4">
        <w:rPr>
          <w:rFonts w:ascii="Arial" w:eastAsia="Times New Roman" w:hAnsi="Arial" w:cs="Arial"/>
          <w:kern w:val="0"/>
          <w:sz w:val="24"/>
          <w:szCs w:val="24"/>
          <w:lang w:eastAsia="pl-PL"/>
          <w14:ligatures w14:val="none"/>
        </w:rPr>
        <w:t xml:space="preserve"> 4. Jeżeli liczba wnioskodawców spełniających kryteria naboru, będzie większa niż planowana liczba lokali, zostanie utworzona lista rezerwowa.</w:t>
      </w:r>
    </w:p>
    <w:p w14:paraId="22989DA8" w14:textId="60A4ACCD"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w:t>
      </w:r>
      <w:r w:rsidR="00F87F50">
        <w:rPr>
          <w:rFonts w:ascii="Arial" w:eastAsia="Times New Roman" w:hAnsi="Arial" w:cs="Arial"/>
          <w:kern w:val="0"/>
          <w:sz w:val="24"/>
          <w:szCs w:val="24"/>
          <w:lang w:eastAsia="pl-PL"/>
          <w14:ligatures w14:val="none"/>
        </w:rPr>
        <w:tab/>
      </w:r>
      <w:r w:rsidRPr="001348D4">
        <w:rPr>
          <w:rFonts w:ascii="Arial" w:eastAsia="Times New Roman" w:hAnsi="Arial" w:cs="Arial"/>
          <w:kern w:val="0"/>
          <w:sz w:val="24"/>
          <w:szCs w:val="24"/>
          <w:lang w:eastAsia="pl-PL"/>
          <w14:ligatures w14:val="none"/>
        </w:rPr>
        <w:t xml:space="preserve"> 5. Lista najemców wraz z listą rezerwową, zostanie przekazana do Społecznej Inicjatywy Mieszkaniowej „KZN – Bydgoski” sp. z o. o z siedzibą w Inowrocławiu, który na jej podstawie dokonana przydziału lokali.</w:t>
      </w:r>
    </w:p>
    <w:p w14:paraId="53E4E9A8" w14:textId="77777777" w:rsidR="001348D4" w:rsidRPr="001348D4" w:rsidRDefault="001348D4" w:rsidP="001348D4">
      <w:pPr>
        <w:spacing w:after="0" w:line="276" w:lineRule="auto"/>
        <w:jc w:val="both"/>
        <w:rPr>
          <w:rFonts w:ascii="Arial" w:eastAsia="Times New Roman" w:hAnsi="Arial" w:cs="Arial"/>
          <w:b/>
          <w:bCs/>
          <w:kern w:val="0"/>
          <w:sz w:val="24"/>
          <w:szCs w:val="24"/>
          <w:lang w:eastAsia="pl-PL"/>
          <w14:ligatures w14:val="none"/>
        </w:rPr>
      </w:pPr>
    </w:p>
    <w:p w14:paraId="0FE4B1A5" w14:textId="758AA939"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b/>
          <w:bCs/>
          <w:kern w:val="0"/>
          <w:sz w:val="24"/>
          <w:szCs w:val="24"/>
          <w:lang w:eastAsia="pl-PL"/>
          <w14:ligatures w14:val="none"/>
        </w:rPr>
        <w:t xml:space="preserve">   </w:t>
      </w:r>
      <w:r w:rsidR="00D51981">
        <w:rPr>
          <w:rFonts w:ascii="Arial" w:eastAsia="Times New Roman" w:hAnsi="Arial" w:cs="Arial"/>
          <w:b/>
          <w:bCs/>
          <w:kern w:val="0"/>
          <w:sz w:val="24"/>
          <w:szCs w:val="24"/>
          <w:lang w:eastAsia="pl-PL"/>
          <w14:ligatures w14:val="none"/>
        </w:rPr>
        <w:tab/>
      </w:r>
      <w:r w:rsidRPr="001348D4">
        <w:rPr>
          <w:rFonts w:ascii="Arial" w:eastAsia="Times New Roman" w:hAnsi="Arial" w:cs="Arial"/>
          <w:b/>
          <w:bCs/>
          <w:kern w:val="0"/>
          <w:sz w:val="24"/>
          <w:szCs w:val="24"/>
          <w:lang w:eastAsia="pl-PL"/>
          <w14:ligatures w14:val="none"/>
        </w:rPr>
        <w:t>§ 5.</w:t>
      </w:r>
      <w:r w:rsidRPr="001348D4">
        <w:rPr>
          <w:rFonts w:ascii="Arial" w:eastAsia="Times New Roman" w:hAnsi="Arial" w:cs="Arial"/>
          <w:kern w:val="0"/>
          <w:sz w:val="24"/>
          <w:szCs w:val="24"/>
          <w:lang w:eastAsia="pl-PL"/>
          <w14:ligatures w14:val="none"/>
        </w:rPr>
        <w:t xml:space="preserve"> 1. W celu wykonania zobowiązania wynikającego z umowy spółki Społecznej Inicjatywy Mieszkaniowej „KZN – Bydgoski” sp. z o.o. z siedzibą w Inowrocławiu z dnia 30 listopada  </w:t>
      </w:r>
      <w:r w:rsidRPr="001348D4">
        <w:rPr>
          <w:rFonts w:ascii="Arial" w:eastAsia="Times New Roman" w:hAnsi="Arial" w:cs="Arial"/>
          <w:color w:val="000000" w:themeColor="text1"/>
          <w:kern w:val="0"/>
          <w:sz w:val="24"/>
          <w:szCs w:val="24"/>
          <w:lang w:eastAsia="pl-PL"/>
          <w14:ligatures w14:val="none"/>
        </w:rPr>
        <w:t xml:space="preserve">2021 </w:t>
      </w:r>
      <w:r w:rsidRPr="001348D4">
        <w:rPr>
          <w:rFonts w:ascii="Arial" w:eastAsia="Times New Roman" w:hAnsi="Arial" w:cs="Arial"/>
          <w:kern w:val="0"/>
          <w:sz w:val="24"/>
          <w:szCs w:val="24"/>
          <w:lang w:eastAsia="pl-PL"/>
          <w14:ligatures w14:val="none"/>
        </w:rPr>
        <w:t>roku, przeznacza się:</w:t>
      </w:r>
    </w:p>
    <w:p w14:paraId="64D1FB8B" w14:textId="4C6D6207" w:rsidR="001348D4" w:rsidRPr="00316FD9" w:rsidRDefault="001348D4" w:rsidP="001348D4">
      <w:pPr>
        <w:numPr>
          <w:ilvl w:val="0"/>
          <w:numId w:val="3"/>
        </w:numPr>
        <w:spacing w:after="0" w:line="276" w:lineRule="auto"/>
        <w:contextualSpacing/>
        <w:jc w:val="both"/>
        <w:rPr>
          <w:rFonts w:ascii="Arial" w:eastAsia="Times New Roman" w:hAnsi="Arial" w:cs="Arial"/>
          <w:kern w:val="0"/>
          <w:sz w:val="24"/>
          <w:szCs w:val="24"/>
          <w:lang w:eastAsia="pl-PL"/>
          <w14:ligatures w14:val="none"/>
        </w:rPr>
      </w:pPr>
      <w:r w:rsidRPr="00316FD9">
        <w:rPr>
          <w:rFonts w:ascii="Arial" w:eastAsia="Times New Roman" w:hAnsi="Arial" w:cs="Arial"/>
          <w:b/>
          <w:bCs/>
          <w:kern w:val="0"/>
          <w:sz w:val="24"/>
          <w:szCs w:val="24"/>
          <w:lang w:eastAsia="pl-PL"/>
          <w14:ligatures w14:val="none"/>
        </w:rPr>
        <w:t>3 lokale mieszkalne</w:t>
      </w:r>
      <w:r w:rsidRPr="00316FD9">
        <w:rPr>
          <w:rFonts w:ascii="Arial" w:eastAsia="Times New Roman" w:hAnsi="Arial" w:cs="Arial"/>
          <w:kern w:val="0"/>
          <w:sz w:val="24"/>
          <w:szCs w:val="24"/>
          <w:lang w:eastAsia="pl-PL"/>
          <w14:ligatures w14:val="none"/>
        </w:rPr>
        <w:t xml:space="preserve"> w celu wynajmu jako pierwszym najemcom osobom wychowującym </w:t>
      </w:r>
      <w:r w:rsidR="00316FD9" w:rsidRPr="00316FD9">
        <w:rPr>
          <w:rFonts w:ascii="Arial" w:eastAsia="Times New Roman" w:hAnsi="Arial" w:cs="Arial"/>
          <w:kern w:val="0"/>
          <w:sz w:val="24"/>
          <w:szCs w:val="24"/>
          <w:lang w:eastAsia="pl-PL"/>
          <w14:ligatures w14:val="none"/>
        </w:rPr>
        <w:t xml:space="preserve"> </w:t>
      </w:r>
      <w:r w:rsidRPr="00316FD9">
        <w:rPr>
          <w:rFonts w:ascii="Arial" w:eastAsia="Times New Roman" w:hAnsi="Arial" w:cs="Arial"/>
          <w:kern w:val="0"/>
          <w:sz w:val="24"/>
          <w:szCs w:val="24"/>
          <w:lang w:eastAsia="pl-PL"/>
          <w14:ligatures w14:val="none"/>
        </w:rPr>
        <w:t>przynajmniej jedno własne lub przysposobione dziecko, o którym mowa w art. 7 ust. 1a ustawy z dnia 27 września 2013 r. o pomocy państwa w nabyciu pierwszego mieszkania przez młodych ludzi (t.j. Dz. U. z 2022 r. poz. 2628);</w:t>
      </w:r>
    </w:p>
    <w:p w14:paraId="6CEC202B" w14:textId="058C58AF" w:rsidR="001348D4" w:rsidRPr="00316FD9" w:rsidRDefault="001348D4" w:rsidP="001348D4">
      <w:pPr>
        <w:numPr>
          <w:ilvl w:val="0"/>
          <w:numId w:val="3"/>
        </w:numPr>
        <w:spacing w:after="0" w:line="276" w:lineRule="auto"/>
        <w:contextualSpacing/>
        <w:jc w:val="both"/>
        <w:rPr>
          <w:rFonts w:ascii="Arial" w:eastAsia="Times New Roman" w:hAnsi="Arial" w:cs="Arial"/>
          <w:kern w:val="0"/>
          <w:sz w:val="24"/>
          <w:szCs w:val="24"/>
          <w:lang w:eastAsia="pl-PL"/>
          <w14:ligatures w14:val="none"/>
        </w:rPr>
      </w:pPr>
      <w:r w:rsidRPr="00316FD9">
        <w:rPr>
          <w:rFonts w:ascii="Arial" w:eastAsia="Times New Roman" w:hAnsi="Arial" w:cs="Arial"/>
          <w:b/>
          <w:bCs/>
          <w:kern w:val="0"/>
          <w:sz w:val="24"/>
          <w:szCs w:val="24"/>
          <w:lang w:eastAsia="pl-PL"/>
          <w14:ligatures w14:val="none"/>
        </w:rPr>
        <w:t>3 lokale mieszkalne</w:t>
      </w:r>
      <w:r w:rsidRPr="00316FD9">
        <w:rPr>
          <w:rFonts w:ascii="Arial" w:eastAsia="Times New Roman" w:hAnsi="Arial" w:cs="Arial"/>
          <w:kern w:val="0"/>
          <w:sz w:val="24"/>
          <w:szCs w:val="24"/>
          <w:lang w:eastAsia="pl-PL"/>
          <w14:ligatures w14:val="none"/>
        </w:rPr>
        <w:t xml:space="preserve"> w celu wynajmu jako pierwszym najemcom osobom starszym w rozumieniu art. 4 pkt 1 ustawy z dnia 11 września 2015 r. o osobach starszych (Dz. U. z 2015 r. poz. 1705).</w:t>
      </w:r>
    </w:p>
    <w:p w14:paraId="399AF640" w14:textId="77777777"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2. Do przydziału wyżej opisanych lokali uprawnione będą pierwsze osoby znajdujące się na liście najemców i spełniające kryteria wskazane odpowiednio w pkt 1 lub pkt 2.</w:t>
      </w:r>
    </w:p>
    <w:p w14:paraId="08E5CCFF" w14:textId="77777777" w:rsidR="001348D4" w:rsidRPr="001348D4" w:rsidRDefault="001348D4" w:rsidP="001348D4">
      <w:pPr>
        <w:spacing w:after="0" w:line="276" w:lineRule="auto"/>
        <w:jc w:val="both"/>
        <w:rPr>
          <w:rFonts w:ascii="Arial" w:eastAsia="Times New Roman" w:hAnsi="Arial" w:cs="Arial"/>
          <w:b/>
          <w:bCs/>
          <w:kern w:val="0"/>
          <w:sz w:val="24"/>
          <w:szCs w:val="24"/>
          <w:lang w:eastAsia="pl-PL"/>
          <w14:ligatures w14:val="none"/>
        </w:rPr>
      </w:pPr>
    </w:p>
    <w:p w14:paraId="72F5FAA5" w14:textId="638AE8A4"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b/>
          <w:bCs/>
          <w:kern w:val="0"/>
          <w:sz w:val="24"/>
          <w:szCs w:val="24"/>
          <w:lang w:eastAsia="pl-PL"/>
          <w14:ligatures w14:val="none"/>
        </w:rPr>
        <w:t xml:space="preserve">   </w:t>
      </w:r>
      <w:r w:rsidR="00D51981">
        <w:rPr>
          <w:rFonts w:ascii="Arial" w:eastAsia="Times New Roman" w:hAnsi="Arial" w:cs="Arial"/>
          <w:b/>
          <w:bCs/>
          <w:kern w:val="0"/>
          <w:sz w:val="24"/>
          <w:szCs w:val="24"/>
          <w:lang w:eastAsia="pl-PL"/>
          <w14:ligatures w14:val="none"/>
        </w:rPr>
        <w:tab/>
      </w:r>
      <w:r w:rsidRPr="001348D4">
        <w:rPr>
          <w:rFonts w:ascii="Arial" w:eastAsia="Times New Roman" w:hAnsi="Arial" w:cs="Arial"/>
          <w:b/>
          <w:bCs/>
          <w:kern w:val="0"/>
          <w:sz w:val="24"/>
          <w:szCs w:val="24"/>
          <w:lang w:eastAsia="pl-PL"/>
          <w14:ligatures w14:val="none"/>
        </w:rPr>
        <w:t>§ 6.</w:t>
      </w:r>
      <w:r w:rsidRPr="001348D4">
        <w:rPr>
          <w:rFonts w:ascii="Arial" w:eastAsia="Times New Roman" w:hAnsi="Arial" w:cs="Arial"/>
          <w:kern w:val="0"/>
          <w:sz w:val="24"/>
          <w:szCs w:val="24"/>
          <w:lang w:eastAsia="pl-PL"/>
          <w14:ligatures w14:val="none"/>
        </w:rPr>
        <w:t xml:space="preserve"> 1. Z listy najemców zostanie wykreślony wnioskodawca, który:</w:t>
      </w:r>
    </w:p>
    <w:p w14:paraId="619D8BFE" w14:textId="77777777"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p>
    <w:p w14:paraId="74107972" w14:textId="77777777"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1) złożył oświadczenie o rezygnacji z udziału w naborze;</w:t>
      </w:r>
    </w:p>
    <w:p w14:paraId="79EAA9CE" w14:textId="22E6DA4F"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2) złożył we wniosku lub innych dokumentach wymaganych do przeprowadzenia naboru,  oświadczenia niezgodne z prawdą;</w:t>
      </w:r>
    </w:p>
    <w:p w14:paraId="3A813D5F" w14:textId="77777777" w:rsidR="001348D4" w:rsidRPr="001348D4" w:rsidRDefault="001348D4" w:rsidP="001348D4">
      <w:pPr>
        <w:numPr>
          <w:ilvl w:val="0"/>
          <w:numId w:val="3"/>
        </w:numPr>
        <w:spacing w:after="0" w:line="276" w:lineRule="auto"/>
        <w:contextualSpacing/>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nie odpowiada na próby skontaktowania się z nim, w celu przekazania informacji </w:t>
      </w:r>
    </w:p>
    <w:p w14:paraId="0B1C30F8" w14:textId="77777777" w:rsidR="001348D4" w:rsidRPr="001348D4" w:rsidRDefault="001348D4" w:rsidP="001348D4">
      <w:pPr>
        <w:spacing w:after="0" w:line="276" w:lineRule="auto"/>
        <w:ind w:left="525"/>
        <w:contextualSpacing/>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dotyczących naboru i zawarcia umowy o partycypacji;</w:t>
      </w:r>
    </w:p>
    <w:p w14:paraId="538F4A32" w14:textId="77777777" w:rsidR="001348D4" w:rsidRPr="001348D4" w:rsidRDefault="001348D4" w:rsidP="001348D4">
      <w:pPr>
        <w:numPr>
          <w:ilvl w:val="0"/>
          <w:numId w:val="3"/>
        </w:numPr>
        <w:spacing w:after="0" w:line="276" w:lineRule="auto"/>
        <w:contextualSpacing/>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nie stawił się w terminie i miejscu wyznaczonym do zawarcia umowy w sprawie </w:t>
      </w:r>
    </w:p>
    <w:p w14:paraId="3B1E5188" w14:textId="77777777" w:rsidR="001348D4" w:rsidRPr="001348D4" w:rsidRDefault="001348D4" w:rsidP="001348D4">
      <w:pPr>
        <w:spacing w:after="0" w:line="276" w:lineRule="auto"/>
        <w:ind w:left="525"/>
        <w:contextualSpacing/>
        <w:jc w:val="both"/>
        <w:rPr>
          <w:rFonts w:ascii="Arial" w:eastAsia="Times New Roman" w:hAnsi="Arial" w:cs="Arial"/>
          <w:kern w:val="0"/>
          <w:sz w:val="24"/>
          <w:szCs w:val="24"/>
          <w:lang w:eastAsia="pl-PL"/>
          <w14:ligatures w14:val="none"/>
        </w:rPr>
      </w:pPr>
      <w:r w:rsidRPr="001348D4">
        <w:rPr>
          <w:rFonts w:ascii="Arial" w:eastAsia="Times New Roman" w:hAnsi="Arial" w:cs="Arial"/>
          <w:kern w:val="0"/>
          <w:sz w:val="24"/>
          <w:szCs w:val="24"/>
          <w:lang w:eastAsia="pl-PL"/>
          <w14:ligatures w14:val="none"/>
        </w:rPr>
        <w:t>partycypacji, o której mowa w art. 29 a ustawy z dnia 26 października 1995 r. o społecznych formach rozwoju mieszkalnictwa, ani nie poinformował, o braku możliwości stawienia się tym terminie.</w:t>
      </w:r>
    </w:p>
    <w:p w14:paraId="152AA16E" w14:textId="77777777" w:rsidR="001348D4" w:rsidRPr="001348D4" w:rsidRDefault="001348D4" w:rsidP="001348D4">
      <w:pPr>
        <w:spacing w:after="0" w:line="276" w:lineRule="auto"/>
        <w:jc w:val="both"/>
        <w:rPr>
          <w:rFonts w:ascii="Arial" w:eastAsia="Times New Roman" w:hAnsi="Arial" w:cs="Arial"/>
          <w:color w:val="000000" w:themeColor="text1"/>
          <w:kern w:val="0"/>
          <w:sz w:val="24"/>
          <w:szCs w:val="24"/>
          <w:lang w:eastAsia="pl-PL"/>
          <w14:ligatures w14:val="none"/>
        </w:rPr>
      </w:pPr>
      <w:r w:rsidRPr="001348D4">
        <w:rPr>
          <w:rFonts w:ascii="Arial" w:eastAsia="Times New Roman" w:hAnsi="Arial" w:cs="Arial"/>
          <w:kern w:val="0"/>
          <w:sz w:val="24"/>
          <w:szCs w:val="24"/>
          <w:lang w:eastAsia="pl-PL"/>
          <w14:ligatures w14:val="none"/>
        </w:rPr>
        <w:t xml:space="preserve">   2. W miejsce wnioskodawcy wykreślonego z listy najemców wpisuje się osobę znajdującą się na kolejnej pozycji na liście najemców albo liście rezerwowej, </w:t>
      </w:r>
      <w:r w:rsidRPr="001348D4">
        <w:rPr>
          <w:rFonts w:ascii="Arial" w:eastAsia="Times New Roman" w:hAnsi="Arial" w:cs="Arial"/>
          <w:color w:val="000000" w:themeColor="text1"/>
          <w:kern w:val="0"/>
          <w:sz w:val="24"/>
          <w:szCs w:val="24"/>
          <w:lang w:eastAsia="pl-PL"/>
          <w14:ligatures w14:val="none"/>
        </w:rPr>
        <w:t>która uzyskała największą liczbą punktów.</w:t>
      </w:r>
    </w:p>
    <w:p w14:paraId="1F7FB654" w14:textId="77777777" w:rsidR="001348D4" w:rsidRPr="001348D4" w:rsidRDefault="001348D4" w:rsidP="001348D4">
      <w:pPr>
        <w:spacing w:after="0" w:line="276" w:lineRule="auto"/>
        <w:jc w:val="both"/>
        <w:rPr>
          <w:rFonts w:ascii="Arial" w:eastAsia="Times New Roman" w:hAnsi="Arial" w:cs="Arial"/>
          <w:b/>
          <w:bCs/>
          <w:kern w:val="0"/>
          <w:sz w:val="24"/>
          <w:szCs w:val="24"/>
          <w:lang w:eastAsia="pl-PL"/>
          <w14:ligatures w14:val="none"/>
        </w:rPr>
      </w:pPr>
    </w:p>
    <w:p w14:paraId="0182854B" w14:textId="630BBC02"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b/>
          <w:bCs/>
          <w:kern w:val="0"/>
          <w:sz w:val="24"/>
          <w:szCs w:val="24"/>
          <w:lang w:eastAsia="pl-PL"/>
          <w14:ligatures w14:val="none"/>
        </w:rPr>
        <w:t xml:space="preserve">   </w:t>
      </w:r>
      <w:r w:rsidR="00D51981">
        <w:rPr>
          <w:rFonts w:ascii="Arial" w:eastAsia="Times New Roman" w:hAnsi="Arial" w:cs="Arial"/>
          <w:b/>
          <w:bCs/>
          <w:kern w:val="0"/>
          <w:sz w:val="24"/>
          <w:szCs w:val="24"/>
          <w:lang w:eastAsia="pl-PL"/>
          <w14:ligatures w14:val="none"/>
        </w:rPr>
        <w:tab/>
      </w:r>
      <w:r w:rsidRPr="001348D4">
        <w:rPr>
          <w:rFonts w:ascii="Arial" w:eastAsia="Times New Roman" w:hAnsi="Arial" w:cs="Arial"/>
          <w:b/>
          <w:bCs/>
          <w:kern w:val="0"/>
          <w:sz w:val="24"/>
          <w:szCs w:val="24"/>
          <w:lang w:eastAsia="pl-PL"/>
          <w14:ligatures w14:val="none"/>
        </w:rPr>
        <w:t>§ 7.</w:t>
      </w:r>
      <w:r w:rsidRPr="001348D4">
        <w:rPr>
          <w:rFonts w:ascii="Arial" w:eastAsia="Times New Roman" w:hAnsi="Arial" w:cs="Arial"/>
          <w:kern w:val="0"/>
          <w:sz w:val="24"/>
          <w:szCs w:val="24"/>
          <w:lang w:eastAsia="pl-PL"/>
          <w14:ligatures w14:val="none"/>
        </w:rPr>
        <w:t xml:space="preserve"> Najemcą lokalu może zostać wnioskodawca, który spełnia ustawowe kryteria określone w ustawie z dnia 08 </w:t>
      </w:r>
      <w:r w:rsidRPr="001348D4">
        <w:rPr>
          <w:rFonts w:ascii="Arial" w:eastAsia="Times New Roman" w:hAnsi="Arial" w:cs="Arial"/>
          <w:color w:val="000000" w:themeColor="text1"/>
          <w:kern w:val="0"/>
          <w:sz w:val="24"/>
          <w:szCs w:val="24"/>
          <w:lang w:eastAsia="pl-PL"/>
          <w14:ligatures w14:val="none"/>
        </w:rPr>
        <w:t xml:space="preserve">grudnia 2006 r. o finansowym wsparciu niektórych przedsięwzięć mieszkaniowych (t.j. Dz. U. z 2023 r. poz. 788 ) oraz w ustawie z dnia 26 października 1995 r. o społecznych formach rozwoju </w:t>
      </w:r>
      <w:r w:rsidRPr="001348D4">
        <w:rPr>
          <w:rFonts w:ascii="Arial" w:eastAsia="Times New Roman" w:hAnsi="Arial" w:cs="Arial"/>
          <w:kern w:val="0"/>
          <w:sz w:val="24"/>
          <w:szCs w:val="24"/>
          <w:lang w:eastAsia="pl-PL"/>
          <w14:ligatures w14:val="none"/>
        </w:rPr>
        <w:t>mieszkalnictwa (</w:t>
      </w:r>
      <w:r w:rsidRPr="001348D4">
        <w:rPr>
          <w:rFonts w:ascii="Arial" w:eastAsia="Times New Roman" w:hAnsi="Arial" w:cs="Arial"/>
          <w:color w:val="000000" w:themeColor="text1"/>
          <w:kern w:val="0"/>
          <w:sz w:val="24"/>
          <w:szCs w:val="24"/>
          <w:lang w:eastAsia="pl-PL"/>
          <w14:ligatures w14:val="none"/>
        </w:rPr>
        <w:t>zwanej</w:t>
      </w:r>
      <w:r w:rsidRPr="001348D4">
        <w:rPr>
          <w:rFonts w:ascii="Arial" w:eastAsia="Times New Roman" w:hAnsi="Arial" w:cs="Arial"/>
          <w:color w:val="FF0000"/>
          <w:kern w:val="0"/>
          <w:sz w:val="24"/>
          <w:szCs w:val="24"/>
          <w:lang w:eastAsia="pl-PL"/>
          <w14:ligatures w14:val="none"/>
        </w:rPr>
        <w:t xml:space="preserve"> </w:t>
      </w:r>
      <w:r w:rsidRPr="001348D4">
        <w:rPr>
          <w:rFonts w:ascii="Arial" w:eastAsia="Times New Roman" w:hAnsi="Arial" w:cs="Arial"/>
          <w:kern w:val="0"/>
          <w:sz w:val="24"/>
          <w:szCs w:val="24"/>
          <w:lang w:eastAsia="pl-PL"/>
          <w14:ligatures w14:val="none"/>
        </w:rPr>
        <w:t>dalej „ustawą o SIM”), to jest:</w:t>
      </w:r>
    </w:p>
    <w:p w14:paraId="07403A62" w14:textId="77777777"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p>
    <w:p w14:paraId="66E03E58" w14:textId="16DA0B49" w:rsidR="001348D4" w:rsidRPr="00F87F50" w:rsidRDefault="001348D4" w:rsidP="001348D4">
      <w:pPr>
        <w:numPr>
          <w:ilvl w:val="0"/>
          <w:numId w:val="4"/>
        </w:numPr>
        <w:spacing w:after="0" w:line="276" w:lineRule="auto"/>
        <w:contextualSpacing/>
        <w:jc w:val="both"/>
        <w:rPr>
          <w:rFonts w:ascii="Arial" w:eastAsia="Times New Roman" w:hAnsi="Arial" w:cs="Arial"/>
          <w:kern w:val="0"/>
          <w:sz w:val="24"/>
          <w:szCs w:val="24"/>
          <w:lang w:eastAsia="pl-PL"/>
          <w14:ligatures w14:val="none"/>
        </w:rPr>
      </w:pPr>
      <w:r w:rsidRPr="00F87F50">
        <w:rPr>
          <w:rFonts w:ascii="Arial" w:eastAsia="Times New Roman" w:hAnsi="Arial" w:cs="Arial"/>
          <w:kern w:val="0"/>
          <w:sz w:val="24"/>
          <w:szCs w:val="24"/>
          <w:lang w:eastAsia="pl-PL"/>
          <w14:ligatures w14:val="none"/>
        </w:rPr>
        <w:t>w dniu objęcia lokalu, ani on ani osoby wchodzące w skład gospodarstwa domowego nie posiadają tytułu prawnego do innego lokalu mieszkalnego na terenie Gminy Pruszcz, jednakże w przypadku posiadania przez wskazane osoby tytułu prawnego do innego lokalu mieszkalnego poza Gminą Pruszcz  wnioskodawca może zostać najemcą lokalu tylko jeżeli zmiana jego miejsca zamieszkania jest związana z podjęciem przez wnioskodawcę lub inną osobę z gospodarstwa domowego pracy w pobliżu miejsca położenia zasobów SIM, w których znajduje się lokal,</w:t>
      </w:r>
    </w:p>
    <w:p w14:paraId="6782E1B9" w14:textId="12BD44C7" w:rsidR="001348D4" w:rsidRPr="00F87F50" w:rsidRDefault="001348D4" w:rsidP="001348D4">
      <w:pPr>
        <w:numPr>
          <w:ilvl w:val="0"/>
          <w:numId w:val="4"/>
        </w:numPr>
        <w:spacing w:after="0" w:line="276" w:lineRule="auto"/>
        <w:contextualSpacing/>
        <w:jc w:val="both"/>
        <w:rPr>
          <w:rFonts w:ascii="Arial" w:eastAsia="Times New Roman" w:hAnsi="Arial" w:cs="Arial"/>
          <w:kern w:val="0"/>
          <w:sz w:val="24"/>
          <w:szCs w:val="24"/>
          <w:lang w:eastAsia="pl-PL"/>
          <w14:ligatures w14:val="none"/>
        </w:rPr>
      </w:pPr>
      <w:r w:rsidRPr="00F87F50">
        <w:rPr>
          <w:rFonts w:ascii="Arial" w:eastAsia="Times New Roman" w:hAnsi="Arial" w:cs="Arial"/>
          <w:kern w:val="0"/>
          <w:sz w:val="24"/>
          <w:szCs w:val="24"/>
          <w:lang w:eastAsia="pl-PL"/>
          <w14:ligatures w14:val="none"/>
        </w:rPr>
        <w:t>średni miesięczny dochód gospodarstwa domowego, w roku poprzedzającym rok, w którym zawierana jest umowa najmu lokalu mieszkalnego nie przekroczy wartości określonych w art. 7a ust. 1 ustawy o finansowym wsparciu niektórych przedsięwzięć mieszkaniowych oraz w art. 30 ust. 1 pkt 2a ustawy z o SIM.</w:t>
      </w:r>
    </w:p>
    <w:p w14:paraId="231A5884" w14:textId="77777777" w:rsidR="001348D4" w:rsidRPr="001348D4" w:rsidRDefault="001348D4" w:rsidP="001348D4">
      <w:pPr>
        <w:spacing w:after="0" w:line="276" w:lineRule="auto"/>
        <w:jc w:val="both"/>
        <w:rPr>
          <w:rFonts w:ascii="Arial" w:eastAsia="Times New Roman" w:hAnsi="Arial" w:cs="Arial"/>
          <w:b/>
          <w:bCs/>
          <w:kern w:val="0"/>
          <w:sz w:val="24"/>
          <w:szCs w:val="24"/>
          <w:lang w:eastAsia="pl-PL"/>
          <w14:ligatures w14:val="none"/>
        </w:rPr>
      </w:pPr>
    </w:p>
    <w:p w14:paraId="44C27F6B" w14:textId="54389029"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b/>
          <w:bCs/>
          <w:kern w:val="0"/>
          <w:sz w:val="24"/>
          <w:szCs w:val="24"/>
          <w:lang w:eastAsia="pl-PL"/>
          <w14:ligatures w14:val="none"/>
        </w:rPr>
        <w:t xml:space="preserve">  </w:t>
      </w:r>
      <w:r w:rsidR="00D51981">
        <w:rPr>
          <w:rFonts w:ascii="Arial" w:eastAsia="Times New Roman" w:hAnsi="Arial" w:cs="Arial"/>
          <w:b/>
          <w:bCs/>
          <w:kern w:val="0"/>
          <w:sz w:val="24"/>
          <w:szCs w:val="24"/>
          <w:lang w:eastAsia="pl-PL"/>
          <w14:ligatures w14:val="none"/>
        </w:rPr>
        <w:tab/>
      </w:r>
      <w:r w:rsidRPr="001348D4">
        <w:rPr>
          <w:rFonts w:ascii="Arial" w:eastAsia="Times New Roman" w:hAnsi="Arial" w:cs="Arial"/>
          <w:b/>
          <w:bCs/>
          <w:kern w:val="0"/>
          <w:sz w:val="24"/>
          <w:szCs w:val="24"/>
          <w:lang w:eastAsia="pl-PL"/>
          <w14:ligatures w14:val="none"/>
        </w:rPr>
        <w:t xml:space="preserve"> § 8.</w:t>
      </w:r>
      <w:r w:rsidRPr="001348D4">
        <w:rPr>
          <w:rFonts w:ascii="Arial" w:eastAsia="Times New Roman" w:hAnsi="Arial" w:cs="Arial"/>
          <w:kern w:val="0"/>
          <w:sz w:val="24"/>
          <w:szCs w:val="24"/>
          <w:lang w:eastAsia="pl-PL"/>
          <w14:ligatures w14:val="none"/>
        </w:rPr>
        <w:t xml:space="preserve"> Wypełniając dyspozycję art. 8 ust. 1 pkt 2 ustawy z dnia 20 lipca 2018 r. o pomocy</w:t>
      </w:r>
      <w:r w:rsidR="00F87F50" w:rsidRPr="00F87F50">
        <w:rPr>
          <w:rFonts w:ascii="Arial" w:eastAsia="Times New Roman" w:hAnsi="Arial" w:cs="Arial"/>
          <w:kern w:val="0"/>
          <w:sz w:val="24"/>
          <w:szCs w:val="24"/>
          <w:lang w:eastAsia="pl-PL"/>
          <w14:ligatures w14:val="none"/>
        </w:rPr>
        <w:t xml:space="preserve"> </w:t>
      </w:r>
      <w:r w:rsidR="00F87F50" w:rsidRPr="001348D4">
        <w:rPr>
          <w:rFonts w:ascii="Arial" w:eastAsia="Times New Roman" w:hAnsi="Arial" w:cs="Arial"/>
          <w:kern w:val="0"/>
          <w:sz w:val="24"/>
          <w:szCs w:val="24"/>
          <w:lang w:eastAsia="pl-PL"/>
          <w14:ligatures w14:val="none"/>
        </w:rPr>
        <w:t>w ponoszeniu wydatków mieszkaniowych w pierwszych latach najmu mieszkania ustala</w:t>
      </w:r>
      <w:r w:rsidR="00F87F50">
        <w:rPr>
          <w:rFonts w:ascii="Arial" w:eastAsia="Times New Roman" w:hAnsi="Arial" w:cs="Arial"/>
          <w:kern w:val="0"/>
          <w:sz w:val="24"/>
          <w:szCs w:val="24"/>
          <w:lang w:eastAsia="pl-PL"/>
          <w14:ligatures w14:val="none"/>
        </w:rPr>
        <w:t xml:space="preserve"> </w:t>
      </w:r>
      <w:r w:rsidRPr="001348D4">
        <w:rPr>
          <w:rFonts w:ascii="Arial" w:eastAsia="Times New Roman" w:hAnsi="Arial" w:cs="Arial"/>
          <w:kern w:val="0"/>
          <w:sz w:val="24"/>
          <w:szCs w:val="24"/>
          <w:lang w:eastAsia="pl-PL"/>
          <w14:ligatures w14:val="none"/>
        </w:rPr>
        <w:t xml:space="preserve">się, że maksymalna wysokość kaucji zabezpieczającej umowę najmu lokalu, którą zobowiązany będzie wnieść najemca, przy podpisaniu umowy najmu, wynosi </w:t>
      </w:r>
      <w:r w:rsidRPr="001348D4">
        <w:rPr>
          <w:rFonts w:ascii="Arial" w:eastAsia="Times New Roman" w:hAnsi="Arial" w:cs="Arial"/>
          <w:color w:val="FF0000"/>
          <w:kern w:val="0"/>
          <w:sz w:val="24"/>
          <w:szCs w:val="24"/>
          <w:lang w:eastAsia="pl-PL"/>
          <w14:ligatures w14:val="none"/>
        </w:rPr>
        <w:t xml:space="preserve">3- krotność </w:t>
      </w:r>
      <w:r w:rsidRPr="001348D4">
        <w:rPr>
          <w:rFonts w:ascii="Arial" w:eastAsia="Times New Roman" w:hAnsi="Arial" w:cs="Arial"/>
          <w:kern w:val="0"/>
          <w:sz w:val="24"/>
          <w:szCs w:val="24"/>
          <w:lang w:eastAsia="pl-PL"/>
          <w14:ligatures w14:val="none"/>
        </w:rPr>
        <w:t>miesięcznego czynszu za dany lokal, w dniu jej podpisania.</w:t>
      </w:r>
    </w:p>
    <w:p w14:paraId="749EFFF0" w14:textId="77777777" w:rsidR="001348D4" w:rsidRPr="001348D4" w:rsidRDefault="001348D4" w:rsidP="001348D4">
      <w:pPr>
        <w:spacing w:after="0" w:line="276" w:lineRule="auto"/>
        <w:jc w:val="both"/>
        <w:rPr>
          <w:rFonts w:ascii="Arial" w:eastAsia="Times New Roman" w:hAnsi="Arial" w:cs="Arial"/>
          <w:b/>
          <w:bCs/>
          <w:kern w:val="0"/>
          <w:sz w:val="24"/>
          <w:szCs w:val="24"/>
          <w:lang w:eastAsia="pl-PL"/>
          <w14:ligatures w14:val="none"/>
        </w:rPr>
      </w:pPr>
    </w:p>
    <w:p w14:paraId="12CD92C0" w14:textId="18FF6344" w:rsidR="001348D4" w:rsidRPr="001348D4" w:rsidRDefault="001348D4" w:rsidP="001348D4">
      <w:pPr>
        <w:spacing w:after="0" w:line="276" w:lineRule="auto"/>
        <w:jc w:val="both"/>
        <w:rPr>
          <w:rFonts w:ascii="Arial" w:eastAsia="Times New Roman" w:hAnsi="Arial" w:cs="Arial"/>
          <w:color w:val="000000" w:themeColor="text1"/>
          <w:kern w:val="0"/>
          <w:sz w:val="24"/>
          <w:szCs w:val="24"/>
          <w:lang w:eastAsia="pl-PL"/>
          <w14:ligatures w14:val="none"/>
        </w:rPr>
      </w:pPr>
      <w:r w:rsidRPr="001348D4">
        <w:rPr>
          <w:rFonts w:ascii="Arial" w:eastAsia="Times New Roman" w:hAnsi="Arial" w:cs="Arial"/>
          <w:b/>
          <w:bCs/>
          <w:color w:val="000000" w:themeColor="text1"/>
          <w:kern w:val="0"/>
          <w:sz w:val="24"/>
          <w:szCs w:val="24"/>
          <w:lang w:eastAsia="pl-PL"/>
          <w14:ligatures w14:val="none"/>
        </w:rPr>
        <w:lastRenderedPageBreak/>
        <w:t xml:space="preserve">   </w:t>
      </w:r>
      <w:r w:rsidR="00D51981">
        <w:rPr>
          <w:rFonts w:ascii="Arial" w:eastAsia="Times New Roman" w:hAnsi="Arial" w:cs="Arial"/>
          <w:b/>
          <w:bCs/>
          <w:color w:val="000000" w:themeColor="text1"/>
          <w:kern w:val="0"/>
          <w:sz w:val="24"/>
          <w:szCs w:val="24"/>
          <w:lang w:eastAsia="pl-PL"/>
          <w14:ligatures w14:val="none"/>
        </w:rPr>
        <w:tab/>
      </w:r>
      <w:r w:rsidRPr="001348D4">
        <w:rPr>
          <w:rFonts w:ascii="Arial" w:eastAsia="Times New Roman" w:hAnsi="Arial" w:cs="Arial"/>
          <w:b/>
          <w:bCs/>
          <w:color w:val="000000" w:themeColor="text1"/>
          <w:kern w:val="0"/>
          <w:sz w:val="24"/>
          <w:szCs w:val="24"/>
          <w:lang w:eastAsia="pl-PL"/>
          <w14:ligatures w14:val="none"/>
        </w:rPr>
        <w:t>§ 9.</w:t>
      </w:r>
      <w:r w:rsidRPr="001348D4">
        <w:rPr>
          <w:rFonts w:ascii="Arial" w:eastAsia="Times New Roman" w:hAnsi="Arial" w:cs="Arial"/>
          <w:color w:val="000000" w:themeColor="text1"/>
          <w:kern w:val="0"/>
          <w:sz w:val="24"/>
          <w:szCs w:val="24"/>
          <w:lang w:eastAsia="pl-PL"/>
          <w14:ligatures w14:val="none"/>
        </w:rPr>
        <w:t xml:space="preserve"> Wykonanie uchwały powierza się Burmistrzowi Miasta i Gminy Pruszcz.</w:t>
      </w:r>
    </w:p>
    <w:p w14:paraId="73838D43" w14:textId="77777777" w:rsidR="001348D4" w:rsidRPr="001348D4" w:rsidRDefault="001348D4" w:rsidP="001348D4">
      <w:pPr>
        <w:spacing w:after="0" w:line="276" w:lineRule="auto"/>
        <w:jc w:val="both"/>
        <w:rPr>
          <w:rFonts w:ascii="Arial" w:eastAsia="Times New Roman" w:hAnsi="Arial" w:cs="Arial"/>
          <w:color w:val="000000" w:themeColor="text1"/>
          <w:kern w:val="0"/>
          <w:sz w:val="24"/>
          <w:szCs w:val="24"/>
          <w:lang w:eastAsia="pl-PL"/>
          <w14:ligatures w14:val="none"/>
        </w:rPr>
      </w:pPr>
    </w:p>
    <w:p w14:paraId="18CF486A" w14:textId="1B1CE5E7" w:rsidR="001348D4" w:rsidRDefault="001348D4" w:rsidP="001348D4">
      <w:pPr>
        <w:spacing w:after="0" w:line="276" w:lineRule="auto"/>
        <w:jc w:val="both"/>
        <w:rPr>
          <w:rFonts w:ascii="Arial" w:eastAsia="Times New Roman" w:hAnsi="Arial" w:cs="Arial"/>
          <w:color w:val="000000" w:themeColor="text1"/>
          <w:kern w:val="0"/>
          <w:sz w:val="24"/>
          <w:szCs w:val="24"/>
          <w:lang w:eastAsia="pl-PL"/>
          <w14:ligatures w14:val="none"/>
        </w:rPr>
      </w:pPr>
      <w:r w:rsidRPr="001348D4">
        <w:rPr>
          <w:rFonts w:ascii="Arial" w:eastAsia="Times New Roman" w:hAnsi="Arial" w:cs="Arial"/>
          <w:b/>
          <w:bCs/>
          <w:color w:val="000000" w:themeColor="text1"/>
          <w:kern w:val="0"/>
          <w:sz w:val="24"/>
          <w:szCs w:val="24"/>
          <w:lang w:eastAsia="pl-PL"/>
          <w14:ligatures w14:val="none"/>
        </w:rPr>
        <w:t xml:space="preserve">   </w:t>
      </w:r>
      <w:r w:rsidR="00D51981">
        <w:rPr>
          <w:rFonts w:ascii="Arial" w:eastAsia="Times New Roman" w:hAnsi="Arial" w:cs="Arial"/>
          <w:b/>
          <w:bCs/>
          <w:color w:val="000000" w:themeColor="text1"/>
          <w:kern w:val="0"/>
          <w:sz w:val="24"/>
          <w:szCs w:val="24"/>
          <w:lang w:eastAsia="pl-PL"/>
          <w14:ligatures w14:val="none"/>
        </w:rPr>
        <w:tab/>
      </w:r>
      <w:r w:rsidRPr="001348D4">
        <w:rPr>
          <w:rFonts w:ascii="Arial" w:eastAsia="Times New Roman" w:hAnsi="Arial" w:cs="Arial"/>
          <w:b/>
          <w:bCs/>
          <w:color w:val="000000" w:themeColor="text1"/>
          <w:kern w:val="0"/>
          <w:sz w:val="24"/>
          <w:szCs w:val="24"/>
          <w:lang w:eastAsia="pl-PL"/>
          <w14:ligatures w14:val="none"/>
        </w:rPr>
        <w:t>§ 10.</w:t>
      </w:r>
      <w:r w:rsidRPr="001348D4">
        <w:rPr>
          <w:rFonts w:ascii="Arial" w:eastAsia="Times New Roman" w:hAnsi="Arial" w:cs="Arial"/>
          <w:color w:val="000000" w:themeColor="text1"/>
          <w:kern w:val="0"/>
          <w:sz w:val="24"/>
          <w:szCs w:val="24"/>
          <w:lang w:eastAsia="pl-PL"/>
          <w14:ligatures w14:val="none"/>
        </w:rPr>
        <w:t xml:space="preserve"> Uchwała wchodzi w życie po upływie 14 dni od dnia jej ogłoszenia </w:t>
      </w:r>
      <w:r w:rsidR="00D51981">
        <w:rPr>
          <w:rFonts w:ascii="Arial" w:eastAsia="Times New Roman" w:hAnsi="Arial" w:cs="Arial"/>
          <w:color w:val="000000" w:themeColor="text1"/>
          <w:kern w:val="0"/>
          <w:sz w:val="24"/>
          <w:szCs w:val="24"/>
          <w:lang w:eastAsia="pl-PL"/>
          <w14:ligatures w14:val="none"/>
        </w:rPr>
        <w:t xml:space="preserve">                 </w:t>
      </w:r>
      <w:r w:rsidRPr="001348D4">
        <w:rPr>
          <w:rFonts w:ascii="Arial" w:eastAsia="Times New Roman" w:hAnsi="Arial" w:cs="Arial"/>
          <w:color w:val="000000" w:themeColor="text1"/>
          <w:kern w:val="0"/>
          <w:sz w:val="24"/>
          <w:szCs w:val="24"/>
          <w:lang w:eastAsia="pl-PL"/>
          <w14:ligatures w14:val="none"/>
        </w:rPr>
        <w:t>w Dzienniku Urzędowym Województwa Kujawsko - Pomorskiego.</w:t>
      </w:r>
    </w:p>
    <w:p w14:paraId="33CADB43" w14:textId="77777777" w:rsidR="00FC4132" w:rsidRPr="001348D4" w:rsidRDefault="00FC4132" w:rsidP="001348D4">
      <w:pPr>
        <w:spacing w:after="0" w:line="276" w:lineRule="auto"/>
        <w:jc w:val="both"/>
        <w:rPr>
          <w:rFonts w:ascii="Arial" w:eastAsia="Times New Roman" w:hAnsi="Arial" w:cs="Arial"/>
          <w:color w:val="000000" w:themeColor="text1"/>
          <w:kern w:val="0"/>
          <w:sz w:val="24"/>
          <w:szCs w:val="24"/>
          <w:lang w:eastAsia="pl-PL"/>
          <w14:ligatures w14:val="none"/>
        </w:rPr>
      </w:pPr>
    </w:p>
    <w:p w14:paraId="3EB3CC80" w14:textId="39185222" w:rsidR="001348D4" w:rsidRPr="001348D4" w:rsidRDefault="001348D4" w:rsidP="001348D4">
      <w:pPr>
        <w:spacing w:after="0" w:line="276" w:lineRule="auto"/>
        <w:jc w:val="center"/>
        <w:rPr>
          <w:rFonts w:ascii="Arial" w:eastAsia="Times New Roman" w:hAnsi="Arial" w:cs="Arial"/>
          <w:b/>
          <w:bCs/>
          <w:kern w:val="0"/>
          <w:sz w:val="24"/>
          <w:szCs w:val="24"/>
          <w:lang w:eastAsia="pl-PL"/>
          <w14:ligatures w14:val="none"/>
        </w:rPr>
      </w:pPr>
      <w:r w:rsidRPr="001348D4">
        <w:rPr>
          <w:rFonts w:ascii="Arial" w:eastAsia="Times New Roman" w:hAnsi="Arial" w:cs="Arial"/>
          <w:b/>
          <w:bCs/>
          <w:kern w:val="0"/>
          <w:sz w:val="24"/>
          <w:szCs w:val="24"/>
          <w:lang w:eastAsia="pl-PL"/>
          <w14:ligatures w14:val="none"/>
        </w:rPr>
        <w:t>U</w:t>
      </w:r>
      <w:r w:rsidR="00316FD9">
        <w:rPr>
          <w:rFonts w:ascii="Arial" w:eastAsia="Times New Roman" w:hAnsi="Arial" w:cs="Arial"/>
          <w:b/>
          <w:bCs/>
          <w:kern w:val="0"/>
          <w:sz w:val="24"/>
          <w:szCs w:val="24"/>
          <w:lang w:eastAsia="pl-PL"/>
          <w14:ligatures w14:val="none"/>
        </w:rPr>
        <w:t xml:space="preserve"> Z A S A D N I E N I E  </w:t>
      </w:r>
    </w:p>
    <w:p w14:paraId="12B911C3" w14:textId="77777777" w:rsidR="001348D4" w:rsidRPr="001348D4" w:rsidRDefault="001348D4" w:rsidP="001348D4">
      <w:pPr>
        <w:spacing w:after="0" w:line="276" w:lineRule="auto"/>
        <w:rPr>
          <w:rFonts w:ascii="Arial" w:eastAsia="Times New Roman" w:hAnsi="Arial" w:cs="Arial"/>
          <w:b/>
          <w:bCs/>
          <w:kern w:val="0"/>
          <w:sz w:val="24"/>
          <w:szCs w:val="24"/>
          <w:lang w:eastAsia="pl-PL"/>
          <w14:ligatures w14:val="none"/>
        </w:rPr>
      </w:pPr>
    </w:p>
    <w:p w14:paraId="60EB0F59" w14:textId="79DD2E22" w:rsidR="001348D4" w:rsidRPr="001348D4" w:rsidRDefault="001348D4" w:rsidP="001E7AB3">
      <w:pPr>
        <w:spacing w:after="0" w:line="276" w:lineRule="auto"/>
        <w:jc w:val="both"/>
        <w:rPr>
          <w:rFonts w:ascii="Arial" w:eastAsia="Times New Roman" w:hAnsi="Arial" w:cs="Arial"/>
          <w:color w:val="333333"/>
          <w:kern w:val="0"/>
          <w:sz w:val="24"/>
          <w:szCs w:val="24"/>
          <w:shd w:val="clear" w:color="auto" w:fill="FFFFFF"/>
          <w:lang w:eastAsia="pl-PL"/>
          <w14:ligatures w14:val="none"/>
        </w:rPr>
      </w:pPr>
      <w:r w:rsidRPr="001348D4">
        <w:rPr>
          <w:rFonts w:ascii="Arial" w:eastAsia="Times New Roman" w:hAnsi="Arial" w:cs="Arial"/>
          <w:b/>
          <w:bCs/>
          <w:kern w:val="0"/>
          <w:sz w:val="24"/>
          <w:szCs w:val="24"/>
          <w:lang w:eastAsia="pl-PL"/>
          <w14:ligatures w14:val="none"/>
        </w:rPr>
        <w:t xml:space="preserve">     </w:t>
      </w:r>
      <w:r w:rsidRPr="001348D4">
        <w:rPr>
          <w:rFonts w:ascii="Arial" w:eastAsia="Times New Roman" w:hAnsi="Arial" w:cs="Arial"/>
          <w:kern w:val="0"/>
          <w:sz w:val="24"/>
          <w:szCs w:val="24"/>
          <w:lang w:eastAsia="pl-PL"/>
          <w14:ligatures w14:val="none"/>
        </w:rPr>
        <w:t xml:space="preserve">Zgodnie z art. 8 ust. 1 ustawy z dnia 20 lipca 2018 r. o pomocy państwa </w:t>
      </w:r>
      <w:r w:rsidR="001E7AB3">
        <w:rPr>
          <w:rFonts w:ascii="Arial" w:eastAsia="Times New Roman" w:hAnsi="Arial" w:cs="Arial"/>
          <w:kern w:val="0"/>
          <w:sz w:val="24"/>
          <w:szCs w:val="24"/>
          <w:lang w:eastAsia="pl-PL"/>
          <w14:ligatures w14:val="none"/>
        </w:rPr>
        <w:t xml:space="preserve">                        </w:t>
      </w:r>
      <w:r w:rsidRPr="001348D4">
        <w:rPr>
          <w:rFonts w:ascii="Arial" w:eastAsia="Times New Roman" w:hAnsi="Arial" w:cs="Arial"/>
          <w:kern w:val="0"/>
          <w:sz w:val="24"/>
          <w:szCs w:val="24"/>
          <w:lang w:eastAsia="pl-PL"/>
          <w14:ligatures w14:val="none"/>
        </w:rPr>
        <w:t xml:space="preserve">w ponoszeniu wydatków mieszkaniowych w pierwszych latach najmu mieszkania (t.j. Dz. U. z 2023 r. poz. 1351) </w:t>
      </w:r>
      <w:r w:rsidRPr="001348D4">
        <w:rPr>
          <w:rFonts w:ascii="Arial" w:eastAsia="Times New Roman" w:hAnsi="Arial" w:cs="Arial"/>
          <w:b/>
          <w:bCs/>
          <w:kern w:val="0"/>
          <w:sz w:val="24"/>
          <w:szCs w:val="24"/>
          <w:lang w:eastAsia="pl-PL"/>
          <w14:ligatures w14:val="none"/>
        </w:rPr>
        <w:t>rada gminy</w:t>
      </w:r>
      <w:r w:rsidRPr="001348D4">
        <w:rPr>
          <w:rFonts w:ascii="Arial" w:eastAsia="Times New Roman" w:hAnsi="Arial" w:cs="Arial"/>
          <w:kern w:val="0"/>
          <w:sz w:val="24"/>
          <w:szCs w:val="24"/>
          <w:lang w:eastAsia="pl-PL"/>
          <w14:ligatures w14:val="none"/>
        </w:rPr>
        <w:t xml:space="preserve"> określa w drodze uchwały stanowiącej akt prawa miejscowego </w:t>
      </w:r>
      <w:r w:rsidRPr="001348D4">
        <w:rPr>
          <w:rFonts w:ascii="Arial" w:eastAsia="Times New Roman" w:hAnsi="Arial" w:cs="Arial"/>
          <w:color w:val="333333"/>
          <w:kern w:val="0"/>
          <w:sz w:val="24"/>
          <w:szCs w:val="24"/>
          <w:shd w:val="clear" w:color="auto" w:fill="FFFFFF"/>
          <w:lang w:eastAsia="pl-PL"/>
          <w14:ligatures w14:val="none"/>
        </w:rPr>
        <w:t>zasady przeprowadzania naboru wniosków, o których mowa w art. 11 ust. 1, w tym dodatkowe kryteria pierwszeństwa oraz zasady przeprowadzania oceny punktowej, o której mowa w art. 11 ust. 2, dla tych dodatkowych kryteriów pierwszeństwa oraz dla kryterium pierwszeństwa, o którym mowa w art. 7a</w:t>
      </w:r>
      <w:r w:rsidRPr="001348D4">
        <w:rPr>
          <w:rFonts w:ascii="Arial" w:eastAsia="Times New Roman" w:hAnsi="Arial" w:cs="Arial"/>
          <w:kern w:val="0"/>
          <w:sz w:val="24"/>
          <w:szCs w:val="24"/>
          <w:lang w:eastAsia="pl-PL"/>
          <w14:ligatures w14:val="none"/>
        </w:rPr>
        <w:t xml:space="preserve"> oraz </w:t>
      </w:r>
      <w:r w:rsidRPr="001348D4">
        <w:rPr>
          <w:rFonts w:ascii="Arial" w:eastAsia="Times New Roman" w:hAnsi="Arial" w:cs="Arial"/>
          <w:color w:val="333333"/>
          <w:kern w:val="0"/>
          <w:sz w:val="24"/>
          <w:szCs w:val="24"/>
          <w:shd w:val="clear" w:color="auto" w:fill="FFFFFF"/>
          <w:lang w:eastAsia="pl-PL"/>
          <w14:ligatures w14:val="none"/>
        </w:rPr>
        <w:t>maksymalną wysokość miesięcznego dochodu gospodarstwa domowego lub obowiązkowej kaucji, o których mowa w art. 7 ust. 1 pkt 2.</w:t>
      </w:r>
    </w:p>
    <w:p w14:paraId="34B8BB4D" w14:textId="77777777" w:rsidR="001348D4" w:rsidRPr="001348D4" w:rsidRDefault="001348D4" w:rsidP="001E7AB3">
      <w:pPr>
        <w:spacing w:after="0" w:line="276" w:lineRule="auto"/>
        <w:jc w:val="both"/>
        <w:rPr>
          <w:rFonts w:ascii="Arial" w:eastAsia="Times New Roman" w:hAnsi="Arial" w:cs="Arial"/>
          <w:color w:val="333333"/>
          <w:kern w:val="0"/>
          <w:sz w:val="24"/>
          <w:szCs w:val="24"/>
          <w:shd w:val="clear" w:color="auto" w:fill="FFFFFF"/>
          <w:lang w:eastAsia="pl-PL"/>
          <w14:ligatures w14:val="none"/>
        </w:rPr>
      </w:pPr>
      <w:r w:rsidRPr="001348D4">
        <w:rPr>
          <w:rFonts w:ascii="Arial" w:eastAsia="Times New Roman" w:hAnsi="Arial" w:cs="Arial"/>
          <w:color w:val="333333"/>
          <w:kern w:val="0"/>
          <w:sz w:val="24"/>
          <w:szCs w:val="24"/>
          <w:shd w:val="clear" w:color="auto" w:fill="FFFFFF"/>
          <w:lang w:eastAsia="pl-PL"/>
          <w14:ligatures w14:val="none"/>
        </w:rPr>
        <w:t xml:space="preserve">     Na podstawie art. 18 ust. 2 pkt 15 </w:t>
      </w:r>
      <w:r w:rsidRPr="001348D4">
        <w:rPr>
          <w:rFonts w:ascii="Arial" w:eastAsia="Times New Roman" w:hAnsi="Arial" w:cs="Arial"/>
          <w:kern w:val="0"/>
          <w:sz w:val="24"/>
          <w:szCs w:val="24"/>
          <w:lang w:eastAsia="pl-PL"/>
          <w14:ligatures w14:val="none"/>
        </w:rPr>
        <w:t xml:space="preserve">ustawy z dnia 8 marca 1990 r. o samorządzie gminnym (t.j. Dz. U. z 2023 r. poz. 40) </w:t>
      </w:r>
      <w:r w:rsidRPr="001348D4">
        <w:rPr>
          <w:rFonts w:ascii="Arial" w:eastAsia="Times New Roman" w:hAnsi="Arial" w:cs="Arial"/>
          <w:color w:val="333333"/>
          <w:kern w:val="0"/>
          <w:sz w:val="24"/>
          <w:szCs w:val="24"/>
          <w:shd w:val="clear" w:color="auto" w:fill="FFFFFF"/>
          <w:lang w:eastAsia="pl-PL"/>
          <w14:ligatures w14:val="none"/>
        </w:rPr>
        <w:t>do wyłącznej właściwości rady gminy należy stanowienie w innych sprawach zastrzeżonych ustawami do kompetencji rady gminy.</w:t>
      </w:r>
    </w:p>
    <w:p w14:paraId="2DF63704" w14:textId="4C5A84DE" w:rsidR="001348D4" w:rsidRPr="001348D4" w:rsidRDefault="001348D4" w:rsidP="001E7AB3">
      <w:pPr>
        <w:spacing w:after="0" w:line="276"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color w:val="333333"/>
          <w:kern w:val="0"/>
          <w:sz w:val="24"/>
          <w:szCs w:val="24"/>
          <w:shd w:val="clear" w:color="auto" w:fill="FFFFFF"/>
          <w:lang w:eastAsia="pl-PL"/>
          <w14:ligatures w14:val="none"/>
        </w:rPr>
        <w:t xml:space="preserve">     Ustalenie </w:t>
      </w:r>
      <w:r w:rsidRPr="001348D4">
        <w:rPr>
          <w:rFonts w:ascii="Arial" w:eastAsia="Times New Roman" w:hAnsi="Arial" w:cs="Arial"/>
          <w:kern w:val="0"/>
          <w:sz w:val="24"/>
          <w:szCs w:val="24"/>
          <w:lang w:eastAsia="pl-PL"/>
          <w14:ligatures w14:val="none"/>
        </w:rPr>
        <w:t xml:space="preserve">zasad przeprowadzania naboru wniosków o zawarcie umowy najmu lokalu mieszkalnego (zwanego dalej „lokalem”), </w:t>
      </w:r>
      <w:r w:rsidRPr="001348D4">
        <w:rPr>
          <w:rFonts w:ascii="Arial" w:eastAsia="Times New Roman" w:hAnsi="Arial" w:cs="Arial"/>
          <w:color w:val="000000" w:themeColor="text1"/>
          <w:kern w:val="0"/>
          <w:sz w:val="24"/>
          <w:szCs w:val="24"/>
          <w:lang w:eastAsia="pl-PL"/>
          <w14:ligatures w14:val="none"/>
        </w:rPr>
        <w:t xml:space="preserve">znajdującego się </w:t>
      </w:r>
      <w:r w:rsidRPr="001348D4">
        <w:rPr>
          <w:rFonts w:ascii="Arial" w:eastAsia="Times New Roman" w:hAnsi="Arial" w:cs="Arial"/>
          <w:kern w:val="0"/>
          <w:sz w:val="24"/>
          <w:szCs w:val="24"/>
          <w:lang w:eastAsia="pl-PL"/>
          <w14:ligatures w14:val="none"/>
        </w:rPr>
        <w:t xml:space="preserve">w budynkach wielolokalowych, które zostaną  wybudowane  </w:t>
      </w:r>
      <w:r w:rsidRPr="001348D4">
        <w:rPr>
          <w:rFonts w:ascii="Arial" w:eastAsia="Times New Roman" w:hAnsi="Arial" w:cs="Arial"/>
          <w:color w:val="000000" w:themeColor="text1"/>
          <w:kern w:val="0"/>
          <w:sz w:val="24"/>
          <w:szCs w:val="24"/>
          <w:lang w:eastAsia="pl-PL"/>
          <w14:ligatures w14:val="none"/>
        </w:rPr>
        <w:t xml:space="preserve">w Wałdowie w ramach inwestycji </w:t>
      </w:r>
      <w:r w:rsidRPr="001348D4">
        <w:rPr>
          <w:rFonts w:ascii="Arial" w:eastAsia="Times New Roman" w:hAnsi="Arial" w:cs="Arial"/>
          <w:kern w:val="0"/>
          <w:sz w:val="24"/>
          <w:szCs w:val="24"/>
          <w:lang w:eastAsia="pl-PL"/>
          <w14:ligatures w14:val="none"/>
        </w:rPr>
        <w:t xml:space="preserve">realizowanej przez Społeczną Inicjatywę Mieszkaniową „KZN - Bydgoski sp. z o. o, </w:t>
      </w:r>
      <w:r w:rsidR="001E7AB3">
        <w:rPr>
          <w:rFonts w:ascii="Arial" w:eastAsia="Times New Roman" w:hAnsi="Arial" w:cs="Arial"/>
          <w:kern w:val="0"/>
          <w:sz w:val="24"/>
          <w:szCs w:val="24"/>
          <w:lang w:eastAsia="pl-PL"/>
          <w14:ligatures w14:val="none"/>
        </w:rPr>
        <w:t xml:space="preserve">            </w:t>
      </w:r>
      <w:r w:rsidRPr="001348D4">
        <w:rPr>
          <w:rFonts w:ascii="Arial" w:eastAsia="Times New Roman" w:hAnsi="Arial" w:cs="Arial"/>
          <w:kern w:val="0"/>
          <w:sz w:val="24"/>
          <w:szCs w:val="24"/>
          <w:lang w:eastAsia="pl-PL"/>
          <w14:ligatures w14:val="none"/>
        </w:rPr>
        <w:t xml:space="preserve"> z siedzibą w Inowrocławiu, na zasadach określonych w ustawie z dnia 26 października 1995 r. o społecznych formach rozwoju mieszkalnictwa (t.j. Dz. U. z 2023 r. poz. 790), pozwoli na uruchomienie procedury naboru wniosków od osób zainteresowanych.</w:t>
      </w:r>
    </w:p>
    <w:p w14:paraId="59A95737" w14:textId="77777777" w:rsidR="001348D4" w:rsidRPr="001348D4" w:rsidRDefault="001348D4" w:rsidP="00316FD9">
      <w:pPr>
        <w:spacing w:after="0" w:line="360" w:lineRule="auto"/>
        <w:jc w:val="both"/>
        <w:rPr>
          <w:rFonts w:ascii="Arial" w:eastAsia="Times New Roman" w:hAnsi="Arial" w:cs="Arial"/>
          <w:kern w:val="0"/>
          <w:sz w:val="24"/>
          <w:szCs w:val="24"/>
          <w:lang w:eastAsia="pl-PL"/>
          <w14:ligatures w14:val="none"/>
        </w:rPr>
      </w:pPr>
    </w:p>
    <w:p w14:paraId="5083ACC0" w14:textId="77777777" w:rsidR="001348D4" w:rsidRPr="001348D4" w:rsidRDefault="001348D4" w:rsidP="001348D4">
      <w:pPr>
        <w:spacing w:after="0" w:line="240" w:lineRule="auto"/>
        <w:jc w:val="both"/>
        <w:rPr>
          <w:rFonts w:ascii="Arial" w:eastAsia="Times New Roman" w:hAnsi="Arial" w:cs="Arial"/>
          <w:color w:val="333333"/>
          <w:kern w:val="0"/>
          <w:sz w:val="24"/>
          <w:szCs w:val="24"/>
          <w:shd w:val="clear" w:color="auto" w:fill="FFFFFF"/>
          <w:lang w:eastAsia="pl-PL"/>
          <w14:ligatures w14:val="none"/>
        </w:rPr>
      </w:pPr>
    </w:p>
    <w:p w14:paraId="66871E6F" w14:textId="77777777" w:rsidR="001348D4" w:rsidRPr="001348D4" w:rsidRDefault="001348D4" w:rsidP="001348D4">
      <w:pPr>
        <w:spacing w:after="0" w:line="240" w:lineRule="auto"/>
        <w:jc w:val="both"/>
        <w:rPr>
          <w:rFonts w:ascii="Arial" w:eastAsia="Times New Roman" w:hAnsi="Arial" w:cs="Arial"/>
          <w:kern w:val="0"/>
          <w:sz w:val="24"/>
          <w:szCs w:val="24"/>
          <w:lang w:eastAsia="pl-PL"/>
          <w14:ligatures w14:val="none"/>
        </w:rPr>
      </w:pPr>
      <w:r w:rsidRPr="001348D4">
        <w:rPr>
          <w:rFonts w:ascii="Arial" w:eastAsia="Times New Roman" w:hAnsi="Arial" w:cs="Arial"/>
          <w:color w:val="333333"/>
          <w:kern w:val="0"/>
          <w:sz w:val="24"/>
          <w:szCs w:val="24"/>
          <w:shd w:val="clear" w:color="auto" w:fill="FFFFFF"/>
          <w:lang w:eastAsia="pl-PL"/>
          <w14:ligatures w14:val="none"/>
        </w:rPr>
        <w:t xml:space="preserve">     </w:t>
      </w:r>
    </w:p>
    <w:p w14:paraId="70EBD9F1" w14:textId="77777777" w:rsidR="00316FD9" w:rsidRPr="0075247E" w:rsidRDefault="00316FD9" w:rsidP="00316FD9">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Przewodniczący Rady Miejskiej </w:t>
      </w:r>
    </w:p>
    <w:p w14:paraId="2314D84E" w14:textId="77777777" w:rsidR="00316FD9" w:rsidRPr="0075247E" w:rsidRDefault="00316FD9" w:rsidP="00316FD9">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 Piotr Radecki </w:t>
      </w:r>
    </w:p>
    <w:p w14:paraId="71BAF596" w14:textId="77777777" w:rsidR="00316FD9" w:rsidRPr="00CE7B92" w:rsidRDefault="00316FD9" w:rsidP="00316FD9">
      <w:pPr>
        <w:spacing w:after="200" w:line="276" w:lineRule="auto"/>
        <w:ind w:left="3540" w:firstLine="708"/>
        <w:rPr>
          <w:rFonts w:ascii="Arial" w:eastAsia="Calibri" w:hAnsi="Arial" w:cs="Arial"/>
          <w:i/>
          <w:iCs/>
          <w:kern w:val="0"/>
          <w:sz w:val="24"/>
          <w:szCs w:val="24"/>
          <w14:ligatures w14:val="none"/>
        </w:rPr>
      </w:pPr>
    </w:p>
    <w:p w14:paraId="68A77C9C" w14:textId="77777777" w:rsidR="001348D4" w:rsidRPr="001348D4" w:rsidRDefault="001348D4" w:rsidP="001348D4">
      <w:pPr>
        <w:spacing w:after="0" w:line="276" w:lineRule="auto"/>
        <w:jc w:val="both"/>
        <w:rPr>
          <w:rFonts w:ascii="Arial" w:eastAsia="Times New Roman" w:hAnsi="Arial" w:cs="Arial"/>
          <w:kern w:val="0"/>
          <w:sz w:val="24"/>
          <w:szCs w:val="24"/>
          <w:lang w:eastAsia="pl-PL"/>
          <w14:ligatures w14:val="none"/>
        </w:rPr>
      </w:pPr>
    </w:p>
    <w:p w14:paraId="7C646946" w14:textId="77777777" w:rsidR="001348D4" w:rsidRPr="001348D4" w:rsidRDefault="001348D4" w:rsidP="001348D4">
      <w:pPr>
        <w:spacing w:after="0" w:line="276" w:lineRule="auto"/>
        <w:jc w:val="right"/>
        <w:rPr>
          <w:rFonts w:ascii="Arial" w:eastAsia="Times New Roman" w:hAnsi="Arial" w:cs="Arial"/>
          <w:kern w:val="0"/>
          <w:sz w:val="24"/>
          <w:szCs w:val="24"/>
          <w:lang w:eastAsia="pl-PL"/>
          <w14:ligatures w14:val="none"/>
        </w:rPr>
      </w:pPr>
    </w:p>
    <w:p w14:paraId="3327A541" w14:textId="77777777" w:rsidR="001348D4" w:rsidRDefault="001348D4" w:rsidP="001348D4">
      <w:pPr>
        <w:spacing w:after="0" w:line="276" w:lineRule="auto"/>
        <w:jc w:val="right"/>
        <w:rPr>
          <w:rFonts w:ascii="Arial" w:eastAsia="Times New Roman" w:hAnsi="Arial" w:cs="Arial"/>
          <w:kern w:val="0"/>
          <w:sz w:val="24"/>
          <w:szCs w:val="24"/>
          <w:lang w:eastAsia="pl-PL"/>
          <w14:ligatures w14:val="none"/>
        </w:rPr>
      </w:pPr>
    </w:p>
    <w:p w14:paraId="0E55F5F0" w14:textId="77777777" w:rsidR="00316FD9" w:rsidRDefault="00316FD9" w:rsidP="001348D4">
      <w:pPr>
        <w:spacing w:after="0" w:line="276" w:lineRule="auto"/>
        <w:jc w:val="right"/>
        <w:rPr>
          <w:rFonts w:ascii="Arial" w:eastAsia="Times New Roman" w:hAnsi="Arial" w:cs="Arial"/>
          <w:kern w:val="0"/>
          <w:sz w:val="24"/>
          <w:szCs w:val="24"/>
          <w:lang w:eastAsia="pl-PL"/>
          <w14:ligatures w14:val="none"/>
        </w:rPr>
      </w:pPr>
    </w:p>
    <w:p w14:paraId="180D7DBD" w14:textId="77777777" w:rsidR="001E7AB3" w:rsidRDefault="001E7AB3" w:rsidP="001348D4">
      <w:pPr>
        <w:spacing w:after="0" w:line="276" w:lineRule="auto"/>
        <w:jc w:val="right"/>
        <w:rPr>
          <w:rFonts w:ascii="Arial" w:eastAsia="Times New Roman" w:hAnsi="Arial" w:cs="Arial"/>
          <w:kern w:val="0"/>
          <w:sz w:val="24"/>
          <w:szCs w:val="24"/>
          <w:lang w:eastAsia="pl-PL"/>
          <w14:ligatures w14:val="none"/>
        </w:rPr>
      </w:pPr>
    </w:p>
    <w:p w14:paraId="084A6A91" w14:textId="77777777" w:rsidR="00FC4132" w:rsidRDefault="00FC4132" w:rsidP="001348D4">
      <w:pPr>
        <w:spacing w:after="0" w:line="276" w:lineRule="auto"/>
        <w:jc w:val="right"/>
        <w:rPr>
          <w:rFonts w:ascii="Arial" w:eastAsia="Times New Roman" w:hAnsi="Arial" w:cs="Arial"/>
          <w:kern w:val="0"/>
          <w:sz w:val="24"/>
          <w:szCs w:val="24"/>
          <w:lang w:eastAsia="pl-PL"/>
          <w14:ligatures w14:val="none"/>
        </w:rPr>
      </w:pPr>
    </w:p>
    <w:p w14:paraId="2A5BA7C9" w14:textId="77777777" w:rsidR="001E7AB3" w:rsidRDefault="001E7AB3" w:rsidP="001348D4">
      <w:pPr>
        <w:spacing w:after="0" w:line="276" w:lineRule="auto"/>
        <w:jc w:val="right"/>
        <w:rPr>
          <w:rFonts w:ascii="Arial" w:eastAsia="Times New Roman" w:hAnsi="Arial" w:cs="Arial"/>
          <w:kern w:val="0"/>
          <w:sz w:val="24"/>
          <w:szCs w:val="24"/>
          <w:lang w:eastAsia="pl-PL"/>
          <w14:ligatures w14:val="none"/>
        </w:rPr>
      </w:pPr>
    </w:p>
    <w:p w14:paraId="2D2973A2" w14:textId="77777777" w:rsidR="00316FD9" w:rsidRDefault="00316FD9" w:rsidP="00437B4E">
      <w:pPr>
        <w:spacing w:after="0" w:line="276" w:lineRule="auto"/>
        <w:rPr>
          <w:rFonts w:ascii="Arial" w:eastAsia="Times New Roman" w:hAnsi="Arial" w:cs="Arial"/>
          <w:kern w:val="0"/>
          <w:sz w:val="24"/>
          <w:szCs w:val="24"/>
          <w:lang w:eastAsia="pl-PL"/>
          <w14:ligatures w14:val="none"/>
        </w:rPr>
      </w:pPr>
    </w:p>
    <w:p w14:paraId="56E78232" w14:textId="77777777" w:rsidR="00316FD9" w:rsidRDefault="00316FD9" w:rsidP="001348D4">
      <w:pPr>
        <w:spacing w:after="0" w:line="276" w:lineRule="auto"/>
        <w:jc w:val="right"/>
        <w:rPr>
          <w:rFonts w:ascii="Arial" w:eastAsia="Times New Roman" w:hAnsi="Arial" w:cs="Arial"/>
          <w:kern w:val="0"/>
          <w:sz w:val="24"/>
          <w:szCs w:val="24"/>
          <w:lang w:eastAsia="pl-PL"/>
          <w14:ligatures w14:val="none"/>
        </w:rPr>
      </w:pPr>
    </w:p>
    <w:p w14:paraId="3DBA000E" w14:textId="147E3388" w:rsidR="00F92FA0" w:rsidRPr="00150C68" w:rsidRDefault="00F92FA0" w:rsidP="00F92FA0">
      <w:pPr>
        <w:spacing w:after="0" w:line="240" w:lineRule="auto"/>
        <w:jc w:val="center"/>
        <w:rPr>
          <w:rFonts w:ascii="Arial" w:eastAsia="Calibri" w:hAnsi="Arial" w:cs="Arial"/>
          <w:kern w:val="0"/>
          <w:sz w:val="28"/>
          <w:szCs w:val="28"/>
          <w14:ligatures w14:val="none"/>
        </w:rPr>
      </w:pPr>
      <w:r>
        <w:rPr>
          <w:rFonts w:ascii="Arial" w:eastAsia="Calibri" w:hAnsi="Arial" w:cs="Arial"/>
          <w:b/>
          <w:bCs/>
          <w:kern w:val="0"/>
          <w:sz w:val="28"/>
          <w:szCs w:val="28"/>
          <w14:ligatures w14:val="none"/>
        </w:rPr>
        <w:lastRenderedPageBreak/>
        <w:t xml:space="preserve">                                 </w:t>
      </w:r>
      <w:r w:rsidRPr="00150C68">
        <w:rPr>
          <w:rFonts w:ascii="Arial" w:eastAsia="Calibri" w:hAnsi="Arial" w:cs="Arial"/>
          <w:b/>
          <w:bCs/>
          <w:kern w:val="0"/>
          <w:sz w:val="28"/>
          <w:szCs w:val="28"/>
          <w14:ligatures w14:val="none"/>
        </w:rPr>
        <w:t xml:space="preserve">UCHWAŁA NR LX/…/23          </w:t>
      </w:r>
      <w:r>
        <w:rPr>
          <w:rFonts w:ascii="Arial" w:eastAsia="Calibri" w:hAnsi="Arial" w:cs="Arial"/>
          <w:b/>
          <w:bCs/>
          <w:kern w:val="0"/>
          <w:sz w:val="28"/>
          <w:szCs w:val="28"/>
          <w14:ligatures w14:val="none"/>
        </w:rPr>
        <w:t xml:space="preserve">         </w:t>
      </w:r>
      <w:r w:rsidRPr="00150C68">
        <w:rPr>
          <w:rFonts w:ascii="Arial" w:eastAsia="Calibri" w:hAnsi="Arial" w:cs="Arial"/>
          <w:b/>
          <w:bCs/>
          <w:kern w:val="0"/>
          <w:sz w:val="28"/>
          <w:szCs w:val="28"/>
          <w14:ligatures w14:val="none"/>
        </w:rPr>
        <w:t xml:space="preserve">Ad. </w:t>
      </w:r>
      <w:r w:rsidR="00437B4E">
        <w:rPr>
          <w:rFonts w:ascii="Arial" w:eastAsia="Calibri" w:hAnsi="Arial" w:cs="Arial"/>
          <w:b/>
          <w:bCs/>
          <w:kern w:val="0"/>
          <w:sz w:val="28"/>
          <w:szCs w:val="28"/>
          <w14:ligatures w14:val="none"/>
        </w:rPr>
        <w:t>15</w:t>
      </w:r>
    </w:p>
    <w:p w14:paraId="23A0F2C7" w14:textId="77777777" w:rsidR="00F92FA0" w:rsidRPr="00150C68" w:rsidRDefault="00F92FA0" w:rsidP="00F92FA0">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RADY MIEJSKIEJ PRUSZCZ</w:t>
      </w:r>
    </w:p>
    <w:p w14:paraId="708E8007" w14:textId="77777777" w:rsidR="00F92FA0" w:rsidRPr="00150C68" w:rsidRDefault="00F92FA0" w:rsidP="00F92FA0">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z dnia 26 września 2023 r.</w:t>
      </w:r>
    </w:p>
    <w:p w14:paraId="02AB9A51" w14:textId="3B8CFBA1" w:rsidR="005B65AE" w:rsidRPr="005B65AE" w:rsidRDefault="00F92FA0" w:rsidP="00F92FA0">
      <w:pPr>
        <w:spacing w:after="0" w:line="276" w:lineRule="auto"/>
        <w:jc w:val="both"/>
        <w:rPr>
          <w:rFonts w:ascii="Arial" w:eastAsia="SimSun" w:hAnsi="Arial" w:cs="Arial"/>
          <w:b/>
          <w:kern w:val="3"/>
          <w:sz w:val="24"/>
          <w:szCs w:val="24"/>
          <w:lang w:eastAsia="zh-CN" w:bidi="hi-IN"/>
          <w14:ligatures w14:val="none"/>
        </w:rPr>
      </w:pPr>
      <w:bookmarkStart w:id="10" w:name="_Hlk148442756"/>
      <w:r w:rsidRPr="00150C68">
        <w:rPr>
          <w:rFonts w:ascii="Arial" w:eastAsia="Calibri" w:hAnsi="Arial" w:cs="Arial"/>
          <w:b/>
          <w:bCs/>
          <w:kern w:val="0"/>
          <w:sz w:val="28"/>
          <w:szCs w:val="28"/>
          <w14:ligatures w14:val="none"/>
        </w:rPr>
        <w:t xml:space="preserve">w sprawie </w:t>
      </w:r>
      <w:r>
        <w:rPr>
          <w:rFonts w:ascii="Arial" w:eastAsia="Calibri" w:hAnsi="Arial" w:cs="Arial"/>
          <w:b/>
          <w:bCs/>
          <w:kern w:val="0"/>
          <w:sz w:val="28"/>
          <w:szCs w:val="28"/>
          <w14:ligatures w14:val="none"/>
        </w:rPr>
        <w:t xml:space="preserve"> </w:t>
      </w:r>
      <w:r w:rsidR="005B65AE" w:rsidRPr="00F92FA0">
        <w:rPr>
          <w:rFonts w:ascii="Arial" w:eastAsia="SimSun" w:hAnsi="Arial" w:cs="Arial"/>
          <w:b/>
          <w:kern w:val="3"/>
          <w:sz w:val="28"/>
          <w:szCs w:val="28"/>
          <w:lang w:eastAsia="zh-CN" w:bidi="hi-IN"/>
          <w14:ligatures w14:val="none"/>
        </w:rPr>
        <w:t>przyjęcia „Programu profilaktyki i wczesnego wykrywania osteoporozy wśród mieszkańców Gminy Pruszcz na lata 2023-2025”</w:t>
      </w:r>
      <w:r w:rsidR="005B65AE" w:rsidRPr="005B65AE">
        <w:rPr>
          <w:rFonts w:ascii="Arial" w:eastAsia="SimSun" w:hAnsi="Arial" w:cs="Arial"/>
          <w:b/>
          <w:kern w:val="3"/>
          <w:sz w:val="24"/>
          <w:szCs w:val="24"/>
          <w:lang w:eastAsia="zh-CN" w:bidi="hi-IN"/>
          <w14:ligatures w14:val="none"/>
        </w:rPr>
        <w:t xml:space="preserve"> </w:t>
      </w:r>
    </w:p>
    <w:p w14:paraId="0C4BD8B7" w14:textId="77777777" w:rsidR="005B65AE" w:rsidRPr="005B65AE" w:rsidRDefault="005B65AE"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N w:val="0"/>
        <w:spacing w:after="0" w:line="240" w:lineRule="auto"/>
        <w:ind w:left="1134"/>
        <w:textAlignment w:val="baseline"/>
        <w:rPr>
          <w:rFonts w:ascii="Arial" w:eastAsia="SimSun" w:hAnsi="Arial" w:cs="Arial"/>
          <w:b/>
          <w:kern w:val="3"/>
          <w:sz w:val="24"/>
          <w:szCs w:val="24"/>
          <w:lang w:eastAsia="zh-CN" w:bidi="hi-IN"/>
          <w14:ligatures w14:val="none"/>
        </w:rPr>
      </w:pPr>
    </w:p>
    <w:bookmarkEnd w:id="10"/>
    <w:p w14:paraId="54C59C4E" w14:textId="77777777" w:rsidR="005B65AE" w:rsidRPr="005B65AE" w:rsidRDefault="005B65AE"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N w:val="0"/>
        <w:spacing w:after="0" w:line="240" w:lineRule="auto"/>
        <w:ind w:left="1134" w:hanging="1134"/>
        <w:textAlignment w:val="baseline"/>
        <w:rPr>
          <w:rFonts w:ascii="Arial" w:eastAsia="SimSun" w:hAnsi="Arial" w:cs="Arial"/>
          <w:b/>
          <w:kern w:val="3"/>
          <w:sz w:val="24"/>
          <w:szCs w:val="24"/>
          <w:lang w:eastAsia="zh-CN" w:bidi="hi-IN"/>
          <w14:ligatures w14:val="none"/>
        </w:rPr>
      </w:pPr>
    </w:p>
    <w:p w14:paraId="3C0A332B" w14:textId="1175A69C" w:rsidR="005B65AE" w:rsidRPr="001E7AB3" w:rsidRDefault="005B65AE" w:rsidP="005B65AE">
      <w:pPr>
        <w:widowControl w:val="0"/>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N w:val="0"/>
        <w:spacing w:after="0" w:line="240" w:lineRule="auto"/>
        <w:ind w:right="141" w:firstLine="709"/>
        <w:jc w:val="both"/>
        <w:textAlignment w:val="baseline"/>
        <w:rPr>
          <w:rFonts w:ascii="Arial" w:eastAsia="SimSun" w:hAnsi="Arial" w:cs="Arial"/>
          <w:kern w:val="3"/>
          <w:lang w:eastAsia="zh-CN" w:bidi="hi-IN"/>
          <w14:ligatures w14:val="none"/>
        </w:rPr>
      </w:pPr>
      <w:r w:rsidRPr="001E7AB3">
        <w:rPr>
          <w:rFonts w:ascii="Arial" w:eastAsia="SimSun" w:hAnsi="Arial" w:cs="Arial"/>
          <w:kern w:val="3"/>
          <w:lang w:eastAsia="zh-CN" w:bidi="hi-IN"/>
          <w14:ligatures w14:val="none"/>
        </w:rPr>
        <w:t>Na podstawie art. 18 ust. 2 pkt 15 oraz art. 7 ust. 1 pkt 5  ustawy z dnia 8 marca 1990 r o samorządzie gminnym (t</w:t>
      </w:r>
      <w:r w:rsidR="001E7AB3" w:rsidRPr="001E7AB3">
        <w:rPr>
          <w:rFonts w:ascii="Arial" w:eastAsia="SimSun" w:hAnsi="Arial" w:cs="Arial"/>
          <w:kern w:val="3"/>
          <w:lang w:eastAsia="zh-CN" w:bidi="hi-IN"/>
          <w14:ligatures w14:val="none"/>
        </w:rPr>
        <w:t>.j.</w:t>
      </w:r>
      <w:r w:rsidRPr="001E7AB3">
        <w:rPr>
          <w:rFonts w:ascii="Arial" w:eastAsia="SimSun" w:hAnsi="Arial" w:cs="Arial"/>
          <w:kern w:val="3"/>
          <w:lang w:eastAsia="zh-CN" w:bidi="hi-IN"/>
          <w14:ligatures w14:val="none"/>
        </w:rPr>
        <w:t xml:space="preserve"> Dz.U. z 2023 r. poz. 40</w:t>
      </w:r>
      <w:r w:rsidR="001E7AB3" w:rsidRPr="001E7AB3">
        <w:rPr>
          <w:rFonts w:ascii="Arial" w:eastAsia="SimSun" w:hAnsi="Arial" w:cs="Arial"/>
          <w:kern w:val="3"/>
          <w:lang w:eastAsia="zh-CN" w:bidi="hi-IN"/>
          <w14:ligatures w14:val="none"/>
        </w:rPr>
        <w:t>,572,1463 i 1688</w:t>
      </w:r>
      <w:r w:rsidRPr="001E7AB3">
        <w:rPr>
          <w:rFonts w:ascii="Arial" w:eastAsia="SimSun" w:hAnsi="Arial" w:cs="Arial"/>
          <w:kern w:val="3"/>
          <w:lang w:eastAsia="zh-CN" w:bidi="hi-IN"/>
          <w14:ligatures w14:val="none"/>
        </w:rPr>
        <w:t>) oraz art. 7 ust. 1 pkt 1 i art. 48 ust. 1, art. 48aa ust 11 ustawy z dnia 27 sierpnia 2004 r. o świadczeniach opieki zdrowotnej finansowanych ze środków publicznych (</w:t>
      </w:r>
      <w:r w:rsidR="001E7AB3">
        <w:rPr>
          <w:rFonts w:ascii="Arial" w:hAnsi="Arial" w:cs="Arial"/>
          <w:shd w:val="clear" w:color="auto" w:fill="FFFFFF"/>
        </w:rPr>
        <w:t>t</w:t>
      </w:r>
      <w:r w:rsidR="001E7AB3" w:rsidRPr="001E7AB3">
        <w:rPr>
          <w:rFonts w:ascii="Arial" w:hAnsi="Arial" w:cs="Arial"/>
          <w:shd w:val="clear" w:color="auto" w:fill="FFFFFF"/>
        </w:rPr>
        <w:t>.j. Dz. U. z 2022 r. poz. 2561</w:t>
      </w:r>
      <w:r w:rsidR="001E7AB3">
        <w:rPr>
          <w:rFonts w:ascii="Arial" w:hAnsi="Arial" w:cs="Arial"/>
          <w:shd w:val="clear" w:color="auto" w:fill="FFFFFF"/>
        </w:rPr>
        <w:t>,</w:t>
      </w:r>
      <w:r w:rsidR="001E7AB3" w:rsidRPr="001E7AB3">
        <w:rPr>
          <w:rFonts w:ascii="Arial" w:hAnsi="Arial" w:cs="Arial"/>
          <w:shd w:val="clear" w:color="auto" w:fill="FFFFFF"/>
        </w:rPr>
        <w:t xml:space="preserve"> 1265, 1855, 2140, 2674 i 2770 oraz z 2023 r. poz. 605,. 650,. 658, 1234, 1675, 1692, 1733, 1872 i  1938.</w:t>
      </w:r>
      <w:r w:rsidRPr="001E7AB3">
        <w:rPr>
          <w:rFonts w:ascii="Arial" w:eastAsia="SimSun" w:hAnsi="Arial" w:cs="Arial"/>
          <w:kern w:val="3"/>
          <w:lang w:eastAsia="zh-CN" w:bidi="hi-IN"/>
          <w14:ligatures w14:val="none"/>
        </w:rPr>
        <w:t xml:space="preserve"> ), uchwala się, co następuje:</w:t>
      </w:r>
    </w:p>
    <w:p w14:paraId="6E59D72E" w14:textId="77777777" w:rsidR="005B65AE" w:rsidRPr="001E7AB3" w:rsidRDefault="005B65AE" w:rsidP="005B65AE">
      <w:pPr>
        <w:widowControl w:val="0"/>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N w:val="0"/>
        <w:spacing w:after="0" w:line="240" w:lineRule="auto"/>
        <w:ind w:right="141" w:firstLine="709"/>
        <w:jc w:val="both"/>
        <w:textAlignment w:val="baseline"/>
        <w:rPr>
          <w:rFonts w:ascii="Arial" w:eastAsia="SimSun" w:hAnsi="Arial" w:cs="Arial"/>
          <w:kern w:val="3"/>
          <w:lang w:eastAsia="zh-CN" w:bidi="hi-IN"/>
          <w14:ligatures w14:val="none"/>
        </w:rPr>
      </w:pPr>
    </w:p>
    <w:p w14:paraId="4219F8B6" w14:textId="77777777" w:rsidR="005B65AE" w:rsidRPr="005B65AE" w:rsidRDefault="005B65AE" w:rsidP="005B65AE">
      <w:pPr>
        <w:widowControl w:val="0"/>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N w:val="0"/>
        <w:spacing w:after="0" w:line="240" w:lineRule="auto"/>
        <w:ind w:right="141" w:firstLine="709"/>
        <w:jc w:val="both"/>
        <w:textAlignment w:val="baseline"/>
        <w:rPr>
          <w:rFonts w:ascii="Arial" w:eastAsia="SimSun" w:hAnsi="Arial" w:cs="Arial"/>
          <w:kern w:val="3"/>
          <w:sz w:val="24"/>
          <w:szCs w:val="24"/>
          <w:lang w:eastAsia="zh-CN" w:bidi="hi-IN"/>
          <w14:ligatures w14:val="none"/>
        </w:rPr>
      </w:pPr>
    </w:p>
    <w:p w14:paraId="7967248C" w14:textId="343D6166" w:rsidR="005B65AE" w:rsidRPr="005B65AE" w:rsidRDefault="00D51981" w:rsidP="00D51981">
      <w:pPr>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autoSpaceDN w:val="0"/>
        <w:spacing w:after="0" w:line="276" w:lineRule="auto"/>
        <w:jc w:val="both"/>
        <w:textAlignment w:val="baseline"/>
        <w:rPr>
          <w:rFonts w:ascii="Arial" w:eastAsia="SimSun" w:hAnsi="Arial" w:cs="Arial"/>
          <w:kern w:val="3"/>
          <w:sz w:val="24"/>
          <w:szCs w:val="24"/>
          <w:lang w:eastAsia="zh-CN" w:bidi="hi-IN"/>
          <w14:ligatures w14:val="none"/>
        </w:rPr>
      </w:pPr>
      <w:r>
        <w:rPr>
          <w:rFonts w:ascii="Arial" w:eastAsia="SimSun" w:hAnsi="Arial" w:cs="Arial"/>
          <w:b/>
          <w:bCs/>
          <w:kern w:val="3"/>
          <w:sz w:val="24"/>
          <w:szCs w:val="24"/>
          <w:lang w:eastAsia="zh-CN" w:bidi="hi-IN"/>
          <w14:ligatures w14:val="none"/>
        </w:rPr>
        <w:t xml:space="preserve">           </w:t>
      </w:r>
      <w:r w:rsidR="005B65AE" w:rsidRPr="002B210C">
        <w:rPr>
          <w:rFonts w:ascii="Arial" w:eastAsia="SimSun" w:hAnsi="Arial" w:cs="Arial"/>
          <w:b/>
          <w:bCs/>
          <w:kern w:val="3"/>
          <w:sz w:val="24"/>
          <w:szCs w:val="24"/>
          <w:lang w:eastAsia="zh-CN" w:bidi="hi-IN"/>
          <w14:ligatures w14:val="none"/>
        </w:rPr>
        <w:t>§</w:t>
      </w:r>
      <w:r w:rsidR="002B210C" w:rsidRPr="002B210C">
        <w:rPr>
          <w:rFonts w:ascii="Arial" w:eastAsia="SimSun" w:hAnsi="Arial" w:cs="Arial"/>
          <w:b/>
          <w:bCs/>
          <w:kern w:val="3"/>
          <w:sz w:val="24"/>
          <w:szCs w:val="24"/>
          <w:lang w:eastAsia="zh-CN" w:bidi="hi-IN"/>
          <w14:ligatures w14:val="none"/>
        </w:rPr>
        <w:t xml:space="preserve"> </w:t>
      </w:r>
      <w:r w:rsidR="005B65AE" w:rsidRPr="002B210C">
        <w:rPr>
          <w:rFonts w:ascii="Arial" w:eastAsia="SimSun" w:hAnsi="Arial" w:cs="Arial"/>
          <w:b/>
          <w:bCs/>
          <w:kern w:val="3"/>
          <w:sz w:val="24"/>
          <w:szCs w:val="24"/>
          <w:lang w:eastAsia="zh-CN" w:bidi="hi-IN"/>
          <w14:ligatures w14:val="none"/>
        </w:rPr>
        <w:t>1.</w:t>
      </w:r>
      <w:r w:rsidR="005B65AE" w:rsidRPr="005B65AE">
        <w:rPr>
          <w:rFonts w:ascii="Arial" w:eastAsia="SimSun" w:hAnsi="Arial" w:cs="Arial"/>
          <w:kern w:val="3"/>
          <w:sz w:val="24"/>
          <w:szCs w:val="24"/>
          <w:lang w:eastAsia="zh-CN" w:bidi="hi-IN"/>
          <w14:ligatures w14:val="none"/>
        </w:rPr>
        <w:t xml:space="preserve"> Przyjmuje się do realizacji wieloletni program polityki zdrowotnej: Program profilaktyki i  wczesnego wykrywania osteoporozy wśród mieszkańców Gminy Pruszcz na lata 2023 – 2025, który stanowi załącznik do niniejszej uchwały.</w:t>
      </w:r>
    </w:p>
    <w:p w14:paraId="04F2052D" w14:textId="77777777" w:rsidR="005B65AE" w:rsidRPr="005B65AE" w:rsidRDefault="005B65AE" w:rsidP="00D51981">
      <w:pPr>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autoSpaceDN w:val="0"/>
        <w:spacing w:after="0" w:line="276" w:lineRule="auto"/>
        <w:ind w:left="1134" w:firstLine="426"/>
        <w:jc w:val="both"/>
        <w:textAlignment w:val="baseline"/>
        <w:rPr>
          <w:rFonts w:ascii="Arial" w:eastAsia="SimSun" w:hAnsi="Arial" w:cs="Arial"/>
          <w:kern w:val="3"/>
          <w:sz w:val="24"/>
          <w:szCs w:val="24"/>
          <w:lang w:eastAsia="zh-CN" w:bidi="hi-IN"/>
          <w14:ligatures w14:val="none"/>
        </w:rPr>
      </w:pPr>
    </w:p>
    <w:p w14:paraId="1DA576BE" w14:textId="3980C42F" w:rsidR="005B65AE" w:rsidRPr="005B65AE" w:rsidRDefault="002B210C" w:rsidP="002B210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N w:val="0"/>
        <w:spacing w:line="240" w:lineRule="auto"/>
        <w:ind w:left="1134" w:hanging="1134"/>
        <w:jc w:val="both"/>
        <w:textAlignment w:val="baseline"/>
        <w:rPr>
          <w:rFonts w:ascii="Arial" w:eastAsia="Calibri" w:hAnsi="Arial" w:cs="Arial"/>
          <w:kern w:val="0"/>
          <w:sz w:val="24"/>
          <w:szCs w:val="24"/>
          <w:lang w:eastAsia="pl-PL"/>
          <w14:ligatures w14:val="none"/>
        </w:rPr>
      </w:pPr>
      <w:r>
        <w:rPr>
          <w:rFonts w:ascii="Arial" w:eastAsia="Calibri" w:hAnsi="Arial" w:cs="Arial"/>
          <w:b/>
          <w:bCs/>
          <w:kern w:val="0"/>
          <w:sz w:val="24"/>
          <w:szCs w:val="24"/>
          <w:lang w:eastAsia="pl-PL"/>
          <w14:ligatures w14:val="none"/>
        </w:rPr>
        <w:tab/>
      </w:r>
      <w:r w:rsidR="005B65AE" w:rsidRPr="002B210C">
        <w:rPr>
          <w:rFonts w:ascii="Arial" w:eastAsia="Calibri" w:hAnsi="Arial" w:cs="Arial"/>
          <w:b/>
          <w:bCs/>
          <w:kern w:val="0"/>
          <w:sz w:val="24"/>
          <w:szCs w:val="24"/>
          <w:lang w:eastAsia="pl-PL"/>
          <w14:ligatures w14:val="none"/>
        </w:rPr>
        <w:t>§</w:t>
      </w:r>
      <w:r w:rsidRPr="002B210C">
        <w:rPr>
          <w:rFonts w:ascii="Arial" w:eastAsia="Calibri" w:hAnsi="Arial" w:cs="Arial"/>
          <w:b/>
          <w:bCs/>
          <w:kern w:val="0"/>
          <w:sz w:val="24"/>
          <w:szCs w:val="24"/>
          <w:lang w:eastAsia="pl-PL"/>
          <w14:ligatures w14:val="none"/>
        </w:rPr>
        <w:t xml:space="preserve"> </w:t>
      </w:r>
      <w:r w:rsidR="005B65AE" w:rsidRPr="002B210C">
        <w:rPr>
          <w:rFonts w:ascii="Arial" w:eastAsia="Calibri" w:hAnsi="Arial" w:cs="Arial"/>
          <w:b/>
          <w:bCs/>
          <w:kern w:val="0"/>
          <w:sz w:val="24"/>
          <w:szCs w:val="24"/>
          <w:lang w:eastAsia="pl-PL"/>
          <w14:ligatures w14:val="none"/>
        </w:rPr>
        <w:t>2.</w:t>
      </w:r>
      <w:r w:rsidR="005B65AE" w:rsidRPr="005B65AE">
        <w:rPr>
          <w:rFonts w:ascii="Arial" w:eastAsia="Calibri" w:hAnsi="Arial" w:cs="Arial"/>
          <w:kern w:val="0"/>
          <w:sz w:val="24"/>
          <w:szCs w:val="24"/>
          <w:lang w:eastAsia="pl-PL"/>
          <w14:ligatures w14:val="none"/>
        </w:rPr>
        <w:t xml:space="preserve"> Wykonanie uchwały powierza się Burmistrzowi Miasta i Gminy Pruszcz.</w:t>
      </w:r>
    </w:p>
    <w:p w14:paraId="105F4E42" w14:textId="1BF307AF" w:rsidR="005B65AE" w:rsidRDefault="002B210C" w:rsidP="002B210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jc w:val="both"/>
        <w:rPr>
          <w:rFonts w:ascii="Arial" w:eastAsia="Calibri" w:hAnsi="Arial" w:cs="Arial"/>
          <w:kern w:val="0"/>
          <w:sz w:val="24"/>
          <w:szCs w:val="24"/>
          <w:lang w:eastAsia="pl-PL"/>
          <w14:ligatures w14:val="none"/>
        </w:rPr>
      </w:pPr>
      <w:r>
        <w:rPr>
          <w:rFonts w:ascii="Arial" w:eastAsia="Calibri" w:hAnsi="Arial" w:cs="Arial"/>
          <w:b/>
          <w:bCs/>
          <w:kern w:val="0"/>
          <w:sz w:val="24"/>
          <w:szCs w:val="24"/>
          <w:lang w:eastAsia="pl-PL"/>
          <w14:ligatures w14:val="none"/>
        </w:rPr>
        <w:tab/>
      </w:r>
      <w:r w:rsidR="005B65AE" w:rsidRPr="002B210C">
        <w:rPr>
          <w:rFonts w:ascii="Arial" w:eastAsia="Calibri" w:hAnsi="Arial" w:cs="Arial"/>
          <w:b/>
          <w:bCs/>
          <w:kern w:val="0"/>
          <w:sz w:val="24"/>
          <w:szCs w:val="24"/>
          <w:lang w:eastAsia="pl-PL"/>
          <w14:ligatures w14:val="none"/>
        </w:rPr>
        <w:t>§</w:t>
      </w:r>
      <w:r w:rsidRPr="002B210C">
        <w:rPr>
          <w:rFonts w:ascii="Arial" w:eastAsia="Calibri" w:hAnsi="Arial" w:cs="Arial"/>
          <w:b/>
          <w:bCs/>
          <w:kern w:val="0"/>
          <w:sz w:val="24"/>
          <w:szCs w:val="24"/>
          <w:lang w:eastAsia="pl-PL"/>
          <w14:ligatures w14:val="none"/>
        </w:rPr>
        <w:t xml:space="preserve"> </w:t>
      </w:r>
      <w:r w:rsidR="005B65AE" w:rsidRPr="002B210C">
        <w:rPr>
          <w:rFonts w:ascii="Arial" w:eastAsia="Calibri" w:hAnsi="Arial" w:cs="Arial"/>
          <w:b/>
          <w:bCs/>
          <w:kern w:val="0"/>
          <w:sz w:val="24"/>
          <w:szCs w:val="24"/>
          <w:lang w:eastAsia="pl-PL"/>
          <w14:ligatures w14:val="none"/>
        </w:rPr>
        <w:t>3.</w:t>
      </w:r>
      <w:r w:rsidR="005B65AE" w:rsidRPr="005B65AE">
        <w:rPr>
          <w:rFonts w:ascii="Arial" w:eastAsia="Calibri" w:hAnsi="Arial" w:cs="Arial"/>
          <w:kern w:val="0"/>
          <w:sz w:val="24"/>
          <w:szCs w:val="24"/>
          <w:lang w:eastAsia="pl-PL"/>
          <w14:ligatures w14:val="none"/>
        </w:rPr>
        <w:t xml:space="preserve"> Uchwała wchodzi w życie z dniem podjęcia.</w:t>
      </w:r>
    </w:p>
    <w:p w14:paraId="530DF49E" w14:textId="77777777" w:rsidR="002B210C" w:rsidRDefault="002B210C" w:rsidP="002B210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jc w:val="both"/>
        <w:rPr>
          <w:rFonts w:ascii="Arial" w:eastAsia="Calibri" w:hAnsi="Arial" w:cs="Arial"/>
          <w:kern w:val="0"/>
          <w:sz w:val="24"/>
          <w:szCs w:val="24"/>
          <w:lang w:eastAsia="pl-PL"/>
          <w14:ligatures w14:val="none"/>
        </w:rPr>
      </w:pPr>
    </w:p>
    <w:p w14:paraId="5962B7FB" w14:textId="77777777" w:rsidR="002B210C" w:rsidRDefault="002B210C" w:rsidP="002B210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jc w:val="both"/>
        <w:rPr>
          <w:rFonts w:ascii="Arial" w:eastAsia="Calibri" w:hAnsi="Arial" w:cs="Arial"/>
          <w:kern w:val="0"/>
          <w:sz w:val="24"/>
          <w:szCs w:val="24"/>
          <w:lang w:eastAsia="pl-PL"/>
          <w14:ligatures w14:val="none"/>
        </w:rPr>
      </w:pPr>
    </w:p>
    <w:p w14:paraId="70D9E7B6" w14:textId="3B38F3BF" w:rsidR="002B210C" w:rsidRDefault="002B210C" w:rsidP="002B210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jc w:val="center"/>
        <w:rPr>
          <w:rFonts w:ascii="Arial" w:eastAsia="Calibri" w:hAnsi="Arial" w:cs="Arial"/>
          <w:b/>
          <w:bCs/>
          <w:kern w:val="0"/>
          <w:sz w:val="24"/>
          <w:szCs w:val="24"/>
          <w:lang w:eastAsia="pl-PL"/>
          <w14:ligatures w14:val="none"/>
        </w:rPr>
      </w:pPr>
      <w:r w:rsidRPr="002B210C">
        <w:rPr>
          <w:rFonts w:ascii="Arial" w:eastAsia="Calibri" w:hAnsi="Arial" w:cs="Arial"/>
          <w:b/>
          <w:bCs/>
          <w:kern w:val="0"/>
          <w:sz w:val="24"/>
          <w:szCs w:val="24"/>
          <w:lang w:eastAsia="pl-PL"/>
          <w14:ligatures w14:val="none"/>
        </w:rPr>
        <w:t>U Z A S A D N I E N I E</w:t>
      </w:r>
    </w:p>
    <w:p w14:paraId="79068511" w14:textId="77777777" w:rsidR="002B210C" w:rsidRDefault="002B210C" w:rsidP="002B210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jc w:val="center"/>
        <w:rPr>
          <w:rFonts w:ascii="Arial" w:eastAsia="Calibri" w:hAnsi="Arial" w:cs="Arial"/>
          <w:b/>
          <w:bCs/>
          <w:kern w:val="0"/>
          <w:sz w:val="24"/>
          <w:szCs w:val="24"/>
          <w:lang w:eastAsia="pl-PL"/>
          <w14:ligatures w14:val="none"/>
        </w:rPr>
      </w:pPr>
    </w:p>
    <w:p w14:paraId="4F65A928" w14:textId="77777777" w:rsidR="002B210C" w:rsidRDefault="002B210C" w:rsidP="002B210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ind w:left="1134" w:hanging="1134"/>
        <w:jc w:val="center"/>
        <w:rPr>
          <w:rFonts w:ascii="Arial" w:eastAsia="Calibri" w:hAnsi="Arial" w:cs="Arial"/>
          <w:b/>
          <w:bCs/>
          <w:kern w:val="0"/>
          <w:sz w:val="24"/>
          <w:szCs w:val="24"/>
          <w:lang w:eastAsia="pl-PL"/>
          <w14:ligatures w14:val="none"/>
        </w:rPr>
      </w:pPr>
    </w:p>
    <w:p w14:paraId="0300BB56" w14:textId="4E942B86" w:rsidR="002B210C" w:rsidRPr="002B210C" w:rsidRDefault="002B210C" w:rsidP="002B21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76" w:lineRule="auto"/>
        <w:jc w:val="both"/>
        <w:textAlignment w:val="baseline"/>
        <w:rPr>
          <w:rFonts w:ascii="Arial" w:eastAsia="Calibri" w:hAnsi="Arial" w:cs="Arial"/>
          <w:bCs/>
          <w:kern w:val="0"/>
          <w:sz w:val="24"/>
          <w:szCs w:val="24"/>
          <w14:ligatures w14:val="none"/>
        </w:rPr>
      </w:pPr>
      <w:r>
        <w:rPr>
          <w:rFonts w:ascii="Arial" w:eastAsia="Calibri" w:hAnsi="Arial" w:cs="Arial"/>
          <w:bCs/>
          <w:kern w:val="0"/>
          <w:sz w:val="24"/>
          <w:szCs w:val="24"/>
          <w14:ligatures w14:val="none"/>
        </w:rPr>
        <w:tab/>
      </w:r>
      <w:r w:rsidRPr="002B210C">
        <w:rPr>
          <w:rFonts w:ascii="Arial" w:eastAsia="Calibri" w:hAnsi="Arial" w:cs="Arial"/>
          <w:bCs/>
          <w:kern w:val="0"/>
          <w:sz w:val="24"/>
          <w:szCs w:val="24"/>
          <w14:ligatures w14:val="none"/>
        </w:rPr>
        <w:t xml:space="preserve">Zapewnienie równego dostępu do świadczeń opieki zdrowotnej, opracowywanie i realizacja programów zdrowotnych, zaspakajanie zbiorowych potrzeb mieszkańców w zakresie ochrony zdrowia, to jedno z najważniejszych zadań własnych Gminy wynikających z ustawy z dnia 8 marca 1990 r. o samorządzie gminnym.  </w:t>
      </w:r>
    </w:p>
    <w:p w14:paraId="4E1F86EB" w14:textId="77777777" w:rsidR="002B210C" w:rsidRPr="002B210C" w:rsidRDefault="002B210C" w:rsidP="002B21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line="276" w:lineRule="auto"/>
        <w:jc w:val="both"/>
        <w:textAlignment w:val="baseline"/>
        <w:rPr>
          <w:rFonts w:ascii="Arial" w:eastAsia="Calibri" w:hAnsi="Arial" w:cs="Arial"/>
          <w:kern w:val="0"/>
          <w:sz w:val="24"/>
          <w:szCs w:val="24"/>
          <w14:ligatures w14:val="none"/>
        </w:rPr>
      </w:pPr>
      <w:r w:rsidRPr="002B210C">
        <w:rPr>
          <w:rFonts w:ascii="Arial" w:eastAsia="Calibri" w:hAnsi="Arial" w:cs="Arial"/>
          <w:kern w:val="0"/>
          <w:sz w:val="24"/>
          <w:szCs w:val="24"/>
          <w14:ligatures w14:val="none"/>
        </w:rPr>
        <w:tab/>
        <w:t xml:space="preserve">Osteoporoza to jednostka chorobowa zaliczana do chorób społecznych, którą definiuje się  jako uogólnioną chorobę metaboliczną kości. Schorzenie dotyczy milionów ludzi na całym świecie i niesie za sobą daleko idące konsekwencje fizyczne i psychospołeczne dla pacjenta oraz finansowe dla systemu opieki zdrowotnej. </w:t>
      </w:r>
    </w:p>
    <w:p w14:paraId="2A87B373" w14:textId="77777777" w:rsidR="002B210C" w:rsidRPr="002B210C" w:rsidRDefault="002B210C" w:rsidP="002B21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line="276" w:lineRule="auto"/>
        <w:jc w:val="both"/>
        <w:textAlignment w:val="baseline"/>
        <w:rPr>
          <w:rFonts w:ascii="Arial" w:eastAsia="Calibri" w:hAnsi="Arial" w:cs="Arial"/>
          <w:kern w:val="0"/>
          <w:sz w:val="24"/>
          <w:szCs w:val="24"/>
          <w14:ligatures w14:val="none"/>
        </w:rPr>
      </w:pPr>
      <w:r w:rsidRPr="002B210C">
        <w:rPr>
          <w:rFonts w:ascii="Arial" w:eastAsia="Calibri" w:hAnsi="Arial" w:cs="Arial"/>
          <w:kern w:val="0"/>
          <w:sz w:val="24"/>
          <w:szCs w:val="24"/>
          <w14:ligatures w14:val="none"/>
        </w:rPr>
        <w:tab/>
        <w:t xml:space="preserve">Niska masa kostna, upośledzona </w:t>
      </w:r>
      <w:proofErr w:type="spellStart"/>
      <w:r w:rsidRPr="002B210C">
        <w:rPr>
          <w:rFonts w:ascii="Arial" w:eastAsia="Calibri" w:hAnsi="Arial" w:cs="Arial"/>
          <w:kern w:val="0"/>
          <w:sz w:val="24"/>
          <w:szCs w:val="24"/>
          <w14:ligatures w14:val="none"/>
        </w:rPr>
        <w:t>mikroarchitektura</w:t>
      </w:r>
      <w:proofErr w:type="spellEnd"/>
      <w:r w:rsidRPr="002B210C">
        <w:rPr>
          <w:rFonts w:ascii="Arial" w:eastAsia="Calibri" w:hAnsi="Arial" w:cs="Arial"/>
          <w:kern w:val="0"/>
          <w:sz w:val="24"/>
          <w:szCs w:val="24"/>
          <w14:ligatures w14:val="none"/>
        </w:rPr>
        <w:t xml:space="preserve"> tkanki kostnej, a w konsekwencji zwiększona łamliwość kości i podatność na złamania, to efekt schorzenia, które zostało uznane za „cichą epidemię”. Osteoporoza nie wywołuje żadnych objawów przed wystąpieniem złamań </w:t>
      </w:r>
      <w:proofErr w:type="spellStart"/>
      <w:r w:rsidRPr="002B210C">
        <w:rPr>
          <w:rFonts w:ascii="Arial" w:eastAsia="Calibri" w:hAnsi="Arial" w:cs="Arial"/>
          <w:kern w:val="0"/>
          <w:sz w:val="24"/>
          <w:szCs w:val="24"/>
          <w14:ligatures w14:val="none"/>
        </w:rPr>
        <w:t>osteoporotycznych</w:t>
      </w:r>
      <w:proofErr w:type="spellEnd"/>
      <w:r w:rsidRPr="002B210C">
        <w:rPr>
          <w:rFonts w:ascii="Arial" w:eastAsia="Calibri" w:hAnsi="Arial" w:cs="Arial"/>
          <w:kern w:val="0"/>
          <w:sz w:val="24"/>
          <w:szCs w:val="24"/>
          <w14:ligatures w14:val="none"/>
        </w:rPr>
        <w:t>, dlatego tak istotne jest wprowadzanie działań profilaktycznych w tym zakresie.</w:t>
      </w:r>
    </w:p>
    <w:p w14:paraId="32FC1799" w14:textId="77777777" w:rsidR="002B210C" w:rsidRPr="002B210C" w:rsidRDefault="002B210C" w:rsidP="002B21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76" w:lineRule="auto"/>
        <w:jc w:val="both"/>
        <w:textAlignment w:val="baseline"/>
        <w:rPr>
          <w:rFonts w:ascii="Arial" w:eastAsia="Calibri" w:hAnsi="Arial" w:cs="Arial"/>
          <w:kern w:val="0"/>
          <w:sz w:val="24"/>
          <w:szCs w:val="24"/>
          <w14:ligatures w14:val="none"/>
        </w:rPr>
      </w:pPr>
      <w:r w:rsidRPr="002B210C">
        <w:rPr>
          <w:rFonts w:ascii="Arial" w:eastAsia="Calibri" w:hAnsi="Arial" w:cs="Arial"/>
          <w:kern w:val="0"/>
          <w:sz w:val="24"/>
          <w:szCs w:val="24"/>
          <w14:ligatures w14:val="none"/>
        </w:rPr>
        <w:tab/>
        <w:t>Rada Miejska Pruszcz podejmuje działania zmierzające do polepszenia stanu</w:t>
      </w:r>
    </w:p>
    <w:p w14:paraId="0C2213BD" w14:textId="77777777" w:rsidR="002B210C" w:rsidRPr="002B210C" w:rsidRDefault="002B210C" w:rsidP="002B21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76" w:lineRule="auto"/>
        <w:jc w:val="both"/>
        <w:textAlignment w:val="baseline"/>
        <w:rPr>
          <w:rFonts w:ascii="Arial" w:eastAsia="Calibri" w:hAnsi="Arial" w:cs="Arial"/>
          <w:kern w:val="0"/>
          <w:sz w:val="24"/>
          <w:szCs w:val="24"/>
          <w14:ligatures w14:val="none"/>
        </w:rPr>
      </w:pPr>
      <w:r w:rsidRPr="002B210C">
        <w:rPr>
          <w:rFonts w:ascii="Arial" w:eastAsia="Calibri" w:hAnsi="Arial" w:cs="Arial"/>
          <w:kern w:val="0"/>
          <w:sz w:val="24"/>
          <w:szCs w:val="24"/>
          <w14:ligatures w14:val="none"/>
        </w:rPr>
        <w:lastRenderedPageBreak/>
        <w:t xml:space="preserve">zdrowia mieszkańców oraz promowania działań zapobiegawczych. Biorąc pod uwagę zachodzące obecnie zmiany demograficzne, wprowadzanie tych działań w odniesieniu do osteoporozy jest niezbędne i ma na celu ograniczenie zarówno kosztów ponoszonych przez samych pacjentów, jak i przez systemy ochrony zdrowia. </w:t>
      </w:r>
    </w:p>
    <w:p w14:paraId="125BF442" w14:textId="77777777" w:rsidR="002B210C" w:rsidRPr="002B210C" w:rsidRDefault="002B210C" w:rsidP="002B21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76" w:lineRule="auto"/>
        <w:jc w:val="both"/>
        <w:textAlignment w:val="baseline"/>
        <w:rPr>
          <w:rFonts w:ascii="Arial" w:eastAsia="Calibri" w:hAnsi="Arial" w:cs="Arial"/>
          <w:kern w:val="0"/>
          <w:sz w:val="24"/>
          <w:szCs w:val="24"/>
          <w14:ligatures w14:val="none"/>
        </w:rPr>
      </w:pPr>
      <w:r w:rsidRPr="002B210C">
        <w:rPr>
          <w:rFonts w:ascii="Arial" w:eastAsia="Calibri" w:hAnsi="Arial" w:cs="Arial"/>
          <w:kern w:val="0"/>
          <w:sz w:val="24"/>
          <w:szCs w:val="24"/>
          <w14:ligatures w14:val="none"/>
        </w:rPr>
        <w:tab/>
        <w:t xml:space="preserve">Celem głównym programu jest uzyskanie lub utrzymanie wysokiego poziomu wiedzy z zakresu profilaktyki osteoporozy oraz zapobiegania złamaniom </w:t>
      </w:r>
      <w:proofErr w:type="spellStart"/>
      <w:r w:rsidRPr="002B210C">
        <w:rPr>
          <w:rFonts w:ascii="Arial" w:eastAsia="Calibri" w:hAnsi="Arial" w:cs="Arial"/>
          <w:kern w:val="0"/>
          <w:sz w:val="24"/>
          <w:szCs w:val="24"/>
          <w14:ligatures w14:val="none"/>
        </w:rPr>
        <w:t>osteoporotycznym</w:t>
      </w:r>
      <w:proofErr w:type="spellEnd"/>
      <w:r w:rsidRPr="002B210C">
        <w:rPr>
          <w:rFonts w:ascii="Arial" w:eastAsia="Calibri" w:hAnsi="Arial" w:cs="Arial"/>
          <w:kern w:val="0"/>
          <w:sz w:val="24"/>
          <w:szCs w:val="24"/>
          <w14:ligatures w14:val="none"/>
        </w:rPr>
        <w:t xml:space="preserve"> wśród uczestników programu, którzy zostaną zapoznani z zagadnieniami teoretycznymi i objęci działaniami praktycznymi w postaci badania oceny ryzyka poważnego złamania kości.</w:t>
      </w:r>
    </w:p>
    <w:p w14:paraId="6CB63D19" w14:textId="77777777" w:rsidR="002B210C" w:rsidRPr="002B210C" w:rsidRDefault="002B210C" w:rsidP="002B21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line="276" w:lineRule="auto"/>
        <w:jc w:val="both"/>
        <w:textAlignment w:val="baseline"/>
        <w:rPr>
          <w:rFonts w:ascii="Arial" w:eastAsia="Calibri" w:hAnsi="Arial" w:cs="Arial"/>
          <w:kern w:val="0"/>
          <w:sz w:val="24"/>
          <w:szCs w:val="24"/>
          <w14:ligatures w14:val="none"/>
        </w:rPr>
      </w:pPr>
      <w:r w:rsidRPr="002B210C">
        <w:rPr>
          <w:rFonts w:ascii="Arial" w:eastAsia="Calibri" w:hAnsi="Arial" w:cs="Arial"/>
          <w:kern w:val="0"/>
          <w:sz w:val="24"/>
          <w:szCs w:val="24"/>
          <w14:ligatures w14:val="none"/>
        </w:rPr>
        <w:tab/>
        <w:t xml:space="preserve">Profilaktyka pierwotna kierowana do kobiet w okresie około i </w:t>
      </w:r>
      <w:proofErr w:type="spellStart"/>
      <w:r w:rsidRPr="002B210C">
        <w:rPr>
          <w:rFonts w:ascii="Arial" w:eastAsia="Calibri" w:hAnsi="Arial" w:cs="Arial"/>
          <w:kern w:val="0"/>
          <w:sz w:val="24"/>
          <w:szCs w:val="24"/>
          <w14:ligatures w14:val="none"/>
        </w:rPr>
        <w:t>pomenopauzalnym</w:t>
      </w:r>
      <w:proofErr w:type="spellEnd"/>
      <w:r w:rsidRPr="002B210C">
        <w:rPr>
          <w:rFonts w:ascii="Arial" w:eastAsia="Calibri" w:hAnsi="Arial" w:cs="Arial"/>
          <w:kern w:val="0"/>
          <w:sz w:val="24"/>
          <w:szCs w:val="24"/>
          <w14:ligatures w14:val="none"/>
        </w:rPr>
        <w:t xml:space="preserve"> oraz starszych mężczyzn, czyli  szczególnej grupy ryzyka zachorowania na osteoporozę, powinna skupiać się na wywoływaniu u pacjentów pozytywnych zmian zachowań, zarówno w zakresie sposobu żywienia, jak i podejmowania aktywności fizycznej. Realizacja edukacji zdrowotnej nabiera szczególnego znaczenia biorąc pod uwagę fakt uciążliwego przebiegu i nieuleczalności osteoporozy. </w:t>
      </w:r>
    </w:p>
    <w:p w14:paraId="2652DFF8" w14:textId="77777777" w:rsidR="002B210C" w:rsidRPr="002B210C" w:rsidRDefault="002B210C" w:rsidP="002B21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76" w:lineRule="auto"/>
        <w:jc w:val="both"/>
        <w:textAlignment w:val="baseline"/>
        <w:rPr>
          <w:rFonts w:ascii="Arial" w:eastAsia="Calibri" w:hAnsi="Arial" w:cs="Arial"/>
          <w:bCs/>
          <w:kern w:val="0"/>
          <w:sz w:val="24"/>
          <w:szCs w:val="24"/>
          <w14:ligatures w14:val="none"/>
        </w:rPr>
      </w:pPr>
      <w:r w:rsidRPr="002B210C">
        <w:rPr>
          <w:rFonts w:ascii="Arial" w:eastAsia="Calibri" w:hAnsi="Arial" w:cs="Arial"/>
          <w:kern w:val="0"/>
          <w:sz w:val="24"/>
          <w:szCs w:val="24"/>
          <w14:ligatures w14:val="none"/>
        </w:rPr>
        <w:tab/>
      </w:r>
      <w:r w:rsidRPr="002B210C">
        <w:rPr>
          <w:rFonts w:ascii="Arial" w:eastAsia="Calibri" w:hAnsi="Arial" w:cs="Arial"/>
          <w:bCs/>
          <w:kern w:val="0"/>
          <w:sz w:val="24"/>
          <w:szCs w:val="24"/>
          <w14:ligatures w14:val="none"/>
        </w:rPr>
        <w:t>Rada Miejska Pruszcz podejmuje uchwałę o wprowadzeniu „Programu profilaktyki i wczesnego wykrywania osteoporozy wśród mieszkańców Gminy Pruszcz na lata 2023-2025”, wypełniając wymogi ustawy o samorządzie gminnym oraz ustawy o świadczeniach opieki zdrowotnej finansowanych ze środków publicznych.</w:t>
      </w:r>
    </w:p>
    <w:p w14:paraId="5466F88C" w14:textId="77777777" w:rsidR="002B210C" w:rsidRPr="002B210C" w:rsidRDefault="002B210C" w:rsidP="002B21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76" w:lineRule="auto"/>
        <w:jc w:val="both"/>
        <w:textAlignment w:val="baseline"/>
        <w:rPr>
          <w:rFonts w:ascii="Arial" w:eastAsia="Calibri" w:hAnsi="Arial" w:cs="Arial"/>
          <w:bCs/>
          <w:kern w:val="0"/>
          <w:sz w:val="24"/>
          <w:szCs w:val="24"/>
          <w14:ligatures w14:val="none"/>
        </w:rPr>
      </w:pPr>
    </w:p>
    <w:p w14:paraId="0D59E954" w14:textId="77777777" w:rsidR="002B210C" w:rsidRPr="002B210C" w:rsidRDefault="002B210C" w:rsidP="002B21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76" w:lineRule="auto"/>
        <w:jc w:val="both"/>
        <w:textAlignment w:val="baseline"/>
        <w:rPr>
          <w:rFonts w:ascii="Arial" w:eastAsia="Calibri" w:hAnsi="Arial" w:cs="Arial"/>
          <w:bCs/>
          <w:kern w:val="0"/>
          <w:sz w:val="24"/>
          <w:szCs w:val="24"/>
          <w14:ligatures w14:val="none"/>
        </w:rPr>
      </w:pPr>
      <w:r w:rsidRPr="002B210C">
        <w:rPr>
          <w:rFonts w:ascii="Arial" w:eastAsia="Calibri" w:hAnsi="Arial" w:cs="Arial"/>
          <w:bCs/>
          <w:kern w:val="0"/>
          <w:sz w:val="24"/>
          <w:szCs w:val="24"/>
          <w14:ligatures w14:val="none"/>
        </w:rPr>
        <w:t>Wobec powyższego podjęcie niniejszej uchwały jest w pełni uzasadnione.</w:t>
      </w:r>
    </w:p>
    <w:p w14:paraId="3B493846" w14:textId="77777777" w:rsidR="002B210C" w:rsidRPr="002B210C" w:rsidRDefault="002B210C" w:rsidP="002B210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jc w:val="both"/>
        <w:rPr>
          <w:rFonts w:ascii="Arial" w:eastAsia="Calibri" w:hAnsi="Arial" w:cs="Arial"/>
          <w:b/>
          <w:bCs/>
          <w:kern w:val="0"/>
          <w:sz w:val="24"/>
          <w:szCs w:val="24"/>
          <w:lang w:eastAsia="pl-PL"/>
          <w14:ligatures w14:val="none"/>
        </w:rPr>
      </w:pPr>
    </w:p>
    <w:p w14:paraId="17838B73" w14:textId="77777777" w:rsidR="0026100B" w:rsidRPr="002B210C" w:rsidRDefault="0026100B" w:rsidP="002B210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jc w:val="center"/>
        <w:rPr>
          <w:rFonts w:ascii="Arial" w:eastAsia="Calibri" w:hAnsi="Arial" w:cs="Arial"/>
          <w:b/>
          <w:bCs/>
          <w:kern w:val="0"/>
          <w:sz w:val="24"/>
          <w:szCs w:val="24"/>
          <w:lang w:eastAsia="pl-PL"/>
          <w14:ligatures w14:val="none"/>
        </w:rPr>
      </w:pPr>
    </w:p>
    <w:p w14:paraId="31516E86" w14:textId="77777777" w:rsidR="0026100B" w:rsidRPr="00E4696B" w:rsidRDefault="0026100B" w:rsidP="002B210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jc w:val="both"/>
        <w:rPr>
          <w:rFonts w:ascii="Arial" w:eastAsia="Calibri" w:hAnsi="Arial" w:cs="Arial"/>
          <w:kern w:val="0"/>
          <w:sz w:val="24"/>
          <w:szCs w:val="24"/>
          <w:lang w:eastAsia="pl-PL"/>
          <w14:ligatures w14:val="none"/>
        </w:rPr>
      </w:pPr>
    </w:p>
    <w:p w14:paraId="43094E8F" w14:textId="77777777" w:rsidR="0026100B" w:rsidRPr="00E4696B" w:rsidRDefault="0026100B"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3D0AC2B7" w14:textId="77777777" w:rsidR="0026100B" w:rsidRPr="00E4696B" w:rsidRDefault="0026100B"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0DFFEDF3" w14:textId="77777777" w:rsidR="002B210C" w:rsidRPr="001348D4" w:rsidRDefault="002B210C" w:rsidP="002B210C">
      <w:pPr>
        <w:spacing w:after="0" w:line="240" w:lineRule="auto"/>
        <w:jc w:val="both"/>
        <w:rPr>
          <w:rFonts w:ascii="Arial" w:eastAsia="Times New Roman" w:hAnsi="Arial" w:cs="Arial"/>
          <w:kern w:val="0"/>
          <w:sz w:val="24"/>
          <w:szCs w:val="24"/>
          <w:lang w:eastAsia="pl-PL"/>
          <w14:ligatures w14:val="none"/>
        </w:rPr>
      </w:pPr>
    </w:p>
    <w:p w14:paraId="2E58290B" w14:textId="77777777" w:rsidR="002B210C" w:rsidRPr="0075247E" w:rsidRDefault="002B210C" w:rsidP="002B210C">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Przewodniczący Rady Miejskiej </w:t>
      </w:r>
    </w:p>
    <w:p w14:paraId="072B5375" w14:textId="77777777" w:rsidR="002B210C" w:rsidRPr="0075247E" w:rsidRDefault="002B210C" w:rsidP="002B210C">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 Piotr Radecki </w:t>
      </w:r>
    </w:p>
    <w:p w14:paraId="0E832A35" w14:textId="77777777" w:rsidR="0026100B" w:rsidRDefault="0026100B"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04467B94"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4E16A324"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4BD36B01"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51FC51DA"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55B36D1C"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0BD07C3B"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5CCD2285"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021CDB77"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574ADD7F"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678737AA"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7C75D9A4" w14:textId="77777777" w:rsidR="002B210C" w:rsidRDefault="002B210C" w:rsidP="00437B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eastAsia="Calibri" w:hAnsi="Arial" w:cs="Arial"/>
          <w:kern w:val="0"/>
          <w:sz w:val="24"/>
          <w:szCs w:val="24"/>
          <w:lang w:eastAsia="pl-PL"/>
          <w14:ligatures w14:val="none"/>
        </w:rPr>
      </w:pPr>
    </w:p>
    <w:p w14:paraId="2D9BC42E"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66CB67B3" w14:textId="77777777" w:rsidR="002B210C" w:rsidRDefault="002B210C"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215CD4D4" w14:textId="77866865" w:rsidR="002B210C" w:rsidRPr="00150C68" w:rsidRDefault="002B210C" w:rsidP="002B210C">
      <w:pPr>
        <w:spacing w:after="0" w:line="240" w:lineRule="auto"/>
        <w:jc w:val="center"/>
        <w:rPr>
          <w:rFonts w:ascii="Arial" w:eastAsia="Calibri" w:hAnsi="Arial" w:cs="Arial"/>
          <w:kern w:val="0"/>
          <w:sz w:val="28"/>
          <w:szCs w:val="28"/>
          <w14:ligatures w14:val="none"/>
        </w:rPr>
      </w:pPr>
      <w:r>
        <w:rPr>
          <w:rFonts w:ascii="Arial" w:eastAsia="Calibri" w:hAnsi="Arial" w:cs="Arial"/>
          <w:b/>
          <w:bCs/>
          <w:kern w:val="0"/>
          <w:sz w:val="28"/>
          <w:szCs w:val="28"/>
          <w14:ligatures w14:val="none"/>
        </w:rPr>
        <w:t xml:space="preserve">                             </w:t>
      </w:r>
      <w:r w:rsidRPr="00150C68">
        <w:rPr>
          <w:rFonts w:ascii="Arial" w:eastAsia="Calibri" w:hAnsi="Arial" w:cs="Arial"/>
          <w:b/>
          <w:bCs/>
          <w:kern w:val="0"/>
          <w:sz w:val="28"/>
          <w:szCs w:val="28"/>
          <w14:ligatures w14:val="none"/>
        </w:rPr>
        <w:t xml:space="preserve">UCHWAŁA NR LX/…/23          </w:t>
      </w:r>
      <w:r>
        <w:rPr>
          <w:rFonts w:ascii="Arial" w:eastAsia="Calibri" w:hAnsi="Arial" w:cs="Arial"/>
          <w:b/>
          <w:bCs/>
          <w:kern w:val="0"/>
          <w:sz w:val="28"/>
          <w:szCs w:val="28"/>
          <w14:ligatures w14:val="none"/>
        </w:rPr>
        <w:t xml:space="preserve">         </w:t>
      </w:r>
      <w:r w:rsidRPr="00150C68">
        <w:rPr>
          <w:rFonts w:ascii="Arial" w:eastAsia="Calibri" w:hAnsi="Arial" w:cs="Arial"/>
          <w:b/>
          <w:bCs/>
          <w:kern w:val="0"/>
          <w:sz w:val="28"/>
          <w:szCs w:val="28"/>
          <w14:ligatures w14:val="none"/>
        </w:rPr>
        <w:t xml:space="preserve">Ad. </w:t>
      </w:r>
      <w:r w:rsidR="00437B4E">
        <w:rPr>
          <w:rFonts w:ascii="Arial" w:eastAsia="Calibri" w:hAnsi="Arial" w:cs="Arial"/>
          <w:b/>
          <w:bCs/>
          <w:kern w:val="0"/>
          <w:sz w:val="28"/>
          <w:szCs w:val="28"/>
          <w14:ligatures w14:val="none"/>
        </w:rPr>
        <w:t>16</w:t>
      </w:r>
    </w:p>
    <w:p w14:paraId="015D9D50" w14:textId="77777777" w:rsidR="002B210C" w:rsidRPr="00150C68" w:rsidRDefault="002B210C" w:rsidP="002B210C">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RADY MIEJSKIEJ PRUSZCZ</w:t>
      </w:r>
    </w:p>
    <w:p w14:paraId="7F68C6CC" w14:textId="77777777" w:rsidR="002B210C" w:rsidRPr="00150C68" w:rsidRDefault="002B210C" w:rsidP="002B210C">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z dnia 26 września 2023 r.</w:t>
      </w:r>
    </w:p>
    <w:p w14:paraId="29EA069B" w14:textId="77777777" w:rsidR="0026100B" w:rsidRPr="002B210C" w:rsidRDefault="0026100B" w:rsidP="0026100B">
      <w:pPr>
        <w:spacing w:after="0" w:line="240" w:lineRule="auto"/>
        <w:jc w:val="both"/>
        <w:rPr>
          <w:rFonts w:ascii="Arial" w:eastAsia="Calibri" w:hAnsi="Arial" w:cs="Arial"/>
          <w:b/>
          <w:kern w:val="0"/>
          <w:sz w:val="28"/>
          <w:szCs w:val="28"/>
          <w14:ligatures w14:val="none"/>
        </w:rPr>
      </w:pPr>
      <w:bookmarkStart w:id="11" w:name="_Hlk148443640"/>
      <w:r w:rsidRPr="002B210C">
        <w:rPr>
          <w:rFonts w:ascii="Arial" w:eastAsia="Calibri" w:hAnsi="Arial" w:cs="Arial"/>
          <w:b/>
          <w:kern w:val="0"/>
          <w:sz w:val="28"/>
          <w:szCs w:val="28"/>
          <w14:ligatures w14:val="none"/>
        </w:rPr>
        <w:t>zmieniająca uchwałę w sprawie wyrażenia zgody na zawarcie porozumienia międzygminnego dotyczącego przekazania Miastu Bydgoszcz zadania własnego Gminie Pruszcz z</w:t>
      </w:r>
      <w:r w:rsidRPr="002B210C">
        <w:rPr>
          <w:rFonts w:ascii="Arial" w:eastAsia="Calibri" w:hAnsi="Arial" w:cs="Arial"/>
          <w:b/>
          <w:color w:val="000000"/>
          <w:kern w:val="0"/>
          <w:sz w:val="28"/>
          <w:szCs w:val="28"/>
          <w14:ligatures w14:val="none"/>
        </w:rPr>
        <w:t xml:space="preserve"> zakresu utrzymania czystości i porządku w gminie, polegającego na zagospodarowaniu bioodpadów</w:t>
      </w:r>
    </w:p>
    <w:bookmarkEnd w:id="11"/>
    <w:p w14:paraId="120C418D" w14:textId="77777777" w:rsidR="0026100B" w:rsidRPr="0026100B" w:rsidRDefault="0026100B" w:rsidP="0026100B">
      <w:pPr>
        <w:spacing w:after="0" w:line="240" w:lineRule="auto"/>
        <w:jc w:val="center"/>
        <w:rPr>
          <w:rFonts w:ascii="Arial" w:eastAsia="Calibri" w:hAnsi="Arial" w:cs="Arial"/>
          <w:b/>
          <w:kern w:val="0"/>
          <w:sz w:val="24"/>
          <w:szCs w:val="24"/>
          <w14:ligatures w14:val="none"/>
        </w:rPr>
      </w:pPr>
    </w:p>
    <w:p w14:paraId="7707B4CB" w14:textId="794A64A3" w:rsidR="0026100B" w:rsidRPr="0026100B" w:rsidRDefault="0026100B" w:rsidP="002B210C">
      <w:pPr>
        <w:spacing w:after="0" w:line="240" w:lineRule="auto"/>
        <w:jc w:val="both"/>
        <w:rPr>
          <w:rFonts w:ascii="Arial" w:eastAsia="Calibri" w:hAnsi="Arial" w:cs="Arial"/>
          <w:b/>
          <w:kern w:val="0"/>
          <w:sz w:val="24"/>
          <w:szCs w:val="24"/>
          <w14:ligatures w14:val="none"/>
        </w:rPr>
      </w:pPr>
      <w:r w:rsidRPr="0026100B">
        <w:rPr>
          <w:rFonts w:ascii="Arial" w:eastAsia="Calibri" w:hAnsi="Arial" w:cs="Arial"/>
          <w:kern w:val="0"/>
          <w:sz w:val="24"/>
          <w:szCs w:val="24"/>
          <w14:ligatures w14:val="none"/>
        </w:rPr>
        <w:tab/>
      </w:r>
      <w:r w:rsidRPr="002B210C">
        <w:rPr>
          <w:rFonts w:ascii="Arial" w:eastAsia="Calibri" w:hAnsi="Arial" w:cs="Arial"/>
          <w:kern w:val="0"/>
          <w14:ligatures w14:val="none"/>
        </w:rPr>
        <w:t>Na podstawie art. 18 ust. 2 pkt 12 i art. 74 ust. 1 w związku z art. 7 ust. 1 pkt 3 ustawy z dnia 8 marca 1990 r. o samorządzie gminnym (Dz.U. z 2023 r. poz. 40, 572,  1463 i 1688), oraz art. 3 ust. 2 pkt 6b ustawy z dnia 13 września 1996 r. o utrzymaniu czystości i porządku w gminach (Dz. U. z 2023 r. poz. 1469 i 1852),</w:t>
      </w:r>
      <w:r w:rsidRPr="002B210C">
        <w:rPr>
          <w:rFonts w:ascii="Arial" w:eastAsia="Calibri" w:hAnsi="Arial" w:cs="Arial"/>
          <w:bCs/>
          <w:kern w:val="0"/>
          <w14:ligatures w14:val="none"/>
        </w:rPr>
        <w:t>uchwala się, co następuje:</w:t>
      </w:r>
    </w:p>
    <w:p w14:paraId="7DAFBEA3" w14:textId="77777777" w:rsidR="0026100B" w:rsidRPr="0026100B" w:rsidRDefault="0026100B" w:rsidP="0026100B">
      <w:pPr>
        <w:spacing w:after="0" w:line="240" w:lineRule="auto"/>
        <w:jc w:val="center"/>
        <w:rPr>
          <w:rFonts w:ascii="Arial" w:eastAsia="Calibri" w:hAnsi="Arial" w:cs="Arial"/>
          <w:kern w:val="0"/>
          <w:sz w:val="24"/>
          <w:szCs w:val="24"/>
          <w14:ligatures w14:val="none"/>
        </w:rPr>
      </w:pPr>
    </w:p>
    <w:p w14:paraId="5A316CD2" w14:textId="5CC13803" w:rsidR="0026100B" w:rsidRPr="0026100B" w:rsidRDefault="0026100B" w:rsidP="002B210C">
      <w:pPr>
        <w:spacing w:after="0" w:line="240" w:lineRule="auto"/>
        <w:ind w:firstLine="708"/>
        <w:jc w:val="both"/>
        <w:rPr>
          <w:rFonts w:ascii="Arial" w:eastAsia="Calibri" w:hAnsi="Arial" w:cs="Arial"/>
          <w:kern w:val="0"/>
          <w:sz w:val="24"/>
          <w:szCs w:val="24"/>
          <w14:ligatures w14:val="none"/>
        </w:rPr>
      </w:pPr>
      <w:r w:rsidRPr="0026100B">
        <w:rPr>
          <w:rFonts w:ascii="Arial" w:eastAsia="Calibri" w:hAnsi="Arial" w:cs="Arial"/>
          <w:b/>
          <w:kern w:val="0"/>
          <w:sz w:val="24"/>
          <w:szCs w:val="24"/>
          <w14:ligatures w14:val="none"/>
        </w:rPr>
        <w:t>§ 1.</w:t>
      </w:r>
      <w:r w:rsidRPr="0026100B">
        <w:rPr>
          <w:rFonts w:ascii="Arial" w:eastAsia="Calibri" w:hAnsi="Arial" w:cs="Arial"/>
          <w:kern w:val="0"/>
          <w:sz w:val="24"/>
          <w:szCs w:val="24"/>
          <w14:ligatures w14:val="none"/>
        </w:rPr>
        <w:t xml:space="preserve"> W uchwale Nr XLII/396/22 Rady Miejskiej Pruszcz z dnia 31 marca 2022 r. </w:t>
      </w:r>
      <w:r w:rsidR="002B210C">
        <w:rPr>
          <w:rFonts w:ascii="Arial" w:eastAsia="Calibri" w:hAnsi="Arial" w:cs="Arial"/>
          <w:kern w:val="0"/>
          <w:sz w:val="24"/>
          <w:szCs w:val="24"/>
          <w14:ligatures w14:val="none"/>
        </w:rPr>
        <w:t xml:space="preserve">         </w:t>
      </w:r>
      <w:r w:rsidRPr="0026100B">
        <w:rPr>
          <w:rFonts w:ascii="Arial" w:eastAsia="Calibri" w:hAnsi="Arial" w:cs="Arial"/>
          <w:kern w:val="0"/>
          <w:sz w:val="24"/>
          <w:szCs w:val="24"/>
          <w14:ligatures w14:val="none"/>
        </w:rPr>
        <w:t>w sprawie wyrażenia zgody na zawarcie porozumienia międzygminnego dotyczącego przekazania Miastu Bydgoszcz zadania własnego Gminy Pruszcz z zakresu utrzymania czystości i porządku w gminie, polegającego na zagospodarowaniu bioodpadów,  dokonuje się zmiany w ten sposób, że  uchyla się § 3</w:t>
      </w:r>
      <w:r w:rsidR="002B210C">
        <w:rPr>
          <w:rFonts w:ascii="Arial" w:eastAsia="Calibri" w:hAnsi="Arial" w:cs="Arial"/>
          <w:kern w:val="0"/>
          <w:sz w:val="24"/>
          <w:szCs w:val="24"/>
          <w14:ligatures w14:val="none"/>
        </w:rPr>
        <w:t xml:space="preserve"> uchwały</w:t>
      </w:r>
      <w:r w:rsidRPr="0026100B">
        <w:rPr>
          <w:rFonts w:ascii="Arial" w:eastAsia="Calibri" w:hAnsi="Arial" w:cs="Arial"/>
          <w:kern w:val="0"/>
          <w:sz w:val="24"/>
          <w:szCs w:val="24"/>
          <w14:ligatures w14:val="none"/>
        </w:rPr>
        <w:t>.</w:t>
      </w:r>
    </w:p>
    <w:p w14:paraId="3528AD00" w14:textId="77777777" w:rsidR="0026100B" w:rsidRPr="0026100B" w:rsidRDefault="0026100B" w:rsidP="0026100B">
      <w:pPr>
        <w:spacing w:after="0" w:line="240" w:lineRule="auto"/>
        <w:ind w:firstLine="284"/>
        <w:jc w:val="both"/>
        <w:rPr>
          <w:rFonts w:ascii="Arial" w:eastAsia="Calibri" w:hAnsi="Arial" w:cs="Arial"/>
          <w:kern w:val="0"/>
          <w:sz w:val="24"/>
          <w:szCs w:val="24"/>
          <w14:ligatures w14:val="none"/>
        </w:rPr>
      </w:pPr>
    </w:p>
    <w:p w14:paraId="7481A460" w14:textId="77777777" w:rsidR="0026100B" w:rsidRPr="0026100B" w:rsidRDefault="0026100B" w:rsidP="002B210C">
      <w:pPr>
        <w:spacing w:after="0" w:line="240" w:lineRule="auto"/>
        <w:ind w:firstLine="708"/>
        <w:jc w:val="both"/>
        <w:rPr>
          <w:rFonts w:ascii="Arial" w:eastAsia="Calibri" w:hAnsi="Arial" w:cs="Arial"/>
          <w:kern w:val="0"/>
          <w:sz w:val="24"/>
          <w:szCs w:val="24"/>
          <w14:ligatures w14:val="none"/>
        </w:rPr>
      </w:pPr>
      <w:r w:rsidRPr="0026100B">
        <w:rPr>
          <w:rFonts w:ascii="Arial" w:eastAsia="Calibri" w:hAnsi="Arial" w:cs="Arial"/>
          <w:b/>
          <w:kern w:val="0"/>
          <w:sz w:val="24"/>
          <w:szCs w:val="24"/>
          <w14:ligatures w14:val="none"/>
        </w:rPr>
        <w:t>§ 2.</w:t>
      </w:r>
      <w:r w:rsidRPr="0026100B">
        <w:rPr>
          <w:rFonts w:ascii="Arial" w:eastAsia="Calibri" w:hAnsi="Arial" w:cs="Arial"/>
          <w:kern w:val="0"/>
          <w:sz w:val="24"/>
          <w:szCs w:val="24"/>
          <w14:ligatures w14:val="none"/>
        </w:rPr>
        <w:t xml:space="preserve"> Uchwała wchodzi w życie z dniem podjęcia. </w:t>
      </w:r>
    </w:p>
    <w:p w14:paraId="2C8BECBD" w14:textId="77777777" w:rsidR="0026100B" w:rsidRPr="0026100B" w:rsidRDefault="0026100B" w:rsidP="0026100B">
      <w:pPr>
        <w:spacing w:after="0" w:line="240" w:lineRule="auto"/>
        <w:jc w:val="both"/>
        <w:rPr>
          <w:rFonts w:ascii="Arial" w:eastAsia="Calibri" w:hAnsi="Arial" w:cs="Arial"/>
          <w:kern w:val="0"/>
          <w:sz w:val="24"/>
          <w:szCs w:val="24"/>
          <w14:ligatures w14:val="none"/>
        </w:rPr>
      </w:pPr>
    </w:p>
    <w:p w14:paraId="6F1D1A89" w14:textId="6773FD17" w:rsidR="0026100B" w:rsidRPr="0026100B" w:rsidRDefault="0026100B" w:rsidP="0026100B">
      <w:pPr>
        <w:spacing w:after="0" w:line="240" w:lineRule="auto"/>
        <w:ind w:left="5529"/>
        <w:jc w:val="both"/>
        <w:rPr>
          <w:rFonts w:ascii="Arial" w:eastAsia="Calibri" w:hAnsi="Arial" w:cs="Arial"/>
          <w:kern w:val="0"/>
          <w:sz w:val="24"/>
          <w:szCs w:val="24"/>
          <w14:ligatures w14:val="none"/>
        </w:rPr>
      </w:pPr>
    </w:p>
    <w:p w14:paraId="49086AA7" w14:textId="1F5D031E" w:rsidR="0026100B" w:rsidRPr="0026100B" w:rsidRDefault="0026100B" w:rsidP="0026100B">
      <w:pPr>
        <w:spacing w:after="0" w:line="240" w:lineRule="auto"/>
        <w:ind w:firstLine="426"/>
        <w:jc w:val="center"/>
        <w:rPr>
          <w:rFonts w:ascii="Arial" w:eastAsia="Calibri" w:hAnsi="Arial" w:cs="Arial"/>
          <w:b/>
          <w:kern w:val="0"/>
          <w:sz w:val="24"/>
          <w:szCs w:val="24"/>
          <w14:ligatures w14:val="none"/>
        </w:rPr>
      </w:pPr>
      <w:r w:rsidRPr="0026100B">
        <w:rPr>
          <w:rFonts w:ascii="Arial" w:eastAsia="Calibri" w:hAnsi="Arial" w:cs="Arial"/>
          <w:b/>
          <w:kern w:val="0"/>
          <w:sz w:val="24"/>
          <w:szCs w:val="24"/>
          <w14:ligatures w14:val="none"/>
        </w:rPr>
        <w:t>U</w:t>
      </w:r>
      <w:r w:rsidR="002B210C">
        <w:rPr>
          <w:rFonts w:ascii="Arial" w:eastAsia="Calibri" w:hAnsi="Arial" w:cs="Arial"/>
          <w:b/>
          <w:kern w:val="0"/>
          <w:sz w:val="24"/>
          <w:szCs w:val="24"/>
          <w14:ligatures w14:val="none"/>
        </w:rPr>
        <w:t xml:space="preserve"> Z A S A D N I E N I E </w:t>
      </w:r>
    </w:p>
    <w:p w14:paraId="62F07204" w14:textId="77777777" w:rsidR="0026100B" w:rsidRPr="0026100B" w:rsidRDefault="0026100B" w:rsidP="0026100B">
      <w:pPr>
        <w:spacing w:after="0" w:line="240" w:lineRule="auto"/>
        <w:ind w:left="786"/>
        <w:contextualSpacing/>
        <w:jc w:val="both"/>
        <w:rPr>
          <w:rFonts w:ascii="Arial" w:eastAsia="Calibri" w:hAnsi="Arial" w:cs="Arial"/>
          <w:b/>
          <w:kern w:val="0"/>
          <w:sz w:val="24"/>
          <w:szCs w:val="24"/>
          <w14:ligatures w14:val="none"/>
        </w:rPr>
      </w:pPr>
    </w:p>
    <w:p w14:paraId="3D52EC21" w14:textId="77777777" w:rsidR="0026100B" w:rsidRPr="0026100B" w:rsidRDefault="0026100B" w:rsidP="0026100B">
      <w:pPr>
        <w:spacing w:after="0" w:line="240" w:lineRule="auto"/>
        <w:ind w:left="786"/>
        <w:contextualSpacing/>
        <w:jc w:val="both"/>
        <w:rPr>
          <w:rFonts w:ascii="Arial" w:eastAsia="Calibri" w:hAnsi="Arial" w:cs="Arial"/>
          <w:b/>
          <w:kern w:val="0"/>
          <w:sz w:val="24"/>
          <w:szCs w:val="24"/>
          <w14:ligatures w14:val="none"/>
        </w:rPr>
      </w:pPr>
    </w:p>
    <w:p w14:paraId="31397E50" w14:textId="61BF36D2" w:rsidR="0026100B" w:rsidRPr="002B210C" w:rsidRDefault="0026100B" w:rsidP="002B210C">
      <w:pPr>
        <w:spacing w:after="0" w:line="240" w:lineRule="auto"/>
        <w:ind w:left="786" w:firstLine="630"/>
        <w:contextualSpacing/>
        <w:jc w:val="both"/>
        <w:rPr>
          <w:rFonts w:ascii="Arial" w:eastAsia="Calibri" w:hAnsi="Arial" w:cs="Arial"/>
          <w:kern w:val="0"/>
          <w:sz w:val="24"/>
          <w:szCs w:val="24"/>
          <w14:ligatures w14:val="none"/>
        </w:rPr>
      </w:pPr>
      <w:r w:rsidRPr="002B210C">
        <w:rPr>
          <w:rFonts w:ascii="Arial" w:eastAsia="Calibri" w:hAnsi="Arial" w:cs="Arial"/>
          <w:kern w:val="0"/>
          <w:sz w:val="24"/>
          <w:szCs w:val="24"/>
          <w14:ligatures w14:val="none"/>
        </w:rPr>
        <w:t>Zmiana uchwały Nr XLII/396/22 Rady Miejskiej Pruszcz z dnia 31 marca               2022 r. w sprawie wyrażenia zgody na zawarcie porozumienia międzygminnego dotyczącego przekazania Miastu Bydgoszcz zadania własnego Gminy Pruszcz</w:t>
      </w:r>
      <w:r w:rsidRPr="002B210C">
        <w:rPr>
          <w:rFonts w:ascii="Arial" w:eastAsia="Calibri" w:hAnsi="Arial" w:cs="Arial"/>
          <w:bCs/>
          <w:color w:val="000000"/>
          <w:kern w:val="0"/>
          <w:sz w:val="24"/>
          <w:szCs w:val="24"/>
          <w14:ligatures w14:val="none"/>
        </w:rPr>
        <w:t xml:space="preserve">  z zakresu utrzymania czystości i porządku w gminie, polegającego na zagospodarowaniu bioodpadów</w:t>
      </w:r>
      <w:r w:rsidRPr="002B210C">
        <w:rPr>
          <w:rFonts w:ascii="Arial" w:eastAsia="Calibri" w:hAnsi="Arial" w:cs="Arial"/>
          <w:kern w:val="0"/>
          <w:sz w:val="24"/>
          <w:szCs w:val="24"/>
          <w14:ligatures w14:val="none"/>
        </w:rPr>
        <w:t xml:space="preserve"> stanowiących odpady komunalne. </w:t>
      </w:r>
    </w:p>
    <w:p w14:paraId="05AF921E" w14:textId="77777777" w:rsidR="0026100B" w:rsidRPr="002B210C" w:rsidRDefault="0026100B" w:rsidP="002B210C">
      <w:pPr>
        <w:spacing w:after="0" w:line="240" w:lineRule="auto"/>
        <w:jc w:val="both"/>
        <w:rPr>
          <w:rFonts w:ascii="Arial" w:eastAsia="Calibri" w:hAnsi="Arial" w:cs="Arial"/>
          <w:b/>
          <w:kern w:val="0"/>
          <w:sz w:val="24"/>
          <w:szCs w:val="24"/>
          <w14:ligatures w14:val="none"/>
        </w:rPr>
      </w:pPr>
    </w:p>
    <w:p w14:paraId="3B852E37" w14:textId="7A28AC47" w:rsidR="0026100B" w:rsidRPr="002B210C" w:rsidRDefault="0026100B" w:rsidP="002B210C">
      <w:pPr>
        <w:spacing w:after="0" w:line="240" w:lineRule="auto"/>
        <w:ind w:left="788" w:firstLine="628"/>
        <w:contextualSpacing/>
        <w:jc w:val="both"/>
        <w:rPr>
          <w:rFonts w:ascii="Arial" w:eastAsia="Calibri" w:hAnsi="Arial" w:cs="Arial"/>
          <w:kern w:val="0"/>
          <w:sz w:val="24"/>
          <w:szCs w:val="24"/>
          <w14:ligatures w14:val="none"/>
        </w:rPr>
      </w:pPr>
      <w:r w:rsidRPr="002B210C">
        <w:rPr>
          <w:rFonts w:ascii="Arial" w:eastAsia="Calibri" w:hAnsi="Arial" w:cs="Arial"/>
          <w:kern w:val="0"/>
          <w:sz w:val="24"/>
          <w:szCs w:val="24"/>
          <w14:ligatures w14:val="none"/>
        </w:rPr>
        <w:t xml:space="preserve">Na podstawie art. 18 ust. 2 pkt 12 ustawy z dnia 8 marca 1990 r. </w:t>
      </w:r>
      <w:r w:rsidRPr="002B210C">
        <w:rPr>
          <w:rFonts w:ascii="Arial" w:eastAsia="Calibri" w:hAnsi="Arial" w:cs="Arial"/>
          <w:kern w:val="0"/>
          <w:sz w:val="24"/>
          <w:szCs w:val="24"/>
          <w14:ligatures w14:val="none"/>
        </w:rPr>
        <w:br/>
        <w:t xml:space="preserve">o samorządzie gminnym </w:t>
      </w:r>
      <w:r w:rsidRPr="002B210C">
        <w:rPr>
          <w:rFonts w:ascii="Arial" w:eastAsia="Calibri" w:hAnsi="Arial" w:cs="Arial"/>
          <w:color w:val="000000"/>
          <w:kern w:val="0"/>
          <w:sz w:val="24"/>
          <w:szCs w:val="24"/>
          <w14:ligatures w14:val="none"/>
        </w:rPr>
        <w:t>(Dz. U. z 2023 r. poz. 40, 572, 1463 i 1688)</w:t>
      </w:r>
      <w:r w:rsidRPr="002B210C">
        <w:rPr>
          <w:rFonts w:ascii="Arial" w:eastAsia="Calibri" w:hAnsi="Arial" w:cs="Arial"/>
          <w:kern w:val="0"/>
          <w:sz w:val="24"/>
          <w:szCs w:val="24"/>
          <w14:ligatures w14:val="none"/>
        </w:rPr>
        <w:t>, do wyłącznej właściwości rady gminy należy podejmowanie uchwał w sprawie współdziałania z innymi gminami. Zgodnie z art. 74 ust. 1 ustawy z dnia</w:t>
      </w:r>
      <w:r w:rsidR="002B210C" w:rsidRPr="002B210C">
        <w:rPr>
          <w:rFonts w:ascii="Arial" w:eastAsia="Calibri" w:hAnsi="Arial" w:cs="Arial"/>
          <w:kern w:val="0"/>
          <w:sz w:val="24"/>
          <w:szCs w:val="24"/>
          <w14:ligatures w14:val="none"/>
        </w:rPr>
        <w:t xml:space="preserve">                </w:t>
      </w:r>
      <w:r w:rsidRPr="002B210C">
        <w:rPr>
          <w:rFonts w:ascii="Arial" w:eastAsia="Calibri" w:hAnsi="Arial" w:cs="Arial"/>
          <w:kern w:val="0"/>
          <w:sz w:val="24"/>
          <w:szCs w:val="24"/>
          <w14:ligatures w14:val="none"/>
        </w:rPr>
        <w:t xml:space="preserve"> 8 marca 1990 </w:t>
      </w:r>
      <w:proofErr w:type="spellStart"/>
      <w:r w:rsidRPr="002B210C">
        <w:rPr>
          <w:rFonts w:ascii="Arial" w:eastAsia="Calibri" w:hAnsi="Arial" w:cs="Arial"/>
          <w:kern w:val="0"/>
          <w:sz w:val="24"/>
          <w:szCs w:val="24"/>
          <w14:ligatures w14:val="none"/>
        </w:rPr>
        <w:t>r.o</w:t>
      </w:r>
      <w:proofErr w:type="spellEnd"/>
      <w:r w:rsidRPr="002B210C">
        <w:rPr>
          <w:rFonts w:ascii="Arial" w:eastAsia="Calibri" w:hAnsi="Arial" w:cs="Arial"/>
          <w:kern w:val="0"/>
          <w:sz w:val="24"/>
          <w:szCs w:val="24"/>
          <w14:ligatures w14:val="none"/>
        </w:rPr>
        <w:t xml:space="preserve"> samorządzie gminnym, gminy mogą zawierać porozumienia międzygminne w sprawie powierzenia jednej z nich określonych przez nie zadań publicznych. </w:t>
      </w:r>
    </w:p>
    <w:p w14:paraId="7F4AB8FC" w14:textId="710B8C6A" w:rsidR="0026100B" w:rsidRPr="0026100B" w:rsidRDefault="0026100B" w:rsidP="002B210C">
      <w:pPr>
        <w:spacing w:after="0" w:line="240" w:lineRule="auto"/>
        <w:ind w:left="788" w:firstLine="628"/>
        <w:contextualSpacing/>
        <w:jc w:val="both"/>
        <w:rPr>
          <w:rFonts w:ascii="Arial" w:eastAsia="Calibri" w:hAnsi="Arial" w:cs="Arial"/>
          <w:kern w:val="0"/>
          <w:sz w:val="24"/>
          <w:szCs w:val="24"/>
          <w14:ligatures w14:val="none"/>
        </w:rPr>
      </w:pPr>
      <w:r w:rsidRPr="002B210C">
        <w:rPr>
          <w:rFonts w:ascii="Arial" w:eastAsia="Calibri" w:hAnsi="Arial" w:cs="Arial"/>
          <w:kern w:val="0"/>
          <w:sz w:val="24"/>
          <w:szCs w:val="24"/>
          <w14:ligatures w14:val="none"/>
        </w:rPr>
        <w:t xml:space="preserve">W myśl art. 3 ust. 1 </w:t>
      </w:r>
      <w:r w:rsidRPr="002B210C">
        <w:rPr>
          <w:rFonts w:ascii="Arial" w:eastAsia="Calibri" w:hAnsi="Arial" w:cs="Arial"/>
          <w:color w:val="000000"/>
          <w:kern w:val="0"/>
          <w:sz w:val="24"/>
          <w:szCs w:val="24"/>
          <w14:ligatures w14:val="none"/>
        </w:rPr>
        <w:t xml:space="preserve">ustawy z dnia 13 września 1996 r. o utrzymaniu czystości i porządku w gminach (Dz. U. z 2023 r. poz. 1469 i 1852), </w:t>
      </w:r>
      <w:r w:rsidRPr="002B210C">
        <w:rPr>
          <w:rFonts w:ascii="Arial" w:eastAsia="Calibri" w:hAnsi="Arial" w:cs="Arial"/>
          <w:kern w:val="0"/>
          <w:sz w:val="24"/>
          <w:szCs w:val="24"/>
          <w14:ligatures w14:val="none"/>
        </w:rPr>
        <w:t xml:space="preserve">utrzymanie czystości i porządku w gminach należy do obowiązkowych zadań własnych gminy. Gminy zapewniają selektywne zbieranie odpadów komunalnych w tym bioodpadów. </w:t>
      </w:r>
      <w:r w:rsidRPr="002B210C">
        <w:rPr>
          <w:rFonts w:ascii="Arial" w:eastAsia="Calibri" w:hAnsi="Arial" w:cs="Arial"/>
          <w:kern w:val="0"/>
          <w:sz w:val="24"/>
          <w:szCs w:val="24"/>
          <w14:ligatures w14:val="none"/>
        </w:rPr>
        <w:br/>
        <w:t xml:space="preserve">Na podstawie </w:t>
      </w:r>
      <w:r w:rsidRPr="002B210C">
        <w:rPr>
          <w:rFonts w:ascii="Arial" w:eastAsia="Calibri" w:hAnsi="Arial" w:cs="Arial"/>
          <w:color w:val="1B1B1B"/>
          <w:kern w:val="0"/>
          <w:sz w:val="24"/>
          <w:szCs w:val="24"/>
          <w14:ligatures w14:val="none"/>
        </w:rPr>
        <w:t>art. 3 ust. 2 pkt 6b</w:t>
      </w:r>
      <w:r w:rsidRPr="002B210C">
        <w:rPr>
          <w:rFonts w:ascii="Arial" w:eastAsia="Calibri" w:hAnsi="Arial" w:cs="Arial"/>
          <w:color w:val="000000"/>
          <w:kern w:val="0"/>
          <w:sz w:val="24"/>
          <w:szCs w:val="24"/>
          <w14:ligatures w14:val="none"/>
        </w:rPr>
        <w:t xml:space="preserve"> ustawy z dnia 13 września 1996 r. </w:t>
      </w:r>
      <w:r w:rsidR="002B210C">
        <w:rPr>
          <w:rFonts w:ascii="Arial" w:eastAsia="Calibri" w:hAnsi="Arial" w:cs="Arial"/>
          <w:color w:val="000000"/>
          <w:kern w:val="0"/>
          <w:sz w:val="24"/>
          <w:szCs w:val="24"/>
          <w14:ligatures w14:val="none"/>
        </w:rPr>
        <w:t xml:space="preserve">                         </w:t>
      </w:r>
      <w:r w:rsidRPr="002B210C">
        <w:rPr>
          <w:rFonts w:ascii="Arial" w:eastAsia="Calibri" w:hAnsi="Arial" w:cs="Arial"/>
          <w:color w:val="000000"/>
          <w:kern w:val="0"/>
          <w:sz w:val="24"/>
          <w:szCs w:val="24"/>
          <w14:ligatures w14:val="none"/>
        </w:rPr>
        <w:lastRenderedPageBreak/>
        <w:t>o</w:t>
      </w:r>
      <w:r w:rsidRPr="0026100B">
        <w:rPr>
          <w:rFonts w:ascii="Arial" w:eastAsia="Calibri" w:hAnsi="Arial" w:cs="Arial"/>
          <w:color w:val="000000"/>
          <w:kern w:val="0"/>
          <w:sz w:val="24"/>
          <w:szCs w:val="24"/>
          <w14:ligatures w14:val="none"/>
        </w:rPr>
        <w:t xml:space="preserve"> utrzymaniu czystości i porządku w gminach, gminy </w:t>
      </w:r>
      <w:r w:rsidRPr="0026100B">
        <w:rPr>
          <w:rFonts w:ascii="Arial" w:eastAsia="Calibri" w:hAnsi="Arial" w:cs="Arial"/>
          <w:kern w:val="0"/>
          <w:sz w:val="24"/>
          <w:szCs w:val="24"/>
          <w14:ligatures w14:val="none"/>
        </w:rPr>
        <w:t xml:space="preserve">zapewniają zagospodarowanie odpadów zgodnie z hierarchią sposobów postępowania </w:t>
      </w:r>
      <w:r w:rsidR="002B210C">
        <w:rPr>
          <w:rFonts w:ascii="Arial" w:eastAsia="Calibri" w:hAnsi="Arial" w:cs="Arial"/>
          <w:kern w:val="0"/>
          <w:sz w:val="24"/>
          <w:szCs w:val="24"/>
          <w14:ligatures w14:val="none"/>
        </w:rPr>
        <w:t xml:space="preserve">                  </w:t>
      </w:r>
      <w:r w:rsidRPr="0026100B">
        <w:rPr>
          <w:rFonts w:ascii="Arial" w:eastAsia="Calibri" w:hAnsi="Arial" w:cs="Arial"/>
          <w:kern w:val="0"/>
          <w:sz w:val="24"/>
          <w:szCs w:val="24"/>
          <w14:ligatures w14:val="none"/>
        </w:rPr>
        <w:t>z odpadami.</w:t>
      </w:r>
    </w:p>
    <w:p w14:paraId="70A7A6E9" w14:textId="77777777" w:rsidR="0026100B" w:rsidRPr="0026100B" w:rsidRDefault="0026100B" w:rsidP="0026100B">
      <w:pPr>
        <w:spacing w:after="0" w:line="240" w:lineRule="auto"/>
        <w:ind w:left="788" w:firstLine="628"/>
        <w:contextualSpacing/>
        <w:jc w:val="both"/>
        <w:rPr>
          <w:rFonts w:ascii="Arial" w:eastAsia="Calibri" w:hAnsi="Arial" w:cs="Arial"/>
          <w:kern w:val="0"/>
          <w:sz w:val="24"/>
          <w:szCs w:val="24"/>
          <w14:ligatures w14:val="none"/>
        </w:rPr>
      </w:pPr>
    </w:p>
    <w:p w14:paraId="6ABB3326" w14:textId="77777777" w:rsidR="0026100B" w:rsidRPr="0026100B" w:rsidRDefault="0026100B" w:rsidP="0026100B">
      <w:pPr>
        <w:spacing w:after="0" w:line="240" w:lineRule="auto"/>
        <w:ind w:left="786" w:firstLine="630"/>
        <w:contextualSpacing/>
        <w:jc w:val="both"/>
        <w:rPr>
          <w:rFonts w:ascii="Arial" w:eastAsia="Calibri" w:hAnsi="Arial" w:cs="Arial"/>
          <w:kern w:val="0"/>
          <w:sz w:val="24"/>
          <w:szCs w:val="24"/>
          <w14:ligatures w14:val="none"/>
        </w:rPr>
      </w:pPr>
      <w:r w:rsidRPr="0026100B">
        <w:rPr>
          <w:rFonts w:ascii="Arial" w:eastAsia="Calibri" w:hAnsi="Arial" w:cs="Arial"/>
          <w:kern w:val="0"/>
          <w:sz w:val="24"/>
          <w:szCs w:val="24"/>
          <w14:ligatures w14:val="none"/>
        </w:rPr>
        <w:t>W związku z opóźnieniem w uzyskaniu dofinasowania w ramach funduszu modernizacyjnego na inwestycję polegającą na budowie biogazowni, pomimo gotowości do jej realizacji, nie zostanie ona zakończona do 1 stycznia 2025 r. jak pierwotnie planowano.</w:t>
      </w:r>
    </w:p>
    <w:p w14:paraId="454755A4" w14:textId="77777777" w:rsidR="002B210C" w:rsidRDefault="0026100B" w:rsidP="0026100B">
      <w:pPr>
        <w:spacing w:after="0" w:line="240" w:lineRule="auto"/>
        <w:ind w:left="786" w:firstLine="630"/>
        <w:contextualSpacing/>
        <w:jc w:val="both"/>
        <w:rPr>
          <w:rFonts w:ascii="Arial" w:eastAsia="Calibri" w:hAnsi="Arial" w:cs="Arial"/>
          <w:kern w:val="0"/>
          <w:sz w:val="24"/>
          <w:szCs w:val="24"/>
          <w14:ligatures w14:val="none"/>
        </w:rPr>
      </w:pPr>
      <w:r w:rsidRPr="0026100B">
        <w:rPr>
          <w:rFonts w:ascii="Arial" w:eastAsia="Calibri" w:hAnsi="Arial" w:cs="Arial"/>
          <w:kern w:val="0"/>
          <w:sz w:val="24"/>
          <w:szCs w:val="24"/>
          <w14:ligatures w14:val="none"/>
        </w:rPr>
        <w:t xml:space="preserve">Porozumienie międzygminne umożliwi Gminie Pruszcz zagospodarowanie bioodpadów stanowiących odpady komunalne, </w:t>
      </w:r>
      <w:r w:rsidRPr="0026100B">
        <w:rPr>
          <w:rFonts w:ascii="Arial" w:eastAsia="Calibri" w:hAnsi="Arial" w:cs="Arial"/>
          <w:bCs/>
          <w:color w:val="000000"/>
          <w:kern w:val="0"/>
          <w:sz w:val="24"/>
          <w:szCs w:val="24"/>
          <w14:ligatures w14:val="none"/>
        </w:rPr>
        <w:t xml:space="preserve">których powstaniu nie uda się zapobiec na terenie gminy </w:t>
      </w:r>
      <w:r w:rsidRPr="0026100B">
        <w:rPr>
          <w:rFonts w:ascii="Arial" w:eastAsia="Calibri" w:hAnsi="Arial" w:cs="Arial"/>
          <w:kern w:val="0"/>
          <w:sz w:val="24"/>
          <w:szCs w:val="24"/>
          <w14:ligatures w14:val="none"/>
        </w:rPr>
        <w:t>Pruszcz</w:t>
      </w:r>
      <w:r w:rsidRPr="0026100B">
        <w:rPr>
          <w:rFonts w:ascii="Arial" w:eastAsia="Calibri" w:hAnsi="Arial" w:cs="Arial"/>
          <w:bCs/>
          <w:color w:val="000000"/>
          <w:kern w:val="0"/>
          <w:sz w:val="24"/>
          <w:szCs w:val="24"/>
          <w14:ligatures w14:val="none"/>
        </w:rPr>
        <w:t xml:space="preserve">, zgodnie z </w:t>
      </w:r>
      <w:r w:rsidRPr="0026100B">
        <w:rPr>
          <w:rFonts w:ascii="Arial" w:eastAsia="Calibri" w:hAnsi="Arial" w:cs="Arial"/>
          <w:kern w:val="0"/>
          <w:sz w:val="24"/>
          <w:szCs w:val="24"/>
          <w14:ligatures w14:val="none"/>
        </w:rPr>
        <w:t>hierarchią sposobów postępowania</w:t>
      </w:r>
      <w:r w:rsidR="002B210C">
        <w:rPr>
          <w:rFonts w:ascii="Arial" w:eastAsia="Calibri" w:hAnsi="Arial" w:cs="Arial"/>
          <w:kern w:val="0"/>
          <w:sz w:val="24"/>
          <w:szCs w:val="24"/>
          <w14:ligatures w14:val="none"/>
        </w:rPr>
        <w:t xml:space="preserve"> </w:t>
      </w:r>
      <w:r w:rsidRPr="0026100B">
        <w:rPr>
          <w:rFonts w:ascii="Arial" w:eastAsia="Calibri" w:hAnsi="Arial" w:cs="Arial"/>
          <w:kern w:val="0"/>
          <w:sz w:val="24"/>
          <w:szCs w:val="24"/>
          <w14:ligatures w14:val="none"/>
        </w:rPr>
        <w:t xml:space="preserve">z odpadami. Bioodpady pochodzące z terenu gminy Pruszcz zostaną przetworzone przez spółkę komunalną </w:t>
      </w:r>
      <w:r w:rsidRPr="0026100B">
        <w:rPr>
          <w:rFonts w:ascii="Arial" w:eastAsia="Calibri" w:hAnsi="Arial" w:cs="Arial"/>
          <w:color w:val="000000"/>
          <w:kern w:val="0"/>
          <w:sz w:val="24"/>
          <w:szCs w:val="24"/>
          <w14:ligatures w14:val="none"/>
        </w:rPr>
        <w:t xml:space="preserve">Międzygminny Kompleks Unieszkodliwiania Odpadów </w:t>
      </w:r>
      <w:proofErr w:type="spellStart"/>
      <w:r w:rsidRPr="0026100B">
        <w:rPr>
          <w:rFonts w:ascii="Arial" w:eastAsia="Calibri" w:hAnsi="Arial" w:cs="Arial"/>
          <w:color w:val="000000"/>
          <w:kern w:val="0"/>
          <w:sz w:val="24"/>
          <w:szCs w:val="24"/>
          <w14:ligatures w14:val="none"/>
        </w:rPr>
        <w:t>ProNatura</w:t>
      </w:r>
      <w:proofErr w:type="spellEnd"/>
      <w:r w:rsidRPr="0026100B">
        <w:rPr>
          <w:rFonts w:ascii="Arial" w:eastAsia="Calibri" w:hAnsi="Arial" w:cs="Arial"/>
          <w:color w:val="000000"/>
          <w:kern w:val="0"/>
          <w:sz w:val="24"/>
          <w:szCs w:val="24"/>
          <w14:ligatures w14:val="none"/>
        </w:rPr>
        <w:t xml:space="preserve"> Sp. z o.o. w Bydgoszczy</w:t>
      </w:r>
      <w:r w:rsidRPr="0026100B">
        <w:rPr>
          <w:rFonts w:ascii="Arial" w:eastAsia="Calibri" w:hAnsi="Arial" w:cs="Arial"/>
          <w:kern w:val="0"/>
          <w:sz w:val="24"/>
          <w:szCs w:val="24"/>
          <w14:ligatures w14:val="none"/>
        </w:rPr>
        <w:t xml:space="preserve"> w instalacji </w:t>
      </w:r>
      <w:r w:rsidRPr="0026100B">
        <w:rPr>
          <w:rFonts w:ascii="Arial" w:eastAsia="Calibri" w:hAnsi="Arial" w:cs="Arial"/>
          <w:color w:val="000000"/>
          <w:kern w:val="0"/>
          <w:sz w:val="24"/>
          <w:szCs w:val="24"/>
          <w14:ligatures w14:val="none"/>
        </w:rPr>
        <w:t>biogazowni, po jej wybudowaniu.</w:t>
      </w:r>
      <w:r w:rsidRPr="0026100B">
        <w:rPr>
          <w:rFonts w:ascii="Arial" w:eastAsia="Calibri" w:hAnsi="Arial" w:cs="Arial"/>
          <w:kern w:val="0"/>
          <w:sz w:val="24"/>
          <w:szCs w:val="24"/>
          <w14:ligatures w14:val="none"/>
        </w:rPr>
        <w:t xml:space="preserve">                    </w:t>
      </w:r>
    </w:p>
    <w:p w14:paraId="0246D249" w14:textId="77777777" w:rsidR="002B210C" w:rsidRDefault="0026100B" w:rsidP="0026100B">
      <w:pPr>
        <w:spacing w:after="0" w:line="240" w:lineRule="auto"/>
        <w:ind w:left="786" w:firstLine="630"/>
        <w:contextualSpacing/>
        <w:jc w:val="both"/>
        <w:rPr>
          <w:rFonts w:ascii="Arial" w:eastAsia="Calibri" w:hAnsi="Arial" w:cs="Arial"/>
          <w:kern w:val="0"/>
          <w:sz w:val="24"/>
          <w:szCs w:val="24"/>
          <w14:ligatures w14:val="none"/>
        </w:rPr>
      </w:pPr>
      <w:r w:rsidRPr="0026100B">
        <w:rPr>
          <w:rFonts w:ascii="Arial" w:eastAsia="Calibri" w:hAnsi="Arial" w:cs="Arial"/>
          <w:kern w:val="0"/>
          <w:sz w:val="24"/>
          <w:szCs w:val="24"/>
          <w14:ligatures w14:val="none"/>
        </w:rPr>
        <w:t xml:space="preserve">W § 3 uchwały Nr XLII/396/22 Rady Miejskiej Pruszcz z dnia 31 marca 2022 r. postanowiono, że  porozumienie  wejdzie w życie z dniem 1 stycznia 2025 r.                                 </w:t>
      </w:r>
    </w:p>
    <w:p w14:paraId="2AA63869" w14:textId="2BA1CD7C" w:rsidR="0026100B" w:rsidRPr="0026100B" w:rsidRDefault="0026100B" w:rsidP="0026100B">
      <w:pPr>
        <w:spacing w:after="0" w:line="240" w:lineRule="auto"/>
        <w:ind w:left="786" w:firstLine="630"/>
        <w:contextualSpacing/>
        <w:jc w:val="both"/>
        <w:rPr>
          <w:rFonts w:ascii="Arial" w:eastAsia="Calibri" w:hAnsi="Arial" w:cs="Arial"/>
          <w:kern w:val="0"/>
          <w:sz w:val="24"/>
          <w:szCs w:val="24"/>
          <w14:ligatures w14:val="none"/>
        </w:rPr>
      </w:pPr>
      <w:r w:rsidRPr="0026100B">
        <w:rPr>
          <w:rFonts w:ascii="Arial" w:eastAsia="Calibri" w:hAnsi="Arial" w:cs="Arial"/>
          <w:kern w:val="0"/>
          <w:sz w:val="24"/>
          <w:szCs w:val="24"/>
          <w14:ligatures w14:val="none"/>
        </w:rPr>
        <w:t>W związku z planowanym późniejszym terminem uruchomienia instalacji, niż  1 stycznia 2025 r.,  przepis § 3 przedmiotowej  uchwały wymaga uchylenia.</w:t>
      </w:r>
    </w:p>
    <w:p w14:paraId="45CED46F" w14:textId="77777777" w:rsidR="0026100B" w:rsidRPr="0026100B" w:rsidRDefault="0026100B" w:rsidP="0026100B">
      <w:pPr>
        <w:spacing w:after="0" w:line="240" w:lineRule="auto"/>
        <w:ind w:left="786" w:firstLine="630"/>
        <w:contextualSpacing/>
        <w:jc w:val="both"/>
        <w:rPr>
          <w:rFonts w:ascii="Arial" w:eastAsia="Calibri" w:hAnsi="Arial" w:cs="Arial"/>
          <w:kern w:val="0"/>
          <w:sz w:val="24"/>
          <w:szCs w:val="24"/>
          <w14:ligatures w14:val="none"/>
        </w:rPr>
      </w:pPr>
    </w:p>
    <w:p w14:paraId="3349FE89" w14:textId="77777777" w:rsidR="005B65AE" w:rsidRPr="005B65AE" w:rsidRDefault="005B65AE"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38B6AF54" w14:textId="77777777" w:rsidR="005B65AE" w:rsidRDefault="005B65AE"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477DF72E"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48A754B3"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6CE7783B" w14:textId="77777777" w:rsidR="00A02AC5" w:rsidRPr="0075247E" w:rsidRDefault="00A02AC5" w:rsidP="00A02AC5">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Przewodniczący Rady Miejskiej </w:t>
      </w:r>
    </w:p>
    <w:p w14:paraId="06FC7303" w14:textId="77777777" w:rsidR="00A02AC5" w:rsidRPr="0075247E" w:rsidRDefault="00A02AC5" w:rsidP="00A02AC5">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 Piotr Radecki </w:t>
      </w:r>
    </w:p>
    <w:p w14:paraId="1DD4EC12" w14:textId="77777777" w:rsidR="00A02AC5" w:rsidRDefault="00A02AC5" w:rsidP="00A02AC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1A59BF48"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66DA28CD"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1C6CD739"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32E39B8F"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302CF67B"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24538B51"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0EE2060B"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1C2773D3"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18B31C15"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4FC2BE0E"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51B436E1"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60CD93FD"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7B14070E"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50A78E38"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111F0F5D"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7926B19A"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113F400A"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06367C0C"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6621333D" w14:textId="77777777" w:rsidR="00A02AC5" w:rsidRDefault="00A02AC5" w:rsidP="00437B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textAlignment w:val="baseline"/>
        <w:rPr>
          <w:rFonts w:ascii="Arial" w:eastAsia="Calibri" w:hAnsi="Arial" w:cs="Arial"/>
          <w:kern w:val="0"/>
          <w:sz w:val="24"/>
          <w:szCs w:val="24"/>
          <w14:ligatures w14:val="none"/>
        </w:rPr>
      </w:pPr>
    </w:p>
    <w:p w14:paraId="78D47BDF" w14:textId="77777777" w:rsidR="00A02AC5" w:rsidRDefault="00A02AC5" w:rsidP="005B65A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ind w:left="1134"/>
        <w:textAlignment w:val="baseline"/>
        <w:rPr>
          <w:rFonts w:ascii="Arial" w:eastAsia="Calibri" w:hAnsi="Arial" w:cs="Arial"/>
          <w:kern w:val="0"/>
          <w:sz w:val="24"/>
          <w:szCs w:val="24"/>
          <w14:ligatures w14:val="none"/>
        </w:rPr>
      </w:pPr>
    </w:p>
    <w:p w14:paraId="715A0850" w14:textId="77777777" w:rsidR="00A02AC5" w:rsidRDefault="00A02AC5" w:rsidP="00A02AC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25FDE6EA" w14:textId="4D8C5BE3" w:rsidR="00A02AC5" w:rsidRPr="00150C68" w:rsidRDefault="00A02AC5" w:rsidP="00A02AC5">
      <w:pPr>
        <w:spacing w:after="0" w:line="240" w:lineRule="auto"/>
        <w:jc w:val="center"/>
        <w:rPr>
          <w:rFonts w:ascii="Arial" w:eastAsia="Calibri" w:hAnsi="Arial" w:cs="Arial"/>
          <w:kern w:val="0"/>
          <w:sz w:val="28"/>
          <w:szCs w:val="28"/>
          <w14:ligatures w14:val="none"/>
        </w:rPr>
      </w:pPr>
      <w:r>
        <w:rPr>
          <w:rFonts w:ascii="Arial" w:eastAsia="Calibri" w:hAnsi="Arial" w:cs="Arial"/>
          <w:b/>
          <w:bCs/>
          <w:kern w:val="0"/>
          <w:sz w:val="28"/>
          <w:szCs w:val="28"/>
          <w14:ligatures w14:val="none"/>
        </w:rPr>
        <w:t xml:space="preserve">                             </w:t>
      </w:r>
      <w:r w:rsidRPr="00150C68">
        <w:rPr>
          <w:rFonts w:ascii="Arial" w:eastAsia="Calibri" w:hAnsi="Arial" w:cs="Arial"/>
          <w:b/>
          <w:bCs/>
          <w:kern w:val="0"/>
          <w:sz w:val="28"/>
          <w:szCs w:val="28"/>
          <w14:ligatures w14:val="none"/>
        </w:rPr>
        <w:t xml:space="preserve">UCHWAŁA NR LX/…/23          </w:t>
      </w:r>
      <w:r>
        <w:rPr>
          <w:rFonts w:ascii="Arial" w:eastAsia="Calibri" w:hAnsi="Arial" w:cs="Arial"/>
          <w:b/>
          <w:bCs/>
          <w:kern w:val="0"/>
          <w:sz w:val="28"/>
          <w:szCs w:val="28"/>
          <w14:ligatures w14:val="none"/>
        </w:rPr>
        <w:t xml:space="preserve">         </w:t>
      </w:r>
      <w:r w:rsidRPr="00150C68">
        <w:rPr>
          <w:rFonts w:ascii="Arial" w:eastAsia="Calibri" w:hAnsi="Arial" w:cs="Arial"/>
          <w:b/>
          <w:bCs/>
          <w:kern w:val="0"/>
          <w:sz w:val="28"/>
          <w:szCs w:val="28"/>
          <w14:ligatures w14:val="none"/>
        </w:rPr>
        <w:t xml:space="preserve">Ad. </w:t>
      </w:r>
      <w:r>
        <w:rPr>
          <w:rFonts w:ascii="Arial" w:eastAsia="Calibri" w:hAnsi="Arial" w:cs="Arial"/>
          <w:b/>
          <w:bCs/>
          <w:kern w:val="0"/>
          <w:sz w:val="28"/>
          <w:szCs w:val="28"/>
          <w14:ligatures w14:val="none"/>
        </w:rPr>
        <w:t>1</w:t>
      </w:r>
      <w:r w:rsidR="00437B4E">
        <w:rPr>
          <w:rFonts w:ascii="Arial" w:eastAsia="Calibri" w:hAnsi="Arial" w:cs="Arial"/>
          <w:b/>
          <w:bCs/>
          <w:kern w:val="0"/>
          <w:sz w:val="28"/>
          <w:szCs w:val="28"/>
          <w14:ligatures w14:val="none"/>
        </w:rPr>
        <w:t>7</w:t>
      </w:r>
    </w:p>
    <w:p w14:paraId="1890709C" w14:textId="77777777" w:rsidR="00A02AC5" w:rsidRPr="00150C68" w:rsidRDefault="00A02AC5" w:rsidP="00A02AC5">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RADY MIEJSKIEJ PRUSZCZ</w:t>
      </w:r>
    </w:p>
    <w:p w14:paraId="783CBCBA" w14:textId="77777777" w:rsidR="00A02AC5" w:rsidRPr="00150C68" w:rsidRDefault="00A02AC5" w:rsidP="00A02AC5">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z dnia 26 września 2023 r.</w:t>
      </w:r>
    </w:p>
    <w:p w14:paraId="4D212448" w14:textId="77777777" w:rsidR="00A02AC5" w:rsidRPr="00E4696B" w:rsidRDefault="00A02AC5" w:rsidP="00A02AC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0967196F" w14:textId="52C0DA5C" w:rsidR="0026100B" w:rsidRPr="005479F9" w:rsidRDefault="0026100B" w:rsidP="0026100B">
      <w:pPr>
        <w:pStyle w:val="Default"/>
        <w:jc w:val="center"/>
        <w:rPr>
          <w:rFonts w:ascii="Arial" w:hAnsi="Arial" w:cs="Arial"/>
          <w:b/>
          <w:bCs/>
          <w:sz w:val="28"/>
          <w:szCs w:val="28"/>
        </w:rPr>
      </w:pPr>
      <w:bookmarkStart w:id="12" w:name="_Hlk148444501"/>
      <w:r w:rsidRPr="005479F9">
        <w:rPr>
          <w:rFonts w:ascii="Arial" w:hAnsi="Arial" w:cs="Arial"/>
          <w:b/>
          <w:bCs/>
          <w:sz w:val="28"/>
          <w:szCs w:val="28"/>
        </w:rPr>
        <w:t>w sprawie przyjęcia „Strategii Rozwoju Gminy Pruszcz na lata 2023  -2030”</w:t>
      </w:r>
    </w:p>
    <w:bookmarkEnd w:id="12"/>
    <w:p w14:paraId="53477A89" w14:textId="77777777" w:rsidR="0026100B" w:rsidRPr="00E4696B" w:rsidRDefault="0026100B" w:rsidP="0026100B">
      <w:pPr>
        <w:pStyle w:val="Default"/>
        <w:jc w:val="center"/>
        <w:rPr>
          <w:rFonts w:ascii="Arial" w:hAnsi="Arial" w:cs="Arial"/>
        </w:rPr>
      </w:pPr>
    </w:p>
    <w:p w14:paraId="7834B0FC" w14:textId="207F603C" w:rsidR="0026100B" w:rsidRPr="00E4696B" w:rsidRDefault="0026100B" w:rsidP="005479F9">
      <w:pPr>
        <w:pStyle w:val="Default"/>
        <w:ind w:firstLine="708"/>
        <w:rPr>
          <w:rFonts w:ascii="Arial" w:hAnsi="Arial" w:cs="Arial"/>
        </w:rPr>
      </w:pPr>
      <w:r w:rsidRPr="00E4696B">
        <w:rPr>
          <w:rFonts w:ascii="Arial" w:hAnsi="Arial" w:cs="Arial"/>
        </w:rPr>
        <w:t>Na podstawie art. 10 f ust. 4 ustawy z dnia 8 marca 1990 r. o samorządzie gminnym (t.j. Dz. U. z 2023 r. poz. 40</w:t>
      </w:r>
      <w:r w:rsidR="005479F9">
        <w:rPr>
          <w:rFonts w:ascii="Arial" w:hAnsi="Arial" w:cs="Arial"/>
        </w:rPr>
        <w:t>,572,1463,1688</w:t>
      </w:r>
      <w:r w:rsidRPr="00E4696B">
        <w:rPr>
          <w:rFonts w:ascii="Arial" w:hAnsi="Arial" w:cs="Arial"/>
        </w:rPr>
        <w:t xml:space="preserve">), uchwala się, co następuje: </w:t>
      </w:r>
    </w:p>
    <w:p w14:paraId="18769DDF" w14:textId="77777777" w:rsidR="0026100B" w:rsidRPr="00E4696B" w:rsidRDefault="0026100B" w:rsidP="0026100B">
      <w:pPr>
        <w:pStyle w:val="Default"/>
        <w:rPr>
          <w:rFonts w:ascii="Arial" w:hAnsi="Arial" w:cs="Arial"/>
        </w:rPr>
      </w:pPr>
    </w:p>
    <w:p w14:paraId="19934443" w14:textId="77777777" w:rsidR="0026100B" w:rsidRPr="00E4696B" w:rsidRDefault="0026100B" w:rsidP="005479F9">
      <w:pPr>
        <w:pStyle w:val="Default"/>
        <w:spacing w:line="276" w:lineRule="auto"/>
        <w:ind w:firstLine="708"/>
        <w:rPr>
          <w:rFonts w:ascii="Arial" w:hAnsi="Arial" w:cs="Arial"/>
        </w:rPr>
      </w:pPr>
      <w:r w:rsidRPr="00E4696B">
        <w:rPr>
          <w:rFonts w:ascii="Arial" w:hAnsi="Arial" w:cs="Arial"/>
          <w:b/>
          <w:bCs/>
        </w:rPr>
        <w:t xml:space="preserve">§ 1. </w:t>
      </w:r>
      <w:r w:rsidRPr="00E4696B">
        <w:rPr>
          <w:rFonts w:ascii="Arial" w:hAnsi="Arial" w:cs="Arial"/>
        </w:rPr>
        <w:t xml:space="preserve">Przyjmuje się „Strategię Rozwoju Gminy Pruszcz na lata 2023-2030” stanowiącą załącznik </w:t>
      </w:r>
      <w:r w:rsidRPr="00E4696B">
        <w:rPr>
          <w:rFonts w:ascii="Arial" w:eastAsia="Times New Roman" w:hAnsi="Arial" w:cs="Arial"/>
          <w:lang w:eastAsia="pl-PL"/>
          <w14:ligatures w14:val="none"/>
        </w:rPr>
        <w:t>niniejszej Uchwały.</w:t>
      </w:r>
    </w:p>
    <w:p w14:paraId="41AE866C" w14:textId="77777777" w:rsidR="0026100B" w:rsidRPr="00E4696B" w:rsidRDefault="0026100B" w:rsidP="005479F9">
      <w:pPr>
        <w:pStyle w:val="Default"/>
        <w:spacing w:line="276" w:lineRule="auto"/>
        <w:rPr>
          <w:rFonts w:ascii="Arial" w:hAnsi="Arial" w:cs="Arial"/>
        </w:rPr>
      </w:pPr>
    </w:p>
    <w:p w14:paraId="5F67AD08" w14:textId="77777777" w:rsidR="0026100B" w:rsidRPr="00E4696B" w:rsidRDefault="0026100B" w:rsidP="005479F9">
      <w:pPr>
        <w:pStyle w:val="Default"/>
        <w:spacing w:line="276" w:lineRule="auto"/>
        <w:ind w:firstLine="708"/>
        <w:rPr>
          <w:rFonts w:ascii="Arial" w:hAnsi="Arial" w:cs="Arial"/>
        </w:rPr>
      </w:pPr>
      <w:r w:rsidRPr="00E4696B">
        <w:rPr>
          <w:rFonts w:ascii="Arial" w:hAnsi="Arial" w:cs="Arial"/>
          <w:b/>
          <w:bCs/>
        </w:rPr>
        <w:t xml:space="preserve">§ 2. </w:t>
      </w:r>
      <w:r w:rsidRPr="00E4696B">
        <w:rPr>
          <w:rFonts w:ascii="Arial" w:hAnsi="Arial" w:cs="Arial"/>
        </w:rPr>
        <w:t xml:space="preserve">Wykonanie uchwały powierza się Burmistrzowi Miasta i Gminy Pruszcz. </w:t>
      </w:r>
      <w:r w:rsidRPr="00E4696B">
        <w:rPr>
          <w:rFonts w:ascii="Arial" w:hAnsi="Arial" w:cs="Arial"/>
        </w:rPr>
        <w:br/>
      </w:r>
    </w:p>
    <w:p w14:paraId="2765F6E8" w14:textId="519B8ECD" w:rsidR="0026100B" w:rsidRPr="00E4696B" w:rsidRDefault="0026100B" w:rsidP="005479F9">
      <w:pPr>
        <w:pStyle w:val="Default"/>
        <w:spacing w:line="276" w:lineRule="auto"/>
        <w:ind w:firstLine="708"/>
        <w:jc w:val="both"/>
        <w:rPr>
          <w:rFonts w:ascii="Arial" w:hAnsi="Arial" w:cs="Arial"/>
        </w:rPr>
      </w:pPr>
      <w:r w:rsidRPr="00E4696B">
        <w:rPr>
          <w:rFonts w:ascii="Arial" w:hAnsi="Arial" w:cs="Arial"/>
          <w:b/>
          <w:bCs/>
        </w:rPr>
        <w:t xml:space="preserve">§ 3. </w:t>
      </w:r>
      <w:r w:rsidRPr="00E4696B">
        <w:rPr>
          <w:rFonts w:ascii="Arial" w:hAnsi="Arial" w:cs="Arial"/>
        </w:rPr>
        <w:t xml:space="preserve">Uchwała wchodzi w życie po upływie 14 dni od daty ogłoszenia </w:t>
      </w:r>
      <w:r w:rsidR="005479F9">
        <w:rPr>
          <w:rFonts w:ascii="Arial" w:hAnsi="Arial" w:cs="Arial"/>
        </w:rPr>
        <w:t xml:space="preserve"> </w:t>
      </w:r>
      <w:r w:rsidRPr="00E4696B">
        <w:rPr>
          <w:rFonts w:ascii="Arial" w:hAnsi="Arial" w:cs="Arial"/>
        </w:rPr>
        <w:t xml:space="preserve">w Dzienniku Urzędowym Województwa Kujawsko-Pomorskiego. </w:t>
      </w:r>
    </w:p>
    <w:p w14:paraId="0DBDE472" w14:textId="77777777" w:rsidR="0026100B" w:rsidRPr="00E4696B" w:rsidRDefault="0026100B" w:rsidP="005479F9">
      <w:pPr>
        <w:spacing w:line="276" w:lineRule="auto"/>
        <w:rPr>
          <w:rFonts w:ascii="Arial" w:hAnsi="Arial" w:cs="Arial"/>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6100B" w:rsidRPr="00E4696B" w14:paraId="7A58AEC3" w14:textId="77777777" w:rsidTr="00912AED">
        <w:trPr>
          <w:tblCellSpacing w:w="15" w:type="dxa"/>
        </w:trPr>
        <w:tc>
          <w:tcPr>
            <w:tcW w:w="0" w:type="auto"/>
            <w:vAlign w:val="center"/>
            <w:hideMark/>
          </w:tcPr>
          <w:p w14:paraId="48F1ABCD" w14:textId="77777777" w:rsidR="0026100B" w:rsidRPr="00E4696B" w:rsidRDefault="0026100B" w:rsidP="00912AED">
            <w:pPr>
              <w:spacing w:after="0" w:line="240" w:lineRule="auto"/>
              <w:jc w:val="center"/>
              <w:rPr>
                <w:rFonts w:ascii="Arial" w:eastAsia="Times New Roman" w:hAnsi="Arial" w:cs="Arial"/>
                <w:kern w:val="0"/>
                <w:sz w:val="24"/>
                <w:szCs w:val="24"/>
                <w:lang w:eastAsia="pl-PL"/>
                <w14:ligatures w14:val="none"/>
              </w:rPr>
            </w:pPr>
          </w:p>
        </w:tc>
      </w:tr>
    </w:tbl>
    <w:p w14:paraId="37356022" w14:textId="29EB360D" w:rsidR="0026100B" w:rsidRPr="005479F9" w:rsidRDefault="005479F9" w:rsidP="0026100B">
      <w:pPr>
        <w:jc w:val="center"/>
        <w:rPr>
          <w:rFonts w:ascii="Arial" w:hAnsi="Arial" w:cs="Arial"/>
          <w:b/>
          <w:bCs/>
          <w:sz w:val="24"/>
          <w:szCs w:val="24"/>
        </w:rPr>
      </w:pPr>
      <w:r>
        <w:rPr>
          <w:rFonts w:ascii="Arial" w:hAnsi="Arial" w:cs="Arial"/>
          <w:b/>
          <w:bCs/>
          <w:sz w:val="24"/>
          <w:szCs w:val="24"/>
        </w:rPr>
        <w:t>U</w:t>
      </w:r>
      <w:r w:rsidR="00CF25B6">
        <w:rPr>
          <w:rFonts w:ascii="Arial" w:hAnsi="Arial" w:cs="Arial"/>
          <w:b/>
          <w:bCs/>
          <w:sz w:val="24"/>
          <w:szCs w:val="24"/>
        </w:rPr>
        <w:t xml:space="preserve"> Z  A S A D N I E N I E </w:t>
      </w:r>
    </w:p>
    <w:p w14:paraId="15B5C468" w14:textId="77777777" w:rsidR="0026100B" w:rsidRPr="00E4696B" w:rsidRDefault="0026100B" w:rsidP="00CF25B6">
      <w:pPr>
        <w:spacing w:line="276" w:lineRule="auto"/>
        <w:ind w:firstLine="708"/>
        <w:jc w:val="both"/>
        <w:rPr>
          <w:rFonts w:ascii="Arial" w:hAnsi="Arial" w:cs="Arial"/>
          <w:sz w:val="24"/>
          <w:szCs w:val="24"/>
        </w:rPr>
      </w:pPr>
      <w:r w:rsidRPr="00E4696B">
        <w:rPr>
          <w:rFonts w:ascii="Arial" w:hAnsi="Arial" w:cs="Arial"/>
          <w:sz w:val="24"/>
          <w:szCs w:val="24"/>
        </w:rPr>
        <w:t>"Strategia Rozwoju Gminy Pruszcz na lata 2023-2030" jest istotnym dokumentem określającym plany rozwoju lokalnego i określa kluczowe kierunki rozwoju Gminy Pruszcz.</w:t>
      </w:r>
    </w:p>
    <w:p w14:paraId="793C8B44" w14:textId="77777777" w:rsidR="0026100B" w:rsidRPr="00E4696B" w:rsidRDefault="0026100B" w:rsidP="00CF25B6">
      <w:pPr>
        <w:spacing w:line="276" w:lineRule="auto"/>
        <w:ind w:firstLine="708"/>
        <w:jc w:val="both"/>
        <w:rPr>
          <w:rFonts w:ascii="Arial" w:hAnsi="Arial" w:cs="Arial"/>
          <w:sz w:val="24"/>
          <w:szCs w:val="24"/>
        </w:rPr>
      </w:pPr>
      <w:r w:rsidRPr="00E4696B">
        <w:rPr>
          <w:rFonts w:ascii="Arial" w:hAnsi="Arial" w:cs="Arial"/>
          <w:sz w:val="24"/>
          <w:szCs w:val="24"/>
        </w:rPr>
        <w:t>Strategia definiuje atuty i wyzwania wynikające z uwarunkowań rozwoju, wskazuje wizję, cele strategiczne oraz kierunki działań wyznaczone do realizacji w okresie jej obowiązywania. Tak zaprojektowane ramy logiczne strategii zyskały wymiar terytorialny w postaci wyodrębnionych stref funkcjonalno-przestrzennych, które stanowią instrument integracji planowania strategicznego gminy z dokumentami planistycznymi. Strategia jest jednym z podstawowych instrumentów zarządzania i stanowi podstawę do prowadzenia przez władze samorządowe długookresowej polityki rozwoju gminy.</w:t>
      </w:r>
    </w:p>
    <w:p w14:paraId="22B7A677" w14:textId="77777777" w:rsidR="0026100B" w:rsidRPr="00E4696B" w:rsidRDefault="0026100B" w:rsidP="00CF25B6">
      <w:pPr>
        <w:spacing w:line="276" w:lineRule="auto"/>
        <w:ind w:firstLine="708"/>
        <w:jc w:val="both"/>
        <w:rPr>
          <w:rFonts w:ascii="Arial" w:hAnsi="Arial" w:cs="Arial"/>
          <w:sz w:val="24"/>
          <w:szCs w:val="24"/>
        </w:rPr>
      </w:pPr>
      <w:r w:rsidRPr="00E4696B">
        <w:rPr>
          <w:rFonts w:ascii="Arial" w:hAnsi="Arial" w:cs="Arial"/>
          <w:sz w:val="24"/>
          <w:szCs w:val="24"/>
        </w:rPr>
        <w:t xml:space="preserve">Zgodnie z art. 10f ust. 4 ustawy z dnia 8 marca 1990 r. o samorządzie gminnym (Dz. U. z 2023 r., poz. 40 ze zm.): „Strategia rozwoju gminy jest przyjmowana przez radę gminy w drodze uchwały”. </w:t>
      </w:r>
    </w:p>
    <w:p w14:paraId="7A79F952" w14:textId="77777777" w:rsidR="0026100B" w:rsidRPr="00E4696B" w:rsidRDefault="0026100B" w:rsidP="00CF25B6">
      <w:pPr>
        <w:spacing w:line="276" w:lineRule="auto"/>
        <w:ind w:firstLine="708"/>
        <w:jc w:val="both"/>
        <w:rPr>
          <w:rFonts w:ascii="Arial" w:hAnsi="Arial" w:cs="Arial"/>
          <w:sz w:val="24"/>
          <w:szCs w:val="24"/>
        </w:rPr>
      </w:pPr>
      <w:r w:rsidRPr="00E4696B">
        <w:rPr>
          <w:rFonts w:ascii="Arial" w:hAnsi="Arial" w:cs="Arial"/>
          <w:sz w:val="24"/>
          <w:szCs w:val="24"/>
        </w:rPr>
        <w:t xml:space="preserve">Przygotowanie projektu „Strategii Rozwoju Gminy Pruszcz na lata 2023-2030” odbyło się zgodnie z przepisami art. 10e i 10f ustawy o samorządzie gminnym oraz właściwymi przepisami ustawy z dnia 6 grudnia 2006 r. o zasadach prowadzenia polityki rozwoju (t.j. Dz. U. z 2023 r. poz. 1259, 1273). </w:t>
      </w:r>
    </w:p>
    <w:p w14:paraId="345EB3AE" w14:textId="77777777" w:rsidR="0026100B" w:rsidRPr="00E4696B" w:rsidRDefault="0026100B" w:rsidP="00CF25B6">
      <w:pPr>
        <w:spacing w:line="276" w:lineRule="auto"/>
        <w:ind w:firstLine="708"/>
        <w:jc w:val="both"/>
        <w:rPr>
          <w:rFonts w:ascii="Arial" w:hAnsi="Arial" w:cs="Arial"/>
          <w:sz w:val="24"/>
          <w:szCs w:val="24"/>
        </w:rPr>
      </w:pPr>
      <w:r w:rsidRPr="00E4696B">
        <w:rPr>
          <w:rFonts w:ascii="Arial" w:hAnsi="Arial" w:cs="Arial"/>
          <w:sz w:val="24"/>
          <w:szCs w:val="24"/>
        </w:rPr>
        <w:t xml:space="preserve">Rada Miejska Pruszcz podjęła dnia 22 czerwca 2022 r. uchwałę Nr XLV/423/22 w sprawie przystąpienia do opracowania „Strategii Rozwoju Gminy </w:t>
      </w:r>
      <w:r w:rsidRPr="00E4696B">
        <w:rPr>
          <w:rFonts w:ascii="Arial" w:hAnsi="Arial" w:cs="Arial"/>
          <w:sz w:val="24"/>
          <w:szCs w:val="24"/>
        </w:rPr>
        <w:lastRenderedPageBreak/>
        <w:t>Pruszcz na lata 2023-2030”, w której określono szczegółowy tryb i harmonogram opracowania projektu Strategii, w tym tryb konsultacji. Uchwałą Nr LIII/485/23 z dnia 23 lutego 2023 r. Rada dokonała jej zmiany w zakresie aktualizacji harmonogramu działań.</w:t>
      </w:r>
    </w:p>
    <w:p w14:paraId="301FDB7A" w14:textId="77777777" w:rsidR="0026100B" w:rsidRPr="00E4696B" w:rsidRDefault="0026100B" w:rsidP="00CF25B6">
      <w:pPr>
        <w:spacing w:line="276" w:lineRule="auto"/>
        <w:ind w:firstLine="708"/>
        <w:jc w:val="both"/>
        <w:rPr>
          <w:rFonts w:ascii="Arial" w:hAnsi="Arial" w:cs="Arial"/>
          <w:sz w:val="24"/>
          <w:szCs w:val="24"/>
        </w:rPr>
      </w:pPr>
      <w:r w:rsidRPr="00E4696B">
        <w:rPr>
          <w:rFonts w:ascii="Arial" w:hAnsi="Arial" w:cs="Arial"/>
          <w:sz w:val="24"/>
          <w:szCs w:val="24"/>
        </w:rPr>
        <w:t xml:space="preserve">Na każdym etapie tworzenia projektu Strategii zapewniono jawność działania umożliwiającą partycypację uprawnionych i zainteresowanych osób oraz podmiotów. </w:t>
      </w:r>
    </w:p>
    <w:p w14:paraId="513392D0" w14:textId="77777777" w:rsidR="0026100B" w:rsidRPr="00E4696B" w:rsidRDefault="0026100B" w:rsidP="00CF25B6">
      <w:pPr>
        <w:spacing w:line="276" w:lineRule="auto"/>
        <w:ind w:firstLine="708"/>
        <w:jc w:val="both"/>
        <w:rPr>
          <w:rFonts w:ascii="Arial" w:hAnsi="Arial" w:cs="Arial"/>
          <w:sz w:val="24"/>
          <w:szCs w:val="24"/>
        </w:rPr>
      </w:pPr>
      <w:r w:rsidRPr="00E4696B">
        <w:rPr>
          <w:rFonts w:ascii="Arial" w:hAnsi="Arial" w:cs="Arial"/>
          <w:sz w:val="24"/>
          <w:szCs w:val="24"/>
        </w:rPr>
        <w:t xml:space="preserve">Zgodnie art. 10e ust. 3. Ustawy o samorządzie gminnym, strategia rozwoju gminy zawiera wnioski z diagnozy, o której mowa w art. 10a ust. 1 ustawy z dnia 6 grudnia 2006 r. o zasadach prowadzenia polityki rozwoju (t.j. Dz. U. z 2023 r. poz. 1259, 1273) przygotowanej na potrzeby tej strategii, w związku z czym sama diagnoza nie jest integralną częścią uchwały w sprawie przyjęcia strategii. </w:t>
      </w:r>
    </w:p>
    <w:p w14:paraId="429417F2" w14:textId="77777777" w:rsidR="0026100B" w:rsidRPr="00E4696B" w:rsidRDefault="0026100B" w:rsidP="00CF25B6">
      <w:pPr>
        <w:spacing w:line="276" w:lineRule="auto"/>
        <w:ind w:firstLine="708"/>
        <w:jc w:val="both"/>
        <w:rPr>
          <w:rFonts w:ascii="Arial" w:hAnsi="Arial" w:cs="Arial"/>
          <w:sz w:val="24"/>
          <w:szCs w:val="24"/>
        </w:rPr>
      </w:pPr>
      <w:r w:rsidRPr="00E4696B">
        <w:rPr>
          <w:rFonts w:ascii="Arial" w:hAnsi="Arial" w:cs="Arial"/>
          <w:sz w:val="24"/>
          <w:szCs w:val="24"/>
        </w:rPr>
        <w:t xml:space="preserve">Konsultacje społeczne projektu „Strategii Rozwoju Gminy Pruszcz na lata 2023-2030” odbyły się w terminie 11.04.2023 r. – 16.05.2023 r. Wszystkie uwagi zgłaszane przez osoby i instytucje uczestniczące w procesie opracowywania Strategii, a także przez organy uprawnione do konsultacji przeanalizowano pod kątem ich zasadności i wpływu na projektowane kierunki strategicznych interwencji, a następnie podjęto decyzje o stosownej korekcie projektu Strategii. </w:t>
      </w:r>
    </w:p>
    <w:p w14:paraId="46676559" w14:textId="77777777" w:rsidR="0026100B" w:rsidRPr="00E4696B" w:rsidRDefault="0026100B" w:rsidP="00CF25B6">
      <w:pPr>
        <w:spacing w:line="276" w:lineRule="auto"/>
        <w:ind w:firstLine="708"/>
        <w:jc w:val="both"/>
        <w:rPr>
          <w:rFonts w:ascii="Arial" w:hAnsi="Arial" w:cs="Arial"/>
          <w:sz w:val="24"/>
          <w:szCs w:val="24"/>
        </w:rPr>
      </w:pPr>
      <w:r w:rsidRPr="00E4696B">
        <w:rPr>
          <w:rFonts w:ascii="Arial" w:hAnsi="Arial" w:cs="Arial"/>
          <w:sz w:val="24"/>
          <w:szCs w:val="24"/>
        </w:rPr>
        <w:t>Stanowiska organów, do których zwrócono się o opinie w sprawie projektu Strategii:</w:t>
      </w:r>
    </w:p>
    <w:p w14:paraId="07A7D749" w14:textId="77777777" w:rsidR="0026100B" w:rsidRPr="00E4696B" w:rsidRDefault="0026100B" w:rsidP="00CF25B6">
      <w:pPr>
        <w:spacing w:line="276" w:lineRule="auto"/>
        <w:jc w:val="both"/>
        <w:rPr>
          <w:rFonts w:ascii="Arial" w:hAnsi="Arial" w:cs="Arial"/>
          <w:sz w:val="24"/>
          <w:szCs w:val="24"/>
        </w:rPr>
      </w:pPr>
      <w:r w:rsidRPr="00E4696B">
        <w:rPr>
          <w:rFonts w:ascii="Arial" w:hAnsi="Arial" w:cs="Arial"/>
          <w:sz w:val="24"/>
          <w:szCs w:val="24"/>
        </w:rPr>
        <w:t xml:space="preserve">• Państwowe Gospodarstwo Wodne Wody Polskie, Regionalny Zarząd Gospodarki Wodnej w Gdańsku (pismo z dnia 9 maja 2023 r., znak sprawy: GD.RPP.610.135.2023) - w opinii tego organu, należało uzupełnić mapę z zasięgiem obszarów szczególnego zagrożenia powodzią. Uwaga została uwzględniona. </w:t>
      </w:r>
    </w:p>
    <w:p w14:paraId="4CFAB7BA" w14:textId="77777777" w:rsidR="0026100B" w:rsidRPr="00E4696B" w:rsidRDefault="0026100B" w:rsidP="00CF25B6">
      <w:pPr>
        <w:spacing w:line="276" w:lineRule="auto"/>
        <w:jc w:val="both"/>
        <w:rPr>
          <w:rFonts w:ascii="Arial" w:hAnsi="Arial" w:cs="Arial"/>
          <w:sz w:val="24"/>
          <w:szCs w:val="24"/>
        </w:rPr>
      </w:pPr>
      <w:r w:rsidRPr="00E4696B">
        <w:rPr>
          <w:rFonts w:ascii="Arial" w:hAnsi="Arial" w:cs="Arial"/>
          <w:sz w:val="24"/>
          <w:szCs w:val="24"/>
        </w:rPr>
        <w:t>• Regionalna Dyrekcja Ochrony Środowiska w Bydgoszczy (pismo z dnia 24.04.2023 r. znak sprawy: WOO.410.134.2023) uzgodniono odstąpienie od przeprowadzenia strategicznej oceny oddziaływania na środowisko dla projektu Strategii.</w:t>
      </w:r>
    </w:p>
    <w:p w14:paraId="49673ADA" w14:textId="77777777" w:rsidR="0026100B" w:rsidRPr="00E4696B" w:rsidRDefault="0026100B" w:rsidP="00CF25B6">
      <w:pPr>
        <w:spacing w:line="276" w:lineRule="auto"/>
        <w:jc w:val="both"/>
        <w:rPr>
          <w:rFonts w:ascii="Arial" w:hAnsi="Arial" w:cs="Arial"/>
          <w:sz w:val="24"/>
          <w:szCs w:val="24"/>
        </w:rPr>
      </w:pPr>
      <w:r w:rsidRPr="00E4696B">
        <w:rPr>
          <w:rFonts w:ascii="Arial" w:hAnsi="Arial" w:cs="Arial"/>
          <w:sz w:val="24"/>
          <w:szCs w:val="24"/>
        </w:rPr>
        <w:t>• Państwowy Wojewódzki Inspektor Sanitarny w Bydgoszczy (pismo z dnia 19.05.2023 r. znak sprawy: NNZ.9022.4.33.2023) – organ poinformował, iż w związku z treścią projektu dokumentu, w świetle obowiązujących przepisów, nie wymaga on opinii Państwowej Inspekcji Sanitarnej.</w:t>
      </w:r>
    </w:p>
    <w:p w14:paraId="1849A6B2" w14:textId="77777777" w:rsidR="0026100B" w:rsidRPr="00E4696B" w:rsidRDefault="0026100B" w:rsidP="00CF25B6">
      <w:pPr>
        <w:spacing w:line="276" w:lineRule="auto"/>
        <w:jc w:val="both"/>
        <w:rPr>
          <w:rFonts w:ascii="Arial" w:hAnsi="Arial" w:cs="Arial"/>
          <w:sz w:val="24"/>
          <w:szCs w:val="24"/>
        </w:rPr>
      </w:pPr>
      <w:r w:rsidRPr="00E4696B">
        <w:rPr>
          <w:rFonts w:ascii="Arial" w:hAnsi="Arial" w:cs="Arial"/>
          <w:sz w:val="24"/>
          <w:szCs w:val="24"/>
        </w:rPr>
        <w:t xml:space="preserve">• W ramach konsultacji z sąsiednimi gminami nie wpłynęły żadne opinie i uwagi. </w:t>
      </w:r>
    </w:p>
    <w:p w14:paraId="5C8CCAE9" w14:textId="77777777" w:rsidR="0026100B" w:rsidRPr="00E4696B" w:rsidRDefault="0026100B" w:rsidP="00CF25B6">
      <w:pPr>
        <w:spacing w:line="276" w:lineRule="auto"/>
        <w:jc w:val="both"/>
        <w:rPr>
          <w:rFonts w:ascii="Arial" w:hAnsi="Arial" w:cs="Arial"/>
          <w:sz w:val="24"/>
          <w:szCs w:val="24"/>
        </w:rPr>
      </w:pPr>
      <w:r w:rsidRPr="00E4696B">
        <w:rPr>
          <w:rFonts w:ascii="Arial" w:hAnsi="Arial" w:cs="Arial"/>
          <w:sz w:val="24"/>
          <w:szCs w:val="24"/>
        </w:rPr>
        <w:t>• Zarząd Województwa Kujawsko-Pomorskiego wydał opinię pozytywną Uchwałą Nr 32/1755/23 z dnia 9 sierpnia 2023 – informacja przekazana pismem Urzędu Marszałkowskiego z dnia  21.09.2023 r. sygnatura: PW-I-P.071.1.5.2023.</w:t>
      </w:r>
    </w:p>
    <w:p w14:paraId="20513B17" w14:textId="77777777" w:rsidR="0026100B" w:rsidRPr="00E4696B" w:rsidRDefault="0026100B" w:rsidP="00CF25B6">
      <w:pPr>
        <w:spacing w:line="276" w:lineRule="auto"/>
        <w:jc w:val="both"/>
        <w:rPr>
          <w:rFonts w:ascii="Arial" w:hAnsi="Arial" w:cs="Arial"/>
          <w:sz w:val="24"/>
          <w:szCs w:val="24"/>
        </w:rPr>
      </w:pPr>
      <w:r w:rsidRPr="00E4696B">
        <w:rPr>
          <w:rFonts w:ascii="Arial" w:hAnsi="Arial" w:cs="Arial"/>
          <w:sz w:val="24"/>
          <w:szCs w:val="24"/>
        </w:rPr>
        <w:t>Skany wszystkich ww. dokumentów zamieszczono w Biuletynie Informacji Publicznej.</w:t>
      </w:r>
    </w:p>
    <w:p w14:paraId="6754B127" w14:textId="77777777" w:rsidR="0026100B" w:rsidRDefault="0026100B" w:rsidP="00CF25B6">
      <w:pPr>
        <w:spacing w:line="276" w:lineRule="auto"/>
        <w:ind w:firstLine="708"/>
        <w:jc w:val="both"/>
        <w:rPr>
          <w:rFonts w:ascii="Arial" w:hAnsi="Arial" w:cs="Arial"/>
          <w:sz w:val="24"/>
          <w:szCs w:val="24"/>
        </w:rPr>
      </w:pPr>
      <w:r w:rsidRPr="00E4696B">
        <w:rPr>
          <w:rFonts w:ascii="Arial" w:hAnsi="Arial" w:cs="Arial"/>
          <w:sz w:val="24"/>
          <w:szCs w:val="24"/>
        </w:rPr>
        <w:t xml:space="preserve">Zgodnie z projektem Strategii „Misją Gminy Pruszcz jest zaspokajanie potrzeb mieszkańców i tworzenie dogodnych warunków do życia oraz do rozwoju </w:t>
      </w:r>
      <w:r w:rsidRPr="00E4696B">
        <w:rPr>
          <w:rFonts w:ascii="Arial" w:hAnsi="Arial" w:cs="Arial"/>
          <w:sz w:val="24"/>
          <w:szCs w:val="24"/>
        </w:rPr>
        <w:lastRenderedPageBreak/>
        <w:t>przedsiębiorczości w oparciu o zasady zrównoważonego rozwoju, gdzie zachowana jest stabilna równowaga pomiędzy zaspokajaniem potrzeb społeczności lokalnych, rozwojem gospodarki oraz ochroną środowiska.”</w:t>
      </w:r>
    </w:p>
    <w:p w14:paraId="69E45185" w14:textId="77777777" w:rsidR="00CF25B6" w:rsidRPr="00E4696B" w:rsidRDefault="00CF25B6" w:rsidP="00CF25B6">
      <w:pPr>
        <w:spacing w:line="276" w:lineRule="auto"/>
        <w:jc w:val="both"/>
        <w:rPr>
          <w:rFonts w:ascii="Arial" w:hAnsi="Arial" w:cs="Arial"/>
          <w:sz w:val="24"/>
          <w:szCs w:val="24"/>
        </w:rPr>
      </w:pPr>
      <w:r w:rsidRPr="00E4696B">
        <w:rPr>
          <w:rFonts w:ascii="Arial" w:hAnsi="Arial" w:cs="Arial"/>
          <w:sz w:val="24"/>
          <w:szCs w:val="24"/>
        </w:rPr>
        <w:t>W ramach Strategii określono trzy cele strategiczne, w obszarze społecznym - wysoka jakość życia oraz aktywne społeczeństwo, w obszarze gospodarczym - rozwój gospodarczy, w obszarze przestrzennym - funkcjonalna przestrzeń publiczna,</w:t>
      </w:r>
      <w:r w:rsidRPr="00E4696B">
        <w:rPr>
          <w:rFonts w:ascii="Arial" w:hAnsi="Arial" w:cs="Arial"/>
          <w:b/>
          <w:bCs/>
          <w:sz w:val="24"/>
          <w:szCs w:val="24"/>
        </w:rPr>
        <w:t xml:space="preserve"> </w:t>
      </w:r>
      <w:r w:rsidRPr="00E4696B">
        <w:rPr>
          <w:rFonts w:ascii="Arial" w:hAnsi="Arial" w:cs="Arial"/>
          <w:sz w:val="24"/>
          <w:szCs w:val="24"/>
        </w:rPr>
        <w:t xml:space="preserve">przyjazne środowisko. Każdy obszar zawiera wyznaczone cele operacyjne oraz przypisane im kierunki działań oraz oczekiwane rezultaty, które powinny zostać osiągnięte dzięki realizacji poszczególnych celów. </w:t>
      </w:r>
    </w:p>
    <w:p w14:paraId="710203C8" w14:textId="77777777" w:rsidR="0026100B" w:rsidRPr="00E4696B" w:rsidRDefault="0026100B" w:rsidP="00CF25B6">
      <w:pPr>
        <w:spacing w:line="276" w:lineRule="auto"/>
        <w:ind w:firstLine="708"/>
        <w:jc w:val="both"/>
        <w:rPr>
          <w:rFonts w:ascii="Arial" w:hAnsi="Arial" w:cs="Arial"/>
          <w:sz w:val="24"/>
          <w:szCs w:val="24"/>
        </w:rPr>
      </w:pPr>
      <w:r w:rsidRPr="00E4696B">
        <w:rPr>
          <w:rFonts w:ascii="Arial" w:hAnsi="Arial" w:cs="Arial"/>
          <w:sz w:val="24"/>
          <w:szCs w:val="24"/>
        </w:rPr>
        <w:t>Strategia będzie poddawana monitoringowi i ocenie stopnia jej realizacji. Należy mieć na uwadze, że może zachodzić konieczność jej aktualizacji. Zgodnie z ustawą o samorządzie gminnym, art. 10f ust. 5 „Strategia rozwoju gminy podlega aktualizacji, jeżeli wymaga tego sytuacja społeczna, gospodarcza lub przestrzenna gminy albo gdy jest to konieczne dla zachowania jej spójności ze strategią rozwoju ponadlokalnego lub strategią rozwoju województwa. Do aktualizacji strategii rozwoju gminy stosuje się ust. 1-4.” Oznacza to, że dla procesu aktualizacji Strategii zagwarantowano ustawowo takie same zasady, jak dla jej opracowania. Przyjęte w Strategii zasady ewaluacji on-</w:t>
      </w:r>
      <w:proofErr w:type="spellStart"/>
      <w:r w:rsidRPr="00E4696B">
        <w:rPr>
          <w:rFonts w:ascii="Arial" w:hAnsi="Arial" w:cs="Arial"/>
          <w:sz w:val="24"/>
          <w:szCs w:val="24"/>
        </w:rPr>
        <w:t>going</w:t>
      </w:r>
      <w:proofErr w:type="spellEnd"/>
      <w:r w:rsidRPr="00E4696B">
        <w:rPr>
          <w:rFonts w:ascii="Arial" w:hAnsi="Arial" w:cs="Arial"/>
          <w:sz w:val="24"/>
          <w:szCs w:val="24"/>
        </w:rPr>
        <w:t xml:space="preserve"> (w tym monitoring i ocena realizacji) umożliwiają reagowanie na zmieniające się uwarunkowania otoczenia i potrzeby mieszkańców Gminy Pruszcz.</w:t>
      </w:r>
    </w:p>
    <w:p w14:paraId="7557F867" w14:textId="20E549E5" w:rsidR="0026100B" w:rsidRPr="00E4696B" w:rsidRDefault="0026100B" w:rsidP="00CF25B6">
      <w:pPr>
        <w:spacing w:line="276" w:lineRule="auto"/>
        <w:jc w:val="both"/>
        <w:rPr>
          <w:rFonts w:ascii="Arial" w:hAnsi="Arial" w:cs="Arial"/>
          <w:sz w:val="24"/>
          <w:szCs w:val="24"/>
        </w:rPr>
      </w:pPr>
      <w:r w:rsidRPr="00E4696B">
        <w:rPr>
          <w:rFonts w:ascii="Arial" w:hAnsi="Arial" w:cs="Arial"/>
          <w:sz w:val="24"/>
          <w:szCs w:val="24"/>
        </w:rPr>
        <w:t>Wobec powyższego oraz stosownie do art. 10e oraz 10f ust. 4 ustawy z dnia 8 marca 1990 roku o samorządzie gminnym (Dz. U. z 2023 r. poz. 40</w:t>
      </w:r>
      <w:r w:rsidR="00CF25B6">
        <w:rPr>
          <w:rFonts w:ascii="Arial" w:hAnsi="Arial" w:cs="Arial"/>
          <w:sz w:val="24"/>
          <w:szCs w:val="24"/>
        </w:rPr>
        <w:t xml:space="preserve"> ze zm.</w:t>
      </w:r>
      <w:r w:rsidRPr="00E4696B">
        <w:rPr>
          <w:rFonts w:ascii="Arial" w:hAnsi="Arial" w:cs="Arial"/>
          <w:sz w:val="24"/>
          <w:szCs w:val="24"/>
        </w:rPr>
        <w:t>) podjęcie niniejszej uchwały w sprawie przyjęcia " Strategii Rozwoju Gminy Pruszcz na lata 2023-2030" uznaje się za zasadne.</w:t>
      </w:r>
    </w:p>
    <w:p w14:paraId="5370F006" w14:textId="77777777" w:rsidR="005B65AE" w:rsidRPr="005B65AE" w:rsidRDefault="005B65AE"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2EB4ED19" w14:textId="77777777" w:rsidR="005B65AE" w:rsidRDefault="005B65AE"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7297E2AD"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765C07FC"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04F4644E" w14:textId="77777777" w:rsidR="00CF25B6" w:rsidRPr="0075247E" w:rsidRDefault="00CF25B6" w:rsidP="00CF25B6">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Przewodniczący Rady Miejskiej </w:t>
      </w:r>
    </w:p>
    <w:p w14:paraId="2EB8CA9F" w14:textId="77777777" w:rsidR="00CF25B6" w:rsidRPr="0075247E" w:rsidRDefault="00CF25B6" w:rsidP="00CF25B6">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 Piotr Radecki </w:t>
      </w:r>
    </w:p>
    <w:p w14:paraId="0241F7C7" w14:textId="77777777" w:rsidR="00CF25B6" w:rsidRDefault="00CF25B6" w:rsidP="00CF25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1BFC2477"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7B15253D"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15D6490E"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74A0B3F1"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0AD38428"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5A8B5AC1"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4AF92301"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449D6A72"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1167B204"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61E6E0EA" w14:textId="77777777" w:rsidR="00CF25B6" w:rsidRDefault="00CF25B6" w:rsidP="00437B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textAlignment w:val="baseline"/>
        <w:rPr>
          <w:rFonts w:ascii="Arial" w:eastAsia="Calibri" w:hAnsi="Arial" w:cs="Arial"/>
          <w:bCs/>
          <w:kern w:val="0"/>
          <w:sz w:val="24"/>
          <w:szCs w:val="24"/>
          <w14:ligatures w14:val="none"/>
        </w:rPr>
      </w:pPr>
    </w:p>
    <w:p w14:paraId="1CADDFF8" w14:textId="77777777" w:rsidR="00437B4E" w:rsidRDefault="00437B4E" w:rsidP="00437B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textAlignment w:val="baseline"/>
        <w:rPr>
          <w:rFonts w:ascii="Arial" w:eastAsia="Calibri" w:hAnsi="Arial" w:cs="Arial"/>
          <w:bCs/>
          <w:kern w:val="0"/>
          <w:sz w:val="24"/>
          <w:szCs w:val="24"/>
          <w14:ligatures w14:val="none"/>
        </w:rPr>
      </w:pPr>
    </w:p>
    <w:p w14:paraId="0A0B579A" w14:textId="77777777" w:rsidR="00CF25B6" w:rsidRDefault="00CF25B6"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3188FCF0" w14:textId="3B320A08" w:rsidR="00CF25B6" w:rsidRPr="00150C68" w:rsidRDefault="00CF25B6" w:rsidP="00CF25B6">
      <w:pPr>
        <w:spacing w:after="0" w:line="240" w:lineRule="auto"/>
        <w:jc w:val="center"/>
        <w:rPr>
          <w:rFonts w:ascii="Arial" w:eastAsia="Calibri" w:hAnsi="Arial" w:cs="Arial"/>
          <w:kern w:val="0"/>
          <w:sz w:val="28"/>
          <w:szCs w:val="28"/>
          <w14:ligatures w14:val="none"/>
        </w:rPr>
      </w:pPr>
      <w:r>
        <w:rPr>
          <w:rFonts w:ascii="Arial" w:eastAsia="Calibri" w:hAnsi="Arial" w:cs="Arial"/>
          <w:b/>
          <w:bCs/>
          <w:kern w:val="0"/>
          <w:sz w:val="28"/>
          <w:szCs w:val="28"/>
          <w14:ligatures w14:val="none"/>
        </w:rPr>
        <w:lastRenderedPageBreak/>
        <w:t xml:space="preserve">                             </w:t>
      </w:r>
      <w:r w:rsidRPr="00150C68">
        <w:rPr>
          <w:rFonts w:ascii="Arial" w:eastAsia="Calibri" w:hAnsi="Arial" w:cs="Arial"/>
          <w:b/>
          <w:bCs/>
          <w:kern w:val="0"/>
          <w:sz w:val="28"/>
          <w:szCs w:val="28"/>
          <w14:ligatures w14:val="none"/>
        </w:rPr>
        <w:t xml:space="preserve">UCHWAŁA NR LX/…/23          </w:t>
      </w:r>
      <w:r>
        <w:rPr>
          <w:rFonts w:ascii="Arial" w:eastAsia="Calibri" w:hAnsi="Arial" w:cs="Arial"/>
          <w:b/>
          <w:bCs/>
          <w:kern w:val="0"/>
          <w:sz w:val="28"/>
          <w:szCs w:val="28"/>
          <w14:ligatures w14:val="none"/>
        </w:rPr>
        <w:t xml:space="preserve">         </w:t>
      </w:r>
      <w:r w:rsidRPr="00150C68">
        <w:rPr>
          <w:rFonts w:ascii="Arial" w:eastAsia="Calibri" w:hAnsi="Arial" w:cs="Arial"/>
          <w:b/>
          <w:bCs/>
          <w:kern w:val="0"/>
          <w:sz w:val="28"/>
          <w:szCs w:val="28"/>
          <w14:ligatures w14:val="none"/>
        </w:rPr>
        <w:t xml:space="preserve">Ad. </w:t>
      </w:r>
      <w:r w:rsidR="00437B4E">
        <w:rPr>
          <w:rFonts w:ascii="Arial" w:eastAsia="Calibri" w:hAnsi="Arial" w:cs="Arial"/>
          <w:b/>
          <w:bCs/>
          <w:kern w:val="0"/>
          <w:sz w:val="28"/>
          <w:szCs w:val="28"/>
          <w14:ligatures w14:val="none"/>
        </w:rPr>
        <w:t>18</w:t>
      </w:r>
    </w:p>
    <w:p w14:paraId="6F5C5A07" w14:textId="77777777" w:rsidR="00CF25B6" w:rsidRPr="00150C68" w:rsidRDefault="00CF25B6" w:rsidP="00CF25B6">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RADY MIEJSKIEJ PRUSZCZ</w:t>
      </w:r>
    </w:p>
    <w:p w14:paraId="44F6AC63" w14:textId="77777777" w:rsidR="00CF25B6" w:rsidRPr="00150C68" w:rsidRDefault="00CF25B6" w:rsidP="00CF25B6">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z dnia 26 września 2023 r.</w:t>
      </w:r>
    </w:p>
    <w:p w14:paraId="4D916D30" w14:textId="5214767D" w:rsidR="00E4696B" w:rsidRPr="00CF25B6" w:rsidRDefault="00E4696B" w:rsidP="00CF25B6">
      <w:pPr>
        <w:spacing w:after="240" w:line="240" w:lineRule="auto"/>
        <w:jc w:val="both"/>
        <w:rPr>
          <w:rFonts w:ascii="Arial" w:eastAsia="Times New Roman" w:hAnsi="Arial" w:cs="Arial"/>
          <w:kern w:val="0"/>
          <w:sz w:val="28"/>
          <w:szCs w:val="28"/>
          <w:lang w:eastAsia="pl-PL"/>
          <w14:ligatures w14:val="none"/>
        </w:rPr>
      </w:pPr>
      <w:bookmarkStart w:id="13" w:name="_Hlk148445077"/>
      <w:r w:rsidRPr="00CF25B6">
        <w:rPr>
          <w:rFonts w:ascii="Arial" w:eastAsia="Times New Roman" w:hAnsi="Arial" w:cs="Arial"/>
          <w:b/>
          <w:kern w:val="0"/>
          <w:sz w:val="28"/>
          <w:szCs w:val="28"/>
          <w:lang w:eastAsia="pl-PL"/>
          <w14:ligatures w14:val="none"/>
        </w:rPr>
        <w:t xml:space="preserve">zmieniająca załącznik do uchwały Nr XXX/169/2012 Rady Gminy Pruszcz z dnia 26 października 2012 r. w sprawie </w:t>
      </w:r>
      <w:r w:rsidRPr="00CF25B6">
        <w:rPr>
          <w:rFonts w:ascii="Arial" w:eastAsia="Times New Roman" w:hAnsi="Arial" w:cs="Arial"/>
          <w:b/>
          <w:bCs/>
          <w:kern w:val="0"/>
          <w:sz w:val="28"/>
          <w:szCs w:val="28"/>
          <w:lang w:eastAsia="pl-PL"/>
          <w14:ligatures w14:val="none"/>
        </w:rPr>
        <w:t xml:space="preserve"> określenia  przystanków komunikacyjnych, których właścicielem jest Gmina Pruszcz oraz warunków i zasad korzystania z tych obiektów</w:t>
      </w:r>
      <w:r w:rsidRPr="00CF25B6">
        <w:rPr>
          <w:rFonts w:ascii="Arial" w:eastAsia="Times New Roman" w:hAnsi="Arial" w:cs="Arial"/>
          <w:kern w:val="0"/>
          <w:sz w:val="28"/>
          <w:szCs w:val="28"/>
          <w:lang w:eastAsia="pl-PL"/>
          <w14:ligatures w14:val="none"/>
        </w:rPr>
        <w:t xml:space="preserve"> </w:t>
      </w:r>
    </w:p>
    <w:bookmarkEnd w:id="13"/>
    <w:p w14:paraId="5F16A71F" w14:textId="49BDDAEB" w:rsidR="00E4696B" w:rsidRPr="00CF25B6" w:rsidRDefault="00E4696B" w:rsidP="00E4696B">
      <w:pPr>
        <w:spacing w:after="240" w:line="240" w:lineRule="auto"/>
        <w:ind w:firstLine="708"/>
        <w:jc w:val="both"/>
        <w:rPr>
          <w:rFonts w:ascii="Arial" w:eastAsia="Times New Roman" w:hAnsi="Arial" w:cs="Arial"/>
          <w:kern w:val="0"/>
          <w:lang w:eastAsia="pl-PL"/>
          <w14:ligatures w14:val="none"/>
        </w:rPr>
      </w:pPr>
      <w:r w:rsidRPr="00CF25B6">
        <w:rPr>
          <w:rFonts w:ascii="Arial" w:eastAsia="Times New Roman" w:hAnsi="Arial" w:cs="Arial"/>
          <w:kern w:val="0"/>
          <w:lang w:eastAsia="pl-PL"/>
          <w14:ligatures w14:val="none"/>
        </w:rPr>
        <w:t>Na podstawie art. 18 ust. 2 pkt 15, art. 40 ust. 1 i ust. 2 pkt 4 ustawy z dnia</w:t>
      </w:r>
      <w:r w:rsidR="00CF25B6" w:rsidRPr="00CF25B6">
        <w:rPr>
          <w:rFonts w:ascii="Arial" w:eastAsia="Times New Roman" w:hAnsi="Arial" w:cs="Arial"/>
          <w:kern w:val="0"/>
          <w:lang w:eastAsia="pl-PL"/>
          <w14:ligatures w14:val="none"/>
        </w:rPr>
        <w:t xml:space="preserve">  </w:t>
      </w:r>
      <w:r w:rsidR="0093536E">
        <w:rPr>
          <w:rFonts w:ascii="Arial" w:eastAsia="Times New Roman" w:hAnsi="Arial" w:cs="Arial"/>
          <w:kern w:val="0"/>
          <w:lang w:eastAsia="pl-PL"/>
          <w14:ligatures w14:val="none"/>
        </w:rPr>
        <w:t xml:space="preserve">                  </w:t>
      </w:r>
      <w:r w:rsidR="00CF25B6" w:rsidRPr="00CF25B6">
        <w:rPr>
          <w:rFonts w:ascii="Arial" w:eastAsia="Times New Roman" w:hAnsi="Arial" w:cs="Arial"/>
          <w:kern w:val="0"/>
          <w:lang w:eastAsia="pl-PL"/>
          <w14:ligatures w14:val="none"/>
        </w:rPr>
        <w:t xml:space="preserve">        </w:t>
      </w:r>
      <w:r w:rsidRPr="00CF25B6">
        <w:rPr>
          <w:rFonts w:ascii="Arial" w:eastAsia="Times New Roman" w:hAnsi="Arial" w:cs="Arial"/>
          <w:kern w:val="0"/>
          <w:lang w:eastAsia="pl-PL"/>
          <w14:ligatures w14:val="none"/>
        </w:rPr>
        <w:t xml:space="preserve"> 8 marca 1990 r. o samorządzie gminnym ( Dz. U. z 2023 r. poz. 40, 572, 1463</w:t>
      </w:r>
      <w:r w:rsidR="00CF25B6" w:rsidRPr="00CF25B6">
        <w:rPr>
          <w:rFonts w:ascii="Arial" w:eastAsia="Times New Roman" w:hAnsi="Arial" w:cs="Arial"/>
          <w:kern w:val="0"/>
          <w:lang w:eastAsia="pl-PL"/>
          <w14:ligatures w14:val="none"/>
        </w:rPr>
        <w:t xml:space="preserve"> i</w:t>
      </w:r>
      <w:r w:rsidRPr="00CF25B6">
        <w:rPr>
          <w:rFonts w:ascii="Arial" w:eastAsia="Times New Roman" w:hAnsi="Arial" w:cs="Arial"/>
          <w:kern w:val="0"/>
          <w:lang w:eastAsia="pl-PL"/>
          <w14:ligatures w14:val="none"/>
        </w:rPr>
        <w:t xml:space="preserve"> 1688) oraz art. 15 ust. 2 ustawy z dnia 16 grudnia 2010 r.  o publicznym transporcie zbiorowym (Dz.U. z 2022 r. poz. 1343, poz. 2666, z 2023 r. poz. 1003, 1234, 1720,</w:t>
      </w:r>
      <w:r w:rsidR="00CF25B6" w:rsidRPr="00CF25B6">
        <w:rPr>
          <w:rFonts w:ascii="Arial" w:eastAsia="Times New Roman" w:hAnsi="Arial" w:cs="Arial"/>
          <w:kern w:val="0"/>
          <w:lang w:eastAsia="pl-PL"/>
          <w14:ligatures w14:val="none"/>
        </w:rPr>
        <w:t xml:space="preserve">      </w:t>
      </w:r>
      <w:r w:rsidRPr="00CF25B6">
        <w:rPr>
          <w:rFonts w:ascii="Arial" w:eastAsia="Times New Roman" w:hAnsi="Arial" w:cs="Arial"/>
          <w:kern w:val="0"/>
          <w:lang w:eastAsia="pl-PL"/>
          <w14:ligatures w14:val="none"/>
        </w:rPr>
        <w:t xml:space="preserve"> </w:t>
      </w:r>
      <w:r w:rsidR="00CF25B6" w:rsidRPr="00CF25B6">
        <w:rPr>
          <w:rFonts w:ascii="Arial" w:eastAsia="Times New Roman" w:hAnsi="Arial" w:cs="Arial"/>
          <w:kern w:val="0"/>
          <w:lang w:eastAsia="pl-PL"/>
          <w14:ligatures w14:val="none"/>
        </w:rPr>
        <w:t xml:space="preserve">i </w:t>
      </w:r>
      <w:r w:rsidRPr="00CF25B6">
        <w:rPr>
          <w:rFonts w:ascii="Arial" w:eastAsia="Times New Roman" w:hAnsi="Arial" w:cs="Arial"/>
          <w:kern w:val="0"/>
          <w:lang w:eastAsia="pl-PL"/>
          <w14:ligatures w14:val="none"/>
        </w:rPr>
        <w:t xml:space="preserve">1688) uchwala się, co następuje: </w:t>
      </w:r>
    </w:p>
    <w:p w14:paraId="0316448E" w14:textId="317E3C20" w:rsidR="00E4696B" w:rsidRPr="00E4696B" w:rsidRDefault="00E4696B" w:rsidP="00E4696B">
      <w:pPr>
        <w:spacing w:after="0" w:line="240" w:lineRule="auto"/>
        <w:jc w:val="both"/>
        <w:rPr>
          <w:rFonts w:ascii="Arial" w:eastAsia="Times New Roman" w:hAnsi="Arial" w:cs="Arial"/>
          <w:kern w:val="0"/>
          <w:sz w:val="24"/>
          <w:szCs w:val="24"/>
          <w:lang w:eastAsia="pl-PL"/>
          <w14:ligatures w14:val="none"/>
        </w:rPr>
      </w:pPr>
      <w:r w:rsidRPr="00E4696B">
        <w:rPr>
          <w:rFonts w:ascii="Arial" w:eastAsia="Times New Roman" w:hAnsi="Arial" w:cs="Arial"/>
          <w:kern w:val="0"/>
          <w:sz w:val="24"/>
          <w:szCs w:val="24"/>
          <w:lang w:eastAsia="pl-PL"/>
          <w14:ligatures w14:val="none"/>
        </w:rPr>
        <w:tab/>
      </w:r>
      <w:r w:rsidRPr="00CF25B6">
        <w:rPr>
          <w:rFonts w:ascii="Arial" w:eastAsia="Times New Roman" w:hAnsi="Arial" w:cs="Arial"/>
          <w:b/>
          <w:bCs/>
          <w:kern w:val="0"/>
          <w:sz w:val="24"/>
          <w:szCs w:val="24"/>
          <w:lang w:eastAsia="pl-PL"/>
          <w14:ligatures w14:val="none"/>
        </w:rPr>
        <w:t>§ 1.</w:t>
      </w:r>
      <w:r w:rsidRPr="00E4696B">
        <w:rPr>
          <w:rFonts w:ascii="Arial" w:eastAsia="Times New Roman" w:hAnsi="Arial" w:cs="Arial"/>
          <w:kern w:val="0"/>
          <w:sz w:val="24"/>
          <w:szCs w:val="24"/>
          <w:lang w:eastAsia="pl-PL"/>
          <w14:ligatures w14:val="none"/>
        </w:rPr>
        <w:t xml:space="preserve"> Załącznik do uchwały Nr XXX/169/2012 Rady Gminy Pruszcz z dnia 26 października 2012 r. w sprawie określenia przystanków komunikacyjnych, których właścicielem jest Gmina Pruszcz oraz warunków i zasad korzystania z tych obiektów (Dz. Urz. Woj. Kuj.-Pom. z 2012 r. poz. 2421, z 2015 r. poz. 2739, z 2016 r. poz. 1848 i poz. 2996, z 2017 r. poz. 3206, z 2018 r., poz. 5078 o z 2020 r. poz. 4139, poz. 613, z 2022 r. poz. 6330 oraz z 2023 r. poz. 2590), otrzymuje brzmienie określone</w:t>
      </w:r>
      <w:r w:rsidR="00CF25B6">
        <w:rPr>
          <w:rFonts w:ascii="Arial" w:eastAsia="Times New Roman" w:hAnsi="Arial" w:cs="Arial"/>
          <w:kern w:val="0"/>
          <w:sz w:val="24"/>
          <w:szCs w:val="24"/>
          <w:lang w:eastAsia="pl-PL"/>
          <w14:ligatures w14:val="none"/>
        </w:rPr>
        <w:t xml:space="preserve">                   </w:t>
      </w:r>
      <w:r w:rsidRPr="00E4696B">
        <w:rPr>
          <w:rFonts w:ascii="Arial" w:eastAsia="Times New Roman" w:hAnsi="Arial" w:cs="Arial"/>
          <w:kern w:val="0"/>
          <w:sz w:val="24"/>
          <w:szCs w:val="24"/>
          <w:lang w:eastAsia="pl-PL"/>
          <w14:ligatures w14:val="none"/>
        </w:rPr>
        <w:t xml:space="preserve"> w załączniku do niniejszej uchwały. </w:t>
      </w:r>
    </w:p>
    <w:p w14:paraId="0850AB78" w14:textId="77777777" w:rsidR="00E4696B" w:rsidRPr="00E4696B" w:rsidRDefault="00E4696B" w:rsidP="00E4696B">
      <w:pPr>
        <w:spacing w:after="0" w:line="240" w:lineRule="auto"/>
        <w:jc w:val="both"/>
        <w:rPr>
          <w:rFonts w:ascii="Arial" w:eastAsia="Times New Roman" w:hAnsi="Arial" w:cs="Arial"/>
          <w:kern w:val="0"/>
          <w:sz w:val="24"/>
          <w:szCs w:val="24"/>
          <w:lang w:eastAsia="pl-PL"/>
          <w14:ligatures w14:val="none"/>
        </w:rPr>
      </w:pPr>
    </w:p>
    <w:p w14:paraId="19CED0B2" w14:textId="77777777" w:rsidR="00E4696B" w:rsidRPr="00E4696B" w:rsidRDefault="00E4696B" w:rsidP="00E4696B">
      <w:pPr>
        <w:spacing w:after="0" w:line="240" w:lineRule="auto"/>
        <w:jc w:val="both"/>
        <w:rPr>
          <w:rFonts w:ascii="Arial" w:eastAsia="Times New Roman" w:hAnsi="Arial" w:cs="Arial"/>
          <w:kern w:val="0"/>
          <w:sz w:val="24"/>
          <w:szCs w:val="24"/>
          <w:lang w:eastAsia="pl-PL"/>
          <w14:ligatures w14:val="none"/>
        </w:rPr>
      </w:pPr>
      <w:r w:rsidRPr="00E4696B">
        <w:rPr>
          <w:rFonts w:ascii="Arial" w:eastAsia="Times New Roman" w:hAnsi="Arial" w:cs="Arial"/>
          <w:kern w:val="0"/>
          <w:sz w:val="24"/>
          <w:szCs w:val="24"/>
          <w:lang w:eastAsia="pl-PL"/>
          <w14:ligatures w14:val="none"/>
        </w:rPr>
        <w:tab/>
      </w:r>
      <w:r w:rsidRPr="00CF25B6">
        <w:rPr>
          <w:rFonts w:ascii="Arial" w:eastAsia="Times New Roman" w:hAnsi="Arial" w:cs="Arial"/>
          <w:b/>
          <w:bCs/>
          <w:kern w:val="0"/>
          <w:sz w:val="24"/>
          <w:szCs w:val="24"/>
          <w:lang w:eastAsia="pl-PL"/>
          <w14:ligatures w14:val="none"/>
        </w:rPr>
        <w:t>§ 2.</w:t>
      </w:r>
      <w:r w:rsidRPr="00E4696B">
        <w:rPr>
          <w:rFonts w:ascii="Arial" w:eastAsia="Times New Roman" w:hAnsi="Arial" w:cs="Arial"/>
          <w:kern w:val="0"/>
          <w:sz w:val="24"/>
          <w:szCs w:val="24"/>
          <w:lang w:eastAsia="pl-PL"/>
          <w14:ligatures w14:val="none"/>
        </w:rPr>
        <w:t xml:space="preserve"> Wykonanie uchwały powierza się Burmistrzowi Miasta i Gminy Pruszcz. </w:t>
      </w:r>
    </w:p>
    <w:p w14:paraId="2E290CAE" w14:textId="77777777" w:rsidR="00E4696B" w:rsidRPr="00E4696B" w:rsidRDefault="00E4696B" w:rsidP="00E4696B">
      <w:pPr>
        <w:spacing w:after="0" w:line="240" w:lineRule="auto"/>
        <w:ind w:left="360"/>
        <w:jc w:val="both"/>
        <w:rPr>
          <w:rFonts w:ascii="Arial" w:eastAsia="Times New Roman" w:hAnsi="Arial" w:cs="Arial"/>
          <w:kern w:val="0"/>
          <w:sz w:val="24"/>
          <w:szCs w:val="24"/>
          <w:lang w:eastAsia="pl-PL"/>
          <w14:ligatures w14:val="none"/>
        </w:rPr>
      </w:pPr>
    </w:p>
    <w:p w14:paraId="77D83980" w14:textId="776BB7A6" w:rsidR="00E4696B" w:rsidRPr="00E4696B" w:rsidRDefault="00E4696B" w:rsidP="00E4696B">
      <w:pPr>
        <w:spacing w:after="0" w:line="240" w:lineRule="auto"/>
        <w:ind w:firstLine="284"/>
        <w:jc w:val="both"/>
        <w:rPr>
          <w:rFonts w:ascii="Arial" w:eastAsia="Times New Roman" w:hAnsi="Arial" w:cs="Arial"/>
          <w:kern w:val="0"/>
          <w:sz w:val="24"/>
          <w:szCs w:val="24"/>
          <w:lang w:eastAsia="pl-PL"/>
          <w14:ligatures w14:val="none"/>
        </w:rPr>
      </w:pPr>
      <w:r w:rsidRPr="00E4696B">
        <w:rPr>
          <w:rFonts w:ascii="Arial" w:eastAsia="Times New Roman" w:hAnsi="Arial" w:cs="Arial"/>
          <w:kern w:val="0"/>
          <w:sz w:val="24"/>
          <w:szCs w:val="24"/>
          <w:lang w:eastAsia="pl-PL"/>
          <w14:ligatures w14:val="none"/>
        </w:rPr>
        <w:tab/>
      </w:r>
      <w:r w:rsidRPr="00CF25B6">
        <w:rPr>
          <w:rFonts w:ascii="Arial" w:eastAsia="Times New Roman" w:hAnsi="Arial" w:cs="Arial"/>
          <w:b/>
          <w:bCs/>
          <w:kern w:val="0"/>
          <w:sz w:val="24"/>
          <w:szCs w:val="24"/>
          <w:lang w:eastAsia="pl-PL"/>
          <w14:ligatures w14:val="none"/>
        </w:rPr>
        <w:t>§ 3.</w:t>
      </w:r>
      <w:r w:rsidRPr="00E4696B">
        <w:rPr>
          <w:rFonts w:ascii="Arial" w:eastAsia="Times New Roman" w:hAnsi="Arial" w:cs="Arial"/>
          <w:kern w:val="0"/>
          <w:sz w:val="24"/>
          <w:szCs w:val="24"/>
          <w:lang w:eastAsia="pl-PL"/>
          <w14:ligatures w14:val="none"/>
        </w:rPr>
        <w:t xml:space="preserve"> Uchwała wchodzi w życie po upływie 14 dni od daty jej ogłoszenia</w:t>
      </w:r>
      <w:r w:rsidR="00CF25B6">
        <w:rPr>
          <w:rFonts w:ascii="Arial" w:eastAsia="Times New Roman" w:hAnsi="Arial" w:cs="Arial"/>
          <w:kern w:val="0"/>
          <w:sz w:val="24"/>
          <w:szCs w:val="24"/>
          <w:lang w:eastAsia="pl-PL"/>
          <w14:ligatures w14:val="none"/>
        </w:rPr>
        <w:t xml:space="preserve">                   </w:t>
      </w:r>
      <w:r w:rsidRPr="00E4696B">
        <w:rPr>
          <w:rFonts w:ascii="Arial" w:eastAsia="Times New Roman" w:hAnsi="Arial" w:cs="Arial"/>
          <w:kern w:val="0"/>
          <w:sz w:val="24"/>
          <w:szCs w:val="24"/>
          <w:lang w:eastAsia="pl-PL"/>
          <w14:ligatures w14:val="none"/>
        </w:rPr>
        <w:t xml:space="preserve"> w Dzienniku Urzędowym Województwa Kujawsko – Pomorskiego.</w:t>
      </w:r>
    </w:p>
    <w:p w14:paraId="3D22D43B" w14:textId="77777777" w:rsidR="00E4696B" w:rsidRDefault="00E4696B" w:rsidP="00E4696B">
      <w:pPr>
        <w:spacing w:after="0" w:line="240" w:lineRule="auto"/>
        <w:ind w:left="360"/>
        <w:jc w:val="both"/>
        <w:rPr>
          <w:rFonts w:ascii="Arial" w:eastAsia="Times New Roman" w:hAnsi="Arial" w:cs="Arial"/>
          <w:kern w:val="0"/>
          <w:sz w:val="24"/>
          <w:szCs w:val="24"/>
          <w:lang w:eastAsia="pl-PL"/>
          <w14:ligatures w14:val="none"/>
        </w:rPr>
      </w:pPr>
    </w:p>
    <w:p w14:paraId="29E6EC42" w14:textId="77777777" w:rsidR="00FC4132" w:rsidRPr="00E4696B" w:rsidRDefault="00FC4132" w:rsidP="00E4696B">
      <w:pPr>
        <w:spacing w:after="0" w:line="240" w:lineRule="auto"/>
        <w:ind w:left="360"/>
        <w:jc w:val="both"/>
        <w:rPr>
          <w:rFonts w:ascii="Arial" w:eastAsia="Times New Roman" w:hAnsi="Arial" w:cs="Arial"/>
          <w:kern w:val="0"/>
          <w:sz w:val="24"/>
          <w:szCs w:val="24"/>
          <w:lang w:eastAsia="pl-PL"/>
          <w14:ligatures w14:val="none"/>
        </w:rPr>
      </w:pPr>
      <w:bookmarkStart w:id="14" w:name="_GoBack"/>
      <w:bookmarkEnd w:id="14"/>
    </w:p>
    <w:p w14:paraId="57F5FF66" w14:textId="77777777" w:rsidR="00CF25B6" w:rsidRPr="00CF25B6" w:rsidRDefault="00CF25B6" w:rsidP="00CF25B6">
      <w:pPr>
        <w:spacing w:after="0" w:line="240" w:lineRule="auto"/>
        <w:ind w:left="360"/>
        <w:jc w:val="center"/>
        <w:rPr>
          <w:rFonts w:ascii="Arial" w:eastAsia="Times New Roman" w:hAnsi="Arial" w:cs="Arial"/>
          <w:b/>
          <w:bCs/>
          <w:kern w:val="0"/>
          <w:sz w:val="24"/>
          <w:szCs w:val="24"/>
          <w:lang w:eastAsia="pl-PL"/>
          <w14:ligatures w14:val="none"/>
        </w:rPr>
      </w:pPr>
      <w:r w:rsidRPr="00CF25B6">
        <w:rPr>
          <w:rFonts w:ascii="Arial" w:eastAsia="Times New Roman" w:hAnsi="Arial" w:cs="Arial"/>
          <w:b/>
          <w:bCs/>
          <w:kern w:val="0"/>
          <w:sz w:val="24"/>
          <w:szCs w:val="24"/>
          <w:lang w:eastAsia="pl-PL"/>
          <w14:ligatures w14:val="none"/>
        </w:rPr>
        <w:t xml:space="preserve">U Z A S A D N I E N I E </w:t>
      </w:r>
    </w:p>
    <w:p w14:paraId="23773B3B" w14:textId="77777777" w:rsidR="00E4696B" w:rsidRPr="00E4696B" w:rsidRDefault="00E4696B" w:rsidP="00E4696B">
      <w:pPr>
        <w:spacing w:after="0" w:line="240" w:lineRule="auto"/>
        <w:ind w:left="360"/>
        <w:jc w:val="center"/>
        <w:rPr>
          <w:rFonts w:ascii="Arial" w:eastAsia="Times New Roman" w:hAnsi="Arial" w:cs="Arial"/>
          <w:kern w:val="0"/>
          <w:sz w:val="24"/>
          <w:szCs w:val="24"/>
          <w:lang w:eastAsia="pl-PL"/>
          <w14:ligatures w14:val="none"/>
        </w:rPr>
      </w:pPr>
    </w:p>
    <w:p w14:paraId="30281F00" w14:textId="77777777" w:rsidR="00E4696B" w:rsidRPr="00E4696B" w:rsidRDefault="00E4696B" w:rsidP="00CF25B6">
      <w:pPr>
        <w:spacing w:after="0" w:line="276" w:lineRule="auto"/>
        <w:ind w:left="360"/>
        <w:jc w:val="both"/>
        <w:rPr>
          <w:rFonts w:ascii="Arial" w:eastAsia="Times New Roman" w:hAnsi="Arial" w:cs="Arial"/>
          <w:kern w:val="0"/>
          <w:sz w:val="24"/>
          <w:szCs w:val="24"/>
          <w:lang w:eastAsia="pl-PL"/>
          <w14:ligatures w14:val="none"/>
        </w:rPr>
      </w:pPr>
      <w:r w:rsidRPr="00E4696B">
        <w:rPr>
          <w:rFonts w:ascii="Arial" w:eastAsia="Times New Roman" w:hAnsi="Arial" w:cs="Arial"/>
          <w:kern w:val="0"/>
          <w:sz w:val="24"/>
          <w:szCs w:val="24"/>
          <w:lang w:eastAsia="pl-PL"/>
          <w14:ligatures w14:val="none"/>
        </w:rPr>
        <w:tab/>
        <w:t xml:space="preserve">Zgodnie z art. 15 ust. 2 ustawy z dnia 16 grudnia 2010 r. o publicznym transporcie zbiorowym (t.j. Dz.U. z 2022 r. poz. 1343 ze zm.), określenie przystanków komunikacyjnych  oraz warunków i zasad korzystania z tych obiektów następuje w drodze uchwały podjętej przez właściwy  organ danej jednostki samorządu terytorialnego. </w:t>
      </w:r>
    </w:p>
    <w:p w14:paraId="0E3A114E" w14:textId="3561AE72" w:rsidR="00E4696B" w:rsidRPr="00E4696B" w:rsidRDefault="00E4696B" w:rsidP="00CF25B6">
      <w:pPr>
        <w:spacing w:after="0" w:line="276" w:lineRule="auto"/>
        <w:ind w:left="360"/>
        <w:jc w:val="both"/>
        <w:rPr>
          <w:rFonts w:ascii="Arial" w:eastAsia="Times New Roman" w:hAnsi="Arial" w:cs="Arial"/>
          <w:kern w:val="0"/>
          <w:sz w:val="24"/>
          <w:szCs w:val="24"/>
          <w:lang w:eastAsia="pl-PL"/>
          <w14:ligatures w14:val="none"/>
        </w:rPr>
      </w:pPr>
      <w:r w:rsidRPr="00E4696B">
        <w:rPr>
          <w:rFonts w:ascii="Arial" w:eastAsia="Times New Roman" w:hAnsi="Arial" w:cs="Arial"/>
          <w:kern w:val="0"/>
          <w:sz w:val="24"/>
          <w:szCs w:val="24"/>
          <w:lang w:eastAsia="pl-PL"/>
          <w14:ligatures w14:val="none"/>
        </w:rPr>
        <w:tab/>
        <w:t xml:space="preserve">W związku z powstaniem nowych przystanków autobusowych w Gołuszycach, w Wałdowie oraz w Serocku konieczne jest dokonanie stosownych zmian </w:t>
      </w:r>
      <w:r w:rsidR="00CF25B6">
        <w:rPr>
          <w:rFonts w:ascii="Arial" w:eastAsia="Times New Roman" w:hAnsi="Arial" w:cs="Arial"/>
          <w:kern w:val="0"/>
          <w:sz w:val="24"/>
          <w:szCs w:val="24"/>
          <w:lang w:eastAsia="pl-PL"/>
          <w14:ligatures w14:val="none"/>
        </w:rPr>
        <w:t xml:space="preserve">                  </w:t>
      </w:r>
      <w:r w:rsidRPr="00E4696B">
        <w:rPr>
          <w:rFonts w:ascii="Arial" w:eastAsia="Times New Roman" w:hAnsi="Arial" w:cs="Arial"/>
          <w:kern w:val="0"/>
          <w:sz w:val="24"/>
          <w:szCs w:val="24"/>
          <w:lang w:eastAsia="pl-PL"/>
          <w14:ligatures w14:val="none"/>
        </w:rPr>
        <w:t xml:space="preserve">w uchwale. </w:t>
      </w:r>
    </w:p>
    <w:p w14:paraId="64B689B1" w14:textId="77777777" w:rsidR="00E4696B" w:rsidRPr="00E4696B" w:rsidRDefault="00E4696B" w:rsidP="00E4696B">
      <w:pPr>
        <w:spacing w:after="0" w:line="240" w:lineRule="auto"/>
        <w:ind w:left="360"/>
        <w:jc w:val="both"/>
        <w:rPr>
          <w:rFonts w:ascii="Arial" w:eastAsia="Times New Roman" w:hAnsi="Arial" w:cs="Arial"/>
          <w:kern w:val="0"/>
          <w:sz w:val="24"/>
          <w:szCs w:val="24"/>
          <w:lang w:eastAsia="pl-PL"/>
          <w14:ligatures w14:val="none"/>
        </w:rPr>
      </w:pPr>
      <w:r w:rsidRPr="00E4696B">
        <w:rPr>
          <w:rFonts w:ascii="Arial" w:eastAsia="Times New Roman" w:hAnsi="Arial" w:cs="Arial"/>
          <w:kern w:val="0"/>
          <w:sz w:val="24"/>
          <w:szCs w:val="24"/>
          <w:lang w:eastAsia="pl-PL"/>
          <w14:ligatures w14:val="none"/>
        </w:rPr>
        <w:tab/>
      </w:r>
    </w:p>
    <w:p w14:paraId="37CB41BE" w14:textId="77777777" w:rsidR="00CF25B6" w:rsidRPr="0075247E" w:rsidRDefault="00CF25B6" w:rsidP="00CF25B6">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Przewodniczący Rady Miejskiej </w:t>
      </w:r>
    </w:p>
    <w:p w14:paraId="0BA5F590" w14:textId="77777777" w:rsidR="00CF25B6" w:rsidRPr="0075247E" w:rsidRDefault="00CF25B6" w:rsidP="00CF25B6">
      <w:pPr>
        <w:spacing w:after="0" w:line="276" w:lineRule="auto"/>
        <w:ind w:firstLine="708"/>
        <w:jc w:val="right"/>
        <w:rPr>
          <w:rFonts w:ascii="Ink Free" w:eastAsia="Times New Roman" w:hAnsi="Ink Free" w:cs="Arial"/>
          <w:kern w:val="0"/>
          <w:lang w:eastAsia="pl-PL"/>
          <w14:ligatures w14:val="none"/>
        </w:rPr>
      </w:pPr>
      <w:r w:rsidRPr="0075247E">
        <w:rPr>
          <w:rFonts w:ascii="Ink Free" w:eastAsia="Times New Roman" w:hAnsi="Ink Free" w:cs="Arial"/>
          <w:kern w:val="0"/>
          <w:lang w:eastAsia="pl-PL"/>
          <w14:ligatures w14:val="none"/>
        </w:rPr>
        <w:t xml:space="preserve">/-/ Piotr Radecki </w:t>
      </w:r>
    </w:p>
    <w:p w14:paraId="78CA5021" w14:textId="77777777" w:rsidR="00CF25B6" w:rsidRDefault="00CF25B6" w:rsidP="00CF25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1134" w:hanging="1134"/>
        <w:rPr>
          <w:rFonts w:ascii="Arial" w:eastAsia="Calibri" w:hAnsi="Arial" w:cs="Arial"/>
          <w:kern w:val="0"/>
          <w:sz w:val="24"/>
          <w:szCs w:val="24"/>
          <w:lang w:eastAsia="pl-PL"/>
          <w14:ligatures w14:val="none"/>
        </w:rPr>
      </w:pPr>
    </w:p>
    <w:p w14:paraId="49CD3985" w14:textId="77777777" w:rsidR="00E4696B" w:rsidRPr="00E4696B" w:rsidRDefault="00E4696B" w:rsidP="00E4696B">
      <w:pPr>
        <w:spacing w:after="0" w:line="240" w:lineRule="auto"/>
        <w:jc w:val="right"/>
        <w:rPr>
          <w:rFonts w:ascii="Arial" w:eastAsia="Times New Roman" w:hAnsi="Arial" w:cs="Arial"/>
          <w:i/>
          <w:kern w:val="0"/>
          <w:sz w:val="24"/>
          <w:szCs w:val="24"/>
          <w:lang w:eastAsia="pl-PL"/>
          <w14:ligatures w14:val="none"/>
        </w:rPr>
      </w:pPr>
    </w:p>
    <w:p w14:paraId="61248492" w14:textId="77777777" w:rsidR="00E4696B" w:rsidRPr="00E4696B" w:rsidRDefault="00E4696B" w:rsidP="00E4696B">
      <w:pPr>
        <w:spacing w:after="0" w:line="240" w:lineRule="auto"/>
        <w:rPr>
          <w:rFonts w:ascii="Arial" w:eastAsia="Times New Roman" w:hAnsi="Arial" w:cs="Arial"/>
          <w:i/>
          <w:kern w:val="0"/>
          <w:sz w:val="24"/>
          <w:szCs w:val="24"/>
          <w:lang w:eastAsia="pl-PL"/>
          <w14:ligatures w14:val="none"/>
        </w:rPr>
      </w:pPr>
    </w:p>
    <w:p w14:paraId="6DF8A688" w14:textId="77777777" w:rsidR="005B65AE" w:rsidRPr="005B65AE" w:rsidRDefault="005B65AE" w:rsidP="005B65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spacing w:after="0" w:line="240" w:lineRule="auto"/>
        <w:jc w:val="center"/>
        <w:textAlignment w:val="baseline"/>
        <w:rPr>
          <w:rFonts w:ascii="Arial" w:eastAsia="Calibri" w:hAnsi="Arial" w:cs="Arial"/>
          <w:bCs/>
          <w:kern w:val="0"/>
          <w:sz w:val="24"/>
          <w:szCs w:val="24"/>
          <w14:ligatures w14:val="none"/>
        </w:rPr>
      </w:pPr>
    </w:p>
    <w:p w14:paraId="17F22054" w14:textId="77777777" w:rsidR="00CE7B92" w:rsidRDefault="00CE7B92">
      <w:pPr>
        <w:rPr>
          <w:rFonts w:ascii="Arial" w:hAnsi="Arial" w:cs="Arial"/>
          <w:color w:val="000000"/>
          <w:kern w:val="0"/>
          <w:sz w:val="24"/>
          <w:szCs w:val="24"/>
        </w:rPr>
      </w:pPr>
    </w:p>
    <w:p w14:paraId="7DE05E74" w14:textId="77777777" w:rsidR="00912AED" w:rsidRDefault="00912AED">
      <w:pPr>
        <w:rPr>
          <w:rFonts w:ascii="Arial" w:hAnsi="Arial" w:cs="Arial"/>
          <w:sz w:val="24"/>
          <w:szCs w:val="24"/>
        </w:rPr>
      </w:pPr>
    </w:p>
    <w:p w14:paraId="0AD62E51" w14:textId="769E51F6" w:rsidR="00912AED" w:rsidRPr="00150C68" w:rsidRDefault="00912AED" w:rsidP="00912AED">
      <w:pPr>
        <w:spacing w:after="0" w:line="240" w:lineRule="auto"/>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lastRenderedPageBreak/>
        <w:t xml:space="preserve">Ad. </w:t>
      </w:r>
      <w:r w:rsidR="00C405BC">
        <w:rPr>
          <w:rFonts w:ascii="Arial" w:eastAsia="Calibri" w:hAnsi="Arial" w:cs="Arial"/>
          <w:b/>
          <w:bCs/>
          <w:kern w:val="0"/>
          <w:sz w:val="28"/>
          <w:szCs w:val="28"/>
          <w14:ligatures w14:val="none"/>
        </w:rPr>
        <w:t>19</w:t>
      </w:r>
      <w:r>
        <w:rPr>
          <w:rFonts w:ascii="Arial" w:eastAsia="Calibri" w:hAnsi="Arial" w:cs="Arial"/>
          <w:b/>
          <w:bCs/>
          <w:kern w:val="0"/>
          <w:sz w:val="28"/>
          <w:szCs w:val="28"/>
          <w14:ligatures w14:val="none"/>
        </w:rPr>
        <w:t>)</w:t>
      </w:r>
    </w:p>
    <w:p w14:paraId="55BB8C00" w14:textId="77777777" w:rsidR="00912AED" w:rsidRDefault="00912AED" w:rsidP="00912AED">
      <w:pPr>
        <w:spacing w:after="0" w:line="276" w:lineRule="auto"/>
        <w:ind w:firstLine="708"/>
        <w:jc w:val="right"/>
        <w:rPr>
          <w:rFonts w:ascii="Ink Free" w:eastAsia="Times New Roman" w:hAnsi="Ink Free" w:cs="Arial"/>
          <w:kern w:val="0"/>
          <w:lang w:eastAsia="pl-PL"/>
          <w14:ligatures w14:val="none"/>
        </w:rPr>
      </w:pPr>
    </w:p>
    <w:p w14:paraId="16F6CD25" w14:textId="77777777" w:rsidR="00912AED" w:rsidRDefault="00912AED" w:rsidP="00912AED">
      <w:pPr>
        <w:spacing w:after="0" w:line="276" w:lineRule="auto"/>
        <w:ind w:firstLine="708"/>
        <w:jc w:val="right"/>
        <w:rPr>
          <w:rFonts w:ascii="Ink Free" w:eastAsia="Times New Roman" w:hAnsi="Ink Free" w:cs="Arial"/>
          <w:kern w:val="0"/>
          <w:lang w:eastAsia="pl-PL"/>
          <w14:ligatures w14:val="none"/>
        </w:rPr>
      </w:pPr>
    </w:p>
    <w:p w14:paraId="1528C28F" w14:textId="77777777" w:rsidR="00912AED" w:rsidRPr="002D1FCB" w:rsidRDefault="00912AED" w:rsidP="00912AED">
      <w:pPr>
        <w:spacing w:after="0" w:line="360" w:lineRule="auto"/>
        <w:contextualSpacing/>
        <w:jc w:val="center"/>
        <w:rPr>
          <w:rFonts w:ascii="Arial" w:eastAsia="Times New Roman" w:hAnsi="Arial" w:cs="Arial"/>
          <w:b/>
          <w:bCs/>
          <w:spacing w:val="-10"/>
          <w:kern w:val="28"/>
          <w:sz w:val="24"/>
          <w:szCs w:val="24"/>
          <w14:ligatures w14:val="none"/>
        </w:rPr>
      </w:pPr>
      <w:r w:rsidRPr="002D1FCB">
        <w:rPr>
          <w:rFonts w:ascii="Arial" w:eastAsia="Times New Roman" w:hAnsi="Arial" w:cs="Arial"/>
          <w:b/>
          <w:bCs/>
          <w:spacing w:val="-10"/>
          <w:kern w:val="28"/>
          <w:sz w:val="24"/>
          <w:szCs w:val="24"/>
          <w14:ligatures w14:val="none"/>
        </w:rPr>
        <w:t>Wyniki konsultacji projektu „Rocznego Programu współpracy gminy Pruszcz z organizacjami pozarządowymi i podmiotami wymienionymi w art. 3 ust. 3 ustawy o działalności pożytku publicznego i o wolontariacie na 2024 rok”.</w:t>
      </w:r>
    </w:p>
    <w:p w14:paraId="57BCB1AD" w14:textId="77777777" w:rsidR="00912AED" w:rsidRPr="002D1FCB" w:rsidRDefault="00912AED" w:rsidP="00912AED">
      <w:pPr>
        <w:spacing w:line="360" w:lineRule="auto"/>
        <w:jc w:val="both"/>
        <w:rPr>
          <w:rFonts w:ascii="Arial" w:eastAsia="Calibri" w:hAnsi="Arial" w:cs="Arial"/>
          <w:kern w:val="0"/>
          <w:sz w:val="24"/>
          <w:szCs w:val="24"/>
          <w14:ligatures w14:val="none"/>
        </w:rPr>
      </w:pPr>
    </w:p>
    <w:p w14:paraId="7CF92FDB" w14:textId="77777777" w:rsidR="00912AED" w:rsidRPr="002D1FCB" w:rsidRDefault="00912AED" w:rsidP="00912AED">
      <w:pPr>
        <w:spacing w:line="360" w:lineRule="auto"/>
        <w:jc w:val="both"/>
        <w:rPr>
          <w:rFonts w:ascii="Arial" w:eastAsia="Calibri" w:hAnsi="Arial" w:cs="Arial"/>
          <w:kern w:val="0"/>
          <w:sz w:val="24"/>
          <w:szCs w:val="24"/>
          <w14:ligatures w14:val="none"/>
        </w:rPr>
      </w:pPr>
    </w:p>
    <w:p w14:paraId="7EADE7FB" w14:textId="1BA845C7" w:rsidR="00912AED" w:rsidRPr="002D1FCB" w:rsidRDefault="00912AED" w:rsidP="00912AED">
      <w:pPr>
        <w:keepNext/>
        <w:keepLines/>
        <w:spacing w:after="0" w:line="240" w:lineRule="auto"/>
        <w:jc w:val="center"/>
        <w:outlineLvl w:val="0"/>
        <w:rPr>
          <w:rFonts w:ascii="Arial" w:eastAsia="Times New Roman" w:hAnsi="Arial" w:cs="Arial"/>
          <w:kern w:val="0"/>
          <w:sz w:val="24"/>
          <w:szCs w:val="24"/>
          <w14:ligatures w14:val="none"/>
        </w:rPr>
      </w:pPr>
      <w:r w:rsidRPr="002D1FCB">
        <w:rPr>
          <w:rFonts w:ascii="Arial" w:eastAsia="Calibri" w:hAnsi="Arial" w:cs="Arial"/>
          <w:kern w:val="0"/>
          <w:sz w:val="24"/>
          <w:szCs w:val="24"/>
          <w14:ligatures w14:val="none"/>
        </w:rPr>
        <w:t>Konsultacje przeprowadzono na podstawie Zarządzenia nr 828/2023 burmistrza Miasta i  Gminy Pruszcz z</w:t>
      </w:r>
      <w:r w:rsidR="00A546B7">
        <w:rPr>
          <w:rFonts w:ascii="Arial" w:eastAsia="Calibri" w:hAnsi="Arial" w:cs="Arial"/>
          <w:kern w:val="0"/>
          <w:sz w:val="24"/>
          <w:szCs w:val="24"/>
          <w14:ligatures w14:val="none"/>
        </w:rPr>
        <w:t xml:space="preserve"> dnia </w:t>
      </w:r>
      <w:r w:rsidRPr="002D1FCB">
        <w:rPr>
          <w:rFonts w:ascii="Arial" w:eastAsia="Calibri" w:hAnsi="Arial" w:cs="Arial"/>
          <w:kern w:val="0"/>
          <w:sz w:val="24"/>
          <w:szCs w:val="24"/>
          <w14:ligatures w14:val="none"/>
        </w:rPr>
        <w:t xml:space="preserve">15.09.2023 r. </w:t>
      </w:r>
    </w:p>
    <w:p w14:paraId="70A978F3" w14:textId="77777777" w:rsidR="00912AED" w:rsidRPr="002D1FCB" w:rsidRDefault="00912AED" w:rsidP="00912AED">
      <w:pPr>
        <w:spacing w:line="360" w:lineRule="auto"/>
        <w:jc w:val="both"/>
        <w:rPr>
          <w:rFonts w:ascii="Arial" w:eastAsia="Calibri" w:hAnsi="Arial" w:cs="Arial"/>
          <w:kern w:val="0"/>
          <w:sz w:val="24"/>
          <w:szCs w:val="24"/>
          <w14:ligatures w14:val="none"/>
        </w:rPr>
      </w:pPr>
    </w:p>
    <w:p w14:paraId="3091EA5B" w14:textId="77777777" w:rsidR="00912AED" w:rsidRPr="002D1FCB" w:rsidRDefault="00912AED" w:rsidP="00912AED">
      <w:pPr>
        <w:spacing w:line="360" w:lineRule="auto"/>
        <w:jc w:val="both"/>
        <w:rPr>
          <w:rFonts w:ascii="Arial" w:eastAsia="Calibri" w:hAnsi="Arial" w:cs="Arial"/>
          <w:kern w:val="0"/>
          <w:sz w:val="24"/>
          <w:szCs w:val="24"/>
          <w14:ligatures w14:val="none"/>
        </w:rPr>
      </w:pPr>
      <w:r w:rsidRPr="002D1FCB">
        <w:rPr>
          <w:rFonts w:ascii="Arial" w:eastAsia="Calibri" w:hAnsi="Arial" w:cs="Arial"/>
          <w:kern w:val="0"/>
          <w:sz w:val="24"/>
          <w:szCs w:val="24"/>
          <w14:ligatures w14:val="none"/>
        </w:rPr>
        <w:t>Podmiotami uprawnionymi do konsultacji były organizacje pozarządowe i podmioty wymienione w art. 3 ust. 3 ustawy o działalności pożytku publicznego i o wolontariacie.</w:t>
      </w:r>
    </w:p>
    <w:p w14:paraId="68D86412" w14:textId="3A4F485D" w:rsidR="00912AED" w:rsidRPr="002D1FCB" w:rsidRDefault="00912AED" w:rsidP="00912AED">
      <w:pPr>
        <w:spacing w:line="360" w:lineRule="auto"/>
        <w:jc w:val="both"/>
        <w:rPr>
          <w:rFonts w:ascii="Arial" w:eastAsia="Calibri" w:hAnsi="Arial" w:cs="Arial"/>
          <w:kern w:val="0"/>
          <w:sz w:val="24"/>
          <w:szCs w:val="24"/>
          <w14:ligatures w14:val="none"/>
        </w:rPr>
      </w:pPr>
      <w:r w:rsidRPr="002D1FCB">
        <w:rPr>
          <w:rFonts w:ascii="Arial" w:eastAsia="Calibri" w:hAnsi="Arial" w:cs="Arial"/>
          <w:kern w:val="0"/>
          <w:sz w:val="24"/>
          <w:szCs w:val="24"/>
          <w14:ligatures w14:val="none"/>
        </w:rPr>
        <w:t>Konsultacje społeczne z</w:t>
      </w:r>
      <w:r w:rsidR="00A546B7">
        <w:rPr>
          <w:rFonts w:ascii="Arial" w:eastAsia="Calibri" w:hAnsi="Arial" w:cs="Arial"/>
          <w:kern w:val="0"/>
          <w:sz w:val="24"/>
          <w:szCs w:val="24"/>
          <w14:ligatures w14:val="none"/>
        </w:rPr>
        <w:t>ostały przeprowadzone w okresie</w:t>
      </w:r>
      <w:r w:rsidRPr="002D1FCB">
        <w:rPr>
          <w:rFonts w:ascii="Arial" w:eastAsia="Calibri" w:hAnsi="Arial" w:cs="Arial"/>
          <w:kern w:val="0"/>
          <w:sz w:val="24"/>
          <w:szCs w:val="24"/>
          <w14:ligatures w14:val="none"/>
        </w:rPr>
        <w:t xml:space="preserve"> </w:t>
      </w:r>
      <w:r w:rsidRPr="002D1FCB">
        <w:rPr>
          <w:rFonts w:ascii="Arial" w:eastAsia="Calibri" w:hAnsi="Arial" w:cs="Arial"/>
          <w:bCs/>
          <w:kern w:val="0"/>
          <w:sz w:val="24"/>
          <w:szCs w:val="24"/>
          <w14:ligatures w14:val="none"/>
        </w:rPr>
        <w:t>od 05.09.2023 r. do 26.09.2023 r.</w:t>
      </w:r>
    </w:p>
    <w:p w14:paraId="5083FD86" w14:textId="77777777" w:rsidR="00912AED" w:rsidRPr="002D1FCB" w:rsidRDefault="00912AED" w:rsidP="00912AED">
      <w:pPr>
        <w:spacing w:line="360" w:lineRule="auto"/>
        <w:jc w:val="both"/>
        <w:rPr>
          <w:rFonts w:ascii="Arial" w:eastAsia="Calibri" w:hAnsi="Arial" w:cs="Arial"/>
          <w:kern w:val="0"/>
          <w:sz w:val="24"/>
          <w:szCs w:val="24"/>
          <w14:ligatures w14:val="none"/>
        </w:rPr>
      </w:pPr>
      <w:r w:rsidRPr="002D1FCB">
        <w:rPr>
          <w:rFonts w:ascii="Arial" w:eastAsia="Calibri" w:hAnsi="Arial" w:cs="Arial"/>
          <w:kern w:val="0"/>
          <w:sz w:val="24"/>
          <w:szCs w:val="24"/>
          <w14:ligatures w14:val="none"/>
        </w:rPr>
        <w:t>Przeprowadzono je w formie badania opinii uprawnionych podmiotów, poprzez:</w:t>
      </w:r>
    </w:p>
    <w:p w14:paraId="72A1E899" w14:textId="77777777" w:rsidR="00912AED" w:rsidRPr="002D1FCB" w:rsidRDefault="00912AED" w:rsidP="00912AED">
      <w:pPr>
        <w:numPr>
          <w:ilvl w:val="0"/>
          <w:numId w:val="8"/>
        </w:numPr>
        <w:autoSpaceDE w:val="0"/>
        <w:autoSpaceDN w:val="0"/>
        <w:adjustRightInd w:val="0"/>
        <w:spacing w:after="0" w:line="360" w:lineRule="auto"/>
        <w:ind w:left="426" w:hanging="284"/>
        <w:jc w:val="both"/>
        <w:rPr>
          <w:rFonts w:ascii="Arial" w:eastAsia="Calibri" w:hAnsi="Arial" w:cs="Arial"/>
          <w:color w:val="000000"/>
          <w:kern w:val="0"/>
          <w:sz w:val="24"/>
          <w:szCs w:val="24"/>
          <w14:ligatures w14:val="none"/>
        </w:rPr>
      </w:pPr>
      <w:r w:rsidRPr="002D1FCB">
        <w:rPr>
          <w:rFonts w:ascii="Arial" w:eastAsia="Calibri" w:hAnsi="Arial" w:cs="Arial"/>
          <w:color w:val="000000"/>
          <w:kern w:val="0"/>
          <w:sz w:val="24"/>
          <w:szCs w:val="24"/>
          <w14:ligatures w14:val="none"/>
        </w:rPr>
        <w:t xml:space="preserve">umieszczenie projektu Programu na stronie internetowej www.pruszcz.pl, </w:t>
      </w:r>
    </w:p>
    <w:p w14:paraId="48653D80" w14:textId="77777777" w:rsidR="00912AED" w:rsidRPr="002D1FCB" w:rsidRDefault="00912AED" w:rsidP="00912AED">
      <w:pPr>
        <w:numPr>
          <w:ilvl w:val="0"/>
          <w:numId w:val="8"/>
        </w:numPr>
        <w:autoSpaceDE w:val="0"/>
        <w:autoSpaceDN w:val="0"/>
        <w:adjustRightInd w:val="0"/>
        <w:spacing w:after="0" w:line="360" w:lineRule="auto"/>
        <w:ind w:left="426" w:hanging="284"/>
        <w:jc w:val="both"/>
        <w:rPr>
          <w:rFonts w:ascii="Arial" w:eastAsia="Calibri" w:hAnsi="Arial" w:cs="Arial"/>
          <w:color w:val="000000"/>
          <w:kern w:val="0"/>
          <w:sz w:val="24"/>
          <w:szCs w:val="24"/>
          <w14:ligatures w14:val="none"/>
        </w:rPr>
      </w:pPr>
      <w:r w:rsidRPr="002D1FCB">
        <w:rPr>
          <w:rFonts w:ascii="Arial" w:eastAsia="Calibri" w:hAnsi="Arial" w:cs="Arial"/>
          <w:color w:val="000000"/>
          <w:kern w:val="0"/>
          <w:sz w:val="24"/>
          <w:szCs w:val="24"/>
          <w14:ligatures w14:val="none"/>
        </w:rPr>
        <w:t xml:space="preserve">w Biuletynie Informacji Publicznej Urzędu Miasta i Gminy Pruszcz, </w:t>
      </w:r>
    </w:p>
    <w:p w14:paraId="6EF5445E" w14:textId="77777777" w:rsidR="00912AED" w:rsidRPr="002D1FCB" w:rsidRDefault="00912AED" w:rsidP="00912AED">
      <w:pPr>
        <w:numPr>
          <w:ilvl w:val="0"/>
          <w:numId w:val="8"/>
        </w:numPr>
        <w:autoSpaceDE w:val="0"/>
        <w:autoSpaceDN w:val="0"/>
        <w:adjustRightInd w:val="0"/>
        <w:spacing w:after="0" w:line="360" w:lineRule="auto"/>
        <w:ind w:left="426" w:hanging="284"/>
        <w:jc w:val="both"/>
        <w:rPr>
          <w:rFonts w:ascii="Arial" w:eastAsia="Calibri" w:hAnsi="Arial" w:cs="Arial"/>
          <w:color w:val="000000"/>
          <w:kern w:val="0"/>
          <w:sz w:val="24"/>
          <w:szCs w:val="24"/>
          <w14:ligatures w14:val="none"/>
        </w:rPr>
      </w:pPr>
      <w:r w:rsidRPr="002D1FCB">
        <w:rPr>
          <w:rFonts w:ascii="Arial" w:eastAsia="Calibri" w:hAnsi="Arial" w:cs="Arial"/>
          <w:color w:val="000000"/>
          <w:kern w:val="0"/>
          <w:sz w:val="24"/>
          <w:szCs w:val="24"/>
          <w14:ligatures w14:val="none"/>
        </w:rPr>
        <w:t>na tablicy ogłoszeń,</w:t>
      </w:r>
    </w:p>
    <w:p w14:paraId="524CC76E" w14:textId="77777777" w:rsidR="00912AED" w:rsidRPr="002D1FCB" w:rsidRDefault="00912AED" w:rsidP="00912AED">
      <w:pPr>
        <w:numPr>
          <w:ilvl w:val="0"/>
          <w:numId w:val="8"/>
        </w:numPr>
        <w:autoSpaceDE w:val="0"/>
        <w:autoSpaceDN w:val="0"/>
        <w:adjustRightInd w:val="0"/>
        <w:spacing w:after="0" w:line="360" w:lineRule="auto"/>
        <w:ind w:left="426" w:hanging="284"/>
        <w:jc w:val="both"/>
        <w:rPr>
          <w:rFonts w:ascii="Arial" w:eastAsia="Calibri" w:hAnsi="Arial" w:cs="Arial"/>
          <w:color w:val="000000"/>
          <w:kern w:val="0"/>
          <w:sz w:val="24"/>
          <w:szCs w:val="24"/>
          <w14:ligatures w14:val="none"/>
        </w:rPr>
      </w:pPr>
      <w:r w:rsidRPr="002D1FCB">
        <w:rPr>
          <w:rFonts w:ascii="Arial" w:eastAsia="Calibri" w:hAnsi="Arial" w:cs="Arial"/>
          <w:color w:val="000000"/>
          <w:kern w:val="0"/>
          <w:sz w:val="24"/>
          <w:szCs w:val="24"/>
          <w14:ligatures w14:val="none"/>
        </w:rPr>
        <w:t xml:space="preserve">przyjmowanie uwag na piśmie i za pomocą poczty elektronicznej z użyciem wzoru formularza zgłaszania opinii. </w:t>
      </w:r>
    </w:p>
    <w:p w14:paraId="668B9569" w14:textId="77777777" w:rsidR="00912AED" w:rsidRPr="002D1FCB" w:rsidRDefault="00912AED" w:rsidP="00912AED">
      <w:pPr>
        <w:spacing w:line="360" w:lineRule="auto"/>
        <w:jc w:val="both"/>
        <w:rPr>
          <w:rFonts w:ascii="Arial" w:eastAsia="Calibri" w:hAnsi="Arial" w:cs="Arial"/>
          <w:kern w:val="0"/>
          <w:sz w:val="24"/>
          <w:szCs w:val="24"/>
          <w14:ligatures w14:val="none"/>
        </w:rPr>
      </w:pPr>
    </w:p>
    <w:p w14:paraId="13EFBDCE" w14:textId="77777777" w:rsidR="00912AED" w:rsidRDefault="00912AED" w:rsidP="00912AED">
      <w:pPr>
        <w:spacing w:line="360" w:lineRule="auto"/>
        <w:jc w:val="both"/>
        <w:rPr>
          <w:rFonts w:ascii="Arial" w:eastAsia="Calibri" w:hAnsi="Arial" w:cs="Arial"/>
          <w:kern w:val="0"/>
          <w:sz w:val="24"/>
          <w:szCs w:val="24"/>
          <w14:ligatures w14:val="none"/>
        </w:rPr>
      </w:pPr>
      <w:r w:rsidRPr="002D1FCB">
        <w:rPr>
          <w:rFonts w:ascii="Arial" w:eastAsia="Calibri" w:hAnsi="Arial" w:cs="Arial"/>
          <w:kern w:val="0"/>
          <w:sz w:val="24"/>
          <w:szCs w:val="24"/>
          <w14:ligatures w14:val="none"/>
        </w:rPr>
        <w:t xml:space="preserve">W/w terminie uwagi nie wpłynęła żadna uwaga ani opinia. </w:t>
      </w:r>
    </w:p>
    <w:p w14:paraId="56F63492" w14:textId="77777777" w:rsidR="00912AED" w:rsidRDefault="00912AED" w:rsidP="00912AED">
      <w:pPr>
        <w:spacing w:line="360" w:lineRule="auto"/>
        <w:jc w:val="both"/>
        <w:rPr>
          <w:rFonts w:ascii="Arial" w:eastAsia="Calibri" w:hAnsi="Arial" w:cs="Arial"/>
          <w:kern w:val="0"/>
          <w:sz w:val="24"/>
          <w:szCs w:val="24"/>
          <w14:ligatures w14:val="none"/>
        </w:rPr>
      </w:pPr>
    </w:p>
    <w:p w14:paraId="3E4BACF7" w14:textId="77777777" w:rsidR="00912AED" w:rsidRDefault="00912AED" w:rsidP="00912AED">
      <w:pPr>
        <w:spacing w:line="360" w:lineRule="auto"/>
        <w:jc w:val="both"/>
        <w:rPr>
          <w:rFonts w:ascii="Arial" w:eastAsia="Calibri" w:hAnsi="Arial" w:cs="Arial"/>
          <w:kern w:val="0"/>
          <w:sz w:val="24"/>
          <w:szCs w:val="24"/>
          <w14:ligatures w14:val="none"/>
        </w:rPr>
      </w:pPr>
    </w:p>
    <w:p w14:paraId="78375718" w14:textId="77777777" w:rsidR="00912AED" w:rsidRDefault="00912AED" w:rsidP="00912AED">
      <w:pPr>
        <w:spacing w:line="360" w:lineRule="auto"/>
        <w:jc w:val="both"/>
        <w:rPr>
          <w:rFonts w:ascii="Arial" w:eastAsia="Calibri" w:hAnsi="Arial" w:cs="Arial"/>
          <w:kern w:val="0"/>
          <w:sz w:val="24"/>
          <w:szCs w:val="24"/>
          <w14:ligatures w14:val="none"/>
        </w:rPr>
      </w:pPr>
    </w:p>
    <w:p w14:paraId="7E152BFA" w14:textId="77777777" w:rsidR="00912AED" w:rsidRDefault="00912AED" w:rsidP="00912AED">
      <w:pPr>
        <w:spacing w:line="360" w:lineRule="auto"/>
        <w:jc w:val="both"/>
        <w:rPr>
          <w:rFonts w:ascii="Arial" w:eastAsia="Calibri" w:hAnsi="Arial" w:cs="Arial"/>
          <w:kern w:val="0"/>
          <w:sz w:val="24"/>
          <w:szCs w:val="24"/>
          <w14:ligatures w14:val="none"/>
        </w:rPr>
      </w:pPr>
    </w:p>
    <w:p w14:paraId="2BBE94B5" w14:textId="77777777" w:rsidR="00912AED" w:rsidRDefault="00912AED" w:rsidP="00912AED">
      <w:pPr>
        <w:spacing w:line="360" w:lineRule="auto"/>
        <w:jc w:val="both"/>
        <w:rPr>
          <w:rFonts w:ascii="Arial" w:eastAsia="Calibri" w:hAnsi="Arial" w:cs="Arial"/>
          <w:kern w:val="0"/>
          <w:sz w:val="24"/>
          <w:szCs w:val="24"/>
          <w14:ligatures w14:val="none"/>
        </w:rPr>
      </w:pPr>
    </w:p>
    <w:p w14:paraId="5E013359" w14:textId="77777777" w:rsidR="00912AED" w:rsidRDefault="00912AED" w:rsidP="00912AED">
      <w:pPr>
        <w:spacing w:after="0" w:line="276" w:lineRule="auto"/>
        <w:ind w:firstLine="708"/>
        <w:jc w:val="center"/>
        <w:rPr>
          <w:rFonts w:ascii="Ink Free" w:eastAsia="Times New Roman" w:hAnsi="Ink Free" w:cs="Arial"/>
          <w:kern w:val="0"/>
          <w:lang w:eastAsia="pl-PL"/>
          <w14:ligatures w14:val="none"/>
        </w:rPr>
      </w:pPr>
      <w:r w:rsidRPr="00150C68">
        <w:rPr>
          <w:rFonts w:ascii="Arial" w:eastAsia="Calibri" w:hAnsi="Arial" w:cs="Arial"/>
          <w:b/>
          <w:bCs/>
          <w:kern w:val="0"/>
          <w:sz w:val="28"/>
          <w:szCs w:val="28"/>
          <w14:ligatures w14:val="none"/>
        </w:rPr>
        <w:lastRenderedPageBreak/>
        <w:t>UCHWAŁA NR LX/…/23</w:t>
      </w:r>
    </w:p>
    <w:p w14:paraId="6F1BC9FA" w14:textId="77777777" w:rsidR="00912AED" w:rsidRPr="00150C68" w:rsidRDefault="00912AED" w:rsidP="00912AED">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RADY MIEJSKIEJ PRUSZCZ</w:t>
      </w:r>
    </w:p>
    <w:p w14:paraId="18206433" w14:textId="77777777" w:rsidR="00912AED" w:rsidRPr="00150C68" w:rsidRDefault="00912AED" w:rsidP="00912AED">
      <w:pPr>
        <w:spacing w:after="0" w:line="240" w:lineRule="auto"/>
        <w:jc w:val="center"/>
        <w:rPr>
          <w:rFonts w:ascii="Arial" w:eastAsia="Calibri" w:hAnsi="Arial" w:cs="Arial"/>
          <w:kern w:val="0"/>
          <w:sz w:val="28"/>
          <w:szCs w:val="28"/>
          <w14:ligatures w14:val="none"/>
        </w:rPr>
      </w:pPr>
      <w:r w:rsidRPr="00150C68">
        <w:rPr>
          <w:rFonts w:ascii="Arial" w:eastAsia="Calibri" w:hAnsi="Arial" w:cs="Arial"/>
          <w:b/>
          <w:bCs/>
          <w:kern w:val="0"/>
          <w:sz w:val="28"/>
          <w:szCs w:val="28"/>
          <w14:ligatures w14:val="none"/>
        </w:rPr>
        <w:t>z dnia 26 września 2023 r.</w:t>
      </w:r>
    </w:p>
    <w:p w14:paraId="2DB0AD0E" w14:textId="77777777" w:rsidR="00912AED" w:rsidRDefault="00912AED" w:rsidP="00912AED">
      <w:pPr>
        <w:spacing w:after="0" w:line="276" w:lineRule="auto"/>
        <w:ind w:firstLine="708"/>
        <w:jc w:val="center"/>
        <w:rPr>
          <w:rFonts w:ascii="Ink Free" w:eastAsia="Times New Roman" w:hAnsi="Ink Free" w:cs="Arial"/>
          <w:kern w:val="0"/>
          <w:lang w:eastAsia="pl-PL"/>
          <w14:ligatures w14:val="none"/>
        </w:rPr>
      </w:pPr>
    </w:p>
    <w:p w14:paraId="6DEBB239" w14:textId="77777777" w:rsidR="00912AED" w:rsidRDefault="00912AED" w:rsidP="00912AED">
      <w:pPr>
        <w:spacing w:after="0" w:line="276" w:lineRule="auto"/>
        <w:ind w:firstLine="708"/>
        <w:jc w:val="right"/>
        <w:rPr>
          <w:rFonts w:ascii="Ink Free" w:eastAsia="Times New Roman" w:hAnsi="Ink Free" w:cs="Arial"/>
          <w:kern w:val="0"/>
          <w:lang w:eastAsia="pl-PL"/>
          <w14:ligatures w14:val="none"/>
        </w:rPr>
      </w:pPr>
    </w:p>
    <w:p w14:paraId="06212122" w14:textId="77777777" w:rsidR="00912AED" w:rsidRPr="0075247E" w:rsidRDefault="00912AED" w:rsidP="00912AED">
      <w:pPr>
        <w:spacing w:after="0" w:line="276" w:lineRule="auto"/>
        <w:ind w:firstLine="708"/>
        <w:jc w:val="right"/>
        <w:rPr>
          <w:rFonts w:ascii="Ink Free" w:eastAsia="Times New Roman" w:hAnsi="Ink Free" w:cs="Arial"/>
          <w:kern w:val="0"/>
          <w:lang w:eastAsia="pl-PL"/>
          <w14:ligatures w14:val="none"/>
        </w:rPr>
      </w:pPr>
    </w:p>
    <w:p w14:paraId="4000C289" w14:textId="77777777" w:rsidR="00912AED" w:rsidRPr="002D1FCB" w:rsidRDefault="00912AED" w:rsidP="00912AED">
      <w:pPr>
        <w:keepNext/>
        <w:keepLines/>
        <w:spacing w:before="40" w:after="0"/>
        <w:jc w:val="both"/>
        <w:outlineLvl w:val="1"/>
        <w:rPr>
          <w:rFonts w:ascii="Arial" w:eastAsia="Times New Roman" w:hAnsi="Arial" w:cs="Arial"/>
          <w:b/>
          <w:bCs/>
          <w:kern w:val="0"/>
          <w:sz w:val="28"/>
          <w:szCs w:val="28"/>
          <w14:ligatures w14:val="none"/>
        </w:rPr>
      </w:pPr>
      <w:r w:rsidRPr="002D1FCB">
        <w:rPr>
          <w:rFonts w:ascii="Arial" w:eastAsia="Times New Roman" w:hAnsi="Arial" w:cs="Arial"/>
          <w:b/>
          <w:bCs/>
          <w:kern w:val="0"/>
          <w:sz w:val="28"/>
          <w:szCs w:val="28"/>
          <w14:ligatures w14:val="none"/>
        </w:rPr>
        <w:t>w sprawie uchwalenia Rocznego Programu Współpracy Gminy Pruszcz z organizacjami pozarządowymi oraz podmiotami wymienionymi w art. 3 ust. 3 ustawy z dnia 24 kwietnia 2003 roku o działalności pożytku publicznego i o wolontariacie na rok 2024 r.</w:t>
      </w:r>
    </w:p>
    <w:p w14:paraId="7833C98C" w14:textId="77777777" w:rsidR="00912AED" w:rsidRPr="002D1FCB" w:rsidRDefault="00912AED" w:rsidP="00912AED">
      <w:pPr>
        <w:spacing w:after="0" w:line="240" w:lineRule="auto"/>
        <w:contextualSpacing/>
        <w:jc w:val="both"/>
        <w:rPr>
          <w:rFonts w:ascii="Arial" w:eastAsia="Times New Roman" w:hAnsi="Arial" w:cs="Arial"/>
          <w:b/>
          <w:spacing w:val="-10"/>
          <w:kern w:val="28"/>
          <w:sz w:val="28"/>
          <w:szCs w:val="28"/>
          <w14:ligatures w14:val="none"/>
        </w:rPr>
      </w:pPr>
    </w:p>
    <w:p w14:paraId="75C80082" w14:textId="77777777" w:rsidR="00912AED" w:rsidRPr="002D1FCB" w:rsidRDefault="00912AED" w:rsidP="00912AED">
      <w:pPr>
        <w:jc w:val="both"/>
        <w:rPr>
          <w:rFonts w:ascii="Arial" w:eastAsia="Calibri" w:hAnsi="Arial" w:cs="Arial"/>
          <w:kern w:val="0"/>
          <w14:ligatures w14:val="none"/>
        </w:rPr>
      </w:pPr>
      <w:r w:rsidRPr="002D1FCB">
        <w:rPr>
          <w:rFonts w:ascii="Arial" w:eastAsia="Calibri" w:hAnsi="Arial" w:cs="Arial"/>
          <w:kern w:val="0"/>
          <w14:ligatures w14:val="none"/>
        </w:rPr>
        <w:t xml:space="preserve">Na podstawie art. 18 ust. 2 pkt 15 ustawy z dnia 8 marca 1990 r. o samorządzie gminnym </w:t>
      </w:r>
      <w:r w:rsidRPr="002D1FCB">
        <w:rPr>
          <w:rFonts w:ascii="Arial" w:eastAsia="Calibri" w:hAnsi="Arial" w:cs="Arial"/>
          <w:color w:val="000000"/>
          <w:kern w:val="0"/>
          <w14:ligatures w14:val="none"/>
        </w:rPr>
        <w:t xml:space="preserve">(Dz. U. z 2023 r. poz. 40 ze zm.) </w:t>
      </w:r>
      <w:r w:rsidRPr="002D1FCB">
        <w:rPr>
          <w:rFonts w:ascii="Arial" w:eastAsia="Calibri" w:hAnsi="Arial" w:cs="Arial"/>
          <w:kern w:val="0"/>
          <w14:ligatures w14:val="none"/>
        </w:rPr>
        <w:t xml:space="preserve">art. 5a ust. 1 ustawy z dnia 24 kwietnia 2003 r. o pożytku publicznego i o wolontariacie </w:t>
      </w:r>
      <w:r w:rsidRPr="002D1FCB">
        <w:rPr>
          <w:rFonts w:ascii="Arial" w:eastAsia="Calibri" w:hAnsi="Arial" w:cs="Arial"/>
          <w:color w:val="000000"/>
          <w:kern w:val="0"/>
          <w14:ligatures w14:val="none"/>
        </w:rPr>
        <w:t xml:space="preserve">(t.j. Dz. U. z 2023 r., poz. 571) </w:t>
      </w:r>
      <w:r w:rsidRPr="002D1FCB">
        <w:rPr>
          <w:rFonts w:ascii="Arial" w:eastAsia="Calibri" w:hAnsi="Arial" w:cs="Arial"/>
          <w:kern w:val="0"/>
          <w14:ligatures w14:val="none"/>
        </w:rPr>
        <w:t>uchwala się, co następuje:</w:t>
      </w:r>
    </w:p>
    <w:p w14:paraId="14C876C9" w14:textId="77777777" w:rsidR="00912AED" w:rsidRPr="002D1FCB" w:rsidRDefault="00912AED" w:rsidP="00912AED">
      <w:pPr>
        <w:jc w:val="both"/>
        <w:rPr>
          <w:rFonts w:ascii="Arial" w:eastAsia="Calibri" w:hAnsi="Arial" w:cs="Arial"/>
          <w:kern w:val="0"/>
          <w14:ligatures w14:val="none"/>
        </w:rPr>
      </w:pPr>
    </w:p>
    <w:p w14:paraId="6981C4B9" w14:textId="77777777" w:rsidR="00912AED" w:rsidRPr="002D1FCB" w:rsidRDefault="00912AED" w:rsidP="00912AED">
      <w:pPr>
        <w:ind w:left="720"/>
        <w:contextualSpacing/>
        <w:jc w:val="both"/>
        <w:rPr>
          <w:rFonts w:ascii="Arial" w:eastAsia="Calibri" w:hAnsi="Arial" w:cs="Arial"/>
          <w:kern w:val="0"/>
          <w14:ligatures w14:val="none"/>
        </w:rPr>
      </w:pPr>
      <w:r w:rsidRPr="002D1FCB">
        <w:rPr>
          <w:rFonts w:ascii="Arial" w:eastAsia="Calibri" w:hAnsi="Arial" w:cs="Arial"/>
          <w:b/>
          <w:bCs/>
          <w:kern w:val="0"/>
          <w14:ligatures w14:val="none"/>
        </w:rPr>
        <w:t>§ 1.</w:t>
      </w:r>
      <w:r w:rsidRPr="002D1FCB">
        <w:rPr>
          <w:rFonts w:ascii="Arial" w:eastAsia="Calibri" w:hAnsi="Arial" w:cs="Arial"/>
          <w:kern w:val="0"/>
          <w14:ligatures w14:val="none"/>
        </w:rPr>
        <w:t xml:space="preserve"> Uchwala się Roczny Program Współpracy Gminy Pruszcz z organizacjami pozarządowymi oraz podmiotami wymienionymi w art. 3 ust. 3 ustawy z dnia 24 kwietnia 2003 roku o działalności pożytku publicznego i o wolontariacie na rok 2024 r. </w:t>
      </w:r>
      <w:r w:rsidRPr="002D1FCB">
        <w:rPr>
          <w:rFonts w:ascii="Arial" w:eastAsia="Times New Roman" w:hAnsi="Arial" w:cs="Arial"/>
          <w:kern w:val="0"/>
          <w:lang w:eastAsia="pl-PL"/>
          <w14:ligatures w14:val="none"/>
        </w:rPr>
        <w:t>w brzmieniu stanowiącym załącznik do niniejszej uchwały.</w:t>
      </w:r>
    </w:p>
    <w:p w14:paraId="3264E6E4" w14:textId="77777777" w:rsidR="00912AED" w:rsidRPr="002D1FCB" w:rsidRDefault="00912AED" w:rsidP="00912AED">
      <w:pPr>
        <w:ind w:left="720"/>
        <w:contextualSpacing/>
        <w:jc w:val="both"/>
        <w:rPr>
          <w:rFonts w:ascii="Arial" w:eastAsia="Calibri" w:hAnsi="Arial" w:cs="Arial"/>
          <w:kern w:val="0"/>
          <w14:ligatures w14:val="none"/>
        </w:rPr>
      </w:pPr>
      <w:r w:rsidRPr="002D1FCB">
        <w:rPr>
          <w:rFonts w:ascii="Arial" w:eastAsia="Calibri" w:hAnsi="Arial" w:cs="Arial"/>
          <w:b/>
          <w:bCs/>
          <w:kern w:val="0"/>
          <w14:ligatures w14:val="none"/>
        </w:rPr>
        <w:t>§ 2</w:t>
      </w:r>
      <w:r w:rsidRPr="002D1FCB">
        <w:rPr>
          <w:rFonts w:ascii="Arial" w:eastAsia="Calibri" w:hAnsi="Arial" w:cs="Arial"/>
          <w:kern w:val="0"/>
          <w14:ligatures w14:val="none"/>
        </w:rPr>
        <w:t>. Wykonanie uchwały powierza się Burmistrzowi Miasta i Gminy Pruszcz</w:t>
      </w:r>
    </w:p>
    <w:p w14:paraId="63FA9211" w14:textId="77777777" w:rsidR="00912AED" w:rsidRPr="002D1FCB" w:rsidRDefault="00912AED" w:rsidP="00912AED">
      <w:pPr>
        <w:jc w:val="both"/>
        <w:rPr>
          <w:rFonts w:ascii="Arial" w:eastAsia="Calibri" w:hAnsi="Arial" w:cs="Arial"/>
          <w:kern w:val="0"/>
          <w14:ligatures w14:val="none"/>
        </w:rPr>
      </w:pPr>
    </w:p>
    <w:p w14:paraId="1EC27CD4" w14:textId="77777777" w:rsidR="00912AED" w:rsidRPr="002D1FCB" w:rsidRDefault="00912AED" w:rsidP="00912AED">
      <w:pPr>
        <w:ind w:left="720"/>
        <w:contextualSpacing/>
        <w:jc w:val="both"/>
        <w:rPr>
          <w:rFonts w:ascii="Arial" w:eastAsia="Calibri" w:hAnsi="Arial" w:cs="Arial"/>
          <w:kern w:val="0"/>
          <w14:ligatures w14:val="none"/>
        </w:rPr>
      </w:pPr>
      <w:r w:rsidRPr="002D1FCB">
        <w:rPr>
          <w:rFonts w:ascii="Arial" w:eastAsia="Calibri" w:hAnsi="Arial" w:cs="Arial"/>
          <w:b/>
          <w:bCs/>
          <w:kern w:val="0"/>
          <w14:ligatures w14:val="none"/>
        </w:rPr>
        <w:t>§ 3</w:t>
      </w:r>
      <w:r w:rsidRPr="002D1FCB">
        <w:rPr>
          <w:rFonts w:ascii="Arial" w:eastAsia="Calibri" w:hAnsi="Arial" w:cs="Arial"/>
          <w:kern w:val="0"/>
          <w14:ligatures w14:val="none"/>
        </w:rPr>
        <w:t>. Uchwała wchodzi w życie od dnia 1 stycznia 2024 r. i podlega ogłoszeniu w Biuletynie Informacji Publicznej Gminy Pruszcz oraz na tablicy ogłoszeń w Urzędzie Miasta i Gminy Pruszcz.</w:t>
      </w:r>
    </w:p>
    <w:p w14:paraId="263BA503" w14:textId="77777777" w:rsidR="00912AED" w:rsidRPr="002D1FCB" w:rsidRDefault="00912AED" w:rsidP="00912AED">
      <w:pPr>
        <w:jc w:val="both"/>
        <w:rPr>
          <w:rFonts w:ascii="Arial" w:eastAsia="Calibri" w:hAnsi="Arial" w:cs="Arial"/>
          <w:kern w:val="0"/>
          <w14:ligatures w14:val="none"/>
        </w:rPr>
      </w:pPr>
    </w:p>
    <w:p w14:paraId="59362F51" w14:textId="77777777" w:rsidR="00912AED" w:rsidRPr="002D1FCB" w:rsidRDefault="00912AED" w:rsidP="00912AED">
      <w:pPr>
        <w:jc w:val="center"/>
        <w:rPr>
          <w:rFonts w:ascii="Arial" w:eastAsia="Calibri" w:hAnsi="Arial" w:cs="Arial"/>
          <w:b/>
          <w:bCs/>
          <w:kern w:val="0"/>
          <w14:ligatures w14:val="none"/>
        </w:rPr>
      </w:pPr>
      <w:r w:rsidRPr="002D1FCB">
        <w:rPr>
          <w:rFonts w:ascii="Arial" w:eastAsia="Calibri" w:hAnsi="Arial" w:cs="Arial"/>
          <w:b/>
          <w:bCs/>
          <w:kern w:val="0"/>
          <w14:ligatures w14:val="none"/>
        </w:rPr>
        <w:t>UZASADNIENIE</w:t>
      </w:r>
    </w:p>
    <w:p w14:paraId="0EC21E5B" w14:textId="77777777" w:rsidR="00912AED" w:rsidRPr="002D1FCB" w:rsidRDefault="00912AED" w:rsidP="00912AED">
      <w:pPr>
        <w:jc w:val="both"/>
        <w:rPr>
          <w:rFonts w:ascii="Arial" w:eastAsia="Calibri" w:hAnsi="Arial" w:cs="Arial"/>
          <w:kern w:val="0"/>
          <w14:ligatures w14:val="none"/>
        </w:rPr>
      </w:pPr>
      <w:r w:rsidRPr="002D1FCB">
        <w:rPr>
          <w:rFonts w:ascii="Arial" w:eastAsia="Calibri" w:hAnsi="Arial" w:cs="Arial"/>
          <w:kern w:val="0"/>
          <w14:ligatures w14:val="none"/>
        </w:rPr>
        <w:t xml:space="preserve">Zgodnie z brzmieniem art. 5a ust. 1 ustawy z dnia 24 kwietnia 2003 r. o działalności pożytku publicznego i o wolontariacie </w:t>
      </w:r>
      <w:r w:rsidRPr="002D1FCB">
        <w:rPr>
          <w:rFonts w:ascii="Arial" w:eastAsia="Calibri" w:hAnsi="Arial" w:cs="Arial"/>
          <w:color w:val="000000"/>
          <w:kern w:val="0"/>
          <w14:ligatures w14:val="none"/>
        </w:rPr>
        <w:t xml:space="preserve">(t.j. Dz. U. z 2023 r., poz. 571) </w:t>
      </w:r>
      <w:r w:rsidRPr="002D1FCB">
        <w:rPr>
          <w:rFonts w:ascii="Arial" w:eastAsia="Calibri" w:hAnsi="Arial" w:cs="Arial"/>
          <w:kern w:val="0"/>
          <w14:ligatures w14:val="none"/>
        </w:rPr>
        <w:t>organ stanowiący jednostki samorządu terytorialnego uchwala po konsultacjach z organizacjami pozarządowymi oraz podmiotami wymienionymi w art. 3 ust. 3 ustawy, roczny program współpracy.</w:t>
      </w:r>
    </w:p>
    <w:p w14:paraId="48133A10" w14:textId="77777777" w:rsidR="00912AED" w:rsidRPr="002D1FCB" w:rsidRDefault="00912AED" w:rsidP="00912AED">
      <w:pPr>
        <w:jc w:val="both"/>
        <w:rPr>
          <w:rFonts w:ascii="Arial" w:eastAsia="Calibri" w:hAnsi="Arial" w:cs="Arial"/>
          <w:kern w:val="0"/>
          <w14:ligatures w14:val="none"/>
        </w:rPr>
      </w:pPr>
      <w:r w:rsidRPr="002D1FCB">
        <w:rPr>
          <w:rFonts w:ascii="Arial" w:eastAsia="Calibri" w:hAnsi="Arial" w:cs="Arial"/>
          <w:kern w:val="0"/>
          <w14:ligatures w14:val="none"/>
        </w:rPr>
        <w:t>Projekt uchwały określa zakres i formy współpracy Gminy Pruszcz z organizacjami pozarządowymi oraz podmiotami wymienionymi w art. 3 ust. 3 ustawy na 2024 rok.</w:t>
      </w:r>
    </w:p>
    <w:p w14:paraId="24A749B6" w14:textId="77777777" w:rsidR="00912AED" w:rsidRPr="002D1FCB" w:rsidRDefault="00912AED" w:rsidP="00912AED">
      <w:pPr>
        <w:jc w:val="both"/>
        <w:rPr>
          <w:rFonts w:ascii="Arial" w:eastAsia="Calibri" w:hAnsi="Arial" w:cs="Arial"/>
          <w:kern w:val="0"/>
          <w14:ligatures w14:val="none"/>
        </w:rPr>
      </w:pPr>
      <w:r w:rsidRPr="002D1FCB">
        <w:rPr>
          <w:rFonts w:ascii="Arial" w:eastAsia="Calibri" w:hAnsi="Arial" w:cs="Arial"/>
          <w:kern w:val="0"/>
          <w14:ligatures w14:val="none"/>
        </w:rPr>
        <w:t>Projekt programu został poddany do konsultacji zgodnie z uchwałą Nr XV/78/2011 Rady Gminy Pruszcz z dnia 30 września 2011 roku w sprawie określenia szczegółowego sposobu konsultowania z radą działalności pożytku publicznego lub organizacjami pozarządowymi i podmiotami wymienionymi w art. 3 ust. 3 ustawy o działalności pożytku publicznego i o wolontariacie projektów aktów prawa miejscowego w dziedzinach dotyczących działalności statutowej tych organizacji (Dz. Urz. Woj. Kuj-Pom z 10 listopada 2011 r. Nr 247, poz.2326).</w:t>
      </w:r>
    </w:p>
    <w:p w14:paraId="40C3930C" w14:textId="77777777" w:rsidR="00912AED" w:rsidRPr="002D1FCB" w:rsidRDefault="00912AED" w:rsidP="00912AED">
      <w:pPr>
        <w:jc w:val="both"/>
        <w:rPr>
          <w:rFonts w:ascii="Arial" w:eastAsia="Calibri" w:hAnsi="Arial" w:cs="Arial"/>
          <w:kern w:val="0"/>
          <w14:ligatures w14:val="none"/>
        </w:rPr>
      </w:pPr>
    </w:p>
    <w:p w14:paraId="29ED1B96" w14:textId="77777777" w:rsidR="00912AED" w:rsidRPr="002D1FCB" w:rsidRDefault="00912AED" w:rsidP="00912AED">
      <w:pPr>
        <w:jc w:val="both"/>
        <w:rPr>
          <w:rFonts w:ascii="Arial" w:eastAsia="Calibri" w:hAnsi="Arial" w:cs="Arial"/>
          <w:kern w:val="0"/>
          <w14:ligatures w14:val="none"/>
        </w:rPr>
      </w:pPr>
      <w:r w:rsidRPr="002D1FCB">
        <w:rPr>
          <w:rFonts w:ascii="Arial" w:eastAsia="Calibri" w:hAnsi="Arial" w:cs="Arial"/>
          <w:kern w:val="0"/>
          <w14:ligatures w14:val="none"/>
        </w:rPr>
        <w:t>W związku z powyższym podjęcie uchwały jest w pełni uzasadnione.</w:t>
      </w:r>
    </w:p>
    <w:p w14:paraId="24787FE2" w14:textId="77777777" w:rsidR="00912AED" w:rsidRPr="00C9458E" w:rsidRDefault="00912AED" w:rsidP="00912AED">
      <w:pPr>
        <w:pageBreakBefore/>
        <w:autoSpaceDE w:val="0"/>
        <w:autoSpaceDN w:val="0"/>
        <w:adjustRightInd w:val="0"/>
        <w:spacing w:after="0" w:line="240" w:lineRule="auto"/>
        <w:jc w:val="right"/>
        <w:rPr>
          <w:rFonts w:ascii="Times New Roman" w:eastAsia="Calibri" w:hAnsi="Times New Roman" w:cs="Times New Roman"/>
          <w:i/>
          <w:iCs/>
          <w:color w:val="000000"/>
          <w:kern w:val="0"/>
          <w:sz w:val="23"/>
          <w:szCs w:val="23"/>
          <w14:ligatures w14:val="none"/>
        </w:rPr>
      </w:pPr>
      <w:r w:rsidRPr="00C9458E">
        <w:rPr>
          <w:rFonts w:ascii="Times New Roman" w:eastAsia="Calibri" w:hAnsi="Times New Roman" w:cs="Times New Roman"/>
          <w:i/>
          <w:iCs/>
          <w:color w:val="000000"/>
          <w:kern w:val="0"/>
          <w:sz w:val="23"/>
          <w:szCs w:val="23"/>
          <w14:ligatures w14:val="none"/>
        </w:rPr>
        <w:lastRenderedPageBreak/>
        <w:t>Załącznik do Uchwały</w:t>
      </w:r>
      <w:r w:rsidRPr="00C9458E">
        <w:rPr>
          <w:rFonts w:ascii="Times New Roman" w:eastAsia="Calibri" w:hAnsi="Times New Roman" w:cs="Times New Roman"/>
          <w:i/>
          <w:iCs/>
          <w:color w:val="000000"/>
          <w:kern w:val="0"/>
          <w:sz w:val="23"/>
          <w:szCs w:val="23"/>
          <w14:ligatures w14:val="none"/>
        </w:rPr>
        <w:br/>
        <w:t xml:space="preserve"> Burmistrza Miasta i Gminy Pruszcz   </w:t>
      </w:r>
    </w:p>
    <w:p w14:paraId="3DCED0C0" w14:textId="77777777" w:rsidR="00912AED" w:rsidRPr="00C9458E" w:rsidRDefault="00912AED" w:rsidP="00912AED">
      <w:pPr>
        <w:autoSpaceDE w:val="0"/>
        <w:autoSpaceDN w:val="0"/>
        <w:adjustRightInd w:val="0"/>
        <w:spacing w:after="0" w:line="240" w:lineRule="auto"/>
        <w:jc w:val="right"/>
        <w:rPr>
          <w:rFonts w:ascii="Times New Roman" w:eastAsia="Calibri" w:hAnsi="Times New Roman" w:cs="Times New Roman"/>
          <w:i/>
          <w:iCs/>
          <w:color w:val="000000"/>
          <w:kern w:val="0"/>
          <w:sz w:val="23"/>
          <w:szCs w:val="23"/>
          <w14:ligatures w14:val="none"/>
        </w:rPr>
      </w:pPr>
      <w:r w:rsidRPr="00C9458E">
        <w:rPr>
          <w:rFonts w:ascii="Times New Roman" w:eastAsia="Calibri" w:hAnsi="Times New Roman" w:cs="Times New Roman"/>
          <w:i/>
          <w:iCs/>
          <w:color w:val="000000"/>
          <w:kern w:val="0"/>
          <w:sz w:val="23"/>
          <w:szCs w:val="23"/>
          <w14:ligatures w14:val="none"/>
        </w:rPr>
        <w:t>Nr /2023</w:t>
      </w:r>
      <w:r w:rsidRPr="00C9458E">
        <w:rPr>
          <w:rFonts w:ascii="Times New Roman" w:eastAsia="Calibri" w:hAnsi="Times New Roman" w:cs="Times New Roman"/>
          <w:i/>
          <w:iCs/>
          <w:color w:val="000000"/>
          <w:kern w:val="0"/>
          <w:sz w:val="23"/>
          <w:szCs w:val="23"/>
          <w14:ligatures w14:val="none"/>
        </w:rPr>
        <w:br/>
        <w:t>z dnia 26.10.2023r.</w:t>
      </w:r>
    </w:p>
    <w:p w14:paraId="422B32D0" w14:textId="77777777" w:rsidR="00912AED" w:rsidRPr="00C9458E" w:rsidRDefault="00912AED" w:rsidP="00912AED">
      <w:pPr>
        <w:spacing w:after="0" w:line="240" w:lineRule="auto"/>
        <w:contextualSpacing/>
        <w:jc w:val="both"/>
        <w:rPr>
          <w:rFonts w:ascii="Times New Roman" w:eastAsia="Times New Roman" w:hAnsi="Times New Roman" w:cs="Times New Roman"/>
          <w:spacing w:val="-10"/>
          <w:kern w:val="0"/>
          <w:sz w:val="24"/>
          <w:szCs w:val="24"/>
          <w14:ligatures w14:val="none"/>
        </w:rPr>
      </w:pPr>
    </w:p>
    <w:p w14:paraId="0E491FF8" w14:textId="77777777" w:rsidR="00912AED" w:rsidRPr="00C9458E" w:rsidRDefault="00912AED" w:rsidP="00912AED">
      <w:pPr>
        <w:spacing w:after="0" w:line="240" w:lineRule="auto"/>
        <w:contextualSpacing/>
        <w:jc w:val="both"/>
        <w:rPr>
          <w:rFonts w:ascii="Times New Roman" w:eastAsia="Times New Roman" w:hAnsi="Times New Roman" w:cs="Times New Roman"/>
          <w:spacing w:val="-10"/>
          <w:kern w:val="0"/>
          <w:sz w:val="24"/>
          <w:szCs w:val="24"/>
          <w14:ligatures w14:val="none"/>
        </w:rPr>
      </w:pPr>
    </w:p>
    <w:p w14:paraId="265C2EBC" w14:textId="77777777" w:rsidR="00912AED" w:rsidRPr="00C9458E" w:rsidRDefault="00912AED" w:rsidP="00912AED">
      <w:pPr>
        <w:spacing w:after="0" w:line="240" w:lineRule="auto"/>
        <w:contextualSpacing/>
        <w:jc w:val="both"/>
        <w:rPr>
          <w:rFonts w:ascii="Times New Roman" w:eastAsia="Times New Roman" w:hAnsi="Times New Roman" w:cs="Times New Roman"/>
          <w:spacing w:val="-10"/>
          <w:kern w:val="0"/>
          <w:sz w:val="24"/>
          <w:szCs w:val="24"/>
          <w14:ligatures w14:val="none"/>
        </w:rPr>
      </w:pPr>
    </w:p>
    <w:p w14:paraId="39799A45" w14:textId="77777777" w:rsidR="00912AED" w:rsidRPr="00C9458E" w:rsidRDefault="00912AED" w:rsidP="00912AED">
      <w:pPr>
        <w:rPr>
          <w:rFonts w:ascii="Calibri" w:eastAsia="Times New Roman" w:hAnsi="Calibri" w:cs="Times New Roman"/>
          <w:kern w:val="0"/>
          <w14:ligatures w14:val="none"/>
        </w:rPr>
      </w:pPr>
    </w:p>
    <w:p w14:paraId="092016D8" w14:textId="77777777" w:rsidR="00912AED" w:rsidRPr="00C9458E" w:rsidRDefault="00912AED" w:rsidP="00912AED">
      <w:pPr>
        <w:spacing w:after="0" w:line="360" w:lineRule="auto"/>
        <w:ind w:left="567" w:right="284"/>
        <w:contextualSpacing/>
        <w:jc w:val="center"/>
        <w:rPr>
          <w:rFonts w:ascii="Times New Roman" w:eastAsia="Times New Roman" w:hAnsi="Times New Roman" w:cs="Times New Roman"/>
          <w:b/>
          <w:bCs/>
          <w:spacing w:val="-10"/>
          <w:kern w:val="0"/>
          <w:sz w:val="32"/>
          <w:szCs w:val="32"/>
          <w14:ligatures w14:val="none"/>
        </w:rPr>
      </w:pPr>
      <w:r w:rsidRPr="00C9458E">
        <w:rPr>
          <w:rFonts w:ascii="Times New Roman" w:eastAsia="Times New Roman" w:hAnsi="Times New Roman" w:cs="Times New Roman"/>
          <w:b/>
          <w:bCs/>
          <w:spacing w:val="-10"/>
          <w:kern w:val="0"/>
          <w:sz w:val="32"/>
          <w:szCs w:val="32"/>
          <w14:ligatures w14:val="none"/>
        </w:rPr>
        <w:t xml:space="preserve">Roczny Program współpracy Gminy Pruszcz z  organizacjami pozarządowymi oraz podmiotami wymienionymi w art. 3 ust. 3 </w:t>
      </w:r>
    </w:p>
    <w:p w14:paraId="2F1924C7" w14:textId="77777777" w:rsidR="00912AED" w:rsidRPr="00C9458E" w:rsidRDefault="00912AED" w:rsidP="00912AED">
      <w:pPr>
        <w:spacing w:after="0" w:line="360" w:lineRule="auto"/>
        <w:ind w:left="567" w:right="284"/>
        <w:contextualSpacing/>
        <w:jc w:val="center"/>
        <w:rPr>
          <w:rFonts w:ascii="Times New Roman" w:eastAsia="Times New Roman" w:hAnsi="Times New Roman" w:cs="Times New Roman"/>
          <w:spacing w:val="-10"/>
          <w:kern w:val="0"/>
          <w:sz w:val="32"/>
          <w:szCs w:val="32"/>
          <w14:ligatures w14:val="none"/>
        </w:rPr>
      </w:pPr>
      <w:r w:rsidRPr="00C9458E">
        <w:rPr>
          <w:rFonts w:ascii="Times New Roman" w:eastAsia="Times New Roman" w:hAnsi="Times New Roman" w:cs="Times New Roman"/>
          <w:b/>
          <w:bCs/>
          <w:spacing w:val="-10"/>
          <w:kern w:val="0"/>
          <w:sz w:val="32"/>
          <w:szCs w:val="32"/>
          <w14:ligatures w14:val="none"/>
        </w:rPr>
        <w:t>ustawy o działalności pożytku publicznego i  wolontariacie na 2024 r</w:t>
      </w:r>
      <w:r w:rsidRPr="00C9458E">
        <w:rPr>
          <w:rFonts w:ascii="Times New Roman" w:eastAsia="Times New Roman" w:hAnsi="Times New Roman" w:cs="Times New Roman"/>
          <w:spacing w:val="-10"/>
          <w:kern w:val="0"/>
          <w:sz w:val="32"/>
          <w:szCs w:val="32"/>
          <w14:ligatures w14:val="none"/>
        </w:rPr>
        <w:t>.</w:t>
      </w:r>
    </w:p>
    <w:p w14:paraId="72A4A4A1"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314CB97D"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6774B3C5"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032171B9"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351481ED"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6EC93205"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3790E141"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4C1E429E"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3FEE9698"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3F140DF9"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7F68F19B"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7809B394"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273B20BD"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2263C2C3"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68336CFB"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17E8D797"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5AA37FBD"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4D68653A"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39004DAB" w14:textId="77777777" w:rsidR="00912AED" w:rsidRPr="00C9458E" w:rsidRDefault="00912AED" w:rsidP="00912AED">
      <w:pPr>
        <w:jc w:val="both"/>
        <w:rPr>
          <w:rFonts w:ascii="Times New Roman" w:eastAsia="Times New Roman" w:hAnsi="Times New Roman" w:cs="Times New Roman"/>
          <w:kern w:val="0"/>
          <w:sz w:val="24"/>
          <w:szCs w:val="24"/>
          <w14:ligatures w14:val="none"/>
        </w:rPr>
      </w:pPr>
    </w:p>
    <w:p w14:paraId="5BB06CAA" w14:textId="77777777" w:rsidR="00912AED" w:rsidRPr="00C9458E" w:rsidRDefault="00912AED" w:rsidP="00912AED">
      <w:pPr>
        <w:rPr>
          <w:rFonts w:ascii="Calibri" w:eastAsia="Times New Roman" w:hAnsi="Calibri" w:cs="Times New Roman"/>
          <w:kern w:val="0"/>
          <w14:ligatures w14:val="none"/>
        </w:rPr>
      </w:pPr>
    </w:p>
    <w:p w14:paraId="1A45A3E8" w14:textId="77777777" w:rsidR="00912AED" w:rsidRPr="00C9458E" w:rsidRDefault="00912AED" w:rsidP="00912AED">
      <w:pPr>
        <w:jc w:val="center"/>
        <w:rPr>
          <w:rFonts w:ascii="Arial" w:eastAsia="Times New Roman" w:hAnsi="Arial" w:cs="Arial"/>
          <w:b/>
          <w:bCs/>
          <w:color w:val="262626"/>
          <w:kern w:val="0"/>
          <w:sz w:val="24"/>
          <w:szCs w:val="24"/>
          <w14:ligatures w14:val="none"/>
        </w:rPr>
      </w:pPr>
      <w:r w:rsidRPr="00C9458E">
        <w:rPr>
          <w:rFonts w:ascii="Calibri" w:eastAsia="Times New Roman" w:hAnsi="Calibri" w:cs="Times New Roman"/>
          <w:kern w:val="0"/>
          <w14:ligatures w14:val="none"/>
        </w:rPr>
        <w:br w:type="page"/>
      </w:r>
      <w:r w:rsidRPr="00C9458E">
        <w:rPr>
          <w:rFonts w:ascii="Arial" w:eastAsia="Times New Roman" w:hAnsi="Arial" w:cs="Arial"/>
          <w:b/>
          <w:bCs/>
          <w:color w:val="262626"/>
          <w:kern w:val="0"/>
          <w:sz w:val="24"/>
          <w:szCs w:val="24"/>
          <w14:ligatures w14:val="none"/>
        </w:rPr>
        <w:lastRenderedPageBreak/>
        <w:t>Rozdział I</w:t>
      </w:r>
    </w:p>
    <w:p w14:paraId="7CADAF34"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Postanowienia ogólne</w:t>
      </w:r>
    </w:p>
    <w:p w14:paraId="2E275960" w14:textId="77777777" w:rsidR="00912AED" w:rsidRPr="00C9458E" w:rsidRDefault="00912AED" w:rsidP="00912AED">
      <w:pPr>
        <w:jc w:val="both"/>
        <w:rPr>
          <w:rFonts w:ascii="Arial" w:eastAsia="Times New Roman" w:hAnsi="Arial" w:cs="Arial"/>
          <w:kern w:val="0"/>
          <w:sz w:val="24"/>
          <w:szCs w:val="24"/>
          <w14:ligatures w14:val="none"/>
        </w:rPr>
      </w:pPr>
    </w:p>
    <w:p w14:paraId="369C788A" w14:textId="77777777" w:rsidR="00912AED" w:rsidRPr="00C9458E" w:rsidRDefault="00912AED" w:rsidP="00912AED">
      <w:pPr>
        <w:numPr>
          <w:ilvl w:val="0"/>
          <w:numId w:val="9"/>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Ilekroć w programie jest mowa o:</w:t>
      </w:r>
    </w:p>
    <w:p w14:paraId="2BC9169B" w14:textId="77777777" w:rsidR="00912AED" w:rsidRPr="00C9458E" w:rsidRDefault="00912AED" w:rsidP="00912AED">
      <w:pPr>
        <w:numPr>
          <w:ilvl w:val="0"/>
          <w:numId w:val="10"/>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Dotacji – należy przez to rozumieć dotację w rozumieniu art. 127 ust. 1 lit e. oraz art. 221 ustawy z dnia 27 sierpnia 2009 r. o finansach publicznych (t.j. Dz. U. z 2023 r., poz. 1270);</w:t>
      </w:r>
    </w:p>
    <w:p w14:paraId="5C75154B" w14:textId="77777777" w:rsidR="00912AED" w:rsidRPr="00C9458E" w:rsidRDefault="00912AED" w:rsidP="00912AED">
      <w:pPr>
        <w:numPr>
          <w:ilvl w:val="0"/>
          <w:numId w:val="10"/>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Działalności pożytku publicznego – należy przez to rozumieć działalność społecznie użyteczną, prowadzoną przez organizacje pozarządowe w sferze zadań publicznych określonych w Ustawie;</w:t>
      </w:r>
    </w:p>
    <w:p w14:paraId="12BEC80C" w14:textId="77777777" w:rsidR="00912AED" w:rsidRPr="00C9458E" w:rsidRDefault="00912AED" w:rsidP="00912AED">
      <w:pPr>
        <w:numPr>
          <w:ilvl w:val="0"/>
          <w:numId w:val="10"/>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Konkursie – należy przez to rozumieć otwarty konkurs ofert, o którym mowa w art. 11  ust . 2  Ustawy; </w:t>
      </w:r>
    </w:p>
    <w:p w14:paraId="3C0D3A1E" w14:textId="77777777" w:rsidR="00912AED" w:rsidRPr="00C9458E" w:rsidRDefault="00912AED" w:rsidP="00912AED">
      <w:pPr>
        <w:numPr>
          <w:ilvl w:val="0"/>
          <w:numId w:val="10"/>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Małej dotacji pozakonkursowej – należy przez to rozumieć zlecenie na wniosek organizacji pozarządowej realizacji zadania publicznego o charakterze lokalnym z pominięciem otwartego konkursu ofert, zgodnie z art. 19a Ustawy;</w:t>
      </w:r>
    </w:p>
    <w:p w14:paraId="627B6EDB" w14:textId="77777777" w:rsidR="00912AED" w:rsidRPr="00C9458E" w:rsidRDefault="00912AED" w:rsidP="00912AED">
      <w:pPr>
        <w:numPr>
          <w:ilvl w:val="0"/>
          <w:numId w:val="10"/>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Organizacjach pozarządowych – należy przez to rozumieć organizacje pozarządowe, osoby prawne i jednostki organizacyjne, o których mowa w art. 3. ust. 2 i 3 Ustawy; </w:t>
      </w:r>
    </w:p>
    <w:p w14:paraId="3458BF38" w14:textId="77777777" w:rsidR="00912AED" w:rsidRPr="00C9458E" w:rsidRDefault="00912AED" w:rsidP="00912AED">
      <w:pPr>
        <w:numPr>
          <w:ilvl w:val="0"/>
          <w:numId w:val="10"/>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Podmiotach prowadzących działalność pożytku publicznego – należy przez to rozumieć podmioty wymienione w art. 3 Ustawy; </w:t>
      </w:r>
    </w:p>
    <w:p w14:paraId="4BACA441" w14:textId="77777777" w:rsidR="00912AED" w:rsidRPr="00C9458E" w:rsidRDefault="00912AED" w:rsidP="00912AED">
      <w:pPr>
        <w:numPr>
          <w:ilvl w:val="0"/>
          <w:numId w:val="10"/>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Burmistrzu – należy przez to rozumieć Burmistrza Miasta i Gminy Pruszcz;</w:t>
      </w:r>
    </w:p>
    <w:p w14:paraId="39263472" w14:textId="77777777" w:rsidR="00912AED" w:rsidRPr="00C9458E" w:rsidRDefault="00912AED" w:rsidP="00912AED">
      <w:pPr>
        <w:numPr>
          <w:ilvl w:val="0"/>
          <w:numId w:val="10"/>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Programie – należy przez to rozumieć „Roczny Program współpracy Gminy Pruszcz z  organizacjami pozarządowymi oraz podmiotami wymienionymi w art. 3 ust. 3 ustawy o  działalności pożytku publicznego i wolontariacie na rok 2024;</w:t>
      </w:r>
    </w:p>
    <w:p w14:paraId="09B6C34C" w14:textId="77777777" w:rsidR="00912AED" w:rsidRPr="00C9458E" w:rsidRDefault="00912AED" w:rsidP="00912AED">
      <w:pPr>
        <w:numPr>
          <w:ilvl w:val="0"/>
          <w:numId w:val="10"/>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Urzędzie – należy przez to rozumieć Urząd Gminy w Pruszczu;</w:t>
      </w:r>
    </w:p>
    <w:p w14:paraId="436EF1D5" w14:textId="77777777" w:rsidR="00912AED" w:rsidRPr="00C9458E" w:rsidRDefault="00912AED" w:rsidP="00912AED">
      <w:pPr>
        <w:numPr>
          <w:ilvl w:val="0"/>
          <w:numId w:val="10"/>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Ustawie – należy przez to rozumieć ustawę z dnia 24 kwietnia 2003 roku o działalności pożytku publicznego i wolontariacie (t.j. Dz. U. z 2023 r., poz. 571);</w:t>
      </w:r>
    </w:p>
    <w:p w14:paraId="12404D33" w14:textId="77777777" w:rsidR="00912AED" w:rsidRPr="00C9458E" w:rsidRDefault="00912AED" w:rsidP="00912AED">
      <w:pPr>
        <w:numPr>
          <w:ilvl w:val="0"/>
          <w:numId w:val="10"/>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Koordynatorze – Pracownik Urzędu Miasta i Gminy Pruszcz wyznaczony na koordynatora  ds.  współpracy Gminy Pruszcz z organizacjami pozarządowymi.</w:t>
      </w:r>
    </w:p>
    <w:p w14:paraId="47DE68AE" w14:textId="77777777" w:rsidR="00912AED" w:rsidRPr="00C9458E" w:rsidRDefault="00912AED" w:rsidP="00912AED">
      <w:pPr>
        <w:rPr>
          <w:rFonts w:ascii="Arial" w:eastAsia="Times New Roman" w:hAnsi="Arial" w:cs="Arial"/>
          <w:kern w:val="0"/>
          <w14:ligatures w14:val="none"/>
        </w:rPr>
      </w:pPr>
    </w:p>
    <w:p w14:paraId="3A62BC2B"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Rozdział II</w:t>
      </w:r>
    </w:p>
    <w:p w14:paraId="78D9991B"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Podmioty Współpracy</w:t>
      </w:r>
    </w:p>
    <w:p w14:paraId="4ED398B1" w14:textId="77777777" w:rsidR="00912AED" w:rsidRPr="00C9458E" w:rsidRDefault="00912AED" w:rsidP="00912AED">
      <w:pPr>
        <w:rPr>
          <w:rFonts w:ascii="Arial" w:eastAsia="Times New Roman" w:hAnsi="Arial" w:cs="Arial"/>
          <w:kern w:val="0"/>
          <w:sz w:val="24"/>
          <w:szCs w:val="24"/>
          <w14:ligatures w14:val="none"/>
        </w:rPr>
      </w:pPr>
    </w:p>
    <w:p w14:paraId="2695B01E" w14:textId="77777777" w:rsidR="00912AED" w:rsidRPr="00C9458E" w:rsidRDefault="00912AED" w:rsidP="00912AED">
      <w:pPr>
        <w:numPr>
          <w:ilvl w:val="0"/>
          <w:numId w:val="11"/>
        </w:numPr>
        <w:contextualSpacing/>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Podmiotami realizującymi Program są: </w:t>
      </w:r>
    </w:p>
    <w:p w14:paraId="5792455D" w14:textId="77777777" w:rsidR="00912AED" w:rsidRPr="00C9458E" w:rsidRDefault="00912AED" w:rsidP="00912AED">
      <w:pPr>
        <w:numPr>
          <w:ilvl w:val="0"/>
          <w:numId w:val="12"/>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Rada Miejska Pruszcz i jej Komisje – w zakresie wytyczania polityki społecznej i  finansowej oraz priorytetów w sferze współpracy z organizacjami pozarządowymi; </w:t>
      </w:r>
    </w:p>
    <w:p w14:paraId="217BF227" w14:textId="77777777" w:rsidR="00912AED" w:rsidRPr="00C9458E" w:rsidRDefault="00912AED" w:rsidP="00912AED">
      <w:pPr>
        <w:numPr>
          <w:ilvl w:val="0"/>
          <w:numId w:val="12"/>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Burmistrz Miasta i Gminy Pruszcz - w zakresie realizacji polityki wytyczonej przez Radę Miejską Pruszcz; </w:t>
      </w:r>
    </w:p>
    <w:p w14:paraId="2B059531" w14:textId="77777777" w:rsidR="00912AED" w:rsidRPr="00C9458E" w:rsidRDefault="00912AED" w:rsidP="00912AED">
      <w:pPr>
        <w:numPr>
          <w:ilvl w:val="0"/>
          <w:numId w:val="12"/>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lastRenderedPageBreak/>
        <w:t>Koordynator - w zakresie bieżącej współpracy z organizacjami pozarządowymi realizującymi zadania publiczne;</w:t>
      </w:r>
    </w:p>
    <w:p w14:paraId="1039362C" w14:textId="77777777" w:rsidR="00912AED" w:rsidRDefault="00912AED" w:rsidP="00912AED">
      <w:pPr>
        <w:numPr>
          <w:ilvl w:val="0"/>
          <w:numId w:val="12"/>
        </w:numPr>
        <w:ind w:left="99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Organizacje pozarządowe realizujące zadania publiczne na terenie Gminy Pruszcz lub na  rzecz mieszkańców Gminy.</w:t>
      </w:r>
    </w:p>
    <w:p w14:paraId="7DD99E51" w14:textId="77777777" w:rsidR="00912AED" w:rsidRPr="00C9458E" w:rsidRDefault="00912AED" w:rsidP="00912AED">
      <w:pPr>
        <w:ind w:left="993"/>
        <w:contextualSpacing/>
        <w:jc w:val="both"/>
        <w:rPr>
          <w:rFonts w:ascii="Arial" w:eastAsia="Times New Roman" w:hAnsi="Arial" w:cs="Arial"/>
          <w:kern w:val="0"/>
          <w:sz w:val="24"/>
          <w:szCs w:val="24"/>
          <w14:ligatures w14:val="none"/>
        </w:rPr>
      </w:pPr>
    </w:p>
    <w:p w14:paraId="7DDFE064" w14:textId="7DD20A14" w:rsidR="00912AED" w:rsidRPr="00C9458E" w:rsidRDefault="00912AED" w:rsidP="00912AED">
      <w:pPr>
        <w:jc w:val="center"/>
        <w:rPr>
          <w:rFonts w:ascii="Arial" w:eastAsia="Times New Roman" w:hAnsi="Arial" w:cs="Arial"/>
          <w:b/>
          <w:bCs/>
          <w:color w:val="262626"/>
          <w:kern w:val="0"/>
          <w14:ligatures w14:val="none"/>
        </w:rPr>
      </w:pPr>
      <w:r w:rsidRPr="00C9458E">
        <w:rPr>
          <w:rFonts w:ascii="Arial" w:eastAsia="Times New Roman" w:hAnsi="Arial" w:cs="Arial"/>
          <w:b/>
          <w:bCs/>
          <w:color w:val="262626"/>
          <w:kern w:val="0"/>
          <w14:ligatures w14:val="none"/>
        </w:rPr>
        <w:t>Rozdział III</w:t>
      </w:r>
    </w:p>
    <w:p w14:paraId="10B05531"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14:ligatures w14:val="none"/>
        </w:rPr>
      </w:pPr>
      <w:r w:rsidRPr="00C9458E">
        <w:rPr>
          <w:rFonts w:ascii="Arial" w:eastAsia="Times New Roman" w:hAnsi="Arial" w:cs="Arial"/>
          <w:b/>
          <w:bCs/>
          <w:color w:val="262626"/>
          <w:kern w:val="0"/>
          <w14:ligatures w14:val="none"/>
        </w:rPr>
        <w:t>Cel główny i cele szczegółowe programu</w:t>
      </w:r>
    </w:p>
    <w:p w14:paraId="57C0EBD3"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14:ligatures w14:val="none"/>
        </w:rPr>
      </w:pPr>
    </w:p>
    <w:p w14:paraId="1F23F23E" w14:textId="77777777" w:rsidR="00912AED" w:rsidRPr="00C9458E" w:rsidRDefault="00912AED" w:rsidP="00912AED">
      <w:pPr>
        <w:numPr>
          <w:ilvl w:val="0"/>
          <w:numId w:val="13"/>
        </w:numPr>
        <w:contextualSpacing/>
        <w:jc w:val="both"/>
        <w:rPr>
          <w:rFonts w:ascii="Arial" w:eastAsia="Times New Roman" w:hAnsi="Arial" w:cs="Arial"/>
          <w:kern w:val="0"/>
          <w14:ligatures w14:val="none"/>
        </w:rPr>
      </w:pPr>
      <w:r w:rsidRPr="00C9458E">
        <w:rPr>
          <w:rFonts w:ascii="Arial" w:eastAsia="Times New Roman" w:hAnsi="Arial" w:cs="Arial"/>
          <w:kern w:val="0"/>
          <w14:ligatures w14:val="none"/>
        </w:rPr>
        <w:t>Celem głównym Programu jest rozwijanie partnerstwa pomiędzy Gminą Pruszcz, a  organizacjami pozarządowymi, służącego pobudzaniu aktywności obywatelskiej mieszkańców Gminy Pruszcz oraz efektywnym i skutecznym rozpoznawaniu i  zaspokajaniu ich potrzeb.</w:t>
      </w:r>
    </w:p>
    <w:p w14:paraId="41110047" w14:textId="77777777" w:rsidR="00912AED" w:rsidRPr="00C9458E" w:rsidRDefault="00912AED" w:rsidP="00912AED">
      <w:pPr>
        <w:ind w:left="720"/>
        <w:contextualSpacing/>
        <w:jc w:val="both"/>
        <w:rPr>
          <w:rFonts w:ascii="Arial" w:eastAsia="Times New Roman" w:hAnsi="Arial" w:cs="Arial"/>
          <w:kern w:val="0"/>
          <w14:ligatures w14:val="none"/>
        </w:rPr>
      </w:pPr>
    </w:p>
    <w:p w14:paraId="44446FC5" w14:textId="77777777" w:rsidR="00912AED" w:rsidRPr="00C9458E" w:rsidRDefault="00912AED" w:rsidP="00912AED">
      <w:pPr>
        <w:numPr>
          <w:ilvl w:val="0"/>
          <w:numId w:val="13"/>
        </w:numPr>
        <w:contextualSpacing/>
        <w:jc w:val="both"/>
        <w:rPr>
          <w:rFonts w:ascii="Arial" w:eastAsia="Times New Roman" w:hAnsi="Arial" w:cs="Arial"/>
          <w:kern w:val="0"/>
          <w14:ligatures w14:val="none"/>
        </w:rPr>
      </w:pPr>
      <w:r w:rsidRPr="00C9458E">
        <w:rPr>
          <w:rFonts w:ascii="Arial" w:eastAsia="Times New Roman" w:hAnsi="Arial" w:cs="Arial"/>
          <w:kern w:val="0"/>
          <w14:ligatures w14:val="none"/>
        </w:rPr>
        <w:t xml:space="preserve">Cele szczegółowe programu to: </w:t>
      </w:r>
    </w:p>
    <w:p w14:paraId="1080B974" w14:textId="77777777" w:rsidR="00912AED" w:rsidRPr="00C9458E" w:rsidRDefault="00912AED" w:rsidP="00912AED">
      <w:pPr>
        <w:numPr>
          <w:ilvl w:val="0"/>
          <w:numId w:val="14"/>
        </w:numPr>
        <w:ind w:left="993"/>
        <w:contextualSpacing/>
        <w:rPr>
          <w:rFonts w:ascii="Arial" w:eastAsia="Times New Roman" w:hAnsi="Arial" w:cs="Arial"/>
          <w:kern w:val="0"/>
          <w14:ligatures w14:val="none"/>
        </w:rPr>
      </w:pPr>
      <w:r w:rsidRPr="00C9458E">
        <w:rPr>
          <w:rFonts w:ascii="Arial" w:eastAsia="Times New Roman" w:hAnsi="Arial" w:cs="Arial"/>
          <w:kern w:val="0"/>
          <w14:ligatures w14:val="none"/>
        </w:rPr>
        <w:t>podejmowanie i rozwijanie wspólnych inicjatyw na rzecz zwiększania aktywności mieszkańców Gminy Pruszcz,</w:t>
      </w:r>
    </w:p>
    <w:p w14:paraId="3557454C" w14:textId="77777777" w:rsidR="00912AED" w:rsidRPr="00C9458E" w:rsidRDefault="00912AED" w:rsidP="00912AED">
      <w:pPr>
        <w:numPr>
          <w:ilvl w:val="0"/>
          <w:numId w:val="14"/>
        </w:numPr>
        <w:ind w:left="993"/>
        <w:contextualSpacing/>
        <w:rPr>
          <w:rFonts w:ascii="Arial" w:eastAsia="Times New Roman" w:hAnsi="Arial" w:cs="Arial"/>
          <w:kern w:val="0"/>
          <w14:ligatures w14:val="none"/>
        </w:rPr>
      </w:pPr>
      <w:r w:rsidRPr="00C9458E">
        <w:rPr>
          <w:rFonts w:ascii="Arial" w:eastAsia="Times New Roman" w:hAnsi="Arial" w:cs="Arial"/>
          <w:kern w:val="0"/>
          <w14:ligatures w14:val="none"/>
        </w:rPr>
        <w:t>wspieranie działań na rzecz wolontariatu,</w:t>
      </w:r>
    </w:p>
    <w:p w14:paraId="700A4A40" w14:textId="77777777" w:rsidR="00912AED" w:rsidRPr="00C9458E" w:rsidRDefault="00912AED" w:rsidP="00912AED">
      <w:pPr>
        <w:numPr>
          <w:ilvl w:val="0"/>
          <w:numId w:val="14"/>
        </w:numPr>
        <w:ind w:left="993"/>
        <w:contextualSpacing/>
        <w:rPr>
          <w:rFonts w:ascii="Arial" w:eastAsia="Times New Roman" w:hAnsi="Arial" w:cs="Arial"/>
          <w:kern w:val="0"/>
          <w14:ligatures w14:val="none"/>
        </w:rPr>
      </w:pPr>
      <w:r w:rsidRPr="00C9458E">
        <w:rPr>
          <w:rFonts w:ascii="Arial" w:eastAsia="Times New Roman" w:hAnsi="Arial" w:cs="Arial"/>
          <w:kern w:val="0"/>
          <w14:ligatures w14:val="none"/>
        </w:rPr>
        <w:t>wspieranie lokalnych inicjatyw społecznych,</w:t>
      </w:r>
    </w:p>
    <w:p w14:paraId="55CF6AB1" w14:textId="77777777" w:rsidR="00912AED" w:rsidRPr="00C9458E" w:rsidRDefault="00912AED" w:rsidP="00912AED">
      <w:pPr>
        <w:numPr>
          <w:ilvl w:val="0"/>
          <w:numId w:val="14"/>
        </w:numPr>
        <w:ind w:left="993"/>
        <w:contextualSpacing/>
        <w:rPr>
          <w:rFonts w:ascii="Arial" w:eastAsia="Times New Roman" w:hAnsi="Arial" w:cs="Arial"/>
          <w:kern w:val="0"/>
          <w14:ligatures w14:val="none"/>
        </w:rPr>
      </w:pPr>
      <w:r w:rsidRPr="00C9458E">
        <w:rPr>
          <w:rFonts w:ascii="Arial" w:eastAsia="Times New Roman" w:hAnsi="Arial" w:cs="Arial"/>
          <w:kern w:val="0"/>
          <w14:ligatures w14:val="none"/>
        </w:rPr>
        <w:t>wspieranie rozwoju organizacji pozarządowych,</w:t>
      </w:r>
    </w:p>
    <w:p w14:paraId="113CE24B" w14:textId="77777777" w:rsidR="00912AED" w:rsidRPr="00C9458E" w:rsidRDefault="00912AED" w:rsidP="00912AED">
      <w:pPr>
        <w:numPr>
          <w:ilvl w:val="0"/>
          <w:numId w:val="14"/>
        </w:numPr>
        <w:ind w:left="993"/>
        <w:contextualSpacing/>
        <w:rPr>
          <w:rFonts w:ascii="Arial" w:eastAsia="Times New Roman" w:hAnsi="Arial" w:cs="Arial"/>
          <w:kern w:val="0"/>
          <w14:ligatures w14:val="none"/>
        </w:rPr>
      </w:pPr>
      <w:r w:rsidRPr="00C9458E">
        <w:rPr>
          <w:rFonts w:ascii="Arial" w:eastAsia="Times New Roman" w:hAnsi="Arial" w:cs="Arial"/>
          <w:kern w:val="0"/>
          <w14:ligatures w14:val="none"/>
        </w:rPr>
        <w:t>integracja podmiotów kreujących politykę lokalną w sferze zadań publicznych wymienionych w art. 4 ust. 1 ustawy,</w:t>
      </w:r>
    </w:p>
    <w:p w14:paraId="67C2107D" w14:textId="77777777" w:rsidR="00912AED" w:rsidRPr="00C9458E" w:rsidRDefault="00912AED" w:rsidP="00912AED">
      <w:pPr>
        <w:numPr>
          <w:ilvl w:val="0"/>
          <w:numId w:val="14"/>
        </w:numPr>
        <w:ind w:left="993"/>
        <w:contextualSpacing/>
        <w:rPr>
          <w:rFonts w:ascii="Arial" w:eastAsia="Times New Roman" w:hAnsi="Arial" w:cs="Arial"/>
          <w:kern w:val="0"/>
          <w14:ligatures w14:val="none"/>
        </w:rPr>
      </w:pPr>
      <w:r w:rsidRPr="00C9458E">
        <w:rPr>
          <w:rFonts w:ascii="Arial" w:eastAsia="Times New Roman" w:hAnsi="Arial" w:cs="Arial"/>
          <w:kern w:val="0"/>
          <w14:ligatures w14:val="none"/>
        </w:rPr>
        <w:t>wspieranie finansowe organizacji pozarządowych w zakresie realizacji zadań publicznych.</w:t>
      </w:r>
    </w:p>
    <w:p w14:paraId="1AFF82EC" w14:textId="77777777" w:rsidR="00912AED" w:rsidRPr="00C9458E" w:rsidRDefault="00912AED" w:rsidP="00912AED">
      <w:pPr>
        <w:rPr>
          <w:rFonts w:ascii="Arial" w:eastAsia="Times New Roman" w:hAnsi="Arial" w:cs="Arial"/>
          <w:kern w:val="0"/>
          <w14:ligatures w14:val="none"/>
        </w:rPr>
      </w:pPr>
    </w:p>
    <w:p w14:paraId="574E66B5"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14:ligatures w14:val="none"/>
        </w:rPr>
      </w:pPr>
      <w:r w:rsidRPr="00C9458E">
        <w:rPr>
          <w:rFonts w:ascii="Arial" w:eastAsia="Times New Roman" w:hAnsi="Arial" w:cs="Arial"/>
          <w:b/>
          <w:bCs/>
          <w:color w:val="262626"/>
          <w:kern w:val="0"/>
          <w14:ligatures w14:val="none"/>
        </w:rPr>
        <w:t>Rozdział IV</w:t>
      </w:r>
    </w:p>
    <w:p w14:paraId="75C718D3"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14:ligatures w14:val="none"/>
        </w:rPr>
      </w:pPr>
      <w:r w:rsidRPr="00C9458E">
        <w:rPr>
          <w:rFonts w:ascii="Arial" w:eastAsia="Times New Roman" w:hAnsi="Arial" w:cs="Arial"/>
          <w:b/>
          <w:bCs/>
          <w:color w:val="262626"/>
          <w:kern w:val="0"/>
          <w14:ligatures w14:val="none"/>
        </w:rPr>
        <w:t>Zasady współpracy</w:t>
      </w:r>
    </w:p>
    <w:p w14:paraId="72104625" w14:textId="77777777" w:rsidR="00912AED" w:rsidRPr="00C9458E" w:rsidRDefault="00912AED" w:rsidP="00912AED">
      <w:pPr>
        <w:rPr>
          <w:rFonts w:ascii="Arial" w:eastAsia="Times New Roman" w:hAnsi="Arial" w:cs="Arial"/>
          <w:kern w:val="0"/>
          <w14:ligatures w14:val="none"/>
        </w:rPr>
      </w:pPr>
    </w:p>
    <w:p w14:paraId="755FDE11" w14:textId="77777777" w:rsidR="00912AED" w:rsidRPr="00C9458E" w:rsidRDefault="00912AED" w:rsidP="00912AED">
      <w:pPr>
        <w:numPr>
          <w:ilvl w:val="0"/>
          <w:numId w:val="15"/>
        </w:numPr>
        <w:autoSpaceDE w:val="0"/>
        <w:autoSpaceDN w:val="0"/>
        <w:adjustRightInd w:val="0"/>
        <w:spacing w:after="0" w:line="240" w:lineRule="auto"/>
        <w:jc w:val="both"/>
        <w:rPr>
          <w:rFonts w:ascii="Arial" w:eastAsia="Calibri" w:hAnsi="Arial" w:cs="Arial"/>
          <w:color w:val="000000"/>
          <w:kern w:val="0"/>
          <w14:ligatures w14:val="none"/>
        </w:rPr>
      </w:pPr>
      <w:r w:rsidRPr="00C9458E">
        <w:rPr>
          <w:rFonts w:ascii="Arial" w:eastAsia="Calibri" w:hAnsi="Arial" w:cs="Arial"/>
          <w:color w:val="000000"/>
          <w:kern w:val="0"/>
          <w14:ligatures w14:val="none"/>
        </w:rPr>
        <w:t xml:space="preserve">Współpraca Gminy Pruszcz z organizacjami pozarządowymi odbywa się na zasadach: pomocniczości, suwerenności stron, partnerstwa, efektywności, uczciwej konkurencji oraz  jawności. </w:t>
      </w:r>
    </w:p>
    <w:p w14:paraId="79D73047" w14:textId="77777777" w:rsidR="00912AED" w:rsidRPr="00C9458E" w:rsidRDefault="00912AED" w:rsidP="00912AED">
      <w:pPr>
        <w:autoSpaceDE w:val="0"/>
        <w:autoSpaceDN w:val="0"/>
        <w:adjustRightInd w:val="0"/>
        <w:spacing w:after="0" w:line="240" w:lineRule="auto"/>
        <w:ind w:left="720"/>
        <w:jc w:val="both"/>
        <w:rPr>
          <w:rFonts w:ascii="Arial" w:eastAsia="Calibri" w:hAnsi="Arial" w:cs="Arial"/>
          <w:color w:val="000000"/>
          <w:kern w:val="0"/>
          <w14:ligatures w14:val="none"/>
        </w:rPr>
      </w:pPr>
    </w:p>
    <w:p w14:paraId="4F64089B" w14:textId="77777777" w:rsidR="00912AED" w:rsidRPr="00C9458E" w:rsidRDefault="00912AED" w:rsidP="00912AED">
      <w:pPr>
        <w:numPr>
          <w:ilvl w:val="0"/>
          <w:numId w:val="15"/>
        </w:numPr>
        <w:autoSpaceDE w:val="0"/>
        <w:autoSpaceDN w:val="0"/>
        <w:adjustRightInd w:val="0"/>
        <w:spacing w:after="0" w:line="240" w:lineRule="auto"/>
        <w:jc w:val="both"/>
        <w:rPr>
          <w:rFonts w:ascii="Arial" w:eastAsia="Calibri" w:hAnsi="Arial" w:cs="Arial"/>
          <w:color w:val="000000"/>
          <w:kern w:val="0"/>
          <w14:ligatures w14:val="none"/>
        </w:rPr>
      </w:pPr>
      <w:r w:rsidRPr="00C9458E">
        <w:rPr>
          <w:rFonts w:ascii="Arial" w:eastAsia="Calibri" w:hAnsi="Arial" w:cs="Arial"/>
          <w:color w:val="000000"/>
          <w:kern w:val="0"/>
          <w14:ligatures w14:val="none"/>
        </w:rPr>
        <w:t>W myśl zasady pomocniczości, przy suwerenności stron, organy samorządu, respektując odrębność i suwerenność zorganizowanych wspólnot obywateli, uznają ich prawo do  samodzielnego definiowania i rozwiązywania problemów, w tym należących także do sfery zadań publicznych i w takim zakresie współpracują z tymi podmiotami, a także wspierają ich działalność oraz umożliwiają realizację zadań publicznych na zasadach i w formie określonych w ustawie.</w:t>
      </w:r>
    </w:p>
    <w:p w14:paraId="4BAB030A" w14:textId="77777777" w:rsidR="00912AED" w:rsidRPr="00C9458E" w:rsidRDefault="00912AED" w:rsidP="00912AED">
      <w:pPr>
        <w:autoSpaceDE w:val="0"/>
        <w:autoSpaceDN w:val="0"/>
        <w:adjustRightInd w:val="0"/>
        <w:spacing w:after="0" w:line="240" w:lineRule="auto"/>
        <w:jc w:val="both"/>
        <w:rPr>
          <w:rFonts w:ascii="Arial" w:eastAsia="Calibri" w:hAnsi="Arial" w:cs="Arial"/>
          <w:color w:val="000000"/>
          <w:kern w:val="0"/>
          <w14:ligatures w14:val="none"/>
        </w:rPr>
      </w:pPr>
    </w:p>
    <w:p w14:paraId="7AA08393" w14:textId="77777777" w:rsidR="00912AED" w:rsidRPr="00C9458E" w:rsidRDefault="00912AED" w:rsidP="00912AED">
      <w:pPr>
        <w:numPr>
          <w:ilvl w:val="0"/>
          <w:numId w:val="15"/>
        </w:numPr>
        <w:autoSpaceDE w:val="0"/>
        <w:autoSpaceDN w:val="0"/>
        <w:adjustRightInd w:val="0"/>
        <w:spacing w:after="0" w:line="240" w:lineRule="auto"/>
        <w:jc w:val="both"/>
        <w:rPr>
          <w:rFonts w:ascii="Arial" w:eastAsia="Calibri" w:hAnsi="Arial" w:cs="Arial"/>
          <w:color w:val="000000"/>
          <w:kern w:val="0"/>
          <w14:ligatures w14:val="none"/>
        </w:rPr>
      </w:pPr>
      <w:r w:rsidRPr="00C9458E">
        <w:rPr>
          <w:rFonts w:ascii="Arial" w:eastAsia="Calibri" w:hAnsi="Arial" w:cs="Arial"/>
          <w:color w:val="000000"/>
          <w:kern w:val="0"/>
          <w14:ligatures w14:val="none"/>
        </w:rPr>
        <w:t>W myśl zasady suwerenności stron partnerzy mają prawo, w ramach zawartych umów do  wyboru sposobu, metod, czasu i miejsca realizacji przyjmując na siebie odpowiedzialność za  efekty realizacji zadania.</w:t>
      </w:r>
    </w:p>
    <w:p w14:paraId="7AE4A2A6" w14:textId="77777777" w:rsidR="00912AED" w:rsidRPr="00C9458E" w:rsidRDefault="00912AED" w:rsidP="00912AED">
      <w:pPr>
        <w:autoSpaceDE w:val="0"/>
        <w:autoSpaceDN w:val="0"/>
        <w:adjustRightInd w:val="0"/>
        <w:spacing w:after="0" w:line="240" w:lineRule="auto"/>
        <w:jc w:val="both"/>
        <w:rPr>
          <w:rFonts w:ascii="Arial" w:eastAsia="Calibri" w:hAnsi="Arial" w:cs="Arial"/>
          <w:color w:val="000000"/>
          <w:kern w:val="0"/>
          <w14:ligatures w14:val="none"/>
        </w:rPr>
      </w:pPr>
    </w:p>
    <w:p w14:paraId="3040AB13" w14:textId="77777777" w:rsidR="00912AED" w:rsidRPr="00C9458E" w:rsidRDefault="00912AED" w:rsidP="00912AED">
      <w:pPr>
        <w:numPr>
          <w:ilvl w:val="0"/>
          <w:numId w:val="15"/>
        </w:numPr>
        <w:autoSpaceDE w:val="0"/>
        <w:autoSpaceDN w:val="0"/>
        <w:adjustRightInd w:val="0"/>
        <w:spacing w:after="0" w:line="240" w:lineRule="auto"/>
        <w:jc w:val="both"/>
        <w:rPr>
          <w:rFonts w:ascii="Arial" w:eastAsia="Calibri" w:hAnsi="Arial" w:cs="Arial"/>
          <w:color w:val="000000"/>
          <w:kern w:val="0"/>
          <w14:ligatures w14:val="none"/>
        </w:rPr>
      </w:pPr>
      <w:r w:rsidRPr="00C9458E">
        <w:rPr>
          <w:rFonts w:ascii="Arial" w:eastAsia="Calibri" w:hAnsi="Arial" w:cs="Arial"/>
          <w:color w:val="000000"/>
          <w:kern w:val="0"/>
          <w14:ligatures w14:val="none"/>
        </w:rPr>
        <w:t>Zgodnie z zasadą partnerstwa organizacje pozarządowe, na zasadach i w formie określonej</w:t>
      </w:r>
      <w:r w:rsidRPr="00C9458E">
        <w:rPr>
          <w:rFonts w:ascii="Arial" w:eastAsia="Calibri" w:hAnsi="Arial" w:cs="Arial"/>
          <w:color w:val="000000"/>
          <w:kern w:val="0"/>
          <w14:ligatures w14:val="none"/>
        </w:rPr>
        <w:br/>
        <w:t xml:space="preserve">w ustawie oraz według trybu wynikającego z odrębnych przepisów, uczestniczą </w:t>
      </w:r>
      <w:r w:rsidRPr="00C9458E">
        <w:rPr>
          <w:rFonts w:ascii="Arial" w:eastAsia="Calibri" w:hAnsi="Arial" w:cs="Arial"/>
          <w:color w:val="000000"/>
          <w:kern w:val="0"/>
          <w14:ligatures w14:val="none"/>
        </w:rPr>
        <w:br/>
        <w:t>w identyfikowaniu i definiowaniu problemów społecznych, wypracowaniu sposobów ich rozwiązania oraz wykonaniu zadań publicznych.</w:t>
      </w:r>
    </w:p>
    <w:p w14:paraId="3BEFB99D" w14:textId="77777777" w:rsidR="00912AED" w:rsidRPr="00C9458E" w:rsidRDefault="00912AED" w:rsidP="00912AED">
      <w:pPr>
        <w:autoSpaceDE w:val="0"/>
        <w:autoSpaceDN w:val="0"/>
        <w:adjustRightInd w:val="0"/>
        <w:spacing w:after="0" w:line="240" w:lineRule="auto"/>
        <w:jc w:val="both"/>
        <w:rPr>
          <w:rFonts w:ascii="Arial" w:eastAsia="Calibri" w:hAnsi="Arial" w:cs="Arial"/>
          <w:color w:val="000000"/>
          <w:kern w:val="0"/>
          <w14:ligatures w14:val="none"/>
        </w:rPr>
      </w:pPr>
    </w:p>
    <w:p w14:paraId="76B0A156" w14:textId="77777777" w:rsidR="00912AED" w:rsidRPr="00C9458E" w:rsidRDefault="00912AED" w:rsidP="00912AED">
      <w:pPr>
        <w:numPr>
          <w:ilvl w:val="0"/>
          <w:numId w:val="15"/>
        </w:numPr>
        <w:autoSpaceDE w:val="0"/>
        <w:autoSpaceDN w:val="0"/>
        <w:adjustRightInd w:val="0"/>
        <w:spacing w:after="0" w:line="240" w:lineRule="auto"/>
        <w:jc w:val="both"/>
        <w:rPr>
          <w:rFonts w:ascii="Arial" w:eastAsia="Calibri" w:hAnsi="Arial" w:cs="Arial"/>
          <w:color w:val="000000"/>
          <w:kern w:val="0"/>
          <w14:ligatures w14:val="none"/>
        </w:rPr>
      </w:pPr>
      <w:r w:rsidRPr="00C9458E">
        <w:rPr>
          <w:rFonts w:ascii="Arial" w:eastAsia="Calibri" w:hAnsi="Arial" w:cs="Arial"/>
          <w:color w:val="000000"/>
          <w:kern w:val="0"/>
          <w14:ligatures w14:val="none"/>
        </w:rPr>
        <w:lastRenderedPageBreak/>
        <w:t>Kierując się zasadą efektywności organ Gminy, przy zleceniu podmiotom zadań publicznych dokonuje wyboru najefektywniejszego sposobu wykorzystania środków publicznych, przestrzegając zasad uczciwej konkurencji</w:t>
      </w:r>
    </w:p>
    <w:p w14:paraId="712A5042" w14:textId="209B8FC6" w:rsidR="00912AED" w:rsidRPr="00C9458E" w:rsidRDefault="00912AED" w:rsidP="00912AED">
      <w:pPr>
        <w:rPr>
          <w:rFonts w:ascii="Arial" w:eastAsia="Calibri" w:hAnsi="Arial" w:cs="Arial"/>
          <w:color w:val="000000"/>
          <w:kern w:val="0"/>
          <w14:ligatures w14:val="none"/>
        </w:rPr>
      </w:pPr>
    </w:p>
    <w:p w14:paraId="7F55E317" w14:textId="77777777" w:rsidR="00912AED" w:rsidRPr="00C9458E" w:rsidRDefault="00912AED" w:rsidP="00912AED">
      <w:pPr>
        <w:numPr>
          <w:ilvl w:val="0"/>
          <w:numId w:val="15"/>
        </w:numPr>
        <w:autoSpaceDE w:val="0"/>
        <w:autoSpaceDN w:val="0"/>
        <w:adjustRightInd w:val="0"/>
        <w:spacing w:after="0" w:line="240" w:lineRule="auto"/>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W myśl zasady uczciwej konkurencji partnerzy są rzetelni i uczciwi, ich działania oraz procedury współpracy są przejrzyste, decyzje są obiektywne, wszyscy potencjalni realizatorzy zadań publicznych maja jednakowy dostęp do informacji oraz konkursów.</w:t>
      </w:r>
    </w:p>
    <w:p w14:paraId="1CF5F7F2" w14:textId="77777777" w:rsidR="00912AED" w:rsidRPr="00C9458E" w:rsidRDefault="00912AED" w:rsidP="00912AED">
      <w:pPr>
        <w:autoSpaceDE w:val="0"/>
        <w:autoSpaceDN w:val="0"/>
        <w:adjustRightInd w:val="0"/>
        <w:spacing w:after="0" w:line="240" w:lineRule="auto"/>
        <w:jc w:val="both"/>
        <w:rPr>
          <w:rFonts w:ascii="Arial" w:eastAsia="Calibri" w:hAnsi="Arial" w:cs="Arial"/>
          <w:color w:val="000000"/>
          <w:kern w:val="0"/>
          <w:sz w:val="24"/>
          <w:szCs w:val="24"/>
          <w14:ligatures w14:val="none"/>
        </w:rPr>
      </w:pPr>
    </w:p>
    <w:p w14:paraId="2335CBDE" w14:textId="77777777" w:rsidR="00912AED" w:rsidRPr="00C9458E" w:rsidRDefault="00912AED" w:rsidP="00912AED">
      <w:pPr>
        <w:numPr>
          <w:ilvl w:val="0"/>
          <w:numId w:val="15"/>
        </w:numPr>
        <w:autoSpaceDE w:val="0"/>
        <w:autoSpaceDN w:val="0"/>
        <w:adjustRightInd w:val="0"/>
        <w:spacing w:after="0" w:line="240" w:lineRule="auto"/>
        <w:jc w:val="both"/>
        <w:rPr>
          <w:rFonts w:ascii="Arial" w:eastAsia="Calibri" w:hAnsi="Arial" w:cs="Arial"/>
          <w:color w:val="000000"/>
          <w:kern w:val="0"/>
          <w:sz w:val="23"/>
          <w:szCs w:val="23"/>
          <w14:ligatures w14:val="none"/>
        </w:rPr>
      </w:pPr>
      <w:r w:rsidRPr="00C9458E">
        <w:rPr>
          <w:rFonts w:ascii="Arial" w:eastAsia="Calibri" w:hAnsi="Arial" w:cs="Arial"/>
          <w:color w:val="000000"/>
          <w:kern w:val="0"/>
          <w:sz w:val="23"/>
          <w:szCs w:val="23"/>
          <w14:ligatures w14:val="none"/>
        </w:rPr>
        <w:t xml:space="preserve">Mając na względzie zasadę jawności, organy Gminy udostępniają współpracującym z nimi podmiotom informacje o zamiarach, celach i środkach przeznaczonych na realizację zadań publicznych, w których możliwa jest współpraca z tymi organizacjami oraz o kosztach realizacji zadań publicznych już prowadzonych. </w:t>
      </w:r>
    </w:p>
    <w:p w14:paraId="61DACC07" w14:textId="77777777" w:rsidR="00912AED" w:rsidRPr="00C9458E" w:rsidRDefault="00912AED" w:rsidP="00912AED">
      <w:pPr>
        <w:autoSpaceDE w:val="0"/>
        <w:autoSpaceDN w:val="0"/>
        <w:adjustRightInd w:val="0"/>
        <w:spacing w:after="0" w:line="240" w:lineRule="auto"/>
        <w:ind w:left="720"/>
        <w:jc w:val="both"/>
        <w:rPr>
          <w:rFonts w:ascii="Arial" w:eastAsia="Calibri" w:hAnsi="Arial" w:cs="Arial"/>
          <w:color w:val="000000"/>
          <w:kern w:val="0"/>
          <w:sz w:val="24"/>
          <w:szCs w:val="24"/>
          <w14:ligatures w14:val="none"/>
        </w:rPr>
      </w:pPr>
    </w:p>
    <w:p w14:paraId="21D21438"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Rozdział V</w:t>
      </w:r>
    </w:p>
    <w:p w14:paraId="135E5C7F"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Zakres przedmiotowy</w:t>
      </w:r>
    </w:p>
    <w:p w14:paraId="260F37CD" w14:textId="77777777" w:rsidR="00912AED" w:rsidRPr="00C9458E" w:rsidRDefault="00912AED" w:rsidP="00912AED">
      <w:pPr>
        <w:rPr>
          <w:rFonts w:ascii="Arial" w:eastAsia="Calibri" w:hAnsi="Arial" w:cs="Arial"/>
          <w:kern w:val="0"/>
          <w:sz w:val="24"/>
          <w:szCs w:val="24"/>
          <w14:ligatures w14:val="none"/>
        </w:rPr>
      </w:pPr>
    </w:p>
    <w:p w14:paraId="30DC67C6" w14:textId="77777777" w:rsidR="00912AED" w:rsidRPr="00C9458E" w:rsidRDefault="00912AED" w:rsidP="00912AED">
      <w:pPr>
        <w:numPr>
          <w:ilvl w:val="0"/>
          <w:numId w:val="16"/>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Obszar współpracy Gminy z organizacjami obejmuje sferę zadań publicznych, o których mowa w art.4 ust.1 ustawy, w zakresie odpowiadającym zadaniom Gminy.</w:t>
      </w:r>
    </w:p>
    <w:p w14:paraId="1285E888" w14:textId="77777777" w:rsidR="00912AED" w:rsidRPr="00C9458E" w:rsidRDefault="00912AED" w:rsidP="00912AED">
      <w:pPr>
        <w:ind w:left="720"/>
        <w:contextualSpacing/>
        <w:jc w:val="both"/>
        <w:rPr>
          <w:rFonts w:ascii="Arial" w:eastAsia="Times New Roman" w:hAnsi="Arial" w:cs="Arial"/>
          <w:kern w:val="0"/>
          <w:sz w:val="24"/>
          <w:szCs w:val="24"/>
          <w14:ligatures w14:val="none"/>
        </w:rPr>
      </w:pPr>
    </w:p>
    <w:p w14:paraId="36365577"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bookmarkStart w:id="15" w:name="_Hlk23756745"/>
      <w:r w:rsidRPr="00C9458E">
        <w:rPr>
          <w:rFonts w:ascii="Arial" w:eastAsia="Times New Roman" w:hAnsi="Arial" w:cs="Arial"/>
          <w:b/>
          <w:bCs/>
          <w:color w:val="262626"/>
          <w:kern w:val="0"/>
          <w:sz w:val="24"/>
          <w:szCs w:val="24"/>
          <w14:ligatures w14:val="none"/>
        </w:rPr>
        <w:t>Rozdział VI</w:t>
      </w:r>
    </w:p>
    <w:p w14:paraId="5D798893"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Priorytetowe zadania publiczne</w:t>
      </w:r>
      <w:bookmarkEnd w:id="15"/>
    </w:p>
    <w:p w14:paraId="1A796125" w14:textId="77777777" w:rsidR="00912AED" w:rsidRPr="00C9458E" w:rsidRDefault="00912AED" w:rsidP="00912AED">
      <w:pPr>
        <w:rPr>
          <w:rFonts w:ascii="Arial" w:eastAsia="Times New Roman" w:hAnsi="Arial" w:cs="Arial"/>
          <w:kern w:val="0"/>
          <w:sz w:val="24"/>
          <w:szCs w:val="24"/>
          <w14:ligatures w14:val="none"/>
        </w:rPr>
      </w:pPr>
    </w:p>
    <w:p w14:paraId="3D9097F1" w14:textId="77777777" w:rsidR="00912AED" w:rsidRPr="00C9458E" w:rsidRDefault="00912AED" w:rsidP="00912AED">
      <w:pPr>
        <w:numPr>
          <w:ilvl w:val="0"/>
          <w:numId w:val="17"/>
        </w:numPr>
        <w:ind w:left="426"/>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Zadania z zakresu kultury, realizowane m.in. poprzez:</w:t>
      </w:r>
    </w:p>
    <w:p w14:paraId="6F21C7AC"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organizowanie wydarzeń o charakterze kulturalnym,</w:t>
      </w:r>
    </w:p>
    <w:p w14:paraId="7DF60A7D"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działalność związaną z ochroną dóbr kultury. </w:t>
      </w:r>
    </w:p>
    <w:p w14:paraId="62FD6B19" w14:textId="77777777" w:rsidR="00912AED" w:rsidRPr="00C9458E" w:rsidRDefault="00912AED" w:rsidP="00912AED">
      <w:pPr>
        <w:ind w:left="709" w:hanging="283"/>
        <w:contextualSpacing/>
        <w:jc w:val="both"/>
        <w:rPr>
          <w:rFonts w:ascii="Arial" w:eastAsia="Times New Roman" w:hAnsi="Arial" w:cs="Arial"/>
          <w:kern w:val="0"/>
          <w:sz w:val="24"/>
          <w:szCs w:val="24"/>
          <w14:ligatures w14:val="none"/>
        </w:rPr>
      </w:pPr>
    </w:p>
    <w:p w14:paraId="2F028A81" w14:textId="77777777" w:rsidR="00912AED" w:rsidRPr="00C9458E" w:rsidRDefault="00912AED" w:rsidP="00912AED">
      <w:pPr>
        <w:numPr>
          <w:ilvl w:val="0"/>
          <w:numId w:val="17"/>
        </w:numPr>
        <w:ind w:left="709" w:hanging="283"/>
        <w:contextualSpacing/>
        <w:jc w:val="both"/>
        <w:rPr>
          <w:rFonts w:ascii="Arial" w:eastAsia="Times New Roman" w:hAnsi="Arial" w:cs="Arial"/>
          <w:kern w:val="0"/>
          <w:sz w:val="24"/>
          <w:szCs w:val="24"/>
          <w14:ligatures w14:val="none"/>
        </w:rPr>
      </w:pPr>
      <w:bookmarkStart w:id="16" w:name="_Hlk23757036"/>
      <w:bookmarkStart w:id="17" w:name="_Hlk23756781"/>
      <w:r w:rsidRPr="00C9458E">
        <w:rPr>
          <w:rFonts w:ascii="Arial" w:eastAsia="Times New Roman" w:hAnsi="Arial" w:cs="Arial"/>
          <w:kern w:val="0"/>
          <w:sz w:val="24"/>
          <w:szCs w:val="24"/>
          <w14:ligatures w14:val="none"/>
        </w:rPr>
        <w:t xml:space="preserve">Zadania z zakresu </w:t>
      </w:r>
      <w:bookmarkEnd w:id="16"/>
      <w:r w:rsidRPr="00C9458E">
        <w:rPr>
          <w:rFonts w:ascii="Arial" w:eastAsia="Times New Roman" w:hAnsi="Arial" w:cs="Arial"/>
          <w:kern w:val="0"/>
          <w:sz w:val="24"/>
          <w:szCs w:val="24"/>
          <w14:ligatures w14:val="none"/>
        </w:rPr>
        <w:t>wspierania i upowszechniania kultury fizycznej, realizowane m.in. poprzez:</w:t>
      </w:r>
    </w:p>
    <w:p w14:paraId="0F884A56"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organizowanie wydarzeń o charakterze sportowym,</w:t>
      </w:r>
    </w:p>
    <w:p w14:paraId="7A98860D"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zagospodarowanie terenów i urządzeń sportowych.</w:t>
      </w:r>
      <w:bookmarkEnd w:id="17"/>
    </w:p>
    <w:p w14:paraId="485BA57F" w14:textId="77777777" w:rsidR="00912AED" w:rsidRPr="00C9458E" w:rsidRDefault="00912AED" w:rsidP="00912AED">
      <w:pPr>
        <w:ind w:left="709" w:hanging="283"/>
        <w:contextualSpacing/>
        <w:jc w:val="both"/>
        <w:rPr>
          <w:rFonts w:ascii="Arial" w:eastAsia="Times New Roman" w:hAnsi="Arial" w:cs="Arial"/>
          <w:kern w:val="0"/>
          <w:sz w:val="24"/>
          <w:szCs w:val="24"/>
          <w14:ligatures w14:val="none"/>
        </w:rPr>
      </w:pPr>
    </w:p>
    <w:p w14:paraId="7EE8CDE1" w14:textId="77777777" w:rsidR="00912AED" w:rsidRPr="00C9458E" w:rsidRDefault="00912AED" w:rsidP="00912AED">
      <w:pPr>
        <w:numPr>
          <w:ilvl w:val="0"/>
          <w:numId w:val="17"/>
        </w:numPr>
        <w:ind w:left="709"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Zadania z zakresu turystyki realizowane m.in. poprzez:</w:t>
      </w:r>
    </w:p>
    <w:p w14:paraId="442F1B49"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promowanie aktywnych form wypoczynku, </w:t>
      </w:r>
    </w:p>
    <w:p w14:paraId="5E36A499"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organizowanie wydarzeń i kampanii informacyjnych,</w:t>
      </w:r>
    </w:p>
    <w:p w14:paraId="71555CB1"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zagospodarowanie terenów pod względem turystycznym.</w:t>
      </w:r>
    </w:p>
    <w:p w14:paraId="72D1EDB4" w14:textId="77777777" w:rsidR="00912AED" w:rsidRPr="00C9458E" w:rsidRDefault="00912AED" w:rsidP="00912AED">
      <w:pPr>
        <w:ind w:left="709" w:hanging="283"/>
        <w:contextualSpacing/>
        <w:jc w:val="both"/>
        <w:rPr>
          <w:rFonts w:ascii="Arial" w:eastAsia="Times New Roman" w:hAnsi="Arial" w:cs="Arial"/>
          <w:kern w:val="0"/>
          <w:sz w:val="24"/>
          <w:szCs w:val="24"/>
          <w14:ligatures w14:val="none"/>
        </w:rPr>
      </w:pPr>
    </w:p>
    <w:p w14:paraId="7A9918E2" w14:textId="77777777" w:rsidR="00912AED" w:rsidRPr="00C9458E" w:rsidRDefault="00912AED" w:rsidP="00912AED">
      <w:pPr>
        <w:numPr>
          <w:ilvl w:val="0"/>
          <w:numId w:val="17"/>
        </w:numPr>
        <w:ind w:left="709"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Zadania z zakresu ochrony zdrowia m.in. poprzez:</w:t>
      </w:r>
    </w:p>
    <w:p w14:paraId="5E5C981A"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działalność na rzecz osób niepełnosprawnych,</w:t>
      </w:r>
    </w:p>
    <w:p w14:paraId="2143FCFB"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działalność na rzecz seniorów,</w:t>
      </w:r>
    </w:p>
    <w:p w14:paraId="484CF35D"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działania profilaktyczne.</w:t>
      </w:r>
    </w:p>
    <w:p w14:paraId="4B2109E1" w14:textId="77777777" w:rsidR="00912AED" w:rsidRPr="00C9458E" w:rsidRDefault="00912AED" w:rsidP="00912AED">
      <w:pPr>
        <w:ind w:left="709" w:hanging="283"/>
        <w:contextualSpacing/>
        <w:jc w:val="both"/>
        <w:rPr>
          <w:rFonts w:ascii="Arial" w:eastAsia="Times New Roman" w:hAnsi="Arial" w:cs="Arial"/>
          <w:kern w:val="0"/>
          <w:sz w:val="24"/>
          <w:szCs w:val="24"/>
          <w14:ligatures w14:val="none"/>
        </w:rPr>
      </w:pPr>
    </w:p>
    <w:p w14:paraId="4D84E770" w14:textId="77777777" w:rsidR="00912AED" w:rsidRPr="00C9458E" w:rsidRDefault="00912AED" w:rsidP="00912AED">
      <w:pPr>
        <w:numPr>
          <w:ilvl w:val="0"/>
          <w:numId w:val="17"/>
        </w:numPr>
        <w:ind w:left="709"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Zadania z zakresu promocji gminy, realizowane m.in. poprzez:</w:t>
      </w:r>
    </w:p>
    <w:p w14:paraId="7EAF8056"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lastRenderedPageBreak/>
        <w:t>organizowanie wydarzeń upowszechniających tradycje narodowe oraz rozwój świadomości narodowej, obywatelskiej i kulturowej,</w:t>
      </w:r>
    </w:p>
    <w:p w14:paraId="2DDB5C7A" w14:textId="77777777" w:rsidR="00912AED" w:rsidRPr="00C9458E"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promocję i organizację wolontariatu,</w:t>
      </w:r>
    </w:p>
    <w:p w14:paraId="53778A1D" w14:textId="77777777" w:rsidR="00912AED" w:rsidRDefault="00912AED" w:rsidP="00912AED">
      <w:pPr>
        <w:numPr>
          <w:ilvl w:val="1"/>
          <w:numId w:val="17"/>
        </w:numPr>
        <w:ind w:left="993" w:hanging="283"/>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organizowanie akcji ekologicznych. </w:t>
      </w:r>
    </w:p>
    <w:p w14:paraId="7527CE42" w14:textId="77777777" w:rsidR="00912AED" w:rsidRPr="00C9458E" w:rsidRDefault="00912AED" w:rsidP="00912AED">
      <w:pPr>
        <w:ind w:left="993"/>
        <w:contextualSpacing/>
        <w:jc w:val="both"/>
        <w:rPr>
          <w:rFonts w:ascii="Arial" w:eastAsia="Times New Roman" w:hAnsi="Arial" w:cs="Arial"/>
          <w:kern w:val="0"/>
          <w:sz w:val="24"/>
          <w:szCs w:val="24"/>
          <w14:ligatures w14:val="none"/>
        </w:rPr>
      </w:pPr>
    </w:p>
    <w:p w14:paraId="3D6419F8" w14:textId="6B3F4430" w:rsidR="00912AED" w:rsidRPr="00912AED" w:rsidRDefault="00912AED" w:rsidP="00912AED">
      <w:pPr>
        <w:jc w:val="center"/>
        <w:rPr>
          <w:rFonts w:ascii="Arial" w:eastAsia="Times New Roman" w:hAnsi="Arial" w:cs="Arial"/>
          <w:kern w:val="0"/>
          <w14:ligatures w14:val="none"/>
        </w:rPr>
      </w:pPr>
      <w:r w:rsidRPr="00C9458E">
        <w:rPr>
          <w:rFonts w:ascii="Arial" w:eastAsia="Times New Roman" w:hAnsi="Arial" w:cs="Arial"/>
          <w:b/>
          <w:bCs/>
          <w:color w:val="262626"/>
          <w:kern w:val="0"/>
          <w:sz w:val="24"/>
          <w:szCs w:val="24"/>
          <w14:ligatures w14:val="none"/>
        </w:rPr>
        <w:t>Rozdział VII</w:t>
      </w:r>
    </w:p>
    <w:p w14:paraId="44451F74"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Formy współpracy</w:t>
      </w:r>
    </w:p>
    <w:p w14:paraId="2AD46F3F" w14:textId="77777777" w:rsidR="00912AED" w:rsidRPr="00C9458E" w:rsidRDefault="00912AED" w:rsidP="00912AED">
      <w:pPr>
        <w:rPr>
          <w:rFonts w:ascii="Arial" w:eastAsia="Times New Roman" w:hAnsi="Arial" w:cs="Arial"/>
          <w:kern w:val="0"/>
          <w14:ligatures w14:val="none"/>
        </w:rPr>
      </w:pPr>
    </w:p>
    <w:p w14:paraId="32BC9004" w14:textId="77777777" w:rsidR="00912AED" w:rsidRPr="00C9458E" w:rsidRDefault="00912AED" w:rsidP="00912AED">
      <w:pPr>
        <w:numPr>
          <w:ilvl w:val="0"/>
          <w:numId w:val="19"/>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Gmina Pruszcz podejmuje współpracę z organizacjami głównie w formach: </w:t>
      </w:r>
    </w:p>
    <w:p w14:paraId="06EDB1EA" w14:textId="77777777" w:rsidR="00912AED" w:rsidRPr="00C9458E" w:rsidRDefault="00912AED" w:rsidP="00912AED">
      <w:pPr>
        <w:numPr>
          <w:ilvl w:val="0"/>
          <w:numId w:val="18"/>
        </w:numPr>
        <w:spacing w:after="0"/>
        <w:ind w:left="993"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Zlecania organizacjom pozarządowym oraz podmiotom wymienionym w art. 3 ust. 3 realizacji zadań publicznych na zasadach określonych w ustawie.</w:t>
      </w:r>
    </w:p>
    <w:p w14:paraId="67CF03EB" w14:textId="77777777" w:rsidR="00912AED" w:rsidRPr="00C9458E" w:rsidRDefault="00912AED" w:rsidP="00912AED">
      <w:pPr>
        <w:numPr>
          <w:ilvl w:val="0"/>
          <w:numId w:val="18"/>
        </w:numPr>
        <w:spacing w:after="0"/>
        <w:ind w:left="993"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Wzajemnego informowania się o planowanych kierunkach działalności i realizowanych zadaniach.</w:t>
      </w:r>
    </w:p>
    <w:p w14:paraId="0BD64B21" w14:textId="77777777" w:rsidR="00912AED" w:rsidRPr="00C9458E" w:rsidRDefault="00912AED" w:rsidP="00912AED">
      <w:pPr>
        <w:numPr>
          <w:ilvl w:val="0"/>
          <w:numId w:val="18"/>
        </w:numPr>
        <w:spacing w:after="0"/>
        <w:ind w:left="993"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Zbieranie opinii i uwag organizacji w przedmiocie współpracy.</w:t>
      </w:r>
    </w:p>
    <w:p w14:paraId="370CF506" w14:textId="77777777" w:rsidR="00912AED" w:rsidRPr="00C9458E" w:rsidRDefault="00912AED" w:rsidP="00912AED">
      <w:pPr>
        <w:numPr>
          <w:ilvl w:val="0"/>
          <w:numId w:val="18"/>
        </w:numPr>
        <w:spacing w:after="0"/>
        <w:ind w:left="993"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Roboczych spotkań organizacji z przedstawicielami Burmistrza odpowiedzialnymi za poszczególne obszary zadaniowe.</w:t>
      </w:r>
    </w:p>
    <w:p w14:paraId="0720BE53" w14:textId="77777777" w:rsidR="00912AED" w:rsidRPr="00C9458E" w:rsidRDefault="00912AED" w:rsidP="00912AED">
      <w:pPr>
        <w:numPr>
          <w:ilvl w:val="0"/>
          <w:numId w:val="18"/>
        </w:numPr>
        <w:spacing w:after="0"/>
        <w:ind w:left="993"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Konsultacji przez: </w:t>
      </w:r>
    </w:p>
    <w:p w14:paraId="0E323326" w14:textId="77777777" w:rsidR="00912AED" w:rsidRPr="00C9458E" w:rsidRDefault="00912AED" w:rsidP="00912AED">
      <w:pPr>
        <w:numPr>
          <w:ilvl w:val="0"/>
          <w:numId w:val="21"/>
        </w:numPr>
        <w:spacing w:after="0"/>
        <w:ind w:left="1418"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spotkania z organizacjami w miarę możliwości i potrzeby,</w:t>
      </w:r>
    </w:p>
    <w:p w14:paraId="36E0E6BD" w14:textId="77777777" w:rsidR="00912AED" w:rsidRPr="00C9458E" w:rsidRDefault="00912AED" w:rsidP="00912AED">
      <w:pPr>
        <w:numPr>
          <w:ilvl w:val="0"/>
          <w:numId w:val="21"/>
        </w:numPr>
        <w:spacing w:after="0"/>
        <w:ind w:left="1418"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publikowanie informacji i komunikatów na Biuletynie Informacji Publicznej Gminy Pruszcz, stronie internetowej www.pruszcz.pl, a także na tablicach ogłoszeń Urzędu Gminy Pruszcz. </w:t>
      </w:r>
    </w:p>
    <w:p w14:paraId="6D00A165" w14:textId="77777777" w:rsidR="00912AED" w:rsidRPr="00C9458E" w:rsidRDefault="00912AED" w:rsidP="00912AED">
      <w:pPr>
        <w:numPr>
          <w:ilvl w:val="0"/>
          <w:numId w:val="18"/>
        </w:numPr>
        <w:spacing w:after="0"/>
        <w:ind w:left="993"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W razie zaistniałej potrzeby prac wspólnych roboczych zespołów tematycznych o  charakterze doradczym i inicjatywnym.</w:t>
      </w:r>
    </w:p>
    <w:p w14:paraId="4C3C9D7F" w14:textId="77777777" w:rsidR="00912AED" w:rsidRPr="00C9458E" w:rsidRDefault="00912AED" w:rsidP="00912AED">
      <w:pPr>
        <w:numPr>
          <w:ilvl w:val="0"/>
          <w:numId w:val="18"/>
        </w:numPr>
        <w:spacing w:after="0"/>
        <w:ind w:left="993"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Udzielania wsparcia merytorycznego, w szczególności poradnictwa i doradztwa. </w:t>
      </w:r>
    </w:p>
    <w:p w14:paraId="4C72EA13" w14:textId="77777777" w:rsidR="00912AED" w:rsidRPr="00C9458E" w:rsidRDefault="00912AED" w:rsidP="00912AED">
      <w:pPr>
        <w:numPr>
          <w:ilvl w:val="0"/>
          <w:numId w:val="18"/>
        </w:numPr>
        <w:spacing w:after="0"/>
        <w:ind w:left="993"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Promowania i udzielania pomocy w tworzeniu dobrego wizerunku organizacji. </w:t>
      </w:r>
    </w:p>
    <w:p w14:paraId="6F8ACC0B" w14:textId="77777777" w:rsidR="00912AED" w:rsidRPr="00C9458E" w:rsidRDefault="00912AED" w:rsidP="00912AED">
      <w:pPr>
        <w:numPr>
          <w:ilvl w:val="0"/>
          <w:numId w:val="18"/>
        </w:numPr>
        <w:spacing w:after="0"/>
        <w:ind w:left="993"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Udostępnianie </w:t>
      </w:r>
      <w:proofErr w:type="spellStart"/>
      <w:r w:rsidRPr="00C9458E">
        <w:rPr>
          <w:rFonts w:ascii="Arial" w:eastAsia="Times New Roman" w:hAnsi="Arial" w:cs="Arial"/>
          <w:kern w:val="0"/>
          <w:sz w:val="24"/>
          <w:szCs w:val="24"/>
          <w14:ligatures w14:val="none"/>
        </w:rPr>
        <w:t>sal</w:t>
      </w:r>
      <w:proofErr w:type="spellEnd"/>
      <w:r w:rsidRPr="00C9458E">
        <w:rPr>
          <w:rFonts w:ascii="Arial" w:eastAsia="Times New Roman" w:hAnsi="Arial" w:cs="Arial"/>
          <w:kern w:val="0"/>
          <w:sz w:val="24"/>
          <w:szCs w:val="24"/>
          <w14:ligatures w14:val="none"/>
        </w:rPr>
        <w:t xml:space="preserve"> w celu realizacji zadań statutowych organizacji, związanych z  wykonaniem zleconych zadań publicznych.</w:t>
      </w:r>
    </w:p>
    <w:p w14:paraId="3AC2A67A" w14:textId="77777777" w:rsidR="00912AED" w:rsidRPr="00C9458E" w:rsidRDefault="00912AED" w:rsidP="00912AED">
      <w:pPr>
        <w:numPr>
          <w:ilvl w:val="0"/>
          <w:numId w:val="18"/>
        </w:numPr>
        <w:spacing w:after="0"/>
        <w:ind w:left="993"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Organizacje mogą przekazywać do Urzędu Gminy informacje na temat realizowanych przedsięwzięć w celu publikacji ich w wydawnictwach Urzędu i na stronie www.pruszcz.pl.</w:t>
      </w:r>
    </w:p>
    <w:p w14:paraId="58796020" w14:textId="77777777" w:rsidR="00912AED" w:rsidRPr="00C9458E" w:rsidRDefault="00912AED" w:rsidP="00912AED">
      <w:pPr>
        <w:numPr>
          <w:ilvl w:val="0"/>
          <w:numId w:val="18"/>
        </w:numPr>
        <w:spacing w:after="0"/>
        <w:ind w:left="993" w:hanging="357"/>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Gmina Pruszcz w miarę potrzeb i  możliwości będzie prowadzić oraz wspierać działania związane z ekonomia społeczną.</w:t>
      </w:r>
    </w:p>
    <w:p w14:paraId="4369823E" w14:textId="77777777" w:rsidR="00912AED" w:rsidRPr="00C9458E" w:rsidRDefault="00912AED" w:rsidP="00912AED">
      <w:pPr>
        <w:ind w:left="993"/>
        <w:contextualSpacing/>
        <w:jc w:val="both"/>
        <w:rPr>
          <w:rFonts w:ascii="Arial" w:eastAsia="Times New Roman" w:hAnsi="Arial" w:cs="Arial"/>
          <w:kern w:val="0"/>
          <w:sz w:val="24"/>
          <w:szCs w:val="24"/>
          <w14:ligatures w14:val="none"/>
        </w:rPr>
      </w:pPr>
    </w:p>
    <w:p w14:paraId="41B65D77" w14:textId="77777777" w:rsidR="00912AED" w:rsidRPr="00C9458E" w:rsidRDefault="00912AED" w:rsidP="00912AED">
      <w:pPr>
        <w:numPr>
          <w:ilvl w:val="0"/>
          <w:numId w:val="19"/>
        </w:numPr>
        <w:contextualSpacing/>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Realizacja zadania publicznego może mieć formy: </w:t>
      </w:r>
    </w:p>
    <w:p w14:paraId="0C2C6903" w14:textId="77777777" w:rsidR="00912AED" w:rsidRPr="00C9458E" w:rsidRDefault="00912AED" w:rsidP="00912AED">
      <w:pPr>
        <w:numPr>
          <w:ilvl w:val="0"/>
          <w:numId w:val="20"/>
        </w:numPr>
        <w:ind w:left="993"/>
        <w:contextualSpacing/>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Wspierania w trybie otwartego konkursu ofert, zgodnie  z przepisami określonymi w art. 11 ustawy;</w:t>
      </w:r>
    </w:p>
    <w:p w14:paraId="1EC55635" w14:textId="77777777" w:rsidR="00912AED" w:rsidRPr="00C9458E" w:rsidRDefault="00912AED" w:rsidP="00912AED">
      <w:pPr>
        <w:numPr>
          <w:ilvl w:val="0"/>
          <w:numId w:val="20"/>
        </w:numPr>
        <w:ind w:left="993"/>
        <w:contextualSpacing/>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Wspierania  zgodnie z przepisami określonymi w art. 19 a ustawy.</w:t>
      </w:r>
    </w:p>
    <w:p w14:paraId="1388F8FD" w14:textId="77777777" w:rsidR="00912AED" w:rsidRDefault="00912AED" w:rsidP="00912AED">
      <w:pPr>
        <w:rPr>
          <w:rFonts w:ascii="Arial" w:eastAsia="Times New Roman" w:hAnsi="Arial" w:cs="Arial"/>
          <w:kern w:val="0"/>
          <w14:ligatures w14:val="none"/>
        </w:rPr>
      </w:pPr>
    </w:p>
    <w:p w14:paraId="1320BEAD" w14:textId="77777777" w:rsidR="00912AED" w:rsidRDefault="00912AED" w:rsidP="00912AED">
      <w:pPr>
        <w:rPr>
          <w:rFonts w:ascii="Arial" w:eastAsia="Times New Roman" w:hAnsi="Arial" w:cs="Arial"/>
          <w:kern w:val="0"/>
          <w14:ligatures w14:val="none"/>
        </w:rPr>
      </w:pPr>
    </w:p>
    <w:p w14:paraId="6A3FC0B2" w14:textId="77777777" w:rsidR="00912AED" w:rsidRPr="00C9458E" w:rsidRDefault="00912AED" w:rsidP="00912AED">
      <w:pPr>
        <w:rPr>
          <w:rFonts w:ascii="Arial" w:eastAsia="Times New Roman" w:hAnsi="Arial" w:cs="Arial"/>
          <w:kern w:val="0"/>
          <w14:ligatures w14:val="none"/>
        </w:rPr>
      </w:pPr>
    </w:p>
    <w:p w14:paraId="08C4AB33"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lastRenderedPageBreak/>
        <w:t>Rozdział VIII</w:t>
      </w:r>
    </w:p>
    <w:p w14:paraId="7BE87A39"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Współpraca finansowa</w:t>
      </w:r>
    </w:p>
    <w:p w14:paraId="20A5CD7A" w14:textId="77777777" w:rsidR="00912AED" w:rsidRPr="00C9458E" w:rsidRDefault="00912AED" w:rsidP="00912AED">
      <w:pPr>
        <w:rPr>
          <w:rFonts w:ascii="Arial" w:eastAsia="Times New Roman" w:hAnsi="Arial" w:cs="Arial"/>
          <w:kern w:val="0"/>
          <w:sz w:val="24"/>
          <w:szCs w:val="24"/>
          <w14:ligatures w14:val="none"/>
        </w:rPr>
      </w:pPr>
    </w:p>
    <w:p w14:paraId="13C88309" w14:textId="77777777" w:rsidR="00912AED" w:rsidRPr="00C9458E"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Planowana wysokość środków budżetowych na realizację Programu w 2024 roku wynosi nie mniej niż 20  tys. zł. </w:t>
      </w:r>
    </w:p>
    <w:p w14:paraId="0E57AF36" w14:textId="77777777" w:rsidR="00912AED" w:rsidRPr="00C9458E"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Wysokość środków określi Uchwała Budżetowa na rok 2024 r.</w:t>
      </w:r>
    </w:p>
    <w:p w14:paraId="54E97445" w14:textId="77777777" w:rsidR="00912AED" w:rsidRPr="00C9458E"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Ogłoszenie konkursu na wybrane zadania z wymienionych w rozdziale VI nastąpi w pierwszym kwartale 2024 r.</w:t>
      </w:r>
    </w:p>
    <w:p w14:paraId="1B1E6A1D" w14:textId="77777777" w:rsidR="00912AED" w:rsidRPr="00C9458E"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Określa się maksymalną wysokość wsparcia finansowego na poziomie 90 %. Minimalne zaangażowanie środków organizacji wynosi 10 % wartości całkowitej projektu.</w:t>
      </w:r>
    </w:p>
    <w:p w14:paraId="78D9955A" w14:textId="77777777" w:rsidR="00912AED" w:rsidRPr="00C9458E"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Oferent musi zapewnić udział środków finansowych własnych lub środków pochodzących z  innych źródeł lub wkładu osobowego w wysokości co najmniej 10 % wartości całkowitej projektu.</w:t>
      </w:r>
    </w:p>
    <w:p w14:paraId="4E438E16" w14:textId="77777777" w:rsidR="00912AED" w:rsidRPr="00C9458E"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Burmistrz zastrzega sobie możliwość zmiany zakresów zadań, terminów i kwot przeznaczonych na realizację zadań.</w:t>
      </w:r>
    </w:p>
    <w:p w14:paraId="10AECD84" w14:textId="77777777" w:rsidR="00912AED" w:rsidRPr="00C9458E"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Podstawową formą zlecania zadań publicznych przez Gminę jest otwarty konkurs ofert chyba, że przepisy odrębne przewidują inny tryb zlecenia.</w:t>
      </w:r>
    </w:p>
    <w:p w14:paraId="1D0F0D88" w14:textId="77777777" w:rsidR="00912AED" w:rsidRPr="00C9458E"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W celu realizacji wybranych zadań, o których mowa w rozdziale VI  Burmistrz powołuje komisje konkursową i określa warunki konkursów w drodze zarządzenia. </w:t>
      </w:r>
    </w:p>
    <w:p w14:paraId="6586E64F" w14:textId="77777777" w:rsidR="00912AED" w:rsidRPr="00C9458E" w:rsidRDefault="00912AED" w:rsidP="00912AED">
      <w:pPr>
        <w:numPr>
          <w:ilvl w:val="0"/>
          <w:numId w:val="22"/>
        </w:numPr>
        <w:ind w:left="714" w:hanging="357"/>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Konkursy ogłasza się poprzez wywieszenie informacji na tablicy ogłoszeń Urzędu Miasta i Gminy Pruszcz, zamieszczenia ogłoszenia w Biuletynie Informacji Publicznej oraz na stronie internetowej Gminy Pruszcz zgodnie z art. 13 Ustawy.</w:t>
      </w:r>
    </w:p>
    <w:p w14:paraId="033E3E9E" w14:textId="77777777" w:rsidR="00912AED" w:rsidRPr="00C9458E"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Warunkiem rozpatrzenia oferty konkursowej jest spełnienie następujących wymogów (zawartych w ogłoszeniu o konkursie ofert):</w:t>
      </w:r>
    </w:p>
    <w:p w14:paraId="05F4E5AE" w14:textId="77777777" w:rsidR="00912AED" w:rsidRPr="00C9458E" w:rsidRDefault="00912AED" w:rsidP="00912AED">
      <w:pPr>
        <w:numPr>
          <w:ilvl w:val="0"/>
          <w:numId w:val="23"/>
        </w:numPr>
        <w:ind w:left="992" w:hanging="357"/>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oferta powinna być złożona w terminie określonym w ogłoszeniu;</w:t>
      </w:r>
    </w:p>
    <w:p w14:paraId="1F1BF31F" w14:textId="77777777" w:rsidR="00912AED" w:rsidRPr="00C9458E" w:rsidRDefault="00912AED" w:rsidP="00912AED">
      <w:pPr>
        <w:numPr>
          <w:ilvl w:val="0"/>
          <w:numId w:val="23"/>
        </w:numPr>
        <w:ind w:left="992" w:hanging="357"/>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oferta powinna być zgodna z przedmiotem działania organizacji określonym w jej statucie; </w:t>
      </w:r>
    </w:p>
    <w:p w14:paraId="0E4AAB80" w14:textId="77777777" w:rsidR="00912AED" w:rsidRPr="00C9458E" w:rsidRDefault="00912AED" w:rsidP="00912AED">
      <w:pPr>
        <w:numPr>
          <w:ilvl w:val="0"/>
          <w:numId w:val="23"/>
        </w:numPr>
        <w:ind w:left="992" w:hanging="357"/>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oferta powinna być podpisana przez osoby statutowo upoważnione do składania oświadczeń woli w zakresie spraw majątkowych lub ustanowionego pełnomocnika zgodnie z zapisami wynikającymi z dokumentu określającego osobowość prawną </w:t>
      </w:r>
    </w:p>
    <w:p w14:paraId="61A20505" w14:textId="77777777" w:rsidR="00912AED" w:rsidRPr="00C9458E" w:rsidRDefault="00912AED" w:rsidP="00912AED">
      <w:pPr>
        <w:numPr>
          <w:ilvl w:val="0"/>
          <w:numId w:val="23"/>
        </w:numPr>
        <w:ind w:left="992" w:hanging="357"/>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Do oferty należy dołączyć: </w:t>
      </w:r>
    </w:p>
    <w:p w14:paraId="1FA78183" w14:textId="77777777" w:rsidR="00912AED" w:rsidRPr="00C9458E" w:rsidRDefault="00912AED" w:rsidP="00912AED">
      <w:pPr>
        <w:numPr>
          <w:ilvl w:val="0"/>
          <w:numId w:val="25"/>
        </w:numPr>
        <w:spacing w:after="100" w:afterAutospacing="1"/>
        <w:ind w:hanging="357"/>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kopię lub wydruk aktualnego odpisu z Krajowego Rejestru Sądowego, innego rejestru,</w:t>
      </w:r>
    </w:p>
    <w:p w14:paraId="78203941" w14:textId="77777777" w:rsidR="00912AED" w:rsidRPr="00C9458E" w:rsidRDefault="00912AED" w:rsidP="00912AED">
      <w:pPr>
        <w:numPr>
          <w:ilvl w:val="0"/>
          <w:numId w:val="25"/>
        </w:numPr>
        <w:spacing w:after="100" w:afterAutospacing="1"/>
        <w:ind w:hanging="357"/>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lastRenderedPageBreak/>
        <w:t>oświadczenie o nieprowadzeniu/prowadzeniu działalności gospodarczej.</w:t>
      </w:r>
    </w:p>
    <w:p w14:paraId="07417B70" w14:textId="77777777" w:rsidR="00912AED" w:rsidRPr="00C9458E"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Oferty na realizację zadań publicznych, o których mowa w ustawie podlegają procedurze uzupełniania braków formalnych. </w:t>
      </w:r>
    </w:p>
    <w:p w14:paraId="76291EB9" w14:textId="77777777" w:rsidR="00912AED" w:rsidRPr="00C9458E"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Etapy konkursu ofert:</w:t>
      </w:r>
    </w:p>
    <w:p w14:paraId="228C9166" w14:textId="77777777" w:rsidR="00912AED" w:rsidRPr="00C9458E" w:rsidRDefault="00912AED" w:rsidP="00912AED">
      <w:pPr>
        <w:numPr>
          <w:ilvl w:val="0"/>
          <w:numId w:val="24"/>
        </w:numPr>
        <w:spacing w:after="120"/>
        <w:ind w:left="992" w:hanging="357"/>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Otwarcia kopert z ofertami dokonuje koordynator i wypełnia kartę oceny formalnej. W przypadku wystąpienia braków formalnych oferty, wzywa oferenta (telefonicznie, mailowo lub pisemnie) do uzupełnienia braków w terminie 5 dni roboczych. Przyjmując, że najpóźniej w 5 dniu roboczym  uzupełnienie zostanie złożone w Urzędzie Miasta i Gminy. W  przypadku nieuzupełnienia braków w tym terminie, oferta zostaje odrzucona i nie będzie podlegać dalszej ocenie.</w:t>
      </w:r>
    </w:p>
    <w:p w14:paraId="05B2C901" w14:textId="77777777" w:rsidR="00912AED" w:rsidRPr="00C9458E" w:rsidRDefault="00912AED" w:rsidP="00912AED">
      <w:pPr>
        <w:numPr>
          <w:ilvl w:val="0"/>
          <w:numId w:val="24"/>
        </w:numPr>
        <w:spacing w:after="120"/>
        <w:ind w:left="992" w:hanging="357"/>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Oferty, które spełniają warunki określone w pkt. 10 podlegają ocenie merytorycznej.</w:t>
      </w:r>
    </w:p>
    <w:p w14:paraId="36D5E1C3" w14:textId="77777777" w:rsidR="00912AED" w:rsidRPr="00C9458E" w:rsidRDefault="00912AED" w:rsidP="00912AED">
      <w:pPr>
        <w:numPr>
          <w:ilvl w:val="0"/>
          <w:numId w:val="24"/>
        </w:numPr>
        <w:spacing w:after="120"/>
        <w:ind w:left="992" w:hanging="357"/>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Wyniki oceny merytorycznej przedstawiane są Burmistrzowi. </w:t>
      </w:r>
    </w:p>
    <w:p w14:paraId="4642CABC" w14:textId="77777777" w:rsidR="00912AED" w:rsidRDefault="00912AED" w:rsidP="00912AED">
      <w:pPr>
        <w:numPr>
          <w:ilvl w:val="0"/>
          <w:numId w:val="22"/>
        </w:num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Wykaz organizacji, którym przyznano dotacje, rodzaj zadań i kwotę przyznaną na ich realizację, ogłasza Burmistrz poprzez wywieszenie ogłoszenia na tablicy ogłoszeń Urzędu, stronie internetowej www.pruszcz.pl oraz BIP. </w:t>
      </w:r>
    </w:p>
    <w:p w14:paraId="3C9FF1CA" w14:textId="77777777" w:rsidR="00912AED" w:rsidRPr="00C9458E" w:rsidRDefault="00912AED" w:rsidP="00912AED">
      <w:pPr>
        <w:ind w:left="720"/>
        <w:jc w:val="both"/>
        <w:rPr>
          <w:rFonts w:ascii="Arial" w:eastAsia="Times New Roman" w:hAnsi="Arial" w:cs="Arial"/>
          <w:kern w:val="0"/>
          <w:sz w:val="24"/>
          <w:szCs w:val="24"/>
          <w14:ligatures w14:val="none"/>
        </w:rPr>
      </w:pPr>
    </w:p>
    <w:p w14:paraId="3E47C5B5" w14:textId="255EB058" w:rsidR="00912AED" w:rsidRPr="00912AED" w:rsidRDefault="00912AED" w:rsidP="00912AED">
      <w:pPr>
        <w:jc w:val="center"/>
        <w:rPr>
          <w:rFonts w:ascii="Arial" w:eastAsia="Times New Roman" w:hAnsi="Arial" w:cs="Arial"/>
          <w:kern w:val="0"/>
          <w14:ligatures w14:val="none"/>
        </w:rPr>
      </w:pPr>
      <w:r w:rsidRPr="00C9458E">
        <w:rPr>
          <w:rFonts w:ascii="Arial" w:eastAsia="Times New Roman" w:hAnsi="Arial" w:cs="Arial"/>
          <w:b/>
          <w:bCs/>
          <w:color w:val="262626"/>
          <w:kern w:val="0"/>
          <w:sz w:val="24"/>
          <w:szCs w:val="24"/>
          <w14:ligatures w14:val="none"/>
        </w:rPr>
        <w:t>Rozdział IX</w:t>
      </w:r>
    </w:p>
    <w:p w14:paraId="62788C9D"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Tryb powoływania działania komisji konkursowych do opiniowania ofert w otwartych konkursach ofert</w:t>
      </w:r>
    </w:p>
    <w:p w14:paraId="45B75766" w14:textId="77777777" w:rsidR="00912AED" w:rsidRPr="00C9458E" w:rsidRDefault="00912AED" w:rsidP="00912AED">
      <w:pPr>
        <w:rPr>
          <w:rFonts w:ascii="Arial" w:eastAsia="Times New Roman" w:hAnsi="Arial" w:cs="Arial"/>
          <w:kern w:val="0"/>
          <w:sz w:val="24"/>
          <w:szCs w:val="24"/>
          <w14:ligatures w14:val="none"/>
        </w:rPr>
      </w:pPr>
    </w:p>
    <w:p w14:paraId="25A0C144" w14:textId="77777777" w:rsidR="00912AED" w:rsidRPr="00C9458E" w:rsidRDefault="00912AED" w:rsidP="00912AED">
      <w:pPr>
        <w:numPr>
          <w:ilvl w:val="6"/>
          <w:numId w:val="26"/>
        </w:numPr>
        <w:autoSpaceDE w:val="0"/>
        <w:autoSpaceDN w:val="0"/>
        <w:adjustRightInd w:val="0"/>
        <w:spacing w:after="0" w:line="240" w:lineRule="auto"/>
        <w:ind w:left="709" w:hanging="284"/>
        <w:jc w:val="both"/>
        <w:rPr>
          <w:rFonts w:ascii="Arial" w:eastAsia="Calibri" w:hAnsi="Arial" w:cs="Arial"/>
          <w:color w:val="000000"/>
          <w:kern w:val="0"/>
          <w:sz w:val="24"/>
          <w:szCs w:val="24"/>
          <w14:ligatures w14:val="none"/>
        </w:rPr>
      </w:pPr>
      <w:bookmarkStart w:id="18" w:name="_Hlk52195975"/>
      <w:r w:rsidRPr="00C9458E">
        <w:rPr>
          <w:rFonts w:ascii="Arial" w:eastAsia="Calibri" w:hAnsi="Arial" w:cs="Arial"/>
          <w:color w:val="000000"/>
          <w:kern w:val="0"/>
          <w:sz w:val="24"/>
          <w:szCs w:val="24"/>
          <w14:ligatures w14:val="none"/>
        </w:rPr>
        <w:t>Badania i ocenę ofert przeprowadza komisja konkursowa powołana osobnym zarządzeniem Burmistrza.</w:t>
      </w:r>
    </w:p>
    <w:p w14:paraId="2323260C" w14:textId="77777777" w:rsidR="00912AED" w:rsidRPr="00C9458E" w:rsidRDefault="00912AED" w:rsidP="00912AED">
      <w:pPr>
        <w:autoSpaceDE w:val="0"/>
        <w:autoSpaceDN w:val="0"/>
        <w:adjustRightInd w:val="0"/>
        <w:spacing w:after="0" w:line="240" w:lineRule="auto"/>
        <w:ind w:left="709"/>
        <w:jc w:val="both"/>
        <w:rPr>
          <w:rFonts w:ascii="Arial" w:eastAsia="Calibri" w:hAnsi="Arial" w:cs="Arial"/>
          <w:color w:val="000000"/>
          <w:kern w:val="0"/>
          <w:sz w:val="24"/>
          <w:szCs w:val="24"/>
          <w14:ligatures w14:val="none"/>
        </w:rPr>
      </w:pPr>
    </w:p>
    <w:p w14:paraId="167753C2" w14:textId="77777777" w:rsidR="00912AED" w:rsidRPr="00C9458E" w:rsidRDefault="00912AED" w:rsidP="00912AED">
      <w:pPr>
        <w:numPr>
          <w:ilvl w:val="6"/>
          <w:numId w:val="26"/>
        </w:numPr>
        <w:autoSpaceDE w:val="0"/>
        <w:autoSpaceDN w:val="0"/>
        <w:adjustRightInd w:val="0"/>
        <w:spacing w:after="0" w:line="240" w:lineRule="auto"/>
        <w:ind w:left="709" w:hanging="284"/>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Komisje konkursowe można powołać osobno dla każdego z obszarów objętych konkursem. Komisja może być powołana na czas przeprowadzenia danego konkursu lub na czas realizacji rocznego programu współpracy.</w:t>
      </w:r>
    </w:p>
    <w:p w14:paraId="7AD4F232" w14:textId="77777777" w:rsidR="00912AED" w:rsidRPr="00C9458E" w:rsidRDefault="00912AED" w:rsidP="00912AED">
      <w:pPr>
        <w:autoSpaceDE w:val="0"/>
        <w:autoSpaceDN w:val="0"/>
        <w:adjustRightInd w:val="0"/>
        <w:spacing w:after="0" w:line="240" w:lineRule="auto"/>
        <w:ind w:left="709" w:hanging="284"/>
        <w:jc w:val="both"/>
        <w:rPr>
          <w:rFonts w:ascii="Arial" w:eastAsia="Calibri" w:hAnsi="Arial" w:cs="Arial"/>
          <w:color w:val="000000"/>
          <w:kern w:val="0"/>
          <w:sz w:val="24"/>
          <w:szCs w:val="24"/>
          <w14:ligatures w14:val="none"/>
        </w:rPr>
      </w:pPr>
    </w:p>
    <w:p w14:paraId="565C5542" w14:textId="77777777" w:rsidR="00912AED" w:rsidRPr="00C9458E" w:rsidRDefault="00912AED" w:rsidP="00912AED">
      <w:pPr>
        <w:numPr>
          <w:ilvl w:val="6"/>
          <w:numId w:val="26"/>
        </w:numPr>
        <w:autoSpaceDE w:val="0"/>
        <w:autoSpaceDN w:val="0"/>
        <w:adjustRightInd w:val="0"/>
        <w:spacing w:after="164" w:line="240" w:lineRule="auto"/>
        <w:ind w:left="709" w:hanging="284"/>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Dopuszcza się funkcjonowanie kilku komisji konkursowych.</w:t>
      </w:r>
    </w:p>
    <w:p w14:paraId="2F3FB0CD" w14:textId="77777777" w:rsidR="00912AED" w:rsidRPr="00C9458E" w:rsidRDefault="00912AED" w:rsidP="00912AED">
      <w:pPr>
        <w:numPr>
          <w:ilvl w:val="6"/>
          <w:numId w:val="26"/>
        </w:numPr>
        <w:autoSpaceDE w:val="0"/>
        <w:autoSpaceDN w:val="0"/>
        <w:adjustRightInd w:val="0"/>
        <w:spacing w:after="164" w:line="240" w:lineRule="auto"/>
        <w:ind w:left="709" w:hanging="284"/>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W skład komisji konkursowej wchodzą właściwi merytorycznie pracownicy urzędu oraz przedstawiciele organizacji pozarządowych, z wyłączeniem osób reprezentujących podmioty biorące udział w konkursie.</w:t>
      </w:r>
    </w:p>
    <w:p w14:paraId="396E6A8F" w14:textId="77777777" w:rsidR="00912AED" w:rsidRPr="00C9458E" w:rsidRDefault="00912AED" w:rsidP="00912AED">
      <w:pPr>
        <w:numPr>
          <w:ilvl w:val="6"/>
          <w:numId w:val="26"/>
        </w:numPr>
        <w:autoSpaceDE w:val="0"/>
        <w:autoSpaceDN w:val="0"/>
        <w:adjustRightInd w:val="0"/>
        <w:spacing w:after="164" w:line="240" w:lineRule="auto"/>
        <w:ind w:left="709" w:hanging="284"/>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Komisje konkursowe składają się z co najmniej dwóch przedstawicieli komórek merytorycznych oraz co najmniej dwóch osób wskazanych przez organizacje z zastrzeżeniem ust.4.</w:t>
      </w:r>
    </w:p>
    <w:p w14:paraId="5BFAD1BB" w14:textId="77777777" w:rsidR="00912AED" w:rsidRPr="00C9458E" w:rsidRDefault="00912AED" w:rsidP="00912AED">
      <w:pPr>
        <w:numPr>
          <w:ilvl w:val="6"/>
          <w:numId w:val="26"/>
        </w:numPr>
        <w:autoSpaceDE w:val="0"/>
        <w:autoSpaceDN w:val="0"/>
        <w:adjustRightInd w:val="0"/>
        <w:spacing w:after="164" w:line="240" w:lineRule="auto"/>
        <w:ind w:left="709" w:hanging="284"/>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W przypadku, gdy organizacje nie wskażą swoich przedstawicieli, Burmistrz powołuje komisję</w:t>
      </w:r>
      <w:r w:rsidRPr="00C9458E">
        <w:rPr>
          <w:rFonts w:ascii="Arial" w:eastAsia="Calibri" w:hAnsi="Arial" w:cs="Arial"/>
          <w:color w:val="000000"/>
          <w:kern w:val="0"/>
          <w:sz w:val="24"/>
          <w:szCs w:val="24"/>
          <w14:ligatures w14:val="none"/>
        </w:rPr>
        <w:br/>
        <w:t xml:space="preserve"> w składzie co najmniej 3 osobowym.</w:t>
      </w:r>
    </w:p>
    <w:p w14:paraId="404CCE59" w14:textId="77777777" w:rsidR="00912AED" w:rsidRPr="00C9458E" w:rsidRDefault="00912AED" w:rsidP="00912AED">
      <w:pPr>
        <w:numPr>
          <w:ilvl w:val="6"/>
          <w:numId w:val="26"/>
        </w:numPr>
        <w:autoSpaceDE w:val="0"/>
        <w:autoSpaceDN w:val="0"/>
        <w:adjustRightInd w:val="0"/>
        <w:spacing w:after="164" w:line="240" w:lineRule="auto"/>
        <w:ind w:left="709" w:hanging="284"/>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lastRenderedPageBreak/>
        <w:t>Komisje konkursowe mogą działać bez udziału osób wskazanych przez organizację, jeżeli:</w:t>
      </w:r>
    </w:p>
    <w:p w14:paraId="5D94F6E2" w14:textId="77777777" w:rsidR="00912AED" w:rsidRPr="00C9458E" w:rsidRDefault="00912AED" w:rsidP="00912AED">
      <w:pPr>
        <w:numPr>
          <w:ilvl w:val="0"/>
          <w:numId w:val="27"/>
        </w:numPr>
        <w:autoSpaceDE w:val="0"/>
        <w:autoSpaceDN w:val="0"/>
        <w:adjustRightInd w:val="0"/>
        <w:spacing w:after="164" w:line="240" w:lineRule="auto"/>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 xml:space="preserve">żadna organizacja nie wskaże osób do składu komisji konkursowej lub </w:t>
      </w:r>
    </w:p>
    <w:p w14:paraId="36D0320A" w14:textId="77777777" w:rsidR="00912AED" w:rsidRPr="00C9458E" w:rsidRDefault="00912AED" w:rsidP="00912AED">
      <w:pPr>
        <w:numPr>
          <w:ilvl w:val="0"/>
          <w:numId w:val="27"/>
        </w:numPr>
        <w:autoSpaceDE w:val="0"/>
        <w:autoSpaceDN w:val="0"/>
        <w:adjustRightInd w:val="0"/>
        <w:spacing w:after="164" w:line="240" w:lineRule="auto"/>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 xml:space="preserve">wskazane osoby nie wezmą udziału w pracach komisji konkursowej lub </w:t>
      </w:r>
    </w:p>
    <w:p w14:paraId="6C1C7FB9" w14:textId="77777777" w:rsidR="00912AED" w:rsidRPr="00C9458E" w:rsidRDefault="00912AED" w:rsidP="00912AED">
      <w:pPr>
        <w:numPr>
          <w:ilvl w:val="0"/>
          <w:numId w:val="27"/>
        </w:numPr>
        <w:autoSpaceDE w:val="0"/>
        <w:autoSpaceDN w:val="0"/>
        <w:adjustRightInd w:val="0"/>
        <w:spacing w:after="164" w:line="240" w:lineRule="auto"/>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 xml:space="preserve">wszystkie powołane w skład komisji konkursowej osoby podlegają wyłączeniu w razie zaistniałych przesłanek, o których mowa w rozdziale 5 Kodeksu postępowania administracyjnego lub gdy zostały wskazane przez organizacje biorące udział w konkursie. </w:t>
      </w:r>
    </w:p>
    <w:p w14:paraId="1C5CD119" w14:textId="77777777" w:rsidR="00912AED" w:rsidRPr="00C9458E"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Pracami komisji konkursowej kieruje przewodniczący, którym  jest koordynator,</w:t>
      </w:r>
      <w:r w:rsidRPr="00C9458E">
        <w:rPr>
          <w:rFonts w:ascii="Arial" w:eastAsia="Calibri" w:hAnsi="Arial" w:cs="Arial"/>
          <w:color w:val="000000"/>
          <w:kern w:val="0"/>
          <w:sz w:val="24"/>
          <w:szCs w:val="24"/>
          <w14:ligatures w14:val="none"/>
        </w:rPr>
        <w:br/>
        <w:t xml:space="preserve"> a w przypadku jego nieobecności osoba zastępująca przewodniczącego wybierana przez obecnych na posiedzeniu członków komisji konkursowej zwykłą większością głosów.</w:t>
      </w:r>
    </w:p>
    <w:p w14:paraId="2FCE6D59" w14:textId="77777777" w:rsidR="00912AED" w:rsidRPr="00C9458E"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W pracach komisji konkursowych na zaproszenie Przewodniczącego, mogą uczestniczyć eksperci w charakterze doradcy.</w:t>
      </w:r>
    </w:p>
    <w:p w14:paraId="1D45AAD4" w14:textId="77777777" w:rsidR="00912AED" w:rsidRPr="00C9458E"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Członkowie komisji konkursowej oraz doradcy nie mogą być członkami podmiotu, który ubiega się o dotację.</w:t>
      </w:r>
    </w:p>
    <w:p w14:paraId="14B74309" w14:textId="77777777" w:rsidR="00912AED" w:rsidRPr="00C9458E"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Do członków komisji konkursowej biorących udział w opiniowaniu oferty stosuje się przepisy ustawy z dnia 14 czerwca 1960 r. Kodeks postępowania administracyjnego (t.j. Dz.U. z 2023 poz.775</w:t>
      </w:r>
      <w:r w:rsidRPr="00C9458E">
        <w:rPr>
          <w:rFonts w:ascii="Arial" w:eastAsia="Calibri" w:hAnsi="Arial" w:cs="Arial"/>
          <w:kern w:val="0"/>
          <w:sz w:val="24"/>
          <w:szCs w:val="24"/>
          <w:u w:val="single"/>
          <w14:ligatures w14:val="none"/>
        </w:rPr>
        <w:t>)</w:t>
      </w:r>
    </w:p>
    <w:p w14:paraId="153DA758" w14:textId="6019459D" w:rsidR="00912AED" w:rsidRPr="00912AED"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Obrady komisji konkursowej są ważne, gdy w czasie posiedzenia jest obecnych, co najmniej 3 członków.</w:t>
      </w:r>
    </w:p>
    <w:p w14:paraId="7949872C" w14:textId="77777777" w:rsidR="00912AED" w:rsidRPr="00C9458E"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 xml:space="preserve">Zakres zadań komisji konkursowej obejmuje: </w:t>
      </w:r>
    </w:p>
    <w:p w14:paraId="14D3A9A2" w14:textId="77777777" w:rsidR="00912AED" w:rsidRPr="00C9458E" w:rsidRDefault="00912AED" w:rsidP="00912AED">
      <w:pPr>
        <w:numPr>
          <w:ilvl w:val="0"/>
          <w:numId w:val="28"/>
        </w:numPr>
        <w:contextualSpacing/>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ocena merytoryczna oferty, </w:t>
      </w:r>
    </w:p>
    <w:p w14:paraId="171F6F11" w14:textId="77777777" w:rsidR="00912AED" w:rsidRPr="00C9458E" w:rsidRDefault="00912AED" w:rsidP="00912AED">
      <w:pPr>
        <w:numPr>
          <w:ilvl w:val="0"/>
          <w:numId w:val="28"/>
        </w:numPr>
        <w:contextualSpacing/>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sformułowanie wniosków i przedstawienie ich Burmistrzowi</w:t>
      </w:r>
    </w:p>
    <w:p w14:paraId="2BF49008" w14:textId="77777777" w:rsidR="00912AED" w:rsidRPr="00C9458E"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kern w:val="0"/>
          <w:sz w:val="24"/>
          <w:szCs w:val="24"/>
          <w14:ligatures w14:val="none"/>
        </w:rPr>
        <w:t>Komisja konkursowa przy rozpatrywaniu ofert ocenia:</w:t>
      </w:r>
    </w:p>
    <w:p w14:paraId="604646DD" w14:textId="77777777" w:rsidR="00912AED" w:rsidRPr="00C9458E" w:rsidRDefault="00912AED" w:rsidP="00912AED">
      <w:pPr>
        <w:numPr>
          <w:ilvl w:val="0"/>
          <w:numId w:val="29"/>
        </w:numPr>
        <w:autoSpaceDE w:val="0"/>
        <w:autoSpaceDN w:val="0"/>
        <w:adjustRightInd w:val="0"/>
        <w:spacing w:after="0" w:line="240" w:lineRule="auto"/>
        <w:jc w:val="both"/>
        <w:rPr>
          <w:rFonts w:ascii="Arial" w:eastAsia="Calibri" w:hAnsi="Arial" w:cs="Arial"/>
          <w:kern w:val="0"/>
          <w:sz w:val="24"/>
          <w:szCs w:val="24"/>
          <w14:ligatures w14:val="none"/>
        </w:rPr>
      </w:pPr>
      <w:r w:rsidRPr="00C9458E">
        <w:rPr>
          <w:rFonts w:ascii="Arial" w:eastAsia="Calibri" w:hAnsi="Arial" w:cs="Arial"/>
          <w:kern w:val="0"/>
          <w:sz w:val="24"/>
          <w:szCs w:val="24"/>
          <w14:ligatures w14:val="none"/>
        </w:rPr>
        <w:t>możliwość realizacji zadania publicznego przez oferenta;</w:t>
      </w:r>
    </w:p>
    <w:p w14:paraId="031982D3" w14:textId="77777777" w:rsidR="00912AED" w:rsidRPr="00C9458E" w:rsidRDefault="00912AED" w:rsidP="00912AED">
      <w:pPr>
        <w:numPr>
          <w:ilvl w:val="0"/>
          <w:numId w:val="29"/>
        </w:numPr>
        <w:autoSpaceDE w:val="0"/>
        <w:autoSpaceDN w:val="0"/>
        <w:adjustRightInd w:val="0"/>
        <w:spacing w:after="0" w:line="240" w:lineRule="auto"/>
        <w:jc w:val="both"/>
        <w:rPr>
          <w:rFonts w:ascii="Arial" w:eastAsia="Calibri" w:hAnsi="Arial" w:cs="Arial"/>
          <w:kern w:val="0"/>
          <w:sz w:val="24"/>
          <w:szCs w:val="24"/>
          <w14:ligatures w14:val="none"/>
        </w:rPr>
      </w:pPr>
      <w:r w:rsidRPr="00C9458E">
        <w:rPr>
          <w:rFonts w:ascii="Arial" w:eastAsia="Calibri" w:hAnsi="Arial" w:cs="Arial"/>
          <w:kern w:val="0"/>
          <w:sz w:val="24"/>
          <w:szCs w:val="24"/>
          <w14:ligatures w14:val="none"/>
        </w:rPr>
        <w:t>przedstawioną kalkulację kosztów realizacji zadania;</w:t>
      </w:r>
    </w:p>
    <w:p w14:paraId="04BC99C5" w14:textId="77777777" w:rsidR="00912AED" w:rsidRPr="00C9458E" w:rsidRDefault="00912AED" w:rsidP="00912AED">
      <w:pPr>
        <w:numPr>
          <w:ilvl w:val="0"/>
          <w:numId w:val="29"/>
        </w:numPr>
        <w:autoSpaceDE w:val="0"/>
        <w:autoSpaceDN w:val="0"/>
        <w:adjustRightInd w:val="0"/>
        <w:spacing w:after="0" w:line="240" w:lineRule="auto"/>
        <w:jc w:val="both"/>
        <w:rPr>
          <w:rFonts w:ascii="Arial" w:eastAsia="Calibri" w:hAnsi="Arial" w:cs="Arial"/>
          <w:kern w:val="0"/>
          <w:sz w:val="24"/>
          <w:szCs w:val="24"/>
          <w14:ligatures w14:val="none"/>
        </w:rPr>
      </w:pPr>
      <w:r w:rsidRPr="00C9458E">
        <w:rPr>
          <w:rFonts w:ascii="Arial" w:eastAsia="Calibri" w:hAnsi="Arial" w:cs="Arial"/>
          <w:kern w:val="0"/>
          <w:sz w:val="24"/>
          <w:szCs w:val="24"/>
          <w14:ligatures w14:val="none"/>
        </w:rPr>
        <w:t>proponowaną jakość wykonania zadania i kwalifikacje osób, przy udziale których organizacja pozarządowa będzie realizować zadanie;</w:t>
      </w:r>
    </w:p>
    <w:p w14:paraId="5263C820" w14:textId="77777777" w:rsidR="00912AED" w:rsidRPr="00C9458E" w:rsidRDefault="00912AED" w:rsidP="00912AED">
      <w:pPr>
        <w:numPr>
          <w:ilvl w:val="0"/>
          <w:numId w:val="29"/>
        </w:numPr>
        <w:autoSpaceDE w:val="0"/>
        <w:autoSpaceDN w:val="0"/>
        <w:adjustRightInd w:val="0"/>
        <w:spacing w:after="0" w:line="240" w:lineRule="auto"/>
        <w:jc w:val="both"/>
        <w:rPr>
          <w:rFonts w:ascii="Arial" w:eastAsia="Calibri" w:hAnsi="Arial" w:cs="Arial"/>
          <w:kern w:val="0"/>
          <w:sz w:val="24"/>
          <w:szCs w:val="24"/>
          <w14:ligatures w14:val="none"/>
        </w:rPr>
      </w:pPr>
      <w:r w:rsidRPr="00C9458E">
        <w:rPr>
          <w:rFonts w:ascii="Arial" w:eastAsia="Calibri" w:hAnsi="Arial" w:cs="Arial"/>
          <w:kern w:val="0"/>
          <w:sz w:val="24"/>
          <w:szCs w:val="24"/>
          <w14:ligatures w14:val="none"/>
        </w:rPr>
        <w:t>udział środków własnych lub środków pochodzących z innych źródeł lub wkład osobowy;</w:t>
      </w:r>
    </w:p>
    <w:p w14:paraId="59014EE2" w14:textId="77777777" w:rsidR="00912AED" w:rsidRPr="00C9458E" w:rsidRDefault="00912AED" w:rsidP="00912AED">
      <w:pPr>
        <w:numPr>
          <w:ilvl w:val="0"/>
          <w:numId w:val="29"/>
        </w:numPr>
        <w:autoSpaceDE w:val="0"/>
        <w:autoSpaceDN w:val="0"/>
        <w:adjustRightInd w:val="0"/>
        <w:spacing w:after="0" w:line="240" w:lineRule="auto"/>
        <w:jc w:val="both"/>
        <w:rPr>
          <w:rFonts w:ascii="Arial" w:eastAsia="Calibri" w:hAnsi="Arial" w:cs="Arial"/>
          <w:kern w:val="0"/>
          <w:sz w:val="24"/>
          <w:szCs w:val="24"/>
          <w14:ligatures w14:val="none"/>
        </w:rPr>
      </w:pPr>
      <w:r w:rsidRPr="00C9458E">
        <w:rPr>
          <w:rFonts w:ascii="Arial" w:eastAsia="Calibri" w:hAnsi="Arial" w:cs="Arial"/>
          <w:kern w:val="0"/>
          <w:sz w:val="24"/>
          <w:szCs w:val="24"/>
          <w14:ligatures w14:val="none"/>
        </w:rPr>
        <w:t>rzetelność i terminowość oraz sposób rozliczenia otrzymanych środków w latach poprzednich, w przypadku organizacji pozarządowych, które realizowały zlecone zadania publiczne.</w:t>
      </w:r>
    </w:p>
    <w:p w14:paraId="223C0F71" w14:textId="77777777" w:rsidR="00912AED" w:rsidRPr="00C9458E" w:rsidRDefault="00912AED" w:rsidP="00912AED">
      <w:pPr>
        <w:autoSpaceDE w:val="0"/>
        <w:autoSpaceDN w:val="0"/>
        <w:adjustRightInd w:val="0"/>
        <w:spacing w:after="0" w:line="240" w:lineRule="auto"/>
        <w:ind w:left="709" w:hanging="284"/>
        <w:jc w:val="both"/>
        <w:rPr>
          <w:rFonts w:ascii="Arial" w:eastAsia="Calibri" w:hAnsi="Arial" w:cs="Arial"/>
          <w:color w:val="000000"/>
          <w:kern w:val="0"/>
          <w:sz w:val="24"/>
          <w:szCs w:val="24"/>
          <w14:ligatures w14:val="none"/>
        </w:rPr>
      </w:pPr>
    </w:p>
    <w:p w14:paraId="752925A2" w14:textId="77777777" w:rsidR="00912AED" w:rsidRPr="00C9458E"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Posiedzenie konkursowe rozpoczyna Przewodniczący lub wskazany przez niego członek komisji, stwierdzając prawomocność posiedzenia.</w:t>
      </w:r>
    </w:p>
    <w:p w14:paraId="4695B1E9" w14:textId="77777777" w:rsidR="00912AED" w:rsidRPr="00C9458E"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Formalna i merytoryczna ocena ofert odbywa się na podstawie karty oceny, której wzór określa Burmistrz.</w:t>
      </w:r>
    </w:p>
    <w:p w14:paraId="77D70D6F" w14:textId="77777777" w:rsidR="00912AED" w:rsidRPr="00C9458E"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 xml:space="preserve">Posiedzenie komisji konkursowej są protokołowane. </w:t>
      </w:r>
    </w:p>
    <w:p w14:paraId="102B5AB5" w14:textId="77777777" w:rsidR="00912AED" w:rsidRPr="00C9458E"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lastRenderedPageBreak/>
        <w:t>Ostatecznego wyboru ofert wraz z decyzją o wysokości przyznanej dotacji dokonuje Burmistrz.</w:t>
      </w:r>
    </w:p>
    <w:p w14:paraId="6A437D23" w14:textId="77777777" w:rsidR="00912AED" w:rsidRPr="00C9458E" w:rsidRDefault="00912AED" w:rsidP="00912AED">
      <w:pPr>
        <w:numPr>
          <w:ilvl w:val="6"/>
          <w:numId w:val="26"/>
        </w:numPr>
        <w:autoSpaceDE w:val="0"/>
        <w:autoSpaceDN w:val="0"/>
        <w:adjustRightInd w:val="0"/>
        <w:spacing w:after="164" w:line="240" w:lineRule="auto"/>
        <w:ind w:left="851"/>
        <w:jc w:val="both"/>
        <w:rPr>
          <w:rFonts w:ascii="Arial" w:eastAsia="Calibri" w:hAnsi="Arial" w:cs="Arial"/>
          <w:color w:val="000000"/>
          <w:kern w:val="0"/>
          <w:sz w:val="24"/>
          <w:szCs w:val="24"/>
          <w14:ligatures w14:val="none"/>
        </w:rPr>
      </w:pPr>
      <w:r w:rsidRPr="00C9458E">
        <w:rPr>
          <w:rFonts w:ascii="Arial" w:eastAsia="Calibri" w:hAnsi="Arial" w:cs="Arial"/>
          <w:color w:val="000000"/>
          <w:kern w:val="0"/>
          <w:sz w:val="24"/>
          <w:szCs w:val="24"/>
          <w14:ligatures w14:val="none"/>
        </w:rPr>
        <w:t>Członkowie komisji konkursowej z tytułu pracy w komisji konkursowej nie otrzymują dodatkowego wynagrodzenia</w:t>
      </w:r>
      <w:bookmarkEnd w:id="18"/>
      <w:r w:rsidRPr="00C9458E">
        <w:rPr>
          <w:rFonts w:ascii="Arial" w:eastAsia="Calibri" w:hAnsi="Arial" w:cs="Arial"/>
          <w:color w:val="000000"/>
          <w:kern w:val="0"/>
          <w:sz w:val="24"/>
          <w:szCs w:val="24"/>
          <w14:ligatures w14:val="none"/>
        </w:rPr>
        <w:t>.</w:t>
      </w:r>
    </w:p>
    <w:p w14:paraId="3A248813"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p>
    <w:p w14:paraId="26850B02"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3"/>
          <w:szCs w:val="23"/>
          <w14:ligatures w14:val="none"/>
        </w:rPr>
      </w:pPr>
      <w:r w:rsidRPr="00C9458E">
        <w:rPr>
          <w:rFonts w:ascii="Arial" w:eastAsia="Times New Roman" w:hAnsi="Arial" w:cs="Arial"/>
          <w:b/>
          <w:bCs/>
          <w:color w:val="262626"/>
          <w:kern w:val="0"/>
          <w:sz w:val="23"/>
          <w:szCs w:val="23"/>
          <w14:ligatures w14:val="none"/>
        </w:rPr>
        <w:t>Rozdział X</w:t>
      </w:r>
    </w:p>
    <w:p w14:paraId="590417DA"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Sposób tworzenia programu oraz przebieg konsultacji</w:t>
      </w:r>
    </w:p>
    <w:p w14:paraId="0D13F505"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p>
    <w:p w14:paraId="51AB66BB" w14:textId="77777777" w:rsidR="00912AED" w:rsidRPr="00C9458E" w:rsidRDefault="00912AED" w:rsidP="00912AED">
      <w:pPr>
        <w:numPr>
          <w:ilvl w:val="0"/>
          <w:numId w:val="30"/>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Program na 2024 r. powstaje na bazie Programu obowiązującego w roku 2023 z  uwzględnieniem środków finansowych zaplanowanych w projekcie budżetu na rok 2024. </w:t>
      </w:r>
    </w:p>
    <w:p w14:paraId="3790EA54" w14:textId="77777777" w:rsidR="00912AED" w:rsidRPr="00C9458E" w:rsidRDefault="00912AED" w:rsidP="00912AED">
      <w:pPr>
        <w:numPr>
          <w:ilvl w:val="0"/>
          <w:numId w:val="30"/>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Za przygotowanie projektu Programu odpowiedzialny jest koordynator ds. współpracy Gminy Pruszcz z organizacjami pozarządowymi.</w:t>
      </w:r>
    </w:p>
    <w:p w14:paraId="4D7A5C8D" w14:textId="77777777" w:rsidR="00912AED" w:rsidRPr="00C9458E" w:rsidRDefault="00912AED" w:rsidP="00912AED">
      <w:pPr>
        <w:numPr>
          <w:ilvl w:val="0"/>
          <w:numId w:val="30"/>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Program zostaje skonsultowany z organizacjami pozarządowymi.</w:t>
      </w:r>
    </w:p>
    <w:p w14:paraId="6A3D645D" w14:textId="77777777" w:rsidR="00912AED" w:rsidRPr="00C9458E" w:rsidRDefault="00912AED" w:rsidP="00912AED">
      <w:pPr>
        <w:numPr>
          <w:ilvl w:val="0"/>
          <w:numId w:val="30"/>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Zgłoszone przez organizacje propozycje i uwagi są analizowane i w miarę możliwości uwzględniane. </w:t>
      </w:r>
    </w:p>
    <w:p w14:paraId="50402724" w14:textId="77777777" w:rsidR="00912AED" w:rsidRPr="00C9458E" w:rsidRDefault="00912AED" w:rsidP="00912AED">
      <w:pPr>
        <w:numPr>
          <w:ilvl w:val="0"/>
          <w:numId w:val="30"/>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Opracowany ostatecznie Projekt zostaje przedłożony na sesję Rady Miejskiej Pruszcz wraz z projektem uchwały  w sprawie uchwalenia Programu współpracy.</w:t>
      </w:r>
    </w:p>
    <w:p w14:paraId="482A645F" w14:textId="77777777" w:rsidR="00912AED" w:rsidRPr="00C9458E" w:rsidRDefault="00912AED" w:rsidP="00912AED">
      <w:pPr>
        <w:numPr>
          <w:ilvl w:val="0"/>
          <w:numId w:val="30"/>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Po uchwaleniu przez Radę Miejską Pruszcz, Program zostaje zamieszczony na stronie internetowej Gminy (www.pruszcz.pl), w Biuletynie Informacji Publicznej oraz na  tablicy ogłoszeń Urzędu.</w:t>
      </w:r>
    </w:p>
    <w:p w14:paraId="1D59779E" w14:textId="77777777" w:rsidR="00912AED" w:rsidRPr="00C9458E" w:rsidRDefault="00912AED" w:rsidP="00912AED">
      <w:pPr>
        <w:jc w:val="both"/>
        <w:rPr>
          <w:rFonts w:ascii="Arial" w:eastAsia="Times New Roman" w:hAnsi="Arial" w:cs="Arial"/>
          <w:kern w:val="0"/>
          <w:sz w:val="24"/>
          <w:szCs w:val="24"/>
          <w14:ligatures w14:val="none"/>
        </w:rPr>
      </w:pPr>
    </w:p>
    <w:p w14:paraId="0C4E997B" w14:textId="77777777" w:rsidR="00912AED" w:rsidRPr="00C9458E" w:rsidRDefault="00912AED" w:rsidP="00912AED">
      <w:pPr>
        <w:jc w:val="both"/>
        <w:rPr>
          <w:rFonts w:ascii="Arial" w:eastAsia="Times New Roman" w:hAnsi="Arial" w:cs="Arial"/>
          <w:kern w:val="0"/>
          <w:sz w:val="24"/>
          <w:szCs w:val="24"/>
          <w14:ligatures w14:val="none"/>
        </w:rPr>
      </w:pPr>
    </w:p>
    <w:p w14:paraId="6BF4133F" w14:textId="75D4BFE1" w:rsidR="00912AED" w:rsidRPr="00912AED" w:rsidRDefault="00912AED" w:rsidP="00912AED">
      <w:pPr>
        <w:jc w:val="center"/>
        <w:rPr>
          <w:rFonts w:ascii="Arial" w:eastAsia="Times New Roman" w:hAnsi="Arial" w:cs="Arial"/>
          <w:kern w:val="0"/>
          <w:sz w:val="24"/>
          <w:szCs w:val="24"/>
          <w14:ligatures w14:val="none"/>
        </w:rPr>
      </w:pPr>
      <w:r w:rsidRPr="00C9458E">
        <w:rPr>
          <w:rFonts w:ascii="Arial" w:eastAsia="Times New Roman" w:hAnsi="Arial" w:cs="Arial"/>
          <w:b/>
          <w:bCs/>
          <w:color w:val="262626"/>
          <w:kern w:val="0"/>
          <w:sz w:val="24"/>
          <w:szCs w:val="24"/>
          <w14:ligatures w14:val="none"/>
        </w:rPr>
        <w:t>Rozdział XI</w:t>
      </w:r>
    </w:p>
    <w:p w14:paraId="0D93407D"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Sposób oceny realizacji programu</w:t>
      </w:r>
    </w:p>
    <w:p w14:paraId="651DC4C3" w14:textId="77777777" w:rsidR="00912AED" w:rsidRPr="00C9458E" w:rsidRDefault="00912AED" w:rsidP="00912AED">
      <w:pPr>
        <w:jc w:val="both"/>
        <w:rPr>
          <w:rFonts w:ascii="Arial" w:eastAsia="Times New Roman" w:hAnsi="Arial" w:cs="Arial"/>
          <w:kern w:val="0"/>
          <w:sz w:val="24"/>
          <w:szCs w:val="24"/>
          <w14:ligatures w14:val="none"/>
        </w:rPr>
      </w:pPr>
    </w:p>
    <w:p w14:paraId="42126660" w14:textId="77777777" w:rsidR="00912AED" w:rsidRPr="00C9458E" w:rsidRDefault="00912AED" w:rsidP="00912AED">
      <w:pPr>
        <w:numPr>
          <w:ilvl w:val="0"/>
          <w:numId w:val="31"/>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Wskaźnikami efektywności i realizacji Programu są dane dotyczące:</w:t>
      </w:r>
    </w:p>
    <w:p w14:paraId="56EE3C2D" w14:textId="77777777" w:rsidR="00912AED" w:rsidRPr="00C9458E" w:rsidRDefault="00912AED" w:rsidP="00912AED">
      <w:pPr>
        <w:numPr>
          <w:ilvl w:val="0"/>
          <w:numId w:val="32"/>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liczby ogłoszonych otwartych konkursów ofert; </w:t>
      </w:r>
    </w:p>
    <w:p w14:paraId="0C87793F" w14:textId="77777777" w:rsidR="00912AED" w:rsidRPr="00C9458E" w:rsidRDefault="00912AED" w:rsidP="00912AED">
      <w:pPr>
        <w:numPr>
          <w:ilvl w:val="0"/>
          <w:numId w:val="32"/>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liczby ofert złożonych przez organizacje w otwartych konkursach ofert;</w:t>
      </w:r>
    </w:p>
    <w:p w14:paraId="444312C5" w14:textId="77777777" w:rsidR="00912AED" w:rsidRPr="00C9458E" w:rsidRDefault="00912AED" w:rsidP="00912AED">
      <w:pPr>
        <w:numPr>
          <w:ilvl w:val="0"/>
          <w:numId w:val="32"/>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liczby umów zawartych z organizacjami na realizację zadań publicznych;</w:t>
      </w:r>
    </w:p>
    <w:p w14:paraId="5C33E1D6" w14:textId="77777777" w:rsidR="00912AED" w:rsidRPr="00C9458E" w:rsidRDefault="00912AED" w:rsidP="00912AED">
      <w:pPr>
        <w:numPr>
          <w:ilvl w:val="0"/>
          <w:numId w:val="32"/>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wysokość kwot udzielonych dotacji na realizację poszczególnych zadań publicznych </w:t>
      </w:r>
    </w:p>
    <w:p w14:paraId="4D6BB984" w14:textId="77777777" w:rsidR="00912AED" w:rsidRPr="00C9458E" w:rsidRDefault="00912AED" w:rsidP="00912AED">
      <w:pPr>
        <w:numPr>
          <w:ilvl w:val="0"/>
          <w:numId w:val="32"/>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liczba zadań publicznych zrealizowanych z pominięciem otwartego konkursu ofert w trybie art. 19a.</w:t>
      </w:r>
    </w:p>
    <w:p w14:paraId="38B8D093" w14:textId="77777777" w:rsidR="00912AED" w:rsidRPr="00C9458E" w:rsidRDefault="00912AED" w:rsidP="00912AED">
      <w:pPr>
        <w:numPr>
          <w:ilvl w:val="0"/>
          <w:numId w:val="31"/>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W terminie do dnia 31 maja 2025 r. zostanie przedłożone Radzie Miejskiej sprawozdanie z  realizacji Programu na rok 2024 r., które ogłoszone zostanie również w Biuletynie Informacji Publicznej. </w:t>
      </w:r>
    </w:p>
    <w:p w14:paraId="4D29BC56"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lastRenderedPageBreak/>
        <w:t>Rozdział XII</w:t>
      </w:r>
    </w:p>
    <w:p w14:paraId="552B04BC"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Okres realizacji Programu</w:t>
      </w:r>
    </w:p>
    <w:p w14:paraId="6E6183CD"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p>
    <w:p w14:paraId="2E0A31B4" w14:textId="77777777" w:rsidR="00912AED" w:rsidRPr="00C9458E" w:rsidRDefault="00912AED" w:rsidP="00912AED">
      <w:pPr>
        <w:ind w:left="426"/>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Program obowiązuje od 1 stycznia 2024 r. do 31 grudnia 2024 r. Konkurs na realizację zadań publicznych będą ogłaszane nie wcześniej niż po przyjęciu i przekazaniu Radzie Gminy projektu budżetu na 2024 r.</w:t>
      </w:r>
    </w:p>
    <w:p w14:paraId="5821A553" w14:textId="77777777" w:rsidR="00912AED" w:rsidRPr="00C9458E" w:rsidRDefault="00912AED" w:rsidP="00912AED">
      <w:pPr>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 </w:t>
      </w:r>
    </w:p>
    <w:p w14:paraId="1DD04050"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Rozdział XIII</w:t>
      </w:r>
    </w:p>
    <w:p w14:paraId="59400AC3"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r w:rsidRPr="00C9458E">
        <w:rPr>
          <w:rFonts w:ascii="Arial" w:eastAsia="Times New Roman" w:hAnsi="Arial" w:cs="Arial"/>
          <w:b/>
          <w:bCs/>
          <w:color w:val="262626"/>
          <w:kern w:val="0"/>
          <w:sz w:val="24"/>
          <w:szCs w:val="24"/>
          <w14:ligatures w14:val="none"/>
        </w:rPr>
        <w:t>Postanowienia końcowe</w:t>
      </w:r>
    </w:p>
    <w:p w14:paraId="08E9C28B" w14:textId="77777777" w:rsidR="00912AED" w:rsidRPr="00C9458E" w:rsidRDefault="00912AED" w:rsidP="00912AED">
      <w:pPr>
        <w:keepNext/>
        <w:keepLines/>
        <w:spacing w:after="0" w:line="240" w:lineRule="auto"/>
        <w:jc w:val="center"/>
        <w:outlineLvl w:val="0"/>
        <w:rPr>
          <w:rFonts w:ascii="Arial" w:eastAsia="Times New Roman" w:hAnsi="Arial" w:cs="Arial"/>
          <w:b/>
          <w:bCs/>
          <w:color w:val="262626"/>
          <w:kern w:val="0"/>
          <w:sz w:val="24"/>
          <w:szCs w:val="24"/>
          <w14:ligatures w14:val="none"/>
        </w:rPr>
      </w:pPr>
    </w:p>
    <w:p w14:paraId="0AD910F6" w14:textId="77777777" w:rsidR="00912AED" w:rsidRPr="00C9458E" w:rsidRDefault="00912AED" w:rsidP="00912AED">
      <w:pPr>
        <w:numPr>
          <w:ilvl w:val="0"/>
          <w:numId w:val="33"/>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Zmiany niniejszego Programu wymagają formy przyjętej dla jego uchwalenia.</w:t>
      </w:r>
    </w:p>
    <w:p w14:paraId="446C6544" w14:textId="77777777" w:rsidR="00912AED" w:rsidRPr="00C9458E" w:rsidRDefault="00912AED" w:rsidP="00912AED">
      <w:pPr>
        <w:numPr>
          <w:ilvl w:val="0"/>
          <w:numId w:val="33"/>
        </w:numPr>
        <w:contextualSpacing/>
        <w:jc w:val="both"/>
        <w:rPr>
          <w:rFonts w:ascii="Arial" w:eastAsia="Times New Roman" w:hAnsi="Arial" w:cs="Arial"/>
          <w:kern w:val="0"/>
          <w:sz w:val="24"/>
          <w:szCs w:val="24"/>
          <w14:ligatures w14:val="none"/>
        </w:rPr>
      </w:pPr>
      <w:r w:rsidRPr="00C9458E">
        <w:rPr>
          <w:rFonts w:ascii="Arial" w:eastAsia="Times New Roman" w:hAnsi="Arial" w:cs="Arial"/>
          <w:kern w:val="0"/>
          <w:sz w:val="24"/>
          <w:szCs w:val="24"/>
          <w14:ligatures w14:val="none"/>
        </w:rPr>
        <w:t xml:space="preserve">Wzory dokumentów związanych ze zlecaniem zadań publicznych zgodnie z obowiązującym prawem. </w:t>
      </w:r>
    </w:p>
    <w:p w14:paraId="0D75A884" w14:textId="77777777" w:rsidR="00912AED" w:rsidRPr="00C9458E" w:rsidRDefault="00912AED" w:rsidP="00912AED">
      <w:pPr>
        <w:jc w:val="both"/>
        <w:rPr>
          <w:rFonts w:ascii="Arial" w:eastAsia="Times New Roman" w:hAnsi="Arial" w:cs="Arial"/>
          <w:kern w:val="0"/>
          <w:sz w:val="24"/>
          <w:szCs w:val="24"/>
          <w14:ligatures w14:val="none"/>
        </w:rPr>
      </w:pPr>
    </w:p>
    <w:p w14:paraId="75CE7604" w14:textId="77777777" w:rsidR="00912AED" w:rsidRPr="00C9458E" w:rsidRDefault="00912AED" w:rsidP="00912AED">
      <w:pPr>
        <w:jc w:val="center"/>
        <w:rPr>
          <w:rFonts w:ascii="Arial" w:hAnsi="Arial" w:cs="Arial"/>
          <w:sz w:val="24"/>
          <w:szCs w:val="24"/>
        </w:rPr>
      </w:pPr>
    </w:p>
    <w:p w14:paraId="0C925BC9" w14:textId="77777777" w:rsidR="00912AED" w:rsidRPr="00C9458E" w:rsidRDefault="00912AED" w:rsidP="00912AED">
      <w:pPr>
        <w:rPr>
          <w:rFonts w:ascii="Arial" w:hAnsi="Arial" w:cs="Arial"/>
          <w:sz w:val="24"/>
          <w:szCs w:val="24"/>
        </w:rPr>
      </w:pPr>
    </w:p>
    <w:p w14:paraId="65D7E9E3" w14:textId="77777777" w:rsidR="00912AED" w:rsidRPr="00C9458E" w:rsidRDefault="00912AED" w:rsidP="00912AED">
      <w:pPr>
        <w:rPr>
          <w:rFonts w:ascii="Arial" w:hAnsi="Arial" w:cs="Arial"/>
          <w:sz w:val="24"/>
          <w:szCs w:val="24"/>
        </w:rPr>
      </w:pPr>
    </w:p>
    <w:p w14:paraId="495BB37A" w14:textId="77777777" w:rsidR="00912AED" w:rsidRPr="002D1FCB" w:rsidRDefault="00912AED" w:rsidP="00912AED">
      <w:pPr>
        <w:spacing w:line="360" w:lineRule="auto"/>
        <w:jc w:val="both"/>
        <w:rPr>
          <w:rFonts w:ascii="Arial" w:eastAsia="Calibri" w:hAnsi="Arial" w:cs="Arial"/>
          <w:i/>
          <w:iCs/>
          <w:kern w:val="0"/>
          <w:sz w:val="24"/>
          <w:szCs w:val="24"/>
          <w14:ligatures w14:val="none"/>
        </w:rPr>
      </w:pPr>
    </w:p>
    <w:p w14:paraId="15D7975B" w14:textId="77777777" w:rsidR="00912AED" w:rsidRPr="00E4696B" w:rsidRDefault="00912AED">
      <w:pPr>
        <w:rPr>
          <w:rFonts w:ascii="Arial" w:hAnsi="Arial" w:cs="Arial"/>
          <w:sz w:val="24"/>
          <w:szCs w:val="24"/>
        </w:rPr>
      </w:pPr>
    </w:p>
    <w:sectPr w:rsidR="00912AED" w:rsidRPr="00E4696B" w:rsidSect="00912AE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1E2FBD" w14:textId="77777777" w:rsidR="001F7179" w:rsidRDefault="001F7179" w:rsidP="00CE7B92">
      <w:pPr>
        <w:spacing w:after="0" w:line="240" w:lineRule="auto"/>
      </w:pPr>
      <w:r>
        <w:separator/>
      </w:r>
    </w:p>
  </w:endnote>
  <w:endnote w:type="continuationSeparator" w:id="0">
    <w:p w14:paraId="6ADEB56C" w14:textId="77777777" w:rsidR="001F7179" w:rsidRDefault="001F7179" w:rsidP="00CE7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Ink Free">
    <w:panose1 w:val="03080402000500000000"/>
    <w:charset w:val="00"/>
    <w:family w:val="script"/>
    <w:pitch w:val="variable"/>
    <w:sig w:usb0="8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B927E" w14:textId="73D11C2E" w:rsidR="00C405BC" w:rsidRDefault="00C405BC" w:rsidP="00912AED">
    <w:pPr>
      <w:pStyle w:val="Stopka"/>
      <w:jc w:val="center"/>
    </w:pPr>
  </w:p>
  <w:p w14:paraId="43FFBDD2" w14:textId="77777777" w:rsidR="00C405BC" w:rsidRDefault="00C405BC" w:rsidP="00912AED">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96E10" w14:textId="77777777" w:rsidR="001F7179" w:rsidRDefault="001F7179" w:rsidP="00CE7B92">
      <w:pPr>
        <w:spacing w:after="0" w:line="240" w:lineRule="auto"/>
      </w:pPr>
      <w:r>
        <w:separator/>
      </w:r>
    </w:p>
  </w:footnote>
  <w:footnote w:type="continuationSeparator" w:id="0">
    <w:p w14:paraId="4AC1F2D6" w14:textId="77777777" w:rsidR="001F7179" w:rsidRDefault="001F7179" w:rsidP="00CE7B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96350" w14:textId="3832FBDC" w:rsidR="00C405BC" w:rsidRPr="00CE7B92" w:rsidRDefault="00C405BC" w:rsidP="00912AED">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3A9"/>
    <w:multiLevelType w:val="hybridMultilevel"/>
    <w:tmpl w:val="7B68B318"/>
    <w:lvl w:ilvl="0" w:tplc="B576F174">
      <w:start w:val="1"/>
      <w:numFmt w:val="decimal"/>
      <w:lvlText w:val="%1)"/>
      <w:lvlJc w:val="left"/>
      <w:pPr>
        <w:ind w:left="525" w:hanging="360"/>
      </w:pPr>
      <w:rPr>
        <w:rFonts w:hint="default"/>
      </w:rPr>
    </w:lvl>
    <w:lvl w:ilvl="1" w:tplc="04150019" w:tentative="1">
      <w:start w:val="1"/>
      <w:numFmt w:val="lowerLetter"/>
      <w:lvlText w:val="%2."/>
      <w:lvlJc w:val="left"/>
      <w:pPr>
        <w:ind w:left="1245" w:hanging="360"/>
      </w:pPr>
    </w:lvl>
    <w:lvl w:ilvl="2" w:tplc="0415001B" w:tentative="1">
      <w:start w:val="1"/>
      <w:numFmt w:val="lowerRoman"/>
      <w:lvlText w:val="%3."/>
      <w:lvlJc w:val="right"/>
      <w:pPr>
        <w:ind w:left="1965" w:hanging="180"/>
      </w:pPr>
    </w:lvl>
    <w:lvl w:ilvl="3" w:tplc="0415000F" w:tentative="1">
      <w:start w:val="1"/>
      <w:numFmt w:val="decimal"/>
      <w:lvlText w:val="%4."/>
      <w:lvlJc w:val="left"/>
      <w:pPr>
        <w:ind w:left="2685" w:hanging="360"/>
      </w:pPr>
    </w:lvl>
    <w:lvl w:ilvl="4" w:tplc="04150019" w:tentative="1">
      <w:start w:val="1"/>
      <w:numFmt w:val="lowerLetter"/>
      <w:lvlText w:val="%5."/>
      <w:lvlJc w:val="left"/>
      <w:pPr>
        <w:ind w:left="3405" w:hanging="360"/>
      </w:pPr>
    </w:lvl>
    <w:lvl w:ilvl="5" w:tplc="0415001B" w:tentative="1">
      <w:start w:val="1"/>
      <w:numFmt w:val="lowerRoman"/>
      <w:lvlText w:val="%6."/>
      <w:lvlJc w:val="right"/>
      <w:pPr>
        <w:ind w:left="4125" w:hanging="180"/>
      </w:pPr>
    </w:lvl>
    <w:lvl w:ilvl="6" w:tplc="0415000F" w:tentative="1">
      <w:start w:val="1"/>
      <w:numFmt w:val="decimal"/>
      <w:lvlText w:val="%7."/>
      <w:lvlJc w:val="left"/>
      <w:pPr>
        <w:ind w:left="4845" w:hanging="360"/>
      </w:pPr>
    </w:lvl>
    <w:lvl w:ilvl="7" w:tplc="04150019" w:tentative="1">
      <w:start w:val="1"/>
      <w:numFmt w:val="lowerLetter"/>
      <w:lvlText w:val="%8."/>
      <w:lvlJc w:val="left"/>
      <w:pPr>
        <w:ind w:left="5565" w:hanging="360"/>
      </w:pPr>
    </w:lvl>
    <w:lvl w:ilvl="8" w:tplc="0415001B" w:tentative="1">
      <w:start w:val="1"/>
      <w:numFmt w:val="lowerRoman"/>
      <w:lvlText w:val="%9."/>
      <w:lvlJc w:val="right"/>
      <w:pPr>
        <w:ind w:left="6285" w:hanging="180"/>
      </w:pPr>
    </w:lvl>
  </w:abstractNum>
  <w:abstractNum w:abstractNumId="1">
    <w:nsid w:val="04F259F1"/>
    <w:multiLevelType w:val="hybridMultilevel"/>
    <w:tmpl w:val="77B4CCA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nsid w:val="09D14D26"/>
    <w:multiLevelType w:val="hybridMultilevel"/>
    <w:tmpl w:val="5FF25D24"/>
    <w:lvl w:ilvl="0" w:tplc="DD6CF706">
      <w:start w:val="1"/>
      <w:numFmt w:val="decimal"/>
      <w:lvlText w:val="%1)"/>
      <w:lvlJc w:val="left"/>
      <w:pPr>
        <w:ind w:left="525" w:hanging="360"/>
      </w:pPr>
      <w:rPr>
        <w:rFonts w:hint="default"/>
      </w:rPr>
    </w:lvl>
    <w:lvl w:ilvl="1" w:tplc="04150019" w:tentative="1">
      <w:start w:val="1"/>
      <w:numFmt w:val="lowerLetter"/>
      <w:lvlText w:val="%2."/>
      <w:lvlJc w:val="left"/>
      <w:pPr>
        <w:ind w:left="1245" w:hanging="360"/>
      </w:pPr>
    </w:lvl>
    <w:lvl w:ilvl="2" w:tplc="0415001B" w:tentative="1">
      <w:start w:val="1"/>
      <w:numFmt w:val="lowerRoman"/>
      <w:lvlText w:val="%3."/>
      <w:lvlJc w:val="right"/>
      <w:pPr>
        <w:ind w:left="1965" w:hanging="180"/>
      </w:pPr>
    </w:lvl>
    <w:lvl w:ilvl="3" w:tplc="0415000F" w:tentative="1">
      <w:start w:val="1"/>
      <w:numFmt w:val="decimal"/>
      <w:lvlText w:val="%4."/>
      <w:lvlJc w:val="left"/>
      <w:pPr>
        <w:ind w:left="2685" w:hanging="360"/>
      </w:pPr>
    </w:lvl>
    <w:lvl w:ilvl="4" w:tplc="04150019" w:tentative="1">
      <w:start w:val="1"/>
      <w:numFmt w:val="lowerLetter"/>
      <w:lvlText w:val="%5."/>
      <w:lvlJc w:val="left"/>
      <w:pPr>
        <w:ind w:left="3405" w:hanging="360"/>
      </w:pPr>
    </w:lvl>
    <w:lvl w:ilvl="5" w:tplc="0415001B" w:tentative="1">
      <w:start w:val="1"/>
      <w:numFmt w:val="lowerRoman"/>
      <w:lvlText w:val="%6."/>
      <w:lvlJc w:val="right"/>
      <w:pPr>
        <w:ind w:left="4125" w:hanging="180"/>
      </w:pPr>
    </w:lvl>
    <w:lvl w:ilvl="6" w:tplc="0415000F" w:tentative="1">
      <w:start w:val="1"/>
      <w:numFmt w:val="decimal"/>
      <w:lvlText w:val="%7."/>
      <w:lvlJc w:val="left"/>
      <w:pPr>
        <w:ind w:left="4845" w:hanging="360"/>
      </w:pPr>
    </w:lvl>
    <w:lvl w:ilvl="7" w:tplc="04150019" w:tentative="1">
      <w:start w:val="1"/>
      <w:numFmt w:val="lowerLetter"/>
      <w:lvlText w:val="%8."/>
      <w:lvlJc w:val="left"/>
      <w:pPr>
        <w:ind w:left="5565" w:hanging="360"/>
      </w:pPr>
    </w:lvl>
    <w:lvl w:ilvl="8" w:tplc="0415001B" w:tentative="1">
      <w:start w:val="1"/>
      <w:numFmt w:val="lowerRoman"/>
      <w:lvlText w:val="%9."/>
      <w:lvlJc w:val="right"/>
      <w:pPr>
        <w:ind w:left="6285" w:hanging="180"/>
      </w:pPr>
    </w:lvl>
  </w:abstractNum>
  <w:abstractNum w:abstractNumId="3">
    <w:nsid w:val="1532659C"/>
    <w:multiLevelType w:val="singleLevel"/>
    <w:tmpl w:val="FD8C6D6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
    <w:nsid w:val="164047C3"/>
    <w:multiLevelType w:val="hybridMultilevel"/>
    <w:tmpl w:val="A13048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644"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8920F3"/>
    <w:multiLevelType w:val="hybridMultilevel"/>
    <w:tmpl w:val="69E26BC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F901077"/>
    <w:multiLevelType w:val="hybridMultilevel"/>
    <w:tmpl w:val="DF8456B0"/>
    <w:lvl w:ilvl="0" w:tplc="6FF0B3D8">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D70A2F"/>
    <w:multiLevelType w:val="hybridMultilevel"/>
    <w:tmpl w:val="99C6EC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937681C"/>
    <w:multiLevelType w:val="hybridMultilevel"/>
    <w:tmpl w:val="BFDE1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9DD3A94"/>
    <w:multiLevelType w:val="hybridMultilevel"/>
    <w:tmpl w:val="5890E34E"/>
    <w:lvl w:ilvl="0" w:tplc="A5541DC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EDE4367"/>
    <w:multiLevelType w:val="hybridMultilevel"/>
    <w:tmpl w:val="F516F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AA627DA"/>
    <w:multiLevelType w:val="hybridMultilevel"/>
    <w:tmpl w:val="1E98102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3E37083C"/>
    <w:multiLevelType w:val="hybridMultilevel"/>
    <w:tmpl w:val="4D7633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A58542B"/>
    <w:multiLevelType w:val="hybridMultilevel"/>
    <w:tmpl w:val="6054F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BBF3367"/>
    <w:multiLevelType w:val="multilevel"/>
    <w:tmpl w:val="C6FC6ED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2C46159"/>
    <w:multiLevelType w:val="hybridMultilevel"/>
    <w:tmpl w:val="DE3A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4230ACE"/>
    <w:multiLevelType w:val="hybridMultilevel"/>
    <w:tmpl w:val="805226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55C12141"/>
    <w:multiLevelType w:val="hybridMultilevel"/>
    <w:tmpl w:val="3FAAD98E"/>
    <w:lvl w:ilvl="0" w:tplc="EBACB11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68B568A"/>
    <w:multiLevelType w:val="hybridMultilevel"/>
    <w:tmpl w:val="61F6815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5EA06E4B"/>
    <w:multiLevelType w:val="hybridMultilevel"/>
    <w:tmpl w:val="0C48772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nsid w:val="61DA28AB"/>
    <w:multiLevelType w:val="hybridMultilevel"/>
    <w:tmpl w:val="DE1A32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2180B4F"/>
    <w:multiLevelType w:val="hybridMultilevel"/>
    <w:tmpl w:val="228CC9D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nsid w:val="65F64DAC"/>
    <w:multiLevelType w:val="hybridMultilevel"/>
    <w:tmpl w:val="F496C5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69F1033C"/>
    <w:multiLevelType w:val="hybridMultilevel"/>
    <w:tmpl w:val="951CE3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A8B1DE8"/>
    <w:multiLevelType w:val="hybridMultilevel"/>
    <w:tmpl w:val="FAA08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E2C4C8E"/>
    <w:multiLevelType w:val="hybridMultilevel"/>
    <w:tmpl w:val="BD3A112C"/>
    <w:lvl w:ilvl="0" w:tplc="8216E410">
      <w:start w:val="1"/>
      <w:numFmt w:val="decimal"/>
      <w:lvlText w:val="%1."/>
      <w:lvlJc w:val="left"/>
      <w:pPr>
        <w:ind w:left="1080" w:hanging="72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04C711E"/>
    <w:multiLevelType w:val="hybridMultilevel"/>
    <w:tmpl w:val="9880CD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0B100D5"/>
    <w:multiLevelType w:val="hybridMultilevel"/>
    <w:tmpl w:val="41584CA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nsid w:val="78536499"/>
    <w:multiLevelType w:val="hybridMultilevel"/>
    <w:tmpl w:val="1F509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A182FC1"/>
    <w:multiLevelType w:val="hybridMultilevel"/>
    <w:tmpl w:val="66FAEC14"/>
    <w:lvl w:ilvl="0" w:tplc="0415000F">
      <w:start w:val="1"/>
      <w:numFmt w:val="decimal"/>
      <w:lvlText w:val="%1."/>
      <w:lvlJc w:val="left"/>
      <w:pPr>
        <w:ind w:left="720" w:hanging="360"/>
      </w:pPr>
    </w:lvl>
    <w:lvl w:ilvl="1" w:tplc="4E4042C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CB15B05"/>
    <w:multiLevelType w:val="hybridMultilevel"/>
    <w:tmpl w:val="2BA00A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7E416921"/>
    <w:multiLevelType w:val="hybridMultilevel"/>
    <w:tmpl w:val="B14E87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F687E89"/>
    <w:multiLevelType w:val="hybridMultilevel"/>
    <w:tmpl w:val="3B3272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3"/>
    <w:lvlOverride w:ilvl="0">
      <w:startOverride w:val="1"/>
    </w:lvlOverride>
  </w:num>
  <w:num w:numId="3">
    <w:abstractNumId w:val="2"/>
  </w:num>
  <w:num w:numId="4">
    <w:abstractNumId w:val="0"/>
  </w:num>
  <w:num w:numId="5">
    <w:abstractNumId w:val="25"/>
  </w:num>
  <w:num w:numId="6">
    <w:abstractNumId w:val="9"/>
  </w:num>
  <w:num w:numId="7">
    <w:abstractNumId w:val="6"/>
  </w:num>
  <w:num w:numId="8">
    <w:abstractNumId w:val="16"/>
  </w:num>
  <w:num w:numId="9">
    <w:abstractNumId w:val="24"/>
  </w:num>
  <w:num w:numId="10">
    <w:abstractNumId w:val="11"/>
  </w:num>
  <w:num w:numId="11">
    <w:abstractNumId w:val="15"/>
  </w:num>
  <w:num w:numId="12">
    <w:abstractNumId w:val="20"/>
  </w:num>
  <w:num w:numId="13">
    <w:abstractNumId w:val="13"/>
  </w:num>
  <w:num w:numId="14">
    <w:abstractNumId w:val="23"/>
  </w:num>
  <w:num w:numId="15">
    <w:abstractNumId w:val="28"/>
  </w:num>
  <w:num w:numId="16">
    <w:abstractNumId w:val="26"/>
  </w:num>
  <w:num w:numId="17">
    <w:abstractNumId w:val="14"/>
  </w:num>
  <w:num w:numId="18">
    <w:abstractNumId w:val="10"/>
  </w:num>
  <w:num w:numId="19">
    <w:abstractNumId w:val="8"/>
  </w:num>
  <w:num w:numId="20">
    <w:abstractNumId w:val="12"/>
  </w:num>
  <w:num w:numId="21">
    <w:abstractNumId w:val="27"/>
  </w:num>
  <w:num w:numId="22">
    <w:abstractNumId w:val="29"/>
  </w:num>
  <w:num w:numId="23">
    <w:abstractNumId w:val="22"/>
  </w:num>
  <w:num w:numId="24">
    <w:abstractNumId w:val="18"/>
  </w:num>
  <w:num w:numId="25">
    <w:abstractNumId w:val="30"/>
  </w:num>
  <w:num w:numId="26">
    <w:abstractNumId w:val="4"/>
  </w:num>
  <w:num w:numId="27">
    <w:abstractNumId w:val="21"/>
  </w:num>
  <w:num w:numId="28">
    <w:abstractNumId w:val="1"/>
  </w:num>
  <w:num w:numId="29">
    <w:abstractNumId w:val="19"/>
  </w:num>
  <w:num w:numId="30">
    <w:abstractNumId w:val="31"/>
  </w:num>
  <w:num w:numId="31">
    <w:abstractNumId w:val="7"/>
  </w:num>
  <w:num w:numId="32">
    <w:abstractNumId w:val="5"/>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83A"/>
    <w:rsid w:val="00023256"/>
    <w:rsid w:val="0003653F"/>
    <w:rsid w:val="000F102D"/>
    <w:rsid w:val="00116965"/>
    <w:rsid w:val="001348D4"/>
    <w:rsid w:val="00150C68"/>
    <w:rsid w:val="00162626"/>
    <w:rsid w:val="001834EF"/>
    <w:rsid w:val="00191BF6"/>
    <w:rsid w:val="001C7D16"/>
    <w:rsid w:val="001E1DA8"/>
    <w:rsid w:val="001E7AB3"/>
    <w:rsid w:val="001F23B5"/>
    <w:rsid w:val="001F7179"/>
    <w:rsid w:val="00216A3F"/>
    <w:rsid w:val="0023071C"/>
    <w:rsid w:val="0026100B"/>
    <w:rsid w:val="002B210C"/>
    <w:rsid w:val="002E18B5"/>
    <w:rsid w:val="00316FD9"/>
    <w:rsid w:val="003C6064"/>
    <w:rsid w:val="00403EBC"/>
    <w:rsid w:val="00431BB6"/>
    <w:rsid w:val="00437B4E"/>
    <w:rsid w:val="0046199A"/>
    <w:rsid w:val="004711ED"/>
    <w:rsid w:val="00494697"/>
    <w:rsid w:val="004C6C6F"/>
    <w:rsid w:val="004D6624"/>
    <w:rsid w:val="005479F9"/>
    <w:rsid w:val="00572767"/>
    <w:rsid w:val="005A31D2"/>
    <w:rsid w:val="005B65AE"/>
    <w:rsid w:val="005D3633"/>
    <w:rsid w:val="00650C65"/>
    <w:rsid w:val="0075247E"/>
    <w:rsid w:val="00753032"/>
    <w:rsid w:val="007D703A"/>
    <w:rsid w:val="008954B2"/>
    <w:rsid w:val="00912AED"/>
    <w:rsid w:val="00913B39"/>
    <w:rsid w:val="00916D65"/>
    <w:rsid w:val="0093536E"/>
    <w:rsid w:val="009A283A"/>
    <w:rsid w:val="009D23A0"/>
    <w:rsid w:val="009E1196"/>
    <w:rsid w:val="00A02AC5"/>
    <w:rsid w:val="00A546B7"/>
    <w:rsid w:val="00A61EAC"/>
    <w:rsid w:val="00A632D5"/>
    <w:rsid w:val="00AF509D"/>
    <w:rsid w:val="00B25AA1"/>
    <w:rsid w:val="00BC4CF4"/>
    <w:rsid w:val="00C32633"/>
    <w:rsid w:val="00C405BC"/>
    <w:rsid w:val="00C72184"/>
    <w:rsid w:val="00CC40C7"/>
    <w:rsid w:val="00CE7B92"/>
    <w:rsid w:val="00CF25B6"/>
    <w:rsid w:val="00D30F34"/>
    <w:rsid w:val="00D44B38"/>
    <w:rsid w:val="00D51981"/>
    <w:rsid w:val="00D612D7"/>
    <w:rsid w:val="00DE1A3F"/>
    <w:rsid w:val="00E00EB6"/>
    <w:rsid w:val="00E22724"/>
    <w:rsid w:val="00E4696B"/>
    <w:rsid w:val="00E5117E"/>
    <w:rsid w:val="00E82326"/>
    <w:rsid w:val="00E95F37"/>
    <w:rsid w:val="00F87F50"/>
    <w:rsid w:val="00F92FA0"/>
    <w:rsid w:val="00FC4132"/>
    <w:rsid w:val="00FD77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52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34EF"/>
    <w:pPr>
      <w:tabs>
        <w:tab w:val="center" w:pos="4536"/>
        <w:tab w:val="right" w:pos="9072"/>
      </w:tabs>
      <w:spacing w:after="200" w:line="276" w:lineRule="auto"/>
    </w:pPr>
    <w:rPr>
      <w:rFonts w:ascii="Calibri" w:eastAsia="Calibri" w:hAnsi="Calibri" w:cs="Times New Roman"/>
      <w:kern w:val="0"/>
      <w14:ligatures w14:val="none"/>
    </w:rPr>
  </w:style>
  <w:style w:type="character" w:customStyle="1" w:styleId="NagwekZnak">
    <w:name w:val="Nagłówek Znak"/>
    <w:basedOn w:val="Domylnaczcionkaakapitu"/>
    <w:link w:val="Nagwek"/>
    <w:uiPriority w:val="99"/>
    <w:rsid w:val="001834EF"/>
    <w:rPr>
      <w:rFonts w:ascii="Calibri" w:eastAsia="Calibri" w:hAnsi="Calibri" w:cs="Times New Roman"/>
      <w:kern w:val="0"/>
      <w14:ligatures w14:val="none"/>
    </w:rPr>
  </w:style>
  <w:style w:type="paragraph" w:styleId="Stopka">
    <w:name w:val="footer"/>
    <w:basedOn w:val="Normalny"/>
    <w:link w:val="StopkaZnak"/>
    <w:uiPriority w:val="99"/>
    <w:unhideWhenUsed/>
    <w:rsid w:val="001834EF"/>
    <w:pPr>
      <w:tabs>
        <w:tab w:val="center" w:pos="4536"/>
        <w:tab w:val="right" w:pos="9072"/>
      </w:tabs>
      <w:spacing w:after="200" w:line="276" w:lineRule="auto"/>
    </w:pPr>
    <w:rPr>
      <w:rFonts w:ascii="Calibri" w:eastAsia="Calibri" w:hAnsi="Calibri" w:cs="Times New Roman"/>
      <w:kern w:val="0"/>
      <w14:ligatures w14:val="none"/>
    </w:rPr>
  </w:style>
  <w:style w:type="character" w:customStyle="1" w:styleId="StopkaZnak">
    <w:name w:val="Stopka Znak"/>
    <w:basedOn w:val="Domylnaczcionkaakapitu"/>
    <w:link w:val="Stopka"/>
    <w:uiPriority w:val="99"/>
    <w:rsid w:val="001834EF"/>
    <w:rPr>
      <w:rFonts w:ascii="Calibri" w:eastAsia="Calibri" w:hAnsi="Calibri" w:cs="Times New Roman"/>
      <w:kern w:val="0"/>
      <w14:ligatures w14:val="none"/>
    </w:rPr>
  </w:style>
  <w:style w:type="paragraph" w:customStyle="1" w:styleId="Default">
    <w:name w:val="Default"/>
    <w:rsid w:val="0026100B"/>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Akapitzlist">
    <w:name w:val="List Paragraph"/>
    <w:basedOn w:val="Normalny"/>
    <w:uiPriority w:val="34"/>
    <w:qFormat/>
    <w:rsid w:val="002307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34EF"/>
    <w:pPr>
      <w:tabs>
        <w:tab w:val="center" w:pos="4536"/>
        <w:tab w:val="right" w:pos="9072"/>
      </w:tabs>
      <w:spacing w:after="200" w:line="276" w:lineRule="auto"/>
    </w:pPr>
    <w:rPr>
      <w:rFonts w:ascii="Calibri" w:eastAsia="Calibri" w:hAnsi="Calibri" w:cs="Times New Roman"/>
      <w:kern w:val="0"/>
      <w14:ligatures w14:val="none"/>
    </w:rPr>
  </w:style>
  <w:style w:type="character" w:customStyle="1" w:styleId="NagwekZnak">
    <w:name w:val="Nagłówek Znak"/>
    <w:basedOn w:val="Domylnaczcionkaakapitu"/>
    <w:link w:val="Nagwek"/>
    <w:uiPriority w:val="99"/>
    <w:rsid w:val="001834EF"/>
    <w:rPr>
      <w:rFonts w:ascii="Calibri" w:eastAsia="Calibri" w:hAnsi="Calibri" w:cs="Times New Roman"/>
      <w:kern w:val="0"/>
      <w14:ligatures w14:val="none"/>
    </w:rPr>
  </w:style>
  <w:style w:type="paragraph" w:styleId="Stopka">
    <w:name w:val="footer"/>
    <w:basedOn w:val="Normalny"/>
    <w:link w:val="StopkaZnak"/>
    <w:uiPriority w:val="99"/>
    <w:unhideWhenUsed/>
    <w:rsid w:val="001834EF"/>
    <w:pPr>
      <w:tabs>
        <w:tab w:val="center" w:pos="4536"/>
        <w:tab w:val="right" w:pos="9072"/>
      </w:tabs>
      <w:spacing w:after="200" w:line="276" w:lineRule="auto"/>
    </w:pPr>
    <w:rPr>
      <w:rFonts w:ascii="Calibri" w:eastAsia="Calibri" w:hAnsi="Calibri" w:cs="Times New Roman"/>
      <w:kern w:val="0"/>
      <w14:ligatures w14:val="none"/>
    </w:rPr>
  </w:style>
  <w:style w:type="character" w:customStyle="1" w:styleId="StopkaZnak">
    <w:name w:val="Stopka Znak"/>
    <w:basedOn w:val="Domylnaczcionkaakapitu"/>
    <w:link w:val="Stopka"/>
    <w:uiPriority w:val="99"/>
    <w:rsid w:val="001834EF"/>
    <w:rPr>
      <w:rFonts w:ascii="Calibri" w:eastAsia="Calibri" w:hAnsi="Calibri" w:cs="Times New Roman"/>
      <w:kern w:val="0"/>
      <w14:ligatures w14:val="none"/>
    </w:rPr>
  </w:style>
  <w:style w:type="paragraph" w:customStyle="1" w:styleId="Default">
    <w:name w:val="Default"/>
    <w:rsid w:val="0026100B"/>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Akapitzlist">
    <w:name w:val="List Paragraph"/>
    <w:basedOn w:val="Normalny"/>
    <w:uiPriority w:val="34"/>
    <w:qFormat/>
    <w:rsid w:val="00230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75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99437-CA29-465C-996B-9A51CADC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8694</Words>
  <Characters>52167</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Baśniak</dc:creator>
  <cp:lastModifiedBy>Natalia Glazińska</cp:lastModifiedBy>
  <cp:revision>3</cp:revision>
  <cp:lastPrinted>2023-10-25T08:35:00Z</cp:lastPrinted>
  <dcterms:created xsi:type="dcterms:W3CDTF">2023-10-25T08:35:00Z</dcterms:created>
  <dcterms:modified xsi:type="dcterms:W3CDTF">2023-10-25T08:36:00Z</dcterms:modified>
</cp:coreProperties>
</file>