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1F0" w:rsidRDefault="009501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501F0" w:rsidRDefault="000529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31820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01F0" w:rsidRDefault="000529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regulaminu rekrutacji</w:t>
      </w:r>
    </w:p>
    <w:p w:rsidR="009501F0" w:rsidRDefault="009501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1F0" w:rsidRDefault="000529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o doświadczaniu wielokrotnego wykluczenia społecznego </w:t>
      </w:r>
    </w:p>
    <w:p w:rsidR="009501F0" w:rsidRDefault="000529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;serif" w:hAnsi="Times New Roman;serif" w:cs="Times New Roman"/>
          <w:b/>
          <w:sz w:val="24"/>
          <w:szCs w:val="24"/>
        </w:rPr>
        <w:t>projektu pn. „Kujawsko-Pomorska sieć DDP”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01F0" w:rsidRDefault="00052999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Uprzedzony/a o odpowiedzialności Cywilnej (wynikającej z Kodeksu Cywilnego) za składanie oświadczeń niezgodnych z prawdą, niniejszym oświadczam, że jestem osobą doświadczającą wielokrotnego wykluczenia społecznego, czyli wykluczenia z powodu więcej niż jeden z przesłanek:</w:t>
      </w:r>
    </w:p>
    <w:p w:rsidR="009501F0" w:rsidRDefault="0005299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□ osoba korzystająca lub będąca członkiem rodziny korzystającej ze świadczeń z pomocy społecznej zgodnie z ustawą z dnia 12 marca 2004 r. o pomocy społecznej lub kwalifikująca się do objęcia wsparciem pomocy społecznej, tj. spełniająca co najmniej jedną z przesłanek określonych w art. 7 ustawy z 12 marca 2004 roku o pomocy społecznej;</w:t>
      </w:r>
    </w:p>
    <w:p w:rsidR="009501F0" w:rsidRDefault="0005299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osoba, o której mowa w art. 1 ust. 2 ustawy z dnia 13 czerwca 2003 r. o zatrudnieniu socjalnym; </w:t>
      </w:r>
    </w:p>
    <w:p w:rsidR="009501F0" w:rsidRDefault="0005299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osoba przebywająca w pieczy zastępczej lub opuszczająca pieczę zastępczą oraz członek rodziny przeżywającej trudności w pełnieniu funkcji opiekuńczo-wychowawczych, o których mowa w ustawie z dnia 9 czerwca 2011 r. o wspieraniu rodziny i systemie pieczy zastępczej; </w:t>
      </w:r>
    </w:p>
    <w:p w:rsidR="009501F0" w:rsidRDefault="0005299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osoba nieletnia, wobec której zastosowano środki zapobiegania i zwalczania demoralizacji </w:t>
      </w:r>
      <w:r>
        <w:rPr>
          <w:rFonts w:ascii="Times New Roman" w:hAnsi="Times New Roman" w:cs="Times New Roman"/>
          <w:szCs w:val="24"/>
        </w:rPr>
        <w:br/>
        <w:t xml:space="preserve">i przestępczości zgodnie z ustawą z dnia 26 października 1982 r. o postępowaniu w sprawach nieletnich (Dz.U. z 2014 r. poz. 382, z </w:t>
      </w:r>
      <w:proofErr w:type="spellStart"/>
      <w:r>
        <w:rPr>
          <w:rFonts w:ascii="Times New Roman" w:hAnsi="Times New Roman" w:cs="Times New Roman"/>
          <w:szCs w:val="24"/>
        </w:rPr>
        <w:t>późn</w:t>
      </w:r>
      <w:proofErr w:type="spellEnd"/>
      <w:r>
        <w:rPr>
          <w:rFonts w:ascii="Times New Roman" w:hAnsi="Times New Roman" w:cs="Times New Roman"/>
          <w:szCs w:val="24"/>
        </w:rPr>
        <w:t xml:space="preserve">. zm.); </w:t>
      </w:r>
    </w:p>
    <w:p w:rsidR="009501F0" w:rsidRDefault="0005299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osoba przebywająca w młodzieżowym ośrodku wychowawczym, młodzieżowym ośrodku socjoterapii, o których mowa w ustawie z 07.09.1991 r. o systemie oświaty (Dz.U. z 2017 r. poz. 2198 z </w:t>
      </w:r>
      <w:proofErr w:type="spellStart"/>
      <w:r>
        <w:rPr>
          <w:rFonts w:ascii="Times New Roman" w:hAnsi="Times New Roman" w:cs="Times New Roman"/>
          <w:szCs w:val="24"/>
        </w:rPr>
        <w:t>późn</w:t>
      </w:r>
      <w:proofErr w:type="spellEnd"/>
      <w:r>
        <w:rPr>
          <w:rFonts w:ascii="Times New Roman" w:hAnsi="Times New Roman" w:cs="Times New Roman"/>
          <w:szCs w:val="24"/>
        </w:rPr>
        <w:t xml:space="preserve">. zm.); </w:t>
      </w:r>
    </w:p>
    <w:p w:rsidR="009501F0" w:rsidRDefault="0005299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osoba z niepełnosprawnością – osoba niepełnosprawna w rozumieniu Wytycznych w zakresie realizacji zasady równości szans i niedyskryminacji, w tym dostępności dla osób </w:t>
      </w:r>
      <w:r>
        <w:rPr>
          <w:rFonts w:ascii="Times New Roman" w:hAnsi="Times New Roman" w:cs="Times New Roman"/>
          <w:szCs w:val="24"/>
        </w:rPr>
        <w:br/>
        <w:t xml:space="preserve">z niepełnosprawnościami oraz zasady równości szans kobiet i mężczyzn w ramach funduszy unijnych na lata 2014-2020 lub uczniowie/dzieci z niepełnosprawnościami w rozumieniu Wytycznych </w:t>
      </w:r>
      <w:r>
        <w:rPr>
          <w:rFonts w:ascii="Times New Roman" w:hAnsi="Times New Roman" w:cs="Times New Roman"/>
          <w:szCs w:val="24"/>
        </w:rPr>
        <w:br/>
        <w:t xml:space="preserve">w zakresie realizacji przedsięwzięć z udziałem środków Europejskiego Funduszu Społecznego </w:t>
      </w:r>
      <w:r>
        <w:rPr>
          <w:rFonts w:ascii="Times New Roman" w:hAnsi="Times New Roman" w:cs="Times New Roman"/>
          <w:szCs w:val="24"/>
        </w:rPr>
        <w:br/>
        <w:t xml:space="preserve">w obszarze edukacji na lata 2014-2020; </w:t>
      </w:r>
    </w:p>
    <w:p w:rsidR="009501F0" w:rsidRDefault="0005299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członkowie gospodarstw domowych sprawujący opiekę nad osoba z niepełnosprawnością, o ile co najmniej jeden z nich nie pracuje ze względu na konieczność sprawowania opieki nad osobą </w:t>
      </w:r>
      <w:r>
        <w:rPr>
          <w:rFonts w:ascii="Times New Roman" w:hAnsi="Times New Roman" w:cs="Times New Roman"/>
          <w:szCs w:val="24"/>
        </w:rPr>
        <w:br/>
        <w:t>z niepełnosprawnością;</w:t>
      </w:r>
    </w:p>
    <w:p w:rsidR="009501F0" w:rsidRDefault="0005299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osoba niesamodzielna; </w:t>
      </w:r>
    </w:p>
    <w:p w:rsidR="009501F0" w:rsidRDefault="0005299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osoba bezdomna lub dotknięta wykluczeniem z dostępu do mieszkań w rozumieniu Wytycznych </w:t>
      </w:r>
      <w:r>
        <w:rPr>
          <w:rFonts w:ascii="Times New Roman" w:hAnsi="Times New Roman" w:cs="Times New Roman"/>
          <w:szCs w:val="24"/>
        </w:rPr>
        <w:br/>
        <w:t xml:space="preserve">w zakresie monitorowania postępu rzeczowego realizacji programów operacyjnych na lata 2014-2020; </w:t>
      </w:r>
    </w:p>
    <w:p w:rsidR="009501F0" w:rsidRDefault="00052999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□ osoba odbywająca karę pozbawienia wolności;  </w:t>
      </w:r>
    </w:p>
    <w:p w:rsidR="009501F0" w:rsidRDefault="00052999">
      <w:pPr>
        <w:spacing w:line="240" w:lineRule="auto"/>
        <w:jc w:val="both"/>
      </w:pPr>
      <w:r>
        <w:rPr>
          <w:rFonts w:ascii="Times New Roman" w:hAnsi="Times New Roman" w:cs="Times New Roman"/>
          <w:szCs w:val="24"/>
        </w:rPr>
        <w:t>□ osoba korzystająca z . FE PŻ</w:t>
      </w:r>
    </w:p>
    <w:p w:rsidR="009501F0" w:rsidRDefault="00052999">
      <w:pPr>
        <w:spacing w:line="11" w:lineRule="atLeast"/>
        <w:jc w:val="both"/>
      </w:pPr>
      <w:r>
        <w:rPr>
          <w:rFonts w:ascii="Times New Roman" w:hAnsi="Times New Roman" w:cs="Times New Roman"/>
          <w:szCs w:val="24"/>
        </w:rPr>
        <w:t>......………………..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............….…......…….</w:t>
      </w:r>
    </w:p>
    <w:p w:rsidR="009501F0" w:rsidRDefault="00052999">
      <w:pPr>
        <w:spacing w:line="11" w:lineRule="atLeast"/>
        <w:jc w:val="both"/>
      </w:pPr>
      <w:r>
        <w:rPr>
          <w:rFonts w:ascii="Times New Roman" w:hAnsi="Times New Roman" w:cs="Times New Roman"/>
          <w:szCs w:val="24"/>
        </w:rPr>
        <w:t>(data, miejscowość)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(podpis)</w:t>
      </w:r>
    </w:p>
    <w:sectPr w:rsidR="009501F0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196" w:rsidRDefault="005C5196">
      <w:pPr>
        <w:spacing w:after="0" w:line="240" w:lineRule="auto"/>
      </w:pPr>
      <w:r>
        <w:separator/>
      </w:r>
    </w:p>
  </w:endnote>
  <w:endnote w:type="continuationSeparator" w:id="0">
    <w:p w:rsidR="005C5196" w:rsidRDefault="005C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196" w:rsidRDefault="005C5196">
      <w:pPr>
        <w:spacing w:after="0" w:line="240" w:lineRule="auto"/>
      </w:pPr>
      <w:r>
        <w:separator/>
      </w:r>
    </w:p>
  </w:footnote>
  <w:footnote w:type="continuationSeparator" w:id="0">
    <w:p w:rsidR="005C5196" w:rsidRDefault="005C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1F0" w:rsidRDefault="00052999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690880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F0"/>
    <w:rsid w:val="00052999"/>
    <w:rsid w:val="000E44C5"/>
    <w:rsid w:val="00531820"/>
    <w:rsid w:val="005C5196"/>
    <w:rsid w:val="009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5156"/>
  <w15:docId w15:val="{9006CF9A-5EA9-4C53-8E7F-22440076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949C1"/>
  </w:style>
  <w:style w:type="character" w:customStyle="1" w:styleId="StopkaZnak">
    <w:name w:val="Stopka Znak"/>
    <w:basedOn w:val="Domylnaczcionkaakapitu"/>
    <w:link w:val="Stopka"/>
    <w:uiPriority w:val="99"/>
    <w:qFormat/>
    <w:rsid w:val="00A949C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49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49C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949C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49C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Euroexpert</dc:creator>
  <dc:description/>
  <cp:lastModifiedBy>Joanna</cp:lastModifiedBy>
  <cp:revision>3</cp:revision>
  <dcterms:created xsi:type="dcterms:W3CDTF">2025-10-30T10:56:00Z</dcterms:created>
  <dcterms:modified xsi:type="dcterms:W3CDTF">2025-11-27T12:22:00Z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