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BE10" w14:textId="77777777" w:rsidR="00140A34" w:rsidRPr="00EE7706" w:rsidRDefault="00140A34" w:rsidP="00140A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706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610BB889" w14:textId="36DE2788" w:rsidR="001460E5" w:rsidRPr="00EE7706" w:rsidRDefault="00140A34" w:rsidP="00550F20">
      <w:pPr>
        <w:spacing w:before="2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Zarządzenia Wójta Gminy nr</w:t>
      </w:r>
      <w:r w:rsidR="003C20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A0C0B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932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2863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84354E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C8268D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 dnia </w:t>
      </w:r>
      <w:r w:rsidR="002863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21 </w:t>
      </w:r>
      <w:r w:rsidR="00C932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października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C8268D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roku</w:t>
      </w:r>
    </w:p>
    <w:p w14:paraId="41C47E9C" w14:textId="43AAA79F" w:rsidR="00C93229" w:rsidRPr="00EE7706" w:rsidRDefault="00AB0451" w:rsidP="00EC309D">
      <w:pPr>
        <w:pStyle w:val="Akapitzlist"/>
        <w:numPr>
          <w:ilvl w:val="0"/>
          <w:numId w:val="9"/>
        </w:numPr>
        <w:spacing w:before="24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7706">
        <w:rPr>
          <w:rFonts w:ascii="Times New Roman" w:hAnsi="Times New Roman"/>
          <w:bCs/>
          <w:sz w:val="24"/>
          <w:szCs w:val="24"/>
        </w:rPr>
        <w:t xml:space="preserve"> </w:t>
      </w:r>
      <w:r w:rsidR="00057239" w:rsidRPr="00EE7706">
        <w:rPr>
          <w:rFonts w:ascii="Times New Roman" w:hAnsi="Times New Roman"/>
          <w:bCs/>
          <w:sz w:val="24"/>
          <w:szCs w:val="24"/>
        </w:rPr>
        <w:t>Zgodnie z decyzją Wojewody Kujawsko-Pomorskiego nr WFB.I.3120.3.</w:t>
      </w:r>
      <w:r w:rsidR="00EC309D">
        <w:rPr>
          <w:rFonts w:ascii="Times New Roman" w:hAnsi="Times New Roman"/>
          <w:bCs/>
          <w:sz w:val="24"/>
          <w:szCs w:val="24"/>
        </w:rPr>
        <w:t>104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.2025 </w:t>
      </w:r>
      <w:r w:rsidR="00F63D66">
        <w:rPr>
          <w:rFonts w:ascii="Times New Roman" w:hAnsi="Times New Roman"/>
          <w:bCs/>
          <w:sz w:val="24"/>
          <w:szCs w:val="24"/>
        </w:rPr>
        <w:br/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z dnia </w:t>
      </w:r>
      <w:r w:rsidR="00471F71">
        <w:rPr>
          <w:rFonts w:ascii="Times New Roman" w:hAnsi="Times New Roman"/>
          <w:bCs/>
          <w:sz w:val="24"/>
          <w:szCs w:val="24"/>
        </w:rPr>
        <w:t>1</w:t>
      </w:r>
      <w:r w:rsidR="00EC309D">
        <w:rPr>
          <w:rFonts w:ascii="Times New Roman" w:hAnsi="Times New Roman"/>
          <w:bCs/>
          <w:sz w:val="24"/>
          <w:szCs w:val="24"/>
        </w:rPr>
        <w:t>7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</w:t>
      </w:r>
      <w:r w:rsidR="00471F71">
        <w:rPr>
          <w:rFonts w:ascii="Times New Roman" w:hAnsi="Times New Roman"/>
          <w:bCs/>
          <w:sz w:val="24"/>
          <w:szCs w:val="24"/>
        </w:rPr>
        <w:t xml:space="preserve">października 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2025 roku </w:t>
      </w:r>
      <w:r w:rsidR="00C93229" w:rsidRPr="00EE7706">
        <w:rPr>
          <w:rFonts w:ascii="Times New Roman" w:hAnsi="Times New Roman"/>
          <w:bCs/>
          <w:sz w:val="24"/>
          <w:szCs w:val="24"/>
        </w:rPr>
        <w:t>zwiększa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się plan dotacji celowej</w:t>
      </w:r>
      <w:r w:rsidR="00C93229" w:rsidRPr="00EE7706">
        <w:rPr>
          <w:rFonts w:ascii="Times New Roman" w:hAnsi="Times New Roman"/>
          <w:bCs/>
          <w:sz w:val="24"/>
          <w:szCs w:val="24"/>
        </w:rPr>
        <w:t>:</w:t>
      </w:r>
    </w:p>
    <w:p w14:paraId="44C94DFB" w14:textId="1FF702EC" w:rsidR="00EC309D" w:rsidRDefault="00C93229" w:rsidP="00EC309D">
      <w:pPr>
        <w:pStyle w:val="Akapitzlist"/>
        <w:spacing w:before="240" w:line="276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 w:rsidRPr="00EE7706">
        <w:rPr>
          <w:rFonts w:ascii="Times New Roman" w:hAnsi="Times New Roman"/>
          <w:bCs/>
          <w:sz w:val="24"/>
          <w:szCs w:val="24"/>
        </w:rPr>
        <w:t>-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w rozdziale</w:t>
      </w:r>
      <w:r w:rsidR="0031203C" w:rsidRPr="00EE7706">
        <w:rPr>
          <w:rFonts w:ascii="Times New Roman" w:hAnsi="Times New Roman"/>
          <w:bCs/>
          <w:sz w:val="24"/>
          <w:szCs w:val="24"/>
        </w:rPr>
        <w:t xml:space="preserve"> </w:t>
      </w:r>
      <w:r w:rsidR="00EC309D">
        <w:rPr>
          <w:rFonts w:ascii="Times New Roman" w:hAnsi="Times New Roman"/>
          <w:bCs/>
          <w:sz w:val="24"/>
          <w:szCs w:val="24"/>
        </w:rPr>
        <w:t>85228</w:t>
      </w:r>
      <w:r w:rsidR="00471F71">
        <w:rPr>
          <w:rFonts w:ascii="Times New Roman" w:hAnsi="Times New Roman"/>
          <w:bCs/>
          <w:sz w:val="24"/>
          <w:szCs w:val="24"/>
        </w:rPr>
        <w:t xml:space="preserve"> </w:t>
      </w:r>
      <w:r w:rsidR="0031203C" w:rsidRPr="00EE7706">
        <w:rPr>
          <w:rFonts w:ascii="Times New Roman" w:hAnsi="Times New Roman"/>
          <w:bCs/>
          <w:sz w:val="24"/>
          <w:szCs w:val="24"/>
        </w:rPr>
        <w:t>§20</w:t>
      </w:r>
      <w:r w:rsidR="00471F71">
        <w:rPr>
          <w:rFonts w:ascii="Times New Roman" w:hAnsi="Times New Roman"/>
          <w:bCs/>
          <w:sz w:val="24"/>
          <w:szCs w:val="24"/>
        </w:rPr>
        <w:t>1</w:t>
      </w:r>
      <w:r w:rsidR="0031203C" w:rsidRPr="00EE7706">
        <w:rPr>
          <w:rFonts w:ascii="Times New Roman" w:hAnsi="Times New Roman"/>
          <w:bCs/>
          <w:sz w:val="24"/>
          <w:szCs w:val="24"/>
        </w:rPr>
        <w:t>0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o kwotę </w:t>
      </w:r>
      <w:r w:rsidR="00EC309D">
        <w:rPr>
          <w:rFonts w:ascii="Times New Roman" w:hAnsi="Times New Roman"/>
          <w:bCs/>
          <w:sz w:val="24"/>
          <w:szCs w:val="24"/>
        </w:rPr>
        <w:t>1.000</w:t>
      </w:r>
      <w:r w:rsidRPr="00EE7706">
        <w:rPr>
          <w:rFonts w:ascii="Times New Roman" w:hAnsi="Times New Roman"/>
          <w:bCs/>
          <w:sz w:val="24"/>
          <w:szCs w:val="24"/>
        </w:rPr>
        <w:t xml:space="preserve">,00 </w:t>
      </w:r>
      <w:r w:rsidR="00057239" w:rsidRPr="00EE7706">
        <w:rPr>
          <w:rFonts w:ascii="Times New Roman" w:hAnsi="Times New Roman"/>
          <w:bCs/>
          <w:sz w:val="24"/>
          <w:szCs w:val="24"/>
        </w:rPr>
        <w:t>zł</w:t>
      </w:r>
      <w:r w:rsidR="00EC309D">
        <w:rPr>
          <w:rFonts w:ascii="Times New Roman" w:hAnsi="Times New Roman"/>
          <w:bCs/>
          <w:sz w:val="24"/>
          <w:szCs w:val="24"/>
        </w:rPr>
        <w:t>,</w:t>
      </w:r>
      <w:r w:rsidR="00057239" w:rsidRPr="00EE7706">
        <w:rPr>
          <w:rFonts w:ascii="Times New Roman" w:hAnsi="Times New Roman"/>
          <w:bCs/>
          <w:sz w:val="24"/>
          <w:szCs w:val="24"/>
        </w:rPr>
        <w:t xml:space="preserve"> </w:t>
      </w:r>
      <w:r w:rsidR="00471F71">
        <w:rPr>
          <w:rFonts w:ascii="Times New Roman" w:hAnsi="Times New Roman"/>
          <w:bCs/>
          <w:sz w:val="24"/>
          <w:szCs w:val="24"/>
        </w:rPr>
        <w:t>z</w:t>
      </w:r>
      <w:r w:rsidRPr="00EE7706">
        <w:rPr>
          <w:rFonts w:ascii="Times New Roman" w:hAnsi="Times New Roman"/>
          <w:bCs/>
          <w:sz w:val="24"/>
          <w:szCs w:val="24"/>
        </w:rPr>
        <w:t xml:space="preserve"> przeznaczeniem </w:t>
      </w:r>
      <w:r w:rsidR="00EC309D">
        <w:rPr>
          <w:rFonts w:ascii="Times New Roman" w:hAnsi="Times New Roman"/>
          <w:bCs/>
          <w:sz w:val="24"/>
          <w:szCs w:val="24"/>
        </w:rPr>
        <w:t xml:space="preserve">na organizowanie </w:t>
      </w:r>
      <w:r w:rsidR="00F63D66">
        <w:rPr>
          <w:rFonts w:ascii="Times New Roman" w:hAnsi="Times New Roman"/>
          <w:bCs/>
          <w:sz w:val="24"/>
          <w:szCs w:val="24"/>
        </w:rPr>
        <w:br/>
      </w:r>
      <w:r w:rsidR="00EC309D">
        <w:rPr>
          <w:rFonts w:ascii="Times New Roman" w:hAnsi="Times New Roman"/>
          <w:bCs/>
          <w:sz w:val="24"/>
          <w:szCs w:val="24"/>
        </w:rPr>
        <w:t xml:space="preserve">i świadczenie specjalistycznych usług opiekuńczych w miejscu zamieszkania dla osób </w:t>
      </w:r>
      <w:r w:rsidR="00F63D66">
        <w:rPr>
          <w:rFonts w:ascii="Times New Roman" w:hAnsi="Times New Roman"/>
          <w:bCs/>
          <w:sz w:val="24"/>
          <w:szCs w:val="24"/>
        </w:rPr>
        <w:br/>
      </w:r>
      <w:r w:rsidR="00EC309D">
        <w:rPr>
          <w:rFonts w:ascii="Times New Roman" w:hAnsi="Times New Roman"/>
          <w:bCs/>
          <w:sz w:val="24"/>
          <w:szCs w:val="24"/>
        </w:rPr>
        <w:t>z zaburzeniami psychicznymi,</w:t>
      </w:r>
    </w:p>
    <w:p w14:paraId="64012AFD" w14:textId="6237DA45" w:rsidR="00EC309D" w:rsidRDefault="00C93229" w:rsidP="00EC309D">
      <w:pPr>
        <w:pStyle w:val="Akapitzlist"/>
        <w:spacing w:before="240" w:line="276" w:lineRule="auto"/>
        <w:ind w:left="64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E7706">
        <w:rPr>
          <w:rFonts w:ascii="Times New Roman" w:hAnsi="Times New Roman"/>
          <w:bCs/>
          <w:color w:val="000000" w:themeColor="text1"/>
          <w:sz w:val="24"/>
          <w:szCs w:val="24"/>
        </w:rPr>
        <w:t>- w rozdziale 85</w:t>
      </w:r>
      <w:r w:rsidR="00471F71">
        <w:rPr>
          <w:rFonts w:ascii="Times New Roman" w:hAnsi="Times New Roman"/>
          <w:bCs/>
          <w:color w:val="000000" w:themeColor="text1"/>
          <w:sz w:val="24"/>
          <w:szCs w:val="24"/>
        </w:rPr>
        <w:t>50</w:t>
      </w:r>
      <w:r w:rsidR="00EC309D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71F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E77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§2010 o kwotę </w:t>
      </w:r>
      <w:r w:rsidR="00EC30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386.677,00 </w:t>
      </w:r>
      <w:r w:rsidR="00EE3A84" w:rsidRPr="00EE7706">
        <w:rPr>
          <w:rFonts w:ascii="Times New Roman" w:hAnsi="Times New Roman"/>
          <w:bCs/>
          <w:color w:val="000000" w:themeColor="text1"/>
          <w:sz w:val="24"/>
          <w:szCs w:val="24"/>
        </w:rPr>
        <w:t>zł</w:t>
      </w:r>
      <w:r w:rsidR="00EC309D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EE3A84" w:rsidRPr="00EE770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 przeznaczeniem </w:t>
      </w:r>
      <w:r w:rsidR="00471F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realizację </w:t>
      </w:r>
      <w:r w:rsidR="00EC30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świadczeń rodzinnych na podstawie ustawy o świadczeniach rodzinnych, na realizację świadczeń z funduszu alimentacyjnego na podstawie ustawy o pomocy osobom uprawnionym do alimentów, na realizację zasiłku dla opiekuna na podstawie ustawy </w:t>
      </w:r>
      <w:r w:rsidR="00F63D66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="00EC309D">
        <w:rPr>
          <w:rFonts w:ascii="Times New Roman" w:hAnsi="Times New Roman"/>
          <w:bCs/>
          <w:color w:val="000000" w:themeColor="text1"/>
          <w:sz w:val="24"/>
          <w:szCs w:val="24"/>
        </w:rPr>
        <w:t>o ustaleniu i wypłacie zasiłków dla opiekunów,</w:t>
      </w:r>
    </w:p>
    <w:p w14:paraId="688E8C6D" w14:textId="77777777" w:rsidR="00471F71" w:rsidRDefault="00471F71" w:rsidP="00471F71">
      <w:pPr>
        <w:pStyle w:val="Akapitzlist"/>
        <w:spacing w:before="240"/>
        <w:ind w:left="64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B05904B" w14:textId="13BD6E4C" w:rsidR="00EC309D" w:rsidRDefault="00EC309D" w:rsidP="00EC309D">
      <w:pPr>
        <w:pStyle w:val="Akapitzlist"/>
        <w:numPr>
          <w:ilvl w:val="0"/>
          <w:numId w:val="9"/>
        </w:numPr>
        <w:spacing w:before="24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7706">
        <w:rPr>
          <w:rFonts w:ascii="Times New Roman" w:hAnsi="Times New Roman"/>
          <w:bCs/>
          <w:sz w:val="24"/>
          <w:szCs w:val="24"/>
        </w:rPr>
        <w:t>Zgodnie z decyzją Wojewody Kujawsko-Pomorskiego nr WFB.I.3120.3.</w:t>
      </w:r>
      <w:r>
        <w:rPr>
          <w:rFonts w:ascii="Times New Roman" w:hAnsi="Times New Roman"/>
          <w:bCs/>
          <w:sz w:val="24"/>
          <w:szCs w:val="24"/>
        </w:rPr>
        <w:t>106</w:t>
      </w:r>
      <w:r w:rsidRPr="00EE7706">
        <w:rPr>
          <w:rFonts w:ascii="Times New Roman" w:hAnsi="Times New Roman"/>
          <w:bCs/>
          <w:sz w:val="24"/>
          <w:szCs w:val="24"/>
        </w:rPr>
        <w:t xml:space="preserve">.2025 </w:t>
      </w:r>
      <w:r w:rsidR="00F63D66">
        <w:rPr>
          <w:rFonts w:ascii="Times New Roman" w:hAnsi="Times New Roman"/>
          <w:bCs/>
          <w:sz w:val="24"/>
          <w:szCs w:val="24"/>
        </w:rPr>
        <w:br/>
      </w:r>
      <w:r w:rsidRPr="00EE7706">
        <w:rPr>
          <w:rFonts w:ascii="Times New Roman" w:hAnsi="Times New Roman"/>
          <w:bCs/>
          <w:sz w:val="24"/>
          <w:szCs w:val="24"/>
        </w:rPr>
        <w:t xml:space="preserve">z dnia </w:t>
      </w:r>
      <w:r>
        <w:rPr>
          <w:rFonts w:ascii="Times New Roman" w:hAnsi="Times New Roman"/>
          <w:bCs/>
          <w:sz w:val="24"/>
          <w:szCs w:val="24"/>
        </w:rPr>
        <w:t>17</w:t>
      </w:r>
      <w:r w:rsidRPr="00EE770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października </w:t>
      </w:r>
      <w:r w:rsidRPr="00EE7706">
        <w:rPr>
          <w:rFonts w:ascii="Times New Roman" w:hAnsi="Times New Roman"/>
          <w:bCs/>
          <w:sz w:val="24"/>
          <w:szCs w:val="24"/>
        </w:rPr>
        <w:t>2025 roku zwiększa się plan dotacji celowej:</w:t>
      </w:r>
    </w:p>
    <w:p w14:paraId="6A9E98BC" w14:textId="1D25164B" w:rsidR="00EC309D" w:rsidRDefault="00EC309D" w:rsidP="00EC309D">
      <w:pPr>
        <w:pStyle w:val="Akapitzlist"/>
        <w:spacing w:before="240" w:line="276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w rozdziale 85214 §2030 o kwotę 20.802,00 zł, z przeznaczeniem na dofinansowanie wypłat zasiłków okresowych w części gwarantowanej z budżetu państwa,</w:t>
      </w:r>
    </w:p>
    <w:p w14:paraId="4419685F" w14:textId="3BF2E434" w:rsidR="00EC309D" w:rsidRPr="00EC309D" w:rsidRDefault="00EC309D" w:rsidP="00EC309D">
      <w:pPr>
        <w:pStyle w:val="Akapitzlist"/>
        <w:spacing w:before="240" w:line="276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w rozdziale 85216 §2030 w kwotę 90.691,00 zł, z przeznaczeniem na wypłatę zasiłków stałych</w:t>
      </w:r>
      <w:r w:rsidR="00BE1D99">
        <w:rPr>
          <w:rFonts w:ascii="Times New Roman" w:hAnsi="Times New Roman"/>
          <w:bCs/>
          <w:sz w:val="24"/>
          <w:szCs w:val="24"/>
        </w:rPr>
        <w:t>,</w:t>
      </w:r>
    </w:p>
    <w:p w14:paraId="0CD97B46" w14:textId="77777777" w:rsidR="00EC309D" w:rsidRDefault="00EC309D" w:rsidP="00EC309D">
      <w:pPr>
        <w:pStyle w:val="Akapitzlist"/>
        <w:spacing w:before="240"/>
        <w:ind w:left="644"/>
        <w:jc w:val="both"/>
        <w:rPr>
          <w:rFonts w:ascii="Times New Roman" w:hAnsi="Times New Roman"/>
          <w:bCs/>
          <w:sz w:val="24"/>
          <w:szCs w:val="24"/>
        </w:rPr>
      </w:pPr>
    </w:p>
    <w:p w14:paraId="012E0427" w14:textId="653D1C4B" w:rsidR="00060B2C" w:rsidRPr="00EC309D" w:rsidRDefault="00EC309D" w:rsidP="00EC309D">
      <w:pPr>
        <w:pStyle w:val="Akapitzlist"/>
        <w:numPr>
          <w:ilvl w:val="0"/>
          <w:numId w:val="9"/>
        </w:numPr>
        <w:spacing w:before="2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7706">
        <w:rPr>
          <w:rFonts w:ascii="Times New Roman" w:hAnsi="Times New Roman"/>
          <w:bCs/>
          <w:sz w:val="24"/>
          <w:szCs w:val="24"/>
        </w:rPr>
        <w:t>Zgodnie z decyzją Wojewody Kujawsko-Pomorskiego nr WFB.I.3120.3.</w:t>
      </w:r>
      <w:r>
        <w:rPr>
          <w:rFonts w:ascii="Times New Roman" w:hAnsi="Times New Roman"/>
          <w:bCs/>
          <w:sz w:val="24"/>
          <w:szCs w:val="24"/>
        </w:rPr>
        <w:t>101</w:t>
      </w:r>
      <w:r w:rsidRPr="00EE7706">
        <w:rPr>
          <w:rFonts w:ascii="Times New Roman" w:hAnsi="Times New Roman"/>
          <w:bCs/>
          <w:sz w:val="24"/>
          <w:szCs w:val="24"/>
        </w:rPr>
        <w:t xml:space="preserve">.2025 </w:t>
      </w:r>
      <w:r w:rsidR="00F63D66">
        <w:rPr>
          <w:rFonts w:ascii="Times New Roman" w:hAnsi="Times New Roman"/>
          <w:bCs/>
          <w:sz w:val="24"/>
          <w:szCs w:val="24"/>
        </w:rPr>
        <w:br/>
      </w:r>
      <w:r w:rsidRPr="00EE7706">
        <w:rPr>
          <w:rFonts w:ascii="Times New Roman" w:hAnsi="Times New Roman"/>
          <w:bCs/>
          <w:sz w:val="24"/>
          <w:szCs w:val="24"/>
        </w:rPr>
        <w:t xml:space="preserve">z dnia </w:t>
      </w:r>
      <w:r>
        <w:rPr>
          <w:rFonts w:ascii="Times New Roman" w:hAnsi="Times New Roman"/>
          <w:bCs/>
          <w:sz w:val="24"/>
          <w:szCs w:val="24"/>
        </w:rPr>
        <w:t xml:space="preserve">16 października </w:t>
      </w:r>
      <w:r w:rsidRPr="00EE7706">
        <w:rPr>
          <w:rFonts w:ascii="Times New Roman" w:hAnsi="Times New Roman"/>
          <w:bCs/>
          <w:sz w:val="24"/>
          <w:szCs w:val="24"/>
        </w:rPr>
        <w:t>2025 roku zwiększa się plan dotacji celowej:</w:t>
      </w:r>
    </w:p>
    <w:p w14:paraId="28F77D0F" w14:textId="012252CC" w:rsidR="00BE1D99" w:rsidRDefault="00EC309D" w:rsidP="00BE1D99">
      <w:pPr>
        <w:pStyle w:val="Akapitzlist"/>
        <w:spacing w:before="240"/>
        <w:ind w:left="6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w rozdziale 80153 §2010 o kwotę 743,54 zł, z przeznaczeniem na wyposażenie szkół w podręczniki, materiały edukacyjne lub materiały ćwiczeniowe oraz na sfinansowanie kosztu zakupów podręczników, materiałów </w:t>
      </w:r>
      <w:r w:rsidR="00BE1D99">
        <w:rPr>
          <w:rFonts w:ascii="Times New Roman" w:hAnsi="Times New Roman"/>
          <w:bCs/>
          <w:sz w:val="24"/>
          <w:szCs w:val="24"/>
        </w:rPr>
        <w:t>edukacyjnych lub materiałów ćwiczeniowych w przypadku szkół prowadzonych przez osoby prawne inne niż JST lub osoby fizyczne,</w:t>
      </w:r>
    </w:p>
    <w:p w14:paraId="4D28AF97" w14:textId="77777777" w:rsidR="00BE1D99" w:rsidRDefault="00BE1D99" w:rsidP="00BE1D99">
      <w:pPr>
        <w:pStyle w:val="Akapitzlist"/>
        <w:spacing w:before="240"/>
        <w:ind w:left="644"/>
        <w:jc w:val="both"/>
        <w:rPr>
          <w:rFonts w:ascii="Times New Roman" w:hAnsi="Times New Roman"/>
          <w:bCs/>
          <w:sz w:val="24"/>
          <w:szCs w:val="24"/>
        </w:rPr>
      </w:pPr>
    </w:p>
    <w:p w14:paraId="30DAC8EE" w14:textId="74735C68" w:rsidR="00BE1D99" w:rsidRPr="00BE1D99" w:rsidRDefault="00BE1D99" w:rsidP="00BE1D99">
      <w:pPr>
        <w:pStyle w:val="Akapitzlist"/>
        <w:numPr>
          <w:ilvl w:val="0"/>
          <w:numId w:val="9"/>
        </w:numPr>
        <w:spacing w:before="2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7706">
        <w:rPr>
          <w:rFonts w:ascii="Times New Roman" w:hAnsi="Times New Roman"/>
          <w:bCs/>
          <w:sz w:val="24"/>
          <w:szCs w:val="24"/>
        </w:rPr>
        <w:t>Zgodnie z decyzją Wojewody Kujawsko-Pomorskiego nr WFB.I.3120.3.</w:t>
      </w:r>
      <w:r>
        <w:rPr>
          <w:rFonts w:ascii="Times New Roman" w:hAnsi="Times New Roman"/>
          <w:bCs/>
          <w:sz w:val="24"/>
          <w:szCs w:val="24"/>
        </w:rPr>
        <w:t>103</w:t>
      </w:r>
      <w:r w:rsidRPr="00EE7706">
        <w:rPr>
          <w:rFonts w:ascii="Times New Roman" w:hAnsi="Times New Roman"/>
          <w:bCs/>
          <w:sz w:val="24"/>
          <w:szCs w:val="24"/>
        </w:rPr>
        <w:t xml:space="preserve">.2025 </w:t>
      </w:r>
      <w:r w:rsidR="00F63D66">
        <w:rPr>
          <w:rFonts w:ascii="Times New Roman" w:hAnsi="Times New Roman"/>
          <w:bCs/>
          <w:sz w:val="24"/>
          <w:szCs w:val="24"/>
        </w:rPr>
        <w:br/>
      </w:r>
      <w:r w:rsidRPr="00EE7706">
        <w:rPr>
          <w:rFonts w:ascii="Times New Roman" w:hAnsi="Times New Roman"/>
          <w:bCs/>
          <w:sz w:val="24"/>
          <w:szCs w:val="24"/>
        </w:rPr>
        <w:t xml:space="preserve">z dnia </w:t>
      </w:r>
      <w:r>
        <w:rPr>
          <w:rFonts w:ascii="Times New Roman" w:hAnsi="Times New Roman"/>
          <w:bCs/>
          <w:sz w:val="24"/>
          <w:szCs w:val="24"/>
        </w:rPr>
        <w:t xml:space="preserve">16 października </w:t>
      </w:r>
      <w:r w:rsidRPr="00EE7706">
        <w:rPr>
          <w:rFonts w:ascii="Times New Roman" w:hAnsi="Times New Roman"/>
          <w:bCs/>
          <w:sz w:val="24"/>
          <w:szCs w:val="24"/>
        </w:rPr>
        <w:t>2025 roku zwiększa się plan dotacji celowej:</w:t>
      </w:r>
    </w:p>
    <w:p w14:paraId="36738AD6" w14:textId="08AD08F5" w:rsidR="00BE1D99" w:rsidRPr="00BE1D99" w:rsidRDefault="00BE1D99" w:rsidP="00BE1D99">
      <w:pPr>
        <w:pStyle w:val="Akapitzlist"/>
        <w:spacing w:before="24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w rozdziale 75011 §2010</w:t>
      </w:r>
      <w:r w:rsidR="008E0D82">
        <w:rPr>
          <w:rFonts w:ascii="Times New Roman" w:hAnsi="Times New Roman"/>
          <w:bCs/>
          <w:sz w:val="24"/>
          <w:szCs w:val="24"/>
        </w:rPr>
        <w:t xml:space="preserve"> o kwotę 31.589,00 zł</w:t>
      </w:r>
      <w:r>
        <w:rPr>
          <w:rFonts w:ascii="Times New Roman" w:hAnsi="Times New Roman"/>
          <w:bCs/>
          <w:sz w:val="24"/>
          <w:szCs w:val="24"/>
        </w:rPr>
        <w:t xml:space="preserve">, z przeznaczeniem na realizację zadań wynikających z ustawy – Prawo o aktach stanu cywilnego, ustawy o ewidencji ludności oraz ustawy o dowodach osobistych, na podstawie rozliczenia dotacji na zadania </w:t>
      </w:r>
      <w:r w:rsidR="00F63D66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z zakresu spraw obywatelskich,</w:t>
      </w:r>
    </w:p>
    <w:p w14:paraId="06F218BD" w14:textId="2B880D92" w:rsidR="00BE1D99" w:rsidRDefault="00BE1D99" w:rsidP="00BE1D99">
      <w:pPr>
        <w:pStyle w:val="Akapitzlist"/>
        <w:spacing w:before="24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6B8EE1" w14:textId="77777777" w:rsidR="00BE1D99" w:rsidRPr="00EE7706" w:rsidRDefault="00BE1D99" w:rsidP="00BE1D99">
      <w:pPr>
        <w:pStyle w:val="Akapitzlist"/>
        <w:numPr>
          <w:ilvl w:val="0"/>
          <w:numId w:val="9"/>
        </w:num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EE7706">
        <w:rPr>
          <w:rFonts w:ascii="Times New Roman" w:hAnsi="Times New Roman"/>
          <w:color w:val="000000" w:themeColor="text1"/>
          <w:sz w:val="24"/>
          <w:szCs w:val="24"/>
        </w:rPr>
        <w:t>Zmiany w wydatkach dotyczą przeniesień planu wydatków bieżących w ramach działów w celu zabezpieczenia środków na zobowiązania bieżące.</w:t>
      </w:r>
    </w:p>
    <w:p w14:paraId="43B8DC7F" w14:textId="77777777" w:rsidR="00BE1D99" w:rsidRPr="00EE7706" w:rsidRDefault="00BE1D99" w:rsidP="00BE1D99">
      <w:pPr>
        <w:pStyle w:val="Akapitzlist"/>
        <w:spacing w:before="24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C2799B" w14:textId="31972A88" w:rsidR="00D93E04" w:rsidRPr="00EE7706" w:rsidRDefault="00D93E04" w:rsidP="00405480">
      <w:pPr>
        <w:pStyle w:val="Akapitzlist"/>
        <w:spacing w:before="240" w:line="252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7E04B2AF" w14:textId="77777777" w:rsidR="00060B2C" w:rsidRDefault="00060B2C" w:rsidP="00405480">
      <w:pPr>
        <w:pStyle w:val="Akapitzlist"/>
        <w:spacing w:before="240" w:line="252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4C069239" w14:textId="77777777" w:rsidR="009238FB" w:rsidRPr="00EE7706" w:rsidRDefault="009238FB" w:rsidP="00405480">
      <w:pPr>
        <w:pStyle w:val="Akapitzlist"/>
        <w:spacing w:before="240" w:line="252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sectPr w:rsidR="009238FB" w:rsidRPr="00EE7706" w:rsidSect="009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611"/>
    <w:multiLevelType w:val="hybridMultilevel"/>
    <w:tmpl w:val="700E3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3B33"/>
    <w:multiLevelType w:val="hybridMultilevel"/>
    <w:tmpl w:val="7A0A5874"/>
    <w:lvl w:ilvl="0" w:tplc="5D6C88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84BFE"/>
    <w:multiLevelType w:val="hybridMultilevel"/>
    <w:tmpl w:val="9EEA0E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1F6FB2"/>
    <w:multiLevelType w:val="hybridMultilevel"/>
    <w:tmpl w:val="2ADCC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542FA"/>
    <w:multiLevelType w:val="hybridMultilevel"/>
    <w:tmpl w:val="A8229D44"/>
    <w:lvl w:ilvl="0" w:tplc="DCA64E9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90BE1"/>
    <w:multiLevelType w:val="hybridMultilevel"/>
    <w:tmpl w:val="23DA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91647"/>
    <w:multiLevelType w:val="hybridMultilevel"/>
    <w:tmpl w:val="9EEA0E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C16661"/>
    <w:multiLevelType w:val="hybridMultilevel"/>
    <w:tmpl w:val="8FCC3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3482A"/>
    <w:multiLevelType w:val="hybridMultilevel"/>
    <w:tmpl w:val="96DC1DD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0631838">
    <w:abstractNumId w:val="1"/>
  </w:num>
  <w:num w:numId="2" w16cid:durableId="921649165">
    <w:abstractNumId w:val="5"/>
  </w:num>
  <w:num w:numId="3" w16cid:durableId="862091938">
    <w:abstractNumId w:val="3"/>
  </w:num>
  <w:num w:numId="4" w16cid:durableId="1010790608">
    <w:abstractNumId w:val="6"/>
  </w:num>
  <w:num w:numId="5" w16cid:durableId="624046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363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934991">
    <w:abstractNumId w:val="4"/>
  </w:num>
  <w:num w:numId="8" w16cid:durableId="210195792">
    <w:abstractNumId w:val="2"/>
  </w:num>
  <w:num w:numId="9" w16cid:durableId="630674531">
    <w:abstractNumId w:val="8"/>
  </w:num>
  <w:num w:numId="10" w16cid:durableId="2092965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5278879">
    <w:abstractNumId w:val="0"/>
  </w:num>
  <w:num w:numId="12" w16cid:durableId="1414400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10"/>
    <w:rsid w:val="0001025C"/>
    <w:rsid w:val="000127C0"/>
    <w:rsid w:val="000268C7"/>
    <w:rsid w:val="000275F0"/>
    <w:rsid w:val="00037A12"/>
    <w:rsid w:val="000419F0"/>
    <w:rsid w:val="00057239"/>
    <w:rsid w:val="00060B2C"/>
    <w:rsid w:val="00061339"/>
    <w:rsid w:val="00064188"/>
    <w:rsid w:val="0007247E"/>
    <w:rsid w:val="00074E54"/>
    <w:rsid w:val="000864EA"/>
    <w:rsid w:val="000879A3"/>
    <w:rsid w:val="000A57BD"/>
    <w:rsid w:val="000A7E4F"/>
    <w:rsid w:val="000B0BC4"/>
    <w:rsid w:val="000C6C0B"/>
    <w:rsid w:val="000D08EE"/>
    <w:rsid w:val="000D0D4D"/>
    <w:rsid w:val="000D62ED"/>
    <w:rsid w:val="000D6874"/>
    <w:rsid w:val="000E3D28"/>
    <w:rsid w:val="000E4F3A"/>
    <w:rsid w:val="000F0720"/>
    <w:rsid w:val="000F1EF6"/>
    <w:rsid w:val="000F5FD5"/>
    <w:rsid w:val="00104B14"/>
    <w:rsid w:val="00106408"/>
    <w:rsid w:val="00106CA0"/>
    <w:rsid w:val="0011007B"/>
    <w:rsid w:val="00114F20"/>
    <w:rsid w:val="0014000C"/>
    <w:rsid w:val="001405D1"/>
    <w:rsid w:val="00140A34"/>
    <w:rsid w:val="00140D5D"/>
    <w:rsid w:val="001460E5"/>
    <w:rsid w:val="001466F7"/>
    <w:rsid w:val="00171337"/>
    <w:rsid w:val="001760B3"/>
    <w:rsid w:val="00182323"/>
    <w:rsid w:val="001824D4"/>
    <w:rsid w:val="00182565"/>
    <w:rsid w:val="001829EC"/>
    <w:rsid w:val="00183811"/>
    <w:rsid w:val="00191C4D"/>
    <w:rsid w:val="00194D5C"/>
    <w:rsid w:val="00195D4F"/>
    <w:rsid w:val="001B2DEB"/>
    <w:rsid w:val="001D0633"/>
    <w:rsid w:val="001E1CFE"/>
    <w:rsid w:val="001E28E8"/>
    <w:rsid w:val="001E4225"/>
    <w:rsid w:val="001E7460"/>
    <w:rsid w:val="001F3F03"/>
    <w:rsid w:val="001F5324"/>
    <w:rsid w:val="001F6973"/>
    <w:rsid w:val="00203B48"/>
    <w:rsid w:val="00213529"/>
    <w:rsid w:val="00214CC2"/>
    <w:rsid w:val="002150BB"/>
    <w:rsid w:val="00215259"/>
    <w:rsid w:val="00216145"/>
    <w:rsid w:val="00224D10"/>
    <w:rsid w:val="00225C27"/>
    <w:rsid w:val="00226D90"/>
    <w:rsid w:val="002321D4"/>
    <w:rsid w:val="00233ECE"/>
    <w:rsid w:val="0023406A"/>
    <w:rsid w:val="00241A04"/>
    <w:rsid w:val="00244247"/>
    <w:rsid w:val="00245970"/>
    <w:rsid w:val="002541AF"/>
    <w:rsid w:val="00255426"/>
    <w:rsid w:val="00256014"/>
    <w:rsid w:val="00261B9A"/>
    <w:rsid w:val="00271CBC"/>
    <w:rsid w:val="002720A8"/>
    <w:rsid w:val="00281F6E"/>
    <w:rsid w:val="0028278C"/>
    <w:rsid w:val="00286310"/>
    <w:rsid w:val="002908E4"/>
    <w:rsid w:val="0029386E"/>
    <w:rsid w:val="002A0301"/>
    <w:rsid w:val="002A6A0F"/>
    <w:rsid w:val="002B1B1B"/>
    <w:rsid w:val="002C2301"/>
    <w:rsid w:val="002C254F"/>
    <w:rsid w:val="002D435B"/>
    <w:rsid w:val="002E1772"/>
    <w:rsid w:val="003049C1"/>
    <w:rsid w:val="00305F83"/>
    <w:rsid w:val="00307042"/>
    <w:rsid w:val="00310203"/>
    <w:rsid w:val="0031203C"/>
    <w:rsid w:val="003331D0"/>
    <w:rsid w:val="003350F4"/>
    <w:rsid w:val="0033597D"/>
    <w:rsid w:val="00342E72"/>
    <w:rsid w:val="00346F2C"/>
    <w:rsid w:val="00354992"/>
    <w:rsid w:val="00356DEB"/>
    <w:rsid w:val="003640E6"/>
    <w:rsid w:val="0036420A"/>
    <w:rsid w:val="00365734"/>
    <w:rsid w:val="003707AD"/>
    <w:rsid w:val="003731BA"/>
    <w:rsid w:val="00383C98"/>
    <w:rsid w:val="003869E9"/>
    <w:rsid w:val="00392537"/>
    <w:rsid w:val="00394D58"/>
    <w:rsid w:val="003A6538"/>
    <w:rsid w:val="003B0F45"/>
    <w:rsid w:val="003B2E96"/>
    <w:rsid w:val="003C2029"/>
    <w:rsid w:val="003C2FBB"/>
    <w:rsid w:val="003D0436"/>
    <w:rsid w:val="003E1F5B"/>
    <w:rsid w:val="003F0E8B"/>
    <w:rsid w:val="003F2079"/>
    <w:rsid w:val="003F3FB3"/>
    <w:rsid w:val="003F7333"/>
    <w:rsid w:val="0040116C"/>
    <w:rsid w:val="00405480"/>
    <w:rsid w:val="0040623F"/>
    <w:rsid w:val="00412329"/>
    <w:rsid w:val="00437E0F"/>
    <w:rsid w:val="00445129"/>
    <w:rsid w:val="00445F5D"/>
    <w:rsid w:val="00446825"/>
    <w:rsid w:val="00454E92"/>
    <w:rsid w:val="0045655A"/>
    <w:rsid w:val="00471F71"/>
    <w:rsid w:val="0047329C"/>
    <w:rsid w:val="0047416D"/>
    <w:rsid w:val="00475F81"/>
    <w:rsid w:val="00480D2F"/>
    <w:rsid w:val="00484597"/>
    <w:rsid w:val="00492D16"/>
    <w:rsid w:val="004B23E8"/>
    <w:rsid w:val="004B3E5A"/>
    <w:rsid w:val="004B4A71"/>
    <w:rsid w:val="004C0DA3"/>
    <w:rsid w:val="004C1F84"/>
    <w:rsid w:val="004D1229"/>
    <w:rsid w:val="004D472A"/>
    <w:rsid w:val="004E1B08"/>
    <w:rsid w:val="004E4D60"/>
    <w:rsid w:val="004F082F"/>
    <w:rsid w:val="004F0C7C"/>
    <w:rsid w:val="004F39A6"/>
    <w:rsid w:val="004F742F"/>
    <w:rsid w:val="00501D90"/>
    <w:rsid w:val="0050205E"/>
    <w:rsid w:val="00502331"/>
    <w:rsid w:val="00510396"/>
    <w:rsid w:val="005104A3"/>
    <w:rsid w:val="00517B13"/>
    <w:rsid w:val="00521407"/>
    <w:rsid w:val="005249C9"/>
    <w:rsid w:val="00526DB4"/>
    <w:rsid w:val="00530207"/>
    <w:rsid w:val="00540331"/>
    <w:rsid w:val="00550F20"/>
    <w:rsid w:val="005666E6"/>
    <w:rsid w:val="00573FAA"/>
    <w:rsid w:val="0057459A"/>
    <w:rsid w:val="00575C1B"/>
    <w:rsid w:val="005840DF"/>
    <w:rsid w:val="00585B44"/>
    <w:rsid w:val="00587AE7"/>
    <w:rsid w:val="0059137F"/>
    <w:rsid w:val="00592C7A"/>
    <w:rsid w:val="00593DD1"/>
    <w:rsid w:val="005A22FE"/>
    <w:rsid w:val="005C1563"/>
    <w:rsid w:val="005C7DA2"/>
    <w:rsid w:val="005C7F39"/>
    <w:rsid w:val="005D2534"/>
    <w:rsid w:val="005E2484"/>
    <w:rsid w:val="005E4431"/>
    <w:rsid w:val="00602770"/>
    <w:rsid w:val="0060580E"/>
    <w:rsid w:val="0060733F"/>
    <w:rsid w:val="00607D5F"/>
    <w:rsid w:val="00607D9B"/>
    <w:rsid w:val="00611EA3"/>
    <w:rsid w:val="00623A75"/>
    <w:rsid w:val="006303FA"/>
    <w:rsid w:val="006310EF"/>
    <w:rsid w:val="00637AD5"/>
    <w:rsid w:val="0064111F"/>
    <w:rsid w:val="00641518"/>
    <w:rsid w:val="00645C7C"/>
    <w:rsid w:val="00647D2D"/>
    <w:rsid w:val="00650CFE"/>
    <w:rsid w:val="006510C3"/>
    <w:rsid w:val="00656E9A"/>
    <w:rsid w:val="006573E3"/>
    <w:rsid w:val="00664CB8"/>
    <w:rsid w:val="00664D8D"/>
    <w:rsid w:val="0066693E"/>
    <w:rsid w:val="00671F72"/>
    <w:rsid w:val="006720A9"/>
    <w:rsid w:val="00684FF4"/>
    <w:rsid w:val="0068574D"/>
    <w:rsid w:val="00691744"/>
    <w:rsid w:val="00693A0C"/>
    <w:rsid w:val="00695AD4"/>
    <w:rsid w:val="0069700C"/>
    <w:rsid w:val="006A2CC1"/>
    <w:rsid w:val="006C523E"/>
    <w:rsid w:val="006C5EFD"/>
    <w:rsid w:val="006F0A5F"/>
    <w:rsid w:val="006F34C1"/>
    <w:rsid w:val="006F36E3"/>
    <w:rsid w:val="006F6439"/>
    <w:rsid w:val="007014DE"/>
    <w:rsid w:val="00715E69"/>
    <w:rsid w:val="007214F8"/>
    <w:rsid w:val="0072702A"/>
    <w:rsid w:val="007523D6"/>
    <w:rsid w:val="00755DEE"/>
    <w:rsid w:val="00760A66"/>
    <w:rsid w:val="0077109E"/>
    <w:rsid w:val="007739C4"/>
    <w:rsid w:val="007A1093"/>
    <w:rsid w:val="007A605C"/>
    <w:rsid w:val="007B1B10"/>
    <w:rsid w:val="007B5D7E"/>
    <w:rsid w:val="007B6941"/>
    <w:rsid w:val="007C32A0"/>
    <w:rsid w:val="007C6896"/>
    <w:rsid w:val="007D5815"/>
    <w:rsid w:val="007D6891"/>
    <w:rsid w:val="007D68D6"/>
    <w:rsid w:val="007F214D"/>
    <w:rsid w:val="00820F09"/>
    <w:rsid w:val="0082148E"/>
    <w:rsid w:val="008253DE"/>
    <w:rsid w:val="008276BD"/>
    <w:rsid w:val="00830104"/>
    <w:rsid w:val="00830942"/>
    <w:rsid w:val="00833562"/>
    <w:rsid w:val="00837EBE"/>
    <w:rsid w:val="00840669"/>
    <w:rsid w:val="0084354E"/>
    <w:rsid w:val="0084559F"/>
    <w:rsid w:val="008555D7"/>
    <w:rsid w:val="00866274"/>
    <w:rsid w:val="00867EEA"/>
    <w:rsid w:val="0087519F"/>
    <w:rsid w:val="00884D58"/>
    <w:rsid w:val="00885035"/>
    <w:rsid w:val="00896B1B"/>
    <w:rsid w:val="008A5E75"/>
    <w:rsid w:val="008B2E65"/>
    <w:rsid w:val="008C4BD7"/>
    <w:rsid w:val="008C70D0"/>
    <w:rsid w:val="008D761D"/>
    <w:rsid w:val="008E0D82"/>
    <w:rsid w:val="008E4B6F"/>
    <w:rsid w:val="00902440"/>
    <w:rsid w:val="0090474B"/>
    <w:rsid w:val="00905362"/>
    <w:rsid w:val="00914732"/>
    <w:rsid w:val="00914EF2"/>
    <w:rsid w:val="00922DB4"/>
    <w:rsid w:val="009238FB"/>
    <w:rsid w:val="0092750D"/>
    <w:rsid w:val="00930BEB"/>
    <w:rsid w:val="00930F17"/>
    <w:rsid w:val="00935507"/>
    <w:rsid w:val="0094052C"/>
    <w:rsid w:val="009467B2"/>
    <w:rsid w:val="00954246"/>
    <w:rsid w:val="009567AD"/>
    <w:rsid w:val="00960F08"/>
    <w:rsid w:val="00964329"/>
    <w:rsid w:val="00965C81"/>
    <w:rsid w:val="00972449"/>
    <w:rsid w:val="009756EE"/>
    <w:rsid w:val="00975F87"/>
    <w:rsid w:val="00976093"/>
    <w:rsid w:val="00976DBE"/>
    <w:rsid w:val="009855B8"/>
    <w:rsid w:val="00990CFC"/>
    <w:rsid w:val="00991666"/>
    <w:rsid w:val="00993345"/>
    <w:rsid w:val="009A0FD3"/>
    <w:rsid w:val="009A1520"/>
    <w:rsid w:val="009A3FDC"/>
    <w:rsid w:val="009A4562"/>
    <w:rsid w:val="009B55C3"/>
    <w:rsid w:val="009C0F1B"/>
    <w:rsid w:val="009C3DB9"/>
    <w:rsid w:val="009C53E0"/>
    <w:rsid w:val="00A04D9A"/>
    <w:rsid w:val="00A05BC4"/>
    <w:rsid w:val="00A324BF"/>
    <w:rsid w:val="00A35154"/>
    <w:rsid w:val="00A378AA"/>
    <w:rsid w:val="00A43C44"/>
    <w:rsid w:val="00A4655F"/>
    <w:rsid w:val="00A6119E"/>
    <w:rsid w:val="00A61D46"/>
    <w:rsid w:val="00A642F2"/>
    <w:rsid w:val="00A656D2"/>
    <w:rsid w:val="00A7135F"/>
    <w:rsid w:val="00A74A44"/>
    <w:rsid w:val="00A864A4"/>
    <w:rsid w:val="00A90800"/>
    <w:rsid w:val="00A93A40"/>
    <w:rsid w:val="00AA1855"/>
    <w:rsid w:val="00AB0451"/>
    <w:rsid w:val="00AD111D"/>
    <w:rsid w:val="00AD6672"/>
    <w:rsid w:val="00AE25CF"/>
    <w:rsid w:val="00AE7331"/>
    <w:rsid w:val="00AF0BE2"/>
    <w:rsid w:val="00AF11BD"/>
    <w:rsid w:val="00AF7C0F"/>
    <w:rsid w:val="00B050C7"/>
    <w:rsid w:val="00B12D7D"/>
    <w:rsid w:val="00B24EEA"/>
    <w:rsid w:val="00B3213D"/>
    <w:rsid w:val="00B5395D"/>
    <w:rsid w:val="00B5595F"/>
    <w:rsid w:val="00B73F3B"/>
    <w:rsid w:val="00B80D06"/>
    <w:rsid w:val="00BA58A0"/>
    <w:rsid w:val="00BB03E9"/>
    <w:rsid w:val="00BB19E8"/>
    <w:rsid w:val="00BB45A9"/>
    <w:rsid w:val="00BC26DD"/>
    <w:rsid w:val="00BC6FDF"/>
    <w:rsid w:val="00BD16B2"/>
    <w:rsid w:val="00BD6D65"/>
    <w:rsid w:val="00BE0E4D"/>
    <w:rsid w:val="00BE1D99"/>
    <w:rsid w:val="00BE5B0C"/>
    <w:rsid w:val="00BF0269"/>
    <w:rsid w:val="00BF103A"/>
    <w:rsid w:val="00BF41E6"/>
    <w:rsid w:val="00BF4738"/>
    <w:rsid w:val="00C00A45"/>
    <w:rsid w:val="00C0726A"/>
    <w:rsid w:val="00C0741D"/>
    <w:rsid w:val="00C11C01"/>
    <w:rsid w:val="00C13246"/>
    <w:rsid w:val="00C17380"/>
    <w:rsid w:val="00C21772"/>
    <w:rsid w:val="00C22F3C"/>
    <w:rsid w:val="00C31358"/>
    <w:rsid w:val="00C375EB"/>
    <w:rsid w:val="00C62D6D"/>
    <w:rsid w:val="00C8268D"/>
    <w:rsid w:val="00C83D6B"/>
    <w:rsid w:val="00C87A1E"/>
    <w:rsid w:val="00C93229"/>
    <w:rsid w:val="00CA1F3A"/>
    <w:rsid w:val="00CA464D"/>
    <w:rsid w:val="00CA6D10"/>
    <w:rsid w:val="00CB0825"/>
    <w:rsid w:val="00CB3539"/>
    <w:rsid w:val="00CB79E0"/>
    <w:rsid w:val="00CC0101"/>
    <w:rsid w:val="00CC2341"/>
    <w:rsid w:val="00CC43FE"/>
    <w:rsid w:val="00CC52E0"/>
    <w:rsid w:val="00CC582F"/>
    <w:rsid w:val="00CE103D"/>
    <w:rsid w:val="00CE2398"/>
    <w:rsid w:val="00CF1B0F"/>
    <w:rsid w:val="00D00868"/>
    <w:rsid w:val="00D057A2"/>
    <w:rsid w:val="00D0616A"/>
    <w:rsid w:val="00D16155"/>
    <w:rsid w:val="00D17EFC"/>
    <w:rsid w:val="00D204C5"/>
    <w:rsid w:val="00D22654"/>
    <w:rsid w:val="00D2392A"/>
    <w:rsid w:val="00D248F2"/>
    <w:rsid w:val="00D3477A"/>
    <w:rsid w:val="00D517FE"/>
    <w:rsid w:val="00D55A76"/>
    <w:rsid w:val="00D572D7"/>
    <w:rsid w:val="00D606AA"/>
    <w:rsid w:val="00D65F54"/>
    <w:rsid w:val="00D706C6"/>
    <w:rsid w:val="00D7701D"/>
    <w:rsid w:val="00D771C6"/>
    <w:rsid w:val="00D81C7A"/>
    <w:rsid w:val="00D86B92"/>
    <w:rsid w:val="00D93E04"/>
    <w:rsid w:val="00D95E0F"/>
    <w:rsid w:val="00D9779D"/>
    <w:rsid w:val="00DA0C0B"/>
    <w:rsid w:val="00DA32A9"/>
    <w:rsid w:val="00DA3B6D"/>
    <w:rsid w:val="00DA50EF"/>
    <w:rsid w:val="00DB4C31"/>
    <w:rsid w:val="00DC17E4"/>
    <w:rsid w:val="00DC4DC7"/>
    <w:rsid w:val="00DD09E4"/>
    <w:rsid w:val="00DD30F6"/>
    <w:rsid w:val="00DE0E48"/>
    <w:rsid w:val="00DE291C"/>
    <w:rsid w:val="00DE3E3D"/>
    <w:rsid w:val="00DF79A2"/>
    <w:rsid w:val="00DF7F2E"/>
    <w:rsid w:val="00E03CBB"/>
    <w:rsid w:val="00E13C44"/>
    <w:rsid w:val="00E15D95"/>
    <w:rsid w:val="00E354CA"/>
    <w:rsid w:val="00E35548"/>
    <w:rsid w:val="00E4418B"/>
    <w:rsid w:val="00E52214"/>
    <w:rsid w:val="00E54DB7"/>
    <w:rsid w:val="00E564D6"/>
    <w:rsid w:val="00E63123"/>
    <w:rsid w:val="00E749CC"/>
    <w:rsid w:val="00E77F6F"/>
    <w:rsid w:val="00E819AD"/>
    <w:rsid w:val="00E927B6"/>
    <w:rsid w:val="00E92CB3"/>
    <w:rsid w:val="00E94DA0"/>
    <w:rsid w:val="00E96397"/>
    <w:rsid w:val="00EA0B5A"/>
    <w:rsid w:val="00EB5564"/>
    <w:rsid w:val="00EB7EF3"/>
    <w:rsid w:val="00EC1851"/>
    <w:rsid w:val="00EC1D75"/>
    <w:rsid w:val="00EC1FA2"/>
    <w:rsid w:val="00EC28EF"/>
    <w:rsid w:val="00EC309D"/>
    <w:rsid w:val="00EC7634"/>
    <w:rsid w:val="00ED4F7A"/>
    <w:rsid w:val="00ED62B8"/>
    <w:rsid w:val="00EE29EE"/>
    <w:rsid w:val="00EE3A84"/>
    <w:rsid w:val="00EE7706"/>
    <w:rsid w:val="00EF2A68"/>
    <w:rsid w:val="00F010EC"/>
    <w:rsid w:val="00F037C9"/>
    <w:rsid w:val="00F079C6"/>
    <w:rsid w:val="00F16BCE"/>
    <w:rsid w:val="00F26D40"/>
    <w:rsid w:val="00F334A7"/>
    <w:rsid w:val="00F37A4F"/>
    <w:rsid w:val="00F40665"/>
    <w:rsid w:val="00F45F38"/>
    <w:rsid w:val="00F50A7A"/>
    <w:rsid w:val="00F5395A"/>
    <w:rsid w:val="00F560B2"/>
    <w:rsid w:val="00F6009B"/>
    <w:rsid w:val="00F62B5A"/>
    <w:rsid w:val="00F62B65"/>
    <w:rsid w:val="00F63D66"/>
    <w:rsid w:val="00F65153"/>
    <w:rsid w:val="00F67029"/>
    <w:rsid w:val="00F67287"/>
    <w:rsid w:val="00F902FE"/>
    <w:rsid w:val="00FA0212"/>
    <w:rsid w:val="00FA12DC"/>
    <w:rsid w:val="00FA1899"/>
    <w:rsid w:val="00FB0AE2"/>
    <w:rsid w:val="00FB156E"/>
    <w:rsid w:val="00FB4E39"/>
    <w:rsid w:val="00FD014D"/>
    <w:rsid w:val="00FD4664"/>
    <w:rsid w:val="00FE2DD0"/>
    <w:rsid w:val="00FE4E77"/>
    <w:rsid w:val="00FE623F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CA6F"/>
  <w15:docId w15:val="{0E2CCBD1-05F9-444C-BD0C-D68F4824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7C"/>
  </w:style>
  <w:style w:type="paragraph" w:styleId="Nagwek1">
    <w:name w:val="heading 1"/>
    <w:basedOn w:val="Normalny"/>
    <w:next w:val="Normalny"/>
    <w:link w:val="Nagwek1Znak"/>
    <w:uiPriority w:val="9"/>
    <w:qFormat/>
    <w:rsid w:val="00454E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E9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54E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rkedcontent">
    <w:name w:val="markedcontent"/>
    <w:basedOn w:val="Domylnaczcionkaakapitu"/>
    <w:rsid w:val="004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Kamil</cp:lastModifiedBy>
  <cp:revision>58</cp:revision>
  <cp:lastPrinted>2025-10-09T11:55:00Z</cp:lastPrinted>
  <dcterms:created xsi:type="dcterms:W3CDTF">2025-06-17T07:36:00Z</dcterms:created>
  <dcterms:modified xsi:type="dcterms:W3CDTF">2025-10-24T10:32:00Z</dcterms:modified>
</cp:coreProperties>
</file>