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61B7E0DD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E759DD">
        <w:rPr>
          <w:rFonts w:ascii="Times New Roman" w:hAnsi="Times New Roman" w:cs="Times New Roman"/>
          <w:sz w:val="24"/>
          <w:szCs w:val="24"/>
        </w:rPr>
        <w:t>2</w:t>
      </w:r>
      <w:r w:rsidR="00A76057">
        <w:rPr>
          <w:rFonts w:ascii="Times New Roman" w:hAnsi="Times New Roman" w:cs="Times New Roman"/>
          <w:sz w:val="24"/>
          <w:szCs w:val="24"/>
        </w:rPr>
        <w:t>6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81FF1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759DD">
        <w:rPr>
          <w:rFonts w:ascii="Times New Roman" w:hAnsi="Times New Roman" w:cs="Times New Roman"/>
          <w:b/>
          <w:bCs/>
          <w:sz w:val="24"/>
          <w:szCs w:val="24"/>
        </w:rPr>
        <w:t>Wilko</w:t>
      </w:r>
      <w:r w:rsidR="00A76057">
        <w:rPr>
          <w:rFonts w:ascii="Times New Roman" w:hAnsi="Times New Roman" w:cs="Times New Roman"/>
          <w:b/>
          <w:bCs/>
          <w:sz w:val="24"/>
          <w:szCs w:val="24"/>
        </w:rPr>
        <w:t>wiczki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55194AE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E759DD">
        <w:rPr>
          <w:rFonts w:ascii="Times New Roman" w:hAnsi="Times New Roman" w:cs="Times New Roman"/>
          <w:sz w:val="24"/>
          <w:szCs w:val="24"/>
        </w:rPr>
        <w:t>Wilkowic</w:t>
      </w:r>
      <w:r w:rsidR="00A76057">
        <w:rPr>
          <w:rFonts w:ascii="Times New Roman" w:hAnsi="Times New Roman" w:cs="Times New Roman"/>
          <w:sz w:val="24"/>
          <w:szCs w:val="24"/>
        </w:rPr>
        <w:t>zki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2F22BD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E759DD">
        <w:rPr>
          <w:rFonts w:ascii="Times New Roman" w:hAnsi="Times New Roman" w:cs="Times New Roman"/>
          <w:sz w:val="24"/>
          <w:szCs w:val="24"/>
        </w:rPr>
        <w:t>Wilkowic</w:t>
      </w:r>
      <w:r w:rsidR="00A76057">
        <w:rPr>
          <w:rFonts w:ascii="Times New Roman" w:hAnsi="Times New Roman" w:cs="Times New Roman"/>
          <w:sz w:val="24"/>
          <w:szCs w:val="24"/>
        </w:rPr>
        <w:t xml:space="preserve">zki, Księża Kępka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E759DD">
        <w:rPr>
          <w:rFonts w:ascii="Times New Roman" w:hAnsi="Times New Roman" w:cs="Times New Roman"/>
          <w:sz w:val="24"/>
          <w:szCs w:val="24"/>
        </w:rPr>
        <w:t>Wilkowic</w:t>
      </w:r>
      <w:r w:rsidR="00A76057">
        <w:rPr>
          <w:rFonts w:ascii="Times New Roman" w:hAnsi="Times New Roman" w:cs="Times New Roman"/>
          <w:sz w:val="24"/>
          <w:szCs w:val="24"/>
        </w:rPr>
        <w:t>zki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5B10458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Obszar działania sołectwa obejmuje obręb wsi:</w:t>
      </w:r>
      <w:r w:rsidR="00E759DD">
        <w:rPr>
          <w:rFonts w:ascii="Times New Roman" w:hAnsi="Times New Roman" w:cs="Times New Roman"/>
          <w:sz w:val="24"/>
          <w:szCs w:val="24"/>
        </w:rPr>
        <w:t xml:space="preserve"> Wilkowic</w:t>
      </w:r>
      <w:r w:rsidR="00A76057">
        <w:rPr>
          <w:rFonts w:ascii="Times New Roman" w:hAnsi="Times New Roman" w:cs="Times New Roman"/>
          <w:sz w:val="24"/>
          <w:szCs w:val="24"/>
        </w:rPr>
        <w:t>zki, Księża Kępka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1F6A813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21B4C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76057"/>
    <w:rsid w:val="00AB6365"/>
    <w:rsid w:val="00B22189"/>
    <w:rsid w:val="00B60246"/>
    <w:rsid w:val="00C5726E"/>
    <w:rsid w:val="00C64F38"/>
    <w:rsid w:val="00E3642E"/>
    <w:rsid w:val="00E759DD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52</cp:revision>
  <cp:lastPrinted>2022-02-09T07:03:00Z</cp:lastPrinted>
  <dcterms:created xsi:type="dcterms:W3CDTF">2022-02-04T12:07:00Z</dcterms:created>
  <dcterms:modified xsi:type="dcterms:W3CDTF">2022-02-10T09:19:00Z</dcterms:modified>
</cp:coreProperties>
</file>