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4A48" w14:textId="02C641E4" w:rsidR="00836908" w:rsidRPr="0092450B" w:rsidRDefault="00201134" w:rsidP="00667065">
      <w:pPr>
        <w:pStyle w:val="Tytu"/>
        <w:spacing w:before="0"/>
      </w:pPr>
      <w:r w:rsidRPr="0092450B">
        <w:t>Zarządzenie wewnętrzne</w:t>
      </w:r>
      <w:r w:rsidR="00836908" w:rsidRPr="0092450B">
        <w:t xml:space="preserve"> </w:t>
      </w:r>
      <w:r w:rsidRPr="0092450B">
        <w:t>Nr</w:t>
      </w:r>
      <w:r w:rsidR="00836908" w:rsidRPr="0092450B">
        <w:t xml:space="preserve"> </w:t>
      </w:r>
      <w:r w:rsidR="00D478F4">
        <w:t>19</w:t>
      </w:r>
      <w:r w:rsidRPr="0092450B">
        <w:t>/2024</w:t>
      </w:r>
      <w:r w:rsidR="00836908" w:rsidRPr="0092450B">
        <w:br/>
      </w:r>
      <w:r w:rsidRPr="0092450B">
        <w:t>Burmistrza</w:t>
      </w:r>
      <w:r w:rsidR="00836908" w:rsidRPr="0092450B">
        <w:t xml:space="preserve"> </w:t>
      </w:r>
      <w:r w:rsidRPr="0092450B">
        <w:t>Miasta Środa Wielkopolska</w:t>
      </w:r>
      <w:r w:rsidR="00836908" w:rsidRPr="0092450B">
        <w:br/>
      </w:r>
      <w:r w:rsidRPr="0092450B">
        <w:t>z dnia 16 września 2024 roku</w:t>
      </w:r>
    </w:p>
    <w:p w14:paraId="37D083E4" w14:textId="38AE0B21" w:rsidR="00836908" w:rsidRPr="00C32C1B" w:rsidRDefault="00201134" w:rsidP="00F3638B">
      <w:pPr>
        <w:spacing w:line="360" w:lineRule="auto"/>
        <w:rPr>
          <w:rFonts w:ascii="Calibri" w:hAnsi="Calibri" w:cs="Calibri"/>
          <w:sz w:val="26"/>
          <w:szCs w:val="26"/>
        </w:rPr>
      </w:pPr>
      <w:r w:rsidRPr="00C32C1B">
        <w:rPr>
          <w:rFonts w:ascii="Calibri" w:hAnsi="Calibri" w:cs="Calibri"/>
        </w:rPr>
        <w:t>zmieniające zarządzenie w sprawie Regulaminu Organizacyjnego Urzędu Miejskiego w Środzie Wielkopolskiej</w:t>
      </w:r>
    </w:p>
    <w:p w14:paraId="0AD3A3B8" w14:textId="7F318118" w:rsidR="00836908" w:rsidRDefault="00201134" w:rsidP="00F3638B">
      <w:pPr>
        <w:spacing w:before="360" w:line="360" w:lineRule="auto"/>
        <w:rPr>
          <w:rFonts w:asciiTheme="minorHAnsi" w:hAnsiTheme="minorHAnsi" w:cstheme="minorHAnsi"/>
        </w:rPr>
      </w:pPr>
      <w:r w:rsidRPr="00836908">
        <w:rPr>
          <w:rFonts w:asciiTheme="minorHAnsi" w:hAnsiTheme="minorHAnsi" w:cstheme="minorHAnsi"/>
        </w:rPr>
        <w:t>Na podstawie art. 33 ust. 2 ustawy z dnia 8 marca 1990 r. o samorządzie gminnym</w:t>
      </w:r>
      <w:r w:rsidR="00836908" w:rsidRPr="00836908">
        <w:rPr>
          <w:rFonts w:asciiTheme="minorHAnsi" w:hAnsiTheme="minorHAnsi" w:cstheme="minorHAnsi"/>
        </w:rPr>
        <w:t xml:space="preserve"> </w:t>
      </w:r>
      <w:r w:rsidRPr="00836908">
        <w:rPr>
          <w:rFonts w:asciiTheme="minorHAnsi" w:hAnsiTheme="minorHAnsi" w:cstheme="minorHAnsi"/>
        </w:rPr>
        <w:t>(Dz.</w:t>
      </w:r>
      <w:r w:rsidR="00166EA4">
        <w:rPr>
          <w:rFonts w:asciiTheme="minorHAnsi" w:hAnsiTheme="minorHAnsi" w:cstheme="minorHAnsi"/>
        </w:rPr>
        <w:t> </w:t>
      </w:r>
      <w:r w:rsidRPr="00836908">
        <w:rPr>
          <w:rFonts w:asciiTheme="minorHAnsi" w:hAnsiTheme="minorHAnsi" w:cstheme="minorHAnsi"/>
        </w:rPr>
        <w:t>U.</w:t>
      </w:r>
      <w:r w:rsidR="00166EA4">
        <w:rPr>
          <w:rFonts w:asciiTheme="minorHAnsi" w:hAnsiTheme="minorHAnsi" w:cstheme="minorHAnsi"/>
        </w:rPr>
        <w:t> </w:t>
      </w:r>
      <w:r w:rsidRPr="00836908">
        <w:rPr>
          <w:rFonts w:asciiTheme="minorHAnsi" w:hAnsiTheme="minorHAnsi" w:cstheme="minorHAnsi"/>
        </w:rPr>
        <w:t>z</w:t>
      </w:r>
      <w:r w:rsidR="00166EA4">
        <w:rPr>
          <w:rFonts w:asciiTheme="minorHAnsi" w:hAnsiTheme="minorHAnsi" w:cstheme="minorHAnsi"/>
        </w:rPr>
        <w:t> </w:t>
      </w:r>
      <w:r w:rsidRPr="00836908">
        <w:rPr>
          <w:rFonts w:asciiTheme="minorHAnsi" w:hAnsiTheme="minorHAnsi" w:cstheme="minorHAnsi"/>
        </w:rPr>
        <w:t>2024</w:t>
      </w:r>
      <w:r w:rsidR="00166EA4">
        <w:rPr>
          <w:rFonts w:asciiTheme="minorHAnsi" w:hAnsiTheme="minorHAnsi" w:cstheme="minorHAnsi"/>
        </w:rPr>
        <w:t> </w:t>
      </w:r>
      <w:r w:rsidRPr="00836908">
        <w:rPr>
          <w:rFonts w:asciiTheme="minorHAnsi" w:hAnsiTheme="minorHAnsi" w:cstheme="minorHAnsi"/>
        </w:rPr>
        <w:t>r., poz. 609 ze zm.) zarządzam, co następuje:</w:t>
      </w:r>
    </w:p>
    <w:p w14:paraId="354C3E8B" w14:textId="0F5C053F" w:rsidR="00201134" w:rsidRPr="00A7796C" w:rsidRDefault="00201134">
      <w:pPr>
        <w:pStyle w:val="Akapitzlist"/>
        <w:numPr>
          <w:ilvl w:val="0"/>
          <w:numId w:val="2"/>
        </w:numPr>
        <w:spacing w:before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836908">
        <w:rPr>
          <w:rFonts w:asciiTheme="minorHAnsi" w:hAnsiTheme="minorHAnsi" w:cstheme="minorHAnsi"/>
        </w:rPr>
        <w:t>W zarządzeniu wewnętrznym Nr 24/2013 Burmistrza Miasta Środa Wielkopolska z dnia 15</w:t>
      </w:r>
      <w:r w:rsidR="00166EA4">
        <w:rPr>
          <w:rFonts w:asciiTheme="minorHAnsi" w:hAnsiTheme="minorHAnsi" w:cstheme="minorHAnsi"/>
        </w:rPr>
        <w:t> </w:t>
      </w:r>
      <w:r w:rsidRPr="00836908">
        <w:rPr>
          <w:rFonts w:asciiTheme="minorHAnsi" w:hAnsiTheme="minorHAnsi" w:cstheme="minorHAnsi"/>
        </w:rPr>
        <w:t xml:space="preserve">listopada 2013 roku w sprawie </w:t>
      </w:r>
      <w:r w:rsidRPr="00836908">
        <w:rPr>
          <w:rFonts w:asciiTheme="minorHAnsi" w:hAnsiTheme="minorHAnsi" w:cstheme="minorHAnsi"/>
          <w:bCs/>
        </w:rPr>
        <w:t>Regulaminu Organizacyjnego Urzędu Miejskiego w</w:t>
      </w:r>
      <w:r w:rsidR="00166EA4">
        <w:rPr>
          <w:rFonts w:asciiTheme="minorHAnsi" w:hAnsiTheme="minorHAnsi" w:cstheme="minorHAnsi"/>
          <w:bCs/>
        </w:rPr>
        <w:t> </w:t>
      </w:r>
      <w:r w:rsidRPr="00836908">
        <w:rPr>
          <w:rFonts w:asciiTheme="minorHAnsi" w:hAnsiTheme="minorHAnsi" w:cstheme="minorHAnsi"/>
          <w:bCs/>
        </w:rPr>
        <w:t>Środzie Wielkopolskiej, zmienionego zarządzeniem Nr 4/2014 Burmistrza Miasta Środa Wielkopolska z dnia 27 lutego 2014 roku, zmienionego Zarządzeniem wewnętrznym nr</w:t>
      </w:r>
      <w:r w:rsidR="00166EA4">
        <w:rPr>
          <w:rFonts w:asciiTheme="minorHAnsi" w:hAnsiTheme="minorHAnsi" w:cstheme="minorHAnsi"/>
          <w:bCs/>
        </w:rPr>
        <w:t> </w:t>
      </w:r>
      <w:r w:rsidRPr="00836908">
        <w:rPr>
          <w:rFonts w:asciiTheme="minorHAnsi" w:hAnsiTheme="minorHAnsi" w:cstheme="minorHAnsi"/>
          <w:bCs/>
        </w:rPr>
        <w:t>29/2014 Burmistrza Miasta z dnia 22 grudnia 2014 roku, zmienionego zarządzeniem wewnę</w:t>
      </w:r>
      <w:r w:rsidRPr="00A7796C">
        <w:rPr>
          <w:rFonts w:asciiTheme="minorHAnsi" w:hAnsiTheme="minorHAnsi" w:cstheme="minorHAnsi"/>
          <w:bCs/>
        </w:rPr>
        <w:t>trznym Nr 44/2015 z dnia 29 grudnia 2015 roku, zmienionego zarządzeniem wewnętrznym Nr 37/2016 z dnia 31 grudnia 2016 roku</w:t>
      </w:r>
      <w:r w:rsidR="00836908" w:rsidRPr="00A7796C">
        <w:rPr>
          <w:rFonts w:asciiTheme="minorHAnsi" w:hAnsiTheme="minorHAnsi" w:cstheme="minorHAnsi"/>
          <w:bCs/>
        </w:rPr>
        <w:t xml:space="preserve"> </w:t>
      </w:r>
      <w:r w:rsidRPr="00A7796C">
        <w:rPr>
          <w:rFonts w:asciiTheme="minorHAnsi" w:hAnsiTheme="minorHAnsi" w:cstheme="minorHAnsi"/>
          <w:bCs/>
        </w:rPr>
        <w:t>w załączniku Nr 1 do Zarządzenia dokonuje się następujących zmian:</w:t>
      </w:r>
    </w:p>
    <w:p w14:paraId="60727C38" w14:textId="77777777" w:rsidR="00985F13" w:rsidRPr="00A7796C" w:rsidRDefault="00985F13">
      <w:pPr>
        <w:pStyle w:val="Akapitzlist"/>
        <w:numPr>
          <w:ilvl w:val="0"/>
          <w:numId w:val="1"/>
        </w:numPr>
        <w:spacing w:line="360" w:lineRule="auto"/>
        <w:ind w:left="426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§ 2 ust. 3 otrzymuje brzmienie:</w:t>
      </w:r>
    </w:p>
    <w:p w14:paraId="2314616A" w14:textId="77777777" w:rsidR="00985F13" w:rsidRPr="00A7796C" w:rsidRDefault="00985F13" w:rsidP="00985F13">
      <w:pPr>
        <w:spacing w:line="360" w:lineRule="auto"/>
        <w:ind w:left="69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„§ 2. (…)</w:t>
      </w:r>
    </w:p>
    <w:p w14:paraId="5FE9D6A7" w14:textId="1701FFC0" w:rsidR="00985F13" w:rsidRPr="00A7796C" w:rsidRDefault="00985F13">
      <w:pPr>
        <w:pStyle w:val="Akapitzlist"/>
        <w:numPr>
          <w:ilvl w:val="0"/>
          <w:numId w:val="16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 xml:space="preserve">Burmistrzu, Zastępcy Burmistrza, Sekretarzu, Skarbniku, Kierowniku Urzędu Stanu Cywilnego </w:t>
      </w:r>
      <w:r w:rsidR="00A7796C" w:rsidRPr="00A7796C">
        <w:rPr>
          <w:rFonts w:asciiTheme="minorHAnsi" w:hAnsiTheme="minorHAnsi" w:cstheme="minorHAnsi"/>
        </w:rPr>
        <w:t>–</w:t>
      </w:r>
      <w:r w:rsidRPr="00A7796C">
        <w:rPr>
          <w:rFonts w:asciiTheme="minorHAnsi" w:hAnsiTheme="minorHAnsi" w:cstheme="minorHAnsi"/>
        </w:rPr>
        <w:t xml:space="preserve"> należy przez to rozumieć odpowiednio: Burmistrza Miasta Środa Wielkopolska, Pierwszego Zastępcę Burmistrza Miasta Środa Wielkopolska i Drugiego Zastępcę Burmistrza Miasta Środa Wielkopolska, Sekretarza Miasta, Skarbnika Miasta oraz Kierownika Urzędu Stanu Cywilnego w Środzie Wielkopolskiej.”.</w:t>
      </w:r>
    </w:p>
    <w:p w14:paraId="28DCB8E2" w14:textId="5FA65BFF" w:rsidR="00985F13" w:rsidRPr="00A7796C" w:rsidRDefault="00985F13">
      <w:pPr>
        <w:pStyle w:val="Akapitzlist"/>
        <w:numPr>
          <w:ilvl w:val="0"/>
          <w:numId w:val="1"/>
        </w:numPr>
        <w:spacing w:line="360" w:lineRule="auto"/>
        <w:ind w:left="426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§ 10 ust. 2 otrzymuj</w:t>
      </w:r>
      <w:r w:rsidR="00EA74FB" w:rsidRPr="00A7796C">
        <w:rPr>
          <w:rFonts w:asciiTheme="minorHAnsi" w:hAnsiTheme="minorHAnsi" w:cstheme="minorHAnsi"/>
        </w:rPr>
        <w:t>e</w:t>
      </w:r>
      <w:r w:rsidRPr="00A7796C">
        <w:rPr>
          <w:rFonts w:asciiTheme="minorHAnsi" w:hAnsiTheme="minorHAnsi" w:cstheme="minorHAnsi"/>
        </w:rPr>
        <w:t xml:space="preserve"> brzmienie:</w:t>
      </w:r>
    </w:p>
    <w:p w14:paraId="0EC2C914" w14:textId="77777777" w:rsidR="00EA74FB" w:rsidRPr="00A7796C" w:rsidRDefault="00EA74FB" w:rsidP="00EA74FB">
      <w:pPr>
        <w:spacing w:line="360" w:lineRule="auto"/>
        <w:ind w:left="425" w:hanging="357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„§ 10. (…)</w:t>
      </w:r>
    </w:p>
    <w:p w14:paraId="61A8B651" w14:textId="77777777" w:rsidR="00EA74FB" w:rsidRPr="00A7796C" w:rsidRDefault="00EA74FB">
      <w:pPr>
        <w:pStyle w:val="Akapitzlist"/>
        <w:numPr>
          <w:ilvl w:val="0"/>
          <w:numId w:val="3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Strukturę organizacyjną Urzędu stanowią:</w:t>
      </w:r>
    </w:p>
    <w:p w14:paraId="20672828" w14:textId="77777777" w:rsidR="00EA74FB" w:rsidRPr="00A7796C" w:rsidRDefault="00EA74FB">
      <w:pPr>
        <w:pStyle w:val="Akapitzlist"/>
        <w:numPr>
          <w:ilvl w:val="1"/>
          <w:numId w:val="3"/>
        </w:numPr>
        <w:spacing w:line="360" w:lineRule="auto"/>
        <w:ind w:left="816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kierownictwo Urzędu:</w:t>
      </w:r>
    </w:p>
    <w:p w14:paraId="307C3B22" w14:textId="77777777" w:rsidR="00EA74FB" w:rsidRPr="00A7796C" w:rsidRDefault="00EA74FB">
      <w:pPr>
        <w:pStyle w:val="Akapitzlist"/>
        <w:numPr>
          <w:ilvl w:val="2"/>
          <w:numId w:val="3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Burmistrz,</w:t>
      </w:r>
    </w:p>
    <w:p w14:paraId="28F54E76" w14:textId="77777777" w:rsidR="00EA74FB" w:rsidRPr="00A7796C" w:rsidRDefault="00EA74FB">
      <w:pPr>
        <w:pStyle w:val="Akapitzlist"/>
        <w:numPr>
          <w:ilvl w:val="2"/>
          <w:numId w:val="3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Pierwszy Zastępca Burmistrza,</w:t>
      </w:r>
    </w:p>
    <w:p w14:paraId="65CFC6CD" w14:textId="77777777" w:rsidR="00EA74FB" w:rsidRPr="00A7796C" w:rsidRDefault="00EA74FB">
      <w:pPr>
        <w:pStyle w:val="Akapitzlist"/>
        <w:numPr>
          <w:ilvl w:val="2"/>
          <w:numId w:val="3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Drugi Zastępca Burmistrza,</w:t>
      </w:r>
    </w:p>
    <w:p w14:paraId="6F0AA0AE" w14:textId="77777777" w:rsidR="00EA74FB" w:rsidRPr="00A7796C" w:rsidRDefault="00EA74FB">
      <w:pPr>
        <w:pStyle w:val="Akapitzlist"/>
        <w:numPr>
          <w:ilvl w:val="2"/>
          <w:numId w:val="3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Skarbnik,</w:t>
      </w:r>
    </w:p>
    <w:p w14:paraId="05C316DF" w14:textId="77777777" w:rsidR="00EA74FB" w:rsidRPr="00A7796C" w:rsidRDefault="00EA74FB">
      <w:pPr>
        <w:pStyle w:val="Akapitzlist"/>
        <w:numPr>
          <w:ilvl w:val="2"/>
          <w:numId w:val="3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lastRenderedPageBreak/>
        <w:t>Sekretarz.</w:t>
      </w:r>
    </w:p>
    <w:p w14:paraId="28510C9B" w14:textId="77777777" w:rsidR="00EA74FB" w:rsidRPr="00A7796C" w:rsidRDefault="00EA74FB">
      <w:pPr>
        <w:pStyle w:val="Akapitzlist"/>
        <w:numPr>
          <w:ilvl w:val="1"/>
          <w:numId w:val="3"/>
        </w:numPr>
        <w:spacing w:line="360" w:lineRule="auto"/>
        <w:ind w:left="816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Wydziały Urzędu, które przy znakowaniu spraw używają symboli:</w:t>
      </w:r>
    </w:p>
    <w:p w14:paraId="485D5480" w14:textId="77777777" w:rsidR="00EA74FB" w:rsidRPr="00A7796C" w:rsidRDefault="00EA74FB">
      <w:pPr>
        <w:pStyle w:val="Akapitzlist"/>
        <w:numPr>
          <w:ilvl w:val="2"/>
          <w:numId w:val="3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Wydział Organizacyjno-Prawny (OP),</w:t>
      </w:r>
    </w:p>
    <w:p w14:paraId="3F7F8333" w14:textId="2B712085" w:rsidR="00EA74FB" w:rsidRPr="00A7796C" w:rsidRDefault="00EA74FB">
      <w:pPr>
        <w:pStyle w:val="Akapitzlist"/>
        <w:numPr>
          <w:ilvl w:val="2"/>
          <w:numId w:val="3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Wydział Gospodarki Finansowej</w:t>
      </w:r>
      <w:r w:rsidR="00E61CAB" w:rsidRPr="00A7796C">
        <w:rPr>
          <w:rFonts w:asciiTheme="minorHAnsi" w:hAnsiTheme="minorHAnsi" w:cstheme="minorHAnsi"/>
        </w:rPr>
        <w:t xml:space="preserve"> z Referatem Podatkowym (</w:t>
      </w:r>
      <w:proofErr w:type="spellStart"/>
      <w:r w:rsidR="00E61CAB" w:rsidRPr="00A7796C">
        <w:rPr>
          <w:rFonts w:asciiTheme="minorHAnsi" w:hAnsiTheme="minorHAnsi" w:cstheme="minorHAnsi"/>
        </w:rPr>
        <w:t>Fn</w:t>
      </w:r>
      <w:proofErr w:type="spellEnd"/>
      <w:r w:rsidR="00E61CAB" w:rsidRPr="00A7796C">
        <w:rPr>
          <w:rFonts w:asciiTheme="minorHAnsi" w:hAnsiTheme="minorHAnsi" w:cstheme="minorHAnsi"/>
        </w:rPr>
        <w:t>)</w:t>
      </w:r>
      <w:r w:rsidRPr="00A7796C">
        <w:rPr>
          <w:rFonts w:asciiTheme="minorHAnsi" w:hAnsiTheme="minorHAnsi" w:cstheme="minorHAnsi"/>
        </w:rPr>
        <w:t>,</w:t>
      </w:r>
    </w:p>
    <w:p w14:paraId="19D9070F" w14:textId="4BF031C1" w:rsidR="00EA74FB" w:rsidRPr="00A7796C" w:rsidRDefault="00EA74FB">
      <w:pPr>
        <w:pStyle w:val="Akapitzlist"/>
        <w:numPr>
          <w:ilvl w:val="2"/>
          <w:numId w:val="3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Wydział Spraw Obywatelskich</w:t>
      </w:r>
      <w:r w:rsidR="0091430B" w:rsidRPr="00A7796C">
        <w:rPr>
          <w:rFonts w:asciiTheme="minorHAnsi" w:hAnsiTheme="minorHAnsi" w:cstheme="minorHAnsi"/>
        </w:rPr>
        <w:t xml:space="preserve"> (SO) z Urzędem Stanu Cywilnego</w:t>
      </w:r>
      <w:r w:rsidRPr="00A7796C">
        <w:rPr>
          <w:rFonts w:asciiTheme="minorHAnsi" w:hAnsiTheme="minorHAnsi" w:cstheme="minorHAnsi"/>
        </w:rPr>
        <w:t xml:space="preserve"> (USC),</w:t>
      </w:r>
    </w:p>
    <w:p w14:paraId="35F08186" w14:textId="77777777" w:rsidR="00EA74FB" w:rsidRPr="00A7796C" w:rsidRDefault="00EA74FB">
      <w:pPr>
        <w:pStyle w:val="Akapitzlist"/>
        <w:numPr>
          <w:ilvl w:val="2"/>
          <w:numId w:val="3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Wydział Geodezji i Gospodarki Przestrzennej (</w:t>
      </w:r>
      <w:proofErr w:type="spellStart"/>
      <w:r w:rsidRPr="00A7796C">
        <w:rPr>
          <w:rFonts w:asciiTheme="minorHAnsi" w:hAnsiTheme="minorHAnsi" w:cstheme="minorHAnsi"/>
        </w:rPr>
        <w:t>GiGP</w:t>
      </w:r>
      <w:proofErr w:type="spellEnd"/>
      <w:r w:rsidRPr="00A7796C">
        <w:rPr>
          <w:rFonts w:asciiTheme="minorHAnsi" w:hAnsiTheme="minorHAnsi" w:cstheme="minorHAnsi"/>
        </w:rPr>
        <w:t>),</w:t>
      </w:r>
    </w:p>
    <w:p w14:paraId="66A5B88F" w14:textId="77777777" w:rsidR="00EA74FB" w:rsidRPr="00A7796C" w:rsidRDefault="00EA74FB">
      <w:pPr>
        <w:pStyle w:val="Akapitzlist"/>
        <w:numPr>
          <w:ilvl w:val="2"/>
          <w:numId w:val="3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Wydział Inwestycji i Zamówień (</w:t>
      </w:r>
      <w:proofErr w:type="spellStart"/>
      <w:r w:rsidRPr="00A7796C">
        <w:rPr>
          <w:rFonts w:asciiTheme="minorHAnsi" w:hAnsiTheme="minorHAnsi" w:cstheme="minorHAnsi"/>
        </w:rPr>
        <w:t>IiZ</w:t>
      </w:r>
      <w:proofErr w:type="spellEnd"/>
      <w:r w:rsidRPr="00A7796C">
        <w:rPr>
          <w:rFonts w:asciiTheme="minorHAnsi" w:hAnsiTheme="minorHAnsi" w:cstheme="minorHAnsi"/>
        </w:rPr>
        <w:t>),</w:t>
      </w:r>
    </w:p>
    <w:p w14:paraId="7EA63FB4" w14:textId="77777777" w:rsidR="00EA74FB" w:rsidRPr="00A7796C" w:rsidRDefault="00EA74FB">
      <w:pPr>
        <w:pStyle w:val="Akapitzlist"/>
        <w:numPr>
          <w:ilvl w:val="2"/>
          <w:numId w:val="3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Wydział Oświaty, Kultury i Sportu (</w:t>
      </w:r>
      <w:proofErr w:type="spellStart"/>
      <w:r w:rsidRPr="00A7796C">
        <w:rPr>
          <w:rFonts w:asciiTheme="minorHAnsi" w:hAnsiTheme="minorHAnsi" w:cstheme="minorHAnsi"/>
        </w:rPr>
        <w:t>OKiS</w:t>
      </w:r>
      <w:proofErr w:type="spellEnd"/>
      <w:r w:rsidRPr="00A7796C">
        <w:rPr>
          <w:rFonts w:asciiTheme="minorHAnsi" w:hAnsiTheme="minorHAnsi" w:cstheme="minorHAnsi"/>
        </w:rPr>
        <w:t>),</w:t>
      </w:r>
    </w:p>
    <w:p w14:paraId="4AE6E2F6" w14:textId="77777777" w:rsidR="00EA74FB" w:rsidRPr="00A7796C" w:rsidRDefault="00EA74FB">
      <w:pPr>
        <w:pStyle w:val="Akapitzlist"/>
        <w:numPr>
          <w:ilvl w:val="2"/>
          <w:numId w:val="3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Wydział Rozwoju i Promocji (</w:t>
      </w:r>
      <w:proofErr w:type="spellStart"/>
      <w:r w:rsidRPr="00A7796C">
        <w:rPr>
          <w:rFonts w:asciiTheme="minorHAnsi" w:hAnsiTheme="minorHAnsi" w:cstheme="minorHAnsi"/>
        </w:rPr>
        <w:t>RiP</w:t>
      </w:r>
      <w:proofErr w:type="spellEnd"/>
      <w:r w:rsidRPr="00A7796C">
        <w:rPr>
          <w:rFonts w:asciiTheme="minorHAnsi" w:hAnsiTheme="minorHAnsi" w:cstheme="minorHAnsi"/>
        </w:rPr>
        <w:t>),</w:t>
      </w:r>
    </w:p>
    <w:p w14:paraId="169DD9E7" w14:textId="09C58F66" w:rsidR="00EA74FB" w:rsidRPr="00A7796C" w:rsidRDefault="00EA74FB">
      <w:pPr>
        <w:pStyle w:val="Akapitzlist"/>
        <w:numPr>
          <w:ilvl w:val="2"/>
          <w:numId w:val="3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Straż Miejska</w:t>
      </w:r>
      <w:r w:rsidR="00FD38AD" w:rsidRPr="00A7796C">
        <w:rPr>
          <w:rFonts w:asciiTheme="minorHAnsi" w:hAnsiTheme="minorHAnsi" w:cstheme="minorHAnsi"/>
        </w:rPr>
        <w:t xml:space="preserve"> </w:t>
      </w:r>
      <w:r w:rsidR="0091430B" w:rsidRPr="00A7796C">
        <w:rPr>
          <w:rFonts w:asciiTheme="minorHAnsi" w:hAnsiTheme="minorHAnsi" w:cstheme="minorHAnsi"/>
        </w:rPr>
        <w:t xml:space="preserve">(SM) </w:t>
      </w:r>
      <w:r w:rsidR="00FD38AD" w:rsidRPr="00A7796C">
        <w:rPr>
          <w:rFonts w:asciiTheme="minorHAnsi" w:hAnsiTheme="minorHAnsi" w:cstheme="minorHAnsi"/>
        </w:rPr>
        <w:t>z Biurem Strefy Płatnego Parkowania</w:t>
      </w:r>
      <w:r w:rsidRPr="00A7796C">
        <w:rPr>
          <w:rFonts w:asciiTheme="minorHAnsi" w:hAnsiTheme="minorHAnsi" w:cstheme="minorHAnsi"/>
        </w:rPr>
        <w:t xml:space="preserve"> (S</w:t>
      </w:r>
      <w:r w:rsidR="0091430B" w:rsidRPr="00A7796C">
        <w:rPr>
          <w:rFonts w:asciiTheme="minorHAnsi" w:hAnsiTheme="minorHAnsi" w:cstheme="minorHAnsi"/>
        </w:rPr>
        <w:t>PP</w:t>
      </w:r>
      <w:r w:rsidRPr="00A7796C">
        <w:rPr>
          <w:rFonts w:asciiTheme="minorHAnsi" w:hAnsiTheme="minorHAnsi" w:cstheme="minorHAnsi"/>
        </w:rPr>
        <w:t>).</w:t>
      </w:r>
    </w:p>
    <w:p w14:paraId="40BD20ED" w14:textId="77777777" w:rsidR="00EA74FB" w:rsidRPr="00A7796C" w:rsidRDefault="00EA74FB">
      <w:pPr>
        <w:pStyle w:val="Akapitzlist"/>
        <w:numPr>
          <w:ilvl w:val="1"/>
          <w:numId w:val="3"/>
        </w:numPr>
        <w:spacing w:line="360" w:lineRule="auto"/>
        <w:ind w:left="816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Referaty Urzędu, które przy znakowaniu spraw używają symboli:</w:t>
      </w:r>
    </w:p>
    <w:p w14:paraId="32A4EBCE" w14:textId="77777777" w:rsidR="00EA74FB" w:rsidRPr="00A7796C" w:rsidRDefault="00EA74FB">
      <w:pPr>
        <w:pStyle w:val="Akapitzlist"/>
        <w:numPr>
          <w:ilvl w:val="2"/>
          <w:numId w:val="3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Biuro Rady Miejskiej (BR),</w:t>
      </w:r>
    </w:p>
    <w:p w14:paraId="7BF71127" w14:textId="77777777" w:rsidR="00EA74FB" w:rsidRPr="00A7796C" w:rsidRDefault="00EA74FB">
      <w:pPr>
        <w:pStyle w:val="Akapitzlist"/>
        <w:numPr>
          <w:ilvl w:val="2"/>
          <w:numId w:val="3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Referat Rolnictwa i Ochrony Środowiska (</w:t>
      </w:r>
      <w:proofErr w:type="spellStart"/>
      <w:r w:rsidRPr="00A7796C">
        <w:rPr>
          <w:rFonts w:asciiTheme="minorHAnsi" w:hAnsiTheme="minorHAnsi" w:cstheme="minorHAnsi"/>
        </w:rPr>
        <w:t>RiOŚ</w:t>
      </w:r>
      <w:proofErr w:type="spellEnd"/>
      <w:r w:rsidRPr="00A7796C">
        <w:rPr>
          <w:rFonts w:asciiTheme="minorHAnsi" w:hAnsiTheme="minorHAnsi" w:cstheme="minorHAnsi"/>
        </w:rPr>
        <w:t>),</w:t>
      </w:r>
    </w:p>
    <w:p w14:paraId="505A04C5" w14:textId="77777777" w:rsidR="00EA74FB" w:rsidRPr="00A7796C" w:rsidRDefault="00EA74FB">
      <w:pPr>
        <w:pStyle w:val="Akapitzlist"/>
        <w:numPr>
          <w:ilvl w:val="2"/>
          <w:numId w:val="3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Referat Działalności Gospodarczej (DG),</w:t>
      </w:r>
    </w:p>
    <w:p w14:paraId="2875E04B" w14:textId="77777777" w:rsidR="00EA74FB" w:rsidRPr="00A7796C" w:rsidRDefault="00EA74FB">
      <w:pPr>
        <w:pStyle w:val="Akapitzlist"/>
        <w:numPr>
          <w:ilvl w:val="2"/>
          <w:numId w:val="3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Referat Spraw Mieszkaniowych (RSM),</w:t>
      </w:r>
    </w:p>
    <w:p w14:paraId="715276B9" w14:textId="59AF743B" w:rsidR="00EA74FB" w:rsidRPr="00A7796C" w:rsidRDefault="006B7D40">
      <w:pPr>
        <w:pStyle w:val="Akapitzlist"/>
        <w:numPr>
          <w:ilvl w:val="1"/>
          <w:numId w:val="3"/>
        </w:numPr>
        <w:spacing w:line="360" w:lineRule="auto"/>
        <w:ind w:left="816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A74FB" w:rsidRPr="00A7796C">
        <w:rPr>
          <w:rFonts w:asciiTheme="minorHAnsi" w:hAnsiTheme="minorHAnsi" w:cstheme="minorHAnsi"/>
        </w:rPr>
        <w:t>amodzielne</w:t>
      </w:r>
      <w:r>
        <w:rPr>
          <w:rFonts w:asciiTheme="minorHAnsi" w:hAnsiTheme="minorHAnsi" w:cstheme="minorHAnsi"/>
        </w:rPr>
        <w:t xml:space="preserve"> stanowiska</w:t>
      </w:r>
      <w:r w:rsidR="00EA74FB" w:rsidRPr="00A7796C">
        <w:rPr>
          <w:rFonts w:asciiTheme="minorHAnsi" w:hAnsiTheme="minorHAnsi" w:cstheme="minorHAnsi"/>
        </w:rPr>
        <w:t>, które przy znakowaniu spraw używają symboli:</w:t>
      </w:r>
    </w:p>
    <w:p w14:paraId="03A17F83" w14:textId="77777777" w:rsidR="00EA74FB" w:rsidRPr="00A7796C" w:rsidRDefault="00EA74FB">
      <w:pPr>
        <w:pStyle w:val="Akapitzlist"/>
        <w:numPr>
          <w:ilvl w:val="2"/>
          <w:numId w:val="3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Pełnomocnik Ochrony Informacji Niejawnych (IN),</w:t>
      </w:r>
    </w:p>
    <w:p w14:paraId="65A57212" w14:textId="77777777" w:rsidR="00EA74FB" w:rsidRPr="00A7796C" w:rsidRDefault="00EA74FB">
      <w:pPr>
        <w:pStyle w:val="Akapitzlist"/>
        <w:numPr>
          <w:ilvl w:val="2"/>
          <w:numId w:val="3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Audytor wewnętrzny (</w:t>
      </w:r>
      <w:proofErr w:type="spellStart"/>
      <w:r w:rsidRPr="00A7796C">
        <w:rPr>
          <w:rFonts w:asciiTheme="minorHAnsi" w:hAnsiTheme="minorHAnsi" w:cstheme="minorHAnsi"/>
        </w:rPr>
        <w:t>Aw</w:t>
      </w:r>
      <w:proofErr w:type="spellEnd"/>
      <w:r w:rsidRPr="00A7796C">
        <w:rPr>
          <w:rFonts w:asciiTheme="minorHAnsi" w:hAnsiTheme="minorHAnsi" w:cstheme="minorHAnsi"/>
        </w:rPr>
        <w:t>),</w:t>
      </w:r>
    </w:p>
    <w:p w14:paraId="17160032" w14:textId="55E0DAE5" w:rsidR="00EA74FB" w:rsidRPr="00A7796C" w:rsidRDefault="00347D25">
      <w:pPr>
        <w:pStyle w:val="Akapitzlist"/>
        <w:numPr>
          <w:ilvl w:val="2"/>
          <w:numId w:val="3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S</w:t>
      </w:r>
      <w:r w:rsidR="00EA74FB" w:rsidRPr="00A7796C">
        <w:rPr>
          <w:rFonts w:asciiTheme="minorHAnsi" w:hAnsiTheme="minorHAnsi" w:cstheme="minorHAnsi"/>
        </w:rPr>
        <w:t>amodzielne stanowisko do spraw kadr (KA),</w:t>
      </w:r>
    </w:p>
    <w:p w14:paraId="421247F8" w14:textId="14375DBB" w:rsidR="00EA74FB" w:rsidRPr="00A7796C" w:rsidRDefault="00347D25">
      <w:pPr>
        <w:pStyle w:val="Akapitzlist"/>
        <w:numPr>
          <w:ilvl w:val="2"/>
          <w:numId w:val="3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S</w:t>
      </w:r>
      <w:r w:rsidR="00EA74FB" w:rsidRPr="00A7796C">
        <w:rPr>
          <w:rFonts w:asciiTheme="minorHAnsi" w:hAnsiTheme="minorHAnsi" w:cstheme="minorHAnsi"/>
        </w:rPr>
        <w:t>amodzielne stanowisko do spraw</w:t>
      </w:r>
      <w:r w:rsidR="00FD38AD" w:rsidRPr="00A7796C">
        <w:rPr>
          <w:rFonts w:asciiTheme="minorHAnsi" w:hAnsiTheme="minorHAnsi" w:cstheme="minorHAnsi"/>
        </w:rPr>
        <w:t xml:space="preserve"> publicznego</w:t>
      </w:r>
      <w:r w:rsidR="00EA74FB" w:rsidRPr="00A7796C">
        <w:rPr>
          <w:rFonts w:asciiTheme="minorHAnsi" w:hAnsiTheme="minorHAnsi" w:cstheme="minorHAnsi"/>
        </w:rPr>
        <w:t xml:space="preserve"> transportu </w:t>
      </w:r>
      <w:r w:rsidR="00FD38AD" w:rsidRPr="00A7796C">
        <w:rPr>
          <w:rFonts w:asciiTheme="minorHAnsi" w:hAnsiTheme="minorHAnsi" w:cstheme="minorHAnsi"/>
        </w:rPr>
        <w:t>zbiorowego</w:t>
      </w:r>
      <w:r w:rsidR="00EA74FB" w:rsidRPr="00A7796C">
        <w:rPr>
          <w:rFonts w:asciiTheme="minorHAnsi" w:hAnsiTheme="minorHAnsi" w:cstheme="minorHAnsi"/>
        </w:rPr>
        <w:t xml:space="preserve"> (</w:t>
      </w:r>
      <w:r w:rsidR="0084240A" w:rsidRPr="00A7796C">
        <w:rPr>
          <w:rFonts w:asciiTheme="minorHAnsi" w:hAnsiTheme="minorHAnsi" w:cstheme="minorHAnsi"/>
        </w:rPr>
        <w:t>PTZ</w:t>
      </w:r>
      <w:r w:rsidR="00EA74FB" w:rsidRPr="00A7796C">
        <w:rPr>
          <w:rFonts w:asciiTheme="minorHAnsi" w:hAnsiTheme="minorHAnsi" w:cstheme="minorHAnsi"/>
        </w:rPr>
        <w:t>)</w:t>
      </w:r>
      <w:r w:rsidR="00333CFC" w:rsidRPr="00A7796C">
        <w:rPr>
          <w:rFonts w:asciiTheme="minorHAnsi" w:hAnsiTheme="minorHAnsi" w:cstheme="minorHAnsi"/>
        </w:rPr>
        <w:t>,</w:t>
      </w:r>
    </w:p>
    <w:p w14:paraId="2E435FEE" w14:textId="6A789B2B" w:rsidR="00333CFC" w:rsidRPr="00A7796C" w:rsidRDefault="00333CFC" w:rsidP="00333CFC">
      <w:pPr>
        <w:spacing w:line="360" w:lineRule="auto"/>
        <w:ind w:left="561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zwane dalej „samodzielnymi</w:t>
      </w:r>
      <w:r w:rsidR="006B7D40">
        <w:rPr>
          <w:rFonts w:asciiTheme="minorHAnsi" w:hAnsiTheme="minorHAnsi" w:cstheme="minorHAnsi"/>
        </w:rPr>
        <w:t xml:space="preserve"> stanowiskami</w:t>
      </w:r>
      <w:r w:rsidRPr="00A7796C">
        <w:rPr>
          <w:rFonts w:asciiTheme="minorHAnsi" w:hAnsiTheme="minorHAnsi" w:cstheme="minorHAnsi"/>
        </w:rPr>
        <w:t>”.</w:t>
      </w:r>
    </w:p>
    <w:p w14:paraId="1239EE2B" w14:textId="1CEA49A6" w:rsidR="00EA74FB" w:rsidRPr="00A7796C" w:rsidRDefault="00EA74FB">
      <w:pPr>
        <w:pStyle w:val="Akapitzlist"/>
        <w:numPr>
          <w:ilvl w:val="0"/>
          <w:numId w:val="1"/>
        </w:numPr>
        <w:spacing w:line="360" w:lineRule="auto"/>
        <w:ind w:left="426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 xml:space="preserve">W § 10 </w:t>
      </w:r>
      <w:r w:rsidR="001241AE" w:rsidRPr="00A7796C">
        <w:rPr>
          <w:rFonts w:asciiTheme="minorHAnsi" w:hAnsiTheme="minorHAnsi" w:cstheme="minorHAnsi"/>
        </w:rPr>
        <w:t xml:space="preserve">po ust. 8 </w:t>
      </w:r>
      <w:r w:rsidRPr="00A7796C">
        <w:rPr>
          <w:rFonts w:asciiTheme="minorHAnsi" w:hAnsiTheme="minorHAnsi" w:cstheme="minorHAnsi"/>
        </w:rPr>
        <w:t>dodaje się ust. 9 o następującej treści:</w:t>
      </w:r>
    </w:p>
    <w:p w14:paraId="2DA6BA2D" w14:textId="011FFD5D" w:rsidR="00EA74FB" w:rsidRPr="00A7796C" w:rsidRDefault="00EA74FB" w:rsidP="00EA74FB">
      <w:pPr>
        <w:spacing w:line="360" w:lineRule="auto"/>
        <w:ind w:left="69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„§ 10. (…)</w:t>
      </w:r>
    </w:p>
    <w:p w14:paraId="5F592378" w14:textId="278110AE" w:rsidR="00985F13" w:rsidRPr="00A7796C" w:rsidRDefault="00985F13">
      <w:pPr>
        <w:pStyle w:val="Akapitzlist"/>
        <w:numPr>
          <w:ilvl w:val="0"/>
          <w:numId w:val="23"/>
        </w:numPr>
        <w:spacing w:line="360" w:lineRule="auto"/>
        <w:contextualSpacing w:val="0"/>
        <w:rPr>
          <w:rFonts w:asciiTheme="minorHAnsi" w:hAnsiTheme="minorHAnsi" w:cstheme="minorHAnsi"/>
        </w:rPr>
      </w:pPr>
      <w:bookmarkStart w:id="0" w:name="_Hlk153453740"/>
      <w:r w:rsidRPr="00A7796C">
        <w:rPr>
          <w:rFonts w:asciiTheme="minorHAnsi" w:hAnsiTheme="minorHAnsi" w:cstheme="minorHAnsi"/>
        </w:rPr>
        <w:t>Biurem Strefy Płatnego Parkowania oraz Kontrolerami Strefy Płatnego Parkowania kieruje Komendant Straży Miejskiej, nadzorując i koordynując ich pracę oraz obowiązki</w:t>
      </w:r>
      <w:r w:rsidR="00333CFC" w:rsidRPr="00A7796C">
        <w:rPr>
          <w:rFonts w:asciiTheme="minorHAnsi" w:hAnsiTheme="minorHAnsi" w:cstheme="minorHAnsi"/>
        </w:rPr>
        <w:t xml:space="preserve"> zgodnie z zakresem czynności</w:t>
      </w:r>
      <w:r w:rsidRPr="00A7796C">
        <w:rPr>
          <w:rFonts w:asciiTheme="minorHAnsi" w:hAnsiTheme="minorHAnsi" w:cstheme="minorHAnsi"/>
        </w:rPr>
        <w:t>.</w:t>
      </w:r>
      <w:bookmarkEnd w:id="0"/>
      <w:r w:rsidRPr="00A7796C">
        <w:rPr>
          <w:rFonts w:asciiTheme="minorHAnsi" w:hAnsiTheme="minorHAnsi" w:cstheme="minorHAnsi"/>
        </w:rPr>
        <w:t>”.</w:t>
      </w:r>
    </w:p>
    <w:p w14:paraId="79B2993E" w14:textId="77777777" w:rsidR="00985F13" w:rsidRPr="00A7796C" w:rsidRDefault="00985F13">
      <w:pPr>
        <w:pStyle w:val="Akapitzlist"/>
        <w:numPr>
          <w:ilvl w:val="0"/>
          <w:numId w:val="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A7796C">
        <w:rPr>
          <w:rFonts w:asciiTheme="minorHAnsi" w:hAnsiTheme="minorHAnsi" w:cstheme="minorHAnsi"/>
        </w:rPr>
        <w:t>§ 11 ust. 2 otrzymuje brzmienie:</w:t>
      </w:r>
    </w:p>
    <w:p w14:paraId="53ADD9E1" w14:textId="77777777" w:rsidR="00985F13" w:rsidRPr="006A3E95" w:rsidRDefault="00985F13" w:rsidP="00985F13">
      <w:pPr>
        <w:spacing w:line="360" w:lineRule="auto"/>
        <w:ind w:left="68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t>„§ 11. (…)</w:t>
      </w:r>
    </w:p>
    <w:p w14:paraId="4F8C7E67" w14:textId="6C1407DE" w:rsidR="00985F13" w:rsidRPr="006A3E95" w:rsidRDefault="006B7D40">
      <w:pPr>
        <w:pStyle w:val="Akapitzlist"/>
        <w:numPr>
          <w:ilvl w:val="0"/>
          <w:numId w:val="4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Samodzielne s</w:t>
      </w:r>
      <w:r w:rsidR="00985F13" w:rsidRPr="006A3E95">
        <w:rPr>
          <w:rFonts w:asciiTheme="minorHAnsi" w:hAnsiTheme="minorHAnsi" w:cstheme="minorHAnsi"/>
        </w:rPr>
        <w:t>tanowiska</w:t>
      </w:r>
      <w:r w:rsidR="00333CFC" w:rsidRPr="006A3E95">
        <w:rPr>
          <w:rFonts w:asciiTheme="minorHAnsi" w:hAnsiTheme="minorHAnsi" w:cstheme="minorHAnsi"/>
        </w:rPr>
        <w:t xml:space="preserve"> </w:t>
      </w:r>
      <w:r w:rsidR="00985F13" w:rsidRPr="006A3E95">
        <w:rPr>
          <w:rFonts w:asciiTheme="minorHAnsi" w:hAnsiTheme="minorHAnsi" w:cstheme="minorHAnsi"/>
        </w:rPr>
        <w:t>prowadzą określone zadania w sposób samodzielny. Do ich obsługi administracyjnej mogą być wyznaczone inne osoby, których zakres działania określa karta stanowiska pracy</w:t>
      </w:r>
      <w:r w:rsidR="00333CFC" w:rsidRPr="006A3E95">
        <w:rPr>
          <w:rFonts w:asciiTheme="minorHAnsi" w:hAnsiTheme="minorHAnsi" w:cstheme="minorHAnsi"/>
        </w:rPr>
        <w:t xml:space="preserve"> i zakres czynności</w:t>
      </w:r>
      <w:r w:rsidR="00985F13" w:rsidRPr="006A3E95">
        <w:rPr>
          <w:rFonts w:asciiTheme="minorHAnsi" w:hAnsiTheme="minorHAnsi" w:cstheme="minorHAnsi"/>
        </w:rPr>
        <w:t xml:space="preserve">. </w:t>
      </w:r>
      <w:r w:rsidR="00333CFC" w:rsidRPr="006A3E95">
        <w:rPr>
          <w:rFonts w:asciiTheme="minorHAnsi" w:hAnsiTheme="minorHAnsi" w:cstheme="minorHAnsi"/>
        </w:rPr>
        <w:t>Samodzielne</w:t>
      </w:r>
      <w:r w:rsidR="00646FE1">
        <w:rPr>
          <w:rFonts w:asciiTheme="minorHAnsi" w:hAnsiTheme="minorHAnsi" w:cstheme="minorHAnsi"/>
        </w:rPr>
        <w:t xml:space="preserve"> stanowiska</w:t>
      </w:r>
      <w:r w:rsidR="00985F13" w:rsidRPr="006A3E95">
        <w:rPr>
          <w:rFonts w:asciiTheme="minorHAnsi" w:hAnsiTheme="minorHAnsi" w:cstheme="minorHAnsi"/>
        </w:rPr>
        <w:t xml:space="preserve"> ponoszą odpowiedzialność przed Burmistrzem.”.</w:t>
      </w:r>
    </w:p>
    <w:p w14:paraId="5BDA244F" w14:textId="77777777" w:rsidR="00985F13" w:rsidRPr="006A3E95" w:rsidRDefault="00985F13">
      <w:pPr>
        <w:pStyle w:val="Akapitzlist"/>
        <w:numPr>
          <w:ilvl w:val="0"/>
          <w:numId w:val="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lastRenderedPageBreak/>
        <w:t>§ 16 ust. 2 otrzymuje brzmienie:</w:t>
      </w:r>
    </w:p>
    <w:p w14:paraId="5AAFE44E" w14:textId="77777777" w:rsidR="00985F13" w:rsidRPr="006A3E95" w:rsidRDefault="00985F13" w:rsidP="00985F13">
      <w:pPr>
        <w:spacing w:line="360" w:lineRule="auto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t>„§ 16. (…)</w:t>
      </w:r>
    </w:p>
    <w:p w14:paraId="28D67CF9" w14:textId="77777777" w:rsidR="00985F13" w:rsidRPr="006A3E95" w:rsidRDefault="00985F13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t>Urzędem kieruje Burmistrz przy pomocy Pierwszego Zastępcy Burmistrza, Drugiego Zastępcy Burmistrza, Sekretarza i Skarbnika, którzy ponoszą odpowiedzialność przed Burmistrzem za realizację swoich zadań.”.</w:t>
      </w:r>
    </w:p>
    <w:p w14:paraId="478520DE" w14:textId="77777777" w:rsidR="00985F13" w:rsidRPr="006A3E95" w:rsidRDefault="00985F13">
      <w:pPr>
        <w:pStyle w:val="Akapitzlist"/>
        <w:numPr>
          <w:ilvl w:val="0"/>
          <w:numId w:val="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t>§ 20 ust. 21 otrzymuje brzmienie:</w:t>
      </w:r>
    </w:p>
    <w:p w14:paraId="594AB844" w14:textId="77777777" w:rsidR="00985F13" w:rsidRPr="006A3E95" w:rsidRDefault="00985F13" w:rsidP="00985F13">
      <w:pPr>
        <w:spacing w:line="360" w:lineRule="auto"/>
        <w:ind w:left="68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t>„§ 20. (…)</w:t>
      </w:r>
    </w:p>
    <w:p w14:paraId="228BFDD1" w14:textId="14F0931C" w:rsidR="00985F13" w:rsidRPr="006A3E95" w:rsidRDefault="00985F13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t xml:space="preserve">sprawowanie bezpośredniego nadzoru nad podległymi komórkami organizacyjnymi oraz </w:t>
      </w:r>
      <w:r w:rsidR="00080804">
        <w:rPr>
          <w:rFonts w:asciiTheme="minorHAnsi" w:hAnsiTheme="minorHAnsi" w:cstheme="minorHAnsi"/>
        </w:rPr>
        <w:t>samodzielnymi</w:t>
      </w:r>
      <w:r w:rsidR="00EC5382">
        <w:rPr>
          <w:rFonts w:asciiTheme="minorHAnsi" w:hAnsiTheme="minorHAnsi" w:cstheme="minorHAnsi"/>
        </w:rPr>
        <w:t xml:space="preserve"> stanowiskami</w:t>
      </w:r>
      <w:r w:rsidR="00080804">
        <w:rPr>
          <w:rFonts w:asciiTheme="minorHAnsi" w:hAnsiTheme="minorHAnsi" w:cstheme="minorHAnsi"/>
        </w:rPr>
        <w:t xml:space="preserve"> </w:t>
      </w:r>
      <w:r w:rsidRPr="006A3E95">
        <w:rPr>
          <w:rFonts w:asciiTheme="minorHAnsi" w:hAnsiTheme="minorHAnsi" w:cstheme="minorHAnsi"/>
        </w:rPr>
        <w:t>w ramach określonej struktury organizacyjnej Urzędu:</w:t>
      </w:r>
    </w:p>
    <w:p w14:paraId="6F951117" w14:textId="77777777" w:rsidR="00985F13" w:rsidRPr="006A3E95" w:rsidRDefault="00985F13">
      <w:pPr>
        <w:pStyle w:val="Akapitzlist"/>
        <w:numPr>
          <w:ilvl w:val="3"/>
          <w:numId w:val="6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t>Pierwszym Zastępcą Burmistrza,</w:t>
      </w:r>
    </w:p>
    <w:p w14:paraId="44BD9B36" w14:textId="77777777" w:rsidR="00985F13" w:rsidRPr="006A3E95" w:rsidRDefault="00985F13">
      <w:pPr>
        <w:pStyle w:val="Akapitzlist"/>
        <w:numPr>
          <w:ilvl w:val="3"/>
          <w:numId w:val="6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t>Drugim Zastępcą Burmistrza,</w:t>
      </w:r>
    </w:p>
    <w:p w14:paraId="38F84A33" w14:textId="77777777" w:rsidR="00985F13" w:rsidRPr="006A3E95" w:rsidRDefault="00985F13">
      <w:pPr>
        <w:pStyle w:val="Akapitzlist"/>
        <w:numPr>
          <w:ilvl w:val="3"/>
          <w:numId w:val="6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t>Skarbnikiem,</w:t>
      </w:r>
    </w:p>
    <w:p w14:paraId="2843495D" w14:textId="77777777" w:rsidR="00985F13" w:rsidRPr="006A3E95" w:rsidRDefault="00985F13">
      <w:pPr>
        <w:pStyle w:val="Akapitzlist"/>
        <w:numPr>
          <w:ilvl w:val="3"/>
          <w:numId w:val="6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t>Sekretarzem,</w:t>
      </w:r>
    </w:p>
    <w:p w14:paraId="38624F86" w14:textId="77777777" w:rsidR="00985F13" w:rsidRPr="006A3E95" w:rsidRDefault="00985F13">
      <w:pPr>
        <w:pStyle w:val="Akapitzlist"/>
        <w:numPr>
          <w:ilvl w:val="3"/>
          <w:numId w:val="6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t>Wydziałem Organizacyjno-Prawnym,</w:t>
      </w:r>
    </w:p>
    <w:p w14:paraId="2E91A03F" w14:textId="77777777" w:rsidR="00985F13" w:rsidRPr="006A3E95" w:rsidRDefault="00985F13">
      <w:pPr>
        <w:pStyle w:val="Akapitzlist"/>
        <w:numPr>
          <w:ilvl w:val="3"/>
          <w:numId w:val="6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t>Wydziałem Rozwoju i Promocji,</w:t>
      </w:r>
    </w:p>
    <w:p w14:paraId="23BD5F30" w14:textId="66E16A02" w:rsidR="00985F13" w:rsidRPr="006A3E95" w:rsidRDefault="00985F13">
      <w:pPr>
        <w:pStyle w:val="Akapitzlist"/>
        <w:numPr>
          <w:ilvl w:val="3"/>
          <w:numId w:val="6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t>Wydziałem Spraw Obywatelskich</w:t>
      </w:r>
      <w:r w:rsidR="00347D25" w:rsidRPr="006A3E95">
        <w:rPr>
          <w:rFonts w:asciiTheme="minorHAnsi" w:hAnsiTheme="minorHAnsi" w:cstheme="minorHAnsi"/>
        </w:rPr>
        <w:t xml:space="preserve"> oraz Urzędem Stanu Cywilnego</w:t>
      </w:r>
      <w:r w:rsidRPr="006A3E95">
        <w:rPr>
          <w:rFonts w:asciiTheme="minorHAnsi" w:hAnsiTheme="minorHAnsi" w:cstheme="minorHAnsi"/>
        </w:rPr>
        <w:t>,</w:t>
      </w:r>
    </w:p>
    <w:p w14:paraId="29C2F7C1" w14:textId="078E953D" w:rsidR="00985F13" w:rsidRPr="006A3E95" w:rsidRDefault="00985F13">
      <w:pPr>
        <w:pStyle w:val="Akapitzlist"/>
        <w:numPr>
          <w:ilvl w:val="3"/>
          <w:numId w:val="6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t>Wydziałem Gospodarki Finansowej</w:t>
      </w:r>
      <w:r w:rsidR="00E61CAB" w:rsidRPr="006A3E95">
        <w:rPr>
          <w:rFonts w:asciiTheme="minorHAnsi" w:hAnsiTheme="minorHAnsi" w:cstheme="minorHAnsi"/>
        </w:rPr>
        <w:t xml:space="preserve"> z Referatem Podatkowym</w:t>
      </w:r>
      <w:r w:rsidRPr="006A3E95">
        <w:rPr>
          <w:rFonts w:asciiTheme="minorHAnsi" w:hAnsiTheme="minorHAnsi" w:cstheme="minorHAnsi"/>
        </w:rPr>
        <w:t>,</w:t>
      </w:r>
    </w:p>
    <w:p w14:paraId="37A76202" w14:textId="77777777" w:rsidR="00985F13" w:rsidRPr="006A3E95" w:rsidRDefault="00985F13">
      <w:pPr>
        <w:pStyle w:val="Akapitzlist"/>
        <w:numPr>
          <w:ilvl w:val="3"/>
          <w:numId w:val="6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t>Biurem Rady Miejskiej,</w:t>
      </w:r>
    </w:p>
    <w:p w14:paraId="2B67B7BA" w14:textId="0CA020C2" w:rsidR="00985F13" w:rsidRPr="006A3E95" w:rsidRDefault="00985F13">
      <w:pPr>
        <w:pStyle w:val="Akapitzlist"/>
        <w:numPr>
          <w:ilvl w:val="3"/>
          <w:numId w:val="6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t>Pełnomocnikiem Ochrony Informacji Niejawnych,</w:t>
      </w:r>
    </w:p>
    <w:p w14:paraId="45001B9C" w14:textId="77777777" w:rsidR="00985F13" w:rsidRPr="006A3E95" w:rsidRDefault="00985F13">
      <w:pPr>
        <w:pStyle w:val="Akapitzlist"/>
        <w:numPr>
          <w:ilvl w:val="3"/>
          <w:numId w:val="6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t>Audytorem wewnętrznym,</w:t>
      </w:r>
    </w:p>
    <w:p w14:paraId="302FFCA0" w14:textId="4DE545A2" w:rsidR="00985F13" w:rsidRPr="006A3E95" w:rsidRDefault="00985F13">
      <w:pPr>
        <w:pStyle w:val="Akapitzlist"/>
        <w:numPr>
          <w:ilvl w:val="3"/>
          <w:numId w:val="6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t>Samodzielnym stanowiskiem do spraw kadr,</w:t>
      </w:r>
    </w:p>
    <w:p w14:paraId="301B372E" w14:textId="16282F35" w:rsidR="00347D25" w:rsidRPr="006A3E95" w:rsidRDefault="00347D25">
      <w:pPr>
        <w:pStyle w:val="Akapitzlist"/>
        <w:numPr>
          <w:ilvl w:val="3"/>
          <w:numId w:val="6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t>Samodzielnym stanowiskiem do spraw publicznego transportu zbiorowego</w:t>
      </w:r>
      <w:r w:rsidR="00014605">
        <w:rPr>
          <w:rFonts w:asciiTheme="minorHAnsi" w:hAnsiTheme="minorHAnsi" w:cstheme="minorHAnsi"/>
        </w:rPr>
        <w:t>,</w:t>
      </w:r>
    </w:p>
    <w:p w14:paraId="3BFB4E82" w14:textId="75776211" w:rsidR="00985F13" w:rsidRPr="006A3E95" w:rsidRDefault="00985F13" w:rsidP="00985F13">
      <w:pPr>
        <w:spacing w:line="360" w:lineRule="auto"/>
        <w:ind w:left="663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t xml:space="preserve">oraz gminnymi jednostkami organizacyjnymi, o których mowa </w:t>
      </w:r>
      <w:r w:rsidRPr="006A3E95">
        <w:rPr>
          <w:rFonts w:asciiTheme="minorHAnsi" w:hAnsiTheme="minorHAnsi" w:cstheme="minorHAnsi"/>
          <w:b/>
          <w:bCs/>
        </w:rPr>
        <w:t>w Załączniku Nr 4</w:t>
      </w:r>
      <w:r w:rsidRPr="006A3E95">
        <w:rPr>
          <w:rFonts w:asciiTheme="minorHAnsi" w:hAnsiTheme="minorHAnsi" w:cstheme="minorHAnsi"/>
        </w:rPr>
        <w:t xml:space="preserve"> do</w:t>
      </w:r>
      <w:r w:rsidR="00166EA4">
        <w:rPr>
          <w:rFonts w:asciiTheme="minorHAnsi" w:hAnsiTheme="minorHAnsi" w:cstheme="minorHAnsi"/>
        </w:rPr>
        <w:t> </w:t>
      </w:r>
      <w:r w:rsidRPr="006A3E95">
        <w:rPr>
          <w:rFonts w:asciiTheme="minorHAnsi" w:hAnsiTheme="minorHAnsi" w:cstheme="minorHAnsi"/>
        </w:rPr>
        <w:t>Regulaminu.”.</w:t>
      </w:r>
    </w:p>
    <w:p w14:paraId="32FF9689" w14:textId="77777777" w:rsidR="00985F13" w:rsidRPr="006A3E95" w:rsidRDefault="00985F13">
      <w:pPr>
        <w:pStyle w:val="Akapitzlist"/>
        <w:numPr>
          <w:ilvl w:val="0"/>
          <w:numId w:val="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6A3E95">
        <w:rPr>
          <w:rFonts w:asciiTheme="minorHAnsi" w:hAnsiTheme="minorHAnsi" w:cstheme="minorHAnsi"/>
        </w:rPr>
        <w:t>§ 21 otrzymuje brzmienie:</w:t>
      </w:r>
    </w:p>
    <w:p w14:paraId="123EE049" w14:textId="77777777" w:rsidR="00985F13" w:rsidRDefault="00985F13" w:rsidP="00985F13">
      <w:pPr>
        <w:spacing w:line="360" w:lineRule="auto"/>
        <w:ind w:left="68"/>
        <w:rPr>
          <w:rFonts w:asciiTheme="minorHAnsi" w:hAnsiTheme="minorHAnsi" w:cstheme="minorHAnsi"/>
        </w:rPr>
      </w:pPr>
      <w:r w:rsidRPr="00D5534D">
        <w:rPr>
          <w:rFonts w:asciiTheme="minorHAnsi" w:hAnsiTheme="minorHAnsi" w:cstheme="minorHAnsi"/>
        </w:rPr>
        <w:t>„§ 21</w:t>
      </w:r>
      <w:r>
        <w:rPr>
          <w:rFonts w:asciiTheme="minorHAnsi" w:hAnsiTheme="minorHAnsi" w:cstheme="minorHAnsi"/>
        </w:rPr>
        <w:t xml:space="preserve">. </w:t>
      </w:r>
      <w:r w:rsidRPr="00D5534D">
        <w:rPr>
          <w:rFonts w:asciiTheme="minorHAnsi" w:hAnsiTheme="minorHAnsi" w:cstheme="minorHAnsi"/>
        </w:rPr>
        <w:t>Do zakresu zadań Pierwszego Zastępcy Burmistrza należy w szczególności</w:t>
      </w:r>
      <w:r>
        <w:rPr>
          <w:rFonts w:asciiTheme="minorHAnsi" w:hAnsiTheme="minorHAnsi" w:cstheme="minorHAnsi"/>
        </w:rPr>
        <w:t>:</w:t>
      </w:r>
    </w:p>
    <w:p w14:paraId="112F142F" w14:textId="38B39F07" w:rsidR="00985F13" w:rsidRDefault="00985F13">
      <w:pPr>
        <w:pStyle w:val="Akapitzlist"/>
        <w:numPr>
          <w:ilvl w:val="0"/>
          <w:numId w:val="7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D5534D">
        <w:rPr>
          <w:rFonts w:asciiTheme="minorHAnsi" w:hAnsiTheme="minorHAnsi" w:cstheme="minorHAnsi"/>
        </w:rPr>
        <w:t>Podejmowanie czynności kierownika Urzędu pod nieobecność Burmistrza lub</w:t>
      </w:r>
      <w:r w:rsidR="00166EA4">
        <w:rPr>
          <w:rFonts w:asciiTheme="minorHAnsi" w:hAnsiTheme="minorHAnsi" w:cstheme="minorHAnsi"/>
        </w:rPr>
        <w:t> </w:t>
      </w:r>
      <w:r w:rsidRPr="00D5534D">
        <w:rPr>
          <w:rFonts w:asciiTheme="minorHAnsi" w:hAnsiTheme="minorHAnsi" w:cstheme="minorHAnsi"/>
        </w:rPr>
        <w:t>wynikającej z</w:t>
      </w:r>
      <w:r>
        <w:rPr>
          <w:rFonts w:asciiTheme="minorHAnsi" w:hAnsiTheme="minorHAnsi" w:cstheme="minorHAnsi"/>
        </w:rPr>
        <w:t xml:space="preserve"> </w:t>
      </w:r>
      <w:r w:rsidRPr="00D5534D">
        <w:rPr>
          <w:rFonts w:asciiTheme="minorHAnsi" w:hAnsiTheme="minorHAnsi" w:cstheme="minorHAnsi"/>
        </w:rPr>
        <w:t>innych przyczyn niemożności pełnienia obowiązków przez Burmistrza.</w:t>
      </w:r>
    </w:p>
    <w:p w14:paraId="56260360" w14:textId="77777777" w:rsidR="00985F13" w:rsidRDefault="00985F13">
      <w:pPr>
        <w:pStyle w:val="Akapitzlist"/>
        <w:numPr>
          <w:ilvl w:val="0"/>
          <w:numId w:val="7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D5534D">
        <w:rPr>
          <w:rFonts w:asciiTheme="minorHAnsi" w:hAnsiTheme="minorHAnsi" w:cstheme="minorHAnsi"/>
        </w:rPr>
        <w:t>Pierwszy Zastępca Burmistrza wykonuje inne zadania na polecenie lub z upoważnienia Burmistrza.</w:t>
      </w:r>
    </w:p>
    <w:p w14:paraId="0B5C4B7A" w14:textId="77777777" w:rsidR="00985F13" w:rsidRDefault="00985F13">
      <w:pPr>
        <w:pStyle w:val="Akapitzlist"/>
        <w:numPr>
          <w:ilvl w:val="0"/>
          <w:numId w:val="7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D5534D">
        <w:rPr>
          <w:rFonts w:asciiTheme="minorHAnsi" w:hAnsiTheme="minorHAnsi" w:cstheme="minorHAnsi"/>
        </w:rPr>
        <w:lastRenderedPageBreak/>
        <w:t xml:space="preserve">Sprawuje bezpośredni nadzór nad działalnością gminnych jednostek organizacyjnych, zgodnie z </w:t>
      </w:r>
      <w:r w:rsidRPr="00A4195B">
        <w:rPr>
          <w:rFonts w:asciiTheme="minorHAnsi" w:hAnsiTheme="minorHAnsi" w:cstheme="minorHAnsi"/>
          <w:b/>
          <w:bCs/>
        </w:rPr>
        <w:t>Załącznikiem nr 4</w:t>
      </w:r>
      <w:r w:rsidRPr="00D5534D">
        <w:rPr>
          <w:rFonts w:asciiTheme="minorHAnsi" w:hAnsiTheme="minorHAnsi" w:cstheme="minorHAnsi"/>
        </w:rPr>
        <w:t xml:space="preserve"> do Regulaminu oraz nad:</w:t>
      </w:r>
    </w:p>
    <w:p w14:paraId="6EC83360" w14:textId="77777777" w:rsidR="00985F13" w:rsidRDefault="00985F13">
      <w:pPr>
        <w:pStyle w:val="Akapitzlist"/>
        <w:numPr>
          <w:ilvl w:val="3"/>
          <w:numId w:val="7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</w:rPr>
      </w:pPr>
      <w:r w:rsidRPr="00D5534D">
        <w:rPr>
          <w:rFonts w:asciiTheme="minorHAnsi" w:hAnsiTheme="minorHAnsi" w:cstheme="minorHAnsi"/>
        </w:rPr>
        <w:t>Wydziałem Oświaty, Kultury i Sportu,</w:t>
      </w:r>
    </w:p>
    <w:p w14:paraId="1167E296" w14:textId="77777777" w:rsidR="00985F13" w:rsidRDefault="00985F13">
      <w:pPr>
        <w:pStyle w:val="Akapitzlist"/>
        <w:numPr>
          <w:ilvl w:val="3"/>
          <w:numId w:val="7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</w:rPr>
      </w:pPr>
      <w:r w:rsidRPr="00D5534D">
        <w:rPr>
          <w:rFonts w:asciiTheme="minorHAnsi" w:hAnsiTheme="minorHAnsi" w:cstheme="minorHAnsi"/>
        </w:rPr>
        <w:t>Referatem Działalności Gospodarczej,</w:t>
      </w:r>
    </w:p>
    <w:p w14:paraId="596C5FF2" w14:textId="77777777" w:rsidR="00985F13" w:rsidRDefault="00985F13">
      <w:pPr>
        <w:pStyle w:val="Akapitzlist"/>
        <w:numPr>
          <w:ilvl w:val="3"/>
          <w:numId w:val="7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</w:rPr>
      </w:pPr>
      <w:r w:rsidRPr="00D5534D">
        <w:rPr>
          <w:rFonts w:asciiTheme="minorHAnsi" w:hAnsiTheme="minorHAnsi" w:cstheme="minorHAnsi"/>
        </w:rPr>
        <w:t>Referatem Spraw Mieszkaniowych</w:t>
      </w:r>
      <w:r>
        <w:rPr>
          <w:rFonts w:asciiTheme="minorHAnsi" w:hAnsiTheme="minorHAnsi" w:cstheme="minorHAnsi"/>
        </w:rPr>
        <w:t>,</w:t>
      </w:r>
    </w:p>
    <w:p w14:paraId="5F07839A" w14:textId="77777777" w:rsidR="00985F13" w:rsidRPr="00D5534D" w:rsidRDefault="00985F13">
      <w:pPr>
        <w:pStyle w:val="Akapitzlist"/>
        <w:numPr>
          <w:ilvl w:val="0"/>
          <w:numId w:val="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836908">
        <w:rPr>
          <w:rFonts w:asciiTheme="minorHAnsi" w:hAnsiTheme="minorHAnsi" w:cstheme="minorHAnsi"/>
        </w:rPr>
        <w:t>Po § 21 dodaje się § 21</w:t>
      </w:r>
      <w:r w:rsidRPr="00836908">
        <w:rPr>
          <w:rFonts w:asciiTheme="minorHAnsi" w:hAnsiTheme="minorHAnsi" w:cstheme="minorHAnsi"/>
          <w:vertAlign w:val="superscript"/>
        </w:rPr>
        <w:t>1</w:t>
      </w:r>
      <w:r w:rsidRPr="00836908">
        <w:rPr>
          <w:rFonts w:asciiTheme="minorHAnsi" w:hAnsiTheme="minorHAnsi" w:cstheme="minorHAnsi"/>
        </w:rPr>
        <w:t xml:space="preserve"> o następującej treści</w:t>
      </w:r>
      <w:r>
        <w:rPr>
          <w:rFonts w:asciiTheme="minorHAnsi" w:hAnsiTheme="minorHAnsi" w:cstheme="minorHAnsi"/>
        </w:rPr>
        <w:t>:</w:t>
      </w:r>
    </w:p>
    <w:p w14:paraId="3E50A454" w14:textId="77777777" w:rsidR="00985F13" w:rsidRDefault="00985F13" w:rsidP="00985F13">
      <w:pPr>
        <w:numPr>
          <w:ilvl w:val="12"/>
          <w:numId w:val="0"/>
        </w:numPr>
        <w:spacing w:line="360" w:lineRule="auto"/>
        <w:ind w:left="425" w:hanging="357"/>
        <w:rPr>
          <w:rFonts w:asciiTheme="minorHAnsi" w:hAnsiTheme="minorHAnsi" w:cstheme="minorHAnsi"/>
          <w:b/>
        </w:rPr>
      </w:pPr>
      <w:r w:rsidRPr="00836908">
        <w:rPr>
          <w:rFonts w:asciiTheme="minorHAnsi" w:hAnsiTheme="minorHAnsi" w:cstheme="minorHAnsi"/>
        </w:rPr>
        <w:t>„§ 21</w:t>
      </w:r>
      <w:r w:rsidRPr="00836908">
        <w:rPr>
          <w:rFonts w:asciiTheme="minorHAnsi" w:hAnsiTheme="minorHAnsi" w:cstheme="minorHAnsi"/>
          <w:vertAlign w:val="superscript"/>
        </w:rPr>
        <w:t>1</w:t>
      </w:r>
      <w:r w:rsidRPr="00D5534D">
        <w:rPr>
          <w:rFonts w:asciiTheme="minorHAnsi" w:hAnsiTheme="minorHAnsi" w:cstheme="minorHAnsi"/>
        </w:rPr>
        <w:t>.</w:t>
      </w:r>
      <w:r w:rsidRPr="00836908">
        <w:rPr>
          <w:rFonts w:asciiTheme="minorHAnsi" w:hAnsiTheme="minorHAnsi" w:cstheme="minorHAnsi"/>
        </w:rPr>
        <w:t xml:space="preserve"> </w:t>
      </w:r>
      <w:r w:rsidRPr="00836908">
        <w:rPr>
          <w:rFonts w:asciiTheme="minorHAnsi" w:hAnsiTheme="minorHAnsi" w:cstheme="minorHAnsi"/>
          <w:b/>
        </w:rPr>
        <w:t>Do zakresu zadań Drugiego Zastępcy Burmistrza należy w szczególności:</w:t>
      </w:r>
    </w:p>
    <w:p w14:paraId="36BD0E3F" w14:textId="77777777" w:rsidR="00985F13" w:rsidRPr="00D5534D" w:rsidRDefault="00985F13">
      <w:pPr>
        <w:pStyle w:val="Akapitzlist"/>
        <w:numPr>
          <w:ilvl w:val="0"/>
          <w:numId w:val="8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  <w:b/>
        </w:rPr>
      </w:pPr>
      <w:r w:rsidRPr="00D5534D">
        <w:rPr>
          <w:rFonts w:asciiTheme="minorHAnsi" w:hAnsiTheme="minorHAnsi" w:cstheme="minorHAnsi"/>
        </w:rPr>
        <w:t>Pod</w:t>
      </w:r>
      <w:bookmarkStart w:id="1" w:name="_Hlk190758299"/>
      <w:r w:rsidRPr="00D5534D">
        <w:rPr>
          <w:rFonts w:asciiTheme="minorHAnsi" w:hAnsiTheme="minorHAnsi" w:cstheme="minorHAnsi"/>
        </w:rPr>
        <w:t>ejmowanie czynności kierownika Urzędu pod nieobecność Burmistrza i Pierwszego zastępcy Burmistrza lub wynikającej z</w:t>
      </w:r>
      <w:r>
        <w:rPr>
          <w:rFonts w:asciiTheme="minorHAnsi" w:hAnsiTheme="minorHAnsi" w:cstheme="minorHAnsi"/>
        </w:rPr>
        <w:t xml:space="preserve"> </w:t>
      </w:r>
      <w:r w:rsidRPr="00D5534D">
        <w:rPr>
          <w:rFonts w:asciiTheme="minorHAnsi" w:hAnsiTheme="minorHAnsi" w:cstheme="minorHAnsi"/>
        </w:rPr>
        <w:t>innych przyczyn niemożności pełnienia obowiązków przez Burmistrza i Pierwszego Zastępcy Burmistrza.</w:t>
      </w:r>
    </w:p>
    <w:p w14:paraId="0DD857AA" w14:textId="77777777" w:rsidR="00985F13" w:rsidRPr="00D5534D" w:rsidRDefault="00985F13">
      <w:pPr>
        <w:pStyle w:val="Akapitzlist"/>
        <w:numPr>
          <w:ilvl w:val="0"/>
          <w:numId w:val="8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  <w:b/>
        </w:rPr>
      </w:pPr>
      <w:r w:rsidRPr="00D5534D">
        <w:rPr>
          <w:rFonts w:asciiTheme="minorHAnsi" w:hAnsiTheme="minorHAnsi" w:cstheme="minorHAnsi"/>
        </w:rPr>
        <w:t>Drugi Zastępca Burmistrza wykonuje inne zadania na polecenie lub z upoważnienia Burmistrza.</w:t>
      </w:r>
    </w:p>
    <w:p w14:paraId="3FA7C0E4" w14:textId="6A0C5801" w:rsidR="00985F13" w:rsidRPr="00D5534D" w:rsidRDefault="00985F13">
      <w:pPr>
        <w:pStyle w:val="Akapitzlist"/>
        <w:numPr>
          <w:ilvl w:val="0"/>
          <w:numId w:val="8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  <w:b/>
        </w:rPr>
      </w:pPr>
      <w:r w:rsidRPr="00D5534D">
        <w:rPr>
          <w:rFonts w:asciiTheme="minorHAnsi" w:hAnsiTheme="minorHAnsi" w:cstheme="minorHAnsi"/>
        </w:rPr>
        <w:t>Sprawuje bezpośredni nadzór nad działalnością gminnych jednostek organizacyjnych i</w:t>
      </w:r>
      <w:r w:rsidR="00166EA4">
        <w:rPr>
          <w:rFonts w:asciiTheme="minorHAnsi" w:hAnsiTheme="minorHAnsi" w:cstheme="minorHAnsi"/>
        </w:rPr>
        <w:t> </w:t>
      </w:r>
      <w:r w:rsidRPr="00D5534D">
        <w:rPr>
          <w:rFonts w:asciiTheme="minorHAnsi" w:hAnsiTheme="minorHAnsi" w:cstheme="minorHAnsi"/>
        </w:rPr>
        <w:t xml:space="preserve">spółek, w których Gmina Środa Wielkopolska posiada udziały, zgodnie z </w:t>
      </w:r>
      <w:r w:rsidRPr="00D5534D">
        <w:rPr>
          <w:rFonts w:asciiTheme="minorHAnsi" w:hAnsiTheme="minorHAnsi" w:cstheme="minorHAnsi"/>
          <w:b/>
        </w:rPr>
        <w:t>Załącznikiem nr</w:t>
      </w:r>
      <w:r w:rsidR="00166EA4">
        <w:rPr>
          <w:rFonts w:asciiTheme="minorHAnsi" w:hAnsiTheme="minorHAnsi" w:cstheme="minorHAnsi"/>
          <w:b/>
        </w:rPr>
        <w:t> </w:t>
      </w:r>
      <w:r w:rsidRPr="00D5534D">
        <w:rPr>
          <w:rFonts w:asciiTheme="minorHAnsi" w:hAnsiTheme="minorHAnsi" w:cstheme="minorHAnsi"/>
          <w:b/>
        </w:rPr>
        <w:t xml:space="preserve">4 </w:t>
      </w:r>
      <w:r w:rsidRPr="00D5534D">
        <w:rPr>
          <w:rFonts w:asciiTheme="minorHAnsi" w:hAnsiTheme="minorHAnsi" w:cstheme="minorHAnsi"/>
        </w:rPr>
        <w:t>do Regulaminu oraz nad:</w:t>
      </w:r>
    </w:p>
    <w:p w14:paraId="219FC425" w14:textId="77777777" w:rsidR="00985F13" w:rsidRPr="00D5534D" w:rsidRDefault="00985F13">
      <w:pPr>
        <w:pStyle w:val="Akapitzlist"/>
        <w:numPr>
          <w:ilvl w:val="3"/>
          <w:numId w:val="8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  <w:b/>
        </w:rPr>
      </w:pPr>
      <w:r w:rsidRPr="00D5534D">
        <w:rPr>
          <w:rFonts w:asciiTheme="minorHAnsi" w:hAnsiTheme="minorHAnsi" w:cstheme="minorHAnsi"/>
        </w:rPr>
        <w:t>Wydziałem Inwestycji i Zamówień,</w:t>
      </w:r>
    </w:p>
    <w:p w14:paraId="093486B4" w14:textId="77777777" w:rsidR="00985F13" w:rsidRPr="00166EA4" w:rsidRDefault="00985F13">
      <w:pPr>
        <w:pStyle w:val="Akapitzlist"/>
        <w:numPr>
          <w:ilvl w:val="3"/>
          <w:numId w:val="8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  <w:b/>
        </w:rPr>
      </w:pPr>
      <w:r w:rsidRPr="00D5534D">
        <w:rPr>
          <w:rFonts w:asciiTheme="minorHAnsi" w:hAnsiTheme="minorHAnsi" w:cstheme="minorHAnsi"/>
        </w:rPr>
        <w:t>Wydzi</w:t>
      </w:r>
      <w:r w:rsidRPr="00166EA4">
        <w:rPr>
          <w:rFonts w:asciiTheme="minorHAnsi" w:hAnsiTheme="minorHAnsi" w:cstheme="minorHAnsi"/>
        </w:rPr>
        <w:t>ałem Geodezji i Gospodarki Przestrzennej,</w:t>
      </w:r>
    </w:p>
    <w:p w14:paraId="3F2050E7" w14:textId="77777777" w:rsidR="00985F13" w:rsidRPr="00166EA4" w:rsidRDefault="00985F13">
      <w:pPr>
        <w:pStyle w:val="Akapitzlist"/>
        <w:numPr>
          <w:ilvl w:val="3"/>
          <w:numId w:val="8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  <w:b/>
        </w:rPr>
      </w:pPr>
      <w:r w:rsidRPr="00166EA4">
        <w:rPr>
          <w:rFonts w:asciiTheme="minorHAnsi" w:hAnsiTheme="minorHAnsi" w:cstheme="minorHAnsi"/>
        </w:rPr>
        <w:t>Referatem Rolnictwa i Ochrony Środowiska,</w:t>
      </w:r>
    </w:p>
    <w:p w14:paraId="205EC7B9" w14:textId="3816E9BC" w:rsidR="00985F13" w:rsidRPr="00166EA4" w:rsidRDefault="00985F13">
      <w:pPr>
        <w:pStyle w:val="Akapitzlist"/>
        <w:numPr>
          <w:ilvl w:val="3"/>
          <w:numId w:val="8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  <w:b/>
        </w:rPr>
      </w:pPr>
      <w:r w:rsidRPr="00166EA4">
        <w:rPr>
          <w:rFonts w:asciiTheme="minorHAnsi" w:hAnsiTheme="minorHAnsi" w:cstheme="minorHAnsi"/>
        </w:rPr>
        <w:t>Strażą Miejską</w:t>
      </w:r>
      <w:r w:rsidR="00E61CAB" w:rsidRPr="00166EA4">
        <w:rPr>
          <w:rFonts w:asciiTheme="minorHAnsi" w:hAnsiTheme="minorHAnsi" w:cstheme="minorHAnsi"/>
        </w:rPr>
        <w:t xml:space="preserve"> z </w:t>
      </w:r>
      <w:r w:rsidRPr="00166EA4">
        <w:rPr>
          <w:rFonts w:asciiTheme="minorHAnsi" w:hAnsiTheme="minorHAnsi" w:cstheme="minorHAnsi"/>
        </w:rPr>
        <w:t>Biurem Strefy Płatnego Parkowania.”.</w:t>
      </w:r>
    </w:p>
    <w:bookmarkEnd w:id="1"/>
    <w:p w14:paraId="6F20C6F7" w14:textId="77777777" w:rsidR="00985F13" w:rsidRPr="00166EA4" w:rsidRDefault="00985F13">
      <w:pPr>
        <w:pStyle w:val="Akapitzlist"/>
        <w:numPr>
          <w:ilvl w:val="0"/>
          <w:numId w:val="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166EA4">
        <w:rPr>
          <w:rFonts w:asciiTheme="minorHAnsi" w:hAnsiTheme="minorHAnsi" w:cstheme="minorHAnsi"/>
        </w:rPr>
        <w:t>§ 22 ust. 8 otrzymuje brzmienie:</w:t>
      </w:r>
    </w:p>
    <w:p w14:paraId="577DEBDD" w14:textId="77777777" w:rsidR="00985F13" w:rsidRPr="00166EA4" w:rsidRDefault="00985F13" w:rsidP="00985F13">
      <w:pPr>
        <w:spacing w:line="360" w:lineRule="auto"/>
        <w:ind w:left="425" w:hanging="357"/>
        <w:rPr>
          <w:rFonts w:asciiTheme="minorHAnsi" w:hAnsiTheme="minorHAnsi" w:cstheme="minorHAnsi"/>
        </w:rPr>
      </w:pPr>
      <w:r w:rsidRPr="00166EA4">
        <w:rPr>
          <w:rFonts w:asciiTheme="minorHAnsi" w:hAnsiTheme="minorHAnsi" w:cstheme="minorHAnsi"/>
        </w:rPr>
        <w:t>„§ 22. (…)</w:t>
      </w:r>
    </w:p>
    <w:p w14:paraId="14CE5A20" w14:textId="740DDFD5" w:rsidR="00985F13" w:rsidRPr="00166EA4" w:rsidRDefault="00985F13">
      <w:pPr>
        <w:pStyle w:val="Akapitzlist"/>
        <w:numPr>
          <w:ilvl w:val="0"/>
          <w:numId w:val="9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166EA4">
        <w:rPr>
          <w:rFonts w:asciiTheme="minorHAnsi" w:hAnsiTheme="minorHAnsi" w:cstheme="minorHAnsi"/>
        </w:rPr>
        <w:t>sprawowanie bezpośredniego nadzoru nad Wydziałem Organizacyjno-Prawnym</w:t>
      </w:r>
      <w:r w:rsidR="005433C6" w:rsidRPr="00166EA4">
        <w:rPr>
          <w:rFonts w:asciiTheme="minorHAnsi" w:hAnsiTheme="minorHAnsi" w:cstheme="minorHAnsi"/>
        </w:rPr>
        <w:t>,</w:t>
      </w:r>
      <w:r w:rsidRPr="00166EA4">
        <w:rPr>
          <w:rFonts w:asciiTheme="minorHAnsi" w:hAnsiTheme="minorHAnsi" w:cstheme="minorHAnsi"/>
        </w:rPr>
        <w:t xml:space="preserve"> Biurem Rady</w:t>
      </w:r>
      <w:r w:rsidR="005433C6" w:rsidRPr="00166EA4">
        <w:rPr>
          <w:rFonts w:asciiTheme="minorHAnsi" w:hAnsiTheme="minorHAnsi" w:cstheme="minorHAnsi"/>
        </w:rPr>
        <w:t xml:space="preserve"> i</w:t>
      </w:r>
      <w:r w:rsidRPr="00166EA4">
        <w:rPr>
          <w:rFonts w:asciiTheme="minorHAnsi" w:hAnsiTheme="minorHAnsi" w:cstheme="minorHAnsi"/>
        </w:rPr>
        <w:t xml:space="preserve"> obsługą Sekretariatu.”.</w:t>
      </w:r>
    </w:p>
    <w:p w14:paraId="4B643320" w14:textId="77777777" w:rsidR="00985F13" w:rsidRPr="00166EA4" w:rsidRDefault="00985F13">
      <w:pPr>
        <w:pStyle w:val="Akapitzlist"/>
        <w:numPr>
          <w:ilvl w:val="0"/>
          <w:numId w:val="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166EA4">
        <w:rPr>
          <w:rFonts w:asciiTheme="minorHAnsi" w:hAnsiTheme="minorHAnsi" w:cstheme="minorHAnsi"/>
        </w:rPr>
        <w:t>§ 23 otrzymuje brzmienie:</w:t>
      </w:r>
    </w:p>
    <w:p w14:paraId="5E0A20A0" w14:textId="77777777" w:rsidR="00985F13" w:rsidRDefault="00985F13" w:rsidP="00985F13">
      <w:pPr>
        <w:spacing w:line="360" w:lineRule="auto"/>
        <w:ind w:left="425" w:hanging="357"/>
        <w:rPr>
          <w:rFonts w:asciiTheme="minorHAnsi" w:hAnsiTheme="minorHAnsi" w:cstheme="minorHAnsi"/>
        </w:rPr>
      </w:pPr>
      <w:r w:rsidRPr="00166EA4">
        <w:rPr>
          <w:rFonts w:asciiTheme="minorHAnsi" w:hAnsiTheme="minorHAnsi" w:cstheme="minorHAnsi"/>
        </w:rPr>
        <w:t xml:space="preserve">„§ 23. </w:t>
      </w:r>
      <w:r w:rsidRPr="00166EA4">
        <w:rPr>
          <w:rFonts w:asciiTheme="minorHAnsi" w:hAnsiTheme="minorHAnsi" w:cstheme="minorHAnsi"/>
          <w:b/>
        </w:rPr>
        <w:t>Do zadań Skarbnika</w:t>
      </w:r>
      <w:r w:rsidRPr="00166EA4">
        <w:rPr>
          <w:rFonts w:asciiTheme="minorHAnsi" w:hAnsiTheme="minorHAnsi" w:cstheme="minorHAnsi"/>
        </w:rPr>
        <w:t xml:space="preserve"> należy</w:t>
      </w:r>
      <w:r w:rsidRPr="00D5534D">
        <w:rPr>
          <w:rFonts w:asciiTheme="minorHAnsi" w:hAnsiTheme="minorHAnsi" w:cstheme="minorHAnsi"/>
        </w:rPr>
        <w:t>:</w:t>
      </w:r>
    </w:p>
    <w:p w14:paraId="45927756" w14:textId="77777777" w:rsidR="00985F13" w:rsidRPr="00166EA4" w:rsidRDefault="00985F13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D5534D">
        <w:rPr>
          <w:rFonts w:asciiTheme="minorHAnsi" w:hAnsiTheme="minorHAnsi" w:cstheme="minorHAnsi"/>
        </w:rPr>
        <w:t>wy</w:t>
      </w:r>
      <w:r w:rsidRPr="00166EA4">
        <w:rPr>
          <w:rFonts w:asciiTheme="minorHAnsi" w:hAnsiTheme="minorHAnsi" w:cstheme="minorHAnsi"/>
        </w:rPr>
        <w:t>konywanie określonych przepisami prawa obowiązków w zakresie rachunkowości.</w:t>
      </w:r>
    </w:p>
    <w:p w14:paraId="1EF8F696" w14:textId="77777777" w:rsidR="00985F13" w:rsidRPr="00166EA4" w:rsidRDefault="00985F13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166EA4">
        <w:rPr>
          <w:rFonts w:asciiTheme="minorHAnsi" w:hAnsiTheme="minorHAnsi" w:cstheme="minorHAnsi"/>
        </w:rPr>
        <w:t>kierowanie opracowaniem projektu budżetu i projektu uchwały w sprawie wieloletniej prognozy finansowej.</w:t>
      </w:r>
    </w:p>
    <w:p w14:paraId="501891E3" w14:textId="77777777" w:rsidR="00985F13" w:rsidRPr="00166EA4" w:rsidRDefault="00985F13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166EA4">
        <w:rPr>
          <w:rFonts w:asciiTheme="minorHAnsi" w:hAnsiTheme="minorHAnsi" w:cstheme="minorHAnsi"/>
        </w:rPr>
        <w:t>nadzorowanie i kontrola realizacji budżetu gminy.</w:t>
      </w:r>
    </w:p>
    <w:p w14:paraId="59A1908C" w14:textId="77777777" w:rsidR="00985F13" w:rsidRPr="00166EA4" w:rsidRDefault="00985F13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166EA4">
        <w:rPr>
          <w:rFonts w:asciiTheme="minorHAnsi" w:hAnsiTheme="minorHAnsi" w:cstheme="minorHAnsi"/>
        </w:rPr>
        <w:t>inicjowanie zmian mogących prowadzić do racjonalniejszego wykorzystania środków publicznych.</w:t>
      </w:r>
    </w:p>
    <w:p w14:paraId="263337F5" w14:textId="77777777" w:rsidR="00985F13" w:rsidRPr="00166EA4" w:rsidRDefault="00985F13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166EA4">
        <w:rPr>
          <w:rFonts w:asciiTheme="minorHAnsi" w:hAnsiTheme="minorHAnsi" w:cstheme="minorHAnsi"/>
        </w:rPr>
        <w:t>nadzorowanie gospodarki finansowej gminy.</w:t>
      </w:r>
    </w:p>
    <w:p w14:paraId="15F67777" w14:textId="77777777" w:rsidR="00985F13" w:rsidRPr="00166EA4" w:rsidRDefault="00985F13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166EA4">
        <w:rPr>
          <w:rFonts w:asciiTheme="minorHAnsi" w:hAnsiTheme="minorHAnsi" w:cstheme="minorHAnsi"/>
        </w:rPr>
        <w:lastRenderedPageBreak/>
        <w:t>kontrasygnowanie czynności prawnych mogących spowodować powstanie zobowiązań pieniężnych i udzielanie upoważnień innym pracownikom do dokonywania kontrasygnaty.</w:t>
      </w:r>
    </w:p>
    <w:p w14:paraId="2B51D252" w14:textId="77777777" w:rsidR="00985F13" w:rsidRPr="00166EA4" w:rsidRDefault="00985F13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166EA4">
        <w:rPr>
          <w:rFonts w:asciiTheme="minorHAnsi" w:hAnsiTheme="minorHAnsi" w:cstheme="minorHAnsi"/>
        </w:rPr>
        <w:t>przygotowywanie projektów uchwał Rady Miejskiej i zarządzeń Burmistrza dotyczących gospodarowania środkami publicznymi.</w:t>
      </w:r>
    </w:p>
    <w:p w14:paraId="7CFE4F34" w14:textId="77777777" w:rsidR="00985F13" w:rsidRPr="00166EA4" w:rsidRDefault="00985F13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166EA4">
        <w:rPr>
          <w:rFonts w:asciiTheme="minorHAnsi" w:hAnsiTheme="minorHAnsi" w:cstheme="minorHAnsi"/>
        </w:rPr>
        <w:t>kierowanie sprawozdawczością budżetową i finansową.</w:t>
      </w:r>
    </w:p>
    <w:p w14:paraId="43317FAB" w14:textId="77777777" w:rsidR="00985F13" w:rsidRPr="00166EA4" w:rsidRDefault="00985F13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166EA4">
        <w:rPr>
          <w:rFonts w:asciiTheme="minorHAnsi" w:hAnsiTheme="minorHAnsi" w:cstheme="minorHAnsi"/>
        </w:rPr>
        <w:t>opracowanie sprawozdania rocznego z wykonania budżetu.</w:t>
      </w:r>
    </w:p>
    <w:p w14:paraId="5CFB8DAC" w14:textId="77777777" w:rsidR="00985F13" w:rsidRPr="00166EA4" w:rsidRDefault="00985F13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166EA4">
        <w:rPr>
          <w:rFonts w:asciiTheme="minorHAnsi" w:hAnsiTheme="minorHAnsi" w:cstheme="minorHAnsi"/>
        </w:rPr>
        <w:t>nadzorowanie obiegu dokumentów księgowych.</w:t>
      </w:r>
    </w:p>
    <w:p w14:paraId="3976F56C" w14:textId="77777777" w:rsidR="00985F13" w:rsidRPr="00166EA4" w:rsidRDefault="00985F13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166EA4">
        <w:rPr>
          <w:rFonts w:asciiTheme="minorHAnsi" w:hAnsiTheme="minorHAnsi" w:cstheme="minorHAnsi"/>
        </w:rPr>
        <w:t>organizowanie, nadzorowanie i rozliczanie procesu inwentaryzacji majątku gminy.</w:t>
      </w:r>
    </w:p>
    <w:p w14:paraId="23B20654" w14:textId="77777777" w:rsidR="00985F13" w:rsidRPr="00166EA4" w:rsidRDefault="00985F13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166EA4">
        <w:rPr>
          <w:rFonts w:asciiTheme="minorHAnsi" w:hAnsiTheme="minorHAnsi" w:cstheme="minorHAnsi"/>
        </w:rPr>
        <w:t>wykonywanie innych zadań przewidzianych przepisami prawa oraz zadań wynikających z poleceń lub upoważnień Burmistrza.</w:t>
      </w:r>
    </w:p>
    <w:p w14:paraId="7FA99309" w14:textId="77777777" w:rsidR="00985F13" w:rsidRPr="00777827" w:rsidRDefault="00985F13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166EA4">
        <w:rPr>
          <w:rFonts w:asciiTheme="minorHAnsi" w:hAnsiTheme="minorHAnsi" w:cstheme="minorHAnsi"/>
        </w:rPr>
        <w:t>s</w:t>
      </w:r>
      <w:r w:rsidRPr="00777827">
        <w:rPr>
          <w:rFonts w:asciiTheme="minorHAnsi" w:hAnsiTheme="minorHAnsi" w:cstheme="minorHAnsi"/>
        </w:rPr>
        <w:t>prawowanie bezpośredniego nadzoru nad Wydziałem Gospodarki Finansowej.”.</w:t>
      </w:r>
    </w:p>
    <w:p w14:paraId="74FE3D69" w14:textId="77777777" w:rsidR="001B26F5" w:rsidRPr="00777827" w:rsidRDefault="001B26F5" w:rsidP="001B26F5">
      <w:pPr>
        <w:pStyle w:val="Akapitzlist"/>
        <w:numPr>
          <w:ilvl w:val="0"/>
          <w:numId w:val="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777827">
        <w:rPr>
          <w:rFonts w:asciiTheme="minorHAnsi" w:hAnsiTheme="minorHAnsi" w:cstheme="minorHAnsi"/>
        </w:rPr>
        <w:t>W § 25 po ust. 22 dodaje się ust. 23 i ust. 24 o następującej treści:</w:t>
      </w:r>
    </w:p>
    <w:p w14:paraId="5886ECC3" w14:textId="77777777" w:rsidR="001B26F5" w:rsidRPr="00777827" w:rsidRDefault="001B26F5" w:rsidP="001B26F5">
      <w:pPr>
        <w:pStyle w:val="Akapitzlist"/>
        <w:spacing w:line="360" w:lineRule="auto"/>
        <w:ind w:left="425"/>
        <w:contextualSpacing w:val="0"/>
        <w:rPr>
          <w:rFonts w:asciiTheme="minorHAnsi" w:hAnsiTheme="minorHAnsi" w:cstheme="minorHAnsi"/>
        </w:rPr>
      </w:pPr>
      <w:r w:rsidRPr="00777827">
        <w:rPr>
          <w:rFonts w:asciiTheme="minorHAnsi" w:hAnsiTheme="minorHAnsi" w:cstheme="minorHAnsi"/>
        </w:rPr>
        <w:t>„§ 25. (…)</w:t>
      </w:r>
    </w:p>
    <w:p w14:paraId="4B35EC5A" w14:textId="77777777" w:rsidR="001B26F5" w:rsidRPr="00777827" w:rsidRDefault="001B26F5" w:rsidP="001B26F5">
      <w:pPr>
        <w:pStyle w:val="Akapitzlist"/>
        <w:numPr>
          <w:ilvl w:val="0"/>
          <w:numId w:val="27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777827">
        <w:rPr>
          <w:rFonts w:asciiTheme="minorHAnsi" w:hAnsiTheme="minorHAnsi" w:cstheme="minorHAnsi"/>
        </w:rPr>
        <w:t>prowadzenie postępowań w sprawie udzielenia zezwoleń na organizację masowych imprez artystyczno-rozrywkowych i imprez sportowych, w tym meczy piłki nożnej.</w:t>
      </w:r>
    </w:p>
    <w:p w14:paraId="3640F4DB" w14:textId="4C3EC43C" w:rsidR="001B26F5" w:rsidRPr="00777827" w:rsidRDefault="001B26F5" w:rsidP="001B26F5">
      <w:pPr>
        <w:pStyle w:val="Akapitzlist"/>
        <w:numPr>
          <w:ilvl w:val="0"/>
          <w:numId w:val="27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777827">
        <w:rPr>
          <w:rFonts w:asciiTheme="minorHAnsi" w:hAnsiTheme="minorHAnsi" w:cstheme="minorHAnsi"/>
        </w:rPr>
        <w:t>prowadzenie czynności kontrolnych dotyczących organizowania masowych imprez artystyczno-rozrywkowych i imprez sportowych, w tym meczy piłki nożnej</w:t>
      </w:r>
      <w:r w:rsidR="00A102C4" w:rsidRPr="00777827">
        <w:rPr>
          <w:rFonts w:asciiTheme="minorHAnsi" w:hAnsiTheme="minorHAnsi" w:cstheme="minorHAnsi"/>
        </w:rPr>
        <w:t>.</w:t>
      </w:r>
    </w:p>
    <w:p w14:paraId="277ACE43" w14:textId="103E048B" w:rsidR="00985F13" w:rsidRPr="00777827" w:rsidRDefault="00985F13">
      <w:pPr>
        <w:pStyle w:val="Akapitzlist"/>
        <w:numPr>
          <w:ilvl w:val="0"/>
          <w:numId w:val="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777827">
        <w:rPr>
          <w:rFonts w:asciiTheme="minorHAnsi" w:hAnsiTheme="minorHAnsi" w:cstheme="minorHAnsi"/>
        </w:rPr>
        <w:t>W § 26 wykreśla się ust. 42 i 43.</w:t>
      </w:r>
    </w:p>
    <w:p w14:paraId="2D479BE9" w14:textId="77777777" w:rsidR="00985F13" w:rsidRPr="00166EA4" w:rsidRDefault="00985F13">
      <w:pPr>
        <w:pStyle w:val="Akapitzlist"/>
        <w:numPr>
          <w:ilvl w:val="0"/>
          <w:numId w:val="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166EA4">
        <w:rPr>
          <w:rFonts w:asciiTheme="minorHAnsi" w:hAnsiTheme="minorHAnsi" w:cstheme="minorHAnsi"/>
        </w:rPr>
        <w:t>§ 26</w:t>
      </w:r>
      <w:r w:rsidRPr="00166EA4">
        <w:rPr>
          <w:rFonts w:asciiTheme="minorHAnsi" w:hAnsiTheme="minorHAnsi" w:cstheme="minorHAnsi"/>
          <w:vertAlign w:val="superscript"/>
        </w:rPr>
        <w:t>1</w:t>
      </w:r>
      <w:r w:rsidRPr="00166EA4">
        <w:rPr>
          <w:rFonts w:asciiTheme="minorHAnsi" w:hAnsiTheme="minorHAnsi" w:cstheme="minorHAnsi"/>
        </w:rPr>
        <w:t xml:space="preserve"> ust. 4 otrzymuje brzmienie:</w:t>
      </w:r>
    </w:p>
    <w:p w14:paraId="2F34FCA2" w14:textId="77777777" w:rsidR="00985F13" w:rsidRPr="00166EA4" w:rsidRDefault="00985F13" w:rsidP="00985F13">
      <w:pPr>
        <w:spacing w:line="360" w:lineRule="auto"/>
        <w:ind w:left="425" w:hanging="357"/>
        <w:rPr>
          <w:rFonts w:asciiTheme="minorHAnsi" w:hAnsiTheme="minorHAnsi" w:cstheme="minorHAnsi"/>
        </w:rPr>
      </w:pPr>
      <w:r w:rsidRPr="00166EA4">
        <w:rPr>
          <w:rFonts w:asciiTheme="minorHAnsi" w:hAnsiTheme="minorHAnsi" w:cstheme="minorHAnsi"/>
        </w:rPr>
        <w:t>„§ 26</w:t>
      </w:r>
      <w:r w:rsidRPr="00166EA4">
        <w:rPr>
          <w:rFonts w:asciiTheme="minorHAnsi" w:hAnsiTheme="minorHAnsi" w:cstheme="minorHAnsi"/>
          <w:vertAlign w:val="superscript"/>
        </w:rPr>
        <w:t>1</w:t>
      </w:r>
      <w:r w:rsidRPr="00166EA4">
        <w:rPr>
          <w:rFonts w:asciiTheme="minorHAnsi" w:hAnsiTheme="minorHAnsi" w:cstheme="minorHAnsi"/>
        </w:rPr>
        <w:t>. (…)</w:t>
      </w:r>
    </w:p>
    <w:p w14:paraId="1ECC952A" w14:textId="77777777" w:rsidR="00985F13" w:rsidRPr="00166EA4" w:rsidRDefault="00985F13">
      <w:pPr>
        <w:pStyle w:val="Akapitzlist"/>
        <w:numPr>
          <w:ilvl w:val="0"/>
          <w:numId w:val="11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166EA4">
        <w:rPr>
          <w:rFonts w:asciiTheme="minorHAnsi" w:hAnsiTheme="minorHAnsi" w:cstheme="minorHAnsi"/>
        </w:rPr>
        <w:t>organizacja i nadzór nad robotami publicznymi realizowanymi w ramach programów Powiatowego Urzędu Pracy oraz nadzór nad przebiegiem praktyk studenckich i uczniowskich,”.</w:t>
      </w:r>
    </w:p>
    <w:p w14:paraId="29833C95" w14:textId="77777777" w:rsidR="00985F13" w:rsidRPr="00C3164F" w:rsidRDefault="00985F13">
      <w:pPr>
        <w:pStyle w:val="Akapitzlist"/>
        <w:numPr>
          <w:ilvl w:val="0"/>
          <w:numId w:val="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§ 26</w:t>
      </w:r>
      <w:r w:rsidRPr="00C3164F">
        <w:rPr>
          <w:rFonts w:asciiTheme="minorHAnsi" w:hAnsiTheme="minorHAnsi" w:cstheme="minorHAnsi"/>
          <w:vertAlign w:val="superscript"/>
        </w:rPr>
        <w:t>1</w:t>
      </w:r>
      <w:r w:rsidRPr="00C3164F">
        <w:rPr>
          <w:rFonts w:asciiTheme="minorHAnsi" w:hAnsiTheme="minorHAnsi" w:cstheme="minorHAnsi"/>
        </w:rPr>
        <w:t>. ust. 7 otrzymuje brzmienie:</w:t>
      </w:r>
    </w:p>
    <w:p w14:paraId="2AB7EF2E" w14:textId="77777777" w:rsidR="00985F13" w:rsidRPr="00C3164F" w:rsidRDefault="00985F13" w:rsidP="00985F13">
      <w:pPr>
        <w:spacing w:line="360" w:lineRule="auto"/>
        <w:ind w:left="425" w:hanging="357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„§ 26</w:t>
      </w:r>
      <w:r w:rsidRPr="00C3164F">
        <w:rPr>
          <w:rFonts w:asciiTheme="minorHAnsi" w:hAnsiTheme="minorHAnsi" w:cstheme="minorHAnsi"/>
          <w:vertAlign w:val="superscript"/>
        </w:rPr>
        <w:t>1</w:t>
      </w:r>
      <w:r w:rsidRPr="00C3164F">
        <w:rPr>
          <w:rFonts w:asciiTheme="minorHAnsi" w:hAnsiTheme="minorHAnsi" w:cstheme="minorHAnsi"/>
        </w:rPr>
        <w:t>. (…)</w:t>
      </w:r>
    </w:p>
    <w:p w14:paraId="6D5F8363" w14:textId="77777777" w:rsidR="00985F13" w:rsidRPr="00C3164F" w:rsidRDefault="00985F13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przygotowywanie projektów planów urlopów wypoczynkowych i nadzór nad ich wykorzystaniem,”.</w:t>
      </w:r>
    </w:p>
    <w:p w14:paraId="04405857" w14:textId="77777777" w:rsidR="00985F13" w:rsidRPr="00C3164F" w:rsidRDefault="00985F13">
      <w:pPr>
        <w:pStyle w:val="Akapitzlist"/>
        <w:numPr>
          <w:ilvl w:val="0"/>
          <w:numId w:val="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§ 26</w:t>
      </w:r>
      <w:r w:rsidRPr="00C3164F">
        <w:rPr>
          <w:rFonts w:asciiTheme="minorHAnsi" w:hAnsiTheme="minorHAnsi" w:cstheme="minorHAnsi"/>
          <w:vertAlign w:val="superscript"/>
        </w:rPr>
        <w:t>1</w:t>
      </w:r>
      <w:r w:rsidRPr="00C3164F">
        <w:rPr>
          <w:rFonts w:asciiTheme="minorHAnsi" w:hAnsiTheme="minorHAnsi" w:cstheme="minorHAnsi"/>
        </w:rPr>
        <w:t>. ust. 8 otrzymuje brzmienie:</w:t>
      </w:r>
    </w:p>
    <w:p w14:paraId="3389C052" w14:textId="77777777" w:rsidR="00985F13" w:rsidRPr="00C3164F" w:rsidRDefault="00985F13" w:rsidP="00985F13">
      <w:pPr>
        <w:tabs>
          <w:tab w:val="left" w:pos="426"/>
        </w:tabs>
        <w:spacing w:line="360" w:lineRule="auto"/>
        <w:ind w:left="425" w:hanging="357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„§ 26</w:t>
      </w:r>
      <w:r w:rsidRPr="00C3164F">
        <w:rPr>
          <w:rFonts w:asciiTheme="minorHAnsi" w:hAnsiTheme="minorHAnsi" w:cstheme="minorHAnsi"/>
          <w:vertAlign w:val="superscript"/>
        </w:rPr>
        <w:t>1</w:t>
      </w:r>
      <w:r w:rsidRPr="00C3164F">
        <w:rPr>
          <w:rFonts w:asciiTheme="minorHAnsi" w:hAnsiTheme="minorHAnsi" w:cstheme="minorHAnsi"/>
        </w:rPr>
        <w:t>. (…)</w:t>
      </w:r>
    </w:p>
    <w:p w14:paraId="46A3E4E7" w14:textId="77777777" w:rsidR="00985F13" w:rsidRPr="00C3164F" w:rsidRDefault="00985F13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prowadzenie spraw socjalnych w ramach Zakładowego Funduszu Świadczeń Socjalnych dla Pracowników Urzędu Miejskiego,”.</w:t>
      </w:r>
    </w:p>
    <w:p w14:paraId="189146F7" w14:textId="77777777" w:rsidR="00985F13" w:rsidRPr="00C3164F" w:rsidRDefault="00985F13">
      <w:pPr>
        <w:pStyle w:val="Akapitzlist"/>
        <w:numPr>
          <w:ilvl w:val="0"/>
          <w:numId w:val="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lastRenderedPageBreak/>
        <w:t>W § 26</w:t>
      </w:r>
      <w:r w:rsidRPr="00C3164F">
        <w:rPr>
          <w:rFonts w:asciiTheme="minorHAnsi" w:hAnsiTheme="minorHAnsi" w:cstheme="minorHAnsi"/>
          <w:vertAlign w:val="superscript"/>
        </w:rPr>
        <w:t>1</w:t>
      </w:r>
      <w:r w:rsidRPr="00C3164F">
        <w:rPr>
          <w:rFonts w:asciiTheme="minorHAnsi" w:hAnsiTheme="minorHAnsi" w:cstheme="minorHAnsi"/>
        </w:rPr>
        <w:t xml:space="preserve"> po ust. 13 dodaje się ust. 14-17 o następującej treści:</w:t>
      </w:r>
    </w:p>
    <w:p w14:paraId="185C2B6E" w14:textId="77777777" w:rsidR="00985F13" w:rsidRPr="00C3164F" w:rsidRDefault="00985F13" w:rsidP="00985F13">
      <w:pPr>
        <w:tabs>
          <w:tab w:val="left" w:pos="426"/>
        </w:tabs>
        <w:spacing w:line="360" w:lineRule="auto"/>
        <w:ind w:left="425" w:hanging="357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„§ 26</w:t>
      </w:r>
      <w:r w:rsidRPr="00C3164F">
        <w:rPr>
          <w:rFonts w:asciiTheme="minorHAnsi" w:hAnsiTheme="minorHAnsi" w:cstheme="minorHAnsi"/>
          <w:vertAlign w:val="superscript"/>
        </w:rPr>
        <w:t>1</w:t>
      </w:r>
      <w:r w:rsidRPr="00C3164F">
        <w:rPr>
          <w:rFonts w:asciiTheme="minorHAnsi" w:hAnsiTheme="minorHAnsi" w:cstheme="minorHAnsi"/>
        </w:rPr>
        <w:t>. (…)</w:t>
      </w:r>
    </w:p>
    <w:p w14:paraId="22FAC932" w14:textId="77777777" w:rsidR="00985F13" w:rsidRPr="00C3164F" w:rsidRDefault="00985F13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sporządzanie sprawozdań do GUS, PFRON, ZUS i innych organów,</w:t>
      </w:r>
    </w:p>
    <w:p w14:paraId="0A05396A" w14:textId="3E335864" w:rsidR="00985F13" w:rsidRPr="00C3164F" w:rsidRDefault="00985F13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sporządzanie</w:t>
      </w:r>
      <w:r w:rsidR="005F513A" w:rsidRPr="00C3164F">
        <w:rPr>
          <w:rFonts w:asciiTheme="minorHAnsi" w:hAnsiTheme="minorHAnsi" w:cstheme="minorHAnsi"/>
        </w:rPr>
        <w:t>, koordynowanie i nadzór nad</w:t>
      </w:r>
      <w:r w:rsidRPr="00C3164F">
        <w:rPr>
          <w:rFonts w:asciiTheme="minorHAnsi" w:hAnsiTheme="minorHAnsi" w:cstheme="minorHAnsi"/>
        </w:rPr>
        <w:t xml:space="preserve"> budżet</w:t>
      </w:r>
      <w:r w:rsidR="005F513A" w:rsidRPr="00C3164F">
        <w:rPr>
          <w:rFonts w:asciiTheme="minorHAnsi" w:hAnsiTheme="minorHAnsi" w:cstheme="minorHAnsi"/>
        </w:rPr>
        <w:t xml:space="preserve">em </w:t>
      </w:r>
      <w:r w:rsidRPr="00C3164F">
        <w:rPr>
          <w:rFonts w:asciiTheme="minorHAnsi" w:hAnsiTheme="minorHAnsi" w:cstheme="minorHAnsi"/>
        </w:rPr>
        <w:t>w zakresie wynagrodzeń osobowych pracowników oraz wynagrodzeń bezosobowych, szkoleń, medycyny pracy, Zakładowego Funduszu Świadczeń Socjalnych,</w:t>
      </w:r>
    </w:p>
    <w:p w14:paraId="05785E78" w14:textId="77777777" w:rsidR="00985F13" w:rsidRPr="00C3164F" w:rsidRDefault="00985F13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prowadzenie dokumentacji dotyczącej umów cywilno-prawnych oraz sporządzanie ww. umów,</w:t>
      </w:r>
    </w:p>
    <w:p w14:paraId="75CCD597" w14:textId="77777777" w:rsidR="00985F13" w:rsidRPr="00C3164F" w:rsidRDefault="00985F13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obsługa Pracowniczych Planów Kapitałowych dla pracowników Urzędu Miejskiego oraz osób wykonujących zadania w ramach umów zlecenie.”.</w:t>
      </w:r>
    </w:p>
    <w:p w14:paraId="4E2B044E" w14:textId="10B4FCB7" w:rsidR="00985F13" w:rsidRPr="00C3164F" w:rsidRDefault="00985F13">
      <w:pPr>
        <w:pStyle w:val="Akapitzlist"/>
        <w:numPr>
          <w:ilvl w:val="0"/>
          <w:numId w:val="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W § 29 po ust. 30 dodaje się ust. 31 o następującej treści:</w:t>
      </w:r>
    </w:p>
    <w:p w14:paraId="63510750" w14:textId="77777777" w:rsidR="00985F13" w:rsidRPr="00C3164F" w:rsidRDefault="00985F13" w:rsidP="00985F13">
      <w:pPr>
        <w:spacing w:line="360" w:lineRule="auto"/>
        <w:ind w:left="425" w:hanging="357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„§ 29. (…)</w:t>
      </w:r>
    </w:p>
    <w:p w14:paraId="3692863E" w14:textId="77777777" w:rsidR="00985F13" w:rsidRPr="00C3164F" w:rsidRDefault="00985F13">
      <w:pPr>
        <w:pStyle w:val="Akapitzlist"/>
        <w:numPr>
          <w:ilvl w:val="0"/>
          <w:numId w:val="15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bookmarkStart w:id="2" w:name="_Hlk190759247"/>
      <w:r w:rsidRPr="00C3164F">
        <w:rPr>
          <w:rFonts w:asciiTheme="minorHAnsi" w:hAnsiTheme="minorHAnsi" w:cstheme="minorHAnsi"/>
        </w:rPr>
        <w:t>W ramach Punktu Obsługi Inwestora i jego funkcjonowania w Urzędzie Miejskim w Środzie Wielkopolskiej nadzór nad realizacją zadań, w szczególności:</w:t>
      </w:r>
    </w:p>
    <w:p w14:paraId="2E34CDDE" w14:textId="77777777" w:rsidR="00985F13" w:rsidRPr="00C3164F" w:rsidRDefault="00985F13">
      <w:pPr>
        <w:pStyle w:val="Akapitzlist"/>
        <w:numPr>
          <w:ilvl w:val="2"/>
          <w:numId w:val="15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wdrożenia standardów obsługi inwestora zgodnie z projektem „Standardy Obsługi Inwestora w JST Województwa Wielkopolskiego” oraz ich utrzymywanie;</w:t>
      </w:r>
    </w:p>
    <w:p w14:paraId="3ACA9338" w14:textId="77777777" w:rsidR="00985F13" w:rsidRPr="00C3164F" w:rsidRDefault="00985F13">
      <w:pPr>
        <w:pStyle w:val="Akapitzlist"/>
        <w:numPr>
          <w:ilvl w:val="2"/>
          <w:numId w:val="15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przygotowywania kompletnej oferty inwestycyjnej gminy, jej weryfikacja i aktualizacja, w tym nadzór nad danymi niezbędnymi do jej opracowania;</w:t>
      </w:r>
    </w:p>
    <w:p w14:paraId="087E8F75" w14:textId="77777777" w:rsidR="00985F13" w:rsidRPr="00C3164F" w:rsidRDefault="00985F13">
      <w:pPr>
        <w:pStyle w:val="Akapitzlist"/>
        <w:numPr>
          <w:ilvl w:val="2"/>
          <w:numId w:val="15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stworzenia zakładki na stronie Urzędu poświęconej inwestorom, ofercie inwestorskiej, terenom inwestycyjnym. Aktualizacja danych dotyczących oferty inwestycyjnej na portalu gminy oraz dbałość o aktualność informacji;</w:t>
      </w:r>
    </w:p>
    <w:p w14:paraId="7A52333F" w14:textId="77777777" w:rsidR="00985F13" w:rsidRPr="00C3164F" w:rsidRDefault="00985F13">
      <w:pPr>
        <w:pStyle w:val="Akapitzlist"/>
        <w:numPr>
          <w:ilvl w:val="2"/>
          <w:numId w:val="15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współpracy z przedsiębiorcami/inwestorami/właścicielami gruntów w Gminie Środa Wielkopolska w zakresie tworzenia ofert inwestycyjnych, ich promocja, aktualizowanie;</w:t>
      </w:r>
    </w:p>
    <w:p w14:paraId="3E84FD7C" w14:textId="77777777" w:rsidR="00985F13" w:rsidRPr="00C3164F" w:rsidRDefault="00985F13">
      <w:pPr>
        <w:pStyle w:val="Akapitzlist"/>
        <w:numPr>
          <w:ilvl w:val="2"/>
          <w:numId w:val="15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weryfikacji oferty inwestycyjnej i działań POI pod kątem zgodności z dokumentami strategicznymi Gminy, w szczególności w zakresie ładu przestrzennego i gospodarki nieruchomościami;</w:t>
      </w:r>
    </w:p>
    <w:p w14:paraId="0EFD52CB" w14:textId="77777777" w:rsidR="00985F13" w:rsidRPr="00C3164F" w:rsidRDefault="00985F13">
      <w:pPr>
        <w:pStyle w:val="Akapitzlist"/>
        <w:numPr>
          <w:ilvl w:val="2"/>
          <w:numId w:val="15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organizacji/udziału w organizowanych przez Urząd działaniach promujących ofertę inwestycyjną gminy;</w:t>
      </w:r>
    </w:p>
    <w:p w14:paraId="275DF9EF" w14:textId="77777777" w:rsidR="00985F13" w:rsidRPr="00C3164F" w:rsidRDefault="00985F13">
      <w:pPr>
        <w:pStyle w:val="Akapitzlist"/>
        <w:numPr>
          <w:ilvl w:val="2"/>
          <w:numId w:val="15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udzielania informacji przedsiębiorcom/inwestorom, w tym prezentacja posiadanej przez gminę oferty inwestycyjnej;</w:t>
      </w:r>
    </w:p>
    <w:p w14:paraId="5B4A048A" w14:textId="77777777" w:rsidR="00985F13" w:rsidRPr="00C3164F" w:rsidRDefault="00985F13">
      <w:pPr>
        <w:pStyle w:val="Akapitzlist"/>
        <w:numPr>
          <w:ilvl w:val="2"/>
          <w:numId w:val="15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lastRenderedPageBreak/>
        <w:t>organizowania w razie potrzeby wizyt lokalizacyjnych inwestorów na terenie gminy i współdziałanie z innymi podmiotami w tym zakresie;</w:t>
      </w:r>
    </w:p>
    <w:p w14:paraId="419CFD3F" w14:textId="77777777" w:rsidR="00985F13" w:rsidRPr="00C3164F" w:rsidRDefault="00985F13">
      <w:pPr>
        <w:pStyle w:val="Akapitzlist"/>
        <w:numPr>
          <w:ilvl w:val="2"/>
          <w:numId w:val="15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asystowania inwestorom w niezbędnych procedurach administracyjnych i prawnych na poziomie gminy, występujących w trakcie realizacji projektu inwestycyjnego;</w:t>
      </w:r>
    </w:p>
    <w:p w14:paraId="3EAC2EEE" w14:textId="77777777" w:rsidR="00985F13" w:rsidRPr="00C3164F" w:rsidRDefault="00985F13">
      <w:pPr>
        <w:pStyle w:val="Akapitzlist"/>
        <w:numPr>
          <w:ilvl w:val="2"/>
          <w:numId w:val="15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 xml:space="preserve">opieki </w:t>
      </w:r>
      <w:proofErr w:type="spellStart"/>
      <w:r w:rsidRPr="00C3164F">
        <w:rPr>
          <w:rFonts w:asciiTheme="minorHAnsi" w:hAnsiTheme="minorHAnsi" w:cstheme="minorHAnsi"/>
        </w:rPr>
        <w:t>poinwestycyjnej</w:t>
      </w:r>
      <w:proofErr w:type="spellEnd"/>
      <w:r w:rsidRPr="00C3164F">
        <w:rPr>
          <w:rFonts w:asciiTheme="minorHAnsi" w:hAnsiTheme="minorHAnsi" w:cstheme="minorHAnsi"/>
        </w:rPr>
        <w:t xml:space="preserve"> dla firm łącznie ze wsparciem firm, które już działają na terenie gminy;</w:t>
      </w:r>
    </w:p>
    <w:p w14:paraId="6E914084" w14:textId="77777777" w:rsidR="00985F13" w:rsidRPr="00C3164F" w:rsidRDefault="00985F13">
      <w:pPr>
        <w:pStyle w:val="Akapitzlist"/>
        <w:numPr>
          <w:ilvl w:val="2"/>
          <w:numId w:val="15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współdziałania z podmiotami zaangażowanymi w obsługę inwestora na szczeblu ponadgminnym, w szczególności z PAIH, SSE i innymi partnerami regionalnymi;</w:t>
      </w:r>
    </w:p>
    <w:p w14:paraId="556502E9" w14:textId="77777777" w:rsidR="00985F13" w:rsidRPr="00C3164F" w:rsidRDefault="00985F13">
      <w:pPr>
        <w:pStyle w:val="Akapitzlist"/>
        <w:numPr>
          <w:ilvl w:val="2"/>
          <w:numId w:val="15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znajomości i przestrzegania standardów obsługi inwestora na każdym etapie działania;</w:t>
      </w:r>
    </w:p>
    <w:p w14:paraId="1F2D8155" w14:textId="77777777" w:rsidR="00985F13" w:rsidRPr="00C3164F" w:rsidRDefault="00985F13">
      <w:pPr>
        <w:pStyle w:val="Akapitzlist"/>
        <w:numPr>
          <w:ilvl w:val="2"/>
          <w:numId w:val="15"/>
        </w:numPr>
        <w:spacing w:line="360" w:lineRule="auto"/>
        <w:ind w:left="918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udziału w szkoleniach i spotkaniach sieciujących o tematyce standardów obsługi inwestora.”</w:t>
      </w:r>
      <w:bookmarkEnd w:id="2"/>
      <w:r w:rsidRPr="00C3164F">
        <w:rPr>
          <w:rFonts w:asciiTheme="minorHAnsi" w:hAnsiTheme="minorHAnsi" w:cstheme="minorHAnsi"/>
        </w:rPr>
        <w:t>.</w:t>
      </w:r>
    </w:p>
    <w:p w14:paraId="2FC767CE" w14:textId="77777777" w:rsidR="00985F13" w:rsidRPr="00C3164F" w:rsidRDefault="00985F13">
      <w:pPr>
        <w:pStyle w:val="Akapitzlist"/>
        <w:numPr>
          <w:ilvl w:val="0"/>
          <w:numId w:val="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§ 30 otrzymuje brzmienie:</w:t>
      </w:r>
    </w:p>
    <w:p w14:paraId="0FE62015" w14:textId="77777777" w:rsidR="00985F13" w:rsidRPr="00C3164F" w:rsidRDefault="00985F13" w:rsidP="00985F13">
      <w:pPr>
        <w:spacing w:line="360" w:lineRule="auto"/>
        <w:ind w:left="425" w:hanging="357"/>
        <w:rPr>
          <w:rFonts w:asciiTheme="minorHAnsi" w:hAnsiTheme="minorHAnsi" w:cstheme="minorHAnsi"/>
          <w:bCs/>
        </w:rPr>
      </w:pPr>
      <w:r w:rsidRPr="00C3164F">
        <w:rPr>
          <w:rFonts w:asciiTheme="minorHAnsi" w:hAnsiTheme="minorHAnsi" w:cstheme="minorHAnsi"/>
        </w:rPr>
        <w:t xml:space="preserve">„§ 30. </w:t>
      </w:r>
      <w:r w:rsidRPr="00C3164F">
        <w:rPr>
          <w:rFonts w:asciiTheme="minorHAnsi" w:hAnsiTheme="minorHAnsi" w:cstheme="minorHAnsi"/>
          <w:b/>
          <w:bCs/>
        </w:rPr>
        <w:t xml:space="preserve">Do zadań Wydziału Inwestycji i Zamówień </w:t>
      </w:r>
      <w:r w:rsidRPr="00C3164F">
        <w:rPr>
          <w:rFonts w:asciiTheme="minorHAnsi" w:hAnsiTheme="minorHAnsi" w:cstheme="minorHAnsi"/>
          <w:bCs/>
        </w:rPr>
        <w:t>należy prowadzenie spraw związanych z dokonywaniem zamówień publicznych, utrzymaniem gminnego zasobu, a w szczególności:</w:t>
      </w:r>
    </w:p>
    <w:p w14:paraId="0A697BBB" w14:textId="77777777" w:rsidR="00985F13" w:rsidRPr="00C3164F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C3164F">
        <w:rPr>
          <w:rFonts w:asciiTheme="minorHAnsi" w:hAnsiTheme="minorHAnsi" w:cstheme="minorHAnsi"/>
        </w:rPr>
        <w:t>opracowywanie planu zadań inwestycyjnych i remontowych na dany rok budżetowy.</w:t>
      </w:r>
    </w:p>
    <w:p w14:paraId="0BBC6DF5" w14:textId="77777777" w:rsidR="00985F13" w:rsidRPr="00C3164F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C3164F">
        <w:rPr>
          <w:rFonts w:asciiTheme="minorHAnsi" w:hAnsiTheme="minorHAnsi" w:cstheme="minorHAnsi"/>
        </w:rPr>
        <w:t>przygotowywanie planów inwestycji i zadań remontowych zatwierdzonych przez Radę Miejską.</w:t>
      </w:r>
    </w:p>
    <w:p w14:paraId="56D30C3F" w14:textId="77777777" w:rsidR="00985F13" w:rsidRPr="00C3164F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C3164F">
        <w:rPr>
          <w:rFonts w:asciiTheme="minorHAnsi" w:hAnsiTheme="minorHAnsi" w:cstheme="minorHAnsi"/>
        </w:rPr>
        <w:t>przygotowanie, ogłaszanie i obsługa wszystkich rodzajów przetargów na usługi, dostawy i roboty budowlane zgodnie z ustawą Prawo zamówień publicznych oraz regulaminem postępowania o udzielenie zamówień.</w:t>
      </w:r>
    </w:p>
    <w:p w14:paraId="7989A839" w14:textId="77777777" w:rsidR="00985F13" w:rsidRPr="00C3164F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C3164F">
        <w:rPr>
          <w:rFonts w:asciiTheme="minorHAnsi" w:hAnsiTheme="minorHAnsi" w:cstheme="minorHAnsi"/>
        </w:rPr>
        <w:t>przygotowywanie dokumentów w celu powołania komisji przetargowych do przeprowadzenia postępowań o udzielenie zamówień publicznych.</w:t>
      </w:r>
    </w:p>
    <w:p w14:paraId="31077CA8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C3164F">
        <w:rPr>
          <w:rFonts w:asciiTheme="minorHAnsi" w:hAnsiTheme="minorHAnsi" w:cstheme="minorHAnsi"/>
        </w:rPr>
        <w:t>prowadzenie rejestru postępowań o udzielenie zamówień pub</w:t>
      </w:r>
      <w:r w:rsidRPr="00E95486">
        <w:rPr>
          <w:rFonts w:asciiTheme="minorHAnsi" w:hAnsiTheme="minorHAnsi" w:cstheme="minorHAnsi"/>
        </w:rPr>
        <w:t>licznych</w:t>
      </w:r>
      <w:r>
        <w:rPr>
          <w:rFonts w:asciiTheme="minorHAnsi" w:hAnsiTheme="minorHAnsi" w:cstheme="minorHAnsi"/>
        </w:rPr>
        <w:t>.</w:t>
      </w:r>
    </w:p>
    <w:p w14:paraId="07460CE1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prowadzenie rejestru zawartych umów po przeprowadzonych postępowaniach o udzielenie zamówień publicznych</w:t>
      </w:r>
      <w:r>
        <w:rPr>
          <w:rFonts w:asciiTheme="minorHAnsi" w:hAnsiTheme="minorHAnsi" w:cstheme="minorHAnsi"/>
        </w:rPr>
        <w:t>.</w:t>
      </w:r>
    </w:p>
    <w:p w14:paraId="2568D108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przygotowywanie umów związanych z pracą wydziału na usługi, dostawy, roboty budowlane, na które nie ma obowiązku przeprowadzenia postępowania o udzielenie zamówienia publicznego.</w:t>
      </w:r>
    </w:p>
    <w:p w14:paraId="4127E9B6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lastRenderedPageBreak/>
        <w:t>sporządzanie sprawozdań z realizacji udzielonych zamówień publicznych dla Urzędu Zamówień Publicznych i Regionalnej Izby Obrachunkowej.</w:t>
      </w:r>
    </w:p>
    <w:p w14:paraId="333DC1BC" w14:textId="77777777" w:rsidR="00985F13" w:rsidRPr="00C3164F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pobieranie lub zwracanie zabezpieczenia należytego wykonania umowy od wykonaw</w:t>
      </w:r>
      <w:r w:rsidRPr="00C3164F">
        <w:rPr>
          <w:rFonts w:asciiTheme="minorHAnsi" w:hAnsiTheme="minorHAnsi" w:cstheme="minorHAnsi"/>
        </w:rPr>
        <w:t>ców.</w:t>
      </w:r>
    </w:p>
    <w:p w14:paraId="633E223C" w14:textId="77777777" w:rsidR="00985F13" w:rsidRPr="00C3164F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C3164F">
        <w:rPr>
          <w:rFonts w:asciiTheme="minorHAnsi" w:hAnsiTheme="minorHAnsi" w:cstheme="minorHAnsi"/>
        </w:rPr>
        <w:t>kompletowanie materiałów przetargowych dla Prezesa Urzędu Zamówień Publicznych w przypadku wniesienia odwołania.</w:t>
      </w:r>
    </w:p>
    <w:p w14:paraId="61B448F0" w14:textId="0C7F044F" w:rsidR="00985F13" w:rsidRPr="00C3164F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C3164F">
        <w:rPr>
          <w:rFonts w:asciiTheme="minorHAnsi" w:hAnsiTheme="minorHAnsi" w:cstheme="minorHAnsi"/>
        </w:rPr>
        <w:t xml:space="preserve">prowadzenie spraw </w:t>
      </w:r>
      <w:r w:rsidR="005F513A" w:rsidRPr="00C3164F">
        <w:rPr>
          <w:rFonts w:asciiTheme="minorHAnsi" w:hAnsiTheme="minorHAnsi" w:cstheme="minorHAnsi"/>
        </w:rPr>
        <w:t>publicznego</w:t>
      </w:r>
      <w:r w:rsidRPr="00C3164F">
        <w:rPr>
          <w:rFonts w:asciiTheme="minorHAnsi" w:hAnsiTheme="minorHAnsi" w:cstheme="minorHAnsi"/>
        </w:rPr>
        <w:t xml:space="preserve"> transportu zbiorowego</w:t>
      </w:r>
      <w:r w:rsidR="0084240A" w:rsidRPr="00C3164F">
        <w:rPr>
          <w:rFonts w:asciiTheme="minorHAnsi" w:hAnsiTheme="minorHAnsi" w:cstheme="minorHAnsi"/>
        </w:rPr>
        <w:t xml:space="preserve"> pod kątem finansowo-rozliczeniowym</w:t>
      </w:r>
      <w:r w:rsidRPr="00C3164F">
        <w:rPr>
          <w:rFonts w:asciiTheme="minorHAnsi" w:hAnsiTheme="minorHAnsi" w:cstheme="minorHAnsi"/>
        </w:rPr>
        <w:t>.</w:t>
      </w:r>
    </w:p>
    <w:p w14:paraId="5C5F03AA" w14:textId="77777777" w:rsidR="00985F13" w:rsidRPr="00C3164F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C3164F">
        <w:rPr>
          <w:rFonts w:asciiTheme="minorHAnsi" w:hAnsiTheme="minorHAnsi" w:cstheme="minorHAnsi"/>
        </w:rPr>
        <w:t>planowanie roczne i wieloletnie w zakresie budowy i przebudowy dróg gminnych.</w:t>
      </w:r>
    </w:p>
    <w:p w14:paraId="441C80DA" w14:textId="77777777" w:rsidR="00985F13" w:rsidRPr="00C3164F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C3164F">
        <w:rPr>
          <w:rFonts w:asciiTheme="minorHAnsi" w:hAnsiTheme="minorHAnsi" w:cstheme="minorHAnsi"/>
        </w:rPr>
        <w:t>analizowanie i opracowywanie projektów planów rozwoju sieci drogowej, w tym dotyczących projektowania i przebiegu dróg.</w:t>
      </w:r>
    </w:p>
    <w:p w14:paraId="1487FAD9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C3164F">
        <w:rPr>
          <w:rFonts w:asciiTheme="minorHAnsi" w:hAnsiTheme="minorHAnsi" w:cstheme="minorHAnsi"/>
        </w:rPr>
        <w:t>współdziałanie w zaopatrzeniu Gmin</w:t>
      </w:r>
      <w:r w:rsidRPr="00E95486">
        <w:rPr>
          <w:rFonts w:asciiTheme="minorHAnsi" w:hAnsiTheme="minorHAnsi" w:cstheme="minorHAnsi"/>
        </w:rPr>
        <w:t>y w niezbędne dostawy energii elektrycznej, cieplnej i</w:t>
      </w:r>
      <w:r>
        <w:rPr>
          <w:rFonts w:asciiTheme="minorHAnsi" w:hAnsiTheme="minorHAnsi" w:cstheme="minorHAnsi"/>
        </w:rPr>
        <w:t xml:space="preserve"> </w:t>
      </w:r>
      <w:r w:rsidRPr="00E95486">
        <w:rPr>
          <w:rFonts w:asciiTheme="minorHAnsi" w:hAnsiTheme="minorHAnsi" w:cstheme="minorHAnsi"/>
        </w:rPr>
        <w:t>gazu.</w:t>
      </w:r>
    </w:p>
    <w:p w14:paraId="3FAF0D88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planowanie rozwoju infrastruktury technicznej na terenie gminy.</w:t>
      </w:r>
    </w:p>
    <w:p w14:paraId="39A6E4D0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prowadzenie i nadzorowanie inwestycji gminnych.</w:t>
      </w:r>
    </w:p>
    <w:p w14:paraId="52A4C133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przygotowywanie do realizacji zadań inwestycyjnych na terenie Gminy.</w:t>
      </w:r>
    </w:p>
    <w:p w14:paraId="15949FDD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współpraca z lokalnymi przedsiębiorstwami, w zakresie infrastruktury technicznej.</w:t>
      </w:r>
    </w:p>
    <w:p w14:paraId="01C5AF11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udział w przeprowadzanych wizjach, komisjach i odbiorach technicznych</w:t>
      </w:r>
      <w:r>
        <w:rPr>
          <w:rFonts w:asciiTheme="minorHAnsi" w:hAnsiTheme="minorHAnsi" w:cstheme="minorHAnsi"/>
        </w:rPr>
        <w:t>.</w:t>
      </w:r>
    </w:p>
    <w:p w14:paraId="17D9C11F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ustalanie miejsc, w których pobiera się opłatę za parkowanie pojazdów.</w:t>
      </w:r>
    </w:p>
    <w:p w14:paraId="17D2809B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kontrolowanie i przeprowadzanie analiz wydatków na zadania realizowane przez wydział.</w:t>
      </w:r>
    </w:p>
    <w:p w14:paraId="019C8996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rozliczanie zadań inwestycyjnych i remontowych wykonywanych przez wydział.</w:t>
      </w:r>
    </w:p>
    <w:p w14:paraId="6D56F9B6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przekazywanie właściwym administratorom instalacji i urządzeń.</w:t>
      </w:r>
    </w:p>
    <w:p w14:paraId="3CB69A21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sporządzanie sprawozdań z wykonania budżetu.</w:t>
      </w:r>
    </w:p>
    <w:p w14:paraId="4443AF4B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opracowywanie dla potrzeb Rady i Burmistrza informacji o realizacji zadań wykonywanych ze środków budżetowych.</w:t>
      </w:r>
    </w:p>
    <w:p w14:paraId="73A898C6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udział w posiedzeniach Komisji ds. Bezpieczeństwa Ruchu Drogowego działającej przy Staroście Średzkim.</w:t>
      </w:r>
    </w:p>
    <w:p w14:paraId="25F9DD8A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bookmarkStart w:id="3" w:name="_Hlk190759685"/>
      <w:r w:rsidRPr="00E95486">
        <w:rPr>
          <w:rFonts w:asciiTheme="minorHAnsi" w:hAnsiTheme="minorHAnsi" w:cstheme="minorHAnsi"/>
        </w:rPr>
        <w:t>prowadzenie spraw związanych z administrowaniem, utrzymaniem i modernizacją dróg gminnych oraz lokalnych miejskich położonych w granicach administracyjnych miasta i poza jej granicami wraz z zimowym utrzymaniem dróg i utrzymaniem oświetlenia ulicznego</w:t>
      </w:r>
      <w:r>
        <w:rPr>
          <w:rFonts w:asciiTheme="minorHAnsi" w:hAnsiTheme="minorHAnsi" w:cstheme="minorHAnsi"/>
        </w:rPr>
        <w:t>.</w:t>
      </w:r>
    </w:p>
    <w:p w14:paraId="7DB4C97A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lastRenderedPageBreak/>
        <w:t>planowanie roczne i wieloletnie remontów dróg gminnych</w:t>
      </w:r>
      <w:r>
        <w:rPr>
          <w:rFonts w:asciiTheme="minorHAnsi" w:hAnsiTheme="minorHAnsi" w:cstheme="minorHAnsi"/>
        </w:rPr>
        <w:t>.</w:t>
      </w:r>
    </w:p>
    <w:p w14:paraId="1BA23F10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administrowanie drogami powiatowymi w zakresie bieżącego utrzymania dróg powiatowych na terenie miasta zgodnie z porozumieniem o realizacji zadań.</w:t>
      </w:r>
    </w:p>
    <w:p w14:paraId="3A5A1876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wprowadzanie zatwierdzonych organizacji bezpieczeństwa ruchu drogowego w zakresie oznakowania pionowego i poziomego na drogach gminnych.</w:t>
      </w:r>
    </w:p>
    <w:p w14:paraId="2D6943EE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prowadzenie ewidencji dróg gminnych i obiektów mostowych.</w:t>
      </w:r>
    </w:p>
    <w:p w14:paraId="3A5FCBDE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przygotowywanie dokumentów niezbędnych do ustalania kategorii dróg gminnych.</w:t>
      </w:r>
    </w:p>
    <w:p w14:paraId="081CC54A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sporządzanie sprawozdań o sieci dróg publicznych w granicach administracyjnych miasta i poza jej granicami.</w:t>
      </w:r>
    </w:p>
    <w:p w14:paraId="52C95FDA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określanie szczególnego korzystania z dróg, w tym wykorzystywania pasów drogowych na cele niekomunikacyjne.</w:t>
      </w:r>
    </w:p>
    <w:p w14:paraId="126F2256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wydawanie zezwoleń na zajęcie pasa drogowego dróg, dla których zarządcą jest gmina oraz lokalizowanie w pasie drogowym zjazdów oraz obiektów i urządzeń nie związanych z gospodarką drogową.</w:t>
      </w:r>
    </w:p>
    <w:p w14:paraId="4C85058C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prowadzenie spraw związanych z naprawą oraz bieżącą konserwacją sygnalizacji świetlnej na terenie miasta.</w:t>
      </w:r>
    </w:p>
    <w:p w14:paraId="2632B091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sprawowanie nadzoru nad jednostkami współdziałającymi w zakresie zimowego utrzymania dróg i ulic.</w:t>
      </w:r>
    </w:p>
    <w:p w14:paraId="01AC62F3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prowadzenie spraw związanych z administracją, remontem oraz bieżącą konserwacją kanalizacji deszczowej na terenie miasta</w:t>
      </w:r>
      <w:r>
        <w:rPr>
          <w:rFonts w:asciiTheme="minorHAnsi" w:hAnsiTheme="minorHAnsi" w:cstheme="minorHAnsi"/>
        </w:rPr>
        <w:t>.</w:t>
      </w:r>
    </w:p>
    <w:p w14:paraId="4D5CC790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prowadzenie spraw dotyczących oznakowania poziomego dróg i ulic, oczyszczania miasta, utrzymania i pielęgnacji zieleni oraz utrzymania miejsc pamięci narodowej oraz nadzór nad tymi robotami.</w:t>
      </w:r>
    </w:p>
    <w:p w14:paraId="7B60BD7F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określenie zagadnień dotyczących potrzeb remontowych w placówkach oświatowych oraz nadzór nad ich realizacją.</w:t>
      </w:r>
    </w:p>
    <w:p w14:paraId="4952AE57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sprawowanie nadzoru właścicielskiego nad mieniem gminnym, w tym w szczególności w zakresie administrowania, gospodarowania i zarządzaniem lokalami mieszkalnymi i użytkowymi oraz nieruchomościami budynkowymi.</w:t>
      </w:r>
    </w:p>
    <w:p w14:paraId="03F72D87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współdziałanie z zarządami wspólnot mieszkaniowych oraz administratorem w zakresie ustalania potrzeb remontowych oraz sporządzanie planów remontowych na dany rok w</w:t>
      </w:r>
      <w:r>
        <w:rPr>
          <w:rFonts w:asciiTheme="minorHAnsi" w:hAnsiTheme="minorHAnsi" w:cstheme="minorHAnsi"/>
        </w:rPr>
        <w:t xml:space="preserve"> </w:t>
      </w:r>
      <w:r w:rsidRPr="00E95486">
        <w:rPr>
          <w:rFonts w:asciiTheme="minorHAnsi" w:hAnsiTheme="minorHAnsi" w:cstheme="minorHAnsi"/>
        </w:rPr>
        <w:t>lokalach wchodzących w skład komunalnych zasobów mieszkaniowych oraz udział w zebraniach wspólnot.</w:t>
      </w:r>
    </w:p>
    <w:p w14:paraId="3C9A596D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lastRenderedPageBreak/>
        <w:t>gospodarowanie mieniem gminy w zakresie niezastrzeżonym dla innych komórek</w:t>
      </w:r>
      <w:r>
        <w:rPr>
          <w:rFonts w:asciiTheme="minorHAnsi" w:hAnsiTheme="minorHAnsi" w:cstheme="minorHAnsi"/>
        </w:rPr>
        <w:t xml:space="preserve"> </w:t>
      </w:r>
      <w:r w:rsidRPr="00E95486">
        <w:rPr>
          <w:rFonts w:asciiTheme="minorHAnsi" w:hAnsiTheme="minorHAnsi" w:cstheme="minorHAnsi"/>
        </w:rPr>
        <w:t>organizacyjnych i gminnych jednostek organizacyjnych a w szczególności:</w:t>
      </w:r>
    </w:p>
    <w:p w14:paraId="08658C15" w14:textId="77777777" w:rsidR="00985F13" w:rsidRPr="00E95486" w:rsidRDefault="00985F13">
      <w:pPr>
        <w:pStyle w:val="Akapitzlist"/>
        <w:numPr>
          <w:ilvl w:val="3"/>
          <w:numId w:val="17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realizowanie zadań dotyczących organizacji zasobu nieruchomości,</w:t>
      </w:r>
    </w:p>
    <w:p w14:paraId="3ABBC12B" w14:textId="77777777" w:rsidR="00985F13" w:rsidRPr="00E95486" w:rsidRDefault="00985F13">
      <w:pPr>
        <w:pStyle w:val="Akapitzlist"/>
        <w:numPr>
          <w:ilvl w:val="3"/>
          <w:numId w:val="17"/>
        </w:numPr>
        <w:spacing w:line="360" w:lineRule="auto"/>
        <w:ind w:left="1020" w:hanging="357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kształtowanie polityki remontowej.</w:t>
      </w:r>
    </w:p>
    <w:p w14:paraId="4FEE69A9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sporządzanie informacji o stanie mienia komunalnego pozostającego w dyspozycji Wydziału.</w:t>
      </w:r>
    </w:p>
    <w:p w14:paraId="08584679" w14:textId="77777777" w:rsidR="00985F13" w:rsidRPr="00E9548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opracowywanie rocznych i wieloletnich planów remontowo-inwestycyjnych dotyczących stanu utrzymania obiektów budowlanych wchodzących w skład zasobu gminnego.</w:t>
      </w:r>
    </w:p>
    <w:p w14:paraId="7D787925" w14:textId="77777777" w:rsidR="00985F13" w:rsidRPr="00C3164F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E95486">
        <w:rPr>
          <w:rFonts w:asciiTheme="minorHAnsi" w:hAnsiTheme="minorHAnsi" w:cstheme="minorHAnsi"/>
        </w:rPr>
        <w:t>wykonywanie innych zadań, w tym szczególnie postanowień art. 62 ustawy z dnia 4 lipca 1994 r</w:t>
      </w:r>
      <w:r w:rsidRPr="00C3164F">
        <w:rPr>
          <w:rFonts w:asciiTheme="minorHAnsi" w:hAnsiTheme="minorHAnsi" w:cstheme="minorHAnsi"/>
        </w:rPr>
        <w:t>oku Prawa budowlanego.</w:t>
      </w:r>
    </w:p>
    <w:p w14:paraId="11CC86F1" w14:textId="301357F8" w:rsidR="00985F13" w:rsidRPr="00E96096" w:rsidRDefault="00985F13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</w:rPr>
      </w:pPr>
      <w:r w:rsidRPr="00C3164F">
        <w:rPr>
          <w:rFonts w:asciiTheme="minorHAnsi" w:hAnsiTheme="minorHAnsi" w:cstheme="minorHAnsi"/>
        </w:rPr>
        <w:t>Prowadzenie spraw w zakresie pozyskiwania środków finansowych z Unii Europejskiej i funduszy zewnętrznych oraz koordynowanie zagadnień związanych z funduszami stru</w:t>
      </w:r>
      <w:r w:rsidRPr="00E96096">
        <w:rPr>
          <w:rFonts w:asciiTheme="minorHAnsi" w:hAnsiTheme="minorHAnsi" w:cstheme="minorHAnsi"/>
        </w:rPr>
        <w:t>kturalnymi</w:t>
      </w:r>
      <w:r w:rsidR="005433C6" w:rsidRPr="00E96096">
        <w:rPr>
          <w:rFonts w:asciiTheme="minorHAnsi" w:hAnsiTheme="minorHAnsi" w:cstheme="minorHAnsi"/>
        </w:rPr>
        <w:t xml:space="preserve"> i ich prawidłowym rozliczaniem</w:t>
      </w:r>
      <w:bookmarkEnd w:id="3"/>
      <w:r w:rsidRPr="00E96096">
        <w:rPr>
          <w:rFonts w:asciiTheme="minorHAnsi" w:hAnsiTheme="minorHAnsi" w:cstheme="minorHAnsi"/>
        </w:rPr>
        <w:t>.</w:t>
      </w:r>
    </w:p>
    <w:p w14:paraId="3364F8CF" w14:textId="71250556" w:rsidR="00CD2396" w:rsidRPr="00E96096" w:rsidRDefault="00CD2396">
      <w:pPr>
        <w:pStyle w:val="Akapitzlist"/>
        <w:numPr>
          <w:ilvl w:val="0"/>
          <w:numId w:val="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E96096">
        <w:rPr>
          <w:rFonts w:asciiTheme="minorHAnsi" w:hAnsiTheme="minorHAnsi" w:cstheme="minorHAnsi"/>
        </w:rPr>
        <w:t>Z § 33 usuwa się ust. 25 i ust. 26. Pozostałe ustępy o dotychczasowych numerach od 27 do 35 otrzymują wartości o 2 niższe, tj. od 25 do 33</w:t>
      </w:r>
      <w:r w:rsidR="00DE5ADB" w:rsidRPr="00E96096">
        <w:rPr>
          <w:rFonts w:asciiTheme="minorHAnsi" w:hAnsiTheme="minorHAnsi" w:cstheme="minorHAnsi"/>
        </w:rPr>
        <w:t>, przy zachowaniu dotychczasowej kolejności</w:t>
      </w:r>
      <w:r w:rsidRPr="00E96096">
        <w:rPr>
          <w:rFonts w:asciiTheme="minorHAnsi" w:hAnsiTheme="minorHAnsi" w:cstheme="minorHAnsi"/>
        </w:rPr>
        <w:t>.</w:t>
      </w:r>
    </w:p>
    <w:p w14:paraId="6E6180D3" w14:textId="73A59C2A" w:rsidR="00985F13" w:rsidRPr="00C3164F" w:rsidRDefault="00985F13">
      <w:pPr>
        <w:pStyle w:val="Akapitzlist"/>
        <w:numPr>
          <w:ilvl w:val="0"/>
          <w:numId w:val="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Po § 36 dodaje się § 36</w:t>
      </w:r>
      <w:r w:rsidRPr="00C3164F">
        <w:rPr>
          <w:rFonts w:asciiTheme="minorHAnsi" w:hAnsiTheme="minorHAnsi" w:cstheme="minorHAnsi"/>
          <w:vertAlign w:val="superscript"/>
        </w:rPr>
        <w:t>1</w:t>
      </w:r>
      <w:r w:rsidRPr="00C3164F">
        <w:rPr>
          <w:rFonts w:asciiTheme="minorHAnsi" w:hAnsiTheme="minorHAnsi" w:cstheme="minorHAnsi"/>
        </w:rPr>
        <w:t xml:space="preserve"> i 36</w:t>
      </w:r>
      <w:r w:rsidRPr="00C3164F">
        <w:rPr>
          <w:rFonts w:asciiTheme="minorHAnsi" w:hAnsiTheme="minorHAnsi" w:cstheme="minorHAnsi"/>
          <w:vertAlign w:val="superscript"/>
        </w:rPr>
        <w:t>2</w:t>
      </w:r>
      <w:r w:rsidRPr="00C3164F">
        <w:rPr>
          <w:rFonts w:asciiTheme="minorHAnsi" w:hAnsiTheme="minorHAnsi" w:cstheme="minorHAnsi"/>
        </w:rPr>
        <w:t xml:space="preserve"> o następującej treści:</w:t>
      </w:r>
    </w:p>
    <w:p w14:paraId="2D97FE1D" w14:textId="0BA5549E" w:rsidR="00985F13" w:rsidRPr="00C3164F" w:rsidRDefault="00985F13" w:rsidP="00985F13">
      <w:pPr>
        <w:numPr>
          <w:ilvl w:val="12"/>
          <w:numId w:val="0"/>
        </w:numPr>
        <w:spacing w:line="360" w:lineRule="auto"/>
        <w:ind w:left="425" w:hanging="357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„§ 36</w:t>
      </w:r>
      <w:r w:rsidRPr="00C3164F">
        <w:rPr>
          <w:rFonts w:asciiTheme="minorHAnsi" w:hAnsiTheme="minorHAnsi" w:cstheme="minorHAnsi"/>
          <w:vertAlign w:val="superscript"/>
        </w:rPr>
        <w:t>1</w:t>
      </w:r>
      <w:r w:rsidRPr="00C3164F">
        <w:rPr>
          <w:rFonts w:asciiTheme="minorHAnsi" w:hAnsiTheme="minorHAnsi" w:cstheme="minorHAnsi"/>
        </w:rPr>
        <w:t xml:space="preserve">. </w:t>
      </w:r>
      <w:r w:rsidRPr="00C3164F">
        <w:rPr>
          <w:rFonts w:asciiTheme="minorHAnsi" w:hAnsiTheme="minorHAnsi" w:cstheme="minorHAnsi"/>
          <w:b/>
        </w:rPr>
        <w:t xml:space="preserve">Do zadań osoby zatrudnionej na samodzielnym stanowisku do spraw </w:t>
      </w:r>
      <w:r w:rsidR="001D038B" w:rsidRPr="00C3164F">
        <w:rPr>
          <w:rFonts w:asciiTheme="minorHAnsi" w:hAnsiTheme="minorHAnsi" w:cstheme="minorHAnsi"/>
          <w:b/>
        </w:rPr>
        <w:t xml:space="preserve">publicznego </w:t>
      </w:r>
      <w:r w:rsidRPr="00C3164F">
        <w:rPr>
          <w:rFonts w:asciiTheme="minorHAnsi" w:hAnsiTheme="minorHAnsi" w:cstheme="minorHAnsi"/>
          <w:b/>
        </w:rPr>
        <w:t xml:space="preserve">transportu </w:t>
      </w:r>
      <w:r w:rsidR="001D038B" w:rsidRPr="00C3164F">
        <w:rPr>
          <w:rFonts w:asciiTheme="minorHAnsi" w:hAnsiTheme="minorHAnsi" w:cstheme="minorHAnsi"/>
          <w:b/>
        </w:rPr>
        <w:t>zbiorowego</w:t>
      </w:r>
      <w:r w:rsidRPr="00C3164F">
        <w:rPr>
          <w:rFonts w:asciiTheme="minorHAnsi" w:hAnsiTheme="minorHAnsi" w:cstheme="minorHAnsi"/>
          <w:b/>
        </w:rPr>
        <w:t xml:space="preserve"> </w:t>
      </w:r>
      <w:r w:rsidRPr="00C3164F">
        <w:rPr>
          <w:rFonts w:asciiTheme="minorHAnsi" w:hAnsiTheme="minorHAnsi" w:cstheme="minorHAnsi"/>
        </w:rPr>
        <w:t>należy:</w:t>
      </w:r>
    </w:p>
    <w:p w14:paraId="3AFC61E5" w14:textId="07B9B132" w:rsidR="00985F13" w:rsidRPr="00C3164F" w:rsidRDefault="00326E58">
      <w:pPr>
        <w:pStyle w:val="Akapitzlist"/>
        <w:numPr>
          <w:ilvl w:val="0"/>
          <w:numId w:val="18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bookmarkStart w:id="4" w:name="_Hlk190760117"/>
      <w:r w:rsidRPr="00C3164F">
        <w:rPr>
          <w:rFonts w:asciiTheme="minorHAnsi" w:hAnsiTheme="minorHAnsi" w:cstheme="minorHAnsi"/>
        </w:rPr>
        <w:t>organizacja</w:t>
      </w:r>
      <w:r w:rsidR="007C512A" w:rsidRPr="00C3164F">
        <w:rPr>
          <w:rFonts w:asciiTheme="minorHAnsi" w:hAnsiTheme="minorHAnsi" w:cstheme="minorHAnsi"/>
        </w:rPr>
        <w:t>, współpraca</w:t>
      </w:r>
      <w:r w:rsidRPr="00C3164F">
        <w:rPr>
          <w:rFonts w:asciiTheme="minorHAnsi" w:hAnsiTheme="minorHAnsi" w:cstheme="minorHAnsi"/>
        </w:rPr>
        <w:t xml:space="preserve"> i nadzór nad </w:t>
      </w:r>
      <w:r w:rsidR="00985F13" w:rsidRPr="00C3164F">
        <w:rPr>
          <w:rFonts w:asciiTheme="minorHAnsi" w:hAnsiTheme="minorHAnsi" w:cstheme="minorHAnsi"/>
        </w:rPr>
        <w:t>planowaniem, organizowaniem</w:t>
      </w:r>
      <w:r w:rsidR="008A6605" w:rsidRPr="00C3164F">
        <w:rPr>
          <w:rFonts w:asciiTheme="minorHAnsi" w:hAnsiTheme="minorHAnsi" w:cstheme="minorHAnsi"/>
        </w:rPr>
        <w:t>, optymalizowaniem</w:t>
      </w:r>
      <w:r w:rsidR="00985F13" w:rsidRPr="00C3164F">
        <w:rPr>
          <w:rFonts w:asciiTheme="minorHAnsi" w:hAnsiTheme="minorHAnsi" w:cstheme="minorHAnsi"/>
        </w:rPr>
        <w:t xml:space="preserve"> oraz funkcjonowaniem regularnego przewozu osób w publicznym transporcie zbiorowym na obszarze miasta i</w:t>
      </w:r>
      <w:r w:rsidR="007C512A" w:rsidRPr="00C3164F">
        <w:rPr>
          <w:rFonts w:asciiTheme="minorHAnsi" w:hAnsiTheme="minorHAnsi" w:cstheme="minorHAnsi"/>
        </w:rPr>
        <w:t xml:space="preserve"> </w:t>
      </w:r>
      <w:r w:rsidR="00985F13" w:rsidRPr="00C3164F">
        <w:rPr>
          <w:rFonts w:asciiTheme="minorHAnsi" w:hAnsiTheme="minorHAnsi" w:cstheme="minorHAnsi"/>
        </w:rPr>
        <w:t>gminy Środa Wielkopolska</w:t>
      </w:r>
      <w:r w:rsidR="008A6605" w:rsidRPr="00C3164F">
        <w:rPr>
          <w:rFonts w:asciiTheme="minorHAnsi" w:hAnsiTheme="minorHAnsi" w:cstheme="minorHAnsi"/>
        </w:rPr>
        <w:t>, w tym analiza potrzeb przewozowych oraz ustalanie tras i przystanków na liniach komunikacyjnych.</w:t>
      </w:r>
    </w:p>
    <w:p w14:paraId="747E0B58" w14:textId="55870BCE" w:rsidR="00CA32C4" w:rsidRPr="00C3164F" w:rsidRDefault="00CA32C4">
      <w:pPr>
        <w:pStyle w:val="Akapitzlist"/>
        <w:numPr>
          <w:ilvl w:val="0"/>
          <w:numId w:val="18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administrowanie</w:t>
      </w:r>
      <w:r w:rsidR="009C13B5" w:rsidRPr="00C3164F">
        <w:rPr>
          <w:rFonts w:asciiTheme="minorHAnsi" w:hAnsiTheme="minorHAnsi" w:cstheme="minorHAnsi"/>
        </w:rPr>
        <w:t xml:space="preserve"> i zarządzanie</w:t>
      </w:r>
      <w:r w:rsidRPr="00C3164F">
        <w:rPr>
          <w:rFonts w:asciiTheme="minorHAnsi" w:hAnsiTheme="minorHAnsi" w:cstheme="minorHAnsi"/>
        </w:rPr>
        <w:t xml:space="preserve"> stronami</w:t>
      </w:r>
      <w:r w:rsidR="009C13B5" w:rsidRPr="00C3164F">
        <w:rPr>
          <w:rFonts w:asciiTheme="minorHAnsi" w:hAnsiTheme="minorHAnsi" w:cstheme="minorHAnsi"/>
        </w:rPr>
        <w:t xml:space="preserve"> Urzędu w zakresie struktury oraz treści, w tym publikacja informacji oraz danych.</w:t>
      </w:r>
    </w:p>
    <w:p w14:paraId="3BAE0A53" w14:textId="748721C7" w:rsidR="00985F13" w:rsidRPr="00E96096" w:rsidRDefault="00823CF4">
      <w:pPr>
        <w:pStyle w:val="Akapitzlist"/>
        <w:numPr>
          <w:ilvl w:val="0"/>
          <w:numId w:val="18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 xml:space="preserve">współpraca z Koordynatorem ds. dostępności oraz </w:t>
      </w:r>
      <w:r w:rsidR="00985F13" w:rsidRPr="00C3164F">
        <w:rPr>
          <w:rFonts w:asciiTheme="minorHAnsi" w:hAnsiTheme="minorHAnsi" w:cstheme="minorHAnsi"/>
        </w:rPr>
        <w:t>prowadzenie działań na rzecz osób ze</w:t>
      </w:r>
      <w:r w:rsidRPr="00C3164F">
        <w:rPr>
          <w:rFonts w:asciiTheme="minorHAnsi" w:hAnsiTheme="minorHAnsi" w:cstheme="minorHAnsi"/>
        </w:rPr>
        <w:t> </w:t>
      </w:r>
      <w:r w:rsidR="00985F13" w:rsidRPr="00C3164F">
        <w:rPr>
          <w:rFonts w:asciiTheme="minorHAnsi" w:hAnsiTheme="minorHAnsi" w:cstheme="minorHAnsi"/>
        </w:rPr>
        <w:t xml:space="preserve">szczególnymi potrzebami w zakresie </w:t>
      </w:r>
      <w:r w:rsidRPr="00C3164F">
        <w:rPr>
          <w:rFonts w:asciiTheme="minorHAnsi" w:hAnsiTheme="minorHAnsi" w:cstheme="minorHAnsi"/>
        </w:rPr>
        <w:t xml:space="preserve">dostępności cyfrowej, architektonicznej </w:t>
      </w:r>
      <w:r w:rsidRPr="00E96096">
        <w:rPr>
          <w:rFonts w:asciiTheme="minorHAnsi" w:hAnsiTheme="minorHAnsi" w:cstheme="minorHAnsi"/>
        </w:rPr>
        <w:t>i informacyjno-komunikacyjnej.</w:t>
      </w:r>
    </w:p>
    <w:p w14:paraId="5772FA73" w14:textId="33CEA230" w:rsidR="00985F13" w:rsidRPr="00E96096" w:rsidRDefault="00985F13">
      <w:pPr>
        <w:pStyle w:val="Akapitzlist"/>
        <w:numPr>
          <w:ilvl w:val="0"/>
          <w:numId w:val="18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bookmarkStart w:id="5" w:name="_Hlk190240618"/>
      <w:r w:rsidRPr="00E96096">
        <w:rPr>
          <w:rFonts w:asciiTheme="minorHAnsi" w:hAnsiTheme="minorHAnsi" w:cstheme="minorHAnsi"/>
        </w:rPr>
        <w:t>w ramach Punktu Obsługi Inwestora i jego funkcjonowania w Urzędzie Miejskim w</w:t>
      </w:r>
      <w:r w:rsidR="00822F26" w:rsidRPr="00E96096">
        <w:rPr>
          <w:rFonts w:asciiTheme="minorHAnsi" w:hAnsiTheme="minorHAnsi" w:cstheme="minorHAnsi"/>
        </w:rPr>
        <w:t> </w:t>
      </w:r>
      <w:r w:rsidRPr="00E96096">
        <w:rPr>
          <w:rFonts w:asciiTheme="minorHAnsi" w:hAnsiTheme="minorHAnsi" w:cstheme="minorHAnsi"/>
        </w:rPr>
        <w:t>Środzie Wielkopolskiej</w:t>
      </w:r>
      <w:r w:rsidR="00EA7E47" w:rsidRPr="00E96096">
        <w:rPr>
          <w:rFonts w:asciiTheme="minorHAnsi" w:hAnsiTheme="minorHAnsi" w:cstheme="minorHAnsi"/>
        </w:rPr>
        <w:t xml:space="preserve"> wykonywanie działań wskazanych w § 29</w:t>
      </w:r>
      <w:r w:rsidR="00077D8B" w:rsidRPr="00E96096">
        <w:rPr>
          <w:rFonts w:asciiTheme="minorHAnsi" w:hAnsiTheme="minorHAnsi" w:cstheme="minorHAnsi"/>
        </w:rPr>
        <w:t xml:space="preserve"> dot. Punktu Obsługi Inwestora w Wydziale Geodezji i Gospodarki Przestrzennej</w:t>
      </w:r>
      <w:bookmarkEnd w:id="4"/>
      <w:r w:rsidR="00822F26" w:rsidRPr="00E96096">
        <w:rPr>
          <w:rFonts w:asciiTheme="minorHAnsi" w:hAnsiTheme="minorHAnsi" w:cstheme="minorHAnsi"/>
        </w:rPr>
        <w:t>.</w:t>
      </w:r>
    </w:p>
    <w:bookmarkEnd w:id="5"/>
    <w:p w14:paraId="70FEDF5F" w14:textId="77777777" w:rsidR="00985F13" w:rsidRPr="00C3164F" w:rsidRDefault="00985F13" w:rsidP="00985F13">
      <w:pPr>
        <w:spacing w:line="360" w:lineRule="auto"/>
        <w:ind w:left="425" w:hanging="357"/>
        <w:rPr>
          <w:rFonts w:asciiTheme="minorHAnsi" w:hAnsiTheme="minorHAnsi" w:cstheme="minorHAnsi"/>
        </w:rPr>
      </w:pPr>
      <w:r w:rsidRPr="00E96096">
        <w:rPr>
          <w:rFonts w:asciiTheme="minorHAnsi" w:hAnsiTheme="minorHAnsi" w:cstheme="minorHAnsi"/>
        </w:rPr>
        <w:lastRenderedPageBreak/>
        <w:t>§ 36</w:t>
      </w:r>
      <w:r w:rsidRPr="00E96096">
        <w:rPr>
          <w:rFonts w:asciiTheme="minorHAnsi" w:hAnsiTheme="minorHAnsi" w:cstheme="minorHAnsi"/>
          <w:vertAlign w:val="superscript"/>
        </w:rPr>
        <w:t>2</w:t>
      </w:r>
      <w:r w:rsidRPr="00E96096">
        <w:rPr>
          <w:rFonts w:asciiTheme="minorHAnsi" w:hAnsiTheme="minorHAnsi" w:cstheme="minorHAnsi"/>
        </w:rPr>
        <w:t>. Do zadań osoby zatrudnionej na stanowisku Audytora wewnętrznego na</w:t>
      </w:r>
      <w:r w:rsidRPr="00C3164F">
        <w:rPr>
          <w:rFonts w:asciiTheme="minorHAnsi" w:hAnsiTheme="minorHAnsi" w:cstheme="minorHAnsi"/>
        </w:rPr>
        <w:t>leży:</w:t>
      </w:r>
    </w:p>
    <w:p w14:paraId="285B441A" w14:textId="77777777" w:rsidR="00973DD4" w:rsidRPr="00C3164F" w:rsidRDefault="00973DD4">
      <w:pPr>
        <w:pStyle w:val="Akapitzlist"/>
        <w:numPr>
          <w:ilvl w:val="0"/>
          <w:numId w:val="19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bookmarkStart w:id="6" w:name="_Hlk190760190"/>
      <w:r w:rsidRPr="00C3164F">
        <w:rPr>
          <w:rFonts w:asciiTheme="minorHAnsi" w:hAnsiTheme="minorHAnsi" w:cstheme="minorHAnsi"/>
        </w:rPr>
        <w:t>niezależna i obiektywna działalność, której celem jest wspieranie kierownika jednostki w realizacji celów i zadań przez systematyczną ocenę kontroli zarządczej oraz czynności doradcze.</w:t>
      </w:r>
    </w:p>
    <w:p w14:paraId="11866DEE" w14:textId="77777777" w:rsidR="00973DD4" w:rsidRPr="00C3164F" w:rsidRDefault="00973DD4">
      <w:pPr>
        <w:pStyle w:val="Akapitzlist"/>
        <w:numPr>
          <w:ilvl w:val="0"/>
          <w:numId w:val="19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ocena, o której mowa w ust. 1, dotyczy w szczególności adekwatności, skuteczności i efektywności kontroli zarządczej w jednostce.</w:t>
      </w:r>
    </w:p>
    <w:p w14:paraId="3F1369E1" w14:textId="39F8A9F1" w:rsidR="00973DD4" w:rsidRPr="00C3164F" w:rsidRDefault="00973DD4">
      <w:pPr>
        <w:pStyle w:val="Akapitzlist"/>
        <w:numPr>
          <w:ilvl w:val="0"/>
          <w:numId w:val="19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przeprowadzanie analiz ryzyka.</w:t>
      </w:r>
    </w:p>
    <w:p w14:paraId="2D2A82D6" w14:textId="77777777" w:rsidR="00973DD4" w:rsidRPr="00C3164F" w:rsidRDefault="00973DD4">
      <w:pPr>
        <w:pStyle w:val="Akapitzlist"/>
        <w:numPr>
          <w:ilvl w:val="0"/>
          <w:numId w:val="19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Opracowywanie rocznego planu audytu.</w:t>
      </w:r>
    </w:p>
    <w:p w14:paraId="59551A5B" w14:textId="77777777" w:rsidR="00973DD4" w:rsidRPr="00C3164F" w:rsidRDefault="00973DD4">
      <w:pPr>
        <w:pStyle w:val="Akapitzlist"/>
        <w:numPr>
          <w:ilvl w:val="0"/>
          <w:numId w:val="19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przeprowadzanie audytu wewnętrznego.</w:t>
      </w:r>
    </w:p>
    <w:p w14:paraId="539EF3EA" w14:textId="77777777" w:rsidR="00E96096" w:rsidRDefault="00973DD4">
      <w:pPr>
        <w:pStyle w:val="Akapitzlist"/>
        <w:numPr>
          <w:ilvl w:val="0"/>
          <w:numId w:val="19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sporządzanie sprawozdania z wykonania rocznego planu audytu.</w:t>
      </w:r>
    </w:p>
    <w:p w14:paraId="038CB034" w14:textId="3DCDEC0D" w:rsidR="00985F13" w:rsidRPr="00C3164F" w:rsidRDefault="00E96096">
      <w:pPr>
        <w:pStyle w:val="Akapitzlist"/>
        <w:numPr>
          <w:ilvl w:val="0"/>
          <w:numId w:val="19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Sporządzenie dokumentacji z prowadzonych działań w zakresie przeprowadzanych audytów w sposób ciągły usystematyzowany.</w:t>
      </w:r>
      <w:bookmarkEnd w:id="6"/>
      <w:r w:rsidR="00985F13" w:rsidRPr="00C3164F">
        <w:rPr>
          <w:rFonts w:asciiTheme="minorHAnsi" w:hAnsiTheme="minorHAnsi" w:cstheme="minorHAnsi"/>
        </w:rPr>
        <w:t>”.</w:t>
      </w:r>
    </w:p>
    <w:p w14:paraId="3670A236" w14:textId="75F94B88" w:rsidR="00985F13" w:rsidRPr="00C3164F" w:rsidRDefault="00201134">
      <w:pPr>
        <w:pStyle w:val="Akapitzlist"/>
        <w:numPr>
          <w:ilvl w:val="0"/>
          <w:numId w:val="2"/>
        </w:numPr>
        <w:spacing w:before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Zał</w:t>
      </w:r>
      <w:r w:rsidR="00E5238B" w:rsidRPr="00C3164F">
        <w:rPr>
          <w:rFonts w:asciiTheme="minorHAnsi" w:hAnsiTheme="minorHAnsi" w:cstheme="minorHAnsi"/>
        </w:rPr>
        <w:t>ącznik</w:t>
      </w:r>
      <w:r w:rsidRPr="00C3164F">
        <w:rPr>
          <w:rFonts w:asciiTheme="minorHAnsi" w:hAnsiTheme="minorHAnsi" w:cstheme="minorHAnsi"/>
        </w:rPr>
        <w:t xml:space="preserve"> nr 1 do Regulaminu stanowiący schemat organizacyjny</w:t>
      </w:r>
      <w:r w:rsidR="0076521E" w:rsidRPr="00C3164F">
        <w:rPr>
          <w:rFonts w:asciiTheme="minorHAnsi" w:hAnsiTheme="minorHAnsi" w:cstheme="minorHAnsi"/>
        </w:rPr>
        <w:t xml:space="preserve">, </w:t>
      </w:r>
      <w:r w:rsidR="00E5238B" w:rsidRPr="00C3164F">
        <w:rPr>
          <w:rFonts w:asciiTheme="minorHAnsi" w:hAnsiTheme="minorHAnsi" w:cstheme="minorHAnsi"/>
        </w:rPr>
        <w:t>z</w:t>
      </w:r>
      <w:r w:rsidRPr="00C3164F">
        <w:rPr>
          <w:rFonts w:asciiTheme="minorHAnsi" w:hAnsiTheme="minorHAnsi" w:cstheme="minorHAnsi"/>
        </w:rPr>
        <w:t>ał</w:t>
      </w:r>
      <w:r w:rsidR="00E5238B" w:rsidRPr="00C3164F">
        <w:rPr>
          <w:rFonts w:asciiTheme="minorHAnsi" w:hAnsiTheme="minorHAnsi" w:cstheme="minorHAnsi"/>
        </w:rPr>
        <w:t>ącznik</w:t>
      </w:r>
      <w:r w:rsidRPr="00C3164F">
        <w:rPr>
          <w:rFonts w:asciiTheme="minorHAnsi" w:hAnsiTheme="minorHAnsi" w:cstheme="minorHAnsi"/>
        </w:rPr>
        <w:t xml:space="preserve"> </w:t>
      </w:r>
      <w:r w:rsidR="0076521E" w:rsidRPr="00C3164F">
        <w:rPr>
          <w:rFonts w:asciiTheme="minorHAnsi" w:hAnsiTheme="minorHAnsi" w:cstheme="minorHAnsi"/>
        </w:rPr>
        <w:t>n</w:t>
      </w:r>
      <w:r w:rsidRPr="00C3164F">
        <w:rPr>
          <w:rFonts w:asciiTheme="minorHAnsi" w:hAnsiTheme="minorHAnsi" w:cstheme="minorHAnsi"/>
        </w:rPr>
        <w:t>r 2 do Regulaminu stanowiący o zasadach podpisywania pism</w:t>
      </w:r>
      <w:r w:rsidR="0076521E" w:rsidRPr="00C3164F">
        <w:rPr>
          <w:rFonts w:asciiTheme="minorHAnsi" w:hAnsiTheme="minorHAnsi" w:cstheme="minorHAnsi"/>
        </w:rPr>
        <w:t>, załącznik nr 3 do Regulaminu stanowiący o zasadach planowania pracy</w:t>
      </w:r>
      <w:r w:rsidR="00B70776" w:rsidRPr="00C3164F">
        <w:rPr>
          <w:rFonts w:asciiTheme="minorHAnsi" w:hAnsiTheme="minorHAnsi" w:cstheme="minorHAnsi"/>
        </w:rPr>
        <w:t xml:space="preserve"> oraz załącznik nr 4</w:t>
      </w:r>
      <w:r w:rsidR="00503945" w:rsidRPr="00C3164F">
        <w:rPr>
          <w:rFonts w:asciiTheme="minorHAnsi" w:hAnsiTheme="minorHAnsi" w:cstheme="minorHAnsi"/>
        </w:rPr>
        <w:t xml:space="preserve"> do Regulaminu stanowiący wykaz gminnych jednostek organizacyjnych</w:t>
      </w:r>
      <w:r w:rsidRPr="00C3164F">
        <w:rPr>
          <w:rFonts w:asciiTheme="minorHAnsi" w:hAnsiTheme="minorHAnsi" w:cstheme="minorHAnsi"/>
        </w:rPr>
        <w:t xml:space="preserve"> otrzymują brzmienie jak w zał</w:t>
      </w:r>
      <w:r w:rsidR="00985F13" w:rsidRPr="00C3164F">
        <w:rPr>
          <w:rFonts w:asciiTheme="minorHAnsi" w:hAnsiTheme="minorHAnsi" w:cstheme="minorHAnsi"/>
        </w:rPr>
        <w:t>ączeniu</w:t>
      </w:r>
      <w:r w:rsidRPr="00C3164F">
        <w:rPr>
          <w:rFonts w:asciiTheme="minorHAnsi" w:hAnsiTheme="minorHAnsi" w:cstheme="minorHAnsi"/>
        </w:rPr>
        <w:t xml:space="preserve"> do niniejszego Zarządzenia.</w:t>
      </w:r>
    </w:p>
    <w:p w14:paraId="7A554AA0" w14:textId="77777777" w:rsidR="00985F13" w:rsidRPr="00C3164F" w:rsidRDefault="00201134">
      <w:pPr>
        <w:pStyle w:val="Akapitzlist"/>
        <w:numPr>
          <w:ilvl w:val="0"/>
          <w:numId w:val="2"/>
        </w:numPr>
        <w:spacing w:before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C3164F">
        <w:rPr>
          <w:rFonts w:asciiTheme="minorHAnsi" w:hAnsiTheme="minorHAnsi" w:cstheme="minorHAnsi"/>
        </w:rPr>
        <w:t>Wykonanie zarządzenia powierza się Sekretarzowi Miasta.</w:t>
      </w:r>
    </w:p>
    <w:p w14:paraId="5A47C779" w14:textId="38216D6B" w:rsidR="00933F94" w:rsidRPr="0084240A" w:rsidRDefault="00201134">
      <w:pPr>
        <w:pStyle w:val="Akapitzlist"/>
        <w:numPr>
          <w:ilvl w:val="0"/>
          <w:numId w:val="2"/>
        </w:numPr>
        <w:spacing w:before="120" w:after="160" w:line="259" w:lineRule="auto"/>
        <w:ind w:left="425" w:hanging="425"/>
        <w:contextualSpacing w:val="0"/>
        <w:rPr>
          <w:rFonts w:asciiTheme="minorHAnsi" w:hAnsiTheme="minorHAnsi" w:cstheme="minorHAnsi"/>
        </w:rPr>
        <w:sectPr w:rsidR="00933F94" w:rsidRPr="0084240A" w:rsidSect="000C5547">
          <w:pgSz w:w="11906" w:h="16838" w:code="9"/>
          <w:pgMar w:top="1417" w:right="1417" w:bottom="1417" w:left="1417" w:header="708" w:footer="708" w:gutter="0"/>
          <w:cols w:space="708"/>
          <w:noEndnote/>
          <w:docGrid w:linePitch="360"/>
        </w:sectPr>
      </w:pPr>
      <w:r w:rsidRPr="00C3164F">
        <w:rPr>
          <w:rFonts w:asciiTheme="minorHAnsi" w:hAnsiTheme="minorHAnsi" w:cstheme="minorHAnsi"/>
        </w:rPr>
        <w:t>Zarządzenie wchodzi w życie z dnie</w:t>
      </w:r>
      <w:r w:rsidRPr="0084240A">
        <w:rPr>
          <w:rFonts w:asciiTheme="minorHAnsi" w:hAnsiTheme="minorHAnsi" w:cstheme="minorHAnsi"/>
        </w:rPr>
        <w:t>m podpisania</w:t>
      </w:r>
      <w:r w:rsidR="00836908" w:rsidRPr="0084240A">
        <w:rPr>
          <w:rFonts w:asciiTheme="minorHAnsi" w:hAnsiTheme="minorHAnsi" w:cstheme="minorHAnsi"/>
        </w:rPr>
        <w:t>.</w:t>
      </w:r>
      <w:r w:rsidR="00985F13" w:rsidRPr="0084240A">
        <w:rPr>
          <w:rFonts w:asciiTheme="minorHAnsi" w:hAnsiTheme="minorHAnsi" w:cstheme="minorHAnsi"/>
        </w:rPr>
        <w:br w:type="page"/>
      </w:r>
    </w:p>
    <w:p w14:paraId="10EF7062" w14:textId="18F86584" w:rsidR="00933F94" w:rsidRDefault="00477B59" w:rsidP="00CF3DF4">
      <w:pPr>
        <w:spacing w:before="120" w:line="360" w:lineRule="auto"/>
        <w:rPr>
          <w:rFonts w:asciiTheme="minorHAnsi" w:hAnsiTheme="minorHAnsi" w:cstheme="minorHAnsi"/>
        </w:rPr>
        <w:sectPr w:rsidR="00933F94" w:rsidSect="00933F94">
          <w:pgSz w:w="15840" w:h="12240" w:orient="landscape"/>
          <w:pgMar w:top="1417" w:right="1417" w:bottom="1417" w:left="1417" w:header="708" w:footer="708" w:gutter="0"/>
          <w:cols w:space="708"/>
          <w:noEndnote/>
          <w:docGrid w:linePitch="360"/>
        </w:sect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21374508" wp14:editId="2A03670D">
            <wp:extent cx="8229600" cy="6169736"/>
            <wp:effectExtent l="0" t="0" r="0" b="2540"/>
            <wp:docPr id="21026415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485" cy="617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F94">
        <w:rPr>
          <w:rFonts w:asciiTheme="minorHAnsi" w:hAnsiTheme="minorHAnsi" w:cstheme="minorHAnsi"/>
        </w:rPr>
        <w:br w:type="page"/>
      </w:r>
    </w:p>
    <w:p w14:paraId="77C9BFC1" w14:textId="21685387" w:rsidR="00CF3DF4" w:rsidRDefault="00CF3DF4" w:rsidP="0081472A">
      <w:pPr>
        <w:tabs>
          <w:tab w:val="left" w:pos="652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>Załącznik nr 2 do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  <w:t>Regulaminu Organizacyjnego</w:t>
      </w:r>
    </w:p>
    <w:p w14:paraId="5AD23D1F" w14:textId="2AC09625" w:rsidR="00AE2093" w:rsidRDefault="00AE2093" w:rsidP="0081472A">
      <w:pPr>
        <w:pStyle w:val="Tytu"/>
      </w:pPr>
      <w:r w:rsidRPr="00AE2093">
        <w:t>Z</w:t>
      </w:r>
      <w:r>
        <w:t>asady podpisywania pism</w:t>
      </w:r>
    </w:p>
    <w:p w14:paraId="21A9C485" w14:textId="77777777" w:rsidR="00AE2093" w:rsidRDefault="00AE2093">
      <w:pPr>
        <w:pStyle w:val="Akapitzlist"/>
        <w:numPr>
          <w:ilvl w:val="0"/>
          <w:numId w:val="24"/>
        </w:numPr>
        <w:spacing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AE2093">
        <w:rPr>
          <w:rFonts w:asciiTheme="minorHAnsi" w:hAnsiTheme="minorHAnsi" w:cstheme="minorHAnsi"/>
        </w:rPr>
        <w:t>Burmistrz podpisuje:</w:t>
      </w:r>
    </w:p>
    <w:p w14:paraId="45BA2452" w14:textId="77777777" w:rsidR="00AE2093" w:rsidRDefault="00AE2093">
      <w:pPr>
        <w:pStyle w:val="Akapitzlist"/>
        <w:numPr>
          <w:ilvl w:val="1"/>
          <w:numId w:val="24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AE2093">
        <w:rPr>
          <w:rFonts w:asciiTheme="minorHAnsi" w:hAnsiTheme="minorHAnsi" w:cstheme="minorHAnsi"/>
        </w:rPr>
        <w:t>zarządzenia, regulaminy i okólniki wewnętrzne,</w:t>
      </w:r>
    </w:p>
    <w:p w14:paraId="5649C63A" w14:textId="77777777" w:rsidR="00AE2093" w:rsidRDefault="00AE2093">
      <w:pPr>
        <w:pStyle w:val="Akapitzlist"/>
        <w:numPr>
          <w:ilvl w:val="1"/>
          <w:numId w:val="24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AE2093">
        <w:rPr>
          <w:rFonts w:asciiTheme="minorHAnsi" w:hAnsiTheme="minorHAnsi" w:cstheme="minorHAnsi"/>
        </w:rPr>
        <w:t>pisma związane z reprezentowaniem Gminy na zewnątrz,</w:t>
      </w:r>
    </w:p>
    <w:p w14:paraId="78502D5C" w14:textId="77777777" w:rsidR="00AE2093" w:rsidRDefault="00AE2093">
      <w:pPr>
        <w:pStyle w:val="Akapitzlist"/>
        <w:numPr>
          <w:ilvl w:val="1"/>
          <w:numId w:val="24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AE2093">
        <w:rPr>
          <w:rFonts w:asciiTheme="minorHAnsi" w:hAnsiTheme="minorHAnsi" w:cstheme="minorHAnsi"/>
        </w:rPr>
        <w:t>pisma zawierające oświadczenia woli w zakresie bieżącej działalności Gminy,</w:t>
      </w:r>
    </w:p>
    <w:p w14:paraId="6C41C4B8" w14:textId="77777777" w:rsidR="00AE2093" w:rsidRDefault="00AE2093">
      <w:pPr>
        <w:pStyle w:val="Akapitzlist"/>
        <w:numPr>
          <w:ilvl w:val="1"/>
          <w:numId w:val="24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AE2093">
        <w:rPr>
          <w:rFonts w:asciiTheme="minorHAnsi" w:hAnsiTheme="minorHAnsi" w:cstheme="minorHAnsi"/>
        </w:rPr>
        <w:t>odpowiedzi na skargi i wnioski kierowane do Urzędu,</w:t>
      </w:r>
    </w:p>
    <w:p w14:paraId="53D2A430" w14:textId="77777777" w:rsidR="00AE2093" w:rsidRDefault="00AE2093">
      <w:pPr>
        <w:pStyle w:val="Akapitzlist"/>
        <w:numPr>
          <w:ilvl w:val="1"/>
          <w:numId w:val="24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AE2093">
        <w:rPr>
          <w:rFonts w:asciiTheme="minorHAnsi" w:hAnsiTheme="minorHAnsi" w:cstheme="minorHAnsi"/>
        </w:rPr>
        <w:t>decyzje z zakresu administracji publicznej, do których wydawania w jego imieniu nie upoważnił pracowników Urzędu,</w:t>
      </w:r>
    </w:p>
    <w:p w14:paraId="40975E83" w14:textId="77777777" w:rsidR="00AE2093" w:rsidRDefault="00AE2093">
      <w:pPr>
        <w:pStyle w:val="Akapitzlist"/>
        <w:numPr>
          <w:ilvl w:val="1"/>
          <w:numId w:val="24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AE2093">
        <w:rPr>
          <w:rFonts w:asciiTheme="minorHAnsi" w:hAnsiTheme="minorHAnsi" w:cstheme="minorHAnsi"/>
        </w:rPr>
        <w:t>pełnomocnictwa i upoważnienia do działania w jego imieniu, w tym pisma wyznaczające osoby uprawnione do podejmowania czynności z zakresu prawa pracy wobec pracowników Urzędu,</w:t>
      </w:r>
    </w:p>
    <w:p w14:paraId="449A0CB3" w14:textId="77777777" w:rsidR="00AE2093" w:rsidRDefault="00AE2093">
      <w:pPr>
        <w:pStyle w:val="Akapitzlist"/>
        <w:numPr>
          <w:ilvl w:val="1"/>
          <w:numId w:val="24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AE2093">
        <w:rPr>
          <w:rFonts w:asciiTheme="minorHAnsi" w:hAnsiTheme="minorHAnsi" w:cstheme="minorHAnsi"/>
        </w:rPr>
        <w:t>pisma zawierające oświadczenia woli Urzędu jako pracodawcy,</w:t>
      </w:r>
    </w:p>
    <w:p w14:paraId="52DBB6EC" w14:textId="77777777" w:rsidR="00AE2093" w:rsidRDefault="00AE2093">
      <w:pPr>
        <w:pStyle w:val="Akapitzlist"/>
        <w:numPr>
          <w:ilvl w:val="1"/>
          <w:numId w:val="24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AE2093">
        <w:rPr>
          <w:rFonts w:asciiTheme="minorHAnsi" w:hAnsiTheme="minorHAnsi" w:cstheme="minorHAnsi"/>
        </w:rPr>
        <w:t>pełnomocnictwa do reprezentowania Gminy przed sądami i organami administracji,</w:t>
      </w:r>
    </w:p>
    <w:p w14:paraId="34557568" w14:textId="77777777" w:rsidR="00AE2093" w:rsidRDefault="00AE2093">
      <w:pPr>
        <w:pStyle w:val="Akapitzlist"/>
        <w:numPr>
          <w:ilvl w:val="1"/>
          <w:numId w:val="24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AE2093">
        <w:rPr>
          <w:rFonts w:asciiTheme="minorHAnsi" w:hAnsiTheme="minorHAnsi" w:cstheme="minorHAnsi"/>
        </w:rPr>
        <w:t>odpowiedzi na interpelacje i zapytania radnych,</w:t>
      </w:r>
    </w:p>
    <w:p w14:paraId="3E00E7AD" w14:textId="77777777" w:rsidR="00AE2093" w:rsidRDefault="00AE2093">
      <w:pPr>
        <w:pStyle w:val="Akapitzlist"/>
        <w:numPr>
          <w:ilvl w:val="1"/>
          <w:numId w:val="24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AE2093">
        <w:rPr>
          <w:rFonts w:asciiTheme="minorHAnsi" w:hAnsiTheme="minorHAnsi" w:cstheme="minorHAnsi"/>
        </w:rPr>
        <w:t>pisma zawierające odpowiedzi na postulaty mieszkańców, zgłaszane za pośrednictwem radnych,</w:t>
      </w:r>
    </w:p>
    <w:p w14:paraId="19418653" w14:textId="77777777" w:rsidR="00AE2093" w:rsidRDefault="00AE2093">
      <w:pPr>
        <w:pStyle w:val="Akapitzlist"/>
        <w:numPr>
          <w:ilvl w:val="1"/>
          <w:numId w:val="24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AE2093">
        <w:rPr>
          <w:rFonts w:asciiTheme="minorHAnsi" w:hAnsiTheme="minorHAnsi" w:cstheme="minorHAnsi"/>
        </w:rPr>
        <w:t>inne pisma, jeśli ich podpisywanie Burmistrz zastrzegł dla siebie.</w:t>
      </w:r>
    </w:p>
    <w:p w14:paraId="0A15CCF0" w14:textId="77777777" w:rsidR="009C7CFF" w:rsidRDefault="00AE2093">
      <w:pPr>
        <w:pStyle w:val="Akapitzlist"/>
        <w:numPr>
          <w:ilvl w:val="0"/>
          <w:numId w:val="24"/>
        </w:numPr>
        <w:spacing w:before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AE2093">
        <w:rPr>
          <w:rFonts w:asciiTheme="minorHAnsi" w:hAnsiTheme="minorHAnsi" w:cstheme="minorHAnsi"/>
        </w:rPr>
        <w:t>Zastępca Burmistrza, Sekretarz i Skarbnik podpisują pisma pozostające w zakresie ich zadań, nie zastrzeżone do podpisu Burmistrza.</w:t>
      </w:r>
    </w:p>
    <w:p w14:paraId="47880DBF" w14:textId="77777777" w:rsidR="009C7CFF" w:rsidRDefault="00AE2093">
      <w:pPr>
        <w:pStyle w:val="Akapitzlist"/>
        <w:numPr>
          <w:ilvl w:val="0"/>
          <w:numId w:val="24"/>
        </w:numPr>
        <w:spacing w:before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9C7CFF">
        <w:rPr>
          <w:rFonts w:asciiTheme="minorHAnsi" w:hAnsiTheme="minorHAnsi" w:cstheme="minorHAnsi"/>
        </w:rPr>
        <w:t>Kierownik Urzędu Stanu Cywilnego i jego Zastępcy podpisują pisma pozostające w zakresie ich zadań.</w:t>
      </w:r>
      <w:r w:rsidRPr="009C7CFF">
        <w:rPr>
          <w:rFonts w:asciiTheme="minorHAnsi" w:hAnsiTheme="minorHAnsi" w:cstheme="minorHAnsi"/>
        </w:rPr>
        <w:tab/>
      </w:r>
    </w:p>
    <w:p w14:paraId="0D410011" w14:textId="77777777" w:rsidR="009C7CFF" w:rsidRDefault="00AE2093">
      <w:pPr>
        <w:pStyle w:val="Akapitzlist"/>
        <w:numPr>
          <w:ilvl w:val="0"/>
          <w:numId w:val="24"/>
        </w:numPr>
        <w:spacing w:before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9C7CFF">
        <w:rPr>
          <w:rFonts w:asciiTheme="minorHAnsi" w:hAnsiTheme="minorHAnsi" w:cstheme="minorHAnsi"/>
        </w:rPr>
        <w:t>Naczelnicy Wydziałów i Kierownicy Referatów podpisują:</w:t>
      </w:r>
    </w:p>
    <w:p w14:paraId="11E564A7" w14:textId="77777777" w:rsidR="009C7CFF" w:rsidRDefault="00AE2093">
      <w:pPr>
        <w:pStyle w:val="Akapitzlist"/>
        <w:numPr>
          <w:ilvl w:val="1"/>
          <w:numId w:val="24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9C7CFF">
        <w:rPr>
          <w:rFonts w:asciiTheme="minorHAnsi" w:hAnsiTheme="minorHAnsi" w:cstheme="minorHAnsi"/>
        </w:rPr>
        <w:t>pisma związane z zakresem działania Wydziałów (Referatów), nie zastrzeżone do podpisu Burmistrza,</w:t>
      </w:r>
    </w:p>
    <w:p w14:paraId="4D0D54EF" w14:textId="77777777" w:rsidR="009C7CFF" w:rsidRDefault="00AE2093">
      <w:pPr>
        <w:pStyle w:val="Akapitzlist"/>
        <w:numPr>
          <w:ilvl w:val="1"/>
          <w:numId w:val="24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9C7CFF">
        <w:rPr>
          <w:rFonts w:asciiTheme="minorHAnsi" w:hAnsiTheme="minorHAnsi" w:cstheme="minorHAnsi"/>
        </w:rPr>
        <w:t>decyzje administracyjne oraz pisma w sprawach do załatwiania, których zostali upoważnieni przez Burmistrza,</w:t>
      </w:r>
    </w:p>
    <w:p w14:paraId="740D38EC" w14:textId="3DAEC88F" w:rsidR="009C7CFF" w:rsidRDefault="00AE2093">
      <w:pPr>
        <w:pStyle w:val="Akapitzlist"/>
        <w:numPr>
          <w:ilvl w:val="1"/>
          <w:numId w:val="24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9C7CFF">
        <w:rPr>
          <w:rFonts w:asciiTheme="minorHAnsi" w:hAnsiTheme="minorHAnsi" w:cstheme="minorHAnsi"/>
        </w:rPr>
        <w:lastRenderedPageBreak/>
        <w:t>pisma w sprawach dotyczących organizacji wewnętrznej Wydziałów (Referatów)</w:t>
      </w:r>
      <w:r w:rsidR="009C7CFF">
        <w:rPr>
          <w:rFonts w:asciiTheme="minorHAnsi" w:hAnsiTheme="minorHAnsi" w:cstheme="minorHAnsi"/>
        </w:rPr>
        <w:t xml:space="preserve"> </w:t>
      </w:r>
      <w:r w:rsidRPr="009C7CFF">
        <w:rPr>
          <w:rFonts w:asciiTheme="minorHAnsi" w:hAnsiTheme="minorHAnsi" w:cstheme="minorHAnsi"/>
        </w:rPr>
        <w:t>i zakresu zadań dla poszczególnych stanowisk pracy.</w:t>
      </w:r>
    </w:p>
    <w:p w14:paraId="13FD2A14" w14:textId="77777777" w:rsidR="009C7CFF" w:rsidRDefault="00AE2093">
      <w:pPr>
        <w:pStyle w:val="Akapitzlist"/>
        <w:numPr>
          <w:ilvl w:val="0"/>
          <w:numId w:val="24"/>
        </w:numPr>
        <w:spacing w:before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9C7CFF">
        <w:rPr>
          <w:rFonts w:asciiTheme="minorHAnsi" w:hAnsiTheme="minorHAnsi" w:cstheme="minorHAnsi"/>
        </w:rPr>
        <w:t>Naczelnicy Wydziałów i Kierownicy Referatów określają rodzaje pism, do podpisywania których są upoważnieni podlegli im pracownicy.</w:t>
      </w:r>
    </w:p>
    <w:p w14:paraId="2FCAE5CB" w14:textId="6579FD74" w:rsidR="00111A39" w:rsidRPr="009C7CFF" w:rsidRDefault="00AE2093">
      <w:pPr>
        <w:pStyle w:val="Akapitzlist"/>
        <w:numPr>
          <w:ilvl w:val="0"/>
          <w:numId w:val="24"/>
        </w:numPr>
        <w:spacing w:before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9C7CFF">
        <w:rPr>
          <w:rFonts w:asciiTheme="minorHAnsi" w:hAnsiTheme="minorHAnsi" w:cstheme="minorHAnsi"/>
        </w:rPr>
        <w:t>Pracownicy przygotowujący projekty pism, w tym decyzji administracyjnych, parafują je swoim podpisem, umieszczonym na końcu tekstu projektu z lewej strony.</w:t>
      </w:r>
    </w:p>
    <w:p w14:paraId="430F0E42" w14:textId="77777777" w:rsidR="007C2E65" w:rsidRDefault="00111A39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45A8B5D" w14:textId="24E55949" w:rsidR="007C2E65" w:rsidRDefault="007C2E65" w:rsidP="007C2E65">
      <w:pPr>
        <w:tabs>
          <w:tab w:val="left" w:pos="6521"/>
        </w:tabs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 xml:space="preserve">Załącznik nr </w:t>
      </w:r>
      <w:r w:rsidR="00856190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do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  <w:t>Regulaminu Organizacyjnego</w:t>
      </w:r>
    </w:p>
    <w:p w14:paraId="40A142B5" w14:textId="7C527498" w:rsidR="007C2E65" w:rsidRDefault="00856190" w:rsidP="007C2E65">
      <w:pPr>
        <w:pStyle w:val="Tytu"/>
      </w:pPr>
      <w:r>
        <w:t>Zasady planowania pracy</w:t>
      </w:r>
    </w:p>
    <w:p w14:paraId="75585603" w14:textId="77777777" w:rsidR="00424B83" w:rsidRDefault="00424B83">
      <w:pPr>
        <w:pStyle w:val="Akapitzlist"/>
        <w:numPr>
          <w:ilvl w:val="0"/>
          <w:numId w:val="25"/>
        </w:numPr>
        <w:spacing w:before="120" w:line="360" w:lineRule="auto"/>
        <w:ind w:left="425" w:hanging="425"/>
        <w:contextualSpacing w:val="0"/>
        <w:rPr>
          <w:rFonts w:asciiTheme="minorHAnsi" w:hAnsiTheme="minorHAnsi" w:cstheme="minorHAnsi"/>
        </w:rPr>
      </w:pPr>
    </w:p>
    <w:p w14:paraId="27F0EF17" w14:textId="77777777" w:rsidR="00424B83" w:rsidRDefault="00424B83">
      <w:pPr>
        <w:pStyle w:val="Akapitzlist"/>
        <w:numPr>
          <w:ilvl w:val="1"/>
          <w:numId w:val="25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424B83">
        <w:rPr>
          <w:rFonts w:asciiTheme="minorHAnsi" w:hAnsiTheme="minorHAnsi" w:cstheme="minorHAnsi"/>
        </w:rPr>
        <w:t>Planowanie pracy w Urzędzie ma charakter zadaniowy i służy sprecyzowaniu zadań nałożonych na poszczególne wydziały (referaty) oraz wytyczaniu i koordynacji przedsięwzięć zmierzających do realizacji tych zadań</w:t>
      </w:r>
      <w:r>
        <w:rPr>
          <w:rFonts w:asciiTheme="minorHAnsi" w:hAnsiTheme="minorHAnsi" w:cstheme="minorHAnsi"/>
        </w:rPr>
        <w:t>.</w:t>
      </w:r>
    </w:p>
    <w:p w14:paraId="2C52A89F" w14:textId="77777777" w:rsidR="00424B83" w:rsidRDefault="00424B83">
      <w:pPr>
        <w:pStyle w:val="Akapitzlist"/>
        <w:numPr>
          <w:ilvl w:val="1"/>
          <w:numId w:val="25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424B83">
        <w:rPr>
          <w:rFonts w:asciiTheme="minorHAnsi" w:hAnsiTheme="minorHAnsi" w:cstheme="minorHAnsi"/>
        </w:rPr>
        <w:t>Przedmiotem planowania pracy w Urzędzie są ważniejsze problemy i zjawiska wymagające podjęcia działań przez Urząd.</w:t>
      </w:r>
    </w:p>
    <w:p w14:paraId="59DE9ACC" w14:textId="77777777" w:rsidR="00424B83" w:rsidRDefault="00424B83">
      <w:pPr>
        <w:pStyle w:val="Akapitzlist"/>
        <w:numPr>
          <w:ilvl w:val="1"/>
          <w:numId w:val="25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424B83">
        <w:rPr>
          <w:rFonts w:asciiTheme="minorHAnsi" w:hAnsiTheme="minorHAnsi" w:cstheme="minorHAnsi"/>
        </w:rPr>
        <w:t>Planowanie nie obejmuje zadań bieżących o charakterze rutynowym i powtarzalnym.</w:t>
      </w:r>
    </w:p>
    <w:p w14:paraId="3BBDFAA9" w14:textId="77777777" w:rsidR="00424B83" w:rsidRDefault="00424B83">
      <w:pPr>
        <w:pStyle w:val="Akapitzlist"/>
        <w:numPr>
          <w:ilvl w:val="0"/>
          <w:numId w:val="25"/>
        </w:numPr>
        <w:spacing w:before="120" w:line="360" w:lineRule="auto"/>
        <w:ind w:left="425" w:hanging="425"/>
        <w:contextualSpacing w:val="0"/>
        <w:rPr>
          <w:rFonts w:asciiTheme="minorHAnsi" w:hAnsiTheme="minorHAnsi" w:cstheme="minorHAnsi"/>
        </w:rPr>
      </w:pPr>
    </w:p>
    <w:p w14:paraId="60937DC8" w14:textId="77777777" w:rsidR="00424B83" w:rsidRDefault="00424B83">
      <w:pPr>
        <w:pStyle w:val="Akapitzlist"/>
        <w:numPr>
          <w:ilvl w:val="1"/>
          <w:numId w:val="25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424B83">
        <w:rPr>
          <w:rFonts w:asciiTheme="minorHAnsi" w:hAnsiTheme="minorHAnsi" w:cstheme="minorHAnsi"/>
        </w:rPr>
        <w:t>Roczne plany pracy poszczególnych komórek organizacyjnych zatwierdza Burmistrz do dnia 28 lutego każdego roku.</w:t>
      </w:r>
    </w:p>
    <w:p w14:paraId="5F12C41F" w14:textId="77777777" w:rsidR="00424B83" w:rsidRDefault="00424B83">
      <w:pPr>
        <w:pStyle w:val="Akapitzlist"/>
        <w:numPr>
          <w:ilvl w:val="1"/>
          <w:numId w:val="25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424B83">
        <w:rPr>
          <w:rFonts w:asciiTheme="minorHAnsi" w:hAnsiTheme="minorHAnsi" w:cstheme="minorHAnsi"/>
        </w:rPr>
        <w:t>Roczn</w:t>
      </w:r>
      <w:r>
        <w:rPr>
          <w:rFonts w:asciiTheme="minorHAnsi" w:hAnsiTheme="minorHAnsi" w:cstheme="minorHAnsi"/>
          <w:color w:val="538135" w:themeColor="accent6" w:themeShade="BF"/>
        </w:rPr>
        <w:t>e</w:t>
      </w:r>
      <w:r w:rsidRPr="00424B83">
        <w:rPr>
          <w:rFonts w:asciiTheme="minorHAnsi" w:hAnsiTheme="minorHAnsi" w:cstheme="minorHAnsi"/>
        </w:rPr>
        <w:t xml:space="preserve"> plany pracy obejmują programy działania poszczególnych Wydziałów (Referatów).</w:t>
      </w:r>
    </w:p>
    <w:p w14:paraId="6058AC6F" w14:textId="77777777" w:rsidR="00424B83" w:rsidRDefault="00424B83">
      <w:pPr>
        <w:pStyle w:val="Akapitzlist"/>
        <w:numPr>
          <w:ilvl w:val="1"/>
          <w:numId w:val="25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424B83">
        <w:rPr>
          <w:rFonts w:asciiTheme="minorHAnsi" w:hAnsiTheme="minorHAnsi" w:cstheme="minorHAnsi"/>
        </w:rPr>
        <w:t>Plany pracy Wydziałów (Referatów) obejmują w szczególności:</w:t>
      </w:r>
    </w:p>
    <w:p w14:paraId="4AF5E3BF" w14:textId="77777777" w:rsidR="00424B83" w:rsidRDefault="00424B83">
      <w:pPr>
        <w:pStyle w:val="Akapitzlist"/>
        <w:numPr>
          <w:ilvl w:val="3"/>
          <w:numId w:val="25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424B83">
        <w:rPr>
          <w:rFonts w:asciiTheme="minorHAnsi" w:hAnsiTheme="minorHAnsi" w:cstheme="minorHAnsi"/>
        </w:rPr>
        <w:t>zadania Wydziału (Referatu) wynikające z zakresu jego działania, określonego</w:t>
      </w:r>
      <w:r>
        <w:rPr>
          <w:rFonts w:asciiTheme="minorHAnsi" w:hAnsiTheme="minorHAnsi" w:cstheme="minorHAnsi"/>
        </w:rPr>
        <w:t xml:space="preserve"> </w:t>
      </w:r>
      <w:r w:rsidRPr="00424B83">
        <w:rPr>
          <w:rFonts w:asciiTheme="minorHAnsi" w:hAnsiTheme="minorHAnsi" w:cstheme="minorHAnsi"/>
        </w:rPr>
        <w:t>w Regulaminie,</w:t>
      </w:r>
    </w:p>
    <w:p w14:paraId="5F39FD47" w14:textId="77777777" w:rsidR="00424B83" w:rsidRDefault="00424B83">
      <w:pPr>
        <w:pStyle w:val="Akapitzlist"/>
        <w:numPr>
          <w:ilvl w:val="3"/>
          <w:numId w:val="25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424B83">
        <w:rPr>
          <w:rFonts w:asciiTheme="minorHAnsi" w:hAnsiTheme="minorHAnsi" w:cstheme="minorHAnsi"/>
        </w:rPr>
        <w:t>sposób oraz terminy realizacji zadań Wydziału (Referatu),</w:t>
      </w:r>
    </w:p>
    <w:p w14:paraId="7351547A" w14:textId="77777777" w:rsidR="00424B83" w:rsidRDefault="00424B83">
      <w:pPr>
        <w:pStyle w:val="Akapitzlist"/>
        <w:numPr>
          <w:ilvl w:val="3"/>
          <w:numId w:val="25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424B83">
        <w:rPr>
          <w:rFonts w:asciiTheme="minorHAnsi" w:hAnsiTheme="minorHAnsi" w:cstheme="minorHAnsi"/>
        </w:rPr>
        <w:t>osoby odpowiedzialne za realizację zadań Wydziału (Referatu),</w:t>
      </w:r>
    </w:p>
    <w:p w14:paraId="3791F173" w14:textId="77777777" w:rsidR="00424B83" w:rsidRDefault="00424B83">
      <w:pPr>
        <w:pStyle w:val="Akapitzlist"/>
        <w:numPr>
          <w:ilvl w:val="3"/>
          <w:numId w:val="25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424B83">
        <w:rPr>
          <w:rFonts w:asciiTheme="minorHAnsi" w:hAnsiTheme="minorHAnsi" w:cstheme="minorHAnsi"/>
        </w:rPr>
        <w:t>wskazanie Wydziałów (Referatów) współdziałających w realizacji danego zadania,</w:t>
      </w:r>
    </w:p>
    <w:p w14:paraId="2407A973" w14:textId="77777777" w:rsidR="00424B83" w:rsidRDefault="00424B83">
      <w:pPr>
        <w:pStyle w:val="Akapitzlist"/>
        <w:numPr>
          <w:ilvl w:val="3"/>
          <w:numId w:val="25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424B83">
        <w:rPr>
          <w:rFonts w:asciiTheme="minorHAnsi" w:hAnsiTheme="minorHAnsi" w:cstheme="minorHAnsi"/>
        </w:rPr>
        <w:t>zamierzenia w zakresie doskonalenia pracy Wydziału (Referatu),</w:t>
      </w:r>
    </w:p>
    <w:p w14:paraId="706B43F5" w14:textId="77777777" w:rsidR="00424B83" w:rsidRDefault="00424B83">
      <w:pPr>
        <w:pStyle w:val="Akapitzlist"/>
        <w:numPr>
          <w:ilvl w:val="3"/>
          <w:numId w:val="25"/>
        </w:numPr>
        <w:spacing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424B83">
        <w:rPr>
          <w:rFonts w:asciiTheme="minorHAnsi" w:hAnsiTheme="minorHAnsi" w:cstheme="minorHAnsi"/>
        </w:rPr>
        <w:t>plan szkoleń pracowników Wydziału (Referatu).</w:t>
      </w:r>
    </w:p>
    <w:p w14:paraId="0F64B7DC" w14:textId="1E23C1A4" w:rsidR="00424B83" w:rsidRDefault="00424B83">
      <w:pPr>
        <w:pStyle w:val="Akapitzlist"/>
        <w:numPr>
          <w:ilvl w:val="1"/>
          <w:numId w:val="25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424B83">
        <w:rPr>
          <w:rFonts w:asciiTheme="minorHAnsi" w:hAnsiTheme="minorHAnsi" w:cstheme="minorHAnsi"/>
        </w:rPr>
        <w:t>Naczelnicy poszczególnych Wydziałów (Referatów) przedkładają Burmistrzow</w:t>
      </w:r>
      <w:r w:rsidR="001828FA">
        <w:rPr>
          <w:rFonts w:asciiTheme="minorHAnsi" w:hAnsiTheme="minorHAnsi" w:cstheme="minorHAnsi"/>
        </w:rPr>
        <w:t>i</w:t>
      </w:r>
      <w:r w:rsidRPr="00424B83">
        <w:rPr>
          <w:rFonts w:asciiTheme="minorHAnsi" w:hAnsiTheme="minorHAnsi" w:cstheme="minorHAnsi"/>
        </w:rPr>
        <w:t xml:space="preserve"> i</w:t>
      </w:r>
      <w:r w:rsidR="001828FA">
        <w:rPr>
          <w:rFonts w:asciiTheme="minorHAnsi" w:hAnsiTheme="minorHAnsi" w:cstheme="minorHAnsi"/>
        </w:rPr>
        <w:t> </w:t>
      </w:r>
      <w:r w:rsidRPr="00424B83">
        <w:rPr>
          <w:rFonts w:asciiTheme="minorHAnsi" w:hAnsiTheme="minorHAnsi" w:cstheme="minorHAnsi"/>
        </w:rPr>
        <w:t>Sekretarzowi w terminie do dnia 31 stycznia każdego roku programy działania Wydziałów (Referatów).</w:t>
      </w:r>
    </w:p>
    <w:p w14:paraId="3379D1DD" w14:textId="77777777" w:rsidR="00424B83" w:rsidRDefault="00424B83">
      <w:pPr>
        <w:pStyle w:val="Akapitzlist"/>
        <w:numPr>
          <w:ilvl w:val="0"/>
          <w:numId w:val="25"/>
        </w:numPr>
        <w:spacing w:line="360" w:lineRule="auto"/>
        <w:ind w:left="425" w:hanging="425"/>
        <w:contextualSpacing w:val="0"/>
        <w:rPr>
          <w:rFonts w:asciiTheme="minorHAnsi" w:hAnsiTheme="minorHAnsi" w:cstheme="minorHAnsi"/>
        </w:rPr>
      </w:pPr>
    </w:p>
    <w:p w14:paraId="27C357E8" w14:textId="77777777" w:rsidR="00424B83" w:rsidRDefault="00424B83">
      <w:pPr>
        <w:pStyle w:val="Akapitzlist"/>
        <w:numPr>
          <w:ilvl w:val="1"/>
          <w:numId w:val="25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424B83">
        <w:rPr>
          <w:rFonts w:asciiTheme="minorHAnsi" w:hAnsiTheme="minorHAnsi" w:cstheme="minorHAnsi"/>
        </w:rPr>
        <w:t>Roczne plany pracy Wydziałów (Referatów) są aktualizowane stosownie do modyfikacji zakresu zadań Urzędu wynikających ze zmian stanu prawnego i innych przyczyn.</w:t>
      </w:r>
    </w:p>
    <w:p w14:paraId="28DC84BD" w14:textId="4740F9FE" w:rsidR="00424B83" w:rsidRDefault="00424B83">
      <w:pPr>
        <w:pStyle w:val="Akapitzlist"/>
        <w:numPr>
          <w:ilvl w:val="1"/>
          <w:numId w:val="25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424B83">
        <w:rPr>
          <w:rFonts w:asciiTheme="minorHAnsi" w:hAnsiTheme="minorHAnsi" w:cstheme="minorHAnsi"/>
        </w:rPr>
        <w:lastRenderedPageBreak/>
        <w:t>Aktualizacji rocznych planów pracy Wydziałów (Referatów) dokonują ich Naczelnicy (Kierownicy) w formie aneksu., które podlegają zatwierdzeniu przez Burmistrza</w:t>
      </w:r>
      <w:r>
        <w:rPr>
          <w:rFonts w:asciiTheme="minorHAnsi" w:hAnsiTheme="minorHAnsi" w:cstheme="minorHAnsi"/>
        </w:rPr>
        <w:t>.</w:t>
      </w:r>
    </w:p>
    <w:p w14:paraId="020A54E2" w14:textId="77777777" w:rsidR="00424B83" w:rsidRDefault="00424B83">
      <w:pPr>
        <w:pStyle w:val="Akapitzlist"/>
        <w:numPr>
          <w:ilvl w:val="0"/>
          <w:numId w:val="25"/>
        </w:numPr>
        <w:spacing w:line="360" w:lineRule="auto"/>
        <w:ind w:left="425" w:hanging="425"/>
        <w:contextualSpacing w:val="0"/>
        <w:rPr>
          <w:rFonts w:asciiTheme="minorHAnsi" w:hAnsiTheme="minorHAnsi" w:cstheme="minorHAnsi"/>
        </w:rPr>
      </w:pPr>
    </w:p>
    <w:p w14:paraId="64C22A2D" w14:textId="77777777" w:rsidR="00424B83" w:rsidRDefault="00424B83">
      <w:pPr>
        <w:pStyle w:val="Akapitzlist"/>
        <w:numPr>
          <w:ilvl w:val="1"/>
          <w:numId w:val="25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424B83">
        <w:rPr>
          <w:rFonts w:asciiTheme="minorHAnsi" w:hAnsiTheme="minorHAnsi" w:cstheme="minorHAnsi"/>
        </w:rPr>
        <w:t>Za terminową i pełną realizację zadań wynikających z rocznych planów pracy Wydziałów (Referatów) odpowiadają ich Naczelnicy (Kierownicy).</w:t>
      </w:r>
    </w:p>
    <w:p w14:paraId="58EA9050" w14:textId="5F6F3A58" w:rsidR="00424B83" w:rsidRDefault="00424B83">
      <w:pPr>
        <w:pStyle w:val="Akapitzlist"/>
        <w:numPr>
          <w:ilvl w:val="1"/>
          <w:numId w:val="25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424B83">
        <w:rPr>
          <w:rFonts w:asciiTheme="minorHAnsi" w:hAnsiTheme="minorHAnsi" w:cstheme="minorHAnsi"/>
        </w:rPr>
        <w:t>Na podstawie materiałów własnych i informacji uzyskanych od pracowników Naczelnicy Wydziałów, Kierownicy Referatów przedkładają Burmistrzowi pisemne sprawozdania z realizacji rocznego planu pracy w terminie do 15 lutego następnego roku.</w:t>
      </w:r>
    </w:p>
    <w:p w14:paraId="54830D46" w14:textId="77777777" w:rsidR="00424B83" w:rsidRDefault="00424B83">
      <w:pPr>
        <w:pStyle w:val="Akapitzlist"/>
        <w:numPr>
          <w:ilvl w:val="0"/>
          <w:numId w:val="25"/>
        </w:numPr>
        <w:spacing w:line="360" w:lineRule="auto"/>
        <w:ind w:left="425" w:hanging="425"/>
        <w:contextualSpacing w:val="0"/>
        <w:rPr>
          <w:rFonts w:asciiTheme="minorHAnsi" w:hAnsiTheme="minorHAnsi" w:cstheme="minorHAnsi"/>
        </w:rPr>
      </w:pPr>
    </w:p>
    <w:p w14:paraId="76A052B1" w14:textId="6F8D064B" w:rsidR="00424B83" w:rsidRDefault="00424B83">
      <w:pPr>
        <w:pStyle w:val="Akapitzlist"/>
        <w:numPr>
          <w:ilvl w:val="1"/>
          <w:numId w:val="25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424B83">
        <w:rPr>
          <w:rFonts w:asciiTheme="minorHAnsi" w:hAnsiTheme="minorHAnsi" w:cstheme="minorHAnsi"/>
        </w:rPr>
        <w:t>Sekretarz kontroluje na bieżąco realizację rocznych planów pracy Wydziałów (Referatów) i rozlicza je z wykonania zadań.</w:t>
      </w:r>
    </w:p>
    <w:p w14:paraId="08E9C77F" w14:textId="542DA859" w:rsidR="007C2E65" w:rsidRPr="00424B83" w:rsidRDefault="00424B83">
      <w:pPr>
        <w:pStyle w:val="Akapitzlist"/>
        <w:numPr>
          <w:ilvl w:val="1"/>
          <w:numId w:val="25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424B83">
        <w:rPr>
          <w:rFonts w:asciiTheme="minorHAnsi" w:hAnsiTheme="minorHAnsi" w:cstheme="minorHAnsi"/>
        </w:rPr>
        <w:t>Kierownicy komórek organizacyjnych Urzędu kontrolują na bieżąco realizacje planów pracy przez podległe Wydziały (Referaty) i rozliczają podległych pracowników z wykonania zadań ujętych w tych programach.</w:t>
      </w:r>
    </w:p>
    <w:p w14:paraId="7C02F48F" w14:textId="33A2D59D" w:rsidR="007C2E65" w:rsidRDefault="007C2E65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23595CA" w14:textId="577D4DCA" w:rsidR="00111A39" w:rsidRDefault="00111A39" w:rsidP="00111A39">
      <w:pPr>
        <w:tabs>
          <w:tab w:val="left" w:pos="6521"/>
        </w:tabs>
        <w:spacing w:before="120" w:line="360" w:lineRule="auto"/>
        <w:rPr>
          <w:rFonts w:asciiTheme="minorHAnsi" w:hAnsiTheme="minorHAnsi" w:cstheme="minorHAnsi"/>
        </w:rPr>
      </w:pPr>
      <w:bookmarkStart w:id="7" w:name="_Hlk190760331"/>
      <w:r>
        <w:rPr>
          <w:rFonts w:asciiTheme="minorHAnsi" w:hAnsiTheme="minorHAnsi" w:cstheme="minorHAnsi"/>
        </w:rPr>
        <w:lastRenderedPageBreak/>
        <w:tab/>
        <w:t>Załącznik nr 4 do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  <w:t>Regulaminu Organizacyjnego</w:t>
      </w:r>
    </w:p>
    <w:p w14:paraId="2B35F5BA" w14:textId="40C71F69" w:rsidR="00111A39" w:rsidRDefault="00111A39" w:rsidP="0092450B">
      <w:pPr>
        <w:pStyle w:val="Tytu"/>
      </w:pPr>
      <w:r w:rsidRPr="00111A39">
        <w:t>Wykaz gminnych jednostek organizacyjnych</w:t>
      </w:r>
    </w:p>
    <w:p w14:paraId="3047D558" w14:textId="219C58A5" w:rsidR="00111A39" w:rsidRPr="00111A39" w:rsidRDefault="00111A39" w:rsidP="00111A39">
      <w:pPr>
        <w:pStyle w:val="Nagwek1"/>
        <w:spacing w:before="120" w:after="0"/>
      </w:pPr>
      <w:r w:rsidRPr="00111A39">
        <w:t>Gminne jednostki organizacyjne nadzorowane przez Burmistrza Miasta</w:t>
      </w:r>
    </w:p>
    <w:p w14:paraId="49A90909" w14:textId="2A610696" w:rsidR="00111A39" w:rsidRDefault="00111A39">
      <w:pPr>
        <w:pStyle w:val="Akapitzlist"/>
        <w:numPr>
          <w:ilvl w:val="0"/>
          <w:numId w:val="20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 Miejski w Środzie Wielkopolskiej</w:t>
      </w:r>
    </w:p>
    <w:p w14:paraId="7CCEDC99" w14:textId="3125392C" w:rsidR="00111A39" w:rsidRPr="00111A39" w:rsidRDefault="00111A39" w:rsidP="00111A39">
      <w:pPr>
        <w:pStyle w:val="Nagwek1"/>
        <w:spacing w:before="120" w:after="0"/>
      </w:pPr>
      <w:r w:rsidRPr="00111A39">
        <w:t>Gminne jednostki organizacyjne nadzorowane przez Pierwszego Zastępcę Burmistrza Miasta</w:t>
      </w:r>
    </w:p>
    <w:p w14:paraId="184BB979" w14:textId="77777777" w:rsidR="00111A39" w:rsidRDefault="00111A39">
      <w:pPr>
        <w:pStyle w:val="Akapitzlist"/>
        <w:numPr>
          <w:ilvl w:val="0"/>
          <w:numId w:val="2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</w:t>
      </w:r>
      <w:r w:rsidRPr="00111A39">
        <w:rPr>
          <w:rFonts w:asciiTheme="minorHAnsi" w:hAnsiTheme="minorHAnsi" w:cstheme="minorHAnsi"/>
        </w:rPr>
        <w:t>roda XXI Sp. z o.o.</w:t>
      </w:r>
    </w:p>
    <w:p w14:paraId="428BDB53" w14:textId="77777777" w:rsidR="00111A39" w:rsidRDefault="00111A39">
      <w:pPr>
        <w:pStyle w:val="Akapitzlist"/>
        <w:numPr>
          <w:ilvl w:val="0"/>
          <w:numId w:val="2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111A39">
        <w:rPr>
          <w:rFonts w:asciiTheme="minorHAnsi" w:hAnsiTheme="minorHAnsi" w:cstheme="minorHAnsi"/>
        </w:rPr>
        <w:t>Szpital Średzki Serca Jezusowego Sp. z o.o</w:t>
      </w:r>
      <w:r>
        <w:rPr>
          <w:rFonts w:asciiTheme="minorHAnsi" w:hAnsiTheme="minorHAnsi" w:cstheme="minorHAnsi"/>
        </w:rPr>
        <w:t>.</w:t>
      </w:r>
    </w:p>
    <w:p w14:paraId="6B3D54BA" w14:textId="77777777" w:rsidR="00111A39" w:rsidRDefault="00111A39">
      <w:pPr>
        <w:pStyle w:val="Akapitzlist"/>
        <w:numPr>
          <w:ilvl w:val="0"/>
          <w:numId w:val="2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111A39">
        <w:rPr>
          <w:rFonts w:asciiTheme="minorHAnsi" w:hAnsiTheme="minorHAnsi" w:cstheme="minorHAnsi"/>
        </w:rPr>
        <w:t>Biblioteka Publiczna im. R.W. Berwińskiego w Środzie Wielkopolskiej</w:t>
      </w:r>
    </w:p>
    <w:p w14:paraId="33660EBF" w14:textId="77777777" w:rsidR="00111A39" w:rsidRDefault="00111A39">
      <w:pPr>
        <w:pStyle w:val="Akapitzlist"/>
        <w:numPr>
          <w:ilvl w:val="0"/>
          <w:numId w:val="2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111A39">
        <w:rPr>
          <w:rFonts w:asciiTheme="minorHAnsi" w:hAnsiTheme="minorHAnsi" w:cstheme="minorHAnsi"/>
        </w:rPr>
        <w:t>Muzeum Ziemi Średzkiej „Dwór w Koszutach</w:t>
      </w:r>
      <w:r>
        <w:rPr>
          <w:rFonts w:asciiTheme="minorHAnsi" w:hAnsiTheme="minorHAnsi" w:cstheme="minorHAnsi"/>
        </w:rPr>
        <w:t>”</w:t>
      </w:r>
    </w:p>
    <w:p w14:paraId="23A502DC" w14:textId="77777777" w:rsidR="00111A39" w:rsidRDefault="00111A39">
      <w:pPr>
        <w:pStyle w:val="Akapitzlist"/>
        <w:numPr>
          <w:ilvl w:val="0"/>
          <w:numId w:val="2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111A39">
        <w:rPr>
          <w:rFonts w:asciiTheme="minorHAnsi" w:hAnsiTheme="minorHAnsi" w:cstheme="minorHAnsi"/>
        </w:rPr>
        <w:t>Ośrodek Kultury im. Marszałka Józefa Piłsudskiego w Środzie Wielkopolskiej</w:t>
      </w:r>
    </w:p>
    <w:p w14:paraId="34F74799" w14:textId="77777777" w:rsidR="00111A39" w:rsidRDefault="00111A39">
      <w:pPr>
        <w:pStyle w:val="Akapitzlist"/>
        <w:numPr>
          <w:ilvl w:val="0"/>
          <w:numId w:val="2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111A39">
        <w:rPr>
          <w:rFonts w:asciiTheme="minorHAnsi" w:hAnsiTheme="minorHAnsi" w:cstheme="minorHAnsi"/>
        </w:rPr>
        <w:t>Szkoła Podstawowa Nr 2 z Oddziałami Integracyjnymi w Środzie Wielkopolskiej</w:t>
      </w:r>
    </w:p>
    <w:p w14:paraId="771BA769" w14:textId="77777777" w:rsidR="00111A39" w:rsidRDefault="00111A39">
      <w:pPr>
        <w:pStyle w:val="Akapitzlist"/>
        <w:numPr>
          <w:ilvl w:val="0"/>
          <w:numId w:val="2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111A39">
        <w:rPr>
          <w:rFonts w:asciiTheme="minorHAnsi" w:hAnsiTheme="minorHAnsi" w:cstheme="minorHAnsi"/>
        </w:rPr>
        <w:t>Szkoła Podstawowa Nr 3 im. Ignacego Łukasiewicza w Środzie Wielkopolskiej</w:t>
      </w:r>
    </w:p>
    <w:p w14:paraId="5F26D926" w14:textId="77777777" w:rsidR="00111A39" w:rsidRDefault="00111A39">
      <w:pPr>
        <w:pStyle w:val="Akapitzlist"/>
        <w:numPr>
          <w:ilvl w:val="0"/>
          <w:numId w:val="2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111A39">
        <w:rPr>
          <w:rFonts w:asciiTheme="minorHAnsi" w:hAnsiTheme="minorHAnsi" w:cstheme="minorHAnsi"/>
        </w:rPr>
        <w:t>Szkoła Podstawowa im. Gen. J.H. Dąbrowskiego w Słupi Wielkie</w:t>
      </w:r>
      <w:r>
        <w:rPr>
          <w:rFonts w:asciiTheme="minorHAnsi" w:hAnsiTheme="minorHAnsi" w:cstheme="minorHAnsi"/>
        </w:rPr>
        <w:t>j</w:t>
      </w:r>
    </w:p>
    <w:p w14:paraId="6D4675F3" w14:textId="77777777" w:rsidR="00111A39" w:rsidRDefault="00111A39">
      <w:pPr>
        <w:pStyle w:val="Akapitzlist"/>
        <w:numPr>
          <w:ilvl w:val="0"/>
          <w:numId w:val="2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111A39">
        <w:rPr>
          <w:rFonts w:asciiTheme="minorHAnsi" w:hAnsiTheme="minorHAnsi" w:cstheme="minorHAnsi"/>
        </w:rPr>
        <w:t xml:space="preserve">Szkoła Podstawowa im. Gen. J.H. Dąbrowskiego w </w:t>
      </w:r>
      <w:proofErr w:type="spellStart"/>
      <w:r w:rsidRPr="00111A39">
        <w:rPr>
          <w:rFonts w:asciiTheme="minorHAnsi" w:hAnsiTheme="minorHAnsi" w:cstheme="minorHAnsi"/>
        </w:rPr>
        <w:t>Starkówcu</w:t>
      </w:r>
      <w:proofErr w:type="spellEnd"/>
      <w:r w:rsidRPr="00111A39">
        <w:rPr>
          <w:rFonts w:asciiTheme="minorHAnsi" w:hAnsiTheme="minorHAnsi" w:cstheme="minorHAnsi"/>
        </w:rPr>
        <w:t xml:space="preserve"> Piątkowski</w:t>
      </w:r>
      <w:r>
        <w:rPr>
          <w:rFonts w:asciiTheme="minorHAnsi" w:hAnsiTheme="minorHAnsi" w:cstheme="minorHAnsi"/>
        </w:rPr>
        <w:t>m</w:t>
      </w:r>
    </w:p>
    <w:p w14:paraId="075ED4AD" w14:textId="77777777" w:rsidR="00111A39" w:rsidRDefault="00111A39">
      <w:pPr>
        <w:pStyle w:val="Akapitzlist"/>
        <w:numPr>
          <w:ilvl w:val="0"/>
          <w:numId w:val="2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111A39">
        <w:rPr>
          <w:rFonts w:asciiTheme="minorHAnsi" w:hAnsiTheme="minorHAnsi" w:cstheme="minorHAnsi"/>
        </w:rPr>
        <w:t>Przedszkole Nr 3 w Środzie Wielkopolskiej</w:t>
      </w:r>
    </w:p>
    <w:p w14:paraId="120BE2E2" w14:textId="77777777" w:rsidR="00111A39" w:rsidRDefault="00111A39">
      <w:pPr>
        <w:pStyle w:val="Akapitzlist"/>
        <w:numPr>
          <w:ilvl w:val="0"/>
          <w:numId w:val="2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111A39">
        <w:rPr>
          <w:rFonts w:asciiTheme="minorHAnsi" w:hAnsiTheme="minorHAnsi" w:cstheme="minorHAnsi"/>
        </w:rPr>
        <w:t>Stołówki Gminne w Środzie Wielkopolskiej</w:t>
      </w:r>
    </w:p>
    <w:p w14:paraId="5731EF0A" w14:textId="77777777" w:rsidR="00111A39" w:rsidRDefault="00111A39">
      <w:pPr>
        <w:pStyle w:val="Akapitzlist"/>
        <w:numPr>
          <w:ilvl w:val="0"/>
          <w:numId w:val="2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111A39">
        <w:rPr>
          <w:rFonts w:asciiTheme="minorHAnsi" w:hAnsiTheme="minorHAnsi" w:cstheme="minorHAnsi"/>
        </w:rPr>
        <w:t>Ośrodek Pomocy Społecznej w Środzie Wielkopolskie</w:t>
      </w:r>
      <w:r>
        <w:rPr>
          <w:rFonts w:asciiTheme="minorHAnsi" w:hAnsiTheme="minorHAnsi" w:cstheme="minorHAnsi"/>
        </w:rPr>
        <w:t>j</w:t>
      </w:r>
    </w:p>
    <w:p w14:paraId="5759D6A6" w14:textId="14D54486" w:rsidR="00111A39" w:rsidRDefault="00111A39">
      <w:pPr>
        <w:pStyle w:val="Akapitzlist"/>
        <w:numPr>
          <w:ilvl w:val="0"/>
          <w:numId w:val="21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111A39">
        <w:rPr>
          <w:rFonts w:asciiTheme="minorHAnsi" w:hAnsiTheme="minorHAnsi" w:cstheme="minorHAnsi"/>
        </w:rPr>
        <w:t>Związek Powiatowo-Gminny „Sejmik Średzki</w:t>
      </w:r>
      <w:r>
        <w:rPr>
          <w:rFonts w:asciiTheme="minorHAnsi" w:hAnsiTheme="minorHAnsi" w:cstheme="minorHAnsi"/>
        </w:rPr>
        <w:t>”</w:t>
      </w:r>
    </w:p>
    <w:p w14:paraId="60141BE5" w14:textId="24153E52" w:rsidR="00111A39" w:rsidRPr="00111A39" w:rsidRDefault="00111A39" w:rsidP="00111A39">
      <w:pPr>
        <w:pStyle w:val="Nagwek1"/>
      </w:pPr>
      <w:r w:rsidRPr="00111A39">
        <w:t xml:space="preserve">Gminne jednostki organizacyjne nadzorowane przez </w:t>
      </w:r>
      <w:r w:rsidR="00A102C4">
        <w:t>Drugiego</w:t>
      </w:r>
      <w:r w:rsidRPr="00111A39">
        <w:t xml:space="preserve"> Zastępcę Burmistrza Miasta</w:t>
      </w:r>
    </w:p>
    <w:p w14:paraId="3FBA00B2" w14:textId="77777777" w:rsidR="00111A39" w:rsidRDefault="00111A39">
      <w:pPr>
        <w:pStyle w:val="Akapitzlist"/>
        <w:numPr>
          <w:ilvl w:val="0"/>
          <w:numId w:val="22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111A39">
        <w:rPr>
          <w:rFonts w:asciiTheme="minorHAnsi" w:hAnsiTheme="minorHAnsi" w:cstheme="minorHAnsi"/>
        </w:rPr>
        <w:t>sługi Komunalne sp. z o.o</w:t>
      </w:r>
      <w:r>
        <w:rPr>
          <w:rFonts w:asciiTheme="minorHAnsi" w:hAnsiTheme="minorHAnsi" w:cstheme="minorHAnsi"/>
        </w:rPr>
        <w:t>.</w:t>
      </w:r>
    </w:p>
    <w:p w14:paraId="66556668" w14:textId="77777777" w:rsidR="00111A39" w:rsidRDefault="00111A39">
      <w:pPr>
        <w:pStyle w:val="Akapitzlist"/>
        <w:numPr>
          <w:ilvl w:val="0"/>
          <w:numId w:val="22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111A39">
        <w:rPr>
          <w:rFonts w:asciiTheme="minorHAnsi" w:hAnsiTheme="minorHAnsi" w:cstheme="minorHAnsi"/>
        </w:rPr>
        <w:t>Lider Usług Komunalno</w:t>
      </w:r>
      <w:r>
        <w:rPr>
          <w:rFonts w:asciiTheme="minorHAnsi" w:hAnsiTheme="minorHAnsi" w:cstheme="minorHAnsi"/>
        </w:rPr>
        <w:t>-</w:t>
      </w:r>
      <w:r w:rsidRPr="00111A39">
        <w:rPr>
          <w:rFonts w:asciiTheme="minorHAnsi" w:hAnsiTheme="minorHAnsi" w:cstheme="minorHAnsi"/>
        </w:rPr>
        <w:t>Samorządowych Sp. z o.o.</w:t>
      </w:r>
    </w:p>
    <w:p w14:paraId="31EC520B" w14:textId="77777777" w:rsidR="00111A39" w:rsidRDefault="00111A39">
      <w:pPr>
        <w:pStyle w:val="Akapitzlist"/>
        <w:numPr>
          <w:ilvl w:val="0"/>
          <w:numId w:val="22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111A39">
        <w:rPr>
          <w:rFonts w:asciiTheme="minorHAnsi" w:hAnsiTheme="minorHAnsi" w:cstheme="minorHAnsi"/>
        </w:rPr>
        <w:t>Miejskie Przedsiębiorstwo Energetyki Cieplnej, Wodociągów i Kanalizacji Sp. z o.o.</w:t>
      </w:r>
    </w:p>
    <w:p w14:paraId="5AED116F" w14:textId="77777777" w:rsidR="00111A39" w:rsidRDefault="00111A39">
      <w:pPr>
        <w:pStyle w:val="Akapitzlist"/>
        <w:numPr>
          <w:ilvl w:val="0"/>
          <w:numId w:val="22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111A39">
        <w:rPr>
          <w:rFonts w:asciiTheme="minorHAnsi" w:hAnsiTheme="minorHAnsi" w:cstheme="minorHAnsi"/>
        </w:rPr>
        <w:t>Społeczna Inicjatywa Mieszkaniowa „KZN-Zachodni” Sp. z o.o.</w:t>
      </w:r>
    </w:p>
    <w:p w14:paraId="6D47EA5C" w14:textId="77777777" w:rsidR="00111A39" w:rsidRDefault="00111A39">
      <w:pPr>
        <w:pStyle w:val="Akapitzlist"/>
        <w:numPr>
          <w:ilvl w:val="0"/>
          <w:numId w:val="22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111A39">
        <w:rPr>
          <w:rFonts w:asciiTheme="minorHAnsi" w:hAnsiTheme="minorHAnsi" w:cstheme="minorHAnsi"/>
        </w:rPr>
        <w:t>akład Gospodarki Komunalnej w Środzie Wielkopolskiej</w:t>
      </w:r>
    </w:p>
    <w:p w14:paraId="010D63E8" w14:textId="77777777" w:rsidR="00111A39" w:rsidRDefault="00111A39">
      <w:pPr>
        <w:pStyle w:val="Akapitzlist"/>
        <w:numPr>
          <w:ilvl w:val="0"/>
          <w:numId w:val="22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111A39">
        <w:rPr>
          <w:rFonts w:asciiTheme="minorHAnsi" w:hAnsiTheme="minorHAnsi" w:cstheme="minorHAnsi"/>
        </w:rPr>
        <w:t>Powiatowe Centrum Rozwoju Sp. z o.o. w likwidac</w:t>
      </w:r>
      <w:r>
        <w:rPr>
          <w:rFonts w:asciiTheme="minorHAnsi" w:hAnsiTheme="minorHAnsi" w:cstheme="minorHAnsi"/>
        </w:rPr>
        <w:t>ji</w:t>
      </w:r>
    </w:p>
    <w:p w14:paraId="61965691" w14:textId="2EC2C507" w:rsidR="00111A39" w:rsidRPr="00111A39" w:rsidRDefault="00111A39">
      <w:pPr>
        <w:pStyle w:val="Akapitzlist"/>
        <w:numPr>
          <w:ilvl w:val="0"/>
          <w:numId w:val="22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111A39">
        <w:rPr>
          <w:rFonts w:asciiTheme="minorHAnsi" w:hAnsiTheme="minorHAnsi" w:cstheme="minorHAnsi"/>
        </w:rPr>
        <w:t>Wielkopolskie Centrum Recyklingu Sp. z o.o. w Jarocinie</w:t>
      </w:r>
      <w:bookmarkEnd w:id="7"/>
    </w:p>
    <w:sectPr w:rsidR="00111A39" w:rsidRPr="00111A39" w:rsidSect="00933F94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4C5D0" w14:textId="77777777" w:rsidR="000A37AB" w:rsidRDefault="000A37AB" w:rsidP="00C3164F">
      <w:r>
        <w:separator/>
      </w:r>
    </w:p>
  </w:endnote>
  <w:endnote w:type="continuationSeparator" w:id="0">
    <w:p w14:paraId="6830A0EA" w14:textId="77777777" w:rsidR="000A37AB" w:rsidRDefault="000A37AB" w:rsidP="00C3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9E02C" w14:textId="77777777" w:rsidR="000A37AB" w:rsidRDefault="000A37AB" w:rsidP="00C3164F">
      <w:r>
        <w:separator/>
      </w:r>
    </w:p>
  </w:footnote>
  <w:footnote w:type="continuationSeparator" w:id="0">
    <w:p w14:paraId="14DE8BF1" w14:textId="77777777" w:rsidR="000A37AB" w:rsidRDefault="000A37AB" w:rsidP="00C31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4CE"/>
    <w:multiLevelType w:val="hybridMultilevel"/>
    <w:tmpl w:val="10B408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F15"/>
    <w:multiLevelType w:val="hybridMultilevel"/>
    <w:tmpl w:val="F30EE95A"/>
    <w:lvl w:ilvl="0" w:tplc="A0AEBA08">
      <w:start w:val="23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98A"/>
    <w:multiLevelType w:val="hybridMultilevel"/>
    <w:tmpl w:val="1E0AAB92"/>
    <w:lvl w:ilvl="0" w:tplc="0415000F">
      <w:start w:val="1"/>
      <w:numFmt w:val="decimal"/>
      <w:lvlText w:val="%1."/>
      <w:lvlJc w:val="left"/>
      <w:pPr>
        <w:ind w:left="788" w:hanging="360"/>
      </w:pPr>
      <w:rPr>
        <w:b w:val="0"/>
        <w:bCs/>
      </w:rPr>
    </w:lvl>
    <w:lvl w:ilvl="1" w:tplc="17A43ACE">
      <w:start w:val="1"/>
      <w:numFmt w:val="decimal"/>
      <w:lvlText w:val="%2)"/>
      <w:lvlJc w:val="left"/>
      <w:pPr>
        <w:ind w:left="1508" w:hanging="360"/>
      </w:pPr>
      <w:rPr>
        <w:b w:val="0"/>
        <w:bCs/>
      </w:rPr>
    </w:lvl>
    <w:lvl w:ilvl="2" w:tplc="AA5659AC">
      <w:start w:val="1"/>
      <w:numFmt w:val="lowerLetter"/>
      <w:lvlText w:val="%3)"/>
      <w:lvlJc w:val="left"/>
      <w:pPr>
        <w:ind w:left="2408" w:hanging="360"/>
      </w:pPr>
      <w:rPr>
        <w:b w:val="0"/>
        <w:bCs/>
      </w:rPr>
    </w:lvl>
    <w:lvl w:ilvl="3" w:tplc="5C6AE7B8">
      <w:start w:val="2"/>
      <w:numFmt w:val="bullet"/>
      <w:lvlText w:val="-"/>
      <w:lvlJc w:val="left"/>
      <w:pPr>
        <w:ind w:left="294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07310BBD"/>
    <w:multiLevelType w:val="hybridMultilevel"/>
    <w:tmpl w:val="42A0761C"/>
    <w:lvl w:ilvl="0" w:tplc="A470EB2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C3E732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193A0BE4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942B1"/>
    <w:multiLevelType w:val="hybridMultilevel"/>
    <w:tmpl w:val="FC7E0D4E"/>
    <w:lvl w:ilvl="0" w:tplc="0415000F">
      <w:start w:val="1"/>
      <w:numFmt w:val="decimal"/>
      <w:lvlText w:val="%1."/>
      <w:lvlJc w:val="left"/>
      <w:pPr>
        <w:ind w:left="788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508" w:hanging="360"/>
      </w:pPr>
    </w:lvl>
    <w:lvl w:ilvl="2" w:tplc="193A0BE4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09C17002"/>
    <w:multiLevelType w:val="hybridMultilevel"/>
    <w:tmpl w:val="10B408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965CC"/>
    <w:multiLevelType w:val="hybridMultilevel"/>
    <w:tmpl w:val="3F027A3E"/>
    <w:lvl w:ilvl="0" w:tplc="AB241350">
      <w:start w:val="1"/>
      <w:numFmt w:val="decimal"/>
      <w:lvlText w:val="§ 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5000F">
      <w:start w:val="1"/>
      <w:numFmt w:val="decimal"/>
      <w:lvlText w:val="%2."/>
      <w:lvlJc w:val="left"/>
      <w:pPr>
        <w:ind w:left="788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A0CC0"/>
    <w:multiLevelType w:val="hybridMultilevel"/>
    <w:tmpl w:val="2F54388A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1">
      <w:start w:val="1"/>
      <w:numFmt w:val="decimal"/>
      <w:lvlText w:val="%2)"/>
      <w:lvlJc w:val="left"/>
      <w:pPr>
        <w:ind w:left="1508" w:hanging="360"/>
      </w:pPr>
    </w:lvl>
    <w:lvl w:ilvl="2" w:tplc="04150017">
      <w:start w:val="1"/>
      <w:numFmt w:val="lowerLetter"/>
      <w:lvlText w:val="%3)"/>
      <w:lvlJc w:val="left"/>
      <w:pPr>
        <w:ind w:left="2408" w:hanging="360"/>
      </w:pPr>
    </w:lvl>
    <w:lvl w:ilvl="3" w:tplc="5C6AE7B8">
      <w:start w:val="2"/>
      <w:numFmt w:val="bullet"/>
      <w:lvlText w:val="-"/>
      <w:lvlJc w:val="left"/>
      <w:pPr>
        <w:ind w:left="294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1C977F74"/>
    <w:multiLevelType w:val="hybridMultilevel"/>
    <w:tmpl w:val="D52A6602"/>
    <w:lvl w:ilvl="0" w:tplc="9C32BA7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010AF"/>
    <w:multiLevelType w:val="hybridMultilevel"/>
    <w:tmpl w:val="FA6CAF14"/>
    <w:lvl w:ilvl="0" w:tplc="289E9F2A">
      <w:start w:val="2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 w15:restartNumberingAfterBreak="0">
    <w:nsid w:val="29E327E0"/>
    <w:multiLevelType w:val="hybridMultilevel"/>
    <w:tmpl w:val="60AE8D28"/>
    <w:lvl w:ilvl="0" w:tplc="940C2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3A0BE4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5C6AE7B8">
      <w:start w:val="2"/>
      <w:numFmt w:val="bullet"/>
      <w:lvlText w:val="-"/>
      <w:lvlJc w:val="left"/>
      <w:pPr>
        <w:ind w:left="294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D718E"/>
    <w:multiLevelType w:val="hybridMultilevel"/>
    <w:tmpl w:val="3012A0E4"/>
    <w:lvl w:ilvl="0" w:tplc="D4EE4170">
      <w:start w:val="2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8" w:hanging="360"/>
      </w:pPr>
    </w:lvl>
    <w:lvl w:ilvl="2" w:tplc="04150017">
      <w:start w:val="1"/>
      <w:numFmt w:val="lowerLetter"/>
      <w:lvlText w:val="%3)"/>
      <w:lvlJc w:val="left"/>
      <w:pPr>
        <w:ind w:left="2408" w:hanging="360"/>
      </w:pPr>
    </w:lvl>
    <w:lvl w:ilvl="3" w:tplc="BC163464">
      <w:start w:val="2"/>
      <w:numFmt w:val="bullet"/>
      <w:lvlText w:val="-"/>
      <w:lvlJc w:val="left"/>
      <w:pPr>
        <w:ind w:left="2948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2E60619C"/>
    <w:multiLevelType w:val="hybridMultilevel"/>
    <w:tmpl w:val="1DF6CA64"/>
    <w:lvl w:ilvl="0" w:tplc="2746FB54">
      <w:start w:val="7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D1CCC"/>
    <w:multiLevelType w:val="hybridMultilevel"/>
    <w:tmpl w:val="CC46247C"/>
    <w:lvl w:ilvl="0" w:tplc="2D403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74ADF"/>
    <w:multiLevelType w:val="hybridMultilevel"/>
    <w:tmpl w:val="10B40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F07EA"/>
    <w:multiLevelType w:val="hybridMultilevel"/>
    <w:tmpl w:val="0BF2C2AA"/>
    <w:lvl w:ilvl="0" w:tplc="AB241350">
      <w:start w:val="1"/>
      <w:numFmt w:val="decimal"/>
      <w:lvlText w:val="§ 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5000F">
      <w:start w:val="1"/>
      <w:numFmt w:val="decimal"/>
      <w:lvlText w:val="%2."/>
      <w:lvlJc w:val="left"/>
      <w:pPr>
        <w:ind w:left="78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515F5"/>
    <w:multiLevelType w:val="hybridMultilevel"/>
    <w:tmpl w:val="0A3C046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AF67859"/>
    <w:multiLevelType w:val="hybridMultilevel"/>
    <w:tmpl w:val="08423030"/>
    <w:lvl w:ilvl="0" w:tplc="A4BE9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9047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C60ED"/>
    <w:multiLevelType w:val="hybridMultilevel"/>
    <w:tmpl w:val="CB9C9AE0"/>
    <w:lvl w:ilvl="0" w:tplc="656A30B6">
      <w:start w:val="8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C65FF"/>
    <w:multiLevelType w:val="hybridMultilevel"/>
    <w:tmpl w:val="828E2918"/>
    <w:lvl w:ilvl="0" w:tplc="32DC8ED4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B034C"/>
    <w:multiLevelType w:val="hybridMultilevel"/>
    <w:tmpl w:val="5BE24874"/>
    <w:lvl w:ilvl="0" w:tplc="57A6F44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F63BB"/>
    <w:multiLevelType w:val="hybridMultilevel"/>
    <w:tmpl w:val="178CCADA"/>
    <w:lvl w:ilvl="0" w:tplc="1038749C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5373C"/>
    <w:multiLevelType w:val="hybridMultilevel"/>
    <w:tmpl w:val="4BF0C534"/>
    <w:lvl w:ilvl="0" w:tplc="241250E2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6633E"/>
    <w:multiLevelType w:val="hybridMultilevel"/>
    <w:tmpl w:val="10029E7C"/>
    <w:lvl w:ilvl="0" w:tplc="75803634">
      <w:start w:val="3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3A0BE4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12D1E"/>
    <w:multiLevelType w:val="hybridMultilevel"/>
    <w:tmpl w:val="2AB23BA2"/>
    <w:lvl w:ilvl="0" w:tplc="6100DAA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33E27"/>
    <w:multiLevelType w:val="hybridMultilevel"/>
    <w:tmpl w:val="C4662EBC"/>
    <w:lvl w:ilvl="0" w:tplc="0415000F">
      <w:start w:val="1"/>
      <w:numFmt w:val="decimal"/>
      <w:lvlText w:val="%1."/>
      <w:lvlJc w:val="left"/>
      <w:pPr>
        <w:ind w:left="7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6" w15:restartNumberingAfterBreak="0">
    <w:nsid w:val="7EDA511E"/>
    <w:multiLevelType w:val="hybridMultilevel"/>
    <w:tmpl w:val="85A6DC18"/>
    <w:lvl w:ilvl="0" w:tplc="AB241350">
      <w:start w:val="1"/>
      <w:numFmt w:val="decimal"/>
      <w:lvlText w:val="§ 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490392">
    <w:abstractNumId w:val="17"/>
  </w:num>
  <w:num w:numId="2" w16cid:durableId="747381484">
    <w:abstractNumId w:val="26"/>
  </w:num>
  <w:num w:numId="3" w16cid:durableId="1514148464">
    <w:abstractNumId w:val="3"/>
  </w:num>
  <w:num w:numId="4" w16cid:durableId="317880448">
    <w:abstractNumId w:val="9"/>
  </w:num>
  <w:num w:numId="5" w16cid:durableId="1792891851">
    <w:abstractNumId w:val="20"/>
  </w:num>
  <w:num w:numId="6" w16cid:durableId="709693154">
    <w:abstractNumId w:val="11"/>
  </w:num>
  <w:num w:numId="7" w16cid:durableId="934896556">
    <w:abstractNumId w:val="7"/>
  </w:num>
  <w:num w:numId="8" w16cid:durableId="1531604312">
    <w:abstractNumId w:val="2"/>
  </w:num>
  <w:num w:numId="9" w16cid:durableId="514810864">
    <w:abstractNumId w:val="18"/>
  </w:num>
  <w:num w:numId="10" w16cid:durableId="1881473221">
    <w:abstractNumId w:val="13"/>
  </w:num>
  <w:num w:numId="11" w16cid:durableId="1472209205">
    <w:abstractNumId w:val="8"/>
  </w:num>
  <w:num w:numId="12" w16cid:durableId="1093084636">
    <w:abstractNumId w:val="12"/>
  </w:num>
  <w:num w:numId="13" w16cid:durableId="1259018603">
    <w:abstractNumId w:val="21"/>
  </w:num>
  <w:num w:numId="14" w16cid:durableId="726415459">
    <w:abstractNumId w:val="22"/>
  </w:num>
  <w:num w:numId="15" w16cid:durableId="1521818961">
    <w:abstractNumId w:val="23"/>
  </w:num>
  <w:num w:numId="16" w16cid:durableId="1022634209">
    <w:abstractNumId w:val="24"/>
  </w:num>
  <w:num w:numId="17" w16cid:durableId="1190222854">
    <w:abstractNumId w:val="10"/>
  </w:num>
  <w:num w:numId="18" w16cid:durableId="1917930360">
    <w:abstractNumId w:val="4"/>
  </w:num>
  <w:num w:numId="19" w16cid:durableId="2029865311">
    <w:abstractNumId w:val="25"/>
  </w:num>
  <w:num w:numId="20" w16cid:durableId="231041585">
    <w:abstractNumId w:val="14"/>
  </w:num>
  <w:num w:numId="21" w16cid:durableId="1398238029">
    <w:abstractNumId w:val="5"/>
  </w:num>
  <w:num w:numId="22" w16cid:durableId="1231581243">
    <w:abstractNumId w:val="0"/>
  </w:num>
  <w:num w:numId="23" w16cid:durableId="2098361757">
    <w:abstractNumId w:val="19"/>
  </w:num>
  <w:num w:numId="24" w16cid:durableId="890114393">
    <w:abstractNumId w:val="15"/>
  </w:num>
  <w:num w:numId="25" w16cid:durableId="1191452610">
    <w:abstractNumId w:val="6"/>
  </w:num>
  <w:num w:numId="26" w16cid:durableId="6373941">
    <w:abstractNumId w:val="16"/>
  </w:num>
  <w:num w:numId="27" w16cid:durableId="862862790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D1"/>
    <w:rsid w:val="00014605"/>
    <w:rsid w:val="0003686A"/>
    <w:rsid w:val="00053FD1"/>
    <w:rsid w:val="00070DBC"/>
    <w:rsid w:val="00077D8B"/>
    <w:rsid w:val="00080804"/>
    <w:rsid w:val="000A37AB"/>
    <w:rsid w:val="000C5547"/>
    <w:rsid w:val="00101D13"/>
    <w:rsid w:val="00105712"/>
    <w:rsid w:val="00111A39"/>
    <w:rsid w:val="001241AE"/>
    <w:rsid w:val="00166EA4"/>
    <w:rsid w:val="00181F3F"/>
    <w:rsid w:val="001828FA"/>
    <w:rsid w:val="001B1480"/>
    <w:rsid w:val="001B26F5"/>
    <w:rsid w:val="001B7698"/>
    <w:rsid w:val="001C4B68"/>
    <w:rsid w:val="001D038B"/>
    <w:rsid w:val="001E3FCF"/>
    <w:rsid w:val="00201134"/>
    <w:rsid w:val="002052FA"/>
    <w:rsid w:val="0023321D"/>
    <w:rsid w:val="002462BE"/>
    <w:rsid w:val="002718BB"/>
    <w:rsid w:val="00285E6A"/>
    <w:rsid w:val="002D446D"/>
    <w:rsid w:val="002D460E"/>
    <w:rsid w:val="002F6D82"/>
    <w:rsid w:val="00311CDF"/>
    <w:rsid w:val="00326E58"/>
    <w:rsid w:val="00333CFC"/>
    <w:rsid w:val="00333EA9"/>
    <w:rsid w:val="00340BAA"/>
    <w:rsid w:val="00347D25"/>
    <w:rsid w:val="00365488"/>
    <w:rsid w:val="003A7AE0"/>
    <w:rsid w:val="00424B83"/>
    <w:rsid w:val="00430343"/>
    <w:rsid w:val="00460A45"/>
    <w:rsid w:val="00477B59"/>
    <w:rsid w:val="004B050A"/>
    <w:rsid w:val="004C0BA1"/>
    <w:rsid w:val="004D679B"/>
    <w:rsid w:val="004E53AD"/>
    <w:rsid w:val="004F4A20"/>
    <w:rsid w:val="00503945"/>
    <w:rsid w:val="005433C6"/>
    <w:rsid w:val="005531B7"/>
    <w:rsid w:val="00564C59"/>
    <w:rsid w:val="005A2586"/>
    <w:rsid w:val="005D739B"/>
    <w:rsid w:val="005F3B22"/>
    <w:rsid w:val="005F513A"/>
    <w:rsid w:val="005F79C0"/>
    <w:rsid w:val="00606FE3"/>
    <w:rsid w:val="00615760"/>
    <w:rsid w:val="00616D49"/>
    <w:rsid w:val="00646FE1"/>
    <w:rsid w:val="00667065"/>
    <w:rsid w:val="006907E6"/>
    <w:rsid w:val="00693EC9"/>
    <w:rsid w:val="006A3E95"/>
    <w:rsid w:val="006A6CD6"/>
    <w:rsid w:val="006B7D40"/>
    <w:rsid w:val="006D099F"/>
    <w:rsid w:val="00713B70"/>
    <w:rsid w:val="0071649C"/>
    <w:rsid w:val="00730564"/>
    <w:rsid w:val="00740CC1"/>
    <w:rsid w:val="0076521E"/>
    <w:rsid w:val="0076687C"/>
    <w:rsid w:val="00777827"/>
    <w:rsid w:val="007A6FFB"/>
    <w:rsid w:val="007C2E65"/>
    <w:rsid w:val="007C512A"/>
    <w:rsid w:val="007E5977"/>
    <w:rsid w:val="007F3832"/>
    <w:rsid w:val="00811896"/>
    <w:rsid w:val="0081472A"/>
    <w:rsid w:val="00822F26"/>
    <w:rsid w:val="00823CF4"/>
    <w:rsid w:val="00831ED8"/>
    <w:rsid w:val="00836908"/>
    <w:rsid w:val="0084240A"/>
    <w:rsid w:val="008518CF"/>
    <w:rsid w:val="00856190"/>
    <w:rsid w:val="008629B5"/>
    <w:rsid w:val="00863548"/>
    <w:rsid w:val="0086356C"/>
    <w:rsid w:val="00897BB2"/>
    <w:rsid w:val="008A6605"/>
    <w:rsid w:val="008B3BF3"/>
    <w:rsid w:val="008D672C"/>
    <w:rsid w:val="008F5A24"/>
    <w:rsid w:val="0091430B"/>
    <w:rsid w:val="0092450B"/>
    <w:rsid w:val="00933F94"/>
    <w:rsid w:val="00951461"/>
    <w:rsid w:val="00956AC0"/>
    <w:rsid w:val="009738C8"/>
    <w:rsid w:val="00973DD4"/>
    <w:rsid w:val="00985F13"/>
    <w:rsid w:val="009B720C"/>
    <w:rsid w:val="009C13B5"/>
    <w:rsid w:val="009C7CFF"/>
    <w:rsid w:val="009F70AC"/>
    <w:rsid w:val="00A0372F"/>
    <w:rsid w:val="00A102C4"/>
    <w:rsid w:val="00A112E4"/>
    <w:rsid w:val="00A278E6"/>
    <w:rsid w:val="00A4195B"/>
    <w:rsid w:val="00A521A1"/>
    <w:rsid w:val="00A6354F"/>
    <w:rsid w:val="00A64BE3"/>
    <w:rsid w:val="00A7796C"/>
    <w:rsid w:val="00A86091"/>
    <w:rsid w:val="00A9328C"/>
    <w:rsid w:val="00AC753A"/>
    <w:rsid w:val="00AE2093"/>
    <w:rsid w:val="00B1026F"/>
    <w:rsid w:val="00B16D7F"/>
    <w:rsid w:val="00B36817"/>
    <w:rsid w:val="00B46678"/>
    <w:rsid w:val="00B56107"/>
    <w:rsid w:val="00B70776"/>
    <w:rsid w:val="00BF00BF"/>
    <w:rsid w:val="00C04CB1"/>
    <w:rsid w:val="00C127FB"/>
    <w:rsid w:val="00C3164F"/>
    <w:rsid w:val="00C32C1B"/>
    <w:rsid w:val="00C33AF1"/>
    <w:rsid w:val="00C4657B"/>
    <w:rsid w:val="00C81461"/>
    <w:rsid w:val="00C86258"/>
    <w:rsid w:val="00CA32C4"/>
    <w:rsid w:val="00CA5B28"/>
    <w:rsid w:val="00CD2396"/>
    <w:rsid w:val="00CF3DF4"/>
    <w:rsid w:val="00D0444F"/>
    <w:rsid w:val="00D27B38"/>
    <w:rsid w:val="00D478F4"/>
    <w:rsid w:val="00D5534D"/>
    <w:rsid w:val="00D86480"/>
    <w:rsid w:val="00DB2EBD"/>
    <w:rsid w:val="00DE5ADB"/>
    <w:rsid w:val="00DF64C0"/>
    <w:rsid w:val="00E01C1C"/>
    <w:rsid w:val="00E5161E"/>
    <w:rsid w:val="00E5238B"/>
    <w:rsid w:val="00E61CAB"/>
    <w:rsid w:val="00E767B7"/>
    <w:rsid w:val="00E95486"/>
    <w:rsid w:val="00E96096"/>
    <w:rsid w:val="00E9625F"/>
    <w:rsid w:val="00EA5461"/>
    <w:rsid w:val="00EA74FB"/>
    <w:rsid w:val="00EA7E47"/>
    <w:rsid w:val="00EC5382"/>
    <w:rsid w:val="00EC60B5"/>
    <w:rsid w:val="00ED1877"/>
    <w:rsid w:val="00F17493"/>
    <w:rsid w:val="00F3638B"/>
    <w:rsid w:val="00F42D38"/>
    <w:rsid w:val="00F4422D"/>
    <w:rsid w:val="00F5293E"/>
    <w:rsid w:val="00FA532C"/>
    <w:rsid w:val="00FA5FA6"/>
    <w:rsid w:val="00FB4ED8"/>
    <w:rsid w:val="00FD38AD"/>
    <w:rsid w:val="00FE211B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43F8"/>
  <w15:chartTrackingRefBased/>
  <w15:docId w15:val="{42FFFAEB-F492-4B44-969B-108962A1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E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A39"/>
    <w:pPr>
      <w:keepNext/>
      <w:keepLines/>
      <w:spacing w:before="240" w:after="120" w:line="360" w:lineRule="auto"/>
      <w:outlineLvl w:val="0"/>
    </w:pPr>
    <w:rPr>
      <w:rFonts w:asciiTheme="minorHAnsi" w:eastAsiaTheme="majorEastAsia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134"/>
    <w:pPr>
      <w:ind w:firstLine="426"/>
      <w:jc w:val="both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13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A9328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32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328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C86258"/>
  </w:style>
  <w:style w:type="paragraph" w:customStyle="1" w:styleId="Tekstpodstawowy21">
    <w:name w:val="Tekst podstawowy 21"/>
    <w:basedOn w:val="Normalny"/>
    <w:rsid w:val="00101D13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8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2450B"/>
    <w:pPr>
      <w:spacing w:before="360" w:line="360" w:lineRule="auto"/>
      <w:jc w:val="center"/>
    </w:pPr>
    <w:rPr>
      <w:rFonts w:asciiTheme="minorHAnsi" w:eastAsiaTheme="majorEastAsia" w:hAnsiTheme="minorHAnsi" w:cstheme="minorHAnsi"/>
      <w:b/>
      <w:bCs/>
      <w:kern w:val="28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92450B"/>
    <w:rPr>
      <w:rFonts w:eastAsiaTheme="majorEastAsia" w:cstheme="minorHAnsi"/>
      <w:b/>
      <w:bCs/>
      <w:kern w:val="28"/>
      <w:sz w:val="28"/>
      <w:szCs w:val="28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111A39"/>
    <w:rPr>
      <w:rFonts w:eastAsiaTheme="majorEastAsia" w:cstheme="minorHAnsi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31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164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316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64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23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239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23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62FC0-C7E5-4495-8D85-96C32B74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17</Pages>
  <Words>3424</Words>
  <Characters>20547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sylmar</dc:creator>
  <cp:keywords/>
  <dc:description/>
  <cp:lastModifiedBy>Mateusz Ślebioda</cp:lastModifiedBy>
  <cp:revision>105</cp:revision>
  <cp:lastPrinted>2025-02-17T12:41:00Z</cp:lastPrinted>
  <dcterms:created xsi:type="dcterms:W3CDTF">2024-11-08T09:49:00Z</dcterms:created>
  <dcterms:modified xsi:type="dcterms:W3CDTF">2025-02-28T09:20:00Z</dcterms:modified>
</cp:coreProperties>
</file>