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6F6C" w14:textId="77777777" w:rsidR="00A77B3E" w:rsidRDefault="00F95AC5">
      <w:pPr>
        <w:jc w:val="center"/>
        <w:rPr>
          <w:b/>
          <w:caps/>
        </w:rPr>
      </w:pPr>
      <w:r>
        <w:rPr>
          <w:b/>
          <w:caps/>
        </w:rPr>
        <w:t>Uchwała Nr IX/127/2024</w:t>
      </w:r>
      <w:r>
        <w:rPr>
          <w:b/>
          <w:caps/>
        </w:rPr>
        <w:br/>
        <w:t>Rady Miejskiej w Środzie Wielkopolskiej</w:t>
      </w:r>
    </w:p>
    <w:p w14:paraId="7B887F10" w14:textId="77777777" w:rsidR="00A77B3E" w:rsidRDefault="00F95AC5">
      <w:pPr>
        <w:spacing w:before="280" w:after="280"/>
        <w:jc w:val="center"/>
        <w:rPr>
          <w:b/>
          <w:caps/>
        </w:rPr>
      </w:pPr>
      <w:r>
        <w:t>z dnia 19 grudnia 2024 r.</w:t>
      </w:r>
    </w:p>
    <w:p w14:paraId="3E7F7A2E" w14:textId="77777777" w:rsidR="00A77B3E" w:rsidRDefault="00F95AC5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i dotychczasowymi Najemcami kolejnych umów dzierżawy oraz kolejnych umów najmu tych samych </w:t>
      </w:r>
      <w:r>
        <w:rPr>
          <w:b/>
        </w:rPr>
        <w:t>nieruchomości bądź części nieruchomości położonych w miejscowościach: Środa Wielkopolska, Słupia Wielka</w:t>
      </w:r>
    </w:p>
    <w:p w14:paraId="3B7F09CF" w14:textId="77777777" w:rsidR="00A77B3E" w:rsidRDefault="00F95AC5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ze zmianami/- Rada Miejska w Środzie Wielkopolskiej uchwala, co następuje:</w:t>
      </w:r>
    </w:p>
    <w:p w14:paraId="13A80E89" w14:textId="77777777" w:rsidR="00A77B3E" w:rsidRDefault="00F95AC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14:paraId="31426A6C" w14:textId="34B9D67C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zawarcie z dotychczasowym Dzierżawcą po umowie dzierżawy zawartej na czas oznaczony do 3 miesięcy, kolejnej umowy dzierżawy tej samej części nieruchomości położonej w Środzie Wielkopolskiej w rejonie ulicy Przecznica oznaczonej nr geod. 2755/1, obszaru 0,2017 ha, zapisanej w KW </w:t>
      </w:r>
      <w:r>
        <w:rPr>
          <w:color w:val="000000"/>
          <w:u w:color="000000"/>
        </w:rPr>
        <w:t>(*)</w:t>
      </w:r>
      <w:r>
        <w:t>, na której przeznacza się do wydzierżawienia teren o powierzchni 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pawilonem handlowym, stanowiącym odrębny od gruntu przedmiot własności, na prowadzenie działalności gospodarczej– na czas oznaczony do 3 lat.</w:t>
      </w:r>
    </w:p>
    <w:p w14:paraId="5BF9841B" w14:textId="25046D43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miesięcy, kolejnej umowy dzierżawy tej samej części nieruchomości położonej w Środzie Wielkopolskiej w rejonie ulicy Przecznica oznaczonej nr geod. 2755/1, obszaru 0,2017 ha, zapisanej w KW (*)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pojemnika na odpady – na czas oznaczony do 3 lat.</w:t>
      </w:r>
    </w:p>
    <w:p w14:paraId="0E4DD59B" w14:textId="59294B9C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Słupi Wielkiej, oznaczonej nr geod. 110/51 o powierzchni 0,0279 ha, zapisanej w KW </w:t>
      </w:r>
      <w:r>
        <w:rPr>
          <w:color w:val="000000"/>
          <w:u w:color="000000"/>
        </w:rPr>
        <w:t>(*)</w:t>
      </w:r>
      <w:r>
        <w:rPr>
          <w:color w:val="000000"/>
          <w:u w:color="000000"/>
        </w:rPr>
        <w:t>, rola kl. II, na cele rolne – na czas oznaczony do 3 lat.</w:t>
      </w:r>
    </w:p>
    <w:p w14:paraId="5B084DF5" w14:textId="5D392BBA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Słupi Wielkiej, oznaczonej nr geod. 110/54 o powierzchni 0,0279 ha, zapisanej w KW </w:t>
      </w:r>
      <w:r>
        <w:rPr>
          <w:color w:val="000000"/>
          <w:u w:color="000000"/>
        </w:rPr>
        <w:t>(*)</w:t>
      </w:r>
      <w:r>
        <w:rPr>
          <w:color w:val="000000"/>
          <w:u w:color="000000"/>
        </w:rPr>
        <w:t>, rola kl. II, na cele rolne – na czas oznaczony do 3 lat.</w:t>
      </w:r>
    </w:p>
    <w:p w14:paraId="68A3A81D" w14:textId="66C7FC79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</w:t>
      </w:r>
      <w:r>
        <w:rPr>
          <w:color w:val="000000"/>
          <w:u w:color="000000"/>
        </w:rPr>
        <w:t xml:space="preserve">samej nieruchomości położonej w Środzie Wielkopolskiej w rejonie ulicy Daszyńskiego, oznaczonej nr geod. 1948/1 o powierzchni 0,0600 ha, zapisanej w KW </w:t>
      </w:r>
      <w:r>
        <w:rPr>
          <w:color w:val="000000"/>
          <w:u w:color="000000"/>
        </w:rPr>
        <w:t>(*)</w:t>
      </w:r>
      <w:r>
        <w:rPr>
          <w:color w:val="000000"/>
          <w:u w:color="000000"/>
        </w:rPr>
        <w:t xml:space="preserve"> w celu obsługi budowy budynku wielorodzinnego na działce oznaczonej nr geod. 1948/8 – na czas oznaczony do 3 lat.</w:t>
      </w:r>
    </w:p>
    <w:p w14:paraId="697540E4" w14:textId="0FF142E9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Środzie Wielkopolskiej przy ul. </w:t>
      </w:r>
      <w:proofErr w:type="spellStart"/>
      <w:r>
        <w:rPr>
          <w:color w:val="000000"/>
          <w:u w:color="000000"/>
        </w:rPr>
        <w:t>Nekielskiej</w:t>
      </w:r>
      <w:proofErr w:type="spellEnd"/>
      <w:r>
        <w:rPr>
          <w:color w:val="000000"/>
          <w:u w:color="000000"/>
        </w:rPr>
        <w:t xml:space="preserve">, stanowiącej działki oznaczone nr geod. 992/1 obszaru 0,4837 ha oraz 992/2 obszaru 0,0998 ha, zapisane w KW </w:t>
      </w:r>
      <w:r>
        <w:rPr>
          <w:color w:val="000000"/>
          <w:u w:color="000000"/>
        </w:rPr>
        <w:t>(*)</w:t>
      </w:r>
      <w:r>
        <w:rPr>
          <w:color w:val="000000"/>
          <w:u w:color="000000"/>
        </w:rPr>
        <w:t>, na prowadzenie działalności statutowej – na czas oznaczony do 3 lat.</w:t>
      </w:r>
    </w:p>
    <w:p w14:paraId="52475B4B" w14:textId="0D1A1246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samej części nieruchomości położonej w Środzie Wielkopolskiej przy ul. Sportowej 9, stanowiącej w ewidencji gruntów działki oznaczone nr geod.: 2670/9, 2763/9, 2669/5, 2763/10 i 2760/7 o łącznym obszarze 0,2174 ha, zapisane w KW </w:t>
      </w:r>
      <w:r>
        <w:rPr>
          <w:color w:val="000000"/>
          <w:u w:color="000000"/>
        </w:rPr>
        <w:t>(*)</w:t>
      </w:r>
      <w:r>
        <w:rPr>
          <w:color w:val="000000"/>
          <w:u w:color="000000"/>
        </w:rPr>
        <w:t>, zabudowane budynkiem wielofunkcyjnym, w którym przeznacza się do wynajęcia pomieszczenia o łącznej powierzchni użytkowej 38,42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wynoszącym 184/10000 części wynajmowanych pomieszczeń oraz pomieszczeń nie służących wyłącznie do użytku najemcy, zgodnie z inwentaryzacją budynku na prowadzenie działalności medycznej– na czas oznaczony do 3 lat.</w:t>
      </w:r>
    </w:p>
    <w:p w14:paraId="16863EBD" w14:textId="7ADA6FEB" w:rsidR="00A77B3E" w:rsidRDefault="00F95AC5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samej części nieruchomości położonej w Środzie Wielkopolskiej przy ul. Sportowej 9, stanowiącej w ewidencji gruntów działki oznaczone nr geod.: 2670/9, 2763/9, 2669/5, 2763/10 i 2760/7 o łącznym obszarze 0,2174 ha, zapisane w KW </w:t>
      </w:r>
      <w:r>
        <w:rPr>
          <w:color w:val="000000"/>
          <w:u w:color="000000"/>
        </w:rPr>
        <w:t>(*)</w:t>
      </w:r>
      <w:r>
        <w:rPr>
          <w:color w:val="000000"/>
          <w:u w:color="000000"/>
        </w:rPr>
        <w:t>, zabudowane budynkiem wielofunkcyjnym, w którym przeznacza się do wynajęcia pomieszczenie o powierzchni użytkowej 12,68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wynoszącym 61/10000 części wynajmowanego pomieszczenia oraz pomieszczeń nie służących wyłącznie </w:t>
      </w:r>
      <w:r>
        <w:rPr>
          <w:color w:val="000000"/>
          <w:u w:color="000000"/>
        </w:rPr>
        <w:lastRenderedPageBreak/>
        <w:t>do użytku najemcy, zgodnie z inwentaryzacją budynku na prowadzenie działalności medycznej – na czas oznaczony do 3 lat.</w:t>
      </w:r>
    </w:p>
    <w:p w14:paraId="3721A11E" w14:textId="77777777" w:rsidR="00A77B3E" w:rsidRDefault="00F95AC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1-8 określają odpowiednio załączniki graficzne nr 1-8 do niniejszej uchwały.</w:t>
      </w:r>
    </w:p>
    <w:p w14:paraId="202EC82D" w14:textId="77777777" w:rsidR="00A77B3E" w:rsidRDefault="00F95AC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3DC23CBE" w14:textId="77777777" w:rsidR="00A77B3E" w:rsidRDefault="00F95AC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5FA1090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FE55B97" w14:textId="77777777" w:rsidR="00A77B3E" w:rsidRDefault="00F95AC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57F2A" w14:paraId="7F949BB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79335" w14:textId="77777777" w:rsidR="00D57F2A" w:rsidRDefault="00D57F2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752EA" w14:textId="77777777" w:rsidR="00D57F2A" w:rsidRDefault="00F95A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14:paraId="0327C5D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7DD2EF5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8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6B5F37C8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10" w:history="1">
        <w:r w:rsidR="00A77B3E">
          <w:rPr>
            <w:rStyle w:val="Hipercze"/>
            <w:color w:val="000000"/>
            <w:u w:val="none" w:color="000000"/>
          </w:rPr>
          <w:t>Zalacznik2.pdf</w:t>
        </w:r>
      </w:hyperlink>
    </w:p>
    <w:p w14:paraId="3EEBEF23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12" w:history="1">
        <w:r w:rsidR="00A77B3E">
          <w:rPr>
            <w:rStyle w:val="Hipercze"/>
            <w:color w:val="000000"/>
            <w:u w:val="none" w:color="000000"/>
          </w:rPr>
          <w:t>Zalacznik3.pdf</w:t>
        </w:r>
      </w:hyperlink>
    </w:p>
    <w:p w14:paraId="7C41F8BD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14" w:history="1">
        <w:r w:rsidR="00A77B3E">
          <w:rPr>
            <w:rStyle w:val="Hipercze"/>
            <w:color w:val="000000"/>
            <w:u w:val="none" w:color="000000"/>
          </w:rPr>
          <w:t>Zalacznik4.pdf</w:t>
        </w:r>
      </w:hyperlink>
    </w:p>
    <w:p w14:paraId="09F06180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16" w:history="1">
        <w:r w:rsidR="00A77B3E">
          <w:rPr>
            <w:rStyle w:val="Hipercze"/>
            <w:color w:val="000000"/>
            <w:u w:val="none" w:color="000000"/>
          </w:rPr>
          <w:t>Zalacznik5.pdf</w:t>
        </w:r>
      </w:hyperlink>
    </w:p>
    <w:p w14:paraId="65D92245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18" w:history="1">
        <w:r w:rsidR="00A77B3E">
          <w:rPr>
            <w:rStyle w:val="Hipercze"/>
            <w:color w:val="000000"/>
            <w:u w:val="none" w:color="000000"/>
          </w:rPr>
          <w:t>Zalacznik6.pdf</w:t>
        </w:r>
      </w:hyperlink>
    </w:p>
    <w:p w14:paraId="5604A8CD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20" w:history="1">
        <w:r w:rsidR="00A77B3E">
          <w:rPr>
            <w:rStyle w:val="Hipercze"/>
            <w:color w:val="000000"/>
            <w:u w:val="none" w:color="000000"/>
          </w:rPr>
          <w:t>Zalacznik7.pdf</w:t>
        </w:r>
      </w:hyperlink>
    </w:p>
    <w:p w14:paraId="0BCCA45B" w14:textId="77777777" w:rsidR="00A77B3E" w:rsidRDefault="00F95AC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IX/127/2024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19 grudnia 2024 r.</w:t>
      </w:r>
      <w:r>
        <w:rPr>
          <w:color w:val="000000"/>
          <w:u w:color="000000"/>
        </w:rPr>
        <w:br/>
      </w:r>
      <w:hyperlink r:id="rId22" w:history="1">
        <w:r w:rsidR="00A77B3E">
          <w:rPr>
            <w:rStyle w:val="Hipercze"/>
            <w:color w:val="000000"/>
            <w:u w:val="none" w:color="000000"/>
          </w:rPr>
          <w:t>Zalacznik8.pdf</w:t>
        </w:r>
      </w:hyperlink>
    </w:p>
    <w:p w14:paraId="44C9EF68" w14:textId="77777777" w:rsidR="00D57F2A" w:rsidRDefault="00D57F2A">
      <w:pPr>
        <w:rPr>
          <w:szCs w:val="20"/>
        </w:rPr>
      </w:pPr>
    </w:p>
    <w:p w14:paraId="11F2330A" w14:textId="77777777" w:rsidR="00D57F2A" w:rsidRDefault="00F95AC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39CBA56" w14:textId="77777777" w:rsidR="00D57F2A" w:rsidRDefault="00D57F2A">
      <w:pPr>
        <w:rPr>
          <w:szCs w:val="20"/>
        </w:rPr>
      </w:pPr>
    </w:p>
    <w:p w14:paraId="7EA53574" w14:textId="77777777" w:rsidR="00D57F2A" w:rsidRDefault="00F95AC5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IX/127/2024 Rady Miejskiej w Środzie Wielkopolskiej</w:t>
      </w:r>
      <w:r>
        <w:rPr>
          <w:b/>
          <w:color w:val="000000"/>
          <w:szCs w:val="20"/>
          <w:u w:color="000000"/>
        </w:rPr>
        <w:br/>
        <w:t>z dnia 19 grudnia 2024 r.</w:t>
      </w:r>
    </w:p>
    <w:p w14:paraId="23009688" w14:textId="77777777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  <w:u w:color="000000"/>
        </w:rPr>
        <w:t xml:space="preserve">w sprawie wyrażenia zgody na zawarcie z dotychczasowymi Dzierżawcami </w:t>
      </w:r>
      <w:r>
        <w:rPr>
          <w:b/>
          <w:szCs w:val="20"/>
          <w:u w:color="000000"/>
        </w:rPr>
        <w:t>i dotychczasowymi Najemcami kolejnych umów dzierżawy oraz kolejnych umów najmu tych samych nieruchomości bądź części nieruchomości położonych w miejscowościach: Środa Wielkopolska, Słupia Wielka</w:t>
      </w:r>
    </w:p>
    <w:p w14:paraId="689BAEC1" w14:textId="33F4731A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przy ul. Przecznica oznaczonej nr geod. 2755/1 obszaru 0,2017 ha zapisanej w 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na której przeznacza się do wydzierżawienia teren o powierzchni 36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zabudowany pawilonem handlowym, stanowiącym odrębny od gruntu przedmiot własności, została zawarta z Dzierżawcą na prowadzenie działalności gospodarczej (okres obowiązywania do dnia 30.11.2024 roku).</w:t>
      </w:r>
    </w:p>
    <w:p w14:paraId="378C09AA" w14:textId="728CE8C2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przy ul. Przecznica oznaczonej nr geod. 2755/1 obszaru 0,2017 ha zapisanej w 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pojemnika na odpady (okres obowiązywania do dnia 30.11.2024 roku).</w:t>
      </w:r>
    </w:p>
    <w:p w14:paraId="125B99A6" w14:textId="49F15422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Słupi Wielkiej, oznaczonej nr geod. 110/51, o powierzchni 0,0279 ha zapisanej w 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rola kl. II, została zawarta z Dzierżawcą z przeznaczeniem na cele rolne (okres obowiązywania do dnia 31.12.2024 roku).</w:t>
      </w:r>
    </w:p>
    <w:p w14:paraId="5F223571" w14:textId="1CD30F60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Słupi Wielkiej, oznaczonej nr geod. 110/54, o powierzchni 0,0279 ha zapisanej w 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rola kl. II, została zawarta z Dzierżawcą z przeznaczeniem na cele rolne (okres obowiązywania do dnia 31.12.2024 roku).</w:t>
      </w:r>
    </w:p>
    <w:p w14:paraId="3E691C79" w14:textId="225874AF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Wielkopolskiej w rejonie ulicy Daszyńskiego, oznaczonej nr geod. 1948/1 o powierzchni 0,0600 ha, zapisanej w 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została zawarta z Dzierżawcą w celu obsługi budowy budynku wielorodzinnego na działce oznaczonej nr geod. 1948/8 (okres obowiązywania do dnia 31.12.2024 roku).</w:t>
      </w:r>
    </w:p>
    <w:p w14:paraId="6176216D" w14:textId="310F8DB6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Wielkopolskiej przy ul. </w:t>
      </w:r>
      <w:proofErr w:type="spellStart"/>
      <w:r>
        <w:rPr>
          <w:color w:val="000000"/>
          <w:szCs w:val="20"/>
          <w:u w:color="000000"/>
        </w:rPr>
        <w:t>Nekielskiej</w:t>
      </w:r>
      <w:proofErr w:type="spellEnd"/>
      <w:r>
        <w:rPr>
          <w:color w:val="000000"/>
          <w:szCs w:val="20"/>
          <w:u w:color="000000"/>
        </w:rPr>
        <w:t xml:space="preserve">, stanowiącej działki oznaczone nr geod.: 992/1 obszaru 0,4837 ha oraz 992/2 obszaru 0,0998 ha, zapisane w 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została zawarta z Dzierżawcą na prowadzenie statutowej działalności (okres obowiązywania do dnia 16.12.2024 roku).</w:t>
      </w:r>
    </w:p>
    <w:p w14:paraId="0BED39C7" w14:textId="14775295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Sportowej 9, stanowiącej w ewidencji gruntów działki oznaczone nr geod.: 2670/9, 2763/9, 2669/5, 2763/10, 2760/7 o łącznej pow. 2.174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objęte 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zabudowane budynkiem wielofunkcyjnym, w którym przeznacza się do wynajęcia pomieszczenia o łącznej powierzchni użytkowej 38,42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wynoszącym 184/10000 części wynajmowanych pomieszczeń oraz pomieszczeń nie służących wyłącznie do użytku najemcy, zgodnie z inwentaryzacją budynku, została zawarta z Najemcą na prowadzenie działalności medycznej (okres obowiązywania do dnia 07.12.2024 roku).</w:t>
      </w:r>
    </w:p>
    <w:p w14:paraId="26CE3F57" w14:textId="1256C8D0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Sportowej 9, stanowiącej w ewidencji gruntów działki oznaczone nr geod.: 2670/9, 2763/9, 2669/5, 2763/10, 2760/7 o łącznej pow. 2.174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objęte KW </w:t>
      </w:r>
      <w:r>
        <w:rPr>
          <w:color w:val="000000"/>
          <w:u w:color="000000"/>
        </w:rPr>
        <w:t>(*)</w:t>
      </w:r>
      <w:r>
        <w:rPr>
          <w:color w:val="000000"/>
          <w:szCs w:val="20"/>
          <w:u w:color="000000"/>
        </w:rPr>
        <w:t>, zabudowane budynkiem wielofunkcyjnym, w którym przeznacza się do wynajęcia pomieszczenie o powierzchni użytkowej 12,68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wynoszącym 61/10000 części wynajmowanego pomieszczenia oraz pomieszczeń nie służących wyłącznie do użytku najemcy, zgodnie z inwentaryzacją budynku, została zawarta z Najemcą na prowadzenie działalności medycznej (okres obowiązywania do dnia 07.12.2024 roku).</w:t>
      </w:r>
    </w:p>
    <w:p w14:paraId="5160C159" w14:textId="77777777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ze zbliżającymi się rozwiązaniami w/w umów dzierżawy oraz umów najmu, dotychczasowi Dzierżawcy i dotychczasowi Najemcy wystąpili do Burmistrza Miasta Środa Wielkopolska z wnioskami o zawarcie kolejnych umów dzierżawy oraz kolejnych umów najmu.</w:t>
      </w:r>
    </w:p>
    <w:p w14:paraId="07E65DE2" w14:textId="77777777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obowiązującym stanie prawnym wynikającym z przepisu art. 18 ust. 2 pkt 9 lit. „a” ustawy z dnia 8 marca 1990 r. o samorządzie gminnym (Dz. U. z 2024 r. poz. 1465 ze zmianami) w odniesieniu do nieruchomości wchodzących w skład zasobu gminnego, zawarcie z dotychczasowym Dzierżawcą, bądź </w:t>
      </w:r>
      <w:r>
        <w:rPr>
          <w:color w:val="000000"/>
          <w:szCs w:val="20"/>
          <w:u w:color="000000"/>
        </w:rPr>
        <w:lastRenderedPageBreak/>
        <w:t>Najemcą kolejnej umowy dzierżawy lub umowy najmu, której przedmiotem jest ta sama nieruchomość bądź część nieruchomości po umowie zawartej na czas oznaczony, wymaga zgody Rady Miejskiej.</w:t>
      </w:r>
    </w:p>
    <w:p w14:paraId="2BAC65D1" w14:textId="77777777" w:rsidR="00D57F2A" w:rsidRDefault="00F95AC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D57F2A">
      <w:footerReference w:type="default" r:id="rId23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8BCC" w14:textId="77777777" w:rsidR="00F95AC5" w:rsidRDefault="00F95AC5">
      <w:r>
        <w:separator/>
      </w:r>
    </w:p>
  </w:endnote>
  <w:endnote w:type="continuationSeparator" w:id="0">
    <w:p w14:paraId="6B90A3A4" w14:textId="77777777" w:rsidR="00F95AC5" w:rsidRDefault="00F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3DD8E80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42FDC0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0D934D" w14:textId="77777777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4A6CCC" w14:textId="77777777" w:rsidR="00D57F2A" w:rsidRDefault="00D57F2A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2C369D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8D59E3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BE224C" w14:textId="48C74501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63FFE3B" w14:textId="77777777" w:rsidR="00D57F2A" w:rsidRDefault="00D57F2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492A651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8DE0BE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F3AC6B" w14:textId="77777777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7492CB" w14:textId="77777777" w:rsidR="00D57F2A" w:rsidRDefault="00D57F2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3358565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57E68B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341D63" w14:textId="77777777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F4958D" w14:textId="77777777" w:rsidR="00D57F2A" w:rsidRDefault="00D57F2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0726CC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84B783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810844" w14:textId="77777777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8DB137" w14:textId="77777777" w:rsidR="00D57F2A" w:rsidRDefault="00D57F2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57A1F18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0BFA79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94D451" w14:textId="64CEF5C6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BBBA88" w14:textId="77777777" w:rsidR="00D57F2A" w:rsidRDefault="00D57F2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21E0987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C6976D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ABE799" w14:textId="72B7A962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4717A7" w14:textId="77777777" w:rsidR="00D57F2A" w:rsidRDefault="00D57F2A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149A1C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4B18E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AC5733" w14:textId="0AEA097E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3EF7A5" w14:textId="77777777" w:rsidR="00D57F2A" w:rsidRDefault="00D57F2A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74CB57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67B29E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3C5D13" w14:textId="4F7AE809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DC38CF" w14:textId="77777777" w:rsidR="00D57F2A" w:rsidRDefault="00D57F2A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F2A" w14:paraId="496A21F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F9F31B" w14:textId="77777777" w:rsidR="00D57F2A" w:rsidRDefault="00F95AC5">
          <w:pPr>
            <w:jc w:val="left"/>
            <w:rPr>
              <w:sz w:val="18"/>
            </w:rPr>
          </w:pPr>
          <w:r>
            <w:rPr>
              <w:sz w:val="18"/>
            </w:rPr>
            <w:t>Id: 3DEE8B61-7609-43D4-A9B6-2D644D92F5FD.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F00E87" w14:textId="39248320" w:rsidR="00D57F2A" w:rsidRDefault="00F95A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A5E12B" w14:textId="77777777" w:rsidR="00D57F2A" w:rsidRDefault="00D57F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FAAC" w14:textId="77777777" w:rsidR="00F95AC5" w:rsidRDefault="00F95AC5">
      <w:r>
        <w:separator/>
      </w:r>
    </w:p>
  </w:footnote>
  <w:footnote w:type="continuationSeparator" w:id="0">
    <w:p w14:paraId="7F39FF06" w14:textId="77777777" w:rsidR="00F95AC5" w:rsidRDefault="00F9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A2A55"/>
    <w:rsid w:val="00D57F2A"/>
    <w:rsid w:val="00E85E9E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74414"/>
  <w15:docId w15:val="{FBEC11D8-93E3-4AF8-92D4-89940EE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IX/127/2024 z dnia 19 grudnia 2024 r.</dc:title>
  <dc:subject>w sprawie wyrażenia zgody na zawarcie z^dotychczasowymi Dzierżawcami i^dotychczasowymi Najemcami kolejnych umów dzierżawy oraz kolejnych umów najmu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2024-12-23T11:47:00Z</dcterms:created>
  <dcterms:modified xsi:type="dcterms:W3CDTF">2024-12-23T10:52:00Z</dcterms:modified>
  <cp:category>Akt prawny</cp:category>
</cp:coreProperties>
</file>