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252" w:rsidRPr="008D1D6C" w:rsidRDefault="00AA2252" w:rsidP="00AA2252">
      <w:pPr>
        <w:suppressAutoHyphens/>
        <w:autoSpaceDN w:val="0"/>
        <w:spacing w:after="0" w:line="240" w:lineRule="auto"/>
        <w:jc w:val="center"/>
        <w:textAlignment w:val="baseline"/>
        <w:rPr>
          <w:rFonts w:eastAsia="Calibri" w:cstheme="minorHAnsi"/>
        </w:rPr>
      </w:pPr>
      <w:r w:rsidRPr="008D1D6C">
        <w:rPr>
          <w:rFonts w:eastAsia="Times New Roman" w:cstheme="minorHAnsi"/>
          <w:b/>
          <w:sz w:val="28"/>
          <w:szCs w:val="28"/>
          <w:lang w:eastAsia="pl-PL"/>
        </w:rPr>
        <w:t xml:space="preserve">Zarządzenie Nr </w:t>
      </w:r>
      <w:r w:rsidR="00E5793E">
        <w:rPr>
          <w:rFonts w:eastAsia="Times New Roman" w:cstheme="minorHAnsi"/>
          <w:b/>
          <w:sz w:val="28"/>
          <w:szCs w:val="28"/>
          <w:lang w:eastAsia="pl-PL"/>
        </w:rPr>
        <w:t>6</w:t>
      </w:r>
      <w:r w:rsidR="00092B95">
        <w:rPr>
          <w:rFonts w:eastAsia="Times New Roman" w:cstheme="minorHAnsi"/>
          <w:b/>
          <w:sz w:val="28"/>
          <w:szCs w:val="28"/>
          <w:lang w:eastAsia="pl-PL"/>
        </w:rPr>
        <w:t>7</w:t>
      </w:r>
      <w:r w:rsidRPr="008D1D6C">
        <w:rPr>
          <w:rFonts w:eastAsia="Times New Roman" w:cstheme="minorHAnsi"/>
          <w:b/>
          <w:sz w:val="28"/>
          <w:szCs w:val="28"/>
          <w:lang w:eastAsia="pl-PL"/>
        </w:rPr>
        <w:t>/2023</w:t>
      </w:r>
    </w:p>
    <w:p w:rsidR="00AA2252" w:rsidRPr="008D1D6C" w:rsidRDefault="00AA2252" w:rsidP="00AA2252">
      <w:pPr>
        <w:suppressAutoHyphens/>
        <w:autoSpaceDN w:val="0"/>
        <w:spacing w:after="0" w:line="240" w:lineRule="auto"/>
        <w:jc w:val="center"/>
        <w:textAlignment w:val="baseline"/>
        <w:rPr>
          <w:rFonts w:eastAsia="Calibri" w:cstheme="minorHAnsi"/>
        </w:rPr>
      </w:pPr>
      <w:r w:rsidRPr="008D1D6C">
        <w:rPr>
          <w:rFonts w:eastAsia="Times New Roman" w:cstheme="minorHAnsi"/>
          <w:b/>
          <w:sz w:val="28"/>
          <w:szCs w:val="28"/>
          <w:lang w:eastAsia="pl-PL"/>
        </w:rPr>
        <w:t>Burmistrza Miasta Środa Wielkopolska</w:t>
      </w:r>
    </w:p>
    <w:p w:rsidR="00AA2252" w:rsidRPr="008D1D6C" w:rsidRDefault="00AA2252" w:rsidP="00AA2252">
      <w:pPr>
        <w:suppressAutoHyphens/>
        <w:autoSpaceDN w:val="0"/>
        <w:spacing w:after="0" w:line="240" w:lineRule="auto"/>
        <w:jc w:val="center"/>
        <w:textAlignment w:val="baseline"/>
        <w:rPr>
          <w:rFonts w:eastAsia="Calibri" w:cstheme="minorHAnsi"/>
        </w:rPr>
      </w:pPr>
      <w:r w:rsidRPr="008D1D6C">
        <w:rPr>
          <w:rFonts w:eastAsia="Times New Roman" w:cstheme="minorHAnsi"/>
          <w:b/>
          <w:sz w:val="28"/>
          <w:szCs w:val="28"/>
          <w:lang w:eastAsia="pl-PL"/>
        </w:rPr>
        <w:t xml:space="preserve">z dnia </w:t>
      </w:r>
      <w:r w:rsidR="0082070F">
        <w:rPr>
          <w:rFonts w:eastAsia="Times New Roman" w:cstheme="minorHAnsi"/>
          <w:b/>
          <w:sz w:val="28"/>
          <w:szCs w:val="28"/>
          <w:lang w:eastAsia="pl-PL"/>
        </w:rPr>
        <w:t>4</w:t>
      </w:r>
      <w:r w:rsidR="005C64C6">
        <w:rPr>
          <w:rFonts w:eastAsia="Times New Roman" w:cstheme="minorHAnsi"/>
          <w:b/>
          <w:sz w:val="28"/>
          <w:szCs w:val="28"/>
          <w:lang w:eastAsia="pl-PL"/>
        </w:rPr>
        <w:t xml:space="preserve"> maja</w:t>
      </w:r>
      <w:r w:rsidRPr="008D1D6C">
        <w:rPr>
          <w:rFonts w:eastAsia="Times New Roman" w:cstheme="minorHAnsi"/>
          <w:b/>
          <w:sz w:val="28"/>
          <w:szCs w:val="28"/>
          <w:lang w:eastAsia="pl-PL"/>
        </w:rPr>
        <w:t xml:space="preserve"> 2023 roku</w:t>
      </w:r>
    </w:p>
    <w:p w:rsidR="00AA2252" w:rsidRPr="008D1D6C" w:rsidRDefault="00AA2252" w:rsidP="00AA2252">
      <w:pPr>
        <w:suppressAutoHyphens/>
        <w:autoSpaceDN w:val="0"/>
        <w:spacing w:after="0" w:line="240" w:lineRule="auto"/>
        <w:jc w:val="center"/>
        <w:textAlignment w:val="baseline"/>
        <w:rPr>
          <w:rFonts w:eastAsia="Times New Roman" w:cstheme="minorHAnsi"/>
          <w:bCs/>
          <w:sz w:val="24"/>
          <w:szCs w:val="18"/>
          <w:lang w:eastAsia="pl-PL"/>
        </w:rPr>
      </w:pPr>
    </w:p>
    <w:p w:rsidR="00AA2252" w:rsidRPr="00AA6484" w:rsidRDefault="00AA2252" w:rsidP="00AA2252">
      <w:pPr>
        <w:tabs>
          <w:tab w:val="right" w:pos="1276"/>
        </w:tabs>
        <w:suppressAutoHyphens/>
        <w:autoSpaceDN w:val="0"/>
        <w:spacing w:before="120" w:after="0" w:line="240" w:lineRule="auto"/>
        <w:ind w:left="567" w:hanging="567"/>
        <w:jc w:val="both"/>
        <w:textAlignment w:val="baseline"/>
        <w:rPr>
          <w:rFonts w:eastAsia="Calibri" w:cstheme="minorHAnsi"/>
          <w:b/>
        </w:rPr>
      </w:pPr>
      <w:r w:rsidRPr="008D1D6C">
        <w:rPr>
          <w:rFonts w:eastAsia="Arial Unicode MS" w:cstheme="minorHAnsi"/>
          <w:b/>
          <w:sz w:val="24"/>
          <w:szCs w:val="20"/>
          <w:lang w:eastAsia="pl-PL"/>
        </w:rPr>
        <w:t>w sprawie ogłoszenia otwartego konkursu ofert na realizacj</w:t>
      </w:r>
      <w:r w:rsidR="00AE6A36">
        <w:rPr>
          <w:rFonts w:eastAsia="Arial Unicode MS" w:cstheme="minorHAnsi"/>
          <w:b/>
          <w:sz w:val="24"/>
          <w:szCs w:val="20"/>
          <w:lang w:eastAsia="pl-PL"/>
        </w:rPr>
        <w:t xml:space="preserve">ę zadań publicznych w 2023 roku </w:t>
      </w:r>
      <w:r w:rsidRPr="008D1D6C">
        <w:rPr>
          <w:rFonts w:eastAsia="Arial Unicode MS" w:cstheme="minorHAnsi"/>
          <w:b/>
          <w:sz w:val="24"/>
          <w:szCs w:val="20"/>
          <w:lang w:eastAsia="pl-PL"/>
        </w:rPr>
        <w:t xml:space="preserve">w zakresie </w:t>
      </w:r>
      <w:r>
        <w:rPr>
          <w:rFonts w:eastAsia="Arial Unicode MS" w:cstheme="minorHAnsi"/>
          <w:b/>
          <w:sz w:val="24"/>
          <w:szCs w:val="20"/>
          <w:lang w:eastAsia="pl-PL"/>
        </w:rPr>
        <w:t>turystyki i krajoznawstwa</w:t>
      </w:r>
      <w:r w:rsidRPr="00AA6484">
        <w:rPr>
          <w:rFonts w:eastAsia="Times New Roman" w:cstheme="minorHAnsi"/>
          <w:b/>
          <w:bCs/>
          <w:sz w:val="24"/>
          <w:szCs w:val="20"/>
          <w:lang w:eastAsia="pl-PL"/>
        </w:rPr>
        <w:t>.</w:t>
      </w:r>
    </w:p>
    <w:p w:rsidR="00AA2252" w:rsidRPr="008D1D6C" w:rsidRDefault="00AA2252" w:rsidP="00AA2252">
      <w:pPr>
        <w:suppressAutoHyphens/>
        <w:autoSpaceDN w:val="0"/>
        <w:spacing w:before="280" w:after="280" w:line="240" w:lineRule="auto"/>
        <w:jc w:val="both"/>
        <w:textAlignment w:val="baseline"/>
        <w:rPr>
          <w:rFonts w:eastAsia="Times New Roman" w:cstheme="minorHAnsi"/>
          <w:bCs/>
          <w:sz w:val="24"/>
          <w:szCs w:val="18"/>
          <w:lang w:eastAsia="pl-PL"/>
        </w:rPr>
      </w:pPr>
      <w:r w:rsidRPr="008D1D6C">
        <w:rPr>
          <w:rFonts w:eastAsia="Times New Roman" w:cstheme="minorHAnsi"/>
          <w:sz w:val="24"/>
          <w:szCs w:val="24"/>
          <w:lang w:eastAsia="pl-PL"/>
        </w:rPr>
        <w:t>Na podstawie art. 13 ustawy z dnia 24 kwietnia 2003r. o działalności pożytku publicznego i</w:t>
      </w:r>
      <w:r>
        <w:rPr>
          <w:rFonts w:eastAsia="Times New Roman" w:cstheme="minorHAnsi"/>
          <w:sz w:val="24"/>
          <w:szCs w:val="24"/>
          <w:lang w:eastAsia="pl-PL"/>
        </w:rPr>
        <w:t> </w:t>
      </w:r>
      <w:r w:rsidRPr="008D1D6C">
        <w:rPr>
          <w:rFonts w:eastAsia="Times New Roman" w:cstheme="minorHAnsi"/>
          <w:sz w:val="24"/>
          <w:szCs w:val="24"/>
          <w:lang w:eastAsia="pl-PL"/>
        </w:rPr>
        <w:t>o</w:t>
      </w:r>
      <w:r>
        <w:rPr>
          <w:rFonts w:eastAsia="Times New Roman" w:cstheme="minorHAnsi"/>
          <w:sz w:val="24"/>
          <w:szCs w:val="24"/>
          <w:lang w:eastAsia="pl-PL"/>
        </w:rPr>
        <w:t> </w:t>
      </w:r>
      <w:r w:rsidRPr="008D1D6C">
        <w:rPr>
          <w:rFonts w:eastAsia="Times New Roman" w:cstheme="minorHAnsi"/>
          <w:sz w:val="24"/>
          <w:szCs w:val="24"/>
          <w:lang w:eastAsia="pl-PL"/>
        </w:rPr>
        <w:t xml:space="preserve"> wolontariacie (Dz. U. z 2022 r. poz. 1327 ze zmianami), uchwały</w:t>
      </w:r>
      <w:r w:rsidRPr="008D1D6C">
        <w:rPr>
          <w:rFonts w:eastAsia="Times New Roman" w:cstheme="minorHAnsi"/>
          <w:bCs/>
          <w:sz w:val="24"/>
          <w:szCs w:val="24"/>
          <w:lang w:eastAsia="pl-PL"/>
        </w:rPr>
        <w:t xml:space="preserve"> Nr LVII/742/2022 Rady Miejskiej w Środzie Wielkopolskiej z dnia 24 listopada 2022 roku </w:t>
      </w:r>
      <w:r w:rsidRPr="008D1D6C">
        <w:rPr>
          <w:rFonts w:eastAsia="Times New Roman" w:cstheme="minorHAnsi"/>
          <w:sz w:val="24"/>
          <w:szCs w:val="24"/>
          <w:lang w:eastAsia="pl-PL"/>
        </w:rPr>
        <w:t xml:space="preserve">w sprawie </w:t>
      </w:r>
      <w:r w:rsidRPr="008D1D6C">
        <w:rPr>
          <w:rFonts w:eastAsia="Times New Roman" w:cstheme="minorHAnsi"/>
          <w:bCs/>
          <w:sz w:val="24"/>
          <w:szCs w:val="24"/>
          <w:lang w:eastAsia="pl-PL"/>
        </w:rPr>
        <w:t>przyjęcia rocznego programu współpracy Gminy Środa Wielkopolska z organizacjami pozarządowymi oraz z</w:t>
      </w:r>
      <w:r>
        <w:rPr>
          <w:rFonts w:eastAsia="Times New Roman" w:cstheme="minorHAnsi"/>
          <w:bCs/>
          <w:sz w:val="24"/>
          <w:szCs w:val="24"/>
          <w:lang w:eastAsia="pl-PL"/>
        </w:rPr>
        <w:t> </w:t>
      </w:r>
      <w:r w:rsidRPr="008D1D6C">
        <w:rPr>
          <w:rFonts w:eastAsia="Times New Roman" w:cstheme="minorHAnsi"/>
          <w:bCs/>
          <w:sz w:val="24"/>
          <w:szCs w:val="24"/>
          <w:lang w:eastAsia="pl-PL"/>
        </w:rPr>
        <w:t xml:space="preserve">podmiotami wymienionymi w art. 3 ust. 3 ustawy z dnia 24 kwietnia 2003r. o działalności pożytku publicznego i o wolontariacie, na 2023 rok oraz uchwały </w:t>
      </w:r>
      <w:r w:rsidRPr="008D1D6C">
        <w:rPr>
          <w:rFonts w:cstheme="minorHAnsi"/>
          <w:sz w:val="24"/>
          <w:szCs w:val="24"/>
        </w:rPr>
        <w:t xml:space="preserve">Nr LVIII/750/2022 Rady Miejskiej w Środzie Wielkopolskiej z dnia 15 grudnia 2022 roku w sprawie uchwalenia budżetu gminy Środa Wielkopolska na rok 2023 (za zmianami) </w:t>
      </w:r>
      <w:r w:rsidRPr="008D1D6C">
        <w:rPr>
          <w:rFonts w:eastAsia="Times New Roman" w:cstheme="minorHAnsi"/>
          <w:bCs/>
          <w:sz w:val="24"/>
          <w:szCs w:val="24"/>
          <w:lang w:eastAsia="pl-PL"/>
        </w:rPr>
        <w:t>zarządzam, co następuje:</w:t>
      </w:r>
    </w:p>
    <w:p w:rsidR="00AA2252" w:rsidRPr="00092B95" w:rsidRDefault="00AA2252" w:rsidP="00AA2252">
      <w:pPr>
        <w:tabs>
          <w:tab w:val="right" w:pos="1276"/>
        </w:tabs>
        <w:suppressAutoHyphens/>
        <w:autoSpaceDN w:val="0"/>
        <w:spacing w:before="120" w:after="0" w:line="240" w:lineRule="auto"/>
        <w:ind w:left="567" w:hanging="567"/>
        <w:jc w:val="both"/>
        <w:textAlignment w:val="baseline"/>
        <w:rPr>
          <w:rFonts w:eastAsia="Calibri" w:cstheme="minorHAnsi"/>
        </w:rPr>
      </w:pPr>
      <w:r w:rsidRPr="008D1D6C">
        <w:rPr>
          <w:rFonts w:eastAsia="Times New Roman" w:cstheme="minorHAnsi"/>
          <w:b/>
          <w:sz w:val="24"/>
          <w:szCs w:val="20"/>
          <w:lang w:eastAsia="pl-PL"/>
        </w:rPr>
        <w:t>§ 1</w:t>
      </w:r>
      <w:r w:rsidRPr="008D1D6C">
        <w:rPr>
          <w:rFonts w:eastAsia="Times New Roman" w:cstheme="minorHAnsi"/>
          <w:b/>
          <w:bCs/>
          <w:sz w:val="24"/>
          <w:szCs w:val="20"/>
          <w:lang w:eastAsia="pl-PL"/>
        </w:rPr>
        <w:t xml:space="preserve">. </w:t>
      </w:r>
      <w:r w:rsidRPr="00092B95">
        <w:rPr>
          <w:rFonts w:eastAsia="Times New Roman" w:cstheme="minorHAnsi"/>
          <w:bCs/>
          <w:sz w:val="24"/>
          <w:szCs w:val="20"/>
          <w:lang w:eastAsia="pl-PL"/>
        </w:rPr>
        <w:t>1. Postanawiam ogłosić otwarty konkurs ofert na realizację zadań publicznych w 2023 roku w zakresie turystyki i krajoznawstwa.</w:t>
      </w:r>
    </w:p>
    <w:p w:rsidR="00AA2252" w:rsidRPr="008D1D6C" w:rsidRDefault="00AA2252" w:rsidP="00AA2252">
      <w:pPr>
        <w:tabs>
          <w:tab w:val="right" w:pos="851"/>
          <w:tab w:val="right" w:pos="1107"/>
        </w:tabs>
        <w:suppressAutoHyphens/>
        <w:autoSpaceDN w:val="0"/>
        <w:spacing w:after="0" w:line="240" w:lineRule="auto"/>
        <w:ind w:left="567" w:hanging="567"/>
        <w:jc w:val="both"/>
        <w:textAlignment w:val="baseline"/>
        <w:rPr>
          <w:rFonts w:eastAsia="Calibri" w:cstheme="minorHAnsi"/>
        </w:rPr>
      </w:pPr>
      <w:r w:rsidRPr="00092B95">
        <w:rPr>
          <w:rFonts w:eastAsia="Times New Roman" w:cstheme="minorHAnsi"/>
          <w:sz w:val="24"/>
          <w:szCs w:val="24"/>
          <w:lang w:eastAsia="pl-PL"/>
        </w:rPr>
        <w:tab/>
        <w:t>2.</w:t>
      </w:r>
      <w:r w:rsidRPr="008D1D6C">
        <w:rPr>
          <w:rFonts w:eastAsia="Times New Roman" w:cstheme="minorHAnsi"/>
          <w:b/>
          <w:sz w:val="24"/>
          <w:szCs w:val="24"/>
          <w:lang w:eastAsia="pl-PL"/>
        </w:rPr>
        <w:t xml:space="preserve"> </w:t>
      </w:r>
      <w:r w:rsidRPr="008D1D6C">
        <w:rPr>
          <w:rFonts w:eastAsia="Times New Roman" w:cstheme="minorHAnsi"/>
          <w:sz w:val="24"/>
          <w:szCs w:val="24"/>
          <w:lang w:eastAsia="pl-PL"/>
        </w:rPr>
        <w:t>Ogłoszenie o otwartym konkursie ofert stanowi załącznik nr 1 do niniejszego zarządzenia.</w:t>
      </w:r>
    </w:p>
    <w:p w:rsidR="00AA2252" w:rsidRPr="008D1D6C" w:rsidRDefault="00AA2252" w:rsidP="00AA2252">
      <w:pPr>
        <w:tabs>
          <w:tab w:val="left" w:pos="975"/>
          <w:tab w:val="right" w:pos="1107"/>
        </w:tabs>
        <w:suppressAutoHyphens/>
        <w:autoSpaceDN w:val="0"/>
        <w:spacing w:before="120" w:after="0" w:line="240" w:lineRule="auto"/>
        <w:ind w:left="567" w:hanging="567"/>
        <w:jc w:val="both"/>
        <w:textAlignment w:val="baseline"/>
        <w:rPr>
          <w:rFonts w:eastAsia="Calibri" w:cstheme="minorHAnsi"/>
        </w:rPr>
      </w:pPr>
      <w:r w:rsidRPr="008D1D6C">
        <w:rPr>
          <w:rFonts w:eastAsia="Times New Roman" w:cstheme="minorHAnsi"/>
          <w:b/>
          <w:sz w:val="24"/>
          <w:szCs w:val="24"/>
          <w:lang w:eastAsia="pl-PL"/>
        </w:rPr>
        <w:t>§ 2.</w:t>
      </w:r>
      <w:r w:rsidRPr="008D1D6C">
        <w:rPr>
          <w:rFonts w:eastAsia="Times New Roman" w:cstheme="minorHAnsi"/>
          <w:sz w:val="24"/>
          <w:szCs w:val="24"/>
          <w:lang w:eastAsia="pl-PL"/>
        </w:rPr>
        <w:t xml:space="preserve"> Organizacje pozarządowe mogą zgłaszać swoich kandydatów do pracy w Komisji Konkursowej, według formularza stanowiącego załącznik nr 2 do niniejszego zarządzenia, w terminie do </w:t>
      </w:r>
      <w:r w:rsidR="0082070F">
        <w:rPr>
          <w:rFonts w:eastAsia="Times New Roman" w:cstheme="minorHAnsi"/>
          <w:sz w:val="24"/>
          <w:szCs w:val="24"/>
          <w:lang w:eastAsia="pl-PL"/>
        </w:rPr>
        <w:t xml:space="preserve">19 </w:t>
      </w:r>
      <w:r>
        <w:rPr>
          <w:rFonts w:eastAsia="Times New Roman" w:cstheme="minorHAnsi"/>
          <w:sz w:val="24"/>
          <w:szCs w:val="24"/>
          <w:lang w:eastAsia="pl-PL"/>
        </w:rPr>
        <w:t>maja</w:t>
      </w:r>
      <w:r w:rsidRPr="008D1D6C">
        <w:rPr>
          <w:rFonts w:eastAsia="Times New Roman" w:cstheme="minorHAnsi"/>
          <w:sz w:val="24"/>
          <w:szCs w:val="24"/>
          <w:lang w:eastAsia="pl-PL"/>
        </w:rPr>
        <w:t xml:space="preserve"> 2023  roku. W skład komisji nie mogą wchodzić osoby wskazane przez organizacje pozarządowe, biorące udział w konkursie na określony rodzaj zadania.</w:t>
      </w:r>
    </w:p>
    <w:p w:rsidR="00AA2252" w:rsidRPr="008D1D6C" w:rsidRDefault="00AA2252" w:rsidP="00AA2252">
      <w:pPr>
        <w:tabs>
          <w:tab w:val="left" w:pos="975"/>
          <w:tab w:val="right" w:pos="1107"/>
        </w:tabs>
        <w:suppressAutoHyphens/>
        <w:autoSpaceDN w:val="0"/>
        <w:spacing w:before="120" w:after="0" w:line="240" w:lineRule="auto"/>
        <w:ind w:left="567" w:hanging="567"/>
        <w:jc w:val="both"/>
        <w:textAlignment w:val="baseline"/>
        <w:rPr>
          <w:rFonts w:eastAsia="Calibri" w:cstheme="minorHAnsi"/>
        </w:rPr>
      </w:pPr>
      <w:r w:rsidRPr="008D1D6C">
        <w:rPr>
          <w:rFonts w:eastAsia="Times New Roman" w:cstheme="minorHAnsi"/>
          <w:b/>
          <w:sz w:val="24"/>
          <w:szCs w:val="24"/>
          <w:lang w:eastAsia="pl-PL"/>
        </w:rPr>
        <w:t>§ 3</w:t>
      </w:r>
      <w:r w:rsidRPr="008D1D6C">
        <w:rPr>
          <w:rFonts w:eastAsia="Times New Roman" w:cstheme="minorHAnsi"/>
          <w:sz w:val="24"/>
          <w:szCs w:val="24"/>
          <w:lang w:eastAsia="pl-PL"/>
        </w:rPr>
        <w:t>. Po ogłoszeniu wyników konkursu, w terminie określonym w ogłoszeniu o otwartym  konkursie ofert, oferenci (organizacje, którym przyznano dotację) zobowiązani są złożyć oświadczenie wraz z aktualizacją harmonogramu działań i aktualizacją kosztorysu, według wzoru stanowiącego załącznik nr 3 do niniejszego zarządzenia.</w:t>
      </w:r>
    </w:p>
    <w:p w:rsidR="00AA2252" w:rsidRPr="008D1D6C" w:rsidRDefault="00AA2252" w:rsidP="00AA2252">
      <w:pPr>
        <w:tabs>
          <w:tab w:val="left" w:pos="975"/>
          <w:tab w:val="right" w:pos="1107"/>
        </w:tabs>
        <w:suppressAutoHyphens/>
        <w:autoSpaceDN w:val="0"/>
        <w:spacing w:before="120" w:after="0" w:line="240" w:lineRule="auto"/>
        <w:ind w:left="567" w:hanging="567"/>
        <w:jc w:val="both"/>
        <w:textAlignment w:val="baseline"/>
        <w:rPr>
          <w:rFonts w:eastAsia="Calibri" w:cstheme="minorHAnsi"/>
        </w:rPr>
      </w:pPr>
      <w:r w:rsidRPr="008D1D6C">
        <w:rPr>
          <w:rFonts w:eastAsia="Times New Roman" w:cstheme="minorHAnsi"/>
          <w:b/>
          <w:bCs/>
          <w:sz w:val="24"/>
          <w:szCs w:val="24"/>
          <w:lang w:eastAsia="pl-PL"/>
        </w:rPr>
        <w:t xml:space="preserve">§ 4. </w:t>
      </w:r>
      <w:r w:rsidRPr="008D1D6C">
        <w:rPr>
          <w:rFonts w:eastAsia="Times New Roman" w:cstheme="minorHAnsi"/>
          <w:bCs/>
          <w:sz w:val="24"/>
          <w:szCs w:val="20"/>
          <w:lang w:eastAsia="pl-PL"/>
        </w:rPr>
        <w:t>Wykonanie zarządzenia powierza się Zastępcy Burmistrza Miasta Środa Wielkopolska.</w:t>
      </w:r>
    </w:p>
    <w:p w:rsidR="00AA2252" w:rsidRPr="008D1D6C" w:rsidRDefault="00AA2252" w:rsidP="00AA2252">
      <w:pPr>
        <w:tabs>
          <w:tab w:val="right" w:pos="1107"/>
        </w:tabs>
        <w:suppressAutoHyphens/>
        <w:autoSpaceDN w:val="0"/>
        <w:spacing w:before="120" w:after="0" w:line="240" w:lineRule="auto"/>
        <w:ind w:left="567" w:hanging="567"/>
        <w:jc w:val="both"/>
        <w:textAlignment w:val="baseline"/>
        <w:rPr>
          <w:rFonts w:eastAsia="Calibri" w:cstheme="minorHAnsi"/>
        </w:rPr>
      </w:pPr>
      <w:r w:rsidRPr="008D1D6C">
        <w:rPr>
          <w:rFonts w:eastAsia="Arial Unicode MS" w:cstheme="minorHAnsi"/>
          <w:b/>
          <w:sz w:val="24"/>
          <w:szCs w:val="20"/>
          <w:lang w:eastAsia="pl-PL"/>
        </w:rPr>
        <w:t>§ 5</w:t>
      </w:r>
      <w:r w:rsidRPr="008D1D6C">
        <w:rPr>
          <w:rFonts w:eastAsia="Arial Unicode MS" w:cstheme="minorHAnsi"/>
          <w:bCs/>
          <w:sz w:val="24"/>
          <w:szCs w:val="20"/>
          <w:lang w:eastAsia="pl-PL"/>
        </w:rPr>
        <w:t xml:space="preserve">. </w:t>
      </w:r>
      <w:r w:rsidRPr="008D1D6C">
        <w:rPr>
          <w:rFonts w:eastAsia="Arial Unicode MS" w:cstheme="minorHAnsi"/>
          <w:bCs/>
          <w:sz w:val="24"/>
          <w:szCs w:val="24"/>
          <w:lang w:eastAsia="pl-PL"/>
        </w:rPr>
        <w:t>Zarządzenie wchodzi w życie z dniem podpisania i podlega ogłoszeniu w Biuletynie Informacji Publicznej, na tablicy informacyjnej w siedzibie Urzędu Miejskiego w Środzie</w:t>
      </w:r>
      <w:r w:rsidRPr="008D1D6C">
        <w:rPr>
          <w:rFonts w:eastAsia="Calibri" w:cstheme="minorHAnsi"/>
        </w:rPr>
        <w:t xml:space="preserve"> </w:t>
      </w:r>
      <w:r w:rsidRPr="008D1D6C">
        <w:rPr>
          <w:rFonts w:eastAsia="Arial Unicode MS" w:cstheme="minorHAnsi"/>
          <w:bCs/>
          <w:sz w:val="24"/>
          <w:szCs w:val="24"/>
          <w:lang w:eastAsia="pl-PL"/>
        </w:rPr>
        <w:t xml:space="preserve">Wielkopolskiej oraz na stronie internetowej </w:t>
      </w:r>
      <w:hyperlink r:id="rId6" w:history="1">
        <w:r w:rsidRPr="008D1D6C">
          <w:rPr>
            <w:rFonts w:eastAsia="Arial Unicode MS" w:cstheme="minorHAnsi"/>
            <w:bCs/>
            <w:color w:val="505050"/>
            <w:sz w:val="24"/>
            <w:szCs w:val="24"/>
            <w:u w:val="single"/>
            <w:lang w:eastAsia="pl-PL"/>
          </w:rPr>
          <w:t>www.sroda.wlkp.pl</w:t>
        </w:r>
      </w:hyperlink>
      <w:r w:rsidRPr="008D1D6C">
        <w:rPr>
          <w:rFonts w:eastAsia="Arial Unicode MS" w:cstheme="minorHAnsi"/>
          <w:bCs/>
          <w:sz w:val="24"/>
          <w:szCs w:val="24"/>
          <w:lang w:eastAsia="pl-PL"/>
        </w:rPr>
        <w:t>.</w:t>
      </w:r>
    </w:p>
    <w:p w:rsidR="00AA2252" w:rsidRPr="008D1D6C" w:rsidRDefault="00AA2252" w:rsidP="00AA2252">
      <w:pPr>
        <w:rPr>
          <w:rFonts w:eastAsia="Times New Roman" w:cstheme="minorHAnsi"/>
          <w:b/>
          <w:lang w:eastAsia="pl-PL"/>
        </w:rPr>
      </w:pPr>
      <w:r w:rsidRPr="008D1D6C">
        <w:rPr>
          <w:rFonts w:eastAsia="Times New Roman" w:cstheme="minorHAnsi"/>
          <w:b/>
          <w:lang w:eastAsia="pl-PL"/>
        </w:rPr>
        <w:br w:type="page"/>
      </w:r>
    </w:p>
    <w:p w:rsidR="00AA2252" w:rsidRPr="008D1D6C" w:rsidRDefault="00AA2252" w:rsidP="00AA2252">
      <w:pPr>
        <w:tabs>
          <w:tab w:val="left" w:pos="8640"/>
          <w:tab w:val="left" w:pos="10260"/>
          <w:tab w:val="left" w:pos="10800"/>
        </w:tabs>
        <w:suppressAutoHyphens/>
        <w:autoSpaceDN w:val="0"/>
        <w:spacing w:after="0" w:line="240" w:lineRule="auto"/>
        <w:ind w:left="4320"/>
        <w:textAlignment w:val="baseline"/>
        <w:rPr>
          <w:rFonts w:eastAsia="Calibri" w:cstheme="minorHAnsi"/>
        </w:rPr>
      </w:pPr>
      <w:r w:rsidRPr="008D1D6C">
        <w:rPr>
          <w:rFonts w:eastAsia="Times New Roman" w:cstheme="minorHAnsi"/>
          <w:b/>
          <w:lang w:eastAsia="pl-PL"/>
        </w:rPr>
        <w:lastRenderedPageBreak/>
        <w:t xml:space="preserve">            Załącznik nr 1</w:t>
      </w:r>
    </w:p>
    <w:p w:rsidR="00AA2252" w:rsidRPr="008D1D6C" w:rsidRDefault="00AA2252" w:rsidP="00AA2252">
      <w:pPr>
        <w:tabs>
          <w:tab w:val="left" w:pos="4320"/>
        </w:tabs>
        <w:suppressAutoHyphens/>
        <w:autoSpaceDN w:val="0"/>
        <w:spacing w:after="0" w:line="240" w:lineRule="auto"/>
        <w:textAlignment w:val="baseline"/>
        <w:rPr>
          <w:rFonts w:eastAsia="Calibri" w:cstheme="minorHAnsi"/>
        </w:rPr>
      </w:pPr>
      <w:r w:rsidRPr="008D1D6C">
        <w:rPr>
          <w:rFonts w:eastAsia="Times New Roman" w:cstheme="minorHAnsi"/>
          <w:lang w:eastAsia="pl-PL"/>
        </w:rPr>
        <w:tab/>
      </w:r>
      <w:r w:rsidRPr="008D1D6C">
        <w:rPr>
          <w:rFonts w:eastAsia="Times New Roman" w:cstheme="minorHAnsi"/>
          <w:lang w:eastAsia="pl-PL"/>
        </w:rPr>
        <w:tab/>
        <w:t>do Zarządzenia Burmistrza Miasta</w:t>
      </w:r>
    </w:p>
    <w:p w:rsidR="00AA2252" w:rsidRPr="008D1D6C" w:rsidRDefault="00AA2252" w:rsidP="00AA2252">
      <w:pPr>
        <w:tabs>
          <w:tab w:val="left" w:pos="4320"/>
        </w:tabs>
        <w:suppressAutoHyphens/>
        <w:autoSpaceDN w:val="0"/>
        <w:spacing w:after="0" w:line="240" w:lineRule="auto"/>
        <w:textAlignment w:val="baseline"/>
        <w:rPr>
          <w:rFonts w:eastAsia="Calibri" w:cstheme="minorHAnsi"/>
        </w:rPr>
      </w:pPr>
      <w:r w:rsidRPr="008D1D6C">
        <w:rPr>
          <w:rFonts w:eastAsia="Times New Roman" w:cstheme="minorHAnsi"/>
          <w:lang w:eastAsia="pl-PL"/>
        </w:rPr>
        <w:tab/>
      </w:r>
      <w:r w:rsidRPr="008D1D6C">
        <w:rPr>
          <w:rFonts w:eastAsia="Times New Roman" w:cstheme="minorHAnsi"/>
          <w:lang w:eastAsia="pl-PL"/>
        </w:rPr>
        <w:tab/>
        <w:t>Środa Wielkopolska</w:t>
      </w:r>
    </w:p>
    <w:p w:rsidR="00AA2252" w:rsidRPr="008D1D6C" w:rsidRDefault="00AA2252" w:rsidP="00AA2252">
      <w:pPr>
        <w:tabs>
          <w:tab w:val="left" w:pos="8640"/>
        </w:tabs>
        <w:suppressAutoHyphens/>
        <w:autoSpaceDN w:val="0"/>
        <w:spacing w:after="0" w:line="240" w:lineRule="auto"/>
        <w:ind w:left="4320"/>
        <w:textAlignment w:val="baseline"/>
        <w:rPr>
          <w:rFonts w:eastAsia="Calibri" w:cstheme="minorHAnsi"/>
        </w:rPr>
      </w:pPr>
      <w:r w:rsidRPr="008D1D6C">
        <w:rPr>
          <w:rFonts w:eastAsia="Times New Roman" w:cstheme="minorHAnsi"/>
          <w:lang w:eastAsia="pl-PL"/>
        </w:rPr>
        <w:t xml:space="preserve">            Nr </w:t>
      </w:r>
      <w:r w:rsidR="00E5793E">
        <w:rPr>
          <w:rFonts w:eastAsia="Times New Roman" w:cstheme="minorHAnsi"/>
          <w:lang w:eastAsia="pl-PL"/>
        </w:rPr>
        <w:t>6</w:t>
      </w:r>
      <w:r w:rsidR="00092B95">
        <w:rPr>
          <w:rFonts w:eastAsia="Times New Roman" w:cstheme="minorHAnsi"/>
          <w:lang w:eastAsia="pl-PL"/>
        </w:rPr>
        <w:t>7</w:t>
      </w:r>
      <w:r w:rsidRPr="008D1D6C">
        <w:rPr>
          <w:rFonts w:eastAsia="Times New Roman" w:cstheme="minorHAnsi"/>
          <w:lang w:eastAsia="pl-PL"/>
        </w:rPr>
        <w:t xml:space="preserve">/2023 z dnia </w:t>
      </w:r>
      <w:r w:rsidR="0082070F">
        <w:rPr>
          <w:rFonts w:eastAsia="Times New Roman" w:cstheme="minorHAnsi"/>
          <w:lang w:eastAsia="pl-PL"/>
        </w:rPr>
        <w:t>4</w:t>
      </w:r>
      <w:r w:rsidR="005C64C6">
        <w:rPr>
          <w:rFonts w:eastAsia="Times New Roman" w:cstheme="minorHAnsi"/>
          <w:lang w:eastAsia="pl-PL"/>
        </w:rPr>
        <w:t xml:space="preserve"> maja</w:t>
      </w:r>
      <w:r w:rsidRPr="008D1D6C">
        <w:rPr>
          <w:rFonts w:eastAsia="Times New Roman" w:cstheme="minorHAnsi"/>
          <w:lang w:eastAsia="pl-PL"/>
        </w:rPr>
        <w:t xml:space="preserve"> 2023 r.</w:t>
      </w:r>
    </w:p>
    <w:p w:rsidR="00AA2252" w:rsidRPr="008D1D6C" w:rsidRDefault="00AA2252" w:rsidP="00AA2252">
      <w:pPr>
        <w:suppressAutoHyphens/>
        <w:autoSpaceDN w:val="0"/>
        <w:spacing w:after="0" w:line="240" w:lineRule="auto"/>
        <w:jc w:val="center"/>
        <w:textAlignment w:val="baseline"/>
        <w:rPr>
          <w:rFonts w:eastAsia="Times New Roman" w:cstheme="minorHAnsi"/>
          <w:b/>
          <w:bCs/>
          <w:sz w:val="24"/>
          <w:szCs w:val="23"/>
          <w:lang w:eastAsia="pl-PL"/>
        </w:rPr>
      </w:pPr>
    </w:p>
    <w:p w:rsidR="00AA2252" w:rsidRPr="004751C7" w:rsidRDefault="00AA2252" w:rsidP="00AA2252">
      <w:pPr>
        <w:suppressAutoHyphens/>
        <w:autoSpaceDN w:val="0"/>
        <w:spacing w:after="0" w:line="240" w:lineRule="auto"/>
        <w:jc w:val="center"/>
        <w:textAlignment w:val="baseline"/>
        <w:rPr>
          <w:rFonts w:eastAsia="Calibri" w:cstheme="minorHAnsi"/>
          <w:sz w:val="24"/>
          <w:szCs w:val="24"/>
        </w:rPr>
      </w:pPr>
      <w:r w:rsidRPr="004751C7">
        <w:rPr>
          <w:rFonts w:eastAsia="Times New Roman" w:cstheme="minorHAnsi"/>
          <w:b/>
          <w:bCs/>
          <w:sz w:val="24"/>
          <w:szCs w:val="24"/>
          <w:lang w:eastAsia="pl-PL"/>
        </w:rPr>
        <w:t>Ogłoszenie o otwartym konkursie ofert na realizację zadań publicznych w 2023 roku w</w:t>
      </w:r>
      <w:r>
        <w:rPr>
          <w:rFonts w:eastAsia="Times New Roman" w:cstheme="minorHAnsi"/>
          <w:b/>
          <w:bCs/>
          <w:sz w:val="24"/>
          <w:szCs w:val="24"/>
          <w:lang w:eastAsia="pl-PL"/>
        </w:rPr>
        <w:t> </w:t>
      </w:r>
      <w:r w:rsidRPr="004751C7">
        <w:rPr>
          <w:rFonts w:eastAsia="Times New Roman" w:cstheme="minorHAnsi"/>
          <w:b/>
          <w:bCs/>
          <w:sz w:val="24"/>
          <w:szCs w:val="24"/>
          <w:lang w:eastAsia="pl-PL"/>
        </w:rPr>
        <w:t>zakresie</w:t>
      </w:r>
      <w:r w:rsidRPr="004751C7">
        <w:rPr>
          <w:rFonts w:eastAsia="Arial Unicode MS" w:cstheme="minorHAnsi"/>
          <w:b/>
          <w:sz w:val="24"/>
          <w:szCs w:val="24"/>
          <w:lang w:eastAsia="pl-PL"/>
        </w:rPr>
        <w:t xml:space="preserve"> </w:t>
      </w:r>
      <w:r>
        <w:rPr>
          <w:rFonts w:eastAsia="Arial Unicode MS" w:cstheme="minorHAnsi"/>
          <w:b/>
          <w:sz w:val="24"/>
          <w:szCs w:val="24"/>
          <w:lang w:eastAsia="pl-PL"/>
        </w:rPr>
        <w:t>turystyki i krajoznawstwa</w:t>
      </w:r>
      <w:r w:rsidRPr="004751C7">
        <w:rPr>
          <w:rFonts w:eastAsia="Times New Roman" w:cstheme="minorHAnsi"/>
          <w:b/>
          <w:bCs/>
          <w:sz w:val="24"/>
          <w:szCs w:val="24"/>
          <w:lang w:eastAsia="pl-PL"/>
        </w:rPr>
        <w:t xml:space="preserve">   </w:t>
      </w:r>
    </w:p>
    <w:p w:rsidR="00AA2252" w:rsidRPr="008D1D6C" w:rsidRDefault="00AA2252" w:rsidP="00AA2252">
      <w:pPr>
        <w:tabs>
          <w:tab w:val="right" w:pos="692"/>
          <w:tab w:val="left" w:pos="816"/>
        </w:tabs>
        <w:suppressAutoHyphens/>
        <w:autoSpaceDN w:val="0"/>
        <w:spacing w:after="0" w:line="240" w:lineRule="auto"/>
        <w:ind w:left="408" w:hanging="408"/>
        <w:jc w:val="center"/>
        <w:textAlignment w:val="baseline"/>
        <w:rPr>
          <w:rFonts w:eastAsia="Times New Roman" w:cstheme="minorHAnsi"/>
          <w:b/>
          <w:bCs/>
          <w:sz w:val="24"/>
          <w:szCs w:val="24"/>
          <w:lang w:eastAsia="pl-PL"/>
        </w:rPr>
      </w:pPr>
    </w:p>
    <w:p w:rsidR="00AA2252" w:rsidRPr="00C82166" w:rsidRDefault="00AA2252" w:rsidP="00AA2252">
      <w:pPr>
        <w:pStyle w:val="Akapitzlist"/>
        <w:widowControl w:val="0"/>
        <w:numPr>
          <w:ilvl w:val="0"/>
          <w:numId w:val="23"/>
        </w:numPr>
        <w:tabs>
          <w:tab w:val="left" w:pos="-6480"/>
        </w:tabs>
        <w:suppressAutoHyphens/>
        <w:autoSpaceDN w:val="0"/>
        <w:spacing w:after="0" w:line="240" w:lineRule="auto"/>
        <w:jc w:val="both"/>
        <w:textAlignment w:val="baseline"/>
        <w:rPr>
          <w:rFonts w:eastAsia="Calibri" w:cstheme="minorHAnsi"/>
        </w:rPr>
      </w:pPr>
      <w:r w:rsidRPr="00C82166">
        <w:rPr>
          <w:rFonts w:eastAsia="Times New Roman" w:cstheme="minorHAnsi"/>
          <w:b/>
          <w:sz w:val="24"/>
          <w:szCs w:val="24"/>
          <w:lang w:eastAsia="pl-PL"/>
        </w:rPr>
        <w:t>Rodzaj zadania i wysokość środków publicznych, które Gmina Środa Wielkopolska ma zamiar przeznaczyć na realizację tego zadania:</w:t>
      </w:r>
    </w:p>
    <w:p w:rsidR="00AA2252" w:rsidRPr="00047F48" w:rsidRDefault="00AA2252" w:rsidP="004420F8">
      <w:pPr>
        <w:tabs>
          <w:tab w:val="left" w:pos="0"/>
        </w:tabs>
        <w:suppressAutoHyphens/>
        <w:autoSpaceDN w:val="0"/>
        <w:spacing w:before="240" w:after="0" w:line="240" w:lineRule="auto"/>
        <w:jc w:val="both"/>
        <w:textAlignment w:val="baseline"/>
        <w:rPr>
          <w:rFonts w:eastAsia="Calibri" w:cstheme="minorHAnsi"/>
        </w:rPr>
      </w:pPr>
      <w:r w:rsidRPr="00047F48">
        <w:rPr>
          <w:rFonts w:eastAsia="Times New Roman" w:cstheme="minorHAnsi"/>
          <w:sz w:val="24"/>
          <w:szCs w:val="24"/>
          <w:lang w:eastAsia="pl-PL"/>
        </w:rPr>
        <w:t>1. Zlecenie realizacji zadania publicznego nastąpi w formie wsparcia.</w:t>
      </w:r>
    </w:p>
    <w:p w:rsidR="00AA2252" w:rsidRPr="004751C7" w:rsidRDefault="00AA2252" w:rsidP="00AA2252">
      <w:pPr>
        <w:suppressAutoHyphens/>
        <w:autoSpaceDN w:val="0"/>
        <w:spacing w:after="120" w:line="240" w:lineRule="auto"/>
        <w:jc w:val="both"/>
        <w:textAlignment w:val="baseline"/>
        <w:rPr>
          <w:rFonts w:eastAsia="Calibri" w:cstheme="minorHAnsi"/>
        </w:rPr>
      </w:pPr>
      <w:r w:rsidRPr="00047F48">
        <w:rPr>
          <w:rFonts w:eastAsia="Calibri" w:cstheme="minorHAnsi"/>
          <w:sz w:val="24"/>
          <w:szCs w:val="24"/>
          <w:lang w:eastAsia="pl-PL"/>
        </w:rPr>
        <w:t xml:space="preserve">2. Obszar zadania: </w:t>
      </w:r>
      <w:r>
        <w:rPr>
          <w:rFonts w:eastAsia="Times New Roman" w:cstheme="minorHAnsi"/>
          <w:bCs/>
          <w:sz w:val="24"/>
          <w:szCs w:val="20"/>
          <w:lang w:eastAsia="pl-PL"/>
        </w:rPr>
        <w:t xml:space="preserve"> </w:t>
      </w:r>
      <w:r>
        <w:rPr>
          <w:rFonts w:eastAsia="Arial Unicode MS" w:cstheme="minorHAnsi"/>
          <w:sz w:val="24"/>
          <w:szCs w:val="20"/>
          <w:lang w:eastAsia="pl-PL"/>
        </w:rPr>
        <w:t>turystyka i krajoznawstwo</w:t>
      </w:r>
    </w:p>
    <w:p w:rsidR="00AA2252" w:rsidRPr="00047F48" w:rsidRDefault="00AA2252" w:rsidP="00AA2252">
      <w:pPr>
        <w:suppressAutoHyphens/>
        <w:autoSpaceDN w:val="0"/>
        <w:spacing w:after="120" w:line="240" w:lineRule="auto"/>
        <w:jc w:val="both"/>
        <w:textAlignment w:val="baseline"/>
        <w:rPr>
          <w:rFonts w:eastAsia="Calibri" w:cstheme="minorHAnsi"/>
        </w:rPr>
      </w:pPr>
      <w:r w:rsidRPr="00047F48">
        <w:rPr>
          <w:rFonts w:eastAsia="Calibri" w:cstheme="minorHAnsi"/>
          <w:sz w:val="24"/>
          <w:szCs w:val="24"/>
          <w:lang w:eastAsia="pl-PL"/>
        </w:rPr>
        <w:t>3. Zadanie pod nazwą: nazwę zadania określa Oferent</w:t>
      </w:r>
    </w:p>
    <w:p w:rsidR="00AA2252" w:rsidRPr="00047F48" w:rsidRDefault="00AA2252" w:rsidP="00AA2252">
      <w:pPr>
        <w:suppressAutoHyphens/>
        <w:autoSpaceDN w:val="0"/>
        <w:spacing w:after="120" w:line="240" w:lineRule="auto"/>
        <w:jc w:val="both"/>
        <w:textAlignment w:val="baseline"/>
        <w:rPr>
          <w:rFonts w:eastAsia="Calibri" w:cstheme="minorHAnsi"/>
        </w:rPr>
      </w:pPr>
      <w:r w:rsidRPr="00047F48">
        <w:rPr>
          <w:rFonts w:eastAsia="Calibri" w:cstheme="minorHAnsi"/>
          <w:sz w:val="24"/>
          <w:szCs w:val="24"/>
          <w:lang w:eastAsia="pl-PL"/>
        </w:rPr>
        <w:t xml:space="preserve">4. Wysokość środków przeznaczonych na realizację zadania: </w:t>
      </w:r>
      <w:r w:rsidR="00E21E6A">
        <w:rPr>
          <w:rFonts w:eastAsia="Calibri" w:cstheme="minorHAnsi"/>
          <w:sz w:val="24"/>
          <w:szCs w:val="24"/>
          <w:lang w:eastAsia="pl-PL"/>
        </w:rPr>
        <w:t>22</w:t>
      </w:r>
      <w:r w:rsidRPr="00047F48">
        <w:rPr>
          <w:rFonts w:eastAsia="Calibri" w:cstheme="minorHAnsi"/>
          <w:sz w:val="24"/>
          <w:szCs w:val="24"/>
          <w:lang w:eastAsia="pl-PL"/>
        </w:rPr>
        <w:t xml:space="preserve">.000,00 zł, z zastrzeżeniem że wartość dofinansowania jednego zadania nie może przekroczyć </w:t>
      </w:r>
      <w:r w:rsidR="009A4B46">
        <w:rPr>
          <w:rFonts w:eastAsia="Calibri" w:cstheme="minorHAnsi"/>
          <w:sz w:val="24"/>
          <w:szCs w:val="24"/>
          <w:lang w:eastAsia="pl-PL"/>
        </w:rPr>
        <w:t>7</w:t>
      </w:r>
      <w:r w:rsidRPr="00047F48">
        <w:rPr>
          <w:rFonts w:eastAsia="Calibri" w:cstheme="minorHAnsi"/>
          <w:sz w:val="24"/>
          <w:szCs w:val="24"/>
          <w:lang w:eastAsia="pl-PL"/>
        </w:rPr>
        <w:t>.000,00 zł.</w:t>
      </w:r>
      <w:r w:rsidR="00E21E6A">
        <w:rPr>
          <w:rFonts w:eastAsia="Calibri" w:cstheme="minorHAnsi"/>
          <w:sz w:val="24"/>
          <w:szCs w:val="24"/>
          <w:lang w:eastAsia="pl-PL"/>
        </w:rPr>
        <w:t xml:space="preserve"> Środki na to zadanie zostały zaplanowane w budżecie w dziale 630, rozdział 63003, § 2360.</w:t>
      </w:r>
    </w:p>
    <w:p w:rsidR="00AA2252" w:rsidRPr="00047F48" w:rsidRDefault="00AA2252" w:rsidP="00AA2252">
      <w:pPr>
        <w:suppressAutoHyphens/>
        <w:autoSpaceDN w:val="0"/>
        <w:spacing w:after="0" w:line="240" w:lineRule="auto"/>
        <w:jc w:val="both"/>
        <w:textAlignment w:val="baseline"/>
        <w:rPr>
          <w:rFonts w:eastAsia="Times New Roman" w:cstheme="minorHAnsi"/>
          <w:color w:val="000000"/>
          <w:sz w:val="24"/>
          <w:szCs w:val="24"/>
        </w:rPr>
      </w:pPr>
      <w:r w:rsidRPr="00047F48">
        <w:rPr>
          <w:rFonts w:eastAsia="Times New Roman" w:cstheme="minorHAnsi"/>
          <w:color w:val="000000"/>
          <w:sz w:val="24"/>
          <w:szCs w:val="24"/>
        </w:rPr>
        <w:t xml:space="preserve">5. </w:t>
      </w:r>
      <w:r w:rsidRPr="00047F48">
        <w:rPr>
          <w:rFonts w:eastAsia="Times New Roman" w:cstheme="minorHAnsi"/>
          <w:bCs/>
          <w:color w:val="000000"/>
          <w:sz w:val="24"/>
          <w:szCs w:val="24"/>
        </w:rPr>
        <w:t xml:space="preserve">Informacja, o której mowa w art. 13 ust. 2 pkt 7 ustawy o działalności pożytku publicznego i o wolontariacie, </w:t>
      </w:r>
      <w:r w:rsidRPr="00047F48">
        <w:rPr>
          <w:rFonts w:eastAsia="Times New Roman" w:cstheme="minorHAnsi"/>
          <w:color w:val="000000"/>
          <w:sz w:val="24"/>
          <w:szCs w:val="24"/>
        </w:rPr>
        <w:t>o</w:t>
      </w:r>
      <w:r w:rsidRPr="00047F48">
        <w:rPr>
          <w:rFonts w:eastAsia="Times New Roman" w:cstheme="minorHAnsi"/>
          <w:bCs/>
          <w:color w:val="000000"/>
          <w:sz w:val="24"/>
          <w:szCs w:val="24"/>
        </w:rPr>
        <w:t> </w:t>
      </w:r>
      <w:r w:rsidRPr="00047F48">
        <w:rPr>
          <w:rFonts w:eastAsia="Times New Roman" w:cstheme="minorHAnsi"/>
          <w:color w:val="000000"/>
          <w:sz w:val="24"/>
          <w:szCs w:val="24"/>
        </w:rPr>
        <w:t>zrealizowanych przez Burmistrza Miasta Środa Wielkopolska w roku ogłoszenia otwartego konkursu ofert i w roku poprzednim zadaniach publicznych tego samego rodzaju i związanych z nimi kosztami, ze szczególnym uwzględnieniem wysokości dotacji przekazanych organizacjom pozarządowym i podmiotów, o których mowa w art. 3 ust. 3 ustawy.</w:t>
      </w:r>
    </w:p>
    <w:p w:rsidR="00AA2252" w:rsidRPr="00047F48" w:rsidRDefault="00AA2252" w:rsidP="00AA2252">
      <w:pPr>
        <w:suppressAutoHyphens/>
        <w:autoSpaceDN w:val="0"/>
        <w:spacing w:after="0" w:line="240" w:lineRule="auto"/>
        <w:jc w:val="both"/>
        <w:textAlignment w:val="baseline"/>
        <w:rPr>
          <w:rFonts w:eastAsia="Calibri" w:cstheme="minorHAnsi"/>
        </w:rPr>
      </w:pPr>
      <w:r w:rsidRPr="00047F48">
        <w:rPr>
          <w:rFonts w:eastAsia="Calibri" w:cstheme="minorHAnsi"/>
          <w:bCs/>
          <w:sz w:val="24"/>
          <w:szCs w:val="24"/>
        </w:rPr>
        <w:t xml:space="preserve">Na realizację zadania w obszarze wymienionym w </w:t>
      </w:r>
      <w:r>
        <w:rPr>
          <w:rFonts w:eastAsia="Calibri" w:cstheme="minorHAnsi"/>
          <w:bCs/>
          <w:sz w:val="24"/>
          <w:szCs w:val="24"/>
        </w:rPr>
        <w:t>ust.</w:t>
      </w:r>
      <w:r w:rsidRPr="00047F48">
        <w:rPr>
          <w:rFonts w:eastAsia="Calibri" w:cstheme="minorHAnsi"/>
          <w:bCs/>
          <w:sz w:val="24"/>
          <w:szCs w:val="24"/>
        </w:rPr>
        <w:t xml:space="preserve"> 2 </w:t>
      </w:r>
      <w:r w:rsidRPr="00047F48">
        <w:rPr>
          <w:rFonts w:eastAsia="Calibri" w:cstheme="minorHAnsi"/>
          <w:sz w:val="24"/>
          <w:szCs w:val="24"/>
        </w:rPr>
        <w:t>p</w:t>
      </w:r>
      <w:r w:rsidRPr="00047F48">
        <w:rPr>
          <w:rFonts w:eastAsia="Calibri" w:cstheme="minorHAnsi"/>
          <w:bCs/>
          <w:sz w:val="24"/>
          <w:szCs w:val="24"/>
        </w:rPr>
        <w:t xml:space="preserve">rzeznaczono następujące środki (wysokość przekazanych dotacji): </w:t>
      </w:r>
      <w:r w:rsidRPr="00047F48">
        <w:rPr>
          <w:rFonts w:eastAsia="Calibri" w:cstheme="minorHAnsi"/>
          <w:sz w:val="24"/>
          <w:szCs w:val="24"/>
        </w:rPr>
        <w:t xml:space="preserve">w </w:t>
      </w:r>
      <w:r w:rsidRPr="00047F48">
        <w:rPr>
          <w:rFonts w:eastAsia="Calibri" w:cstheme="minorHAnsi"/>
          <w:sz w:val="24"/>
          <w:szCs w:val="24"/>
          <w:lang w:eastAsia="pl-PL"/>
        </w:rPr>
        <w:t xml:space="preserve">2022 r. </w:t>
      </w:r>
      <w:r>
        <w:rPr>
          <w:rFonts w:eastAsia="Calibri" w:cstheme="minorHAnsi"/>
          <w:sz w:val="24"/>
          <w:szCs w:val="24"/>
          <w:lang w:eastAsia="pl-PL"/>
        </w:rPr>
        <w:t xml:space="preserve">przekazano dotacje na </w:t>
      </w:r>
      <w:r w:rsidR="00E21E6A">
        <w:rPr>
          <w:rFonts w:eastAsia="Calibri" w:cstheme="minorHAnsi"/>
          <w:sz w:val="24"/>
          <w:szCs w:val="24"/>
          <w:lang w:eastAsia="pl-PL"/>
        </w:rPr>
        <w:t>dwa</w:t>
      </w:r>
      <w:r>
        <w:rPr>
          <w:rFonts w:eastAsia="Calibri" w:cstheme="minorHAnsi"/>
          <w:sz w:val="24"/>
          <w:szCs w:val="24"/>
          <w:lang w:eastAsia="pl-PL"/>
        </w:rPr>
        <w:t xml:space="preserve"> zadania </w:t>
      </w:r>
      <w:r w:rsidRPr="00047F48">
        <w:rPr>
          <w:rFonts w:eastAsia="Calibri" w:cstheme="minorHAnsi"/>
          <w:sz w:val="24"/>
          <w:szCs w:val="24"/>
          <w:lang w:eastAsia="pl-PL"/>
        </w:rPr>
        <w:t xml:space="preserve">– </w:t>
      </w:r>
      <w:r w:rsidR="00E21E6A">
        <w:rPr>
          <w:rFonts w:eastAsia="Calibri" w:cstheme="minorHAnsi"/>
          <w:sz w:val="24"/>
          <w:szCs w:val="24"/>
          <w:lang w:eastAsia="pl-PL"/>
        </w:rPr>
        <w:t>9.000</w:t>
      </w:r>
      <w:r>
        <w:rPr>
          <w:rFonts w:eastAsia="Calibri" w:cstheme="minorHAnsi"/>
          <w:sz w:val="24"/>
          <w:szCs w:val="24"/>
          <w:lang w:eastAsia="pl-PL"/>
        </w:rPr>
        <w:t xml:space="preserve"> zł</w:t>
      </w:r>
      <w:r w:rsidRPr="00047F48">
        <w:rPr>
          <w:rFonts w:eastAsia="Calibri" w:cstheme="minorHAnsi"/>
          <w:sz w:val="24"/>
          <w:szCs w:val="24"/>
          <w:lang w:eastAsia="pl-PL"/>
        </w:rPr>
        <w:t>; w</w:t>
      </w:r>
      <w:r w:rsidR="00E21E6A">
        <w:rPr>
          <w:rFonts w:eastAsia="Calibri" w:cstheme="minorHAnsi"/>
          <w:sz w:val="24"/>
          <w:szCs w:val="24"/>
          <w:lang w:eastAsia="pl-PL"/>
        </w:rPr>
        <w:t> </w:t>
      </w:r>
      <w:r w:rsidRPr="00047F48">
        <w:rPr>
          <w:rFonts w:eastAsia="Calibri" w:cstheme="minorHAnsi"/>
          <w:sz w:val="24"/>
          <w:szCs w:val="24"/>
          <w:lang w:eastAsia="pl-PL"/>
        </w:rPr>
        <w:t>2023 r. – 0 zł.</w:t>
      </w:r>
    </w:p>
    <w:p w:rsidR="00AA2252" w:rsidRPr="00C82166" w:rsidRDefault="00AA2252" w:rsidP="004420F8">
      <w:pPr>
        <w:suppressAutoHyphens/>
        <w:autoSpaceDN w:val="0"/>
        <w:spacing w:before="240" w:after="0" w:line="240" w:lineRule="auto"/>
        <w:jc w:val="both"/>
        <w:textAlignment w:val="baseline"/>
        <w:rPr>
          <w:rFonts w:eastAsia="Calibri" w:cstheme="minorHAnsi"/>
        </w:rPr>
      </w:pPr>
      <w:r w:rsidRPr="00C82166">
        <w:rPr>
          <w:rFonts w:eastAsia="Times New Roman" w:cstheme="minorHAnsi"/>
          <w:b/>
          <w:sz w:val="24"/>
          <w:szCs w:val="23"/>
          <w:lang w:eastAsia="pl-PL"/>
        </w:rPr>
        <w:t xml:space="preserve">II. </w:t>
      </w:r>
      <w:r w:rsidRPr="00C82166">
        <w:rPr>
          <w:rFonts w:eastAsia="Times New Roman" w:cstheme="minorHAnsi"/>
          <w:b/>
          <w:sz w:val="24"/>
          <w:szCs w:val="23"/>
          <w:lang w:eastAsia="pl-PL"/>
        </w:rPr>
        <w:tab/>
        <w:t>Cel zadania i rezultaty:</w:t>
      </w:r>
    </w:p>
    <w:p w:rsidR="00E5793E" w:rsidRPr="00E5793E" w:rsidRDefault="009A4B46" w:rsidP="00E5793E">
      <w:pPr>
        <w:pStyle w:val="Bezodstpw"/>
        <w:jc w:val="both"/>
        <w:rPr>
          <w:rFonts w:cstheme="minorHAnsi"/>
          <w:sz w:val="24"/>
          <w:szCs w:val="24"/>
          <w:lang w:eastAsia="pl-PL"/>
        </w:rPr>
      </w:pPr>
      <w:r w:rsidRPr="00E5793E">
        <w:rPr>
          <w:rFonts w:cstheme="minorHAnsi"/>
          <w:sz w:val="24"/>
          <w:szCs w:val="24"/>
          <w:lang w:eastAsia="pl-PL"/>
        </w:rPr>
        <w:t xml:space="preserve">Celem zadania jest wsparcie działań w zakresie organizacji </w:t>
      </w:r>
      <w:r w:rsidR="0082070F" w:rsidRPr="00E5793E">
        <w:rPr>
          <w:rFonts w:cstheme="minorHAnsi"/>
          <w:sz w:val="24"/>
          <w:szCs w:val="24"/>
          <w:u w:val="single"/>
          <w:lang w:eastAsia="pl-PL"/>
        </w:rPr>
        <w:t xml:space="preserve">jednodniowych </w:t>
      </w:r>
      <w:r w:rsidRPr="00E5793E">
        <w:rPr>
          <w:rFonts w:cstheme="minorHAnsi"/>
          <w:sz w:val="24"/>
          <w:szCs w:val="24"/>
          <w:lang w:eastAsia="pl-PL"/>
        </w:rPr>
        <w:t>wycieczek i rajdów krajoznawczych</w:t>
      </w:r>
      <w:r w:rsidR="001B2F61" w:rsidRPr="00E5793E">
        <w:rPr>
          <w:rFonts w:cstheme="minorHAnsi"/>
          <w:sz w:val="24"/>
          <w:szCs w:val="24"/>
          <w:lang w:eastAsia="pl-PL"/>
        </w:rPr>
        <w:t xml:space="preserve"> </w:t>
      </w:r>
      <w:r w:rsidR="00463795" w:rsidRPr="00E5793E">
        <w:rPr>
          <w:rFonts w:cstheme="minorHAnsi"/>
          <w:sz w:val="24"/>
          <w:szCs w:val="24"/>
          <w:lang w:eastAsia="pl-PL"/>
        </w:rPr>
        <w:t xml:space="preserve">(pieszych, rowerowych) </w:t>
      </w:r>
      <w:r w:rsidRPr="00E5793E">
        <w:rPr>
          <w:rFonts w:cstheme="minorHAnsi"/>
          <w:sz w:val="24"/>
          <w:szCs w:val="24"/>
          <w:lang w:eastAsia="pl-PL"/>
        </w:rPr>
        <w:t>połączonych z elementami propagowania wiedzy o</w:t>
      </w:r>
      <w:r w:rsidR="0082070F" w:rsidRPr="00E5793E">
        <w:rPr>
          <w:rFonts w:cstheme="minorHAnsi"/>
          <w:sz w:val="24"/>
          <w:szCs w:val="24"/>
          <w:lang w:eastAsia="pl-PL"/>
        </w:rPr>
        <w:t> </w:t>
      </w:r>
      <w:r w:rsidRPr="00E5793E">
        <w:rPr>
          <w:rFonts w:cstheme="minorHAnsi"/>
          <w:sz w:val="24"/>
          <w:szCs w:val="24"/>
          <w:lang w:eastAsia="pl-PL"/>
        </w:rPr>
        <w:t xml:space="preserve">krajoznawstwie, historii regionu itd. oraz organizowanie spotkań tematycznych związanych z </w:t>
      </w:r>
      <w:r w:rsidR="006042BE" w:rsidRPr="00E5793E">
        <w:rPr>
          <w:rFonts w:cstheme="minorHAnsi"/>
          <w:sz w:val="24"/>
          <w:szCs w:val="24"/>
          <w:lang w:eastAsia="pl-PL"/>
        </w:rPr>
        <w:t>propagowaniem aktywnej turystyki</w:t>
      </w:r>
      <w:r w:rsidRPr="00E5793E">
        <w:rPr>
          <w:rFonts w:cstheme="minorHAnsi"/>
          <w:sz w:val="24"/>
          <w:szCs w:val="24"/>
          <w:lang w:eastAsia="pl-PL"/>
        </w:rPr>
        <w:t>. Upowszechnianie krajoznawstwa i organizacja imprez turystycznych dla mieszkańców</w:t>
      </w:r>
      <w:r w:rsidR="00E21E6A" w:rsidRPr="00E5793E">
        <w:rPr>
          <w:rFonts w:cstheme="minorHAnsi"/>
          <w:sz w:val="24"/>
          <w:szCs w:val="24"/>
          <w:lang w:eastAsia="pl-PL"/>
        </w:rPr>
        <w:t xml:space="preserve"> Gminy Środa Wielkopolska</w:t>
      </w:r>
      <w:r w:rsidR="006042BE" w:rsidRPr="00E5793E">
        <w:rPr>
          <w:rFonts w:cstheme="minorHAnsi"/>
          <w:sz w:val="24"/>
          <w:szCs w:val="24"/>
          <w:lang w:eastAsia="pl-PL"/>
        </w:rPr>
        <w:t xml:space="preserve"> (np. poprzez rajdy, gry miejskie, konkursy itp.)</w:t>
      </w:r>
      <w:r w:rsidRPr="00E5793E">
        <w:rPr>
          <w:rFonts w:cstheme="minorHAnsi"/>
          <w:sz w:val="24"/>
          <w:szCs w:val="24"/>
          <w:lang w:eastAsia="pl-PL"/>
        </w:rPr>
        <w:t>.</w:t>
      </w:r>
    </w:p>
    <w:p w:rsidR="009A4B46" w:rsidRPr="00E21E6A" w:rsidRDefault="009A4B46" w:rsidP="00E5793E">
      <w:pPr>
        <w:pStyle w:val="Bezodstpw"/>
        <w:spacing w:before="240"/>
        <w:jc w:val="both"/>
        <w:rPr>
          <w:rFonts w:cstheme="minorHAnsi"/>
          <w:sz w:val="24"/>
          <w:szCs w:val="24"/>
          <w:lang w:eastAsia="pl-PL"/>
        </w:rPr>
      </w:pPr>
      <w:r w:rsidRPr="00E21E6A">
        <w:rPr>
          <w:rFonts w:cstheme="minorHAnsi"/>
          <w:b/>
          <w:sz w:val="24"/>
          <w:szCs w:val="24"/>
          <w:lang w:eastAsia="pl-PL"/>
        </w:rPr>
        <w:t xml:space="preserve">Rezultaty </w:t>
      </w:r>
      <w:r w:rsidRPr="00E21E6A">
        <w:rPr>
          <w:rFonts w:cstheme="minorHAnsi"/>
          <w:sz w:val="24"/>
          <w:szCs w:val="24"/>
          <w:lang w:eastAsia="pl-PL"/>
        </w:rPr>
        <w:t>(proponowane – należy wskazać rezultaty, aby była możliwość ich zmierzenia):</w:t>
      </w:r>
    </w:p>
    <w:p w:rsidR="009A4B46" w:rsidRDefault="009A4B46" w:rsidP="009A4B46">
      <w:pPr>
        <w:pStyle w:val="Bezodstpw"/>
        <w:jc w:val="both"/>
        <w:rPr>
          <w:rFonts w:cstheme="minorHAnsi"/>
          <w:sz w:val="24"/>
          <w:szCs w:val="24"/>
          <w:lang w:eastAsia="pl-PL"/>
        </w:rPr>
      </w:pPr>
      <w:r w:rsidRPr="00E21E6A">
        <w:rPr>
          <w:rFonts w:cstheme="minorHAnsi"/>
          <w:sz w:val="24"/>
          <w:szCs w:val="24"/>
          <w:lang w:eastAsia="pl-PL"/>
        </w:rPr>
        <w:t>- zorganizowanie wydarzeń / imprez o charakterze turystycznym (ilość wydarzeń, liczba uczestników),</w:t>
      </w:r>
    </w:p>
    <w:p w:rsidR="0082070F" w:rsidRPr="00E21E6A" w:rsidRDefault="0082070F" w:rsidP="009A4B46">
      <w:pPr>
        <w:pStyle w:val="Bezodstpw"/>
        <w:jc w:val="both"/>
        <w:rPr>
          <w:rFonts w:cstheme="minorHAnsi"/>
          <w:sz w:val="24"/>
          <w:szCs w:val="24"/>
          <w:lang w:eastAsia="pl-PL"/>
        </w:rPr>
      </w:pPr>
      <w:r>
        <w:rPr>
          <w:rFonts w:cstheme="minorHAnsi"/>
          <w:sz w:val="24"/>
          <w:szCs w:val="24"/>
          <w:lang w:eastAsia="pl-PL"/>
        </w:rPr>
        <w:t>- zorganizowanie spotkań tematycznych związanych z propagowaniem aktywnej turystyki (</w:t>
      </w:r>
      <w:r w:rsidRPr="00E21E6A">
        <w:rPr>
          <w:rFonts w:cstheme="minorHAnsi"/>
          <w:sz w:val="24"/>
          <w:szCs w:val="24"/>
          <w:lang w:eastAsia="pl-PL"/>
        </w:rPr>
        <w:t>liczba wydarzeń, liczba uczestników itp.</w:t>
      </w:r>
      <w:r>
        <w:rPr>
          <w:rFonts w:cstheme="minorHAnsi"/>
          <w:sz w:val="24"/>
          <w:szCs w:val="24"/>
          <w:lang w:eastAsia="pl-PL"/>
        </w:rPr>
        <w:t>),</w:t>
      </w:r>
    </w:p>
    <w:p w:rsidR="009A4B46" w:rsidRPr="00E21E6A" w:rsidRDefault="009A4B46" w:rsidP="009A4B46">
      <w:pPr>
        <w:pStyle w:val="Bezodstpw"/>
        <w:jc w:val="both"/>
        <w:rPr>
          <w:rFonts w:cstheme="minorHAnsi"/>
          <w:sz w:val="24"/>
          <w:szCs w:val="24"/>
          <w:lang w:eastAsia="pl-PL"/>
        </w:rPr>
      </w:pPr>
      <w:r w:rsidRPr="00E21E6A">
        <w:rPr>
          <w:rFonts w:cstheme="minorHAnsi"/>
          <w:sz w:val="24"/>
          <w:szCs w:val="24"/>
          <w:lang w:eastAsia="pl-PL"/>
        </w:rPr>
        <w:t xml:space="preserve">- zorganizowanie i przeprowadzenie </w:t>
      </w:r>
      <w:r w:rsidR="0082070F" w:rsidRPr="0082070F">
        <w:rPr>
          <w:rFonts w:cstheme="minorHAnsi"/>
          <w:sz w:val="24"/>
          <w:szCs w:val="24"/>
          <w:u w:val="single"/>
          <w:lang w:eastAsia="pl-PL"/>
        </w:rPr>
        <w:t>jednodniowych</w:t>
      </w:r>
      <w:r w:rsidR="0082070F">
        <w:rPr>
          <w:rFonts w:cstheme="minorHAnsi"/>
          <w:sz w:val="24"/>
          <w:szCs w:val="24"/>
          <w:lang w:eastAsia="pl-PL"/>
        </w:rPr>
        <w:t xml:space="preserve"> </w:t>
      </w:r>
      <w:r w:rsidRPr="00E21E6A">
        <w:rPr>
          <w:rFonts w:cstheme="minorHAnsi"/>
          <w:sz w:val="24"/>
          <w:szCs w:val="24"/>
          <w:lang w:eastAsia="pl-PL"/>
        </w:rPr>
        <w:t>wycieczek lub/i rajdów krajoznawczych, szczególnie lokalnych i powiązanych z elementami propagowania wiedzy o regionie (ilość rajdów, liczba wydarzeń, liczba uczestników itp.),</w:t>
      </w:r>
    </w:p>
    <w:p w:rsidR="009A4B46" w:rsidRPr="00E21E6A" w:rsidRDefault="009A4B46" w:rsidP="009A4B46">
      <w:pPr>
        <w:pStyle w:val="Bezodstpw"/>
        <w:jc w:val="both"/>
        <w:rPr>
          <w:rFonts w:cstheme="minorHAnsi"/>
          <w:sz w:val="24"/>
          <w:szCs w:val="24"/>
          <w:lang w:eastAsia="pl-PL"/>
        </w:rPr>
      </w:pPr>
      <w:r w:rsidRPr="00E21E6A">
        <w:rPr>
          <w:rFonts w:cstheme="minorHAnsi"/>
          <w:sz w:val="24"/>
          <w:szCs w:val="24"/>
          <w:lang w:eastAsia="pl-PL"/>
        </w:rPr>
        <w:t>- zwiększenie i podniesienie atrakcyjności odbywających się wydarzeń i działań turystyczno-kulturalnych na terenie Gminy (liczba wydarzeń, liczba inicjatyw itp.),</w:t>
      </w:r>
    </w:p>
    <w:p w:rsidR="009A4B46" w:rsidRPr="00E21E6A" w:rsidRDefault="009A4B46" w:rsidP="009A4B46">
      <w:pPr>
        <w:pStyle w:val="Bezodstpw"/>
        <w:jc w:val="both"/>
        <w:rPr>
          <w:rFonts w:cstheme="minorHAnsi"/>
          <w:sz w:val="24"/>
          <w:szCs w:val="24"/>
          <w:lang w:eastAsia="pl-PL"/>
        </w:rPr>
      </w:pPr>
      <w:r w:rsidRPr="00E21E6A">
        <w:rPr>
          <w:rFonts w:cstheme="minorHAnsi"/>
          <w:sz w:val="24"/>
          <w:szCs w:val="24"/>
          <w:lang w:eastAsia="pl-PL"/>
        </w:rPr>
        <w:t>- zapewnienie dostępu do imprezy/ -z lub/i wydarzenia /-ń turystycznych w celu promocji turystyki lokalnej, inicjatyw grup lokalnych realizujących zadania w zakresie turystyki</w:t>
      </w:r>
      <w:r w:rsidR="0082070F">
        <w:rPr>
          <w:rFonts w:cstheme="minorHAnsi"/>
          <w:sz w:val="24"/>
          <w:szCs w:val="24"/>
          <w:lang w:eastAsia="pl-PL"/>
        </w:rPr>
        <w:t xml:space="preserve"> itp.</w:t>
      </w:r>
    </w:p>
    <w:p w:rsidR="006042BE" w:rsidRDefault="009A4B46" w:rsidP="009A4B46">
      <w:pPr>
        <w:pStyle w:val="Bezodstpw"/>
        <w:jc w:val="both"/>
        <w:rPr>
          <w:rFonts w:cstheme="minorHAnsi"/>
          <w:sz w:val="24"/>
          <w:szCs w:val="24"/>
          <w:lang w:eastAsia="pl-PL"/>
        </w:rPr>
      </w:pPr>
      <w:r w:rsidRPr="00E21E6A">
        <w:rPr>
          <w:rFonts w:cstheme="minorHAnsi"/>
          <w:sz w:val="24"/>
          <w:szCs w:val="24"/>
          <w:lang w:eastAsia="pl-PL"/>
        </w:rPr>
        <w:lastRenderedPageBreak/>
        <w:t>- przekazanie uczestnikom zadania wiedzy o zabytkach i atrakcjach turystycznych Gminy Środa Wielkopolska i regionu, nabycie nowych umiejętności przez uczestników zadania</w:t>
      </w:r>
      <w:r w:rsidR="006042BE">
        <w:rPr>
          <w:rFonts w:cstheme="minorHAnsi"/>
          <w:sz w:val="24"/>
          <w:szCs w:val="24"/>
          <w:lang w:eastAsia="pl-PL"/>
        </w:rPr>
        <w:t xml:space="preserve"> (liczba wykładów, zajęć, harmonogram / wykaz, listy itp.),</w:t>
      </w:r>
    </w:p>
    <w:p w:rsidR="009A4B46" w:rsidRPr="00E21E6A" w:rsidRDefault="006042BE" w:rsidP="009A4B46">
      <w:pPr>
        <w:pStyle w:val="Bezodstpw"/>
        <w:jc w:val="both"/>
        <w:rPr>
          <w:rFonts w:cstheme="minorHAnsi"/>
          <w:sz w:val="24"/>
          <w:szCs w:val="24"/>
          <w:lang w:eastAsia="pl-PL"/>
        </w:rPr>
      </w:pPr>
      <w:r>
        <w:rPr>
          <w:rFonts w:cstheme="minorHAnsi"/>
          <w:sz w:val="24"/>
          <w:szCs w:val="24"/>
          <w:lang w:eastAsia="pl-PL"/>
        </w:rPr>
        <w:t xml:space="preserve">- inne określone w sposób mierzalny  </w:t>
      </w:r>
    </w:p>
    <w:p w:rsidR="009A4B46" w:rsidRPr="00E21E6A" w:rsidRDefault="009A4B46" w:rsidP="004420F8">
      <w:pPr>
        <w:pStyle w:val="Bezodstpw"/>
        <w:spacing w:before="240"/>
        <w:jc w:val="both"/>
        <w:rPr>
          <w:rFonts w:cstheme="minorHAnsi"/>
          <w:sz w:val="24"/>
          <w:szCs w:val="24"/>
          <w:lang w:eastAsia="pl-PL"/>
        </w:rPr>
      </w:pPr>
      <w:r w:rsidRPr="00E21E6A">
        <w:rPr>
          <w:rFonts w:cstheme="minorHAnsi"/>
          <w:b/>
          <w:sz w:val="24"/>
          <w:szCs w:val="24"/>
          <w:lang w:eastAsia="pl-PL"/>
        </w:rPr>
        <w:t>Rekomendowany sposób monitorowania rezultatów</w:t>
      </w:r>
      <w:r w:rsidRPr="00E21E6A">
        <w:rPr>
          <w:rFonts w:cstheme="minorHAnsi"/>
          <w:sz w:val="24"/>
          <w:szCs w:val="24"/>
          <w:lang w:eastAsia="pl-PL"/>
        </w:rPr>
        <w:t xml:space="preserve"> (sugerowane propozycje): ilość zorganizowanych wydarzeń, rajdów, listy przeprowadzonych zajęć, programy, regulaminy, listy obecności, informacje medialne, recenzje, ankiety oraz wszelkie źródła informacji potwierdzające itd.</w:t>
      </w:r>
      <w:r w:rsidR="006042BE">
        <w:rPr>
          <w:rFonts w:cstheme="minorHAnsi"/>
          <w:sz w:val="24"/>
          <w:szCs w:val="24"/>
          <w:lang w:eastAsia="pl-PL"/>
        </w:rPr>
        <w:t>)</w:t>
      </w:r>
    </w:p>
    <w:p w:rsidR="00463795" w:rsidRPr="006042BE" w:rsidRDefault="00463795" w:rsidP="004420F8">
      <w:pPr>
        <w:tabs>
          <w:tab w:val="left" w:pos="284"/>
        </w:tabs>
        <w:suppressAutoHyphens/>
        <w:overflowPunct w:val="0"/>
        <w:autoSpaceDE w:val="0"/>
        <w:autoSpaceDN w:val="0"/>
        <w:adjustRightInd w:val="0"/>
        <w:spacing w:before="240" w:after="0" w:line="240" w:lineRule="auto"/>
        <w:jc w:val="both"/>
        <w:textAlignment w:val="baseline"/>
        <w:rPr>
          <w:rFonts w:eastAsia="Times New Roman" w:cstheme="minorHAnsi"/>
          <w:b/>
          <w:kern w:val="3"/>
          <w:sz w:val="24"/>
          <w:szCs w:val="24"/>
          <w:lang w:eastAsia="pl-PL"/>
        </w:rPr>
      </w:pPr>
      <w:r w:rsidRPr="006042BE">
        <w:rPr>
          <w:rFonts w:eastAsia="Times New Roman" w:cstheme="minorHAnsi"/>
          <w:b/>
          <w:kern w:val="3"/>
          <w:sz w:val="24"/>
          <w:szCs w:val="24"/>
          <w:lang w:eastAsia="pl-PL"/>
        </w:rPr>
        <w:t>Oczekiwane zmiany społeczne:</w:t>
      </w:r>
      <w:r w:rsidRPr="006042BE">
        <w:rPr>
          <w:rFonts w:eastAsia="Times New Roman" w:cstheme="minorHAnsi"/>
          <w:kern w:val="3"/>
          <w:sz w:val="24"/>
          <w:szCs w:val="20"/>
          <w:lang w:eastAsia="pl-PL"/>
        </w:rPr>
        <w:t xml:space="preserve"> </w:t>
      </w:r>
    </w:p>
    <w:p w:rsidR="00463795" w:rsidRPr="006042BE" w:rsidRDefault="00463795" w:rsidP="006042BE">
      <w:pPr>
        <w:numPr>
          <w:ilvl w:val="0"/>
          <w:numId w:val="25"/>
        </w:numPr>
        <w:tabs>
          <w:tab w:val="left" w:pos="284"/>
        </w:tabs>
        <w:suppressAutoHyphens/>
        <w:overflowPunct w:val="0"/>
        <w:autoSpaceDE w:val="0"/>
        <w:autoSpaceDN w:val="0"/>
        <w:adjustRightInd w:val="0"/>
        <w:spacing w:after="0" w:line="240" w:lineRule="auto"/>
        <w:jc w:val="both"/>
        <w:textAlignment w:val="baseline"/>
        <w:rPr>
          <w:rFonts w:eastAsia="Times New Roman" w:cstheme="minorHAnsi"/>
          <w:b/>
          <w:kern w:val="3"/>
          <w:sz w:val="24"/>
          <w:szCs w:val="24"/>
          <w:lang w:eastAsia="pl-PL"/>
        </w:rPr>
      </w:pPr>
      <w:r w:rsidRPr="006042BE">
        <w:rPr>
          <w:rFonts w:eastAsia="Times New Roman" w:cstheme="minorHAnsi"/>
          <w:kern w:val="3"/>
          <w:sz w:val="24"/>
          <w:szCs w:val="24"/>
          <w:lang w:eastAsia="pl-PL"/>
        </w:rPr>
        <w:t>szerszy dostęp mieszkańców do atrakcji turystycznych,</w:t>
      </w:r>
    </w:p>
    <w:p w:rsidR="00463795" w:rsidRPr="006042BE" w:rsidRDefault="00463795" w:rsidP="006042BE">
      <w:pPr>
        <w:numPr>
          <w:ilvl w:val="0"/>
          <w:numId w:val="25"/>
        </w:numPr>
        <w:tabs>
          <w:tab w:val="left" w:pos="284"/>
        </w:tabs>
        <w:suppressAutoHyphens/>
        <w:overflowPunct w:val="0"/>
        <w:autoSpaceDE w:val="0"/>
        <w:autoSpaceDN w:val="0"/>
        <w:adjustRightInd w:val="0"/>
        <w:spacing w:after="0" w:line="240" w:lineRule="auto"/>
        <w:jc w:val="both"/>
        <w:textAlignment w:val="baseline"/>
        <w:rPr>
          <w:rFonts w:eastAsia="Times New Roman" w:cstheme="minorHAnsi"/>
          <w:b/>
          <w:kern w:val="3"/>
          <w:sz w:val="24"/>
          <w:szCs w:val="24"/>
          <w:lang w:eastAsia="pl-PL"/>
        </w:rPr>
      </w:pPr>
      <w:r w:rsidRPr="006042BE">
        <w:rPr>
          <w:rFonts w:eastAsia="Times New Roman" w:cstheme="minorHAnsi"/>
          <w:kern w:val="3"/>
          <w:sz w:val="24"/>
          <w:szCs w:val="24"/>
          <w:lang w:eastAsia="pl-PL"/>
        </w:rPr>
        <w:t xml:space="preserve">zwiększenie wiedzy mieszkańców nt. </w:t>
      </w:r>
      <w:r w:rsidR="00E21E6A" w:rsidRPr="006042BE">
        <w:rPr>
          <w:rFonts w:eastAsia="Times New Roman" w:cstheme="minorHAnsi"/>
          <w:kern w:val="3"/>
          <w:sz w:val="24"/>
          <w:szCs w:val="24"/>
          <w:lang w:eastAsia="pl-PL"/>
        </w:rPr>
        <w:t xml:space="preserve">turystyki, </w:t>
      </w:r>
      <w:r w:rsidRPr="006042BE">
        <w:rPr>
          <w:rFonts w:eastAsia="Times New Roman" w:cstheme="minorHAnsi"/>
          <w:kern w:val="3"/>
          <w:sz w:val="24"/>
          <w:szCs w:val="24"/>
          <w:lang w:eastAsia="pl-PL"/>
        </w:rPr>
        <w:t>prozdrowotnego trybu życia,</w:t>
      </w:r>
    </w:p>
    <w:p w:rsidR="00463795" w:rsidRPr="006042BE" w:rsidRDefault="00463795" w:rsidP="006042BE">
      <w:pPr>
        <w:numPr>
          <w:ilvl w:val="0"/>
          <w:numId w:val="25"/>
        </w:numPr>
        <w:tabs>
          <w:tab w:val="left" w:pos="284"/>
        </w:tabs>
        <w:suppressAutoHyphens/>
        <w:overflowPunct w:val="0"/>
        <w:autoSpaceDE w:val="0"/>
        <w:autoSpaceDN w:val="0"/>
        <w:adjustRightInd w:val="0"/>
        <w:spacing w:after="0" w:line="240" w:lineRule="auto"/>
        <w:jc w:val="both"/>
        <w:textAlignment w:val="baseline"/>
        <w:rPr>
          <w:rFonts w:eastAsia="Times New Roman" w:cstheme="minorHAnsi"/>
          <w:kern w:val="3"/>
          <w:sz w:val="24"/>
          <w:szCs w:val="24"/>
          <w:lang w:eastAsia="pl-PL"/>
        </w:rPr>
      </w:pPr>
      <w:r w:rsidRPr="006042BE">
        <w:rPr>
          <w:rFonts w:eastAsia="Times New Roman" w:cstheme="minorHAnsi"/>
          <w:kern w:val="3"/>
          <w:sz w:val="24"/>
          <w:szCs w:val="24"/>
          <w:lang w:eastAsia="pl-PL"/>
        </w:rPr>
        <w:t>integracja mieszkańców poprzez udział w wydarzeniach turystyczno-rekreacyjnych imprezach krajoznawczych.</w:t>
      </w:r>
    </w:p>
    <w:p w:rsidR="009A4B46" w:rsidRPr="00E21E6A" w:rsidRDefault="009A4B46" w:rsidP="004420F8">
      <w:pPr>
        <w:suppressAutoHyphens/>
        <w:autoSpaceDN w:val="0"/>
        <w:spacing w:before="240" w:after="0" w:line="240" w:lineRule="auto"/>
        <w:jc w:val="both"/>
        <w:textAlignment w:val="baseline"/>
        <w:rPr>
          <w:rFonts w:eastAsia="Times New Roman" w:cstheme="minorHAnsi"/>
          <w:b/>
          <w:bCs/>
          <w:sz w:val="24"/>
          <w:szCs w:val="24"/>
          <w:lang w:eastAsia="pl-PL"/>
        </w:rPr>
      </w:pPr>
      <w:r w:rsidRPr="00E21E6A">
        <w:rPr>
          <w:rFonts w:eastAsia="Times New Roman" w:cstheme="minorHAnsi"/>
          <w:b/>
          <w:bCs/>
          <w:sz w:val="24"/>
          <w:szCs w:val="24"/>
          <w:lang w:eastAsia="pl-PL"/>
        </w:rPr>
        <w:t>Pożądane cechy zadań:</w:t>
      </w:r>
    </w:p>
    <w:p w:rsidR="009A4B46" w:rsidRPr="00E21E6A" w:rsidRDefault="009A4B46" w:rsidP="009A4B46">
      <w:pPr>
        <w:numPr>
          <w:ilvl w:val="0"/>
          <w:numId w:val="19"/>
        </w:numPr>
        <w:suppressAutoHyphens/>
        <w:autoSpaceDN w:val="0"/>
        <w:spacing w:after="0" w:line="240" w:lineRule="auto"/>
        <w:contextualSpacing/>
        <w:jc w:val="both"/>
        <w:textAlignment w:val="baseline"/>
        <w:rPr>
          <w:rFonts w:eastAsia="Times New Roman" w:cstheme="minorHAnsi"/>
          <w:bCs/>
          <w:sz w:val="24"/>
          <w:szCs w:val="24"/>
          <w:lang w:eastAsia="pl-PL"/>
        </w:rPr>
      </w:pPr>
      <w:r w:rsidRPr="00E21E6A">
        <w:rPr>
          <w:rFonts w:eastAsia="Times New Roman" w:cstheme="minorHAnsi"/>
          <w:bCs/>
          <w:sz w:val="24"/>
          <w:szCs w:val="24"/>
          <w:lang w:eastAsia="pl-PL"/>
        </w:rPr>
        <w:t>działania kierowane do różnych grup wiekowych i społecznych, w tym m.in. do rodzin z</w:t>
      </w:r>
      <w:r w:rsidR="006042BE">
        <w:rPr>
          <w:rFonts w:eastAsia="Times New Roman" w:cstheme="minorHAnsi"/>
          <w:bCs/>
          <w:sz w:val="24"/>
          <w:szCs w:val="24"/>
          <w:lang w:eastAsia="pl-PL"/>
        </w:rPr>
        <w:t> </w:t>
      </w:r>
      <w:r w:rsidRPr="00E21E6A">
        <w:rPr>
          <w:rFonts w:eastAsia="Times New Roman" w:cstheme="minorHAnsi"/>
          <w:bCs/>
          <w:sz w:val="24"/>
          <w:szCs w:val="24"/>
          <w:lang w:eastAsia="pl-PL"/>
        </w:rPr>
        <w:t>dziećmi, seniorów, osób ze szczególnymi potrzebami,</w:t>
      </w:r>
    </w:p>
    <w:p w:rsidR="009A4B46" w:rsidRPr="00E21E6A" w:rsidRDefault="009A4B46" w:rsidP="009A4B46">
      <w:pPr>
        <w:numPr>
          <w:ilvl w:val="0"/>
          <w:numId w:val="19"/>
        </w:numPr>
        <w:suppressAutoHyphens/>
        <w:autoSpaceDN w:val="0"/>
        <w:spacing w:after="0" w:line="240" w:lineRule="auto"/>
        <w:contextualSpacing/>
        <w:jc w:val="both"/>
        <w:textAlignment w:val="baseline"/>
        <w:rPr>
          <w:rFonts w:eastAsia="Times New Roman" w:cstheme="minorHAnsi"/>
          <w:bCs/>
          <w:sz w:val="24"/>
          <w:szCs w:val="24"/>
          <w:lang w:eastAsia="pl-PL"/>
        </w:rPr>
      </w:pPr>
      <w:r w:rsidRPr="00E21E6A">
        <w:rPr>
          <w:rFonts w:eastAsia="Times New Roman" w:cstheme="minorHAnsi"/>
          <w:bCs/>
          <w:sz w:val="24"/>
          <w:szCs w:val="24"/>
          <w:lang w:eastAsia="pl-PL"/>
        </w:rPr>
        <w:t>w przypadku działań związanych z organizacją festiwali, imprez turystycznych itp. - wydarzenia ogólnodostępne i bezpłatne dla publiczności; przy realizacji innych działań, nie wyklucza się możliwości pobierania świadczeń pieniężnych od odbiorców zadania,</w:t>
      </w:r>
    </w:p>
    <w:p w:rsidR="009A4B46" w:rsidRDefault="009A4B46" w:rsidP="009A4B46">
      <w:pPr>
        <w:numPr>
          <w:ilvl w:val="0"/>
          <w:numId w:val="19"/>
        </w:numPr>
        <w:suppressAutoHyphens/>
        <w:autoSpaceDN w:val="0"/>
        <w:spacing w:after="0" w:line="240" w:lineRule="auto"/>
        <w:contextualSpacing/>
        <w:jc w:val="both"/>
        <w:textAlignment w:val="baseline"/>
        <w:rPr>
          <w:rFonts w:eastAsia="Times New Roman" w:cstheme="minorHAnsi"/>
          <w:b/>
          <w:bCs/>
          <w:sz w:val="24"/>
          <w:szCs w:val="24"/>
          <w:lang w:eastAsia="pl-PL"/>
        </w:rPr>
      </w:pPr>
      <w:r w:rsidRPr="00E21E6A">
        <w:rPr>
          <w:rFonts w:eastAsia="Times New Roman" w:cstheme="minorHAnsi"/>
          <w:b/>
          <w:bCs/>
          <w:sz w:val="24"/>
          <w:szCs w:val="24"/>
          <w:lang w:eastAsia="pl-PL"/>
        </w:rPr>
        <w:t>działania uwzględniające promocję lokalnej turystyki, w tym np. promocję średzkich zabytków, walorów przyrodniczych, miejsc pamięci oraz uprawiania turystyki lokalnej itp..</w:t>
      </w:r>
    </w:p>
    <w:p w:rsidR="004A6879" w:rsidRPr="0082070F" w:rsidRDefault="004A6879" w:rsidP="009A4B46">
      <w:pPr>
        <w:numPr>
          <w:ilvl w:val="0"/>
          <w:numId w:val="19"/>
        </w:numPr>
        <w:suppressAutoHyphens/>
        <w:autoSpaceDN w:val="0"/>
        <w:spacing w:after="0" w:line="240" w:lineRule="auto"/>
        <w:contextualSpacing/>
        <w:jc w:val="both"/>
        <w:textAlignment w:val="baseline"/>
        <w:rPr>
          <w:rFonts w:eastAsia="Times New Roman" w:cstheme="minorHAnsi"/>
          <w:bCs/>
          <w:sz w:val="24"/>
          <w:szCs w:val="24"/>
          <w:lang w:eastAsia="pl-PL"/>
        </w:rPr>
      </w:pPr>
      <w:r w:rsidRPr="0082070F">
        <w:rPr>
          <w:rFonts w:eastAsia="Times New Roman" w:cstheme="minorHAnsi"/>
          <w:sz w:val="24"/>
          <w:szCs w:val="24"/>
          <w:lang w:eastAsia="pl-PL"/>
        </w:rPr>
        <w:t>wskazane, aby zadanie realizowane było na terenie Gminy Środa Wielkopolska i/bądź zawierało w programie elementy turystyki związanej z Gminą Środa Wielkopolska.</w:t>
      </w:r>
    </w:p>
    <w:p w:rsidR="009A4B46" w:rsidRPr="00E21E6A" w:rsidRDefault="009A4B46" w:rsidP="004420F8">
      <w:pPr>
        <w:suppressAutoHyphens/>
        <w:autoSpaceDN w:val="0"/>
        <w:spacing w:before="240" w:after="0" w:line="240" w:lineRule="auto"/>
        <w:jc w:val="both"/>
        <w:textAlignment w:val="baseline"/>
        <w:rPr>
          <w:rFonts w:eastAsia="Calibri" w:cstheme="minorHAnsi"/>
        </w:rPr>
      </w:pPr>
      <w:r w:rsidRPr="00E21E6A">
        <w:rPr>
          <w:rFonts w:eastAsia="Times New Roman" w:cstheme="minorHAnsi"/>
          <w:bCs/>
          <w:sz w:val="24"/>
          <w:szCs w:val="24"/>
          <w:lang w:eastAsia="pl-PL"/>
        </w:rPr>
        <w:t xml:space="preserve">Oferent zobligowany jest do przedstawienia </w:t>
      </w:r>
      <w:proofErr w:type="spellStart"/>
      <w:r w:rsidRPr="00E21E6A">
        <w:rPr>
          <w:rFonts w:eastAsia="Times New Roman" w:cstheme="minorHAnsi"/>
          <w:bCs/>
          <w:sz w:val="24"/>
          <w:szCs w:val="24"/>
          <w:lang w:eastAsia="pl-PL"/>
        </w:rPr>
        <w:t>ryzyk</w:t>
      </w:r>
      <w:proofErr w:type="spellEnd"/>
      <w:r w:rsidRPr="00E21E6A">
        <w:rPr>
          <w:rFonts w:eastAsia="Times New Roman" w:cstheme="minorHAnsi"/>
          <w:bCs/>
          <w:sz w:val="24"/>
          <w:szCs w:val="24"/>
          <w:lang w:eastAsia="pl-PL"/>
        </w:rPr>
        <w:t xml:space="preserve"> związanych z realizowanym zadaniem, które mogą wpłynąć na jego zakres rzeczowy, a także wprowadzenie alternatywnych rozwiązań</w:t>
      </w:r>
      <w:r w:rsidR="006042BE">
        <w:rPr>
          <w:rFonts w:eastAsia="Times New Roman" w:cstheme="minorHAnsi"/>
          <w:bCs/>
          <w:sz w:val="24"/>
          <w:szCs w:val="24"/>
          <w:lang w:eastAsia="pl-PL"/>
        </w:rPr>
        <w:t xml:space="preserve"> </w:t>
      </w:r>
      <w:r w:rsidRPr="00E21E6A">
        <w:rPr>
          <w:rFonts w:eastAsia="Times New Roman" w:cstheme="minorHAnsi"/>
          <w:bCs/>
          <w:sz w:val="24"/>
          <w:szCs w:val="24"/>
          <w:lang w:eastAsia="pl-PL"/>
        </w:rPr>
        <w:t>w</w:t>
      </w:r>
      <w:r w:rsidR="006042BE">
        <w:rPr>
          <w:rFonts w:eastAsia="Times New Roman" w:cstheme="minorHAnsi"/>
          <w:bCs/>
          <w:sz w:val="24"/>
          <w:szCs w:val="24"/>
          <w:lang w:eastAsia="pl-PL"/>
        </w:rPr>
        <w:t> </w:t>
      </w:r>
      <w:r w:rsidRPr="00E21E6A">
        <w:rPr>
          <w:rFonts w:eastAsia="Times New Roman" w:cstheme="minorHAnsi"/>
          <w:bCs/>
          <w:sz w:val="24"/>
          <w:szCs w:val="24"/>
          <w:lang w:eastAsia="pl-PL"/>
        </w:rPr>
        <w:t>przypadku ich wystąpienia. Ryzyka prosimy opisać w części III.5 oferty „Opis zakładanych rezultatów oraz dodatkowe informacje dotyczące rezultatów realizacji zadania.</w:t>
      </w:r>
    </w:p>
    <w:p w:rsidR="00AA2252" w:rsidRPr="008D1D6C" w:rsidRDefault="00AA2252" w:rsidP="00AA2252">
      <w:pPr>
        <w:suppressAutoHyphens/>
        <w:autoSpaceDN w:val="0"/>
        <w:spacing w:before="240" w:after="0" w:line="240" w:lineRule="auto"/>
        <w:jc w:val="both"/>
        <w:textAlignment w:val="baseline"/>
        <w:rPr>
          <w:rFonts w:eastAsia="Calibri" w:cstheme="minorHAnsi"/>
        </w:rPr>
      </w:pPr>
      <w:r w:rsidRPr="008D1D6C">
        <w:rPr>
          <w:rFonts w:eastAsia="Times New Roman" w:cstheme="minorHAnsi"/>
          <w:b/>
          <w:bCs/>
          <w:sz w:val="24"/>
          <w:szCs w:val="24"/>
          <w:lang w:eastAsia="pl-PL"/>
        </w:rPr>
        <w:t xml:space="preserve">III. </w:t>
      </w:r>
      <w:r w:rsidRPr="008D1D6C">
        <w:rPr>
          <w:rFonts w:eastAsia="Times New Roman" w:cstheme="minorHAnsi"/>
          <w:b/>
          <w:bCs/>
          <w:sz w:val="24"/>
          <w:szCs w:val="24"/>
          <w:lang w:eastAsia="pl-PL"/>
        </w:rPr>
        <w:tab/>
        <w:t>Zasady przyznawania dotacji:</w:t>
      </w:r>
    </w:p>
    <w:p w:rsidR="00AA2252" w:rsidRPr="008D1D6C" w:rsidRDefault="00AA2252" w:rsidP="00AA2252">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Postępowanie w sprawie przyznania dotacji odbywać się będzie zgodnie z zasadami określonymi w ustawie z dnia 24 kwietnia 2003r. o działalności pożytku publicznego i o wolontariacie ( Dz. U. z 2022 r. poz. 1327 ze zmianami).</w:t>
      </w:r>
    </w:p>
    <w:p w:rsidR="00AA2252" w:rsidRPr="0082070F" w:rsidRDefault="00AA2252" w:rsidP="00AA2252">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W otwartym konkursie ofert mogą uczestniczyć organizacje pozarządowe oraz podmioty wymienione w art. 3 ust. 3 ustawy o działalności pożytku publicznego i</w:t>
      </w:r>
      <w:r>
        <w:rPr>
          <w:rFonts w:eastAsia="Times New Roman" w:cstheme="minorHAnsi"/>
          <w:sz w:val="24"/>
          <w:szCs w:val="24"/>
          <w:lang w:eastAsia="pl-PL"/>
        </w:rPr>
        <w:t> </w:t>
      </w:r>
      <w:r w:rsidRPr="008D1D6C">
        <w:rPr>
          <w:rFonts w:eastAsia="Times New Roman" w:cstheme="minorHAnsi"/>
          <w:sz w:val="24"/>
          <w:szCs w:val="24"/>
          <w:lang w:eastAsia="pl-PL"/>
        </w:rPr>
        <w:t>o</w:t>
      </w:r>
      <w:r>
        <w:rPr>
          <w:rFonts w:eastAsia="Times New Roman" w:cstheme="minorHAnsi"/>
          <w:sz w:val="24"/>
          <w:szCs w:val="24"/>
          <w:lang w:eastAsia="pl-PL"/>
        </w:rPr>
        <w:t> </w:t>
      </w:r>
      <w:r w:rsidRPr="008D1D6C">
        <w:rPr>
          <w:rFonts w:eastAsia="Times New Roman" w:cstheme="minorHAnsi"/>
          <w:sz w:val="24"/>
          <w:szCs w:val="24"/>
          <w:lang w:eastAsia="pl-PL"/>
        </w:rPr>
        <w:t xml:space="preserve">wolontariacie, które prowadzą działalność statutową w dziedzinie objętej zadaniem </w:t>
      </w:r>
      <w:r w:rsidRPr="0082070F">
        <w:rPr>
          <w:rFonts w:eastAsia="Times New Roman" w:cstheme="minorHAnsi"/>
          <w:sz w:val="24"/>
          <w:szCs w:val="24"/>
          <w:lang w:eastAsia="pl-PL"/>
        </w:rPr>
        <w:t xml:space="preserve">konkursowym i zamierzają realizować zadanie na rzecz mieszkańców Gminy Środa Wielkopolska. </w:t>
      </w:r>
    </w:p>
    <w:p w:rsidR="00AA2252" w:rsidRPr="0082070F" w:rsidRDefault="00AA2252" w:rsidP="00AA2252">
      <w:pPr>
        <w:widowControl w:val="0"/>
        <w:numPr>
          <w:ilvl w:val="0"/>
          <w:numId w:val="5"/>
        </w:numPr>
        <w:suppressAutoHyphens/>
        <w:autoSpaceDN w:val="0"/>
        <w:spacing w:after="0" w:line="240" w:lineRule="auto"/>
        <w:jc w:val="both"/>
        <w:textAlignment w:val="baseline"/>
        <w:rPr>
          <w:rFonts w:eastAsia="Calibri" w:cstheme="minorHAnsi"/>
        </w:rPr>
      </w:pPr>
      <w:r w:rsidRPr="0082070F">
        <w:rPr>
          <w:rFonts w:eastAsia="Times New Roman" w:cstheme="minorHAnsi"/>
          <w:sz w:val="24"/>
          <w:szCs w:val="24"/>
          <w:lang w:eastAsia="pl-PL"/>
        </w:rPr>
        <w:t>Formą realizacji zadania publicznego jest wsparcie zadania. Dotacja nie może przekroczyć 9</w:t>
      </w:r>
      <w:r w:rsidR="009A4B46" w:rsidRPr="0082070F">
        <w:rPr>
          <w:rFonts w:eastAsia="Times New Roman" w:cstheme="minorHAnsi"/>
          <w:sz w:val="24"/>
          <w:szCs w:val="24"/>
          <w:lang w:eastAsia="pl-PL"/>
        </w:rPr>
        <w:t>0</w:t>
      </w:r>
      <w:r w:rsidRPr="0082070F">
        <w:rPr>
          <w:rFonts w:eastAsia="Times New Roman" w:cstheme="minorHAnsi"/>
          <w:sz w:val="24"/>
          <w:szCs w:val="24"/>
          <w:lang w:eastAsia="pl-PL"/>
        </w:rPr>
        <w:t>% finansowej wartości zadania (patrz cz. I</w:t>
      </w:r>
      <w:r w:rsidR="003F32DD" w:rsidRPr="0082070F">
        <w:rPr>
          <w:rFonts w:eastAsia="Times New Roman" w:cstheme="minorHAnsi"/>
          <w:sz w:val="24"/>
          <w:szCs w:val="24"/>
          <w:lang w:eastAsia="pl-PL"/>
        </w:rPr>
        <w:t>II. ust. 5 ogłoszenia), czyli inne środki finansowe muszą stanowić minimum 10% finansowej wartości zadania (tj. bez uwzględnienia wkładu osobowego).</w:t>
      </w:r>
      <w:r w:rsidRPr="0082070F">
        <w:rPr>
          <w:rFonts w:eastAsia="Times New Roman" w:cstheme="minorHAnsi"/>
          <w:sz w:val="24"/>
          <w:szCs w:val="24"/>
          <w:lang w:eastAsia="pl-PL"/>
        </w:rPr>
        <w:t xml:space="preserve"> </w:t>
      </w:r>
    </w:p>
    <w:p w:rsidR="00AA2252" w:rsidRPr="0082070F" w:rsidRDefault="00AA2252" w:rsidP="00AA2252">
      <w:pPr>
        <w:widowControl w:val="0"/>
        <w:numPr>
          <w:ilvl w:val="0"/>
          <w:numId w:val="5"/>
        </w:numPr>
        <w:suppressAutoHyphens/>
        <w:autoSpaceDN w:val="0"/>
        <w:spacing w:after="0" w:line="240" w:lineRule="auto"/>
        <w:jc w:val="both"/>
        <w:textAlignment w:val="baseline"/>
        <w:rPr>
          <w:rFonts w:eastAsia="Calibri" w:cstheme="minorHAnsi"/>
        </w:rPr>
      </w:pPr>
      <w:r w:rsidRPr="0082070F">
        <w:rPr>
          <w:rFonts w:eastAsia="Times New Roman" w:cstheme="minorHAnsi"/>
          <w:sz w:val="24"/>
          <w:szCs w:val="24"/>
          <w:lang w:eastAsia="pl-PL"/>
        </w:rPr>
        <w:t>Dopuszcza się dokonanie wyceny wkładu osobowego (w</w:t>
      </w:r>
      <w:r w:rsidRPr="0082070F">
        <w:rPr>
          <w:rFonts w:eastAsia="Times New Roman" w:cstheme="minorHAnsi"/>
          <w:bCs/>
          <w:sz w:val="24"/>
          <w:szCs w:val="24"/>
          <w:lang w:eastAsia="pl-PL"/>
        </w:rPr>
        <w:t>yceny należy dokonać według cen rynkowych). Nie dopuszcza się wyceny wkładu rzeczowego.</w:t>
      </w:r>
    </w:p>
    <w:p w:rsidR="00AA2252" w:rsidRPr="008D1D6C" w:rsidRDefault="00AA2252" w:rsidP="00AA2252">
      <w:pPr>
        <w:widowControl w:val="0"/>
        <w:numPr>
          <w:ilvl w:val="0"/>
          <w:numId w:val="5"/>
        </w:numPr>
        <w:suppressAutoHyphens/>
        <w:autoSpaceDN w:val="0"/>
        <w:spacing w:after="0" w:line="240" w:lineRule="auto"/>
        <w:jc w:val="both"/>
        <w:textAlignment w:val="baseline"/>
        <w:rPr>
          <w:rFonts w:eastAsia="Calibri" w:cstheme="minorHAnsi"/>
          <w:i/>
        </w:rPr>
      </w:pPr>
      <w:r w:rsidRPr="008D1D6C">
        <w:rPr>
          <w:rFonts w:eastAsia="Times New Roman" w:cstheme="minorHAnsi"/>
          <w:sz w:val="24"/>
          <w:szCs w:val="24"/>
          <w:lang w:eastAsia="pl-PL"/>
        </w:rPr>
        <w:lastRenderedPageBreak/>
        <w:t xml:space="preserve">Suma wkładu finansowego własnego (tj. dotacje z innych źródeł, środki finansowe własne, darowizny, środki pozyskane ze składek, środki wypracowane przez organizację, które zostały przeznaczone na realizację danego zadania, pozostałe) i/lub świadczeń pieniężnych od odbiorców zadania muszą stanowić co najmniej </w:t>
      </w:r>
      <w:r w:rsidR="003C045E">
        <w:rPr>
          <w:rFonts w:eastAsia="Times New Roman" w:cstheme="minorHAnsi"/>
          <w:sz w:val="24"/>
          <w:szCs w:val="24"/>
          <w:lang w:eastAsia="pl-PL"/>
        </w:rPr>
        <w:t>10</w:t>
      </w:r>
      <w:r w:rsidRPr="008D1D6C">
        <w:rPr>
          <w:rFonts w:eastAsia="Times New Roman" w:cstheme="minorHAnsi"/>
          <w:sz w:val="24"/>
          <w:szCs w:val="24"/>
          <w:lang w:eastAsia="pl-PL"/>
        </w:rPr>
        <w:t xml:space="preserve">% finansowej wartości zadania (stanowiącej różnicę kosztu całkowitego pomniejszonego o wartość wkładu osobowego). Przykłady: </w:t>
      </w:r>
      <w:r w:rsidRPr="008D1D6C">
        <w:rPr>
          <w:rFonts w:eastAsia="Times New Roman" w:cstheme="minorHAnsi"/>
          <w:i/>
          <w:sz w:val="24"/>
          <w:szCs w:val="24"/>
          <w:lang w:eastAsia="pl-PL"/>
        </w:rPr>
        <w:t>koszt całkowity zadania 10000 (w tym 7000 dotacja, 1500 wkład własny finansowy, 1000 zł wkład osobowy, 500 świadczenia od odbiorców). Wyliczenie 10000 (koszt całkowity) minus 1000 zł (wkład osobowy) równa się 9000 zł (finansowy koszt zadania). Finansową wartość zadania wyliczamy: 1500 zł (wkład własny finansowy) + 500 zł (świadczenia od odbiorców zadania) podzielone przez 9000 zł (finansowy koszt zadania) pomnożone przez 100, co daje 22,23% (to udział innych środków finansowych w kosztach finansowych zadania). Inny przykład: koszt całkowity zadania 7.800 zł (całkowity koszt zadania i jednocześnie wyłącznie finansowa wartość zadania), w tym dotacja 7000 zł, a pozostałe 800 zł wkład finansowy własny; wyliczenie 800 podzielić przez 7800 pomnożyć przez 100, co daje 10,26% (czyli spełniony jest wymóg).</w:t>
      </w:r>
    </w:p>
    <w:p w:rsidR="00AA2252" w:rsidRPr="008D1D6C" w:rsidRDefault="00AA2252" w:rsidP="00AA2252">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Zadeklarowany wkład osobowy, w trakcie realizacji zadania nie może być przeliczany na inne środki finansowe (wkład finansowy własny, środki od odbiorców zadania, pozostałe) i odwrotnie.</w:t>
      </w:r>
    </w:p>
    <w:p w:rsidR="00AA2252" w:rsidRPr="008D1D6C" w:rsidRDefault="00AA2252" w:rsidP="00AA2252">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Dopuszcza się pobieranie świadczeń pieniężnych od odbiorców zadania publicznego pod warunkiem, że oferent realizujący zadanie publiczne prowadzi działalność odpłatną pożytku publicznego (wkład od odbiorców zadania uwzględnia  się w ofercie w części V. B pkt  4 w tabeli „Źródła finansowania kosztów realizacji zdania”). Środki pobrane od odbiorców realizacji tego zadania publicznego, muszą być przeznaczone wyłącznie na realizację niniejszego zadania.</w:t>
      </w:r>
    </w:p>
    <w:p w:rsidR="00AA2252" w:rsidRPr="008D1D6C" w:rsidRDefault="00AA2252" w:rsidP="00AA2252">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Calibri" w:cstheme="minorHAnsi"/>
          <w:sz w:val="24"/>
          <w:szCs w:val="24"/>
        </w:rPr>
        <w:t>Pozyskane środki (w tym także od odbiorców zadania), a niewykorzystane na realizację zadania stanowią przychód oferenta, który powoduje umniejszenie dotacji i winien być zwrócony na konto gminy</w:t>
      </w:r>
    </w:p>
    <w:p w:rsidR="00AA2252" w:rsidRPr="008D1D6C" w:rsidRDefault="00AA2252" w:rsidP="00AA2252">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Oferent winien przedstawić ofertę zgodnie z zasadami uczciwej konkurencji, gwarantując wykonanie zadania w sposób efektywny, oszczędny i terminowy. Zadanie powinno być zrealizowane z najwyższą starannością zgodnie z zawartą umową oraz obowiązującymi standardami i przepisami, w zakresie opisanym w ofercie.</w:t>
      </w:r>
    </w:p>
    <w:p w:rsidR="00AA2252" w:rsidRPr="008D1D6C" w:rsidRDefault="00AA2252" w:rsidP="00AA2252">
      <w:pPr>
        <w:widowControl w:val="0"/>
        <w:numPr>
          <w:ilvl w:val="0"/>
          <w:numId w:val="5"/>
        </w:numPr>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Za rzetelność, poprawność i kompletność oferty oraz zawarte w niej informacje odpowiada oferent. W ofercie w sposób spójny i czytelny muszą być określone działania (oferta cz. III pkt 4 „Plan i harmonogram działań na rok…”), które następnie są wycenione (oferta cz. V.A Zestawienie kosztów realizacji zadania).</w:t>
      </w:r>
    </w:p>
    <w:p w:rsidR="00AA2252" w:rsidRPr="008D1D6C" w:rsidRDefault="00AA2252" w:rsidP="00AA2252">
      <w:pPr>
        <w:widowControl w:val="0"/>
        <w:numPr>
          <w:ilvl w:val="0"/>
          <w:numId w:val="5"/>
        </w:numPr>
        <w:suppressAutoHyphens/>
        <w:autoSpaceDN w:val="0"/>
        <w:spacing w:after="0" w:line="240" w:lineRule="auto"/>
        <w:ind w:left="714" w:hanging="357"/>
        <w:jc w:val="both"/>
        <w:textAlignment w:val="baseline"/>
        <w:rPr>
          <w:rFonts w:eastAsia="Calibri" w:cstheme="minorHAnsi"/>
        </w:rPr>
      </w:pPr>
      <w:r w:rsidRPr="008D1D6C">
        <w:rPr>
          <w:rFonts w:eastAsia="Times New Roman" w:cstheme="minorHAnsi"/>
          <w:bCs/>
          <w:sz w:val="24"/>
          <w:szCs w:val="24"/>
          <w:lang w:eastAsia="pl-PL"/>
        </w:rPr>
        <w:t>Dotacja ma służyć realizacji celu publicznego.</w:t>
      </w:r>
    </w:p>
    <w:p w:rsidR="00AA2252" w:rsidRPr="008D1D6C" w:rsidRDefault="00AA2252" w:rsidP="00AA2252">
      <w:pPr>
        <w:widowControl w:val="0"/>
        <w:numPr>
          <w:ilvl w:val="0"/>
          <w:numId w:val="5"/>
        </w:numPr>
        <w:suppressAutoHyphens/>
        <w:autoSpaceDN w:val="0"/>
        <w:spacing w:after="0" w:line="240" w:lineRule="auto"/>
        <w:ind w:left="714" w:hanging="357"/>
        <w:jc w:val="both"/>
        <w:textAlignment w:val="baseline"/>
        <w:rPr>
          <w:rFonts w:eastAsia="Calibri" w:cstheme="minorHAnsi"/>
        </w:rPr>
      </w:pPr>
      <w:r w:rsidRPr="008D1D6C">
        <w:rPr>
          <w:rFonts w:eastAsia="Times New Roman" w:cstheme="minorHAnsi"/>
          <w:bCs/>
          <w:sz w:val="24"/>
          <w:szCs w:val="24"/>
          <w:lang w:eastAsia="pl-PL"/>
        </w:rPr>
        <w:t>Złożenie oferty nie jest równoznaczne z przyznaniem dofinansowania. Dopuszcza się  możliwość udzielenia dotacji w kwocie mniejszej niż wskazano w ofercie. W takim przypadku dotacja może zostać udzielona po aktualizacji opisu poszczególnych działań, harmonogramu i kalkulacji.</w:t>
      </w:r>
    </w:p>
    <w:p w:rsidR="00AA2252" w:rsidRPr="008D1D6C" w:rsidRDefault="00AA2252" w:rsidP="00AA2252">
      <w:pPr>
        <w:widowControl w:val="0"/>
        <w:numPr>
          <w:ilvl w:val="0"/>
          <w:numId w:val="5"/>
        </w:numPr>
        <w:suppressAutoHyphens/>
        <w:autoSpaceDN w:val="0"/>
        <w:spacing w:after="0" w:line="240" w:lineRule="auto"/>
        <w:ind w:left="714" w:hanging="357"/>
        <w:jc w:val="both"/>
        <w:textAlignment w:val="baseline"/>
        <w:rPr>
          <w:rFonts w:eastAsia="Calibri" w:cstheme="minorHAnsi"/>
        </w:rPr>
      </w:pPr>
      <w:r w:rsidRPr="008D1D6C">
        <w:rPr>
          <w:rFonts w:eastAsia="Times New Roman" w:cstheme="minorHAnsi"/>
          <w:bCs/>
          <w:sz w:val="24"/>
          <w:szCs w:val="24"/>
          <w:lang w:eastAsia="pl-PL"/>
        </w:rPr>
        <w:t>Możliwe jest dofinansowanie więcej niż jednej oferty, dofinansowanie jednej oferty lub nie dofinansowywanie żadnej z ofert.</w:t>
      </w:r>
    </w:p>
    <w:p w:rsidR="003C045E" w:rsidRPr="003C045E" w:rsidRDefault="00AA2252" w:rsidP="00AA2252">
      <w:pPr>
        <w:widowControl w:val="0"/>
        <w:numPr>
          <w:ilvl w:val="0"/>
          <w:numId w:val="5"/>
        </w:numPr>
        <w:suppressAutoHyphens/>
        <w:autoSpaceDN w:val="0"/>
        <w:spacing w:after="0" w:line="240" w:lineRule="auto"/>
        <w:ind w:left="714" w:hanging="357"/>
        <w:jc w:val="both"/>
        <w:textAlignment w:val="baseline"/>
        <w:rPr>
          <w:rFonts w:eastAsia="Calibri" w:cstheme="minorHAnsi"/>
        </w:rPr>
      </w:pPr>
      <w:r w:rsidRPr="006349AD">
        <w:rPr>
          <w:rFonts w:eastAsia="Times New Roman" w:cstheme="minorHAnsi"/>
          <w:bCs/>
          <w:sz w:val="24"/>
          <w:szCs w:val="24"/>
          <w:lang w:eastAsia="pl-PL"/>
        </w:rPr>
        <w:t>W przypadku otrzymania dotacji w pełnej wysokości, złożona oferta jest wiążąca. Nie ma możliwości zmniejszenia wkładu osobowego i wysokości innych środków finansowych.</w:t>
      </w:r>
      <w:r>
        <w:rPr>
          <w:rFonts w:eastAsia="Times New Roman" w:cstheme="minorHAnsi"/>
          <w:bCs/>
          <w:sz w:val="24"/>
          <w:szCs w:val="24"/>
          <w:lang w:eastAsia="pl-PL"/>
        </w:rPr>
        <w:t xml:space="preserve"> </w:t>
      </w:r>
    </w:p>
    <w:p w:rsidR="00AA2252" w:rsidRPr="006349AD" w:rsidRDefault="00AA2252" w:rsidP="00AA2252">
      <w:pPr>
        <w:widowControl w:val="0"/>
        <w:numPr>
          <w:ilvl w:val="0"/>
          <w:numId w:val="5"/>
        </w:numPr>
        <w:suppressAutoHyphens/>
        <w:autoSpaceDN w:val="0"/>
        <w:spacing w:after="0" w:line="240" w:lineRule="auto"/>
        <w:ind w:left="714" w:hanging="357"/>
        <w:jc w:val="both"/>
        <w:textAlignment w:val="baseline"/>
        <w:rPr>
          <w:rFonts w:eastAsia="Calibri" w:cstheme="minorHAnsi"/>
        </w:rPr>
      </w:pPr>
      <w:r w:rsidRPr="006349AD">
        <w:rPr>
          <w:rFonts w:eastAsia="Times New Roman" w:cstheme="minorHAnsi"/>
          <w:bCs/>
          <w:sz w:val="24"/>
          <w:szCs w:val="24"/>
          <w:lang w:eastAsia="pl-PL"/>
        </w:rPr>
        <w:t xml:space="preserve">W niniejszym postępowaniu konkursowym, jedna organizacja może złożyć jedną </w:t>
      </w:r>
      <w:r w:rsidRPr="006349AD">
        <w:rPr>
          <w:rFonts w:eastAsia="Times New Roman" w:cstheme="minorHAnsi"/>
          <w:bCs/>
          <w:sz w:val="24"/>
          <w:szCs w:val="24"/>
          <w:lang w:eastAsia="pl-PL"/>
        </w:rPr>
        <w:lastRenderedPageBreak/>
        <w:t xml:space="preserve">ofertę. </w:t>
      </w:r>
    </w:p>
    <w:p w:rsidR="00AA2252" w:rsidRPr="008D1D6C" w:rsidRDefault="00AA2252" w:rsidP="00AA2252">
      <w:pPr>
        <w:tabs>
          <w:tab w:val="left" w:pos="0"/>
        </w:tabs>
        <w:suppressAutoHyphens/>
        <w:autoSpaceDN w:val="0"/>
        <w:spacing w:before="240" w:after="0" w:line="240" w:lineRule="auto"/>
        <w:jc w:val="both"/>
        <w:textAlignment w:val="baseline"/>
        <w:rPr>
          <w:rFonts w:eastAsia="Calibri" w:cstheme="minorHAnsi"/>
        </w:rPr>
      </w:pPr>
      <w:r w:rsidRPr="008D1D6C">
        <w:rPr>
          <w:rFonts w:eastAsia="Times New Roman" w:cstheme="minorHAnsi"/>
          <w:b/>
          <w:bCs/>
          <w:sz w:val="24"/>
          <w:szCs w:val="24"/>
          <w:lang w:eastAsia="pl-PL"/>
        </w:rPr>
        <w:t>IV.</w:t>
      </w:r>
      <w:r w:rsidRPr="008D1D6C">
        <w:rPr>
          <w:rFonts w:eastAsia="Times New Roman" w:cstheme="minorHAnsi"/>
          <w:b/>
          <w:bCs/>
          <w:sz w:val="24"/>
          <w:szCs w:val="24"/>
          <w:lang w:eastAsia="pl-PL"/>
        </w:rPr>
        <w:tab/>
        <w:t>Termin realizacji zadań:</w:t>
      </w:r>
    </w:p>
    <w:p w:rsidR="00AA2252" w:rsidRPr="008D1D6C" w:rsidRDefault="00AA2252" w:rsidP="00AA2252">
      <w:pPr>
        <w:tabs>
          <w:tab w:val="left" w:pos="0"/>
        </w:tabs>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 xml:space="preserve">Termin realizacji zadania: </w:t>
      </w:r>
      <w:r w:rsidRPr="008D1D6C">
        <w:rPr>
          <w:rFonts w:eastAsia="Times New Roman" w:cstheme="minorHAnsi"/>
          <w:bCs/>
          <w:sz w:val="24"/>
          <w:szCs w:val="24"/>
          <w:lang w:eastAsia="pl-PL"/>
        </w:rPr>
        <w:t xml:space="preserve">od dnia </w:t>
      </w:r>
      <w:r w:rsidR="0082070F">
        <w:rPr>
          <w:rFonts w:eastAsia="Times New Roman" w:cstheme="minorHAnsi"/>
          <w:bCs/>
          <w:sz w:val="24"/>
          <w:szCs w:val="24"/>
          <w:lang w:eastAsia="pl-PL"/>
        </w:rPr>
        <w:t>9</w:t>
      </w:r>
      <w:r w:rsidR="003C045E">
        <w:rPr>
          <w:rFonts w:eastAsia="Times New Roman" w:cstheme="minorHAnsi"/>
          <w:bCs/>
          <w:sz w:val="24"/>
          <w:szCs w:val="24"/>
          <w:lang w:eastAsia="pl-PL"/>
        </w:rPr>
        <w:t xml:space="preserve"> czerwca</w:t>
      </w:r>
      <w:r w:rsidRPr="008D1D6C">
        <w:rPr>
          <w:rFonts w:eastAsia="Times New Roman" w:cstheme="minorHAnsi"/>
          <w:bCs/>
          <w:sz w:val="24"/>
          <w:szCs w:val="24"/>
          <w:lang w:eastAsia="pl-PL"/>
        </w:rPr>
        <w:t xml:space="preserve"> 2023 r. do </w:t>
      </w:r>
      <w:r w:rsidR="0082070F">
        <w:rPr>
          <w:rFonts w:eastAsia="Times New Roman" w:cstheme="minorHAnsi"/>
          <w:bCs/>
          <w:sz w:val="24"/>
          <w:szCs w:val="24"/>
          <w:lang w:eastAsia="pl-PL"/>
        </w:rPr>
        <w:t xml:space="preserve">9 </w:t>
      </w:r>
      <w:r w:rsidR="003C045E">
        <w:rPr>
          <w:rFonts w:eastAsia="Times New Roman" w:cstheme="minorHAnsi"/>
          <w:bCs/>
          <w:sz w:val="24"/>
          <w:szCs w:val="24"/>
          <w:lang w:eastAsia="pl-PL"/>
        </w:rPr>
        <w:t>grudnia</w:t>
      </w:r>
      <w:r w:rsidRPr="008D1D6C">
        <w:rPr>
          <w:rFonts w:eastAsia="Times New Roman" w:cstheme="minorHAnsi"/>
          <w:bCs/>
          <w:sz w:val="24"/>
          <w:szCs w:val="24"/>
          <w:lang w:eastAsia="pl-PL"/>
        </w:rPr>
        <w:t xml:space="preserve"> 2023 r</w:t>
      </w:r>
      <w:r w:rsidRPr="008D1D6C">
        <w:rPr>
          <w:rFonts w:eastAsia="Times New Roman" w:cstheme="minorHAnsi"/>
          <w:b/>
          <w:bCs/>
          <w:sz w:val="24"/>
          <w:szCs w:val="24"/>
          <w:lang w:eastAsia="pl-PL"/>
        </w:rPr>
        <w:t xml:space="preserve">., </w:t>
      </w:r>
      <w:r w:rsidRPr="008D1D6C">
        <w:rPr>
          <w:rFonts w:eastAsia="Times New Roman" w:cstheme="minorHAnsi"/>
          <w:bCs/>
          <w:sz w:val="24"/>
          <w:szCs w:val="24"/>
          <w:lang w:eastAsia="pl-PL"/>
        </w:rPr>
        <w:t>z zastrzeżeniem że:</w:t>
      </w:r>
    </w:p>
    <w:p w:rsidR="009E579E" w:rsidRDefault="00AA2252" w:rsidP="00AA2252">
      <w:pPr>
        <w:tabs>
          <w:tab w:val="left" w:pos="0"/>
        </w:tabs>
        <w:suppressAutoHyphens/>
        <w:autoSpaceDN w:val="0"/>
        <w:spacing w:after="0" w:line="240" w:lineRule="auto"/>
        <w:jc w:val="both"/>
        <w:textAlignment w:val="baseline"/>
        <w:rPr>
          <w:rFonts w:eastAsia="Times New Roman" w:cstheme="minorHAnsi"/>
          <w:bCs/>
          <w:sz w:val="24"/>
          <w:szCs w:val="24"/>
          <w:lang w:eastAsia="pl-PL"/>
        </w:rPr>
      </w:pPr>
      <w:r w:rsidRPr="008D1D6C">
        <w:rPr>
          <w:rFonts w:eastAsia="Times New Roman" w:cstheme="minorHAnsi"/>
          <w:bCs/>
          <w:sz w:val="24"/>
          <w:szCs w:val="24"/>
          <w:lang w:eastAsia="pl-PL"/>
        </w:rPr>
        <w:t xml:space="preserve">- w przypadku podpisania umowy w terminie późniejszym niż wskazany w ofercie termin rozpoczęcia realizacji zadania, za datę rozpoczęcia realizacji uznaje się datę podpisania umowy, </w:t>
      </w:r>
    </w:p>
    <w:p w:rsidR="00AA2252" w:rsidRPr="008D1D6C" w:rsidRDefault="00AA2252" w:rsidP="00AA2252">
      <w:pPr>
        <w:tabs>
          <w:tab w:val="left" w:pos="0"/>
        </w:tabs>
        <w:suppressAutoHyphens/>
        <w:autoSpaceDN w:val="0"/>
        <w:spacing w:after="0" w:line="240" w:lineRule="auto"/>
        <w:jc w:val="both"/>
        <w:textAlignment w:val="baseline"/>
        <w:rPr>
          <w:rFonts w:eastAsia="Times New Roman" w:cstheme="minorHAnsi"/>
          <w:bCs/>
          <w:sz w:val="24"/>
          <w:szCs w:val="24"/>
          <w:lang w:eastAsia="pl-PL"/>
        </w:rPr>
      </w:pPr>
      <w:r w:rsidRPr="008D1D6C">
        <w:rPr>
          <w:rFonts w:eastAsia="Times New Roman" w:cstheme="minorHAnsi"/>
          <w:bCs/>
          <w:sz w:val="24"/>
          <w:szCs w:val="24"/>
          <w:lang w:eastAsia="pl-PL"/>
        </w:rPr>
        <w:t>- termin realizacji zadania może być krótszy, ale musi mieścić się we wskazanych wcześniej ramach.</w:t>
      </w:r>
    </w:p>
    <w:p w:rsidR="00AA2252" w:rsidRPr="008D1D6C" w:rsidRDefault="00AA2252" w:rsidP="00AA2252">
      <w:pPr>
        <w:tabs>
          <w:tab w:val="left" w:pos="0"/>
        </w:tabs>
        <w:suppressAutoHyphens/>
        <w:autoSpaceDN w:val="0"/>
        <w:spacing w:before="240" w:after="0" w:line="240" w:lineRule="auto"/>
        <w:jc w:val="both"/>
        <w:textAlignment w:val="baseline"/>
        <w:rPr>
          <w:rFonts w:eastAsia="Calibri" w:cstheme="minorHAnsi"/>
        </w:rPr>
      </w:pPr>
      <w:r w:rsidRPr="008D1D6C">
        <w:rPr>
          <w:rFonts w:eastAsia="Times New Roman" w:cstheme="minorHAnsi"/>
          <w:b/>
          <w:bCs/>
          <w:sz w:val="24"/>
          <w:szCs w:val="24"/>
          <w:lang w:eastAsia="pl-PL"/>
        </w:rPr>
        <w:t>V.</w:t>
      </w:r>
      <w:r w:rsidRPr="008D1D6C">
        <w:rPr>
          <w:rFonts w:eastAsia="Times New Roman" w:cstheme="minorHAnsi"/>
          <w:b/>
          <w:bCs/>
          <w:sz w:val="24"/>
          <w:szCs w:val="24"/>
          <w:lang w:eastAsia="pl-PL"/>
        </w:rPr>
        <w:tab/>
        <w:t>Warunki realizacji zadań:</w:t>
      </w:r>
    </w:p>
    <w:p w:rsidR="00AA2252" w:rsidRPr="008D1D6C" w:rsidRDefault="00AA2252" w:rsidP="00AA2252">
      <w:pPr>
        <w:widowControl w:val="0"/>
        <w:numPr>
          <w:ilvl w:val="0"/>
          <w:numId w:val="6"/>
        </w:numPr>
        <w:tabs>
          <w:tab w:val="left" w:pos="-101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Zadanie zawarte w ofercie nie może być realizowane wspólnie z innym podmiotem – organizacją pozarządową (w niniejszym postępowaniu nie dopuszcza się składania ofert wspólnych).</w:t>
      </w:r>
    </w:p>
    <w:p w:rsidR="00AA2252" w:rsidRPr="008D1D6C" w:rsidRDefault="00AA2252" w:rsidP="00AA2252">
      <w:pPr>
        <w:widowControl w:val="0"/>
        <w:numPr>
          <w:ilvl w:val="0"/>
          <w:numId w:val="6"/>
        </w:numPr>
        <w:tabs>
          <w:tab w:val="left" w:pos="-101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Zadanie publiczne zawarte w ofercie nie może być realizowane przez podmiot niebędący stroną umowy o wsparcie realizacji zadania publicznego, chyba że podmiot, który zawarł umowę na realizację zadania publicznego, zleci realizację zadania publicznego wybranym, w sposób zapewniający jawność i uczciwą konkurencję, organizacjom pozarządowym lub podmiotom wymienionym w art. 3 ust.3 ustawy, niebędącymi stronami umowy. Informacja o takim zleceniu realizacji całości lub części zadania musi być wskazana w harmonogramie oraz w kalkulacji przewidywanych kosztów. </w:t>
      </w:r>
    </w:p>
    <w:p w:rsidR="00AA2252" w:rsidRPr="008D1D6C" w:rsidRDefault="00AA2252" w:rsidP="00AA2252">
      <w:pPr>
        <w:widowControl w:val="0"/>
        <w:numPr>
          <w:ilvl w:val="0"/>
          <w:numId w:val="6"/>
        </w:numPr>
        <w:tabs>
          <w:tab w:val="left" w:pos="-101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Istnieje możliwość zakupu przez podmiot usług polegających na wykonaniu czynności o charakterze technicznym lub specjalistycznym, powiązanych z realizacją zadania, jednak nie stanowiących jego meritum. Nie można zlecić całości realizacji zadania publicznego podmiotom zewnętrznym i/lub osobie fizycznej prowadzącej działalność gospodarczą. Informację o zleceniu części zadania innemu podmiotowi oferent powinien umieścić w planie i harmonogramie działań w kolumnie „zakres działania realizowany przez podmiot niebędący stroną umowy”.</w:t>
      </w:r>
    </w:p>
    <w:p w:rsidR="00AA2252" w:rsidRPr="008D1D6C" w:rsidRDefault="00AA2252" w:rsidP="00AA2252">
      <w:pPr>
        <w:widowControl w:val="0"/>
        <w:numPr>
          <w:ilvl w:val="0"/>
          <w:numId w:val="6"/>
        </w:numPr>
        <w:tabs>
          <w:tab w:val="left" w:pos="-2160"/>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Oferent (w umowie zwany Zleceniobiorcą), realizując zlecone zadanie, zobowiązuje się do informowania o fakcie współfinansowania realizacji zadania przez Gminę Środa Wielkopolska. Podmioty, które otrzymają dotację na realizacje zadania są zobowiązane zamieszczać w sposób czytelny informację, iż realizowany projekt jest dofinansowywany z</w:t>
      </w:r>
      <w:r w:rsidR="003C045E">
        <w:rPr>
          <w:rFonts w:eastAsia="Arial Unicode MS" w:cstheme="minorHAnsi"/>
          <w:sz w:val="24"/>
          <w:szCs w:val="24"/>
          <w:lang w:eastAsia="pl-PL"/>
        </w:rPr>
        <w:t> </w:t>
      </w:r>
      <w:r w:rsidRPr="008D1D6C">
        <w:rPr>
          <w:rFonts w:eastAsia="Arial Unicode MS" w:cstheme="minorHAnsi"/>
          <w:sz w:val="24"/>
          <w:szCs w:val="24"/>
          <w:lang w:eastAsia="pl-PL"/>
        </w:rPr>
        <w:t xml:space="preserve">budżetu Gminy Środa Wielkopolska. Informacja wraz z logo Gminy, powinna być zawarta w wydawanych w ramach zadania publikacjach, materiałach informacyjnych, promocyjnych, poprzez media, w tym na stronie internetowej zleceniobiorcy, jak również stosowne do charakteru zadania, poprzez widoczną w miejscu jego realizacji tablicę, plakat lub przez ustną informację kierowaną do odbiorców w następującym brzmieniu: „Zadanie (nazwa zadania) zostało/jest zrealizowane/realizowane dzięki dofinansowaniu z budżetu Gminy Środa Wielkopolska”. Logo oraz herb dostępne są na stronie </w:t>
      </w:r>
      <w:hyperlink r:id="rId7" w:history="1">
        <w:r w:rsidRPr="008D1D6C">
          <w:rPr>
            <w:rFonts w:eastAsia="Arial Unicode MS" w:cstheme="minorHAnsi"/>
            <w:color w:val="0563C1"/>
            <w:sz w:val="24"/>
            <w:szCs w:val="24"/>
            <w:u w:val="single"/>
            <w:lang w:eastAsia="pl-PL"/>
          </w:rPr>
          <w:t>www.sroda.wlkp.pl</w:t>
        </w:r>
      </w:hyperlink>
    </w:p>
    <w:p w:rsidR="00AA2252" w:rsidRPr="008D1D6C" w:rsidRDefault="00AA2252" w:rsidP="00AA2252">
      <w:pPr>
        <w:tabs>
          <w:tab w:val="left" w:pos="360"/>
        </w:tabs>
        <w:suppressAutoHyphens/>
        <w:autoSpaceDN w:val="0"/>
        <w:spacing w:after="0" w:line="240" w:lineRule="auto"/>
        <w:ind w:left="360"/>
        <w:jc w:val="both"/>
        <w:textAlignment w:val="baseline"/>
        <w:rPr>
          <w:rFonts w:eastAsia="Arial Unicode MS" w:cstheme="minorHAnsi"/>
          <w:color w:val="002060"/>
          <w:sz w:val="24"/>
          <w:szCs w:val="24"/>
          <w:lang w:eastAsia="pl-PL"/>
        </w:rPr>
      </w:pPr>
    </w:p>
    <w:p w:rsidR="00AA2252" w:rsidRPr="008D1D6C" w:rsidRDefault="00AA2252" w:rsidP="00AA2252">
      <w:pPr>
        <w:tabs>
          <w:tab w:val="left" w:pos="360"/>
        </w:tabs>
        <w:suppressAutoHyphens/>
        <w:autoSpaceDN w:val="0"/>
        <w:spacing w:after="0" w:line="240" w:lineRule="auto"/>
        <w:ind w:left="360"/>
        <w:jc w:val="both"/>
        <w:textAlignment w:val="baseline"/>
        <w:rPr>
          <w:rFonts w:eastAsia="Calibri" w:cstheme="minorHAnsi"/>
        </w:rPr>
      </w:pPr>
      <w:r w:rsidRPr="008D1D6C">
        <w:rPr>
          <w:rFonts w:eastAsia="Arial Unicode MS" w:cstheme="minorHAnsi"/>
          <w:color w:val="002060"/>
          <w:sz w:val="24"/>
          <w:szCs w:val="24"/>
          <w:lang w:eastAsia="pl-PL"/>
        </w:rPr>
        <w:t>Przykładowy sposób wypełnienia obowiązku informacyjnego:</w:t>
      </w:r>
    </w:p>
    <w:tbl>
      <w:tblPr>
        <w:tblW w:w="5164" w:type="dxa"/>
        <w:jc w:val="center"/>
        <w:tblLayout w:type="fixed"/>
        <w:tblCellMar>
          <w:left w:w="10" w:type="dxa"/>
          <w:right w:w="10" w:type="dxa"/>
        </w:tblCellMar>
        <w:tblLook w:val="04A0" w:firstRow="1" w:lastRow="0" w:firstColumn="1" w:lastColumn="0" w:noHBand="0" w:noVBand="1"/>
      </w:tblPr>
      <w:tblGrid>
        <w:gridCol w:w="5164"/>
      </w:tblGrid>
      <w:tr w:rsidR="00AA2252" w:rsidRPr="008D1D6C" w:rsidTr="008F2405">
        <w:trPr>
          <w:jc w:val="center"/>
        </w:trPr>
        <w:tc>
          <w:tcPr>
            <w:tcW w:w="5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8D1D6C" w:rsidRDefault="00AA2252" w:rsidP="008F2405">
            <w:pPr>
              <w:tabs>
                <w:tab w:val="left" w:pos="0"/>
              </w:tabs>
              <w:suppressAutoHyphens/>
              <w:autoSpaceDN w:val="0"/>
              <w:spacing w:after="0" w:line="240" w:lineRule="auto"/>
              <w:jc w:val="center"/>
              <w:textAlignment w:val="baseline"/>
              <w:rPr>
                <w:rFonts w:eastAsia="Arial Unicode MS" w:cstheme="minorHAnsi"/>
                <w:sz w:val="24"/>
                <w:szCs w:val="24"/>
                <w:lang w:eastAsia="pl-PL"/>
              </w:rPr>
            </w:pPr>
            <w:r w:rsidRPr="008D1D6C">
              <w:rPr>
                <w:rFonts w:eastAsia="Arial Unicode MS" w:cstheme="minorHAnsi"/>
                <w:sz w:val="24"/>
                <w:szCs w:val="24"/>
                <w:lang w:eastAsia="pl-PL"/>
              </w:rPr>
              <w:t>Zadanie współfinansowane</w:t>
            </w:r>
          </w:p>
          <w:p w:rsidR="00AA2252" w:rsidRPr="008D1D6C" w:rsidRDefault="00AA2252" w:rsidP="008F2405">
            <w:pPr>
              <w:tabs>
                <w:tab w:val="left" w:pos="0"/>
              </w:tabs>
              <w:suppressAutoHyphens/>
              <w:autoSpaceDN w:val="0"/>
              <w:spacing w:after="0" w:line="240" w:lineRule="auto"/>
              <w:jc w:val="center"/>
              <w:textAlignment w:val="baseline"/>
              <w:rPr>
                <w:rFonts w:eastAsia="Calibri" w:cstheme="minorHAnsi"/>
              </w:rPr>
            </w:pPr>
            <w:r w:rsidRPr="008D1D6C">
              <w:rPr>
                <w:rFonts w:eastAsia="Arial Unicode MS" w:cstheme="minorHAnsi"/>
                <w:sz w:val="24"/>
                <w:szCs w:val="24"/>
                <w:lang w:eastAsia="pl-PL"/>
              </w:rPr>
              <w:t>z budżetu Gminy Środa Wielkopolska</w:t>
            </w:r>
          </w:p>
          <w:p w:rsidR="00AA2252" w:rsidRPr="008D1D6C" w:rsidRDefault="00AA2252" w:rsidP="008F2405">
            <w:pPr>
              <w:tabs>
                <w:tab w:val="left" w:pos="0"/>
              </w:tabs>
              <w:suppressAutoHyphens/>
              <w:autoSpaceDN w:val="0"/>
              <w:spacing w:after="0" w:line="240" w:lineRule="auto"/>
              <w:jc w:val="both"/>
              <w:textAlignment w:val="baseline"/>
              <w:rPr>
                <w:rFonts w:eastAsia="Arial Unicode MS" w:cstheme="minorHAnsi"/>
                <w:sz w:val="24"/>
                <w:szCs w:val="24"/>
                <w:lang w:eastAsia="pl-PL"/>
              </w:rPr>
            </w:pPr>
          </w:p>
        </w:tc>
      </w:tr>
    </w:tbl>
    <w:p w:rsidR="00AA2252" w:rsidRPr="008D1D6C" w:rsidRDefault="00AA2252" w:rsidP="00AA2252">
      <w:pPr>
        <w:tabs>
          <w:tab w:val="left" w:pos="360"/>
        </w:tabs>
        <w:suppressAutoHyphens/>
        <w:autoSpaceDN w:val="0"/>
        <w:spacing w:after="0" w:line="240" w:lineRule="auto"/>
        <w:ind w:left="360"/>
        <w:jc w:val="both"/>
        <w:textAlignment w:val="baseline"/>
        <w:rPr>
          <w:rFonts w:eastAsia="Calibri" w:cstheme="minorHAnsi"/>
        </w:rPr>
      </w:pPr>
      <w:r w:rsidRPr="008D1D6C">
        <w:rPr>
          <w:rFonts w:eastAsia="Arial Unicode MS" w:cstheme="minorHAnsi"/>
          <w:color w:val="002060"/>
          <w:sz w:val="24"/>
          <w:szCs w:val="24"/>
          <w:lang w:eastAsia="pl-PL"/>
        </w:rPr>
        <w:t>Można dodać także logo oraz tytuł zadania i kwotę dofinansowania.</w:t>
      </w:r>
    </w:p>
    <w:p w:rsidR="00AA2252" w:rsidRPr="008D1D6C" w:rsidRDefault="00AA2252" w:rsidP="00AA2252">
      <w:pPr>
        <w:tabs>
          <w:tab w:val="left" w:pos="360"/>
        </w:tabs>
        <w:suppressAutoHyphens/>
        <w:autoSpaceDN w:val="0"/>
        <w:spacing w:after="0" w:line="240" w:lineRule="auto"/>
        <w:ind w:left="360"/>
        <w:jc w:val="both"/>
        <w:textAlignment w:val="baseline"/>
        <w:rPr>
          <w:rFonts w:eastAsia="Arial Unicode MS" w:cstheme="minorHAnsi"/>
          <w:color w:val="FF0000"/>
          <w:sz w:val="24"/>
          <w:szCs w:val="24"/>
          <w:lang w:eastAsia="pl-PL"/>
        </w:rPr>
      </w:pPr>
    </w:p>
    <w:tbl>
      <w:tblPr>
        <w:tblW w:w="5164" w:type="dxa"/>
        <w:jc w:val="center"/>
        <w:tblLayout w:type="fixed"/>
        <w:tblCellMar>
          <w:left w:w="10" w:type="dxa"/>
          <w:right w:w="10" w:type="dxa"/>
        </w:tblCellMar>
        <w:tblLook w:val="04A0" w:firstRow="1" w:lastRow="0" w:firstColumn="1" w:lastColumn="0" w:noHBand="0" w:noVBand="1"/>
      </w:tblPr>
      <w:tblGrid>
        <w:gridCol w:w="5164"/>
      </w:tblGrid>
      <w:tr w:rsidR="00AA2252" w:rsidRPr="008D1D6C" w:rsidTr="008F2405">
        <w:trPr>
          <w:trHeight w:val="858"/>
          <w:jc w:val="center"/>
        </w:trPr>
        <w:tc>
          <w:tcPr>
            <w:tcW w:w="5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8D1D6C" w:rsidRDefault="00AA2252" w:rsidP="008F2405">
            <w:pPr>
              <w:tabs>
                <w:tab w:val="left" w:pos="0"/>
              </w:tabs>
              <w:suppressAutoHyphens/>
              <w:autoSpaceDN w:val="0"/>
              <w:spacing w:after="0" w:line="240" w:lineRule="auto"/>
              <w:jc w:val="center"/>
              <w:textAlignment w:val="baseline"/>
              <w:rPr>
                <w:rFonts w:eastAsia="Arial Unicode MS" w:cstheme="minorHAnsi"/>
                <w:sz w:val="24"/>
                <w:szCs w:val="24"/>
                <w:lang w:eastAsia="pl-PL"/>
              </w:rPr>
            </w:pPr>
            <w:r w:rsidRPr="008D1D6C">
              <w:rPr>
                <w:rFonts w:eastAsia="Arial Unicode MS" w:cstheme="minorHAnsi"/>
                <w:sz w:val="24"/>
                <w:szCs w:val="24"/>
                <w:lang w:eastAsia="pl-PL"/>
              </w:rPr>
              <w:t>Zadanie pt. „ …” współfinansowane</w:t>
            </w:r>
          </w:p>
          <w:p w:rsidR="00AA2252" w:rsidRPr="008D1D6C" w:rsidRDefault="00AA2252" w:rsidP="008F2405">
            <w:pPr>
              <w:tabs>
                <w:tab w:val="left" w:pos="0"/>
              </w:tabs>
              <w:suppressAutoHyphens/>
              <w:autoSpaceDN w:val="0"/>
              <w:spacing w:after="0" w:line="240" w:lineRule="auto"/>
              <w:jc w:val="center"/>
              <w:textAlignment w:val="baseline"/>
              <w:rPr>
                <w:rFonts w:eastAsia="Calibri" w:cstheme="minorHAnsi"/>
              </w:rPr>
            </w:pPr>
            <w:r w:rsidRPr="008D1D6C">
              <w:rPr>
                <w:rFonts w:eastAsia="Arial Unicode MS" w:cstheme="minorHAnsi"/>
                <w:sz w:val="24"/>
                <w:szCs w:val="24"/>
                <w:lang w:eastAsia="pl-PL"/>
              </w:rPr>
              <w:t xml:space="preserve">z budżetu Gminy Środa Wielkopolska. </w:t>
            </w:r>
            <w:r w:rsidRPr="008D1D6C">
              <w:rPr>
                <w:rFonts w:eastAsia="Arial Unicode MS" w:cstheme="minorHAnsi"/>
                <w:i/>
                <w:sz w:val="24"/>
                <w:szCs w:val="24"/>
                <w:lang w:eastAsia="pl-PL"/>
              </w:rPr>
              <w:t xml:space="preserve">Wysokość dofinansowania……zł </w:t>
            </w:r>
            <w:r w:rsidRPr="008D1D6C">
              <w:rPr>
                <w:rFonts w:eastAsia="Arial Unicode MS" w:cstheme="minorHAnsi"/>
                <w:noProof/>
                <w:sz w:val="24"/>
                <w:szCs w:val="24"/>
                <w:lang w:eastAsia="pl-PL"/>
              </w:rPr>
              <w:drawing>
                <wp:anchor distT="0" distB="0" distL="114300" distR="114300" simplePos="0" relativeHeight="251659264" behindDoc="0" locked="0" layoutInCell="1" allowOverlap="1" wp14:anchorId="64C743CA" wp14:editId="4B809398">
                  <wp:simplePos x="0" y="0"/>
                  <wp:positionH relativeFrom="margin">
                    <wp:align>left</wp:align>
                  </wp:positionH>
                  <wp:positionV relativeFrom="margin">
                    <wp:align>top</wp:align>
                  </wp:positionV>
                  <wp:extent cx="561962" cy="563764"/>
                  <wp:effectExtent l="0" t="0" r="0" b="7736"/>
                  <wp:wrapSquare wrapText="bothSides"/>
                  <wp:docPr id="2" name="Obraz 4" descr="https://www.sroda.wlkp.pl/asp/pliki/aktualnosci/herb_sroda_aktualny_-_jp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flipH="1">
                            <a:off x="0" y="0"/>
                            <a:ext cx="561962" cy="563764"/>
                          </a:xfrm>
                          <a:prstGeom prst="rect">
                            <a:avLst/>
                          </a:prstGeom>
                          <a:noFill/>
                          <a:ln>
                            <a:noFill/>
                            <a:prstDash/>
                          </a:ln>
                        </pic:spPr>
                      </pic:pic>
                    </a:graphicData>
                  </a:graphic>
                </wp:anchor>
              </w:drawing>
            </w:r>
          </w:p>
        </w:tc>
      </w:tr>
    </w:tbl>
    <w:p w:rsidR="00AA2252" w:rsidRPr="008D1D6C" w:rsidRDefault="00AA2252" w:rsidP="00AA2252">
      <w:pPr>
        <w:tabs>
          <w:tab w:val="left" w:pos="360"/>
        </w:tabs>
        <w:suppressAutoHyphens/>
        <w:autoSpaceDN w:val="0"/>
        <w:spacing w:after="0" w:line="240" w:lineRule="auto"/>
        <w:ind w:left="360"/>
        <w:jc w:val="both"/>
        <w:textAlignment w:val="baseline"/>
        <w:rPr>
          <w:rFonts w:eastAsia="Arial Unicode MS" w:cstheme="minorHAnsi"/>
          <w:color w:val="FF0000"/>
          <w:sz w:val="24"/>
          <w:szCs w:val="24"/>
          <w:lang w:eastAsia="pl-PL"/>
        </w:rPr>
      </w:pPr>
    </w:p>
    <w:p w:rsidR="00AA2252" w:rsidRPr="008D1D6C" w:rsidRDefault="00AA2252" w:rsidP="00AA2252">
      <w:pPr>
        <w:widowControl w:val="0"/>
        <w:numPr>
          <w:ilvl w:val="0"/>
          <w:numId w:val="6"/>
        </w:numPr>
        <w:tabs>
          <w:tab w:val="left" w:pos="1866"/>
        </w:tabs>
        <w:suppressAutoHyphens/>
        <w:autoSpaceDN w:val="0"/>
        <w:spacing w:after="0" w:line="244" w:lineRule="auto"/>
        <w:jc w:val="both"/>
        <w:textAlignment w:val="baseline"/>
        <w:rPr>
          <w:rFonts w:eastAsia="Calibri" w:cstheme="minorHAnsi"/>
        </w:rPr>
      </w:pPr>
      <w:r w:rsidRPr="008D1D6C">
        <w:rPr>
          <w:rFonts w:eastAsia="Arial Unicode MS" w:cstheme="minorHAnsi"/>
          <w:sz w:val="24"/>
          <w:szCs w:val="24"/>
          <w:lang w:eastAsia="pl-PL"/>
        </w:rPr>
        <w:t>W przypadku gdy podmiot jest podatnikiem podatku VAT i ma możliwość skorzystania z prawa do odliczenia podatku naliczonego, a realizowane zadanie ma związek   z czynnościami opodatkowanymi podatkiem VAT, dokonując rozliczenia dotacji przyznanej w kwocie brutto, podmiot jest zobowiązany również do zwrotu kwoty stanowiącej równowartość kwoty podatku VAT naliczonego, jaka może zostać uwzględniona w rozliczeniu należnego zobowiązania.</w:t>
      </w:r>
    </w:p>
    <w:p w:rsidR="00AA2252" w:rsidRPr="008D1D6C" w:rsidRDefault="00AA2252" w:rsidP="00AA2252">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sidRPr="008D1D6C">
        <w:rPr>
          <w:rFonts w:eastAsia="Arial Unicode MS" w:cstheme="minorHAnsi"/>
          <w:sz w:val="24"/>
          <w:szCs w:val="24"/>
          <w:lang w:eastAsia="pl-PL"/>
        </w:rPr>
        <w:t>Środki z przyznanej dotacji mogą być wydatkowane wyłącznie na pokrycie kosztów:</w:t>
      </w:r>
    </w:p>
    <w:p w:rsidR="00AA2252" w:rsidRPr="008D1D6C" w:rsidRDefault="00AA2252" w:rsidP="00AA2252">
      <w:pPr>
        <w:widowControl w:val="0"/>
        <w:numPr>
          <w:ilvl w:val="0"/>
          <w:numId w:val="7"/>
        </w:numPr>
        <w:tabs>
          <w:tab w:val="left" w:pos="32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niezbędnych do realizacji zadania,</w:t>
      </w:r>
    </w:p>
    <w:p w:rsidR="00AA2252" w:rsidRPr="008D1D6C" w:rsidRDefault="00AA2252" w:rsidP="00AA2252">
      <w:pPr>
        <w:widowControl w:val="0"/>
        <w:numPr>
          <w:ilvl w:val="0"/>
          <w:numId w:val="7"/>
        </w:numPr>
        <w:tabs>
          <w:tab w:val="left" w:pos="32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przewidzianych w ofercie, uwzględnionych w kosztorysie stanowiącym załącznik do umowy zawartej pomiędzy zleceniobiorcą, a gminą Środa wielkopolska</w:t>
      </w:r>
    </w:p>
    <w:p w:rsidR="00AA2252" w:rsidRPr="008D1D6C" w:rsidRDefault="00AA2252" w:rsidP="00AA2252">
      <w:pPr>
        <w:widowControl w:val="0"/>
        <w:numPr>
          <w:ilvl w:val="0"/>
          <w:numId w:val="7"/>
        </w:numPr>
        <w:tabs>
          <w:tab w:val="left" w:pos="32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spełniających wymogi racjonalnego i oszczędnego gospodarowania środkami publicznymi z zachowaniem zasady uzyskiwania najlepszych efektów z danych nakładów,</w:t>
      </w:r>
    </w:p>
    <w:p w:rsidR="00AA2252" w:rsidRPr="008D1D6C" w:rsidRDefault="00AA2252" w:rsidP="00AA2252">
      <w:pPr>
        <w:widowControl w:val="0"/>
        <w:numPr>
          <w:ilvl w:val="0"/>
          <w:numId w:val="7"/>
        </w:numPr>
        <w:tabs>
          <w:tab w:val="left" w:pos="32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faktycznie poniesionych w terminie realizacji zadania i zapłaconych nie później niż 14 dni po jego zakończeniu, jednak nie późniejszym niż przed zakończeniem roku budżetowego,</w:t>
      </w:r>
    </w:p>
    <w:p w:rsidR="00AA2252" w:rsidRPr="008D1D6C" w:rsidRDefault="00AA2252" w:rsidP="00AA2252">
      <w:pPr>
        <w:widowControl w:val="0"/>
        <w:numPr>
          <w:ilvl w:val="0"/>
          <w:numId w:val="7"/>
        </w:numPr>
        <w:tabs>
          <w:tab w:val="left" w:pos="32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możliwych do zidentyfikowania i zweryfikowania oraz popartych dowodami księgowymi i wykazanych w dokumentacji finansowej zleceniobiorcy,</w:t>
      </w:r>
    </w:p>
    <w:p w:rsidR="00AA2252" w:rsidRPr="008D1D6C" w:rsidRDefault="00AA2252" w:rsidP="00AA2252">
      <w:pPr>
        <w:widowControl w:val="0"/>
        <w:numPr>
          <w:ilvl w:val="0"/>
          <w:numId w:val="7"/>
        </w:numPr>
        <w:tabs>
          <w:tab w:val="left" w:pos="32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 xml:space="preserve">związanych z zapewnieniem dostępności przy realizacji zadania, </w:t>
      </w:r>
    </w:p>
    <w:p w:rsidR="00AA2252" w:rsidRPr="008D1D6C" w:rsidRDefault="00AA2252" w:rsidP="00AA2252">
      <w:pPr>
        <w:widowControl w:val="0"/>
        <w:numPr>
          <w:ilvl w:val="0"/>
          <w:numId w:val="7"/>
        </w:numPr>
        <w:tabs>
          <w:tab w:val="left" w:pos="324"/>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związanych z kosztami administracyjnymi zadania (np. materiały biurowe, księgowa, koordynator – koszty na działania wyłącznie z obsługą administracją zadania).</w:t>
      </w:r>
    </w:p>
    <w:p w:rsidR="00AA2252" w:rsidRPr="008D1D6C" w:rsidRDefault="00AA2252" w:rsidP="00AA2252">
      <w:pPr>
        <w:widowControl w:val="0"/>
        <w:numPr>
          <w:ilvl w:val="0"/>
          <w:numId w:val="6"/>
        </w:numPr>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Środki pochodzące z dotacji nie mogą być wykorzystane:</w:t>
      </w:r>
    </w:p>
    <w:p w:rsidR="00AA2252" w:rsidRPr="008D1D6C" w:rsidRDefault="00AA2252" w:rsidP="00AA2252">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na zakup gruntów,</w:t>
      </w:r>
    </w:p>
    <w:p w:rsidR="00AA2252" w:rsidRPr="008D1D6C" w:rsidRDefault="00AA2252" w:rsidP="00AA2252">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na wydatki związane z działalnością gospodarczą oraz na działalność polityczną i religijną,</w:t>
      </w:r>
    </w:p>
    <w:p w:rsidR="00AA2252" w:rsidRPr="008D1D6C" w:rsidRDefault="00AA2252" w:rsidP="00AA2252">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na opłaty administracyjne typu: opłaty pocztowe, bankowe, abonamenty telefoniczne i inne opłaty za telefony oraz za Internet,</w:t>
      </w:r>
    </w:p>
    <w:p w:rsidR="00AA2252" w:rsidRPr="008D1D6C" w:rsidRDefault="00AA2252" w:rsidP="00AA2252">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poniesione przed terminem rozstrzygnięcia niniejszego konkursu i na zobowiązania powstałe przed terminem rozpoczęcia zadania,</w:t>
      </w:r>
    </w:p>
    <w:p w:rsidR="00AA2252" w:rsidRPr="008D1D6C" w:rsidRDefault="00AA2252" w:rsidP="00AA2252">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niezwiązane bezpośrednio z realizacją niniejszego zadania,</w:t>
      </w:r>
    </w:p>
    <w:p w:rsidR="00AA2252" w:rsidRPr="008D1D6C" w:rsidRDefault="00AA2252" w:rsidP="00AA2252">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z tytułu opłat i kar umownych,</w:t>
      </w:r>
    </w:p>
    <w:p w:rsidR="00AA2252" w:rsidRPr="008D1D6C" w:rsidRDefault="00AA2252" w:rsidP="00AA2252">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zakup środków trwałych i wydatki inwestycyjne,</w:t>
      </w:r>
    </w:p>
    <w:p w:rsidR="00AA2252" w:rsidRPr="008D1D6C" w:rsidRDefault="00AA2252" w:rsidP="00AA2252">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remonty i adaptację pomieszczeń,</w:t>
      </w:r>
    </w:p>
    <w:p w:rsidR="00AA2252" w:rsidRPr="008D1D6C" w:rsidRDefault="00AA2252" w:rsidP="00AA2252">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poniesione na przygotowanie oferty,</w:t>
      </w:r>
    </w:p>
    <w:p w:rsidR="00AA2252" w:rsidRPr="008D1D6C" w:rsidRDefault="00AA2252" w:rsidP="00AA2252">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zadania inne niż zlecone w umowie,</w:t>
      </w:r>
    </w:p>
    <w:p w:rsidR="00AA2252" w:rsidRPr="008D1D6C" w:rsidRDefault="00AA2252" w:rsidP="00AA2252">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 xml:space="preserve">na pokrycie kosztów utrzymania biura, podmiotów-oferentów, z wyłączeniem bezpośrednich kosztów związanych z realizacją zadania, </w:t>
      </w:r>
      <w:r w:rsidRPr="008D1D6C">
        <w:rPr>
          <w:rFonts w:eastAsia="Times New Roman" w:cstheme="minorHAnsi"/>
          <w:sz w:val="24"/>
          <w:szCs w:val="24"/>
          <w:lang w:eastAsia="pl-PL"/>
        </w:rPr>
        <w:t>na dofinansowanie zakupu przedmiotów - rzeczy o wartości jednostkowej przekraczającej 10.000,00 zł brutto,</w:t>
      </w:r>
    </w:p>
    <w:p w:rsidR="00AA2252" w:rsidRPr="008D1D6C" w:rsidRDefault="00AA2252" w:rsidP="00AA2252">
      <w:pPr>
        <w:widowControl w:val="0"/>
        <w:numPr>
          <w:ilvl w:val="0"/>
          <w:numId w:val="8"/>
        </w:numPr>
        <w:tabs>
          <w:tab w:val="left" w:pos="720"/>
        </w:tabs>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odliczony podatek VAT.</w:t>
      </w:r>
    </w:p>
    <w:p w:rsidR="00AA2252" w:rsidRPr="008D1D6C" w:rsidRDefault="00AA2252" w:rsidP="00AA2252">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sidRPr="008D1D6C">
        <w:rPr>
          <w:rFonts w:eastAsia="Arial Unicode MS" w:cstheme="minorHAnsi"/>
          <w:sz w:val="24"/>
          <w:szCs w:val="24"/>
          <w:lang w:eastAsia="pl-PL"/>
        </w:rPr>
        <w:t>Dokumentem potwierdzającym pracę członków organizacji pozarządowej winna być ewidencja czasu pracy ze wskazaniem określonego działania, terminu i czasu oraz wycena tego wkładu, a w przypadku wolontariuszy – porozumienie zawarte z wolontariuszem lub oświadczenie osoby wykonującej nieodpłatnie świadczenia – wraz z ewidencją czasu pracy i jej kosztem. Z</w:t>
      </w:r>
      <w:r w:rsidRPr="008D1D6C">
        <w:rPr>
          <w:rFonts w:eastAsia="Times New Roman" w:cstheme="minorHAnsi"/>
          <w:sz w:val="24"/>
          <w:szCs w:val="24"/>
          <w:lang w:eastAsia="pl-PL"/>
        </w:rPr>
        <w:t>akres, sposób i liczba godzin wykonywania pracy przez wolontariusza muszą być określone w porozumieniu zawartym zgodnie z art. 44 ustawy o działalności pożytku publicznego i o wolontariacie.</w:t>
      </w:r>
    </w:p>
    <w:p w:rsidR="00AA2252" w:rsidRPr="008D1D6C" w:rsidRDefault="00AA2252" w:rsidP="00AA2252">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sidRPr="008D1D6C">
        <w:rPr>
          <w:rFonts w:eastAsia="Arial Unicode MS" w:cstheme="minorHAnsi"/>
          <w:sz w:val="24"/>
          <w:szCs w:val="24"/>
          <w:lang w:eastAsia="pl-PL"/>
        </w:rPr>
        <w:t>Środki z przyznanej dotacji mogą być wydatkowane na pokrycie wydatków faktycznie poniesionych w terminie realizacji zadania i zapłaconych nie później niż 14 dni po jego zakończeniu, z tym że wydatkowanie środków pochodzących z dotacji nie może być wcześniejsze niż termin przekazania tych środków  na konto Zleceniobiorcy zadania. Środki własne oferenta mogą być wydatkowane w terminie realizacji zadnia i tylko na koszty powstałe także w terminie realizacji zadania.</w:t>
      </w:r>
    </w:p>
    <w:p w:rsidR="00AA2252" w:rsidRPr="008D1D6C" w:rsidRDefault="00AA2252" w:rsidP="00AA2252">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sidRPr="008D1D6C">
        <w:rPr>
          <w:rFonts w:eastAsia="Arial Unicode MS" w:cstheme="minorHAnsi"/>
          <w:sz w:val="24"/>
          <w:szCs w:val="24"/>
          <w:lang w:eastAsia="pl-PL"/>
        </w:rPr>
        <w:t>Podmiot realizujący zadanie zobowiązany do prowadzenia wyodrębnionej dokumentacji finansowo-księgowej i ewidencji księgowej zadania publicznego, zgodnie z zasadami wynikającymi z ustawy z dnia 29 września 1994r. o rachunkowości, w sposób umożliwiający identyfikację poszczególnych operacji księgowych</w:t>
      </w:r>
      <w:r w:rsidRPr="008D1D6C">
        <w:rPr>
          <w:rFonts w:eastAsia="Arial Unicode MS" w:cstheme="minorHAnsi"/>
          <w:b/>
          <w:bCs/>
          <w:sz w:val="24"/>
          <w:szCs w:val="24"/>
          <w:lang w:eastAsia="pl-PL"/>
        </w:rPr>
        <w:t>.</w:t>
      </w:r>
    </w:p>
    <w:p w:rsidR="00AA2252" w:rsidRPr="008D1D6C" w:rsidRDefault="00AA2252" w:rsidP="00AA2252">
      <w:pPr>
        <w:widowControl w:val="0"/>
        <w:numPr>
          <w:ilvl w:val="0"/>
          <w:numId w:val="6"/>
        </w:numPr>
        <w:tabs>
          <w:tab w:val="left" w:pos="2880"/>
        </w:tabs>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W trakcie realizacji zadania mogą być dokonywane przesunięcia w zakresie poszczególnych pozycji kosztów w działaniach i pomiędzy działania</w:t>
      </w:r>
      <w:r w:rsidR="003C045E">
        <w:rPr>
          <w:rFonts w:eastAsia="Arial Unicode MS" w:cstheme="minorHAnsi"/>
          <w:sz w:val="24"/>
          <w:szCs w:val="24"/>
          <w:lang w:eastAsia="pl-PL"/>
        </w:rPr>
        <w:t>mi.</w:t>
      </w:r>
      <w:r w:rsidRPr="008D1D6C">
        <w:rPr>
          <w:rFonts w:eastAsia="Arial Unicode MS" w:cstheme="minorHAnsi"/>
          <w:sz w:val="24"/>
          <w:szCs w:val="24"/>
          <w:lang w:eastAsia="pl-PL"/>
        </w:rPr>
        <w:t xml:space="preserve"> W ramach ww. przesunięć dopuszcza się maksymalne zwiększenie do 20% planowanej wartości danego kosztu, bez konieczności aneksowania umowy </w:t>
      </w:r>
      <w:r w:rsidRPr="008D1D6C">
        <w:rPr>
          <w:rFonts w:eastAsia="Arial Unicode MS" w:cstheme="minorHAnsi"/>
          <w:i/>
          <w:sz w:val="24"/>
          <w:szCs w:val="24"/>
          <w:lang w:eastAsia="pl-PL"/>
        </w:rPr>
        <w:t xml:space="preserve">(np. wynajem sali 1000zł – możliwe zwiększenie wydatku o 200zł, tj. 1000złx20%), </w:t>
      </w:r>
      <w:r w:rsidRPr="008D1D6C">
        <w:rPr>
          <w:rFonts w:eastAsia="Arial Unicode MS" w:cstheme="minorHAnsi"/>
          <w:sz w:val="24"/>
          <w:szCs w:val="24"/>
          <w:lang w:eastAsia="pl-PL"/>
        </w:rPr>
        <w:t>pod warunkiem umniejszenia wartości innych kosztów co najmniej o kwotę wynikającą z ww. zwiększenia</w:t>
      </w:r>
      <w:r w:rsidRPr="008D1D6C">
        <w:rPr>
          <w:rFonts w:eastAsia="Arial Unicode MS" w:cstheme="minorHAnsi"/>
          <w:i/>
          <w:sz w:val="24"/>
          <w:szCs w:val="24"/>
          <w:lang w:eastAsia="pl-PL"/>
        </w:rPr>
        <w:t>.</w:t>
      </w:r>
      <w:r w:rsidRPr="008D1D6C">
        <w:rPr>
          <w:rFonts w:eastAsia="Arial Unicode MS" w:cstheme="minorHAnsi"/>
          <w:sz w:val="24"/>
          <w:szCs w:val="24"/>
          <w:lang w:eastAsia="pl-PL"/>
        </w:rPr>
        <w:t xml:space="preserve"> Nie dopuszcza się do samodzielnego wprowadzenia dodatkowych pozycji kosztu w ramach działania i /lub działania wraz z jego kosztami w kosztorysie, nawet jeżeli finansowane są ze środków własnych oraz do zwiększenia ogólnej wartości kosztów administracyjnych. Tak więc zmiany powyżej 20% wymagają uprzedniej, pisemnej zgody Zleceniodawcy. </w:t>
      </w:r>
    </w:p>
    <w:p w:rsidR="00AA2252" w:rsidRPr="008D1D6C" w:rsidRDefault="00AA2252" w:rsidP="00AA2252">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sidRPr="008D1D6C">
        <w:rPr>
          <w:rFonts w:eastAsia="Arial Unicode MS" w:cstheme="minorHAnsi"/>
          <w:sz w:val="24"/>
          <w:szCs w:val="24"/>
          <w:lang w:eastAsia="pl-PL"/>
        </w:rPr>
        <w:t>W trakcie realizacji zadania mogą być dokonywane zmiany w zakresie sposobu i terminu jego realizacji. Wprowadzone zmiany nie mogą zmieniać istoty zadania publicznego. Istotne zmiany wymagają zgłoszenia w formie pisemnej i uzyskania zgody Burmistrza Miasta Środa Wielkopolska. Zleceniobiorca zobowiązany jest przedstawić zaktualizowany zakres działań/harmonogramu po uzyskaniu zgody na wprowadzenie zmian. Zmiany wymagają aneksu do umowy. Dopuszcza się zmniejszenie całkowitych kosztów pod warunkiem zachowania wymogów określonych w części III. ust. 5 i V. ust. 13  niniejszego ogłoszenia.</w:t>
      </w:r>
    </w:p>
    <w:p w:rsidR="00AA2252" w:rsidRPr="008D1D6C" w:rsidRDefault="00AA2252" w:rsidP="00AA2252">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sidRPr="008D1D6C">
        <w:rPr>
          <w:rFonts w:eastAsia="Arial Unicode MS" w:cstheme="minorHAnsi"/>
          <w:sz w:val="24"/>
          <w:szCs w:val="24"/>
          <w:lang w:eastAsia="pl-PL"/>
        </w:rPr>
        <w:t>W trakcie realizacji zadania mogą być dokonane zmiany w zakresie przyjętych rezultatów zadania publicznego. Zmiana powyżej 20% planowanego poziomu osiągnięcia rezultatów (określonych liczbowo) wymaga zgody Burmistrza Miasta w formie aneksu do umowy (</w:t>
      </w:r>
      <w:r w:rsidRPr="008D1D6C">
        <w:rPr>
          <w:rFonts w:eastAsia="Arial Unicode MS" w:cstheme="minorHAnsi"/>
          <w:i/>
          <w:sz w:val="24"/>
          <w:szCs w:val="24"/>
          <w:lang w:eastAsia="pl-PL"/>
        </w:rPr>
        <w:t>zmiana to spadek lub wzrost</w:t>
      </w:r>
      <w:r w:rsidRPr="008D1D6C">
        <w:rPr>
          <w:rFonts w:eastAsia="Arial Unicode MS" w:cstheme="minorHAnsi"/>
          <w:sz w:val="24"/>
          <w:szCs w:val="24"/>
          <w:lang w:eastAsia="pl-PL"/>
        </w:rPr>
        <w:t>). Brak zgłoszenia zmian w trakcie realizacji zadania (przed ich zaistnieniem) i spadek powyżej 20% wartości docelowej zadeklarowanej w ofercie będzie rozumiane jako zmniejszenie zakresu rzeczowego realizowanego zadnia publicznego i będzie stanowić podstawę do zwrotu dotacji w całości lub w proporcjonalnej części. Wzrost rezultatu powyżej 20% wartości docelowej zadeklarowanej w ofercie  może zostać uznane jako działania nie związane z realizacją zadania.</w:t>
      </w:r>
    </w:p>
    <w:p w:rsidR="00AA2252" w:rsidRPr="008D1D6C" w:rsidRDefault="00AA2252" w:rsidP="00AA2252">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sidRPr="008D1D6C">
        <w:rPr>
          <w:rFonts w:eastAsia="Arial Unicode MS" w:cstheme="minorHAnsi"/>
          <w:sz w:val="24"/>
          <w:szCs w:val="24"/>
          <w:lang w:eastAsia="pl-PL"/>
        </w:rPr>
        <w:t xml:space="preserve">Zadanie uznaje się za zrealizowane jeżeli osiągnięty zostanie poziom </w:t>
      </w:r>
      <w:r w:rsidRPr="008D1D6C">
        <w:rPr>
          <w:rFonts w:eastAsia="Arial Unicode MS" w:cstheme="minorHAnsi"/>
          <w:sz w:val="24"/>
          <w:szCs w:val="24"/>
          <w:u w:val="single"/>
          <w:lang w:eastAsia="pl-PL"/>
        </w:rPr>
        <w:t>80%</w:t>
      </w:r>
      <w:r w:rsidRPr="008D1D6C">
        <w:rPr>
          <w:rFonts w:eastAsia="Arial Unicode MS" w:cstheme="minorHAnsi"/>
          <w:sz w:val="24"/>
          <w:szCs w:val="24"/>
          <w:lang w:eastAsia="pl-PL"/>
        </w:rPr>
        <w:t xml:space="preserve"> założonych w ofercie rezultatów, z zastrzeżeniem ust.13</w:t>
      </w:r>
      <w:r w:rsidRPr="008D1D6C">
        <w:rPr>
          <w:rFonts w:eastAsia="Arial Unicode MS" w:cstheme="minorHAnsi"/>
          <w:color w:val="C00000"/>
          <w:sz w:val="24"/>
          <w:szCs w:val="24"/>
          <w:lang w:eastAsia="pl-PL"/>
        </w:rPr>
        <w:t>.</w:t>
      </w:r>
    </w:p>
    <w:p w:rsidR="00AA2252" w:rsidRPr="008D1D6C" w:rsidRDefault="00AA2252" w:rsidP="00AA2252">
      <w:pPr>
        <w:widowControl w:val="0"/>
        <w:numPr>
          <w:ilvl w:val="0"/>
          <w:numId w:val="6"/>
        </w:numPr>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Wypełnienie części III pkt 5 i 6 oferty jest obligatoryjne dla każdego oferenta. W punktach tych należy wskazać i opisać mierzalne, zakładane rezultaty realizacji zadania oraz należy podać sposób w jaki będą mierzone (monitorowany).</w:t>
      </w:r>
    </w:p>
    <w:p w:rsidR="00AA2252" w:rsidRPr="008D1D6C" w:rsidRDefault="00AA2252" w:rsidP="00AA2252">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sidRPr="008D1D6C">
        <w:rPr>
          <w:rFonts w:eastAsia="Arial Unicode MS" w:cstheme="minorHAnsi"/>
          <w:sz w:val="24"/>
          <w:szCs w:val="24"/>
          <w:lang w:eastAsia="pl-PL"/>
        </w:rPr>
        <w:t xml:space="preserve">Po zawarciu umowy na dofinansowanie zadania, nie dopuszcza się działań skutkujących zwiększeniem udziału dotacji w całkowitym koszcie </w:t>
      </w:r>
      <w:r>
        <w:rPr>
          <w:rFonts w:eastAsia="Arial Unicode MS" w:cstheme="minorHAnsi"/>
          <w:sz w:val="24"/>
          <w:szCs w:val="24"/>
          <w:lang w:eastAsia="pl-PL"/>
        </w:rPr>
        <w:t>finansowym zadania</w:t>
      </w:r>
      <w:r w:rsidRPr="008D1D6C">
        <w:rPr>
          <w:rFonts w:eastAsia="Arial Unicode MS" w:cstheme="minorHAnsi"/>
          <w:sz w:val="24"/>
          <w:szCs w:val="24"/>
          <w:lang w:eastAsia="pl-PL"/>
        </w:rPr>
        <w:t>.</w:t>
      </w:r>
    </w:p>
    <w:p w:rsidR="00AA2252" w:rsidRPr="008D1D6C" w:rsidRDefault="00AA2252" w:rsidP="00AA2252">
      <w:pPr>
        <w:widowControl w:val="0"/>
        <w:numPr>
          <w:ilvl w:val="0"/>
          <w:numId w:val="6"/>
        </w:numPr>
        <w:suppressAutoHyphens/>
        <w:autoSpaceDN w:val="0"/>
        <w:spacing w:after="0" w:line="240" w:lineRule="auto"/>
        <w:jc w:val="both"/>
        <w:textAlignment w:val="baseline"/>
        <w:rPr>
          <w:rFonts w:eastAsia="Calibri" w:cstheme="minorHAnsi"/>
        </w:rPr>
      </w:pPr>
      <w:r w:rsidRPr="008D1D6C">
        <w:rPr>
          <w:rFonts w:eastAsia="Arial Unicode MS" w:cstheme="minorHAnsi"/>
          <w:sz w:val="24"/>
          <w:szCs w:val="24"/>
          <w:lang w:eastAsia="pl-PL"/>
        </w:rPr>
        <w:t>Oferent nie może ubiegać się o wsparcie finansowe niniejszego zadania ze środków pochodzących z innych źródeł z budżetu Gminy Środa Wielkopolska oraz nie może posiadać wymagalnego zadłużenia wobec Gminy Środa Wielkopolska, urzędu skarbowego oraz zakładu ubezpieczeń społecznych. Wobec oferenta nie mogą być prowadzone egzekucje sądowe, administracyjne bądź zajęcia wierzytelności.</w:t>
      </w:r>
    </w:p>
    <w:p w:rsidR="00AA2252" w:rsidRPr="008D1D6C" w:rsidRDefault="00AA2252" w:rsidP="00AA2252">
      <w:pPr>
        <w:widowControl w:val="0"/>
        <w:numPr>
          <w:ilvl w:val="0"/>
          <w:numId w:val="6"/>
        </w:numPr>
        <w:tabs>
          <w:tab w:val="left" w:pos="426"/>
        </w:tabs>
        <w:suppressAutoHyphens/>
        <w:autoSpaceDN w:val="0"/>
        <w:spacing w:after="0" w:line="240" w:lineRule="auto"/>
        <w:ind w:left="426" w:hanging="426"/>
        <w:jc w:val="both"/>
        <w:textAlignment w:val="baseline"/>
        <w:rPr>
          <w:rFonts w:eastAsia="Calibri" w:cstheme="minorHAnsi"/>
        </w:rPr>
      </w:pPr>
      <w:r w:rsidRPr="008D1D6C">
        <w:rPr>
          <w:rFonts w:eastAsia="Arial Unicode MS" w:cstheme="minorHAnsi"/>
          <w:sz w:val="24"/>
          <w:szCs w:val="24"/>
          <w:lang w:eastAsia="pl-PL"/>
        </w:rPr>
        <w:t>Burmistrz Miasta Środa Wielkopolska działających w imieniu Gminy Środa Wielkopolska (Zleceniodawca) zastrzega sobie prawo do odstąpienia od zawarcia umowy lub natychmiastowego jej rozwiązania, jeżeli po zakończeniu procedury konkursowej do Urzędu Miejskiego w Środzie Wielkopolskiej wpłynie informacja o istnieniu wymagalnego zadłużenia oferenta wobec urzędu skarbowego, zakładu ubezpieczeń społecznych lub zostanie wobec oferenta rozpoczęta egzekucja sądowa, administracyjna bądź zajęcie wierzytelności.</w:t>
      </w:r>
    </w:p>
    <w:p w:rsidR="00AA2252" w:rsidRPr="008D1D6C" w:rsidRDefault="00AA2252" w:rsidP="00AA2252">
      <w:pPr>
        <w:widowControl w:val="0"/>
        <w:numPr>
          <w:ilvl w:val="0"/>
          <w:numId w:val="6"/>
        </w:numPr>
        <w:suppressAutoHyphens/>
        <w:autoSpaceDN w:val="0"/>
        <w:spacing w:after="0" w:line="240" w:lineRule="auto"/>
        <w:jc w:val="both"/>
        <w:textAlignment w:val="baseline"/>
        <w:rPr>
          <w:rFonts w:eastAsia="Calibri" w:cstheme="minorHAnsi"/>
          <w:sz w:val="24"/>
          <w:szCs w:val="24"/>
        </w:rPr>
      </w:pPr>
      <w:r w:rsidRPr="008D1D6C">
        <w:rPr>
          <w:rFonts w:eastAsia="Calibri" w:cstheme="minorHAnsi"/>
          <w:sz w:val="24"/>
          <w:szCs w:val="24"/>
        </w:rPr>
        <w:t>Dotacje udzielone z budżetu Gminy wykorzystane niezgodnie z przeznaczeniem, pobrane nienależnie lub w nadmiernej wysokości podlegają zwrotowi do budżetu wraz z odsetkami w wysokości określonej jak dla zaległości podatkowych.</w:t>
      </w:r>
    </w:p>
    <w:p w:rsidR="00AA2252" w:rsidRPr="008D1D6C" w:rsidRDefault="00AA2252" w:rsidP="00AA2252">
      <w:pPr>
        <w:widowControl w:val="0"/>
        <w:numPr>
          <w:ilvl w:val="0"/>
          <w:numId w:val="6"/>
        </w:numPr>
        <w:suppressAutoHyphens/>
        <w:autoSpaceDN w:val="0"/>
        <w:spacing w:after="0" w:line="240" w:lineRule="auto"/>
        <w:jc w:val="both"/>
        <w:textAlignment w:val="baseline"/>
        <w:rPr>
          <w:rFonts w:eastAsia="Calibri" w:cstheme="minorHAnsi"/>
          <w:sz w:val="24"/>
          <w:szCs w:val="24"/>
        </w:rPr>
      </w:pPr>
      <w:r w:rsidRPr="008D1D6C">
        <w:rPr>
          <w:rFonts w:eastAsia="Calibri" w:cstheme="minorHAnsi"/>
          <w:sz w:val="24"/>
          <w:szCs w:val="24"/>
        </w:rPr>
        <w:t>W przypadku stwierdzenia, że okoliczności związane z wystąpieniem COVID-19 mogą wpłynąć lub wpływają na należyte wykonanie umowy, strony mogą dokonać zmiany tej umowy, w szczególności poprzez zmianę:</w:t>
      </w:r>
    </w:p>
    <w:p w:rsidR="00AA2252" w:rsidRPr="008D1D6C" w:rsidRDefault="00AA2252" w:rsidP="00AA2252">
      <w:pPr>
        <w:widowControl w:val="0"/>
        <w:numPr>
          <w:ilvl w:val="0"/>
          <w:numId w:val="9"/>
        </w:numPr>
        <w:suppressAutoHyphens/>
        <w:autoSpaceDN w:val="0"/>
        <w:spacing w:after="0" w:line="240" w:lineRule="auto"/>
        <w:jc w:val="both"/>
        <w:textAlignment w:val="baseline"/>
        <w:rPr>
          <w:rFonts w:eastAsia="Calibri" w:cstheme="minorHAnsi"/>
          <w:sz w:val="24"/>
          <w:szCs w:val="24"/>
        </w:rPr>
      </w:pPr>
      <w:r w:rsidRPr="008D1D6C">
        <w:rPr>
          <w:rFonts w:eastAsia="Calibri" w:cstheme="minorHAnsi"/>
          <w:sz w:val="24"/>
          <w:szCs w:val="24"/>
        </w:rPr>
        <w:t>terminu wykonania umowy lub jej części lub czasowe zawieszenie wykonywania umowy lub jej części,</w:t>
      </w:r>
    </w:p>
    <w:p w:rsidR="00AA2252" w:rsidRPr="008D1D6C" w:rsidRDefault="00AA2252" w:rsidP="00AA2252">
      <w:pPr>
        <w:widowControl w:val="0"/>
        <w:numPr>
          <w:ilvl w:val="0"/>
          <w:numId w:val="9"/>
        </w:numPr>
        <w:suppressAutoHyphens/>
        <w:autoSpaceDN w:val="0"/>
        <w:spacing w:after="0" w:line="240" w:lineRule="auto"/>
        <w:jc w:val="both"/>
        <w:textAlignment w:val="baseline"/>
        <w:rPr>
          <w:rFonts w:eastAsia="Calibri" w:cstheme="minorHAnsi"/>
          <w:sz w:val="24"/>
          <w:szCs w:val="24"/>
        </w:rPr>
      </w:pPr>
      <w:r w:rsidRPr="008D1D6C">
        <w:rPr>
          <w:rFonts w:eastAsia="Calibri" w:cstheme="minorHAnsi"/>
          <w:sz w:val="24"/>
          <w:szCs w:val="24"/>
        </w:rPr>
        <w:t>sposobu wykonania umowy lub jej części,</w:t>
      </w:r>
    </w:p>
    <w:p w:rsidR="00AA2252" w:rsidRPr="008D1D6C" w:rsidRDefault="00AA2252" w:rsidP="00AA2252">
      <w:pPr>
        <w:widowControl w:val="0"/>
        <w:numPr>
          <w:ilvl w:val="0"/>
          <w:numId w:val="9"/>
        </w:numPr>
        <w:suppressAutoHyphens/>
        <w:autoSpaceDN w:val="0"/>
        <w:spacing w:after="0" w:line="240" w:lineRule="auto"/>
        <w:jc w:val="both"/>
        <w:textAlignment w:val="baseline"/>
        <w:rPr>
          <w:rFonts w:eastAsia="Calibri" w:cstheme="minorHAnsi"/>
          <w:sz w:val="24"/>
          <w:szCs w:val="24"/>
        </w:rPr>
      </w:pPr>
      <w:r w:rsidRPr="008D1D6C">
        <w:rPr>
          <w:rFonts w:eastAsia="Calibri" w:cstheme="minorHAnsi"/>
          <w:sz w:val="24"/>
          <w:szCs w:val="24"/>
        </w:rPr>
        <w:t>zakresu wykonania umowy lub jej części.</w:t>
      </w:r>
    </w:p>
    <w:p w:rsidR="00AA2252" w:rsidRPr="0082070F" w:rsidRDefault="00AA2252" w:rsidP="00AA2252">
      <w:pPr>
        <w:suppressAutoHyphens/>
        <w:autoSpaceDN w:val="0"/>
        <w:spacing w:after="0" w:line="240" w:lineRule="auto"/>
        <w:ind w:left="720"/>
        <w:jc w:val="both"/>
        <w:textAlignment w:val="baseline"/>
        <w:rPr>
          <w:rFonts w:eastAsia="Calibri" w:cstheme="minorHAnsi"/>
          <w:sz w:val="24"/>
          <w:szCs w:val="24"/>
        </w:rPr>
      </w:pPr>
      <w:r w:rsidRPr="0082070F">
        <w:rPr>
          <w:rFonts w:eastAsia="Calibri" w:cstheme="minorHAnsi"/>
          <w:sz w:val="24"/>
          <w:szCs w:val="24"/>
        </w:rPr>
        <w:t xml:space="preserve">Zmiany te wymagają aneksu do umowy. </w:t>
      </w:r>
    </w:p>
    <w:p w:rsidR="00AA2252" w:rsidRPr="0082070F" w:rsidRDefault="00AA2252" w:rsidP="00AA2252">
      <w:pPr>
        <w:widowControl w:val="0"/>
        <w:numPr>
          <w:ilvl w:val="0"/>
          <w:numId w:val="6"/>
        </w:numPr>
        <w:suppressAutoHyphens/>
        <w:autoSpaceDN w:val="0"/>
        <w:spacing w:after="0" w:line="240" w:lineRule="auto"/>
        <w:jc w:val="both"/>
        <w:textAlignment w:val="baseline"/>
        <w:rPr>
          <w:rFonts w:eastAsia="Calibri" w:cstheme="minorHAnsi"/>
          <w:sz w:val="24"/>
          <w:szCs w:val="24"/>
        </w:rPr>
      </w:pPr>
      <w:r w:rsidRPr="0082070F">
        <w:rPr>
          <w:rFonts w:eastAsia="Calibri" w:cstheme="minorHAnsi"/>
          <w:sz w:val="24"/>
          <w:szCs w:val="24"/>
        </w:rPr>
        <w:t>Oferent jest zobowiązany do administrowania i przetwarzania danych osobowych zgodnie z przepisami europejskimi i krajowymi w zakresie ochrony danych osobowych</w:t>
      </w:r>
      <w:r w:rsidR="00EA03C7" w:rsidRPr="0082070F">
        <w:rPr>
          <w:rFonts w:eastAsia="Calibri" w:cstheme="minorHAnsi"/>
          <w:sz w:val="24"/>
          <w:szCs w:val="24"/>
        </w:rPr>
        <w:t xml:space="preserve"> (odbiorcy zadania muszą być poinformowani, że ich dane osobowe mogą być przekazywane Zleceniodawcy zadania)</w:t>
      </w:r>
      <w:r w:rsidRPr="0082070F">
        <w:rPr>
          <w:rFonts w:eastAsia="Calibri" w:cstheme="minorHAnsi"/>
          <w:sz w:val="24"/>
          <w:szCs w:val="24"/>
        </w:rPr>
        <w:t>.</w:t>
      </w:r>
    </w:p>
    <w:p w:rsidR="00AA2252" w:rsidRPr="008D1D6C" w:rsidRDefault="00AA2252" w:rsidP="00AA2252">
      <w:pPr>
        <w:widowControl w:val="0"/>
        <w:numPr>
          <w:ilvl w:val="0"/>
          <w:numId w:val="6"/>
        </w:numPr>
        <w:suppressAutoHyphens/>
        <w:autoSpaceDN w:val="0"/>
        <w:spacing w:after="0" w:line="240" w:lineRule="auto"/>
        <w:jc w:val="both"/>
        <w:textAlignment w:val="baseline"/>
        <w:rPr>
          <w:rFonts w:eastAsia="Calibri" w:cstheme="minorHAnsi"/>
          <w:sz w:val="24"/>
          <w:szCs w:val="24"/>
        </w:rPr>
      </w:pPr>
      <w:r w:rsidRPr="0082070F">
        <w:rPr>
          <w:rFonts w:eastAsia="Calibri" w:cstheme="minorHAnsi"/>
          <w:sz w:val="24"/>
          <w:szCs w:val="24"/>
        </w:rPr>
        <w:t xml:space="preserve">Z wykonania zadania publicznego objętego umową, w tym z zaangażowania środków </w:t>
      </w:r>
      <w:r w:rsidRPr="008D1D6C">
        <w:rPr>
          <w:rFonts w:eastAsia="Calibri" w:cstheme="minorHAnsi"/>
          <w:sz w:val="24"/>
          <w:szCs w:val="24"/>
        </w:rPr>
        <w:t>własnych w jego realizację, oferent sporządza sprawozdania, zgodne ze wzorem określonym w aktualnym Rozporządzeniu Przewodniczącego Komitetu Do Spraw Pożytku Publicznego w terminach określonych w umowie dotacyjnej.</w:t>
      </w:r>
    </w:p>
    <w:p w:rsidR="00AA2252" w:rsidRPr="008D1D6C" w:rsidRDefault="00AA2252" w:rsidP="00AA2252">
      <w:pPr>
        <w:widowControl w:val="0"/>
        <w:numPr>
          <w:ilvl w:val="0"/>
          <w:numId w:val="6"/>
        </w:numPr>
        <w:suppressAutoHyphens/>
        <w:autoSpaceDN w:val="0"/>
        <w:spacing w:after="0" w:line="240" w:lineRule="auto"/>
        <w:jc w:val="both"/>
        <w:textAlignment w:val="baseline"/>
        <w:rPr>
          <w:rFonts w:eastAsia="Calibri" w:cstheme="minorHAnsi"/>
        </w:rPr>
      </w:pPr>
      <w:r w:rsidRPr="008D1D6C">
        <w:rPr>
          <w:rFonts w:eastAsia="Times New Roman" w:cstheme="minorHAnsi"/>
          <w:bCs/>
          <w:sz w:val="24"/>
          <w:szCs w:val="24"/>
          <w:lang w:eastAsia="pl-PL"/>
        </w:rPr>
        <w:t>Zadanie publiczne powinno być zaprojektowane i realizowane przez oferenta w taki sposób, aby nie wykluczało z uczestnictwa w nim osób ze specjalnymi potrzebami, zgodnie z ustawą z dnia 19 lipca 2019 r. o zapewnieniu dostępności osobom ze szczególnymi potrzebami. Oferent zobowiązuje się do dołożenia wszelkich starań – biorąc pod uwagę charakter zadania – aby osoby ze szczególnymi potrzebami jako odbiorcy zadania publicznego mogły w nim uczestniczyć na zasadzie równości z innymi osobami. Informacje o warunkach zapewnienia dostępności osobom ze szczególnymi potrzebami w ramach zadania, oferent powinien przedstawić w ofercie w opisie zadania.</w:t>
      </w:r>
      <w:r w:rsidRPr="008D1D6C">
        <w:rPr>
          <w:rFonts w:eastAsia="Times New Roman" w:cstheme="minorHAnsi"/>
          <w:lang w:eastAsia="pl-PL"/>
        </w:rPr>
        <w:t xml:space="preserve"> </w:t>
      </w:r>
      <w:r w:rsidRPr="008D1D6C">
        <w:rPr>
          <w:rFonts w:eastAsia="Times New Roman" w:cstheme="minorHAnsi"/>
          <w:sz w:val="24"/>
          <w:szCs w:val="24"/>
          <w:lang w:eastAsia="pl-PL"/>
        </w:rPr>
        <w:t>Oferent przy realizacji zadania publicznego odpowiedzialny jest za uwzględnienie minimalnych wymagań służących zapewnieniu dostępności osobom ze szczególnymi potrzebami, określonych w</w:t>
      </w:r>
      <w:r>
        <w:rPr>
          <w:rFonts w:eastAsia="Times New Roman" w:cstheme="minorHAnsi"/>
          <w:sz w:val="24"/>
          <w:szCs w:val="24"/>
          <w:lang w:eastAsia="pl-PL"/>
        </w:rPr>
        <w:t> </w:t>
      </w:r>
      <w:r w:rsidRPr="008D1D6C">
        <w:rPr>
          <w:rFonts w:eastAsia="Times New Roman" w:cstheme="minorHAnsi"/>
          <w:sz w:val="24"/>
          <w:szCs w:val="24"/>
          <w:lang w:eastAsia="pl-PL"/>
        </w:rPr>
        <w:t>art. 6 ustawy z dnia 19 lipca 2019 r. o zapewnieniu dostępności osobom ze szczególnymi potrzebami (</w:t>
      </w:r>
      <w:proofErr w:type="spellStart"/>
      <w:r w:rsidRPr="008D1D6C">
        <w:rPr>
          <w:rFonts w:eastAsia="Times New Roman" w:cstheme="minorHAnsi"/>
          <w:sz w:val="24"/>
          <w:szCs w:val="24"/>
          <w:lang w:eastAsia="pl-PL"/>
        </w:rPr>
        <w:t>t.j</w:t>
      </w:r>
      <w:proofErr w:type="spellEnd"/>
      <w:r w:rsidRPr="008D1D6C">
        <w:rPr>
          <w:rFonts w:eastAsia="Times New Roman" w:cstheme="minorHAnsi"/>
          <w:sz w:val="24"/>
          <w:szCs w:val="24"/>
          <w:lang w:eastAsia="pl-PL"/>
        </w:rPr>
        <w:t>. Dz. U. z 2020 r. poz. 1062 ze  zm.).</w:t>
      </w:r>
      <w:r w:rsidRPr="008D1D6C">
        <w:rPr>
          <w:rFonts w:eastAsia="Calibri" w:cstheme="minorHAnsi"/>
        </w:rPr>
        <w:t xml:space="preserve">  </w:t>
      </w:r>
      <w:r w:rsidRPr="008D1D6C">
        <w:rPr>
          <w:rFonts w:eastAsia="Calibri" w:cstheme="minorHAnsi"/>
          <w:sz w:val="24"/>
          <w:szCs w:val="24"/>
        </w:rPr>
        <w:t>W indywidualnym przypadku, jeżeli organizacja lub podmiot zrównany nie jest w stanie, w szczególności ze względów technicznych lub prawnych, zapewnić dostępności osobie ze szczególnymi potrzebami w</w:t>
      </w:r>
      <w:r>
        <w:rPr>
          <w:rFonts w:eastAsia="Calibri" w:cstheme="minorHAnsi"/>
          <w:sz w:val="24"/>
          <w:szCs w:val="24"/>
        </w:rPr>
        <w:t> </w:t>
      </w:r>
      <w:r w:rsidRPr="008D1D6C">
        <w:rPr>
          <w:rFonts w:eastAsia="Calibri" w:cstheme="minorHAnsi"/>
          <w:sz w:val="24"/>
          <w:szCs w:val="24"/>
        </w:rPr>
        <w:t>zakresie, o którym mowa w art. 6 ustawy o dostępności, podmiot ten jest obowiązany  zapewnić takiej osobie dostęp alternatywny. Rekomendujemy opisanie w</w:t>
      </w:r>
      <w:r>
        <w:rPr>
          <w:rFonts w:eastAsia="Calibri" w:cstheme="minorHAnsi"/>
          <w:sz w:val="24"/>
          <w:szCs w:val="24"/>
        </w:rPr>
        <w:t> </w:t>
      </w:r>
      <w:r w:rsidRPr="008D1D6C">
        <w:rPr>
          <w:rFonts w:eastAsia="Calibri" w:cstheme="minorHAnsi"/>
          <w:sz w:val="24"/>
          <w:szCs w:val="24"/>
        </w:rPr>
        <w:t>składanej ofercie realizacji zadania publicznego w jaki sposób zostanie zapewniona dostępność dla osób ze szczególnymi potrzebami w wymiarze architektonicznym, cyfrowym i informacyjno-komunikacyjnym, a także ewentualnie dostęp alternatywny.</w:t>
      </w:r>
    </w:p>
    <w:p w:rsidR="00AA2252" w:rsidRPr="0082070F" w:rsidRDefault="00AA2252" w:rsidP="00AA2252">
      <w:pPr>
        <w:widowControl w:val="0"/>
        <w:numPr>
          <w:ilvl w:val="0"/>
          <w:numId w:val="6"/>
        </w:numPr>
        <w:suppressAutoHyphens/>
        <w:autoSpaceDN w:val="0"/>
        <w:spacing w:after="0" w:line="240" w:lineRule="auto"/>
        <w:jc w:val="both"/>
        <w:textAlignment w:val="baseline"/>
        <w:rPr>
          <w:rFonts w:eastAsia="Calibri" w:cstheme="minorHAnsi"/>
          <w:sz w:val="24"/>
          <w:szCs w:val="24"/>
        </w:rPr>
      </w:pPr>
      <w:r w:rsidRPr="0082070F">
        <w:rPr>
          <w:rFonts w:eastAsia="Calibri" w:cstheme="minorHAnsi"/>
          <w:sz w:val="24"/>
          <w:szCs w:val="24"/>
        </w:rPr>
        <w:t>W ofercie winny być opisane poszczególne działania w sposób zrozumiały. Winna być informacja</w:t>
      </w:r>
      <w:r w:rsidR="00EA03C7" w:rsidRPr="0082070F">
        <w:rPr>
          <w:rFonts w:eastAsia="Calibri" w:cstheme="minorHAnsi"/>
          <w:sz w:val="24"/>
          <w:szCs w:val="24"/>
        </w:rPr>
        <w:t xml:space="preserve"> </w:t>
      </w:r>
      <w:r w:rsidR="004420F8" w:rsidRPr="0082070F">
        <w:rPr>
          <w:rFonts w:eastAsia="Calibri" w:cstheme="minorHAnsi"/>
          <w:sz w:val="24"/>
          <w:szCs w:val="24"/>
        </w:rPr>
        <w:t>o</w:t>
      </w:r>
      <w:r w:rsidRPr="0082070F">
        <w:rPr>
          <w:rFonts w:eastAsia="Calibri" w:cstheme="minorHAnsi"/>
          <w:sz w:val="24"/>
          <w:szCs w:val="24"/>
        </w:rPr>
        <w:t xml:space="preserve"> dostępności dla osób ze szczególnymi potrzebami</w:t>
      </w:r>
      <w:r w:rsidR="00EA03C7" w:rsidRPr="0082070F">
        <w:rPr>
          <w:rFonts w:eastAsia="Calibri" w:cstheme="minorHAnsi"/>
          <w:sz w:val="24"/>
          <w:szCs w:val="24"/>
        </w:rPr>
        <w:t>, sposobie rekrutacji</w:t>
      </w:r>
      <w:r w:rsidRPr="0082070F">
        <w:rPr>
          <w:rFonts w:eastAsia="Calibri" w:cstheme="minorHAnsi"/>
          <w:sz w:val="24"/>
          <w:szCs w:val="24"/>
        </w:rPr>
        <w:t xml:space="preserve"> </w:t>
      </w:r>
      <w:r w:rsidR="004420F8" w:rsidRPr="0082070F">
        <w:rPr>
          <w:rFonts w:eastAsia="Calibri" w:cstheme="minorHAnsi"/>
          <w:sz w:val="24"/>
          <w:szCs w:val="24"/>
        </w:rPr>
        <w:t xml:space="preserve">/ informowaniu o zadaniu </w:t>
      </w:r>
      <w:r w:rsidRPr="0082070F">
        <w:rPr>
          <w:rFonts w:eastAsia="Calibri" w:cstheme="minorHAnsi"/>
          <w:sz w:val="24"/>
          <w:szCs w:val="24"/>
        </w:rPr>
        <w:t>it</w:t>
      </w:r>
      <w:r w:rsidR="0082070F">
        <w:rPr>
          <w:rFonts w:eastAsia="Calibri" w:cstheme="minorHAnsi"/>
          <w:sz w:val="24"/>
          <w:szCs w:val="24"/>
        </w:rPr>
        <w:t>p</w:t>
      </w:r>
      <w:r w:rsidRPr="0082070F">
        <w:rPr>
          <w:rFonts w:eastAsia="Calibri" w:cstheme="minorHAnsi"/>
          <w:sz w:val="24"/>
          <w:szCs w:val="24"/>
        </w:rPr>
        <w:t xml:space="preserve">. </w:t>
      </w:r>
    </w:p>
    <w:p w:rsidR="00AA2252" w:rsidRPr="008D1D6C" w:rsidRDefault="00AA2252" w:rsidP="00AA2252">
      <w:pPr>
        <w:widowControl w:val="0"/>
        <w:numPr>
          <w:ilvl w:val="0"/>
          <w:numId w:val="6"/>
        </w:numPr>
        <w:suppressAutoHyphens/>
        <w:autoSpaceDN w:val="0"/>
        <w:spacing w:after="0" w:line="240" w:lineRule="auto"/>
        <w:jc w:val="both"/>
        <w:textAlignment w:val="baseline"/>
        <w:rPr>
          <w:rFonts w:eastAsia="Calibri" w:cstheme="minorHAnsi"/>
          <w:sz w:val="24"/>
          <w:szCs w:val="24"/>
        </w:rPr>
      </w:pPr>
      <w:r w:rsidRPr="008D1D6C">
        <w:rPr>
          <w:rFonts w:eastAsia="Calibri" w:cstheme="minorHAnsi"/>
          <w:sz w:val="24"/>
          <w:szCs w:val="24"/>
        </w:rPr>
        <w:t>Oferent jest w całości odpowiedzialny za należytą realizację zadania publicznego będącego przedmiotem wniosku o dofinansowanie w ramach otwartego konkursu ofert.</w:t>
      </w:r>
    </w:p>
    <w:p w:rsidR="00AA2252" w:rsidRPr="008D1D6C" w:rsidRDefault="00AA2252" w:rsidP="00AA2252">
      <w:pPr>
        <w:suppressAutoHyphens/>
        <w:autoSpaceDN w:val="0"/>
        <w:spacing w:before="240" w:after="0" w:line="240" w:lineRule="auto"/>
        <w:jc w:val="both"/>
        <w:textAlignment w:val="baseline"/>
        <w:rPr>
          <w:rFonts w:eastAsia="Calibri" w:cstheme="minorHAnsi"/>
        </w:rPr>
      </w:pPr>
      <w:r w:rsidRPr="008D1D6C">
        <w:rPr>
          <w:rFonts w:eastAsia="Arial Unicode MS" w:cstheme="minorHAnsi"/>
          <w:sz w:val="24"/>
          <w:szCs w:val="24"/>
          <w:lang w:eastAsia="pl-PL"/>
        </w:rPr>
        <w:t> </w:t>
      </w:r>
      <w:r w:rsidRPr="008D1D6C">
        <w:rPr>
          <w:rFonts w:eastAsia="Times New Roman" w:cstheme="minorHAnsi"/>
          <w:b/>
          <w:bCs/>
          <w:sz w:val="24"/>
          <w:szCs w:val="24"/>
          <w:lang w:eastAsia="pl-PL"/>
        </w:rPr>
        <w:t>VI.</w:t>
      </w:r>
      <w:r w:rsidRPr="008D1D6C">
        <w:rPr>
          <w:rFonts w:eastAsia="Times New Roman" w:cstheme="minorHAnsi"/>
          <w:sz w:val="24"/>
          <w:szCs w:val="24"/>
          <w:lang w:eastAsia="pl-PL"/>
        </w:rPr>
        <w:tab/>
      </w:r>
      <w:r w:rsidRPr="008D1D6C">
        <w:rPr>
          <w:rFonts w:eastAsia="Times New Roman" w:cstheme="minorHAnsi"/>
          <w:b/>
          <w:bCs/>
          <w:sz w:val="24"/>
          <w:szCs w:val="24"/>
          <w:lang w:eastAsia="pl-PL"/>
        </w:rPr>
        <w:t>Termin i warunki składania ofert:</w:t>
      </w:r>
    </w:p>
    <w:p w:rsidR="00AA2252" w:rsidRPr="008D1D6C" w:rsidRDefault="00AA2252" w:rsidP="00AA2252">
      <w:pPr>
        <w:widowControl w:val="0"/>
        <w:numPr>
          <w:ilvl w:val="0"/>
          <w:numId w:val="10"/>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rPr>
        <w:t xml:space="preserve">Oferta, umowa i sprawozdanie są generowane według wzorów zgodnych z Rozporządzeniem Przewodniczącego Komitetu do Spraw Pożytku Publicznego z dnia 24 października 2018 r. w sprawie wzorów ofert i ramowych wzorów umów dotyczących realizacji zadań publicznych oraz wzorów sprawozdań z wykonania tych zadań </w:t>
      </w:r>
      <w:r w:rsidRPr="008D1D6C">
        <w:rPr>
          <w:rFonts w:eastAsia="Times New Roman" w:cstheme="minorHAnsi"/>
          <w:sz w:val="24"/>
          <w:szCs w:val="24"/>
          <w:lang w:eastAsia="pl-PL"/>
        </w:rPr>
        <w:t xml:space="preserve">(Dz. U. z  2018, poz.2057). </w:t>
      </w:r>
    </w:p>
    <w:p w:rsidR="00AA2252" w:rsidRPr="008D1D6C" w:rsidRDefault="00AA2252" w:rsidP="00AA2252">
      <w:pPr>
        <w:widowControl w:val="0"/>
        <w:numPr>
          <w:ilvl w:val="0"/>
          <w:numId w:val="10"/>
        </w:numPr>
        <w:suppressAutoHyphens/>
        <w:autoSpaceDN w:val="0"/>
        <w:spacing w:after="0" w:line="240" w:lineRule="auto"/>
        <w:jc w:val="both"/>
        <w:textAlignment w:val="baseline"/>
        <w:rPr>
          <w:rFonts w:eastAsia="Calibri" w:cstheme="minorHAnsi"/>
          <w:sz w:val="24"/>
          <w:szCs w:val="24"/>
        </w:rPr>
      </w:pPr>
      <w:r w:rsidRPr="008D1D6C">
        <w:rPr>
          <w:rFonts w:eastAsia="Calibri" w:cstheme="minorHAnsi"/>
          <w:sz w:val="24"/>
          <w:szCs w:val="24"/>
        </w:rPr>
        <w:t>Sposób złożenia oferty:</w:t>
      </w:r>
    </w:p>
    <w:p w:rsidR="00AA2252" w:rsidRPr="008D1D6C" w:rsidRDefault="00AA2252" w:rsidP="00AA2252">
      <w:pPr>
        <w:widowControl w:val="0"/>
        <w:suppressAutoHyphens/>
        <w:autoSpaceDN w:val="0"/>
        <w:spacing w:after="0" w:line="240" w:lineRule="auto"/>
        <w:ind w:left="360"/>
        <w:jc w:val="both"/>
        <w:textAlignment w:val="baseline"/>
        <w:rPr>
          <w:rFonts w:eastAsia="Calibri" w:cstheme="minorHAnsi"/>
        </w:rPr>
      </w:pPr>
      <w:r w:rsidRPr="008D1D6C">
        <w:rPr>
          <w:rFonts w:eastAsia="Calibri" w:cstheme="minorHAnsi"/>
          <w:sz w:val="24"/>
          <w:szCs w:val="24"/>
        </w:rPr>
        <w:t xml:space="preserve">Ofertę należy złożyć w systemie Witkac.pl (generator wniosków dostępny pod adresem </w:t>
      </w:r>
      <w:hyperlink r:id="rId9" w:history="1">
        <w:r w:rsidRPr="008D1D6C">
          <w:rPr>
            <w:rFonts w:eastAsia="Times New Roman" w:cstheme="minorHAnsi"/>
            <w:color w:val="0000FF"/>
            <w:sz w:val="24"/>
            <w:szCs w:val="24"/>
            <w:u w:val="single"/>
          </w:rPr>
          <w:t>https://www.witkac.pl</w:t>
        </w:r>
      </w:hyperlink>
      <w:r w:rsidRPr="008D1D6C">
        <w:rPr>
          <w:rFonts w:eastAsia="Times New Roman" w:cstheme="minorHAnsi"/>
          <w:sz w:val="24"/>
          <w:szCs w:val="24"/>
        </w:rPr>
        <w:t xml:space="preserve">), w nieprzekraczalnym terminie </w:t>
      </w:r>
      <w:r w:rsidRPr="008D1D6C">
        <w:rPr>
          <w:rFonts w:eastAsia="Times New Roman" w:cstheme="minorHAnsi"/>
          <w:sz w:val="24"/>
          <w:szCs w:val="24"/>
          <w:u w:val="single"/>
        </w:rPr>
        <w:t xml:space="preserve">do dnia </w:t>
      </w:r>
      <w:r w:rsidR="0082070F">
        <w:rPr>
          <w:rFonts w:eastAsia="Times New Roman" w:cstheme="minorHAnsi"/>
          <w:sz w:val="24"/>
          <w:szCs w:val="24"/>
          <w:u w:val="single"/>
        </w:rPr>
        <w:t>25</w:t>
      </w:r>
      <w:r w:rsidR="00EA03C7">
        <w:rPr>
          <w:rFonts w:eastAsia="Times New Roman" w:cstheme="minorHAnsi"/>
          <w:sz w:val="24"/>
          <w:szCs w:val="24"/>
          <w:u w:val="single"/>
        </w:rPr>
        <w:t xml:space="preserve"> maja </w:t>
      </w:r>
      <w:r w:rsidRPr="008D1D6C">
        <w:rPr>
          <w:rFonts w:eastAsia="Times New Roman" w:cstheme="minorHAnsi"/>
          <w:sz w:val="24"/>
          <w:szCs w:val="24"/>
          <w:u w:val="single"/>
        </w:rPr>
        <w:t>2023, do godz. 15.00</w:t>
      </w:r>
      <w:r w:rsidRPr="008D1D6C">
        <w:rPr>
          <w:rFonts w:eastAsia="Times New Roman" w:cstheme="minorHAnsi"/>
          <w:b/>
          <w:sz w:val="24"/>
          <w:szCs w:val="24"/>
        </w:rPr>
        <w:t xml:space="preserve">, </w:t>
      </w:r>
      <w:r w:rsidRPr="008D1D6C">
        <w:rPr>
          <w:rFonts w:eastAsia="Times New Roman" w:cstheme="minorHAnsi"/>
          <w:sz w:val="24"/>
          <w:szCs w:val="24"/>
        </w:rPr>
        <w:t xml:space="preserve">a następnie po zatwierdzeniu i złożeniu oferty w systemie Witkac.pl, należy wygenerować i wydrukować ofertę. Ofertę wygenerowaną ze systemu Witkac.pl i podpisaną przez osoby upoważnione do składania oświadczeń  woli w imieniu oferenta wraz z wymaganymi załącznikami wymienionym w części VII. niniejszego ogłoszenia, należy złożyć do Urzędu Miejskiego w Środzie Wielkopolskiej w nieprzekraczalnym terminie </w:t>
      </w:r>
      <w:r w:rsidRPr="008D1D6C">
        <w:rPr>
          <w:rFonts w:eastAsia="Times New Roman" w:cstheme="minorHAnsi"/>
          <w:sz w:val="24"/>
          <w:szCs w:val="24"/>
          <w:u w:val="single"/>
        </w:rPr>
        <w:t xml:space="preserve">do dnia </w:t>
      </w:r>
      <w:r w:rsidR="00EA03C7">
        <w:rPr>
          <w:rFonts w:eastAsia="Times New Roman" w:cstheme="minorHAnsi"/>
          <w:sz w:val="24"/>
          <w:szCs w:val="24"/>
          <w:u w:val="single"/>
        </w:rPr>
        <w:t>2</w:t>
      </w:r>
      <w:r w:rsidR="0082070F">
        <w:rPr>
          <w:rFonts w:eastAsia="Times New Roman" w:cstheme="minorHAnsi"/>
          <w:sz w:val="24"/>
          <w:szCs w:val="24"/>
          <w:u w:val="single"/>
        </w:rPr>
        <w:t>9</w:t>
      </w:r>
      <w:r w:rsidR="00EA03C7">
        <w:rPr>
          <w:rFonts w:eastAsia="Times New Roman" w:cstheme="minorHAnsi"/>
          <w:sz w:val="24"/>
          <w:szCs w:val="24"/>
          <w:u w:val="single"/>
        </w:rPr>
        <w:t xml:space="preserve"> maja</w:t>
      </w:r>
      <w:r w:rsidRPr="008D1D6C">
        <w:rPr>
          <w:rFonts w:eastAsia="Times New Roman" w:cstheme="minorHAnsi"/>
          <w:sz w:val="24"/>
          <w:szCs w:val="24"/>
          <w:u w:val="single"/>
        </w:rPr>
        <w:t xml:space="preserve"> 2023 r. do godz. 1</w:t>
      </w:r>
      <w:r w:rsidR="0082070F">
        <w:rPr>
          <w:rFonts w:eastAsia="Times New Roman" w:cstheme="minorHAnsi"/>
          <w:sz w:val="24"/>
          <w:szCs w:val="24"/>
          <w:u w:val="single"/>
        </w:rPr>
        <w:t>6</w:t>
      </w:r>
      <w:r w:rsidRPr="008D1D6C">
        <w:rPr>
          <w:rFonts w:eastAsia="Times New Roman" w:cstheme="minorHAnsi"/>
          <w:sz w:val="24"/>
          <w:szCs w:val="24"/>
          <w:u w:val="single"/>
        </w:rPr>
        <w:t>.00</w:t>
      </w:r>
      <w:r w:rsidRPr="008D1D6C">
        <w:rPr>
          <w:rFonts w:eastAsia="Times New Roman" w:cstheme="minorHAnsi"/>
          <w:sz w:val="24"/>
          <w:szCs w:val="24"/>
        </w:rPr>
        <w:t xml:space="preserve"> (decyduje data wpływu do Urzędu; dokumenty należy złożyć w godzinach pracy Urzędu, tj. w poniedziałki od 8-16, od wtorku do piątku w godz. 7-15 ). Ofertę w wersji papierowej można składać:</w:t>
      </w:r>
      <w:r w:rsidRPr="008D1D6C">
        <w:rPr>
          <w:rFonts w:eastAsia="Calibri" w:cstheme="minorHAnsi"/>
        </w:rPr>
        <w:t xml:space="preserve"> </w:t>
      </w:r>
      <w:r w:rsidRPr="008D1D6C">
        <w:rPr>
          <w:rFonts w:eastAsia="Times New Roman" w:cstheme="minorHAnsi"/>
          <w:sz w:val="24"/>
          <w:szCs w:val="24"/>
        </w:rPr>
        <w:t>osobiście w Punkcie Obsługi Klienta Urzędu Miejskiego w Środzie Wielkopolskiej, ul. Daszyńskiego 5 63-000 Środa Wielkopolska</w:t>
      </w:r>
      <w:r w:rsidR="00EA03C7" w:rsidRPr="00EA03C7">
        <w:rPr>
          <w:rFonts w:eastAsia="Times New Roman" w:cstheme="minorHAnsi"/>
          <w:sz w:val="24"/>
          <w:szCs w:val="24"/>
        </w:rPr>
        <w:t xml:space="preserve"> </w:t>
      </w:r>
      <w:r w:rsidR="00EA03C7" w:rsidRPr="008D1D6C">
        <w:rPr>
          <w:rFonts w:eastAsia="Times New Roman" w:cstheme="minorHAnsi"/>
          <w:sz w:val="24"/>
          <w:szCs w:val="24"/>
        </w:rPr>
        <w:t>lub za pośrednictwem poczty</w:t>
      </w:r>
      <w:r w:rsidRPr="008D1D6C">
        <w:rPr>
          <w:rFonts w:eastAsia="Times New Roman" w:cstheme="minorHAnsi"/>
          <w:sz w:val="24"/>
          <w:szCs w:val="24"/>
        </w:rPr>
        <w:t xml:space="preserve">, w wyżej wymienionym terminie. </w:t>
      </w:r>
    </w:p>
    <w:p w:rsidR="00AA2252" w:rsidRPr="008D1D6C" w:rsidRDefault="00AA2252" w:rsidP="00AA2252">
      <w:pPr>
        <w:pStyle w:val="Akapitzlist"/>
        <w:widowControl w:val="0"/>
        <w:numPr>
          <w:ilvl w:val="0"/>
          <w:numId w:val="10"/>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rPr>
        <w:t>Podpisy osób upoważnionych powinny być czytelne (imię i nazwisko wraz z funkcją umożliwiające niebudzącą wątpliwości weryfikację osób podpisujących potwierdzenie złożenia oferty) lub opatrzony pieczęcią imienną</w:t>
      </w:r>
      <w:r>
        <w:rPr>
          <w:rFonts w:eastAsia="Times New Roman" w:cstheme="minorHAnsi"/>
          <w:sz w:val="24"/>
          <w:szCs w:val="24"/>
        </w:rPr>
        <w:t>.</w:t>
      </w:r>
    </w:p>
    <w:p w:rsidR="00AA2252" w:rsidRPr="008D1D6C" w:rsidRDefault="00AA2252" w:rsidP="00AA2252">
      <w:pPr>
        <w:widowControl w:val="0"/>
        <w:numPr>
          <w:ilvl w:val="0"/>
          <w:numId w:val="10"/>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rPr>
        <w:t>Oferty złożone w Generatorze Wniosków nie mogą być uzupełniane ani anulowane. W przypadku chęci wycofania oferty złożonej w systemie Witkac.pl, należy dostarczyć przed terminem składania wniosków w wersji papierowej, do Urzędu Miejskiego w Środzie Wielkopolskiej podpisane przez osoby upoważnione oświadczenie o wycofaniu oferty (biorąc pod uwagę fakt, kolejności złożonych ofert w systemie Witkac.pl i możliwość odrzucenia kolejnych ofert, o czym mowa w cz. VI. ust. 9 lit. j ogłoszenia).</w:t>
      </w:r>
    </w:p>
    <w:p w:rsidR="00AA2252" w:rsidRPr="008D1D6C" w:rsidRDefault="00AA2252" w:rsidP="00AA2252">
      <w:pPr>
        <w:widowControl w:val="0"/>
        <w:numPr>
          <w:ilvl w:val="0"/>
          <w:numId w:val="10"/>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rPr>
        <w:t>Nie przewiduje się wyznaczenia dodatkowego terminu na uzupełnienie brakujących dokumentów.</w:t>
      </w:r>
    </w:p>
    <w:p w:rsidR="00AA2252" w:rsidRPr="008D1D6C" w:rsidRDefault="00AA2252" w:rsidP="00AA2252">
      <w:pPr>
        <w:widowControl w:val="0"/>
        <w:numPr>
          <w:ilvl w:val="0"/>
          <w:numId w:val="10"/>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rPr>
        <w:t>Odpowiedzialność za dostarczenie dokumentów we wskazanym terminie, spoczywa na wnioskodawcy – oferencie i żadne wyjaśnienia dotyczące opóźnień wynikających z winy wnioskodawcy lub poczty, kuriera nie będą brane pod uwagę.</w:t>
      </w:r>
    </w:p>
    <w:p w:rsidR="00AA2252" w:rsidRPr="008D1D6C" w:rsidRDefault="00AA2252" w:rsidP="00AA2252">
      <w:pPr>
        <w:widowControl w:val="0"/>
        <w:numPr>
          <w:ilvl w:val="0"/>
          <w:numId w:val="10"/>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rPr>
        <w:t>Ogłaszający zastrzega sobie prawo wezwania oferentów do przedstawienia dodatkowych dokumentów.</w:t>
      </w:r>
    </w:p>
    <w:p w:rsidR="00AA2252" w:rsidRPr="008D1D6C" w:rsidRDefault="00AA2252" w:rsidP="00AA2252">
      <w:pPr>
        <w:widowControl w:val="0"/>
        <w:numPr>
          <w:ilvl w:val="0"/>
          <w:numId w:val="10"/>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Złożenie oferty nie jest równoznaczne z zapewnieniem przyznania dotacji lub przyznaniem dotacji w oczekiwanej wysokości.</w:t>
      </w:r>
    </w:p>
    <w:p w:rsidR="00AA2252" w:rsidRPr="008D1D6C" w:rsidRDefault="00AA2252" w:rsidP="00AA2252">
      <w:pPr>
        <w:widowControl w:val="0"/>
        <w:numPr>
          <w:ilvl w:val="0"/>
          <w:numId w:val="10"/>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Oferta nie podlega opiniowaniu i zostaje odrzucona z powodu następujących braków formalnych bądź niezastosowania się do warunków określonych w niniejszym ogłoszeniu:</w:t>
      </w:r>
    </w:p>
    <w:p w:rsidR="00AA2252" w:rsidRPr="008D1D6C" w:rsidRDefault="00AA2252" w:rsidP="00AA2252">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złożenia oferty przez podmiot nieuprawniony,</w:t>
      </w:r>
    </w:p>
    <w:p w:rsidR="00AA2252" w:rsidRPr="008D1D6C" w:rsidRDefault="00AA2252" w:rsidP="00AA2252">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złożenia oferty przez oferenta, który nie prowadzi działalności statutowej w dziedzinie objętej konkursem,</w:t>
      </w:r>
    </w:p>
    <w:p w:rsidR="00AA2252" w:rsidRPr="008D1D6C" w:rsidRDefault="00AA2252" w:rsidP="00AA2252">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złożenie oferty na zadanie, które nie jest realizowane na rzecz Gminy Środa Wielkopolska lub jej mieszkańców,</w:t>
      </w:r>
    </w:p>
    <w:p w:rsidR="00AA2252" w:rsidRPr="008D1D6C" w:rsidRDefault="00AA2252" w:rsidP="00AA2252">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nie złożenia wymaganych załączników,</w:t>
      </w:r>
    </w:p>
    <w:p w:rsidR="00AA2252" w:rsidRPr="008D1D6C" w:rsidRDefault="00AA2252" w:rsidP="00AA2252">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gdy złożona oferta została przesłana wyłącznie drogą elektroniczną (e-mail lub faks), gdy została przesłana wyłącznie przez Generator wniosków Witkac.pl bez złożenia podpisanej papierowej wersji oferty oraz gdy oferta nie została złożona przez Generator Wniosków, a tylko w wersji papierowej,</w:t>
      </w:r>
    </w:p>
    <w:p w:rsidR="00AA2252" w:rsidRPr="008D1D6C" w:rsidRDefault="00AA2252" w:rsidP="00AA2252">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złożenia w wersji papierowej wyłącznie potwierdzenia złożenia oferty w Generatorze wniosków Witkac.pl</w:t>
      </w:r>
      <w:r w:rsidR="009E579E">
        <w:rPr>
          <w:rFonts w:eastAsia="Times New Roman" w:cstheme="minorHAnsi"/>
          <w:sz w:val="24"/>
          <w:szCs w:val="24"/>
          <w:lang w:eastAsia="pl-PL"/>
        </w:rPr>
        <w:t xml:space="preserve"> (bez podpisanej oferty)</w:t>
      </w:r>
      <w:r w:rsidRPr="008D1D6C">
        <w:rPr>
          <w:rFonts w:eastAsia="Times New Roman" w:cstheme="minorHAnsi"/>
          <w:sz w:val="24"/>
          <w:szCs w:val="24"/>
          <w:lang w:eastAsia="pl-PL"/>
        </w:rPr>
        <w:t>,</w:t>
      </w:r>
    </w:p>
    <w:p w:rsidR="00AA2252" w:rsidRPr="008D1D6C" w:rsidRDefault="00AA2252" w:rsidP="00AA2252">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złożenia oferty w wersji papierowej po terminie określonym w cz. VI. ust. 2 lit. b) ogłoszenia,</w:t>
      </w:r>
    </w:p>
    <w:p w:rsidR="00AA2252" w:rsidRPr="008D1D6C" w:rsidRDefault="00AA2252" w:rsidP="00AA2252">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nie spełnienia innych ściśle określonych kryteriów czy warunków wskazanych w niniejszym ogłoszeniu lub gdy oferta nie będzie zawierać wymaganych informacji (z uwzględnieniem wymaganego wkładu finansowego),</w:t>
      </w:r>
    </w:p>
    <w:p w:rsidR="00AA2252" w:rsidRPr="008D1D6C" w:rsidRDefault="00AA2252" w:rsidP="00AA2252">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złożenia przez jedną organizacje pozarządową więcej niż jedną ofertę – wówczas odrzuceniu podlega oferta/-y złożona/-e jako druga i kolejne, według numeru, daty i godziny ujętej w systemie Witkac.pl,</w:t>
      </w:r>
    </w:p>
    <w:p w:rsidR="00AA2252" w:rsidRPr="009E579E" w:rsidRDefault="00AA2252" w:rsidP="00AA2252">
      <w:pPr>
        <w:widowControl w:val="0"/>
        <w:numPr>
          <w:ilvl w:val="0"/>
          <w:numId w:val="11"/>
        </w:numPr>
        <w:suppressAutoHyphens/>
        <w:autoSpaceDN w:val="0"/>
        <w:spacing w:after="0" w:line="240" w:lineRule="auto"/>
        <w:jc w:val="both"/>
        <w:textAlignment w:val="baseline"/>
        <w:rPr>
          <w:rFonts w:eastAsia="Calibri" w:cstheme="minorHAnsi"/>
        </w:rPr>
      </w:pPr>
      <w:r w:rsidRPr="008D1D6C">
        <w:rPr>
          <w:rFonts w:eastAsia="Times New Roman" w:cstheme="minorHAnsi"/>
          <w:sz w:val="24"/>
          <w:szCs w:val="24"/>
          <w:lang w:eastAsia="pl-PL"/>
        </w:rPr>
        <w:t>wskazanie rezultatów w sposób niemierzalny</w:t>
      </w:r>
      <w:r w:rsidR="00EA03C7">
        <w:rPr>
          <w:rFonts w:eastAsia="Times New Roman" w:cstheme="minorHAnsi"/>
          <w:sz w:val="24"/>
          <w:szCs w:val="24"/>
          <w:lang w:eastAsia="pl-PL"/>
        </w:rPr>
        <w:t xml:space="preserve"> </w:t>
      </w:r>
      <w:r w:rsidR="00EA03C7" w:rsidRPr="009E579E">
        <w:rPr>
          <w:rFonts w:eastAsia="Times New Roman" w:cstheme="minorHAnsi"/>
          <w:sz w:val="24"/>
          <w:szCs w:val="24"/>
          <w:lang w:eastAsia="pl-PL"/>
        </w:rPr>
        <w:t>lub niezwiązanych z przedmiotem zadania</w:t>
      </w:r>
      <w:r w:rsidRPr="009E579E">
        <w:rPr>
          <w:rFonts w:eastAsia="Times New Roman" w:cstheme="minorHAnsi"/>
          <w:sz w:val="24"/>
          <w:szCs w:val="24"/>
          <w:lang w:eastAsia="pl-PL"/>
        </w:rPr>
        <w:t>.</w:t>
      </w:r>
    </w:p>
    <w:p w:rsidR="00AA2252" w:rsidRPr="008D1D6C" w:rsidRDefault="00AA2252" w:rsidP="00AA2252">
      <w:pPr>
        <w:pStyle w:val="Akapitzlist"/>
        <w:numPr>
          <w:ilvl w:val="0"/>
          <w:numId w:val="10"/>
        </w:numPr>
        <w:suppressAutoHyphens/>
        <w:autoSpaceDN w:val="0"/>
        <w:spacing w:after="0" w:line="240" w:lineRule="auto"/>
        <w:jc w:val="both"/>
        <w:textAlignment w:val="baseline"/>
        <w:rPr>
          <w:rFonts w:eastAsia="Times New Roman" w:cstheme="minorHAnsi"/>
          <w:sz w:val="24"/>
          <w:szCs w:val="24"/>
          <w:lang w:eastAsia="pl-PL"/>
        </w:rPr>
      </w:pPr>
      <w:r w:rsidRPr="008D1D6C">
        <w:rPr>
          <w:rFonts w:eastAsia="Times New Roman" w:cstheme="minorHAnsi"/>
          <w:sz w:val="24"/>
          <w:szCs w:val="24"/>
          <w:lang w:eastAsia="pl-PL"/>
        </w:rPr>
        <w:t>Numer kontrolny oferty złożonej w systemie Witkac.pl musi być zgodny z numerem kontrolnym na ofercie złożonej w wersji papierowej.</w:t>
      </w:r>
    </w:p>
    <w:p w:rsidR="00AA2252" w:rsidRPr="008D1D6C" w:rsidRDefault="00AA2252" w:rsidP="00AA2252">
      <w:pPr>
        <w:pStyle w:val="Akapitzlist"/>
        <w:numPr>
          <w:ilvl w:val="0"/>
          <w:numId w:val="10"/>
        </w:numPr>
        <w:suppressAutoHyphens/>
        <w:autoSpaceDN w:val="0"/>
        <w:spacing w:after="0" w:line="240" w:lineRule="auto"/>
        <w:jc w:val="both"/>
        <w:textAlignment w:val="baseline"/>
        <w:rPr>
          <w:rFonts w:eastAsia="Times New Roman" w:cstheme="minorHAnsi"/>
          <w:sz w:val="24"/>
          <w:szCs w:val="24"/>
          <w:lang w:eastAsia="pl-PL"/>
        </w:rPr>
      </w:pPr>
      <w:r w:rsidRPr="008D1D6C">
        <w:rPr>
          <w:rFonts w:eastAsia="Times New Roman" w:cstheme="minorHAnsi"/>
          <w:sz w:val="24"/>
          <w:szCs w:val="24"/>
          <w:lang w:eastAsia="pl-PL"/>
        </w:rPr>
        <w:t>Złożenie oferty do niniejszego konkursu jest równoznaczne z potwierdzeniem zapoznania się z treścią ogłoszenia konkursowego.</w:t>
      </w:r>
    </w:p>
    <w:p w:rsidR="00AA2252" w:rsidRPr="008D1D6C" w:rsidRDefault="00AA2252" w:rsidP="00AA2252">
      <w:pPr>
        <w:widowControl w:val="0"/>
        <w:numPr>
          <w:ilvl w:val="0"/>
          <w:numId w:val="12"/>
        </w:numPr>
        <w:suppressAutoHyphens/>
        <w:autoSpaceDN w:val="0"/>
        <w:spacing w:before="240" w:after="0" w:line="240" w:lineRule="auto"/>
        <w:jc w:val="both"/>
        <w:textAlignment w:val="baseline"/>
        <w:rPr>
          <w:rFonts w:eastAsia="Calibri" w:cstheme="minorHAnsi"/>
        </w:rPr>
      </w:pPr>
      <w:r w:rsidRPr="008D1D6C">
        <w:rPr>
          <w:rFonts w:eastAsia="Times New Roman" w:cstheme="minorHAnsi"/>
          <w:b/>
          <w:iCs/>
          <w:sz w:val="24"/>
          <w:szCs w:val="24"/>
          <w:lang w:eastAsia="pl-PL"/>
        </w:rPr>
        <w:t xml:space="preserve">Wymagana </w:t>
      </w:r>
      <w:r w:rsidRPr="008D1D6C">
        <w:rPr>
          <w:rFonts w:eastAsia="Times New Roman" w:cstheme="minorHAnsi"/>
          <w:b/>
          <w:sz w:val="24"/>
          <w:szCs w:val="24"/>
          <w:lang w:eastAsia="pl-PL"/>
        </w:rPr>
        <w:t>dokumentacja:</w:t>
      </w:r>
    </w:p>
    <w:p w:rsidR="00AA2252" w:rsidRPr="00B8359E" w:rsidRDefault="00AA2252" w:rsidP="00AA2252">
      <w:pPr>
        <w:widowControl w:val="0"/>
        <w:numPr>
          <w:ilvl w:val="0"/>
          <w:numId w:val="13"/>
        </w:numPr>
        <w:tabs>
          <w:tab w:val="left" w:pos="-1734"/>
        </w:tabs>
        <w:suppressAutoHyphens/>
        <w:autoSpaceDN w:val="0"/>
        <w:spacing w:after="0" w:line="240" w:lineRule="auto"/>
        <w:jc w:val="both"/>
        <w:textAlignment w:val="baseline"/>
        <w:rPr>
          <w:rFonts w:eastAsia="Calibri" w:cstheme="minorHAnsi"/>
        </w:rPr>
      </w:pPr>
      <w:r w:rsidRPr="00B8359E">
        <w:rPr>
          <w:rFonts w:eastAsia="Times New Roman" w:cstheme="minorHAnsi"/>
          <w:sz w:val="24"/>
          <w:szCs w:val="24"/>
          <w:lang w:eastAsia="pl-PL"/>
        </w:rPr>
        <w:t xml:space="preserve">Prawidłowo wypełniony </w:t>
      </w:r>
      <w:r w:rsidRPr="00B8359E">
        <w:rPr>
          <w:rFonts w:eastAsia="Times New Roman" w:cstheme="minorHAnsi"/>
          <w:bCs/>
          <w:sz w:val="24"/>
          <w:szCs w:val="24"/>
          <w:lang w:eastAsia="pl-PL"/>
        </w:rPr>
        <w:t>formularz oferty, o którym mowa w cz. VI. ust. 1 ogłoszenia.</w:t>
      </w:r>
    </w:p>
    <w:p w:rsidR="00AA2252" w:rsidRPr="00B8359E" w:rsidRDefault="00AA2252" w:rsidP="00AA2252">
      <w:pPr>
        <w:widowControl w:val="0"/>
        <w:numPr>
          <w:ilvl w:val="0"/>
          <w:numId w:val="13"/>
        </w:numPr>
        <w:tabs>
          <w:tab w:val="left" w:pos="-1734"/>
        </w:tabs>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 xml:space="preserve">Wymagane załączniki, które należy dołączyć do oferty (patrz cz. VI. ust. 2 </w:t>
      </w:r>
      <w:proofErr w:type="spellStart"/>
      <w:r w:rsidRPr="00B8359E">
        <w:rPr>
          <w:rFonts w:eastAsia="Calibri" w:cstheme="minorHAnsi"/>
          <w:sz w:val="24"/>
          <w:szCs w:val="24"/>
        </w:rPr>
        <w:t>lit.b</w:t>
      </w:r>
      <w:proofErr w:type="spellEnd"/>
      <w:r w:rsidRPr="00B8359E">
        <w:rPr>
          <w:rFonts w:eastAsia="Calibri" w:cstheme="minorHAnsi"/>
          <w:sz w:val="24"/>
          <w:szCs w:val="24"/>
        </w:rPr>
        <w:t>) ogłoszenia), z zastrzeżeniem ust. 4:</w:t>
      </w:r>
    </w:p>
    <w:p w:rsidR="00AA2252" w:rsidRPr="00B8359E" w:rsidRDefault="00AA2252" w:rsidP="00AA2252">
      <w:pPr>
        <w:widowControl w:val="0"/>
        <w:numPr>
          <w:ilvl w:val="0"/>
          <w:numId w:val="14"/>
        </w:numPr>
        <w:tabs>
          <w:tab w:val="left" w:pos="-3174"/>
        </w:tabs>
        <w:suppressAutoHyphens/>
        <w:autoSpaceDN w:val="0"/>
        <w:spacing w:after="0" w:line="240" w:lineRule="auto"/>
        <w:jc w:val="both"/>
        <w:textAlignment w:val="baseline"/>
        <w:rPr>
          <w:rFonts w:eastAsia="Calibri" w:cstheme="minorHAnsi"/>
        </w:rPr>
      </w:pPr>
      <w:r w:rsidRPr="00B8359E">
        <w:rPr>
          <w:rFonts w:eastAsia="Times New Roman" w:cstheme="minorHAnsi"/>
          <w:bCs/>
          <w:color w:val="000000"/>
          <w:sz w:val="24"/>
          <w:szCs w:val="24"/>
          <w:lang w:eastAsia="pl-PL"/>
        </w:rPr>
        <w:t>kopia aktualnego odpisu z innego rejestru lub ewidencji w przypadku gdy Oferent nie podlega wpisowi do Krajowego Rejestru Sądowego, potwierdzający status prawny Oferenta na dzień składania oferty i umocowania osób go reprezentujących</w:t>
      </w:r>
      <w:r w:rsidRPr="00B8359E">
        <w:rPr>
          <w:rFonts w:eastAsia="Times New Roman" w:cstheme="minorHAnsi"/>
          <w:color w:val="000000"/>
          <w:sz w:val="24"/>
          <w:szCs w:val="24"/>
          <w:lang w:eastAsia="pl-PL"/>
        </w:rPr>
        <w:t xml:space="preserve"> (odpis/wypis musi być zgodny z aktualnym stanem faktycznym i prawnym, niezależnie od tego, kiedy został wydany) – potwierdzona za zgodność z oryginałem przez oferenta,</w:t>
      </w:r>
    </w:p>
    <w:p w:rsidR="00AA2252" w:rsidRPr="00B8359E" w:rsidRDefault="00AA2252" w:rsidP="00AA2252">
      <w:pPr>
        <w:widowControl w:val="0"/>
        <w:numPr>
          <w:ilvl w:val="0"/>
          <w:numId w:val="14"/>
        </w:numPr>
        <w:tabs>
          <w:tab w:val="left" w:pos="-3174"/>
        </w:tabs>
        <w:suppressAutoHyphens/>
        <w:autoSpaceDN w:val="0"/>
        <w:spacing w:after="0" w:line="240" w:lineRule="auto"/>
        <w:jc w:val="both"/>
        <w:textAlignment w:val="baseline"/>
        <w:rPr>
          <w:rFonts w:eastAsia="Calibri" w:cstheme="minorHAnsi"/>
        </w:rPr>
      </w:pPr>
      <w:r w:rsidRPr="00B8359E">
        <w:rPr>
          <w:rFonts w:eastAsia="Times New Roman" w:cstheme="minorHAnsi"/>
          <w:sz w:val="24"/>
          <w:szCs w:val="24"/>
          <w:lang w:eastAsia="pl-PL"/>
        </w:rPr>
        <w:t xml:space="preserve">w przypadku wyboru innego sposobu reprezentacji podmiotów niż wynikający z Krajowego Rejestru Sądowego lub innego właściwego rejestru – dokument potwierdzający upoważnienie lub pełnomocnictwo do działania w imieniu oferenta (-ów) – jeśli kopia, to </w:t>
      </w:r>
      <w:r w:rsidRPr="00B8359E">
        <w:rPr>
          <w:rFonts w:eastAsia="Times New Roman" w:cstheme="minorHAnsi"/>
          <w:color w:val="000000"/>
          <w:sz w:val="24"/>
          <w:szCs w:val="24"/>
          <w:lang w:eastAsia="pl-PL"/>
        </w:rPr>
        <w:t>– potwierdzona za zgodność z oryginałem przez oferenta</w:t>
      </w:r>
      <w:r w:rsidRPr="00B8359E">
        <w:rPr>
          <w:rFonts w:eastAsia="Times New Roman" w:cstheme="minorHAnsi"/>
          <w:sz w:val="24"/>
          <w:szCs w:val="24"/>
          <w:lang w:eastAsia="pl-PL"/>
        </w:rPr>
        <w:t>.</w:t>
      </w:r>
    </w:p>
    <w:p w:rsidR="00AA2252" w:rsidRPr="00B8359E" w:rsidRDefault="00AA2252" w:rsidP="00AA2252">
      <w:pPr>
        <w:widowControl w:val="0"/>
        <w:numPr>
          <w:ilvl w:val="0"/>
          <w:numId w:val="14"/>
        </w:numPr>
        <w:tabs>
          <w:tab w:val="left" w:pos="1866"/>
        </w:tabs>
        <w:suppressAutoHyphens/>
        <w:autoSpaceDN w:val="0"/>
        <w:spacing w:after="0" w:line="240" w:lineRule="auto"/>
        <w:jc w:val="both"/>
        <w:textAlignment w:val="baseline"/>
        <w:rPr>
          <w:rFonts w:eastAsia="Calibri" w:cstheme="minorHAnsi"/>
        </w:rPr>
      </w:pPr>
      <w:r w:rsidRPr="00B8359E">
        <w:rPr>
          <w:rFonts w:eastAsia="Times New Roman" w:cstheme="minorHAnsi"/>
          <w:bCs/>
          <w:sz w:val="24"/>
          <w:szCs w:val="24"/>
          <w:lang w:eastAsia="pl-PL"/>
        </w:rPr>
        <w:t>statut podmiotu</w:t>
      </w:r>
      <w:r w:rsidRPr="00B8359E">
        <w:rPr>
          <w:rFonts w:eastAsia="Times New Roman" w:cstheme="minorHAnsi"/>
          <w:sz w:val="24"/>
          <w:szCs w:val="24"/>
          <w:lang w:eastAsia="pl-PL"/>
        </w:rPr>
        <w:t xml:space="preserve"> (organizacji). W</w:t>
      </w:r>
      <w:r w:rsidRPr="00B8359E">
        <w:rPr>
          <w:rFonts w:eastAsia="Times New Roman" w:cstheme="minorHAnsi"/>
          <w:color w:val="000000"/>
          <w:sz w:val="24"/>
          <w:szCs w:val="24"/>
          <w:lang w:eastAsia="pl-PL"/>
        </w:rPr>
        <w:t xml:space="preserve"> przypadku gdy oferent jest spółką prawa handlowego, o której mowa w art. 3 ust. 3 pkt 4 ustawy z dnia 24 kwietnia 2003 r. o działalności pożytku publicznego i o wolontariacie</w:t>
      </w:r>
      <w:r w:rsidRPr="00B8359E">
        <w:rPr>
          <w:rFonts w:eastAsia="Calibri" w:cstheme="minorHAnsi"/>
          <w:b/>
          <w:sz w:val="24"/>
          <w:szCs w:val="24"/>
        </w:rPr>
        <w:t xml:space="preserve"> - </w:t>
      </w:r>
      <w:r w:rsidRPr="00B8359E">
        <w:rPr>
          <w:rFonts w:eastAsia="Calibri" w:cstheme="minorHAnsi"/>
          <w:sz w:val="24"/>
          <w:szCs w:val="24"/>
        </w:rPr>
        <w:t>k</w:t>
      </w:r>
      <w:r w:rsidRPr="00B8359E">
        <w:rPr>
          <w:rFonts w:eastAsia="Times New Roman" w:cstheme="minorHAnsi"/>
          <w:color w:val="000000"/>
          <w:sz w:val="24"/>
          <w:szCs w:val="24"/>
          <w:lang w:eastAsia="pl-PL"/>
        </w:rPr>
        <w:t>opię umowy lub statutu spółki. – kopie dokumentów potwierdzone za zgodność z oryginałem przez oferenta</w:t>
      </w:r>
    </w:p>
    <w:p w:rsidR="00AA2252" w:rsidRPr="00B8359E" w:rsidRDefault="00AA2252" w:rsidP="00AA2252">
      <w:pPr>
        <w:widowControl w:val="0"/>
        <w:numPr>
          <w:ilvl w:val="0"/>
          <w:numId w:val="14"/>
        </w:numPr>
        <w:tabs>
          <w:tab w:val="left" w:pos="1866"/>
        </w:tabs>
        <w:suppressAutoHyphens/>
        <w:autoSpaceDN w:val="0"/>
        <w:spacing w:after="0" w:line="240" w:lineRule="auto"/>
        <w:jc w:val="both"/>
        <w:textAlignment w:val="baseline"/>
        <w:rPr>
          <w:rFonts w:eastAsia="Calibri" w:cstheme="minorHAnsi"/>
        </w:rPr>
      </w:pPr>
      <w:r w:rsidRPr="00B8359E">
        <w:rPr>
          <w:rFonts w:eastAsia="Times New Roman" w:cstheme="minorHAnsi"/>
          <w:bCs/>
          <w:sz w:val="24"/>
          <w:szCs w:val="24"/>
          <w:lang w:eastAsia="pl-PL"/>
        </w:rPr>
        <w:t xml:space="preserve">Oświadczenie </w:t>
      </w:r>
      <w:r w:rsidRPr="00B8359E">
        <w:rPr>
          <w:rFonts w:eastAsia="Times New Roman" w:cstheme="minorHAnsi"/>
          <w:b/>
          <w:bCs/>
          <w:sz w:val="24"/>
          <w:szCs w:val="24"/>
          <w:lang w:eastAsia="pl-PL"/>
        </w:rPr>
        <w:t xml:space="preserve">- </w:t>
      </w:r>
      <w:r w:rsidRPr="00B8359E">
        <w:rPr>
          <w:rFonts w:eastAsia="Times New Roman" w:cstheme="minorHAnsi"/>
          <w:sz w:val="24"/>
          <w:szCs w:val="24"/>
          <w:lang w:eastAsia="pl-PL"/>
        </w:rPr>
        <w:t>według załącznika do niniejszego ogłoszenia</w:t>
      </w:r>
      <w:r w:rsidRPr="00B8359E">
        <w:rPr>
          <w:rFonts w:eastAsia="Times New Roman" w:cstheme="minorHAnsi"/>
          <w:b/>
          <w:bCs/>
          <w:sz w:val="24"/>
          <w:szCs w:val="24"/>
          <w:lang w:eastAsia="pl-PL"/>
        </w:rPr>
        <w:t xml:space="preserve"> </w:t>
      </w:r>
      <w:r w:rsidRPr="00B8359E">
        <w:rPr>
          <w:rFonts w:eastAsia="Times New Roman" w:cstheme="minorHAnsi"/>
          <w:color w:val="000000"/>
          <w:sz w:val="24"/>
          <w:szCs w:val="24"/>
          <w:lang w:eastAsia="pl-PL"/>
        </w:rPr>
        <w:t>– oryginał.</w:t>
      </w:r>
    </w:p>
    <w:p w:rsidR="00AA2252" w:rsidRPr="00B8359E" w:rsidRDefault="00AA2252" w:rsidP="00AA2252">
      <w:pPr>
        <w:widowControl w:val="0"/>
        <w:numPr>
          <w:ilvl w:val="0"/>
          <w:numId w:val="13"/>
        </w:numPr>
        <w:tabs>
          <w:tab w:val="left" w:pos="-1734"/>
        </w:tabs>
        <w:suppressAutoHyphens/>
        <w:autoSpaceDN w:val="0"/>
        <w:spacing w:after="0" w:line="240" w:lineRule="auto"/>
        <w:ind w:left="357" w:hanging="357"/>
        <w:jc w:val="both"/>
        <w:textAlignment w:val="baseline"/>
        <w:rPr>
          <w:rFonts w:eastAsia="Calibri" w:cstheme="minorHAnsi"/>
        </w:rPr>
      </w:pPr>
      <w:r w:rsidRPr="00B8359E">
        <w:rPr>
          <w:rFonts w:eastAsia="Times New Roman" w:cstheme="minorHAnsi"/>
          <w:bCs/>
          <w:sz w:val="24"/>
          <w:szCs w:val="24"/>
          <w:lang w:eastAsia="pl-PL"/>
        </w:rPr>
        <w:t>Mogą być</w:t>
      </w:r>
      <w:r w:rsidRPr="00B8359E">
        <w:rPr>
          <w:rFonts w:eastAsia="Times New Roman" w:cstheme="minorHAnsi"/>
          <w:sz w:val="24"/>
          <w:szCs w:val="24"/>
          <w:lang w:eastAsia="pl-PL"/>
        </w:rPr>
        <w:t xml:space="preserve"> złożone dodatkowe załączniki (załączniki fakultatywne) – np. informacja dotycząca sposobu dokonywania wyliczeń kosztów realizacji zdania, opinie, recenzje, materiały potwierdzające realizację podobnych działań, sprawozdania i informacje dotyczące działań w ciągu trzech ostatnich lat, itd.</w:t>
      </w:r>
    </w:p>
    <w:p w:rsidR="00AA2252" w:rsidRPr="00B8359E" w:rsidRDefault="00AA2252" w:rsidP="00AA2252">
      <w:pPr>
        <w:widowControl w:val="0"/>
        <w:numPr>
          <w:ilvl w:val="0"/>
          <w:numId w:val="13"/>
        </w:numPr>
        <w:tabs>
          <w:tab w:val="left" w:pos="-1734"/>
        </w:tabs>
        <w:suppressAutoHyphens/>
        <w:autoSpaceDN w:val="0"/>
        <w:spacing w:after="0" w:line="240" w:lineRule="auto"/>
        <w:ind w:left="357" w:hanging="357"/>
        <w:jc w:val="both"/>
        <w:textAlignment w:val="baseline"/>
        <w:rPr>
          <w:rFonts w:eastAsia="Calibri" w:cstheme="minorHAnsi"/>
        </w:rPr>
      </w:pPr>
      <w:r w:rsidRPr="00B8359E">
        <w:rPr>
          <w:rFonts w:eastAsia="Times New Roman" w:cstheme="minorHAnsi"/>
          <w:sz w:val="24"/>
          <w:szCs w:val="24"/>
        </w:rPr>
        <w:t>Złożenie oferty do niniejszego konkursu jest równoznaczne z potwierdzeniem zapoznania się z treścią ogłoszenia konkursowego.</w:t>
      </w:r>
    </w:p>
    <w:p w:rsidR="00AA2252" w:rsidRPr="00B8359E" w:rsidRDefault="00AA2252" w:rsidP="00AA2252">
      <w:pPr>
        <w:widowControl w:val="0"/>
        <w:numPr>
          <w:ilvl w:val="0"/>
          <w:numId w:val="12"/>
        </w:numPr>
        <w:suppressAutoHyphens/>
        <w:autoSpaceDN w:val="0"/>
        <w:spacing w:before="240" w:after="0" w:line="245" w:lineRule="auto"/>
        <w:jc w:val="both"/>
        <w:textAlignment w:val="baseline"/>
        <w:rPr>
          <w:rFonts w:eastAsia="Calibri" w:cstheme="minorHAnsi"/>
        </w:rPr>
      </w:pPr>
      <w:r w:rsidRPr="00B8359E">
        <w:rPr>
          <w:rFonts w:eastAsia="Times New Roman" w:cstheme="minorHAnsi"/>
          <w:b/>
          <w:bCs/>
          <w:sz w:val="24"/>
          <w:szCs w:val="24"/>
          <w:lang w:eastAsia="pl-PL"/>
        </w:rPr>
        <w:t>Termin, tryb wyboru oferty i zasady pracy Komisji Konkursowej:</w:t>
      </w:r>
    </w:p>
    <w:p w:rsidR="00AA2252" w:rsidRPr="00B8359E" w:rsidRDefault="00AA2252" w:rsidP="00AA2252">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Burmistrz Miasta Środa Wielkopolska powoła skład Komisji Konkursowej.</w:t>
      </w:r>
    </w:p>
    <w:p w:rsidR="00AA2252" w:rsidRPr="00B8359E" w:rsidRDefault="00AA2252" w:rsidP="00AA2252">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Komisja obraduje na posiedzeniach zamkniętych, bez udziału oferentów.</w:t>
      </w:r>
    </w:p>
    <w:p w:rsidR="00AA2252" w:rsidRPr="00B8359E" w:rsidRDefault="00AA2252" w:rsidP="00AA2252">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 xml:space="preserve">Procedura rozpatrywania ofert rozpocznie się niezwłocznie po upływie terminu składania ofert. Przewiduje się, że rozstrzygnięcie konkursu nastąpi w terminie do </w:t>
      </w:r>
      <w:r w:rsidR="009E579E">
        <w:rPr>
          <w:rFonts w:eastAsia="Calibri" w:cstheme="minorHAnsi"/>
          <w:sz w:val="24"/>
          <w:szCs w:val="24"/>
        </w:rPr>
        <w:t>9</w:t>
      </w:r>
      <w:r w:rsidRPr="00B8359E">
        <w:rPr>
          <w:rFonts w:eastAsia="Calibri" w:cstheme="minorHAnsi"/>
          <w:sz w:val="24"/>
          <w:szCs w:val="24"/>
        </w:rPr>
        <w:t>.0</w:t>
      </w:r>
      <w:r w:rsidR="00EA03C7">
        <w:rPr>
          <w:rFonts w:eastAsia="Calibri" w:cstheme="minorHAnsi"/>
          <w:sz w:val="24"/>
          <w:szCs w:val="24"/>
        </w:rPr>
        <w:t>6</w:t>
      </w:r>
      <w:r w:rsidRPr="00B8359E">
        <w:rPr>
          <w:rFonts w:eastAsia="Calibri" w:cstheme="minorHAnsi"/>
          <w:sz w:val="24"/>
          <w:szCs w:val="24"/>
        </w:rPr>
        <w:t>.2023 r.</w:t>
      </w:r>
    </w:p>
    <w:p w:rsidR="00AA2252" w:rsidRPr="00B8359E" w:rsidRDefault="00AA2252" w:rsidP="00AA2252">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Posiedzenia Komisji zwołuje i prowadzi Przewodniczący, a w przypadku jego nieobecności wyznaczony przez Przewodniczącego członek Komisji.</w:t>
      </w:r>
    </w:p>
    <w:p w:rsidR="00AA2252" w:rsidRPr="00B8359E" w:rsidRDefault="00AA2252" w:rsidP="00AA2252">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W trakcie obrad Komisji niezbędna jest obecność co najmniej 50% składu jej członków.</w:t>
      </w:r>
    </w:p>
    <w:p w:rsidR="00AA2252" w:rsidRPr="00B8359E" w:rsidRDefault="00AA2252" w:rsidP="00AA2252">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W posiedzeniach Komisji mogą brać udział osoby nie należące do jej składu, wykonujące czynności związane z  obsługą administracyjną Komisji.</w:t>
      </w:r>
    </w:p>
    <w:p w:rsidR="00AA2252" w:rsidRPr="00B8359E" w:rsidRDefault="00AA2252" w:rsidP="00AA2252">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Przewodniczący z własnej inicjatywy lub na wniosek członków Komisji może zaprosić specjalistę/specjalistów w dziedzinie obejmującej zakres zadania publicznego, którego dotyczy konkurs, z głosem doradczym.</w:t>
      </w:r>
    </w:p>
    <w:p w:rsidR="00AA2252" w:rsidRPr="00B8359E" w:rsidRDefault="00AA2252" w:rsidP="00AA2252">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 xml:space="preserve">Ocena formalna ofert, zgodnie z kryteriami oceny formalnej określonymi w części IX. ust. 1 niniejszego ogłoszenia, przeprowadzona zostanie przez pracowników Urzędu Miejskiego w Środzie Wielkopolskiej i radcę prawnego, którzy zostali powołani do Komisji Konkursowej. Po dokonaniu oceny formalnej, oferty zostaną przedłożone Komisji w celu dokonania oceny merytorycznej. Jeśli nie będzie innych osób w składzie Komisji, to ocena formalna i merytoryczna prowadzona jest w czasie posiedzeń Komisji konkursowych. </w:t>
      </w:r>
    </w:p>
    <w:p w:rsidR="00AA2252" w:rsidRDefault="00AA2252" w:rsidP="00AA2252">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Członkowie Komisji, po zapoznaniu się z wykazem złożonych ofert, składają oświadczenie o braku przeszkód udziału w pracy Komisji (iż nie jest powiązany osobowo z oferentem, nie wykonuje świadczeń na rzecz oferenta, nie jest współpracownikiem, wyraża zgodę na bezpłatne uczestnictwo w pracach komisji itp.).</w:t>
      </w:r>
    </w:p>
    <w:p w:rsidR="00AA2252" w:rsidRPr="00A038ED" w:rsidRDefault="00AA2252" w:rsidP="00AA2252">
      <w:pPr>
        <w:widowControl w:val="0"/>
        <w:numPr>
          <w:ilvl w:val="0"/>
          <w:numId w:val="15"/>
        </w:numPr>
        <w:tabs>
          <w:tab w:val="left" w:pos="-1014"/>
        </w:tabs>
        <w:suppressAutoHyphens/>
        <w:autoSpaceDN w:val="0"/>
        <w:spacing w:after="0" w:line="240" w:lineRule="auto"/>
        <w:ind w:left="360"/>
        <w:jc w:val="both"/>
        <w:textAlignment w:val="baseline"/>
        <w:rPr>
          <w:rFonts w:eastAsia="Calibri" w:cstheme="minorHAnsi"/>
          <w:sz w:val="24"/>
          <w:szCs w:val="24"/>
        </w:rPr>
      </w:pPr>
      <w:r w:rsidRPr="00A038ED">
        <w:rPr>
          <w:rFonts w:eastAsia="Calibri" w:cstheme="minorHAnsi"/>
          <w:sz w:val="24"/>
          <w:szCs w:val="24"/>
        </w:rPr>
        <w:t xml:space="preserve">Członkowie Komisji oceniają oferty wpisując oceny z zastosowaniem kryteriów oceny merytorycznej określonej w części IX. ust. 2 niniejszego ogłoszenia. Ocena łączna danej oferty jest sumą wystawionych ocen cząstkowych. Każdą kartę oceny formalnej podpisują wszyscy członkowie komisji. </w:t>
      </w:r>
      <w:r w:rsidRPr="00A038ED">
        <w:t>Członkowie komisji przyznają punkty zwykłą większością głosów</w:t>
      </w:r>
      <w:r>
        <w:t>.</w:t>
      </w:r>
      <w:r w:rsidRPr="00A038ED">
        <w:t xml:space="preserve"> </w:t>
      </w:r>
    </w:p>
    <w:p w:rsidR="00AA2252" w:rsidRPr="00B8359E" w:rsidRDefault="00AA2252" w:rsidP="00AA2252">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Komisja konkursowa jak i Burmistrz Miasta Środa Wielkopolska mogą żądać od oferentów dodatkowych wyjaśnień dotyczących treści złożonych ofert.</w:t>
      </w:r>
    </w:p>
    <w:p w:rsidR="00AA2252" w:rsidRPr="00B8359E" w:rsidRDefault="00AA2252" w:rsidP="00AA2252">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Komisja konkursowa może zaproponować korektę rezultatów określonych przez oferenta w ofercie, jeśli stwierdzi lub dostrzeże duże ryzyko ich nieosiągnięcia lub realną trudność  w weryfikacji zaproponowanych przez organizację wskaźników. Sugerowana zmiana nie może naruszać istoty zadania przedstawionego w ofercie</w:t>
      </w:r>
    </w:p>
    <w:p w:rsidR="00AA2252" w:rsidRPr="00B8359E" w:rsidRDefault="00AA2252" w:rsidP="00AA2252">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Z prac Komisji sporządza się protokół z wynikami konkursu, który podpisuje Przewodniczący i wszyscy członkowie Komisji obecni na posiedzeniu/posiedzeniach. Protokół, stanowiący rekomendację co do wyboru ofert, przekazuje się Burmistrzowi Miasta Środa Wielkopolska.</w:t>
      </w:r>
    </w:p>
    <w:p w:rsidR="00AA2252" w:rsidRPr="00B8359E" w:rsidRDefault="00AA2252" w:rsidP="00AA2252">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rPr>
      </w:pPr>
      <w:r w:rsidRPr="00B8359E">
        <w:rPr>
          <w:rFonts w:eastAsia="Calibri" w:cstheme="minorHAnsi"/>
          <w:sz w:val="24"/>
          <w:szCs w:val="24"/>
        </w:rPr>
        <w:t xml:space="preserve">Maksymalna liczba punktów możliwych do uzyskania przy ocenie ofert w niniejszym konkursie wynosi </w:t>
      </w:r>
      <w:r w:rsidR="00F43FE0">
        <w:rPr>
          <w:rFonts w:eastAsia="Calibri" w:cstheme="minorHAnsi"/>
          <w:sz w:val="24"/>
          <w:szCs w:val="24"/>
        </w:rPr>
        <w:t>74</w:t>
      </w:r>
      <w:r w:rsidRPr="00B8359E">
        <w:rPr>
          <w:rFonts w:eastAsia="Calibri" w:cstheme="minorHAnsi"/>
          <w:sz w:val="24"/>
          <w:szCs w:val="24"/>
        </w:rPr>
        <w:t xml:space="preserve"> punkty. Dotacja może być przyznana tylko w przypadku uzyskania przez ofertę </w:t>
      </w:r>
      <w:r w:rsidR="00F43FE0">
        <w:rPr>
          <w:rFonts w:eastAsia="Calibri" w:cstheme="minorHAnsi"/>
          <w:sz w:val="24"/>
          <w:szCs w:val="24"/>
        </w:rPr>
        <w:t>co najmniej</w:t>
      </w:r>
      <w:r w:rsidRPr="00B8359E">
        <w:rPr>
          <w:rFonts w:eastAsia="Calibri" w:cstheme="minorHAnsi"/>
          <w:sz w:val="24"/>
          <w:szCs w:val="24"/>
        </w:rPr>
        <w:t xml:space="preserve"> 3</w:t>
      </w:r>
      <w:r w:rsidR="00F43FE0">
        <w:rPr>
          <w:rFonts w:eastAsia="Calibri" w:cstheme="minorHAnsi"/>
          <w:sz w:val="24"/>
          <w:szCs w:val="24"/>
        </w:rPr>
        <w:t>8</w:t>
      </w:r>
      <w:r w:rsidRPr="00B8359E">
        <w:rPr>
          <w:rFonts w:eastAsia="Calibri" w:cstheme="minorHAnsi"/>
          <w:sz w:val="24"/>
          <w:szCs w:val="24"/>
        </w:rPr>
        <w:t xml:space="preserve"> punktów możliwych do uzyskania w </w:t>
      </w:r>
      <w:r w:rsidR="00F43FE0">
        <w:rPr>
          <w:rFonts w:eastAsia="Calibri" w:cstheme="minorHAnsi"/>
          <w:sz w:val="24"/>
          <w:szCs w:val="24"/>
        </w:rPr>
        <w:t>ocenie merytorycznej</w:t>
      </w:r>
      <w:r w:rsidRPr="00B8359E">
        <w:rPr>
          <w:rFonts w:eastAsia="Calibri" w:cstheme="minorHAnsi"/>
          <w:sz w:val="24"/>
          <w:szCs w:val="24"/>
        </w:rPr>
        <w:t>.</w:t>
      </w:r>
    </w:p>
    <w:p w:rsidR="00AA2252" w:rsidRPr="00B8359E" w:rsidRDefault="00AA2252" w:rsidP="00AA2252">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Rozstrzygnięcia konkursu ofert dokona Burmistrz Miast Środa Wielkopolska w drodze zarządzenia.</w:t>
      </w:r>
    </w:p>
    <w:p w:rsidR="00AA2252" w:rsidRPr="00B8359E" w:rsidRDefault="00AA2252" w:rsidP="00AA2252">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rPr>
      </w:pPr>
      <w:r w:rsidRPr="00B8359E">
        <w:rPr>
          <w:rFonts w:eastAsia="Calibri" w:cstheme="minorHAnsi"/>
          <w:sz w:val="24"/>
          <w:szCs w:val="24"/>
        </w:rPr>
        <w:t xml:space="preserve">Wyniki konkursu wraz z informacją o wysokości przyznanej dotacji zamieszcza się na stronie internetowej </w:t>
      </w:r>
      <w:hyperlink r:id="rId10" w:history="1">
        <w:r w:rsidRPr="00B8359E">
          <w:rPr>
            <w:rFonts w:eastAsia="Calibri" w:cstheme="minorHAnsi"/>
            <w:sz w:val="24"/>
            <w:szCs w:val="24"/>
            <w:u w:val="single"/>
          </w:rPr>
          <w:t>www.sroda.wlkp.pl</w:t>
        </w:r>
      </w:hyperlink>
      <w:r w:rsidRPr="00B8359E">
        <w:rPr>
          <w:rFonts w:eastAsia="Calibri" w:cstheme="minorHAnsi"/>
          <w:sz w:val="24"/>
          <w:szCs w:val="24"/>
        </w:rPr>
        <w:t xml:space="preserve"> w Biuletynie Informacji Publicznej oraz na tablicy ogłoszeń w Urzędzie Miejskim w Środzie Wielkopolskiej.</w:t>
      </w:r>
    </w:p>
    <w:p w:rsidR="00AA2252" w:rsidRPr="00B8359E" w:rsidRDefault="00AA2252" w:rsidP="00AA2252">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Od rozstrzygnięcia w sprawie wyboru oferty i udzieleniu dotacji nie stosuje się trybu odwoławczego – rozstrzygnięcie konkursu nie jest decyzją administracyjną i nie podlega zaskarżeniu.</w:t>
      </w:r>
    </w:p>
    <w:p w:rsidR="00AA2252" w:rsidRPr="00B8359E" w:rsidRDefault="00AA2252" w:rsidP="00AA2252">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sz w:val="24"/>
          <w:szCs w:val="24"/>
        </w:rPr>
      </w:pPr>
      <w:r w:rsidRPr="00B8359E">
        <w:rPr>
          <w:rFonts w:eastAsia="Calibri" w:cstheme="minorHAnsi"/>
          <w:sz w:val="24"/>
          <w:szCs w:val="24"/>
        </w:rPr>
        <w:t>Zarządzenie Burmistrza Miasta Środa Wielkopolska jest podstawą do zawarcia pisemnej umowy z podmiotem, którego oferta została wybrana.</w:t>
      </w:r>
    </w:p>
    <w:p w:rsidR="00AA2252" w:rsidRPr="00B8359E" w:rsidRDefault="00AA2252" w:rsidP="00AA2252">
      <w:pPr>
        <w:widowControl w:val="0"/>
        <w:numPr>
          <w:ilvl w:val="0"/>
          <w:numId w:val="15"/>
        </w:numPr>
        <w:tabs>
          <w:tab w:val="left" w:pos="1146"/>
        </w:tabs>
        <w:suppressAutoHyphens/>
        <w:autoSpaceDN w:val="0"/>
        <w:spacing w:after="0" w:line="240" w:lineRule="auto"/>
        <w:ind w:left="360"/>
        <w:jc w:val="both"/>
        <w:textAlignment w:val="baseline"/>
        <w:rPr>
          <w:rFonts w:eastAsia="Calibri" w:cstheme="minorHAnsi"/>
        </w:rPr>
      </w:pPr>
      <w:r w:rsidRPr="00B8359E">
        <w:rPr>
          <w:rFonts w:eastAsia="Calibri" w:cstheme="minorHAnsi"/>
          <w:sz w:val="24"/>
          <w:szCs w:val="24"/>
        </w:rPr>
        <w:t xml:space="preserve">Oferent zobowiązany jest w terminie 7 dni od dna ogłoszenia wyników otwartego konkursu, do złożenia oświadczenia według wzoru stanowiącego załącznik do niniejszego ogłoszenie o otwartym konkursie ofert:  </w:t>
      </w:r>
    </w:p>
    <w:p w:rsidR="00AA2252" w:rsidRPr="00B8359E" w:rsidRDefault="00AA2252" w:rsidP="00AA2252">
      <w:pPr>
        <w:widowControl w:val="0"/>
        <w:numPr>
          <w:ilvl w:val="0"/>
          <w:numId w:val="16"/>
        </w:numPr>
        <w:suppressAutoHyphens/>
        <w:autoSpaceDN w:val="0"/>
        <w:spacing w:after="0" w:line="240" w:lineRule="auto"/>
        <w:jc w:val="both"/>
        <w:textAlignment w:val="baseline"/>
        <w:rPr>
          <w:rFonts w:eastAsia="Calibri" w:cstheme="minorHAnsi"/>
        </w:rPr>
      </w:pPr>
      <w:r w:rsidRPr="00B8359E">
        <w:rPr>
          <w:rFonts w:eastAsia="Times New Roman" w:cstheme="minorHAnsi"/>
          <w:sz w:val="24"/>
          <w:szCs w:val="24"/>
          <w:lang w:eastAsia="pl-PL"/>
        </w:rPr>
        <w:t>w przypadku przyznania pełnej wysokości wnioskowanej dotacji – potwierdzające przyjęcie przyznanej dotacji lub rezygnację z podaniem uzasadnienia;</w:t>
      </w:r>
    </w:p>
    <w:p w:rsidR="00AA2252" w:rsidRPr="00B8359E" w:rsidRDefault="00AA2252" w:rsidP="00AA2252">
      <w:pPr>
        <w:widowControl w:val="0"/>
        <w:numPr>
          <w:ilvl w:val="0"/>
          <w:numId w:val="16"/>
        </w:numPr>
        <w:suppressAutoHyphens/>
        <w:autoSpaceDN w:val="0"/>
        <w:spacing w:after="0" w:line="240" w:lineRule="auto"/>
        <w:jc w:val="both"/>
        <w:textAlignment w:val="baseline"/>
        <w:rPr>
          <w:rFonts w:eastAsia="Calibri" w:cstheme="minorHAnsi"/>
        </w:rPr>
      </w:pPr>
      <w:r w:rsidRPr="00B8359E">
        <w:rPr>
          <w:rFonts w:eastAsia="Times New Roman" w:cstheme="minorHAnsi"/>
          <w:sz w:val="24"/>
          <w:szCs w:val="24"/>
          <w:lang w:eastAsia="pl-PL"/>
        </w:rPr>
        <w:t>w przypadku przyznania dotacji w niższej wysokości niż wnioskowano:</w:t>
      </w:r>
    </w:p>
    <w:p w:rsidR="00AA2252" w:rsidRPr="00B8359E" w:rsidRDefault="00AA2252" w:rsidP="00AA2252">
      <w:pPr>
        <w:widowControl w:val="0"/>
        <w:numPr>
          <w:ilvl w:val="1"/>
          <w:numId w:val="16"/>
        </w:numPr>
        <w:suppressAutoHyphens/>
        <w:autoSpaceDN w:val="0"/>
        <w:spacing w:after="0" w:line="240" w:lineRule="auto"/>
        <w:jc w:val="both"/>
        <w:textAlignment w:val="baseline"/>
        <w:rPr>
          <w:rFonts w:eastAsia="Calibri" w:cstheme="minorHAnsi"/>
        </w:rPr>
      </w:pPr>
      <w:r w:rsidRPr="00B8359E">
        <w:rPr>
          <w:rFonts w:eastAsia="Times New Roman" w:cstheme="minorHAnsi"/>
          <w:sz w:val="24"/>
          <w:szCs w:val="24"/>
          <w:lang w:eastAsia="pl-PL"/>
        </w:rPr>
        <w:t>oświadczenie o rezygnacji z przyjęcia dotacji i o odstąpieniu od zawarcia umowy lub</w:t>
      </w:r>
    </w:p>
    <w:p w:rsidR="00AA2252" w:rsidRPr="00B8359E" w:rsidRDefault="00AA2252" w:rsidP="00AA2252">
      <w:pPr>
        <w:widowControl w:val="0"/>
        <w:numPr>
          <w:ilvl w:val="1"/>
          <w:numId w:val="16"/>
        </w:numPr>
        <w:tabs>
          <w:tab w:val="left" w:pos="1146"/>
        </w:tabs>
        <w:suppressAutoHyphens/>
        <w:autoSpaceDN w:val="0"/>
        <w:spacing w:after="0" w:line="240" w:lineRule="auto"/>
        <w:jc w:val="both"/>
        <w:textAlignment w:val="baseline"/>
        <w:rPr>
          <w:rFonts w:eastAsia="Calibri" w:cstheme="minorHAnsi"/>
        </w:rPr>
      </w:pPr>
      <w:r w:rsidRPr="00B8359E">
        <w:rPr>
          <w:rFonts w:eastAsia="Calibri" w:cstheme="minorHAnsi"/>
          <w:sz w:val="24"/>
          <w:szCs w:val="24"/>
        </w:rPr>
        <w:t>oświadczenie o przyjęciu dotacji wraz ze zaktualizowanym planem i harmonogramem działań (w przypadku zmiany zakresu rzeczowego realizowanego zadania względem przedstawionego w złożonej ofercie), planowanym poziomem osiągnięcia rezultatów (w przypadku zmiany zakresu rzeczowego realizowanego zadania względem przedstawionego w złożonej ofercie) i  kalkulacji przewidywanych kosztów realizacji zadania – aktualizację należy złożyć poprzez Generator wniosków Witkac.pl</w:t>
      </w:r>
      <w:r w:rsidRPr="00B8359E">
        <w:rPr>
          <w:rFonts w:eastAsia="Calibri" w:cstheme="minorHAnsi"/>
          <w:b/>
          <w:sz w:val="24"/>
          <w:szCs w:val="24"/>
        </w:rPr>
        <w:t xml:space="preserve">, </w:t>
      </w:r>
      <w:r w:rsidRPr="00B8359E">
        <w:rPr>
          <w:rFonts w:eastAsia="Calibri" w:cstheme="minorHAnsi"/>
          <w:sz w:val="24"/>
          <w:szCs w:val="24"/>
        </w:rPr>
        <w:t>która będzie stanowić załącznik do umowy. Aktualizacja danych (zakresu, działań, rezultatów) nie może naruszać istoty zadania przedstawionego w ofercie, a który podlegał ocenie.</w:t>
      </w:r>
    </w:p>
    <w:p w:rsidR="00AA2252" w:rsidRPr="00B8359E" w:rsidRDefault="00AA2252" w:rsidP="00F35AB3">
      <w:pPr>
        <w:widowControl w:val="0"/>
        <w:numPr>
          <w:ilvl w:val="0"/>
          <w:numId w:val="15"/>
        </w:numPr>
        <w:tabs>
          <w:tab w:val="left" w:pos="1146"/>
        </w:tabs>
        <w:suppressAutoHyphens/>
        <w:autoSpaceDN w:val="0"/>
        <w:spacing w:after="0" w:line="240" w:lineRule="auto"/>
        <w:ind w:left="360" w:hanging="357"/>
        <w:jc w:val="both"/>
        <w:textAlignment w:val="baseline"/>
        <w:rPr>
          <w:rFonts w:eastAsia="Calibri" w:cstheme="minorHAnsi"/>
          <w:sz w:val="24"/>
          <w:szCs w:val="24"/>
        </w:rPr>
      </w:pPr>
      <w:r w:rsidRPr="00B8359E">
        <w:rPr>
          <w:rFonts w:eastAsia="Calibri" w:cstheme="minorHAnsi"/>
          <w:sz w:val="24"/>
          <w:szCs w:val="24"/>
        </w:rPr>
        <w:t>Oświadczenie składane jest według wzoru określonego w załączniku nr 3 do zarządzenia w sprawie ogłoszenia otwartego konkursu ofert. Oświadczenie winno być prawidłowo podpisane. Za prawidłowe podpisy zostaną uznane podpisy z pieczęcią imienną, a</w:t>
      </w:r>
      <w:r>
        <w:rPr>
          <w:rFonts w:eastAsia="Calibri" w:cstheme="minorHAnsi"/>
          <w:sz w:val="24"/>
          <w:szCs w:val="24"/>
        </w:rPr>
        <w:t> </w:t>
      </w:r>
      <w:r w:rsidRPr="00B8359E">
        <w:rPr>
          <w:rFonts w:eastAsia="Calibri" w:cstheme="minorHAnsi"/>
          <w:sz w:val="24"/>
          <w:szCs w:val="24"/>
        </w:rPr>
        <w:t>w przypadku braku pieczątki – czytelny podpis lub wydruk imienia nazwiska, opatrzony podpisem, umożliwiający weryfikację osób podpisujących oświadczenie zgodnie z Krajowym Rejestrem Sądowym, aktualnym wyciągiem z innego rejestru lub ewidencji, ewentualnie inny dokument potwierdzający status prawny oferenta. Złożenie jedynie parafy nie jest wystarczające do uznania, iż oświadczenie zostało prawidłowo podpisane. Oświadczenie należy złożyć w oryginale w siedzibie Urzędu Miejskiego w Środzie Wielkopolskiej.</w:t>
      </w:r>
    </w:p>
    <w:p w:rsidR="00AA2252" w:rsidRPr="00B8359E" w:rsidRDefault="00AA2252" w:rsidP="00F35AB3">
      <w:pPr>
        <w:widowControl w:val="0"/>
        <w:numPr>
          <w:ilvl w:val="0"/>
          <w:numId w:val="15"/>
        </w:numPr>
        <w:tabs>
          <w:tab w:val="left" w:pos="1146"/>
        </w:tabs>
        <w:suppressAutoHyphens/>
        <w:autoSpaceDN w:val="0"/>
        <w:spacing w:after="0" w:line="240" w:lineRule="auto"/>
        <w:ind w:left="360" w:hanging="357"/>
        <w:jc w:val="both"/>
        <w:textAlignment w:val="baseline"/>
        <w:rPr>
          <w:rFonts w:eastAsia="Calibri" w:cstheme="minorHAnsi"/>
          <w:sz w:val="24"/>
          <w:szCs w:val="24"/>
        </w:rPr>
      </w:pPr>
      <w:r w:rsidRPr="00B8359E">
        <w:rPr>
          <w:rFonts w:eastAsia="Calibri" w:cstheme="minorHAnsi"/>
          <w:sz w:val="24"/>
          <w:szCs w:val="24"/>
        </w:rPr>
        <w:t xml:space="preserve">Niezłożenie właściwego oświadczenia wraz z załącznikiem (w przypadku przyznania niżej dotacji) w terminie 14 dni </w:t>
      </w:r>
      <w:r w:rsidRPr="00B8359E">
        <w:rPr>
          <w:rFonts w:eastAsia="Calibri" w:cstheme="minorHAnsi"/>
          <w:sz w:val="24"/>
          <w:szCs w:val="24"/>
          <w:u w:val="single"/>
        </w:rPr>
        <w:t>od daty opublikowania rozstrzygnięcia konkursu</w:t>
      </w:r>
      <w:r w:rsidRPr="00B8359E">
        <w:rPr>
          <w:rFonts w:eastAsia="Calibri" w:cstheme="minorHAnsi"/>
          <w:sz w:val="24"/>
          <w:szCs w:val="24"/>
        </w:rPr>
        <w:t xml:space="preserve"> lub nie przystąpienie do podpisania umowy będzie równoznaczne z rezygnacją z przyjętej dotacji. Burmistrz Miasta Środa Wielkopolska zastrzega sobie prawo odstąpienia od rozstrzygnięcia, w części lub w całości, otwartego konkursu ofert bez podania przyczyn oraz do zmniejszenia ogólnej kwoty środków finansowych przeznaczonych na realizację niniejszego zadania, niedofinansowania żadnej z ofert oraz do przesunięcia terminu rozstrzygnięcia konkursu, a także nie przyznania dotacji na zadanie, które otrzymało wymaganą ilość punktów przy ocenie.</w:t>
      </w:r>
    </w:p>
    <w:p w:rsidR="00AA2252" w:rsidRPr="00B8359E" w:rsidRDefault="00AA2252" w:rsidP="00F35AB3">
      <w:pPr>
        <w:widowControl w:val="0"/>
        <w:numPr>
          <w:ilvl w:val="0"/>
          <w:numId w:val="15"/>
        </w:numPr>
        <w:tabs>
          <w:tab w:val="left" w:pos="1146"/>
        </w:tabs>
        <w:suppressAutoHyphens/>
        <w:autoSpaceDN w:val="0"/>
        <w:spacing w:after="0" w:line="240" w:lineRule="auto"/>
        <w:ind w:left="360" w:hanging="357"/>
        <w:jc w:val="both"/>
        <w:textAlignment w:val="baseline"/>
        <w:rPr>
          <w:rFonts w:eastAsia="Calibri" w:cstheme="minorHAnsi"/>
        </w:rPr>
      </w:pPr>
      <w:r w:rsidRPr="00B8359E">
        <w:rPr>
          <w:rFonts w:eastAsia="Calibri" w:cstheme="minorHAnsi"/>
          <w:sz w:val="24"/>
          <w:szCs w:val="24"/>
        </w:rPr>
        <w:t>Burmistrz Miasta Środa Wielkopolska zastrzega możliwość odmowy podpisania umowy w nw. przypadkach, gdy:</w:t>
      </w:r>
    </w:p>
    <w:p w:rsidR="00AA2252" w:rsidRPr="00B8359E" w:rsidRDefault="00AA2252" w:rsidP="00F35AB3">
      <w:pPr>
        <w:widowControl w:val="0"/>
        <w:numPr>
          <w:ilvl w:val="0"/>
          <w:numId w:val="17"/>
        </w:numPr>
        <w:tabs>
          <w:tab w:val="left" w:pos="426"/>
        </w:tabs>
        <w:suppressAutoHyphens/>
        <w:autoSpaceDN w:val="0"/>
        <w:spacing w:after="0" w:line="240" w:lineRule="auto"/>
        <w:ind w:left="708" w:hanging="357"/>
        <w:jc w:val="both"/>
        <w:textAlignment w:val="baseline"/>
        <w:rPr>
          <w:rFonts w:eastAsia="Calibri" w:cstheme="minorHAnsi"/>
          <w:sz w:val="24"/>
          <w:szCs w:val="24"/>
        </w:rPr>
      </w:pPr>
      <w:r w:rsidRPr="00B8359E">
        <w:rPr>
          <w:rFonts w:eastAsia="Calibri" w:cstheme="minorHAnsi"/>
          <w:sz w:val="24"/>
          <w:szCs w:val="24"/>
        </w:rPr>
        <w:t>rzeczywisty zakres rzeczowy lub finansowy realizowanego zadania przedstawiony w zaktualizowanej ofercie znacząco odbiega od podpisanego w złożonej ofercie,</w:t>
      </w:r>
    </w:p>
    <w:p w:rsidR="00AA2252" w:rsidRPr="00B8359E" w:rsidRDefault="00AA2252" w:rsidP="00F35AB3">
      <w:pPr>
        <w:widowControl w:val="0"/>
        <w:numPr>
          <w:ilvl w:val="0"/>
          <w:numId w:val="17"/>
        </w:numPr>
        <w:tabs>
          <w:tab w:val="left" w:pos="426"/>
        </w:tabs>
        <w:suppressAutoHyphens/>
        <w:autoSpaceDN w:val="0"/>
        <w:spacing w:after="0" w:line="240" w:lineRule="auto"/>
        <w:ind w:left="708" w:hanging="357"/>
        <w:jc w:val="both"/>
        <w:textAlignment w:val="baseline"/>
        <w:rPr>
          <w:rFonts w:eastAsia="Calibri" w:cstheme="minorHAnsi"/>
          <w:sz w:val="24"/>
          <w:szCs w:val="24"/>
        </w:rPr>
      </w:pPr>
      <w:r w:rsidRPr="00B8359E">
        <w:rPr>
          <w:rFonts w:eastAsia="Calibri" w:cstheme="minorHAnsi"/>
          <w:sz w:val="24"/>
          <w:szCs w:val="24"/>
        </w:rPr>
        <w:t>zaktualizowany planowany poziom osiągnięcia rezultatów znacząco odbiega od opisanego w złożonej ofercie,</w:t>
      </w:r>
    </w:p>
    <w:p w:rsidR="00AA2252" w:rsidRPr="00B8359E" w:rsidRDefault="00AA2252" w:rsidP="00F35AB3">
      <w:pPr>
        <w:widowControl w:val="0"/>
        <w:numPr>
          <w:ilvl w:val="0"/>
          <w:numId w:val="17"/>
        </w:numPr>
        <w:tabs>
          <w:tab w:val="left" w:pos="426"/>
        </w:tabs>
        <w:suppressAutoHyphens/>
        <w:autoSpaceDN w:val="0"/>
        <w:spacing w:after="0" w:line="240" w:lineRule="auto"/>
        <w:ind w:left="708" w:hanging="357"/>
        <w:jc w:val="both"/>
        <w:textAlignment w:val="baseline"/>
        <w:rPr>
          <w:rFonts w:eastAsia="Calibri" w:cstheme="minorHAnsi"/>
          <w:sz w:val="24"/>
          <w:szCs w:val="24"/>
        </w:rPr>
      </w:pPr>
      <w:r w:rsidRPr="00B8359E">
        <w:rPr>
          <w:rFonts w:eastAsia="Calibri" w:cstheme="minorHAnsi"/>
          <w:sz w:val="24"/>
          <w:szCs w:val="24"/>
        </w:rPr>
        <w:t>zostaną ujawnione nieznane wcześniej okoliczności podważające wiarygodność merytoryczną i/lub finansową oferenta lub zostaną ujawnione okoliczności uniemożliwiające zawarcie umowy.</w:t>
      </w:r>
    </w:p>
    <w:p w:rsidR="00AA2252" w:rsidRPr="00B8359E" w:rsidRDefault="00AA2252" w:rsidP="00AA2252">
      <w:pPr>
        <w:suppressAutoHyphens/>
        <w:autoSpaceDN w:val="0"/>
        <w:spacing w:before="280" w:after="280" w:line="240" w:lineRule="auto"/>
        <w:textAlignment w:val="baseline"/>
        <w:rPr>
          <w:rFonts w:eastAsia="Times New Roman" w:cstheme="minorHAnsi"/>
          <w:sz w:val="24"/>
          <w:szCs w:val="24"/>
          <w:lang w:eastAsia="pl-PL"/>
        </w:rPr>
      </w:pPr>
      <w:r w:rsidRPr="00B8359E">
        <w:rPr>
          <w:rFonts w:eastAsia="Times New Roman" w:cstheme="minorHAnsi"/>
          <w:b/>
          <w:bCs/>
          <w:sz w:val="24"/>
          <w:szCs w:val="24"/>
          <w:lang w:eastAsia="pl-PL"/>
        </w:rPr>
        <w:t>IX. Kryteria wyboru ofert</w:t>
      </w:r>
    </w:p>
    <w:p w:rsidR="00AA2252" w:rsidRPr="00B8359E" w:rsidRDefault="00AA2252" w:rsidP="00AA2252">
      <w:pPr>
        <w:widowControl w:val="0"/>
        <w:numPr>
          <w:ilvl w:val="0"/>
          <w:numId w:val="18"/>
        </w:numPr>
        <w:suppressAutoHyphens/>
        <w:autoSpaceDN w:val="0"/>
        <w:spacing w:after="0" w:line="244" w:lineRule="auto"/>
        <w:textAlignment w:val="baseline"/>
        <w:rPr>
          <w:rFonts w:eastAsia="Calibri" w:cstheme="minorHAnsi"/>
        </w:rPr>
      </w:pPr>
      <w:r w:rsidRPr="00B8359E">
        <w:rPr>
          <w:rFonts w:eastAsia="Calibri" w:cstheme="minorHAnsi"/>
          <w:b/>
          <w:sz w:val="24"/>
          <w:szCs w:val="24"/>
          <w:u w:val="single"/>
        </w:rPr>
        <w:t>Kryteria oceny formalnej:</w:t>
      </w:r>
    </w:p>
    <w:p w:rsidR="00AA2252" w:rsidRPr="00B8359E" w:rsidRDefault="00AA2252" w:rsidP="00E5793E">
      <w:pPr>
        <w:suppressAutoHyphens/>
        <w:autoSpaceDN w:val="0"/>
        <w:spacing w:after="0" w:line="240" w:lineRule="auto"/>
        <w:contextualSpacing/>
        <w:textAlignment w:val="baseline"/>
        <w:rPr>
          <w:rFonts w:eastAsia="Calibri" w:cstheme="minorHAnsi"/>
        </w:rPr>
      </w:pPr>
      <w:r w:rsidRPr="00B8359E">
        <w:rPr>
          <w:rFonts w:eastAsia="Times New Roman" w:cstheme="minorHAnsi"/>
          <w:b/>
          <w:sz w:val="24"/>
          <w:szCs w:val="24"/>
        </w:rPr>
        <w:t xml:space="preserve">Kryteria formalne </w:t>
      </w:r>
      <w:r w:rsidRPr="00B8359E">
        <w:rPr>
          <w:rFonts w:eastAsia="Times New Roman" w:cstheme="minorHAnsi"/>
          <w:sz w:val="24"/>
          <w:szCs w:val="24"/>
        </w:rPr>
        <w:t>(wypełnia upoważniony pracownik urzędu)</w:t>
      </w:r>
    </w:p>
    <w:tbl>
      <w:tblPr>
        <w:tblW w:w="5000" w:type="pct"/>
        <w:tblInd w:w="5" w:type="dxa"/>
        <w:tblLayout w:type="fixed"/>
        <w:tblCellMar>
          <w:left w:w="10" w:type="dxa"/>
          <w:right w:w="10" w:type="dxa"/>
        </w:tblCellMar>
        <w:tblLook w:val="04A0" w:firstRow="1" w:lastRow="0" w:firstColumn="1" w:lastColumn="0" w:noHBand="0" w:noVBand="1"/>
      </w:tblPr>
      <w:tblGrid>
        <w:gridCol w:w="8074"/>
        <w:gridCol w:w="988"/>
      </w:tblGrid>
      <w:tr w:rsidR="00AA2252" w:rsidRPr="00B8359E" w:rsidTr="008F2405">
        <w:trPr>
          <w:trHeight w:val="343"/>
        </w:trPr>
        <w:tc>
          <w:tcPr>
            <w:tcW w:w="8074"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rsidR="00AA2252" w:rsidRPr="00B8359E" w:rsidRDefault="00AA2252" w:rsidP="00E5793E">
            <w:pPr>
              <w:widowControl w:val="0"/>
              <w:suppressAutoHyphens/>
              <w:autoSpaceDN w:val="0"/>
              <w:spacing w:after="0" w:line="240" w:lineRule="auto"/>
              <w:contextualSpacing/>
              <w:textAlignment w:val="baseline"/>
              <w:rPr>
                <w:rFonts w:eastAsia="Times New Roman" w:cstheme="minorHAnsi"/>
                <w:b/>
                <w:bCs/>
                <w:sz w:val="24"/>
                <w:szCs w:val="24"/>
              </w:rPr>
            </w:pPr>
            <w:r w:rsidRPr="00B8359E">
              <w:rPr>
                <w:rFonts w:eastAsia="Times New Roman" w:cstheme="minorHAnsi"/>
                <w:b/>
                <w:bCs/>
                <w:sz w:val="24"/>
                <w:szCs w:val="24"/>
              </w:rPr>
              <w:t>Prawidłowość oferty pod względem formalnym</w:t>
            </w:r>
          </w:p>
        </w:tc>
        <w:tc>
          <w:tcPr>
            <w:tcW w:w="988"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rsidR="00AA2252" w:rsidRPr="00B8359E" w:rsidRDefault="00AA2252" w:rsidP="00E5793E">
            <w:pPr>
              <w:widowControl w:val="0"/>
              <w:suppressAutoHyphens/>
              <w:autoSpaceDN w:val="0"/>
              <w:spacing w:after="0" w:line="240" w:lineRule="auto"/>
              <w:contextualSpacing/>
              <w:textAlignment w:val="baseline"/>
              <w:rPr>
                <w:rFonts w:eastAsia="Times New Roman" w:cstheme="minorHAnsi"/>
                <w:b/>
                <w:bCs/>
                <w:sz w:val="24"/>
                <w:szCs w:val="24"/>
              </w:rPr>
            </w:pPr>
            <w:r w:rsidRPr="00B8359E">
              <w:rPr>
                <w:rFonts w:eastAsia="Times New Roman" w:cstheme="minorHAnsi"/>
                <w:b/>
                <w:bCs/>
                <w:sz w:val="24"/>
                <w:szCs w:val="24"/>
              </w:rPr>
              <w:t>Tak/ Nie/ Nie Dotyczy</w:t>
            </w:r>
          </w:p>
        </w:tc>
      </w:tr>
      <w:tr w:rsidR="00AA2252" w:rsidRPr="00E5793E" w:rsidTr="008F2405">
        <w:trPr>
          <w:trHeight w:val="352"/>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numPr>
                <w:ilvl w:val="0"/>
                <w:numId w:val="3"/>
              </w:numPr>
              <w:suppressAutoHyphens/>
              <w:autoSpaceDN w:val="0"/>
              <w:spacing w:after="0" w:line="240" w:lineRule="auto"/>
              <w:contextualSpacing/>
              <w:textAlignment w:val="baseline"/>
              <w:rPr>
                <w:rFonts w:eastAsia="Times New Roman" w:cstheme="minorHAnsi"/>
              </w:rPr>
            </w:pPr>
            <w:r w:rsidRPr="00E5793E">
              <w:rPr>
                <w:rFonts w:eastAsia="Times New Roman" w:cstheme="minorHAnsi"/>
              </w:rPr>
              <w:t>Oferta realizacji zadania publicznego została złożona w Generatorze wniosków w systemie Witkac.pl w terminie określonym w ogłoszeniu konkursowym.</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suppressAutoHyphens/>
              <w:autoSpaceDN w:val="0"/>
              <w:spacing w:after="0" w:line="240" w:lineRule="auto"/>
              <w:contextualSpacing/>
              <w:textAlignment w:val="baseline"/>
              <w:rPr>
                <w:rFonts w:eastAsia="Times New Roman" w:cstheme="minorHAnsi"/>
              </w:rPr>
            </w:pPr>
          </w:p>
        </w:tc>
      </w:tr>
      <w:tr w:rsidR="00AA2252" w:rsidRPr="00E5793E" w:rsidTr="008F2405">
        <w:trPr>
          <w:trHeight w:val="352"/>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numPr>
                <w:ilvl w:val="0"/>
                <w:numId w:val="3"/>
              </w:numPr>
              <w:suppressAutoHyphens/>
              <w:autoSpaceDN w:val="0"/>
              <w:spacing w:after="0" w:line="240" w:lineRule="auto"/>
              <w:contextualSpacing/>
              <w:textAlignment w:val="baseline"/>
              <w:rPr>
                <w:rFonts w:eastAsia="Times New Roman" w:cstheme="minorHAnsi"/>
              </w:rPr>
            </w:pPr>
            <w:r w:rsidRPr="00E5793E">
              <w:rPr>
                <w:rFonts w:eastAsia="Times New Roman" w:cstheme="minorHAnsi"/>
              </w:rPr>
              <w:t>Oferta spełnia wymogi określone w ogłoszeniu konkursowym dotyczące dopuszczającej liczby złożonych ofert przez jedną organizację (jedna oferta, kolejne podlegają odrzuceniu). Pod uwagę brana jest kolejność ofert złożonych w Generatorze Wniosków.</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suppressAutoHyphens/>
              <w:autoSpaceDN w:val="0"/>
              <w:spacing w:after="0" w:line="240" w:lineRule="auto"/>
              <w:contextualSpacing/>
              <w:textAlignment w:val="baseline"/>
              <w:rPr>
                <w:rFonts w:eastAsia="Times New Roman" w:cstheme="minorHAnsi"/>
              </w:rPr>
            </w:pPr>
          </w:p>
        </w:tc>
      </w:tr>
      <w:tr w:rsidR="00AA2252" w:rsidRPr="00E5793E" w:rsidTr="008F2405">
        <w:trPr>
          <w:trHeight w:val="555"/>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numPr>
                <w:ilvl w:val="0"/>
                <w:numId w:val="3"/>
              </w:numPr>
              <w:suppressAutoHyphens/>
              <w:autoSpaceDN w:val="0"/>
              <w:spacing w:after="0" w:line="240" w:lineRule="auto"/>
              <w:contextualSpacing/>
              <w:textAlignment w:val="baseline"/>
              <w:rPr>
                <w:rFonts w:eastAsia="Times New Roman" w:cstheme="minorHAnsi"/>
              </w:rPr>
            </w:pPr>
            <w:r w:rsidRPr="00E5793E">
              <w:rPr>
                <w:rFonts w:eastAsia="Times New Roman" w:cstheme="minorHAnsi"/>
              </w:rPr>
              <w:t>Oferent jest organizacją pozarządową lub innym podmiotem, o którym mowa w art. 3 ust. 3 ustawy z dnia 24 kwietnia 2003 roku o działalności pożytku publicznego i o wolontariacie. /Oferenci są organizacjami pozarządowymi lub innymi podmiotami, o których mowa w art. 3 ust. 3 ustawy z dnia 24 kwietnia 2003 roku o działalności pożytku publicznego i o wolontariacie.</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suppressAutoHyphens/>
              <w:autoSpaceDN w:val="0"/>
              <w:spacing w:after="0" w:line="240" w:lineRule="auto"/>
              <w:contextualSpacing/>
              <w:textAlignment w:val="baseline"/>
              <w:rPr>
                <w:rFonts w:eastAsia="Times New Roman" w:cstheme="minorHAnsi"/>
              </w:rPr>
            </w:pPr>
          </w:p>
        </w:tc>
      </w:tr>
      <w:tr w:rsidR="00AA2252" w:rsidRPr="00E5793E" w:rsidTr="008F2405">
        <w:trPr>
          <w:trHeight w:val="555"/>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numPr>
                <w:ilvl w:val="0"/>
                <w:numId w:val="3"/>
              </w:numPr>
              <w:suppressAutoHyphens/>
              <w:autoSpaceDN w:val="0"/>
              <w:spacing w:after="0" w:line="240" w:lineRule="auto"/>
              <w:contextualSpacing/>
              <w:textAlignment w:val="baseline"/>
              <w:rPr>
                <w:rFonts w:eastAsia="Times New Roman" w:cstheme="minorHAnsi"/>
              </w:rPr>
            </w:pPr>
            <w:r w:rsidRPr="00E5793E">
              <w:rPr>
                <w:rFonts w:eastAsia="Times New Roman" w:cstheme="minorHAnsi"/>
              </w:rPr>
              <w:t>Oferta i obowiązkowe załączniki wypełnione zostały w języku polskim albo zostały przetłumaczone na język polski (wystarczające jest tłumaczenie zwykłe).</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suppressAutoHyphens/>
              <w:autoSpaceDN w:val="0"/>
              <w:spacing w:after="0" w:line="240" w:lineRule="auto"/>
              <w:contextualSpacing/>
              <w:textAlignment w:val="baseline"/>
              <w:rPr>
                <w:rFonts w:eastAsia="Times New Roman" w:cstheme="minorHAnsi"/>
              </w:rPr>
            </w:pPr>
          </w:p>
        </w:tc>
      </w:tr>
      <w:tr w:rsidR="00AA2252" w:rsidRPr="00E5793E" w:rsidTr="008F2405">
        <w:trPr>
          <w:trHeight w:val="555"/>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numPr>
                <w:ilvl w:val="0"/>
                <w:numId w:val="3"/>
              </w:numPr>
              <w:suppressAutoHyphens/>
              <w:autoSpaceDN w:val="0"/>
              <w:spacing w:after="0" w:line="240" w:lineRule="auto"/>
              <w:contextualSpacing/>
              <w:textAlignment w:val="baseline"/>
              <w:rPr>
                <w:rFonts w:eastAsia="Times New Roman" w:cstheme="minorHAnsi"/>
              </w:rPr>
            </w:pPr>
            <w:r w:rsidRPr="00E5793E">
              <w:rPr>
                <w:rFonts w:eastAsia="Times New Roman" w:cstheme="minorHAnsi"/>
              </w:rPr>
              <w:t xml:space="preserve">Czy zachowany został termin złożenia oferty w wersji papierowej i czy oferta została podpisana przez upoważnione osoby (czytelnym podpisem lub opatrzone pieczęcią)?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suppressAutoHyphens/>
              <w:autoSpaceDN w:val="0"/>
              <w:spacing w:after="0" w:line="240" w:lineRule="auto"/>
              <w:contextualSpacing/>
              <w:textAlignment w:val="baseline"/>
              <w:rPr>
                <w:rFonts w:eastAsia="Times New Roman" w:cstheme="minorHAnsi"/>
              </w:rPr>
            </w:pPr>
          </w:p>
        </w:tc>
      </w:tr>
      <w:tr w:rsidR="00AA2252" w:rsidRPr="00E5793E" w:rsidTr="008F2405">
        <w:trPr>
          <w:trHeight w:val="555"/>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numPr>
                <w:ilvl w:val="0"/>
                <w:numId w:val="3"/>
              </w:numPr>
              <w:suppressAutoHyphens/>
              <w:autoSpaceDN w:val="0"/>
              <w:spacing w:after="0" w:line="240" w:lineRule="auto"/>
              <w:contextualSpacing/>
              <w:textAlignment w:val="baseline"/>
              <w:rPr>
                <w:rFonts w:eastAsia="Times New Roman" w:cstheme="minorHAnsi"/>
              </w:rPr>
            </w:pPr>
            <w:r w:rsidRPr="00E5793E">
              <w:rPr>
                <w:rFonts w:eastAsia="Times New Roman" w:cstheme="minorHAnsi"/>
              </w:rPr>
              <w:t>Czy oferta spełnia wymagania pod względem merytorycznym, tj. czy zadanie dotyczy przedmiotu i zakresu, o którym mowa w części I. ogłoszenia o otwartym konkursie ofert</w:t>
            </w:r>
            <w:r w:rsidR="00EA03C7" w:rsidRPr="00E5793E">
              <w:rPr>
                <w:rFonts w:eastAsia="Times New Roman" w:cstheme="minorHAnsi"/>
              </w:rPr>
              <w:t>?</w:t>
            </w:r>
            <w:r w:rsidRPr="00E5793E">
              <w:rPr>
                <w:rFonts w:eastAsia="Times New Roman" w:cstheme="minorHAnsi"/>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suppressAutoHyphens/>
              <w:autoSpaceDN w:val="0"/>
              <w:spacing w:after="0" w:line="240" w:lineRule="auto"/>
              <w:contextualSpacing/>
              <w:textAlignment w:val="baseline"/>
              <w:rPr>
                <w:rFonts w:eastAsia="Times New Roman" w:cstheme="minorHAnsi"/>
              </w:rPr>
            </w:pPr>
          </w:p>
        </w:tc>
      </w:tr>
      <w:tr w:rsidR="00AA2252" w:rsidRPr="00E5793E" w:rsidTr="008F2405">
        <w:trPr>
          <w:trHeight w:val="555"/>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numPr>
                <w:ilvl w:val="0"/>
                <w:numId w:val="3"/>
              </w:numPr>
              <w:suppressAutoHyphens/>
              <w:autoSpaceDN w:val="0"/>
              <w:spacing w:after="0" w:line="240" w:lineRule="auto"/>
              <w:contextualSpacing/>
              <w:textAlignment w:val="baseline"/>
              <w:rPr>
                <w:rFonts w:eastAsia="Times New Roman" w:cstheme="minorHAnsi"/>
              </w:rPr>
            </w:pPr>
            <w:r w:rsidRPr="00E5793E">
              <w:rPr>
                <w:rFonts w:eastAsia="Times New Roman" w:cstheme="minorHAnsi"/>
              </w:rPr>
              <w:t>Czy w ofercie wskazano rezultat/-y w sposób mierzalny?</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suppressAutoHyphens/>
              <w:autoSpaceDN w:val="0"/>
              <w:spacing w:after="0" w:line="240" w:lineRule="auto"/>
              <w:contextualSpacing/>
              <w:textAlignment w:val="baseline"/>
              <w:rPr>
                <w:rFonts w:eastAsia="Times New Roman" w:cstheme="minorHAnsi"/>
              </w:rPr>
            </w:pPr>
          </w:p>
        </w:tc>
      </w:tr>
      <w:tr w:rsidR="00AA2252" w:rsidRPr="00E5793E" w:rsidTr="008F2405">
        <w:trPr>
          <w:trHeight w:val="555"/>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numPr>
                <w:ilvl w:val="0"/>
                <w:numId w:val="3"/>
              </w:numPr>
              <w:suppressAutoHyphens/>
              <w:autoSpaceDN w:val="0"/>
              <w:spacing w:after="0" w:line="240" w:lineRule="auto"/>
              <w:contextualSpacing/>
              <w:textAlignment w:val="baseline"/>
              <w:rPr>
                <w:rFonts w:eastAsia="Times New Roman" w:cstheme="minorHAnsi"/>
              </w:rPr>
            </w:pPr>
            <w:r w:rsidRPr="00E5793E">
              <w:rPr>
                <w:rFonts w:eastAsia="Times New Roman" w:cstheme="minorHAnsi"/>
                <w:lang w:eastAsia="pl-PL"/>
              </w:rPr>
              <w:t>Czy oferent prowadzi działalność statutową w dziedzinie objętej konkursem?</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suppressAutoHyphens/>
              <w:autoSpaceDN w:val="0"/>
              <w:spacing w:after="0" w:line="240" w:lineRule="auto"/>
              <w:contextualSpacing/>
              <w:textAlignment w:val="baseline"/>
              <w:rPr>
                <w:rFonts w:eastAsia="Times New Roman" w:cstheme="minorHAnsi"/>
              </w:rPr>
            </w:pPr>
          </w:p>
        </w:tc>
      </w:tr>
      <w:tr w:rsidR="00AA2252" w:rsidRPr="00E5793E" w:rsidTr="008F2405">
        <w:trPr>
          <w:trHeight w:val="555"/>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numPr>
                <w:ilvl w:val="0"/>
                <w:numId w:val="3"/>
              </w:numPr>
              <w:suppressAutoHyphens/>
              <w:autoSpaceDN w:val="0"/>
              <w:spacing w:after="0" w:line="240" w:lineRule="auto"/>
              <w:contextualSpacing/>
              <w:textAlignment w:val="baseline"/>
              <w:rPr>
                <w:rFonts w:eastAsia="Times New Roman" w:cstheme="minorHAnsi"/>
                <w:lang w:eastAsia="pl-PL"/>
              </w:rPr>
            </w:pPr>
            <w:r w:rsidRPr="00E5793E">
              <w:rPr>
                <w:rFonts w:eastAsia="Times New Roman" w:cstheme="minorHAnsi"/>
                <w:lang w:eastAsia="pl-PL"/>
              </w:rPr>
              <w:t xml:space="preserve">Czy oferent zadeklarowała w kosztorysie zadania wymagany procentowy udział wkładu własnego finansowego i/lub świadczeń odo odbiorców zadania  w wysokości </w:t>
            </w:r>
            <w:r w:rsidR="00EA03C7" w:rsidRPr="00E5793E">
              <w:rPr>
                <w:rFonts w:eastAsia="Times New Roman" w:cstheme="minorHAnsi"/>
                <w:lang w:eastAsia="pl-PL"/>
              </w:rPr>
              <w:t>10</w:t>
            </w:r>
            <w:r w:rsidRPr="00E5793E">
              <w:rPr>
                <w:rFonts w:eastAsia="Times New Roman" w:cstheme="minorHAnsi"/>
                <w:lang w:eastAsia="pl-PL"/>
              </w:rPr>
              <w:t>% finansowej wartości zadania?</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suppressAutoHyphens/>
              <w:autoSpaceDN w:val="0"/>
              <w:spacing w:after="0" w:line="240" w:lineRule="auto"/>
              <w:contextualSpacing/>
              <w:textAlignment w:val="baseline"/>
              <w:rPr>
                <w:rFonts w:eastAsia="Times New Roman" w:cstheme="minorHAnsi"/>
              </w:rPr>
            </w:pPr>
          </w:p>
        </w:tc>
      </w:tr>
      <w:tr w:rsidR="00AA2252" w:rsidRPr="00E5793E" w:rsidTr="008F2405">
        <w:trPr>
          <w:trHeight w:val="337"/>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E5793E" w:rsidRDefault="00AA2252" w:rsidP="00E5793E">
            <w:pPr>
              <w:widowControl w:val="0"/>
              <w:numPr>
                <w:ilvl w:val="0"/>
                <w:numId w:val="3"/>
              </w:numPr>
              <w:suppressAutoHyphens/>
              <w:autoSpaceDN w:val="0"/>
              <w:spacing w:after="0" w:line="240" w:lineRule="auto"/>
              <w:contextualSpacing/>
              <w:textAlignment w:val="baseline"/>
              <w:rPr>
                <w:rFonts w:eastAsia="Times New Roman" w:cstheme="minorHAnsi"/>
              </w:rPr>
            </w:pPr>
            <w:r w:rsidRPr="00E5793E">
              <w:rPr>
                <w:rFonts w:eastAsia="Times New Roman" w:cstheme="minorHAnsi"/>
              </w:rPr>
              <w:t xml:space="preserve">Czy do oferty złożonej w wersji papierowej zostały dołączone załączniki: </w:t>
            </w:r>
          </w:p>
        </w:tc>
      </w:tr>
      <w:tr w:rsidR="00AA2252" w:rsidRPr="00B8359E" w:rsidTr="008F2405">
        <w:trPr>
          <w:trHeight w:val="347"/>
        </w:trPr>
        <w:tc>
          <w:tcPr>
            <w:tcW w:w="80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B8359E" w:rsidRDefault="00AA2252" w:rsidP="00E5793E">
            <w:pPr>
              <w:widowControl w:val="0"/>
              <w:numPr>
                <w:ilvl w:val="1"/>
                <w:numId w:val="4"/>
              </w:numPr>
              <w:suppressAutoHyphens/>
              <w:autoSpaceDN w:val="0"/>
              <w:spacing w:after="0" w:line="240" w:lineRule="auto"/>
              <w:contextualSpacing/>
              <w:textAlignment w:val="baseline"/>
              <w:rPr>
                <w:rFonts w:eastAsia="Times New Roman" w:cstheme="minorHAnsi"/>
                <w:sz w:val="20"/>
                <w:szCs w:val="20"/>
              </w:rPr>
            </w:pPr>
            <w:r w:rsidRPr="00B8359E">
              <w:rPr>
                <w:rFonts w:eastAsia="Times New Roman" w:cstheme="minorHAnsi"/>
                <w:sz w:val="20"/>
                <w:szCs w:val="20"/>
              </w:rPr>
              <w:t>kopia aktualnego odpisu z innego rejestru lub ewidencji w przypadku gdy Oferent nie podlega wpisowi do Krajowego Rejestru Sądowego, potwierdzający status prawny Oferenta na dzień składania oferty i umocowania osób go reprezentujących (odpis/wypis musi być zgodny z aktualnym stanem faktycznym i prawnym, niezależnie od tego, kiedy został wydany) – potwierdzona za zgodność z oryginałem przez oferenta,</w:t>
            </w:r>
          </w:p>
          <w:p w:rsidR="00AA2252" w:rsidRPr="00B8359E" w:rsidRDefault="00AA2252" w:rsidP="00E5793E">
            <w:pPr>
              <w:widowControl w:val="0"/>
              <w:numPr>
                <w:ilvl w:val="1"/>
                <w:numId w:val="4"/>
              </w:numPr>
              <w:suppressAutoHyphens/>
              <w:autoSpaceDN w:val="0"/>
              <w:spacing w:after="0" w:line="240" w:lineRule="auto"/>
              <w:contextualSpacing/>
              <w:textAlignment w:val="baseline"/>
              <w:rPr>
                <w:rFonts w:eastAsia="Times New Roman" w:cstheme="minorHAnsi"/>
                <w:sz w:val="20"/>
                <w:szCs w:val="20"/>
              </w:rPr>
            </w:pPr>
            <w:r w:rsidRPr="00B8359E">
              <w:rPr>
                <w:rFonts w:eastAsia="Times New Roman" w:cstheme="minorHAnsi"/>
                <w:sz w:val="20"/>
                <w:szCs w:val="20"/>
              </w:rPr>
              <w:t>w przypadku wyboru innego sposobu reprezentacji podmiotów składających ofertę wspólną niż wynikający z Krajowego Rejestru Sądowego lub innego właściwego rejestru – dokument potwierdzający upoważnienie lub pełnomocnictwo do działania w imieniu oferenta (-ów) – jeśli kopia, to – potwierdzona za zgodność z oryginałem przez oferenta.</w:t>
            </w:r>
          </w:p>
          <w:p w:rsidR="00AA2252" w:rsidRPr="00B8359E" w:rsidRDefault="00AA2252" w:rsidP="00E5793E">
            <w:pPr>
              <w:widowControl w:val="0"/>
              <w:numPr>
                <w:ilvl w:val="1"/>
                <w:numId w:val="4"/>
              </w:numPr>
              <w:suppressAutoHyphens/>
              <w:autoSpaceDN w:val="0"/>
              <w:spacing w:after="0" w:line="240" w:lineRule="auto"/>
              <w:contextualSpacing/>
              <w:textAlignment w:val="baseline"/>
              <w:rPr>
                <w:rFonts w:eastAsia="Times New Roman" w:cstheme="minorHAnsi"/>
                <w:sz w:val="20"/>
                <w:szCs w:val="20"/>
              </w:rPr>
            </w:pPr>
            <w:r w:rsidRPr="00B8359E">
              <w:rPr>
                <w:rFonts w:eastAsia="Times New Roman" w:cstheme="minorHAnsi"/>
                <w:sz w:val="20"/>
                <w:szCs w:val="20"/>
              </w:rPr>
              <w:t>statut podmiotu (organizacji). W przypadku gdy oferent jest spółką prawa handlowego, o której mowa w art. 3 ust. 3 pkt 4 ustawy z dnia 24 kwietnia 2003 r. o działalności pożytku publicznego i o wolontariacie - kopię umowy lub statutu spółki. – kopie dokumentów potwierdzone za zgodność z oryginałem przez oferenta</w:t>
            </w:r>
          </w:p>
          <w:p w:rsidR="00AA2252" w:rsidRPr="00B8359E" w:rsidRDefault="00AA2252" w:rsidP="00E5793E">
            <w:pPr>
              <w:widowControl w:val="0"/>
              <w:numPr>
                <w:ilvl w:val="1"/>
                <w:numId w:val="4"/>
              </w:numPr>
              <w:suppressAutoHyphens/>
              <w:autoSpaceDN w:val="0"/>
              <w:spacing w:after="0" w:line="240" w:lineRule="auto"/>
              <w:contextualSpacing/>
              <w:textAlignment w:val="baseline"/>
              <w:rPr>
                <w:rFonts w:eastAsia="Calibri" w:cstheme="minorHAnsi"/>
              </w:rPr>
            </w:pPr>
            <w:r w:rsidRPr="00B8359E">
              <w:rPr>
                <w:rFonts w:eastAsia="Times New Roman" w:cstheme="minorHAnsi"/>
                <w:sz w:val="20"/>
                <w:szCs w:val="20"/>
              </w:rPr>
              <w:t>Oświadczenie - według załącznika do niniejszego ogłoszenia – oryginał</w:t>
            </w:r>
            <w:r w:rsidRPr="00B8359E">
              <w:rPr>
                <w:rFonts w:eastAsia="Times New Roman" w:cstheme="minorHAnsi"/>
                <w:sz w:val="24"/>
                <w:szCs w:val="24"/>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A2252" w:rsidRPr="00B8359E" w:rsidRDefault="00AA2252" w:rsidP="00E5793E">
            <w:pPr>
              <w:widowControl w:val="0"/>
              <w:suppressAutoHyphens/>
              <w:autoSpaceDN w:val="0"/>
              <w:spacing w:after="0" w:line="240" w:lineRule="auto"/>
              <w:contextualSpacing/>
              <w:textAlignment w:val="baseline"/>
              <w:rPr>
                <w:rFonts w:eastAsia="Times New Roman" w:cstheme="minorHAnsi"/>
                <w:sz w:val="24"/>
                <w:szCs w:val="24"/>
              </w:rPr>
            </w:pPr>
          </w:p>
        </w:tc>
      </w:tr>
    </w:tbl>
    <w:p w:rsidR="00AA2252" w:rsidRPr="00B8359E" w:rsidRDefault="00AA2252" w:rsidP="00AA2252">
      <w:pPr>
        <w:pStyle w:val="Akapitzlist"/>
        <w:numPr>
          <w:ilvl w:val="0"/>
          <w:numId w:val="18"/>
        </w:numPr>
        <w:suppressAutoHyphens/>
        <w:autoSpaceDN w:val="0"/>
        <w:spacing w:before="280" w:after="280" w:line="240" w:lineRule="auto"/>
        <w:textAlignment w:val="baseline"/>
        <w:rPr>
          <w:rFonts w:eastAsia="Times New Roman" w:cstheme="minorHAnsi"/>
          <w:sz w:val="24"/>
          <w:szCs w:val="24"/>
          <w:lang w:eastAsia="pl-PL"/>
        </w:rPr>
      </w:pPr>
      <w:r w:rsidRPr="00B8359E">
        <w:rPr>
          <w:rFonts w:eastAsia="Times New Roman" w:cstheme="minorHAnsi"/>
          <w:b/>
          <w:sz w:val="24"/>
          <w:szCs w:val="24"/>
          <w:u w:val="single"/>
          <w:lang w:eastAsia="pl-PL"/>
        </w:rPr>
        <w:t>Kryteria oceny merytorycznej:</w:t>
      </w:r>
    </w:p>
    <w:p w:rsidR="00AA2252" w:rsidRDefault="00AA2252" w:rsidP="00AA2252">
      <w:pPr>
        <w:suppressAutoHyphens/>
        <w:autoSpaceDN w:val="0"/>
        <w:spacing w:before="280" w:after="280" w:line="240" w:lineRule="auto"/>
        <w:textAlignment w:val="baseline"/>
        <w:rPr>
          <w:rFonts w:eastAsia="Times New Roman" w:cstheme="minorHAnsi"/>
          <w:sz w:val="24"/>
          <w:szCs w:val="24"/>
          <w:lang w:eastAsia="pl-PL"/>
        </w:rPr>
      </w:pPr>
      <w:r w:rsidRPr="00B8359E">
        <w:rPr>
          <w:rFonts w:eastAsia="Times New Roman" w:cstheme="minorHAnsi"/>
          <w:sz w:val="24"/>
          <w:szCs w:val="24"/>
          <w:lang w:eastAsia="pl-PL"/>
        </w:rPr>
        <w:t>Oceny merytorycznej złożonych ofert, w oparciu o przepisy ustawy z dnia 24 kwietnia 2003r. o działalności pożytku publicznego i o wolontariacie, dokona Komisja Konkursowa, stosując następujące kryteria:</w:t>
      </w:r>
    </w:p>
    <w:tbl>
      <w:tblPr>
        <w:tblW w:w="9780" w:type="dxa"/>
        <w:tblInd w:w="22" w:type="dxa"/>
        <w:tblLayout w:type="fixed"/>
        <w:tblCellMar>
          <w:left w:w="10" w:type="dxa"/>
          <w:right w:w="10" w:type="dxa"/>
        </w:tblCellMar>
        <w:tblLook w:val="04A0" w:firstRow="1" w:lastRow="0" w:firstColumn="1" w:lastColumn="0" w:noHBand="0" w:noVBand="1"/>
      </w:tblPr>
      <w:tblGrid>
        <w:gridCol w:w="462"/>
        <w:gridCol w:w="5280"/>
        <w:gridCol w:w="1233"/>
        <w:gridCol w:w="1110"/>
        <w:gridCol w:w="1695"/>
      </w:tblGrid>
      <w:tr w:rsidR="00EA03C7" w:rsidRPr="00EA03C7" w:rsidTr="008F2405">
        <w:tc>
          <w:tcPr>
            <w:tcW w:w="9780" w:type="dxa"/>
            <w:gridSpan w:val="5"/>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EA03C7" w:rsidRDefault="00EA03C7" w:rsidP="008F2405">
            <w:pPr>
              <w:widowControl w:val="0"/>
              <w:suppressAutoHyphens/>
              <w:autoSpaceDN w:val="0"/>
              <w:spacing w:before="280" w:after="280" w:line="240" w:lineRule="auto"/>
              <w:jc w:val="center"/>
              <w:textAlignment w:val="baseline"/>
              <w:rPr>
                <w:rFonts w:eastAsia="Times New Roman" w:cstheme="minorHAnsi"/>
                <w:lang w:eastAsia="pl-PL"/>
              </w:rPr>
            </w:pPr>
            <w:r w:rsidRPr="00EA03C7">
              <w:rPr>
                <w:rFonts w:eastAsia="Times New Roman" w:cstheme="minorHAnsi"/>
                <w:b/>
                <w:bCs/>
                <w:i/>
                <w:iCs/>
                <w:lang w:eastAsia="pl-PL"/>
              </w:rPr>
              <w:t>O C E N A     M E R Y T O R Y C Z N A</w:t>
            </w:r>
          </w:p>
        </w:tc>
      </w:tr>
      <w:tr w:rsidR="00EA03C7" w:rsidRPr="00EA03C7" w:rsidTr="008F2405">
        <w:tc>
          <w:tcPr>
            <w:tcW w:w="462"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EA03C7" w:rsidRDefault="00EA03C7" w:rsidP="008F2405">
            <w:pPr>
              <w:widowControl w:val="0"/>
              <w:suppressAutoHyphens/>
              <w:autoSpaceDN w:val="0"/>
              <w:spacing w:before="280" w:after="280" w:line="240" w:lineRule="auto"/>
              <w:jc w:val="center"/>
              <w:textAlignment w:val="baseline"/>
              <w:rPr>
                <w:rFonts w:eastAsia="Times New Roman" w:cstheme="minorHAnsi"/>
                <w:lang w:eastAsia="pl-PL"/>
              </w:rPr>
            </w:pPr>
            <w:r w:rsidRPr="00EA03C7">
              <w:rPr>
                <w:rFonts w:eastAsia="Times New Roman" w:cstheme="minorHAnsi"/>
                <w:b/>
                <w:bCs/>
                <w:i/>
                <w:iCs/>
                <w:lang w:eastAsia="pl-PL"/>
              </w:rPr>
              <w:t>Lp.</w:t>
            </w:r>
          </w:p>
        </w:tc>
        <w:tc>
          <w:tcPr>
            <w:tcW w:w="5280"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EA03C7" w:rsidRDefault="00EA03C7" w:rsidP="008F2405">
            <w:pPr>
              <w:widowControl w:val="0"/>
              <w:suppressAutoHyphens/>
              <w:autoSpaceDN w:val="0"/>
              <w:spacing w:before="280" w:after="280" w:line="240" w:lineRule="auto"/>
              <w:jc w:val="center"/>
              <w:textAlignment w:val="baseline"/>
              <w:rPr>
                <w:rFonts w:eastAsia="Times New Roman" w:cstheme="minorHAnsi"/>
                <w:lang w:eastAsia="pl-PL"/>
              </w:rPr>
            </w:pPr>
            <w:r w:rsidRPr="00EA03C7">
              <w:rPr>
                <w:rFonts w:eastAsia="Times New Roman" w:cstheme="minorHAnsi"/>
                <w:b/>
                <w:bCs/>
                <w:i/>
                <w:iCs/>
                <w:lang w:eastAsia="pl-PL"/>
              </w:rPr>
              <w:t>Zakres oceny</w:t>
            </w:r>
          </w:p>
        </w:tc>
        <w:tc>
          <w:tcPr>
            <w:tcW w:w="1233"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EA03C7" w:rsidRDefault="00EA03C7" w:rsidP="008F2405">
            <w:pPr>
              <w:widowControl w:val="0"/>
              <w:suppressAutoHyphens/>
              <w:autoSpaceDN w:val="0"/>
              <w:spacing w:before="280" w:after="280" w:line="240" w:lineRule="auto"/>
              <w:jc w:val="center"/>
              <w:textAlignment w:val="baseline"/>
              <w:rPr>
                <w:rFonts w:eastAsia="Times New Roman" w:cstheme="minorHAnsi"/>
                <w:lang w:eastAsia="pl-PL"/>
              </w:rPr>
            </w:pPr>
            <w:r w:rsidRPr="00EA03C7">
              <w:rPr>
                <w:rFonts w:eastAsia="Times New Roman" w:cstheme="minorHAnsi"/>
                <w:b/>
                <w:bCs/>
                <w:i/>
                <w:iCs/>
                <w:lang w:eastAsia="pl-PL"/>
              </w:rPr>
              <w:t>Punktacja od – do</w:t>
            </w:r>
          </w:p>
        </w:tc>
        <w:tc>
          <w:tcPr>
            <w:tcW w:w="1110"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EA03C7" w:rsidRDefault="00EA03C7" w:rsidP="008F2405">
            <w:pPr>
              <w:widowControl w:val="0"/>
              <w:suppressAutoHyphens/>
              <w:autoSpaceDN w:val="0"/>
              <w:spacing w:before="280" w:after="280" w:line="240" w:lineRule="auto"/>
              <w:jc w:val="center"/>
              <w:textAlignment w:val="baseline"/>
              <w:rPr>
                <w:rFonts w:eastAsia="Times New Roman" w:cstheme="minorHAnsi"/>
                <w:lang w:eastAsia="pl-PL"/>
              </w:rPr>
            </w:pPr>
            <w:r w:rsidRPr="00EA03C7">
              <w:rPr>
                <w:rFonts w:eastAsia="Times New Roman" w:cstheme="minorHAnsi"/>
                <w:b/>
                <w:bCs/>
                <w:i/>
                <w:iCs/>
                <w:lang w:eastAsia="pl-PL"/>
              </w:rPr>
              <w:t>Ocena punktowa</w:t>
            </w:r>
          </w:p>
        </w:tc>
        <w:tc>
          <w:tcPr>
            <w:tcW w:w="1695"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EA03C7" w:rsidRDefault="00EA03C7" w:rsidP="008F2405">
            <w:pPr>
              <w:widowControl w:val="0"/>
              <w:suppressAutoHyphens/>
              <w:autoSpaceDN w:val="0"/>
              <w:spacing w:before="280" w:after="280" w:line="240" w:lineRule="auto"/>
              <w:jc w:val="center"/>
              <w:textAlignment w:val="baseline"/>
              <w:rPr>
                <w:rFonts w:eastAsia="Times New Roman" w:cstheme="minorHAnsi"/>
                <w:lang w:eastAsia="pl-PL"/>
              </w:rPr>
            </w:pPr>
            <w:r w:rsidRPr="00EA03C7">
              <w:rPr>
                <w:rFonts w:eastAsia="Times New Roman" w:cstheme="minorHAnsi"/>
                <w:b/>
                <w:bCs/>
                <w:i/>
                <w:iCs/>
                <w:lang w:eastAsia="pl-PL"/>
              </w:rPr>
              <w:t>Uwagi Komisji</w:t>
            </w:r>
          </w:p>
        </w:tc>
      </w:tr>
      <w:tr w:rsidR="00EA03C7" w:rsidRPr="00AE6A36" w:rsidTr="008F2405">
        <w:tc>
          <w:tcPr>
            <w:tcW w:w="462"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1</w:t>
            </w:r>
          </w:p>
        </w:tc>
        <w:tc>
          <w:tcPr>
            <w:tcW w:w="5280"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1.Ocena możliwości realizacji zadania przez podmiot, w tym możliwości organizacyjne i materialne niezbędne do realizacji zadania oraz doświadczenie w prowadzeniu działalności statutowej zgodnej z rodzajem zadania wskazanym w ogłoszeniu</w:t>
            </w:r>
            <w:r w:rsidRPr="00AE6A36">
              <w:rPr>
                <w:rFonts w:eastAsia="Times New Roman" w:cstheme="minorHAnsi"/>
                <w:i/>
                <w:lang w:eastAsia="pl-PL"/>
              </w:rPr>
              <w:t> </w:t>
            </w:r>
          </w:p>
        </w:tc>
        <w:tc>
          <w:tcPr>
            <w:tcW w:w="1233"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jc w:val="center"/>
              <w:textAlignment w:val="baseline"/>
              <w:rPr>
                <w:rFonts w:eastAsia="Times New Roman" w:cstheme="minorHAnsi"/>
                <w:lang w:eastAsia="pl-PL"/>
              </w:rPr>
            </w:pPr>
            <w:r w:rsidRPr="00AE6A36">
              <w:rPr>
                <w:rFonts w:eastAsia="Times New Roman" w:cstheme="minorHAnsi"/>
                <w:b/>
                <w:bCs/>
                <w:i/>
                <w:lang w:eastAsia="pl-PL"/>
              </w:rPr>
              <w:t> </w:t>
            </w:r>
          </w:p>
          <w:p w:rsidR="00EA03C7" w:rsidRPr="00AE6A36" w:rsidRDefault="00EA03C7" w:rsidP="004420F8">
            <w:pPr>
              <w:widowControl w:val="0"/>
              <w:suppressAutoHyphens/>
              <w:autoSpaceDN w:val="0"/>
              <w:spacing w:after="0" w:line="240" w:lineRule="auto"/>
              <w:jc w:val="center"/>
              <w:textAlignment w:val="baseline"/>
              <w:rPr>
                <w:rFonts w:eastAsia="Times New Roman" w:cstheme="minorHAnsi"/>
                <w:i/>
                <w:lang w:eastAsia="pl-PL"/>
              </w:rPr>
            </w:pPr>
            <w:r w:rsidRPr="00AE6A36">
              <w:rPr>
                <w:rFonts w:eastAsia="Times New Roman" w:cstheme="minorHAnsi"/>
                <w:i/>
                <w:lang w:eastAsia="pl-PL"/>
              </w:rPr>
              <w:t> </w:t>
            </w:r>
          </w:p>
          <w:p w:rsidR="00EA03C7" w:rsidRPr="00AE6A36" w:rsidRDefault="00EA03C7" w:rsidP="004420F8">
            <w:pPr>
              <w:widowControl w:val="0"/>
              <w:suppressAutoHyphens/>
              <w:autoSpaceDN w:val="0"/>
              <w:spacing w:after="0" w:line="240" w:lineRule="auto"/>
              <w:jc w:val="center"/>
              <w:textAlignment w:val="baseline"/>
              <w:rPr>
                <w:rFonts w:eastAsia="Times New Roman" w:cstheme="minorHAnsi"/>
                <w:lang w:eastAsia="pl-PL"/>
              </w:rPr>
            </w:pPr>
            <w:r w:rsidRPr="00AE6A36">
              <w:rPr>
                <w:rFonts w:eastAsia="Times New Roman" w:cstheme="minorHAnsi"/>
                <w:b/>
                <w:i/>
                <w:lang w:eastAsia="pl-PL"/>
              </w:rPr>
              <w:t xml:space="preserve"> 0-10 pkt</w:t>
            </w:r>
            <w:r w:rsidRPr="00AE6A36">
              <w:rPr>
                <w:rFonts w:eastAsia="Times New Roman" w:cstheme="minorHAnsi"/>
                <w:i/>
                <w:lang w:eastAsia="pl-PL"/>
              </w:rPr>
              <w:t xml:space="preserve"> </w:t>
            </w:r>
          </w:p>
        </w:tc>
        <w:tc>
          <w:tcPr>
            <w:tcW w:w="1110"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 </w:t>
            </w:r>
          </w:p>
        </w:tc>
        <w:tc>
          <w:tcPr>
            <w:tcW w:w="1695"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 </w:t>
            </w:r>
          </w:p>
        </w:tc>
      </w:tr>
      <w:tr w:rsidR="00EA03C7" w:rsidRPr="00AE6A36" w:rsidTr="008F2405">
        <w:tc>
          <w:tcPr>
            <w:tcW w:w="462"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2</w:t>
            </w:r>
          </w:p>
        </w:tc>
        <w:tc>
          <w:tcPr>
            <w:tcW w:w="5280"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Proponowana jakość wykonania zadania i kwalifikacje osób, przy których ma być realizowane zadanie publiczne:</w:t>
            </w:r>
          </w:p>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1.Uzasadnienie potrzeby realizacji zadania i atrakcyjność merytoryczna zadania.</w:t>
            </w:r>
          </w:p>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2.Opis odbiorców zadania (w tym rekrutacja)</w:t>
            </w:r>
          </w:p>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3.Spójność, realność rezultatów z celami zadania i ogłoszenia o konkursie ich realność i sposób monitorowania (</w:t>
            </w:r>
            <w:r w:rsidRPr="00AE6A36">
              <w:rPr>
                <w:rFonts w:eastAsia="Times New Roman" w:cstheme="minorHAnsi"/>
                <w:i/>
                <w:lang w:eastAsia="pl-PL"/>
              </w:rPr>
              <w:t>pkt. III. 5 i 6 oferty)</w:t>
            </w:r>
          </w:p>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4.Kwalifikacje, doświadczenie i kompetencje osób przy udziale których będzie realizowane zadanie</w:t>
            </w:r>
          </w:p>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 xml:space="preserve">5. Dostępność oferty dla osób ze szczególnymi potrzebami – jeśli brak informacji to 0 pkt </w:t>
            </w:r>
          </w:p>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6. Staranność i przejrzystość przygotowanej oferty</w:t>
            </w:r>
          </w:p>
          <w:p w:rsidR="00EA03C7" w:rsidRPr="00AE6A36" w:rsidRDefault="00EA03C7" w:rsidP="004420F8">
            <w:pPr>
              <w:widowControl w:val="0"/>
              <w:suppressAutoHyphens/>
              <w:autoSpaceDN w:val="0"/>
              <w:spacing w:after="0" w:line="240" w:lineRule="auto"/>
              <w:textAlignment w:val="baseline"/>
              <w:rPr>
                <w:rFonts w:eastAsia="Times New Roman" w:cstheme="minorHAnsi"/>
                <w:b/>
                <w:lang w:eastAsia="pl-PL"/>
              </w:rPr>
            </w:pPr>
            <w:r w:rsidRPr="00AE6A36">
              <w:rPr>
                <w:rFonts w:eastAsia="Times New Roman" w:cstheme="minorHAnsi"/>
                <w:lang w:eastAsia="pl-PL"/>
              </w:rPr>
              <w:t xml:space="preserve">7. </w:t>
            </w:r>
            <w:r w:rsidRPr="00AE6A36">
              <w:rPr>
                <w:rFonts w:eastAsia="Times New Roman" w:cstheme="minorHAnsi"/>
                <w:color w:val="000000"/>
              </w:rPr>
              <w:t xml:space="preserve">Atrakcyjność (różnorodność) i jakość form działań, z uwzględnieniem pożądanych cech działań, tj.  </w:t>
            </w:r>
            <w:r w:rsidRPr="00AE6A36">
              <w:rPr>
                <w:rFonts w:eastAsia="Times New Roman" w:cstheme="minorHAnsi"/>
                <w:bCs/>
                <w:lang w:eastAsia="pl-PL"/>
              </w:rPr>
              <w:t xml:space="preserve"> uwzględniających promocję lokalnej turystyki, w tym np. promocję średzkich zabytków, walorów przyrodniczych, miejsc pamięci oraz uprawiania turystyki lokalnej</w:t>
            </w:r>
            <w:r w:rsidR="008F2405" w:rsidRPr="00AE6A36">
              <w:rPr>
                <w:rFonts w:eastAsia="Times New Roman" w:cstheme="minorHAnsi"/>
                <w:bCs/>
                <w:lang w:eastAsia="pl-PL"/>
              </w:rPr>
              <w:t>, przeprowadzenia działań na terenie Gminy</w:t>
            </w:r>
            <w:r w:rsidRPr="00AE6A36">
              <w:rPr>
                <w:rFonts w:eastAsia="Times New Roman" w:cstheme="minorHAnsi"/>
                <w:bCs/>
                <w:lang w:eastAsia="pl-PL"/>
              </w:rPr>
              <w:t xml:space="preserve"> itp. </w:t>
            </w:r>
            <w:r w:rsidRPr="00AE6A36">
              <w:rPr>
                <w:rFonts w:eastAsia="Times New Roman" w:cstheme="minorHAnsi"/>
                <w:b/>
                <w:bCs/>
                <w:lang w:eastAsia="pl-PL"/>
              </w:rPr>
              <w:t xml:space="preserve">– jeśli brak takiego działania to ocena w tym zakresie max </w:t>
            </w:r>
            <w:r w:rsidR="00E5793E" w:rsidRPr="00AE6A36">
              <w:rPr>
                <w:rFonts w:eastAsia="Times New Roman" w:cstheme="minorHAnsi"/>
                <w:b/>
                <w:bCs/>
                <w:lang w:eastAsia="pl-PL"/>
              </w:rPr>
              <w:t>6</w:t>
            </w:r>
            <w:r w:rsidRPr="00AE6A36">
              <w:rPr>
                <w:rFonts w:eastAsia="Times New Roman" w:cstheme="minorHAnsi"/>
                <w:b/>
                <w:bCs/>
                <w:lang w:eastAsia="pl-PL"/>
              </w:rPr>
              <w:t xml:space="preserve"> pkt</w:t>
            </w:r>
          </w:p>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p>
        </w:tc>
        <w:tc>
          <w:tcPr>
            <w:tcW w:w="1233"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jc w:val="center"/>
              <w:textAlignment w:val="baseline"/>
              <w:rPr>
                <w:rFonts w:eastAsia="Times New Roman" w:cstheme="minorHAnsi"/>
                <w:i/>
                <w:lang w:eastAsia="pl-PL"/>
              </w:rPr>
            </w:pPr>
          </w:p>
          <w:p w:rsidR="00EA03C7" w:rsidRPr="00AE6A36" w:rsidRDefault="00EA03C7" w:rsidP="004420F8">
            <w:pPr>
              <w:widowControl w:val="0"/>
              <w:suppressAutoHyphens/>
              <w:autoSpaceDN w:val="0"/>
              <w:spacing w:after="0" w:line="240" w:lineRule="auto"/>
              <w:textAlignment w:val="baseline"/>
              <w:rPr>
                <w:rFonts w:eastAsia="Times New Roman" w:cstheme="minorHAnsi"/>
                <w:bCs/>
                <w:i/>
                <w:lang w:eastAsia="pl-PL"/>
              </w:rPr>
            </w:pPr>
          </w:p>
          <w:p w:rsidR="008F2405" w:rsidRPr="00AE6A36" w:rsidRDefault="00EA03C7" w:rsidP="004420F8">
            <w:pPr>
              <w:widowControl w:val="0"/>
              <w:suppressAutoHyphens/>
              <w:autoSpaceDN w:val="0"/>
              <w:spacing w:after="0" w:line="240" w:lineRule="auto"/>
              <w:jc w:val="center"/>
              <w:textAlignment w:val="baseline"/>
              <w:rPr>
                <w:rFonts w:eastAsia="Times New Roman" w:cstheme="minorHAnsi"/>
                <w:bCs/>
                <w:i/>
                <w:lang w:eastAsia="pl-PL"/>
              </w:rPr>
            </w:pPr>
            <w:r w:rsidRPr="00AE6A36">
              <w:rPr>
                <w:rFonts w:eastAsia="Times New Roman" w:cstheme="minorHAnsi"/>
                <w:bCs/>
                <w:i/>
                <w:lang w:eastAsia="pl-PL"/>
              </w:rPr>
              <w:t>0-</w:t>
            </w:r>
            <w:r w:rsidR="008F2405" w:rsidRPr="00AE6A36">
              <w:rPr>
                <w:rFonts w:eastAsia="Times New Roman" w:cstheme="minorHAnsi"/>
                <w:bCs/>
                <w:i/>
                <w:lang w:eastAsia="pl-PL"/>
              </w:rPr>
              <w:t>4</w:t>
            </w:r>
            <w:r w:rsidRPr="00AE6A36">
              <w:rPr>
                <w:rFonts w:eastAsia="Times New Roman" w:cstheme="minorHAnsi"/>
                <w:bCs/>
                <w:i/>
                <w:lang w:eastAsia="pl-PL"/>
              </w:rPr>
              <w:t xml:space="preserve">   </w:t>
            </w:r>
          </w:p>
          <w:p w:rsidR="00EA03C7" w:rsidRPr="00AE6A36" w:rsidRDefault="00EA03C7" w:rsidP="004420F8">
            <w:pPr>
              <w:widowControl w:val="0"/>
              <w:suppressAutoHyphens/>
              <w:autoSpaceDN w:val="0"/>
              <w:spacing w:after="0" w:line="240" w:lineRule="auto"/>
              <w:jc w:val="center"/>
              <w:textAlignment w:val="baseline"/>
              <w:rPr>
                <w:rFonts w:eastAsia="Times New Roman" w:cstheme="minorHAnsi"/>
                <w:lang w:eastAsia="pl-PL"/>
              </w:rPr>
            </w:pPr>
            <w:r w:rsidRPr="00AE6A36">
              <w:rPr>
                <w:rFonts w:eastAsia="Times New Roman" w:cstheme="minorHAnsi"/>
                <w:bCs/>
                <w:i/>
                <w:lang w:eastAsia="pl-PL"/>
              </w:rPr>
              <w:t xml:space="preserve">         </w:t>
            </w:r>
          </w:p>
          <w:p w:rsidR="00EA03C7" w:rsidRPr="00AE6A36" w:rsidRDefault="008F2405" w:rsidP="004420F8">
            <w:pPr>
              <w:widowControl w:val="0"/>
              <w:suppressAutoHyphens/>
              <w:autoSpaceDN w:val="0"/>
              <w:spacing w:after="0" w:line="240" w:lineRule="auto"/>
              <w:jc w:val="center"/>
              <w:textAlignment w:val="baseline"/>
              <w:rPr>
                <w:rFonts w:eastAsia="Times New Roman" w:cstheme="minorHAnsi"/>
                <w:lang w:eastAsia="pl-PL"/>
              </w:rPr>
            </w:pPr>
            <w:r w:rsidRPr="00AE6A36">
              <w:rPr>
                <w:rFonts w:eastAsia="Times New Roman" w:cstheme="minorHAnsi"/>
                <w:bCs/>
                <w:i/>
                <w:lang w:eastAsia="pl-PL"/>
              </w:rPr>
              <w:t>0-4</w:t>
            </w:r>
          </w:p>
          <w:p w:rsidR="00EA03C7" w:rsidRPr="00AE6A36" w:rsidRDefault="00EA03C7" w:rsidP="004420F8">
            <w:pPr>
              <w:widowControl w:val="0"/>
              <w:suppressAutoHyphens/>
              <w:autoSpaceDN w:val="0"/>
              <w:spacing w:after="0" w:line="240" w:lineRule="auto"/>
              <w:jc w:val="center"/>
              <w:textAlignment w:val="baseline"/>
              <w:rPr>
                <w:rFonts w:eastAsia="Times New Roman" w:cstheme="minorHAnsi"/>
                <w:lang w:eastAsia="pl-PL"/>
              </w:rPr>
            </w:pPr>
            <w:r w:rsidRPr="00AE6A36">
              <w:rPr>
                <w:rFonts w:eastAsia="Times New Roman" w:cstheme="minorHAnsi"/>
                <w:bCs/>
                <w:i/>
                <w:lang w:eastAsia="pl-PL"/>
              </w:rPr>
              <w:t>0</w:t>
            </w:r>
            <w:r w:rsidR="008F2405" w:rsidRPr="00AE6A36">
              <w:rPr>
                <w:rFonts w:eastAsia="Times New Roman" w:cstheme="minorHAnsi"/>
                <w:bCs/>
                <w:i/>
                <w:lang w:eastAsia="pl-PL"/>
              </w:rPr>
              <w:t>-8</w:t>
            </w:r>
          </w:p>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Cs/>
                <w:i/>
                <w:lang w:eastAsia="pl-PL"/>
              </w:rPr>
            </w:pPr>
          </w:p>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Cs/>
                <w:i/>
                <w:lang w:eastAsia="pl-PL"/>
              </w:rPr>
            </w:pPr>
          </w:p>
          <w:p w:rsidR="00EA03C7" w:rsidRPr="00AE6A36" w:rsidRDefault="00EA03C7" w:rsidP="004420F8">
            <w:pPr>
              <w:widowControl w:val="0"/>
              <w:suppressAutoHyphens/>
              <w:autoSpaceDN w:val="0"/>
              <w:spacing w:after="0" w:line="240" w:lineRule="auto"/>
              <w:jc w:val="center"/>
              <w:textAlignment w:val="baseline"/>
              <w:rPr>
                <w:rFonts w:eastAsia="Times New Roman" w:cstheme="minorHAnsi"/>
                <w:lang w:eastAsia="pl-PL"/>
              </w:rPr>
            </w:pPr>
            <w:r w:rsidRPr="00AE6A36">
              <w:rPr>
                <w:rFonts w:eastAsia="Times New Roman" w:cstheme="minorHAnsi"/>
                <w:bCs/>
                <w:i/>
                <w:lang w:eastAsia="pl-PL"/>
              </w:rPr>
              <w:t>0-6</w:t>
            </w:r>
          </w:p>
          <w:p w:rsidR="00EA03C7" w:rsidRPr="00AE6A36" w:rsidRDefault="00EA03C7" w:rsidP="004420F8">
            <w:pPr>
              <w:widowControl w:val="0"/>
              <w:suppressAutoHyphens/>
              <w:autoSpaceDN w:val="0"/>
              <w:spacing w:after="0" w:line="240" w:lineRule="auto"/>
              <w:textAlignment w:val="baseline"/>
              <w:rPr>
                <w:rFonts w:eastAsia="Times New Roman" w:cstheme="minorHAnsi"/>
                <w:bCs/>
                <w:i/>
                <w:lang w:eastAsia="pl-PL"/>
              </w:rPr>
            </w:pPr>
          </w:p>
          <w:p w:rsidR="00EA03C7" w:rsidRPr="00AE6A36" w:rsidRDefault="008F2405" w:rsidP="004420F8">
            <w:pPr>
              <w:widowControl w:val="0"/>
              <w:suppressAutoHyphens/>
              <w:autoSpaceDN w:val="0"/>
              <w:spacing w:after="0" w:line="240" w:lineRule="auto"/>
              <w:jc w:val="center"/>
              <w:textAlignment w:val="baseline"/>
              <w:rPr>
                <w:rFonts w:eastAsia="Times New Roman" w:cstheme="minorHAnsi"/>
                <w:bCs/>
                <w:i/>
                <w:lang w:eastAsia="pl-PL"/>
              </w:rPr>
            </w:pPr>
            <w:r w:rsidRPr="00AE6A36">
              <w:rPr>
                <w:rFonts w:eastAsia="Times New Roman" w:cstheme="minorHAnsi"/>
                <w:bCs/>
                <w:i/>
                <w:lang w:eastAsia="pl-PL"/>
              </w:rPr>
              <w:t>0-4</w:t>
            </w:r>
          </w:p>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Cs/>
                <w:i/>
                <w:lang w:eastAsia="pl-PL"/>
              </w:rPr>
            </w:pPr>
          </w:p>
          <w:p w:rsidR="00EA03C7" w:rsidRPr="00AE6A36" w:rsidRDefault="008F2405" w:rsidP="004420F8">
            <w:pPr>
              <w:widowControl w:val="0"/>
              <w:suppressAutoHyphens/>
              <w:autoSpaceDN w:val="0"/>
              <w:spacing w:after="0" w:line="240" w:lineRule="auto"/>
              <w:jc w:val="center"/>
              <w:textAlignment w:val="baseline"/>
              <w:rPr>
                <w:rFonts w:eastAsia="Times New Roman" w:cstheme="minorHAnsi"/>
                <w:lang w:eastAsia="pl-PL"/>
              </w:rPr>
            </w:pPr>
            <w:r w:rsidRPr="00AE6A36">
              <w:rPr>
                <w:rFonts w:eastAsia="Times New Roman" w:cstheme="minorHAnsi"/>
                <w:bCs/>
                <w:i/>
                <w:lang w:eastAsia="pl-PL"/>
              </w:rPr>
              <w:t>0-2</w:t>
            </w:r>
          </w:p>
          <w:p w:rsidR="00EA03C7" w:rsidRPr="00AE6A36" w:rsidRDefault="00EA03C7" w:rsidP="004420F8">
            <w:pPr>
              <w:widowControl w:val="0"/>
              <w:suppressAutoHyphens/>
              <w:autoSpaceDN w:val="0"/>
              <w:spacing w:after="0" w:line="240" w:lineRule="auto"/>
              <w:jc w:val="center"/>
              <w:textAlignment w:val="baseline"/>
              <w:rPr>
                <w:rFonts w:eastAsia="Times New Roman" w:cstheme="minorHAnsi"/>
                <w:lang w:eastAsia="pl-PL"/>
              </w:rPr>
            </w:pPr>
          </w:p>
          <w:p w:rsidR="00EA03C7" w:rsidRPr="00AE6A36" w:rsidRDefault="00EA03C7" w:rsidP="004420F8">
            <w:pPr>
              <w:widowControl w:val="0"/>
              <w:suppressAutoHyphens/>
              <w:autoSpaceDN w:val="0"/>
              <w:spacing w:after="0" w:line="240" w:lineRule="auto"/>
              <w:jc w:val="center"/>
              <w:textAlignment w:val="baseline"/>
              <w:rPr>
                <w:rFonts w:eastAsia="Times New Roman" w:cstheme="minorHAnsi"/>
                <w:lang w:eastAsia="pl-PL"/>
              </w:rPr>
            </w:pPr>
          </w:p>
          <w:p w:rsidR="00EA03C7" w:rsidRPr="00AE6A36" w:rsidRDefault="008F2405" w:rsidP="004420F8">
            <w:pPr>
              <w:widowControl w:val="0"/>
              <w:suppressAutoHyphens/>
              <w:autoSpaceDN w:val="0"/>
              <w:spacing w:after="0" w:line="240" w:lineRule="auto"/>
              <w:jc w:val="center"/>
              <w:textAlignment w:val="baseline"/>
              <w:rPr>
                <w:rFonts w:eastAsia="Times New Roman" w:cstheme="minorHAnsi"/>
                <w:bCs/>
                <w:i/>
                <w:lang w:eastAsia="pl-PL"/>
              </w:rPr>
            </w:pPr>
            <w:r w:rsidRPr="00AE6A36">
              <w:rPr>
                <w:rFonts w:eastAsia="Times New Roman" w:cstheme="minorHAnsi"/>
                <w:bCs/>
                <w:i/>
                <w:lang w:eastAsia="pl-PL"/>
              </w:rPr>
              <w:t>0-12</w:t>
            </w:r>
          </w:p>
          <w:p w:rsidR="00EA03C7" w:rsidRPr="00AE6A36" w:rsidRDefault="00EA03C7" w:rsidP="004420F8">
            <w:pPr>
              <w:widowControl w:val="0"/>
              <w:suppressAutoHyphens/>
              <w:autoSpaceDN w:val="0"/>
              <w:spacing w:after="0" w:line="240" w:lineRule="auto"/>
              <w:jc w:val="center"/>
              <w:textAlignment w:val="baseline"/>
              <w:rPr>
                <w:rFonts w:eastAsia="Times New Roman" w:cstheme="minorHAnsi"/>
                <w:b/>
                <w:bCs/>
                <w:i/>
                <w:lang w:eastAsia="pl-PL"/>
              </w:rPr>
            </w:pPr>
          </w:p>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
                <w:bCs/>
                <w:i/>
                <w:lang w:eastAsia="pl-PL"/>
              </w:rPr>
            </w:pPr>
          </w:p>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
                <w:bCs/>
                <w:i/>
                <w:lang w:eastAsia="pl-PL"/>
              </w:rPr>
            </w:pPr>
          </w:p>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
                <w:bCs/>
                <w:i/>
                <w:lang w:eastAsia="pl-PL"/>
              </w:rPr>
            </w:pPr>
          </w:p>
          <w:p w:rsidR="00EA03C7" w:rsidRPr="00AE6A36" w:rsidRDefault="00EA03C7" w:rsidP="004420F8">
            <w:pPr>
              <w:widowControl w:val="0"/>
              <w:suppressAutoHyphens/>
              <w:autoSpaceDN w:val="0"/>
              <w:spacing w:after="0" w:line="240" w:lineRule="auto"/>
              <w:jc w:val="center"/>
              <w:textAlignment w:val="baseline"/>
              <w:rPr>
                <w:rFonts w:eastAsia="Times New Roman" w:cstheme="minorHAnsi"/>
                <w:lang w:eastAsia="pl-PL"/>
              </w:rPr>
            </w:pPr>
            <w:r w:rsidRPr="00AE6A36">
              <w:rPr>
                <w:rFonts w:eastAsia="Times New Roman" w:cstheme="minorHAnsi"/>
                <w:b/>
                <w:bCs/>
                <w:i/>
                <w:lang w:eastAsia="pl-PL"/>
              </w:rPr>
              <w:t>0 – 4</w:t>
            </w:r>
            <w:r w:rsidR="008F2405" w:rsidRPr="00AE6A36">
              <w:rPr>
                <w:rFonts w:eastAsia="Times New Roman" w:cstheme="minorHAnsi"/>
                <w:b/>
                <w:bCs/>
                <w:i/>
                <w:lang w:eastAsia="pl-PL"/>
              </w:rPr>
              <w:t>0</w:t>
            </w:r>
            <w:r w:rsidRPr="00AE6A36">
              <w:rPr>
                <w:rFonts w:eastAsia="Times New Roman" w:cstheme="minorHAnsi"/>
                <w:b/>
                <w:bCs/>
                <w:i/>
                <w:lang w:eastAsia="pl-PL"/>
              </w:rPr>
              <w:t xml:space="preserve"> pkt</w:t>
            </w:r>
          </w:p>
        </w:tc>
        <w:tc>
          <w:tcPr>
            <w:tcW w:w="1110"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p>
        </w:tc>
        <w:tc>
          <w:tcPr>
            <w:tcW w:w="1695"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p>
        </w:tc>
      </w:tr>
      <w:tr w:rsidR="00EA03C7" w:rsidRPr="00AE6A36" w:rsidTr="008F2405">
        <w:tc>
          <w:tcPr>
            <w:tcW w:w="462"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3</w:t>
            </w:r>
          </w:p>
        </w:tc>
        <w:tc>
          <w:tcPr>
            <w:tcW w:w="5280"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Ocena przedstawionej kalkulacji kosztów realizacji zadania, w tym w odniesieniu do zakresu rzeczowego zadania, z uwzględnieniem jej szczegółowości opisu pozycji kosztorysu i czytelności pod kątem celowości, racjonalności i oszczędności planowanych wydatków.</w:t>
            </w:r>
          </w:p>
        </w:tc>
        <w:tc>
          <w:tcPr>
            <w:tcW w:w="1233"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jc w:val="center"/>
              <w:textAlignment w:val="baseline"/>
              <w:rPr>
                <w:rFonts w:eastAsia="Times New Roman" w:cstheme="minorHAnsi"/>
                <w:lang w:eastAsia="pl-PL"/>
              </w:rPr>
            </w:pPr>
            <w:r w:rsidRPr="00AE6A36">
              <w:rPr>
                <w:rFonts w:eastAsia="Times New Roman" w:cstheme="minorHAnsi"/>
                <w:b/>
                <w:bCs/>
                <w:lang w:eastAsia="pl-PL"/>
              </w:rPr>
              <w:t> </w:t>
            </w:r>
          </w:p>
          <w:p w:rsidR="00EA03C7" w:rsidRPr="00AE6A36" w:rsidRDefault="00EA03C7" w:rsidP="004420F8">
            <w:pPr>
              <w:widowControl w:val="0"/>
              <w:suppressAutoHyphens/>
              <w:autoSpaceDN w:val="0"/>
              <w:spacing w:after="0" w:line="240" w:lineRule="auto"/>
              <w:jc w:val="center"/>
              <w:textAlignment w:val="baseline"/>
              <w:rPr>
                <w:rFonts w:eastAsia="Times New Roman" w:cstheme="minorHAnsi"/>
                <w:lang w:eastAsia="pl-PL"/>
              </w:rPr>
            </w:pPr>
            <w:r w:rsidRPr="00AE6A36">
              <w:rPr>
                <w:rFonts w:eastAsia="Times New Roman" w:cstheme="minorHAnsi"/>
                <w:lang w:eastAsia="pl-PL"/>
              </w:rPr>
              <w:t> </w:t>
            </w:r>
          </w:p>
          <w:p w:rsidR="00EA03C7" w:rsidRPr="00AE6A36" w:rsidRDefault="00EA03C7" w:rsidP="004420F8">
            <w:pPr>
              <w:widowControl w:val="0"/>
              <w:suppressAutoHyphens/>
              <w:autoSpaceDN w:val="0"/>
              <w:spacing w:after="0" w:line="240" w:lineRule="auto"/>
              <w:jc w:val="center"/>
              <w:textAlignment w:val="baseline"/>
              <w:rPr>
                <w:rFonts w:eastAsia="Times New Roman" w:cstheme="minorHAnsi"/>
                <w:lang w:eastAsia="pl-PL"/>
              </w:rPr>
            </w:pPr>
            <w:r w:rsidRPr="00AE6A36">
              <w:rPr>
                <w:rFonts w:eastAsia="Times New Roman" w:cstheme="minorHAnsi"/>
                <w:b/>
                <w:bCs/>
                <w:i/>
                <w:iCs/>
                <w:lang w:eastAsia="pl-PL"/>
              </w:rPr>
              <w:t xml:space="preserve">0 – </w:t>
            </w:r>
            <w:r w:rsidR="008F2405" w:rsidRPr="00AE6A36">
              <w:rPr>
                <w:rFonts w:eastAsia="Times New Roman" w:cstheme="minorHAnsi"/>
                <w:b/>
                <w:bCs/>
                <w:i/>
                <w:iCs/>
                <w:lang w:eastAsia="pl-PL"/>
              </w:rPr>
              <w:t>16</w:t>
            </w:r>
            <w:r w:rsidRPr="00AE6A36">
              <w:rPr>
                <w:rFonts w:eastAsia="Times New Roman" w:cstheme="minorHAnsi"/>
                <w:b/>
                <w:bCs/>
                <w:i/>
                <w:iCs/>
                <w:lang w:eastAsia="pl-PL"/>
              </w:rPr>
              <w:t xml:space="preserve"> pkt</w:t>
            </w:r>
          </w:p>
        </w:tc>
        <w:tc>
          <w:tcPr>
            <w:tcW w:w="1110"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 </w:t>
            </w:r>
          </w:p>
        </w:tc>
        <w:tc>
          <w:tcPr>
            <w:tcW w:w="1695"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 </w:t>
            </w:r>
          </w:p>
        </w:tc>
      </w:tr>
      <w:tr w:rsidR="008F2405" w:rsidRPr="00AE6A36" w:rsidTr="008F2405">
        <w:tc>
          <w:tcPr>
            <w:tcW w:w="462"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8F2405" w:rsidRPr="00AE6A36" w:rsidRDefault="008F2405" w:rsidP="004420F8">
            <w:pPr>
              <w:widowControl w:val="0"/>
              <w:suppressAutoHyphens/>
              <w:autoSpaceDN w:val="0"/>
              <w:spacing w:after="0" w:line="240" w:lineRule="auto"/>
              <w:textAlignment w:val="baseline"/>
              <w:rPr>
                <w:rFonts w:eastAsia="Times New Roman" w:cstheme="minorHAnsi"/>
                <w:lang w:eastAsia="pl-PL"/>
              </w:rPr>
            </w:pPr>
          </w:p>
        </w:tc>
        <w:tc>
          <w:tcPr>
            <w:tcW w:w="5280"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AE6A36" w:rsidRDefault="008F2405"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 xml:space="preserve">Wkład finansowy oferenta:                                             </w:t>
            </w:r>
          </w:p>
          <w:p w:rsidR="008F2405" w:rsidRPr="00AE6A36" w:rsidRDefault="008F2405"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1) min. 10% do 15,0 % kosztów finansowych zadania,                            2) od 15,01 do 20,00% kosztów finansowych zadania                3) od 20,01 do 25,00% kosztów finansowych zadania              4) powyżej 25,01</w:t>
            </w:r>
            <w:r w:rsidR="009E579E" w:rsidRPr="00AE6A36">
              <w:rPr>
                <w:rFonts w:eastAsia="Times New Roman" w:cstheme="minorHAnsi"/>
                <w:lang w:eastAsia="pl-PL"/>
              </w:rPr>
              <w:t>%</w:t>
            </w:r>
            <w:r w:rsidRPr="00AE6A36">
              <w:rPr>
                <w:rFonts w:eastAsia="Times New Roman" w:cstheme="minorHAnsi"/>
                <w:lang w:eastAsia="pl-PL"/>
              </w:rPr>
              <w:t xml:space="preserve"> kosztów finansowych zadania</w:t>
            </w:r>
          </w:p>
        </w:tc>
        <w:tc>
          <w:tcPr>
            <w:tcW w:w="1233"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
                <w:bCs/>
                <w:lang w:eastAsia="pl-PL"/>
              </w:rPr>
            </w:pPr>
          </w:p>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Cs/>
                <w:lang w:eastAsia="pl-PL"/>
              </w:rPr>
            </w:pPr>
            <w:r w:rsidRPr="00AE6A36">
              <w:rPr>
                <w:rFonts w:eastAsia="Times New Roman" w:cstheme="minorHAnsi"/>
                <w:bCs/>
                <w:lang w:eastAsia="pl-PL"/>
              </w:rPr>
              <w:t>1</w:t>
            </w:r>
          </w:p>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Cs/>
                <w:lang w:eastAsia="pl-PL"/>
              </w:rPr>
            </w:pPr>
            <w:r w:rsidRPr="00AE6A36">
              <w:rPr>
                <w:rFonts w:eastAsia="Times New Roman" w:cstheme="minorHAnsi"/>
                <w:bCs/>
                <w:lang w:eastAsia="pl-PL"/>
              </w:rPr>
              <w:t>2</w:t>
            </w:r>
          </w:p>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Cs/>
                <w:lang w:eastAsia="pl-PL"/>
              </w:rPr>
            </w:pPr>
            <w:r w:rsidRPr="00AE6A36">
              <w:rPr>
                <w:rFonts w:eastAsia="Times New Roman" w:cstheme="minorHAnsi"/>
                <w:bCs/>
                <w:lang w:eastAsia="pl-PL"/>
              </w:rPr>
              <w:t>3</w:t>
            </w:r>
          </w:p>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Cs/>
                <w:lang w:eastAsia="pl-PL"/>
              </w:rPr>
            </w:pPr>
            <w:r w:rsidRPr="00AE6A36">
              <w:rPr>
                <w:rFonts w:eastAsia="Times New Roman" w:cstheme="minorHAnsi"/>
                <w:bCs/>
                <w:lang w:eastAsia="pl-PL"/>
              </w:rPr>
              <w:t>4</w:t>
            </w:r>
          </w:p>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
                <w:bCs/>
                <w:lang w:eastAsia="pl-PL"/>
              </w:rPr>
            </w:pPr>
            <w:r w:rsidRPr="00AE6A36">
              <w:rPr>
                <w:rFonts w:eastAsia="Times New Roman" w:cstheme="minorHAnsi"/>
                <w:b/>
                <w:bCs/>
                <w:lang w:eastAsia="pl-PL"/>
              </w:rPr>
              <w:t>1-4 pkt</w:t>
            </w:r>
          </w:p>
        </w:tc>
        <w:tc>
          <w:tcPr>
            <w:tcW w:w="1110"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8F2405" w:rsidRPr="00AE6A36" w:rsidRDefault="008F2405" w:rsidP="004420F8">
            <w:pPr>
              <w:widowControl w:val="0"/>
              <w:suppressAutoHyphens/>
              <w:autoSpaceDN w:val="0"/>
              <w:spacing w:after="0" w:line="240" w:lineRule="auto"/>
              <w:textAlignment w:val="baseline"/>
              <w:rPr>
                <w:rFonts w:eastAsia="Times New Roman" w:cstheme="minorHAnsi"/>
                <w:lang w:eastAsia="pl-PL"/>
              </w:rPr>
            </w:pPr>
          </w:p>
        </w:tc>
        <w:tc>
          <w:tcPr>
            <w:tcW w:w="1695"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8F2405" w:rsidRPr="00AE6A36" w:rsidRDefault="008F2405" w:rsidP="004420F8">
            <w:pPr>
              <w:widowControl w:val="0"/>
              <w:suppressAutoHyphens/>
              <w:autoSpaceDN w:val="0"/>
              <w:spacing w:after="0" w:line="240" w:lineRule="auto"/>
              <w:textAlignment w:val="baseline"/>
              <w:rPr>
                <w:rFonts w:eastAsia="Times New Roman" w:cstheme="minorHAnsi"/>
                <w:lang w:eastAsia="pl-PL"/>
              </w:rPr>
            </w:pPr>
          </w:p>
        </w:tc>
      </w:tr>
      <w:tr w:rsidR="008F2405" w:rsidRPr="00AE6A36" w:rsidTr="008F2405">
        <w:tc>
          <w:tcPr>
            <w:tcW w:w="462"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8F2405" w:rsidRPr="00AE6A36" w:rsidRDefault="008F2405" w:rsidP="004420F8">
            <w:pPr>
              <w:widowControl w:val="0"/>
              <w:suppressAutoHyphens/>
              <w:autoSpaceDN w:val="0"/>
              <w:spacing w:after="0" w:line="240" w:lineRule="auto"/>
              <w:textAlignment w:val="baseline"/>
              <w:rPr>
                <w:rFonts w:eastAsia="Times New Roman" w:cstheme="minorHAnsi"/>
                <w:lang w:eastAsia="pl-PL"/>
              </w:rPr>
            </w:pPr>
          </w:p>
        </w:tc>
        <w:tc>
          <w:tcPr>
            <w:tcW w:w="5280"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8F2405" w:rsidRPr="00AE6A36" w:rsidRDefault="008F2405"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 xml:space="preserve">Wkład osobowy oferenta:                                                         </w:t>
            </w:r>
          </w:p>
          <w:p w:rsidR="008F2405" w:rsidRPr="00AE6A36" w:rsidRDefault="008F2405"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1) brak wkładu osobowego</w:t>
            </w:r>
          </w:p>
          <w:p w:rsidR="00AE6A36" w:rsidRDefault="008F2405"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 xml:space="preserve">1) od 0,01 do 5% kosztów całkowitych zadania,                            2) od 5.01 do 10% kosztów całkowitych zadania                </w:t>
            </w:r>
          </w:p>
          <w:p w:rsidR="00AE6A36" w:rsidRDefault="008F2405"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 xml:space="preserve">3) od 10,01 do 20% kosztów całkowitych zadania              </w:t>
            </w:r>
          </w:p>
          <w:p w:rsidR="008F2405" w:rsidRPr="00AE6A36" w:rsidRDefault="008F2405"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4) powyżej 20,01% kosztów całkowitych zadania</w:t>
            </w:r>
          </w:p>
        </w:tc>
        <w:tc>
          <w:tcPr>
            <w:tcW w:w="1233"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
                <w:bCs/>
                <w:lang w:eastAsia="pl-PL"/>
              </w:rPr>
            </w:pPr>
          </w:p>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Cs/>
                <w:lang w:eastAsia="pl-PL"/>
              </w:rPr>
            </w:pPr>
            <w:r w:rsidRPr="00AE6A36">
              <w:rPr>
                <w:rFonts w:eastAsia="Times New Roman" w:cstheme="minorHAnsi"/>
                <w:bCs/>
                <w:lang w:eastAsia="pl-PL"/>
              </w:rPr>
              <w:t>0</w:t>
            </w:r>
          </w:p>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Cs/>
                <w:lang w:eastAsia="pl-PL"/>
              </w:rPr>
            </w:pPr>
            <w:r w:rsidRPr="00AE6A36">
              <w:rPr>
                <w:rFonts w:eastAsia="Times New Roman" w:cstheme="minorHAnsi"/>
                <w:bCs/>
                <w:lang w:eastAsia="pl-PL"/>
              </w:rPr>
              <w:t>1</w:t>
            </w:r>
          </w:p>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Cs/>
                <w:lang w:eastAsia="pl-PL"/>
              </w:rPr>
            </w:pPr>
            <w:r w:rsidRPr="00AE6A36">
              <w:rPr>
                <w:rFonts w:eastAsia="Times New Roman" w:cstheme="minorHAnsi"/>
                <w:bCs/>
                <w:lang w:eastAsia="pl-PL"/>
              </w:rPr>
              <w:t>2</w:t>
            </w:r>
          </w:p>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Cs/>
                <w:lang w:eastAsia="pl-PL"/>
              </w:rPr>
            </w:pPr>
            <w:r w:rsidRPr="00AE6A36">
              <w:rPr>
                <w:rFonts w:eastAsia="Times New Roman" w:cstheme="minorHAnsi"/>
                <w:bCs/>
                <w:lang w:eastAsia="pl-PL"/>
              </w:rPr>
              <w:t>3</w:t>
            </w:r>
          </w:p>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Cs/>
                <w:lang w:eastAsia="pl-PL"/>
              </w:rPr>
            </w:pPr>
            <w:r w:rsidRPr="00AE6A36">
              <w:rPr>
                <w:rFonts w:eastAsia="Times New Roman" w:cstheme="minorHAnsi"/>
                <w:bCs/>
                <w:lang w:eastAsia="pl-PL"/>
              </w:rPr>
              <w:t>4</w:t>
            </w:r>
          </w:p>
          <w:p w:rsidR="008F2405" w:rsidRPr="00AE6A36" w:rsidRDefault="008F2405" w:rsidP="004420F8">
            <w:pPr>
              <w:widowControl w:val="0"/>
              <w:suppressAutoHyphens/>
              <w:autoSpaceDN w:val="0"/>
              <w:spacing w:after="0" w:line="240" w:lineRule="auto"/>
              <w:jc w:val="center"/>
              <w:textAlignment w:val="baseline"/>
              <w:rPr>
                <w:rFonts w:eastAsia="Times New Roman" w:cstheme="minorHAnsi"/>
                <w:b/>
                <w:bCs/>
                <w:lang w:eastAsia="pl-PL"/>
              </w:rPr>
            </w:pPr>
            <w:r w:rsidRPr="00AE6A36">
              <w:rPr>
                <w:rFonts w:eastAsia="Times New Roman" w:cstheme="minorHAnsi"/>
                <w:b/>
                <w:bCs/>
                <w:lang w:eastAsia="pl-PL"/>
              </w:rPr>
              <w:t>0-4</w:t>
            </w:r>
          </w:p>
        </w:tc>
        <w:tc>
          <w:tcPr>
            <w:tcW w:w="1110"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8F2405" w:rsidRPr="00AE6A36" w:rsidRDefault="008F2405" w:rsidP="004420F8">
            <w:pPr>
              <w:widowControl w:val="0"/>
              <w:suppressAutoHyphens/>
              <w:autoSpaceDN w:val="0"/>
              <w:spacing w:after="0" w:line="240" w:lineRule="auto"/>
              <w:textAlignment w:val="baseline"/>
              <w:rPr>
                <w:rFonts w:eastAsia="Times New Roman" w:cstheme="minorHAnsi"/>
                <w:lang w:eastAsia="pl-PL"/>
              </w:rPr>
            </w:pPr>
          </w:p>
        </w:tc>
        <w:tc>
          <w:tcPr>
            <w:tcW w:w="1695"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8F2405" w:rsidRPr="00AE6A36" w:rsidRDefault="008F2405" w:rsidP="004420F8">
            <w:pPr>
              <w:widowControl w:val="0"/>
              <w:suppressAutoHyphens/>
              <w:autoSpaceDN w:val="0"/>
              <w:spacing w:after="0" w:line="240" w:lineRule="auto"/>
              <w:textAlignment w:val="baseline"/>
              <w:rPr>
                <w:rFonts w:eastAsia="Times New Roman" w:cstheme="minorHAnsi"/>
                <w:lang w:eastAsia="pl-PL"/>
              </w:rPr>
            </w:pPr>
          </w:p>
        </w:tc>
      </w:tr>
      <w:tr w:rsidR="00EA03C7" w:rsidRPr="00AE6A36" w:rsidTr="008F2405">
        <w:tc>
          <w:tcPr>
            <w:tcW w:w="462"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4</w:t>
            </w:r>
          </w:p>
        </w:tc>
        <w:tc>
          <w:tcPr>
            <w:tcW w:w="5280"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 xml:space="preserve">Ocena realizacji zadań publicznych w przypadku oferenta, który w latach poprzednich realizował zlecone zadania publiczne, w tym rzetelność i terminowość oraz sposobu rozliczenia środków otrzymanych na realizację zadań  </w:t>
            </w:r>
          </w:p>
        </w:tc>
        <w:tc>
          <w:tcPr>
            <w:tcW w:w="1233"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jc w:val="center"/>
              <w:textAlignment w:val="baseline"/>
              <w:rPr>
                <w:rFonts w:eastAsia="Times New Roman" w:cstheme="minorHAnsi"/>
                <w:lang w:eastAsia="pl-PL"/>
              </w:rPr>
            </w:pPr>
            <w:r w:rsidRPr="00AE6A36">
              <w:rPr>
                <w:rFonts w:eastAsia="Times New Roman" w:cstheme="minorHAnsi"/>
                <w:b/>
                <w:bCs/>
                <w:i/>
                <w:iCs/>
                <w:lang w:eastAsia="pl-PL"/>
              </w:rPr>
              <w:t>od -</w:t>
            </w:r>
            <w:r w:rsidR="008F2405" w:rsidRPr="00AE6A36">
              <w:rPr>
                <w:rFonts w:eastAsia="Times New Roman" w:cstheme="minorHAnsi"/>
                <w:b/>
                <w:bCs/>
                <w:i/>
                <w:iCs/>
                <w:lang w:eastAsia="pl-PL"/>
              </w:rPr>
              <w:t>4</w:t>
            </w:r>
            <w:r w:rsidRPr="00AE6A36">
              <w:rPr>
                <w:rFonts w:eastAsia="Times New Roman" w:cstheme="minorHAnsi"/>
                <w:b/>
                <w:bCs/>
                <w:i/>
                <w:iCs/>
                <w:lang w:eastAsia="pl-PL"/>
              </w:rPr>
              <w:t xml:space="preserve"> do </w:t>
            </w:r>
            <w:r w:rsidR="008F2405" w:rsidRPr="00AE6A36">
              <w:rPr>
                <w:rFonts w:eastAsia="Times New Roman" w:cstheme="minorHAnsi"/>
                <w:b/>
                <w:bCs/>
                <w:i/>
                <w:iCs/>
                <w:lang w:eastAsia="pl-PL"/>
              </w:rPr>
              <w:t>4</w:t>
            </w:r>
            <w:r w:rsidRPr="00AE6A36">
              <w:rPr>
                <w:rFonts w:eastAsia="Times New Roman" w:cstheme="minorHAnsi"/>
                <w:b/>
                <w:bCs/>
                <w:i/>
                <w:iCs/>
                <w:lang w:eastAsia="pl-PL"/>
              </w:rPr>
              <w:t xml:space="preserve">  pkt</w:t>
            </w:r>
          </w:p>
          <w:p w:rsidR="00EA03C7" w:rsidRPr="00AE6A36" w:rsidRDefault="00EA03C7" w:rsidP="004420F8">
            <w:pPr>
              <w:widowControl w:val="0"/>
              <w:suppressAutoHyphens/>
              <w:autoSpaceDN w:val="0"/>
              <w:spacing w:after="0" w:line="240" w:lineRule="auto"/>
              <w:jc w:val="center"/>
              <w:textAlignment w:val="baseline"/>
              <w:rPr>
                <w:rFonts w:eastAsia="Times New Roman" w:cstheme="minorHAnsi"/>
                <w:lang w:eastAsia="pl-PL"/>
              </w:rPr>
            </w:pPr>
            <w:r w:rsidRPr="00AE6A36">
              <w:rPr>
                <w:rFonts w:eastAsia="Times New Roman" w:cstheme="minorHAnsi"/>
                <w:b/>
                <w:bCs/>
                <w:lang w:eastAsia="pl-PL"/>
              </w:rPr>
              <w:t> </w:t>
            </w:r>
          </w:p>
          <w:p w:rsidR="00EA03C7" w:rsidRPr="00AE6A36" w:rsidRDefault="00EA03C7" w:rsidP="004420F8">
            <w:pPr>
              <w:widowControl w:val="0"/>
              <w:suppressAutoHyphens/>
              <w:autoSpaceDN w:val="0"/>
              <w:spacing w:after="0" w:line="240" w:lineRule="auto"/>
              <w:jc w:val="center"/>
              <w:textAlignment w:val="baseline"/>
              <w:rPr>
                <w:rFonts w:eastAsia="Times New Roman" w:cstheme="minorHAnsi"/>
                <w:lang w:eastAsia="pl-PL"/>
              </w:rPr>
            </w:pPr>
            <w:r w:rsidRPr="00AE6A36">
              <w:rPr>
                <w:rFonts w:eastAsia="Times New Roman" w:cstheme="minorHAnsi"/>
                <w:b/>
                <w:bCs/>
                <w:lang w:eastAsia="pl-PL"/>
              </w:rPr>
              <w:t> </w:t>
            </w:r>
          </w:p>
        </w:tc>
        <w:tc>
          <w:tcPr>
            <w:tcW w:w="1110"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 </w:t>
            </w:r>
          </w:p>
        </w:tc>
        <w:tc>
          <w:tcPr>
            <w:tcW w:w="1695"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AE6A36" w:rsidRDefault="00EA03C7" w:rsidP="004420F8">
            <w:pPr>
              <w:widowControl w:val="0"/>
              <w:suppressAutoHyphens/>
              <w:autoSpaceDN w:val="0"/>
              <w:spacing w:after="0" w:line="240" w:lineRule="auto"/>
              <w:textAlignment w:val="baseline"/>
              <w:rPr>
                <w:rFonts w:eastAsia="Times New Roman" w:cstheme="minorHAnsi"/>
                <w:lang w:eastAsia="pl-PL"/>
              </w:rPr>
            </w:pPr>
            <w:r w:rsidRPr="00AE6A36">
              <w:rPr>
                <w:rFonts w:eastAsia="Times New Roman" w:cstheme="minorHAnsi"/>
                <w:lang w:eastAsia="pl-PL"/>
              </w:rPr>
              <w:t> </w:t>
            </w:r>
          </w:p>
        </w:tc>
      </w:tr>
      <w:tr w:rsidR="00EA03C7" w:rsidRPr="00EA03C7" w:rsidTr="008F2405">
        <w:tc>
          <w:tcPr>
            <w:tcW w:w="462"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EA03C7" w:rsidRDefault="00EA03C7" w:rsidP="004420F8">
            <w:pPr>
              <w:widowControl w:val="0"/>
              <w:suppressAutoHyphens/>
              <w:autoSpaceDN w:val="0"/>
              <w:spacing w:after="0" w:line="240" w:lineRule="auto"/>
              <w:textAlignment w:val="baseline"/>
              <w:rPr>
                <w:rFonts w:eastAsia="Times New Roman" w:cstheme="minorHAnsi"/>
                <w:lang w:eastAsia="pl-PL"/>
              </w:rPr>
            </w:pPr>
            <w:r w:rsidRPr="00EA03C7">
              <w:rPr>
                <w:rFonts w:eastAsia="Times New Roman" w:cstheme="minorHAnsi"/>
                <w:lang w:eastAsia="pl-PL"/>
              </w:rPr>
              <w:t> </w:t>
            </w:r>
          </w:p>
        </w:tc>
        <w:tc>
          <w:tcPr>
            <w:tcW w:w="5280"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EA03C7" w:rsidRDefault="008F2405" w:rsidP="004420F8">
            <w:pPr>
              <w:widowControl w:val="0"/>
              <w:suppressAutoHyphens/>
              <w:autoSpaceDN w:val="0"/>
              <w:spacing w:after="0" w:line="240" w:lineRule="auto"/>
              <w:textAlignment w:val="baseline"/>
              <w:rPr>
                <w:rFonts w:eastAsia="Times New Roman" w:cstheme="minorHAnsi"/>
                <w:lang w:eastAsia="pl-PL"/>
              </w:rPr>
            </w:pPr>
            <w:r>
              <w:rPr>
                <w:rFonts w:eastAsia="Times New Roman" w:cstheme="minorHAnsi"/>
                <w:i/>
                <w:iCs/>
                <w:lang w:eastAsia="pl-PL"/>
              </w:rPr>
              <w:t>Maksymalnie 74</w:t>
            </w:r>
            <w:r w:rsidR="00EA03C7" w:rsidRPr="00EA03C7">
              <w:rPr>
                <w:rFonts w:eastAsia="Times New Roman" w:cstheme="minorHAnsi"/>
                <w:i/>
                <w:iCs/>
                <w:lang w:eastAsia="pl-PL"/>
              </w:rPr>
              <w:t xml:space="preserve"> punk</w:t>
            </w:r>
            <w:r>
              <w:rPr>
                <w:rFonts w:eastAsia="Times New Roman" w:cstheme="minorHAnsi"/>
                <w:i/>
                <w:iCs/>
                <w:lang w:eastAsia="pl-PL"/>
              </w:rPr>
              <w:t>ty</w:t>
            </w:r>
          </w:p>
        </w:tc>
        <w:tc>
          <w:tcPr>
            <w:tcW w:w="1233"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EA03C7" w:rsidRDefault="00EA03C7" w:rsidP="004420F8">
            <w:pPr>
              <w:widowControl w:val="0"/>
              <w:suppressAutoHyphens/>
              <w:autoSpaceDN w:val="0"/>
              <w:spacing w:after="0" w:line="240" w:lineRule="auto"/>
              <w:textAlignment w:val="baseline"/>
              <w:rPr>
                <w:rFonts w:eastAsia="Times New Roman" w:cstheme="minorHAnsi"/>
                <w:lang w:eastAsia="pl-PL"/>
              </w:rPr>
            </w:pPr>
            <w:r w:rsidRPr="00EA03C7">
              <w:rPr>
                <w:rFonts w:eastAsia="Times New Roman" w:cstheme="minorHAnsi"/>
                <w:lang w:eastAsia="pl-PL"/>
              </w:rPr>
              <w:t> </w:t>
            </w:r>
          </w:p>
        </w:tc>
        <w:tc>
          <w:tcPr>
            <w:tcW w:w="1110"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EA03C7" w:rsidRDefault="00EA03C7" w:rsidP="004420F8">
            <w:pPr>
              <w:widowControl w:val="0"/>
              <w:suppressAutoHyphens/>
              <w:autoSpaceDN w:val="0"/>
              <w:spacing w:after="0" w:line="240" w:lineRule="auto"/>
              <w:textAlignment w:val="baseline"/>
              <w:rPr>
                <w:rFonts w:eastAsia="Times New Roman" w:cstheme="minorHAnsi"/>
                <w:lang w:eastAsia="pl-PL"/>
              </w:rPr>
            </w:pPr>
            <w:r w:rsidRPr="00EA03C7">
              <w:rPr>
                <w:rFonts w:eastAsia="Times New Roman" w:cstheme="minorHAnsi"/>
                <w:lang w:eastAsia="pl-PL"/>
              </w:rPr>
              <w:t> </w:t>
            </w:r>
          </w:p>
        </w:tc>
        <w:tc>
          <w:tcPr>
            <w:tcW w:w="1695" w:type="dxa"/>
            <w:tcBorders>
              <w:top w:val="outset" w:sz="18" w:space="0" w:color="000000"/>
              <w:left w:val="outset" w:sz="18" w:space="0" w:color="000000"/>
              <w:bottom w:val="outset" w:sz="18" w:space="0" w:color="000000"/>
              <w:right w:val="outset" w:sz="18" w:space="0" w:color="000000"/>
            </w:tcBorders>
            <w:shd w:val="clear" w:color="auto" w:fill="auto"/>
            <w:tcMar>
              <w:top w:w="0" w:type="dxa"/>
              <w:left w:w="22" w:type="dxa"/>
              <w:bottom w:w="0" w:type="dxa"/>
              <w:right w:w="22" w:type="dxa"/>
            </w:tcMar>
          </w:tcPr>
          <w:p w:rsidR="00EA03C7" w:rsidRPr="00EA03C7" w:rsidRDefault="00EA03C7" w:rsidP="004420F8">
            <w:pPr>
              <w:widowControl w:val="0"/>
              <w:suppressAutoHyphens/>
              <w:autoSpaceDN w:val="0"/>
              <w:spacing w:after="0" w:line="240" w:lineRule="auto"/>
              <w:textAlignment w:val="baseline"/>
              <w:rPr>
                <w:rFonts w:eastAsia="Times New Roman" w:cstheme="minorHAnsi"/>
                <w:lang w:eastAsia="pl-PL"/>
              </w:rPr>
            </w:pPr>
            <w:r w:rsidRPr="00EA03C7">
              <w:rPr>
                <w:rFonts w:eastAsia="Times New Roman" w:cstheme="minorHAnsi"/>
                <w:lang w:eastAsia="pl-PL"/>
              </w:rPr>
              <w:t> </w:t>
            </w:r>
          </w:p>
        </w:tc>
      </w:tr>
    </w:tbl>
    <w:p w:rsidR="00AA2252" w:rsidRPr="00B8359E" w:rsidRDefault="00AA2252" w:rsidP="00AA2252">
      <w:pPr>
        <w:suppressAutoHyphens/>
        <w:autoSpaceDN w:val="0"/>
        <w:spacing w:before="240" w:after="0" w:line="240" w:lineRule="auto"/>
        <w:textAlignment w:val="baseline"/>
        <w:rPr>
          <w:rFonts w:eastAsia="Calibri" w:cstheme="minorHAnsi"/>
          <w:b/>
        </w:rPr>
      </w:pPr>
      <w:r w:rsidRPr="00B8359E">
        <w:rPr>
          <w:rFonts w:eastAsia="Calibri" w:cstheme="minorHAnsi"/>
          <w:b/>
          <w:sz w:val="24"/>
          <w:szCs w:val="24"/>
        </w:rPr>
        <w:t>X. Obowiązki sprawozdawcze Zleceniobiorcy.</w:t>
      </w:r>
    </w:p>
    <w:p w:rsidR="00AA2252" w:rsidRPr="00B8359E" w:rsidRDefault="00AA2252" w:rsidP="00AA2252">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1. Sposób składania sprawozdań:</w:t>
      </w:r>
    </w:p>
    <w:p w:rsidR="00AA2252" w:rsidRPr="00B8359E" w:rsidRDefault="00AA2252" w:rsidP="00AA2252">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 xml:space="preserve">1) Po zakończeniu realizacji zadania publicznego Zleceniobiorca zobowiązany jest do złożenia w terminie 30 dni od dnia zakończenia realizacji zadania publicznego, bez odrębnego wezwania, sprawozdania końcowego z wykonania zadania publicznego.  </w:t>
      </w:r>
    </w:p>
    <w:p w:rsidR="00AA2252" w:rsidRPr="00B8359E" w:rsidRDefault="00AA2252" w:rsidP="00AA2252">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2) Uwagi dotyczące przygotowania sprawozdania:</w:t>
      </w:r>
    </w:p>
    <w:p w:rsidR="00AA2252" w:rsidRPr="00B8359E" w:rsidRDefault="00AA2252" w:rsidP="00AA2252">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a) Sprawozdanie musi być zgodne z wartością merytoryczną, warunkami finansowymi i organizacyjnymi przedstawionymi w ofercie i w zaktualizowanej ofercie (jeśli dotyczy), stanowiącymi załączniki do zawartej umowy.</w:t>
      </w:r>
    </w:p>
    <w:p w:rsidR="00AA2252" w:rsidRPr="00B8359E" w:rsidRDefault="00AA2252" w:rsidP="00AA2252">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b) Niepoinformowanie Zleceniodawcy o wprowadzeniu przez Zleceniobiorcę zmian w zakresie rzeczowym i/lub finansowym zleconego do realizacji zadania publicznego może skutkować rozwiązaniem umowy.</w:t>
      </w:r>
    </w:p>
    <w:p w:rsidR="00AA2252" w:rsidRPr="00B8359E" w:rsidRDefault="00AA2252" w:rsidP="00AA2252">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c) Sprawozdanie powinno być spójne, tzn. powinno stanowić logicznie połączoną całość, być jednolite i zgodne z treścią załączników oraz złożonych dowodów, dokumentujących wykonanie zadania publicznego.</w:t>
      </w:r>
    </w:p>
    <w:p w:rsidR="00AA2252" w:rsidRPr="00B8359E" w:rsidRDefault="00AA2252" w:rsidP="00AA2252">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d) W części I pkt. 1 sprawozdania należy wskazać mierzalne osiągnięte rezultaty realizacji zadania publicznego.</w:t>
      </w:r>
    </w:p>
    <w:p w:rsidR="00AA2252" w:rsidRPr="00B8359E" w:rsidRDefault="00AA2252" w:rsidP="00AA2252">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Określając ww. rezultaty należy wskazać w szczególności:</w:t>
      </w:r>
    </w:p>
    <w:p w:rsidR="00AA2252" w:rsidRPr="00B8359E" w:rsidRDefault="00AA2252" w:rsidP="00AA2252">
      <w:pPr>
        <w:suppressAutoHyphens/>
        <w:autoSpaceDN w:val="0"/>
        <w:spacing w:after="0" w:line="240" w:lineRule="auto"/>
        <w:jc w:val="both"/>
        <w:textAlignment w:val="baseline"/>
        <w:rPr>
          <w:rFonts w:eastAsia="Calibri" w:cstheme="minorHAnsi"/>
        </w:rPr>
      </w:pPr>
      <w:r w:rsidRPr="00B8359E">
        <w:rPr>
          <w:rFonts w:eastAsia="CIDFont+F5" w:cstheme="minorHAnsi"/>
          <w:sz w:val="24"/>
          <w:szCs w:val="24"/>
        </w:rPr>
        <w:t xml:space="preserve">- </w:t>
      </w:r>
      <w:r w:rsidRPr="00B8359E">
        <w:rPr>
          <w:rFonts w:eastAsia="Calibri" w:cstheme="minorHAnsi"/>
          <w:sz w:val="24"/>
          <w:szCs w:val="24"/>
        </w:rPr>
        <w:t>liczbową skalę działań zrealizowanych w ramach zadania publicznego,</w:t>
      </w:r>
    </w:p>
    <w:p w:rsidR="00AA2252" w:rsidRPr="00B8359E" w:rsidRDefault="00AA2252" w:rsidP="00AA2252">
      <w:pPr>
        <w:suppressAutoHyphens/>
        <w:autoSpaceDN w:val="0"/>
        <w:spacing w:after="0" w:line="240" w:lineRule="auto"/>
        <w:jc w:val="both"/>
        <w:textAlignment w:val="baseline"/>
        <w:rPr>
          <w:rFonts w:eastAsia="Calibri" w:cstheme="minorHAnsi"/>
        </w:rPr>
      </w:pPr>
      <w:r w:rsidRPr="00B8359E">
        <w:rPr>
          <w:rFonts w:eastAsia="CIDFont+F5" w:cstheme="minorHAnsi"/>
          <w:sz w:val="24"/>
          <w:szCs w:val="24"/>
        </w:rPr>
        <w:t xml:space="preserve">- </w:t>
      </w:r>
      <w:r w:rsidRPr="00B8359E">
        <w:rPr>
          <w:rFonts w:eastAsia="Calibri" w:cstheme="minorHAnsi"/>
          <w:sz w:val="24"/>
          <w:szCs w:val="24"/>
        </w:rPr>
        <w:t>osiągnięte rezultaty zadania publicznego i sposób, w jaki zostały zmierzone,</w:t>
      </w:r>
    </w:p>
    <w:p w:rsidR="00AA2252" w:rsidRPr="00B8359E" w:rsidRDefault="00AA2252" w:rsidP="00AA2252">
      <w:pPr>
        <w:suppressAutoHyphens/>
        <w:autoSpaceDN w:val="0"/>
        <w:spacing w:after="0" w:line="240" w:lineRule="auto"/>
        <w:jc w:val="both"/>
        <w:textAlignment w:val="baseline"/>
        <w:rPr>
          <w:rFonts w:eastAsia="Calibri" w:cstheme="minorHAnsi"/>
        </w:rPr>
      </w:pPr>
      <w:r w:rsidRPr="00B8359E">
        <w:rPr>
          <w:rFonts w:eastAsia="CIDFont+F5" w:cstheme="minorHAnsi"/>
          <w:sz w:val="24"/>
          <w:szCs w:val="24"/>
        </w:rPr>
        <w:t xml:space="preserve">- </w:t>
      </w:r>
      <w:r w:rsidRPr="00B8359E">
        <w:rPr>
          <w:rFonts w:eastAsia="Calibri" w:cstheme="minorHAnsi"/>
          <w:sz w:val="24"/>
          <w:szCs w:val="24"/>
        </w:rPr>
        <w:t>rezultaty trwałe,</w:t>
      </w:r>
    </w:p>
    <w:p w:rsidR="00AA2252" w:rsidRPr="00B8359E" w:rsidRDefault="00AA2252" w:rsidP="00AA2252">
      <w:pPr>
        <w:suppressAutoHyphens/>
        <w:autoSpaceDN w:val="0"/>
        <w:spacing w:after="0" w:line="240" w:lineRule="auto"/>
        <w:jc w:val="both"/>
        <w:textAlignment w:val="baseline"/>
        <w:rPr>
          <w:rFonts w:eastAsia="Calibri" w:cstheme="minorHAnsi"/>
        </w:rPr>
      </w:pPr>
      <w:r w:rsidRPr="00B8359E">
        <w:rPr>
          <w:rFonts w:eastAsia="CIDFont+F5" w:cstheme="minorHAnsi"/>
          <w:sz w:val="24"/>
          <w:szCs w:val="24"/>
        </w:rPr>
        <w:t xml:space="preserve">- </w:t>
      </w:r>
      <w:r w:rsidRPr="00B8359E">
        <w:rPr>
          <w:rFonts w:eastAsia="Calibri" w:cstheme="minorHAnsi"/>
          <w:sz w:val="24"/>
          <w:szCs w:val="24"/>
        </w:rPr>
        <w:t>w jakim stopniu realizacja zadania publicznego przyczyniła się do osiągnięcia celu założonego w ogłoszeniu konkursowym.</w:t>
      </w:r>
    </w:p>
    <w:p w:rsidR="00AA2252" w:rsidRPr="00B8359E" w:rsidRDefault="00AA2252" w:rsidP="00AA2252">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e) Pozostałe dokumenty.</w:t>
      </w:r>
    </w:p>
    <w:p w:rsidR="00AA2252" w:rsidRPr="00B8359E" w:rsidRDefault="00AA2252" w:rsidP="00AA2252">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Przy realizacji zadania należy dokumentować wszelkie podejmowane działania w celu  potwierdzenie zrealizowanych działań i osiągnięcia rezultatów np.:</w:t>
      </w:r>
    </w:p>
    <w:p w:rsidR="00AA2252" w:rsidRPr="00B8359E" w:rsidRDefault="00AA2252" w:rsidP="00AA2252">
      <w:pPr>
        <w:suppressAutoHyphens/>
        <w:autoSpaceDN w:val="0"/>
        <w:spacing w:after="0" w:line="240" w:lineRule="auto"/>
        <w:jc w:val="both"/>
        <w:textAlignment w:val="baseline"/>
        <w:rPr>
          <w:rFonts w:eastAsia="Calibri" w:cstheme="minorHAnsi"/>
        </w:rPr>
      </w:pPr>
      <w:r w:rsidRPr="00B8359E">
        <w:rPr>
          <w:rFonts w:eastAsia="CIDFont+F5" w:cstheme="minorHAnsi"/>
          <w:sz w:val="24"/>
          <w:szCs w:val="24"/>
        </w:rPr>
        <w:t xml:space="preserve">- </w:t>
      </w:r>
      <w:r w:rsidRPr="00B8359E">
        <w:rPr>
          <w:rFonts w:eastAsia="Calibri" w:cstheme="minorHAnsi"/>
          <w:sz w:val="24"/>
          <w:szCs w:val="24"/>
        </w:rPr>
        <w:t>program i regulamin imprezy, przeglądu, festiwalu, konkursu, konferencji, seminarium, szkolenia, warsztatu, wizyty studyjnej, listę/wykaz uczestników, dokumentację fotograficzną itp.,</w:t>
      </w:r>
    </w:p>
    <w:p w:rsidR="00AA2252" w:rsidRPr="00B8359E" w:rsidRDefault="00AA2252" w:rsidP="00AA2252">
      <w:pPr>
        <w:suppressAutoHyphens/>
        <w:autoSpaceDN w:val="0"/>
        <w:spacing w:after="0" w:line="240" w:lineRule="auto"/>
        <w:jc w:val="both"/>
        <w:textAlignment w:val="baseline"/>
        <w:rPr>
          <w:rFonts w:eastAsia="Calibri" w:cstheme="minorHAnsi"/>
          <w:sz w:val="24"/>
          <w:szCs w:val="24"/>
        </w:rPr>
      </w:pPr>
      <w:r w:rsidRPr="00B8359E">
        <w:rPr>
          <w:rFonts w:eastAsia="Calibri" w:cstheme="minorHAnsi"/>
          <w:sz w:val="24"/>
          <w:szCs w:val="24"/>
        </w:rPr>
        <w:t>- egzemplarze wydawnictw, wydruki, zrzuty z ekranu, projekty itp. powstałe w wyniku realizacji zadania,</w:t>
      </w:r>
    </w:p>
    <w:p w:rsidR="00AA2252" w:rsidRPr="00B8359E" w:rsidRDefault="00AA2252" w:rsidP="00AA2252">
      <w:pPr>
        <w:suppressAutoHyphens/>
        <w:autoSpaceDN w:val="0"/>
        <w:spacing w:after="0" w:line="240" w:lineRule="auto"/>
        <w:jc w:val="both"/>
        <w:textAlignment w:val="baseline"/>
        <w:rPr>
          <w:rFonts w:eastAsia="Calibri" w:cstheme="minorHAnsi"/>
        </w:rPr>
      </w:pPr>
      <w:r w:rsidRPr="00B8359E">
        <w:rPr>
          <w:rFonts w:eastAsia="CIDFont+F5" w:cstheme="minorHAnsi"/>
          <w:sz w:val="24"/>
          <w:szCs w:val="24"/>
        </w:rPr>
        <w:t xml:space="preserve">- </w:t>
      </w:r>
      <w:r w:rsidRPr="00B8359E">
        <w:rPr>
          <w:rFonts w:eastAsia="Calibri" w:cstheme="minorHAnsi"/>
          <w:sz w:val="24"/>
          <w:szCs w:val="24"/>
        </w:rPr>
        <w:t>materiały, w szczególności promocyjne, informacyjne, szkoleniowe i edukacyjne, dotyczące realizowanego zadania publicznego,</w:t>
      </w:r>
    </w:p>
    <w:p w:rsidR="00AA2252" w:rsidRPr="00B8359E" w:rsidRDefault="00AA2252" w:rsidP="00AA2252">
      <w:pPr>
        <w:suppressAutoHyphens/>
        <w:autoSpaceDN w:val="0"/>
        <w:spacing w:after="0" w:line="240" w:lineRule="auto"/>
        <w:jc w:val="both"/>
        <w:textAlignment w:val="baseline"/>
        <w:rPr>
          <w:rFonts w:eastAsia="Calibri" w:cstheme="minorHAnsi"/>
        </w:rPr>
      </w:pPr>
      <w:r w:rsidRPr="00B8359E">
        <w:rPr>
          <w:rFonts w:eastAsia="CIDFont+F5" w:cstheme="minorHAnsi"/>
          <w:sz w:val="24"/>
          <w:szCs w:val="24"/>
        </w:rPr>
        <w:t xml:space="preserve">-  </w:t>
      </w:r>
      <w:r w:rsidRPr="00B8359E">
        <w:rPr>
          <w:rFonts w:eastAsia="Calibri" w:cstheme="minorHAnsi"/>
          <w:sz w:val="24"/>
          <w:szCs w:val="24"/>
        </w:rPr>
        <w:t>dokumenty lub materiały potwierdzające realizację obowiązku informacyjnego przez Zleceniobiorcę, tj. potwierdzające umieszczenie herbu i informowanie, że projekt jest współfinansowany przez Gminę Środa Wielkopolska.</w:t>
      </w:r>
    </w:p>
    <w:p w:rsidR="00AA2252" w:rsidRPr="00B8359E" w:rsidRDefault="00AA2252" w:rsidP="00AA2252">
      <w:pPr>
        <w:suppressAutoHyphens/>
        <w:autoSpaceDN w:val="0"/>
        <w:spacing w:after="0" w:line="240" w:lineRule="auto"/>
        <w:jc w:val="both"/>
        <w:textAlignment w:val="baseline"/>
        <w:rPr>
          <w:rFonts w:eastAsia="Times New Roman" w:cstheme="minorHAnsi"/>
          <w:b/>
          <w:sz w:val="24"/>
          <w:szCs w:val="24"/>
          <w:lang w:eastAsia="pl-PL"/>
        </w:rPr>
      </w:pPr>
      <w:r w:rsidRPr="00B8359E">
        <w:rPr>
          <w:rFonts w:eastAsia="Calibri" w:cstheme="minorHAnsi"/>
          <w:sz w:val="24"/>
          <w:szCs w:val="24"/>
        </w:rPr>
        <w:t>Zleceniodawca zastrzega możliwość wezwania Zleceniobiorcy do przedstawienia dodatkowych informacji, złożenia wyjaśnień oraz dowodów do sprawozdania w wyznaczonym terminie, w szczególności do dostarczenia zestawienia wszystkich dowodów księgowych rozliczanych w ramach zleconego zadania publicznego, przedstawienia kopii dowodów księgowych oraz kopii dokumentów potwierdzających pokrycie kosztów z wkładu osobowego, przedstawienia szczegółowej kalkulacji świadczeń pieniężnych pobranych od odbiorców zadania publicznego</w:t>
      </w:r>
      <w:r>
        <w:rPr>
          <w:rFonts w:eastAsia="Calibri" w:cstheme="minorHAnsi"/>
          <w:sz w:val="24"/>
          <w:szCs w:val="24"/>
        </w:rPr>
        <w:t xml:space="preserve">. </w:t>
      </w:r>
    </w:p>
    <w:p w:rsidR="00AA2252" w:rsidRPr="00B8359E" w:rsidRDefault="00AA2252" w:rsidP="00AA2252">
      <w:pPr>
        <w:widowControl w:val="0"/>
        <w:tabs>
          <w:tab w:val="left" w:pos="426"/>
        </w:tabs>
        <w:suppressAutoHyphens/>
        <w:autoSpaceDN w:val="0"/>
        <w:spacing w:before="120" w:after="0" w:line="240" w:lineRule="auto"/>
        <w:jc w:val="both"/>
        <w:textAlignment w:val="baseline"/>
        <w:rPr>
          <w:rFonts w:eastAsia="Times New Roman" w:cstheme="minorHAnsi"/>
          <w:b/>
          <w:sz w:val="24"/>
          <w:szCs w:val="24"/>
          <w:lang w:eastAsia="pl-PL"/>
        </w:rPr>
      </w:pPr>
      <w:r w:rsidRPr="00B8359E">
        <w:rPr>
          <w:rFonts w:eastAsia="Times New Roman" w:cstheme="minorHAnsi"/>
          <w:b/>
          <w:sz w:val="24"/>
          <w:szCs w:val="24"/>
          <w:lang w:eastAsia="pl-PL"/>
        </w:rPr>
        <w:t>XI. Przetwarzanie danych osobowych</w:t>
      </w:r>
    </w:p>
    <w:p w:rsidR="00AA2252" w:rsidRPr="00B8359E" w:rsidRDefault="00AA2252" w:rsidP="00AA2252">
      <w:pPr>
        <w:spacing w:after="0" w:line="240" w:lineRule="auto"/>
        <w:jc w:val="both"/>
        <w:rPr>
          <w:rFonts w:eastAsia="Times New Roman" w:cstheme="minorHAnsi"/>
          <w:sz w:val="24"/>
          <w:szCs w:val="24"/>
          <w:lang w:eastAsia="pl-PL"/>
        </w:rPr>
      </w:pPr>
      <w:r w:rsidRPr="00B8359E">
        <w:rPr>
          <w:rFonts w:eastAsia="Times New Roman" w:cstheme="minorHAnsi"/>
          <w:sz w:val="24"/>
          <w:szCs w:val="24"/>
          <w:lang w:eastAsia="pl-PL"/>
        </w:rPr>
        <w:t>Na podstawie art. 13 ust. 1 i 2 rozporządzenia Parlamentu Europejskiego i Rady (EU) 2016/679 z 27 kwietnia 2016 r. w sprawie ochrony osób fizycznych w związku z przetwarzaniem danych osobowych i w sprawie swobodnego przepływu takich danych oraz uchylenia dyrektywy 95/46/WE (ogólne rozporządzenie o ochronie danych – Dz. Urz. EU L 199, s. 1), dalej „RODO”, informujemy, że:</w:t>
      </w:r>
    </w:p>
    <w:p w:rsidR="00AA2252" w:rsidRPr="00B8359E" w:rsidRDefault="00AA2252" w:rsidP="00AA2252">
      <w:pPr>
        <w:numPr>
          <w:ilvl w:val="0"/>
          <w:numId w:val="20"/>
        </w:numPr>
        <w:spacing w:after="0" w:line="240" w:lineRule="auto"/>
        <w:contextualSpacing/>
        <w:jc w:val="both"/>
        <w:rPr>
          <w:rFonts w:eastAsia="Times New Roman" w:cstheme="minorHAnsi"/>
          <w:sz w:val="24"/>
          <w:szCs w:val="24"/>
          <w:lang w:eastAsia="pl-PL"/>
        </w:rPr>
      </w:pPr>
      <w:r w:rsidRPr="00B8359E">
        <w:rPr>
          <w:rFonts w:eastAsia="Times New Roman" w:cstheme="minorHAnsi"/>
          <w:sz w:val="24"/>
          <w:szCs w:val="24"/>
          <w:lang w:eastAsia="pl-PL"/>
        </w:rPr>
        <w:t>Administratorem danych osobowych jest Burmistrz Miasta z siedzibą w Środzie Wielkopolskiej, ul. Daszyńskiego 5, tel. 61 28 67 700, e-mail: um@sroda.wlkp.pl,</w:t>
      </w:r>
    </w:p>
    <w:p w:rsidR="00AA2252" w:rsidRPr="00B8359E" w:rsidRDefault="00AA2252" w:rsidP="00AA2252">
      <w:pPr>
        <w:numPr>
          <w:ilvl w:val="0"/>
          <w:numId w:val="20"/>
        </w:numPr>
        <w:spacing w:after="0" w:line="240" w:lineRule="auto"/>
        <w:contextualSpacing/>
        <w:jc w:val="both"/>
        <w:rPr>
          <w:rFonts w:eastAsia="Times New Roman" w:cstheme="minorHAnsi"/>
          <w:sz w:val="24"/>
          <w:szCs w:val="24"/>
        </w:rPr>
      </w:pPr>
      <w:r w:rsidRPr="00B8359E">
        <w:rPr>
          <w:rFonts w:eastAsia="Times New Roman" w:cstheme="minorHAnsi"/>
          <w:sz w:val="24"/>
          <w:szCs w:val="24"/>
        </w:rPr>
        <w:t xml:space="preserve">Administrator wyznaczył  Inspektora Ochrony Danych z którym można się skontaktować pod adresem e-mail: </w:t>
      </w:r>
      <w:hyperlink r:id="rId11" w:history="1">
        <w:r w:rsidRPr="00B8359E">
          <w:rPr>
            <w:rFonts w:eastAsia="Times New Roman" w:cstheme="minorHAnsi"/>
            <w:sz w:val="24"/>
            <w:szCs w:val="24"/>
            <w:u w:val="single"/>
          </w:rPr>
          <w:t>iod@lesny.com.pl</w:t>
        </w:r>
      </w:hyperlink>
      <w:r w:rsidRPr="00B8359E">
        <w:rPr>
          <w:rFonts w:eastAsia="Times New Roman" w:cstheme="minorHAnsi"/>
          <w:sz w:val="24"/>
          <w:szCs w:val="24"/>
        </w:rPr>
        <w:t xml:space="preserve">. </w:t>
      </w:r>
    </w:p>
    <w:p w:rsidR="00AA2252" w:rsidRPr="00B8359E" w:rsidRDefault="00AA2252" w:rsidP="00AA2252">
      <w:pPr>
        <w:numPr>
          <w:ilvl w:val="0"/>
          <w:numId w:val="20"/>
        </w:numPr>
        <w:spacing w:after="0" w:line="240" w:lineRule="auto"/>
        <w:contextualSpacing/>
        <w:jc w:val="both"/>
        <w:rPr>
          <w:rFonts w:eastAsia="Times New Roman" w:cstheme="minorHAnsi"/>
          <w:sz w:val="24"/>
          <w:szCs w:val="24"/>
        </w:rPr>
      </w:pPr>
      <w:r w:rsidRPr="00B8359E">
        <w:rPr>
          <w:rFonts w:eastAsia="Times New Roman" w:cstheme="minorHAnsi"/>
          <w:sz w:val="24"/>
          <w:szCs w:val="24"/>
          <w:lang w:eastAsia="pl-PL"/>
        </w:rPr>
        <w:t>Pani/Pana dane osobowe przetwarzane będą</w:t>
      </w:r>
      <w:r w:rsidRPr="00B8359E">
        <w:rPr>
          <w:rFonts w:eastAsia="Times New Roman" w:cstheme="minorHAnsi"/>
          <w:sz w:val="24"/>
          <w:szCs w:val="24"/>
          <w:lang w:val="cs-CZ" w:eastAsia="pl-PL"/>
        </w:rPr>
        <w:t xml:space="preserve"> </w:t>
      </w:r>
      <w:r w:rsidRPr="00B8359E">
        <w:rPr>
          <w:rFonts w:cstheme="minorHAnsi"/>
          <w:sz w:val="24"/>
          <w:szCs w:val="24"/>
        </w:rPr>
        <w:t>na podstawie art. 6 ust. 1 lit. c RODO w celu związanym z otwartym konkursem ofert przeprowadzanym w trybie ustawy z dnia 24 kwietnia 2003 r. o działalności pożytku publicznego i o wolontariacie.</w:t>
      </w:r>
    </w:p>
    <w:p w:rsidR="00AA2252" w:rsidRPr="00B8359E" w:rsidRDefault="00AA2252" w:rsidP="00AA2252">
      <w:pPr>
        <w:numPr>
          <w:ilvl w:val="0"/>
          <w:numId w:val="20"/>
        </w:numPr>
        <w:spacing w:after="0" w:line="240" w:lineRule="auto"/>
        <w:contextualSpacing/>
        <w:jc w:val="both"/>
        <w:rPr>
          <w:rFonts w:eastAsia="Times New Roman" w:cstheme="minorHAnsi"/>
          <w:sz w:val="24"/>
          <w:szCs w:val="24"/>
          <w:lang w:eastAsia="pl-PL"/>
        </w:rPr>
      </w:pPr>
      <w:r w:rsidRPr="00B8359E">
        <w:rPr>
          <w:rFonts w:cstheme="minorHAnsi"/>
          <w:sz w:val="24"/>
          <w:szCs w:val="24"/>
        </w:rPr>
        <w:t xml:space="preserve">Odbiorcami Pani/Pana danych osobowych będą osoby lub podmioty, którym udostępniona zostanie dokumentacja otwartego konkursu ofert, na ich wniosek. </w:t>
      </w:r>
      <w:r w:rsidRPr="00B8359E">
        <w:rPr>
          <w:rFonts w:eastAsia="Times New Roman" w:cstheme="minorHAnsi"/>
          <w:sz w:val="24"/>
          <w:szCs w:val="24"/>
          <w:lang w:eastAsia="pl-PL"/>
        </w:rPr>
        <w:t xml:space="preserve">Pani/Pana dane osobowe mogą być przekazywane innym organom i podmiotom wyłącznie na podstawie obowiązujących przepisów prawa. Dane osobowe mogą być dostępne dla usługodawców wykonujących zadania na zlecenie Administratora w ramach świadczenia usług serwisu, rozwoju i utrzymania systemów informatycznych. </w:t>
      </w:r>
    </w:p>
    <w:p w:rsidR="00AA2252" w:rsidRPr="00B8359E" w:rsidRDefault="00AA2252" w:rsidP="00AA2252">
      <w:pPr>
        <w:numPr>
          <w:ilvl w:val="0"/>
          <w:numId w:val="20"/>
        </w:numPr>
        <w:spacing w:after="0" w:line="240" w:lineRule="auto"/>
        <w:contextualSpacing/>
        <w:jc w:val="both"/>
        <w:rPr>
          <w:rFonts w:eastAsia="Times New Roman" w:cstheme="minorHAnsi"/>
          <w:sz w:val="24"/>
          <w:szCs w:val="24"/>
          <w:lang w:eastAsia="pl-PL"/>
        </w:rPr>
      </w:pPr>
      <w:r w:rsidRPr="00B8359E">
        <w:rPr>
          <w:rFonts w:eastAsia="Times New Roman" w:cstheme="minorHAnsi"/>
          <w:sz w:val="24"/>
          <w:szCs w:val="24"/>
          <w:lang w:eastAsia="pl-PL"/>
        </w:rPr>
        <w:t>Pani/Pana dane osobowe będą przetwarzane przez okres wynikający z kategorii archiwalnej (okres przechowywania dokumentacji 5 lat od zakończenia realizacji zadania) ustalony w zał. nr 3 do rozporządzenia Prezesa Rady Ministrów z dnia 18 stycznia 2011 r. w sprawie instrukcji kancelaryjnej, jednolitych rzeczowych wykazów akt oraz instrukcji w sprawie organizacji i zakresu działania archiwum zakładowego.</w:t>
      </w:r>
    </w:p>
    <w:p w:rsidR="00AA2252" w:rsidRPr="00B8359E" w:rsidRDefault="00AA2252" w:rsidP="00AA2252">
      <w:pPr>
        <w:numPr>
          <w:ilvl w:val="0"/>
          <w:numId w:val="20"/>
        </w:numPr>
        <w:spacing w:after="0" w:line="240" w:lineRule="auto"/>
        <w:contextualSpacing/>
        <w:jc w:val="both"/>
        <w:rPr>
          <w:rFonts w:eastAsia="Times New Roman" w:cstheme="minorHAnsi"/>
          <w:sz w:val="24"/>
          <w:szCs w:val="24"/>
          <w:lang w:eastAsia="pl-PL"/>
        </w:rPr>
      </w:pPr>
      <w:r w:rsidRPr="00B8359E">
        <w:rPr>
          <w:rFonts w:eastAsia="Times New Roman" w:cstheme="minorHAnsi"/>
          <w:sz w:val="24"/>
          <w:szCs w:val="24"/>
          <w:lang w:eastAsia="pl-PL"/>
        </w:rPr>
        <w:t>Posiada Pani/Pan prawo do dostępu do treści swoich danych osobowych, prawo dostosowania danych osobowych, prawo do ograniczenia przetwarzania danych osobowych oraz prawo do ich usunięcia.</w:t>
      </w:r>
    </w:p>
    <w:p w:rsidR="00AA2252" w:rsidRPr="00B8359E" w:rsidRDefault="00AA2252" w:rsidP="00AA2252">
      <w:pPr>
        <w:numPr>
          <w:ilvl w:val="0"/>
          <w:numId w:val="20"/>
        </w:numPr>
        <w:spacing w:after="0" w:line="240" w:lineRule="auto"/>
        <w:contextualSpacing/>
        <w:jc w:val="both"/>
        <w:rPr>
          <w:rFonts w:eastAsia="Times New Roman" w:cstheme="minorHAnsi"/>
          <w:sz w:val="24"/>
          <w:szCs w:val="24"/>
          <w:lang w:eastAsia="pl-PL"/>
        </w:rPr>
      </w:pPr>
      <w:r w:rsidRPr="00B8359E">
        <w:rPr>
          <w:rFonts w:eastAsia="Times New Roman" w:cstheme="minorHAnsi"/>
          <w:sz w:val="24"/>
          <w:szCs w:val="24"/>
          <w:lang w:eastAsia="pl-PL"/>
        </w:rPr>
        <w:t>Ma Pani/Pan prawo wniesienia skargi do Prezesa Urzędu Ochrony Danych Osobowych,</w:t>
      </w:r>
      <w:r>
        <w:rPr>
          <w:rFonts w:eastAsia="Times New Roman" w:cstheme="minorHAnsi"/>
          <w:sz w:val="24"/>
          <w:szCs w:val="24"/>
          <w:lang w:eastAsia="pl-PL"/>
        </w:rPr>
        <w:t xml:space="preserve"> </w:t>
      </w:r>
      <w:r w:rsidRPr="00B8359E">
        <w:rPr>
          <w:rFonts w:eastAsia="Times New Roman" w:cstheme="minorHAnsi"/>
          <w:sz w:val="24"/>
          <w:szCs w:val="24"/>
          <w:lang w:eastAsia="pl-PL"/>
        </w:rPr>
        <w:t>ul.</w:t>
      </w:r>
      <w:r>
        <w:rPr>
          <w:rFonts w:eastAsia="Times New Roman" w:cstheme="minorHAnsi"/>
          <w:sz w:val="24"/>
          <w:szCs w:val="24"/>
          <w:lang w:eastAsia="pl-PL"/>
        </w:rPr>
        <w:t> </w:t>
      </w:r>
      <w:r w:rsidRPr="00B8359E">
        <w:rPr>
          <w:rFonts w:eastAsia="Times New Roman" w:cstheme="minorHAnsi"/>
          <w:sz w:val="24"/>
          <w:szCs w:val="24"/>
          <w:lang w:eastAsia="pl-PL"/>
        </w:rPr>
        <w:t>Stawki 2, 00-193 Warszawa, gdy przetwarzanie Pani/Pana danych osobowych naruszałoby przepisy ogólnego rozporządzenia o ochronie danych osobo</w:t>
      </w:r>
      <w:r>
        <w:rPr>
          <w:rFonts w:eastAsia="Times New Roman" w:cstheme="minorHAnsi"/>
          <w:sz w:val="24"/>
          <w:szCs w:val="24"/>
          <w:lang w:eastAsia="pl-PL"/>
        </w:rPr>
        <w:t>wych z dnia 27 kwietnia 2016 r..</w:t>
      </w:r>
    </w:p>
    <w:p w:rsidR="00AA2252" w:rsidRPr="00B8359E" w:rsidRDefault="00AA2252" w:rsidP="00AA2252">
      <w:pPr>
        <w:numPr>
          <w:ilvl w:val="0"/>
          <w:numId w:val="20"/>
        </w:numPr>
        <w:spacing w:after="0" w:line="240" w:lineRule="auto"/>
        <w:contextualSpacing/>
        <w:jc w:val="both"/>
        <w:rPr>
          <w:rFonts w:eastAsia="Times New Roman" w:cstheme="minorHAnsi"/>
          <w:sz w:val="24"/>
          <w:szCs w:val="24"/>
          <w:lang w:eastAsia="pl-PL"/>
        </w:rPr>
      </w:pPr>
      <w:r w:rsidRPr="00B8359E">
        <w:rPr>
          <w:rFonts w:eastAsia="Times New Roman" w:cstheme="minorHAnsi"/>
          <w:sz w:val="24"/>
          <w:szCs w:val="24"/>
          <w:lang w:eastAsia="pl-PL"/>
        </w:rPr>
        <w:t>Podanie danych osobowych jest obowiązkiem ustawowym. Jest Pani/Pan zobowiązana/y do podania swoich danych osobowych, których zakres wynika z przepisów prawa, a konsekwencją niepodania danych będzie brak możliwości udziału w konkursie ofert.</w:t>
      </w:r>
    </w:p>
    <w:p w:rsidR="00AA2252" w:rsidRPr="00B8359E" w:rsidRDefault="00AA2252" w:rsidP="00AA2252">
      <w:pPr>
        <w:suppressAutoHyphens/>
        <w:autoSpaceDN w:val="0"/>
        <w:spacing w:before="280" w:after="0" w:line="240" w:lineRule="auto"/>
        <w:jc w:val="both"/>
        <w:textAlignment w:val="baseline"/>
        <w:rPr>
          <w:rFonts w:eastAsia="Times New Roman" w:cstheme="minorHAnsi"/>
          <w:sz w:val="24"/>
          <w:szCs w:val="24"/>
          <w:lang w:eastAsia="pl-PL"/>
        </w:rPr>
      </w:pPr>
      <w:r w:rsidRPr="00B8359E">
        <w:rPr>
          <w:rFonts w:eastAsia="Times New Roman" w:cstheme="minorHAnsi"/>
          <w:b/>
          <w:bCs/>
          <w:sz w:val="24"/>
          <w:szCs w:val="24"/>
          <w:lang w:eastAsia="pl-PL"/>
        </w:rPr>
        <w:t>XII. Postanowienia końcowe.</w:t>
      </w:r>
    </w:p>
    <w:p w:rsidR="00AA2252" w:rsidRPr="00B8359E" w:rsidRDefault="00AA2252" w:rsidP="00AA2252">
      <w:pPr>
        <w:pStyle w:val="Akapitzlist"/>
        <w:numPr>
          <w:ilvl w:val="0"/>
          <w:numId w:val="22"/>
        </w:numPr>
        <w:suppressAutoHyphens/>
        <w:autoSpaceDN w:val="0"/>
        <w:spacing w:after="0" w:line="240" w:lineRule="auto"/>
        <w:jc w:val="both"/>
        <w:textAlignment w:val="baseline"/>
        <w:rPr>
          <w:rFonts w:eastAsia="Times New Roman" w:cstheme="minorHAnsi"/>
          <w:sz w:val="24"/>
          <w:szCs w:val="24"/>
          <w:lang w:eastAsia="pl-PL"/>
        </w:rPr>
      </w:pPr>
      <w:r w:rsidRPr="00B8359E">
        <w:rPr>
          <w:rFonts w:eastAsia="Times New Roman" w:cstheme="minorHAnsi"/>
          <w:sz w:val="24"/>
          <w:szCs w:val="24"/>
          <w:lang w:eastAsia="pl-PL"/>
        </w:rPr>
        <w:t>Informacje dot. konkursu można uzyskać w Referacie Działalności Gospodarczej Urzędu Miejskiego w Środzie Wielkopolskiej ul. Daszyńskiego 5, pok. 103, tel. 61 286-77-40 /-41.</w:t>
      </w:r>
    </w:p>
    <w:p w:rsidR="00AA2252" w:rsidRPr="00B8359E" w:rsidRDefault="00AA2252" w:rsidP="00AA2252">
      <w:pPr>
        <w:pStyle w:val="Akapitzlist"/>
        <w:numPr>
          <w:ilvl w:val="0"/>
          <w:numId w:val="22"/>
        </w:numPr>
        <w:suppressAutoHyphens/>
        <w:autoSpaceDN w:val="0"/>
        <w:spacing w:after="0" w:line="240" w:lineRule="auto"/>
        <w:jc w:val="both"/>
        <w:textAlignment w:val="baseline"/>
        <w:rPr>
          <w:rFonts w:eastAsia="Times New Roman" w:cstheme="minorHAnsi"/>
          <w:sz w:val="24"/>
          <w:szCs w:val="24"/>
          <w:lang w:eastAsia="pl-PL"/>
        </w:rPr>
      </w:pPr>
      <w:r w:rsidRPr="00B8359E">
        <w:rPr>
          <w:rFonts w:eastAsia="Times New Roman" w:cstheme="minorHAnsi"/>
          <w:sz w:val="24"/>
          <w:szCs w:val="24"/>
          <w:lang w:eastAsia="pl-PL"/>
        </w:rPr>
        <w:t>W spraw</w:t>
      </w:r>
      <w:r>
        <w:rPr>
          <w:rFonts w:eastAsia="Times New Roman" w:cstheme="minorHAnsi"/>
          <w:sz w:val="24"/>
          <w:szCs w:val="24"/>
          <w:lang w:eastAsia="pl-PL"/>
        </w:rPr>
        <w:t xml:space="preserve">ie uzyskania informacji o </w:t>
      </w:r>
      <w:r w:rsidRPr="00B8359E">
        <w:rPr>
          <w:rFonts w:eastAsia="Times New Roman" w:cstheme="minorHAnsi"/>
          <w:sz w:val="24"/>
          <w:szCs w:val="24"/>
          <w:lang w:eastAsia="pl-PL"/>
        </w:rPr>
        <w:t>zaplanowanych imprez</w:t>
      </w:r>
      <w:r>
        <w:rPr>
          <w:rFonts w:eastAsia="Times New Roman" w:cstheme="minorHAnsi"/>
          <w:sz w:val="24"/>
          <w:szCs w:val="24"/>
          <w:lang w:eastAsia="pl-PL"/>
        </w:rPr>
        <w:t>ach</w:t>
      </w:r>
      <w:r w:rsidRPr="00B8359E">
        <w:rPr>
          <w:rFonts w:eastAsia="Times New Roman" w:cstheme="minorHAnsi"/>
          <w:sz w:val="24"/>
          <w:szCs w:val="24"/>
          <w:lang w:eastAsia="pl-PL"/>
        </w:rPr>
        <w:t xml:space="preserve"> na terenie Gminy Środa Wielkopolska w</w:t>
      </w:r>
      <w:r>
        <w:rPr>
          <w:rFonts w:eastAsia="Times New Roman" w:cstheme="minorHAnsi"/>
          <w:sz w:val="24"/>
          <w:szCs w:val="24"/>
          <w:lang w:eastAsia="pl-PL"/>
        </w:rPr>
        <w:t> </w:t>
      </w:r>
      <w:r w:rsidRPr="00B8359E">
        <w:rPr>
          <w:rFonts w:eastAsia="Times New Roman" w:cstheme="minorHAnsi"/>
          <w:sz w:val="24"/>
          <w:szCs w:val="24"/>
          <w:lang w:eastAsia="pl-PL"/>
        </w:rPr>
        <w:t>okresie objętym konkursem, można kontaktować się z Wydziałem Rozwoju i Promocji Urzędu Miejskiego w Środzie Wielkopolskiej tel. 61 286-77-06.</w:t>
      </w:r>
    </w:p>
    <w:p w:rsidR="00AA2252" w:rsidRPr="00B8359E" w:rsidRDefault="00AA2252" w:rsidP="00AA2252">
      <w:pPr>
        <w:pStyle w:val="Akapitzlist"/>
        <w:numPr>
          <w:ilvl w:val="0"/>
          <w:numId w:val="22"/>
        </w:numPr>
        <w:suppressAutoHyphens/>
        <w:autoSpaceDN w:val="0"/>
        <w:spacing w:after="0" w:line="240" w:lineRule="auto"/>
        <w:jc w:val="both"/>
        <w:textAlignment w:val="baseline"/>
        <w:rPr>
          <w:rFonts w:eastAsia="Times New Roman" w:cstheme="minorHAnsi"/>
          <w:sz w:val="24"/>
          <w:szCs w:val="24"/>
          <w:lang w:eastAsia="pl-PL"/>
        </w:rPr>
      </w:pPr>
      <w:r w:rsidRPr="00B8359E">
        <w:rPr>
          <w:rFonts w:eastAsia="Times New Roman" w:cstheme="minorHAnsi"/>
          <w:sz w:val="24"/>
          <w:szCs w:val="24"/>
          <w:lang w:eastAsia="pl-PL"/>
        </w:rPr>
        <w:t xml:space="preserve">Wzory formularza oferty, ramowego wzoru umowy, formularza sprawozdania wynikającego z rozporządzenia Przewodniczącego Komitetu do spraw pożytku publicznego z dnia 24 października 2018 r. w sprawie wzorów ofert i ramowych wzorów umów dotyczących realizacji zadań publicznych oraz wzorów sprawozdań z wykonania tych zadań (Dz. U. z 2018, poz.2057) dostępne są do pobrania na stronie internetowej </w:t>
      </w:r>
      <w:hyperlink r:id="rId12" w:history="1">
        <w:r w:rsidRPr="00B8359E">
          <w:rPr>
            <w:rFonts w:eastAsia="Times New Roman" w:cstheme="minorHAnsi"/>
            <w:sz w:val="24"/>
            <w:szCs w:val="24"/>
            <w:u w:val="single"/>
            <w:lang w:eastAsia="pl-PL"/>
          </w:rPr>
          <w:t>www.sroda.wlkp.pl</w:t>
        </w:r>
      </w:hyperlink>
      <w:r w:rsidRPr="00B8359E">
        <w:rPr>
          <w:rFonts w:eastAsia="Times New Roman" w:cstheme="minorHAnsi"/>
          <w:sz w:val="24"/>
          <w:szCs w:val="24"/>
          <w:lang w:eastAsia="pl-PL"/>
        </w:rPr>
        <w:t xml:space="preserve"> w zakładce „współpraca z organizacjami pozarządowymi – druki do pobrania”. W niniejszym postepowaniu wnioski (oferty i sprawozdania) składane są przez Generator wniosków Witkac.pl. Na tronie </w:t>
      </w:r>
      <w:hyperlink r:id="rId13" w:history="1">
        <w:r w:rsidRPr="00B8359E">
          <w:rPr>
            <w:rStyle w:val="Hipercze"/>
            <w:rFonts w:eastAsia="Times New Roman" w:cstheme="minorHAnsi"/>
            <w:sz w:val="24"/>
            <w:szCs w:val="24"/>
            <w:lang w:eastAsia="pl-PL"/>
          </w:rPr>
          <w:t>www.witkac.pl</w:t>
        </w:r>
      </w:hyperlink>
      <w:r w:rsidRPr="00B8359E">
        <w:rPr>
          <w:rFonts w:eastAsia="Times New Roman" w:cstheme="minorHAnsi"/>
          <w:sz w:val="24"/>
          <w:szCs w:val="24"/>
          <w:lang w:eastAsia="pl-PL"/>
        </w:rPr>
        <w:t xml:space="preserve">  dostępne są także informatory dotyczące zakładania konta, składania ofert i sprawozdań.</w:t>
      </w:r>
    </w:p>
    <w:p w:rsidR="00AA2252" w:rsidRPr="00CC59D2" w:rsidRDefault="00AA2252" w:rsidP="00AA2252">
      <w:pPr>
        <w:pStyle w:val="Akapitzlist"/>
        <w:numPr>
          <w:ilvl w:val="0"/>
          <w:numId w:val="22"/>
        </w:numPr>
        <w:suppressAutoHyphens/>
        <w:autoSpaceDN w:val="0"/>
        <w:spacing w:after="0" w:line="240" w:lineRule="auto"/>
        <w:jc w:val="both"/>
        <w:textAlignment w:val="baseline"/>
        <w:rPr>
          <w:rFonts w:eastAsia="Times New Roman" w:cstheme="minorHAnsi"/>
          <w:sz w:val="24"/>
          <w:szCs w:val="24"/>
          <w:lang w:eastAsia="pl-PL"/>
        </w:rPr>
      </w:pPr>
      <w:r w:rsidRPr="00CC59D2">
        <w:rPr>
          <w:rFonts w:eastAsia="Times New Roman" w:cstheme="minorHAnsi"/>
          <w:sz w:val="24"/>
          <w:szCs w:val="24"/>
          <w:lang w:eastAsia="pl-PL"/>
        </w:rPr>
        <w:t xml:space="preserve">Herb oraz logo Gminy Środa Wielkopolska </w:t>
      </w:r>
      <w:r>
        <w:rPr>
          <w:rFonts w:eastAsia="Times New Roman" w:cstheme="minorHAnsi"/>
          <w:sz w:val="24"/>
          <w:szCs w:val="24"/>
          <w:lang w:eastAsia="pl-PL"/>
        </w:rPr>
        <w:t xml:space="preserve">dostępne są </w:t>
      </w:r>
      <w:r w:rsidRPr="00CC59D2">
        <w:rPr>
          <w:rFonts w:eastAsia="Times New Roman" w:cstheme="minorHAnsi"/>
          <w:sz w:val="24"/>
          <w:szCs w:val="24"/>
          <w:lang w:eastAsia="pl-PL"/>
        </w:rPr>
        <w:t xml:space="preserve">do pobrania na stronie </w:t>
      </w:r>
      <w:hyperlink r:id="rId14" w:history="1">
        <w:r w:rsidRPr="00CC59D2">
          <w:rPr>
            <w:rFonts w:eastAsia="Times New Roman" w:cstheme="minorHAnsi"/>
            <w:sz w:val="24"/>
            <w:szCs w:val="24"/>
            <w:u w:val="single"/>
            <w:lang w:eastAsia="pl-PL"/>
          </w:rPr>
          <w:t>www.sroda.wlkp.pl</w:t>
        </w:r>
      </w:hyperlink>
      <w:r>
        <w:rPr>
          <w:rFonts w:eastAsia="Times New Roman" w:cstheme="minorHAnsi"/>
          <w:sz w:val="24"/>
          <w:szCs w:val="24"/>
          <w:u w:val="single"/>
          <w:lang w:eastAsia="pl-PL"/>
        </w:rPr>
        <w:t xml:space="preserve"> </w:t>
      </w:r>
      <w:r w:rsidRPr="00CC59D2">
        <w:rPr>
          <w:rFonts w:eastAsia="Times New Roman" w:cstheme="minorHAnsi"/>
          <w:sz w:val="24"/>
          <w:szCs w:val="24"/>
          <w:lang w:eastAsia="pl-PL"/>
        </w:rPr>
        <w:t>w zakładce „współpraca organizacjami pozarządowymi – druki do pobrania”.</w:t>
      </w:r>
    </w:p>
    <w:p w:rsidR="00AA2252" w:rsidRPr="00CC59D2" w:rsidRDefault="00AA2252" w:rsidP="00AA2252">
      <w:pPr>
        <w:rPr>
          <w:rFonts w:eastAsia="Times New Roman" w:cstheme="minorHAnsi"/>
          <w:b/>
          <w:bCs/>
          <w:sz w:val="24"/>
          <w:szCs w:val="24"/>
          <w:lang w:eastAsia="pl-PL"/>
        </w:rPr>
      </w:pPr>
      <w:r w:rsidRPr="00CC59D2">
        <w:rPr>
          <w:rFonts w:eastAsia="Times New Roman" w:cstheme="minorHAnsi"/>
          <w:b/>
          <w:bCs/>
          <w:sz w:val="24"/>
          <w:szCs w:val="24"/>
          <w:lang w:eastAsia="pl-PL"/>
        </w:rPr>
        <w:br w:type="page"/>
      </w:r>
    </w:p>
    <w:p w:rsidR="00AA2252" w:rsidRPr="003858EF" w:rsidRDefault="00AA2252" w:rsidP="00AA2252">
      <w:pPr>
        <w:suppressAutoHyphens/>
        <w:autoSpaceDN w:val="0"/>
        <w:spacing w:after="0" w:line="240" w:lineRule="auto"/>
        <w:jc w:val="right"/>
        <w:textAlignment w:val="baseline"/>
        <w:rPr>
          <w:rFonts w:eastAsia="Calibri" w:cstheme="minorHAnsi"/>
        </w:rPr>
      </w:pPr>
      <w:r w:rsidRPr="003858EF">
        <w:rPr>
          <w:rFonts w:eastAsia="Times New Roman" w:cstheme="minorHAnsi"/>
          <w:b/>
          <w:bCs/>
          <w:sz w:val="24"/>
          <w:szCs w:val="24"/>
          <w:lang w:eastAsia="pl-PL"/>
        </w:rPr>
        <w:t>Załącznik</w:t>
      </w:r>
    </w:p>
    <w:p w:rsidR="00AA2252" w:rsidRPr="003858EF" w:rsidRDefault="00AA2252" w:rsidP="00AA2252">
      <w:pPr>
        <w:suppressAutoHyphens/>
        <w:autoSpaceDN w:val="0"/>
        <w:spacing w:after="0" w:line="240" w:lineRule="auto"/>
        <w:jc w:val="right"/>
        <w:textAlignment w:val="baseline"/>
        <w:rPr>
          <w:rFonts w:eastAsia="Calibri" w:cstheme="minorHAnsi"/>
        </w:rPr>
      </w:pPr>
      <w:r w:rsidRPr="003858EF">
        <w:rPr>
          <w:rFonts w:eastAsia="Times New Roman" w:cstheme="minorHAnsi"/>
          <w:b/>
          <w:bCs/>
          <w:sz w:val="24"/>
          <w:szCs w:val="24"/>
          <w:lang w:eastAsia="pl-PL"/>
        </w:rPr>
        <w:t>do ogłoszenia o otwartym konkursie ofert</w:t>
      </w:r>
    </w:p>
    <w:p w:rsidR="00AA2252" w:rsidRPr="003858EF" w:rsidRDefault="00AA2252" w:rsidP="00AA2252">
      <w:pPr>
        <w:suppressAutoHyphens/>
        <w:autoSpaceDN w:val="0"/>
        <w:spacing w:before="280" w:after="280" w:line="240" w:lineRule="auto"/>
        <w:jc w:val="right"/>
        <w:textAlignment w:val="baseline"/>
        <w:rPr>
          <w:rFonts w:eastAsia="Calibri" w:cstheme="minorHAnsi"/>
        </w:rPr>
      </w:pPr>
      <w:r w:rsidRPr="003858EF">
        <w:rPr>
          <w:rFonts w:eastAsia="Times New Roman" w:cstheme="minorHAnsi"/>
          <w:sz w:val="24"/>
          <w:szCs w:val="24"/>
          <w:lang w:eastAsia="pl-PL"/>
        </w:rPr>
        <w:t>Środa Wielkopolska, …………………….</w:t>
      </w:r>
      <w:r w:rsidR="009E579E">
        <w:rPr>
          <w:rFonts w:eastAsia="Times New Roman" w:cstheme="minorHAnsi"/>
          <w:sz w:val="24"/>
          <w:szCs w:val="24"/>
          <w:lang w:eastAsia="pl-PL"/>
        </w:rPr>
        <w:t xml:space="preserve">2023 </w:t>
      </w:r>
      <w:r w:rsidRPr="003858EF">
        <w:rPr>
          <w:rFonts w:eastAsia="Times New Roman" w:cstheme="minorHAnsi"/>
          <w:sz w:val="24"/>
          <w:szCs w:val="24"/>
          <w:lang w:eastAsia="pl-PL"/>
        </w:rPr>
        <w:t>r..</w:t>
      </w:r>
    </w:p>
    <w:tbl>
      <w:tblPr>
        <w:tblStyle w:val="Tabela-Siatka"/>
        <w:tblW w:w="0" w:type="auto"/>
        <w:tblLook w:val="04A0" w:firstRow="1" w:lastRow="0" w:firstColumn="1" w:lastColumn="0" w:noHBand="0" w:noVBand="1"/>
      </w:tblPr>
      <w:tblGrid>
        <w:gridCol w:w="3964"/>
      </w:tblGrid>
      <w:tr w:rsidR="004A6879" w:rsidTr="004A6879">
        <w:trPr>
          <w:trHeight w:val="1394"/>
        </w:trPr>
        <w:tc>
          <w:tcPr>
            <w:tcW w:w="3964" w:type="dxa"/>
          </w:tcPr>
          <w:p w:rsidR="004A6879" w:rsidRDefault="004A6879" w:rsidP="00AA2252">
            <w:pPr>
              <w:suppressAutoHyphens/>
              <w:autoSpaceDN w:val="0"/>
              <w:spacing w:before="280" w:after="280"/>
              <w:textAlignment w:val="baseline"/>
              <w:rPr>
                <w:rFonts w:eastAsia="Times New Roman" w:cstheme="minorHAnsi"/>
                <w:sz w:val="24"/>
                <w:szCs w:val="24"/>
                <w:lang w:eastAsia="pl-PL"/>
              </w:rPr>
            </w:pPr>
          </w:p>
          <w:p w:rsidR="004A6879" w:rsidRDefault="004A6879" w:rsidP="00AA2252">
            <w:pPr>
              <w:suppressAutoHyphens/>
              <w:autoSpaceDN w:val="0"/>
              <w:spacing w:before="280" w:after="280"/>
              <w:textAlignment w:val="baseline"/>
              <w:rPr>
                <w:rFonts w:eastAsia="Times New Roman" w:cstheme="minorHAnsi"/>
                <w:sz w:val="24"/>
                <w:szCs w:val="24"/>
                <w:lang w:eastAsia="pl-PL"/>
              </w:rPr>
            </w:pPr>
          </w:p>
          <w:p w:rsidR="004A6879" w:rsidRDefault="004A6879" w:rsidP="00AA2252">
            <w:pPr>
              <w:suppressAutoHyphens/>
              <w:autoSpaceDN w:val="0"/>
              <w:spacing w:before="280" w:after="280"/>
              <w:textAlignment w:val="baseline"/>
              <w:rPr>
                <w:rFonts w:eastAsia="Times New Roman" w:cstheme="minorHAnsi"/>
                <w:sz w:val="24"/>
                <w:szCs w:val="24"/>
                <w:lang w:eastAsia="pl-PL"/>
              </w:rPr>
            </w:pPr>
            <w:r w:rsidRPr="003858EF">
              <w:rPr>
                <w:rFonts w:eastAsia="Times New Roman" w:cstheme="minorHAnsi"/>
                <w:sz w:val="24"/>
                <w:szCs w:val="24"/>
                <w:lang w:eastAsia="pl-PL"/>
              </w:rPr>
              <w:t>(pieczęć oferenta)</w:t>
            </w:r>
          </w:p>
        </w:tc>
      </w:tr>
    </w:tbl>
    <w:p w:rsidR="00AA2252" w:rsidRPr="003858EF" w:rsidRDefault="00AA2252" w:rsidP="00AA2252">
      <w:pPr>
        <w:suppressAutoHyphens/>
        <w:autoSpaceDN w:val="0"/>
        <w:spacing w:before="280" w:after="280" w:line="240" w:lineRule="auto"/>
        <w:ind w:left="4956"/>
        <w:textAlignment w:val="baseline"/>
        <w:rPr>
          <w:rFonts w:eastAsia="Calibri" w:cstheme="minorHAnsi"/>
        </w:rPr>
      </w:pPr>
      <w:r w:rsidRPr="003858EF">
        <w:rPr>
          <w:rFonts w:eastAsia="Times New Roman" w:cstheme="minorHAnsi"/>
          <w:b/>
          <w:sz w:val="24"/>
          <w:szCs w:val="24"/>
          <w:lang w:eastAsia="pl-PL"/>
        </w:rPr>
        <w:t> BURMISTRZ MIASTA</w:t>
      </w:r>
    </w:p>
    <w:p w:rsidR="00AA2252" w:rsidRPr="003858EF" w:rsidRDefault="00AA2252" w:rsidP="00AA2252">
      <w:pPr>
        <w:suppressAutoHyphens/>
        <w:autoSpaceDN w:val="0"/>
        <w:spacing w:before="280" w:after="280" w:line="240" w:lineRule="auto"/>
        <w:ind w:left="4956"/>
        <w:textAlignment w:val="baseline"/>
        <w:rPr>
          <w:rFonts w:eastAsia="Calibri" w:cstheme="minorHAnsi"/>
        </w:rPr>
      </w:pPr>
      <w:r w:rsidRPr="003858EF">
        <w:rPr>
          <w:rFonts w:eastAsia="Times New Roman" w:cstheme="minorHAnsi"/>
          <w:b/>
          <w:sz w:val="24"/>
          <w:szCs w:val="24"/>
          <w:lang w:eastAsia="pl-PL"/>
        </w:rPr>
        <w:t>ŚRODA WIELKOPOLSKA</w:t>
      </w:r>
    </w:p>
    <w:p w:rsidR="00AA2252" w:rsidRPr="003858EF" w:rsidRDefault="00AA2252" w:rsidP="00AA2252">
      <w:pPr>
        <w:suppressAutoHyphens/>
        <w:autoSpaceDN w:val="0"/>
        <w:spacing w:before="280" w:after="280" w:line="240" w:lineRule="auto"/>
        <w:jc w:val="center"/>
        <w:textAlignment w:val="baseline"/>
        <w:rPr>
          <w:rFonts w:eastAsia="Calibri" w:cstheme="minorHAnsi"/>
        </w:rPr>
      </w:pPr>
      <w:r w:rsidRPr="003858EF">
        <w:rPr>
          <w:rFonts w:eastAsia="Times New Roman" w:cstheme="minorHAnsi"/>
          <w:b/>
          <w:bCs/>
          <w:sz w:val="24"/>
          <w:szCs w:val="24"/>
          <w:lang w:eastAsia="pl-PL"/>
        </w:rPr>
        <w:t>Oświadczenie podmiotu – oferenta składającego ofertę na wsparcie realizacji zadania publicznego</w:t>
      </w:r>
    </w:p>
    <w:p w:rsidR="00AA2252" w:rsidRPr="003858EF" w:rsidRDefault="00AA2252" w:rsidP="00AA2252">
      <w:pPr>
        <w:suppressAutoHyphens/>
        <w:autoSpaceDN w:val="0"/>
        <w:spacing w:before="240" w:after="240" w:line="240" w:lineRule="auto"/>
        <w:textAlignment w:val="baseline"/>
        <w:rPr>
          <w:rFonts w:eastAsia="Times New Roman" w:cstheme="minorHAnsi"/>
          <w:sz w:val="24"/>
          <w:szCs w:val="24"/>
          <w:lang w:eastAsia="pl-PL"/>
        </w:rPr>
      </w:pPr>
      <w:r w:rsidRPr="003858EF">
        <w:rPr>
          <w:rFonts w:eastAsia="Times New Roman" w:cstheme="minorHAnsi"/>
          <w:sz w:val="24"/>
          <w:szCs w:val="24"/>
          <w:lang w:eastAsia="pl-PL"/>
        </w:rPr>
        <w:t>Oświadczam (-my), że:</w:t>
      </w:r>
    </w:p>
    <w:p w:rsidR="00AA2252" w:rsidRPr="003858EF" w:rsidRDefault="00AA2252" w:rsidP="00AA2252">
      <w:pPr>
        <w:suppressAutoHyphens/>
        <w:autoSpaceDN w:val="0"/>
        <w:spacing w:before="240" w:after="240" w:line="240" w:lineRule="auto"/>
        <w:textAlignment w:val="baseline"/>
        <w:rPr>
          <w:rFonts w:eastAsia="Calibri" w:cstheme="minorHAnsi"/>
        </w:rPr>
      </w:pPr>
      <w:r w:rsidRPr="003858EF">
        <w:rPr>
          <w:rFonts w:eastAsia="Times New Roman" w:cstheme="minorHAnsi"/>
          <w:sz w:val="24"/>
          <w:szCs w:val="24"/>
          <w:lang w:eastAsia="pl-PL"/>
        </w:rPr>
        <w:t>1) nie ubiegamy się o środki finansowe z innych źródeł budżetu Gminy Środa Wielkopolska na to samo zadanie,</w:t>
      </w:r>
    </w:p>
    <w:p w:rsidR="00AA2252" w:rsidRPr="003858EF" w:rsidRDefault="00AA2252" w:rsidP="00AA2252">
      <w:pPr>
        <w:suppressAutoHyphens/>
        <w:autoSpaceDN w:val="0"/>
        <w:spacing w:before="240" w:after="240" w:line="240" w:lineRule="auto"/>
        <w:jc w:val="both"/>
        <w:textAlignment w:val="baseline"/>
        <w:rPr>
          <w:rFonts w:eastAsia="Calibri" w:cstheme="minorHAnsi"/>
        </w:rPr>
      </w:pPr>
      <w:r w:rsidRPr="003858EF">
        <w:rPr>
          <w:rFonts w:eastAsia="Times New Roman" w:cstheme="minorHAnsi"/>
          <w:sz w:val="24"/>
          <w:szCs w:val="24"/>
          <w:lang w:eastAsia="pl-PL"/>
        </w:rPr>
        <w:t>2) nie zalegamy z płatnościami wobec Gminy Środa Wielkopolska oraz jednostek organizacyjnych podległych Gminie Środa Wielkopolska,</w:t>
      </w:r>
    </w:p>
    <w:p w:rsidR="00AA2252" w:rsidRPr="003858EF" w:rsidRDefault="00AA2252" w:rsidP="00AA2252">
      <w:pPr>
        <w:suppressAutoHyphens/>
        <w:autoSpaceDN w:val="0"/>
        <w:spacing w:before="240" w:after="240" w:line="240" w:lineRule="auto"/>
        <w:jc w:val="both"/>
        <w:textAlignment w:val="baseline"/>
        <w:rPr>
          <w:rFonts w:eastAsia="Calibri" w:cstheme="minorHAnsi"/>
        </w:rPr>
      </w:pPr>
      <w:r w:rsidRPr="003858EF">
        <w:rPr>
          <w:rFonts w:eastAsia="Times New Roman" w:cstheme="minorHAnsi"/>
          <w:sz w:val="24"/>
          <w:szCs w:val="24"/>
          <w:lang w:eastAsia="pl-PL"/>
        </w:rPr>
        <w:t>3) przeciwko nam nie jest prowadzona egzekucja na podstawie przepisów kodeksu postępowania cywilnego lub / i  ustawy o postępowaniu egzekucyjnym w administracji,</w:t>
      </w:r>
    </w:p>
    <w:p w:rsidR="00AA2252" w:rsidRPr="003858EF" w:rsidRDefault="00AA2252" w:rsidP="00AA2252">
      <w:pPr>
        <w:suppressAutoHyphens/>
        <w:autoSpaceDN w:val="0"/>
        <w:spacing w:before="240" w:after="240" w:line="240" w:lineRule="auto"/>
        <w:jc w:val="both"/>
        <w:textAlignment w:val="baseline"/>
        <w:rPr>
          <w:rFonts w:eastAsia="Calibri" w:cstheme="minorHAnsi"/>
        </w:rPr>
      </w:pPr>
      <w:r w:rsidRPr="003858EF">
        <w:rPr>
          <w:rFonts w:eastAsia="Times New Roman" w:cstheme="minorHAnsi"/>
          <w:sz w:val="24"/>
          <w:szCs w:val="24"/>
          <w:lang w:eastAsia="pl-PL"/>
        </w:rPr>
        <w:t>4) nie zostały zajęte jakiekolwiek wierzytelności przysługujące nam od dłużników,</w:t>
      </w:r>
    </w:p>
    <w:p w:rsidR="009E579E" w:rsidRDefault="00AA2252" w:rsidP="00AA2252">
      <w:pPr>
        <w:suppressAutoHyphens/>
        <w:autoSpaceDN w:val="0"/>
        <w:spacing w:before="240" w:after="240" w:line="240" w:lineRule="auto"/>
        <w:jc w:val="both"/>
        <w:textAlignment w:val="baseline"/>
        <w:rPr>
          <w:rFonts w:eastAsia="Times New Roman" w:cstheme="minorHAnsi"/>
          <w:sz w:val="24"/>
          <w:szCs w:val="24"/>
          <w:lang w:eastAsia="pl-PL"/>
        </w:rPr>
      </w:pPr>
      <w:r w:rsidRPr="003858EF">
        <w:rPr>
          <w:rFonts w:eastAsia="Times New Roman" w:cstheme="minorHAnsi"/>
          <w:sz w:val="24"/>
          <w:szCs w:val="24"/>
          <w:lang w:eastAsia="pl-PL"/>
        </w:rPr>
        <w:t>5) jesteśmy / nie jesteśmy* podatnikiem po</w:t>
      </w:r>
      <w:r w:rsidR="009E579E">
        <w:rPr>
          <w:rFonts w:eastAsia="Times New Roman" w:cstheme="minorHAnsi"/>
          <w:sz w:val="24"/>
          <w:szCs w:val="24"/>
          <w:lang w:eastAsia="pl-PL"/>
        </w:rPr>
        <w:t>datku VAT czynnym / zwolnionym*,</w:t>
      </w:r>
    </w:p>
    <w:p w:rsidR="00AA2252" w:rsidRPr="003858EF" w:rsidRDefault="009E579E" w:rsidP="00AA2252">
      <w:pPr>
        <w:suppressAutoHyphens/>
        <w:autoSpaceDN w:val="0"/>
        <w:spacing w:before="240" w:after="240" w:line="240" w:lineRule="auto"/>
        <w:jc w:val="both"/>
        <w:textAlignment w:val="baseline"/>
        <w:rPr>
          <w:rFonts w:eastAsia="Times New Roman" w:cstheme="minorHAnsi"/>
          <w:sz w:val="24"/>
          <w:szCs w:val="24"/>
          <w:lang w:eastAsia="pl-PL"/>
        </w:rPr>
      </w:pPr>
      <w:r>
        <w:rPr>
          <w:rFonts w:eastAsia="Times New Roman" w:cstheme="minorHAnsi"/>
          <w:sz w:val="24"/>
          <w:szCs w:val="24"/>
          <w:lang w:eastAsia="pl-PL"/>
        </w:rPr>
        <w:t xml:space="preserve">6) składając ofertę w niniejszym postępowaniu konkursowym, potwierdzamy jednocześnie </w:t>
      </w:r>
      <w:r w:rsidRPr="009E579E">
        <w:rPr>
          <w:rFonts w:eastAsia="Times New Roman" w:cstheme="minorHAnsi"/>
          <w:sz w:val="24"/>
          <w:szCs w:val="24"/>
          <w:lang w:eastAsia="pl-PL"/>
        </w:rPr>
        <w:t>zapoznani</w:t>
      </w:r>
      <w:r>
        <w:rPr>
          <w:rFonts w:eastAsia="Times New Roman" w:cstheme="minorHAnsi"/>
          <w:sz w:val="24"/>
          <w:szCs w:val="24"/>
          <w:lang w:eastAsia="pl-PL"/>
        </w:rPr>
        <w:t>e</w:t>
      </w:r>
      <w:r w:rsidRPr="009E579E">
        <w:rPr>
          <w:rFonts w:eastAsia="Times New Roman" w:cstheme="minorHAnsi"/>
          <w:sz w:val="24"/>
          <w:szCs w:val="24"/>
          <w:lang w:eastAsia="pl-PL"/>
        </w:rPr>
        <w:t xml:space="preserve"> się z </w:t>
      </w:r>
      <w:r>
        <w:rPr>
          <w:rFonts w:eastAsia="Times New Roman" w:cstheme="minorHAnsi"/>
          <w:sz w:val="24"/>
          <w:szCs w:val="24"/>
          <w:lang w:eastAsia="pl-PL"/>
        </w:rPr>
        <w:t xml:space="preserve">pełną </w:t>
      </w:r>
      <w:r w:rsidRPr="009E579E">
        <w:rPr>
          <w:rFonts w:eastAsia="Times New Roman" w:cstheme="minorHAnsi"/>
          <w:sz w:val="24"/>
          <w:szCs w:val="24"/>
          <w:lang w:eastAsia="pl-PL"/>
        </w:rPr>
        <w:t>treścią ogłoszenia konkursowego</w:t>
      </w:r>
      <w:r>
        <w:rPr>
          <w:rFonts w:eastAsia="Times New Roman" w:cstheme="minorHAnsi"/>
          <w:sz w:val="24"/>
          <w:szCs w:val="24"/>
          <w:lang w:eastAsia="pl-PL"/>
        </w:rPr>
        <w:t xml:space="preserve"> (w tym warunki i zasady realizacji i rozliczania zadania)</w:t>
      </w:r>
      <w:r w:rsidRPr="009E579E">
        <w:rPr>
          <w:rFonts w:eastAsia="Times New Roman" w:cstheme="minorHAnsi"/>
          <w:sz w:val="24"/>
          <w:szCs w:val="24"/>
          <w:lang w:eastAsia="pl-PL"/>
        </w:rPr>
        <w:t>.</w:t>
      </w:r>
    </w:p>
    <w:p w:rsidR="00AA2252" w:rsidRPr="003858EF" w:rsidRDefault="00AA2252" w:rsidP="00AA2252">
      <w:pPr>
        <w:suppressAutoHyphens/>
        <w:autoSpaceDN w:val="0"/>
        <w:spacing w:before="240" w:after="240" w:line="240" w:lineRule="auto"/>
        <w:jc w:val="both"/>
        <w:textAlignment w:val="baseline"/>
        <w:rPr>
          <w:rFonts w:eastAsia="Calibri" w:cstheme="minorHAnsi"/>
        </w:rPr>
      </w:pPr>
    </w:p>
    <w:p w:rsidR="00AA2252" w:rsidRPr="003858EF" w:rsidRDefault="00AA2252" w:rsidP="00AA2252">
      <w:pPr>
        <w:suppressAutoHyphens/>
        <w:autoSpaceDN w:val="0"/>
        <w:spacing w:before="280" w:after="280" w:line="240" w:lineRule="auto"/>
        <w:jc w:val="right"/>
        <w:textAlignment w:val="baseline"/>
        <w:rPr>
          <w:rFonts w:eastAsia="Calibri" w:cstheme="minorHAnsi"/>
        </w:rPr>
      </w:pPr>
      <w:r w:rsidRPr="003858EF">
        <w:rPr>
          <w:rFonts w:eastAsia="Times New Roman" w:cstheme="minorHAnsi"/>
          <w:sz w:val="24"/>
          <w:szCs w:val="24"/>
          <w:lang w:eastAsia="pl-PL"/>
        </w:rPr>
        <w:t>…………………………………………………</w:t>
      </w:r>
    </w:p>
    <w:p w:rsidR="00AA2252" w:rsidRPr="003858EF" w:rsidRDefault="00AA2252" w:rsidP="00AA2252">
      <w:pPr>
        <w:suppressAutoHyphens/>
        <w:autoSpaceDN w:val="0"/>
        <w:spacing w:after="0" w:line="240" w:lineRule="auto"/>
        <w:jc w:val="right"/>
        <w:textAlignment w:val="baseline"/>
        <w:rPr>
          <w:rFonts w:eastAsia="Calibri" w:cstheme="minorHAnsi"/>
        </w:rPr>
      </w:pPr>
      <w:r w:rsidRPr="003858EF">
        <w:rPr>
          <w:rFonts w:eastAsia="Times New Roman" w:cstheme="minorHAnsi"/>
          <w:sz w:val="24"/>
          <w:szCs w:val="24"/>
          <w:lang w:eastAsia="pl-PL"/>
        </w:rPr>
        <w:t>(podpis osoby upoważnionej lub podpisy osób</w:t>
      </w:r>
    </w:p>
    <w:p w:rsidR="00AA2252" w:rsidRPr="003858EF" w:rsidRDefault="00AA2252" w:rsidP="00AA2252">
      <w:pPr>
        <w:suppressAutoHyphens/>
        <w:autoSpaceDN w:val="0"/>
        <w:spacing w:after="0" w:line="240" w:lineRule="auto"/>
        <w:jc w:val="right"/>
        <w:textAlignment w:val="baseline"/>
        <w:rPr>
          <w:rFonts w:eastAsia="Calibri" w:cstheme="minorHAnsi"/>
        </w:rPr>
      </w:pPr>
      <w:r w:rsidRPr="003858EF">
        <w:rPr>
          <w:rFonts w:eastAsia="Times New Roman" w:cstheme="minorHAnsi"/>
          <w:sz w:val="24"/>
          <w:szCs w:val="24"/>
          <w:lang w:eastAsia="pl-PL"/>
        </w:rPr>
        <w:t>upoważnionych do składania oświadczeń woli</w:t>
      </w:r>
    </w:p>
    <w:p w:rsidR="00AA2252" w:rsidRPr="003858EF" w:rsidRDefault="00AA2252" w:rsidP="00AA2252">
      <w:pPr>
        <w:suppressAutoHyphens/>
        <w:autoSpaceDN w:val="0"/>
        <w:spacing w:after="0" w:line="240" w:lineRule="auto"/>
        <w:jc w:val="right"/>
        <w:textAlignment w:val="baseline"/>
        <w:rPr>
          <w:rFonts w:eastAsia="Calibri" w:cstheme="minorHAnsi"/>
        </w:rPr>
      </w:pPr>
      <w:r w:rsidRPr="003858EF">
        <w:rPr>
          <w:rFonts w:eastAsia="Times New Roman" w:cstheme="minorHAnsi"/>
          <w:sz w:val="24"/>
          <w:szCs w:val="24"/>
          <w:lang w:eastAsia="pl-PL"/>
        </w:rPr>
        <w:t>w imieniu podmiotu)</w:t>
      </w:r>
    </w:p>
    <w:p w:rsidR="00AA2252" w:rsidRPr="003858EF" w:rsidRDefault="00AA2252" w:rsidP="009E579E">
      <w:pPr>
        <w:suppressAutoHyphens/>
        <w:autoSpaceDN w:val="0"/>
        <w:spacing w:before="280" w:after="280" w:line="240" w:lineRule="auto"/>
        <w:textAlignment w:val="baseline"/>
        <w:rPr>
          <w:rFonts w:eastAsia="Times New Roman" w:cstheme="minorHAnsi"/>
          <w:sz w:val="24"/>
          <w:szCs w:val="24"/>
          <w:lang w:eastAsia="pl-PL"/>
        </w:rPr>
      </w:pPr>
      <w:r w:rsidRPr="003858EF">
        <w:rPr>
          <w:rFonts w:eastAsia="Times New Roman" w:cstheme="minorHAnsi"/>
          <w:sz w:val="24"/>
          <w:szCs w:val="24"/>
          <w:lang w:eastAsia="pl-PL"/>
        </w:rPr>
        <w:t>  *) niewłaściwe skreślić</w:t>
      </w:r>
      <w:r w:rsidRPr="003858EF">
        <w:rPr>
          <w:rFonts w:eastAsia="Times New Roman" w:cstheme="minorHAnsi"/>
          <w:sz w:val="24"/>
          <w:szCs w:val="24"/>
          <w:lang w:eastAsia="pl-PL"/>
        </w:rPr>
        <w:br w:type="page"/>
      </w:r>
    </w:p>
    <w:p w:rsidR="00AA2252" w:rsidRPr="003858EF" w:rsidRDefault="00AA2252" w:rsidP="00AA2252">
      <w:pPr>
        <w:suppressAutoHyphens/>
        <w:autoSpaceDN w:val="0"/>
        <w:spacing w:after="0" w:line="240" w:lineRule="auto"/>
        <w:ind w:left="4608" w:firstLine="348"/>
        <w:textAlignment w:val="baseline"/>
        <w:rPr>
          <w:rFonts w:eastAsia="Calibri" w:cstheme="minorHAnsi"/>
        </w:rPr>
      </w:pPr>
      <w:r w:rsidRPr="003858EF">
        <w:rPr>
          <w:rFonts w:eastAsia="Times New Roman" w:cstheme="minorHAnsi"/>
          <w:b/>
          <w:sz w:val="24"/>
          <w:szCs w:val="24"/>
          <w:lang w:eastAsia="pl-PL"/>
        </w:rPr>
        <w:t>Załącznik nr 2</w:t>
      </w:r>
    </w:p>
    <w:p w:rsidR="00AA2252" w:rsidRPr="003858EF" w:rsidRDefault="00AA2252" w:rsidP="00AA2252">
      <w:pPr>
        <w:tabs>
          <w:tab w:val="left" w:pos="9276"/>
          <w:tab w:val="left" w:pos="10896"/>
          <w:tab w:val="left" w:pos="11436"/>
        </w:tabs>
        <w:suppressAutoHyphens/>
        <w:autoSpaceDN w:val="0"/>
        <w:spacing w:after="0" w:line="240" w:lineRule="auto"/>
        <w:ind w:left="4956"/>
        <w:textAlignment w:val="baseline"/>
        <w:rPr>
          <w:rFonts w:eastAsia="Calibri" w:cstheme="minorHAnsi"/>
        </w:rPr>
      </w:pPr>
      <w:r w:rsidRPr="003858EF">
        <w:rPr>
          <w:rFonts w:eastAsia="Times New Roman" w:cstheme="minorHAnsi"/>
          <w:sz w:val="24"/>
          <w:szCs w:val="24"/>
          <w:lang w:eastAsia="pl-PL"/>
        </w:rPr>
        <w:t>do Zarządzenia Burmistrza Miasta</w:t>
      </w:r>
    </w:p>
    <w:p w:rsidR="00AA2252" w:rsidRPr="003858EF" w:rsidRDefault="00AA2252" w:rsidP="00AA2252">
      <w:pPr>
        <w:tabs>
          <w:tab w:val="left" w:pos="9276"/>
        </w:tabs>
        <w:suppressAutoHyphens/>
        <w:autoSpaceDN w:val="0"/>
        <w:spacing w:after="0" w:line="240" w:lineRule="auto"/>
        <w:ind w:left="4956"/>
        <w:textAlignment w:val="baseline"/>
        <w:rPr>
          <w:rFonts w:eastAsia="Calibri" w:cstheme="minorHAnsi"/>
        </w:rPr>
      </w:pPr>
      <w:r w:rsidRPr="003858EF">
        <w:rPr>
          <w:rFonts w:eastAsia="Times New Roman" w:cstheme="minorHAnsi"/>
          <w:sz w:val="24"/>
          <w:szCs w:val="24"/>
          <w:lang w:eastAsia="pl-PL"/>
        </w:rPr>
        <w:t>Środa Wielkopolska</w:t>
      </w:r>
    </w:p>
    <w:p w:rsidR="00AA2252" w:rsidRPr="003858EF" w:rsidRDefault="00AA2252" w:rsidP="00AA2252">
      <w:pPr>
        <w:tabs>
          <w:tab w:val="left" w:pos="9276"/>
        </w:tabs>
        <w:suppressAutoHyphens/>
        <w:autoSpaceDN w:val="0"/>
        <w:spacing w:after="0" w:line="240" w:lineRule="auto"/>
        <w:ind w:left="4956"/>
        <w:textAlignment w:val="baseline"/>
        <w:rPr>
          <w:rFonts w:eastAsia="Calibri" w:cstheme="minorHAnsi"/>
        </w:rPr>
      </w:pPr>
      <w:r w:rsidRPr="003858EF">
        <w:rPr>
          <w:rFonts w:eastAsia="Times New Roman" w:cstheme="minorHAnsi"/>
          <w:sz w:val="24"/>
          <w:szCs w:val="24"/>
          <w:lang w:eastAsia="pl-PL"/>
        </w:rPr>
        <w:t xml:space="preserve">Nr </w:t>
      </w:r>
      <w:r w:rsidR="00E5793E">
        <w:rPr>
          <w:rFonts w:eastAsia="Times New Roman" w:cstheme="minorHAnsi"/>
          <w:sz w:val="24"/>
          <w:szCs w:val="24"/>
          <w:lang w:eastAsia="pl-PL"/>
        </w:rPr>
        <w:t>6</w:t>
      </w:r>
      <w:r w:rsidR="00092B95">
        <w:rPr>
          <w:rFonts w:eastAsia="Times New Roman" w:cstheme="minorHAnsi"/>
          <w:sz w:val="24"/>
          <w:szCs w:val="24"/>
          <w:lang w:eastAsia="pl-PL"/>
        </w:rPr>
        <w:t>7</w:t>
      </w:r>
      <w:r w:rsidRPr="003858EF">
        <w:rPr>
          <w:rFonts w:eastAsia="Times New Roman" w:cstheme="minorHAnsi"/>
          <w:sz w:val="24"/>
          <w:szCs w:val="24"/>
          <w:lang w:eastAsia="pl-PL"/>
        </w:rPr>
        <w:t xml:space="preserve">/2023 z dnia </w:t>
      </w:r>
      <w:r w:rsidR="009E579E">
        <w:rPr>
          <w:rFonts w:eastAsia="Times New Roman" w:cstheme="minorHAnsi"/>
          <w:sz w:val="24"/>
          <w:szCs w:val="24"/>
          <w:lang w:eastAsia="pl-PL"/>
        </w:rPr>
        <w:t>4 maja</w:t>
      </w:r>
      <w:r w:rsidRPr="003858EF">
        <w:rPr>
          <w:rFonts w:eastAsia="Times New Roman" w:cstheme="minorHAnsi"/>
          <w:sz w:val="24"/>
          <w:szCs w:val="24"/>
          <w:lang w:eastAsia="pl-PL"/>
        </w:rPr>
        <w:t xml:space="preserve"> 2023 r.</w:t>
      </w:r>
    </w:p>
    <w:p w:rsidR="00AA2252" w:rsidRPr="003858EF" w:rsidRDefault="00AA2252" w:rsidP="00AA2252">
      <w:pPr>
        <w:suppressAutoHyphens/>
        <w:autoSpaceDN w:val="0"/>
        <w:spacing w:after="0" w:line="240" w:lineRule="auto"/>
        <w:textAlignment w:val="baseline"/>
        <w:rPr>
          <w:rFonts w:eastAsia="Times New Roman" w:cstheme="minorHAnsi"/>
          <w:bCs/>
          <w:sz w:val="24"/>
          <w:szCs w:val="20"/>
          <w:lang w:eastAsia="pl-PL"/>
        </w:rPr>
      </w:pPr>
    </w:p>
    <w:p w:rsidR="00AA2252" w:rsidRPr="003858EF" w:rsidRDefault="00AA2252" w:rsidP="00AA2252">
      <w:pPr>
        <w:suppressAutoHyphens/>
        <w:autoSpaceDN w:val="0"/>
        <w:spacing w:after="0" w:line="240" w:lineRule="auto"/>
        <w:jc w:val="center"/>
        <w:textAlignment w:val="baseline"/>
        <w:rPr>
          <w:rFonts w:eastAsia="Calibri" w:cstheme="minorHAnsi"/>
        </w:rPr>
      </w:pPr>
      <w:r w:rsidRPr="003858EF">
        <w:rPr>
          <w:rFonts w:eastAsia="Times New Roman" w:cstheme="minorHAnsi"/>
          <w:b/>
          <w:bCs/>
          <w:sz w:val="24"/>
          <w:szCs w:val="20"/>
          <w:lang w:eastAsia="pl-PL"/>
        </w:rPr>
        <w:t>Formularz zgłoszeniowy kandydata do pracy w komisji konkursowej powoływanej przez Burmistrza Miasta Środa Wielkopolska do opiniowania złożonych ofert</w:t>
      </w:r>
    </w:p>
    <w:p w:rsidR="00AA2252" w:rsidRPr="003858EF" w:rsidRDefault="00AA2252" w:rsidP="00AA2252">
      <w:pPr>
        <w:suppressAutoHyphens/>
        <w:autoSpaceDN w:val="0"/>
        <w:spacing w:after="0" w:line="240" w:lineRule="auto"/>
        <w:jc w:val="center"/>
        <w:textAlignment w:val="baseline"/>
        <w:rPr>
          <w:rFonts w:eastAsia="Calibri" w:cstheme="minorHAnsi"/>
        </w:rPr>
      </w:pPr>
      <w:r w:rsidRPr="003858EF">
        <w:rPr>
          <w:rFonts w:eastAsia="Times New Roman" w:cstheme="minorHAnsi"/>
          <w:b/>
          <w:bCs/>
          <w:sz w:val="24"/>
          <w:szCs w:val="20"/>
          <w:lang w:eastAsia="pl-PL"/>
        </w:rPr>
        <w:t>na wsparcie realizacji zadań publicznych w 2023 roku.</w:t>
      </w:r>
    </w:p>
    <w:tbl>
      <w:tblPr>
        <w:tblW w:w="9250" w:type="dxa"/>
        <w:tblInd w:w="5" w:type="dxa"/>
        <w:tblLayout w:type="fixed"/>
        <w:tblCellMar>
          <w:left w:w="10" w:type="dxa"/>
          <w:right w:w="10" w:type="dxa"/>
        </w:tblCellMar>
        <w:tblLook w:val="04A0" w:firstRow="1" w:lastRow="0" w:firstColumn="1" w:lastColumn="0" w:noHBand="0" w:noVBand="1"/>
      </w:tblPr>
      <w:tblGrid>
        <w:gridCol w:w="430"/>
        <w:gridCol w:w="470"/>
        <w:gridCol w:w="3849"/>
        <w:gridCol w:w="796"/>
        <w:gridCol w:w="3705"/>
      </w:tblGrid>
      <w:tr w:rsidR="00AA2252" w:rsidRPr="003858EF" w:rsidTr="008F2405">
        <w:trPr>
          <w:cantSplit/>
          <w:trHeight w:val="296"/>
        </w:trPr>
        <w:tc>
          <w:tcPr>
            <w:tcW w:w="92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keepNext/>
              <w:widowControl w:val="0"/>
              <w:suppressAutoHyphens/>
              <w:autoSpaceDN w:val="0"/>
              <w:spacing w:after="0" w:line="240" w:lineRule="auto"/>
              <w:textAlignment w:val="baseline"/>
              <w:rPr>
                <w:rFonts w:eastAsia="Calibri" w:cstheme="minorHAnsi"/>
              </w:rPr>
            </w:pPr>
            <w:r w:rsidRPr="003858EF">
              <w:rPr>
                <w:rFonts w:eastAsia="Times New Roman" w:cstheme="minorHAnsi"/>
                <w:b/>
                <w:bCs/>
                <w:szCs w:val="23"/>
                <w:lang w:eastAsia="pl-PL"/>
              </w:rPr>
              <w:t>I. Dane dotyczące  kandydata  na  członka  komisji do oceny ofert na realizację zadania określonego w ogłoszeniu</w:t>
            </w:r>
          </w:p>
        </w:tc>
      </w:tr>
      <w:tr w:rsidR="00AA2252" w:rsidRPr="003858EF" w:rsidTr="008F2405">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widowControl w:val="0"/>
              <w:suppressAutoHyphens/>
              <w:autoSpaceDN w:val="0"/>
              <w:spacing w:after="0" w:line="240" w:lineRule="auto"/>
              <w:textAlignment w:val="baseline"/>
              <w:rPr>
                <w:rFonts w:eastAsia="Times New Roman" w:cstheme="minorHAnsi"/>
                <w:sz w:val="20"/>
                <w:szCs w:val="20"/>
                <w:lang w:eastAsia="pl-PL"/>
              </w:rPr>
            </w:pPr>
            <w:r w:rsidRPr="003858EF">
              <w:rPr>
                <w:rFonts w:eastAsia="Times New Roman" w:cstheme="minorHAnsi"/>
                <w:sz w:val="20"/>
                <w:szCs w:val="20"/>
                <w:lang w:eastAsia="pl-PL"/>
              </w:rPr>
              <w:t>1.</w:t>
            </w:r>
          </w:p>
        </w:tc>
        <w:tc>
          <w:tcPr>
            <w:tcW w:w="4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widowControl w:val="0"/>
              <w:suppressAutoHyphens/>
              <w:autoSpaceDN w:val="0"/>
              <w:spacing w:after="0" w:line="240" w:lineRule="auto"/>
              <w:textAlignment w:val="baseline"/>
              <w:rPr>
                <w:rFonts w:eastAsia="Calibri" w:cstheme="minorHAnsi"/>
              </w:rPr>
            </w:pPr>
            <w:r w:rsidRPr="003858EF">
              <w:rPr>
                <w:rFonts w:eastAsia="Times New Roman" w:cstheme="minorHAnsi"/>
                <w:bCs/>
                <w:sz w:val="20"/>
                <w:szCs w:val="20"/>
                <w:lang w:eastAsia="pl-PL"/>
              </w:rPr>
              <w:t xml:space="preserve">Imię  i nazwisko kandydata wskazanego przez </w:t>
            </w:r>
            <w:r w:rsidRPr="003858EF">
              <w:rPr>
                <w:rFonts w:eastAsia="Times New Roman" w:cstheme="minorHAnsi"/>
                <w:sz w:val="20"/>
                <w:szCs w:val="20"/>
                <w:lang w:eastAsia="pl-PL"/>
              </w:rPr>
              <w:t>organizację pozarządową lub podmiot wymieniony w art. 3 ust. 3 ustawy o działalności pożytku publicznego     i wolontariacie oraz jego funkcja w organizacji</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widowControl w:val="0"/>
              <w:suppressAutoHyphens/>
              <w:autoSpaceDN w:val="0"/>
              <w:spacing w:after="0" w:line="240" w:lineRule="auto"/>
              <w:textAlignment w:val="baseline"/>
              <w:rPr>
                <w:rFonts w:eastAsia="Times New Roman" w:cstheme="minorHAnsi"/>
                <w:sz w:val="20"/>
                <w:szCs w:val="20"/>
                <w:lang w:eastAsia="pl-PL"/>
              </w:rPr>
            </w:pPr>
          </w:p>
        </w:tc>
      </w:tr>
      <w:tr w:rsidR="00AA2252" w:rsidRPr="003858EF" w:rsidTr="008F2405">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widowControl w:val="0"/>
              <w:suppressAutoHyphens/>
              <w:autoSpaceDN w:val="0"/>
              <w:spacing w:after="0" w:line="240" w:lineRule="auto"/>
              <w:textAlignment w:val="baseline"/>
              <w:rPr>
                <w:rFonts w:eastAsia="Times New Roman" w:cstheme="minorHAnsi"/>
                <w:sz w:val="20"/>
                <w:szCs w:val="20"/>
                <w:lang w:val="de-DE" w:eastAsia="pl-PL"/>
              </w:rPr>
            </w:pPr>
            <w:r w:rsidRPr="003858EF">
              <w:rPr>
                <w:rFonts w:eastAsia="Times New Roman" w:cstheme="minorHAnsi"/>
                <w:sz w:val="20"/>
                <w:szCs w:val="20"/>
                <w:lang w:val="de-DE" w:eastAsia="pl-PL"/>
              </w:rPr>
              <w:t>2.</w:t>
            </w:r>
          </w:p>
        </w:tc>
        <w:tc>
          <w:tcPr>
            <w:tcW w:w="4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widowControl w:val="0"/>
              <w:suppressAutoHyphens/>
              <w:autoSpaceDN w:val="0"/>
              <w:spacing w:before="40" w:after="0" w:line="240" w:lineRule="auto"/>
              <w:textAlignment w:val="baseline"/>
              <w:rPr>
                <w:rFonts w:eastAsia="Times New Roman" w:cstheme="minorHAnsi"/>
                <w:sz w:val="20"/>
                <w:szCs w:val="20"/>
                <w:lang w:val="de-DE" w:eastAsia="pl-PL"/>
              </w:rPr>
            </w:pPr>
            <w:proofErr w:type="spellStart"/>
            <w:r w:rsidRPr="003858EF">
              <w:rPr>
                <w:rFonts w:eastAsia="Times New Roman" w:cstheme="minorHAnsi"/>
                <w:sz w:val="20"/>
                <w:szCs w:val="20"/>
                <w:lang w:val="de-DE" w:eastAsia="pl-PL"/>
              </w:rPr>
              <w:t>Numer</w:t>
            </w:r>
            <w:proofErr w:type="spellEnd"/>
            <w:r w:rsidRPr="003858EF">
              <w:rPr>
                <w:rFonts w:eastAsia="Times New Roman" w:cstheme="minorHAnsi"/>
                <w:sz w:val="20"/>
                <w:szCs w:val="20"/>
                <w:lang w:val="de-DE" w:eastAsia="pl-PL"/>
              </w:rPr>
              <w:t xml:space="preserve">  </w:t>
            </w:r>
            <w:proofErr w:type="spellStart"/>
            <w:r w:rsidRPr="003858EF">
              <w:rPr>
                <w:rFonts w:eastAsia="Times New Roman" w:cstheme="minorHAnsi"/>
                <w:sz w:val="20"/>
                <w:szCs w:val="20"/>
                <w:lang w:val="de-DE" w:eastAsia="pl-PL"/>
              </w:rPr>
              <w:t>telefonu</w:t>
            </w:r>
            <w:proofErr w:type="spellEnd"/>
          </w:p>
          <w:p w:rsidR="00AA2252" w:rsidRPr="003858EF" w:rsidRDefault="00AA2252" w:rsidP="008F2405">
            <w:pPr>
              <w:widowControl w:val="0"/>
              <w:suppressAutoHyphens/>
              <w:autoSpaceDN w:val="0"/>
              <w:spacing w:after="0" w:line="240" w:lineRule="auto"/>
              <w:textAlignment w:val="baseline"/>
              <w:rPr>
                <w:rFonts w:eastAsia="Times New Roman" w:cstheme="minorHAnsi"/>
                <w:sz w:val="20"/>
                <w:szCs w:val="20"/>
                <w:lang w:val="de-DE" w:eastAsia="pl-PL"/>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widowControl w:val="0"/>
              <w:suppressAutoHyphens/>
              <w:autoSpaceDN w:val="0"/>
              <w:spacing w:after="0" w:line="240" w:lineRule="auto"/>
              <w:textAlignment w:val="baseline"/>
              <w:rPr>
                <w:rFonts w:eastAsia="Times New Roman" w:cstheme="minorHAnsi"/>
                <w:sz w:val="20"/>
                <w:szCs w:val="20"/>
                <w:lang w:val="de-DE" w:eastAsia="pl-PL"/>
              </w:rPr>
            </w:pPr>
          </w:p>
        </w:tc>
      </w:tr>
      <w:tr w:rsidR="00AA2252" w:rsidRPr="003858EF" w:rsidTr="008F2405">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widowControl w:val="0"/>
              <w:suppressAutoHyphens/>
              <w:autoSpaceDN w:val="0"/>
              <w:spacing w:after="0" w:line="240" w:lineRule="auto"/>
              <w:textAlignment w:val="baseline"/>
              <w:rPr>
                <w:rFonts w:eastAsia="Times New Roman" w:cstheme="minorHAnsi"/>
                <w:sz w:val="20"/>
                <w:szCs w:val="20"/>
                <w:lang w:val="de-DE" w:eastAsia="pl-PL"/>
              </w:rPr>
            </w:pPr>
            <w:r w:rsidRPr="003858EF">
              <w:rPr>
                <w:rFonts w:eastAsia="Times New Roman" w:cstheme="minorHAnsi"/>
                <w:sz w:val="20"/>
                <w:szCs w:val="20"/>
                <w:lang w:val="de-DE" w:eastAsia="pl-PL"/>
              </w:rPr>
              <w:t>3.</w:t>
            </w:r>
          </w:p>
        </w:tc>
        <w:tc>
          <w:tcPr>
            <w:tcW w:w="4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widowControl w:val="0"/>
              <w:suppressAutoHyphens/>
              <w:autoSpaceDN w:val="0"/>
              <w:spacing w:before="40" w:after="0" w:line="240" w:lineRule="auto"/>
              <w:textAlignment w:val="baseline"/>
              <w:rPr>
                <w:rFonts w:eastAsia="Times New Roman" w:cstheme="minorHAnsi"/>
                <w:sz w:val="20"/>
                <w:szCs w:val="20"/>
                <w:lang w:val="de-DE" w:eastAsia="pl-PL"/>
              </w:rPr>
            </w:pPr>
            <w:proofErr w:type="spellStart"/>
            <w:r w:rsidRPr="003858EF">
              <w:rPr>
                <w:rFonts w:eastAsia="Times New Roman" w:cstheme="minorHAnsi"/>
                <w:sz w:val="20"/>
                <w:szCs w:val="20"/>
                <w:lang w:val="de-DE" w:eastAsia="pl-PL"/>
              </w:rPr>
              <w:t>Adres</w:t>
            </w:r>
            <w:proofErr w:type="spellEnd"/>
            <w:r w:rsidRPr="003858EF">
              <w:rPr>
                <w:rFonts w:eastAsia="Times New Roman" w:cstheme="minorHAnsi"/>
                <w:sz w:val="20"/>
                <w:szCs w:val="20"/>
                <w:lang w:val="de-DE" w:eastAsia="pl-PL"/>
              </w:rPr>
              <w:t xml:space="preserve">  </w:t>
            </w:r>
            <w:proofErr w:type="spellStart"/>
            <w:r w:rsidRPr="003858EF">
              <w:rPr>
                <w:rFonts w:eastAsia="Times New Roman" w:cstheme="minorHAnsi"/>
                <w:sz w:val="20"/>
                <w:szCs w:val="20"/>
                <w:lang w:val="de-DE" w:eastAsia="pl-PL"/>
              </w:rPr>
              <w:t>e-mail</w:t>
            </w:r>
            <w:proofErr w:type="spellEnd"/>
            <w:r w:rsidRPr="003858EF">
              <w:rPr>
                <w:rFonts w:eastAsia="Times New Roman" w:cstheme="minorHAnsi"/>
                <w:sz w:val="20"/>
                <w:szCs w:val="20"/>
                <w:lang w:val="de-DE" w:eastAsia="pl-PL"/>
              </w:rPr>
              <w:t>:</w:t>
            </w:r>
          </w:p>
          <w:p w:rsidR="00AA2252" w:rsidRPr="003858EF" w:rsidRDefault="00AA2252" w:rsidP="008F2405">
            <w:pPr>
              <w:widowControl w:val="0"/>
              <w:suppressAutoHyphens/>
              <w:autoSpaceDN w:val="0"/>
              <w:spacing w:after="0" w:line="240" w:lineRule="auto"/>
              <w:textAlignment w:val="baseline"/>
              <w:rPr>
                <w:rFonts w:eastAsia="Times New Roman" w:cstheme="minorHAnsi"/>
                <w:sz w:val="20"/>
                <w:szCs w:val="20"/>
                <w:lang w:val="de-DE" w:eastAsia="pl-PL"/>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widowControl w:val="0"/>
              <w:suppressAutoHyphens/>
              <w:autoSpaceDN w:val="0"/>
              <w:spacing w:after="0" w:line="240" w:lineRule="auto"/>
              <w:textAlignment w:val="baseline"/>
              <w:rPr>
                <w:rFonts w:eastAsia="Times New Roman" w:cstheme="minorHAnsi"/>
                <w:sz w:val="20"/>
                <w:szCs w:val="20"/>
                <w:lang w:val="de-DE" w:eastAsia="pl-PL"/>
              </w:rPr>
            </w:pPr>
          </w:p>
        </w:tc>
      </w:tr>
      <w:tr w:rsidR="00AA2252" w:rsidRPr="003858EF" w:rsidTr="008F2405">
        <w:trPr>
          <w:cantSplit/>
        </w:trPr>
        <w:tc>
          <w:tcPr>
            <w:tcW w:w="92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widowControl w:val="0"/>
              <w:suppressAutoHyphens/>
              <w:autoSpaceDN w:val="0"/>
              <w:spacing w:after="0" w:line="240" w:lineRule="auto"/>
              <w:jc w:val="both"/>
              <w:textAlignment w:val="baseline"/>
              <w:rPr>
                <w:rFonts w:eastAsia="Times New Roman" w:cstheme="minorHAnsi"/>
                <w:b/>
                <w:color w:val="000000"/>
                <w:sz w:val="20"/>
                <w:szCs w:val="20"/>
                <w:lang w:eastAsia="pl-PL"/>
              </w:rPr>
            </w:pPr>
            <w:r w:rsidRPr="003858EF">
              <w:rPr>
                <w:rFonts w:eastAsia="Times New Roman" w:cstheme="minorHAnsi"/>
                <w:b/>
                <w:color w:val="000000"/>
                <w:sz w:val="20"/>
                <w:szCs w:val="20"/>
                <w:lang w:eastAsia="pl-PL"/>
              </w:rPr>
              <w:t>Oświadczam, że:</w:t>
            </w:r>
          </w:p>
          <w:p w:rsidR="00AA2252" w:rsidRPr="003858EF" w:rsidRDefault="00AA2252" w:rsidP="008F2405">
            <w:pPr>
              <w:widowControl w:val="0"/>
              <w:numPr>
                <w:ilvl w:val="0"/>
                <w:numId w:val="1"/>
              </w:numPr>
              <w:suppressAutoHyphens/>
              <w:autoSpaceDN w:val="0"/>
              <w:spacing w:after="0" w:line="240" w:lineRule="auto"/>
              <w:jc w:val="both"/>
              <w:textAlignment w:val="baseline"/>
              <w:rPr>
                <w:rFonts w:eastAsia="Times New Roman" w:cstheme="minorHAnsi"/>
                <w:color w:val="000000"/>
                <w:sz w:val="20"/>
                <w:szCs w:val="20"/>
                <w:lang w:eastAsia="pl-PL"/>
              </w:rPr>
            </w:pPr>
            <w:r w:rsidRPr="003858EF">
              <w:rPr>
                <w:rFonts w:eastAsia="Times New Roman" w:cstheme="minorHAnsi"/>
                <w:color w:val="000000"/>
                <w:sz w:val="20"/>
                <w:szCs w:val="20"/>
                <w:lang w:eastAsia="pl-PL"/>
              </w:rPr>
              <w:t>Wyżej wymienione dane są zgodnie ze stanem prawnym i faktycznym.</w:t>
            </w:r>
          </w:p>
          <w:p w:rsidR="00AA2252" w:rsidRPr="003858EF" w:rsidRDefault="00AA2252" w:rsidP="008F2405">
            <w:pPr>
              <w:widowControl w:val="0"/>
              <w:numPr>
                <w:ilvl w:val="0"/>
                <w:numId w:val="1"/>
              </w:numPr>
              <w:suppressAutoHyphens/>
              <w:autoSpaceDN w:val="0"/>
              <w:spacing w:after="0" w:line="240" w:lineRule="auto"/>
              <w:jc w:val="both"/>
              <w:textAlignment w:val="baseline"/>
              <w:rPr>
                <w:rFonts w:eastAsia="Times New Roman" w:cstheme="minorHAnsi"/>
                <w:color w:val="000000"/>
                <w:sz w:val="20"/>
                <w:szCs w:val="20"/>
                <w:lang w:eastAsia="pl-PL"/>
              </w:rPr>
            </w:pPr>
            <w:r w:rsidRPr="003858EF">
              <w:rPr>
                <w:rFonts w:eastAsia="Times New Roman" w:cstheme="minorHAnsi"/>
                <w:color w:val="000000"/>
                <w:sz w:val="20"/>
                <w:szCs w:val="20"/>
                <w:lang w:eastAsia="pl-PL"/>
              </w:rPr>
              <w:t>Jestem/nie jestem obywatelem RP i korzystam z pełni praw publicznych;</w:t>
            </w:r>
          </w:p>
          <w:p w:rsidR="00AA2252" w:rsidRPr="003858EF" w:rsidRDefault="00AA2252" w:rsidP="008F2405">
            <w:pPr>
              <w:widowControl w:val="0"/>
              <w:numPr>
                <w:ilvl w:val="0"/>
                <w:numId w:val="1"/>
              </w:numPr>
              <w:suppressAutoHyphens/>
              <w:autoSpaceDN w:val="0"/>
              <w:spacing w:after="0" w:line="240" w:lineRule="auto"/>
              <w:jc w:val="both"/>
              <w:textAlignment w:val="baseline"/>
              <w:rPr>
                <w:rFonts w:eastAsia="Calibri" w:cstheme="minorHAnsi"/>
              </w:rPr>
            </w:pPr>
            <w:r w:rsidRPr="003858EF">
              <w:rPr>
                <w:rFonts w:eastAsia="Times New Roman" w:cstheme="minorHAnsi"/>
                <w:sz w:val="20"/>
                <w:szCs w:val="20"/>
                <w:lang w:eastAsia="pl-PL"/>
              </w:rPr>
              <w:t xml:space="preserve">Zgodnie </w:t>
            </w:r>
            <w:r w:rsidRPr="003858EF">
              <w:rPr>
                <w:rFonts w:eastAsia="Times New Roman" w:cstheme="minorHAnsi"/>
                <w:sz w:val="18"/>
                <w:szCs w:val="18"/>
                <w:lang w:eastAsia="pl-PL"/>
              </w:rPr>
              <w:t xml:space="preserve">z postanowieniami rozporządzenia Parlamentu Europejskiego i Rady (UE) </w:t>
            </w:r>
            <w:hyperlink r:id="rId15" w:history="1">
              <w:r w:rsidRPr="003858EF">
                <w:rPr>
                  <w:rFonts w:eastAsia="Times New Roman" w:cstheme="minorHAnsi"/>
                  <w:sz w:val="18"/>
                  <w:szCs w:val="18"/>
                  <w:u w:val="single"/>
                  <w:lang w:eastAsia="pl-PL"/>
                </w:rPr>
                <w:t>2016/679</w:t>
              </w:r>
            </w:hyperlink>
            <w:r w:rsidRPr="003858EF">
              <w:rPr>
                <w:rFonts w:eastAsia="Times New Roman" w:cstheme="minorHAnsi"/>
                <w:sz w:val="18"/>
                <w:szCs w:val="18"/>
                <w:lang w:eastAsia="pl-PL"/>
              </w:rPr>
              <w:t xml:space="preserve"> z dnia 27 kwietnia 2016 r. w sprawie ochrony osób fizycznych w związku z przetwarzaniem danych osobowych i w sprawie swobodnego przepływu takich danych oraz uchylenia dyrektywy </w:t>
            </w:r>
            <w:hyperlink r:id="rId16" w:history="1">
              <w:r w:rsidRPr="003858EF">
                <w:rPr>
                  <w:rFonts w:eastAsia="Times New Roman" w:cstheme="minorHAnsi"/>
                  <w:sz w:val="18"/>
                  <w:szCs w:val="18"/>
                  <w:u w:val="single"/>
                  <w:lang w:eastAsia="pl-PL"/>
                </w:rPr>
                <w:t>95/46/WE</w:t>
              </w:r>
            </w:hyperlink>
            <w:r w:rsidRPr="003858EF">
              <w:rPr>
                <w:rFonts w:eastAsia="Times New Roman" w:cstheme="minorHAnsi"/>
                <w:sz w:val="18"/>
                <w:szCs w:val="18"/>
                <w:u w:val="single"/>
                <w:lang w:eastAsia="pl-PL"/>
              </w:rPr>
              <w:t xml:space="preserve"> (RODO) </w:t>
            </w:r>
            <w:r w:rsidRPr="003858EF">
              <w:rPr>
                <w:rFonts w:eastAsia="Times New Roman" w:cstheme="minorHAnsi"/>
                <w:color w:val="000000"/>
                <w:sz w:val="20"/>
                <w:szCs w:val="20"/>
                <w:lang w:eastAsia="pl-PL"/>
              </w:rPr>
              <w:t xml:space="preserve">wyrażam zgodę na przetwarzanie moich danych osobowych dla potrzeb wyboru do udziału w komisji konkursowej </w:t>
            </w:r>
            <w:r w:rsidRPr="003858EF">
              <w:rPr>
                <w:rFonts w:eastAsia="Times New Roman" w:cstheme="minorHAnsi"/>
                <w:sz w:val="20"/>
                <w:szCs w:val="24"/>
                <w:lang w:eastAsia="pl-PL"/>
              </w:rPr>
              <w:t>opiniującej oferty złożone w otwartym konkursie ofert ogłoszonym przez Burmistrza Miasta Środa Wielkopolska.</w:t>
            </w:r>
          </w:p>
          <w:p w:rsidR="00AA2252" w:rsidRPr="003858EF" w:rsidRDefault="00AA2252" w:rsidP="008F2405">
            <w:pPr>
              <w:widowControl w:val="0"/>
              <w:numPr>
                <w:ilvl w:val="0"/>
                <w:numId w:val="1"/>
              </w:numPr>
              <w:suppressAutoHyphens/>
              <w:autoSpaceDN w:val="0"/>
              <w:spacing w:after="0" w:line="240" w:lineRule="auto"/>
              <w:jc w:val="both"/>
              <w:textAlignment w:val="baseline"/>
              <w:rPr>
                <w:rFonts w:eastAsia="Times New Roman" w:cstheme="minorHAnsi"/>
                <w:color w:val="000000"/>
                <w:sz w:val="20"/>
                <w:szCs w:val="20"/>
                <w:lang w:eastAsia="pl-PL"/>
              </w:rPr>
            </w:pPr>
            <w:r w:rsidRPr="003858EF">
              <w:rPr>
                <w:rFonts w:eastAsia="Times New Roman" w:cstheme="minorHAnsi"/>
                <w:color w:val="000000"/>
                <w:sz w:val="20"/>
                <w:szCs w:val="20"/>
                <w:lang w:eastAsia="pl-PL"/>
              </w:rPr>
              <w:t>Zapoznałem się z zasadami udziału osób wskazanych przez organizacje pozarządowe i podmioty wymienione w art. 3 ust.3 w ww. komisji konkursowej.</w:t>
            </w:r>
          </w:p>
          <w:p w:rsidR="00AA2252" w:rsidRPr="003858EF" w:rsidRDefault="00AA2252" w:rsidP="008F2405">
            <w:pPr>
              <w:widowControl w:val="0"/>
              <w:suppressAutoHyphens/>
              <w:autoSpaceDN w:val="0"/>
              <w:spacing w:after="0" w:line="240" w:lineRule="auto"/>
              <w:jc w:val="both"/>
              <w:textAlignment w:val="baseline"/>
              <w:rPr>
                <w:rFonts w:eastAsia="Times New Roman" w:cstheme="minorHAnsi"/>
                <w:color w:val="000000"/>
                <w:sz w:val="18"/>
                <w:szCs w:val="28"/>
                <w:lang w:eastAsia="pl-PL"/>
              </w:rPr>
            </w:pPr>
          </w:p>
          <w:p w:rsidR="00AA2252" w:rsidRPr="003858EF" w:rsidRDefault="00AA2252" w:rsidP="008F2405">
            <w:pPr>
              <w:widowControl w:val="0"/>
              <w:suppressAutoHyphens/>
              <w:autoSpaceDN w:val="0"/>
              <w:spacing w:after="0" w:line="240" w:lineRule="auto"/>
              <w:jc w:val="center"/>
              <w:textAlignment w:val="baseline"/>
              <w:rPr>
                <w:rFonts w:eastAsia="Times New Roman" w:cstheme="minorHAnsi"/>
                <w:color w:val="000000"/>
                <w:sz w:val="20"/>
                <w:szCs w:val="20"/>
                <w:lang w:eastAsia="pl-PL"/>
              </w:rPr>
            </w:pPr>
            <w:r w:rsidRPr="003858EF">
              <w:rPr>
                <w:rFonts w:eastAsia="Times New Roman" w:cstheme="minorHAnsi"/>
                <w:color w:val="000000"/>
                <w:sz w:val="20"/>
                <w:szCs w:val="20"/>
                <w:lang w:eastAsia="pl-PL"/>
              </w:rPr>
              <w:t>.............................................................</w:t>
            </w:r>
          </w:p>
          <w:p w:rsidR="00AA2252" w:rsidRPr="003858EF" w:rsidRDefault="00AA2252" w:rsidP="008F2405">
            <w:pPr>
              <w:widowControl w:val="0"/>
              <w:suppressAutoHyphens/>
              <w:autoSpaceDN w:val="0"/>
              <w:spacing w:after="40" w:line="240" w:lineRule="auto"/>
              <w:jc w:val="center"/>
              <w:textAlignment w:val="baseline"/>
              <w:rPr>
                <w:rFonts w:eastAsia="Calibri" w:cstheme="minorHAnsi"/>
              </w:rPr>
            </w:pPr>
            <w:r w:rsidRPr="003858EF">
              <w:rPr>
                <w:rFonts w:eastAsia="Times New Roman" w:cstheme="minorHAnsi"/>
                <w:i/>
                <w:iCs/>
                <w:color w:val="000000"/>
                <w:sz w:val="18"/>
                <w:szCs w:val="20"/>
                <w:lang w:eastAsia="pl-PL"/>
              </w:rPr>
              <w:t>(czytelny podpis kandydata)</w:t>
            </w:r>
          </w:p>
        </w:tc>
      </w:tr>
      <w:tr w:rsidR="00AA2252" w:rsidRPr="003858EF" w:rsidTr="008F2405">
        <w:trPr>
          <w:cantSplit/>
          <w:trHeight w:val="567"/>
        </w:trPr>
        <w:tc>
          <w:tcPr>
            <w:tcW w:w="92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widowControl w:val="0"/>
              <w:suppressAutoHyphens/>
              <w:autoSpaceDN w:val="0"/>
              <w:spacing w:after="120" w:line="480" w:lineRule="auto"/>
              <w:textAlignment w:val="baseline"/>
              <w:rPr>
                <w:rFonts w:eastAsia="Times New Roman" w:cstheme="minorHAnsi"/>
                <w:i/>
                <w:iCs/>
                <w:szCs w:val="24"/>
                <w:lang w:eastAsia="pl-PL"/>
              </w:rPr>
            </w:pPr>
            <w:r w:rsidRPr="003858EF">
              <w:rPr>
                <w:rFonts w:eastAsia="Times New Roman" w:cstheme="minorHAnsi"/>
                <w:i/>
                <w:iCs/>
                <w:szCs w:val="24"/>
                <w:lang w:eastAsia="pl-PL"/>
              </w:rPr>
              <w:t>II. Organizacja pozarządowa i/lub podmiot wymieniony w art. 3 ust. 3 ustawy  o działalności pożytku publicznego i o wolontariacie  wskazujące kandydata na  członka komisji konkursowej</w:t>
            </w:r>
          </w:p>
        </w:tc>
      </w:tr>
      <w:tr w:rsidR="00AA2252" w:rsidRPr="003858EF" w:rsidTr="008F2405">
        <w:trPr>
          <w:cantSplit/>
          <w:trHeight w:val="1103"/>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widowControl w:val="0"/>
              <w:suppressAutoHyphens/>
              <w:autoSpaceDN w:val="0"/>
              <w:spacing w:after="0" w:line="240" w:lineRule="auto"/>
              <w:textAlignment w:val="baseline"/>
              <w:rPr>
                <w:rFonts w:eastAsia="Times New Roman" w:cstheme="minorHAnsi"/>
                <w:color w:val="000000"/>
                <w:sz w:val="20"/>
                <w:szCs w:val="20"/>
                <w:lang w:eastAsia="pl-PL"/>
              </w:rPr>
            </w:pPr>
            <w:r w:rsidRPr="003858EF">
              <w:rPr>
                <w:rFonts w:eastAsia="Times New Roman" w:cstheme="minorHAnsi"/>
                <w:color w:val="000000"/>
                <w:sz w:val="20"/>
                <w:szCs w:val="20"/>
                <w:lang w:eastAsia="pl-PL"/>
              </w:rPr>
              <w:t xml:space="preserve"> 1.</w:t>
            </w:r>
          </w:p>
        </w:tc>
        <w:tc>
          <w:tcPr>
            <w:tcW w:w="4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widowControl w:val="0"/>
              <w:suppressAutoHyphens/>
              <w:autoSpaceDN w:val="0"/>
              <w:spacing w:after="0" w:line="240" w:lineRule="auto"/>
              <w:textAlignment w:val="baseline"/>
              <w:rPr>
                <w:rFonts w:eastAsia="Times New Roman" w:cstheme="minorHAnsi"/>
                <w:iCs/>
                <w:color w:val="000000"/>
                <w:sz w:val="20"/>
                <w:szCs w:val="20"/>
                <w:lang w:eastAsia="pl-PL"/>
              </w:rPr>
            </w:pPr>
            <w:r w:rsidRPr="003858EF">
              <w:rPr>
                <w:rFonts w:eastAsia="Times New Roman" w:cstheme="minorHAnsi"/>
                <w:iCs/>
                <w:color w:val="000000"/>
                <w:sz w:val="20"/>
                <w:szCs w:val="20"/>
                <w:lang w:eastAsia="pl-PL"/>
              </w:rPr>
              <w:t>Nazwa i siedziba organizacji pozarządowej lub podmiotu wymienionego w art. 3. ust. 3</w:t>
            </w:r>
          </w:p>
        </w:tc>
        <w:tc>
          <w:tcPr>
            <w:tcW w:w="4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widowControl w:val="0"/>
              <w:suppressAutoHyphens/>
              <w:autoSpaceDN w:val="0"/>
              <w:spacing w:after="0" w:line="240" w:lineRule="auto"/>
              <w:textAlignment w:val="baseline"/>
              <w:rPr>
                <w:rFonts w:eastAsia="Times New Roman" w:cstheme="minorHAnsi"/>
                <w:color w:val="000000"/>
                <w:sz w:val="20"/>
                <w:szCs w:val="20"/>
                <w:lang w:eastAsia="pl-PL"/>
              </w:rPr>
            </w:pPr>
            <w:r w:rsidRPr="003858EF">
              <w:rPr>
                <w:rFonts w:eastAsia="Times New Roman" w:cstheme="minorHAnsi"/>
                <w:color w:val="000000"/>
                <w:sz w:val="20"/>
                <w:szCs w:val="20"/>
                <w:lang w:eastAsia="pl-PL"/>
              </w:rPr>
              <w:t xml:space="preserve"> </w:t>
            </w:r>
          </w:p>
          <w:p w:rsidR="00AA2252" w:rsidRPr="003858EF" w:rsidRDefault="00AA2252" w:rsidP="008F2405">
            <w:pPr>
              <w:widowControl w:val="0"/>
              <w:suppressAutoHyphens/>
              <w:autoSpaceDN w:val="0"/>
              <w:spacing w:after="0" w:line="240" w:lineRule="auto"/>
              <w:textAlignment w:val="baseline"/>
              <w:rPr>
                <w:rFonts w:eastAsia="Times New Roman" w:cstheme="minorHAnsi"/>
                <w:color w:val="000000"/>
                <w:sz w:val="20"/>
                <w:szCs w:val="20"/>
                <w:lang w:eastAsia="pl-PL"/>
              </w:rPr>
            </w:pPr>
          </w:p>
        </w:tc>
      </w:tr>
      <w:tr w:rsidR="00AA2252" w:rsidRPr="003858EF" w:rsidTr="008F2405">
        <w:trPr>
          <w:cantSplit/>
          <w:trHeight w:val="1173"/>
        </w:trPr>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widowControl w:val="0"/>
              <w:suppressAutoHyphens/>
              <w:autoSpaceDN w:val="0"/>
              <w:spacing w:after="0" w:line="240" w:lineRule="auto"/>
              <w:textAlignment w:val="baseline"/>
              <w:rPr>
                <w:rFonts w:eastAsia="Times New Roman" w:cstheme="minorHAnsi"/>
                <w:color w:val="000000"/>
                <w:sz w:val="20"/>
                <w:szCs w:val="20"/>
                <w:lang w:eastAsia="pl-PL"/>
              </w:rPr>
            </w:pPr>
            <w:r w:rsidRPr="003858EF">
              <w:rPr>
                <w:rFonts w:eastAsia="Times New Roman" w:cstheme="minorHAnsi"/>
                <w:color w:val="000000"/>
                <w:sz w:val="20"/>
                <w:szCs w:val="20"/>
                <w:lang w:eastAsia="pl-PL"/>
              </w:rPr>
              <w:t>2.</w:t>
            </w:r>
          </w:p>
        </w:tc>
        <w:tc>
          <w:tcPr>
            <w:tcW w:w="4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widowControl w:val="0"/>
              <w:suppressAutoHyphens/>
              <w:autoSpaceDN w:val="0"/>
              <w:spacing w:after="0" w:line="240" w:lineRule="auto"/>
              <w:textAlignment w:val="baseline"/>
              <w:rPr>
                <w:rFonts w:eastAsia="Times New Roman" w:cstheme="minorHAnsi"/>
                <w:iCs/>
                <w:color w:val="000000"/>
                <w:sz w:val="20"/>
                <w:szCs w:val="20"/>
                <w:lang w:eastAsia="pl-PL"/>
              </w:rPr>
            </w:pPr>
            <w:r w:rsidRPr="003858EF">
              <w:rPr>
                <w:rFonts w:eastAsia="Times New Roman" w:cstheme="minorHAnsi"/>
                <w:iCs/>
                <w:color w:val="000000"/>
                <w:sz w:val="20"/>
                <w:szCs w:val="20"/>
                <w:lang w:eastAsia="pl-PL"/>
              </w:rPr>
              <w:t>Podpis osoby reprezentującej organizację i zgłaszającej kandydata</w:t>
            </w:r>
          </w:p>
          <w:p w:rsidR="00AA2252" w:rsidRPr="003858EF" w:rsidRDefault="00AA2252" w:rsidP="008F2405">
            <w:pPr>
              <w:widowControl w:val="0"/>
              <w:suppressAutoHyphens/>
              <w:autoSpaceDN w:val="0"/>
              <w:spacing w:after="0" w:line="240" w:lineRule="auto"/>
              <w:textAlignment w:val="baseline"/>
              <w:rPr>
                <w:rFonts w:eastAsia="Times New Roman" w:cstheme="minorHAnsi"/>
                <w:iCs/>
                <w:color w:val="000000"/>
                <w:sz w:val="20"/>
                <w:szCs w:val="20"/>
                <w:lang w:eastAsia="pl-PL"/>
              </w:rPr>
            </w:pPr>
            <w:r w:rsidRPr="003858EF">
              <w:rPr>
                <w:rFonts w:eastAsia="Times New Roman" w:cstheme="minorHAnsi"/>
                <w:iCs/>
                <w:color w:val="000000"/>
                <w:sz w:val="20"/>
                <w:szCs w:val="20"/>
                <w:lang w:eastAsia="pl-PL"/>
              </w:rPr>
              <w:t xml:space="preserve"> </w:t>
            </w:r>
          </w:p>
          <w:p w:rsidR="00AA2252" w:rsidRPr="003858EF" w:rsidRDefault="00AA2252" w:rsidP="008F2405">
            <w:pPr>
              <w:widowControl w:val="0"/>
              <w:suppressAutoHyphens/>
              <w:autoSpaceDN w:val="0"/>
              <w:spacing w:after="0" w:line="240" w:lineRule="auto"/>
              <w:textAlignment w:val="baseline"/>
              <w:rPr>
                <w:rFonts w:eastAsia="Times New Roman" w:cstheme="minorHAnsi"/>
                <w:iCs/>
                <w:color w:val="000000"/>
                <w:sz w:val="20"/>
                <w:szCs w:val="20"/>
                <w:lang w:eastAsia="pl-PL"/>
              </w:rPr>
            </w:pPr>
          </w:p>
        </w:tc>
        <w:tc>
          <w:tcPr>
            <w:tcW w:w="4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A2252" w:rsidRPr="003858EF" w:rsidRDefault="00AA2252" w:rsidP="008F2405">
            <w:pPr>
              <w:widowControl w:val="0"/>
              <w:suppressAutoHyphens/>
              <w:autoSpaceDN w:val="0"/>
              <w:spacing w:after="0" w:line="240" w:lineRule="auto"/>
              <w:textAlignment w:val="baseline"/>
              <w:rPr>
                <w:rFonts w:eastAsia="Times New Roman" w:cstheme="minorHAnsi"/>
                <w:color w:val="000000"/>
                <w:sz w:val="20"/>
                <w:szCs w:val="20"/>
                <w:lang w:eastAsia="pl-PL"/>
              </w:rPr>
            </w:pPr>
            <w:r w:rsidRPr="003858EF">
              <w:rPr>
                <w:rFonts w:eastAsia="Times New Roman" w:cstheme="minorHAnsi"/>
                <w:color w:val="000000"/>
                <w:sz w:val="20"/>
                <w:szCs w:val="20"/>
                <w:lang w:eastAsia="pl-PL"/>
              </w:rPr>
              <w:t xml:space="preserve"> </w:t>
            </w:r>
          </w:p>
          <w:p w:rsidR="00AA2252" w:rsidRPr="003858EF" w:rsidRDefault="00AA2252" w:rsidP="008F2405">
            <w:pPr>
              <w:widowControl w:val="0"/>
              <w:suppressAutoHyphens/>
              <w:autoSpaceDN w:val="0"/>
              <w:spacing w:after="0" w:line="240" w:lineRule="auto"/>
              <w:textAlignment w:val="baseline"/>
              <w:rPr>
                <w:rFonts w:eastAsia="Times New Roman" w:cstheme="minorHAnsi"/>
                <w:color w:val="000000"/>
                <w:sz w:val="20"/>
                <w:szCs w:val="20"/>
                <w:lang w:eastAsia="pl-PL"/>
              </w:rPr>
            </w:pPr>
          </w:p>
        </w:tc>
      </w:tr>
    </w:tbl>
    <w:p w:rsidR="00AA2252" w:rsidRPr="003858EF" w:rsidRDefault="00AA2252" w:rsidP="00AA2252">
      <w:pPr>
        <w:suppressAutoHyphens/>
        <w:autoSpaceDN w:val="0"/>
        <w:spacing w:after="0" w:line="240" w:lineRule="auto"/>
        <w:textAlignment w:val="baseline"/>
        <w:rPr>
          <w:rFonts w:eastAsia="Times New Roman" w:cstheme="minorHAnsi"/>
          <w:sz w:val="20"/>
          <w:szCs w:val="20"/>
          <w:lang w:eastAsia="pl-PL"/>
        </w:rPr>
      </w:pPr>
    </w:p>
    <w:p w:rsidR="00AA2252" w:rsidRPr="003858EF" w:rsidRDefault="00AA2252" w:rsidP="00AA2252">
      <w:pPr>
        <w:suppressAutoHyphens/>
        <w:autoSpaceDN w:val="0"/>
        <w:spacing w:after="0" w:line="240" w:lineRule="auto"/>
        <w:textAlignment w:val="baseline"/>
        <w:rPr>
          <w:rFonts w:eastAsia="Times New Roman" w:cstheme="minorHAnsi"/>
          <w:sz w:val="20"/>
          <w:szCs w:val="20"/>
          <w:lang w:eastAsia="pl-PL"/>
        </w:rPr>
      </w:pPr>
      <w:r w:rsidRPr="003858EF">
        <w:rPr>
          <w:rFonts w:eastAsia="Times New Roman" w:cstheme="minorHAnsi"/>
          <w:sz w:val="20"/>
          <w:szCs w:val="20"/>
          <w:lang w:eastAsia="pl-PL"/>
        </w:rPr>
        <w:t>…………………………… dnia ........................r.</w:t>
      </w:r>
    </w:p>
    <w:p w:rsidR="00AA2252" w:rsidRPr="003858EF" w:rsidRDefault="00AA2252" w:rsidP="00AA2252">
      <w:pPr>
        <w:rPr>
          <w:rFonts w:eastAsia="Times New Roman" w:cstheme="minorHAnsi"/>
          <w:sz w:val="20"/>
          <w:szCs w:val="20"/>
          <w:lang w:eastAsia="pl-PL"/>
        </w:rPr>
      </w:pPr>
      <w:r w:rsidRPr="003858EF">
        <w:rPr>
          <w:rFonts w:eastAsia="Times New Roman" w:cstheme="minorHAnsi"/>
          <w:sz w:val="20"/>
          <w:szCs w:val="20"/>
          <w:lang w:eastAsia="pl-PL"/>
        </w:rPr>
        <w:br w:type="page"/>
      </w:r>
    </w:p>
    <w:p w:rsidR="00AA2252" w:rsidRPr="003858EF" w:rsidRDefault="00AA2252" w:rsidP="00AA2252">
      <w:pPr>
        <w:tabs>
          <w:tab w:val="left" w:pos="9276"/>
          <w:tab w:val="left" w:pos="10896"/>
          <w:tab w:val="left" w:pos="11436"/>
        </w:tabs>
        <w:suppressAutoHyphens/>
        <w:autoSpaceDN w:val="0"/>
        <w:spacing w:after="0" w:line="240" w:lineRule="auto"/>
        <w:ind w:left="4956"/>
        <w:textAlignment w:val="baseline"/>
        <w:rPr>
          <w:rFonts w:eastAsia="Calibri" w:cstheme="minorHAnsi"/>
          <w:sz w:val="24"/>
          <w:szCs w:val="24"/>
        </w:rPr>
      </w:pPr>
      <w:r w:rsidRPr="003858EF">
        <w:rPr>
          <w:rFonts w:eastAsia="Times New Roman" w:cstheme="minorHAnsi"/>
          <w:b/>
          <w:sz w:val="24"/>
          <w:szCs w:val="24"/>
          <w:lang w:eastAsia="pl-PL"/>
        </w:rPr>
        <w:t>Załącznik nr 3</w:t>
      </w:r>
    </w:p>
    <w:p w:rsidR="00AA2252" w:rsidRPr="003858EF" w:rsidRDefault="00AA2252" w:rsidP="00AA2252">
      <w:pPr>
        <w:tabs>
          <w:tab w:val="left" w:pos="9276"/>
          <w:tab w:val="left" w:pos="10896"/>
          <w:tab w:val="left" w:pos="11436"/>
        </w:tabs>
        <w:suppressAutoHyphens/>
        <w:autoSpaceDN w:val="0"/>
        <w:spacing w:after="0" w:line="240" w:lineRule="auto"/>
        <w:ind w:left="4956"/>
        <w:textAlignment w:val="baseline"/>
        <w:rPr>
          <w:rFonts w:eastAsia="Calibri" w:cstheme="minorHAnsi"/>
          <w:sz w:val="24"/>
          <w:szCs w:val="24"/>
        </w:rPr>
      </w:pPr>
      <w:r w:rsidRPr="003858EF">
        <w:rPr>
          <w:rFonts w:eastAsia="Times New Roman" w:cstheme="minorHAnsi"/>
          <w:sz w:val="24"/>
          <w:szCs w:val="24"/>
          <w:lang w:eastAsia="pl-PL"/>
        </w:rPr>
        <w:t>do Zarządzenia Burmistrza Miasta</w:t>
      </w:r>
    </w:p>
    <w:p w:rsidR="00AA2252" w:rsidRPr="003858EF" w:rsidRDefault="00AA2252" w:rsidP="00AA2252">
      <w:pPr>
        <w:tabs>
          <w:tab w:val="left" w:pos="9276"/>
        </w:tabs>
        <w:suppressAutoHyphens/>
        <w:autoSpaceDN w:val="0"/>
        <w:spacing w:after="0" w:line="240" w:lineRule="auto"/>
        <w:ind w:left="4956"/>
        <w:textAlignment w:val="baseline"/>
        <w:rPr>
          <w:rFonts w:eastAsia="Calibri" w:cstheme="minorHAnsi"/>
          <w:sz w:val="24"/>
          <w:szCs w:val="24"/>
        </w:rPr>
      </w:pPr>
      <w:r w:rsidRPr="003858EF">
        <w:rPr>
          <w:rFonts w:eastAsia="Times New Roman" w:cstheme="minorHAnsi"/>
          <w:sz w:val="24"/>
          <w:szCs w:val="24"/>
          <w:lang w:eastAsia="pl-PL"/>
        </w:rPr>
        <w:t>Środa Wielkopolska</w:t>
      </w:r>
    </w:p>
    <w:p w:rsidR="00AA2252" w:rsidRPr="003858EF" w:rsidRDefault="00AA2252" w:rsidP="00AA2252">
      <w:pPr>
        <w:tabs>
          <w:tab w:val="left" w:pos="9276"/>
        </w:tabs>
        <w:suppressAutoHyphens/>
        <w:autoSpaceDN w:val="0"/>
        <w:spacing w:after="0" w:line="240" w:lineRule="auto"/>
        <w:ind w:left="4956"/>
        <w:textAlignment w:val="baseline"/>
        <w:rPr>
          <w:rFonts w:eastAsia="Calibri" w:cstheme="minorHAnsi"/>
          <w:sz w:val="24"/>
          <w:szCs w:val="24"/>
        </w:rPr>
      </w:pPr>
      <w:r w:rsidRPr="003858EF">
        <w:rPr>
          <w:rFonts w:eastAsia="Times New Roman" w:cstheme="minorHAnsi"/>
          <w:sz w:val="24"/>
          <w:szCs w:val="24"/>
          <w:lang w:eastAsia="pl-PL"/>
        </w:rPr>
        <w:t xml:space="preserve">Nr </w:t>
      </w:r>
      <w:r w:rsidR="00E5793E">
        <w:rPr>
          <w:rFonts w:eastAsia="Times New Roman" w:cstheme="minorHAnsi"/>
          <w:sz w:val="24"/>
          <w:szCs w:val="24"/>
          <w:lang w:eastAsia="pl-PL"/>
        </w:rPr>
        <w:t>6</w:t>
      </w:r>
      <w:r w:rsidR="00092B95">
        <w:rPr>
          <w:rFonts w:eastAsia="Times New Roman" w:cstheme="minorHAnsi"/>
          <w:sz w:val="24"/>
          <w:szCs w:val="24"/>
          <w:lang w:eastAsia="pl-PL"/>
        </w:rPr>
        <w:t>7</w:t>
      </w:r>
      <w:bookmarkStart w:id="0" w:name="_GoBack"/>
      <w:bookmarkEnd w:id="0"/>
      <w:r w:rsidRPr="003858EF">
        <w:rPr>
          <w:rFonts w:eastAsia="Times New Roman" w:cstheme="minorHAnsi"/>
          <w:sz w:val="24"/>
          <w:szCs w:val="24"/>
          <w:lang w:eastAsia="pl-PL"/>
        </w:rPr>
        <w:t xml:space="preserve">/2023 z dnia </w:t>
      </w:r>
      <w:r w:rsidR="009E579E">
        <w:rPr>
          <w:rFonts w:eastAsia="Times New Roman" w:cstheme="minorHAnsi"/>
          <w:sz w:val="24"/>
          <w:szCs w:val="24"/>
          <w:lang w:eastAsia="pl-PL"/>
        </w:rPr>
        <w:t>4 maja</w:t>
      </w:r>
      <w:r w:rsidRPr="003858EF">
        <w:rPr>
          <w:rFonts w:eastAsia="Times New Roman" w:cstheme="minorHAnsi"/>
          <w:sz w:val="24"/>
          <w:szCs w:val="24"/>
          <w:lang w:eastAsia="pl-PL"/>
        </w:rPr>
        <w:t xml:space="preserve"> 2023 r.</w:t>
      </w:r>
    </w:p>
    <w:p w:rsidR="00AA2252" w:rsidRPr="003858EF" w:rsidRDefault="00AA2252" w:rsidP="00AA2252">
      <w:pPr>
        <w:suppressAutoHyphens/>
        <w:autoSpaceDN w:val="0"/>
        <w:spacing w:before="360" w:after="0" w:line="360" w:lineRule="auto"/>
        <w:jc w:val="right"/>
        <w:textAlignment w:val="baseline"/>
        <w:rPr>
          <w:rFonts w:eastAsia="Calibri" w:cstheme="minorHAnsi"/>
        </w:rPr>
      </w:pPr>
      <w:r w:rsidRPr="003858EF">
        <w:rPr>
          <w:rFonts w:eastAsia="Times New Roman" w:cstheme="minorHAnsi"/>
          <w:sz w:val="24"/>
          <w:szCs w:val="24"/>
          <w:lang w:eastAsia="pl-PL"/>
        </w:rPr>
        <w:t>Środa Wielkopolska, dnia ..............................2023 r.</w:t>
      </w:r>
    </w:p>
    <w:tbl>
      <w:tblPr>
        <w:tblStyle w:val="Tabela-Siatka"/>
        <w:tblW w:w="0" w:type="auto"/>
        <w:tblLook w:val="04A0" w:firstRow="1" w:lastRow="0" w:firstColumn="1" w:lastColumn="0" w:noHBand="0" w:noVBand="1"/>
      </w:tblPr>
      <w:tblGrid>
        <w:gridCol w:w="3964"/>
      </w:tblGrid>
      <w:tr w:rsidR="004A6879" w:rsidTr="0045379D">
        <w:trPr>
          <w:trHeight w:val="1394"/>
        </w:trPr>
        <w:tc>
          <w:tcPr>
            <w:tcW w:w="3964" w:type="dxa"/>
          </w:tcPr>
          <w:p w:rsidR="004A6879" w:rsidRDefault="004A6879" w:rsidP="0045379D">
            <w:pPr>
              <w:suppressAutoHyphens/>
              <w:autoSpaceDN w:val="0"/>
              <w:spacing w:before="280" w:after="280"/>
              <w:textAlignment w:val="baseline"/>
              <w:rPr>
                <w:rFonts w:eastAsia="Times New Roman" w:cstheme="minorHAnsi"/>
                <w:sz w:val="24"/>
                <w:szCs w:val="24"/>
                <w:lang w:eastAsia="pl-PL"/>
              </w:rPr>
            </w:pPr>
          </w:p>
        </w:tc>
      </w:tr>
    </w:tbl>
    <w:p w:rsidR="00AA2252" w:rsidRPr="003858EF" w:rsidRDefault="00AA2252" w:rsidP="00AA2252">
      <w:pPr>
        <w:suppressAutoHyphens/>
        <w:autoSpaceDN w:val="0"/>
        <w:spacing w:after="0" w:line="360" w:lineRule="auto"/>
        <w:textAlignment w:val="baseline"/>
        <w:rPr>
          <w:rFonts w:eastAsia="Calibri" w:cstheme="minorHAnsi"/>
        </w:rPr>
      </w:pPr>
      <w:r w:rsidRPr="003858EF">
        <w:rPr>
          <w:rFonts w:eastAsia="Times New Roman" w:cstheme="minorHAnsi"/>
          <w:sz w:val="24"/>
          <w:szCs w:val="24"/>
          <w:lang w:eastAsia="pl-PL"/>
        </w:rPr>
        <w:t>dane oferenta – nazwa i adres - pieczątka</w:t>
      </w:r>
    </w:p>
    <w:p w:rsidR="00AA2252" w:rsidRPr="003858EF" w:rsidRDefault="00AA2252" w:rsidP="004A6879">
      <w:pPr>
        <w:keepNext/>
        <w:suppressAutoHyphens/>
        <w:autoSpaceDN w:val="0"/>
        <w:spacing w:before="360" w:after="0" w:line="240" w:lineRule="auto"/>
        <w:ind w:left="4956"/>
        <w:textAlignment w:val="baseline"/>
        <w:rPr>
          <w:rFonts w:eastAsia="Calibri" w:cstheme="minorHAnsi"/>
        </w:rPr>
      </w:pPr>
      <w:r w:rsidRPr="003858EF">
        <w:rPr>
          <w:rFonts w:eastAsia="Times New Roman" w:cstheme="minorHAnsi"/>
          <w:b/>
          <w:bCs/>
          <w:sz w:val="32"/>
          <w:szCs w:val="24"/>
          <w:lang w:eastAsia="pl-PL"/>
        </w:rPr>
        <w:t>BURMISTRZ MIASTA</w:t>
      </w:r>
    </w:p>
    <w:p w:rsidR="00AA2252" w:rsidRPr="003858EF" w:rsidRDefault="00AA2252" w:rsidP="004A6879">
      <w:pPr>
        <w:suppressAutoHyphens/>
        <w:autoSpaceDN w:val="0"/>
        <w:spacing w:after="0" w:line="240" w:lineRule="auto"/>
        <w:ind w:left="4956"/>
        <w:textAlignment w:val="baseline"/>
        <w:rPr>
          <w:rFonts w:eastAsia="Calibri" w:cstheme="minorHAnsi"/>
        </w:rPr>
      </w:pPr>
      <w:r w:rsidRPr="003858EF">
        <w:rPr>
          <w:rFonts w:eastAsia="Times New Roman" w:cstheme="minorHAnsi"/>
          <w:b/>
          <w:bCs/>
          <w:sz w:val="32"/>
          <w:szCs w:val="24"/>
          <w:lang w:eastAsia="pl-PL"/>
        </w:rPr>
        <w:t>Środa Wielkopolska</w:t>
      </w:r>
    </w:p>
    <w:p w:rsidR="00AA2252" w:rsidRPr="003858EF" w:rsidRDefault="00AA2252" w:rsidP="00AA2252">
      <w:pPr>
        <w:keepNext/>
        <w:suppressAutoHyphens/>
        <w:autoSpaceDN w:val="0"/>
        <w:spacing w:after="0" w:line="360" w:lineRule="auto"/>
        <w:jc w:val="center"/>
        <w:textAlignment w:val="baseline"/>
        <w:rPr>
          <w:rFonts w:eastAsia="Calibri" w:cstheme="minorHAnsi"/>
        </w:rPr>
      </w:pPr>
      <w:r w:rsidRPr="003858EF">
        <w:rPr>
          <w:rFonts w:eastAsia="Times New Roman" w:cstheme="minorHAnsi"/>
          <w:b/>
          <w:bCs/>
          <w:sz w:val="24"/>
          <w:szCs w:val="24"/>
          <w:lang w:eastAsia="pl-PL"/>
        </w:rPr>
        <w:t>Oświadczenie dotyczące przyznanej dotacji</w:t>
      </w:r>
    </w:p>
    <w:p w:rsidR="00AA2252" w:rsidRPr="003858EF" w:rsidRDefault="00AA2252" w:rsidP="00AA2252">
      <w:pPr>
        <w:tabs>
          <w:tab w:val="left" w:pos="408"/>
          <w:tab w:val="right" w:pos="540"/>
        </w:tabs>
        <w:suppressAutoHyphens/>
        <w:autoSpaceDN w:val="0"/>
        <w:spacing w:before="240" w:after="240" w:line="240" w:lineRule="auto"/>
        <w:jc w:val="both"/>
        <w:textAlignment w:val="baseline"/>
        <w:rPr>
          <w:rFonts w:eastAsia="Calibri" w:cstheme="minorHAnsi"/>
        </w:rPr>
      </w:pPr>
      <w:r w:rsidRPr="003858EF">
        <w:rPr>
          <w:rFonts w:eastAsia="Times New Roman" w:cstheme="minorHAnsi"/>
          <w:sz w:val="24"/>
          <w:szCs w:val="24"/>
          <w:lang w:eastAsia="pl-PL"/>
        </w:rPr>
        <w:t>W związku z rozstrzygnięciem otwartego konkursu ofert na wsparcie realizacji zadania w</w:t>
      </w:r>
      <w:r w:rsidR="00F43FE0">
        <w:rPr>
          <w:rFonts w:eastAsia="Times New Roman" w:cstheme="minorHAnsi"/>
          <w:sz w:val="24"/>
          <w:szCs w:val="24"/>
          <w:lang w:eastAsia="pl-PL"/>
        </w:rPr>
        <w:t> </w:t>
      </w:r>
      <w:r w:rsidRPr="003858EF">
        <w:rPr>
          <w:rFonts w:eastAsia="Times New Roman" w:cstheme="minorHAnsi"/>
          <w:sz w:val="24"/>
          <w:szCs w:val="24"/>
          <w:lang w:eastAsia="pl-PL"/>
        </w:rPr>
        <w:t xml:space="preserve">zakresie </w:t>
      </w:r>
      <w:r w:rsidR="00F43FE0">
        <w:rPr>
          <w:rFonts w:eastAsia="Times New Roman" w:cstheme="minorHAnsi"/>
          <w:sz w:val="24"/>
          <w:szCs w:val="24"/>
          <w:lang w:eastAsia="pl-PL"/>
        </w:rPr>
        <w:t>turystyki i krajoznawstwa</w:t>
      </w:r>
      <w:r w:rsidRPr="003858EF">
        <w:rPr>
          <w:rFonts w:eastAsia="Arial Unicode MS" w:cstheme="minorHAnsi"/>
          <w:sz w:val="24"/>
          <w:szCs w:val="20"/>
          <w:lang w:eastAsia="pl-PL"/>
        </w:rPr>
        <w:t xml:space="preserve"> </w:t>
      </w:r>
      <w:r w:rsidRPr="003858EF">
        <w:rPr>
          <w:rFonts w:eastAsia="Times New Roman" w:cstheme="minorHAnsi"/>
          <w:sz w:val="24"/>
          <w:szCs w:val="24"/>
          <w:lang w:eastAsia="pl-PL"/>
        </w:rPr>
        <w:t>w 2023 roku uprzejmie informujemy, że:</w:t>
      </w:r>
    </w:p>
    <w:p w:rsidR="00AA2252" w:rsidRPr="003858EF" w:rsidRDefault="00AA2252" w:rsidP="00AA2252">
      <w:pPr>
        <w:widowControl w:val="0"/>
        <w:numPr>
          <w:ilvl w:val="0"/>
          <w:numId w:val="2"/>
        </w:numPr>
        <w:suppressAutoHyphens/>
        <w:autoSpaceDN w:val="0"/>
        <w:spacing w:before="240" w:after="240" w:line="240" w:lineRule="auto"/>
        <w:ind w:left="360"/>
        <w:jc w:val="both"/>
        <w:textAlignment w:val="baseline"/>
        <w:rPr>
          <w:rFonts w:eastAsia="Calibri" w:cstheme="minorHAnsi"/>
        </w:rPr>
      </w:pPr>
      <w:r w:rsidRPr="003858EF">
        <w:rPr>
          <w:rFonts w:eastAsia="Times New Roman" w:cstheme="minorHAnsi"/>
          <w:sz w:val="24"/>
          <w:szCs w:val="24"/>
          <w:lang w:eastAsia="pl-PL"/>
        </w:rPr>
        <w:t>rezygnujemy z przyznanej dotacji i odstępujemy od zawarcia umowy na wsparcie  realizacji zadania publicznego*,</w:t>
      </w:r>
    </w:p>
    <w:p w:rsidR="00AA2252" w:rsidRPr="003858EF" w:rsidRDefault="00AA2252" w:rsidP="00AA2252">
      <w:pPr>
        <w:widowControl w:val="0"/>
        <w:numPr>
          <w:ilvl w:val="0"/>
          <w:numId w:val="2"/>
        </w:numPr>
        <w:suppressAutoHyphens/>
        <w:autoSpaceDN w:val="0"/>
        <w:spacing w:before="240" w:after="240" w:line="240" w:lineRule="auto"/>
        <w:ind w:left="360"/>
        <w:jc w:val="both"/>
        <w:textAlignment w:val="baseline"/>
        <w:rPr>
          <w:rFonts w:eastAsia="Calibri" w:cstheme="minorHAnsi"/>
        </w:rPr>
      </w:pPr>
      <w:r w:rsidRPr="003858EF">
        <w:rPr>
          <w:rFonts w:eastAsia="Times New Roman" w:cstheme="minorHAnsi"/>
          <w:sz w:val="24"/>
          <w:szCs w:val="24"/>
          <w:lang w:eastAsia="pl-PL"/>
        </w:rPr>
        <w:t>przyjmujemy przyznaną dotację w kwocie ................................. (słownie: ...................................................................) na wsparcie realizacji zadania publicznego*.</w:t>
      </w:r>
    </w:p>
    <w:p w:rsidR="00AA2252" w:rsidRPr="003858EF" w:rsidRDefault="00AA2252" w:rsidP="00AA2252">
      <w:pPr>
        <w:suppressAutoHyphens/>
        <w:autoSpaceDN w:val="0"/>
        <w:spacing w:before="240" w:after="240" w:line="240" w:lineRule="auto"/>
        <w:ind w:left="360"/>
        <w:textAlignment w:val="baseline"/>
        <w:rPr>
          <w:rFonts w:eastAsia="Calibri" w:cstheme="minorHAnsi"/>
        </w:rPr>
      </w:pPr>
      <w:r w:rsidRPr="003858EF">
        <w:rPr>
          <w:rFonts w:eastAsia="Times New Roman" w:cstheme="minorHAnsi"/>
          <w:sz w:val="24"/>
          <w:szCs w:val="24"/>
          <w:lang w:eastAsia="pl-PL"/>
        </w:rPr>
        <w:t>Przyznaną dotację należy przekazać na rachunek w Banku ……………………………………………………………………………………………</w:t>
      </w:r>
      <w:r>
        <w:rPr>
          <w:rFonts w:eastAsia="Times New Roman" w:cstheme="minorHAnsi"/>
          <w:sz w:val="24"/>
          <w:szCs w:val="24"/>
          <w:lang w:eastAsia="pl-PL"/>
        </w:rPr>
        <w:t>…………………………………………</w:t>
      </w:r>
    </w:p>
    <w:tbl>
      <w:tblPr>
        <w:tblW w:w="8702" w:type="dxa"/>
        <w:tblInd w:w="365" w:type="dxa"/>
        <w:tblLayout w:type="fixed"/>
        <w:tblCellMar>
          <w:left w:w="10" w:type="dxa"/>
          <w:right w:w="10" w:type="dxa"/>
        </w:tblCellMar>
        <w:tblLook w:val="04A0" w:firstRow="1" w:lastRow="0" w:firstColumn="1" w:lastColumn="0" w:noHBand="0" w:noVBand="1"/>
      </w:tblPr>
      <w:tblGrid>
        <w:gridCol w:w="336"/>
        <w:gridCol w:w="336"/>
        <w:gridCol w:w="335"/>
        <w:gridCol w:w="331"/>
        <w:gridCol w:w="334"/>
        <w:gridCol w:w="335"/>
        <w:gridCol w:w="335"/>
        <w:gridCol w:w="334"/>
        <w:gridCol w:w="337"/>
        <w:gridCol w:w="335"/>
        <w:gridCol w:w="334"/>
        <w:gridCol w:w="335"/>
        <w:gridCol w:w="335"/>
        <w:gridCol w:w="336"/>
        <w:gridCol w:w="335"/>
        <w:gridCol w:w="334"/>
        <w:gridCol w:w="335"/>
        <w:gridCol w:w="335"/>
        <w:gridCol w:w="335"/>
        <w:gridCol w:w="335"/>
        <w:gridCol w:w="335"/>
        <w:gridCol w:w="335"/>
        <w:gridCol w:w="335"/>
        <w:gridCol w:w="335"/>
        <w:gridCol w:w="334"/>
        <w:gridCol w:w="331"/>
      </w:tblGrid>
      <w:tr w:rsidR="00AA2252" w:rsidRPr="003858EF" w:rsidTr="008F2405">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52" w:rsidRPr="003858EF" w:rsidRDefault="00AA2252" w:rsidP="008F2405">
            <w:pPr>
              <w:suppressAutoHyphens/>
              <w:autoSpaceDN w:val="0"/>
              <w:spacing w:before="240" w:after="240" w:line="240" w:lineRule="auto"/>
              <w:textAlignment w:val="baseline"/>
              <w:rPr>
                <w:rFonts w:eastAsia="Times New Roman" w:cstheme="minorHAnsi"/>
                <w:sz w:val="24"/>
                <w:szCs w:val="24"/>
                <w:lang w:eastAsia="pl-PL"/>
              </w:rPr>
            </w:pPr>
          </w:p>
        </w:tc>
      </w:tr>
    </w:tbl>
    <w:p w:rsidR="00AA2252" w:rsidRPr="003858EF" w:rsidRDefault="00AA2252" w:rsidP="00AA2252">
      <w:pPr>
        <w:suppressAutoHyphens/>
        <w:autoSpaceDN w:val="0"/>
        <w:spacing w:before="240" w:after="240" w:line="240" w:lineRule="auto"/>
        <w:ind w:firstLine="360"/>
        <w:jc w:val="both"/>
        <w:textAlignment w:val="baseline"/>
        <w:rPr>
          <w:rFonts w:eastAsia="Calibri" w:cstheme="minorHAnsi"/>
        </w:rPr>
      </w:pPr>
      <w:r w:rsidRPr="003858EF">
        <w:rPr>
          <w:rFonts w:eastAsia="Times New Roman" w:cstheme="minorHAnsi"/>
          <w:sz w:val="24"/>
          <w:szCs w:val="24"/>
          <w:lang w:eastAsia="pl-PL"/>
        </w:rPr>
        <w:t>Jednocześnie potwierdzamy, że dane zawarte w złożonej ofercie są aktualne.</w:t>
      </w:r>
    </w:p>
    <w:p w:rsidR="00AA2252" w:rsidRPr="003858EF" w:rsidRDefault="00AA2252" w:rsidP="00AA2252">
      <w:pPr>
        <w:suppressAutoHyphens/>
        <w:autoSpaceDN w:val="0"/>
        <w:spacing w:after="0" w:line="240" w:lineRule="auto"/>
        <w:jc w:val="both"/>
        <w:textAlignment w:val="baseline"/>
        <w:rPr>
          <w:rFonts w:eastAsia="Calibri" w:cstheme="minorHAnsi"/>
        </w:rPr>
      </w:pPr>
      <w:r w:rsidRPr="003858EF">
        <w:rPr>
          <w:rFonts w:eastAsia="Times New Roman" w:cstheme="minorHAnsi"/>
          <w:sz w:val="24"/>
          <w:szCs w:val="24"/>
          <w:lang w:eastAsia="pl-PL"/>
        </w:rPr>
        <w:t>Osoby upoważnione do podpisu umowy to (proszę podać imię, nazwisko + pełniona funkcja):</w:t>
      </w:r>
    </w:p>
    <w:p w:rsidR="00AA2252" w:rsidRPr="003858EF" w:rsidRDefault="00AA2252" w:rsidP="00AA2252">
      <w:pPr>
        <w:suppressAutoHyphens/>
        <w:autoSpaceDN w:val="0"/>
        <w:spacing w:after="0" w:line="240" w:lineRule="auto"/>
        <w:jc w:val="both"/>
        <w:textAlignment w:val="baseline"/>
        <w:rPr>
          <w:rFonts w:eastAsia="Calibri" w:cstheme="minorHAnsi"/>
        </w:rPr>
      </w:pPr>
      <w:r w:rsidRPr="003858EF">
        <w:rPr>
          <w:rFonts w:eastAsia="Times New Roman" w:cstheme="minorHAnsi"/>
          <w:sz w:val="24"/>
          <w:szCs w:val="24"/>
          <w:lang w:eastAsia="pl-PL"/>
        </w:rPr>
        <w:t>- ...........................................................................................................................................</w:t>
      </w:r>
      <w:r w:rsidRPr="003858EF">
        <w:rPr>
          <w:rFonts w:eastAsia="Times New Roman" w:cstheme="minorHAnsi"/>
          <w:sz w:val="24"/>
          <w:szCs w:val="24"/>
          <w:lang w:eastAsia="pl-PL"/>
        </w:rPr>
        <w:tab/>
      </w:r>
    </w:p>
    <w:p w:rsidR="00AA2252" w:rsidRPr="003858EF" w:rsidRDefault="00AA2252" w:rsidP="00AA2252">
      <w:pPr>
        <w:suppressAutoHyphens/>
        <w:autoSpaceDN w:val="0"/>
        <w:spacing w:after="0" w:line="240" w:lineRule="auto"/>
        <w:jc w:val="both"/>
        <w:textAlignment w:val="baseline"/>
        <w:rPr>
          <w:rFonts w:eastAsia="Calibri" w:cstheme="minorHAnsi"/>
        </w:rPr>
      </w:pPr>
      <w:r w:rsidRPr="003858EF">
        <w:rPr>
          <w:rFonts w:eastAsia="Times New Roman" w:cstheme="minorHAnsi"/>
          <w:sz w:val="24"/>
          <w:szCs w:val="24"/>
          <w:lang w:eastAsia="pl-PL"/>
        </w:rPr>
        <w:t>- ...........................................................................................................................................</w:t>
      </w:r>
      <w:r w:rsidRPr="003858EF">
        <w:rPr>
          <w:rFonts w:eastAsia="Times New Roman" w:cstheme="minorHAnsi"/>
          <w:sz w:val="24"/>
          <w:szCs w:val="24"/>
          <w:lang w:eastAsia="pl-PL"/>
        </w:rPr>
        <w:tab/>
      </w:r>
    </w:p>
    <w:p w:rsidR="00AA2252" w:rsidRPr="003858EF" w:rsidRDefault="00AA2252" w:rsidP="00AA2252">
      <w:pPr>
        <w:suppressAutoHyphens/>
        <w:autoSpaceDN w:val="0"/>
        <w:spacing w:after="0" w:line="240" w:lineRule="auto"/>
        <w:jc w:val="both"/>
        <w:textAlignment w:val="baseline"/>
        <w:rPr>
          <w:rFonts w:eastAsia="Calibri" w:cstheme="minorHAnsi"/>
        </w:rPr>
      </w:pPr>
      <w:r w:rsidRPr="003858EF">
        <w:rPr>
          <w:rFonts w:eastAsia="Times New Roman" w:cstheme="minorHAnsi"/>
          <w:sz w:val="24"/>
          <w:szCs w:val="24"/>
          <w:lang w:eastAsia="pl-PL"/>
        </w:rPr>
        <w:t xml:space="preserve">- </w:t>
      </w:r>
      <w:r w:rsidR="004A6879">
        <w:rPr>
          <w:rFonts w:eastAsia="Times New Roman" w:cstheme="minorHAnsi"/>
          <w:sz w:val="24"/>
          <w:szCs w:val="24"/>
          <w:lang w:eastAsia="pl-PL"/>
        </w:rPr>
        <w:tab/>
      </w:r>
      <w:r w:rsidRPr="003858EF">
        <w:rPr>
          <w:rFonts w:eastAsia="Times New Roman" w:cstheme="minorHAnsi"/>
          <w:sz w:val="24"/>
          <w:szCs w:val="24"/>
          <w:lang w:eastAsia="pl-PL"/>
        </w:rPr>
        <w:t>..........................................................................................................................................</w:t>
      </w:r>
    </w:p>
    <w:p w:rsidR="00AA2252" w:rsidRPr="003858EF" w:rsidRDefault="00AA2252" w:rsidP="00AA2252">
      <w:pPr>
        <w:suppressAutoHyphens/>
        <w:autoSpaceDN w:val="0"/>
        <w:spacing w:after="0" w:line="240" w:lineRule="auto"/>
        <w:textAlignment w:val="baseline"/>
        <w:rPr>
          <w:rFonts w:eastAsia="Calibri" w:cstheme="minorHAnsi"/>
        </w:rPr>
      </w:pPr>
      <w:r w:rsidRPr="003858EF">
        <w:rPr>
          <w:rFonts w:eastAsia="Times New Roman" w:cstheme="minorHAnsi"/>
          <w:sz w:val="24"/>
          <w:szCs w:val="24"/>
          <w:lang w:eastAsia="pl-PL"/>
        </w:rPr>
        <w:t>Załącznik:</w:t>
      </w:r>
    </w:p>
    <w:p w:rsidR="00AA2252" w:rsidRPr="003858EF" w:rsidRDefault="00AA2252" w:rsidP="00AA2252">
      <w:pPr>
        <w:suppressAutoHyphens/>
        <w:autoSpaceDN w:val="0"/>
        <w:spacing w:after="0" w:line="240" w:lineRule="auto"/>
        <w:textAlignment w:val="baseline"/>
        <w:rPr>
          <w:rFonts w:eastAsia="Calibri" w:cstheme="minorHAnsi"/>
        </w:rPr>
      </w:pPr>
      <w:r w:rsidRPr="003858EF">
        <w:rPr>
          <w:rFonts w:eastAsia="Times New Roman" w:cstheme="minorHAnsi"/>
          <w:lang w:eastAsia="pl-PL"/>
        </w:rPr>
        <w:t>Zaktualizowana oferta z uwzględnieniem przyznanej niższej kwoty dotacji</w:t>
      </w:r>
    </w:p>
    <w:p w:rsidR="00AA2252" w:rsidRPr="003858EF" w:rsidRDefault="00AA2252" w:rsidP="00AA2252">
      <w:pPr>
        <w:suppressAutoHyphens/>
        <w:autoSpaceDN w:val="0"/>
        <w:spacing w:before="360" w:after="0" w:line="240" w:lineRule="auto"/>
        <w:jc w:val="both"/>
        <w:textAlignment w:val="baseline"/>
        <w:rPr>
          <w:rFonts w:eastAsia="Calibri" w:cstheme="minorHAnsi"/>
        </w:rPr>
      </w:pPr>
      <w:r w:rsidRPr="003858EF">
        <w:rPr>
          <w:rFonts w:eastAsia="Times New Roman" w:cstheme="minorHAnsi"/>
          <w:sz w:val="24"/>
          <w:szCs w:val="24"/>
          <w:lang w:eastAsia="pl-PL"/>
        </w:rPr>
        <w:t>……………………….............................................................................................</w:t>
      </w:r>
    </w:p>
    <w:p w:rsidR="00AA2252" w:rsidRPr="003858EF" w:rsidRDefault="00AA2252" w:rsidP="00AA2252">
      <w:pPr>
        <w:suppressAutoHyphens/>
        <w:autoSpaceDN w:val="0"/>
        <w:spacing w:after="0" w:line="240" w:lineRule="auto"/>
        <w:ind w:left="4248" w:firstLine="708"/>
        <w:textAlignment w:val="baseline"/>
        <w:rPr>
          <w:rFonts w:eastAsia="Calibri" w:cstheme="minorHAnsi"/>
        </w:rPr>
      </w:pPr>
      <w:r w:rsidRPr="003858EF">
        <w:rPr>
          <w:rFonts w:eastAsia="Times New Roman" w:cstheme="minorHAnsi"/>
          <w:sz w:val="20"/>
          <w:szCs w:val="24"/>
          <w:lang w:eastAsia="pl-PL"/>
        </w:rPr>
        <w:t>podpisy upoważnionych osób</w:t>
      </w:r>
    </w:p>
    <w:p w:rsidR="00F5742F" w:rsidRDefault="00AA2252">
      <w:r w:rsidRPr="003858EF">
        <w:rPr>
          <w:rFonts w:eastAsia="Times New Roman" w:cstheme="minorHAnsi"/>
          <w:sz w:val="20"/>
          <w:szCs w:val="24"/>
          <w:lang w:eastAsia="pl-PL"/>
        </w:rPr>
        <w:t>*właściwe zaznacz</w:t>
      </w:r>
    </w:p>
    <w:sectPr w:rsidR="00F57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5">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482"/>
    <w:multiLevelType w:val="multilevel"/>
    <w:tmpl w:val="438E08B8"/>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633564"/>
    <w:multiLevelType w:val="multilevel"/>
    <w:tmpl w:val="D53E4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A92E22"/>
    <w:multiLevelType w:val="hybridMultilevel"/>
    <w:tmpl w:val="D1C404C0"/>
    <w:lvl w:ilvl="0" w:tplc="04150017">
      <w:start w:val="1"/>
      <w:numFmt w:val="lowerLetter"/>
      <w:lvlText w:val="%1)"/>
      <w:lvlJc w:val="left"/>
      <w:pPr>
        <w:tabs>
          <w:tab w:val="num" w:pos="720"/>
        </w:tabs>
        <w:ind w:left="720" w:hanging="360"/>
      </w:pPr>
      <w:rPr>
        <w:rFonts w:hint="default"/>
      </w:rPr>
    </w:lvl>
    <w:lvl w:ilvl="1" w:tplc="B4EAF71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BC25BD"/>
    <w:multiLevelType w:val="multilevel"/>
    <w:tmpl w:val="74C060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3450B6D"/>
    <w:multiLevelType w:val="multilevel"/>
    <w:tmpl w:val="0846C21A"/>
    <w:styleLink w:val="WWNum22"/>
    <w:lvl w:ilvl="0">
      <w:start w:val="8"/>
      <w:numFmt w:val="decimal"/>
      <w:lvlText w:val="%1"/>
      <w:lvlJc w:val="left"/>
      <w:pPr>
        <w:ind w:left="720" w:hanging="360"/>
      </w:pPr>
      <w:rPr>
        <w:rFonts w:cs="Times New Roman"/>
      </w:rPr>
    </w:lvl>
    <w:lvl w:ilvl="1">
      <w:start w:val="1"/>
      <w:numFmt w:val="lowerLetter"/>
      <w:lvlText w:val="%2)"/>
      <w:lvlJc w:val="left"/>
      <w:pPr>
        <w:ind w:left="786" w:hanging="360"/>
      </w:p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0F3E6570"/>
    <w:multiLevelType w:val="multilevel"/>
    <w:tmpl w:val="A6CC4D26"/>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69171FD"/>
    <w:multiLevelType w:val="multilevel"/>
    <w:tmpl w:val="822EC490"/>
    <w:lvl w:ilvl="0">
      <w:start w:val="1"/>
      <w:numFmt w:val="decimal"/>
      <w:lvlText w:val="%1."/>
      <w:lvlJc w:val="left"/>
      <w:pPr>
        <w:ind w:left="717"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84B3AFF"/>
    <w:multiLevelType w:val="multilevel"/>
    <w:tmpl w:val="F2E4C03A"/>
    <w:lvl w:ilvl="0">
      <w:start w:val="1"/>
      <w:numFmt w:val="lowerLetter"/>
      <w:lvlText w:val="%1)"/>
      <w:lvlJc w:val="left"/>
      <w:pPr>
        <w:ind w:left="786" w:hanging="360"/>
      </w:p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8" w15:restartNumberingAfterBreak="0">
    <w:nsid w:val="19481947"/>
    <w:multiLevelType w:val="hybridMultilevel"/>
    <w:tmpl w:val="F940B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F15103E"/>
    <w:multiLevelType w:val="hybridMultilevel"/>
    <w:tmpl w:val="FB4E7C4C"/>
    <w:lvl w:ilvl="0" w:tplc="1BECA2EE">
      <w:start w:val="1"/>
      <w:numFmt w:val="upperRoman"/>
      <w:lvlText w:val="%1."/>
      <w:lvlJc w:val="left"/>
      <w:pPr>
        <w:ind w:left="720" w:hanging="720"/>
      </w:pPr>
      <w:rPr>
        <w:rFonts w:eastAsia="Times New Roman" w:hint="default"/>
        <w:b/>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48C3BE0"/>
    <w:multiLevelType w:val="hybridMultilevel"/>
    <w:tmpl w:val="A596DB7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404235"/>
    <w:multiLevelType w:val="multilevel"/>
    <w:tmpl w:val="48CC13A2"/>
    <w:lvl w:ilvl="0">
      <w:start w:val="1"/>
      <w:numFmt w:val="decimal"/>
      <w:lvlText w:val="%1."/>
      <w:lvlJc w:val="left"/>
      <w:pPr>
        <w:ind w:left="360" w:hanging="360"/>
      </w:pPr>
      <w:rPr>
        <w:sz w:val="24"/>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 w15:restartNumberingAfterBreak="0">
    <w:nsid w:val="357C100F"/>
    <w:multiLevelType w:val="hybridMultilevel"/>
    <w:tmpl w:val="825CA15C"/>
    <w:lvl w:ilvl="0" w:tplc="04150017">
      <w:start w:val="1"/>
      <w:numFmt w:val="lowerLetter"/>
      <w:lvlText w:val="%1)"/>
      <w:lvlJc w:val="left"/>
      <w:pPr>
        <w:ind w:left="360" w:hanging="360"/>
      </w:pPr>
      <w:rPr>
        <w:rFonts w:hint="default"/>
        <w:b/>
        <w:color w:val="auto"/>
        <w:sz w:val="22"/>
        <w:szCs w:val="22"/>
        <w:u w:val="none"/>
      </w:rPr>
    </w:lvl>
    <w:lvl w:ilvl="1" w:tplc="09EC1EAA">
      <w:start w:val="1"/>
      <w:numFmt w:val="decimal"/>
      <w:lvlText w:val="%2)"/>
      <w:lvlJc w:val="left"/>
      <w:pPr>
        <w:ind w:left="1440" w:hanging="360"/>
      </w:pPr>
      <w:rPr>
        <w:rFonts w:ascii="Times New Roman" w:eastAsia="Times New Roman" w:hAnsi="Times New Roman" w:cs="Times New Roman"/>
        <w:b w:val="0"/>
      </w:rPr>
    </w:lvl>
    <w:lvl w:ilvl="2" w:tplc="70F04B5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AF392D"/>
    <w:multiLevelType w:val="multilevel"/>
    <w:tmpl w:val="4214436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47AB1BC1"/>
    <w:multiLevelType w:val="multilevel"/>
    <w:tmpl w:val="F4261202"/>
    <w:styleLink w:val="WWNum10"/>
    <w:lvl w:ilvl="0">
      <w:numFmt w:val="bullet"/>
      <w:lvlText w:val="o"/>
      <w:lvlJc w:val="left"/>
      <w:pPr>
        <w:ind w:left="720" w:hanging="360"/>
      </w:pPr>
      <w:rPr>
        <w:rFonts w:ascii="Courier New" w:hAnsi="Courier New" w:cs="Courier New"/>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48C9194B"/>
    <w:multiLevelType w:val="multilevel"/>
    <w:tmpl w:val="1856FDB0"/>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9157CCC"/>
    <w:multiLevelType w:val="multilevel"/>
    <w:tmpl w:val="DB7E16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9C32B5"/>
    <w:multiLevelType w:val="multilevel"/>
    <w:tmpl w:val="0CEC20BE"/>
    <w:styleLink w:val="WWNum9"/>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4EAB426E"/>
    <w:multiLevelType w:val="multilevel"/>
    <w:tmpl w:val="589258C6"/>
    <w:lvl w:ilvl="0">
      <w:start w:val="1"/>
      <w:numFmt w:val="lowerLetter"/>
      <w:lvlText w:val="%1)"/>
      <w:lvlJc w:val="left"/>
      <w:pPr>
        <w:ind w:left="720" w:hanging="360"/>
      </w:pPr>
      <w:rPr>
        <w:sz w:val="24"/>
      </w:rPr>
    </w:lvl>
    <w:lvl w:ilvl="1">
      <w:start w:val="1"/>
      <w:numFmt w:val="lowerLetter"/>
      <w:lvlText w:val="%1.%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19" w15:restartNumberingAfterBreak="0">
    <w:nsid w:val="54162424"/>
    <w:multiLevelType w:val="hybridMultilevel"/>
    <w:tmpl w:val="36280000"/>
    <w:lvl w:ilvl="0" w:tplc="DD98C3E2">
      <w:start w:val="1"/>
      <w:numFmt w:val="decimal"/>
      <w:lvlText w:val="%1."/>
      <w:lvlJc w:val="left"/>
      <w:pPr>
        <w:ind w:left="360" w:hanging="360"/>
      </w:pPr>
      <w:rPr>
        <w:rFonts w:hint="default"/>
        <w:b/>
        <w:color w:val="auto"/>
        <w:sz w:val="22"/>
        <w:szCs w:val="22"/>
        <w:u w:val="none"/>
      </w:rPr>
    </w:lvl>
    <w:lvl w:ilvl="1" w:tplc="09EC1EAA">
      <w:start w:val="1"/>
      <w:numFmt w:val="decimal"/>
      <w:lvlText w:val="%2)"/>
      <w:lvlJc w:val="left"/>
      <w:pPr>
        <w:ind w:left="1440" w:hanging="360"/>
      </w:pPr>
      <w:rPr>
        <w:rFonts w:ascii="Times New Roman" w:eastAsia="Times New Roman" w:hAnsi="Times New Roman" w:cs="Times New Roman"/>
        <w:b w:val="0"/>
      </w:rPr>
    </w:lvl>
    <w:lvl w:ilvl="2" w:tplc="70F04B5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76400C"/>
    <w:multiLevelType w:val="multilevel"/>
    <w:tmpl w:val="B9825A40"/>
    <w:lvl w:ilvl="0">
      <w:start w:val="1"/>
      <w:numFmt w:val="decimal"/>
      <w:lvlText w:val="%1."/>
      <w:lvlJc w:val="left"/>
      <w:pPr>
        <w:ind w:left="720" w:hanging="360"/>
      </w:pPr>
      <w:rPr>
        <w:rFonts w:ascii="Times New Roman" w:hAnsi="Times New Roman" w:cs="Times New Roman"/>
        <w:b/>
        <w:sz w:val="24"/>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343B45"/>
    <w:multiLevelType w:val="multilevel"/>
    <w:tmpl w:val="22F69124"/>
    <w:lvl w:ilvl="0">
      <w:start w:val="1"/>
      <w:numFmt w:val="decimal"/>
      <w:lvlText w:val="%1."/>
      <w:lvlJc w:val="left"/>
      <w:pPr>
        <w:ind w:left="360" w:hanging="360"/>
      </w:pPr>
    </w:lvl>
    <w:lvl w:ilvl="1">
      <w:start w:val="1"/>
      <w:numFmt w:val="lowerLetter"/>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6F9333AA"/>
    <w:multiLevelType w:val="multilevel"/>
    <w:tmpl w:val="81760528"/>
    <w:lvl w:ilvl="0">
      <w:start w:val="1"/>
      <w:numFmt w:val="decimal"/>
      <w:lvlText w:val="%1."/>
      <w:lvlJc w:val="left"/>
      <w:pPr>
        <w:ind w:left="360" w:hanging="360"/>
      </w:pPr>
    </w:lvl>
    <w:lvl w:ilvl="1">
      <w:start w:val="1"/>
      <w:numFmt w:val="lowerLetter"/>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771B294D"/>
    <w:multiLevelType w:val="multilevel"/>
    <w:tmpl w:val="42E8341A"/>
    <w:lvl w:ilvl="0">
      <w:start w:val="7"/>
      <w:numFmt w:val="upperRoman"/>
      <w:lvlText w:val="%1."/>
      <w:lvlJc w:val="left"/>
      <w:pPr>
        <w:ind w:left="1004" w:hanging="720"/>
      </w:pPr>
      <w:rPr>
        <w:rFonts w:ascii="Times New Roman" w:eastAsia="Times New Roman" w:hAnsi="Times New Roman" w:cs="Times New Roman"/>
        <w:b/>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7EC237A6"/>
    <w:multiLevelType w:val="multilevel"/>
    <w:tmpl w:val="4D7AB518"/>
    <w:styleLink w:val="WWNum21"/>
    <w:lvl w:ilvl="0">
      <w:start w:val="1"/>
      <w:numFmt w:val="decimal"/>
      <w:lvlText w:val="%1"/>
      <w:lvlJc w:val="left"/>
      <w:pPr>
        <w:ind w:left="340" w:hanging="340"/>
      </w:pPr>
      <w:rPr>
        <w:rFonts w:ascii="Calibri" w:hAnsi="Calibri" w:cs="Times New Roman"/>
        <w:b w:val="0"/>
        <w:i w:val="0"/>
        <w:sz w:val="22"/>
      </w:rPr>
    </w:lvl>
    <w:lvl w:ilvl="1">
      <w:start w:val="1"/>
      <w:numFmt w:val="decimal"/>
      <w:lvlText w:val="%1.%2"/>
      <w:lvlJc w:val="left"/>
      <w:pPr>
        <w:ind w:left="1440" w:hanging="360"/>
      </w:pPr>
      <w:rPr>
        <w:rFonts w:cs="Times New Roman"/>
        <w:b w:val="0"/>
        <w:i w:val="0"/>
        <w:sz w:val="16"/>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17"/>
  </w:num>
  <w:num w:numId="2">
    <w:abstractNumId w:val="14"/>
  </w:num>
  <w:num w:numId="3">
    <w:abstractNumId w:val="24"/>
  </w:num>
  <w:num w:numId="4">
    <w:abstractNumId w:val="4"/>
  </w:num>
  <w:num w:numId="5">
    <w:abstractNumId w:val="6"/>
  </w:num>
  <w:num w:numId="6">
    <w:abstractNumId w:val="22"/>
  </w:num>
  <w:num w:numId="7">
    <w:abstractNumId w:val="7"/>
  </w:num>
  <w:num w:numId="8">
    <w:abstractNumId w:val="5"/>
  </w:num>
  <w:num w:numId="9">
    <w:abstractNumId w:val="0"/>
  </w:num>
  <w:num w:numId="10">
    <w:abstractNumId w:val="21"/>
  </w:num>
  <w:num w:numId="11">
    <w:abstractNumId w:val="15"/>
  </w:num>
  <w:num w:numId="12">
    <w:abstractNumId w:val="23"/>
  </w:num>
  <w:num w:numId="13">
    <w:abstractNumId w:val="11"/>
  </w:num>
  <w:num w:numId="14">
    <w:abstractNumId w:val="18"/>
  </w:num>
  <w:num w:numId="15">
    <w:abstractNumId w:val="1"/>
  </w:num>
  <w:num w:numId="16">
    <w:abstractNumId w:val="16"/>
  </w:num>
  <w:num w:numId="17">
    <w:abstractNumId w:val="13"/>
  </w:num>
  <w:num w:numId="18">
    <w:abstractNumId w:val="20"/>
  </w:num>
  <w:num w:numId="19">
    <w:abstractNumId w:val="10"/>
  </w:num>
  <w:num w:numId="20">
    <w:abstractNumId w:val="3"/>
  </w:num>
  <w:num w:numId="21">
    <w:abstractNumId w:val="2"/>
  </w:num>
  <w:num w:numId="22">
    <w:abstractNumId w:val="8"/>
  </w:num>
  <w:num w:numId="23">
    <w:abstractNumId w:val="9"/>
  </w:num>
  <w:num w:numId="24">
    <w:abstractNumId w:val="1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52"/>
    <w:rsid w:val="00092B95"/>
    <w:rsid w:val="001B2F61"/>
    <w:rsid w:val="001F680F"/>
    <w:rsid w:val="00231E99"/>
    <w:rsid w:val="0027473D"/>
    <w:rsid w:val="003C045E"/>
    <w:rsid w:val="003F32DD"/>
    <w:rsid w:val="004420F8"/>
    <w:rsid w:val="00463795"/>
    <w:rsid w:val="004A6879"/>
    <w:rsid w:val="005C64C6"/>
    <w:rsid w:val="006042BE"/>
    <w:rsid w:val="0082070F"/>
    <w:rsid w:val="008B7C59"/>
    <w:rsid w:val="008F2405"/>
    <w:rsid w:val="009A4B46"/>
    <w:rsid w:val="009E579E"/>
    <w:rsid w:val="00AA2252"/>
    <w:rsid w:val="00AE6A36"/>
    <w:rsid w:val="00E21E6A"/>
    <w:rsid w:val="00E2322D"/>
    <w:rsid w:val="00E3706D"/>
    <w:rsid w:val="00E5793E"/>
    <w:rsid w:val="00EA03C7"/>
    <w:rsid w:val="00F35AB3"/>
    <w:rsid w:val="00F43FE0"/>
    <w:rsid w:val="00F57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6CD7A-A334-4DDB-9BB4-45562B99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225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9">
    <w:name w:val="WWNum9"/>
    <w:basedOn w:val="Bezlisty"/>
    <w:rsid w:val="00AA2252"/>
    <w:pPr>
      <w:numPr>
        <w:numId w:val="1"/>
      </w:numPr>
    </w:pPr>
  </w:style>
  <w:style w:type="numbering" w:customStyle="1" w:styleId="WWNum10">
    <w:name w:val="WWNum10"/>
    <w:basedOn w:val="Bezlisty"/>
    <w:rsid w:val="00AA2252"/>
    <w:pPr>
      <w:numPr>
        <w:numId w:val="2"/>
      </w:numPr>
    </w:pPr>
  </w:style>
  <w:style w:type="numbering" w:customStyle="1" w:styleId="WWNum21">
    <w:name w:val="WWNum21"/>
    <w:basedOn w:val="Bezlisty"/>
    <w:rsid w:val="00AA2252"/>
    <w:pPr>
      <w:numPr>
        <w:numId w:val="3"/>
      </w:numPr>
    </w:pPr>
  </w:style>
  <w:style w:type="numbering" w:customStyle="1" w:styleId="WWNum22">
    <w:name w:val="WWNum22"/>
    <w:basedOn w:val="Bezlisty"/>
    <w:rsid w:val="00AA2252"/>
    <w:pPr>
      <w:numPr>
        <w:numId w:val="4"/>
      </w:numPr>
    </w:pPr>
  </w:style>
  <w:style w:type="paragraph" w:styleId="Akapitzlist">
    <w:name w:val="List Paragraph"/>
    <w:basedOn w:val="Normalny"/>
    <w:uiPriority w:val="34"/>
    <w:qFormat/>
    <w:rsid w:val="00AA2252"/>
    <w:pPr>
      <w:ind w:left="720"/>
      <w:contextualSpacing/>
    </w:pPr>
  </w:style>
  <w:style w:type="character" w:styleId="Hipercze">
    <w:name w:val="Hyperlink"/>
    <w:basedOn w:val="Domylnaczcionkaakapitu"/>
    <w:uiPriority w:val="99"/>
    <w:unhideWhenUsed/>
    <w:rsid w:val="00AA2252"/>
    <w:rPr>
      <w:color w:val="0563C1" w:themeColor="hyperlink"/>
      <w:u w:val="single"/>
    </w:rPr>
  </w:style>
  <w:style w:type="paragraph" w:customStyle="1" w:styleId="Default">
    <w:name w:val="Default"/>
    <w:rsid w:val="00AA225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9A4B46"/>
    <w:pPr>
      <w:spacing w:after="0" w:line="240" w:lineRule="auto"/>
    </w:pPr>
  </w:style>
  <w:style w:type="table" w:styleId="Tabela-Siatka">
    <w:name w:val="Table Grid"/>
    <w:basedOn w:val="Standardowy"/>
    <w:uiPriority w:val="39"/>
    <w:rsid w:val="004A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232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32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witkac.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roda.wlkp.pl" TargetMode="External"/><Relationship Id="rId12" Type="http://schemas.openxmlformats.org/officeDocument/2006/relationships/hyperlink" Target="http://www.sroda.wlkp.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vgaytgnbsge4a" TargetMode="External"/><Relationship Id="rId1" Type="http://schemas.openxmlformats.org/officeDocument/2006/relationships/customXml" Target="../customXml/item1.xml"/><Relationship Id="rId6" Type="http://schemas.openxmlformats.org/officeDocument/2006/relationships/hyperlink" Target="http://www.sroda.wlkp.pl/" TargetMode="External"/><Relationship Id="rId11" Type="http://schemas.openxmlformats.org/officeDocument/2006/relationships/hyperlink" Target="mailto:iod@lesny.com.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m2tsnrrguyts" TargetMode="External"/><Relationship Id="rId10" Type="http://schemas.openxmlformats.org/officeDocument/2006/relationships/hyperlink" Target="http://www.sroda.wlkp.pl/" TargetMode="External"/><Relationship Id="rId4" Type="http://schemas.openxmlformats.org/officeDocument/2006/relationships/settings" Target="settings.xml"/><Relationship Id="rId9" Type="http://schemas.openxmlformats.org/officeDocument/2006/relationships/hyperlink" Target="https://www.witkac.pl" TargetMode="External"/><Relationship Id="rId14" Type="http://schemas.openxmlformats.org/officeDocument/2006/relationships/hyperlink" Target="http://www.sroda.wlk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8777A-9AC4-4DCD-8272-7DFA0F78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20</Pages>
  <Words>7877</Words>
  <Characters>47264</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13</cp:revision>
  <cp:lastPrinted>2023-05-04T06:00:00Z</cp:lastPrinted>
  <dcterms:created xsi:type="dcterms:W3CDTF">2023-04-25T09:43:00Z</dcterms:created>
  <dcterms:modified xsi:type="dcterms:W3CDTF">2023-05-04T06:00:00Z</dcterms:modified>
</cp:coreProperties>
</file>