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47B3" w14:textId="77777777" w:rsidR="001F6B78" w:rsidRPr="00C90260" w:rsidRDefault="001F6B78" w:rsidP="001F6B78">
      <w:pPr>
        <w:spacing w:after="0" w:line="276" w:lineRule="auto"/>
        <w:ind w:left="6946"/>
        <w:rPr>
          <w:rFonts w:cstheme="minorHAnsi"/>
          <w:sz w:val="20"/>
        </w:rPr>
      </w:pPr>
      <w:r w:rsidRPr="00C90260">
        <w:rPr>
          <w:rFonts w:cstheme="minorHAnsi"/>
          <w:sz w:val="20"/>
        </w:rPr>
        <w:t xml:space="preserve">Załącznik nr 6 do Programu </w:t>
      </w:r>
    </w:p>
    <w:p w14:paraId="4BCB9131" w14:textId="77777777" w:rsidR="001F6B78" w:rsidRPr="00C90260" w:rsidRDefault="001F6B78" w:rsidP="001F6B78">
      <w:pPr>
        <w:spacing w:after="0" w:line="276" w:lineRule="auto"/>
        <w:ind w:left="6946"/>
        <w:rPr>
          <w:rFonts w:cstheme="minorHAnsi"/>
          <w:sz w:val="20"/>
        </w:rPr>
      </w:pPr>
      <w:r w:rsidRPr="00C90260">
        <w:rPr>
          <w:rFonts w:cstheme="minorHAnsi"/>
          <w:sz w:val="20"/>
        </w:rPr>
        <w:t>Ministra Rodziny i Polityki Społecznej</w:t>
      </w:r>
    </w:p>
    <w:p w14:paraId="5B8DF112" w14:textId="77777777" w:rsidR="001F6B78" w:rsidRPr="00C90260" w:rsidRDefault="001F6B78" w:rsidP="001F6B78">
      <w:pPr>
        <w:spacing w:after="0" w:line="276" w:lineRule="auto"/>
        <w:ind w:left="6946"/>
        <w:rPr>
          <w:rFonts w:cstheme="minorHAnsi"/>
          <w:sz w:val="20"/>
        </w:rPr>
      </w:pPr>
      <w:r w:rsidRPr="00C90260">
        <w:rPr>
          <w:rFonts w:cstheme="minorHAnsi"/>
          <w:sz w:val="20"/>
        </w:rPr>
        <w:t xml:space="preserve">„Opieka </w:t>
      </w:r>
      <w:proofErr w:type="spellStart"/>
      <w:r w:rsidRPr="00C90260">
        <w:rPr>
          <w:rFonts w:cstheme="minorHAnsi"/>
          <w:sz w:val="20"/>
        </w:rPr>
        <w:t>wytchnieniowa</w:t>
      </w:r>
      <w:proofErr w:type="spellEnd"/>
      <w:r w:rsidRPr="00C90260">
        <w:rPr>
          <w:rFonts w:cstheme="minorHAnsi"/>
          <w:sz w:val="20"/>
        </w:rPr>
        <w:t>” – edycja 2023</w:t>
      </w:r>
    </w:p>
    <w:p w14:paraId="6F662B6F" w14:textId="5BFA8B1E" w:rsidR="001F6B78" w:rsidRPr="00ED054C" w:rsidRDefault="001F6B78" w:rsidP="001F6B78">
      <w:pPr>
        <w:spacing w:line="360" w:lineRule="auto"/>
        <w:jc w:val="center"/>
        <w:rPr>
          <w:rFonts w:cstheme="minorHAnsi"/>
          <w:sz w:val="24"/>
          <w:szCs w:val="24"/>
        </w:rPr>
      </w:pPr>
    </w:p>
    <w:p w14:paraId="3D9D30BE" w14:textId="77777777" w:rsidR="001F6B78" w:rsidRPr="00CE1287" w:rsidRDefault="001F6B78" w:rsidP="001F6B78">
      <w:pPr>
        <w:spacing w:after="0" w:line="360" w:lineRule="auto"/>
        <w:jc w:val="right"/>
        <w:rPr>
          <w:rFonts w:cstheme="minorHAnsi"/>
          <w:i/>
        </w:rPr>
      </w:pPr>
    </w:p>
    <w:p w14:paraId="5263C6C2" w14:textId="77777777" w:rsidR="001F6B78" w:rsidRPr="00CE1287" w:rsidRDefault="001F6B78" w:rsidP="001F6B78">
      <w:pPr>
        <w:spacing w:line="360" w:lineRule="auto"/>
        <w:rPr>
          <w:rFonts w:cstheme="minorHAnsi"/>
          <w:b/>
          <w:sz w:val="24"/>
        </w:rPr>
      </w:pPr>
      <w:r w:rsidRPr="00CE1287">
        <w:rPr>
          <w:rFonts w:cstheme="minorHAnsi"/>
          <w:b/>
          <w:sz w:val="24"/>
        </w:rPr>
        <w:t>Karta pomiaru niezależności funkcjonalnej wg zmodyfikowanych kryteriów oceny – Skali FIM wraz z dodatkową informacją do wzoru karty pomiaru niezależności funkcjonalnej w</w:t>
      </w:r>
      <w:r>
        <w:rPr>
          <w:rFonts w:cstheme="minorHAnsi"/>
          <w:b/>
          <w:sz w:val="24"/>
        </w:rPr>
        <w:t>edłu</w:t>
      </w:r>
      <w:r w:rsidRPr="00CE1287">
        <w:rPr>
          <w:rFonts w:cstheme="minorHAnsi"/>
          <w:b/>
          <w:sz w:val="24"/>
        </w:rPr>
        <w:t xml:space="preserve">g zmodyfikowanych kryteriów oceny </w:t>
      </w:r>
    </w:p>
    <w:p w14:paraId="58CCE33B" w14:textId="77777777" w:rsidR="001F6B78" w:rsidRPr="00CE1287" w:rsidRDefault="001F6B78" w:rsidP="001F6B78">
      <w:pPr>
        <w:spacing w:after="0" w:line="360" w:lineRule="auto"/>
        <w:rPr>
          <w:rFonts w:cstheme="minorHAnsi"/>
          <w:sz w:val="24"/>
          <w:szCs w:val="24"/>
        </w:rPr>
      </w:pPr>
      <w:r w:rsidRPr="00CE1287">
        <w:rPr>
          <w:rFonts w:cstheme="minorHAnsi"/>
          <w:sz w:val="24"/>
          <w:szCs w:val="24"/>
        </w:rPr>
        <w:t>Imię i nazwisko ......................................................................................................</w:t>
      </w:r>
      <w:r>
        <w:rPr>
          <w:rFonts w:cstheme="minorHAnsi"/>
          <w:sz w:val="24"/>
          <w:szCs w:val="24"/>
        </w:rPr>
        <w:t>.............................................</w:t>
      </w:r>
    </w:p>
    <w:p w14:paraId="473637B5" w14:textId="77777777" w:rsidR="001F6B78" w:rsidRPr="00CE1287" w:rsidRDefault="001F6B78" w:rsidP="001F6B78">
      <w:pPr>
        <w:spacing w:after="0" w:line="360" w:lineRule="auto"/>
        <w:rPr>
          <w:rFonts w:cstheme="minorHAnsi"/>
          <w:sz w:val="24"/>
          <w:szCs w:val="24"/>
        </w:rPr>
      </w:pPr>
      <w:r w:rsidRPr="00CE1287">
        <w:rPr>
          <w:rFonts w:cstheme="minorHAnsi"/>
          <w:sz w:val="24"/>
          <w:szCs w:val="24"/>
        </w:rPr>
        <w:t>Adres zamieszkania ................................................................................................</w:t>
      </w:r>
      <w:r>
        <w:rPr>
          <w:rFonts w:cstheme="minorHAnsi"/>
          <w:sz w:val="24"/>
          <w:szCs w:val="24"/>
        </w:rPr>
        <w:t>............................................</w:t>
      </w:r>
    </w:p>
    <w:p w14:paraId="0603FC77" w14:textId="77777777" w:rsidR="001F6B78" w:rsidRPr="00CE1287" w:rsidRDefault="001F6B78" w:rsidP="001F6B78">
      <w:pPr>
        <w:spacing w:after="0" w:line="360" w:lineRule="auto"/>
        <w:rPr>
          <w:rFonts w:cstheme="minorHAnsi"/>
          <w:sz w:val="24"/>
          <w:szCs w:val="24"/>
        </w:rPr>
      </w:pPr>
      <w:r w:rsidRPr="00CE1287">
        <w:rPr>
          <w:rFonts w:cstheme="minorHAnsi"/>
          <w:sz w:val="24"/>
          <w:szCs w:val="24"/>
        </w:rPr>
        <w:t>PESEL ................................................</w:t>
      </w:r>
      <w:r>
        <w:rPr>
          <w:rFonts w:cstheme="minorHAnsi"/>
          <w:sz w:val="24"/>
          <w:szCs w:val="24"/>
        </w:rPr>
        <w:t>..................................................................................................................</w:t>
      </w:r>
    </w:p>
    <w:p w14:paraId="61F90F4F" w14:textId="77777777" w:rsidR="001F6B78" w:rsidRPr="00CE1287" w:rsidRDefault="001F6B78" w:rsidP="001F6B78">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1F6B78" w:rsidRPr="009B4D04" w14:paraId="5FE676E6" w14:textId="77777777" w:rsidTr="00383B4A">
        <w:trPr>
          <w:trHeight w:val="398"/>
          <w:tblHeader/>
        </w:trPr>
        <w:tc>
          <w:tcPr>
            <w:tcW w:w="2547" w:type="dxa"/>
          </w:tcPr>
          <w:p w14:paraId="2ACD3EBD" w14:textId="77777777" w:rsidR="001F6B78" w:rsidRPr="009B4D04" w:rsidRDefault="001F6B78" w:rsidP="00383B4A">
            <w:pPr>
              <w:rPr>
                <w:rFonts w:cstheme="minorHAnsi"/>
              </w:rPr>
            </w:pPr>
            <w:r w:rsidRPr="009B4D04">
              <w:rPr>
                <w:rFonts w:cstheme="minorHAnsi"/>
              </w:rPr>
              <w:t>Czynność</w:t>
            </w:r>
          </w:p>
        </w:tc>
        <w:tc>
          <w:tcPr>
            <w:tcW w:w="5528" w:type="dxa"/>
          </w:tcPr>
          <w:p w14:paraId="1EECA7DD" w14:textId="77777777" w:rsidR="001F6B78" w:rsidRPr="009B4D04" w:rsidRDefault="001F6B78" w:rsidP="00383B4A">
            <w:pPr>
              <w:rPr>
                <w:rFonts w:cstheme="minorHAnsi"/>
              </w:rPr>
            </w:pPr>
            <w:r w:rsidRPr="009B4D04">
              <w:rPr>
                <w:rFonts w:cstheme="minorHAnsi"/>
              </w:rPr>
              <w:t>Stopień samodzielności</w:t>
            </w:r>
          </w:p>
        </w:tc>
        <w:tc>
          <w:tcPr>
            <w:tcW w:w="1701" w:type="dxa"/>
          </w:tcPr>
          <w:p w14:paraId="77F07C88" w14:textId="77777777" w:rsidR="001F6B78" w:rsidRPr="009B4D04" w:rsidRDefault="001F6B78" w:rsidP="00383B4A">
            <w:pPr>
              <w:rPr>
                <w:rFonts w:cstheme="minorHAnsi"/>
              </w:rPr>
            </w:pPr>
            <w:r w:rsidRPr="009B4D04">
              <w:rPr>
                <w:rFonts w:cstheme="minorHAnsi"/>
              </w:rPr>
              <w:t>Wynik</w:t>
            </w:r>
          </w:p>
        </w:tc>
      </w:tr>
      <w:tr w:rsidR="001F6B78" w:rsidRPr="009B4D04" w14:paraId="7C423116" w14:textId="77777777" w:rsidTr="00383B4A">
        <w:tc>
          <w:tcPr>
            <w:tcW w:w="2547" w:type="dxa"/>
            <w:vMerge w:val="restart"/>
          </w:tcPr>
          <w:p w14:paraId="276C3B62" w14:textId="77777777" w:rsidR="001F6B78" w:rsidRPr="009B4D04" w:rsidRDefault="001F6B78" w:rsidP="00383B4A">
            <w:pPr>
              <w:rPr>
                <w:rFonts w:cstheme="minorHAnsi"/>
              </w:rPr>
            </w:pPr>
            <w:r w:rsidRPr="009B4D04">
              <w:rPr>
                <w:rFonts w:cstheme="minorHAnsi"/>
              </w:rPr>
              <w:t>Samoobsługa</w:t>
            </w:r>
          </w:p>
        </w:tc>
        <w:tc>
          <w:tcPr>
            <w:tcW w:w="5528" w:type="dxa"/>
          </w:tcPr>
          <w:p w14:paraId="7E2EF2AB" w14:textId="77777777" w:rsidR="001F6B78" w:rsidRPr="009B4D04" w:rsidRDefault="001F6B78" w:rsidP="00383B4A">
            <w:pPr>
              <w:rPr>
                <w:rFonts w:cstheme="minorHAnsi"/>
              </w:rPr>
            </w:pPr>
            <w:r w:rsidRPr="009B4D04">
              <w:rPr>
                <w:rFonts w:cstheme="minorHAnsi"/>
              </w:rPr>
              <w:t>Spożywanie posiłków</w:t>
            </w:r>
          </w:p>
        </w:tc>
        <w:tc>
          <w:tcPr>
            <w:tcW w:w="1701" w:type="dxa"/>
          </w:tcPr>
          <w:p w14:paraId="6A2082AE" w14:textId="77777777" w:rsidR="001F6B78" w:rsidRPr="009B4D04" w:rsidRDefault="001F6B78" w:rsidP="00383B4A">
            <w:pPr>
              <w:rPr>
                <w:rFonts w:cstheme="minorHAnsi"/>
              </w:rPr>
            </w:pPr>
          </w:p>
        </w:tc>
      </w:tr>
      <w:tr w:rsidR="001F6B78" w:rsidRPr="009B4D04" w14:paraId="485D26C2" w14:textId="77777777" w:rsidTr="00383B4A">
        <w:tc>
          <w:tcPr>
            <w:tcW w:w="2547" w:type="dxa"/>
            <w:vMerge/>
          </w:tcPr>
          <w:p w14:paraId="12621E11" w14:textId="77777777" w:rsidR="001F6B78" w:rsidRPr="009B4D04" w:rsidRDefault="001F6B78" w:rsidP="00383B4A">
            <w:pPr>
              <w:rPr>
                <w:rFonts w:cstheme="minorHAnsi"/>
              </w:rPr>
            </w:pPr>
          </w:p>
        </w:tc>
        <w:tc>
          <w:tcPr>
            <w:tcW w:w="5528" w:type="dxa"/>
          </w:tcPr>
          <w:p w14:paraId="59283C6E" w14:textId="77777777" w:rsidR="001F6B78" w:rsidRPr="009B4D04" w:rsidRDefault="001F6B78" w:rsidP="00383B4A">
            <w:pPr>
              <w:rPr>
                <w:rFonts w:cstheme="minorHAnsi"/>
              </w:rPr>
            </w:pPr>
            <w:r w:rsidRPr="009B4D04">
              <w:rPr>
                <w:rFonts w:cstheme="minorHAnsi"/>
              </w:rPr>
              <w:t>Dbałość o wygląd zewnętrzny</w:t>
            </w:r>
          </w:p>
        </w:tc>
        <w:tc>
          <w:tcPr>
            <w:tcW w:w="1701" w:type="dxa"/>
          </w:tcPr>
          <w:p w14:paraId="77A32206" w14:textId="77777777" w:rsidR="001F6B78" w:rsidRPr="009B4D04" w:rsidRDefault="001F6B78" w:rsidP="00383B4A">
            <w:pPr>
              <w:rPr>
                <w:rFonts w:cstheme="minorHAnsi"/>
              </w:rPr>
            </w:pPr>
          </w:p>
        </w:tc>
      </w:tr>
      <w:tr w:rsidR="001F6B78" w:rsidRPr="009B4D04" w14:paraId="4F09E4B6" w14:textId="77777777" w:rsidTr="00383B4A">
        <w:tc>
          <w:tcPr>
            <w:tcW w:w="2547" w:type="dxa"/>
            <w:vMerge/>
          </w:tcPr>
          <w:p w14:paraId="38A4AD94" w14:textId="77777777" w:rsidR="001F6B78" w:rsidRPr="009B4D04" w:rsidRDefault="001F6B78" w:rsidP="00383B4A">
            <w:pPr>
              <w:rPr>
                <w:rFonts w:cstheme="minorHAnsi"/>
              </w:rPr>
            </w:pPr>
          </w:p>
        </w:tc>
        <w:tc>
          <w:tcPr>
            <w:tcW w:w="5528" w:type="dxa"/>
          </w:tcPr>
          <w:p w14:paraId="20A3DD16" w14:textId="77777777" w:rsidR="001F6B78" w:rsidRPr="009B4D04" w:rsidRDefault="001F6B78" w:rsidP="00383B4A">
            <w:pPr>
              <w:rPr>
                <w:rFonts w:cstheme="minorHAnsi"/>
              </w:rPr>
            </w:pPr>
            <w:r w:rsidRPr="009B4D04">
              <w:rPr>
                <w:rFonts w:cstheme="minorHAnsi"/>
              </w:rPr>
              <w:t>Kąpiel</w:t>
            </w:r>
          </w:p>
        </w:tc>
        <w:tc>
          <w:tcPr>
            <w:tcW w:w="1701" w:type="dxa"/>
          </w:tcPr>
          <w:p w14:paraId="4965520F" w14:textId="77777777" w:rsidR="001F6B78" w:rsidRPr="009B4D04" w:rsidRDefault="001F6B78" w:rsidP="00383B4A">
            <w:pPr>
              <w:rPr>
                <w:rFonts w:cstheme="minorHAnsi"/>
              </w:rPr>
            </w:pPr>
          </w:p>
        </w:tc>
      </w:tr>
      <w:tr w:rsidR="001F6B78" w:rsidRPr="009B4D04" w14:paraId="1E09A020" w14:textId="77777777" w:rsidTr="00383B4A">
        <w:tc>
          <w:tcPr>
            <w:tcW w:w="2547" w:type="dxa"/>
            <w:vMerge/>
          </w:tcPr>
          <w:p w14:paraId="4997FD19" w14:textId="77777777" w:rsidR="001F6B78" w:rsidRPr="009B4D04" w:rsidRDefault="001F6B78" w:rsidP="00383B4A">
            <w:pPr>
              <w:rPr>
                <w:rFonts w:cstheme="minorHAnsi"/>
              </w:rPr>
            </w:pPr>
          </w:p>
        </w:tc>
        <w:tc>
          <w:tcPr>
            <w:tcW w:w="5528" w:type="dxa"/>
          </w:tcPr>
          <w:p w14:paraId="66D57FE5" w14:textId="77777777" w:rsidR="001F6B78" w:rsidRPr="009B4D04" w:rsidRDefault="001F6B78" w:rsidP="00383B4A">
            <w:pPr>
              <w:rPr>
                <w:rFonts w:cstheme="minorHAnsi"/>
              </w:rPr>
            </w:pPr>
            <w:r w:rsidRPr="009B4D04">
              <w:rPr>
                <w:rFonts w:cstheme="minorHAnsi"/>
              </w:rPr>
              <w:t>Ubieranie górnej części ciała</w:t>
            </w:r>
          </w:p>
        </w:tc>
        <w:tc>
          <w:tcPr>
            <w:tcW w:w="1701" w:type="dxa"/>
          </w:tcPr>
          <w:p w14:paraId="27986FE6" w14:textId="77777777" w:rsidR="001F6B78" w:rsidRPr="009B4D04" w:rsidRDefault="001F6B78" w:rsidP="00383B4A">
            <w:pPr>
              <w:rPr>
                <w:rFonts w:cstheme="minorHAnsi"/>
              </w:rPr>
            </w:pPr>
          </w:p>
        </w:tc>
      </w:tr>
      <w:tr w:rsidR="001F6B78" w:rsidRPr="009B4D04" w14:paraId="44A8341F" w14:textId="77777777" w:rsidTr="00383B4A">
        <w:tc>
          <w:tcPr>
            <w:tcW w:w="2547" w:type="dxa"/>
            <w:vMerge/>
          </w:tcPr>
          <w:p w14:paraId="7250AFBB" w14:textId="77777777" w:rsidR="001F6B78" w:rsidRPr="009B4D04" w:rsidRDefault="001F6B78" w:rsidP="00383B4A">
            <w:pPr>
              <w:rPr>
                <w:rFonts w:cstheme="minorHAnsi"/>
              </w:rPr>
            </w:pPr>
          </w:p>
        </w:tc>
        <w:tc>
          <w:tcPr>
            <w:tcW w:w="5528" w:type="dxa"/>
          </w:tcPr>
          <w:p w14:paraId="1C729D69" w14:textId="77777777" w:rsidR="001F6B78" w:rsidRPr="009B4D04" w:rsidRDefault="001F6B78" w:rsidP="00383B4A">
            <w:pPr>
              <w:rPr>
                <w:rFonts w:cstheme="minorHAnsi"/>
              </w:rPr>
            </w:pPr>
            <w:r w:rsidRPr="009B4D04">
              <w:rPr>
                <w:rFonts w:cstheme="minorHAnsi"/>
              </w:rPr>
              <w:t>Ubieranie dolnej części ciała</w:t>
            </w:r>
          </w:p>
        </w:tc>
        <w:tc>
          <w:tcPr>
            <w:tcW w:w="1701" w:type="dxa"/>
          </w:tcPr>
          <w:p w14:paraId="740D7E03" w14:textId="77777777" w:rsidR="001F6B78" w:rsidRPr="009B4D04" w:rsidRDefault="001F6B78" w:rsidP="00383B4A">
            <w:pPr>
              <w:rPr>
                <w:rFonts w:cstheme="minorHAnsi"/>
              </w:rPr>
            </w:pPr>
          </w:p>
        </w:tc>
      </w:tr>
      <w:tr w:rsidR="001F6B78" w:rsidRPr="009B4D04" w14:paraId="70D6D5F2" w14:textId="77777777" w:rsidTr="00383B4A">
        <w:tc>
          <w:tcPr>
            <w:tcW w:w="2547" w:type="dxa"/>
            <w:vMerge/>
          </w:tcPr>
          <w:p w14:paraId="03E46CFF" w14:textId="77777777" w:rsidR="001F6B78" w:rsidRPr="009B4D04" w:rsidRDefault="001F6B78" w:rsidP="00383B4A">
            <w:pPr>
              <w:rPr>
                <w:rFonts w:cstheme="minorHAnsi"/>
              </w:rPr>
            </w:pPr>
          </w:p>
        </w:tc>
        <w:tc>
          <w:tcPr>
            <w:tcW w:w="5528" w:type="dxa"/>
          </w:tcPr>
          <w:p w14:paraId="6D361D0B" w14:textId="77777777" w:rsidR="001F6B78" w:rsidRPr="009B4D04" w:rsidRDefault="001F6B78" w:rsidP="00383B4A">
            <w:pPr>
              <w:rPr>
                <w:rFonts w:cstheme="minorHAnsi"/>
              </w:rPr>
            </w:pPr>
            <w:r w:rsidRPr="009B4D04">
              <w:rPr>
                <w:rFonts w:cstheme="minorHAnsi"/>
              </w:rPr>
              <w:t>Toaleta</w:t>
            </w:r>
          </w:p>
        </w:tc>
        <w:tc>
          <w:tcPr>
            <w:tcW w:w="1701" w:type="dxa"/>
          </w:tcPr>
          <w:p w14:paraId="500527DB" w14:textId="77777777" w:rsidR="001F6B78" w:rsidRPr="009B4D04" w:rsidRDefault="001F6B78" w:rsidP="00383B4A">
            <w:pPr>
              <w:rPr>
                <w:rFonts w:cstheme="minorHAnsi"/>
              </w:rPr>
            </w:pPr>
          </w:p>
        </w:tc>
      </w:tr>
      <w:tr w:rsidR="001F6B78" w:rsidRPr="009B4D04" w14:paraId="17FA35A1" w14:textId="77777777" w:rsidTr="00383B4A">
        <w:tc>
          <w:tcPr>
            <w:tcW w:w="2547" w:type="dxa"/>
            <w:vMerge w:val="restart"/>
          </w:tcPr>
          <w:p w14:paraId="7CDA9980" w14:textId="77777777" w:rsidR="001F6B78" w:rsidRPr="009B4D04" w:rsidRDefault="001F6B78" w:rsidP="00383B4A">
            <w:pPr>
              <w:rPr>
                <w:rFonts w:cstheme="minorHAnsi"/>
              </w:rPr>
            </w:pPr>
            <w:r w:rsidRPr="009B4D04">
              <w:rPr>
                <w:rFonts w:cstheme="minorHAnsi"/>
              </w:rPr>
              <w:t>Kontrola zwieraczy</w:t>
            </w:r>
          </w:p>
        </w:tc>
        <w:tc>
          <w:tcPr>
            <w:tcW w:w="5528" w:type="dxa"/>
          </w:tcPr>
          <w:p w14:paraId="693FB59D" w14:textId="77777777" w:rsidR="001F6B78" w:rsidRPr="009B4D04" w:rsidRDefault="001F6B78" w:rsidP="00383B4A">
            <w:pPr>
              <w:rPr>
                <w:rFonts w:cstheme="minorHAnsi"/>
              </w:rPr>
            </w:pPr>
            <w:r w:rsidRPr="009B4D04">
              <w:rPr>
                <w:rFonts w:cstheme="minorHAnsi"/>
              </w:rPr>
              <w:t>Oddawanie moczu</w:t>
            </w:r>
          </w:p>
        </w:tc>
        <w:tc>
          <w:tcPr>
            <w:tcW w:w="1701" w:type="dxa"/>
          </w:tcPr>
          <w:p w14:paraId="4C273A73" w14:textId="77777777" w:rsidR="001F6B78" w:rsidRPr="009B4D04" w:rsidRDefault="001F6B78" w:rsidP="00383B4A">
            <w:pPr>
              <w:rPr>
                <w:rFonts w:cstheme="minorHAnsi"/>
              </w:rPr>
            </w:pPr>
          </w:p>
        </w:tc>
      </w:tr>
      <w:tr w:rsidR="001F6B78" w:rsidRPr="009B4D04" w14:paraId="43BC8AB1" w14:textId="77777777" w:rsidTr="00383B4A">
        <w:tc>
          <w:tcPr>
            <w:tcW w:w="2547" w:type="dxa"/>
            <w:vMerge/>
          </w:tcPr>
          <w:p w14:paraId="74E831E2" w14:textId="77777777" w:rsidR="001F6B78" w:rsidRPr="009B4D04" w:rsidRDefault="001F6B78" w:rsidP="00383B4A">
            <w:pPr>
              <w:rPr>
                <w:rFonts w:cstheme="minorHAnsi"/>
              </w:rPr>
            </w:pPr>
          </w:p>
        </w:tc>
        <w:tc>
          <w:tcPr>
            <w:tcW w:w="5528" w:type="dxa"/>
          </w:tcPr>
          <w:p w14:paraId="0ACEA77C" w14:textId="77777777" w:rsidR="001F6B78" w:rsidRPr="009B4D04" w:rsidRDefault="001F6B78" w:rsidP="00383B4A">
            <w:pPr>
              <w:rPr>
                <w:rFonts w:cstheme="minorHAnsi"/>
              </w:rPr>
            </w:pPr>
            <w:r w:rsidRPr="009B4D04">
              <w:rPr>
                <w:rFonts w:cstheme="minorHAnsi"/>
              </w:rPr>
              <w:t>Oddawanie stolca</w:t>
            </w:r>
          </w:p>
        </w:tc>
        <w:tc>
          <w:tcPr>
            <w:tcW w:w="1701" w:type="dxa"/>
          </w:tcPr>
          <w:p w14:paraId="34FC079B" w14:textId="77777777" w:rsidR="001F6B78" w:rsidRPr="009B4D04" w:rsidRDefault="001F6B78" w:rsidP="00383B4A">
            <w:pPr>
              <w:rPr>
                <w:rFonts w:cstheme="minorHAnsi"/>
              </w:rPr>
            </w:pPr>
          </w:p>
        </w:tc>
      </w:tr>
      <w:tr w:rsidR="001F6B78" w:rsidRPr="009B4D04" w14:paraId="4794DAFC" w14:textId="77777777" w:rsidTr="00383B4A">
        <w:tc>
          <w:tcPr>
            <w:tcW w:w="2547" w:type="dxa"/>
            <w:vMerge w:val="restart"/>
          </w:tcPr>
          <w:p w14:paraId="332189C9" w14:textId="77777777" w:rsidR="001F6B78" w:rsidRPr="009B4D04" w:rsidRDefault="001F6B78" w:rsidP="00383B4A">
            <w:pPr>
              <w:rPr>
                <w:rFonts w:cstheme="minorHAnsi"/>
              </w:rPr>
            </w:pPr>
            <w:r w:rsidRPr="009B4D04">
              <w:rPr>
                <w:rFonts w:cstheme="minorHAnsi"/>
              </w:rPr>
              <w:t>Mobilność</w:t>
            </w:r>
          </w:p>
        </w:tc>
        <w:tc>
          <w:tcPr>
            <w:tcW w:w="5528" w:type="dxa"/>
          </w:tcPr>
          <w:p w14:paraId="28AFA38F" w14:textId="77777777" w:rsidR="001F6B78" w:rsidRPr="009B4D04" w:rsidRDefault="001F6B78" w:rsidP="00383B4A">
            <w:pPr>
              <w:rPr>
                <w:rFonts w:cstheme="minorHAnsi"/>
              </w:rPr>
            </w:pPr>
            <w:r w:rsidRPr="009B4D04">
              <w:rPr>
                <w:rFonts w:cstheme="minorHAnsi"/>
              </w:rPr>
              <w:t>Przechodzenie z łóżka na krzesło lub wózek inwalidzki</w:t>
            </w:r>
          </w:p>
        </w:tc>
        <w:tc>
          <w:tcPr>
            <w:tcW w:w="1701" w:type="dxa"/>
          </w:tcPr>
          <w:p w14:paraId="75227FFC" w14:textId="77777777" w:rsidR="001F6B78" w:rsidRPr="009B4D04" w:rsidRDefault="001F6B78" w:rsidP="00383B4A">
            <w:pPr>
              <w:rPr>
                <w:rFonts w:cstheme="minorHAnsi"/>
              </w:rPr>
            </w:pPr>
          </w:p>
        </w:tc>
      </w:tr>
      <w:tr w:rsidR="001F6B78" w:rsidRPr="009B4D04" w14:paraId="27B07CEC" w14:textId="77777777" w:rsidTr="00383B4A">
        <w:tc>
          <w:tcPr>
            <w:tcW w:w="2547" w:type="dxa"/>
            <w:vMerge/>
          </w:tcPr>
          <w:p w14:paraId="34A1D9E0" w14:textId="77777777" w:rsidR="001F6B78" w:rsidRPr="009B4D04" w:rsidRDefault="001F6B78" w:rsidP="00383B4A">
            <w:pPr>
              <w:rPr>
                <w:rFonts w:cstheme="minorHAnsi"/>
              </w:rPr>
            </w:pPr>
          </w:p>
        </w:tc>
        <w:tc>
          <w:tcPr>
            <w:tcW w:w="5528" w:type="dxa"/>
          </w:tcPr>
          <w:p w14:paraId="40304888" w14:textId="77777777" w:rsidR="001F6B78" w:rsidRPr="009B4D04" w:rsidRDefault="001F6B78" w:rsidP="00383B4A">
            <w:pPr>
              <w:rPr>
                <w:rFonts w:cstheme="minorHAnsi"/>
              </w:rPr>
            </w:pPr>
            <w:r w:rsidRPr="009B4D04">
              <w:rPr>
                <w:rFonts w:cstheme="minorHAnsi"/>
              </w:rPr>
              <w:t>Siadanie na muszli klozetowej</w:t>
            </w:r>
          </w:p>
        </w:tc>
        <w:tc>
          <w:tcPr>
            <w:tcW w:w="1701" w:type="dxa"/>
          </w:tcPr>
          <w:p w14:paraId="175B614D" w14:textId="77777777" w:rsidR="001F6B78" w:rsidRPr="009B4D04" w:rsidRDefault="001F6B78" w:rsidP="00383B4A">
            <w:pPr>
              <w:rPr>
                <w:rFonts w:cstheme="minorHAnsi"/>
              </w:rPr>
            </w:pPr>
          </w:p>
        </w:tc>
      </w:tr>
      <w:tr w:rsidR="001F6B78" w:rsidRPr="009B4D04" w14:paraId="33484EC3" w14:textId="77777777" w:rsidTr="00383B4A">
        <w:tc>
          <w:tcPr>
            <w:tcW w:w="2547" w:type="dxa"/>
            <w:vMerge/>
          </w:tcPr>
          <w:p w14:paraId="38B53B2F" w14:textId="77777777" w:rsidR="001F6B78" w:rsidRPr="009B4D04" w:rsidRDefault="001F6B78" w:rsidP="00383B4A">
            <w:pPr>
              <w:rPr>
                <w:rFonts w:cstheme="minorHAnsi"/>
              </w:rPr>
            </w:pPr>
          </w:p>
        </w:tc>
        <w:tc>
          <w:tcPr>
            <w:tcW w:w="5528" w:type="dxa"/>
          </w:tcPr>
          <w:p w14:paraId="1BAC3E90" w14:textId="77777777" w:rsidR="001F6B78" w:rsidRPr="009B4D04" w:rsidRDefault="001F6B78" w:rsidP="00383B4A">
            <w:pPr>
              <w:rPr>
                <w:rFonts w:cstheme="minorHAnsi"/>
              </w:rPr>
            </w:pPr>
            <w:r w:rsidRPr="009B4D04">
              <w:rPr>
                <w:rFonts w:cstheme="minorHAnsi"/>
              </w:rPr>
              <w:t>Wchodzenie pod prysznic lub do wanny</w:t>
            </w:r>
          </w:p>
        </w:tc>
        <w:tc>
          <w:tcPr>
            <w:tcW w:w="1701" w:type="dxa"/>
          </w:tcPr>
          <w:p w14:paraId="39E8CE8A" w14:textId="77777777" w:rsidR="001F6B78" w:rsidRPr="009B4D04" w:rsidRDefault="001F6B78" w:rsidP="00383B4A">
            <w:pPr>
              <w:rPr>
                <w:rFonts w:cstheme="minorHAnsi"/>
              </w:rPr>
            </w:pPr>
          </w:p>
        </w:tc>
      </w:tr>
      <w:tr w:rsidR="001F6B78" w:rsidRPr="009B4D04" w14:paraId="6E532DD1" w14:textId="77777777" w:rsidTr="00383B4A">
        <w:tc>
          <w:tcPr>
            <w:tcW w:w="2547" w:type="dxa"/>
            <w:vMerge w:val="restart"/>
          </w:tcPr>
          <w:p w14:paraId="78026561" w14:textId="77777777" w:rsidR="001F6B78" w:rsidRPr="009B4D04" w:rsidRDefault="001F6B78" w:rsidP="00383B4A">
            <w:pPr>
              <w:rPr>
                <w:rFonts w:cstheme="minorHAnsi"/>
              </w:rPr>
            </w:pPr>
            <w:r w:rsidRPr="009B4D04">
              <w:rPr>
                <w:rFonts w:cstheme="minorHAnsi"/>
              </w:rPr>
              <w:t>Lokomocja</w:t>
            </w:r>
          </w:p>
        </w:tc>
        <w:tc>
          <w:tcPr>
            <w:tcW w:w="5528" w:type="dxa"/>
          </w:tcPr>
          <w:p w14:paraId="0EF83294" w14:textId="77777777" w:rsidR="001F6B78" w:rsidRPr="009B4D04" w:rsidRDefault="001F6B78" w:rsidP="00383B4A">
            <w:pPr>
              <w:rPr>
                <w:rFonts w:cstheme="minorHAnsi"/>
              </w:rPr>
            </w:pPr>
            <w:r w:rsidRPr="009B4D04">
              <w:rPr>
                <w:rFonts w:cstheme="minorHAnsi"/>
              </w:rPr>
              <w:t>Chodzenie lub jazda na wózku inwalidzkim</w:t>
            </w:r>
          </w:p>
        </w:tc>
        <w:tc>
          <w:tcPr>
            <w:tcW w:w="1701" w:type="dxa"/>
          </w:tcPr>
          <w:p w14:paraId="62B90073" w14:textId="77777777" w:rsidR="001F6B78" w:rsidRPr="009B4D04" w:rsidRDefault="001F6B78" w:rsidP="00383B4A">
            <w:pPr>
              <w:rPr>
                <w:rFonts w:cstheme="minorHAnsi"/>
              </w:rPr>
            </w:pPr>
          </w:p>
        </w:tc>
      </w:tr>
      <w:tr w:rsidR="001F6B78" w:rsidRPr="009B4D04" w14:paraId="3DD1ACC4" w14:textId="77777777" w:rsidTr="00383B4A">
        <w:tc>
          <w:tcPr>
            <w:tcW w:w="2547" w:type="dxa"/>
            <w:vMerge/>
          </w:tcPr>
          <w:p w14:paraId="0811964D" w14:textId="77777777" w:rsidR="001F6B78" w:rsidRPr="009B4D04" w:rsidRDefault="001F6B78" w:rsidP="00383B4A">
            <w:pPr>
              <w:rPr>
                <w:rFonts w:cstheme="minorHAnsi"/>
              </w:rPr>
            </w:pPr>
          </w:p>
        </w:tc>
        <w:tc>
          <w:tcPr>
            <w:tcW w:w="5528" w:type="dxa"/>
          </w:tcPr>
          <w:p w14:paraId="25BFC6B1" w14:textId="77777777" w:rsidR="001F6B78" w:rsidRPr="009B4D04" w:rsidRDefault="001F6B78" w:rsidP="00383B4A">
            <w:pPr>
              <w:rPr>
                <w:rFonts w:cstheme="minorHAnsi"/>
              </w:rPr>
            </w:pPr>
            <w:r w:rsidRPr="009B4D04">
              <w:rPr>
                <w:rFonts w:cstheme="minorHAnsi"/>
              </w:rPr>
              <w:t>Schody</w:t>
            </w:r>
          </w:p>
        </w:tc>
        <w:tc>
          <w:tcPr>
            <w:tcW w:w="1701" w:type="dxa"/>
          </w:tcPr>
          <w:p w14:paraId="4936290D" w14:textId="77777777" w:rsidR="001F6B78" w:rsidRPr="009B4D04" w:rsidRDefault="001F6B78" w:rsidP="00383B4A">
            <w:pPr>
              <w:rPr>
                <w:rFonts w:cstheme="minorHAnsi"/>
              </w:rPr>
            </w:pPr>
          </w:p>
        </w:tc>
      </w:tr>
      <w:tr w:rsidR="001F6B78" w:rsidRPr="009B4D04" w14:paraId="48C15DA5" w14:textId="77777777" w:rsidTr="00383B4A">
        <w:tc>
          <w:tcPr>
            <w:tcW w:w="2547" w:type="dxa"/>
            <w:vMerge w:val="restart"/>
          </w:tcPr>
          <w:p w14:paraId="2FDDBB43" w14:textId="77777777" w:rsidR="001F6B78" w:rsidRPr="009B4D04" w:rsidRDefault="001F6B78" w:rsidP="00383B4A">
            <w:pPr>
              <w:rPr>
                <w:rFonts w:cstheme="minorHAnsi"/>
              </w:rPr>
            </w:pPr>
            <w:r w:rsidRPr="009B4D04">
              <w:rPr>
                <w:rFonts w:cstheme="minorHAnsi"/>
              </w:rPr>
              <w:t>Komunikacja</w:t>
            </w:r>
          </w:p>
        </w:tc>
        <w:tc>
          <w:tcPr>
            <w:tcW w:w="5528" w:type="dxa"/>
          </w:tcPr>
          <w:p w14:paraId="6865CDEF" w14:textId="77777777" w:rsidR="001F6B78" w:rsidRPr="009B4D04" w:rsidRDefault="001F6B78" w:rsidP="00383B4A">
            <w:pPr>
              <w:rPr>
                <w:rFonts w:cstheme="minorHAnsi"/>
              </w:rPr>
            </w:pPr>
            <w:r w:rsidRPr="009B4D04">
              <w:rPr>
                <w:rFonts w:cstheme="minorHAnsi"/>
              </w:rPr>
              <w:t>Zrozumienie</w:t>
            </w:r>
          </w:p>
        </w:tc>
        <w:tc>
          <w:tcPr>
            <w:tcW w:w="1701" w:type="dxa"/>
          </w:tcPr>
          <w:p w14:paraId="249A2670" w14:textId="77777777" w:rsidR="001F6B78" w:rsidRPr="009B4D04" w:rsidRDefault="001F6B78" w:rsidP="00383B4A">
            <w:pPr>
              <w:rPr>
                <w:rFonts w:cstheme="minorHAnsi"/>
              </w:rPr>
            </w:pPr>
          </w:p>
        </w:tc>
      </w:tr>
      <w:tr w:rsidR="001F6B78" w:rsidRPr="009B4D04" w14:paraId="50937CED" w14:textId="77777777" w:rsidTr="00383B4A">
        <w:tc>
          <w:tcPr>
            <w:tcW w:w="2547" w:type="dxa"/>
            <w:vMerge/>
          </w:tcPr>
          <w:p w14:paraId="3D325D4E" w14:textId="77777777" w:rsidR="001F6B78" w:rsidRPr="009B4D04" w:rsidRDefault="001F6B78" w:rsidP="00383B4A">
            <w:pPr>
              <w:rPr>
                <w:rFonts w:cstheme="minorHAnsi"/>
              </w:rPr>
            </w:pPr>
          </w:p>
        </w:tc>
        <w:tc>
          <w:tcPr>
            <w:tcW w:w="5528" w:type="dxa"/>
          </w:tcPr>
          <w:p w14:paraId="5032556C" w14:textId="77777777" w:rsidR="001F6B78" w:rsidRPr="009B4D04" w:rsidRDefault="001F6B78" w:rsidP="00383B4A">
            <w:pPr>
              <w:rPr>
                <w:rFonts w:cstheme="minorHAnsi"/>
              </w:rPr>
            </w:pPr>
            <w:r w:rsidRPr="009B4D04">
              <w:rPr>
                <w:rFonts w:cstheme="minorHAnsi"/>
              </w:rPr>
              <w:t>Wypowiadanie się</w:t>
            </w:r>
          </w:p>
        </w:tc>
        <w:tc>
          <w:tcPr>
            <w:tcW w:w="1701" w:type="dxa"/>
          </w:tcPr>
          <w:p w14:paraId="3603F324" w14:textId="77777777" w:rsidR="001F6B78" w:rsidRPr="009B4D04" w:rsidRDefault="001F6B78" w:rsidP="00383B4A">
            <w:pPr>
              <w:rPr>
                <w:rFonts w:cstheme="minorHAnsi"/>
              </w:rPr>
            </w:pPr>
          </w:p>
        </w:tc>
      </w:tr>
      <w:tr w:rsidR="001F6B78" w:rsidRPr="009B4D04" w14:paraId="63213C46" w14:textId="77777777" w:rsidTr="00383B4A">
        <w:tc>
          <w:tcPr>
            <w:tcW w:w="2547" w:type="dxa"/>
            <w:vMerge w:val="restart"/>
          </w:tcPr>
          <w:p w14:paraId="452C6990" w14:textId="77777777" w:rsidR="001F6B78" w:rsidRPr="009B4D04" w:rsidRDefault="001F6B78" w:rsidP="00383B4A">
            <w:pPr>
              <w:rPr>
                <w:rFonts w:cstheme="minorHAnsi"/>
              </w:rPr>
            </w:pPr>
            <w:r w:rsidRPr="009B4D04">
              <w:rPr>
                <w:rFonts w:cstheme="minorHAnsi"/>
              </w:rPr>
              <w:t>Świadomość społeczna</w:t>
            </w:r>
          </w:p>
        </w:tc>
        <w:tc>
          <w:tcPr>
            <w:tcW w:w="5528" w:type="dxa"/>
          </w:tcPr>
          <w:p w14:paraId="53DA8E81" w14:textId="77777777" w:rsidR="001F6B78" w:rsidRPr="009B4D04" w:rsidRDefault="001F6B78" w:rsidP="00383B4A">
            <w:pPr>
              <w:rPr>
                <w:rFonts w:cstheme="minorHAnsi"/>
              </w:rPr>
            </w:pPr>
            <w:r w:rsidRPr="009B4D04">
              <w:rPr>
                <w:rFonts w:cstheme="minorHAnsi"/>
              </w:rPr>
              <w:t>Kontakty międzyludzkie</w:t>
            </w:r>
          </w:p>
        </w:tc>
        <w:tc>
          <w:tcPr>
            <w:tcW w:w="1701" w:type="dxa"/>
          </w:tcPr>
          <w:p w14:paraId="0299D8DD" w14:textId="77777777" w:rsidR="001F6B78" w:rsidRPr="009B4D04" w:rsidRDefault="001F6B78" w:rsidP="00383B4A">
            <w:pPr>
              <w:rPr>
                <w:rFonts w:cstheme="minorHAnsi"/>
              </w:rPr>
            </w:pPr>
          </w:p>
        </w:tc>
      </w:tr>
      <w:tr w:rsidR="001F6B78" w:rsidRPr="009B4D04" w14:paraId="6A6889E9" w14:textId="77777777" w:rsidTr="00383B4A">
        <w:tc>
          <w:tcPr>
            <w:tcW w:w="2547" w:type="dxa"/>
            <w:vMerge/>
          </w:tcPr>
          <w:p w14:paraId="0D1226CC" w14:textId="77777777" w:rsidR="001F6B78" w:rsidRPr="009B4D04" w:rsidRDefault="001F6B78" w:rsidP="00383B4A">
            <w:pPr>
              <w:rPr>
                <w:rFonts w:cstheme="minorHAnsi"/>
              </w:rPr>
            </w:pPr>
          </w:p>
        </w:tc>
        <w:tc>
          <w:tcPr>
            <w:tcW w:w="5528" w:type="dxa"/>
          </w:tcPr>
          <w:p w14:paraId="0C6710AB" w14:textId="77777777" w:rsidR="001F6B78" w:rsidRPr="009B4D04" w:rsidRDefault="001F6B78" w:rsidP="00383B4A">
            <w:pPr>
              <w:rPr>
                <w:rFonts w:cstheme="minorHAnsi"/>
              </w:rPr>
            </w:pPr>
            <w:r w:rsidRPr="009B4D04">
              <w:rPr>
                <w:rFonts w:cstheme="minorHAnsi"/>
              </w:rPr>
              <w:t>Rozwiązywanie problemów</w:t>
            </w:r>
          </w:p>
        </w:tc>
        <w:tc>
          <w:tcPr>
            <w:tcW w:w="1701" w:type="dxa"/>
          </w:tcPr>
          <w:p w14:paraId="68F71835" w14:textId="77777777" w:rsidR="001F6B78" w:rsidRPr="009B4D04" w:rsidRDefault="001F6B78" w:rsidP="00383B4A">
            <w:pPr>
              <w:rPr>
                <w:rFonts w:cstheme="minorHAnsi"/>
              </w:rPr>
            </w:pPr>
          </w:p>
        </w:tc>
      </w:tr>
      <w:tr w:rsidR="001F6B78" w:rsidRPr="009B4D04" w14:paraId="16928BDF" w14:textId="77777777" w:rsidTr="00383B4A">
        <w:tc>
          <w:tcPr>
            <w:tcW w:w="2547" w:type="dxa"/>
            <w:vMerge/>
          </w:tcPr>
          <w:p w14:paraId="477F959F" w14:textId="77777777" w:rsidR="001F6B78" w:rsidRPr="009B4D04" w:rsidRDefault="001F6B78" w:rsidP="00383B4A">
            <w:pPr>
              <w:rPr>
                <w:rFonts w:cstheme="minorHAnsi"/>
              </w:rPr>
            </w:pPr>
          </w:p>
        </w:tc>
        <w:tc>
          <w:tcPr>
            <w:tcW w:w="5528" w:type="dxa"/>
          </w:tcPr>
          <w:p w14:paraId="049BD6C6" w14:textId="77777777" w:rsidR="001F6B78" w:rsidRPr="009B4D04" w:rsidRDefault="001F6B78" w:rsidP="00383B4A">
            <w:pPr>
              <w:rPr>
                <w:rFonts w:cstheme="minorHAnsi"/>
              </w:rPr>
            </w:pPr>
            <w:r w:rsidRPr="009B4D04">
              <w:rPr>
                <w:rFonts w:cstheme="minorHAnsi"/>
              </w:rPr>
              <w:t>Pamięć</w:t>
            </w:r>
          </w:p>
        </w:tc>
        <w:tc>
          <w:tcPr>
            <w:tcW w:w="1701" w:type="dxa"/>
          </w:tcPr>
          <w:p w14:paraId="698B0D85" w14:textId="77777777" w:rsidR="001F6B78" w:rsidRPr="009B4D04" w:rsidRDefault="001F6B78" w:rsidP="00383B4A">
            <w:pPr>
              <w:rPr>
                <w:rFonts w:cstheme="minorHAnsi"/>
              </w:rPr>
            </w:pPr>
          </w:p>
        </w:tc>
      </w:tr>
      <w:tr w:rsidR="001F6B78" w:rsidRPr="009B4D04" w14:paraId="6789CE60" w14:textId="77777777" w:rsidTr="00383B4A">
        <w:tc>
          <w:tcPr>
            <w:tcW w:w="8075" w:type="dxa"/>
            <w:gridSpan w:val="2"/>
          </w:tcPr>
          <w:p w14:paraId="0F0CBAB6" w14:textId="77777777" w:rsidR="001F6B78" w:rsidRPr="009B4D04" w:rsidRDefault="001F6B78" w:rsidP="00383B4A">
            <w:pPr>
              <w:rPr>
                <w:rFonts w:cstheme="minorHAnsi"/>
                <w:b/>
              </w:rPr>
            </w:pPr>
            <w:r w:rsidRPr="009B4D04">
              <w:rPr>
                <w:rFonts w:cstheme="minorHAnsi"/>
                <w:b/>
              </w:rPr>
              <w:t>SUMA</w:t>
            </w:r>
          </w:p>
        </w:tc>
        <w:tc>
          <w:tcPr>
            <w:tcW w:w="1701" w:type="dxa"/>
          </w:tcPr>
          <w:p w14:paraId="7663A3A4" w14:textId="77777777" w:rsidR="001F6B78" w:rsidRPr="009B4D04" w:rsidRDefault="001F6B78" w:rsidP="00383B4A">
            <w:pPr>
              <w:rPr>
                <w:rFonts w:cstheme="minorHAnsi"/>
              </w:rPr>
            </w:pPr>
          </w:p>
        </w:tc>
      </w:tr>
    </w:tbl>
    <w:p w14:paraId="2CBF2632" w14:textId="77777777" w:rsidR="001F6B78" w:rsidRPr="00CE1287" w:rsidRDefault="001F6B78" w:rsidP="001F6B78">
      <w:pPr>
        <w:spacing w:before="120"/>
        <w:rPr>
          <w:rFonts w:cstheme="minorHAnsi"/>
        </w:rPr>
      </w:pPr>
      <w:r w:rsidRPr="00CE1287">
        <w:rPr>
          <w:rFonts w:cstheme="minorHAnsi"/>
        </w:rPr>
        <w:t>Maksymalny wynik to 126 punktów, a minimalny to 18</w:t>
      </w:r>
      <w:r>
        <w:rPr>
          <w:rFonts w:cstheme="minorHAnsi"/>
        </w:rPr>
        <w:t xml:space="preserve"> punktów</w:t>
      </w:r>
      <w:r w:rsidRPr="00CE1287">
        <w:rPr>
          <w:rFonts w:cstheme="minorHAnsi"/>
        </w:rPr>
        <w:t>.</w:t>
      </w:r>
    </w:p>
    <w:p w14:paraId="3C292687" w14:textId="77777777" w:rsidR="001F6B78" w:rsidRPr="00CE1287" w:rsidRDefault="001F6B78" w:rsidP="001F6B78">
      <w:pPr>
        <w:rPr>
          <w:rFonts w:cstheme="minorHAnsi"/>
        </w:rPr>
      </w:pPr>
    </w:p>
    <w:p w14:paraId="11B7E522" w14:textId="77777777" w:rsidR="001F6B78" w:rsidRPr="00CE1287" w:rsidRDefault="001F6B78" w:rsidP="001F6B78">
      <w:pPr>
        <w:spacing w:after="0"/>
        <w:ind w:left="4536"/>
        <w:jc w:val="both"/>
        <w:rPr>
          <w:rFonts w:cstheme="minorHAnsi"/>
        </w:rPr>
      </w:pPr>
      <w:r w:rsidRPr="00CE1287">
        <w:rPr>
          <w:rFonts w:cstheme="minorHAnsi"/>
        </w:rPr>
        <w:t>………………………………………………….</w:t>
      </w:r>
    </w:p>
    <w:p w14:paraId="56DE05E4" w14:textId="77777777" w:rsidR="001F6B78" w:rsidRPr="00CE1287" w:rsidRDefault="001F6B78" w:rsidP="001F6B78">
      <w:pPr>
        <w:spacing w:after="480"/>
        <w:ind w:left="4536"/>
        <w:jc w:val="both"/>
        <w:rPr>
          <w:rFonts w:cstheme="minorHAnsi"/>
          <w:sz w:val="24"/>
          <w:szCs w:val="24"/>
        </w:rPr>
      </w:pPr>
      <w:r w:rsidRPr="00CE1287">
        <w:rPr>
          <w:rFonts w:cstheme="minorHAnsi"/>
          <w:sz w:val="20"/>
          <w:szCs w:val="20"/>
        </w:rPr>
        <w:t>(Miejscowość, data, podpis osoby wypełniającej Kartę)</w:t>
      </w:r>
      <w:r w:rsidRPr="00CE1287">
        <w:rPr>
          <w:rFonts w:cstheme="minorHAnsi"/>
          <w:sz w:val="24"/>
          <w:szCs w:val="24"/>
        </w:rPr>
        <w:t xml:space="preserve"> </w:t>
      </w:r>
    </w:p>
    <w:p w14:paraId="1E94F30B" w14:textId="77777777" w:rsidR="001F6B78" w:rsidRPr="00CE1287" w:rsidRDefault="001F6B78" w:rsidP="001F6B78">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 xml:space="preserve">) - pozwala na ocenę sprawności funkcjonalnej w zakresie samoobsługi, kontroli zwieraczy, mobilności, niezależności w zakresie lokomocji, komunikacji i świadomości społecznej. </w:t>
      </w:r>
    </w:p>
    <w:p w14:paraId="533CA019" w14:textId="77777777" w:rsidR="001F6B78" w:rsidRPr="00CE1287" w:rsidRDefault="001F6B78" w:rsidP="001F6B78">
      <w:pPr>
        <w:spacing w:after="0" w:line="360" w:lineRule="auto"/>
        <w:jc w:val="both"/>
        <w:rPr>
          <w:rFonts w:cstheme="minorHAnsi"/>
          <w:sz w:val="20"/>
          <w:szCs w:val="20"/>
        </w:rPr>
      </w:pPr>
      <w:r w:rsidRPr="00CE1287">
        <w:rPr>
          <w:rFonts w:cstheme="minorHAnsi"/>
          <w:sz w:val="20"/>
          <w:szCs w:val="20"/>
        </w:rPr>
        <w:t>Za każdą czynność podlegającą ocenie dziecko/osoba niepełnosprawna może otrzymać od 1 do 7 punktów:</w:t>
      </w:r>
    </w:p>
    <w:p w14:paraId="57D6B446" w14:textId="77777777" w:rsidR="001F6B78" w:rsidRPr="00CE1287" w:rsidRDefault="001F6B78" w:rsidP="001F6B78">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7 punktów – pełna niezależność dziecka/osoby niepełnosprawnej (analizowaną czynność dziecko/osoba niepełnosprawna wykonuje bezpiecznie i szybko);</w:t>
      </w:r>
    </w:p>
    <w:p w14:paraId="62CECF6C" w14:textId="77777777" w:rsidR="001F6B78" w:rsidRPr="00CE1287" w:rsidRDefault="001F6B78" w:rsidP="001F6B78">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punktów – umiarkowana niezależność dziecka/osoby niepełnosprawnej (wykorzystywane są urządzenia pomocnicze);</w:t>
      </w:r>
    </w:p>
    <w:p w14:paraId="32F854F3" w14:textId="77777777" w:rsidR="001F6B78" w:rsidRPr="00CE1287" w:rsidRDefault="001F6B78" w:rsidP="001F6B78">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5 punktów – umiarkowana niezależność dziecka/osoby niepełnosprawnej (konieczny jest nadzór lub asekuracja podczas wykonywania czynności);</w:t>
      </w:r>
    </w:p>
    <w:p w14:paraId="7BDFCBA2" w14:textId="77777777" w:rsidR="001F6B78" w:rsidRPr="00CE1287" w:rsidRDefault="001F6B78" w:rsidP="001F6B78">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(dziecko/osoba niepełnosprawna wykonuje samodzielnie więcej niż 75% czynności);</w:t>
      </w:r>
    </w:p>
    <w:p w14:paraId="5394127E" w14:textId="77777777" w:rsidR="001F6B78" w:rsidRPr="00CE1287" w:rsidRDefault="001F6B78" w:rsidP="001F6B78">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(dziecko/osoba niepełnosprawna wykonuje samodzielnie od 50 do 74% czynności);</w:t>
      </w:r>
    </w:p>
    <w:p w14:paraId="7296435D" w14:textId="77777777" w:rsidR="001F6B78" w:rsidRPr="00CE1287" w:rsidRDefault="001F6B78" w:rsidP="001F6B78">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2 punkty – potrzebna maksymalna pomoc (dziecko/osoba niepełnosprawna wykonuje samodzielnie od 25 do 50% czynności);</w:t>
      </w:r>
    </w:p>
    <w:p w14:paraId="09A32D97" w14:textId="77777777" w:rsidR="001F6B78" w:rsidRPr="00CE1287" w:rsidRDefault="001F6B78" w:rsidP="001F6B78">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punkt – całkowita zależność (dziecko/osoba niepełnosprawna wykonuje samodzielnie mniej niż 25% czynności).</w:t>
      </w:r>
    </w:p>
    <w:p w14:paraId="5418B56C" w14:textId="77777777" w:rsidR="001F6B78" w:rsidRDefault="001F6B78" w:rsidP="001F6B78">
      <w:pPr>
        <w:spacing w:line="360" w:lineRule="auto"/>
        <w:rPr>
          <w:rFonts w:cstheme="minorHAnsi"/>
          <w:b/>
        </w:rPr>
      </w:pPr>
    </w:p>
    <w:p w14:paraId="52F4D995" w14:textId="77777777" w:rsidR="001F6B78" w:rsidRPr="00CE1287" w:rsidRDefault="001F6B78" w:rsidP="001F6B78">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Pr>
          <w:rFonts w:cstheme="minorHAnsi"/>
          <w:b/>
        </w:rPr>
        <w:t>.</w:t>
      </w:r>
    </w:p>
    <w:p w14:paraId="164C11CE" w14:textId="77777777" w:rsidR="001F6B78" w:rsidRPr="00CE1287" w:rsidRDefault="001F6B78" w:rsidP="001F6B78">
      <w:pPr>
        <w:spacing w:line="360" w:lineRule="auto"/>
        <w:rPr>
          <w:rFonts w:cstheme="minorHAnsi"/>
          <w:u w:val="single"/>
        </w:rPr>
      </w:pPr>
      <w:r w:rsidRPr="00CE1287">
        <w:rPr>
          <w:rFonts w:cstheme="minorHAnsi"/>
          <w:u w:val="single"/>
        </w:rPr>
        <w:t xml:space="preserve">Cel: </w:t>
      </w:r>
    </w:p>
    <w:p w14:paraId="7F53DC28" w14:textId="77777777" w:rsidR="001F6B78" w:rsidRPr="00CE1287" w:rsidRDefault="001F6B78" w:rsidP="001F6B78">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4F31DFF1" w14:textId="77777777" w:rsidR="001F6B78" w:rsidRPr="00CE1287" w:rsidRDefault="001F6B78" w:rsidP="001F6B78">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476912AB" w14:textId="77777777" w:rsidR="001F6B78" w:rsidRPr="00CE1287" w:rsidRDefault="001F6B78" w:rsidP="001F6B78">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24FDF61A" w14:textId="77777777" w:rsidR="001F6B78" w:rsidRPr="00CE1287" w:rsidRDefault="001F6B78" w:rsidP="001F6B78">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3DD6FDF7" w14:textId="77777777" w:rsidR="001F6B78" w:rsidRPr="00CE1287" w:rsidRDefault="001F6B78" w:rsidP="001F6B78">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7BD9C13F" w14:textId="77777777" w:rsidR="001F6B78" w:rsidRPr="00CE1287" w:rsidRDefault="001F6B78" w:rsidP="001F6B78">
      <w:pPr>
        <w:spacing w:line="360" w:lineRule="auto"/>
        <w:rPr>
          <w:rFonts w:cstheme="minorHAnsi"/>
          <w:u w:val="single"/>
        </w:rPr>
      </w:pPr>
      <w:r w:rsidRPr="00CE1287">
        <w:rPr>
          <w:rFonts w:cstheme="minorHAnsi"/>
          <w:u w:val="single"/>
        </w:rPr>
        <w:t>Przykład:</w:t>
      </w:r>
    </w:p>
    <w:p w14:paraId="6BD789E4" w14:textId="77777777" w:rsidR="001F6B78" w:rsidRPr="00CE1287" w:rsidRDefault="001F6B78" w:rsidP="001F6B78">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46D1E158" w14:textId="77777777" w:rsidR="001F6B78" w:rsidRPr="00CE1287" w:rsidRDefault="001F6B78" w:rsidP="001F6B78">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7CBECDFF" w14:textId="77777777" w:rsidR="001F6B78" w:rsidRPr="00CE1287" w:rsidRDefault="001F6B78" w:rsidP="001F6B78">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3EF1B875" w14:textId="77777777" w:rsidR="001F6B78" w:rsidRDefault="001F6B78" w:rsidP="001F6B78">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5A3E2E0E" w14:textId="77777777" w:rsidR="001F6B78" w:rsidRPr="00CE1287" w:rsidRDefault="001F6B78" w:rsidP="001F6B78">
      <w:pPr>
        <w:spacing w:line="360" w:lineRule="auto"/>
        <w:rPr>
          <w:rFonts w:cstheme="minorHAnsi"/>
        </w:rPr>
      </w:pPr>
    </w:p>
    <w:p w14:paraId="1E79A8DA" w14:textId="77777777" w:rsidR="001F6B78" w:rsidRPr="00CE1287" w:rsidRDefault="001F6B78" w:rsidP="001F6B78">
      <w:pPr>
        <w:spacing w:line="360" w:lineRule="auto"/>
        <w:rPr>
          <w:rFonts w:cstheme="minorHAnsi"/>
          <w:u w:val="single"/>
        </w:rPr>
      </w:pPr>
      <w:r w:rsidRPr="00CE1287">
        <w:rPr>
          <w:rFonts w:cstheme="minorHAnsi"/>
          <w:u w:val="single"/>
        </w:rPr>
        <w:t>Oceniane obszary aktywności  - opis z zastosowaniem kategorii ICF:</w:t>
      </w:r>
    </w:p>
    <w:p w14:paraId="3C4F7DE6" w14:textId="77777777" w:rsidR="001F6B78" w:rsidRPr="00CE1287" w:rsidRDefault="001F6B78" w:rsidP="001F6B78">
      <w:pPr>
        <w:spacing w:line="360" w:lineRule="auto"/>
        <w:rPr>
          <w:rFonts w:cstheme="minorHAnsi"/>
        </w:rPr>
      </w:pPr>
      <w:r w:rsidRPr="00CE1287">
        <w:rPr>
          <w:rFonts w:cstheme="minorHAnsi"/>
        </w:rPr>
        <w:t xml:space="preserve">Dbanie o siebie: </w:t>
      </w:r>
    </w:p>
    <w:p w14:paraId="509DBE11" w14:textId="77777777" w:rsidR="001F6B78" w:rsidRPr="00CE1287" w:rsidRDefault="001F6B78" w:rsidP="001F6B78">
      <w:pPr>
        <w:spacing w:line="360" w:lineRule="auto"/>
        <w:rPr>
          <w:rFonts w:cstheme="minorHAnsi"/>
        </w:rPr>
      </w:pPr>
      <w:r w:rsidRPr="00CE1287">
        <w:rPr>
          <w:rFonts w:cstheme="minorHAnsi"/>
        </w:rPr>
        <w:t>1. „Samoobsługa”</w:t>
      </w:r>
    </w:p>
    <w:p w14:paraId="4E916007" w14:textId="77777777" w:rsidR="001F6B78" w:rsidRPr="00CE1287" w:rsidRDefault="001F6B78" w:rsidP="001F6B78">
      <w:pPr>
        <w:spacing w:line="360" w:lineRule="auto"/>
        <w:rPr>
          <w:rFonts w:cstheme="minorHAnsi"/>
        </w:rPr>
      </w:pPr>
      <w:r w:rsidRPr="00CE1287">
        <w:rPr>
          <w:rFonts w:cstheme="minorHAnsi"/>
        </w:rPr>
        <w:t xml:space="preserve">2. „Kontrola zwieraczy” </w:t>
      </w:r>
    </w:p>
    <w:p w14:paraId="3A1DBBD1" w14:textId="77777777" w:rsidR="001F6B78" w:rsidRPr="00CE1287" w:rsidRDefault="001F6B78" w:rsidP="001F6B78">
      <w:pPr>
        <w:pStyle w:val="Akapitzlist"/>
        <w:numPr>
          <w:ilvl w:val="0"/>
          <w:numId w:val="1"/>
        </w:numPr>
        <w:spacing w:line="360" w:lineRule="auto"/>
        <w:rPr>
          <w:rFonts w:cstheme="minorHAnsi"/>
        </w:rPr>
      </w:pPr>
      <w:r w:rsidRPr="00CE1287">
        <w:rPr>
          <w:rFonts w:cstheme="minorHAnsi"/>
        </w:rPr>
        <w:t>„Samoobsługa”</w:t>
      </w:r>
    </w:p>
    <w:p w14:paraId="21BB2183" w14:textId="77777777" w:rsidR="001F6B78" w:rsidRPr="00CE1287" w:rsidRDefault="001F6B78" w:rsidP="001F6B78">
      <w:pPr>
        <w:pStyle w:val="Akapitzlist"/>
        <w:numPr>
          <w:ilvl w:val="1"/>
          <w:numId w:val="1"/>
        </w:numPr>
        <w:spacing w:line="360" w:lineRule="auto"/>
        <w:rPr>
          <w:rFonts w:cstheme="minorHAnsi"/>
        </w:rPr>
      </w:pPr>
      <w:r w:rsidRPr="00CE1287">
        <w:rPr>
          <w:rFonts w:cstheme="minorHAnsi"/>
        </w:rPr>
        <w:t>„Spożywanie posiłków” - d550 Jedzenie, d560 Picie</w:t>
      </w:r>
    </w:p>
    <w:p w14:paraId="2301573D" w14:textId="77777777" w:rsidR="001F6B78" w:rsidRPr="00CE1287" w:rsidRDefault="001F6B78" w:rsidP="001F6B78">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057C7EEE" w14:textId="77777777" w:rsidR="001F6B78" w:rsidRPr="00CE1287" w:rsidRDefault="001F6B78" w:rsidP="001F6B78">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141E13AE" w14:textId="77777777" w:rsidR="001F6B78" w:rsidRPr="00CE1287" w:rsidRDefault="001F6B78" w:rsidP="001F6B78">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60E5BBEC" w14:textId="77777777" w:rsidR="001F6B78" w:rsidRPr="00CE1287" w:rsidRDefault="001F6B78" w:rsidP="001F6B78">
      <w:pPr>
        <w:pStyle w:val="Akapitzlist"/>
        <w:numPr>
          <w:ilvl w:val="1"/>
          <w:numId w:val="1"/>
        </w:numPr>
        <w:spacing w:line="360" w:lineRule="auto"/>
        <w:rPr>
          <w:rFonts w:cstheme="minorHAnsi"/>
        </w:rPr>
      </w:pPr>
      <w:r w:rsidRPr="00CE1287">
        <w:rPr>
          <w:rFonts w:cstheme="minorHAnsi"/>
        </w:rPr>
        <w:t>„Kąpiel” -  d5101 Mycie całego ciała</w:t>
      </w:r>
    </w:p>
    <w:p w14:paraId="68673209" w14:textId="77777777" w:rsidR="001F6B78" w:rsidRPr="00CE1287" w:rsidRDefault="001F6B78" w:rsidP="001F6B78">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59F77349" w14:textId="77777777" w:rsidR="001F6B78" w:rsidRPr="00CE1287" w:rsidRDefault="001F6B78" w:rsidP="001F6B78">
      <w:pPr>
        <w:pStyle w:val="Akapitzlist"/>
        <w:spacing w:line="360" w:lineRule="auto"/>
        <w:rPr>
          <w:rFonts w:cstheme="minorHAnsi"/>
        </w:rPr>
      </w:pPr>
    </w:p>
    <w:p w14:paraId="050EA691" w14:textId="77777777" w:rsidR="001F6B78" w:rsidRPr="00CE1287" w:rsidRDefault="001F6B78" w:rsidP="001F6B78">
      <w:pPr>
        <w:pStyle w:val="Akapitzlist"/>
        <w:numPr>
          <w:ilvl w:val="0"/>
          <w:numId w:val="1"/>
        </w:numPr>
        <w:spacing w:line="360" w:lineRule="auto"/>
        <w:rPr>
          <w:rFonts w:cstheme="minorHAnsi"/>
        </w:rPr>
      </w:pPr>
      <w:r w:rsidRPr="00CE1287">
        <w:rPr>
          <w:rFonts w:cstheme="minorHAnsi"/>
        </w:rPr>
        <w:t>„Kontrola zwieraczy”</w:t>
      </w:r>
    </w:p>
    <w:p w14:paraId="1E18C37F" w14:textId="77777777" w:rsidR="001F6B78" w:rsidRPr="00CE1287" w:rsidRDefault="001F6B78" w:rsidP="001F6B78">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3710A92B" w14:textId="77777777" w:rsidR="001F6B78" w:rsidRPr="00CE1287" w:rsidRDefault="001F6B78" w:rsidP="001F6B78">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15369BC8" w14:textId="77777777" w:rsidR="001F6B78" w:rsidRPr="00CE1287" w:rsidRDefault="001F6B78" w:rsidP="001F6B78">
      <w:pPr>
        <w:pStyle w:val="Akapitzlist"/>
        <w:spacing w:line="360" w:lineRule="auto"/>
        <w:rPr>
          <w:rFonts w:cstheme="minorHAnsi"/>
        </w:rPr>
      </w:pPr>
    </w:p>
    <w:p w14:paraId="6B03143B" w14:textId="77777777" w:rsidR="001F6B78" w:rsidRDefault="001F6B78" w:rsidP="001F6B78">
      <w:pPr>
        <w:spacing w:line="360" w:lineRule="auto"/>
        <w:rPr>
          <w:rFonts w:cstheme="minorHAnsi"/>
        </w:rPr>
      </w:pPr>
    </w:p>
    <w:p w14:paraId="702C0DB2" w14:textId="77777777" w:rsidR="001F6B78" w:rsidRDefault="001F6B78" w:rsidP="001F6B78">
      <w:pPr>
        <w:spacing w:line="360" w:lineRule="auto"/>
        <w:rPr>
          <w:rFonts w:cstheme="minorHAnsi"/>
        </w:rPr>
      </w:pPr>
    </w:p>
    <w:p w14:paraId="65166604" w14:textId="77777777" w:rsidR="001F6B78" w:rsidRPr="00CE1287" w:rsidRDefault="001F6B78" w:rsidP="001F6B78">
      <w:pPr>
        <w:spacing w:line="360" w:lineRule="auto"/>
        <w:rPr>
          <w:rFonts w:cstheme="minorHAnsi"/>
        </w:rPr>
      </w:pPr>
      <w:r w:rsidRPr="00CE1287">
        <w:rPr>
          <w:rFonts w:cstheme="minorHAnsi"/>
        </w:rPr>
        <w:lastRenderedPageBreak/>
        <w:t xml:space="preserve">Poruszanie się: </w:t>
      </w:r>
    </w:p>
    <w:p w14:paraId="27548723" w14:textId="77777777" w:rsidR="001F6B78" w:rsidRPr="00CE1287" w:rsidRDefault="001F6B78" w:rsidP="001F6B78">
      <w:pPr>
        <w:spacing w:line="360" w:lineRule="auto"/>
        <w:rPr>
          <w:rFonts w:cstheme="minorHAnsi"/>
        </w:rPr>
      </w:pPr>
      <w:r w:rsidRPr="00CE1287">
        <w:rPr>
          <w:rFonts w:cstheme="minorHAnsi"/>
        </w:rPr>
        <w:t xml:space="preserve">3.„Mobilność” </w:t>
      </w:r>
    </w:p>
    <w:p w14:paraId="70D121D4" w14:textId="77777777" w:rsidR="001F6B78" w:rsidRPr="00CE1287" w:rsidRDefault="001F6B78" w:rsidP="001F6B78">
      <w:pPr>
        <w:spacing w:line="360" w:lineRule="auto"/>
        <w:rPr>
          <w:rFonts w:cstheme="minorHAnsi"/>
        </w:rPr>
      </w:pPr>
      <w:r w:rsidRPr="00CE1287">
        <w:rPr>
          <w:rFonts w:cstheme="minorHAnsi"/>
        </w:rPr>
        <w:t xml:space="preserve">4.„Lokomocja” </w:t>
      </w:r>
    </w:p>
    <w:p w14:paraId="220BB33C" w14:textId="77777777" w:rsidR="001F6B78" w:rsidRPr="00CE1287" w:rsidRDefault="001F6B78" w:rsidP="001F6B78">
      <w:pPr>
        <w:pStyle w:val="Akapitzlist"/>
        <w:numPr>
          <w:ilvl w:val="0"/>
          <w:numId w:val="1"/>
        </w:numPr>
        <w:spacing w:after="0" w:line="360" w:lineRule="auto"/>
        <w:rPr>
          <w:rFonts w:cstheme="minorHAnsi"/>
        </w:rPr>
      </w:pPr>
      <w:r w:rsidRPr="00CE1287">
        <w:rPr>
          <w:rFonts w:cstheme="minorHAnsi"/>
        </w:rPr>
        <w:t>„Mobilność”</w:t>
      </w:r>
    </w:p>
    <w:p w14:paraId="35E7C9F5" w14:textId="77777777" w:rsidR="001F6B78" w:rsidRPr="00CE1287" w:rsidRDefault="001F6B78" w:rsidP="001F6B78">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183B8895" w14:textId="77777777" w:rsidR="001F6B78" w:rsidRPr="00CE1287" w:rsidRDefault="001F6B78" w:rsidP="001F6B78">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3EF38808" w14:textId="77777777" w:rsidR="001F6B78" w:rsidRPr="00CE1287" w:rsidRDefault="001F6B78" w:rsidP="001F6B78">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1FB674D3" w14:textId="77777777" w:rsidR="001F6B78" w:rsidRPr="00CE1287" w:rsidRDefault="001F6B78" w:rsidP="001F6B78">
      <w:pPr>
        <w:spacing w:after="0" w:line="360" w:lineRule="auto"/>
        <w:ind w:left="360"/>
        <w:rPr>
          <w:rFonts w:cstheme="minorHAnsi"/>
        </w:rPr>
      </w:pPr>
    </w:p>
    <w:p w14:paraId="35AC74EE" w14:textId="77777777" w:rsidR="001F6B78" w:rsidRPr="00CE1287" w:rsidRDefault="001F6B78" w:rsidP="001F6B78">
      <w:pPr>
        <w:pStyle w:val="Akapitzlist"/>
        <w:numPr>
          <w:ilvl w:val="0"/>
          <w:numId w:val="1"/>
        </w:numPr>
        <w:spacing w:after="0" w:line="360" w:lineRule="auto"/>
        <w:rPr>
          <w:rFonts w:cstheme="minorHAnsi"/>
        </w:rPr>
      </w:pPr>
      <w:r w:rsidRPr="00CE1287">
        <w:rPr>
          <w:rFonts w:cstheme="minorHAnsi"/>
        </w:rPr>
        <w:t>„Lokomocja”</w:t>
      </w:r>
    </w:p>
    <w:p w14:paraId="340EA3BB" w14:textId="77777777" w:rsidR="001F6B78" w:rsidRPr="00CE1287" w:rsidRDefault="001F6B78" w:rsidP="001F6B78">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30AC0B89" w14:textId="77777777" w:rsidR="001F6B78" w:rsidRPr="00CE1287" w:rsidRDefault="001F6B78" w:rsidP="001F6B78">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53434F00" w14:textId="77777777" w:rsidR="001F6B78" w:rsidRPr="00CE1287" w:rsidRDefault="001F6B78" w:rsidP="001F6B78">
      <w:pPr>
        <w:spacing w:line="360" w:lineRule="auto"/>
        <w:rPr>
          <w:rFonts w:cstheme="minorHAnsi"/>
        </w:rPr>
      </w:pPr>
    </w:p>
    <w:p w14:paraId="583A90BC" w14:textId="77777777" w:rsidR="001F6B78" w:rsidRPr="00CE1287" w:rsidRDefault="001F6B78" w:rsidP="001F6B78">
      <w:pPr>
        <w:spacing w:line="360" w:lineRule="auto"/>
        <w:rPr>
          <w:rFonts w:cstheme="minorHAnsi"/>
        </w:rPr>
      </w:pPr>
      <w:r w:rsidRPr="00CE1287">
        <w:rPr>
          <w:rFonts w:cstheme="minorHAnsi"/>
        </w:rPr>
        <w:t>Funkcjonowanie społeczne:</w:t>
      </w:r>
    </w:p>
    <w:p w14:paraId="59CF5F0D" w14:textId="77777777" w:rsidR="001F6B78" w:rsidRPr="00CE1287" w:rsidRDefault="001F6B78" w:rsidP="001F6B78">
      <w:pPr>
        <w:spacing w:line="360" w:lineRule="auto"/>
        <w:rPr>
          <w:rFonts w:cstheme="minorHAnsi"/>
        </w:rPr>
      </w:pPr>
      <w:r w:rsidRPr="00CE1287">
        <w:rPr>
          <w:rFonts w:cstheme="minorHAnsi"/>
        </w:rPr>
        <w:t>5.„Komunikacja”</w:t>
      </w:r>
    </w:p>
    <w:p w14:paraId="037E5F00" w14:textId="77777777" w:rsidR="001F6B78" w:rsidRPr="00CE1287" w:rsidRDefault="001F6B78" w:rsidP="001F6B78">
      <w:pPr>
        <w:spacing w:line="360" w:lineRule="auto"/>
        <w:rPr>
          <w:rFonts w:cstheme="minorHAnsi"/>
        </w:rPr>
      </w:pPr>
      <w:r w:rsidRPr="00CE1287">
        <w:rPr>
          <w:rFonts w:cstheme="minorHAnsi"/>
        </w:rPr>
        <w:t>6.„Świadomość społeczna”</w:t>
      </w:r>
    </w:p>
    <w:p w14:paraId="220F3E58" w14:textId="77777777" w:rsidR="001F6B78" w:rsidRPr="00CE1287" w:rsidRDefault="001F6B78" w:rsidP="001F6B78">
      <w:pPr>
        <w:pStyle w:val="Akapitzlist"/>
        <w:numPr>
          <w:ilvl w:val="0"/>
          <w:numId w:val="2"/>
        </w:numPr>
        <w:spacing w:line="360" w:lineRule="auto"/>
        <w:rPr>
          <w:rFonts w:cstheme="minorHAnsi"/>
        </w:rPr>
      </w:pPr>
      <w:r w:rsidRPr="00CE1287">
        <w:rPr>
          <w:rFonts w:cstheme="minorHAnsi"/>
        </w:rPr>
        <w:t>„Komunikacja”</w:t>
      </w:r>
    </w:p>
    <w:p w14:paraId="3DD78A6A" w14:textId="77777777" w:rsidR="001F6B78" w:rsidRPr="00CE1287" w:rsidRDefault="001F6B78" w:rsidP="001F6B78">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10E5D330" w14:textId="77777777" w:rsidR="001F6B78" w:rsidRPr="00CE1287" w:rsidRDefault="001F6B78" w:rsidP="001F6B78">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5BE38146" w14:textId="77777777" w:rsidR="001F6B78" w:rsidRPr="00CE1287" w:rsidRDefault="001F6B78" w:rsidP="001F6B78">
      <w:pPr>
        <w:pStyle w:val="Akapitzlist"/>
        <w:spacing w:line="360" w:lineRule="auto"/>
        <w:rPr>
          <w:rFonts w:cstheme="minorHAnsi"/>
        </w:rPr>
      </w:pPr>
    </w:p>
    <w:p w14:paraId="41E3340B" w14:textId="77777777" w:rsidR="001F6B78" w:rsidRPr="00CE1287" w:rsidRDefault="001F6B78" w:rsidP="001F6B78">
      <w:pPr>
        <w:pStyle w:val="Akapitzlist"/>
        <w:numPr>
          <w:ilvl w:val="0"/>
          <w:numId w:val="2"/>
        </w:numPr>
        <w:spacing w:line="360" w:lineRule="auto"/>
        <w:rPr>
          <w:rFonts w:cstheme="minorHAnsi"/>
        </w:rPr>
      </w:pPr>
      <w:r w:rsidRPr="00CE1287">
        <w:rPr>
          <w:rFonts w:cstheme="minorHAnsi"/>
        </w:rPr>
        <w:t>„Świadomość społeczna”</w:t>
      </w:r>
    </w:p>
    <w:p w14:paraId="44506D20" w14:textId="77777777" w:rsidR="001F6B78" w:rsidRPr="00CE1287" w:rsidRDefault="001F6B78" w:rsidP="001F6B78">
      <w:pPr>
        <w:pStyle w:val="Akapitzlist"/>
        <w:numPr>
          <w:ilvl w:val="1"/>
          <w:numId w:val="2"/>
        </w:numPr>
        <w:spacing w:line="360" w:lineRule="auto"/>
        <w:rPr>
          <w:rFonts w:cstheme="minorHAnsi"/>
        </w:rPr>
      </w:pPr>
      <w:r w:rsidRPr="00CE1287">
        <w:rPr>
          <w:rFonts w:cstheme="minorHAnsi"/>
        </w:rPr>
        <w:t xml:space="preserve"> „Kontakty międzyludzkie”</w:t>
      </w:r>
    </w:p>
    <w:p w14:paraId="5C774A60" w14:textId="77777777" w:rsidR="001F6B78" w:rsidRPr="00CE1287" w:rsidRDefault="001F6B78" w:rsidP="001F6B78">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676D3856" w14:textId="77777777" w:rsidR="001F6B78" w:rsidRPr="00CE1287" w:rsidRDefault="001F6B78" w:rsidP="001F6B78">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641737EC" w14:textId="77777777" w:rsidR="001F6B78" w:rsidRPr="00CE1287" w:rsidRDefault="001F6B78" w:rsidP="001F6B78">
      <w:pPr>
        <w:pStyle w:val="Akapitzlist"/>
        <w:numPr>
          <w:ilvl w:val="1"/>
          <w:numId w:val="2"/>
        </w:numPr>
        <w:spacing w:line="360" w:lineRule="auto"/>
        <w:rPr>
          <w:rFonts w:cstheme="minorHAnsi"/>
        </w:rPr>
      </w:pPr>
      <w:r w:rsidRPr="00CE1287">
        <w:rPr>
          <w:rFonts w:cstheme="minorHAnsi"/>
        </w:rPr>
        <w:t xml:space="preserve">„Rozwiązywanie problemów” </w:t>
      </w:r>
    </w:p>
    <w:p w14:paraId="69C93C29" w14:textId="77777777" w:rsidR="001F6B78" w:rsidRPr="00CE1287" w:rsidRDefault="001F6B78" w:rsidP="001F6B78">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6815F285" w14:textId="77777777" w:rsidR="001F6B78" w:rsidRPr="00CE1287" w:rsidRDefault="001F6B78" w:rsidP="001F6B78">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D05BB4C" w14:textId="77777777" w:rsidR="001F6B78" w:rsidRPr="00CE1287" w:rsidRDefault="001F6B78" w:rsidP="001F6B78">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4FEF2A6D" w14:textId="77777777" w:rsidR="001F6B78" w:rsidRPr="00CE1287" w:rsidRDefault="001F6B78" w:rsidP="001F6B78">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253B6CF1" w14:textId="77777777" w:rsidR="001F6B78" w:rsidRPr="00CE1287" w:rsidRDefault="001F6B78" w:rsidP="001F6B78">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73CF2F1E" w14:textId="77777777" w:rsidR="001F6B78" w:rsidRPr="00CE1287" w:rsidRDefault="001F6B78" w:rsidP="001F6B78">
      <w:pPr>
        <w:spacing w:line="360" w:lineRule="auto"/>
        <w:rPr>
          <w:rFonts w:cstheme="minorHAnsi"/>
        </w:rPr>
      </w:pPr>
    </w:p>
    <w:p w14:paraId="6E4F7C5E" w14:textId="77777777" w:rsidR="001F6B78" w:rsidRPr="00CE1287" w:rsidRDefault="001F6B78" w:rsidP="001F6B78">
      <w:pPr>
        <w:spacing w:line="360" w:lineRule="auto"/>
        <w:rPr>
          <w:rFonts w:cstheme="minorHAnsi"/>
          <w:u w:val="single"/>
        </w:rPr>
      </w:pPr>
      <w:r w:rsidRPr="00CE1287">
        <w:rPr>
          <w:rFonts w:cstheme="minorHAnsi"/>
          <w:u w:val="single"/>
        </w:rPr>
        <w:t>Rejestrowanie wyników badania/oceny/pomiaru samodzielności</w:t>
      </w:r>
    </w:p>
    <w:p w14:paraId="7A6326B1" w14:textId="77777777" w:rsidR="001F6B78" w:rsidRPr="00CE1287" w:rsidRDefault="001F6B78" w:rsidP="001F6B78">
      <w:pPr>
        <w:spacing w:line="360" w:lineRule="auto"/>
        <w:rPr>
          <w:rFonts w:cstheme="minorHAnsi"/>
        </w:rPr>
      </w:pPr>
      <w:r w:rsidRPr="00CE1287">
        <w:rPr>
          <w:rFonts w:cstheme="minorHAnsi"/>
        </w:rPr>
        <w:t>7 punktów – pełna niezależność (osoba wykonuje czynność bezpiecznie i szybko)</w:t>
      </w:r>
    </w:p>
    <w:p w14:paraId="48D060F1" w14:textId="77777777" w:rsidR="001F6B78" w:rsidRPr="00CE1287" w:rsidRDefault="001F6B78" w:rsidP="001F6B78">
      <w:pPr>
        <w:spacing w:line="360" w:lineRule="auto"/>
        <w:rPr>
          <w:rFonts w:cstheme="minorHAnsi"/>
        </w:rPr>
      </w:pPr>
      <w:r w:rsidRPr="00CE1287">
        <w:rPr>
          <w:rFonts w:cstheme="minorHAnsi"/>
        </w:rPr>
        <w:t>6 punktów – umiarkowana niezależność (wykorzystywane są urządzenia pomocnicze)</w:t>
      </w:r>
    </w:p>
    <w:p w14:paraId="7D23D523" w14:textId="77777777" w:rsidR="001F6B78" w:rsidRPr="00CE1287" w:rsidRDefault="001F6B78" w:rsidP="001F6B78">
      <w:pPr>
        <w:spacing w:line="360" w:lineRule="auto"/>
        <w:rPr>
          <w:rFonts w:cstheme="minorHAnsi"/>
        </w:rPr>
      </w:pPr>
      <w:r w:rsidRPr="00CE1287">
        <w:rPr>
          <w:rFonts w:cstheme="minorHAnsi"/>
        </w:rPr>
        <w:t>5 punktów – umiarkowana niezależność (konieczny jest nadzór lub asekuracja podczas wykonywania czynności)</w:t>
      </w:r>
    </w:p>
    <w:p w14:paraId="62B4ACE1" w14:textId="77777777" w:rsidR="001F6B78" w:rsidRPr="00CE1287" w:rsidRDefault="001F6B78" w:rsidP="001F6B78">
      <w:pPr>
        <w:spacing w:line="360" w:lineRule="auto"/>
        <w:rPr>
          <w:rFonts w:cstheme="minorHAnsi"/>
        </w:rPr>
      </w:pPr>
      <w:r w:rsidRPr="00CE1287">
        <w:rPr>
          <w:rFonts w:cstheme="minorHAnsi"/>
        </w:rPr>
        <w:t>4 punkty – potrzebna minimalna pomoc (osoba wykonuje samodzielnie więcej niż 75% czynności)</w:t>
      </w:r>
    </w:p>
    <w:p w14:paraId="485915AB" w14:textId="77777777" w:rsidR="001F6B78" w:rsidRPr="00CE1287" w:rsidRDefault="001F6B78" w:rsidP="001F6B78">
      <w:pPr>
        <w:spacing w:line="360" w:lineRule="auto"/>
        <w:rPr>
          <w:rFonts w:cstheme="minorHAnsi"/>
        </w:rPr>
      </w:pPr>
      <w:r w:rsidRPr="00CE1287">
        <w:rPr>
          <w:rFonts w:cstheme="minorHAnsi"/>
        </w:rPr>
        <w:t>3 punkty – potrzebna umiarkowana pomoc (osoba wykonuje samodzielnie od 50 do 74% czynności)</w:t>
      </w:r>
    </w:p>
    <w:p w14:paraId="1CA12A79" w14:textId="77777777" w:rsidR="001F6B78" w:rsidRPr="00CE1287" w:rsidRDefault="001F6B78" w:rsidP="001F6B78">
      <w:pPr>
        <w:spacing w:line="360" w:lineRule="auto"/>
        <w:rPr>
          <w:rFonts w:cstheme="minorHAnsi"/>
        </w:rPr>
      </w:pPr>
      <w:r w:rsidRPr="00CE1287">
        <w:rPr>
          <w:rFonts w:cstheme="minorHAnsi"/>
        </w:rPr>
        <w:t>2 punkty – potrzebna maksymalna pomoc (osoba wykonuje samodzielnie od 25 do 50% czynności)</w:t>
      </w:r>
    </w:p>
    <w:p w14:paraId="6DE72644" w14:textId="77777777" w:rsidR="001F6B78" w:rsidRPr="00CE1287" w:rsidRDefault="001F6B78" w:rsidP="001F6B78">
      <w:pPr>
        <w:spacing w:line="360" w:lineRule="auto"/>
        <w:rPr>
          <w:rFonts w:cstheme="minorHAnsi"/>
        </w:rPr>
      </w:pPr>
      <w:r w:rsidRPr="00CE1287">
        <w:rPr>
          <w:rFonts w:cstheme="minorHAnsi"/>
        </w:rPr>
        <w:t>1 punkt – całkowita zależność (osoba wykonuje samodzielnie mniej niż 25 % czynności)</w:t>
      </w:r>
    </w:p>
    <w:p w14:paraId="57B3F563" w14:textId="77777777" w:rsidR="001F6B78" w:rsidRPr="00CE1287" w:rsidRDefault="001F6B78" w:rsidP="001F6B78">
      <w:pPr>
        <w:spacing w:line="360" w:lineRule="auto"/>
        <w:rPr>
          <w:rFonts w:cstheme="minorHAnsi"/>
        </w:rPr>
      </w:pPr>
    </w:p>
    <w:p w14:paraId="2DD9CC61" w14:textId="77777777" w:rsidR="001F6B78" w:rsidRPr="00CE1287" w:rsidRDefault="001F6B78" w:rsidP="001F6B78">
      <w:pPr>
        <w:spacing w:line="360" w:lineRule="auto"/>
        <w:rPr>
          <w:rFonts w:cstheme="minorHAnsi"/>
          <w:u w:val="single"/>
        </w:rPr>
      </w:pPr>
      <w:r w:rsidRPr="00CE1287">
        <w:rPr>
          <w:rFonts w:cstheme="minorHAnsi"/>
          <w:u w:val="single"/>
        </w:rPr>
        <w:t>Wyniki oceny dla każdego z obszarów aktywności:</w:t>
      </w:r>
    </w:p>
    <w:p w14:paraId="178270EB" w14:textId="77777777" w:rsidR="001F6B78" w:rsidRPr="00CE1287" w:rsidRDefault="001F6B78" w:rsidP="001F6B78">
      <w:pPr>
        <w:spacing w:line="360" w:lineRule="auto"/>
        <w:rPr>
          <w:rFonts w:cstheme="minorHAnsi"/>
        </w:rPr>
      </w:pPr>
      <w:r w:rsidRPr="00CE1287">
        <w:rPr>
          <w:rFonts w:cstheme="minorHAnsi"/>
        </w:rPr>
        <w:t>Samoobsługa – 6 czynności, punktacja od 6 pkt do 42 pkt.</w:t>
      </w:r>
    </w:p>
    <w:p w14:paraId="0232AC62" w14:textId="77777777" w:rsidR="001F6B78" w:rsidRPr="00CE1287" w:rsidRDefault="001F6B78" w:rsidP="001F6B78">
      <w:pPr>
        <w:spacing w:line="360" w:lineRule="auto"/>
        <w:rPr>
          <w:rFonts w:cstheme="minorHAnsi"/>
        </w:rPr>
      </w:pPr>
      <w:r w:rsidRPr="00CE1287">
        <w:rPr>
          <w:rFonts w:cstheme="minorHAnsi"/>
        </w:rPr>
        <w:t>Kontrola zwieraczy – 2 czynności/funkcje, punktacja od 2 pkt do 14 pkt.</w:t>
      </w:r>
    </w:p>
    <w:p w14:paraId="6D0BEA3D" w14:textId="77777777" w:rsidR="001F6B78" w:rsidRPr="00CE1287" w:rsidRDefault="001F6B78" w:rsidP="001F6B78">
      <w:pPr>
        <w:spacing w:line="360" w:lineRule="auto"/>
        <w:rPr>
          <w:rFonts w:cstheme="minorHAnsi"/>
        </w:rPr>
      </w:pPr>
      <w:r w:rsidRPr="00CE1287">
        <w:rPr>
          <w:rFonts w:cstheme="minorHAnsi"/>
        </w:rPr>
        <w:lastRenderedPageBreak/>
        <w:t>Mobilność – 3 czynności, punktacja od 3 pkt do 21 pkt.</w:t>
      </w:r>
    </w:p>
    <w:p w14:paraId="7D2620AB" w14:textId="77777777" w:rsidR="001F6B78" w:rsidRPr="00CE1287" w:rsidRDefault="001F6B78" w:rsidP="001F6B78">
      <w:pPr>
        <w:spacing w:line="360" w:lineRule="auto"/>
        <w:rPr>
          <w:rFonts w:cstheme="minorHAnsi"/>
        </w:rPr>
      </w:pPr>
      <w:r w:rsidRPr="00CE1287">
        <w:rPr>
          <w:rFonts w:cstheme="minorHAnsi"/>
        </w:rPr>
        <w:t>Lokomocja – 2 czynności, punktacja od 2 pkt do 14 pkt.</w:t>
      </w:r>
    </w:p>
    <w:p w14:paraId="3AC0304A" w14:textId="77777777" w:rsidR="001F6B78" w:rsidRPr="00CE1287" w:rsidRDefault="001F6B78" w:rsidP="001F6B78">
      <w:pPr>
        <w:spacing w:line="360" w:lineRule="auto"/>
        <w:rPr>
          <w:rFonts w:cstheme="minorHAnsi"/>
        </w:rPr>
      </w:pPr>
      <w:r w:rsidRPr="00CE1287">
        <w:rPr>
          <w:rFonts w:cstheme="minorHAnsi"/>
        </w:rPr>
        <w:t>Komunikacja - 2 czynności, punktacja od 2 pkt do 14 pkt.</w:t>
      </w:r>
    </w:p>
    <w:p w14:paraId="7A095D92" w14:textId="77777777" w:rsidR="001F6B78" w:rsidRPr="00CE1287" w:rsidRDefault="001F6B78" w:rsidP="001F6B78">
      <w:pPr>
        <w:spacing w:line="360" w:lineRule="auto"/>
        <w:rPr>
          <w:rFonts w:cstheme="minorHAnsi"/>
        </w:rPr>
      </w:pPr>
      <w:r w:rsidRPr="00CE1287">
        <w:rPr>
          <w:rFonts w:cstheme="minorHAnsi"/>
        </w:rPr>
        <w:t>Świadomość społeczna - 3 czynności/funkcje, punktacja od 3 pkt do 21 pkt.</w:t>
      </w:r>
    </w:p>
    <w:p w14:paraId="5457B04F" w14:textId="77777777" w:rsidR="001F6B78" w:rsidRPr="00CE1287" w:rsidRDefault="001F6B78" w:rsidP="001F6B78">
      <w:pPr>
        <w:spacing w:line="360" w:lineRule="auto"/>
        <w:rPr>
          <w:rFonts w:cstheme="minorHAnsi"/>
        </w:rPr>
      </w:pPr>
    </w:p>
    <w:p w14:paraId="4313B3B8" w14:textId="77777777" w:rsidR="001F6B78" w:rsidRPr="00CE1287" w:rsidRDefault="001F6B78" w:rsidP="001F6B78">
      <w:pPr>
        <w:spacing w:line="360" w:lineRule="auto"/>
        <w:rPr>
          <w:rFonts w:cstheme="minorHAnsi"/>
          <w:u w:val="single"/>
        </w:rPr>
      </w:pPr>
      <w:r w:rsidRPr="00CE1287">
        <w:rPr>
          <w:rFonts w:cstheme="minorHAnsi"/>
          <w:u w:val="single"/>
        </w:rPr>
        <w:t>Kryteria oceny uprawniającej do korzystania z usług w pierwszej kolejności</w:t>
      </w:r>
    </w:p>
    <w:p w14:paraId="65E27EB2" w14:textId="77777777" w:rsidR="001F6B78" w:rsidRPr="00CE1287" w:rsidRDefault="001F6B78" w:rsidP="001F6B78">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3D235F3C" w14:textId="77777777" w:rsidR="001F6B78" w:rsidRPr="00CE1287" w:rsidRDefault="001F6B78" w:rsidP="001F6B78">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11096235" w14:textId="77777777" w:rsidR="001F6B78" w:rsidRPr="00CE1287" w:rsidRDefault="001F6B78" w:rsidP="001F6B78">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300943D3" w14:textId="77777777" w:rsidR="001F6B78" w:rsidRPr="00CE1287" w:rsidRDefault="001F6B78" w:rsidP="001F6B78">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6E7BD4CF" w14:textId="77777777" w:rsidR="001F6B78" w:rsidRPr="00CE1287" w:rsidRDefault="001F6B78" w:rsidP="001F6B78">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1F9FFD44" w14:textId="77777777" w:rsidR="001F6B78" w:rsidRPr="00CE1287" w:rsidRDefault="001F6B78" w:rsidP="001F6B78">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57C3DB1D" w14:textId="77777777" w:rsidR="001F6B78" w:rsidRPr="00CE1287" w:rsidRDefault="001F6B78" w:rsidP="001F6B78">
      <w:pPr>
        <w:spacing w:line="360" w:lineRule="auto"/>
        <w:rPr>
          <w:rFonts w:cstheme="minorHAnsi"/>
        </w:rPr>
      </w:pPr>
      <w:r w:rsidRPr="00CE1287">
        <w:rPr>
          <w:rFonts w:cstheme="minorHAnsi"/>
          <w:u w:val="single"/>
        </w:rPr>
        <w:t>Przykład I</w:t>
      </w:r>
      <w:r w:rsidRPr="00CE1287">
        <w:rPr>
          <w:rFonts w:cstheme="minorHAnsi"/>
        </w:rPr>
        <w:t xml:space="preserve"> </w:t>
      </w:r>
    </w:p>
    <w:p w14:paraId="0FB9D755" w14:textId="77777777" w:rsidR="001F6B78" w:rsidRPr="00CE1287" w:rsidRDefault="001F6B78" w:rsidP="001F6B78">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67868BA7" w14:textId="77777777" w:rsidR="001F6B78" w:rsidRPr="00CE1287" w:rsidRDefault="001F6B78" w:rsidP="001F6B78">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FA87337" w14:textId="77777777" w:rsidR="001F6B78" w:rsidRPr="00CE1287" w:rsidRDefault="001F6B78" w:rsidP="001F6B78">
      <w:pPr>
        <w:spacing w:line="360" w:lineRule="auto"/>
        <w:rPr>
          <w:rFonts w:cstheme="minorHAnsi"/>
          <w:u w:val="single"/>
        </w:rPr>
      </w:pPr>
      <w:r w:rsidRPr="00CE1287">
        <w:rPr>
          <w:rFonts w:cstheme="minorHAnsi"/>
          <w:u w:val="single"/>
        </w:rPr>
        <w:t xml:space="preserve">Przykład II </w:t>
      </w:r>
    </w:p>
    <w:p w14:paraId="6C58CDE2" w14:textId="77777777" w:rsidR="001F6B78" w:rsidRPr="00CE1287" w:rsidRDefault="001F6B78" w:rsidP="001F6B78">
      <w:pPr>
        <w:spacing w:line="360" w:lineRule="auto"/>
        <w:rPr>
          <w:rFonts w:cstheme="minorHAnsi"/>
        </w:rPr>
      </w:pPr>
      <w:r w:rsidRPr="00CE1287">
        <w:rPr>
          <w:rFonts w:cstheme="minorHAnsi"/>
        </w:rPr>
        <w:t>Osoba z niepełnosprawnością ruchową: 05-R Upośledzenie narządu ruchu, 10-N Choroby neurologiczne.</w:t>
      </w:r>
    </w:p>
    <w:p w14:paraId="25DF4D31" w14:textId="77777777" w:rsidR="001F6B78" w:rsidRPr="00CE1287" w:rsidRDefault="001F6B78" w:rsidP="001F6B78">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02A10E79" w14:textId="77777777" w:rsidR="001F6B78" w:rsidRPr="00CE1287" w:rsidRDefault="001F6B78" w:rsidP="001F6B78">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77B4D7E0" w14:textId="77777777" w:rsidR="001F6B78" w:rsidRPr="00CE1287" w:rsidRDefault="001F6B78" w:rsidP="001F6B78">
      <w:pPr>
        <w:spacing w:line="360" w:lineRule="auto"/>
        <w:rPr>
          <w:rFonts w:cstheme="minorHAnsi"/>
        </w:rPr>
      </w:pPr>
      <w:r w:rsidRPr="00CE1287">
        <w:rPr>
          <w:rFonts w:cstheme="minorHAnsi"/>
        </w:rPr>
        <w:t>W przypadku funkcjonowania społecznego niższa ocena może dotyczyć „Kontaktów międzyludzkich”</w:t>
      </w:r>
    </w:p>
    <w:p w14:paraId="6FCA94C0" w14:textId="77777777" w:rsidR="001F6B78" w:rsidRPr="00CE1287" w:rsidRDefault="001F6B78" w:rsidP="001F6B78">
      <w:pPr>
        <w:spacing w:line="360" w:lineRule="auto"/>
        <w:rPr>
          <w:rFonts w:cstheme="minorHAnsi"/>
          <w:u w:val="single"/>
        </w:rPr>
      </w:pPr>
      <w:r w:rsidRPr="00CE1287">
        <w:rPr>
          <w:rFonts w:cstheme="minorHAnsi"/>
          <w:u w:val="single"/>
        </w:rPr>
        <w:t xml:space="preserve">Przykład III </w:t>
      </w:r>
    </w:p>
    <w:p w14:paraId="49B97B91" w14:textId="77777777" w:rsidR="001F6B78" w:rsidRPr="00CE1287" w:rsidRDefault="001F6B78" w:rsidP="001F6B78">
      <w:pPr>
        <w:spacing w:line="360" w:lineRule="auto"/>
        <w:rPr>
          <w:rFonts w:cstheme="minorHAnsi"/>
        </w:rPr>
      </w:pPr>
      <w:r w:rsidRPr="00CE1287">
        <w:rPr>
          <w:rFonts w:cstheme="minorHAnsi"/>
        </w:rPr>
        <w:t>Osoba z niepełnosprawnością intelektualną: 01-U Upośledzenie umysłowe.</w:t>
      </w:r>
    </w:p>
    <w:p w14:paraId="6BC64037" w14:textId="77777777" w:rsidR="001F6B78" w:rsidRPr="00CE1287" w:rsidRDefault="001F6B78" w:rsidP="001F6B78">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2F9A7651" w14:textId="77777777" w:rsidR="001F6B78" w:rsidRPr="00CE1287" w:rsidRDefault="001F6B78" w:rsidP="001F6B78">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53B9D079" w14:textId="77777777" w:rsidR="001F6B78" w:rsidRPr="00CE1287" w:rsidRDefault="001F6B78" w:rsidP="001F6B78">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A7FA400" w14:textId="77777777" w:rsidR="001F6B78" w:rsidRPr="00CE1287" w:rsidRDefault="001F6B78" w:rsidP="001F6B78">
      <w:pPr>
        <w:spacing w:line="360" w:lineRule="auto"/>
        <w:rPr>
          <w:rFonts w:cstheme="minorHAnsi"/>
        </w:rPr>
      </w:pPr>
    </w:p>
    <w:p w14:paraId="2DC35903" w14:textId="77777777" w:rsidR="001F6B78" w:rsidRPr="00CE1287" w:rsidRDefault="001F6B78" w:rsidP="001F6B78">
      <w:pPr>
        <w:spacing w:line="360" w:lineRule="auto"/>
        <w:rPr>
          <w:rFonts w:cstheme="minorHAnsi"/>
          <w:u w:val="single"/>
        </w:rPr>
      </w:pPr>
      <w:r w:rsidRPr="00CE1287">
        <w:rPr>
          <w:rFonts w:cstheme="minorHAnsi"/>
          <w:u w:val="single"/>
        </w:rPr>
        <w:t>Łączna wartość oceny kwalifikującej do usług w pierwszej kolejności:</w:t>
      </w:r>
    </w:p>
    <w:p w14:paraId="3A3A86BB" w14:textId="77777777" w:rsidR="001F6B78" w:rsidRPr="00CE1287" w:rsidRDefault="001F6B78" w:rsidP="001F6B78">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Pr>
          <w:rFonts w:cstheme="minorHAnsi"/>
        </w:rPr>
        <w:t>.</w:t>
      </w:r>
    </w:p>
    <w:p w14:paraId="724F8813" w14:textId="77777777" w:rsidR="001F6B78" w:rsidRPr="00CE1287" w:rsidRDefault="001F6B78" w:rsidP="001F6B78">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Pr>
          <w:rFonts w:cstheme="minorHAnsi"/>
        </w:rPr>
        <w:t>.</w:t>
      </w:r>
    </w:p>
    <w:p w14:paraId="7024406D" w14:textId="77777777" w:rsidR="001F6B78" w:rsidRPr="00CE1287" w:rsidRDefault="001F6B78" w:rsidP="001F6B78">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Pr>
          <w:rFonts w:cstheme="minorHAnsi"/>
        </w:rPr>
        <w:t>.</w:t>
      </w:r>
    </w:p>
    <w:p w14:paraId="39C89BCC" w14:textId="77777777" w:rsidR="001F6B78" w:rsidRPr="00345B64" w:rsidRDefault="001F6B78" w:rsidP="001F6B78">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55A645DC" w14:textId="77777777" w:rsidR="002D5E29" w:rsidRDefault="002D5E29"/>
    <w:sectPr w:rsidR="002D5E29"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ACD9" w14:textId="77777777" w:rsidR="00874C86" w:rsidRDefault="00874C86">
      <w:pPr>
        <w:spacing w:after="0" w:line="240" w:lineRule="auto"/>
      </w:pPr>
      <w:r>
        <w:separator/>
      </w:r>
    </w:p>
  </w:endnote>
  <w:endnote w:type="continuationSeparator" w:id="0">
    <w:p w14:paraId="69B87754" w14:textId="77777777" w:rsidR="00874C86" w:rsidRDefault="0087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00DA0DF" w14:textId="77777777" w:rsidR="009B46DC" w:rsidRDefault="00000000">
        <w:pPr>
          <w:pStyle w:val="Stopka"/>
          <w:jc w:val="right"/>
        </w:pPr>
        <w:r>
          <w:fldChar w:fldCharType="begin"/>
        </w:r>
        <w:r>
          <w:instrText>PAGE   \* MERGEFORMAT</w:instrText>
        </w:r>
        <w:r>
          <w:fldChar w:fldCharType="separate"/>
        </w:r>
        <w:r>
          <w:rPr>
            <w:noProof/>
          </w:rPr>
          <w:t>8</w:t>
        </w:r>
        <w:r>
          <w:fldChar w:fldCharType="end"/>
        </w:r>
      </w:p>
    </w:sdtContent>
  </w:sdt>
  <w:p w14:paraId="05E17AF5" w14:textId="77777777" w:rsidR="009B46DC"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E80F" w14:textId="77777777" w:rsidR="00874C86" w:rsidRDefault="00874C86">
      <w:pPr>
        <w:spacing w:after="0" w:line="240" w:lineRule="auto"/>
      </w:pPr>
      <w:r>
        <w:separator/>
      </w:r>
    </w:p>
  </w:footnote>
  <w:footnote w:type="continuationSeparator" w:id="0">
    <w:p w14:paraId="2B0F79CB" w14:textId="77777777" w:rsidR="00874C86" w:rsidRDefault="00874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938364">
    <w:abstractNumId w:val="2"/>
  </w:num>
  <w:num w:numId="2" w16cid:durableId="948119836">
    <w:abstractNumId w:val="1"/>
  </w:num>
  <w:num w:numId="3" w16cid:durableId="1094204648">
    <w:abstractNumId w:val="0"/>
  </w:num>
  <w:num w:numId="4" w16cid:durableId="1566211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78"/>
    <w:rsid w:val="001F66FB"/>
    <w:rsid w:val="001F6B78"/>
    <w:rsid w:val="002D5E29"/>
    <w:rsid w:val="00874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373F"/>
  <w15:chartTrackingRefBased/>
  <w15:docId w15:val="{B7455DB1-A98F-42E3-9404-DE812204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6B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F6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F6B78"/>
    <w:pPr>
      <w:ind w:left="720"/>
      <w:contextualSpacing/>
    </w:pPr>
  </w:style>
  <w:style w:type="paragraph" w:styleId="Stopka">
    <w:name w:val="footer"/>
    <w:basedOn w:val="Normalny"/>
    <w:link w:val="StopkaZnak"/>
    <w:uiPriority w:val="99"/>
    <w:unhideWhenUsed/>
    <w:rsid w:val="001F6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2310</Words>
  <Characters>13862</Characters>
  <Application>Microsoft Office Word</Application>
  <DocSecurity>0</DocSecurity>
  <Lines>115</Lines>
  <Paragraphs>32</Paragraphs>
  <ScaleCrop>false</ScaleCrop>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ops1 ops1</dc:creator>
  <cp:keywords/>
  <dc:description/>
  <cp:lastModifiedBy>ops1 ops1</cp:lastModifiedBy>
  <cp:revision>3</cp:revision>
  <dcterms:created xsi:type="dcterms:W3CDTF">2023-03-08T09:04:00Z</dcterms:created>
  <dcterms:modified xsi:type="dcterms:W3CDTF">2023-03-08T11:21:00Z</dcterms:modified>
</cp:coreProperties>
</file>