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A4B9" w14:textId="77777777" w:rsidR="00A77B3E" w:rsidRDefault="00B104B8">
      <w:pPr>
        <w:jc w:val="center"/>
        <w:rPr>
          <w:b/>
          <w:caps/>
        </w:rPr>
      </w:pPr>
      <w:r>
        <w:rPr>
          <w:b/>
          <w:caps/>
        </w:rPr>
        <w:t>Uchwała Nr LXII/794/2023</w:t>
      </w:r>
      <w:r>
        <w:rPr>
          <w:b/>
          <w:caps/>
        </w:rPr>
        <w:br/>
        <w:t>Rady Miejskiej w Środzie Wielkopolskiej</w:t>
      </w:r>
    </w:p>
    <w:p w14:paraId="403A2818" w14:textId="77777777" w:rsidR="00A77B3E" w:rsidRDefault="00B104B8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12210739" w14:textId="77777777" w:rsidR="00A77B3E" w:rsidRDefault="00B104B8">
      <w:pPr>
        <w:keepNext/>
        <w:spacing w:after="480"/>
        <w:jc w:val="center"/>
      </w:pPr>
      <w:r>
        <w:rPr>
          <w:b/>
        </w:rPr>
        <w:t xml:space="preserve">w sprawie wyrażenia zgody na nieodpłatne nabycie na własność Gminy Środa Wielkopolska nieruchomości położonej w Środzie Wielkopolskiej, przy ul. </w:t>
      </w:r>
      <w:r>
        <w:rPr>
          <w:b/>
        </w:rPr>
        <w:t>Strzeleckiej</w:t>
      </w:r>
    </w:p>
    <w:p w14:paraId="181EDBC5" w14:textId="77777777" w:rsidR="00A77B3E" w:rsidRDefault="00B104B8">
      <w:pPr>
        <w:keepLines/>
        <w:spacing w:before="120" w:after="120"/>
        <w:ind w:firstLine="227"/>
      </w:pPr>
      <w:r>
        <w:t>Na podstawie art. 18 ust.2 pkt 9a ustawy z dnia 8 marca 1990 roku o samorządzie gminnym (Dz. U. z 2023 r. poz. 40 ze zmianami), art. 52 ust.2 pkt 2 ustawy z dnia 20 lipca 2017 r. o Krajowym Zasobie Nieruchomości (Dz. U. z 2021 r., poz. 1961 ze</w:t>
      </w:r>
      <w:r>
        <w:t xml:space="preserve"> zmianami), Rada Miejska w Środzie Wielkopolskiej uchwala, co następuje:</w:t>
      </w:r>
    </w:p>
    <w:p w14:paraId="72E1C1AC" w14:textId="18164E1F" w:rsidR="00A77B3E" w:rsidRDefault="00B104B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nabycie na rzecz Gminy Środa Wielkopolska, nieruchomości położonej w Środzie Wielkopolskiej, przy ul. Strzeleckiej, zapisanej w KW</w:t>
      </w:r>
      <w:r>
        <w:t xml:space="preserve">, stanowiącej w ewidencji gruntów działkę oznaczoną nr </w:t>
      </w:r>
      <w:proofErr w:type="spellStart"/>
      <w:r>
        <w:t>ewid</w:t>
      </w:r>
      <w:proofErr w:type="spellEnd"/>
      <w:r>
        <w:t>. 51/1, obszaru 1,4599 ha, w celu realizacji zadań własnych Gminy Środa Wielkopolska, przeznaczonej w miejscowym planie zagospodarowania przestrzennego terenu położonego w Środzie Wielkopolskiej pr</w:t>
      </w:r>
      <w:r>
        <w:t>zy ul. Strzeleckiej (II), zatwierdzonym uchwałą Rady Miejskiej w Środzie Wielkopolskiej Nr XXXIX/536/2021, z dnia 30 września 2021 r. pod teren zabudowy usługowej - usługi oświaty, będącej własnością Krajowego Zasobu Nieruchomości, w celu realizacji na tej</w:t>
      </w:r>
      <w:r>
        <w:t xml:space="preserve"> nieruchomości - budynku placówki oświatowej - służącego realizacji celów publicznych w zakresie edukacji i wychowania.</w:t>
      </w:r>
    </w:p>
    <w:p w14:paraId="59CFCAA9" w14:textId="77777777" w:rsidR="00A77B3E" w:rsidRDefault="00B104B8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 określa załącznik graficzny do niniejszej uchwały.</w:t>
      </w:r>
    </w:p>
    <w:p w14:paraId="139E93E2" w14:textId="77777777" w:rsidR="00A77B3E" w:rsidRDefault="00B104B8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Burmistrzowi Miasta </w:t>
      </w:r>
      <w:r>
        <w:t>Środa Wielkopolska.</w:t>
      </w:r>
    </w:p>
    <w:p w14:paraId="459BFA73" w14:textId="77777777" w:rsidR="00A77B3E" w:rsidRDefault="00B104B8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LVII/747/2022, z dnia 24 listopada 2022 r., w sprawie wyrażenia zgody na nieodpłatne nabycie na własność Gminy Środa Wielkopolska nieruchomości położonej w Środzie Wielkopolskiej, przy ul. Strzeleckiej.</w:t>
      </w:r>
    </w:p>
    <w:p w14:paraId="0BE3F435" w14:textId="77777777" w:rsidR="00A77B3E" w:rsidRDefault="00B104B8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</w:t>
      </w:r>
      <w:r>
        <w:t>hwała wchodzi w życie z dniem podjęcia.</w:t>
      </w:r>
    </w:p>
    <w:p w14:paraId="431C5458" w14:textId="77777777" w:rsidR="00A77B3E" w:rsidRDefault="00A77B3E">
      <w:pPr>
        <w:keepNext/>
        <w:keepLines/>
        <w:spacing w:before="120" w:after="120"/>
        <w:ind w:firstLine="340"/>
      </w:pPr>
    </w:p>
    <w:p w14:paraId="30DC8B90" w14:textId="77777777" w:rsidR="00A77B3E" w:rsidRDefault="00B104B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00BF2" w14:paraId="4BF1528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2D3C1" w14:textId="77777777" w:rsidR="00200BF2" w:rsidRDefault="00200BF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24EAE" w14:textId="77777777" w:rsidR="00200BF2" w:rsidRDefault="00B104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03F920C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76B2A31" w14:textId="77777777" w:rsidR="00A77B3E" w:rsidRDefault="00B104B8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LXII/794/2023</w:t>
      </w:r>
      <w:r>
        <w:br/>
      </w:r>
      <w:r>
        <w:t xml:space="preserve">Rady </w:t>
      </w:r>
      <w:r>
        <w:t>Miejskiej w Środzie Wielkopolskiej</w:t>
      </w:r>
      <w:r>
        <w:br/>
      </w:r>
      <w:r>
        <w:t>z dnia 27 kwietnia 2023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353E609C" w14:textId="77777777" w:rsidR="00A77B3E" w:rsidRDefault="00B104B8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do uchwały</w:t>
      </w:r>
    </w:p>
    <w:p w14:paraId="350D0D1A" w14:textId="77777777" w:rsidR="00200BF2" w:rsidRDefault="00200BF2">
      <w:pPr>
        <w:rPr>
          <w:szCs w:val="20"/>
        </w:rPr>
      </w:pPr>
    </w:p>
    <w:p w14:paraId="50BC5C69" w14:textId="77777777" w:rsidR="00200BF2" w:rsidRDefault="00B104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5320A4C" w14:textId="77777777" w:rsidR="00200BF2" w:rsidRDefault="00B104B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LXII/794/2023 Rady Miejskiej w Środzie Wielkopolskiej </w:t>
      </w:r>
    </w:p>
    <w:p w14:paraId="4BC203DD" w14:textId="77777777" w:rsidR="00200BF2" w:rsidRDefault="00B104B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 dnia 27 kwietnia 2023 r.</w:t>
      </w:r>
    </w:p>
    <w:p w14:paraId="6D1B1198" w14:textId="77777777" w:rsidR="00200BF2" w:rsidRDefault="00B104B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nieodpłatne nabycie na własność Gminy Środa Wielkopolska nieruchomości położonej w Środzie </w:t>
      </w:r>
      <w:r>
        <w:rPr>
          <w:b/>
          <w:color w:val="000000"/>
          <w:szCs w:val="20"/>
          <w:u w:color="000000"/>
        </w:rPr>
        <w:t>Wielkopolskiej, przy ul. Strzeleckiej.</w:t>
      </w:r>
    </w:p>
    <w:p w14:paraId="427EEC07" w14:textId="77777777" w:rsidR="00200BF2" w:rsidRDefault="00B104B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52 ust. 2 pkt 2 ustawy z dnia 20 lipca 2017 r. o Krajowym Zasobie Nieruchomości (Dz. U. z 2021 r., poz. 1961 ze zmianami), nieruchomości wchodzące w skład zasobu mogą być przedmiotem umowy o nieodpłatny</w:t>
      </w:r>
      <w:r>
        <w:rPr>
          <w:color w:val="000000"/>
          <w:szCs w:val="20"/>
          <w:u w:color="000000"/>
        </w:rPr>
        <w:t>m przekazaniu nieruchomości jednostce samorządu terytorialnego w celu realizacji na tej nieruchomości celów publicznych.</w:t>
      </w:r>
    </w:p>
    <w:p w14:paraId="1A31B378" w14:textId="77777777" w:rsidR="00200BF2" w:rsidRDefault="00B104B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Odpowiednio do treści art. 18 ust 2 pkt 9a ustawy o samorządzie gminnym uchwała Rady jest wymagana w przypadku nabywania nieruchomości </w:t>
      </w:r>
      <w:r>
        <w:rPr>
          <w:color w:val="000000"/>
          <w:szCs w:val="20"/>
          <w:u w:color="000000"/>
        </w:rPr>
        <w:t>przez Gminę.</w:t>
      </w:r>
    </w:p>
    <w:p w14:paraId="7FBEBDC9" w14:textId="77777777" w:rsidR="00200BF2" w:rsidRDefault="00B104B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przedkładam projekt przedmiotowej uchwały.</w:t>
      </w:r>
    </w:p>
    <w:sectPr w:rsidR="00200BF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F73D" w14:textId="77777777" w:rsidR="00000000" w:rsidRDefault="00B104B8">
      <w:r>
        <w:separator/>
      </w:r>
    </w:p>
  </w:endnote>
  <w:endnote w:type="continuationSeparator" w:id="0">
    <w:p w14:paraId="157980DF" w14:textId="77777777" w:rsidR="00000000" w:rsidRDefault="00B1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0BF2" w14:paraId="77B85D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1CDD5A" w14:textId="77777777" w:rsidR="00200BF2" w:rsidRDefault="00B104B8">
          <w:pPr>
            <w:jc w:val="left"/>
            <w:rPr>
              <w:sz w:val="18"/>
            </w:rPr>
          </w:pPr>
          <w:r>
            <w:rPr>
              <w:sz w:val="18"/>
            </w:rPr>
            <w:t>Id: 7D354897-5A9B-4759-B670-06E6EDE7AECF.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64C3CD" w14:textId="77777777" w:rsidR="00200BF2" w:rsidRDefault="00B10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F52785" w14:textId="77777777" w:rsidR="00200BF2" w:rsidRDefault="00200B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0BF2" w14:paraId="3140F17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64BB16" w14:textId="77777777" w:rsidR="00200BF2" w:rsidRDefault="00B104B8">
          <w:pPr>
            <w:jc w:val="left"/>
            <w:rPr>
              <w:sz w:val="18"/>
            </w:rPr>
          </w:pPr>
          <w:r>
            <w:rPr>
              <w:sz w:val="18"/>
            </w:rPr>
            <w:t>Id: 7D354897-5A9B-4759-B670-06E6EDE7AECF.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6A0B50" w14:textId="77777777" w:rsidR="00200BF2" w:rsidRDefault="00B10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7CA100" w14:textId="77777777" w:rsidR="00200BF2" w:rsidRDefault="00200BF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0BF2" w14:paraId="3079CD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A62BBB" w14:textId="77777777" w:rsidR="00200BF2" w:rsidRDefault="00B104B8">
          <w:pPr>
            <w:jc w:val="left"/>
            <w:rPr>
              <w:sz w:val="18"/>
            </w:rPr>
          </w:pPr>
          <w:r>
            <w:rPr>
              <w:sz w:val="18"/>
            </w:rPr>
            <w:t>Id: 7D354897-5A9B-4759-B670-06E6EDE7AECF.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E87914" w14:textId="77777777" w:rsidR="00200BF2" w:rsidRDefault="00B10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BCAD4A5" w14:textId="77777777" w:rsidR="00200BF2" w:rsidRDefault="00200B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B4E4" w14:textId="77777777" w:rsidR="00000000" w:rsidRDefault="00B104B8">
      <w:r>
        <w:separator/>
      </w:r>
    </w:p>
  </w:footnote>
  <w:footnote w:type="continuationSeparator" w:id="0">
    <w:p w14:paraId="0FB1FEB6" w14:textId="77777777" w:rsidR="00000000" w:rsidRDefault="00B1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00BF2"/>
    <w:rsid w:val="00A77B3E"/>
    <w:rsid w:val="00B104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3DFF"/>
  <w15:docId w15:val="{E27239DA-A025-4128-9F86-804C409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LXII/794/2023 z dnia 27 kwietnia 2023 r.</dc:title>
  <dc:subject>w sprawie wyrażenia zgody na nieodpłatne nabycie na własność Gminy Środa Wielkopolska nieruchomości położonej w^Środzie Wielkopolskiej, przy ul. Strzeleckiej</dc:subject>
  <dc:creator>magjez</dc:creator>
  <cp:lastModifiedBy>magjez</cp:lastModifiedBy>
  <cp:revision>2</cp:revision>
  <dcterms:created xsi:type="dcterms:W3CDTF">2023-04-28T13:19:00Z</dcterms:created>
  <dcterms:modified xsi:type="dcterms:W3CDTF">2023-04-28T11:20:00Z</dcterms:modified>
  <cp:category>Akt prawny</cp:category>
</cp:coreProperties>
</file>